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00DB6" w14:textId="0B895EF5" w:rsidR="00543E82" w:rsidRPr="00E95951" w:rsidRDefault="004F5FD2" w:rsidP="00E95951">
      <w:pPr>
        <w:pStyle w:val="Title"/>
        <w:spacing w:line="360" w:lineRule="auto"/>
        <w:jc w:val="center"/>
        <w:rPr>
          <w:rFonts w:ascii="Arial" w:hAnsi="Arial" w:cs="Arial"/>
        </w:rPr>
      </w:pPr>
      <w:r w:rsidRPr="00E95951">
        <w:rPr>
          <w:rFonts w:ascii="Arial" w:hAnsi="Arial" w:cs="Arial"/>
        </w:rPr>
        <w:t>BMSW4002</w:t>
      </w:r>
    </w:p>
    <w:p w14:paraId="300C9F04" w14:textId="76BB137E" w:rsidR="00E12A36" w:rsidRPr="00E95951" w:rsidRDefault="00E12A36" w:rsidP="00E95951">
      <w:pPr>
        <w:pStyle w:val="Title"/>
        <w:spacing w:line="360" w:lineRule="auto"/>
        <w:jc w:val="center"/>
        <w:rPr>
          <w:rFonts w:ascii="Arial" w:hAnsi="Arial" w:cs="Arial"/>
        </w:rPr>
      </w:pPr>
      <w:r w:rsidRPr="00E95951">
        <w:rPr>
          <w:rFonts w:ascii="Arial" w:hAnsi="Arial" w:cs="Arial"/>
        </w:rPr>
        <w:t>Effective Teamwork and Communication</w:t>
      </w:r>
    </w:p>
    <w:p w14:paraId="444D4245" w14:textId="75C045BC" w:rsidR="00E12A36" w:rsidRDefault="00E12A36" w:rsidP="00E95951">
      <w:pPr>
        <w:pStyle w:val="Title"/>
        <w:spacing w:line="360" w:lineRule="auto"/>
        <w:jc w:val="center"/>
        <w:rPr>
          <w:rFonts w:ascii="Arial" w:hAnsi="Arial" w:cs="Arial"/>
        </w:rPr>
      </w:pPr>
      <w:r w:rsidRPr="00E95951">
        <w:rPr>
          <w:rFonts w:ascii="Arial" w:hAnsi="Arial" w:cs="Arial"/>
        </w:rPr>
        <w:t>Lecturer: Ejiro Esohwode</w:t>
      </w:r>
    </w:p>
    <w:p w14:paraId="6C403627" w14:textId="33BFE2C1" w:rsidR="009C5135" w:rsidRPr="009C5135" w:rsidRDefault="009C5135" w:rsidP="009C5135"/>
    <w:p w14:paraId="0554A723" w14:textId="636AE040" w:rsidR="004B34B9" w:rsidRPr="00E95951" w:rsidRDefault="009C5135" w:rsidP="00E95951">
      <w:pPr>
        <w:pStyle w:val="Title"/>
        <w:spacing w:line="360" w:lineRule="auto"/>
        <w:jc w:val="cente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4A98BED2" wp14:editId="11883B0D">
                <wp:simplePos x="0" y="0"/>
                <wp:positionH relativeFrom="margin">
                  <wp:align>center</wp:align>
                </wp:positionH>
                <wp:positionV relativeFrom="paragraph">
                  <wp:posOffset>13335</wp:posOffset>
                </wp:positionV>
                <wp:extent cx="876300" cy="790575"/>
                <wp:effectExtent l="19050" t="0" r="19050" b="28575"/>
                <wp:wrapNone/>
                <wp:docPr id="4" name="Scroll: Vertical 4"/>
                <wp:cNvGraphicFramePr/>
                <a:graphic xmlns:a="http://schemas.openxmlformats.org/drawingml/2006/main">
                  <a:graphicData uri="http://schemas.microsoft.com/office/word/2010/wordprocessingShape">
                    <wps:wsp>
                      <wps:cNvSpPr/>
                      <wps:spPr>
                        <a:xfrm>
                          <a:off x="0" y="0"/>
                          <a:ext cx="876300" cy="790575"/>
                        </a:xfrm>
                        <a:prstGeom prst="verticalScrol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C6A601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4" o:spid="_x0000_s1026" type="#_x0000_t97" style="position:absolute;margin-left:0;margin-top:1.05pt;width:69pt;height:62.25pt;z-index:2516592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" fillcolor="white [3201]" strokecolor="black [3213]" strokeweight="1pt">
                <v:stroke joinstyle="miter"/>
                <w10:wrap anchorx="margin"/>
              </v:shape>
            </w:pict>
          </mc:Fallback>
        </mc:AlternateContent>
      </w:r>
    </w:p>
    <w:p w14:paraId="78A53A73" w14:textId="77777777" w:rsidR="009C5135" w:rsidRDefault="009C5135" w:rsidP="009C5135">
      <w:pPr>
        <w:pStyle w:val="Title"/>
        <w:spacing w:line="360" w:lineRule="auto"/>
        <w:rPr>
          <w:rFonts w:ascii="Arial" w:hAnsi="Arial" w:cs="Arial"/>
        </w:rPr>
      </w:pPr>
    </w:p>
    <w:p w14:paraId="63C390B9" w14:textId="4C0F0E52" w:rsidR="00E12A36" w:rsidRPr="00E95951" w:rsidRDefault="00E12A36" w:rsidP="009C5135">
      <w:pPr>
        <w:pStyle w:val="Title"/>
        <w:spacing w:line="360" w:lineRule="auto"/>
        <w:jc w:val="center"/>
        <w:rPr>
          <w:rFonts w:ascii="Arial" w:hAnsi="Arial" w:cs="Arial"/>
        </w:rPr>
      </w:pPr>
      <w:r w:rsidRPr="00E95951">
        <w:rPr>
          <w:rFonts w:ascii="Arial" w:hAnsi="Arial" w:cs="Arial"/>
        </w:rPr>
        <w:t>Models of Communication and Communication Skills</w:t>
      </w:r>
    </w:p>
    <w:p w14:paraId="020E4DDD" w14:textId="647E851F" w:rsidR="00E12A36" w:rsidRPr="00E95951" w:rsidRDefault="00E12A36" w:rsidP="00E95951">
      <w:pPr>
        <w:spacing w:line="360" w:lineRule="auto"/>
        <w:rPr>
          <w:rFonts w:ascii="Arial" w:hAnsi="Arial" w:cs="Arial"/>
        </w:rPr>
      </w:pPr>
    </w:p>
    <w:p w14:paraId="64C5E78D" w14:textId="1750FEA4" w:rsidR="00E12A36" w:rsidRPr="00E95951" w:rsidRDefault="00E12A36" w:rsidP="00E95951">
      <w:pPr>
        <w:spacing w:line="360" w:lineRule="auto"/>
        <w:rPr>
          <w:rFonts w:ascii="Arial" w:hAnsi="Arial" w:cs="Arial"/>
        </w:rPr>
      </w:pPr>
    </w:p>
    <w:p w14:paraId="19459B11" w14:textId="1E5AAB94" w:rsidR="00E12A36" w:rsidRPr="00E95951" w:rsidRDefault="00E12A36" w:rsidP="00E95951">
      <w:pPr>
        <w:spacing w:line="360" w:lineRule="auto"/>
        <w:rPr>
          <w:rFonts w:ascii="Arial" w:hAnsi="Arial" w:cs="Arial"/>
        </w:rPr>
      </w:pPr>
    </w:p>
    <w:p w14:paraId="1774FC6C" w14:textId="7E0482CA" w:rsidR="00E12A36" w:rsidRPr="00E95951" w:rsidRDefault="00E12A36" w:rsidP="00E95951">
      <w:pPr>
        <w:spacing w:line="360" w:lineRule="auto"/>
        <w:rPr>
          <w:rFonts w:ascii="Arial" w:hAnsi="Arial" w:cs="Arial"/>
        </w:rPr>
      </w:pPr>
    </w:p>
    <w:p w14:paraId="0E1A6B22" w14:textId="268CB29F" w:rsidR="00E12A36" w:rsidRPr="00E95951" w:rsidRDefault="00E12A36" w:rsidP="00E95951">
      <w:pPr>
        <w:spacing w:line="360" w:lineRule="auto"/>
        <w:rPr>
          <w:rFonts w:ascii="Arial" w:hAnsi="Arial" w:cs="Arial"/>
        </w:rPr>
      </w:pPr>
    </w:p>
    <w:p w14:paraId="7EAD4B3C" w14:textId="592C35F4" w:rsidR="00E12A36" w:rsidRPr="00E95951" w:rsidRDefault="00E12A36" w:rsidP="00E95951">
      <w:pPr>
        <w:spacing w:line="360" w:lineRule="auto"/>
        <w:rPr>
          <w:rFonts w:ascii="Arial" w:hAnsi="Arial" w:cs="Arial"/>
        </w:rPr>
      </w:pPr>
    </w:p>
    <w:p w14:paraId="101EC6E8" w14:textId="07C17007" w:rsidR="00E12A36" w:rsidRPr="00E95951" w:rsidRDefault="00E12A36" w:rsidP="00E95951">
      <w:pPr>
        <w:spacing w:line="360" w:lineRule="auto"/>
        <w:rPr>
          <w:rFonts w:ascii="Arial" w:hAnsi="Arial" w:cs="Arial"/>
        </w:rPr>
      </w:pPr>
    </w:p>
    <w:p w14:paraId="175893D6" w14:textId="4F6116F1" w:rsidR="00A32548" w:rsidRPr="00E95951" w:rsidRDefault="00A32548" w:rsidP="00E95951">
      <w:pPr>
        <w:pStyle w:val="Title"/>
        <w:spacing w:line="360" w:lineRule="auto"/>
        <w:rPr>
          <w:rFonts w:ascii="Arial" w:hAnsi="Arial" w:cs="Arial"/>
          <w:b/>
          <w:bCs/>
          <w:sz w:val="22"/>
          <w:szCs w:val="22"/>
        </w:rPr>
      </w:pPr>
      <w:r w:rsidRPr="00E95951">
        <w:rPr>
          <w:rFonts w:ascii="Arial" w:hAnsi="Arial" w:cs="Arial"/>
          <w:b/>
          <w:bCs/>
          <w:sz w:val="22"/>
          <w:szCs w:val="22"/>
        </w:rPr>
        <w:t>Ibrahim Youdjel Gazi</w:t>
      </w:r>
    </w:p>
    <w:p w14:paraId="4F4AEF00" w14:textId="7D347BB6" w:rsidR="00A32548" w:rsidRPr="00E95951" w:rsidRDefault="00A32548" w:rsidP="00E95951">
      <w:pPr>
        <w:pStyle w:val="Title"/>
        <w:spacing w:line="360" w:lineRule="auto"/>
        <w:rPr>
          <w:rFonts w:ascii="Arial" w:hAnsi="Arial" w:cs="Arial"/>
          <w:b/>
          <w:bCs/>
          <w:sz w:val="22"/>
          <w:szCs w:val="22"/>
        </w:rPr>
      </w:pPr>
      <w:r w:rsidRPr="00E95951">
        <w:rPr>
          <w:rFonts w:ascii="Arial" w:hAnsi="Arial" w:cs="Arial"/>
          <w:b/>
          <w:bCs/>
          <w:sz w:val="22"/>
          <w:szCs w:val="22"/>
        </w:rPr>
        <w:t>Student: 2018574</w:t>
      </w:r>
    </w:p>
    <w:p w14:paraId="220936B6" w14:textId="37D252BA" w:rsidR="00A32548" w:rsidRPr="00E95951" w:rsidRDefault="00A32548" w:rsidP="00E95951">
      <w:pPr>
        <w:pStyle w:val="Title"/>
        <w:spacing w:line="360" w:lineRule="auto"/>
        <w:rPr>
          <w:rFonts w:ascii="Arial" w:hAnsi="Arial" w:cs="Arial"/>
          <w:b/>
          <w:bCs/>
          <w:sz w:val="22"/>
          <w:szCs w:val="22"/>
        </w:rPr>
      </w:pPr>
      <w:r w:rsidRPr="00E95951">
        <w:rPr>
          <w:rFonts w:ascii="Arial" w:hAnsi="Arial" w:cs="Arial"/>
          <w:b/>
          <w:bCs/>
          <w:sz w:val="22"/>
          <w:szCs w:val="22"/>
        </w:rPr>
        <w:t>University of Wales Trinity Saint David</w:t>
      </w:r>
    </w:p>
    <w:p w14:paraId="0BEB5291" w14:textId="77777777" w:rsidR="00A32548" w:rsidRPr="00E95951" w:rsidRDefault="00A32548" w:rsidP="00E95951">
      <w:pPr>
        <w:pStyle w:val="Title"/>
        <w:spacing w:line="360" w:lineRule="auto"/>
        <w:rPr>
          <w:rFonts w:ascii="Arial" w:hAnsi="Arial" w:cs="Arial"/>
          <w:b/>
          <w:bCs/>
          <w:sz w:val="22"/>
          <w:szCs w:val="22"/>
        </w:rPr>
      </w:pPr>
    </w:p>
    <w:p w14:paraId="4A79DD4B" w14:textId="77777777" w:rsidR="00463435" w:rsidRPr="00E95951" w:rsidRDefault="00A32548" w:rsidP="00E95951">
      <w:pPr>
        <w:pStyle w:val="Title"/>
        <w:spacing w:line="360" w:lineRule="auto"/>
        <w:rPr>
          <w:rFonts w:ascii="Arial" w:hAnsi="Arial" w:cs="Arial"/>
          <w:b/>
          <w:bCs/>
          <w:sz w:val="22"/>
          <w:szCs w:val="22"/>
        </w:rPr>
      </w:pPr>
      <w:r w:rsidRPr="00E95951">
        <w:rPr>
          <w:rFonts w:ascii="Arial" w:hAnsi="Arial" w:cs="Arial"/>
          <w:b/>
          <w:bCs/>
          <w:sz w:val="22"/>
          <w:szCs w:val="22"/>
        </w:rPr>
        <w:t>August 2021</w:t>
      </w:r>
    </w:p>
    <w:sdt>
      <w:sdtPr>
        <w:rPr>
          <w:rFonts w:asciiTheme="minorHAnsi" w:eastAsiaTheme="minorHAnsi" w:hAnsiTheme="minorHAnsi" w:cstheme="minorBidi"/>
          <w:lang w:val="en-GB"/>
        </w:rPr>
        <w:id w:val="-1634318060"/>
        <w:docPartObj>
          <w:docPartGallery w:val="Table of Contents"/>
          <w:docPartUnique/>
        </w:docPartObj>
      </w:sdtPr>
      <w:sdtEndPr>
        <w:rPr>
          <w:rFonts w:ascii="Arial" w:hAnsi="Arial" w:cs="Arial"/>
          <w:b/>
          <w:bCs w:val="0"/>
          <w:noProof/>
          <w:color w:val="auto"/>
          <w:sz w:val="22"/>
          <w:szCs w:val="22"/>
          <w:u w:val="none"/>
        </w:rPr>
      </w:sdtEndPr>
      <w:sdtContent>
        <w:p w14:paraId="0218CC22" w14:textId="64414558" w:rsidR="00463435" w:rsidRPr="00772B0B" w:rsidRDefault="00463435" w:rsidP="00772B0B">
          <w:pPr>
            <w:pStyle w:val="TOCHeading"/>
            <w:rPr>
              <w:rStyle w:val="Heading1Char"/>
              <w:rFonts w:cs="Arial"/>
              <w:color w:val="auto"/>
              <w:sz w:val="22"/>
              <w:szCs w:val="22"/>
            </w:rPr>
          </w:pPr>
          <w:r w:rsidRPr="00772B0B">
            <w:rPr>
              <w:rStyle w:val="Heading1Char"/>
              <w:rFonts w:cs="Arial"/>
              <w:color w:val="auto"/>
              <w:sz w:val="22"/>
              <w:szCs w:val="22"/>
            </w:rPr>
            <w:t>Contents</w:t>
          </w:r>
        </w:p>
        <w:p w14:paraId="370E2D9E" w14:textId="77777777" w:rsidR="00CE33F8" w:rsidRPr="00772B0B" w:rsidRDefault="00CE33F8" w:rsidP="00E95951">
          <w:pPr>
            <w:spacing w:line="360" w:lineRule="auto"/>
            <w:rPr>
              <w:rFonts w:ascii="Arial" w:hAnsi="Arial" w:cs="Arial"/>
              <w:lang w:val="en-US"/>
            </w:rPr>
          </w:pPr>
        </w:p>
        <w:p w14:paraId="3EB4F375" w14:textId="6F122CE6" w:rsidR="00772B0B" w:rsidRPr="00772B0B" w:rsidRDefault="00463435">
          <w:pPr>
            <w:pStyle w:val="TOC1"/>
            <w:tabs>
              <w:tab w:val="right" w:leader="dot" w:pos="9016"/>
            </w:tabs>
            <w:rPr>
              <w:rFonts w:ascii="Arial" w:eastAsiaTheme="minorEastAsia" w:hAnsi="Arial" w:cs="Arial"/>
              <w:noProof/>
              <w:lang w:eastAsia="en-GB"/>
            </w:rPr>
          </w:pPr>
          <w:r w:rsidRPr="00772B0B">
            <w:rPr>
              <w:rFonts w:ascii="Arial" w:hAnsi="Arial" w:cs="Arial"/>
            </w:rPr>
            <w:fldChar w:fldCharType="begin"/>
          </w:r>
          <w:r w:rsidRPr="00772B0B">
            <w:rPr>
              <w:rFonts w:ascii="Arial" w:hAnsi="Arial" w:cs="Arial"/>
            </w:rPr>
            <w:instrText xml:space="preserve"> TOC \o "1-3" \h \z \u </w:instrText>
          </w:r>
          <w:r w:rsidRPr="00772B0B">
            <w:rPr>
              <w:rFonts w:ascii="Arial" w:hAnsi="Arial" w:cs="Arial"/>
            </w:rPr>
            <w:fldChar w:fldCharType="separate"/>
          </w:r>
          <w:hyperlink w:anchor="_Toc81128917" w:history="1">
            <w:r w:rsidR="00772B0B" w:rsidRPr="00772B0B">
              <w:rPr>
                <w:rStyle w:val="Hyperlink"/>
                <w:rFonts w:ascii="Arial" w:hAnsi="Arial" w:cs="Arial"/>
                <w:noProof/>
              </w:rPr>
              <w:t>Abstract</w:t>
            </w:r>
            <w:r w:rsidR="00772B0B" w:rsidRPr="00772B0B">
              <w:rPr>
                <w:rFonts w:ascii="Arial" w:hAnsi="Arial" w:cs="Arial"/>
                <w:noProof/>
                <w:webHidden/>
              </w:rPr>
              <w:tab/>
            </w:r>
            <w:r w:rsidR="00772B0B" w:rsidRPr="00772B0B">
              <w:rPr>
                <w:rFonts w:ascii="Arial" w:hAnsi="Arial" w:cs="Arial"/>
                <w:noProof/>
                <w:webHidden/>
              </w:rPr>
              <w:fldChar w:fldCharType="begin"/>
            </w:r>
            <w:r w:rsidR="00772B0B" w:rsidRPr="00772B0B">
              <w:rPr>
                <w:rFonts w:ascii="Arial" w:hAnsi="Arial" w:cs="Arial"/>
                <w:noProof/>
                <w:webHidden/>
              </w:rPr>
              <w:instrText xml:space="preserve"> PAGEREF _Toc81128917 \h </w:instrText>
            </w:r>
            <w:r w:rsidR="00772B0B" w:rsidRPr="00772B0B">
              <w:rPr>
                <w:rFonts w:ascii="Arial" w:hAnsi="Arial" w:cs="Arial"/>
                <w:noProof/>
                <w:webHidden/>
              </w:rPr>
            </w:r>
            <w:r w:rsidR="00772B0B" w:rsidRPr="00772B0B">
              <w:rPr>
                <w:rFonts w:ascii="Arial" w:hAnsi="Arial" w:cs="Arial"/>
                <w:noProof/>
                <w:webHidden/>
              </w:rPr>
              <w:fldChar w:fldCharType="separate"/>
            </w:r>
            <w:r w:rsidR="00490A37">
              <w:rPr>
                <w:rFonts w:ascii="Arial" w:hAnsi="Arial" w:cs="Arial"/>
                <w:noProof/>
                <w:webHidden/>
              </w:rPr>
              <w:t>3</w:t>
            </w:r>
            <w:r w:rsidR="00772B0B" w:rsidRPr="00772B0B">
              <w:rPr>
                <w:rFonts w:ascii="Arial" w:hAnsi="Arial" w:cs="Arial"/>
                <w:noProof/>
                <w:webHidden/>
              </w:rPr>
              <w:fldChar w:fldCharType="end"/>
            </w:r>
          </w:hyperlink>
        </w:p>
        <w:p w14:paraId="3EEC9590" w14:textId="76212147" w:rsidR="00772B0B" w:rsidRPr="00772B0B" w:rsidRDefault="00772B0B">
          <w:pPr>
            <w:pStyle w:val="TOC1"/>
            <w:tabs>
              <w:tab w:val="right" w:leader="dot" w:pos="9016"/>
            </w:tabs>
            <w:rPr>
              <w:rFonts w:ascii="Arial" w:eastAsiaTheme="minorEastAsia" w:hAnsi="Arial" w:cs="Arial"/>
              <w:noProof/>
              <w:lang w:eastAsia="en-GB"/>
            </w:rPr>
          </w:pPr>
          <w:hyperlink w:anchor="_Toc81128918" w:history="1">
            <w:r w:rsidRPr="00772B0B">
              <w:rPr>
                <w:rStyle w:val="Hyperlink"/>
                <w:rFonts w:ascii="Arial" w:hAnsi="Arial" w:cs="Arial"/>
                <w:noProof/>
              </w:rPr>
              <w:t>Models of Communication</w:t>
            </w:r>
            <w:r w:rsidRPr="00772B0B">
              <w:rPr>
                <w:rFonts w:ascii="Arial" w:hAnsi="Arial" w:cs="Arial"/>
                <w:noProof/>
                <w:webHidden/>
              </w:rPr>
              <w:tab/>
            </w:r>
            <w:r w:rsidRPr="00772B0B">
              <w:rPr>
                <w:rFonts w:ascii="Arial" w:hAnsi="Arial" w:cs="Arial"/>
                <w:noProof/>
                <w:webHidden/>
              </w:rPr>
              <w:fldChar w:fldCharType="begin"/>
            </w:r>
            <w:r w:rsidRPr="00772B0B">
              <w:rPr>
                <w:rFonts w:ascii="Arial" w:hAnsi="Arial" w:cs="Arial"/>
                <w:noProof/>
                <w:webHidden/>
              </w:rPr>
              <w:instrText xml:space="preserve"> PAGEREF _Toc81128918 \h </w:instrText>
            </w:r>
            <w:r w:rsidRPr="00772B0B">
              <w:rPr>
                <w:rFonts w:ascii="Arial" w:hAnsi="Arial" w:cs="Arial"/>
                <w:noProof/>
                <w:webHidden/>
              </w:rPr>
            </w:r>
            <w:r w:rsidRPr="00772B0B">
              <w:rPr>
                <w:rFonts w:ascii="Arial" w:hAnsi="Arial" w:cs="Arial"/>
                <w:noProof/>
                <w:webHidden/>
              </w:rPr>
              <w:fldChar w:fldCharType="separate"/>
            </w:r>
            <w:r w:rsidR="00490A37">
              <w:rPr>
                <w:rFonts w:ascii="Arial" w:hAnsi="Arial" w:cs="Arial"/>
                <w:noProof/>
                <w:webHidden/>
              </w:rPr>
              <w:t>4</w:t>
            </w:r>
            <w:r w:rsidRPr="00772B0B">
              <w:rPr>
                <w:rFonts w:ascii="Arial" w:hAnsi="Arial" w:cs="Arial"/>
                <w:noProof/>
                <w:webHidden/>
              </w:rPr>
              <w:fldChar w:fldCharType="end"/>
            </w:r>
          </w:hyperlink>
        </w:p>
        <w:p w14:paraId="153288C9" w14:textId="49C58386" w:rsidR="00772B0B" w:rsidRPr="00772B0B" w:rsidRDefault="00772B0B">
          <w:pPr>
            <w:pStyle w:val="TOC1"/>
            <w:tabs>
              <w:tab w:val="right" w:leader="dot" w:pos="9016"/>
            </w:tabs>
            <w:rPr>
              <w:rFonts w:ascii="Arial" w:eastAsiaTheme="minorEastAsia" w:hAnsi="Arial" w:cs="Arial"/>
              <w:noProof/>
              <w:lang w:eastAsia="en-GB"/>
            </w:rPr>
          </w:pPr>
          <w:hyperlink w:anchor="_Toc81128919" w:history="1">
            <w:r w:rsidRPr="00772B0B">
              <w:rPr>
                <w:rStyle w:val="Hyperlink"/>
                <w:rFonts w:ascii="Arial" w:hAnsi="Arial" w:cs="Arial"/>
                <w:noProof/>
              </w:rPr>
              <w:t>Model 1 – Shannon and Weaver</w:t>
            </w:r>
            <w:r w:rsidRPr="00772B0B">
              <w:rPr>
                <w:rFonts w:ascii="Arial" w:hAnsi="Arial" w:cs="Arial"/>
                <w:noProof/>
                <w:webHidden/>
              </w:rPr>
              <w:tab/>
            </w:r>
            <w:r w:rsidRPr="00772B0B">
              <w:rPr>
                <w:rFonts w:ascii="Arial" w:hAnsi="Arial" w:cs="Arial"/>
                <w:noProof/>
                <w:webHidden/>
              </w:rPr>
              <w:fldChar w:fldCharType="begin"/>
            </w:r>
            <w:r w:rsidRPr="00772B0B">
              <w:rPr>
                <w:rFonts w:ascii="Arial" w:hAnsi="Arial" w:cs="Arial"/>
                <w:noProof/>
                <w:webHidden/>
              </w:rPr>
              <w:instrText xml:space="preserve"> PAGEREF _Toc81128919 \h </w:instrText>
            </w:r>
            <w:r w:rsidRPr="00772B0B">
              <w:rPr>
                <w:rFonts w:ascii="Arial" w:hAnsi="Arial" w:cs="Arial"/>
                <w:noProof/>
                <w:webHidden/>
              </w:rPr>
            </w:r>
            <w:r w:rsidRPr="00772B0B">
              <w:rPr>
                <w:rFonts w:ascii="Arial" w:hAnsi="Arial" w:cs="Arial"/>
                <w:noProof/>
                <w:webHidden/>
              </w:rPr>
              <w:fldChar w:fldCharType="separate"/>
            </w:r>
            <w:r w:rsidR="00490A37">
              <w:rPr>
                <w:rFonts w:ascii="Arial" w:hAnsi="Arial" w:cs="Arial"/>
                <w:noProof/>
                <w:webHidden/>
              </w:rPr>
              <w:t>4</w:t>
            </w:r>
            <w:r w:rsidRPr="00772B0B">
              <w:rPr>
                <w:rFonts w:ascii="Arial" w:hAnsi="Arial" w:cs="Arial"/>
                <w:noProof/>
                <w:webHidden/>
              </w:rPr>
              <w:fldChar w:fldCharType="end"/>
            </w:r>
          </w:hyperlink>
        </w:p>
        <w:p w14:paraId="4EB647D5" w14:textId="544D0FF4" w:rsidR="00772B0B" w:rsidRPr="00772B0B" w:rsidRDefault="00772B0B">
          <w:pPr>
            <w:pStyle w:val="TOC1"/>
            <w:tabs>
              <w:tab w:val="right" w:leader="dot" w:pos="9016"/>
            </w:tabs>
            <w:rPr>
              <w:rFonts w:ascii="Arial" w:eastAsiaTheme="minorEastAsia" w:hAnsi="Arial" w:cs="Arial"/>
              <w:noProof/>
              <w:lang w:eastAsia="en-GB"/>
            </w:rPr>
          </w:pPr>
          <w:hyperlink w:anchor="_Toc81128920" w:history="1">
            <w:r w:rsidRPr="00772B0B">
              <w:rPr>
                <w:rStyle w:val="Hyperlink"/>
                <w:rFonts w:ascii="Arial" w:hAnsi="Arial" w:cs="Arial"/>
                <w:noProof/>
              </w:rPr>
              <w:t>Model 2 – Berlo’s SMCR Model of Communication</w:t>
            </w:r>
            <w:r w:rsidRPr="00772B0B">
              <w:rPr>
                <w:rFonts w:ascii="Arial" w:hAnsi="Arial" w:cs="Arial"/>
                <w:noProof/>
                <w:webHidden/>
              </w:rPr>
              <w:tab/>
            </w:r>
            <w:r w:rsidRPr="00772B0B">
              <w:rPr>
                <w:rFonts w:ascii="Arial" w:hAnsi="Arial" w:cs="Arial"/>
                <w:noProof/>
                <w:webHidden/>
              </w:rPr>
              <w:fldChar w:fldCharType="begin"/>
            </w:r>
            <w:r w:rsidRPr="00772B0B">
              <w:rPr>
                <w:rFonts w:ascii="Arial" w:hAnsi="Arial" w:cs="Arial"/>
                <w:noProof/>
                <w:webHidden/>
              </w:rPr>
              <w:instrText xml:space="preserve"> PAGEREF _Toc81128920 \h </w:instrText>
            </w:r>
            <w:r w:rsidRPr="00772B0B">
              <w:rPr>
                <w:rFonts w:ascii="Arial" w:hAnsi="Arial" w:cs="Arial"/>
                <w:noProof/>
                <w:webHidden/>
              </w:rPr>
            </w:r>
            <w:r w:rsidRPr="00772B0B">
              <w:rPr>
                <w:rFonts w:ascii="Arial" w:hAnsi="Arial" w:cs="Arial"/>
                <w:noProof/>
                <w:webHidden/>
              </w:rPr>
              <w:fldChar w:fldCharType="separate"/>
            </w:r>
            <w:r w:rsidR="00490A37">
              <w:rPr>
                <w:rFonts w:ascii="Arial" w:hAnsi="Arial" w:cs="Arial"/>
                <w:noProof/>
                <w:webHidden/>
              </w:rPr>
              <w:t>6</w:t>
            </w:r>
            <w:r w:rsidRPr="00772B0B">
              <w:rPr>
                <w:rFonts w:ascii="Arial" w:hAnsi="Arial" w:cs="Arial"/>
                <w:noProof/>
                <w:webHidden/>
              </w:rPr>
              <w:fldChar w:fldCharType="end"/>
            </w:r>
          </w:hyperlink>
        </w:p>
        <w:p w14:paraId="41EE94CA" w14:textId="182040D3" w:rsidR="00772B0B" w:rsidRPr="00772B0B" w:rsidRDefault="00772B0B">
          <w:pPr>
            <w:pStyle w:val="TOC1"/>
            <w:tabs>
              <w:tab w:val="right" w:leader="dot" w:pos="9016"/>
            </w:tabs>
            <w:rPr>
              <w:rFonts w:ascii="Arial" w:eastAsiaTheme="minorEastAsia" w:hAnsi="Arial" w:cs="Arial"/>
              <w:noProof/>
              <w:lang w:eastAsia="en-GB"/>
            </w:rPr>
          </w:pPr>
          <w:hyperlink w:anchor="_Toc81128921" w:history="1">
            <w:r w:rsidRPr="00772B0B">
              <w:rPr>
                <w:rStyle w:val="Hyperlink"/>
                <w:rFonts w:ascii="Arial" w:hAnsi="Arial" w:cs="Arial"/>
                <w:noProof/>
              </w:rPr>
              <w:t>Model 3 – Schramm’s Model of Communication</w:t>
            </w:r>
            <w:r w:rsidRPr="00772B0B">
              <w:rPr>
                <w:rFonts w:ascii="Arial" w:hAnsi="Arial" w:cs="Arial"/>
                <w:noProof/>
                <w:webHidden/>
              </w:rPr>
              <w:tab/>
            </w:r>
            <w:r w:rsidRPr="00772B0B">
              <w:rPr>
                <w:rFonts w:ascii="Arial" w:hAnsi="Arial" w:cs="Arial"/>
                <w:noProof/>
                <w:webHidden/>
              </w:rPr>
              <w:fldChar w:fldCharType="begin"/>
            </w:r>
            <w:r w:rsidRPr="00772B0B">
              <w:rPr>
                <w:rFonts w:ascii="Arial" w:hAnsi="Arial" w:cs="Arial"/>
                <w:noProof/>
                <w:webHidden/>
              </w:rPr>
              <w:instrText xml:space="preserve"> PAGEREF _Toc81128921 \h </w:instrText>
            </w:r>
            <w:r w:rsidRPr="00772B0B">
              <w:rPr>
                <w:rFonts w:ascii="Arial" w:hAnsi="Arial" w:cs="Arial"/>
                <w:noProof/>
                <w:webHidden/>
              </w:rPr>
            </w:r>
            <w:r w:rsidRPr="00772B0B">
              <w:rPr>
                <w:rFonts w:ascii="Arial" w:hAnsi="Arial" w:cs="Arial"/>
                <w:noProof/>
                <w:webHidden/>
              </w:rPr>
              <w:fldChar w:fldCharType="separate"/>
            </w:r>
            <w:r w:rsidR="00490A37">
              <w:rPr>
                <w:rFonts w:ascii="Arial" w:hAnsi="Arial" w:cs="Arial"/>
                <w:noProof/>
                <w:webHidden/>
              </w:rPr>
              <w:t>7</w:t>
            </w:r>
            <w:r w:rsidRPr="00772B0B">
              <w:rPr>
                <w:rFonts w:ascii="Arial" w:hAnsi="Arial" w:cs="Arial"/>
                <w:noProof/>
                <w:webHidden/>
              </w:rPr>
              <w:fldChar w:fldCharType="end"/>
            </w:r>
          </w:hyperlink>
        </w:p>
        <w:p w14:paraId="78CEDE20" w14:textId="0E545463" w:rsidR="00772B0B" w:rsidRPr="00772B0B" w:rsidRDefault="00772B0B">
          <w:pPr>
            <w:pStyle w:val="TOC1"/>
            <w:tabs>
              <w:tab w:val="right" w:leader="dot" w:pos="9016"/>
            </w:tabs>
            <w:rPr>
              <w:rFonts w:ascii="Arial" w:eastAsiaTheme="minorEastAsia" w:hAnsi="Arial" w:cs="Arial"/>
              <w:noProof/>
              <w:lang w:eastAsia="en-GB"/>
            </w:rPr>
          </w:pPr>
          <w:hyperlink w:anchor="_Toc81128922" w:history="1">
            <w:r w:rsidRPr="00772B0B">
              <w:rPr>
                <w:rStyle w:val="Hyperlink"/>
                <w:rFonts w:ascii="Arial" w:hAnsi="Arial" w:cs="Arial"/>
                <w:noProof/>
              </w:rPr>
              <w:t>Communication Skills</w:t>
            </w:r>
            <w:r w:rsidRPr="00772B0B">
              <w:rPr>
                <w:rFonts w:ascii="Arial" w:hAnsi="Arial" w:cs="Arial"/>
                <w:noProof/>
                <w:webHidden/>
              </w:rPr>
              <w:tab/>
            </w:r>
            <w:r w:rsidRPr="00772B0B">
              <w:rPr>
                <w:rFonts w:ascii="Arial" w:hAnsi="Arial" w:cs="Arial"/>
                <w:noProof/>
                <w:webHidden/>
              </w:rPr>
              <w:fldChar w:fldCharType="begin"/>
            </w:r>
            <w:r w:rsidRPr="00772B0B">
              <w:rPr>
                <w:rFonts w:ascii="Arial" w:hAnsi="Arial" w:cs="Arial"/>
                <w:noProof/>
                <w:webHidden/>
              </w:rPr>
              <w:instrText xml:space="preserve"> PAGEREF _Toc81128922 \h </w:instrText>
            </w:r>
            <w:r w:rsidRPr="00772B0B">
              <w:rPr>
                <w:rFonts w:ascii="Arial" w:hAnsi="Arial" w:cs="Arial"/>
                <w:noProof/>
                <w:webHidden/>
              </w:rPr>
            </w:r>
            <w:r w:rsidRPr="00772B0B">
              <w:rPr>
                <w:rFonts w:ascii="Arial" w:hAnsi="Arial" w:cs="Arial"/>
                <w:noProof/>
                <w:webHidden/>
              </w:rPr>
              <w:fldChar w:fldCharType="separate"/>
            </w:r>
            <w:r w:rsidR="00490A37">
              <w:rPr>
                <w:rFonts w:ascii="Arial" w:hAnsi="Arial" w:cs="Arial"/>
                <w:noProof/>
                <w:webHidden/>
              </w:rPr>
              <w:t>8</w:t>
            </w:r>
            <w:r w:rsidRPr="00772B0B">
              <w:rPr>
                <w:rFonts w:ascii="Arial" w:hAnsi="Arial" w:cs="Arial"/>
                <w:noProof/>
                <w:webHidden/>
              </w:rPr>
              <w:fldChar w:fldCharType="end"/>
            </w:r>
          </w:hyperlink>
        </w:p>
        <w:p w14:paraId="332C5C2D" w14:textId="3BFB93B4" w:rsidR="00772B0B" w:rsidRPr="00772B0B" w:rsidRDefault="00772B0B">
          <w:pPr>
            <w:pStyle w:val="TOC1"/>
            <w:tabs>
              <w:tab w:val="right" w:leader="dot" w:pos="9016"/>
            </w:tabs>
            <w:rPr>
              <w:rFonts w:ascii="Arial" w:eastAsiaTheme="minorEastAsia" w:hAnsi="Arial" w:cs="Arial"/>
              <w:noProof/>
              <w:lang w:eastAsia="en-GB"/>
            </w:rPr>
          </w:pPr>
          <w:hyperlink w:anchor="_Toc81128923" w:history="1">
            <w:r w:rsidRPr="00772B0B">
              <w:rPr>
                <w:rStyle w:val="Hyperlink"/>
                <w:rFonts w:ascii="Arial" w:hAnsi="Arial" w:cs="Arial"/>
                <w:noProof/>
              </w:rPr>
              <w:t>Types of Communication</w:t>
            </w:r>
            <w:r w:rsidRPr="00772B0B">
              <w:rPr>
                <w:rFonts w:ascii="Arial" w:hAnsi="Arial" w:cs="Arial"/>
                <w:noProof/>
                <w:webHidden/>
              </w:rPr>
              <w:tab/>
            </w:r>
            <w:r w:rsidRPr="00772B0B">
              <w:rPr>
                <w:rFonts w:ascii="Arial" w:hAnsi="Arial" w:cs="Arial"/>
                <w:noProof/>
                <w:webHidden/>
              </w:rPr>
              <w:fldChar w:fldCharType="begin"/>
            </w:r>
            <w:r w:rsidRPr="00772B0B">
              <w:rPr>
                <w:rFonts w:ascii="Arial" w:hAnsi="Arial" w:cs="Arial"/>
                <w:noProof/>
                <w:webHidden/>
              </w:rPr>
              <w:instrText xml:space="preserve"> PAGEREF _Toc81128923 \h </w:instrText>
            </w:r>
            <w:r w:rsidRPr="00772B0B">
              <w:rPr>
                <w:rFonts w:ascii="Arial" w:hAnsi="Arial" w:cs="Arial"/>
                <w:noProof/>
                <w:webHidden/>
              </w:rPr>
            </w:r>
            <w:r w:rsidRPr="00772B0B">
              <w:rPr>
                <w:rFonts w:ascii="Arial" w:hAnsi="Arial" w:cs="Arial"/>
                <w:noProof/>
                <w:webHidden/>
              </w:rPr>
              <w:fldChar w:fldCharType="separate"/>
            </w:r>
            <w:r w:rsidR="00490A37">
              <w:rPr>
                <w:rFonts w:ascii="Arial" w:hAnsi="Arial" w:cs="Arial"/>
                <w:noProof/>
                <w:webHidden/>
              </w:rPr>
              <w:t>8</w:t>
            </w:r>
            <w:r w:rsidRPr="00772B0B">
              <w:rPr>
                <w:rFonts w:ascii="Arial" w:hAnsi="Arial" w:cs="Arial"/>
                <w:noProof/>
                <w:webHidden/>
              </w:rPr>
              <w:fldChar w:fldCharType="end"/>
            </w:r>
          </w:hyperlink>
        </w:p>
        <w:p w14:paraId="47D8E936" w14:textId="5F82E26B" w:rsidR="00772B0B" w:rsidRPr="00772B0B" w:rsidRDefault="00772B0B">
          <w:pPr>
            <w:pStyle w:val="TOC1"/>
            <w:tabs>
              <w:tab w:val="right" w:leader="dot" w:pos="9016"/>
            </w:tabs>
            <w:rPr>
              <w:rFonts w:ascii="Arial" w:eastAsiaTheme="minorEastAsia" w:hAnsi="Arial" w:cs="Arial"/>
              <w:noProof/>
              <w:lang w:eastAsia="en-GB"/>
            </w:rPr>
          </w:pPr>
          <w:hyperlink w:anchor="_Toc81128924" w:history="1">
            <w:r w:rsidRPr="00772B0B">
              <w:rPr>
                <w:rStyle w:val="Hyperlink"/>
                <w:rFonts w:ascii="Arial" w:hAnsi="Arial" w:cs="Arial"/>
                <w:noProof/>
              </w:rPr>
              <w:t>Types of Verbal Communication Styles</w:t>
            </w:r>
            <w:r w:rsidRPr="00772B0B">
              <w:rPr>
                <w:rFonts w:ascii="Arial" w:hAnsi="Arial" w:cs="Arial"/>
                <w:noProof/>
                <w:webHidden/>
              </w:rPr>
              <w:tab/>
            </w:r>
            <w:r w:rsidRPr="00772B0B">
              <w:rPr>
                <w:rFonts w:ascii="Arial" w:hAnsi="Arial" w:cs="Arial"/>
                <w:noProof/>
                <w:webHidden/>
              </w:rPr>
              <w:fldChar w:fldCharType="begin"/>
            </w:r>
            <w:r w:rsidRPr="00772B0B">
              <w:rPr>
                <w:rFonts w:ascii="Arial" w:hAnsi="Arial" w:cs="Arial"/>
                <w:noProof/>
                <w:webHidden/>
              </w:rPr>
              <w:instrText xml:space="preserve"> PAGEREF _Toc81128924 \h </w:instrText>
            </w:r>
            <w:r w:rsidRPr="00772B0B">
              <w:rPr>
                <w:rFonts w:ascii="Arial" w:hAnsi="Arial" w:cs="Arial"/>
                <w:noProof/>
                <w:webHidden/>
              </w:rPr>
            </w:r>
            <w:r w:rsidRPr="00772B0B">
              <w:rPr>
                <w:rFonts w:ascii="Arial" w:hAnsi="Arial" w:cs="Arial"/>
                <w:noProof/>
                <w:webHidden/>
              </w:rPr>
              <w:fldChar w:fldCharType="separate"/>
            </w:r>
            <w:r w:rsidR="00490A37">
              <w:rPr>
                <w:rFonts w:ascii="Arial" w:hAnsi="Arial" w:cs="Arial"/>
                <w:noProof/>
                <w:webHidden/>
              </w:rPr>
              <w:t>9</w:t>
            </w:r>
            <w:r w:rsidRPr="00772B0B">
              <w:rPr>
                <w:rFonts w:ascii="Arial" w:hAnsi="Arial" w:cs="Arial"/>
                <w:noProof/>
                <w:webHidden/>
              </w:rPr>
              <w:fldChar w:fldCharType="end"/>
            </w:r>
          </w:hyperlink>
        </w:p>
        <w:p w14:paraId="6777A5AA" w14:textId="7E84391C" w:rsidR="00772B0B" w:rsidRPr="00772B0B" w:rsidRDefault="00772B0B">
          <w:pPr>
            <w:pStyle w:val="TOC1"/>
            <w:tabs>
              <w:tab w:val="right" w:leader="dot" w:pos="9016"/>
            </w:tabs>
            <w:rPr>
              <w:rFonts w:ascii="Arial" w:eastAsiaTheme="minorEastAsia" w:hAnsi="Arial" w:cs="Arial"/>
              <w:noProof/>
              <w:lang w:eastAsia="en-GB"/>
            </w:rPr>
          </w:pPr>
          <w:hyperlink w:anchor="_Toc81128925" w:history="1">
            <w:r w:rsidRPr="00772B0B">
              <w:rPr>
                <w:rStyle w:val="Hyperlink"/>
                <w:rFonts w:ascii="Arial" w:hAnsi="Arial" w:cs="Arial"/>
                <w:noProof/>
              </w:rPr>
              <w:t>Types Nonverbal Communication</w:t>
            </w:r>
            <w:r w:rsidRPr="00772B0B">
              <w:rPr>
                <w:rFonts w:ascii="Arial" w:hAnsi="Arial" w:cs="Arial"/>
                <w:noProof/>
                <w:webHidden/>
              </w:rPr>
              <w:tab/>
            </w:r>
            <w:r w:rsidRPr="00772B0B">
              <w:rPr>
                <w:rFonts w:ascii="Arial" w:hAnsi="Arial" w:cs="Arial"/>
                <w:noProof/>
                <w:webHidden/>
              </w:rPr>
              <w:fldChar w:fldCharType="begin"/>
            </w:r>
            <w:r w:rsidRPr="00772B0B">
              <w:rPr>
                <w:rFonts w:ascii="Arial" w:hAnsi="Arial" w:cs="Arial"/>
                <w:noProof/>
                <w:webHidden/>
              </w:rPr>
              <w:instrText xml:space="preserve"> PAGEREF _Toc81128925 \h </w:instrText>
            </w:r>
            <w:r w:rsidRPr="00772B0B">
              <w:rPr>
                <w:rFonts w:ascii="Arial" w:hAnsi="Arial" w:cs="Arial"/>
                <w:noProof/>
                <w:webHidden/>
              </w:rPr>
            </w:r>
            <w:r w:rsidRPr="00772B0B">
              <w:rPr>
                <w:rFonts w:ascii="Arial" w:hAnsi="Arial" w:cs="Arial"/>
                <w:noProof/>
                <w:webHidden/>
              </w:rPr>
              <w:fldChar w:fldCharType="separate"/>
            </w:r>
            <w:r w:rsidR="00490A37">
              <w:rPr>
                <w:rFonts w:ascii="Arial" w:hAnsi="Arial" w:cs="Arial"/>
                <w:noProof/>
                <w:webHidden/>
              </w:rPr>
              <w:t>10</w:t>
            </w:r>
            <w:r w:rsidRPr="00772B0B">
              <w:rPr>
                <w:rFonts w:ascii="Arial" w:hAnsi="Arial" w:cs="Arial"/>
                <w:noProof/>
                <w:webHidden/>
              </w:rPr>
              <w:fldChar w:fldCharType="end"/>
            </w:r>
          </w:hyperlink>
        </w:p>
        <w:p w14:paraId="741B5DEB" w14:textId="7605BE24" w:rsidR="00772B0B" w:rsidRPr="00772B0B" w:rsidRDefault="00772B0B">
          <w:pPr>
            <w:pStyle w:val="TOC1"/>
            <w:tabs>
              <w:tab w:val="right" w:leader="dot" w:pos="9016"/>
            </w:tabs>
            <w:rPr>
              <w:rFonts w:ascii="Arial" w:eastAsiaTheme="minorEastAsia" w:hAnsi="Arial" w:cs="Arial"/>
              <w:noProof/>
              <w:lang w:eastAsia="en-GB"/>
            </w:rPr>
          </w:pPr>
          <w:hyperlink w:anchor="_Toc81128926" w:history="1">
            <w:r w:rsidRPr="00772B0B">
              <w:rPr>
                <w:rStyle w:val="Hyperlink"/>
                <w:rFonts w:ascii="Arial" w:hAnsi="Arial" w:cs="Arial"/>
                <w:noProof/>
              </w:rPr>
              <w:t>Conclusion</w:t>
            </w:r>
            <w:r w:rsidRPr="00772B0B">
              <w:rPr>
                <w:rFonts w:ascii="Arial" w:hAnsi="Arial" w:cs="Arial"/>
                <w:noProof/>
                <w:webHidden/>
              </w:rPr>
              <w:tab/>
            </w:r>
            <w:r w:rsidRPr="00772B0B">
              <w:rPr>
                <w:rFonts w:ascii="Arial" w:hAnsi="Arial" w:cs="Arial"/>
                <w:noProof/>
                <w:webHidden/>
              </w:rPr>
              <w:fldChar w:fldCharType="begin"/>
            </w:r>
            <w:r w:rsidRPr="00772B0B">
              <w:rPr>
                <w:rFonts w:ascii="Arial" w:hAnsi="Arial" w:cs="Arial"/>
                <w:noProof/>
                <w:webHidden/>
              </w:rPr>
              <w:instrText xml:space="preserve"> PAGEREF _Toc81128926 \h </w:instrText>
            </w:r>
            <w:r w:rsidRPr="00772B0B">
              <w:rPr>
                <w:rFonts w:ascii="Arial" w:hAnsi="Arial" w:cs="Arial"/>
                <w:noProof/>
                <w:webHidden/>
              </w:rPr>
            </w:r>
            <w:r w:rsidRPr="00772B0B">
              <w:rPr>
                <w:rFonts w:ascii="Arial" w:hAnsi="Arial" w:cs="Arial"/>
                <w:noProof/>
                <w:webHidden/>
              </w:rPr>
              <w:fldChar w:fldCharType="separate"/>
            </w:r>
            <w:r w:rsidR="00490A37">
              <w:rPr>
                <w:rFonts w:ascii="Arial" w:hAnsi="Arial" w:cs="Arial"/>
                <w:noProof/>
                <w:webHidden/>
              </w:rPr>
              <w:t>12</w:t>
            </w:r>
            <w:r w:rsidRPr="00772B0B">
              <w:rPr>
                <w:rFonts w:ascii="Arial" w:hAnsi="Arial" w:cs="Arial"/>
                <w:noProof/>
                <w:webHidden/>
              </w:rPr>
              <w:fldChar w:fldCharType="end"/>
            </w:r>
          </w:hyperlink>
        </w:p>
        <w:p w14:paraId="58EF078A" w14:textId="52CC3AA9" w:rsidR="00772B0B" w:rsidRPr="00772B0B" w:rsidRDefault="00772B0B">
          <w:pPr>
            <w:pStyle w:val="TOC1"/>
            <w:tabs>
              <w:tab w:val="right" w:leader="dot" w:pos="9016"/>
            </w:tabs>
            <w:rPr>
              <w:rFonts w:ascii="Arial" w:eastAsiaTheme="minorEastAsia" w:hAnsi="Arial" w:cs="Arial"/>
              <w:noProof/>
              <w:lang w:eastAsia="en-GB"/>
            </w:rPr>
          </w:pPr>
          <w:hyperlink w:anchor="_Toc81128927" w:history="1">
            <w:r w:rsidRPr="00772B0B">
              <w:rPr>
                <w:rStyle w:val="Hyperlink"/>
                <w:rFonts w:ascii="Arial" w:hAnsi="Arial" w:cs="Arial"/>
                <w:noProof/>
              </w:rPr>
              <w:t>References</w:t>
            </w:r>
            <w:r w:rsidRPr="00772B0B">
              <w:rPr>
                <w:rFonts w:ascii="Arial" w:hAnsi="Arial" w:cs="Arial"/>
                <w:noProof/>
                <w:webHidden/>
              </w:rPr>
              <w:tab/>
            </w:r>
            <w:r w:rsidRPr="00772B0B">
              <w:rPr>
                <w:rFonts w:ascii="Arial" w:hAnsi="Arial" w:cs="Arial"/>
                <w:noProof/>
                <w:webHidden/>
              </w:rPr>
              <w:fldChar w:fldCharType="begin"/>
            </w:r>
            <w:r w:rsidRPr="00772B0B">
              <w:rPr>
                <w:rFonts w:ascii="Arial" w:hAnsi="Arial" w:cs="Arial"/>
                <w:noProof/>
                <w:webHidden/>
              </w:rPr>
              <w:instrText xml:space="preserve"> PAGEREF _Toc81128927 \h </w:instrText>
            </w:r>
            <w:r w:rsidRPr="00772B0B">
              <w:rPr>
                <w:rFonts w:ascii="Arial" w:hAnsi="Arial" w:cs="Arial"/>
                <w:noProof/>
                <w:webHidden/>
              </w:rPr>
            </w:r>
            <w:r w:rsidRPr="00772B0B">
              <w:rPr>
                <w:rFonts w:ascii="Arial" w:hAnsi="Arial" w:cs="Arial"/>
                <w:noProof/>
                <w:webHidden/>
              </w:rPr>
              <w:fldChar w:fldCharType="separate"/>
            </w:r>
            <w:r w:rsidR="00490A37">
              <w:rPr>
                <w:rFonts w:ascii="Arial" w:hAnsi="Arial" w:cs="Arial"/>
                <w:noProof/>
                <w:webHidden/>
              </w:rPr>
              <w:t>13</w:t>
            </w:r>
            <w:r w:rsidRPr="00772B0B">
              <w:rPr>
                <w:rFonts w:ascii="Arial" w:hAnsi="Arial" w:cs="Arial"/>
                <w:noProof/>
                <w:webHidden/>
              </w:rPr>
              <w:fldChar w:fldCharType="end"/>
            </w:r>
          </w:hyperlink>
        </w:p>
        <w:p w14:paraId="41CA9732" w14:textId="65012D0C" w:rsidR="00B2010B" w:rsidRDefault="00463435" w:rsidP="00B2010B">
          <w:pPr>
            <w:spacing w:line="360" w:lineRule="auto"/>
            <w:rPr>
              <w:rFonts w:ascii="Arial" w:hAnsi="Arial" w:cs="Arial"/>
              <w:b/>
              <w:bCs/>
              <w:noProof/>
            </w:rPr>
          </w:pPr>
          <w:r w:rsidRPr="00772B0B">
            <w:rPr>
              <w:rFonts w:ascii="Arial" w:hAnsi="Arial" w:cs="Arial"/>
              <w:b/>
              <w:bCs/>
              <w:noProof/>
            </w:rPr>
            <w:fldChar w:fldCharType="end"/>
          </w:r>
        </w:p>
      </w:sdtContent>
    </w:sdt>
    <w:p w14:paraId="5AEF694F" w14:textId="77777777" w:rsidR="00B2010B" w:rsidRDefault="00B2010B" w:rsidP="00B2010B">
      <w:pPr>
        <w:spacing w:line="360" w:lineRule="auto"/>
      </w:pPr>
    </w:p>
    <w:p w14:paraId="1A61A4B0" w14:textId="77777777" w:rsidR="00B2010B" w:rsidRDefault="00B2010B" w:rsidP="00B2010B">
      <w:pPr>
        <w:spacing w:line="360" w:lineRule="auto"/>
      </w:pPr>
    </w:p>
    <w:p w14:paraId="6F14D136" w14:textId="77777777" w:rsidR="00B2010B" w:rsidRDefault="00B2010B" w:rsidP="00B2010B">
      <w:pPr>
        <w:spacing w:line="360" w:lineRule="auto"/>
      </w:pPr>
    </w:p>
    <w:p w14:paraId="145E26A6" w14:textId="77777777" w:rsidR="00B2010B" w:rsidRDefault="00B2010B" w:rsidP="00B2010B">
      <w:pPr>
        <w:spacing w:line="360" w:lineRule="auto"/>
      </w:pPr>
    </w:p>
    <w:p w14:paraId="650A6DEC" w14:textId="77777777" w:rsidR="00B2010B" w:rsidRDefault="00B2010B" w:rsidP="00B2010B">
      <w:pPr>
        <w:spacing w:line="360" w:lineRule="auto"/>
      </w:pPr>
    </w:p>
    <w:p w14:paraId="012B4A0A" w14:textId="77777777" w:rsidR="00B2010B" w:rsidRDefault="00B2010B" w:rsidP="00B2010B">
      <w:pPr>
        <w:spacing w:line="360" w:lineRule="auto"/>
      </w:pPr>
    </w:p>
    <w:p w14:paraId="229B5723" w14:textId="77777777" w:rsidR="00B2010B" w:rsidRDefault="00B2010B" w:rsidP="00B2010B">
      <w:pPr>
        <w:spacing w:line="360" w:lineRule="auto"/>
      </w:pPr>
    </w:p>
    <w:p w14:paraId="63E766B9" w14:textId="77777777" w:rsidR="00B2010B" w:rsidRDefault="00B2010B" w:rsidP="00B2010B">
      <w:pPr>
        <w:spacing w:line="360" w:lineRule="auto"/>
      </w:pPr>
    </w:p>
    <w:p w14:paraId="61AC033C" w14:textId="77777777" w:rsidR="00B2010B" w:rsidRDefault="00B2010B" w:rsidP="00B2010B">
      <w:pPr>
        <w:spacing w:line="360" w:lineRule="auto"/>
      </w:pPr>
    </w:p>
    <w:p w14:paraId="1C8B6625" w14:textId="77777777" w:rsidR="00B2010B" w:rsidRDefault="00B2010B" w:rsidP="00B2010B">
      <w:pPr>
        <w:spacing w:line="360" w:lineRule="auto"/>
      </w:pPr>
    </w:p>
    <w:p w14:paraId="1809F3E7" w14:textId="77777777" w:rsidR="00B2010B" w:rsidRDefault="00B2010B" w:rsidP="00B2010B">
      <w:pPr>
        <w:spacing w:line="360" w:lineRule="auto"/>
      </w:pPr>
    </w:p>
    <w:p w14:paraId="0780613F" w14:textId="77777777" w:rsidR="00B2010B" w:rsidRDefault="00B2010B" w:rsidP="00B2010B">
      <w:pPr>
        <w:spacing w:line="360" w:lineRule="auto"/>
      </w:pPr>
    </w:p>
    <w:p w14:paraId="1443D385" w14:textId="09164546" w:rsidR="00772B0B" w:rsidRDefault="00772B0B" w:rsidP="00772B0B">
      <w:pPr>
        <w:pStyle w:val="Heading1"/>
      </w:pPr>
      <w:bookmarkStart w:id="0" w:name="_Toc81128917"/>
    </w:p>
    <w:p w14:paraId="366C4B7F" w14:textId="73992266" w:rsidR="00772B0B" w:rsidRDefault="00772B0B" w:rsidP="00772B0B"/>
    <w:p w14:paraId="54C98609" w14:textId="77777777" w:rsidR="00772B0B" w:rsidRPr="00772B0B" w:rsidRDefault="00772B0B" w:rsidP="00772B0B"/>
    <w:p w14:paraId="79F0B3DB" w14:textId="035CA573" w:rsidR="00471377" w:rsidRPr="00B2010B" w:rsidRDefault="00F26570" w:rsidP="00490A37">
      <w:pPr>
        <w:pStyle w:val="Heading1"/>
        <w:rPr>
          <w:rFonts w:cs="Arial"/>
          <w:noProof/>
        </w:rPr>
      </w:pPr>
      <w:r w:rsidRPr="00E95951">
        <w:lastRenderedPageBreak/>
        <w:t>Abstract</w:t>
      </w:r>
      <w:bookmarkEnd w:id="0"/>
    </w:p>
    <w:p w14:paraId="7EBAE1EB" w14:textId="77777777" w:rsidR="00E95951" w:rsidRPr="00E95951" w:rsidRDefault="00E95951" w:rsidP="00490A37">
      <w:pPr>
        <w:spacing w:line="360" w:lineRule="auto"/>
      </w:pPr>
    </w:p>
    <w:p w14:paraId="427AE567" w14:textId="22DAA8F9" w:rsidR="00F26570" w:rsidRPr="00E95951" w:rsidRDefault="00EC0F8A" w:rsidP="00490A37">
      <w:pPr>
        <w:spacing w:line="360" w:lineRule="auto"/>
        <w:rPr>
          <w:rFonts w:ascii="Arial" w:hAnsi="Arial" w:cs="Arial"/>
        </w:rPr>
      </w:pPr>
      <w:r w:rsidRPr="00E95951">
        <w:rPr>
          <w:rFonts w:ascii="Arial" w:hAnsi="Arial" w:cs="Arial"/>
        </w:rPr>
        <w:t>Models of communication are crucial in facilitating good communication processes. Numerous academics and researchers have studied communication models. As a result, this report is devoted to comprehending communication paradigms. When individuals gain knowledge about communication models, they may recognise the procedures that must be followed to conduct communication effectively. A model is a graphical representation of the way a variable behaves. It is a method, design, illustration, or explanation used to convey information about the structure and operation of items, things, schemes, tasks, and concepts. A communication model enables the generation of data in the form of a graphical checklist of several components. Individuals can effectively facilitate communication processes when communication models are executed effectively. The key portions of the paper discuss communication models, their objectives, functions, and communication skills.</w:t>
      </w:r>
    </w:p>
    <w:p w14:paraId="705780EC" w14:textId="67F9C728" w:rsidR="00F26570" w:rsidRPr="00E95951" w:rsidRDefault="00F26570" w:rsidP="00E95951">
      <w:pPr>
        <w:spacing w:line="360" w:lineRule="auto"/>
        <w:rPr>
          <w:rFonts w:ascii="Arial" w:hAnsi="Arial" w:cs="Arial"/>
        </w:rPr>
      </w:pPr>
    </w:p>
    <w:p w14:paraId="745A393F" w14:textId="44531F6C" w:rsidR="00F26570" w:rsidRPr="00E95951" w:rsidRDefault="00F26570" w:rsidP="00E95951">
      <w:pPr>
        <w:spacing w:line="360" w:lineRule="auto"/>
        <w:rPr>
          <w:rFonts w:ascii="Arial" w:hAnsi="Arial" w:cs="Arial"/>
        </w:rPr>
      </w:pPr>
    </w:p>
    <w:p w14:paraId="43E93DB0" w14:textId="65F05F67" w:rsidR="00F26570" w:rsidRPr="00E95951" w:rsidRDefault="00F26570" w:rsidP="00E95951">
      <w:pPr>
        <w:spacing w:line="360" w:lineRule="auto"/>
        <w:rPr>
          <w:rFonts w:ascii="Arial" w:hAnsi="Arial" w:cs="Arial"/>
        </w:rPr>
      </w:pPr>
    </w:p>
    <w:p w14:paraId="5188E3C9" w14:textId="0B97690B" w:rsidR="00F26570" w:rsidRPr="00E95951" w:rsidRDefault="00F26570" w:rsidP="00E95951">
      <w:pPr>
        <w:spacing w:line="360" w:lineRule="auto"/>
        <w:rPr>
          <w:rFonts w:ascii="Arial" w:hAnsi="Arial" w:cs="Arial"/>
        </w:rPr>
      </w:pPr>
    </w:p>
    <w:p w14:paraId="4AA5885D" w14:textId="4B6D288F" w:rsidR="00F26570" w:rsidRPr="00E95951" w:rsidRDefault="00F26570" w:rsidP="00E95951">
      <w:pPr>
        <w:spacing w:line="360" w:lineRule="auto"/>
        <w:rPr>
          <w:rFonts w:ascii="Arial" w:hAnsi="Arial" w:cs="Arial"/>
        </w:rPr>
      </w:pPr>
    </w:p>
    <w:p w14:paraId="35B9C872" w14:textId="334B96BB" w:rsidR="00F26570" w:rsidRPr="00E95951" w:rsidRDefault="00F26570" w:rsidP="00E95951">
      <w:pPr>
        <w:spacing w:line="360" w:lineRule="auto"/>
        <w:rPr>
          <w:rFonts w:ascii="Arial" w:hAnsi="Arial" w:cs="Arial"/>
        </w:rPr>
      </w:pPr>
    </w:p>
    <w:p w14:paraId="75E24B30" w14:textId="056B66AE" w:rsidR="00F26570" w:rsidRPr="00E95951" w:rsidRDefault="00F26570" w:rsidP="00E95951">
      <w:pPr>
        <w:spacing w:line="360" w:lineRule="auto"/>
        <w:rPr>
          <w:rFonts w:ascii="Arial" w:hAnsi="Arial" w:cs="Arial"/>
        </w:rPr>
      </w:pPr>
    </w:p>
    <w:p w14:paraId="044EC69B" w14:textId="5D25CDEC" w:rsidR="00F26570" w:rsidRPr="00E95951" w:rsidRDefault="00F26570" w:rsidP="00E95951">
      <w:pPr>
        <w:spacing w:line="360" w:lineRule="auto"/>
        <w:rPr>
          <w:rFonts w:ascii="Arial" w:hAnsi="Arial" w:cs="Arial"/>
        </w:rPr>
      </w:pPr>
    </w:p>
    <w:p w14:paraId="0E59B79F" w14:textId="22E5FCEB" w:rsidR="00F26570" w:rsidRPr="00E95951" w:rsidRDefault="00F26570" w:rsidP="00E95951">
      <w:pPr>
        <w:spacing w:line="360" w:lineRule="auto"/>
        <w:rPr>
          <w:rFonts w:ascii="Arial" w:hAnsi="Arial" w:cs="Arial"/>
        </w:rPr>
      </w:pPr>
    </w:p>
    <w:p w14:paraId="6C249903" w14:textId="530EF988" w:rsidR="00F26570" w:rsidRPr="00E95951" w:rsidRDefault="00F26570" w:rsidP="00E95951">
      <w:pPr>
        <w:spacing w:line="360" w:lineRule="auto"/>
        <w:rPr>
          <w:rFonts w:ascii="Arial" w:hAnsi="Arial" w:cs="Arial"/>
        </w:rPr>
      </w:pPr>
    </w:p>
    <w:p w14:paraId="2888FE72" w14:textId="23F40640" w:rsidR="00F26570" w:rsidRPr="00E95951" w:rsidRDefault="00F26570" w:rsidP="00E95951">
      <w:pPr>
        <w:spacing w:line="360" w:lineRule="auto"/>
        <w:rPr>
          <w:rFonts w:ascii="Arial" w:hAnsi="Arial" w:cs="Arial"/>
        </w:rPr>
      </w:pPr>
    </w:p>
    <w:p w14:paraId="63A0810A" w14:textId="1F835AE4" w:rsidR="00A17592" w:rsidRPr="00E95951" w:rsidRDefault="00A17592" w:rsidP="00E95951">
      <w:pPr>
        <w:spacing w:line="360" w:lineRule="auto"/>
        <w:rPr>
          <w:rFonts w:ascii="Arial" w:hAnsi="Arial" w:cs="Arial"/>
        </w:rPr>
      </w:pPr>
    </w:p>
    <w:p w14:paraId="0D4292C8" w14:textId="4E05ADBD" w:rsidR="00A17592" w:rsidRPr="00E95951" w:rsidRDefault="00A17592" w:rsidP="00E95951">
      <w:pPr>
        <w:spacing w:line="360" w:lineRule="auto"/>
        <w:rPr>
          <w:rFonts w:ascii="Arial" w:hAnsi="Arial" w:cs="Arial"/>
        </w:rPr>
      </w:pPr>
    </w:p>
    <w:p w14:paraId="0C4A2416" w14:textId="68DCC483" w:rsidR="00EC0F8A" w:rsidRDefault="00EC0F8A" w:rsidP="00772B0B">
      <w:pPr>
        <w:pStyle w:val="Heading1"/>
      </w:pPr>
    </w:p>
    <w:p w14:paraId="786BB545" w14:textId="5716168B" w:rsidR="00E95951" w:rsidRDefault="00E95951" w:rsidP="00E95951"/>
    <w:p w14:paraId="056BC3B7" w14:textId="77777777" w:rsidR="00E95951" w:rsidRPr="00E95951" w:rsidRDefault="00E95951" w:rsidP="00E95951"/>
    <w:p w14:paraId="7C70FC14" w14:textId="39910A6F" w:rsidR="00946F24" w:rsidRPr="00E95951" w:rsidRDefault="00946F24" w:rsidP="00490A37">
      <w:pPr>
        <w:pStyle w:val="Heading1"/>
      </w:pPr>
      <w:bookmarkStart w:id="1" w:name="_Toc81128918"/>
      <w:r w:rsidRPr="00E95951">
        <w:lastRenderedPageBreak/>
        <w:t>Models of Communication</w:t>
      </w:r>
      <w:bookmarkEnd w:id="1"/>
    </w:p>
    <w:p w14:paraId="70A4E631" w14:textId="77777777" w:rsidR="00C66F53" w:rsidRPr="00E95951" w:rsidRDefault="00C66F53" w:rsidP="00490A37">
      <w:pPr>
        <w:spacing w:line="360" w:lineRule="auto"/>
        <w:rPr>
          <w:rFonts w:ascii="Arial" w:hAnsi="Arial" w:cs="Arial"/>
        </w:rPr>
      </w:pPr>
    </w:p>
    <w:p w14:paraId="652955D0" w14:textId="6E66EE0D" w:rsidR="00A17592" w:rsidRPr="00E95951" w:rsidRDefault="00A17592" w:rsidP="00490A37">
      <w:pPr>
        <w:spacing w:line="360" w:lineRule="auto"/>
        <w:rPr>
          <w:rFonts w:ascii="Arial" w:hAnsi="Arial" w:cs="Arial"/>
        </w:rPr>
      </w:pPr>
      <w:r w:rsidRPr="00E95951">
        <w:rPr>
          <w:rFonts w:ascii="Arial" w:hAnsi="Arial" w:cs="Arial"/>
        </w:rPr>
        <w:t xml:space="preserve">Theorists have developed communication models </w:t>
      </w:r>
      <w:r w:rsidR="00A613EA" w:rsidRPr="00E95951">
        <w:rPr>
          <w:rFonts w:ascii="Arial" w:hAnsi="Arial" w:cs="Arial"/>
        </w:rPr>
        <w:t>to</w:t>
      </w:r>
      <w:r w:rsidRPr="00E95951">
        <w:rPr>
          <w:rFonts w:ascii="Arial" w:hAnsi="Arial" w:cs="Arial"/>
        </w:rPr>
        <w:t xml:space="preserve"> enlighten and comprehend how communication can be improved. Researchers and academics have developed ever-more complex models to explain how we communicate over time.</w:t>
      </w:r>
    </w:p>
    <w:p w14:paraId="1DB3C0B4" w14:textId="7DCDEEDD" w:rsidR="00A17592" w:rsidRPr="00E95951" w:rsidRDefault="00A17592" w:rsidP="00490A37">
      <w:pPr>
        <w:spacing w:line="360" w:lineRule="auto"/>
        <w:rPr>
          <w:rFonts w:ascii="Arial" w:hAnsi="Arial" w:cs="Arial"/>
        </w:rPr>
      </w:pPr>
      <w:r w:rsidRPr="00E95951">
        <w:rPr>
          <w:rFonts w:ascii="Arial" w:hAnsi="Arial" w:cs="Arial"/>
        </w:rPr>
        <w:t>Communication models are theoretical constructs used to describe an individual's communication method. The first key model of communication was developed in 1948 by Claude Elwood Shannon and published by Bell Laboratories with an overview by Warren Weaver. According to the fundamental concept, communication is the process of sending and receiving messages or information from one component (sender) to another component (receiver) (receiver).</w:t>
      </w:r>
    </w:p>
    <w:p w14:paraId="0A7BAA23" w14:textId="77777777" w:rsidR="00A17592" w:rsidRPr="00E95951" w:rsidRDefault="00A17592" w:rsidP="00490A37">
      <w:pPr>
        <w:pStyle w:val="Heading4"/>
        <w:spacing w:line="360" w:lineRule="auto"/>
        <w:rPr>
          <w:rFonts w:ascii="Arial" w:hAnsi="Arial" w:cs="Arial"/>
          <w:b/>
          <w:bCs/>
          <w:i w:val="0"/>
          <w:iCs w:val="0"/>
          <w:color w:val="auto"/>
        </w:rPr>
      </w:pPr>
    </w:p>
    <w:p w14:paraId="5FFA0662" w14:textId="4F0D7189" w:rsidR="00463435" w:rsidRPr="00772B0B" w:rsidRDefault="00543E82" w:rsidP="00490A37">
      <w:pPr>
        <w:pStyle w:val="Heading1"/>
      </w:pPr>
      <w:bookmarkStart w:id="2" w:name="_Toc81128919"/>
      <w:r w:rsidRPr="00772B0B">
        <w:t>Model 1 – Shannon and Weaver</w:t>
      </w:r>
      <w:bookmarkEnd w:id="2"/>
      <w:r w:rsidRPr="00772B0B">
        <w:t xml:space="preserve"> </w:t>
      </w:r>
    </w:p>
    <w:p w14:paraId="51C97966" w14:textId="77777777" w:rsidR="00E95951" w:rsidRPr="00E95951" w:rsidRDefault="00E95951" w:rsidP="00490A37">
      <w:pPr>
        <w:spacing w:line="360" w:lineRule="auto"/>
      </w:pPr>
    </w:p>
    <w:p w14:paraId="3343934F" w14:textId="205BF027" w:rsidR="00A17592" w:rsidRPr="00E95951" w:rsidRDefault="00A17592" w:rsidP="00490A37">
      <w:pPr>
        <w:spacing w:line="360" w:lineRule="auto"/>
        <w:rPr>
          <w:rFonts w:ascii="Arial" w:hAnsi="Arial" w:cs="Arial"/>
        </w:rPr>
      </w:pPr>
      <w:r w:rsidRPr="00E95951">
        <w:rPr>
          <w:rFonts w:ascii="Arial" w:hAnsi="Arial" w:cs="Arial"/>
        </w:rPr>
        <w:t>Developed in 1948 by Claude Elwood Shannon, a mathematician and electronic engineer, and Warren Weaver, a scientist. Furthermore, the model has been dubbed the "mother of all models." This model depicts the transmission of a message from one source to another.</w:t>
      </w:r>
    </w:p>
    <w:p w14:paraId="79E8B0EA" w14:textId="5B57D1FF" w:rsidR="00463435" w:rsidRPr="00772B0B" w:rsidRDefault="000245EB" w:rsidP="00490A37">
      <w:pPr>
        <w:spacing w:line="360" w:lineRule="auto"/>
        <w:rPr>
          <w:rFonts w:ascii="Arial" w:hAnsi="Arial" w:cs="Arial"/>
          <w:b/>
          <w:bCs/>
        </w:rPr>
      </w:pPr>
      <w:r w:rsidRPr="00772B0B">
        <w:rPr>
          <w:rFonts w:ascii="Arial" w:hAnsi="Arial" w:cs="Arial"/>
          <w:b/>
          <w:bCs/>
        </w:rPr>
        <w:t>The Shannon Weaver Model's Concepts</w:t>
      </w:r>
    </w:p>
    <w:p w14:paraId="532018F9" w14:textId="77777777" w:rsidR="00E95951" w:rsidRPr="00E95951" w:rsidRDefault="00E95951" w:rsidP="00490A37">
      <w:pPr>
        <w:spacing w:line="360" w:lineRule="auto"/>
      </w:pPr>
    </w:p>
    <w:p w14:paraId="31185F2D" w14:textId="77777777" w:rsidR="000245EB" w:rsidRPr="00E95951" w:rsidRDefault="000245EB" w:rsidP="00490A37">
      <w:pPr>
        <w:spacing w:line="360" w:lineRule="auto"/>
        <w:rPr>
          <w:rFonts w:ascii="Arial" w:hAnsi="Arial" w:cs="Arial"/>
        </w:rPr>
      </w:pPr>
      <w:r w:rsidRPr="00E95951">
        <w:rPr>
          <w:rFonts w:ascii="Arial" w:hAnsi="Arial" w:cs="Arial"/>
          <w:b/>
          <w:bCs/>
        </w:rPr>
        <w:t xml:space="preserve">Sender </w:t>
      </w:r>
      <w:r w:rsidRPr="00E95951">
        <w:rPr>
          <w:rFonts w:ascii="Arial" w:hAnsi="Arial" w:cs="Arial"/>
        </w:rPr>
        <w:t>(Information source) – The sender is the person who creates the message, chooses the channel, and then sends it.</w:t>
      </w:r>
    </w:p>
    <w:p w14:paraId="0F081B6B" w14:textId="77777777" w:rsidR="000245EB" w:rsidRPr="00E95951" w:rsidRDefault="000245EB" w:rsidP="00490A37">
      <w:pPr>
        <w:spacing w:line="360" w:lineRule="auto"/>
        <w:rPr>
          <w:rFonts w:ascii="Arial" w:hAnsi="Arial" w:cs="Arial"/>
        </w:rPr>
      </w:pPr>
      <w:r w:rsidRPr="00E95951">
        <w:rPr>
          <w:rFonts w:ascii="Arial" w:hAnsi="Arial" w:cs="Arial"/>
          <w:b/>
          <w:bCs/>
        </w:rPr>
        <w:t>Encoder</w:t>
      </w:r>
      <w:r w:rsidRPr="00E95951">
        <w:rPr>
          <w:rFonts w:ascii="Arial" w:hAnsi="Arial" w:cs="Arial"/>
        </w:rPr>
        <w:t xml:space="preserve"> (Transmitter) – The encoder is the sender of the message who operates the device that converts the message to signals or binary data. Additionally, it could be a direct reference to the device.</w:t>
      </w:r>
    </w:p>
    <w:p w14:paraId="45107F5C" w14:textId="77777777" w:rsidR="000245EB" w:rsidRPr="00E95951" w:rsidRDefault="000245EB" w:rsidP="00490A37">
      <w:pPr>
        <w:spacing w:line="360" w:lineRule="auto"/>
        <w:rPr>
          <w:rFonts w:ascii="Arial" w:hAnsi="Arial" w:cs="Arial"/>
        </w:rPr>
      </w:pPr>
      <w:r w:rsidRPr="00E95951">
        <w:rPr>
          <w:rFonts w:ascii="Arial" w:hAnsi="Arial" w:cs="Arial"/>
          <w:b/>
          <w:bCs/>
        </w:rPr>
        <w:t xml:space="preserve">Channel </w:t>
      </w:r>
      <w:r w:rsidRPr="00E95951">
        <w:rPr>
          <w:rFonts w:ascii="Arial" w:hAnsi="Arial" w:cs="Arial"/>
        </w:rPr>
        <w:t>– A channel is the medium through which a message is transmitted.</w:t>
      </w:r>
    </w:p>
    <w:p w14:paraId="24F2BBB3" w14:textId="77777777" w:rsidR="000245EB" w:rsidRPr="00E95951" w:rsidRDefault="000245EB" w:rsidP="00490A37">
      <w:pPr>
        <w:spacing w:line="360" w:lineRule="auto"/>
        <w:rPr>
          <w:rFonts w:ascii="Arial" w:hAnsi="Arial" w:cs="Arial"/>
        </w:rPr>
      </w:pPr>
      <w:r w:rsidRPr="00E95951">
        <w:rPr>
          <w:rFonts w:ascii="Arial" w:hAnsi="Arial" w:cs="Arial"/>
          <w:b/>
          <w:bCs/>
        </w:rPr>
        <w:t>Decoder</w:t>
      </w:r>
      <w:r w:rsidRPr="00E95951">
        <w:rPr>
          <w:rFonts w:ascii="Arial" w:hAnsi="Arial" w:cs="Arial"/>
        </w:rPr>
        <w:t xml:space="preserve"> (Receiver) – A decoder is a device that converts signals or binary data to messages, or the receiver is the device that interprets the signals.</w:t>
      </w:r>
    </w:p>
    <w:p w14:paraId="0F177C40" w14:textId="77777777" w:rsidR="000245EB" w:rsidRPr="00E95951" w:rsidRDefault="000245EB" w:rsidP="00490A37">
      <w:pPr>
        <w:spacing w:line="360" w:lineRule="auto"/>
        <w:rPr>
          <w:rFonts w:ascii="Arial" w:hAnsi="Arial" w:cs="Arial"/>
        </w:rPr>
      </w:pPr>
      <w:r w:rsidRPr="00E95951">
        <w:rPr>
          <w:rFonts w:ascii="Arial" w:hAnsi="Arial" w:cs="Arial"/>
          <w:b/>
          <w:bCs/>
        </w:rPr>
        <w:t>Receiver</w:t>
      </w:r>
      <w:r w:rsidRPr="00E95951">
        <w:rPr>
          <w:rFonts w:ascii="Arial" w:hAnsi="Arial" w:cs="Arial"/>
        </w:rPr>
        <w:t xml:space="preserve"> (Destination) – The receiver is the person who receives the message or the location to which the message must be delivered. The receiver responds to the message.</w:t>
      </w:r>
    </w:p>
    <w:p w14:paraId="14C0892C" w14:textId="77777777" w:rsidR="00CE33F8" w:rsidRPr="00E95951" w:rsidRDefault="000245EB" w:rsidP="00490A37">
      <w:pPr>
        <w:spacing w:line="360" w:lineRule="auto"/>
        <w:rPr>
          <w:rFonts w:ascii="Arial" w:hAnsi="Arial" w:cs="Arial"/>
        </w:rPr>
      </w:pPr>
      <w:r w:rsidRPr="00E95951">
        <w:rPr>
          <w:rFonts w:ascii="Arial" w:hAnsi="Arial" w:cs="Arial"/>
          <w:b/>
          <w:bCs/>
        </w:rPr>
        <w:t xml:space="preserve">Noise </w:t>
      </w:r>
      <w:r w:rsidRPr="00E95951">
        <w:rPr>
          <w:rFonts w:ascii="Arial" w:hAnsi="Arial" w:cs="Arial"/>
        </w:rPr>
        <w:t>– Noise is any physical disturbance, such as the environment or people, that prevents the message from reaching the receiver.</w:t>
      </w:r>
    </w:p>
    <w:p w14:paraId="6C6ECBEC" w14:textId="3D260DB5" w:rsidR="00463435" w:rsidRPr="00772B0B" w:rsidRDefault="00280C59" w:rsidP="00490A37">
      <w:pPr>
        <w:spacing w:line="360" w:lineRule="auto"/>
        <w:rPr>
          <w:rFonts w:ascii="Arial" w:hAnsi="Arial" w:cs="Arial"/>
          <w:b/>
          <w:bCs/>
        </w:rPr>
      </w:pPr>
      <w:r w:rsidRPr="00772B0B">
        <w:rPr>
          <w:rFonts w:ascii="Arial" w:hAnsi="Arial" w:cs="Arial"/>
          <w:b/>
          <w:bCs/>
        </w:rPr>
        <w:lastRenderedPageBreak/>
        <w:t xml:space="preserve">Example of Shannon Weaver Model </w:t>
      </w:r>
    </w:p>
    <w:p w14:paraId="77E8B2BD" w14:textId="77777777" w:rsidR="00E95951" w:rsidRPr="00E95951" w:rsidRDefault="00E95951" w:rsidP="00490A37">
      <w:pPr>
        <w:spacing w:line="360" w:lineRule="auto"/>
      </w:pPr>
    </w:p>
    <w:p w14:paraId="41CBAF73" w14:textId="5289E36D" w:rsidR="000245EB" w:rsidRPr="00E95951" w:rsidRDefault="00A613EA" w:rsidP="00490A37">
      <w:pPr>
        <w:spacing w:line="360" w:lineRule="auto"/>
        <w:rPr>
          <w:rFonts w:ascii="Arial" w:hAnsi="Arial" w:cs="Arial"/>
        </w:rPr>
      </w:pPr>
      <w:r w:rsidRPr="00E95951">
        <w:rPr>
          <w:rFonts w:ascii="Arial" w:hAnsi="Arial" w:cs="Arial"/>
        </w:rPr>
        <w:t>Below is an experience of a scenario from my workplace which we experienced very recently:</w:t>
      </w:r>
    </w:p>
    <w:p w14:paraId="77CF285C" w14:textId="52761293" w:rsidR="000245EB" w:rsidRPr="00E95951" w:rsidRDefault="00280C59" w:rsidP="00490A37">
      <w:pPr>
        <w:spacing w:line="360" w:lineRule="auto"/>
        <w:rPr>
          <w:rFonts w:ascii="Arial" w:hAnsi="Arial" w:cs="Arial"/>
        </w:rPr>
      </w:pPr>
      <w:r w:rsidRPr="00E95951">
        <w:rPr>
          <w:rFonts w:ascii="Arial" w:hAnsi="Arial" w:cs="Arial"/>
        </w:rPr>
        <w:t xml:space="preserve">I am sending a voice message via the security radio we use at my </w:t>
      </w:r>
      <w:r w:rsidR="00D576A7" w:rsidRPr="00E95951">
        <w:rPr>
          <w:rFonts w:ascii="Arial" w:hAnsi="Arial" w:cs="Arial"/>
        </w:rPr>
        <w:t>workplace</w:t>
      </w:r>
      <w:r w:rsidRPr="00E95951">
        <w:rPr>
          <w:rFonts w:ascii="Arial" w:hAnsi="Arial" w:cs="Arial"/>
        </w:rPr>
        <w:t xml:space="preserve"> to communicate with a staff member about delivery which I need him to go and sign for but due to the radio connection </w:t>
      </w:r>
      <w:r w:rsidR="00D576A7" w:rsidRPr="00E95951">
        <w:rPr>
          <w:rFonts w:ascii="Arial" w:hAnsi="Arial" w:cs="Arial"/>
        </w:rPr>
        <w:t>dropping,</w:t>
      </w:r>
      <w:r w:rsidRPr="00E95951">
        <w:rPr>
          <w:rFonts w:ascii="Arial" w:hAnsi="Arial" w:cs="Arial"/>
        </w:rPr>
        <w:t xml:space="preserve"> staff member did not get the message fully.  </w:t>
      </w:r>
    </w:p>
    <w:p w14:paraId="0CA91E2D" w14:textId="172B6BB1" w:rsidR="00280C59" w:rsidRPr="00E95951" w:rsidRDefault="00280C59" w:rsidP="00490A37">
      <w:pPr>
        <w:spacing w:line="360" w:lineRule="auto"/>
        <w:rPr>
          <w:rFonts w:ascii="Arial" w:hAnsi="Arial" w:cs="Arial"/>
        </w:rPr>
      </w:pPr>
      <w:r w:rsidRPr="00E95951">
        <w:rPr>
          <w:rFonts w:ascii="Arial" w:hAnsi="Arial" w:cs="Arial"/>
        </w:rPr>
        <w:t xml:space="preserve">See message transcript below:  </w:t>
      </w:r>
    </w:p>
    <w:p w14:paraId="55848035" w14:textId="716A354A" w:rsidR="00280C59" w:rsidRPr="00E95951" w:rsidRDefault="00280C59" w:rsidP="00490A37">
      <w:pPr>
        <w:spacing w:line="360" w:lineRule="auto"/>
        <w:rPr>
          <w:rFonts w:ascii="Arial" w:hAnsi="Arial" w:cs="Arial"/>
        </w:rPr>
      </w:pPr>
      <w:r w:rsidRPr="00E95951">
        <w:rPr>
          <w:rFonts w:ascii="Arial" w:hAnsi="Arial" w:cs="Arial"/>
        </w:rPr>
        <w:t>Me (Security Manager), “S</w:t>
      </w:r>
      <w:r w:rsidR="00E54C5E" w:rsidRPr="00E95951">
        <w:rPr>
          <w:rFonts w:ascii="Arial" w:hAnsi="Arial" w:cs="Arial"/>
        </w:rPr>
        <w:t xml:space="preserve">ierra </w:t>
      </w:r>
      <w:r w:rsidRPr="00E95951">
        <w:rPr>
          <w:rFonts w:ascii="Arial" w:hAnsi="Arial" w:cs="Arial"/>
        </w:rPr>
        <w:t>O</w:t>
      </w:r>
      <w:r w:rsidR="00E54C5E" w:rsidRPr="00E95951">
        <w:rPr>
          <w:rFonts w:ascii="Arial" w:hAnsi="Arial" w:cs="Arial"/>
        </w:rPr>
        <w:t>scar One</w:t>
      </w:r>
      <w:r w:rsidRPr="00E95951">
        <w:rPr>
          <w:rFonts w:ascii="Arial" w:hAnsi="Arial" w:cs="Arial"/>
        </w:rPr>
        <w:t xml:space="preserve">, please could you go to the loading bay and check delivery is correct and </w:t>
      </w:r>
      <w:r w:rsidR="00D576A7" w:rsidRPr="00E95951">
        <w:rPr>
          <w:rFonts w:ascii="Arial" w:hAnsi="Arial" w:cs="Arial"/>
        </w:rPr>
        <w:t>sign”.</w:t>
      </w:r>
      <w:r w:rsidRPr="00E95951">
        <w:rPr>
          <w:rFonts w:ascii="Arial" w:hAnsi="Arial" w:cs="Arial"/>
        </w:rPr>
        <w:t xml:space="preserve">  </w:t>
      </w:r>
    </w:p>
    <w:p w14:paraId="18D7BE60" w14:textId="0F71CF85" w:rsidR="000245EB" w:rsidRPr="00E95951" w:rsidRDefault="00280C59" w:rsidP="00490A37">
      <w:pPr>
        <w:spacing w:line="360" w:lineRule="auto"/>
        <w:rPr>
          <w:rFonts w:ascii="Arial" w:hAnsi="Arial" w:cs="Arial"/>
        </w:rPr>
      </w:pPr>
      <w:r w:rsidRPr="00E95951">
        <w:rPr>
          <w:rFonts w:ascii="Arial" w:hAnsi="Arial" w:cs="Arial"/>
        </w:rPr>
        <w:t>S</w:t>
      </w:r>
      <w:r w:rsidR="00E54C5E" w:rsidRPr="00E95951">
        <w:rPr>
          <w:rFonts w:ascii="Arial" w:hAnsi="Arial" w:cs="Arial"/>
        </w:rPr>
        <w:t>ierra Oscar One</w:t>
      </w:r>
      <w:r w:rsidR="00B30D66" w:rsidRPr="00E95951">
        <w:rPr>
          <w:rFonts w:ascii="Arial" w:hAnsi="Arial" w:cs="Arial"/>
        </w:rPr>
        <w:t xml:space="preserve"> (feedback)</w:t>
      </w:r>
      <w:r w:rsidRPr="00E95951">
        <w:rPr>
          <w:rFonts w:ascii="Arial" w:hAnsi="Arial" w:cs="Arial"/>
        </w:rPr>
        <w:t xml:space="preserve">, “could you repeat please as I only heard please could you </w:t>
      </w:r>
      <w:r w:rsidR="00D576A7" w:rsidRPr="00E95951">
        <w:rPr>
          <w:rFonts w:ascii="Arial" w:hAnsi="Arial" w:cs="Arial"/>
        </w:rPr>
        <w:t>go,</w:t>
      </w:r>
      <w:r w:rsidRPr="00E95951">
        <w:rPr>
          <w:rFonts w:ascii="Arial" w:hAnsi="Arial" w:cs="Arial"/>
        </w:rPr>
        <w:t xml:space="preserve"> and we </w:t>
      </w:r>
      <w:r w:rsidR="00D576A7" w:rsidRPr="00E95951">
        <w:rPr>
          <w:rFonts w:ascii="Arial" w:hAnsi="Arial" w:cs="Arial"/>
        </w:rPr>
        <w:t>were</w:t>
      </w:r>
      <w:r w:rsidRPr="00E95951">
        <w:rPr>
          <w:rFonts w:ascii="Arial" w:hAnsi="Arial" w:cs="Arial"/>
        </w:rPr>
        <w:t xml:space="preserve"> cut </w:t>
      </w:r>
      <w:r w:rsidR="00D576A7" w:rsidRPr="00E95951">
        <w:rPr>
          <w:rFonts w:ascii="Arial" w:hAnsi="Arial" w:cs="Arial"/>
        </w:rPr>
        <w:t>off”.</w:t>
      </w:r>
      <w:r w:rsidRPr="00E95951">
        <w:rPr>
          <w:rFonts w:ascii="Arial" w:hAnsi="Arial" w:cs="Arial"/>
        </w:rPr>
        <w:t xml:space="preserve"> </w:t>
      </w:r>
    </w:p>
    <w:p w14:paraId="29737D1D" w14:textId="7DCF680D" w:rsidR="00B30D66" w:rsidRPr="00E95951" w:rsidRDefault="00280C59" w:rsidP="00490A37">
      <w:pPr>
        <w:spacing w:line="360" w:lineRule="auto"/>
        <w:rPr>
          <w:rFonts w:ascii="Arial" w:hAnsi="Arial" w:cs="Arial"/>
        </w:rPr>
      </w:pPr>
      <w:r w:rsidRPr="00E95951">
        <w:rPr>
          <w:rFonts w:ascii="Arial" w:hAnsi="Arial" w:cs="Arial"/>
        </w:rPr>
        <w:t xml:space="preserve">So, when we </w:t>
      </w:r>
      <w:r w:rsidR="00655A72" w:rsidRPr="00E95951">
        <w:rPr>
          <w:rFonts w:ascii="Arial" w:hAnsi="Arial" w:cs="Arial"/>
        </w:rPr>
        <w:t>use</w:t>
      </w:r>
      <w:r w:rsidRPr="00E95951">
        <w:rPr>
          <w:rFonts w:ascii="Arial" w:hAnsi="Arial" w:cs="Arial"/>
        </w:rPr>
        <w:t xml:space="preserve"> the Shannon Weaver as an example </w:t>
      </w:r>
      <w:r w:rsidR="00B30D66" w:rsidRPr="00E95951">
        <w:rPr>
          <w:rFonts w:ascii="Arial" w:hAnsi="Arial" w:cs="Arial"/>
        </w:rPr>
        <w:t>here.</w:t>
      </w:r>
    </w:p>
    <w:p w14:paraId="3A7CE64D" w14:textId="092DACFB" w:rsidR="00B30D66" w:rsidRPr="00E95951" w:rsidRDefault="00B30D66" w:rsidP="00490A37">
      <w:pPr>
        <w:pStyle w:val="ListParagraph"/>
        <w:numPr>
          <w:ilvl w:val="0"/>
          <w:numId w:val="1"/>
        </w:numPr>
        <w:spacing w:line="360" w:lineRule="auto"/>
        <w:rPr>
          <w:rFonts w:ascii="Arial" w:hAnsi="Arial" w:cs="Arial"/>
        </w:rPr>
      </w:pPr>
      <w:r w:rsidRPr="00E95951">
        <w:rPr>
          <w:rFonts w:ascii="Arial" w:hAnsi="Arial" w:cs="Arial"/>
          <w:b/>
          <w:bCs/>
        </w:rPr>
        <w:t>Sender:</w:t>
      </w:r>
      <w:r w:rsidRPr="00E95951">
        <w:rPr>
          <w:rFonts w:ascii="Arial" w:hAnsi="Arial" w:cs="Arial"/>
        </w:rPr>
        <w:t xml:space="preserve"> Security Manager (me)</w:t>
      </w:r>
    </w:p>
    <w:p w14:paraId="649BF4BB" w14:textId="77777777" w:rsidR="00B30D66" w:rsidRPr="00E95951" w:rsidRDefault="00B30D66" w:rsidP="00490A37">
      <w:pPr>
        <w:pStyle w:val="ListParagraph"/>
        <w:numPr>
          <w:ilvl w:val="0"/>
          <w:numId w:val="1"/>
        </w:numPr>
        <w:spacing w:line="360" w:lineRule="auto"/>
        <w:rPr>
          <w:rFonts w:ascii="Arial" w:hAnsi="Arial" w:cs="Arial"/>
        </w:rPr>
      </w:pPr>
      <w:r w:rsidRPr="00E95951">
        <w:rPr>
          <w:rFonts w:ascii="Arial" w:hAnsi="Arial" w:cs="Arial"/>
          <w:b/>
          <w:bCs/>
        </w:rPr>
        <w:t xml:space="preserve">Encoder: </w:t>
      </w:r>
      <w:r w:rsidRPr="00E95951">
        <w:rPr>
          <w:rFonts w:ascii="Arial" w:hAnsi="Arial" w:cs="Arial"/>
        </w:rPr>
        <w:t>Telephone network company</w:t>
      </w:r>
    </w:p>
    <w:p w14:paraId="4E08A531" w14:textId="0DEB0DEC" w:rsidR="00B30D66" w:rsidRPr="00E95951" w:rsidRDefault="00B30D66" w:rsidP="00490A37">
      <w:pPr>
        <w:pStyle w:val="ListParagraph"/>
        <w:numPr>
          <w:ilvl w:val="0"/>
          <w:numId w:val="1"/>
        </w:numPr>
        <w:spacing w:line="360" w:lineRule="auto"/>
        <w:rPr>
          <w:rFonts w:ascii="Arial" w:hAnsi="Arial" w:cs="Arial"/>
        </w:rPr>
      </w:pPr>
      <w:r w:rsidRPr="00E95951">
        <w:rPr>
          <w:rFonts w:ascii="Arial" w:hAnsi="Arial" w:cs="Arial"/>
          <w:b/>
          <w:bCs/>
        </w:rPr>
        <w:t>Channel:</w:t>
      </w:r>
      <w:r w:rsidRPr="00E95951">
        <w:rPr>
          <w:rFonts w:ascii="Arial" w:hAnsi="Arial" w:cs="Arial"/>
        </w:rPr>
        <w:t xml:space="preserve"> Mobile network &amp; Wi-Fi</w:t>
      </w:r>
    </w:p>
    <w:p w14:paraId="3CB61AEC" w14:textId="27581A7F" w:rsidR="00B30D66" w:rsidRPr="00E95951" w:rsidRDefault="00B30D66" w:rsidP="00490A37">
      <w:pPr>
        <w:pStyle w:val="ListParagraph"/>
        <w:numPr>
          <w:ilvl w:val="0"/>
          <w:numId w:val="1"/>
        </w:numPr>
        <w:spacing w:line="360" w:lineRule="auto"/>
        <w:rPr>
          <w:rFonts w:ascii="Arial" w:hAnsi="Arial" w:cs="Arial"/>
        </w:rPr>
      </w:pPr>
      <w:r w:rsidRPr="00E95951">
        <w:rPr>
          <w:rFonts w:ascii="Arial" w:hAnsi="Arial" w:cs="Arial"/>
          <w:b/>
          <w:bCs/>
        </w:rPr>
        <w:t>Noise:</w:t>
      </w:r>
      <w:r w:rsidRPr="00E95951">
        <w:rPr>
          <w:rFonts w:ascii="Arial" w:hAnsi="Arial" w:cs="Arial"/>
        </w:rPr>
        <w:t xml:space="preserve"> Missing half voice message due to disruption buy loss of connection</w:t>
      </w:r>
    </w:p>
    <w:p w14:paraId="3133AC92" w14:textId="267D6D91" w:rsidR="00B30D66" w:rsidRPr="00E95951" w:rsidRDefault="00B30D66" w:rsidP="00490A37">
      <w:pPr>
        <w:pStyle w:val="ListParagraph"/>
        <w:numPr>
          <w:ilvl w:val="0"/>
          <w:numId w:val="1"/>
        </w:numPr>
        <w:spacing w:line="360" w:lineRule="auto"/>
        <w:rPr>
          <w:rFonts w:ascii="Arial" w:hAnsi="Arial" w:cs="Arial"/>
        </w:rPr>
      </w:pPr>
      <w:r w:rsidRPr="00E95951">
        <w:rPr>
          <w:rFonts w:ascii="Arial" w:hAnsi="Arial" w:cs="Arial"/>
          <w:b/>
          <w:bCs/>
        </w:rPr>
        <w:t xml:space="preserve">Decoder: </w:t>
      </w:r>
      <w:r w:rsidRPr="00E95951">
        <w:rPr>
          <w:rFonts w:ascii="Arial" w:hAnsi="Arial" w:cs="Arial"/>
        </w:rPr>
        <w:t>Radio Walkie Talkie</w:t>
      </w:r>
    </w:p>
    <w:p w14:paraId="567FE03F" w14:textId="77777777" w:rsidR="00B2010B" w:rsidRDefault="00B30D66" w:rsidP="00490A37">
      <w:pPr>
        <w:pStyle w:val="ListParagraph"/>
        <w:numPr>
          <w:ilvl w:val="0"/>
          <w:numId w:val="1"/>
        </w:numPr>
        <w:spacing w:line="360" w:lineRule="auto"/>
        <w:rPr>
          <w:rFonts w:ascii="Arial" w:hAnsi="Arial" w:cs="Arial"/>
        </w:rPr>
      </w:pPr>
      <w:r w:rsidRPr="00E95951">
        <w:rPr>
          <w:rFonts w:ascii="Arial" w:hAnsi="Arial" w:cs="Arial"/>
          <w:b/>
          <w:bCs/>
        </w:rPr>
        <w:t>Receiver:</w:t>
      </w:r>
      <w:r w:rsidRPr="00E95951">
        <w:rPr>
          <w:rFonts w:ascii="Arial" w:hAnsi="Arial" w:cs="Arial"/>
        </w:rPr>
        <w:t xml:space="preserve"> Staff Member</w:t>
      </w:r>
    </w:p>
    <w:p w14:paraId="46E2B011" w14:textId="06C5349B" w:rsidR="000245EB" w:rsidRPr="00772B0B" w:rsidRDefault="00A613EA" w:rsidP="00490A37">
      <w:pPr>
        <w:spacing w:line="360" w:lineRule="auto"/>
        <w:rPr>
          <w:rFonts w:ascii="Arial" w:hAnsi="Arial" w:cs="Arial"/>
        </w:rPr>
      </w:pPr>
      <w:r w:rsidRPr="00772B0B">
        <w:rPr>
          <w:rFonts w:ascii="Arial" w:hAnsi="Arial" w:cs="Arial"/>
          <w:b/>
          <w:bCs/>
        </w:rPr>
        <w:t>Shannon Weaver Model Diagram</w:t>
      </w:r>
      <w:r w:rsidRPr="00772B0B">
        <w:rPr>
          <w:rFonts w:ascii="Arial" w:hAnsi="Arial" w:cs="Arial"/>
        </w:rPr>
        <w:t>:</w:t>
      </w:r>
    </w:p>
    <w:p w14:paraId="64D29A78" w14:textId="4F458FA0" w:rsidR="00463435" w:rsidRDefault="00A6352B" w:rsidP="00E95951">
      <w:pPr>
        <w:spacing w:line="360" w:lineRule="auto"/>
        <w:rPr>
          <w:rFonts w:ascii="Arial" w:hAnsi="Arial" w:cs="Arial"/>
        </w:rPr>
      </w:pPr>
      <w:r w:rsidRPr="00E95951">
        <w:rPr>
          <w:rFonts w:ascii="Arial" w:eastAsia="Times New Roman" w:hAnsi="Arial" w:cs="Arial"/>
          <w:noProof/>
          <w:lang w:eastAsia="en-GB"/>
        </w:rPr>
        <w:drawing>
          <wp:inline distT="0" distB="0" distL="0" distR="0" wp14:anchorId="37829525" wp14:editId="1F692302">
            <wp:extent cx="5731510" cy="2520000"/>
            <wp:effectExtent l="0" t="0" r="2540" b="0"/>
            <wp:docPr id="3" name="Picture 3" descr="Shannon and Weaver communication mode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731510" cy="2520000"/>
                    </a:xfrm>
                    <a:prstGeom prst="rect">
                      <a:avLst/>
                    </a:prstGeom>
                    <a:noFill/>
                    <a:ln>
                      <a:noFill/>
                      <a:prstDash/>
                    </a:ln>
                  </pic:spPr>
                </pic:pic>
              </a:graphicData>
            </a:graphic>
          </wp:inline>
        </w:drawing>
      </w:r>
    </w:p>
    <w:p w14:paraId="3AA3BF2C" w14:textId="34C553A9" w:rsidR="00F42428" w:rsidRPr="00E95951" w:rsidRDefault="00F42428" w:rsidP="00F42428">
      <w:pPr>
        <w:spacing w:line="360" w:lineRule="auto"/>
        <w:jc w:val="center"/>
        <w:rPr>
          <w:rFonts w:ascii="Arial" w:hAnsi="Arial" w:cs="Arial"/>
        </w:rPr>
      </w:pPr>
      <w:r>
        <w:rPr>
          <w:rFonts w:ascii="Arial" w:hAnsi="Arial" w:cs="Arial"/>
        </w:rPr>
        <w:t xml:space="preserve">Source: </w:t>
      </w:r>
      <w:hyperlink r:id="rId12" w:history="1">
        <w:r>
          <w:rPr>
            <w:rStyle w:val="Hyperlink"/>
            <w:rFonts w:ascii="Arial" w:hAnsi="Arial" w:cs="Arial"/>
          </w:rPr>
          <w:t>Businesstopia.net</w:t>
        </w:r>
      </w:hyperlink>
    </w:p>
    <w:p w14:paraId="19D46B8B" w14:textId="1F70B8A1" w:rsidR="00D74BF7" w:rsidRPr="00E95951" w:rsidRDefault="00D74BF7" w:rsidP="00490A37">
      <w:pPr>
        <w:pStyle w:val="Heading1"/>
      </w:pPr>
      <w:bookmarkStart w:id="3" w:name="_Toc81128920"/>
      <w:r w:rsidRPr="00E95951">
        <w:lastRenderedPageBreak/>
        <w:t>Model 2 – Berlo’s SMCR Model of Communication</w:t>
      </w:r>
      <w:bookmarkEnd w:id="3"/>
    </w:p>
    <w:p w14:paraId="4927885D" w14:textId="77777777" w:rsidR="00262A48" w:rsidRPr="00E95951" w:rsidRDefault="00262A48" w:rsidP="00490A37">
      <w:pPr>
        <w:spacing w:line="360" w:lineRule="auto"/>
        <w:rPr>
          <w:rFonts w:ascii="Arial" w:hAnsi="Arial" w:cs="Arial"/>
        </w:rPr>
      </w:pPr>
    </w:p>
    <w:p w14:paraId="770CA088" w14:textId="14F937E7" w:rsidR="000245EB" w:rsidRPr="00E95951" w:rsidRDefault="000245EB" w:rsidP="00490A37">
      <w:pPr>
        <w:spacing w:line="360" w:lineRule="auto"/>
        <w:rPr>
          <w:rFonts w:ascii="Arial" w:hAnsi="Arial" w:cs="Arial"/>
        </w:rPr>
      </w:pPr>
      <w:r w:rsidRPr="00E95951">
        <w:rPr>
          <w:rFonts w:ascii="Arial" w:hAnsi="Arial" w:cs="Arial"/>
        </w:rPr>
        <w:t>In the 1960s, David Berlo derived the Berlo's SMCR (Sender-Message-Channel-Receiver) model of communication from the Shannon and Weaver model. David Berlo demonstrated how his communication model is more efficient.</w:t>
      </w:r>
    </w:p>
    <w:p w14:paraId="58D97965" w14:textId="77777777" w:rsidR="00A17592" w:rsidRPr="00E95951" w:rsidRDefault="00A17592" w:rsidP="00490A37">
      <w:pPr>
        <w:spacing w:line="360" w:lineRule="auto"/>
        <w:rPr>
          <w:rFonts w:ascii="Arial" w:hAnsi="Arial" w:cs="Arial"/>
        </w:rPr>
      </w:pPr>
    </w:p>
    <w:p w14:paraId="613D79B0" w14:textId="02B63BC4" w:rsidR="00D74BF7" w:rsidRPr="00E95951" w:rsidRDefault="00D74BF7" w:rsidP="00490A37">
      <w:pPr>
        <w:spacing w:line="360" w:lineRule="auto"/>
        <w:rPr>
          <w:rFonts w:ascii="Arial" w:hAnsi="Arial" w:cs="Arial"/>
        </w:rPr>
      </w:pPr>
      <w:r w:rsidRPr="00E95951">
        <w:rPr>
          <w:rFonts w:ascii="Arial" w:hAnsi="Arial" w:cs="Arial"/>
        </w:rPr>
        <w:t xml:space="preserve">Berlo’s </w:t>
      </w:r>
      <w:r w:rsidRPr="00E95951">
        <w:rPr>
          <w:rFonts w:ascii="Arial" w:hAnsi="Arial" w:cs="Arial"/>
          <w:b/>
          <w:bCs/>
        </w:rPr>
        <w:t>SMCR</w:t>
      </w:r>
      <w:r w:rsidRPr="00E95951">
        <w:rPr>
          <w:rFonts w:ascii="Arial" w:hAnsi="Arial" w:cs="Arial"/>
        </w:rPr>
        <w:t xml:space="preserve"> Model of communication components:</w:t>
      </w:r>
    </w:p>
    <w:p w14:paraId="241F74CB" w14:textId="77777777" w:rsidR="009B3852" w:rsidRPr="00E95951" w:rsidRDefault="009B3852" w:rsidP="00490A37">
      <w:pPr>
        <w:spacing w:line="360" w:lineRule="auto"/>
        <w:rPr>
          <w:rFonts w:ascii="Arial" w:hAnsi="Arial" w:cs="Arial"/>
        </w:rPr>
      </w:pPr>
    </w:p>
    <w:p w14:paraId="40EC06E9" w14:textId="2A08E067" w:rsidR="00520D3D" w:rsidRPr="00E95951" w:rsidRDefault="00D74BF7" w:rsidP="00490A37">
      <w:pPr>
        <w:spacing w:line="360" w:lineRule="auto"/>
        <w:rPr>
          <w:rFonts w:ascii="Arial" w:hAnsi="Arial" w:cs="Arial"/>
          <w:b/>
          <w:bCs/>
        </w:rPr>
      </w:pPr>
      <w:r w:rsidRPr="00E95951">
        <w:rPr>
          <w:rFonts w:ascii="Arial" w:hAnsi="Arial" w:cs="Arial"/>
          <w:b/>
          <w:bCs/>
        </w:rPr>
        <w:t xml:space="preserve">S </w:t>
      </w:r>
      <w:r w:rsidR="00520D3D" w:rsidRPr="00E95951">
        <w:rPr>
          <w:rFonts w:ascii="Arial" w:hAnsi="Arial" w:cs="Arial"/>
          <w:b/>
          <w:bCs/>
        </w:rPr>
        <w:t>–</w:t>
      </w:r>
      <w:r w:rsidRPr="00E95951">
        <w:rPr>
          <w:rFonts w:ascii="Arial" w:hAnsi="Arial" w:cs="Arial"/>
          <w:b/>
          <w:bCs/>
        </w:rPr>
        <w:t xml:space="preserve"> Sender</w:t>
      </w:r>
    </w:p>
    <w:p w14:paraId="5520AFCD" w14:textId="51DD964C" w:rsidR="00D74BF7" w:rsidRPr="00E95951" w:rsidRDefault="00D74BF7" w:rsidP="00490A37">
      <w:pPr>
        <w:spacing w:line="360" w:lineRule="auto"/>
        <w:rPr>
          <w:rFonts w:ascii="Arial" w:hAnsi="Arial" w:cs="Arial"/>
          <w:b/>
          <w:bCs/>
        </w:rPr>
      </w:pPr>
      <w:r w:rsidRPr="00E95951">
        <w:rPr>
          <w:rFonts w:ascii="Arial" w:hAnsi="Arial" w:cs="Arial"/>
          <w:b/>
          <w:bCs/>
        </w:rPr>
        <w:t>M - Message</w:t>
      </w:r>
    </w:p>
    <w:p w14:paraId="5C5CEBBF" w14:textId="6B20168E" w:rsidR="00D74BF7" w:rsidRPr="00E95951" w:rsidRDefault="00D74BF7" w:rsidP="00490A37">
      <w:pPr>
        <w:spacing w:line="360" w:lineRule="auto"/>
        <w:rPr>
          <w:rFonts w:ascii="Arial" w:hAnsi="Arial" w:cs="Arial"/>
          <w:b/>
          <w:bCs/>
        </w:rPr>
      </w:pPr>
      <w:r w:rsidRPr="00E95951">
        <w:rPr>
          <w:rFonts w:ascii="Arial" w:hAnsi="Arial" w:cs="Arial"/>
          <w:b/>
          <w:bCs/>
        </w:rPr>
        <w:t>C</w:t>
      </w:r>
      <w:r w:rsidR="00520D3D" w:rsidRPr="00E95951">
        <w:rPr>
          <w:rFonts w:ascii="Arial" w:hAnsi="Arial" w:cs="Arial"/>
          <w:b/>
          <w:bCs/>
        </w:rPr>
        <w:t xml:space="preserve"> - </w:t>
      </w:r>
      <w:r w:rsidRPr="00E95951">
        <w:rPr>
          <w:rFonts w:ascii="Arial" w:hAnsi="Arial" w:cs="Arial"/>
          <w:b/>
          <w:bCs/>
        </w:rPr>
        <w:t>Channel</w:t>
      </w:r>
    </w:p>
    <w:p w14:paraId="5B5E4FB7" w14:textId="0DD18D83" w:rsidR="00A613EA" w:rsidRPr="00E95951" w:rsidRDefault="00520D3D" w:rsidP="00490A37">
      <w:pPr>
        <w:spacing w:line="360" w:lineRule="auto"/>
        <w:rPr>
          <w:rFonts w:ascii="Arial" w:hAnsi="Arial" w:cs="Arial"/>
          <w:b/>
          <w:bCs/>
        </w:rPr>
      </w:pPr>
      <w:r w:rsidRPr="00E95951">
        <w:rPr>
          <w:rFonts w:ascii="Arial" w:hAnsi="Arial" w:cs="Arial"/>
          <w:b/>
          <w:bCs/>
        </w:rPr>
        <w:t xml:space="preserve">R </w:t>
      </w:r>
      <w:r w:rsidR="00C924B4" w:rsidRPr="00E95951">
        <w:rPr>
          <w:rFonts w:ascii="Arial" w:hAnsi="Arial" w:cs="Arial"/>
          <w:b/>
          <w:bCs/>
        </w:rPr>
        <w:t>–</w:t>
      </w:r>
      <w:r w:rsidRPr="00E95951">
        <w:rPr>
          <w:rFonts w:ascii="Arial" w:hAnsi="Arial" w:cs="Arial"/>
          <w:b/>
          <w:bCs/>
        </w:rPr>
        <w:t xml:space="preserve"> Receiver</w:t>
      </w:r>
    </w:p>
    <w:p w14:paraId="34484FC1" w14:textId="77777777" w:rsidR="00C924B4" w:rsidRPr="00E95951" w:rsidRDefault="00C924B4" w:rsidP="00E95951">
      <w:pPr>
        <w:spacing w:line="360" w:lineRule="auto"/>
        <w:rPr>
          <w:rFonts w:ascii="Arial" w:hAnsi="Arial" w:cs="Arial"/>
          <w:b/>
          <w:bCs/>
        </w:rPr>
      </w:pPr>
    </w:p>
    <w:p w14:paraId="1EC56CF4" w14:textId="43CF8364" w:rsidR="00CE33F8" w:rsidRDefault="00D74BF7" w:rsidP="00E95951">
      <w:pPr>
        <w:spacing w:line="360" w:lineRule="auto"/>
        <w:rPr>
          <w:rFonts w:ascii="Arial" w:hAnsi="Arial" w:cs="Arial"/>
        </w:rPr>
      </w:pPr>
      <w:r w:rsidRPr="00E95951">
        <w:rPr>
          <w:rFonts w:ascii="Arial" w:hAnsi="Arial" w:cs="Arial"/>
          <w:noProof/>
        </w:rPr>
        <w:drawing>
          <wp:inline distT="0" distB="0" distL="0" distR="0" wp14:anchorId="1FD50B25" wp14:editId="60E1F1A6">
            <wp:extent cx="5731510" cy="307340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073400"/>
                    </a:xfrm>
                    <a:prstGeom prst="rect">
                      <a:avLst/>
                    </a:prstGeom>
                  </pic:spPr>
                </pic:pic>
              </a:graphicData>
            </a:graphic>
          </wp:inline>
        </w:drawing>
      </w:r>
      <w:bookmarkStart w:id="4" w:name="_Hlk78369502"/>
    </w:p>
    <w:p w14:paraId="0AF05E7C" w14:textId="41AA23FA" w:rsidR="00F42428" w:rsidRPr="00E95951" w:rsidRDefault="00F42428" w:rsidP="00F42428">
      <w:pPr>
        <w:spacing w:line="360" w:lineRule="auto"/>
        <w:jc w:val="center"/>
        <w:rPr>
          <w:rFonts w:ascii="Arial" w:hAnsi="Arial" w:cs="Arial"/>
        </w:rPr>
      </w:pPr>
      <w:r>
        <w:rPr>
          <w:rFonts w:ascii="Arial" w:hAnsi="Arial" w:cs="Arial"/>
        </w:rPr>
        <w:t xml:space="preserve">Source: </w:t>
      </w:r>
      <w:hyperlink r:id="rId14" w:history="1">
        <w:r>
          <w:rPr>
            <w:rStyle w:val="Hyperlink"/>
            <w:rFonts w:ascii="Arial" w:hAnsi="Arial" w:cs="Arial"/>
          </w:rPr>
          <w:t>Newsmoor.com</w:t>
        </w:r>
      </w:hyperlink>
    </w:p>
    <w:p w14:paraId="4C567358" w14:textId="77777777" w:rsidR="00CE33F8" w:rsidRPr="00E95951" w:rsidRDefault="00CE33F8" w:rsidP="00E95951">
      <w:pPr>
        <w:spacing w:line="360" w:lineRule="auto"/>
        <w:rPr>
          <w:rFonts w:ascii="Arial" w:hAnsi="Arial" w:cs="Arial"/>
        </w:rPr>
      </w:pPr>
    </w:p>
    <w:p w14:paraId="631F9A7C" w14:textId="77777777" w:rsidR="00CE33F8" w:rsidRPr="00E95951" w:rsidRDefault="00CE33F8" w:rsidP="00E95951">
      <w:pPr>
        <w:spacing w:line="360" w:lineRule="auto"/>
        <w:rPr>
          <w:rFonts w:ascii="Arial" w:hAnsi="Arial" w:cs="Arial"/>
        </w:rPr>
      </w:pPr>
    </w:p>
    <w:p w14:paraId="056C95B2" w14:textId="55B0F7D4" w:rsidR="00262A48" w:rsidRPr="00E95951" w:rsidRDefault="00F01CB9" w:rsidP="00772B0B">
      <w:pPr>
        <w:pStyle w:val="Heading1"/>
      </w:pPr>
      <w:bookmarkStart w:id="5" w:name="_Toc81128921"/>
      <w:r w:rsidRPr="00E95951">
        <w:lastRenderedPageBreak/>
        <w:t>Model 3 – Schramm’s Model of Communication</w:t>
      </w:r>
      <w:bookmarkEnd w:id="5"/>
    </w:p>
    <w:p w14:paraId="01206B51" w14:textId="77777777" w:rsidR="00CE33F8" w:rsidRPr="00E95951" w:rsidRDefault="00CE33F8" w:rsidP="00E95951">
      <w:pPr>
        <w:spacing w:line="360" w:lineRule="auto"/>
        <w:rPr>
          <w:rFonts w:ascii="Arial" w:hAnsi="Arial" w:cs="Arial"/>
        </w:rPr>
      </w:pPr>
    </w:p>
    <w:bookmarkEnd w:id="4"/>
    <w:p w14:paraId="750AB857" w14:textId="29CD0FE4" w:rsidR="00F01CB9" w:rsidRDefault="00A17592" w:rsidP="00E95951">
      <w:pPr>
        <w:spacing w:line="360" w:lineRule="auto"/>
        <w:rPr>
          <w:rFonts w:ascii="Arial" w:hAnsi="Arial" w:cs="Arial"/>
        </w:rPr>
      </w:pPr>
      <w:r w:rsidRPr="00E95951">
        <w:rPr>
          <w:rFonts w:ascii="Arial" w:hAnsi="Arial" w:cs="Arial"/>
        </w:rPr>
        <w:t>Schramm's communication model is derived from the Shannon Weaver model. In 1954, Wilber Schramm proposed the communication model.</w:t>
      </w:r>
      <w:r w:rsidR="009B3852" w:rsidRPr="00E95951">
        <w:rPr>
          <w:rFonts w:ascii="Arial" w:hAnsi="Arial" w:cs="Arial"/>
        </w:rPr>
        <w:t xml:space="preserve"> </w:t>
      </w:r>
      <w:r w:rsidRPr="00E95951">
        <w:rPr>
          <w:rFonts w:ascii="Arial" w:hAnsi="Arial" w:cs="Arial"/>
        </w:rPr>
        <w:t>According to Schramm's model, effective communication requires both coding and decoding. According to Schramm, communication is a two-way street between the first and second parties.</w:t>
      </w:r>
    </w:p>
    <w:p w14:paraId="3AE763D0" w14:textId="7203970E" w:rsidR="00772B0B" w:rsidRPr="00772B0B" w:rsidRDefault="00772B0B" w:rsidP="00E95951">
      <w:pPr>
        <w:spacing w:line="360" w:lineRule="auto"/>
        <w:rPr>
          <w:rFonts w:ascii="Arial" w:hAnsi="Arial" w:cs="Arial"/>
          <w:b/>
          <w:bCs/>
        </w:rPr>
      </w:pPr>
      <w:r w:rsidRPr="00772B0B">
        <w:rPr>
          <w:rFonts w:ascii="Arial" w:hAnsi="Arial" w:cs="Arial"/>
          <w:b/>
          <w:bCs/>
        </w:rPr>
        <w:t>Schramm Model Diagram</w:t>
      </w:r>
    </w:p>
    <w:p w14:paraId="0BA91C4C" w14:textId="4CB78C8F" w:rsidR="00C56C6D" w:rsidRPr="00C5630D" w:rsidRDefault="00C5630D" w:rsidP="00C5630D">
      <w:pPr>
        <w:spacing w:line="360" w:lineRule="auto"/>
        <w:jc w:val="center"/>
        <w:rPr>
          <w:rFonts w:ascii="Arial" w:hAnsi="Arial" w:cs="Arial"/>
        </w:rPr>
      </w:pPr>
      <w:r>
        <w:rPr>
          <w:rFonts w:ascii="Arial" w:hAnsi="Arial" w:cs="Arial"/>
          <w:noProof/>
        </w:rPr>
        <w:drawing>
          <wp:inline distT="0" distB="0" distL="0" distR="0" wp14:anchorId="69B5D6D2" wp14:editId="4A3D481B">
            <wp:extent cx="5769595" cy="3276000"/>
            <wp:effectExtent l="19050" t="19050" r="22225" b="1968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9595" cy="3276000"/>
                    </a:xfrm>
                    <a:prstGeom prst="rect">
                      <a:avLst/>
                    </a:prstGeom>
                    <a:ln>
                      <a:solidFill>
                        <a:schemeClr val="tx1"/>
                      </a:solidFill>
                    </a:ln>
                  </pic:spPr>
                </pic:pic>
              </a:graphicData>
            </a:graphic>
          </wp:inline>
        </w:drawing>
      </w:r>
    </w:p>
    <w:p w14:paraId="3B72E947" w14:textId="1EFC45A6" w:rsidR="00F42428" w:rsidRDefault="00F42428" w:rsidP="00772B0B">
      <w:pPr>
        <w:jc w:val="center"/>
        <w:rPr>
          <w:rFonts w:ascii="Arial" w:hAnsi="Arial" w:cs="Arial"/>
        </w:rPr>
      </w:pPr>
      <w:r>
        <w:rPr>
          <w:rFonts w:ascii="Arial" w:hAnsi="Arial" w:cs="Arial"/>
        </w:rPr>
        <w:t>Source:</w:t>
      </w:r>
      <w:r w:rsidR="00C5630D">
        <w:rPr>
          <w:rFonts w:ascii="Arial" w:hAnsi="Arial" w:cs="Arial"/>
        </w:rPr>
        <w:t xml:space="preserve"> </w:t>
      </w:r>
      <w:hyperlink r:id="rId16" w:history="1">
        <w:r w:rsidR="00C5630D" w:rsidRPr="00C5630D">
          <w:rPr>
            <w:rStyle w:val="Hyperlink"/>
            <w:rFonts w:ascii="Arial" w:hAnsi="Arial" w:cs="Arial"/>
          </w:rPr>
          <w:t>Thinglink.com</w:t>
        </w:r>
      </w:hyperlink>
    </w:p>
    <w:p w14:paraId="4F08AE85" w14:textId="1B1C0D85" w:rsidR="00772B0B" w:rsidRDefault="00772B0B" w:rsidP="00772B0B">
      <w:pPr>
        <w:jc w:val="center"/>
        <w:rPr>
          <w:rFonts w:ascii="Arial" w:hAnsi="Arial" w:cs="Arial"/>
        </w:rPr>
      </w:pPr>
    </w:p>
    <w:p w14:paraId="1E3F5BB2" w14:textId="7FAD6DDD" w:rsidR="00772B0B" w:rsidRDefault="00772B0B" w:rsidP="00772B0B">
      <w:pPr>
        <w:jc w:val="center"/>
        <w:rPr>
          <w:rFonts w:ascii="Arial" w:hAnsi="Arial" w:cs="Arial"/>
        </w:rPr>
      </w:pPr>
    </w:p>
    <w:p w14:paraId="3B5CABF3" w14:textId="6D3D5C12" w:rsidR="00772B0B" w:rsidRDefault="00772B0B" w:rsidP="00772B0B">
      <w:pPr>
        <w:jc w:val="center"/>
        <w:rPr>
          <w:rFonts w:ascii="Arial" w:hAnsi="Arial" w:cs="Arial"/>
        </w:rPr>
      </w:pPr>
    </w:p>
    <w:p w14:paraId="660213BA" w14:textId="78BBA3B4" w:rsidR="00772B0B" w:rsidRDefault="00772B0B" w:rsidP="00772B0B">
      <w:pPr>
        <w:jc w:val="center"/>
        <w:rPr>
          <w:rFonts w:ascii="Arial" w:hAnsi="Arial" w:cs="Arial"/>
        </w:rPr>
      </w:pPr>
    </w:p>
    <w:p w14:paraId="51842820" w14:textId="560437A7" w:rsidR="00772B0B" w:rsidRDefault="00772B0B" w:rsidP="00772B0B">
      <w:pPr>
        <w:jc w:val="center"/>
        <w:rPr>
          <w:rFonts w:ascii="Arial" w:hAnsi="Arial" w:cs="Arial"/>
        </w:rPr>
      </w:pPr>
    </w:p>
    <w:p w14:paraId="7AD7EE50" w14:textId="48DE5B70" w:rsidR="00772B0B" w:rsidRDefault="00772B0B" w:rsidP="00772B0B">
      <w:pPr>
        <w:jc w:val="center"/>
        <w:rPr>
          <w:rFonts w:ascii="Arial" w:hAnsi="Arial" w:cs="Arial"/>
        </w:rPr>
      </w:pPr>
    </w:p>
    <w:p w14:paraId="1566B294" w14:textId="1FDD97E8" w:rsidR="00772B0B" w:rsidRDefault="00772B0B" w:rsidP="00772B0B">
      <w:pPr>
        <w:jc w:val="center"/>
        <w:rPr>
          <w:rFonts w:ascii="Arial" w:hAnsi="Arial" w:cs="Arial"/>
        </w:rPr>
      </w:pPr>
    </w:p>
    <w:p w14:paraId="13196558" w14:textId="50518E13" w:rsidR="00772B0B" w:rsidRDefault="00772B0B" w:rsidP="00772B0B">
      <w:pPr>
        <w:jc w:val="center"/>
        <w:rPr>
          <w:rFonts w:ascii="Arial" w:hAnsi="Arial" w:cs="Arial"/>
        </w:rPr>
      </w:pPr>
    </w:p>
    <w:p w14:paraId="63C45614" w14:textId="7E271BAC" w:rsidR="00772B0B" w:rsidRDefault="00772B0B" w:rsidP="00772B0B">
      <w:pPr>
        <w:jc w:val="center"/>
        <w:rPr>
          <w:rFonts w:ascii="Arial" w:hAnsi="Arial" w:cs="Arial"/>
        </w:rPr>
      </w:pPr>
    </w:p>
    <w:p w14:paraId="3D5D9098" w14:textId="4980DB7A" w:rsidR="00772B0B" w:rsidRDefault="00772B0B" w:rsidP="00772B0B">
      <w:pPr>
        <w:jc w:val="center"/>
        <w:rPr>
          <w:rFonts w:ascii="Arial" w:hAnsi="Arial" w:cs="Arial"/>
        </w:rPr>
      </w:pPr>
    </w:p>
    <w:p w14:paraId="6F70C35D" w14:textId="5403C424" w:rsidR="00772B0B" w:rsidRDefault="00772B0B" w:rsidP="00772B0B">
      <w:pPr>
        <w:jc w:val="center"/>
        <w:rPr>
          <w:rFonts w:ascii="Arial" w:hAnsi="Arial" w:cs="Arial"/>
        </w:rPr>
      </w:pPr>
    </w:p>
    <w:p w14:paraId="6A3DB897" w14:textId="3FF26DBE" w:rsidR="00262A48" w:rsidRDefault="00F13688" w:rsidP="00490A37">
      <w:pPr>
        <w:pStyle w:val="Heading1"/>
      </w:pPr>
      <w:bookmarkStart w:id="6" w:name="_Toc81128922"/>
      <w:r w:rsidRPr="00E95951">
        <w:lastRenderedPageBreak/>
        <w:t>Communication Skills</w:t>
      </w:r>
      <w:bookmarkEnd w:id="6"/>
    </w:p>
    <w:p w14:paraId="34BBF345" w14:textId="77777777" w:rsidR="00772B0B" w:rsidRPr="00772B0B" w:rsidRDefault="00772B0B" w:rsidP="00490A37">
      <w:pPr>
        <w:spacing w:line="360" w:lineRule="auto"/>
      </w:pPr>
    </w:p>
    <w:p w14:paraId="5EAAC459" w14:textId="1D57ED94" w:rsidR="00057388" w:rsidRPr="00E95951" w:rsidRDefault="00057388" w:rsidP="00490A37">
      <w:pPr>
        <w:spacing w:line="360" w:lineRule="auto"/>
        <w:rPr>
          <w:rFonts w:ascii="Arial" w:hAnsi="Arial" w:cs="Arial"/>
        </w:rPr>
      </w:pPr>
      <w:r w:rsidRPr="00E95951">
        <w:rPr>
          <w:rFonts w:ascii="Arial" w:hAnsi="Arial" w:cs="Arial"/>
        </w:rPr>
        <w:t xml:space="preserve">Whether we are aware of it or not, we are constantly communicating. </w:t>
      </w:r>
      <w:r w:rsidR="00EE72D7" w:rsidRPr="00E95951">
        <w:rPr>
          <w:rFonts w:ascii="Arial" w:hAnsi="Arial" w:cs="Arial"/>
        </w:rPr>
        <w:t>Furthermore, considering the wide range of platforms and devices we utilise</w:t>
      </w:r>
      <w:r w:rsidRPr="00E95951">
        <w:rPr>
          <w:rFonts w:ascii="Arial" w:hAnsi="Arial" w:cs="Arial"/>
        </w:rPr>
        <w:t xml:space="preserve"> in our daily lives, as well as the multitasking required by our routines, </w:t>
      </w:r>
      <w:r w:rsidR="00770D67" w:rsidRPr="00E95951">
        <w:rPr>
          <w:rFonts w:ascii="Arial" w:hAnsi="Arial" w:cs="Arial"/>
        </w:rPr>
        <w:t>most of</w:t>
      </w:r>
      <w:r w:rsidRPr="00E95951">
        <w:rPr>
          <w:rFonts w:ascii="Arial" w:hAnsi="Arial" w:cs="Arial"/>
        </w:rPr>
        <w:t xml:space="preserve"> us are </w:t>
      </w:r>
      <w:r w:rsidR="00770D67" w:rsidRPr="00E95951">
        <w:rPr>
          <w:rFonts w:ascii="Arial" w:hAnsi="Arial" w:cs="Arial"/>
        </w:rPr>
        <w:t>adept</w:t>
      </w:r>
      <w:r w:rsidRPr="00E95951">
        <w:rPr>
          <w:rFonts w:ascii="Arial" w:hAnsi="Arial" w:cs="Arial"/>
        </w:rPr>
        <w:t xml:space="preserve"> communicators.</w:t>
      </w:r>
    </w:p>
    <w:p w14:paraId="3AA37EE0" w14:textId="05531073" w:rsidR="00F13688" w:rsidRPr="00E95951" w:rsidRDefault="00F13688" w:rsidP="00490A37">
      <w:pPr>
        <w:spacing w:line="360" w:lineRule="auto"/>
        <w:rPr>
          <w:rFonts w:ascii="Arial" w:hAnsi="Arial" w:cs="Arial"/>
        </w:rPr>
      </w:pPr>
      <w:r w:rsidRPr="00E95951">
        <w:rPr>
          <w:rFonts w:ascii="Arial" w:hAnsi="Arial" w:cs="Arial"/>
        </w:rPr>
        <w:t xml:space="preserve">Some examples of communication </w:t>
      </w:r>
      <w:r w:rsidR="00571CD4" w:rsidRPr="00E95951">
        <w:rPr>
          <w:rFonts w:ascii="Arial" w:hAnsi="Arial" w:cs="Arial"/>
        </w:rPr>
        <w:t xml:space="preserve">in action </w:t>
      </w:r>
      <w:r w:rsidRPr="00E95951">
        <w:rPr>
          <w:rFonts w:ascii="Arial" w:hAnsi="Arial" w:cs="Arial"/>
        </w:rPr>
        <w:t>are below:</w:t>
      </w:r>
    </w:p>
    <w:p w14:paraId="65319E7A" w14:textId="7E3545BE" w:rsidR="00770D67" w:rsidRPr="00E95951" w:rsidRDefault="00770D67" w:rsidP="00490A37">
      <w:pPr>
        <w:pStyle w:val="ListParagraph"/>
        <w:numPr>
          <w:ilvl w:val="0"/>
          <w:numId w:val="18"/>
        </w:numPr>
        <w:spacing w:line="360" w:lineRule="auto"/>
        <w:rPr>
          <w:rFonts w:ascii="Arial" w:hAnsi="Arial" w:cs="Arial"/>
        </w:rPr>
      </w:pPr>
      <w:r w:rsidRPr="00E95951">
        <w:rPr>
          <w:rFonts w:ascii="Arial" w:hAnsi="Arial" w:cs="Arial"/>
        </w:rPr>
        <w:t>We spend quality time together before we leave for work, chatting with our families.</w:t>
      </w:r>
    </w:p>
    <w:p w14:paraId="3B998949" w14:textId="3E7022DC" w:rsidR="00770D67" w:rsidRPr="00E95951" w:rsidRDefault="00C924B4" w:rsidP="00490A37">
      <w:pPr>
        <w:pStyle w:val="ListParagraph"/>
        <w:numPr>
          <w:ilvl w:val="0"/>
          <w:numId w:val="18"/>
        </w:numPr>
        <w:spacing w:line="360" w:lineRule="auto"/>
        <w:rPr>
          <w:rFonts w:ascii="Arial" w:hAnsi="Arial" w:cs="Arial"/>
        </w:rPr>
      </w:pPr>
      <w:r w:rsidRPr="00E95951">
        <w:rPr>
          <w:rFonts w:ascii="Arial" w:hAnsi="Arial" w:cs="Arial"/>
        </w:rPr>
        <w:t>U</w:t>
      </w:r>
      <w:r w:rsidR="00EE72D7" w:rsidRPr="00E95951">
        <w:rPr>
          <w:rFonts w:ascii="Arial" w:hAnsi="Arial" w:cs="Arial"/>
        </w:rPr>
        <w:t xml:space="preserve">se of an application to </w:t>
      </w:r>
      <w:r w:rsidRPr="00E95951">
        <w:rPr>
          <w:rFonts w:ascii="Arial" w:hAnsi="Arial" w:cs="Arial"/>
        </w:rPr>
        <w:t>order takeaway for lunch.</w:t>
      </w:r>
    </w:p>
    <w:p w14:paraId="549DEE6D" w14:textId="5FA47A24" w:rsidR="00770D67" w:rsidRPr="00E95951" w:rsidRDefault="007C4437" w:rsidP="00490A37">
      <w:pPr>
        <w:pStyle w:val="ListParagraph"/>
        <w:numPr>
          <w:ilvl w:val="0"/>
          <w:numId w:val="18"/>
        </w:numPr>
        <w:spacing w:line="360" w:lineRule="auto"/>
        <w:rPr>
          <w:rFonts w:ascii="Arial" w:hAnsi="Arial" w:cs="Arial"/>
        </w:rPr>
      </w:pPr>
      <w:r w:rsidRPr="00E95951">
        <w:rPr>
          <w:rFonts w:ascii="Arial" w:hAnsi="Arial" w:cs="Arial"/>
        </w:rPr>
        <w:t>Checking out Facebook timeline while listening to the news on a radio</w:t>
      </w:r>
      <w:r w:rsidR="004066A4" w:rsidRPr="00E95951">
        <w:rPr>
          <w:rFonts w:ascii="Arial" w:hAnsi="Arial" w:cs="Arial"/>
        </w:rPr>
        <w:t xml:space="preserve">, </w:t>
      </w:r>
      <w:r w:rsidRPr="00E95951">
        <w:rPr>
          <w:rFonts w:ascii="Arial" w:hAnsi="Arial" w:cs="Arial"/>
        </w:rPr>
        <w:t>on the way to the</w:t>
      </w:r>
      <w:r w:rsidR="00770D67" w:rsidRPr="00E95951">
        <w:rPr>
          <w:rFonts w:ascii="Arial" w:hAnsi="Arial" w:cs="Arial"/>
        </w:rPr>
        <w:t xml:space="preserve"> office</w:t>
      </w:r>
      <w:r w:rsidRPr="00E95951">
        <w:rPr>
          <w:rFonts w:ascii="Arial" w:hAnsi="Arial" w:cs="Arial"/>
        </w:rPr>
        <w:t>.</w:t>
      </w:r>
    </w:p>
    <w:p w14:paraId="49D09F71" w14:textId="15C457D8" w:rsidR="00770D67" w:rsidRPr="00E95951" w:rsidRDefault="00770D67" w:rsidP="00490A37">
      <w:pPr>
        <w:pStyle w:val="ListParagraph"/>
        <w:numPr>
          <w:ilvl w:val="0"/>
          <w:numId w:val="18"/>
        </w:numPr>
        <w:spacing w:line="360" w:lineRule="auto"/>
        <w:rPr>
          <w:rFonts w:ascii="Arial" w:hAnsi="Arial" w:cs="Arial"/>
        </w:rPr>
      </w:pPr>
      <w:r w:rsidRPr="00E95951">
        <w:rPr>
          <w:rFonts w:ascii="Arial" w:hAnsi="Arial" w:cs="Arial"/>
        </w:rPr>
        <w:t>responding to e-mails</w:t>
      </w:r>
    </w:p>
    <w:p w14:paraId="638195B4" w14:textId="590D5101" w:rsidR="00770D67" w:rsidRPr="00E95951" w:rsidRDefault="00770D67" w:rsidP="00490A37">
      <w:pPr>
        <w:pStyle w:val="ListParagraph"/>
        <w:numPr>
          <w:ilvl w:val="0"/>
          <w:numId w:val="18"/>
        </w:numPr>
        <w:spacing w:line="360" w:lineRule="auto"/>
        <w:rPr>
          <w:rFonts w:ascii="Arial" w:hAnsi="Arial" w:cs="Arial"/>
        </w:rPr>
      </w:pPr>
      <w:r w:rsidRPr="00E95951">
        <w:rPr>
          <w:rFonts w:ascii="Arial" w:hAnsi="Arial" w:cs="Arial"/>
        </w:rPr>
        <w:t>videoconference with clients located on another continent, as well as with friends and family.</w:t>
      </w:r>
    </w:p>
    <w:p w14:paraId="026B7924" w14:textId="185EF40C" w:rsidR="00770D67" w:rsidRPr="00E95951" w:rsidRDefault="00770D67" w:rsidP="00490A37">
      <w:pPr>
        <w:pStyle w:val="ListParagraph"/>
        <w:numPr>
          <w:ilvl w:val="0"/>
          <w:numId w:val="18"/>
        </w:numPr>
        <w:spacing w:line="360" w:lineRule="auto"/>
        <w:rPr>
          <w:rFonts w:ascii="Arial" w:hAnsi="Arial" w:cs="Arial"/>
        </w:rPr>
      </w:pPr>
      <w:r w:rsidRPr="00E95951">
        <w:rPr>
          <w:rFonts w:ascii="Arial" w:hAnsi="Arial" w:cs="Arial"/>
        </w:rPr>
        <w:t>sharing jokes with co-worker’s, friends, and family.</w:t>
      </w:r>
    </w:p>
    <w:p w14:paraId="264E82F0" w14:textId="040AF986" w:rsidR="00CE33F8" w:rsidRPr="00E95951" w:rsidRDefault="00C924B4" w:rsidP="00490A37">
      <w:pPr>
        <w:spacing w:line="360" w:lineRule="auto"/>
        <w:rPr>
          <w:rFonts w:ascii="Arial" w:hAnsi="Arial" w:cs="Arial"/>
        </w:rPr>
      </w:pPr>
      <w:r w:rsidRPr="00E95951">
        <w:rPr>
          <w:rFonts w:ascii="Arial" w:hAnsi="Arial" w:cs="Arial"/>
        </w:rPr>
        <w:t>Workplace communication might be more formal than everyday conversation for many of us. The number of communication outlets has hit the roof recently. Telephone and email have been replaced by web-based meetings, videoconferencing, voice messages, and even online chat and instant messaging. Videos, PowerPoint presentations, blogs, software, social media platforms, and television can all be utilised to reach large audiences.</w:t>
      </w:r>
    </w:p>
    <w:p w14:paraId="3068327F" w14:textId="5C244430" w:rsidR="00262A48" w:rsidRDefault="00593483" w:rsidP="00490A37">
      <w:pPr>
        <w:pStyle w:val="Heading1"/>
      </w:pPr>
      <w:bookmarkStart w:id="7" w:name="_Toc81128923"/>
      <w:r w:rsidRPr="00E95951">
        <w:t>Types of Communication</w:t>
      </w:r>
      <w:bookmarkEnd w:id="7"/>
    </w:p>
    <w:p w14:paraId="7658CC50" w14:textId="77777777" w:rsidR="00772B0B" w:rsidRPr="00772B0B" w:rsidRDefault="00772B0B" w:rsidP="00490A37">
      <w:pPr>
        <w:spacing w:line="360" w:lineRule="auto"/>
      </w:pPr>
    </w:p>
    <w:p w14:paraId="331F3979" w14:textId="4FECA448" w:rsidR="00593483" w:rsidRPr="00E95951" w:rsidRDefault="00593483" w:rsidP="00490A37">
      <w:pPr>
        <w:spacing w:line="360" w:lineRule="auto"/>
        <w:rPr>
          <w:rFonts w:ascii="Arial" w:hAnsi="Arial" w:cs="Arial"/>
          <w:b/>
          <w:bCs/>
        </w:rPr>
      </w:pPr>
      <w:r w:rsidRPr="00E95951">
        <w:rPr>
          <w:rFonts w:ascii="Arial" w:hAnsi="Arial" w:cs="Arial"/>
          <w:b/>
          <w:bCs/>
        </w:rPr>
        <w:t xml:space="preserve">Verbal and Non-Verbal </w:t>
      </w:r>
    </w:p>
    <w:p w14:paraId="0DAFD3FC" w14:textId="44DAADEF" w:rsidR="00593483" w:rsidRPr="00E95951" w:rsidRDefault="00593483" w:rsidP="00490A37">
      <w:pPr>
        <w:spacing w:line="360" w:lineRule="auto"/>
        <w:rPr>
          <w:rFonts w:ascii="Arial" w:hAnsi="Arial" w:cs="Arial"/>
        </w:rPr>
      </w:pPr>
      <w:r w:rsidRPr="00E95951">
        <w:rPr>
          <w:rFonts w:ascii="Arial" w:hAnsi="Arial" w:cs="Arial"/>
        </w:rPr>
        <w:t xml:space="preserve">Verbal and non-verbal communication are two key techniques of conveying ideas, thoughts, and information. </w:t>
      </w:r>
      <w:r w:rsidR="00AD45C6" w:rsidRPr="00E95951">
        <w:rPr>
          <w:rFonts w:ascii="Arial" w:hAnsi="Arial" w:cs="Arial"/>
        </w:rPr>
        <w:t xml:space="preserve">Verbal communication refers to the words we </w:t>
      </w:r>
      <w:r w:rsidR="00E54C5E" w:rsidRPr="00E95951">
        <w:rPr>
          <w:rFonts w:ascii="Arial" w:hAnsi="Arial" w:cs="Arial"/>
        </w:rPr>
        <w:t>use,</w:t>
      </w:r>
      <w:r w:rsidR="00AD45C6" w:rsidRPr="00E95951">
        <w:rPr>
          <w:rFonts w:ascii="Arial" w:hAnsi="Arial" w:cs="Arial"/>
        </w:rPr>
        <w:t xml:space="preserve"> and Non-verbal communication refers to the non-verbal messages we convey by our body language, signs, and signals. </w:t>
      </w:r>
    </w:p>
    <w:p w14:paraId="2D642C7C" w14:textId="47D85A63" w:rsidR="00593483" w:rsidRPr="00E95951" w:rsidRDefault="00593483" w:rsidP="00490A37">
      <w:pPr>
        <w:spacing w:line="360" w:lineRule="auto"/>
        <w:rPr>
          <w:rFonts w:ascii="Arial" w:hAnsi="Arial" w:cs="Arial"/>
        </w:rPr>
      </w:pPr>
      <w:r w:rsidRPr="00E95951">
        <w:rPr>
          <w:rFonts w:ascii="Arial" w:hAnsi="Arial" w:cs="Arial"/>
        </w:rPr>
        <w:t>Oral and written communication are both verbal modes. Oral communication includes meetings, phone calls, videoconferences, and presentations. There are several ways to communicate in written form.</w:t>
      </w:r>
    </w:p>
    <w:p w14:paraId="3227F771" w14:textId="253B9060" w:rsidR="00C56C6D" w:rsidRPr="00E95951" w:rsidRDefault="004F598F" w:rsidP="00490A37">
      <w:pPr>
        <w:spacing w:line="360" w:lineRule="auto"/>
        <w:rPr>
          <w:rFonts w:ascii="Arial" w:hAnsi="Arial" w:cs="Arial"/>
        </w:rPr>
      </w:pPr>
      <w:r w:rsidRPr="00E95951">
        <w:rPr>
          <w:rFonts w:ascii="Arial" w:hAnsi="Arial" w:cs="Arial"/>
        </w:rPr>
        <w:t>Both verbal and non-verbal communication are critical and can convey a variety of messages. It is critical for us to be aware of our own verbal and nonverbal communication, as well as the communication of others.</w:t>
      </w:r>
    </w:p>
    <w:p w14:paraId="2248AE54" w14:textId="77777777" w:rsidR="00262A48" w:rsidRPr="00E95951" w:rsidRDefault="00262A48" w:rsidP="00490A37">
      <w:pPr>
        <w:spacing w:line="360" w:lineRule="auto"/>
        <w:rPr>
          <w:rFonts w:ascii="Arial" w:hAnsi="Arial" w:cs="Arial"/>
          <w:b/>
          <w:bCs/>
        </w:rPr>
      </w:pPr>
      <w:r w:rsidRPr="00E95951">
        <w:rPr>
          <w:rFonts w:ascii="Arial" w:hAnsi="Arial" w:cs="Arial"/>
          <w:b/>
          <w:bCs/>
        </w:rPr>
        <w:lastRenderedPageBreak/>
        <w:t>Speaking</w:t>
      </w:r>
    </w:p>
    <w:p w14:paraId="59549CC3" w14:textId="77777777" w:rsidR="00262A48" w:rsidRPr="00E95951" w:rsidRDefault="00262A48" w:rsidP="00490A37">
      <w:pPr>
        <w:spacing w:line="360" w:lineRule="auto"/>
        <w:rPr>
          <w:rFonts w:ascii="Arial" w:hAnsi="Arial" w:cs="Arial"/>
        </w:rPr>
      </w:pPr>
      <w:r w:rsidRPr="00E95951">
        <w:rPr>
          <w:rFonts w:ascii="Arial" w:hAnsi="Arial" w:cs="Arial"/>
        </w:rPr>
        <w:t>Speaking or verbal communication is likely the most prevalent method of transmitting information in business, home, and social settings. Meetings can be held in person, over the phone, or by video conferencing. It's simple, simple, simple. Important nonverbal cues including facial emotions, voice tone, pitch, and body language can also be picked up on. This communication is extremely useful when resolving conflicts, building teams, or selling products.</w:t>
      </w:r>
    </w:p>
    <w:p w14:paraId="1E0ED349" w14:textId="77777777" w:rsidR="00262A48" w:rsidRPr="00E95951" w:rsidRDefault="00262A48" w:rsidP="00490A37">
      <w:pPr>
        <w:spacing w:line="360" w:lineRule="auto"/>
        <w:rPr>
          <w:rFonts w:ascii="Arial" w:hAnsi="Arial" w:cs="Arial"/>
          <w:b/>
          <w:bCs/>
        </w:rPr>
      </w:pPr>
      <w:r w:rsidRPr="00E95951">
        <w:rPr>
          <w:rFonts w:ascii="Arial" w:hAnsi="Arial" w:cs="Arial"/>
          <w:b/>
          <w:bCs/>
        </w:rPr>
        <w:t>Writing</w:t>
      </w:r>
    </w:p>
    <w:p w14:paraId="39CC6752" w14:textId="77777777" w:rsidR="00262A48" w:rsidRPr="00E95951" w:rsidRDefault="00262A48" w:rsidP="00490A37">
      <w:pPr>
        <w:spacing w:line="360" w:lineRule="auto"/>
        <w:rPr>
          <w:rFonts w:ascii="Arial" w:hAnsi="Arial" w:cs="Arial"/>
        </w:rPr>
      </w:pPr>
      <w:r w:rsidRPr="00E95951">
        <w:rPr>
          <w:rFonts w:ascii="Arial" w:hAnsi="Arial" w:cs="Arial"/>
        </w:rPr>
        <w:t>This very effective communication ability includes email, business memos, formal letters, bulletin boards, posters, flyers, and PowerPoint presentations. Written communication is helpful for communicating difficult ideas and offering instructions. No room for misunderstanding. Writing also helps organisations function and creates a paper trail for future reference.</w:t>
      </w:r>
    </w:p>
    <w:p w14:paraId="71A4796C" w14:textId="77777777" w:rsidR="00262A48" w:rsidRPr="00E95951" w:rsidRDefault="00262A48" w:rsidP="00490A37">
      <w:pPr>
        <w:spacing w:line="360" w:lineRule="auto"/>
        <w:rPr>
          <w:rFonts w:ascii="Arial" w:hAnsi="Arial" w:cs="Arial"/>
        </w:rPr>
      </w:pPr>
      <w:r w:rsidRPr="00E95951">
        <w:rPr>
          <w:rFonts w:ascii="Arial" w:hAnsi="Arial" w:cs="Arial"/>
          <w:b/>
          <w:bCs/>
        </w:rPr>
        <w:t>Reading</w:t>
      </w:r>
    </w:p>
    <w:p w14:paraId="382095BC" w14:textId="34133C1C" w:rsidR="00262A48" w:rsidRPr="00772B0B" w:rsidRDefault="00262A48" w:rsidP="00490A37">
      <w:pPr>
        <w:spacing w:line="360" w:lineRule="auto"/>
        <w:rPr>
          <w:rFonts w:ascii="Arial" w:hAnsi="Arial" w:cs="Arial"/>
        </w:rPr>
      </w:pPr>
      <w:r w:rsidRPr="00E95951">
        <w:rPr>
          <w:rFonts w:ascii="Arial" w:hAnsi="Arial" w:cs="Arial"/>
        </w:rPr>
        <w:t>This is a challenging talent to learn because individuals, especially young people, are spending less time reading. Many people only read on social networking sites and instant messaging. Nonetheless, to be a successful employee, executive, manager, or CEO, you must master the skill of reading. In the preceding paragraph, it is the better part of writing!</w:t>
      </w:r>
    </w:p>
    <w:p w14:paraId="349D574D" w14:textId="7427DB9A" w:rsidR="00262A48" w:rsidRPr="00E95951" w:rsidRDefault="00262A48" w:rsidP="00490A37">
      <w:pPr>
        <w:spacing w:line="360" w:lineRule="auto"/>
        <w:rPr>
          <w:rFonts w:ascii="Arial" w:hAnsi="Arial" w:cs="Arial"/>
          <w:b/>
          <w:bCs/>
        </w:rPr>
      </w:pPr>
      <w:r w:rsidRPr="00E95951">
        <w:rPr>
          <w:rFonts w:ascii="Arial" w:hAnsi="Arial" w:cs="Arial"/>
          <w:b/>
          <w:bCs/>
        </w:rPr>
        <w:t>Listening</w:t>
      </w:r>
    </w:p>
    <w:p w14:paraId="791E8106" w14:textId="7BAA8274" w:rsidR="00262A48" w:rsidRPr="00E95951" w:rsidRDefault="00262A48" w:rsidP="00490A37">
      <w:pPr>
        <w:spacing w:line="360" w:lineRule="auto"/>
        <w:rPr>
          <w:rFonts w:ascii="Arial" w:hAnsi="Arial" w:cs="Arial"/>
        </w:rPr>
      </w:pPr>
      <w:r w:rsidRPr="00E95951">
        <w:rPr>
          <w:rFonts w:ascii="Arial" w:hAnsi="Arial" w:cs="Arial"/>
        </w:rPr>
        <w:t>Listening needs you to not only hear what someone says but also to absorb the information, analyse nonverbal cues, and filter the message objectively. Effective listening requires the ability to put oneself in another's shoes, which everyone desires - an empathic ear. Effective listening needs openness to new ideas, feedback, and innovations, positive interpersonal ties inside the organisation, willingness to remedy errors, and unwavering progress.</w:t>
      </w:r>
    </w:p>
    <w:p w14:paraId="2A54FBB0" w14:textId="3F352C3E" w:rsidR="001746EC" w:rsidRPr="00E95951" w:rsidRDefault="001746EC" w:rsidP="00490A37">
      <w:pPr>
        <w:pStyle w:val="Heading1"/>
      </w:pPr>
      <w:bookmarkStart w:id="8" w:name="_Toc81128924"/>
      <w:r w:rsidRPr="00E95951">
        <w:t>Types of Verbal Communication Styles</w:t>
      </w:r>
      <w:bookmarkEnd w:id="8"/>
    </w:p>
    <w:p w14:paraId="75EF09A8" w14:textId="77777777" w:rsidR="00463435" w:rsidRPr="00E95951" w:rsidRDefault="00463435" w:rsidP="00490A37">
      <w:pPr>
        <w:spacing w:line="360" w:lineRule="auto"/>
        <w:rPr>
          <w:rFonts w:ascii="Arial" w:hAnsi="Arial" w:cs="Arial"/>
        </w:rPr>
      </w:pPr>
    </w:p>
    <w:p w14:paraId="1948693B" w14:textId="77777777" w:rsidR="001746EC" w:rsidRPr="00E95951" w:rsidRDefault="001746EC" w:rsidP="00490A37">
      <w:pPr>
        <w:spacing w:line="360" w:lineRule="auto"/>
        <w:rPr>
          <w:rFonts w:ascii="Arial" w:hAnsi="Arial" w:cs="Arial"/>
        </w:rPr>
      </w:pPr>
      <w:r w:rsidRPr="00E95951">
        <w:rPr>
          <w:rFonts w:ascii="Arial" w:hAnsi="Arial" w:cs="Arial"/>
        </w:rPr>
        <w:t>Verbal communication is divided into four types:</w:t>
      </w:r>
    </w:p>
    <w:p w14:paraId="09F9AB31" w14:textId="5ADA57B5" w:rsidR="001746EC" w:rsidRPr="00E95951" w:rsidRDefault="001746EC" w:rsidP="00490A37">
      <w:pPr>
        <w:pStyle w:val="ListParagraph"/>
        <w:numPr>
          <w:ilvl w:val="0"/>
          <w:numId w:val="16"/>
        </w:numPr>
        <w:spacing w:line="360" w:lineRule="auto"/>
        <w:rPr>
          <w:rFonts w:ascii="Arial" w:hAnsi="Arial" w:cs="Arial"/>
        </w:rPr>
      </w:pPr>
      <w:r w:rsidRPr="00E95951">
        <w:rPr>
          <w:rFonts w:ascii="Arial" w:hAnsi="Arial" w:cs="Arial"/>
          <w:b/>
          <w:bCs/>
        </w:rPr>
        <w:t>Intrapersonal communication</w:t>
      </w:r>
      <w:r w:rsidR="004F598F" w:rsidRPr="00E95951">
        <w:rPr>
          <w:rFonts w:ascii="Arial" w:hAnsi="Arial" w:cs="Arial"/>
          <w:b/>
          <w:bCs/>
        </w:rPr>
        <w:t>:</w:t>
      </w:r>
      <w:r w:rsidRPr="00E95951">
        <w:rPr>
          <w:rFonts w:ascii="Arial" w:hAnsi="Arial" w:cs="Arial"/>
        </w:rPr>
        <w:t xml:space="preserve"> </w:t>
      </w:r>
      <w:r w:rsidR="004F598F" w:rsidRPr="00E95951">
        <w:rPr>
          <w:rFonts w:ascii="Arial" w:hAnsi="Arial" w:cs="Arial"/>
        </w:rPr>
        <w:t>I</w:t>
      </w:r>
      <w:r w:rsidRPr="00E95951">
        <w:rPr>
          <w:rFonts w:ascii="Arial" w:hAnsi="Arial" w:cs="Arial"/>
        </w:rPr>
        <w:t>s a very private and limited form of communication. Silent conversations with ourselves are included. They are the roles we play between sender and receiver as we process our actions and ideas. Intrapersonal communication can be expressed vocally or as thoughts.</w:t>
      </w:r>
    </w:p>
    <w:p w14:paraId="4A293777" w14:textId="3631752A" w:rsidR="001746EC" w:rsidRPr="00E95951" w:rsidRDefault="001746EC" w:rsidP="00490A37">
      <w:pPr>
        <w:pStyle w:val="ListParagraph"/>
        <w:numPr>
          <w:ilvl w:val="0"/>
          <w:numId w:val="16"/>
        </w:numPr>
        <w:spacing w:line="360" w:lineRule="auto"/>
        <w:rPr>
          <w:rFonts w:ascii="Arial" w:hAnsi="Arial" w:cs="Arial"/>
        </w:rPr>
      </w:pPr>
      <w:r w:rsidRPr="00E95951">
        <w:rPr>
          <w:rFonts w:ascii="Arial" w:hAnsi="Arial" w:cs="Arial"/>
          <w:b/>
          <w:bCs/>
        </w:rPr>
        <w:lastRenderedPageBreak/>
        <w:t>Interpersonal communication</w:t>
      </w:r>
      <w:r w:rsidR="004F598F" w:rsidRPr="00E95951">
        <w:rPr>
          <w:rFonts w:ascii="Arial" w:hAnsi="Arial" w:cs="Arial"/>
          <w:b/>
          <w:bCs/>
        </w:rPr>
        <w:t>:</w:t>
      </w:r>
      <w:r w:rsidRPr="00E95951">
        <w:rPr>
          <w:rFonts w:ascii="Arial" w:hAnsi="Arial" w:cs="Arial"/>
        </w:rPr>
        <w:t xml:space="preserve"> </w:t>
      </w:r>
      <w:r w:rsidR="004F598F" w:rsidRPr="00E95951">
        <w:rPr>
          <w:rFonts w:ascii="Arial" w:hAnsi="Arial" w:cs="Arial"/>
        </w:rPr>
        <w:t>I</w:t>
      </w:r>
      <w:r w:rsidRPr="00E95951">
        <w:rPr>
          <w:rFonts w:ascii="Arial" w:hAnsi="Arial" w:cs="Arial"/>
        </w:rPr>
        <w:t>s a one-on-one conversation between two people. In this style of communication, the sender and receiver roles are switched to ensure clear communication.</w:t>
      </w:r>
    </w:p>
    <w:p w14:paraId="2A41A0B5" w14:textId="0A314D73" w:rsidR="001746EC" w:rsidRPr="00E95951" w:rsidRDefault="001746EC" w:rsidP="00490A37">
      <w:pPr>
        <w:pStyle w:val="ListParagraph"/>
        <w:numPr>
          <w:ilvl w:val="0"/>
          <w:numId w:val="16"/>
        </w:numPr>
        <w:spacing w:line="360" w:lineRule="auto"/>
        <w:rPr>
          <w:rFonts w:ascii="Arial" w:hAnsi="Arial" w:cs="Arial"/>
        </w:rPr>
      </w:pPr>
      <w:r w:rsidRPr="00E95951">
        <w:rPr>
          <w:rFonts w:ascii="Arial" w:hAnsi="Arial" w:cs="Arial"/>
          <w:b/>
          <w:bCs/>
        </w:rPr>
        <w:t>Public communication</w:t>
      </w:r>
      <w:r w:rsidR="004F598F" w:rsidRPr="00E95951">
        <w:rPr>
          <w:rFonts w:ascii="Arial" w:hAnsi="Arial" w:cs="Arial"/>
          <w:b/>
          <w:bCs/>
        </w:rPr>
        <w:t>:</w:t>
      </w:r>
      <w:r w:rsidRPr="00E95951">
        <w:rPr>
          <w:rFonts w:ascii="Arial" w:hAnsi="Arial" w:cs="Arial"/>
        </w:rPr>
        <w:t xml:space="preserve"> </w:t>
      </w:r>
      <w:r w:rsidR="004F598F" w:rsidRPr="00E95951">
        <w:rPr>
          <w:rFonts w:ascii="Arial" w:hAnsi="Arial" w:cs="Arial"/>
        </w:rPr>
        <w:t>I</w:t>
      </w:r>
      <w:r w:rsidRPr="00E95951">
        <w:rPr>
          <w:rFonts w:ascii="Arial" w:hAnsi="Arial" w:cs="Arial"/>
        </w:rPr>
        <w:t>s when a single person addresses a large group of individuals. This includes public speeches and election campaigns. The communicator has one sender and multiple only receivers.</w:t>
      </w:r>
    </w:p>
    <w:p w14:paraId="787E0A47" w14:textId="7D8B633D" w:rsidR="00772B0B" w:rsidRPr="00772B0B" w:rsidRDefault="001746EC" w:rsidP="00490A37">
      <w:pPr>
        <w:pStyle w:val="ListParagraph"/>
        <w:numPr>
          <w:ilvl w:val="0"/>
          <w:numId w:val="16"/>
        </w:numPr>
        <w:spacing w:line="360" w:lineRule="auto"/>
        <w:rPr>
          <w:rFonts w:ascii="Arial" w:hAnsi="Arial" w:cs="Arial"/>
        </w:rPr>
      </w:pPr>
      <w:r w:rsidRPr="00E95951">
        <w:rPr>
          <w:rFonts w:ascii="Arial" w:hAnsi="Arial" w:cs="Arial"/>
          <w:b/>
          <w:bCs/>
        </w:rPr>
        <w:t>Small group communication</w:t>
      </w:r>
      <w:r w:rsidR="004F598F" w:rsidRPr="00E95951">
        <w:rPr>
          <w:rFonts w:ascii="Arial" w:hAnsi="Arial" w:cs="Arial"/>
          <w:b/>
          <w:bCs/>
        </w:rPr>
        <w:t>:</w:t>
      </w:r>
      <w:r w:rsidRPr="00E95951">
        <w:rPr>
          <w:rFonts w:ascii="Arial" w:hAnsi="Arial" w:cs="Arial"/>
        </w:rPr>
        <w:t xml:space="preserve"> </w:t>
      </w:r>
      <w:r w:rsidR="004F598F" w:rsidRPr="00E95951">
        <w:rPr>
          <w:rFonts w:ascii="Arial" w:hAnsi="Arial" w:cs="Arial"/>
        </w:rPr>
        <w:t>R</w:t>
      </w:r>
      <w:r w:rsidRPr="00E95951">
        <w:rPr>
          <w:rFonts w:ascii="Arial" w:hAnsi="Arial" w:cs="Arial"/>
        </w:rPr>
        <w:t>equires more than two persons to execute. The small group size allows for clear interaction and communication. Small group communication includes team meetings, board meetings, and press conferences. It is difficult to comprehend such communications when there is no specific topic. Miscommunication occurs when information is not fully understood.</w:t>
      </w:r>
    </w:p>
    <w:p w14:paraId="5EE6749B" w14:textId="0FDC40A2" w:rsidR="001746EC" w:rsidRPr="00E95951" w:rsidRDefault="00CE33F8" w:rsidP="00490A37">
      <w:pPr>
        <w:pStyle w:val="Heading1"/>
      </w:pPr>
      <w:bookmarkStart w:id="9" w:name="_Toc81128925"/>
      <w:r w:rsidRPr="00E95951">
        <w:t xml:space="preserve">Types </w:t>
      </w:r>
      <w:r w:rsidR="001746EC" w:rsidRPr="00E95951">
        <w:t>Nonverbal Communication</w:t>
      </w:r>
      <w:bookmarkEnd w:id="9"/>
    </w:p>
    <w:p w14:paraId="6A854A18" w14:textId="77777777" w:rsidR="00463435" w:rsidRPr="00E95951" w:rsidRDefault="00463435" w:rsidP="00490A37">
      <w:pPr>
        <w:spacing w:line="360" w:lineRule="auto"/>
        <w:rPr>
          <w:rFonts w:ascii="Arial" w:hAnsi="Arial" w:cs="Arial"/>
        </w:rPr>
      </w:pPr>
    </w:p>
    <w:p w14:paraId="4A143C45" w14:textId="77777777" w:rsidR="001746EC" w:rsidRPr="00E95951" w:rsidRDefault="001746EC" w:rsidP="00490A37">
      <w:pPr>
        <w:spacing w:line="360" w:lineRule="auto"/>
        <w:rPr>
          <w:rFonts w:ascii="Arial" w:hAnsi="Arial" w:cs="Arial"/>
        </w:rPr>
      </w:pPr>
      <w:r w:rsidRPr="00E95951">
        <w:rPr>
          <w:rFonts w:ascii="Arial" w:hAnsi="Arial" w:cs="Arial"/>
        </w:rPr>
        <w:t>Non-verbal communication is classified as follows:</w:t>
      </w:r>
    </w:p>
    <w:p w14:paraId="0558F45E" w14:textId="77777777" w:rsidR="001746EC" w:rsidRPr="00E95951" w:rsidRDefault="001746EC" w:rsidP="00490A37">
      <w:pPr>
        <w:pStyle w:val="ListParagraph"/>
        <w:numPr>
          <w:ilvl w:val="0"/>
          <w:numId w:val="15"/>
        </w:numPr>
        <w:spacing w:line="360" w:lineRule="auto"/>
        <w:rPr>
          <w:rFonts w:ascii="Arial" w:hAnsi="Arial" w:cs="Arial"/>
        </w:rPr>
      </w:pPr>
      <w:r w:rsidRPr="00E95951">
        <w:rPr>
          <w:rFonts w:ascii="Arial" w:hAnsi="Arial" w:cs="Arial"/>
          <w:b/>
          <w:bCs/>
        </w:rPr>
        <w:t>Face:</w:t>
      </w:r>
      <w:r w:rsidRPr="00E95951">
        <w:rPr>
          <w:rFonts w:ascii="Arial" w:hAnsi="Arial" w:cs="Arial"/>
        </w:rPr>
        <w:t xml:space="preserve"> Facial expressions convey a person's mood. A person's facial expressions can convey various emotions without speaking. Unlike certain non-verbal means of communication, these expressions are universal. Every culture uses the same facial expressions for anger, surprise, joy, contempt, fear, and grief.</w:t>
      </w:r>
    </w:p>
    <w:p w14:paraId="40A370B2" w14:textId="5DCCE668" w:rsidR="001746EC" w:rsidRPr="00E95951" w:rsidRDefault="001746EC" w:rsidP="00490A37">
      <w:pPr>
        <w:pStyle w:val="ListParagraph"/>
        <w:numPr>
          <w:ilvl w:val="0"/>
          <w:numId w:val="15"/>
        </w:numPr>
        <w:spacing w:line="360" w:lineRule="auto"/>
        <w:rPr>
          <w:rFonts w:ascii="Arial" w:hAnsi="Arial" w:cs="Arial"/>
        </w:rPr>
      </w:pPr>
      <w:r w:rsidRPr="00E95951">
        <w:rPr>
          <w:rFonts w:ascii="Arial" w:hAnsi="Arial" w:cs="Arial"/>
          <w:b/>
          <w:bCs/>
        </w:rPr>
        <w:t>Eye</w:t>
      </w:r>
      <w:r w:rsidR="004F598F" w:rsidRPr="00E95951">
        <w:rPr>
          <w:rFonts w:ascii="Arial" w:hAnsi="Arial" w:cs="Arial"/>
          <w:b/>
          <w:bCs/>
        </w:rPr>
        <w:t>:</w:t>
      </w:r>
      <w:r w:rsidR="004F598F" w:rsidRPr="00E95951">
        <w:rPr>
          <w:rFonts w:ascii="Arial" w:hAnsi="Arial" w:cs="Arial"/>
        </w:rPr>
        <w:t xml:space="preserve"> Eye</w:t>
      </w:r>
      <w:r w:rsidRPr="00E95951">
        <w:rPr>
          <w:rFonts w:ascii="Arial" w:hAnsi="Arial" w:cs="Arial"/>
        </w:rPr>
        <w:t xml:space="preserve"> contact is a vital method of non-verbal communication because most people have a visual sense. Eye contact is the main conduit of interpersonal communication. The way you stare at someone might indicate affection, interest, attraction, or hate. Maintaining eye contact with the audience enhances the speaker's credibility. Also, eye contact allows you to measure the other person's interest and response.</w:t>
      </w:r>
    </w:p>
    <w:p w14:paraId="59273F7E" w14:textId="77777777" w:rsidR="001746EC" w:rsidRPr="00E95951" w:rsidRDefault="001746EC" w:rsidP="00490A37">
      <w:pPr>
        <w:pStyle w:val="ListParagraph"/>
        <w:numPr>
          <w:ilvl w:val="0"/>
          <w:numId w:val="15"/>
        </w:numPr>
        <w:spacing w:line="360" w:lineRule="auto"/>
        <w:rPr>
          <w:rFonts w:ascii="Arial" w:hAnsi="Arial" w:cs="Arial"/>
        </w:rPr>
      </w:pPr>
      <w:r w:rsidRPr="00E95951">
        <w:rPr>
          <w:rFonts w:ascii="Arial" w:hAnsi="Arial" w:cs="Arial"/>
          <w:b/>
          <w:bCs/>
        </w:rPr>
        <w:t>Body movement and posture:</w:t>
      </w:r>
      <w:r w:rsidRPr="00E95951">
        <w:rPr>
          <w:rFonts w:ascii="Arial" w:hAnsi="Arial" w:cs="Arial"/>
        </w:rPr>
        <w:t xml:space="preserve"> Body movement is a common nonverbal communication method. The way people sit, stand, walk, run, or hold their heads easily conveys many ideas and meanings. The world can convey a wide range of facts from your movements and posture. Unconscious movements and conscious movements are two types of body movements. For example, nervous people unconsciously bite their nails. A person pushing forward in enthusiasm to wish someone is under conscious control.</w:t>
      </w:r>
    </w:p>
    <w:p w14:paraId="51BBB504" w14:textId="163DBCB9" w:rsidR="001746EC" w:rsidRPr="00E95951" w:rsidRDefault="004F598F" w:rsidP="00490A37">
      <w:pPr>
        <w:pStyle w:val="ListParagraph"/>
        <w:numPr>
          <w:ilvl w:val="0"/>
          <w:numId w:val="15"/>
        </w:numPr>
        <w:spacing w:line="360" w:lineRule="auto"/>
        <w:rPr>
          <w:rFonts w:ascii="Arial" w:hAnsi="Arial" w:cs="Arial"/>
        </w:rPr>
      </w:pPr>
      <w:r w:rsidRPr="00E95951">
        <w:rPr>
          <w:rFonts w:ascii="Arial" w:hAnsi="Arial" w:cs="Arial"/>
          <w:b/>
          <w:bCs/>
        </w:rPr>
        <w:t>Space:</w:t>
      </w:r>
      <w:r w:rsidRPr="00E95951">
        <w:rPr>
          <w:rFonts w:ascii="Arial" w:hAnsi="Arial" w:cs="Arial"/>
        </w:rPr>
        <w:t xml:space="preserve"> </w:t>
      </w:r>
      <w:r w:rsidR="001746EC" w:rsidRPr="00E95951">
        <w:rPr>
          <w:rFonts w:ascii="Arial" w:hAnsi="Arial" w:cs="Arial"/>
        </w:rPr>
        <w:t xml:space="preserve">Space and distance are essential tools in nonverbal communication. A person feels more comfortable conversing in a more open situation when no one is invading his/her space. Everyone needs physical space, although the needs differ depending on the situation, culture, and friendship. Physical space communicates </w:t>
      </w:r>
      <w:r w:rsidR="001746EC" w:rsidRPr="00E95951">
        <w:rPr>
          <w:rFonts w:ascii="Arial" w:hAnsi="Arial" w:cs="Arial"/>
        </w:rPr>
        <w:lastRenderedPageBreak/>
        <w:t>many indications of affection, dominance, closeness, and hostility. A person's importance and authority are easily conveyed to others by a well-decorated and spacious space.</w:t>
      </w:r>
    </w:p>
    <w:p w14:paraId="291C380A" w14:textId="1C45DD3B" w:rsidR="001746EC" w:rsidRPr="00E95951" w:rsidRDefault="004F598F" w:rsidP="00490A37">
      <w:pPr>
        <w:pStyle w:val="ListParagraph"/>
        <w:numPr>
          <w:ilvl w:val="0"/>
          <w:numId w:val="15"/>
        </w:numPr>
        <w:spacing w:line="360" w:lineRule="auto"/>
        <w:rPr>
          <w:rFonts w:ascii="Arial" w:hAnsi="Arial" w:cs="Arial"/>
        </w:rPr>
      </w:pPr>
      <w:r w:rsidRPr="00E95951">
        <w:rPr>
          <w:rFonts w:ascii="Arial" w:hAnsi="Arial" w:cs="Arial"/>
          <w:b/>
          <w:bCs/>
        </w:rPr>
        <w:t>Gestures:</w:t>
      </w:r>
      <w:r w:rsidRPr="00E95951">
        <w:rPr>
          <w:rFonts w:ascii="Arial" w:hAnsi="Arial" w:cs="Arial"/>
        </w:rPr>
        <w:t xml:space="preserve"> </w:t>
      </w:r>
      <w:r w:rsidR="001746EC" w:rsidRPr="00E95951">
        <w:rPr>
          <w:rFonts w:ascii="Arial" w:hAnsi="Arial" w:cs="Arial"/>
        </w:rPr>
        <w:t>Daily gestures make non-verbal conversation more exciting. It incorporates head, finger, arm, leg, and hand movements to communicate a message. They are intentional body gestures intended to express a specific message. However, the same gesture might represent different things in different cultures. Students employing head nods to show their teachers they are listening. Hands are also used to convey hello and goodbye.</w:t>
      </w:r>
    </w:p>
    <w:p w14:paraId="3A9EAC74" w14:textId="7FF26A2D" w:rsidR="001746EC" w:rsidRPr="00E95951" w:rsidRDefault="004F598F" w:rsidP="00490A37">
      <w:pPr>
        <w:pStyle w:val="ListParagraph"/>
        <w:numPr>
          <w:ilvl w:val="0"/>
          <w:numId w:val="15"/>
        </w:numPr>
        <w:spacing w:line="360" w:lineRule="auto"/>
        <w:rPr>
          <w:rFonts w:ascii="Arial" w:hAnsi="Arial" w:cs="Arial"/>
        </w:rPr>
      </w:pPr>
      <w:r w:rsidRPr="00E95951">
        <w:rPr>
          <w:rFonts w:ascii="Arial" w:hAnsi="Arial" w:cs="Arial"/>
          <w:b/>
          <w:bCs/>
        </w:rPr>
        <w:t>Touch:</w:t>
      </w:r>
      <w:r w:rsidRPr="00E95951">
        <w:rPr>
          <w:rFonts w:ascii="Arial" w:hAnsi="Arial" w:cs="Arial"/>
        </w:rPr>
        <w:t xml:space="preserve"> </w:t>
      </w:r>
      <w:r w:rsidR="001746EC" w:rsidRPr="00E95951">
        <w:rPr>
          <w:rFonts w:ascii="Arial" w:hAnsi="Arial" w:cs="Arial"/>
        </w:rPr>
        <w:t>Touch is a typical nonverbal element that expresses a variety of emotions. However, a person's cultural background, gender, age, intimacy, and relative standing directly affects their approved touch modes. For example, when a student is touched behind in an examination hall, they assume the perpetrator wants to know something about them.</w:t>
      </w:r>
    </w:p>
    <w:p w14:paraId="744AA94A" w14:textId="0B6FBF37" w:rsidR="001746EC" w:rsidRPr="00E95951" w:rsidRDefault="001746EC" w:rsidP="00490A37">
      <w:pPr>
        <w:pStyle w:val="ListParagraph"/>
        <w:numPr>
          <w:ilvl w:val="0"/>
          <w:numId w:val="15"/>
        </w:numPr>
        <w:spacing w:line="360" w:lineRule="auto"/>
        <w:rPr>
          <w:rFonts w:ascii="Arial" w:hAnsi="Arial" w:cs="Arial"/>
        </w:rPr>
      </w:pPr>
      <w:r w:rsidRPr="00E95951">
        <w:rPr>
          <w:rFonts w:ascii="Arial" w:hAnsi="Arial" w:cs="Arial"/>
          <w:b/>
          <w:bCs/>
        </w:rPr>
        <w:t>Physiology</w:t>
      </w:r>
      <w:r w:rsidR="004F598F" w:rsidRPr="00E95951">
        <w:rPr>
          <w:rFonts w:ascii="Arial" w:hAnsi="Arial" w:cs="Arial"/>
          <w:b/>
          <w:bCs/>
        </w:rPr>
        <w:t xml:space="preserve">: </w:t>
      </w:r>
      <w:r w:rsidR="004F598F" w:rsidRPr="00E95951">
        <w:rPr>
          <w:rFonts w:ascii="Arial" w:hAnsi="Arial" w:cs="Arial"/>
        </w:rPr>
        <w:t>Physiology</w:t>
      </w:r>
      <w:r w:rsidRPr="00E95951">
        <w:rPr>
          <w:rFonts w:ascii="Arial" w:hAnsi="Arial" w:cs="Arial"/>
          <w:b/>
          <w:bCs/>
        </w:rPr>
        <w:t xml:space="preserve"> </w:t>
      </w:r>
      <w:r w:rsidRPr="00E95951">
        <w:rPr>
          <w:rFonts w:ascii="Arial" w:hAnsi="Arial" w:cs="Arial"/>
        </w:rPr>
        <w:t>refers to changes in the body such quick blinking, sweating, or red skin. These unpredictable shifts convey personal conditions. Sweating indicates that a person is hot or has worked out.</w:t>
      </w:r>
    </w:p>
    <w:p w14:paraId="6F4D8333" w14:textId="55433039" w:rsidR="001746EC" w:rsidRDefault="004F598F" w:rsidP="00490A37">
      <w:pPr>
        <w:pStyle w:val="ListParagraph"/>
        <w:numPr>
          <w:ilvl w:val="0"/>
          <w:numId w:val="15"/>
        </w:numPr>
        <w:spacing w:line="360" w:lineRule="auto"/>
        <w:rPr>
          <w:rFonts w:ascii="Arial" w:hAnsi="Arial" w:cs="Arial"/>
        </w:rPr>
      </w:pPr>
      <w:r w:rsidRPr="00E95951">
        <w:rPr>
          <w:rFonts w:ascii="Arial" w:hAnsi="Arial" w:cs="Arial"/>
          <w:b/>
          <w:bCs/>
        </w:rPr>
        <w:t>Paralanguage:</w:t>
      </w:r>
      <w:r w:rsidRPr="00E95951">
        <w:rPr>
          <w:rFonts w:ascii="Arial" w:hAnsi="Arial" w:cs="Arial"/>
        </w:rPr>
        <w:t xml:space="preserve"> </w:t>
      </w:r>
      <w:r w:rsidR="001746EC" w:rsidRPr="00E95951">
        <w:rPr>
          <w:rFonts w:ascii="Arial" w:hAnsi="Arial" w:cs="Arial"/>
        </w:rPr>
        <w:t>Tones and timbres of voice are covered by paralanguage. Paralinguistic signals exclude direct word verbal translation. The elements of voice must be learned adequately to improve teacher effectiveness.</w:t>
      </w:r>
    </w:p>
    <w:p w14:paraId="0D9DE509" w14:textId="5F4FEB0A" w:rsidR="00772B0B" w:rsidRDefault="00772B0B" w:rsidP="00772B0B">
      <w:pPr>
        <w:spacing w:line="360" w:lineRule="auto"/>
        <w:rPr>
          <w:rFonts w:ascii="Arial" w:hAnsi="Arial" w:cs="Arial"/>
        </w:rPr>
      </w:pPr>
    </w:p>
    <w:p w14:paraId="17F8CD28" w14:textId="6428D5ED" w:rsidR="00772B0B" w:rsidRDefault="00772B0B" w:rsidP="00772B0B">
      <w:pPr>
        <w:spacing w:line="360" w:lineRule="auto"/>
        <w:rPr>
          <w:rFonts w:ascii="Arial" w:hAnsi="Arial" w:cs="Arial"/>
        </w:rPr>
      </w:pPr>
    </w:p>
    <w:p w14:paraId="0DA3CA54" w14:textId="1CAB151C" w:rsidR="00772B0B" w:rsidRDefault="00772B0B" w:rsidP="00772B0B">
      <w:pPr>
        <w:spacing w:line="360" w:lineRule="auto"/>
        <w:rPr>
          <w:rFonts w:ascii="Arial" w:hAnsi="Arial" w:cs="Arial"/>
        </w:rPr>
      </w:pPr>
    </w:p>
    <w:p w14:paraId="6A55A0B8" w14:textId="7999937A" w:rsidR="00772B0B" w:rsidRDefault="00772B0B" w:rsidP="00772B0B">
      <w:pPr>
        <w:spacing w:line="360" w:lineRule="auto"/>
        <w:rPr>
          <w:rFonts w:ascii="Arial" w:hAnsi="Arial" w:cs="Arial"/>
        </w:rPr>
      </w:pPr>
    </w:p>
    <w:p w14:paraId="13BBAA81" w14:textId="70715BA1" w:rsidR="00772B0B" w:rsidRDefault="00772B0B" w:rsidP="00772B0B">
      <w:pPr>
        <w:spacing w:line="360" w:lineRule="auto"/>
        <w:rPr>
          <w:rFonts w:ascii="Arial" w:hAnsi="Arial" w:cs="Arial"/>
        </w:rPr>
      </w:pPr>
    </w:p>
    <w:p w14:paraId="47D52760" w14:textId="7765AB8C" w:rsidR="00772B0B" w:rsidRDefault="00772B0B" w:rsidP="00772B0B">
      <w:pPr>
        <w:spacing w:line="360" w:lineRule="auto"/>
        <w:rPr>
          <w:rFonts w:ascii="Arial" w:hAnsi="Arial" w:cs="Arial"/>
        </w:rPr>
      </w:pPr>
    </w:p>
    <w:p w14:paraId="1273133F" w14:textId="2DD8BB76" w:rsidR="00772B0B" w:rsidRDefault="00772B0B" w:rsidP="00772B0B">
      <w:pPr>
        <w:spacing w:line="360" w:lineRule="auto"/>
        <w:rPr>
          <w:rFonts w:ascii="Arial" w:hAnsi="Arial" w:cs="Arial"/>
        </w:rPr>
      </w:pPr>
    </w:p>
    <w:p w14:paraId="6E9C772E" w14:textId="4BDCA896" w:rsidR="00772B0B" w:rsidRDefault="00772B0B" w:rsidP="00772B0B">
      <w:pPr>
        <w:spacing w:line="360" w:lineRule="auto"/>
        <w:rPr>
          <w:rFonts w:ascii="Arial" w:hAnsi="Arial" w:cs="Arial"/>
        </w:rPr>
      </w:pPr>
    </w:p>
    <w:p w14:paraId="6B3C62C6" w14:textId="482F62B3" w:rsidR="00772B0B" w:rsidRDefault="00772B0B" w:rsidP="00772B0B">
      <w:pPr>
        <w:spacing w:line="360" w:lineRule="auto"/>
        <w:rPr>
          <w:rFonts w:ascii="Arial" w:hAnsi="Arial" w:cs="Arial"/>
        </w:rPr>
      </w:pPr>
    </w:p>
    <w:p w14:paraId="5CEA3CD3" w14:textId="452612C4" w:rsidR="00772B0B" w:rsidRDefault="00772B0B" w:rsidP="00772B0B">
      <w:pPr>
        <w:spacing w:line="360" w:lineRule="auto"/>
        <w:rPr>
          <w:rFonts w:ascii="Arial" w:hAnsi="Arial" w:cs="Arial"/>
        </w:rPr>
      </w:pPr>
    </w:p>
    <w:p w14:paraId="60AAC07E" w14:textId="77777777" w:rsidR="00772B0B" w:rsidRPr="00772B0B" w:rsidRDefault="00772B0B" w:rsidP="00772B0B">
      <w:pPr>
        <w:spacing w:line="360" w:lineRule="auto"/>
        <w:rPr>
          <w:rFonts w:ascii="Arial" w:hAnsi="Arial" w:cs="Arial"/>
        </w:rPr>
      </w:pPr>
    </w:p>
    <w:p w14:paraId="3A818638" w14:textId="39BF7944" w:rsidR="004F598F" w:rsidRPr="00E95951" w:rsidRDefault="004F598F" w:rsidP="00490A37">
      <w:pPr>
        <w:pStyle w:val="Heading1"/>
      </w:pPr>
      <w:bookmarkStart w:id="10" w:name="_Toc81128926"/>
      <w:r w:rsidRPr="00E95951">
        <w:lastRenderedPageBreak/>
        <w:t>Conclusion</w:t>
      </w:r>
      <w:bookmarkEnd w:id="10"/>
    </w:p>
    <w:p w14:paraId="269D8695" w14:textId="77777777" w:rsidR="00463435" w:rsidRPr="00E95951" w:rsidRDefault="00463435" w:rsidP="00490A37">
      <w:pPr>
        <w:spacing w:line="360" w:lineRule="auto"/>
        <w:rPr>
          <w:rFonts w:ascii="Arial" w:hAnsi="Arial" w:cs="Arial"/>
        </w:rPr>
      </w:pPr>
    </w:p>
    <w:p w14:paraId="22EA5563" w14:textId="77777777" w:rsidR="004F598F" w:rsidRPr="00E95951" w:rsidRDefault="004F598F" w:rsidP="00490A37">
      <w:pPr>
        <w:spacing w:line="360" w:lineRule="auto"/>
        <w:rPr>
          <w:rFonts w:ascii="Arial" w:hAnsi="Arial" w:cs="Arial"/>
        </w:rPr>
      </w:pPr>
      <w:r w:rsidRPr="00E95951">
        <w:rPr>
          <w:rFonts w:ascii="Arial" w:hAnsi="Arial" w:cs="Arial"/>
        </w:rPr>
        <w:t>Numerous theories exist in the field of communication studies. The communication models discussed in this report, on the other hand, are central models of communication that demonstrate how communication occurs. Theories for communication studies are necessary to understand because they help us comprehend the critical components of communication in the twenty-first century.</w:t>
      </w:r>
    </w:p>
    <w:p w14:paraId="12DA71F0" w14:textId="3A460C4C" w:rsidR="004F598F" w:rsidRPr="00E95951" w:rsidRDefault="004F598F" w:rsidP="00490A37">
      <w:pPr>
        <w:spacing w:line="360" w:lineRule="auto"/>
        <w:rPr>
          <w:rFonts w:ascii="Arial" w:hAnsi="Arial" w:cs="Arial"/>
        </w:rPr>
      </w:pPr>
      <w:r w:rsidRPr="00E95951">
        <w:rPr>
          <w:rFonts w:ascii="Arial" w:hAnsi="Arial" w:cs="Arial"/>
        </w:rPr>
        <w:t xml:space="preserve">Simply put, models serve as a visual representation of a theory. </w:t>
      </w:r>
      <w:r w:rsidR="005B054B" w:rsidRPr="00E95951">
        <w:rPr>
          <w:rFonts w:ascii="Arial" w:hAnsi="Arial" w:cs="Arial"/>
        </w:rPr>
        <w:t>C</w:t>
      </w:r>
      <w:r w:rsidRPr="00E95951">
        <w:rPr>
          <w:rFonts w:ascii="Arial" w:hAnsi="Arial" w:cs="Arial"/>
        </w:rPr>
        <w:t>ommunication has evolved into such a complex process over time, there are distinct communication models for distinct modes of communication. Some are more straightforward than others. Communication theory employs models to illustrate the true complexity of our interactions, whether in person, via email, or via a large news organisation. The more we comprehend it, the more effective communicators we become.</w:t>
      </w:r>
    </w:p>
    <w:p w14:paraId="52D7C3DB" w14:textId="47635A92" w:rsidR="004F598F" w:rsidRDefault="004F598F" w:rsidP="00E95951">
      <w:pPr>
        <w:spacing w:line="360" w:lineRule="auto"/>
        <w:rPr>
          <w:rFonts w:ascii="Arial" w:hAnsi="Arial" w:cs="Arial"/>
          <w:b/>
          <w:bCs/>
        </w:rPr>
      </w:pPr>
    </w:p>
    <w:p w14:paraId="499675B8" w14:textId="19CD1BEC" w:rsidR="00772B0B" w:rsidRDefault="00772B0B" w:rsidP="00E95951">
      <w:pPr>
        <w:spacing w:line="360" w:lineRule="auto"/>
        <w:rPr>
          <w:rFonts w:ascii="Arial" w:hAnsi="Arial" w:cs="Arial"/>
          <w:b/>
          <w:bCs/>
        </w:rPr>
      </w:pPr>
    </w:p>
    <w:p w14:paraId="6CB4FEEE" w14:textId="619A3FDD" w:rsidR="00772B0B" w:rsidRDefault="00772B0B" w:rsidP="00E95951">
      <w:pPr>
        <w:spacing w:line="360" w:lineRule="auto"/>
        <w:rPr>
          <w:rFonts w:ascii="Arial" w:hAnsi="Arial" w:cs="Arial"/>
          <w:b/>
          <w:bCs/>
        </w:rPr>
      </w:pPr>
    </w:p>
    <w:p w14:paraId="7590E1F1" w14:textId="14B5E58D" w:rsidR="00772B0B" w:rsidRDefault="00772B0B" w:rsidP="00E95951">
      <w:pPr>
        <w:spacing w:line="360" w:lineRule="auto"/>
        <w:rPr>
          <w:rFonts w:ascii="Arial" w:hAnsi="Arial" w:cs="Arial"/>
          <w:b/>
          <w:bCs/>
        </w:rPr>
      </w:pPr>
    </w:p>
    <w:p w14:paraId="21340C4B" w14:textId="5969C1F0" w:rsidR="00772B0B" w:rsidRDefault="00772B0B" w:rsidP="00E95951">
      <w:pPr>
        <w:spacing w:line="360" w:lineRule="auto"/>
        <w:rPr>
          <w:rFonts w:ascii="Arial" w:hAnsi="Arial" w:cs="Arial"/>
          <w:b/>
          <w:bCs/>
        </w:rPr>
      </w:pPr>
    </w:p>
    <w:p w14:paraId="4942034E" w14:textId="72DA5352" w:rsidR="00772B0B" w:rsidRDefault="00772B0B" w:rsidP="00E95951">
      <w:pPr>
        <w:spacing w:line="360" w:lineRule="auto"/>
        <w:rPr>
          <w:rFonts w:ascii="Arial" w:hAnsi="Arial" w:cs="Arial"/>
          <w:b/>
          <w:bCs/>
        </w:rPr>
      </w:pPr>
    </w:p>
    <w:p w14:paraId="3CBB6035" w14:textId="0AF71D2F" w:rsidR="00772B0B" w:rsidRDefault="00772B0B" w:rsidP="00E95951">
      <w:pPr>
        <w:spacing w:line="360" w:lineRule="auto"/>
        <w:rPr>
          <w:rFonts w:ascii="Arial" w:hAnsi="Arial" w:cs="Arial"/>
          <w:b/>
          <w:bCs/>
        </w:rPr>
      </w:pPr>
    </w:p>
    <w:p w14:paraId="45275D5B" w14:textId="77D1FBEB" w:rsidR="00772B0B" w:rsidRDefault="00772B0B" w:rsidP="00E95951">
      <w:pPr>
        <w:spacing w:line="360" w:lineRule="auto"/>
        <w:rPr>
          <w:rFonts w:ascii="Arial" w:hAnsi="Arial" w:cs="Arial"/>
          <w:b/>
          <w:bCs/>
        </w:rPr>
      </w:pPr>
    </w:p>
    <w:p w14:paraId="4DBA5D22" w14:textId="38D404D1" w:rsidR="00772B0B" w:rsidRDefault="00772B0B" w:rsidP="00E95951">
      <w:pPr>
        <w:spacing w:line="360" w:lineRule="auto"/>
        <w:rPr>
          <w:rFonts w:ascii="Arial" w:hAnsi="Arial" w:cs="Arial"/>
          <w:b/>
          <w:bCs/>
        </w:rPr>
      </w:pPr>
    </w:p>
    <w:p w14:paraId="38C98CEC" w14:textId="20DE7A7D" w:rsidR="00772B0B" w:rsidRDefault="00772B0B" w:rsidP="00E95951">
      <w:pPr>
        <w:spacing w:line="360" w:lineRule="auto"/>
        <w:rPr>
          <w:rFonts w:ascii="Arial" w:hAnsi="Arial" w:cs="Arial"/>
          <w:b/>
          <w:bCs/>
        </w:rPr>
      </w:pPr>
    </w:p>
    <w:p w14:paraId="120DDC76" w14:textId="4BEFA2A7" w:rsidR="00772B0B" w:rsidRDefault="00772B0B" w:rsidP="00E95951">
      <w:pPr>
        <w:spacing w:line="360" w:lineRule="auto"/>
        <w:rPr>
          <w:rFonts w:ascii="Arial" w:hAnsi="Arial" w:cs="Arial"/>
          <w:b/>
          <w:bCs/>
        </w:rPr>
      </w:pPr>
    </w:p>
    <w:p w14:paraId="433FB4D0" w14:textId="469FA0CE" w:rsidR="00772B0B" w:rsidRDefault="00772B0B" w:rsidP="00E95951">
      <w:pPr>
        <w:spacing w:line="360" w:lineRule="auto"/>
        <w:rPr>
          <w:rFonts w:ascii="Arial" w:hAnsi="Arial" w:cs="Arial"/>
          <w:b/>
          <w:bCs/>
        </w:rPr>
      </w:pPr>
    </w:p>
    <w:p w14:paraId="74E8D0A8" w14:textId="59B4F927" w:rsidR="00772B0B" w:rsidRDefault="00772B0B" w:rsidP="00E95951">
      <w:pPr>
        <w:spacing w:line="360" w:lineRule="auto"/>
        <w:rPr>
          <w:rFonts w:ascii="Arial" w:hAnsi="Arial" w:cs="Arial"/>
          <w:b/>
          <w:bCs/>
        </w:rPr>
      </w:pPr>
    </w:p>
    <w:p w14:paraId="3137904B" w14:textId="2EE6A9C0" w:rsidR="00772B0B" w:rsidRDefault="00772B0B" w:rsidP="00E95951">
      <w:pPr>
        <w:spacing w:line="360" w:lineRule="auto"/>
        <w:rPr>
          <w:rFonts w:ascii="Arial" w:hAnsi="Arial" w:cs="Arial"/>
          <w:b/>
          <w:bCs/>
        </w:rPr>
      </w:pPr>
    </w:p>
    <w:p w14:paraId="620AF168" w14:textId="77777777" w:rsidR="00772B0B" w:rsidRPr="00E95951" w:rsidRDefault="00772B0B" w:rsidP="00E95951">
      <w:pPr>
        <w:spacing w:line="360" w:lineRule="auto"/>
        <w:rPr>
          <w:rFonts w:ascii="Arial" w:hAnsi="Arial" w:cs="Arial"/>
          <w:b/>
          <w:bCs/>
        </w:rPr>
      </w:pPr>
    </w:p>
    <w:p w14:paraId="2C65E732" w14:textId="04F1FF32" w:rsidR="004F598F" w:rsidRPr="00E95951" w:rsidRDefault="004F598F" w:rsidP="00490A37">
      <w:pPr>
        <w:pStyle w:val="Heading1"/>
      </w:pPr>
      <w:bookmarkStart w:id="11" w:name="_Toc81128927"/>
      <w:r w:rsidRPr="00E95951">
        <w:lastRenderedPageBreak/>
        <w:t>References</w:t>
      </w:r>
      <w:bookmarkEnd w:id="11"/>
    </w:p>
    <w:p w14:paraId="73E6E70D" w14:textId="70767B13" w:rsidR="0007159B" w:rsidRPr="00E95951" w:rsidRDefault="0007159B" w:rsidP="00490A37">
      <w:pPr>
        <w:spacing w:line="360" w:lineRule="auto"/>
        <w:rPr>
          <w:rFonts w:ascii="Arial" w:hAnsi="Arial" w:cs="Arial"/>
          <w:b/>
          <w:bCs/>
        </w:rPr>
      </w:pPr>
    </w:p>
    <w:p w14:paraId="649D8F80" w14:textId="3B4B7996" w:rsidR="00E95951" w:rsidRPr="00E95951" w:rsidRDefault="00E95951" w:rsidP="00490A37">
      <w:pPr>
        <w:pStyle w:val="ListParagraph"/>
        <w:numPr>
          <w:ilvl w:val="0"/>
          <w:numId w:val="21"/>
        </w:numPr>
        <w:shd w:val="clear" w:color="auto" w:fill="FFFFFF"/>
        <w:spacing w:after="0" w:line="360" w:lineRule="auto"/>
        <w:rPr>
          <w:rFonts w:ascii="Arial" w:hAnsi="Arial" w:cs="Arial"/>
          <w:color w:val="000000"/>
        </w:rPr>
      </w:pPr>
      <w:r w:rsidRPr="00E95951">
        <w:rPr>
          <w:rFonts w:ascii="Arial" w:hAnsi="Arial" w:cs="Arial"/>
          <w:color w:val="000000"/>
        </w:rPr>
        <w:t>Anon, (n.d.). </w:t>
      </w:r>
      <w:r w:rsidRPr="00E95951">
        <w:rPr>
          <w:rFonts w:ascii="Arial" w:hAnsi="Arial" w:cs="Arial"/>
          <w:i/>
          <w:iCs/>
          <w:color w:val="000000"/>
        </w:rPr>
        <w:t xml:space="preserve">Effective Communication: Verbal </w:t>
      </w:r>
      <w:r w:rsidR="00490A37" w:rsidRPr="00E95951">
        <w:rPr>
          <w:rFonts w:ascii="Arial" w:hAnsi="Arial" w:cs="Arial"/>
          <w:i/>
          <w:iCs/>
          <w:color w:val="000000"/>
        </w:rPr>
        <w:t>and</w:t>
      </w:r>
      <w:r w:rsidRPr="00E95951">
        <w:rPr>
          <w:rFonts w:ascii="Arial" w:hAnsi="Arial" w:cs="Arial"/>
          <w:i/>
          <w:iCs/>
          <w:color w:val="000000"/>
        </w:rPr>
        <w:t xml:space="preserve"> Non-verbal, Classroom Communication</w:t>
      </w:r>
      <w:r w:rsidRPr="00E95951">
        <w:rPr>
          <w:rFonts w:ascii="Arial" w:hAnsi="Arial" w:cs="Arial"/>
          <w:color w:val="000000"/>
        </w:rPr>
        <w:t>. [online] Available at: </w:t>
      </w:r>
      <w:hyperlink r:id="rId17" w:tgtFrame="_blank" w:history="1">
        <w:r w:rsidRPr="00E95951">
          <w:rPr>
            <w:rStyle w:val="Hyperlink"/>
            <w:rFonts w:ascii="Arial" w:hAnsi="Arial" w:cs="Arial"/>
            <w:color w:val="1155CC"/>
          </w:rPr>
          <w:t>https://ugcnetpaper1.com/important-study-material-for-communication-part-2/</w:t>
        </w:r>
      </w:hyperlink>
      <w:r w:rsidRPr="00E95951">
        <w:rPr>
          <w:rFonts w:ascii="Arial" w:hAnsi="Arial" w:cs="Arial"/>
          <w:color w:val="000000"/>
        </w:rPr>
        <w:t> [Accessed 28 Aug. 2021].</w:t>
      </w:r>
    </w:p>
    <w:p w14:paraId="0B96FEDD" w14:textId="77777777" w:rsidR="00E95951" w:rsidRPr="00E95951" w:rsidRDefault="00E95951" w:rsidP="00490A37">
      <w:pPr>
        <w:pStyle w:val="ListParagraph"/>
        <w:numPr>
          <w:ilvl w:val="0"/>
          <w:numId w:val="21"/>
        </w:numPr>
        <w:shd w:val="clear" w:color="auto" w:fill="FFFFFF"/>
        <w:spacing w:after="0" w:line="360" w:lineRule="auto"/>
        <w:rPr>
          <w:rFonts w:ascii="Arial" w:hAnsi="Arial" w:cs="Arial"/>
          <w:color w:val="000000"/>
        </w:rPr>
      </w:pPr>
      <w:r w:rsidRPr="00E95951">
        <w:rPr>
          <w:rFonts w:ascii="Arial" w:hAnsi="Arial" w:cs="Arial"/>
          <w:color w:val="000000"/>
        </w:rPr>
        <w:t>Anon, (n.d.). </w:t>
      </w:r>
      <w:r w:rsidRPr="00E95951">
        <w:rPr>
          <w:rFonts w:ascii="Arial" w:hAnsi="Arial" w:cs="Arial"/>
          <w:i/>
          <w:iCs/>
          <w:color w:val="000000"/>
        </w:rPr>
        <w:t>Verbal and Non-Verbal Communication: Meaning and Types</w:t>
      </w:r>
      <w:r w:rsidRPr="00E95951">
        <w:rPr>
          <w:rFonts w:ascii="Arial" w:hAnsi="Arial" w:cs="Arial"/>
          <w:color w:val="000000"/>
        </w:rPr>
        <w:t>. [online] Available at: </w:t>
      </w:r>
      <w:hyperlink r:id="rId18" w:tgtFrame="_blank" w:history="1">
        <w:r w:rsidRPr="00E95951">
          <w:rPr>
            <w:rStyle w:val="Hyperlink"/>
            <w:rFonts w:ascii="Arial" w:hAnsi="Arial" w:cs="Arial"/>
            <w:color w:val="1155CC"/>
          </w:rPr>
          <w:t>https://commercemates.com/verbal-and-non-verbal-communication/</w:t>
        </w:r>
      </w:hyperlink>
      <w:r w:rsidRPr="00E95951">
        <w:rPr>
          <w:rFonts w:ascii="Arial" w:hAnsi="Arial" w:cs="Arial"/>
          <w:color w:val="000000"/>
        </w:rPr>
        <w:t> [Accessed 28 Aug. 2021].</w:t>
      </w:r>
    </w:p>
    <w:p w14:paraId="3ABC2433" w14:textId="77777777" w:rsidR="00E95951" w:rsidRPr="00E95951" w:rsidRDefault="00E95951" w:rsidP="00490A37">
      <w:pPr>
        <w:pStyle w:val="ListParagraph"/>
        <w:numPr>
          <w:ilvl w:val="0"/>
          <w:numId w:val="21"/>
        </w:numPr>
        <w:shd w:val="clear" w:color="auto" w:fill="FFFFFF"/>
        <w:spacing w:after="0" w:line="360" w:lineRule="auto"/>
        <w:rPr>
          <w:rFonts w:ascii="Arial" w:hAnsi="Arial" w:cs="Arial"/>
          <w:color w:val="000000"/>
        </w:rPr>
      </w:pPr>
      <w:r w:rsidRPr="00E95951">
        <w:rPr>
          <w:rFonts w:ascii="Arial" w:hAnsi="Arial" w:cs="Arial"/>
          <w:color w:val="000000"/>
        </w:rPr>
        <w:t>Kent, H. (2021). </w:t>
      </w:r>
      <w:r w:rsidRPr="00E95951">
        <w:rPr>
          <w:rFonts w:ascii="Arial" w:hAnsi="Arial" w:cs="Arial"/>
          <w:i/>
          <w:iCs/>
          <w:color w:val="000000"/>
        </w:rPr>
        <w:t xml:space="preserve">Cultivating Communication Skills: </w:t>
      </w:r>
      <w:proofErr w:type="gramStart"/>
      <w:r w:rsidRPr="00E95951">
        <w:rPr>
          <w:rFonts w:ascii="Arial" w:hAnsi="Arial" w:cs="Arial"/>
          <w:i/>
          <w:iCs/>
          <w:color w:val="000000"/>
        </w:rPr>
        <w:t>Non Verbal</w:t>
      </w:r>
      <w:proofErr w:type="gramEnd"/>
      <w:r w:rsidRPr="00E95951">
        <w:rPr>
          <w:rFonts w:ascii="Arial" w:hAnsi="Arial" w:cs="Arial"/>
          <w:i/>
          <w:iCs/>
          <w:color w:val="000000"/>
        </w:rPr>
        <w:t xml:space="preserve"> Cues</w:t>
      </w:r>
      <w:r w:rsidRPr="00E95951">
        <w:rPr>
          <w:rFonts w:ascii="Arial" w:hAnsi="Arial" w:cs="Arial"/>
          <w:color w:val="000000"/>
        </w:rPr>
        <w:t>. [online] 4-H in the Panhandle. Available at: </w:t>
      </w:r>
      <w:hyperlink r:id="rId19" w:tgtFrame="_blank" w:history="1">
        <w:r w:rsidRPr="00E95951">
          <w:rPr>
            <w:rStyle w:val="Hyperlink"/>
            <w:rFonts w:ascii="Arial" w:hAnsi="Arial" w:cs="Arial"/>
            <w:color w:val="1155CC"/>
          </w:rPr>
          <w:t>https://nwdistrict.ifas.ufl.edu/4hn/2021/01/22/cultivating-communication-skills-non-verbal-cues/</w:t>
        </w:r>
      </w:hyperlink>
      <w:r w:rsidRPr="00E95951">
        <w:rPr>
          <w:rFonts w:ascii="Arial" w:hAnsi="Arial" w:cs="Arial"/>
          <w:color w:val="000000"/>
        </w:rPr>
        <w:t>. [Accessed 23 Aug. 2021].</w:t>
      </w:r>
    </w:p>
    <w:p w14:paraId="5EC5900B" w14:textId="36833829" w:rsidR="00E95951" w:rsidRPr="00E95951" w:rsidRDefault="00E95951" w:rsidP="00490A37">
      <w:pPr>
        <w:pStyle w:val="ListParagraph"/>
        <w:numPr>
          <w:ilvl w:val="0"/>
          <w:numId w:val="21"/>
        </w:numPr>
        <w:shd w:val="clear" w:color="auto" w:fill="FFFFFF"/>
        <w:spacing w:after="0" w:line="360" w:lineRule="auto"/>
        <w:rPr>
          <w:rFonts w:ascii="Arial" w:hAnsi="Arial" w:cs="Arial"/>
          <w:color w:val="000000"/>
        </w:rPr>
      </w:pPr>
      <w:proofErr w:type="spellStart"/>
      <w:r w:rsidRPr="00E95951">
        <w:rPr>
          <w:rFonts w:ascii="Arial" w:hAnsi="Arial" w:cs="Arial"/>
          <w:color w:val="212529"/>
          <w:shd w:val="clear" w:color="auto" w:fill="FFFFFF"/>
        </w:rPr>
        <w:t>Maund</w:t>
      </w:r>
      <w:proofErr w:type="spellEnd"/>
      <w:r w:rsidRPr="00E95951">
        <w:rPr>
          <w:rFonts w:ascii="Arial" w:hAnsi="Arial" w:cs="Arial"/>
          <w:color w:val="212529"/>
          <w:shd w:val="clear" w:color="auto" w:fill="FFFFFF"/>
        </w:rPr>
        <w:t xml:space="preserve">, A., </w:t>
      </w:r>
      <w:proofErr w:type="spellStart"/>
      <w:r w:rsidRPr="00E95951">
        <w:rPr>
          <w:rFonts w:ascii="Arial" w:hAnsi="Arial" w:cs="Arial"/>
          <w:color w:val="212529"/>
          <w:shd w:val="clear" w:color="auto" w:fill="FFFFFF"/>
        </w:rPr>
        <w:t>Schri</w:t>
      </w:r>
      <w:r w:rsidR="00B50717">
        <w:rPr>
          <w:rFonts w:ascii="Arial" w:hAnsi="Arial" w:cs="Arial"/>
          <w:color w:val="212529"/>
          <w:shd w:val="clear" w:color="auto" w:fill="FFFFFF"/>
        </w:rPr>
        <w:t>e</w:t>
      </w:r>
      <w:r w:rsidRPr="00E95951">
        <w:rPr>
          <w:rFonts w:ascii="Arial" w:hAnsi="Arial" w:cs="Arial"/>
          <w:color w:val="212529"/>
          <w:shd w:val="clear" w:color="auto" w:fill="FFFFFF"/>
        </w:rPr>
        <w:t>k</w:t>
      </w:r>
      <w:proofErr w:type="spellEnd"/>
      <w:r w:rsidRPr="00E95951">
        <w:rPr>
          <w:rFonts w:ascii="Arial" w:hAnsi="Arial" w:cs="Arial"/>
          <w:color w:val="212529"/>
          <w:shd w:val="clear" w:color="auto" w:fill="FFFFFF"/>
        </w:rPr>
        <w:t xml:space="preserve">, M. and </w:t>
      </w:r>
      <w:proofErr w:type="spellStart"/>
      <w:r w:rsidRPr="00E95951">
        <w:rPr>
          <w:rFonts w:ascii="Arial" w:hAnsi="Arial" w:cs="Arial"/>
          <w:color w:val="212529"/>
          <w:shd w:val="clear" w:color="auto" w:fill="FFFFFF"/>
        </w:rPr>
        <w:t>Tinkler</w:t>
      </w:r>
      <w:proofErr w:type="spellEnd"/>
      <w:r w:rsidRPr="00E95951">
        <w:rPr>
          <w:rFonts w:ascii="Arial" w:hAnsi="Arial" w:cs="Arial"/>
          <w:color w:val="212529"/>
          <w:shd w:val="clear" w:color="auto" w:fill="FFFFFF"/>
        </w:rPr>
        <w:t xml:space="preserve">, </w:t>
      </w:r>
      <w:proofErr w:type="gramStart"/>
      <w:r w:rsidRPr="00E95951">
        <w:rPr>
          <w:rFonts w:ascii="Arial" w:hAnsi="Arial" w:cs="Arial"/>
          <w:color w:val="212529"/>
          <w:shd w:val="clear" w:color="auto" w:fill="FFFFFF"/>
        </w:rPr>
        <w:t>P.(</w:t>
      </w:r>
      <w:proofErr w:type="gramEnd"/>
      <w:r w:rsidRPr="00E95951">
        <w:rPr>
          <w:rFonts w:ascii="Arial" w:hAnsi="Arial" w:cs="Arial"/>
          <w:color w:val="212529"/>
          <w:shd w:val="clear" w:color="auto" w:fill="FFFFFF"/>
        </w:rPr>
        <w:t>2017). </w:t>
      </w:r>
      <w:r w:rsidRPr="00B50717">
        <w:rPr>
          <w:rFonts w:ascii="Arial" w:hAnsi="Arial" w:cs="Arial"/>
          <w:i/>
          <w:iCs/>
          <w:color w:val="212529"/>
          <w:shd w:val="clear" w:color="auto" w:fill="FFFFFF"/>
        </w:rPr>
        <w:t xml:space="preserve">Certificate in </w:t>
      </w:r>
      <w:r w:rsidR="00B50717" w:rsidRPr="00B50717">
        <w:rPr>
          <w:rFonts w:ascii="Arial" w:hAnsi="Arial" w:cs="Arial"/>
          <w:i/>
          <w:iCs/>
          <w:color w:val="212529"/>
          <w:shd w:val="clear" w:color="auto" w:fill="FFFFFF"/>
        </w:rPr>
        <w:t>H</w:t>
      </w:r>
      <w:r w:rsidRPr="00B50717">
        <w:rPr>
          <w:rFonts w:ascii="Arial" w:hAnsi="Arial" w:cs="Arial"/>
          <w:i/>
          <w:iCs/>
          <w:color w:val="212529"/>
          <w:shd w:val="clear" w:color="auto" w:fill="FFFFFF"/>
        </w:rPr>
        <w:t xml:space="preserve">igher </w:t>
      </w:r>
      <w:r w:rsidR="00B50717" w:rsidRPr="00B50717">
        <w:rPr>
          <w:rFonts w:ascii="Arial" w:hAnsi="Arial" w:cs="Arial"/>
          <w:i/>
          <w:iCs/>
          <w:color w:val="212529"/>
          <w:shd w:val="clear" w:color="auto" w:fill="FFFFFF"/>
        </w:rPr>
        <w:t>E</w:t>
      </w:r>
      <w:r w:rsidRPr="00B50717">
        <w:rPr>
          <w:rFonts w:ascii="Arial" w:hAnsi="Arial" w:cs="Arial"/>
          <w:i/>
          <w:iCs/>
          <w:color w:val="212529"/>
          <w:shd w:val="clear" w:color="auto" w:fill="FFFFFF"/>
        </w:rPr>
        <w:t xml:space="preserve">ducation: </w:t>
      </w:r>
      <w:r w:rsidR="00B50717" w:rsidRPr="00B50717">
        <w:rPr>
          <w:rFonts w:ascii="Arial" w:hAnsi="Arial" w:cs="Arial"/>
          <w:i/>
          <w:iCs/>
          <w:color w:val="212529"/>
          <w:shd w:val="clear" w:color="auto" w:fill="FFFFFF"/>
        </w:rPr>
        <w:t>S</w:t>
      </w:r>
      <w:r w:rsidRPr="00B50717">
        <w:rPr>
          <w:rFonts w:ascii="Arial" w:hAnsi="Arial" w:cs="Arial"/>
          <w:i/>
          <w:iCs/>
          <w:color w:val="212529"/>
          <w:shd w:val="clear" w:color="auto" w:fill="FFFFFF"/>
        </w:rPr>
        <w:t xml:space="preserve">kills for the </w:t>
      </w:r>
      <w:r w:rsidR="00B50717" w:rsidRPr="00B50717">
        <w:rPr>
          <w:rFonts w:ascii="Arial" w:hAnsi="Arial" w:cs="Arial"/>
          <w:i/>
          <w:iCs/>
          <w:color w:val="212529"/>
          <w:shd w:val="clear" w:color="auto" w:fill="FFFFFF"/>
        </w:rPr>
        <w:t>W</w:t>
      </w:r>
      <w:r w:rsidRPr="00B50717">
        <w:rPr>
          <w:rFonts w:ascii="Arial" w:hAnsi="Arial" w:cs="Arial"/>
          <w:i/>
          <w:iCs/>
          <w:color w:val="212529"/>
          <w:shd w:val="clear" w:color="auto" w:fill="FFFFFF"/>
        </w:rPr>
        <w:t>orkplace</w:t>
      </w:r>
      <w:r w:rsidRPr="00E95951">
        <w:rPr>
          <w:rFonts w:ascii="Arial" w:hAnsi="Arial" w:cs="Arial"/>
          <w:color w:val="212529"/>
          <w:shd w:val="clear" w:color="auto" w:fill="FFFFFF"/>
        </w:rPr>
        <w:t>. </w:t>
      </w:r>
      <w:r w:rsidR="00B50717">
        <w:rPr>
          <w:rFonts w:ascii="Arial" w:hAnsi="Arial" w:cs="Arial"/>
          <w:color w:val="212529"/>
          <w:shd w:val="clear" w:color="auto" w:fill="FFFFFF"/>
        </w:rPr>
        <w:t>London.</w:t>
      </w:r>
      <w:r w:rsidRPr="00E95951">
        <w:rPr>
          <w:rFonts w:ascii="Arial" w:hAnsi="Arial" w:cs="Arial"/>
          <w:color w:val="212529"/>
          <w:shd w:val="clear" w:color="auto" w:fill="FFFFFF"/>
        </w:rPr>
        <w:t xml:space="preserve"> SAGE</w:t>
      </w:r>
      <w:r w:rsidR="00B50717">
        <w:rPr>
          <w:rFonts w:ascii="Arial" w:hAnsi="Arial" w:cs="Arial"/>
          <w:color w:val="212529"/>
          <w:shd w:val="clear" w:color="auto" w:fill="FFFFFF"/>
        </w:rPr>
        <w:t xml:space="preserve"> Publications</w:t>
      </w:r>
      <w:r w:rsidRPr="00E95951">
        <w:rPr>
          <w:rFonts w:ascii="Arial" w:hAnsi="Arial" w:cs="Arial"/>
          <w:color w:val="212529"/>
          <w:shd w:val="clear" w:color="auto" w:fill="FFFFFF"/>
        </w:rPr>
        <w:t>, pp. 67-85</w:t>
      </w:r>
    </w:p>
    <w:p w14:paraId="5C33D5D4" w14:textId="77777777" w:rsidR="00E95951" w:rsidRPr="00E95951" w:rsidRDefault="00E95951" w:rsidP="00490A37">
      <w:pPr>
        <w:pStyle w:val="ListParagraph"/>
        <w:numPr>
          <w:ilvl w:val="0"/>
          <w:numId w:val="21"/>
        </w:numPr>
        <w:shd w:val="clear" w:color="auto" w:fill="FFFFFF"/>
        <w:spacing w:after="0" w:line="360" w:lineRule="auto"/>
        <w:rPr>
          <w:rFonts w:ascii="Arial" w:hAnsi="Arial" w:cs="Arial"/>
          <w:color w:val="000000"/>
        </w:rPr>
      </w:pPr>
      <w:proofErr w:type="spellStart"/>
      <w:r w:rsidRPr="00E95951">
        <w:rPr>
          <w:rFonts w:ascii="Arial" w:hAnsi="Arial" w:cs="Arial"/>
          <w:color w:val="000000"/>
        </w:rPr>
        <w:t>Toppr</w:t>
      </w:r>
      <w:proofErr w:type="spellEnd"/>
      <w:r w:rsidRPr="00E95951">
        <w:rPr>
          <w:rFonts w:ascii="Arial" w:hAnsi="Arial" w:cs="Arial"/>
          <w:color w:val="000000"/>
        </w:rPr>
        <w:t>-guides. (2019). </w:t>
      </w:r>
      <w:proofErr w:type="spellStart"/>
      <w:r w:rsidRPr="00E95951">
        <w:rPr>
          <w:rFonts w:ascii="Arial" w:hAnsi="Arial" w:cs="Arial"/>
          <w:i/>
          <w:iCs/>
          <w:color w:val="000000"/>
        </w:rPr>
        <w:t>Toppr</w:t>
      </w:r>
      <w:proofErr w:type="spellEnd"/>
      <w:r w:rsidRPr="00E95951">
        <w:rPr>
          <w:rFonts w:ascii="Arial" w:hAnsi="Arial" w:cs="Arial"/>
          <w:i/>
          <w:iCs/>
          <w:color w:val="000000"/>
        </w:rPr>
        <w:t>-guides</w:t>
      </w:r>
      <w:r w:rsidRPr="00E95951">
        <w:rPr>
          <w:rFonts w:ascii="Arial" w:hAnsi="Arial" w:cs="Arial"/>
          <w:color w:val="000000"/>
        </w:rPr>
        <w:t>. [online] Available at: </w:t>
      </w:r>
      <w:hyperlink r:id="rId20" w:tgtFrame="_blank" w:history="1">
        <w:r w:rsidRPr="00E95951">
          <w:rPr>
            <w:rStyle w:val="Hyperlink"/>
            <w:rFonts w:ascii="Arial" w:hAnsi="Arial" w:cs="Arial"/>
            <w:color w:val="1155CC"/>
          </w:rPr>
          <w:t>https://www.toppr.com/guides/business-correspondence-and-reporting/communication/types-of-communication/</w:t>
        </w:r>
      </w:hyperlink>
      <w:r w:rsidRPr="00E95951">
        <w:rPr>
          <w:rFonts w:ascii="Arial" w:hAnsi="Arial" w:cs="Arial"/>
          <w:color w:val="000000"/>
        </w:rPr>
        <w:t>. [Accessed 23 Aug. 2021].</w:t>
      </w:r>
    </w:p>
    <w:p w14:paraId="0C5C75FA" w14:textId="3F2B42A9" w:rsidR="00B0641A" w:rsidRPr="00E95951" w:rsidRDefault="00E95951" w:rsidP="00490A37">
      <w:pPr>
        <w:pStyle w:val="ListParagraph"/>
        <w:numPr>
          <w:ilvl w:val="0"/>
          <w:numId w:val="21"/>
        </w:numPr>
        <w:shd w:val="clear" w:color="auto" w:fill="FFFFFF"/>
        <w:spacing w:after="0" w:line="360" w:lineRule="auto"/>
        <w:rPr>
          <w:rFonts w:ascii="Arial" w:hAnsi="Arial" w:cs="Arial"/>
          <w:color w:val="000000"/>
        </w:rPr>
      </w:pPr>
      <w:proofErr w:type="spellStart"/>
      <w:r w:rsidRPr="00E95951">
        <w:rPr>
          <w:rFonts w:ascii="Arial" w:hAnsi="Arial" w:cs="Arial"/>
          <w:color w:val="000000"/>
        </w:rPr>
        <w:t>Valamis</w:t>
      </w:r>
      <w:proofErr w:type="spellEnd"/>
      <w:r w:rsidRPr="00E95951">
        <w:rPr>
          <w:rFonts w:ascii="Arial" w:hAnsi="Arial" w:cs="Arial"/>
          <w:color w:val="000000"/>
        </w:rPr>
        <w:t>. (n.d.). </w:t>
      </w:r>
      <w:r w:rsidRPr="00E95951">
        <w:rPr>
          <w:rFonts w:ascii="Arial" w:hAnsi="Arial" w:cs="Arial"/>
          <w:i/>
          <w:iCs/>
          <w:color w:val="000000"/>
        </w:rPr>
        <w:t>4 Types of Communication: Verbal, Non-verbal, Written, Visual</w:t>
      </w:r>
      <w:r w:rsidRPr="00E95951">
        <w:rPr>
          <w:rFonts w:ascii="Arial" w:hAnsi="Arial" w:cs="Arial"/>
          <w:color w:val="000000"/>
        </w:rPr>
        <w:t>. [online] Available at: </w:t>
      </w:r>
      <w:hyperlink r:id="rId21" w:tgtFrame="_blank" w:history="1">
        <w:r w:rsidRPr="00E95951">
          <w:rPr>
            <w:rStyle w:val="Hyperlink"/>
            <w:rFonts w:ascii="Arial" w:hAnsi="Arial" w:cs="Arial"/>
            <w:color w:val="1155CC"/>
          </w:rPr>
          <w:t>https://www.valamis.com/hub/types-of-communication</w:t>
        </w:r>
      </w:hyperlink>
      <w:r w:rsidRPr="00E95951">
        <w:rPr>
          <w:rFonts w:ascii="Arial" w:hAnsi="Arial" w:cs="Arial"/>
          <w:color w:val="000000"/>
        </w:rPr>
        <w:t>. [Accessed 27 Aug. 2021].</w:t>
      </w:r>
    </w:p>
    <w:sectPr w:rsidR="00B0641A" w:rsidRPr="00E95951" w:rsidSect="009C5135">
      <w:headerReference w:type="default" r:id="rId22"/>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F4078" w14:textId="77777777" w:rsidR="00207391" w:rsidRDefault="00207391" w:rsidP="00543E82">
      <w:pPr>
        <w:spacing w:after="0" w:line="240" w:lineRule="auto"/>
      </w:pPr>
      <w:r>
        <w:separator/>
      </w:r>
    </w:p>
  </w:endnote>
  <w:endnote w:type="continuationSeparator" w:id="0">
    <w:p w14:paraId="3773947B" w14:textId="77777777" w:rsidR="00207391" w:rsidRDefault="00207391" w:rsidP="00543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1353144"/>
      <w:docPartObj>
        <w:docPartGallery w:val="Page Numbers (Bottom of Page)"/>
        <w:docPartUnique/>
      </w:docPartObj>
    </w:sdtPr>
    <w:sdtEndPr/>
    <w:sdtContent>
      <w:sdt>
        <w:sdtPr>
          <w:id w:val="-1769616900"/>
          <w:docPartObj>
            <w:docPartGallery w:val="Page Numbers (Top of Page)"/>
            <w:docPartUnique/>
          </w:docPartObj>
        </w:sdtPr>
        <w:sdtEndPr/>
        <w:sdtContent>
          <w:p w14:paraId="4BBD0E96" w14:textId="34F7A27A" w:rsidR="00EF730E" w:rsidRPr="00F15FEF" w:rsidRDefault="00EF730E" w:rsidP="00F15FEF">
            <w:pPr>
              <w:pStyle w:val="Footer"/>
              <w:jc w:val="right"/>
              <w:rPr>
                <w:b/>
                <w:bCs/>
                <w:sz w:val="24"/>
                <w:szCs w:val="24"/>
              </w:rP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6552D" w14:textId="77777777" w:rsidR="00207391" w:rsidRDefault="00207391" w:rsidP="00543E82">
      <w:pPr>
        <w:spacing w:after="0" w:line="240" w:lineRule="auto"/>
      </w:pPr>
      <w:r>
        <w:separator/>
      </w:r>
    </w:p>
  </w:footnote>
  <w:footnote w:type="continuationSeparator" w:id="0">
    <w:p w14:paraId="0AD3DF48" w14:textId="77777777" w:rsidR="00207391" w:rsidRDefault="00207391" w:rsidP="00543E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59F14" w14:textId="0D303C36" w:rsidR="00543E82" w:rsidRPr="00543E82" w:rsidRDefault="00543E82" w:rsidP="00543E82">
    <w:pPr>
      <w:pStyle w:val="Title"/>
      <w:jc w:val="center"/>
      <w:rPr>
        <w:u w:val="thick"/>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F262B"/>
    <w:multiLevelType w:val="hybridMultilevel"/>
    <w:tmpl w:val="DEDAFD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FA54DB"/>
    <w:multiLevelType w:val="hybridMultilevel"/>
    <w:tmpl w:val="3C5C23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FC485C"/>
    <w:multiLevelType w:val="multilevel"/>
    <w:tmpl w:val="8F18095C"/>
    <w:styleLink w:val="Style1"/>
    <w:lvl w:ilvl="0">
      <w:start w:val="3"/>
      <w:numFmt w:val="decimal"/>
      <w:lvlText w:val="%1."/>
      <w:lvlJc w:val="left"/>
      <w:pPr>
        <w:ind w:left="720" w:hanging="360"/>
      </w:pPr>
      <w:rPr>
        <w:rFonts w:ascii="Arial" w:hAnsi="Arial"/>
        <w:b/>
        <w:bCs/>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7A3F58"/>
    <w:multiLevelType w:val="hybridMultilevel"/>
    <w:tmpl w:val="C03E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83738E"/>
    <w:multiLevelType w:val="hybridMultilevel"/>
    <w:tmpl w:val="8F18095C"/>
    <w:lvl w:ilvl="0" w:tplc="52A62212">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5647AB"/>
    <w:multiLevelType w:val="hybridMultilevel"/>
    <w:tmpl w:val="7108D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B6851"/>
    <w:multiLevelType w:val="hybridMultilevel"/>
    <w:tmpl w:val="575A7C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9E7AC9"/>
    <w:multiLevelType w:val="hybridMultilevel"/>
    <w:tmpl w:val="8E84F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4675E6"/>
    <w:multiLevelType w:val="multilevel"/>
    <w:tmpl w:val="B8981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7C37F3"/>
    <w:multiLevelType w:val="hybridMultilevel"/>
    <w:tmpl w:val="466AA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284626"/>
    <w:multiLevelType w:val="hybridMultilevel"/>
    <w:tmpl w:val="B4F0D1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95E7201"/>
    <w:multiLevelType w:val="multilevel"/>
    <w:tmpl w:val="0809001D"/>
    <w:styleLink w:val="Style2"/>
    <w:lvl w:ilvl="0">
      <w:start w:val="2"/>
      <w:numFmt w:val="decimal"/>
      <w:lvlText w:val="%1)"/>
      <w:lvlJc w:val="left"/>
      <w:pPr>
        <w:ind w:left="360" w:hanging="360"/>
      </w:pPr>
      <w:rPr>
        <w:rFonts w:asciiTheme="minorHAnsi" w:hAnsiTheme="minorHAnsi"/>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9DC440B"/>
    <w:multiLevelType w:val="hybridMultilevel"/>
    <w:tmpl w:val="8F18095C"/>
    <w:lvl w:ilvl="0" w:tplc="52A62212">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4E5FFE"/>
    <w:multiLevelType w:val="hybridMultilevel"/>
    <w:tmpl w:val="BEB231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BF629F7"/>
    <w:multiLevelType w:val="hybridMultilevel"/>
    <w:tmpl w:val="5E5C4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C00659"/>
    <w:multiLevelType w:val="hybridMultilevel"/>
    <w:tmpl w:val="D1146270"/>
    <w:lvl w:ilvl="0" w:tplc="161A3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085600"/>
    <w:multiLevelType w:val="hybridMultilevel"/>
    <w:tmpl w:val="EC647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5F09B5"/>
    <w:multiLevelType w:val="multilevel"/>
    <w:tmpl w:val="0809001D"/>
    <w:numStyleLink w:val="Style2"/>
  </w:abstractNum>
  <w:abstractNum w:abstractNumId="18" w15:restartNumberingAfterBreak="0">
    <w:nsid w:val="72C4187E"/>
    <w:multiLevelType w:val="hybridMultilevel"/>
    <w:tmpl w:val="7E6C54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B507B2E"/>
    <w:multiLevelType w:val="hybridMultilevel"/>
    <w:tmpl w:val="CADE656C"/>
    <w:lvl w:ilvl="0" w:tplc="08090001">
      <w:start w:val="1"/>
      <w:numFmt w:val="bullet"/>
      <w:lvlText w:val=""/>
      <w:lvlJc w:val="left"/>
      <w:pPr>
        <w:ind w:left="1305" w:hanging="360"/>
      </w:pPr>
      <w:rPr>
        <w:rFonts w:ascii="Symbol" w:hAnsi="Symbol"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20" w15:restartNumberingAfterBreak="0">
    <w:nsid w:val="7F07033A"/>
    <w:multiLevelType w:val="hybridMultilevel"/>
    <w:tmpl w:val="3072F264"/>
    <w:lvl w:ilvl="0" w:tplc="AB8456D0">
      <w:start w:val="1"/>
      <w:numFmt w:val="decimal"/>
      <w:lvlText w:val="%1."/>
      <w:lvlJc w:val="left"/>
      <w:pPr>
        <w:ind w:left="720" w:hanging="360"/>
      </w:pPr>
      <w:rPr>
        <w:b/>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6"/>
  </w:num>
  <w:num w:numId="3">
    <w:abstractNumId w:val="13"/>
  </w:num>
  <w:num w:numId="4">
    <w:abstractNumId w:val="18"/>
  </w:num>
  <w:num w:numId="5">
    <w:abstractNumId w:val="1"/>
  </w:num>
  <w:num w:numId="6">
    <w:abstractNumId w:val="0"/>
  </w:num>
  <w:num w:numId="7">
    <w:abstractNumId w:val="12"/>
  </w:num>
  <w:num w:numId="8">
    <w:abstractNumId w:val="2"/>
  </w:num>
  <w:num w:numId="9">
    <w:abstractNumId w:val="17"/>
  </w:num>
  <w:num w:numId="10">
    <w:abstractNumId w:val="11"/>
  </w:num>
  <w:num w:numId="11">
    <w:abstractNumId w:val="4"/>
  </w:num>
  <w:num w:numId="12">
    <w:abstractNumId w:val="9"/>
  </w:num>
  <w:num w:numId="13">
    <w:abstractNumId w:val="14"/>
  </w:num>
  <w:num w:numId="14">
    <w:abstractNumId w:val="15"/>
  </w:num>
  <w:num w:numId="15">
    <w:abstractNumId w:val="3"/>
  </w:num>
  <w:num w:numId="16">
    <w:abstractNumId w:val="5"/>
  </w:num>
  <w:num w:numId="17">
    <w:abstractNumId w:val="10"/>
  </w:num>
  <w:num w:numId="18">
    <w:abstractNumId w:val="16"/>
  </w:num>
  <w:num w:numId="19">
    <w:abstractNumId w:val="8"/>
  </w:num>
  <w:num w:numId="20">
    <w:abstractNumId w:val="19"/>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82"/>
    <w:rsid w:val="000245EB"/>
    <w:rsid w:val="00024F8A"/>
    <w:rsid w:val="0004010B"/>
    <w:rsid w:val="00057388"/>
    <w:rsid w:val="0007159B"/>
    <w:rsid w:val="00080BCE"/>
    <w:rsid w:val="000D405A"/>
    <w:rsid w:val="000F5319"/>
    <w:rsid w:val="001746EC"/>
    <w:rsid w:val="001B6572"/>
    <w:rsid w:val="001E2D9F"/>
    <w:rsid w:val="00207391"/>
    <w:rsid w:val="00262A48"/>
    <w:rsid w:val="00280C59"/>
    <w:rsid w:val="002946DA"/>
    <w:rsid w:val="003047E3"/>
    <w:rsid w:val="003347F1"/>
    <w:rsid w:val="004066A4"/>
    <w:rsid w:val="00463435"/>
    <w:rsid w:val="00471377"/>
    <w:rsid w:val="00490A37"/>
    <w:rsid w:val="004B34B9"/>
    <w:rsid w:val="004F598F"/>
    <w:rsid w:val="004F5FD2"/>
    <w:rsid w:val="00520D3D"/>
    <w:rsid w:val="00537635"/>
    <w:rsid w:val="00543E82"/>
    <w:rsid w:val="005445D7"/>
    <w:rsid w:val="00571CD4"/>
    <w:rsid w:val="00593483"/>
    <w:rsid w:val="005B054B"/>
    <w:rsid w:val="005F0BB6"/>
    <w:rsid w:val="005F36AA"/>
    <w:rsid w:val="00623080"/>
    <w:rsid w:val="00655A72"/>
    <w:rsid w:val="006B17F6"/>
    <w:rsid w:val="006E3215"/>
    <w:rsid w:val="00713A1D"/>
    <w:rsid w:val="00770D67"/>
    <w:rsid w:val="00772B0B"/>
    <w:rsid w:val="00792662"/>
    <w:rsid w:val="007B4868"/>
    <w:rsid w:val="007C4437"/>
    <w:rsid w:val="007C595F"/>
    <w:rsid w:val="00857D6C"/>
    <w:rsid w:val="008A0E95"/>
    <w:rsid w:val="008C0431"/>
    <w:rsid w:val="008E0449"/>
    <w:rsid w:val="00946F24"/>
    <w:rsid w:val="00972354"/>
    <w:rsid w:val="009B3852"/>
    <w:rsid w:val="009C5135"/>
    <w:rsid w:val="00A17592"/>
    <w:rsid w:val="00A24E35"/>
    <w:rsid w:val="00A32548"/>
    <w:rsid w:val="00A613EA"/>
    <w:rsid w:val="00A6352B"/>
    <w:rsid w:val="00A65392"/>
    <w:rsid w:val="00A829A7"/>
    <w:rsid w:val="00A97255"/>
    <w:rsid w:val="00AD45C6"/>
    <w:rsid w:val="00B0641A"/>
    <w:rsid w:val="00B2010B"/>
    <w:rsid w:val="00B25F09"/>
    <w:rsid w:val="00B30D66"/>
    <w:rsid w:val="00B50717"/>
    <w:rsid w:val="00B519C1"/>
    <w:rsid w:val="00B722E6"/>
    <w:rsid w:val="00B72463"/>
    <w:rsid w:val="00BB6BC0"/>
    <w:rsid w:val="00BD539C"/>
    <w:rsid w:val="00BD7B5B"/>
    <w:rsid w:val="00C5630D"/>
    <w:rsid w:val="00C56C6D"/>
    <w:rsid w:val="00C66F53"/>
    <w:rsid w:val="00C82DF2"/>
    <w:rsid w:val="00C9114A"/>
    <w:rsid w:val="00C924B4"/>
    <w:rsid w:val="00CC5633"/>
    <w:rsid w:val="00CD0030"/>
    <w:rsid w:val="00CE101A"/>
    <w:rsid w:val="00CE33F4"/>
    <w:rsid w:val="00CE33F8"/>
    <w:rsid w:val="00D10297"/>
    <w:rsid w:val="00D278BC"/>
    <w:rsid w:val="00D44D67"/>
    <w:rsid w:val="00D46A18"/>
    <w:rsid w:val="00D571A3"/>
    <w:rsid w:val="00D576A7"/>
    <w:rsid w:val="00D74BF7"/>
    <w:rsid w:val="00D926DB"/>
    <w:rsid w:val="00E12A36"/>
    <w:rsid w:val="00E544F5"/>
    <w:rsid w:val="00E54C5E"/>
    <w:rsid w:val="00E95951"/>
    <w:rsid w:val="00EC0F8A"/>
    <w:rsid w:val="00EE72D7"/>
    <w:rsid w:val="00EF730E"/>
    <w:rsid w:val="00F01CB9"/>
    <w:rsid w:val="00F13688"/>
    <w:rsid w:val="00F15FEF"/>
    <w:rsid w:val="00F26570"/>
    <w:rsid w:val="00F42428"/>
    <w:rsid w:val="00F71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EAF58B"/>
  <w15:chartTrackingRefBased/>
  <w15:docId w15:val="{0DEF9351-11F5-4145-9074-4AB347210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72B0B"/>
    <w:pPr>
      <w:keepNext/>
      <w:keepLines/>
      <w:spacing w:before="240" w:after="0" w:line="360" w:lineRule="auto"/>
      <w:outlineLvl w:val="0"/>
    </w:pPr>
    <w:rPr>
      <w:rFonts w:ascii="Arial" w:eastAsiaTheme="majorEastAsia" w:hAnsi="Arial" w:cstheme="majorBidi"/>
      <w:b/>
      <w:bCs/>
      <w:szCs w:val="32"/>
      <w:u w:val="single"/>
    </w:rPr>
  </w:style>
  <w:style w:type="paragraph" w:styleId="Heading2">
    <w:name w:val="heading 2"/>
    <w:basedOn w:val="Normal"/>
    <w:next w:val="Normal"/>
    <w:link w:val="Heading2Char"/>
    <w:uiPriority w:val="9"/>
    <w:unhideWhenUsed/>
    <w:qFormat/>
    <w:rsid w:val="00B724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E321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C563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C563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C924B4"/>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C924B4"/>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C924B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262A4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3E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E82"/>
  </w:style>
  <w:style w:type="paragraph" w:styleId="Footer">
    <w:name w:val="footer"/>
    <w:basedOn w:val="Normal"/>
    <w:link w:val="FooterChar"/>
    <w:uiPriority w:val="99"/>
    <w:unhideWhenUsed/>
    <w:rsid w:val="00543E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E82"/>
  </w:style>
  <w:style w:type="paragraph" w:styleId="Title">
    <w:name w:val="Title"/>
    <w:basedOn w:val="Normal"/>
    <w:next w:val="Normal"/>
    <w:link w:val="TitleChar"/>
    <w:uiPriority w:val="10"/>
    <w:qFormat/>
    <w:rsid w:val="00543E8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3E8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72B0B"/>
    <w:rPr>
      <w:rFonts w:ascii="Arial" w:eastAsiaTheme="majorEastAsia" w:hAnsi="Arial" w:cstheme="majorBidi"/>
      <w:b/>
      <w:bCs/>
      <w:szCs w:val="32"/>
      <w:u w:val="single"/>
    </w:rPr>
  </w:style>
  <w:style w:type="character" w:styleId="Hyperlink">
    <w:name w:val="Hyperlink"/>
    <w:basedOn w:val="DefaultParagraphFont"/>
    <w:uiPriority w:val="99"/>
    <w:unhideWhenUsed/>
    <w:rsid w:val="00B72463"/>
    <w:rPr>
      <w:color w:val="0563C1" w:themeColor="hyperlink"/>
      <w:u w:val="single"/>
    </w:rPr>
  </w:style>
  <w:style w:type="character" w:styleId="UnresolvedMention">
    <w:name w:val="Unresolved Mention"/>
    <w:basedOn w:val="DefaultParagraphFont"/>
    <w:uiPriority w:val="99"/>
    <w:semiHidden/>
    <w:unhideWhenUsed/>
    <w:rsid w:val="00B72463"/>
    <w:rPr>
      <w:color w:val="605E5C"/>
      <w:shd w:val="clear" w:color="auto" w:fill="E1DFDD"/>
    </w:rPr>
  </w:style>
  <w:style w:type="character" w:customStyle="1" w:styleId="Heading2Char">
    <w:name w:val="Heading 2 Char"/>
    <w:basedOn w:val="DefaultParagraphFont"/>
    <w:link w:val="Heading2"/>
    <w:uiPriority w:val="9"/>
    <w:rsid w:val="00B7246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576A7"/>
    <w:pPr>
      <w:ind w:left="720"/>
      <w:contextualSpacing/>
    </w:pPr>
  </w:style>
  <w:style w:type="character" w:customStyle="1" w:styleId="Heading4Char">
    <w:name w:val="Heading 4 Char"/>
    <w:basedOn w:val="DefaultParagraphFont"/>
    <w:link w:val="Heading4"/>
    <w:uiPriority w:val="9"/>
    <w:rsid w:val="00CC563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C5633"/>
    <w:rPr>
      <w:rFonts w:asciiTheme="majorHAnsi" w:eastAsiaTheme="majorEastAsia" w:hAnsiTheme="majorHAnsi" w:cstheme="majorBidi"/>
      <w:color w:val="2F5496" w:themeColor="accent1" w:themeShade="BF"/>
    </w:rPr>
  </w:style>
  <w:style w:type="numbering" w:customStyle="1" w:styleId="Style1">
    <w:name w:val="Style1"/>
    <w:uiPriority w:val="99"/>
    <w:rsid w:val="003347F1"/>
    <w:pPr>
      <w:numPr>
        <w:numId w:val="8"/>
      </w:numPr>
    </w:pPr>
  </w:style>
  <w:style w:type="numbering" w:customStyle="1" w:styleId="Style2">
    <w:name w:val="Style2"/>
    <w:uiPriority w:val="99"/>
    <w:rsid w:val="003347F1"/>
    <w:pPr>
      <w:numPr>
        <w:numId w:val="10"/>
      </w:numPr>
    </w:pPr>
  </w:style>
  <w:style w:type="character" w:customStyle="1" w:styleId="Heading3Char">
    <w:name w:val="Heading 3 Char"/>
    <w:basedOn w:val="DefaultParagraphFont"/>
    <w:link w:val="Heading3"/>
    <w:uiPriority w:val="9"/>
    <w:rsid w:val="006E3215"/>
    <w:rPr>
      <w:rFonts w:asciiTheme="majorHAnsi" w:eastAsiaTheme="majorEastAsia" w:hAnsiTheme="majorHAnsi" w:cstheme="majorBidi"/>
      <w:color w:val="1F3763" w:themeColor="accent1" w:themeShade="7F"/>
      <w:sz w:val="24"/>
      <w:szCs w:val="24"/>
    </w:rPr>
  </w:style>
  <w:style w:type="character" w:customStyle="1" w:styleId="Heading6Char">
    <w:name w:val="Heading 6 Char"/>
    <w:basedOn w:val="DefaultParagraphFont"/>
    <w:link w:val="Heading6"/>
    <w:uiPriority w:val="9"/>
    <w:rsid w:val="00C924B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C924B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C924B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262A48"/>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262A48"/>
    <w:pPr>
      <w:spacing w:after="0" w:line="240" w:lineRule="auto"/>
    </w:pPr>
  </w:style>
  <w:style w:type="paragraph" w:styleId="TOCHeading">
    <w:name w:val="TOC Heading"/>
    <w:basedOn w:val="Heading1"/>
    <w:next w:val="Normal"/>
    <w:uiPriority w:val="39"/>
    <w:unhideWhenUsed/>
    <w:qFormat/>
    <w:rsid w:val="00463435"/>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63435"/>
    <w:pPr>
      <w:spacing w:after="100"/>
    </w:pPr>
  </w:style>
  <w:style w:type="paragraph" w:styleId="TOC2">
    <w:name w:val="toc 2"/>
    <w:basedOn w:val="Normal"/>
    <w:next w:val="Normal"/>
    <w:autoRedefine/>
    <w:uiPriority w:val="39"/>
    <w:unhideWhenUsed/>
    <w:rsid w:val="0046343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12835">
      <w:bodyDiv w:val="1"/>
      <w:marLeft w:val="0"/>
      <w:marRight w:val="0"/>
      <w:marTop w:val="0"/>
      <w:marBottom w:val="0"/>
      <w:divBdr>
        <w:top w:val="none" w:sz="0" w:space="0" w:color="auto"/>
        <w:left w:val="none" w:sz="0" w:space="0" w:color="auto"/>
        <w:bottom w:val="none" w:sz="0" w:space="0" w:color="auto"/>
        <w:right w:val="none" w:sz="0" w:space="0" w:color="auto"/>
      </w:divBdr>
    </w:div>
    <w:div w:id="307518440">
      <w:bodyDiv w:val="1"/>
      <w:marLeft w:val="0"/>
      <w:marRight w:val="0"/>
      <w:marTop w:val="0"/>
      <w:marBottom w:val="0"/>
      <w:divBdr>
        <w:top w:val="none" w:sz="0" w:space="0" w:color="auto"/>
        <w:left w:val="none" w:sz="0" w:space="0" w:color="auto"/>
        <w:bottom w:val="none" w:sz="0" w:space="0" w:color="auto"/>
        <w:right w:val="none" w:sz="0" w:space="0" w:color="auto"/>
      </w:divBdr>
    </w:div>
    <w:div w:id="823356691">
      <w:bodyDiv w:val="1"/>
      <w:marLeft w:val="0"/>
      <w:marRight w:val="0"/>
      <w:marTop w:val="0"/>
      <w:marBottom w:val="0"/>
      <w:divBdr>
        <w:top w:val="none" w:sz="0" w:space="0" w:color="auto"/>
        <w:left w:val="none" w:sz="0" w:space="0" w:color="auto"/>
        <w:bottom w:val="none" w:sz="0" w:space="0" w:color="auto"/>
        <w:right w:val="none" w:sz="0" w:space="0" w:color="auto"/>
      </w:divBdr>
    </w:div>
    <w:div w:id="868303471">
      <w:bodyDiv w:val="1"/>
      <w:marLeft w:val="0"/>
      <w:marRight w:val="0"/>
      <w:marTop w:val="0"/>
      <w:marBottom w:val="0"/>
      <w:divBdr>
        <w:top w:val="none" w:sz="0" w:space="0" w:color="auto"/>
        <w:left w:val="none" w:sz="0" w:space="0" w:color="auto"/>
        <w:bottom w:val="none" w:sz="0" w:space="0" w:color="auto"/>
        <w:right w:val="none" w:sz="0" w:space="0" w:color="auto"/>
      </w:divBdr>
    </w:div>
    <w:div w:id="1898204931">
      <w:bodyDiv w:val="1"/>
      <w:marLeft w:val="0"/>
      <w:marRight w:val="0"/>
      <w:marTop w:val="0"/>
      <w:marBottom w:val="0"/>
      <w:divBdr>
        <w:top w:val="none" w:sz="0" w:space="0" w:color="auto"/>
        <w:left w:val="none" w:sz="0" w:space="0" w:color="auto"/>
        <w:bottom w:val="none" w:sz="0" w:space="0" w:color="auto"/>
        <w:right w:val="none" w:sz="0" w:space="0" w:color="auto"/>
      </w:divBdr>
    </w:div>
    <w:div w:id="1942102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hyperlink" Target="https://commercemates.com/verbal-and-non-verbal-communication/" TargetMode="External"/><Relationship Id="rId3" Type="http://schemas.openxmlformats.org/officeDocument/2006/relationships/customXml" Target="../customXml/item3.xml"/><Relationship Id="rId21" Type="http://schemas.openxmlformats.org/officeDocument/2006/relationships/hyperlink" Target="https://www.valamis.com/hub/types-of-communication" TargetMode="External"/><Relationship Id="rId7" Type="http://schemas.openxmlformats.org/officeDocument/2006/relationships/settings" Target="settings.xml"/><Relationship Id="rId12" Type="http://schemas.openxmlformats.org/officeDocument/2006/relationships/hyperlink" Target="https://www.businesstopia.net/communication/shannon-and-weaver-model-communication" TargetMode="External"/><Relationship Id="rId17" Type="http://schemas.openxmlformats.org/officeDocument/2006/relationships/hyperlink" Target="https://ugcnetpaper1.com/important-study-material-for-communication-part-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hinglink.com/scene/623201146781040642" TargetMode="External"/><Relationship Id="rId20" Type="http://schemas.openxmlformats.org/officeDocument/2006/relationships/hyperlink" Target="https://www.toppr.com/guides/business-correspondence-and-reporting/communication/types-of-communic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nwdistrict.ifas.ufl.edu/4hn/2021/01/22/cultivating-communication-skills-non-verbal-cu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ewsmoor.com/smcr-model-of-communication-david-berlos-smcr-model-of-communication-exampl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ReferenceId xmlns="90478bac-3c61-4cff-88d0-2963372b10e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0D8237FDDB6E948BAD25604C7250AB2" ma:contentTypeVersion="5" ma:contentTypeDescription="Create a new document." ma:contentTypeScope="" ma:versionID="4f1f25b5c7a4f2716c77f9aad6421e40">
  <xsd:schema xmlns:xsd="http://www.w3.org/2001/XMLSchema" xmlns:xs="http://www.w3.org/2001/XMLSchema" xmlns:p="http://schemas.microsoft.com/office/2006/metadata/properties" xmlns:ns2="90478bac-3c61-4cff-88d0-2963372b10ea" targetNamespace="http://schemas.microsoft.com/office/2006/metadata/properties" ma:root="true" ma:fieldsID="e4ebcb8d5169b5e91a400e8e78cf495b" ns2:_="">
    <xsd:import namespace="90478bac-3c61-4cff-88d0-2963372b10ea"/>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478bac-3c61-4cff-88d0-2963372b10ea"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AB9948-E047-4E70-B561-44D643F78B4F}">
  <ds:schemaRefs>
    <ds:schemaRef ds:uri="http://schemas.microsoft.com/sharepoint/v3/contenttype/forms"/>
  </ds:schemaRefs>
</ds:datastoreItem>
</file>

<file path=customXml/itemProps2.xml><?xml version="1.0" encoding="utf-8"?>
<ds:datastoreItem xmlns:ds="http://schemas.openxmlformats.org/officeDocument/2006/customXml" ds:itemID="{932ACFD5-4F0F-4BB4-94BB-771CE770268B}">
  <ds:schemaRefs>
    <ds:schemaRef ds:uri="http://schemas.microsoft.com/office/2006/metadata/properties"/>
    <ds:schemaRef ds:uri="http://schemas.microsoft.com/office/infopath/2007/PartnerControls"/>
    <ds:schemaRef ds:uri="90478bac-3c61-4cff-88d0-2963372b10ea"/>
  </ds:schemaRefs>
</ds:datastoreItem>
</file>

<file path=customXml/itemProps3.xml><?xml version="1.0" encoding="utf-8"?>
<ds:datastoreItem xmlns:ds="http://schemas.openxmlformats.org/officeDocument/2006/customXml" ds:itemID="{711DA506-A5F5-4A63-8599-15D2F0CF5368}">
  <ds:schemaRefs>
    <ds:schemaRef ds:uri="http://schemas.openxmlformats.org/officeDocument/2006/bibliography"/>
  </ds:schemaRefs>
</ds:datastoreItem>
</file>

<file path=customXml/itemProps4.xml><?xml version="1.0" encoding="utf-8"?>
<ds:datastoreItem xmlns:ds="http://schemas.openxmlformats.org/officeDocument/2006/customXml" ds:itemID="{1673F835-6CDF-4388-8100-E8C9C02491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478bac-3c61-4cff-88d0-2963372b10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13</Pages>
  <Words>2453</Words>
  <Characters>13985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Youdjel Gazi (2018574)</dc:creator>
  <cp:keywords/>
  <dc:description/>
  <cp:lastModifiedBy>Ibrahim Youdjel Gazi (2018574)</cp:lastModifiedBy>
  <cp:revision>23</cp:revision>
  <dcterms:created xsi:type="dcterms:W3CDTF">2021-06-24T09:23:00Z</dcterms:created>
  <dcterms:modified xsi:type="dcterms:W3CDTF">2021-08-29T10:37:00Z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0x010100D0D8237FDDB6E948BAD25604C7250AB2</vt:lpwstr>
  </property>
</Properties>
</file>