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0D6BAA" w14:textId="3E8B9BAE" w:rsidR="00827763" w:rsidRPr="000151B2" w:rsidRDefault="000151B2" w:rsidP="000151B2">
      <w:pPr>
        <w:spacing w:line="360" w:lineRule="auto"/>
        <w:jc w:val="center"/>
        <w:rPr>
          <w:rFonts w:ascii="Times New Roman" w:hAnsi="Times New Roman" w:cs="Times New Roman"/>
          <w:b/>
          <w:bCs/>
          <w:sz w:val="24"/>
          <w:szCs w:val="24"/>
          <w:u w:val="single"/>
        </w:rPr>
      </w:pPr>
      <w:r w:rsidRPr="000151B2">
        <w:rPr>
          <w:rFonts w:ascii="Times New Roman" w:hAnsi="Times New Roman" w:cs="Times New Roman"/>
          <w:b/>
          <w:bCs/>
          <w:sz w:val="24"/>
          <w:szCs w:val="24"/>
          <w:u w:val="single"/>
        </w:rPr>
        <w:t>Select three different constructs of ‘family’</w:t>
      </w:r>
    </w:p>
    <w:p w14:paraId="0CE04A5D" w14:textId="0470F7D0" w:rsidR="000151B2" w:rsidRPr="000151B2" w:rsidRDefault="000151B2" w:rsidP="000151B2">
      <w:pPr>
        <w:spacing w:line="360" w:lineRule="auto"/>
        <w:jc w:val="center"/>
        <w:rPr>
          <w:rFonts w:ascii="Times New Roman" w:hAnsi="Times New Roman" w:cs="Times New Roman"/>
          <w:b/>
          <w:bCs/>
          <w:sz w:val="24"/>
          <w:szCs w:val="24"/>
          <w:u w:val="single"/>
        </w:rPr>
      </w:pPr>
      <w:r w:rsidRPr="000151B2">
        <w:rPr>
          <w:rFonts w:ascii="Times New Roman" w:hAnsi="Times New Roman" w:cs="Times New Roman"/>
          <w:b/>
          <w:bCs/>
          <w:sz w:val="24"/>
          <w:szCs w:val="24"/>
          <w:u w:val="single"/>
        </w:rPr>
        <w:t>Critically explore how an ‘individual’ can be located within these structures</w:t>
      </w:r>
    </w:p>
    <w:p w14:paraId="1BE6C756" w14:textId="5E717FC3" w:rsidR="000151B2" w:rsidRPr="000151B2" w:rsidRDefault="000151B2" w:rsidP="000151B2">
      <w:pPr>
        <w:spacing w:line="360" w:lineRule="auto"/>
        <w:jc w:val="center"/>
        <w:rPr>
          <w:rFonts w:ascii="Times New Roman" w:hAnsi="Times New Roman" w:cs="Times New Roman"/>
          <w:b/>
          <w:bCs/>
          <w:sz w:val="24"/>
          <w:szCs w:val="24"/>
          <w:u w:val="single"/>
        </w:rPr>
      </w:pPr>
      <w:r w:rsidRPr="000151B2">
        <w:rPr>
          <w:rFonts w:ascii="Times New Roman" w:hAnsi="Times New Roman" w:cs="Times New Roman"/>
          <w:b/>
          <w:bCs/>
          <w:sz w:val="24"/>
          <w:szCs w:val="24"/>
          <w:u w:val="single"/>
        </w:rPr>
        <w:t>Portfolio 3,000 words</w:t>
      </w:r>
    </w:p>
    <w:p w14:paraId="3BF44602" w14:textId="77777777" w:rsidR="005C19F3" w:rsidRDefault="005C19F3" w:rsidP="000151B2">
      <w:pPr>
        <w:spacing w:line="360" w:lineRule="auto"/>
        <w:rPr>
          <w:rFonts w:ascii="Times New Roman" w:hAnsi="Times New Roman" w:cs="Times New Roman"/>
          <w:sz w:val="24"/>
          <w:szCs w:val="24"/>
        </w:rPr>
      </w:pPr>
    </w:p>
    <w:p w14:paraId="3A893CA0" w14:textId="32A40445" w:rsidR="00AD7229" w:rsidRDefault="001A5DC4" w:rsidP="000151B2">
      <w:pPr>
        <w:spacing w:line="360" w:lineRule="auto"/>
        <w:rPr>
          <w:rFonts w:ascii="Times New Roman" w:hAnsi="Times New Roman" w:cs="Times New Roman"/>
          <w:i/>
          <w:iCs/>
          <w:sz w:val="24"/>
          <w:szCs w:val="24"/>
        </w:rPr>
      </w:pPr>
      <w:r>
        <w:rPr>
          <w:rFonts w:ascii="Times New Roman" w:hAnsi="Times New Roman" w:cs="Times New Roman"/>
          <w:sz w:val="24"/>
          <w:szCs w:val="24"/>
        </w:rPr>
        <w:t>Question:</w:t>
      </w:r>
      <w:r w:rsidR="000151B2" w:rsidRPr="000151B2">
        <w:rPr>
          <w:rFonts w:ascii="Times New Roman" w:hAnsi="Times New Roman" w:cs="Times New Roman"/>
          <w:sz w:val="24"/>
          <w:szCs w:val="24"/>
        </w:rPr>
        <w:t xml:space="preserve"> </w:t>
      </w:r>
      <w:r w:rsidR="000151B2" w:rsidRPr="000151B2">
        <w:rPr>
          <w:rFonts w:ascii="Times New Roman" w:hAnsi="Times New Roman" w:cs="Times New Roman"/>
          <w:i/>
          <w:iCs/>
          <w:sz w:val="24"/>
          <w:szCs w:val="24"/>
        </w:rPr>
        <w:t>Choose three different family constructs and focus upon one family role within each of these constructs and describe how the chosen role behaves and acts within each specific constructs.</w:t>
      </w:r>
    </w:p>
    <w:p w14:paraId="4FD343AD" w14:textId="5145CF45" w:rsidR="00AD7229" w:rsidRPr="00AD7229" w:rsidRDefault="00AD7229" w:rsidP="000151B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35F05D22" w14:textId="3E61A979" w:rsidR="006C7210" w:rsidRDefault="00E766C2" w:rsidP="000151B2">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C86B70D" wp14:editId="48645C8D">
                <wp:simplePos x="0" y="0"/>
                <wp:positionH relativeFrom="column">
                  <wp:posOffset>4274820</wp:posOffset>
                </wp:positionH>
                <wp:positionV relativeFrom="paragraph">
                  <wp:posOffset>2195830</wp:posOffset>
                </wp:positionV>
                <wp:extent cx="3992880" cy="411480"/>
                <wp:effectExtent l="0" t="0" r="26670" b="26670"/>
                <wp:wrapNone/>
                <wp:docPr id="7" name="Text Box 7"/>
                <wp:cNvGraphicFramePr/>
                <a:graphic xmlns:a="http://schemas.openxmlformats.org/drawingml/2006/main">
                  <a:graphicData uri="http://schemas.microsoft.com/office/word/2010/wordprocessingShape">
                    <wps:wsp>
                      <wps:cNvSpPr txBox="1"/>
                      <wps:spPr>
                        <a:xfrm>
                          <a:off x="0" y="0"/>
                          <a:ext cx="3992880" cy="411480"/>
                        </a:xfrm>
                        <a:prstGeom prst="rect">
                          <a:avLst/>
                        </a:prstGeom>
                        <a:solidFill>
                          <a:schemeClr val="bg1"/>
                        </a:solidFill>
                        <a:ln w="6350">
                          <a:solidFill>
                            <a:schemeClr val="bg1"/>
                          </a:solidFill>
                        </a:ln>
                      </wps:spPr>
                      <wps:style>
                        <a:lnRef idx="0">
                          <a:scrgbClr r="0" g="0" b="0"/>
                        </a:lnRef>
                        <a:fillRef idx="1001">
                          <a:schemeClr val="lt1"/>
                        </a:fillRef>
                        <a:effectRef idx="0">
                          <a:scrgbClr r="0" g="0" b="0"/>
                        </a:effectRef>
                        <a:fontRef idx="major"/>
                      </wps:style>
                      <wps:txbx>
                        <w:txbxContent>
                          <w:p w14:paraId="459FB180" w14:textId="2BE48E34" w:rsidR="00E766C2" w:rsidRPr="009E6CA0" w:rsidRDefault="00492EBF">
                            <w:pPr>
                              <w:rPr>
                                <w:rFonts w:ascii="Times New Roman" w:hAnsi="Times New Roman" w:cs="Times New Roman"/>
                                <w:sz w:val="24"/>
                                <w:szCs w:val="24"/>
                              </w:rPr>
                            </w:pPr>
                            <w:r>
                              <w:rPr>
                                <w:rFonts w:ascii="Times New Roman" w:hAnsi="Times New Roman" w:cs="Times New Roman"/>
                                <w:sz w:val="24"/>
                                <w:szCs w:val="24"/>
                              </w:rPr>
                              <w:t xml:space="preserve">Appendix 1. </w:t>
                            </w:r>
                            <w:sdt>
                              <w:sdtPr>
                                <w:rPr>
                                  <w:rFonts w:ascii="Times New Roman" w:hAnsi="Times New Roman" w:cs="Times New Roman"/>
                                  <w:sz w:val="24"/>
                                  <w:szCs w:val="24"/>
                                </w:rPr>
                                <w:id w:val="-19367437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Mcl18 \l 2057 </w:instrText>
                                </w:r>
                                <w:r>
                                  <w:rPr>
                                    <w:rFonts w:ascii="Times New Roman" w:hAnsi="Times New Roman" w:cs="Times New Roman"/>
                                    <w:sz w:val="24"/>
                                    <w:szCs w:val="24"/>
                                  </w:rPr>
                                  <w:fldChar w:fldCharType="separate"/>
                                </w:r>
                                <w:r w:rsidRPr="00492EBF">
                                  <w:rPr>
                                    <w:rFonts w:ascii="Times New Roman" w:hAnsi="Times New Roman" w:cs="Times New Roman"/>
                                    <w:noProof/>
                                    <w:sz w:val="24"/>
                                    <w:szCs w:val="24"/>
                                  </w:rPr>
                                  <w:t>(Mcleod, 2018)</w:t>
                                </w:r>
                                <w:r>
                                  <w:rPr>
                                    <w:rFonts w:ascii="Times New Roman" w:hAnsi="Times New Roman" w:cs="Times New Roman"/>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86B70D" id="_x0000_t202" coordsize="21600,21600" o:spt="202" path="m,l,21600r21600,l21600,xe">
                <v:stroke joinstyle="miter"/>
                <v:path gradientshapeok="t" o:connecttype="rect"/>
              </v:shapetype>
              <v:shape id="Text Box 7" o:spid="_x0000_s1026" type="#_x0000_t202" style="position:absolute;margin-left:336.6pt;margin-top:172.9pt;width:314.4pt;height:32.4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" fillcolor="white [3212]" strokecolor="white [3212]" strokeweight=".5pt">
                <v:textbox>
                  <w:txbxContent>
                    <w:p w14:paraId="459FB180" w14:textId="2BE48E34" w:rsidR="00E766C2" w:rsidRPr="009E6CA0" w:rsidRDefault="00492EBF">
                      <w:pPr>
                        <w:rPr>
                          <w:rFonts w:ascii="Times New Roman" w:hAnsi="Times New Roman" w:cs="Times New Roman"/>
                          <w:sz w:val="24"/>
                          <w:szCs w:val="24"/>
                        </w:rPr>
                      </w:pPr>
                      <w:r>
                        <w:rPr>
                          <w:rFonts w:ascii="Times New Roman" w:hAnsi="Times New Roman" w:cs="Times New Roman"/>
                          <w:sz w:val="24"/>
                          <w:szCs w:val="24"/>
                        </w:rPr>
                        <w:t xml:space="preserve">Appendix 1. </w:t>
                      </w:r>
                      <w:sdt>
                        <w:sdtPr>
                          <w:rPr>
                            <w:rFonts w:ascii="Times New Roman" w:hAnsi="Times New Roman" w:cs="Times New Roman"/>
                            <w:sz w:val="24"/>
                            <w:szCs w:val="24"/>
                          </w:rPr>
                          <w:id w:val="-193674375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Mcl18 \l 2057 </w:instrText>
                          </w:r>
                          <w:r>
                            <w:rPr>
                              <w:rFonts w:ascii="Times New Roman" w:hAnsi="Times New Roman" w:cs="Times New Roman"/>
                              <w:sz w:val="24"/>
                              <w:szCs w:val="24"/>
                            </w:rPr>
                            <w:fldChar w:fldCharType="separate"/>
                          </w:r>
                          <w:r w:rsidRPr="00492EBF">
                            <w:rPr>
                              <w:rFonts w:ascii="Times New Roman" w:hAnsi="Times New Roman" w:cs="Times New Roman"/>
                              <w:noProof/>
                              <w:sz w:val="24"/>
                              <w:szCs w:val="24"/>
                            </w:rPr>
                            <w:t>(Mcleod, 2018)</w:t>
                          </w:r>
                          <w:r>
                            <w:rPr>
                              <w:rFonts w:ascii="Times New Roman" w:hAnsi="Times New Roman" w:cs="Times New Roman"/>
                              <w:sz w:val="24"/>
                              <w:szCs w:val="24"/>
                            </w:rPr>
                            <w:fldChar w:fldCharType="end"/>
                          </w:r>
                        </w:sdtContent>
                      </w:sdt>
                    </w:p>
                  </w:txbxContent>
                </v:textbox>
              </v:shape>
            </w:pict>
          </mc:Fallback>
        </mc:AlternateContent>
      </w:r>
      <w:r w:rsidR="00AD7229" w:rsidRPr="006C7210">
        <w:rPr>
          <w:rFonts w:ascii="Times New Roman" w:hAnsi="Times New Roman" w:cs="Times New Roman"/>
          <w:noProof/>
          <w:sz w:val="24"/>
          <w:szCs w:val="24"/>
        </w:rPr>
        <w:drawing>
          <wp:anchor distT="0" distB="0" distL="114300" distR="114300" simplePos="0" relativeHeight="251658240" behindDoc="0" locked="0" layoutInCell="1" allowOverlap="1" wp14:anchorId="74F689EC" wp14:editId="6CF6C18D">
            <wp:simplePos x="0" y="0"/>
            <wp:positionH relativeFrom="column">
              <wp:posOffset>3524885</wp:posOffset>
            </wp:positionH>
            <wp:positionV relativeFrom="paragraph">
              <wp:posOffset>161290</wp:posOffset>
            </wp:positionV>
            <wp:extent cx="2852420" cy="2377440"/>
            <wp:effectExtent l="0" t="0" r="5080" b="3810"/>
            <wp:wrapThrough wrapText="bothSides">
              <wp:wrapPolygon edited="0">
                <wp:start x="0" y="0"/>
                <wp:lineTo x="0" y="21462"/>
                <wp:lineTo x="21494" y="21462"/>
                <wp:lineTo x="2149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0237" r="13051"/>
                    <a:stretch/>
                  </pic:blipFill>
                  <pic:spPr bwMode="auto">
                    <a:xfrm>
                      <a:off x="0" y="0"/>
                      <a:ext cx="2852420" cy="2377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51B2">
        <w:rPr>
          <w:rFonts w:ascii="Times New Roman" w:hAnsi="Times New Roman" w:cs="Times New Roman"/>
          <w:sz w:val="24"/>
          <w:szCs w:val="24"/>
        </w:rPr>
        <w:t xml:space="preserve">For the basis of this assignment, the focus points will </w:t>
      </w:r>
      <w:r w:rsidR="00AD7229">
        <w:rPr>
          <w:rFonts w:ascii="Times New Roman" w:hAnsi="Times New Roman" w:cs="Times New Roman"/>
          <w:sz w:val="24"/>
          <w:szCs w:val="24"/>
        </w:rPr>
        <w:t xml:space="preserve">      </w:t>
      </w:r>
      <w:r w:rsidR="000151B2">
        <w:rPr>
          <w:rFonts w:ascii="Times New Roman" w:hAnsi="Times New Roman" w:cs="Times New Roman"/>
          <w:sz w:val="24"/>
          <w:szCs w:val="24"/>
        </w:rPr>
        <w:t xml:space="preserve">be centred around three chosen family constructs. </w:t>
      </w:r>
      <w:r w:rsidR="00CB1290">
        <w:rPr>
          <w:rFonts w:ascii="Times New Roman" w:hAnsi="Times New Roman" w:cs="Times New Roman"/>
          <w:sz w:val="24"/>
          <w:szCs w:val="24"/>
        </w:rPr>
        <w:t>The</w:t>
      </w:r>
      <w:r w:rsidR="00711393">
        <w:rPr>
          <w:rFonts w:ascii="Times New Roman" w:hAnsi="Times New Roman" w:cs="Times New Roman"/>
          <w:sz w:val="24"/>
          <w:szCs w:val="24"/>
        </w:rPr>
        <w:t xml:space="preserve"> </w:t>
      </w:r>
      <w:r w:rsidR="00CB1290">
        <w:rPr>
          <w:rFonts w:ascii="Times New Roman" w:hAnsi="Times New Roman" w:cs="Times New Roman"/>
          <w:sz w:val="24"/>
          <w:szCs w:val="24"/>
        </w:rPr>
        <w:t>focus points</w:t>
      </w:r>
      <w:r w:rsidR="000151B2">
        <w:rPr>
          <w:rFonts w:ascii="Times New Roman" w:hAnsi="Times New Roman" w:cs="Times New Roman"/>
          <w:sz w:val="24"/>
          <w:szCs w:val="24"/>
        </w:rPr>
        <w:t xml:space="preserve"> described and focused upon specifically</w:t>
      </w:r>
      <w:r w:rsidR="00CB1290">
        <w:rPr>
          <w:rFonts w:ascii="Times New Roman" w:hAnsi="Times New Roman" w:cs="Times New Roman"/>
          <w:sz w:val="24"/>
          <w:szCs w:val="24"/>
        </w:rPr>
        <w:t xml:space="preserve"> will </w:t>
      </w:r>
      <w:r w:rsidR="003B1AF7">
        <w:rPr>
          <w:rFonts w:ascii="Times New Roman" w:hAnsi="Times New Roman" w:cs="Times New Roman"/>
          <w:sz w:val="24"/>
          <w:szCs w:val="24"/>
        </w:rPr>
        <w:t>connect to the</w:t>
      </w:r>
      <w:r w:rsidR="00CB1290">
        <w:rPr>
          <w:rFonts w:ascii="Times New Roman" w:hAnsi="Times New Roman" w:cs="Times New Roman"/>
          <w:sz w:val="24"/>
          <w:szCs w:val="24"/>
        </w:rPr>
        <w:t xml:space="preserve"> father figure role. </w:t>
      </w:r>
      <w:r w:rsidR="000D545C">
        <w:rPr>
          <w:rFonts w:ascii="Times New Roman" w:hAnsi="Times New Roman" w:cs="Times New Roman"/>
          <w:sz w:val="24"/>
          <w:szCs w:val="24"/>
        </w:rPr>
        <w:t>Discussed within</w:t>
      </w:r>
      <w:r w:rsidR="00C10FE5">
        <w:rPr>
          <w:rFonts w:ascii="Times New Roman" w:hAnsi="Times New Roman" w:cs="Times New Roman"/>
          <w:sz w:val="24"/>
          <w:szCs w:val="24"/>
        </w:rPr>
        <w:t xml:space="preserve"> will be</w:t>
      </w:r>
      <w:r w:rsidR="000D545C">
        <w:rPr>
          <w:rFonts w:ascii="Times New Roman" w:hAnsi="Times New Roman" w:cs="Times New Roman"/>
          <w:sz w:val="24"/>
          <w:szCs w:val="24"/>
        </w:rPr>
        <w:t xml:space="preserve">, the beneficial effects in connection to the father figure in consideration to the life of the child, the paramount importance of the social interaction’s and the developmental emotional relationships between father and child. Discussed in order of importance to back up these points will be the purpose and importance </w:t>
      </w:r>
      <w:r w:rsidR="00C10FE5">
        <w:rPr>
          <w:rFonts w:ascii="Times New Roman" w:hAnsi="Times New Roman" w:cs="Times New Roman"/>
          <w:sz w:val="24"/>
          <w:szCs w:val="24"/>
        </w:rPr>
        <w:t xml:space="preserve">of the </w:t>
      </w:r>
      <w:r w:rsidR="000D545C">
        <w:rPr>
          <w:rFonts w:ascii="Times New Roman" w:hAnsi="Times New Roman" w:cs="Times New Roman"/>
          <w:sz w:val="24"/>
          <w:szCs w:val="24"/>
        </w:rPr>
        <w:t>support</w:t>
      </w:r>
      <w:r w:rsidR="00C10FE5">
        <w:rPr>
          <w:rFonts w:ascii="Times New Roman" w:hAnsi="Times New Roman" w:cs="Times New Roman"/>
          <w:sz w:val="24"/>
          <w:szCs w:val="24"/>
        </w:rPr>
        <w:t xml:space="preserve"> of</w:t>
      </w:r>
      <w:r w:rsidR="000D545C">
        <w:rPr>
          <w:rFonts w:ascii="Times New Roman" w:hAnsi="Times New Roman" w:cs="Times New Roman"/>
          <w:sz w:val="24"/>
          <w:szCs w:val="24"/>
        </w:rPr>
        <w:t xml:space="preserve"> Maslow’s Hierarchy of Needs. </w:t>
      </w:r>
      <w:r w:rsidR="00D37862">
        <w:rPr>
          <w:rFonts w:ascii="Times New Roman" w:hAnsi="Times New Roman" w:cs="Times New Roman"/>
          <w:sz w:val="24"/>
          <w:szCs w:val="24"/>
        </w:rPr>
        <w:t>However, as a comparison to Maslow’s Hierarchy of Needs, Bourdieu’s Model of Social Structure in whi</w:t>
      </w:r>
      <w:r w:rsidR="00A60A1E">
        <w:rPr>
          <w:rFonts w:ascii="Times New Roman" w:hAnsi="Times New Roman" w:cs="Times New Roman"/>
          <w:sz w:val="24"/>
          <w:szCs w:val="24"/>
        </w:rPr>
        <w:t>ch Income, Money and Wealth</w:t>
      </w:r>
      <w:r w:rsidR="00D37862">
        <w:rPr>
          <w:rFonts w:ascii="Times New Roman" w:hAnsi="Times New Roman" w:cs="Times New Roman"/>
          <w:sz w:val="24"/>
          <w:szCs w:val="24"/>
        </w:rPr>
        <w:t xml:space="preserve"> are more focused </w:t>
      </w:r>
      <w:r w:rsidR="00A60A1E">
        <w:rPr>
          <w:rFonts w:ascii="Times New Roman" w:hAnsi="Times New Roman" w:cs="Times New Roman"/>
          <w:sz w:val="24"/>
          <w:szCs w:val="24"/>
        </w:rPr>
        <w:t xml:space="preserve">and obsessed </w:t>
      </w:r>
      <w:r w:rsidR="00D37862">
        <w:rPr>
          <w:rFonts w:ascii="Times New Roman" w:hAnsi="Times New Roman" w:cs="Times New Roman"/>
          <w:sz w:val="24"/>
          <w:szCs w:val="24"/>
        </w:rPr>
        <w:t>upon</w:t>
      </w:r>
      <w:r w:rsidR="00FE04E8">
        <w:rPr>
          <w:rFonts w:ascii="Times New Roman" w:hAnsi="Times New Roman" w:cs="Times New Roman"/>
          <w:sz w:val="24"/>
          <w:szCs w:val="24"/>
        </w:rPr>
        <w:t>. Whereas</w:t>
      </w:r>
      <w:r w:rsidR="00D37862">
        <w:rPr>
          <w:rFonts w:ascii="Times New Roman" w:hAnsi="Times New Roman" w:cs="Times New Roman"/>
          <w:sz w:val="24"/>
          <w:szCs w:val="24"/>
        </w:rPr>
        <w:t xml:space="preserve"> Maslow’s Hierarchy of needs focuses specifically upon family rather than the obsession of money and wealth. </w:t>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r w:rsidR="00AD7229">
        <w:rPr>
          <w:rFonts w:ascii="Times New Roman" w:hAnsi="Times New Roman" w:cs="Times New Roman"/>
          <w:sz w:val="24"/>
          <w:szCs w:val="24"/>
        </w:rPr>
        <w:tab/>
      </w:r>
    </w:p>
    <w:p w14:paraId="482C29A2" w14:textId="1E641D02" w:rsidR="008E1B4A" w:rsidRDefault="008E1B4A" w:rsidP="000151B2">
      <w:pPr>
        <w:spacing w:line="360" w:lineRule="auto"/>
        <w:rPr>
          <w:rFonts w:ascii="Times New Roman" w:hAnsi="Times New Roman" w:cs="Times New Roman"/>
          <w:sz w:val="24"/>
          <w:szCs w:val="24"/>
        </w:rPr>
      </w:pPr>
    </w:p>
    <w:p w14:paraId="12AAC6B6" w14:textId="50A0C84E" w:rsidR="00D06224" w:rsidRDefault="00D06224" w:rsidP="000151B2">
      <w:pPr>
        <w:spacing w:line="360" w:lineRule="auto"/>
        <w:rPr>
          <w:rFonts w:ascii="Times New Roman" w:hAnsi="Times New Roman" w:cs="Times New Roman"/>
          <w:sz w:val="24"/>
          <w:szCs w:val="24"/>
        </w:rPr>
      </w:pPr>
    </w:p>
    <w:p w14:paraId="5C6714F6" w14:textId="7A535CB1" w:rsidR="00D06224" w:rsidRDefault="00D06224" w:rsidP="000151B2">
      <w:pPr>
        <w:spacing w:line="360" w:lineRule="auto"/>
        <w:rPr>
          <w:rFonts w:ascii="Times New Roman" w:hAnsi="Times New Roman" w:cs="Times New Roman"/>
          <w:sz w:val="24"/>
          <w:szCs w:val="24"/>
        </w:rPr>
      </w:pPr>
    </w:p>
    <w:p w14:paraId="70F826CD" w14:textId="2567699E" w:rsidR="00D06224" w:rsidRDefault="00D06224" w:rsidP="000151B2">
      <w:pPr>
        <w:spacing w:line="360" w:lineRule="auto"/>
        <w:rPr>
          <w:rFonts w:ascii="Times New Roman" w:hAnsi="Times New Roman" w:cs="Times New Roman"/>
          <w:sz w:val="24"/>
          <w:szCs w:val="24"/>
        </w:rPr>
      </w:pPr>
    </w:p>
    <w:p w14:paraId="36CC7D26" w14:textId="7DC33746" w:rsidR="00D06224" w:rsidRDefault="00D06224" w:rsidP="000151B2">
      <w:pPr>
        <w:spacing w:line="360" w:lineRule="auto"/>
        <w:rPr>
          <w:rFonts w:ascii="Times New Roman" w:hAnsi="Times New Roman" w:cs="Times New Roman"/>
          <w:sz w:val="24"/>
          <w:szCs w:val="24"/>
        </w:rPr>
      </w:pPr>
    </w:p>
    <w:p w14:paraId="3F8D5DB7" w14:textId="72547E4E" w:rsidR="003D0B8C" w:rsidRDefault="006C7210" w:rsidP="003D0B8C">
      <w:pPr>
        <w:spacing w:line="360" w:lineRule="auto"/>
        <w:rPr>
          <w:rFonts w:ascii="Times New Roman" w:eastAsiaTheme="minorEastAsia" w:hAnsi="Times New Roman" w:cs="Times New Roman"/>
          <w:sz w:val="24"/>
          <w:szCs w:val="24"/>
        </w:rPr>
      </w:pPr>
      <w:r>
        <w:rPr>
          <w:rFonts w:ascii="Times New Roman" w:hAnsi="Times New Roman" w:cs="Times New Roman"/>
          <w:sz w:val="24"/>
          <w:szCs w:val="24"/>
        </w:rPr>
        <w:lastRenderedPageBreak/>
        <w:t>Defined as a motivational theory</w:t>
      </w:r>
      <w:r w:rsidR="00AB108E">
        <w:rPr>
          <w:rFonts w:ascii="Times New Roman" w:hAnsi="Times New Roman" w:cs="Times New Roman"/>
          <w:sz w:val="24"/>
          <w:szCs w:val="24"/>
        </w:rPr>
        <w:t xml:space="preserve">, </w:t>
      </w:r>
      <w:r>
        <w:rPr>
          <w:rFonts w:ascii="Times New Roman" w:hAnsi="Times New Roman" w:cs="Times New Roman"/>
          <w:sz w:val="24"/>
          <w:szCs w:val="24"/>
        </w:rPr>
        <w:t xml:space="preserve">psychology </w:t>
      </w:r>
      <w:r w:rsidR="00AB108E">
        <w:rPr>
          <w:rFonts w:ascii="Times New Roman" w:hAnsi="Times New Roman" w:cs="Times New Roman"/>
          <w:sz w:val="24"/>
          <w:szCs w:val="24"/>
        </w:rPr>
        <w:t xml:space="preserve">and it’s compromising </w:t>
      </w:r>
      <w:r>
        <w:rPr>
          <w:rFonts w:ascii="Times New Roman" w:hAnsi="Times New Roman" w:cs="Times New Roman"/>
          <w:sz w:val="24"/>
          <w:szCs w:val="24"/>
        </w:rPr>
        <w:t>of the created five – tier model of human needs</w:t>
      </w:r>
      <w:r w:rsidR="004B4DC9">
        <w:rPr>
          <w:rFonts w:ascii="Times New Roman" w:hAnsi="Times New Roman" w:cs="Times New Roman"/>
          <w:sz w:val="24"/>
          <w:szCs w:val="24"/>
        </w:rPr>
        <w:t xml:space="preserve">. Depictions </w:t>
      </w:r>
      <w:r>
        <w:rPr>
          <w:rFonts w:ascii="Times New Roman" w:hAnsi="Times New Roman" w:cs="Times New Roman"/>
          <w:sz w:val="24"/>
          <w:szCs w:val="24"/>
        </w:rPr>
        <w:t xml:space="preserve">within this model are the hierarchical levels within the pyramid. In relation to the pyramid </w:t>
      </w:r>
      <w:r w:rsidR="00AB108E">
        <w:rPr>
          <w:rFonts w:ascii="Times New Roman" w:hAnsi="Times New Roman" w:cs="Times New Roman"/>
          <w:sz w:val="24"/>
          <w:szCs w:val="24"/>
        </w:rPr>
        <w:t>displayed</w:t>
      </w:r>
      <w:r>
        <w:rPr>
          <w:rFonts w:ascii="Times New Roman" w:hAnsi="Times New Roman" w:cs="Times New Roman"/>
          <w:sz w:val="24"/>
          <w:szCs w:val="24"/>
        </w:rPr>
        <w:t>, the needs of less importance are presented at the bottom end of this pyramid hierarchy model</w:t>
      </w:r>
      <w:r w:rsidR="00AB108E">
        <w:rPr>
          <w:rFonts w:ascii="Times New Roman" w:hAnsi="Times New Roman" w:cs="Times New Roman"/>
          <w:sz w:val="24"/>
          <w:szCs w:val="24"/>
        </w:rPr>
        <w:t xml:space="preserve">. These needs are deemed </w:t>
      </w:r>
      <w:r>
        <w:rPr>
          <w:rFonts w:ascii="Times New Roman" w:hAnsi="Times New Roman" w:cs="Times New Roman"/>
          <w:sz w:val="24"/>
          <w:szCs w:val="24"/>
        </w:rPr>
        <w:t>as satisfactory before the individuals themselves can climb and progress higher up through the pyramid hierarchy</w:t>
      </w:r>
      <w:r w:rsidR="00AB108E">
        <w:rPr>
          <w:rFonts w:ascii="Times New Roman" w:hAnsi="Times New Roman" w:cs="Times New Roman"/>
          <w:sz w:val="24"/>
          <w:szCs w:val="24"/>
        </w:rPr>
        <w:t xml:space="preserve"> </w:t>
      </w:r>
      <w:r w:rsidR="00387EE5">
        <w:rPr>
          <w:rFonts w:ascii="Times New Roman" w:hAnsi="Times New Roman" w:cs="Times New Roman"/>
          <w:sz w:val="24"/>
          <w:szCs w:val="24"/>
        </w:rPr>
        <w:t>to</w:t>
      </w:r>
      <w:r>
        <w:rPr>
          <w:rFonts w:ascii="Times New Roman" w:hAnsi="Times New Roman" w:cs="Times New Roman"/>
          <w:sz w:val="24"/>
          <w:szCs w:val="24"/>
        </w:rPr>
        <w:t xml:space="preserve"> maintain the future needs within the hierarchy. </w:t>
      </w:r>
      <w:sdt>
        <w:sdtPr>
          <w:rPr>
            <w:rFonts w:ascii="Times New Roman" w:eastAsiaTheme="minorEastAsia" w:hAnsi="Times New Roman" w:cs="Times New Roman"/>
            <w:sz w:val="24"/>
            <w:szCs w:val="24"/>
          </w:rPr>
          <w:id w:val="652035869"/>
          <w:citation/>
        </w:sdtPr>
        <w:sdtEndPr/>
        <w:sdtContent>
          <w:r w:rsidR="003D0B8C" w:rsidRPr="006C7210">
            <w:rPr>
              <w:rFonts w:ascii="Times New Roman" w:eastAsiaTheme="minorEastAsia" w:hAnsi="Times New Roman" w:cs="Times New Roman"/>
              <w:sz w:val="24"/>
              <w:szCs w:val="24"/>
            </w:rPr>
            <w:fldChar w:fldCharType="begin"/>
          </w:r>
          <w:r w:rsidR="003D0B8C" w:rsidRPr="006C7210">
            <w:rPr>
              <w:rFonts w:ascii="Times New Roman" w:eastAsiaTheme="minorEastAsia" w:hAnsi="Times New Roman" w:cs="Times New Roman"/>
              <w:sz w:val="24"/>
              <w:szCs w:val="24"/>
            </w:rPr>
            <w:instrText xml:space="preserve"> CITATION Mcl18 \l 2057 </w:instrText>
          </w:r>
          <w:r w:rsidR="003D0B8C" w:rsidRPr="006C7210">
            <w:rPr>
              <w:rFonts w:ascii="Times New Roman" w:eastAsiaTheme="minorEastAsia" w:hAnsi="Times New Roman" w:cs="Times New Roman"/>
              <w:sz w:val="24"/>
              <w:szCs w:val="24"/>
            </w:rPr>
            <w:fldChar w:fldCharType="separate"/>
          </w:r>
          <w:r w:rsidR="0038553F" w:rsidRPr="0038553F">
            <w:rPr>
              <w:rFonts w:ascii="Times New Roman" w:eastAsiaTheme="minorEastAsia" w:hAnsi="Times New Roman" w:cs="Times New Roman"/>
              <w:noProof/>
              <w:sz w:val="24"/>
              <w:szCs w:val="24"/>
            </w:rPr>
            <w:t>(Mcleod, 2018)</w:t>
          </w:r>
          <w:r w:rsidR="003D0B8C" w:rsidRPr="006C7210">
            <w:rPr>
              <w:rFonts w:ascii="Times New Roman" w:eastAsiaTheme="minorEastAsia" w:hAnsi="Times New Roman" w:cs="Times New Roman"/>
              <w:sz w:val="24"/>
              <w:szCs w:val="24"/>
            </w:rPr>
            <w:fldChar w:fldCharType="end"/>
          </w:r>
        </w:sdtContent>
      </w:sdt>
    </w:p>
    <w:p w14:paraId="38AED16C" w14:textId="77777777" w:rsidR="006C7210" w:rsidRDefault="006C7210" w:rsidP="000151B2">
      <w:pPr>
        <w:spacing w:line="360" w:lineRule="auto"/>
        <w:rPr>
          <w:rFonts w:ascii="Times New Roman" w:hAnsi="Times New Roman" w:cs="Times New Roman"/>
          <w:sz w:val="24"/>
          <w:szCs w:val="24"/>
        </w:rPr>
      </w:pPr>
    </w:p>
    <w:p w14:paraId="7F9C271E" w14:textId="4965F99E" w:rsidR="001056F5" w:rsidRDefault="008A6E01" w:rsidP="000151B2">
      <w:pPr>
        <w:spacing w:line="360" w:lineRule="auto"/>
        <w:rPr>
          <w:rFonts w:ascii="Times New Roman" w:hAnsi="Times New Roman" w:cs="Times New Roman"/>
          <w:sz w:val="24"/>
          <w:szCs w:val="24"/>
        </w:rPr>
      </w:pPr>
      <w:r>
        <w:rPr>
          <w:rFonts w:ascii="Times New Roman" w:hAnsi="Times New Roman" w:cs="Times New Roman"/>
          <w:sz w:val="24"/>
          <w:szCs w:val="24"/>
        </w:rPr>
        <w:t>Initially stated by Maslow</w:t>
      </w:r>
      <w:r w:rsidR="006C7210">
        <w:rPr>
          <w:rFonts w:ascii="Times New Roman" w:hAnsi="Times New Roman" w:cs="Times New Roman"/>
          <w:sz w:val="24"/>
          <w:szCs w:val="24"/>
        </w:rPr>
        <w:t xml:space="preserve"> (1943)</w:t>
      </w:r>
      <w:r>
        <w:rPr>
          <w:rFonts w:ascii="Times New Roman" w:hAnsi="Times New Roman" w:cs="Times New Roman"/>
          <w:sz w:val="24"/>
          <w:szCs w:val="24"/>
        </w:rPr>
        <w:t xml:space="preserve">, </w:t>
      </w:r>
      <w:r w:rsidR="006C7210">
        <w:rPr>
          <w:rFonts w:ascii="Times New Roman" w:hAnsi="Times New Roman" w:cs="Times New Roman"/>
          <w:sz w:val="24"/>
          <w:szCs w:val="24"/>
        </w:rPr>
        <w:t>progress</w:t>
      </w:r>
      <w:r w:rsidR="00CB31DD">
        <w:rPr>
          <w:rFonts w:ascii="Times New Roman" w:hAnsi="Times New Roman" w:cs="Times New Roman"/>
          <w:sz w:val="24"/>
          <w:szCs w:val="24"/>
        </w:rPr>
        <w:t xml:space="preserve">ion </w:t>
      </w:r>
      <w:r w:rsidR="006C7210">
        <w:rPr>
          <w:rFonts w:ascii="Times New Roman" w:hAnsi="Times New Roman" w:cs="Times New Roman"/>
          <w:sz w:val="24"/>
          <w:szCs w:val="24"/>
        </w:rPr>
        <w:t xml:space="preserve">through this </w:t>
      </w:r>
      <w:r w:rsidR="00CB31DD">
        <w:rPr>
          <w:rFonts w:ascii="Times New Roman" w:hAnsi="Times New Roman" w:cs="Times New Roman"/>
          <w:sz w:val="24"/>
          <w:szCs w:val="24"/>
        </w:rPr>
        <w:t>pyramid</w:t>
      </w:r>
      <w:r w:rsidR="003D0B8C">
        <w:rPr>
          <w:rFonts w:ascii="Times New Roman" w:hAnsi="Times New Roman" w:cs="Times New Roman"/>
          <w:sz w:val="24"/>
          <w:szCs w:val="24"/>
        </w:rPr>
        <w:t xml:space="preserve">, </w:t>
      </w:r>
      <w:r w:rsidR="004914D0">
        <w:rPr>
          <w:rFonts w:ascii="Times New Roman" w:hAnsi="Times New Roman" w:cs="Times New Roman"/>
          <w:sz w:val="24"/>
          <w:szCs w:val="24"/>
        </w:rPr>
        <w:t xml:space="preserve">expectations for the </w:t>
      </w:r>
      <w:r w:rsidR="003D0B8C">
        <w:rPr>
          <w:rFonts w:ascii="Times New Roman" w:hAnsi="Times New Roman" w:cs="Times New Roman"/>
          <w:sz w:val="24"/>
          <w:szCs w:val="24"/>
        </w:rPr>
        <w:t>individuals</w:t>
      </w:r>
      <w:r w:rsidR="004914D0">
        <w:rPr>
          <w:rFonts w:ascii="Times New Roman" w:hAnsi="Times New Roman" w:cs="Times New Roman"/>
          <w:sz w:val="24"/>
          <w:szCs w:val="24"/>
        </w:rPr>
        <w:t xml:space="preserve"> is that they</w:t>
      </w:r>
      <w:r w:rsidR="003D0B8C">
        <w:rPr>
          <w:rFonts w:ascii="Times New Roman" w:hAnsi="Times New Roman" w:cs="Times New Roman"/>
          <w:sz w:val="24"/>
          <w:szCs w:val="24"/>
        </w:rPr>
        <w:t xml:space="preserve"> must satisf</w:t>
      </w:r>
      <w:r>
        <w:rPr>
          <w:rFonts w:ascii="Times New Roman" w:hAnsi="Times New Roman" w:cs="Times New Roman"/>
          <w:sz w:val="24"/>
          <w:szCs w:val="24"/>
        </w:rPr>
        <w:t xml:space="preserve">y </w:t>
      </w:r>
      <w:r w:rsidR="003D0B8C">
        <w:rPr>
          <w:rFonts w:ascii="Times New Roman" w:hAnsi="Times New Roman" w:cs="Times New Roman"/>
          <w:sz w:val="24"/>
          <w:szCs w:val="24"/>
        </w:rPr>
        <w:t>what are referred to as the lower level deficit of the needs</w:t>
      </w:r>
      <w:r w:rsidR="00AB108E">
        <w:rPr>
          <w:rFonts w:ascii="Times New Roman" w:hAnsi="Times New Roman" w:cs="Times New Roman"/>
          <w:sz w:val="24"/>
          <w:szCs w:val="24"/>
        </w:rPr>
        <w:t>.</w:t>
      </w:r>
      <w:r w:rsidR="00CB31DD">
        <w:rPr>
          <w:rFonts w:ascii="Times New Roman" w:hAnsi="Times New Roman" w:cs="Times New Roman"/>
          <w:sz w:val="24"/>
          <w:szCs w:val="24"/>
        </w:rPr>
        <w:t xml:space="preserve"> Following</w:t>
      </w:r>
      <w:r w:rsidR="00AB108E">
        <w:rPr>
          <w:rFonts w:ascii="Times New Roman" w:hAnsi="Times New Roman" w:cs="Times New Roman"/>
          <w:sz w:val="24"/>
          <w:szCs w:val="24"/>
        </w:rPr>
        <w:t xml:space="preserve"> </w:t>
      </w:r>
      <w:r w:rsidR="006134ED">
        <w:rPr>
          <w:rFonts w:ascii="Times New Roman" w:hAnsi="Times New Roman" w:cs="Times New Roman"/>
          <w:sz w:val="24"/>
          <w:szCs w:val="24"/>
        </w:rPr>
        <w:t xml:space="preserve">these </w:t>
      </w:r>
      <w:r w:rsidR="00AB108E">
        <w:rPr>
          <w:rFonts w:ascii="Times New Roman" w:hAnsi="Times New Roman" w:cs="Times New Roman"/>
          <w:sz w:val="24"/>
          <w:szCs w:val="24"/>
        </w:rPr>
        <w:t>progression</w:t>
      </w:r>
      <w:r w:rsidR="00CB31DD">
        <w:rPr>
          <w:rFonts w:ascii="Times New Roman" w:hAnsi="Times New Roman" w:cs="Times New Roman"/>
          <w:sz w:val="24"/>
          <w:szCs w:val="24"/>
        </w:rPr>
        <w:t>s</w:t>
      </w:r>
      <w:r w:rsidR="00AB108E">
        <w:rPr>
          <w:rFonts w:ascii="Times New Roman" w:hAnsi="Times New Roman" w:cs="Times New Roman"/>
          <w:sz w:val="24"/>
          <w:szCs w:val="24"/>
        </w:rPr>
        <w:t xml:space="preserve"> will result in</w:t>
      </w:r>
      <w:r w:rsidR="003D0B8C">
        <w:rPr>
          <w:rFonts w:ascii="Times New Roman" w:hAnsi="Times New Roman" w:cs="Times New Roman"/>
          <w:sz w:val="24"/>
          <w:szCs w:val="24"/>
        </w:rPr>
        <w:t xml:space="preserve"> </w:t>
      </w:r>
      <w:r w:rsidR="00AB108E">
        <w:rPr>
          <w:rFonts w:ascii="Times New Roman" w:hAnsi="Times New Roman" w:cs="Times New Roman"/>
          <w:sz w:val="24"/>
          <w:szCs w:val="24"/>
        </w:rPr>
        <w:t xml:space="preserve">maintaining </w:t>
      </w:r>
      <w:r w:rsidR="003D0B8C">
        <w:rPr>
          <w:rFonts w:ascii="Times New Roman" w:hAnsi="Times New Roman" w:cs="Times New Roman"/>
          <w:sz w:val="24"/>
          <w:szCs w:val="24"/>
        </w:rPr>
        <w:t xml:space="preserve">the abilities to progress onwards with the purpose of maintaining the </w:t>
      </w:r>
      <w:r w:rsidR="00AB108E">
        <w:rPr>
          <w:rFonts w:ascii="Times New Roman" w:hAnsi="Times New Roman" w:cs="Times New Roman"/>
          <w:sz w:val="24"/>
          <w:szCs w:val="24"/>
        </w:rPr>
        <w:t>higher-level</w:t>
      </w:r>
      <w:r w:rsidR="003D0B8C">
        <w:rPr>
          <w:rFonts w:ascii="Times New Roman" w:hAnsi="Times New Roman" w:cs="Times New Roman"/>
          <w:sz w:val="24"/>
          <w:szCs w:val="24"/>
        </w:rPr>
        <w:t xml:space="preserve"> needs of growt</w:t>
      </w:r>
      <w:r w:rsidR="00550023">
        <w:rPr>
          <w:rFonts w:ascii="Times New Roman" w:hAnsi="Times New Roman" w:cs="Times New Roman"/>
          <w:sz w:val="24"/>
          <w:szCs w:val="24"/>
        </w:rPr>
        <w:t>h. Later</w:t>
      </w:r>
      <w:r w:rsidR="00AE2892">
        <w:rPr>
          <w:rFonts w:ascii="Times New Roman" w:hAnsi="Times New Roman" w:cs="Times New Roman"/>
          <w:sz w:val="24"/>
          <w:szCs w:val="24"/>
        </w:rPr>
        <w:t xml:space="preserve"> Maslow (1943) clarified upon the satisfactions of the needs as being what </w:t>
      </w:r>
      <w:r w:rsidR="00AB108E">
        <w:rPr>
          <w:rFonts w:ascii="Times New Roman" w:hAnsi="Times New Roman" w:cs="Times New Roman"/>
          <w:sz w:val="24"/>
          <w:szCs w:val="24"/>
        </w:rPr>
        <w:t xml:space="preserve">Maslow himself </w:t>
      </w:r>
      <w:r w:rsidR="00AE2892">
        <w:rPr>
          <w:rFonts w:ascii="Times New Roman" w:hAnsi="Times New Roman" w:cs="Times New Roman"/>
          <w:sz w:val="24"/>
          <w:szCs w:val="24"/>
        </w:rPr>
        <w:t>referred to as “all-or-none” phenomenon. Later he admitted that his previous statements to his knowledge may have given what Maslow (1943) referred to as “the false impression that a need must be satisfied 100 percent before the next need emerges” (Maslow, 1987, p.69)</w:t>
      </w:r>
    </w:p>
    <w:p w14:paraId="32121FEC" w14:textId="77777777" w:rsidR="00CF5564" w:rsidRDefault="00CF5564" w:rsidP="000151B2">
      <w:pPr>
        <w:spacing w:line="360" w:lineRule="auto"/>
        <w:rPr>
          <w:rFonts w:ascii="Times New Roman" w:hAnsi="Times New Roman" w:cs="Times New Roman"/>
          <w:sz w:val="24"/>
          <w:szCs w:val="24"/>
        </w:rPr>
      </w:pPr>
    </w:p>
    <w:p w14:paraId="57D55143" w14:textId="577687C3" w:rsidR="00BE1783" w:rsidRDefault="001056F5" w:rsidP="000151B2">
      <w:pPr>
        <w:spacing w:line="360" w:lineRule="auto"/>
        <w:rPr>
          <w:rFonts w:ascii="Times New Roman" w:hAnsi="Times New Roman" w:cs="Times New Roman"/>
          <w:sz w:val="24"/>
          <w:szCs w:val="24"/>
        </w:rPr>
      </w:pPr>
      <w:r>
        <w:rPr>
          <w:rFonts w:ascii="Times New Roman" w:hAnsi="Times New Roman" w:cs="Times New Roman"/>
          <w:sz w:val="24"/>
          <w:szCs w:val="24"/>
        </w:rPr>
        <w:t xml:space="preserve">As we analyse this quote, </w:t>
      </w:r>
      <w:r w:rsidR="00BD2489">
        <w:rPr>
          <w:rFonts w:ascii="Times New Roman" w:hAnsi="Times New Roman" w:cs="Times New Roman"/>
          <w:sz w:val="24"/>
          <w:szCs w:val="24"/>
        </w:rPr>
        <w:t xml:space="preserve">understood clearly is </w:t>
      </w:r>
      <w:r>
        <w:rPr>
          <w:rFonts w:ascii="Times New Roman" w:hAnsi="Times New Roman" w:cs="Times New Roman"/>
          <w:sz w:val="24"/>
          <w:szCs w:val="24"/>
        </w:rPr>
        <w:t>that Maslow himself presented a false impression</w:t>
      </w:r>
      <w:r w:rsidR="00BD2489">
        <w:rPr>
          <w:rFonts w:ascii="Times New Roman" w:hAnsi="Times New Roman" w:cs="Times New Roman"/>
          <w:sz w:val="24"/>
          <w:szCs w:val="24"/>
        </w:rPr>
        <w:t xml:space="preserve">. In regard, </w:t>
      </w:r>
      <w:r>
        <w:rPr>
          <w:rFonts w:ascii="Times New Roman" w:hAnsi="Times New Roman" w:cs="Times New Roman"/>
          <w:sz w:val="24"/>
          <w:szCs w:val="24"/>
        </w:rPr>
        <w:t xml:space="preserve">his statements surrounding his </w:t>
      </w:r>
      <w:r w:rsidR="00BD2489">
        <w:rPr>
          <w:rFonts w:ascii="Times New Roman" w:hAnsi="Times New Roman" w:cs="Times New Roman"/>
          <w:sz w:val="24"/>
          <w:szCs w:val="24"/>
        </w:rPr>
        <w:t xml:space="preserve">proposed </w:t>
      </w:r>
      <w:r>
        <w:rPr>
          <w:rFonts w:ascii="Times New Roman" w:hAnsi="Times New Roman" w:cs="Times New Roman"/>
          <w:sz w:val="24"/>
          <w:szCs w:val="24"/>
        </w:rPr>
        <w:t>motivational theory and the hierarchal pyramid model</w:t>
      </w:r>
      <w:r w:rsidR="00BD2489">
        <w:rPr>
          <w:rFonts w:ascii="Times New Roman" w:hAnsi="Times New Roman" w:cs="Times New Roman"/>
          <w:sz w:val="24"/>
          <w:szCs w:val="24"/>
        </w:rPr>
        <w:t xml:space="preserve">, presented false </w:t>
      </w:r>
      <w:r>
        <w:rPr>
          <w:rFonts w:ascii="Times New Roman" w:hAnsi="Times New Roman" w:cs="Times New Roman"/>
          <w:sz w:val="24"/>
          <w:szCs w:val="24"/>
        </w:rPr>
        <w:t>impression</w:t>
      </w:r>
      <w:r w:rsidR="00BD2489">
        <w:rPr>
          <w:rFonts w:ascii="Times New Roman" w:hAnsi="Times New Roman" w:cs="Times New Roman"/>
          <w:sz w:val="24"/>
          <w:szCs w:val="24"/>
        </w:rPr>
        <w:t xml:space="preserve">s. </w:t>
      </w:r>
      <w:r w:rsidR="00B8190B">
        <w:rPr>
          <w:rFonts w:ascii="Times New Roman" w:hAnsi="Times New Roman" w:cs="Times New Roman"/>
          <w:sz w:val="24"/>
          <w:szCs w:val="24"/>
        </w:rPr>
        <w:t>However, acknowledged within, we now understand that the false impression of this emerged</w:t>
      </w:r>
      <w:r w:rsidR="00BD2489">
        <w:rPr>
          <w:rFonts w:ascii="Times New Roman" w:hAnsi="Times New Roman" w:cs="Times New Roman"/>
          <w:sz w:val="24"/>
          <w:szCs w:val="24"/>
        </w:rPr>
        <w:t xml:space="preserve"> as </w:t>
      </w:r>
      <w:r w:rsidR="00AB108E">
        <w:rPr>
          <w:rFonts w:ascii="Times New Roman" w:hAnsi="Times New Roman" w:cs="Times New Roman"/>
          <w:sz w:val="24"/>
          <w:szCs w:val="24"/>
        </w:rPr>
        <w:t xml:space="preserve">it seems that our </w:t>
      </w:r>
      <w:r w:rsidR="00B8190B">
        <w:rPr>
          <w:rFonts w:ascii="Times New Roman" w:hAnsi="Times New Roman" w:cs="Times New Roman"/>
          <w:sz w:val="24"/>
          <w:szCs w:val="24"/>
        </w:rPr>
        <w:t xml:space="preserve">understanding </w:t>
      </w:r>
      <w:r w:rsidR="00AB108E">
        <w:rPr>
          <w:rFonts w:ascii="Times New Roman" w:hAnsi="Times New Roman" w:cs="Times New Roman"/>
          <w:sz w:val="24"/>
          <w:szCs w:val="24"/>
        </w:rPr>
        <w:t>of the</w:t>
      </w:r>
      <w:r w:rsidR="00B8190B">
        <w:rPr>
          <w:rFonts w:ascii="Times New Roman" w:hAnsi="Times New Roman" w:cs="Times New Roman"/>
          <w:sz w:val="24"/>
          <w:szCs w:val="24"/>
        </w:rPr>
        <w:t xml:space="preserve"> 100% satisfaction of these needs should be completed before progressing onwards is somewhat incorrect. Analysing this, we believe that the progression of an individual completing these stages is different depending on </w:t>
      </w:r>
      <w:r w:rsidR="00AB108E">
        <w:rPr>
          <w:rFonts w:ascii="Times New Roman" w:hAnsi="Times New Roman" w:cs="Times New Roman"/>
          <w:sz w:val="24"/>
          <w:szCs w:val="24"/>
        </w:rPr>
        <w:t>the need the</w:t>
      </w:r>
      <w:r w:rsidR="00B8190B">
        <w:rPr>
          <w:rFonts w:ascii="Times New Roman" w:hAnsi="Times New Roman" w:cs="Times New Roman"/>
          <w:sz w:val="24"/>
          <w:szCs w:val="24"/>
        </w:rPr>
        <w:t xml:space="preserve"> individual is attempting </w:t>
      </w:r>
      <w:r w:rsidR="00AB108E">
        <w:rPr>
          <w:rFonts w:ascii="Times New Roman" w:hAnsi="Times New Roman" w:cs="Times New Roman"/>
          <w:sz w:val="24"/>
          <w:szCs w:val="24"/>
        </w:rPr>
        <w:t>in the completion of the included stages.</w:t>
      </w:r>
      <w:r w:rsidR="00B8190B">
        <w:rPr>
          <w:rFonts w:ascii="Times New Roman" w:hAnsi="Times New Roman" w:cs="Times New Roman"/>
          <w:sz w:val="24"/>
          <w:szCs w:val="24"/>
        </w:rPr>
        <w:t xml:space="preserve"> </w:t>
      </w:r>
    </w:p>
    <w:p w14:paraId="1EDEDFD9" w14:textId="77777777" w:rsidR="001056F5" w:rsidRDefault="001056F5" w:rsidP="000151B2">
      <w:pPr>
        <w:spacing w:line="360" w:lineRule="auto"/>
        <w:rPr>
          <w:rFonts w:ascii="Times New Roman" w:hAnsi="Times New Roman" w:cs="Times New Roman"/>
          <w:sz w:val="24"/>
          <w:szCs w:val="24"/>
        </w:rPr>
      </w:pPr>
    </w:p>
    <w:p w14:paraId="091F4AF1" w14:textId="3B5E7149" w:rsidR="005B0E38" w:rsidRDefault="00776B5A" w:rsidP="00776B5A">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Following on</w:t>
      </w:r>
      <w:r w:rsidR="00AB108E">
        <w:rPr>
          <w:rFonts w:ascii="Times New Roman" w:eastAsiaTheme="minorEastAsia" w:hAnsi="Times New Roman" w:cs="Times New Roman"/>
          <w:sz w:val="24"/>
          <w:szCs w:val="24"/>
        </w:rPr>
        <w:t>, the</w:t>
      </w:r>
      <w:r>
        <w:rPr>
          <w:rFonts w:ascii="Times New Roman" w:eastAsiaTheme="minorEastAsia" w:hAnsi="Times New Roman" w:cs="Times New Roman"/>
          <w:sz w:val="24"/>
          <w:szCs w:val="24"/>
        </w:rPr>
        <w:t xml:space="preserve"> learning and understanding of this motivational psychology theory and the hierarchical pyramid </w:t>
      </w:r>
      <w:r w:rsidR="00CE3EA1">
        <w:rPr>
          <w:rFonts w:ascii="Times New Roman" w:eastAsiaTheme="minorEastAsia" w:hAnsi="Times New Roman" w:cs="Times New Roman"/>
          <w:sz w:val="24"/>
          <w:szCs w:val="24"/>
        </w:rPr>
        <w:t>model, developed</w:t>
      </w:r>
      <w:r w:rsidR="00AB108E">
        <w:rPr>
          <w:rFonts w:ascii="Times New Roman" w:eastAsiaTheme="minorEastAsia" w:hAnsi="Times New Roman" w:cs="Times New Roman"/>
          <w:sz w:val="24"/>
          <w:szCs w:val="24"/>
        </w:rPr>
        <w:t xml:space="preserve"> by oneself,</w:t>
      </w:r>
      <w:r>
        <w:rPr>
          <w:rFonts w:ascii="Times New Roman" w:eastAsiaTheme="minorEastAsia" w:hAnsi="Times New Roman" w:cs="Times New Roman"/>
          <w:sz w:val="24"/>
          <w:szCs w:val="24"/>
        </w:rPr>
        <w:t xml:space="preserve"> an in-depth understanding of the five developmental stages created by Maslow. As explained by Maslow, our understanding of how the stages in question become motivational within this theory, with the knowledge of understanding how the involved needs motivates oneself as an individual. </w:t>
      </w:r>
      <w:r w:rsidR="00BE1783" w:rsidRPr="00BE1783">
        <w:rPr>
          <w:rFonts w:ascii="Times New Roman" w:eastAsiaTheme="minorEastAsia" w:hAnsi="Times New Roman" w:cs="Times New Roman"/>
          <w:sz w:val="24"/>
          <w:szCs w:val="24"/>
        </w:rPr>
        <w:t xml:space="preserve">Through the conducting of this research, </w:t>
      </w:r>
      <w:r w:rsidR="00BE1783">
        <w:rPr>
          <w:rFonts w:ascii="Times New Roman" w:eastAsiaTheme="minorEastAsia" w:hAnsi="Times New Roman" w:cs="Times New Roman"/>
          <w:sz w:val="24"/>
          <w:szCs w:val="24"/>
        </w:rPr>
        <w:t xml:space="preserve">the </w:t>
      </w:r>
      <w:r w:rsidR="001E149F">
        <w:rPr>
          <w:rFonts w:ascii="Times New Roman" w:eastAsiaTheme="minorEastAsia" w:hAnsi="Times New Roman" w:cs="Times New Roman"/>
          <w:sz w:val="24"/>
          <w:szCs w:val="24"/>
        </w:rPr>
        <w:t>progression,</w:t>
      </w:r>
      <w:r w:rsidR="00BD2489">
        <w:rPr>
          <w:rFonts w:ascii="Times New Roman" w:eastAsiaTheme="minorEastAsia" w:hAnsi="Times New Roman" w:cs="Times New Roman"/>
          <w:sz w:val="24"/>
          <w:szCs w:val="24"/>
        </w:rPr>
        <w:t xml:space="preserve"> </w:t>
      </w:r>
      <w:r w:rsidR="00BE1783" w:rsidRPr="00BE1783">
        <w:rPr>
          <w:rFonts w:ascii="Times New Roman" w:eastAsiaTheme="minorEastAsia" w:hAnsi="Times New Roman" w:cs="Times New Roman"/>
          <w:sz w:val="24"/>
          <w:szCs w:val="24"/>
        </w:rPr>
        <w:t xml:space="preserve">the </w:t>
      </w:r>
      <w:r w:rsidR="00BD2489">
        <w:rPr>
          <w:rFonts w:ascii="Times New Roman" w:eastAsiaTheme="minorEastAsia" w:hAnsi="Times New Roman" w:cs="Times New Roman"/>
          <w:sz w:val="24"/>
          <w:szCs w:val="24"/>
        </w:rPr>
        <w:t xml:space="preserve">concise developmental </w:t>
      </w:r>
      <w:r w:rsidR="00BE1783" w:rsidRPr="00BE1783">
        <w:rPr>
          <w:rFonts w:ascii="Times New Roman" w:eastAsiaTheme="minorEastAsia" w:hAnsi="Times New Roman" w:cs="Times New Roman"/>
          <w:sz w:val="24"/>
          <w:szCs w:val="24"/>
        </w:rPr>
        <w:t xml:space="preserve">understanding of </w:t>
      </w:r>
      <w:r w:rsidR="00BE1783" w:rsidRPr="00BE1783">
        <w:rPr>
          <w:rFonts w:ascii="Times New Roman" w:eastAsiaTheme="minorEastAsia" w:hAnsi="Times New Roman" w:cs="Times New Roman"/>
          <w:sz w:val="24"/>
          <w:szCs w:val="24"/>
        </w:rPr>
        <w:lastRenderedPageBreak/>
        <w:t xml:space="preserve">individuals who are expected to perform and </w:t>
      </w:r>
      <w:r w:rsidR="00BD2489">
        <w:rPr>
          <w:rFonts w:ascii="Times New Roman" w:eastAsiaTheme="minorEastAsia" w:hAnsi="Times New Roman" w:cs="Times New Roman"/>
          <w:sz w:val="24"/>
          <w:szCs w:val="24"/>
        </w:rPr>
        <w:t>the maintaining of</w:t>
      </w:r>
      <w:r w:rsidR="00BE1783" w:rsidRPr="00BE1783">
        <w:rPr>
          <w:rFonts w:ascii="Times New Roman" w:eastAsiaTheme="minorEastAsia" w:hAnsi="Times New Roman" w:cs="Times New Roman"/>
          <w:sz w:val="24"/>
          <w:szCs w:val="24"/>
        </w:rPr>
        <w:t xml:space="preserve"> </w:t>
      </w:r>
      <w:r w:rsidR="00BD2489">
        <w:rPr>
          <w:rFonts w:ascii="Times New Roman" w:eastAsiaTheme="minorEastAsia" w:hAnsi="Times New Roman" w:cs="Times New Roman"/>
          <w:sz w:val="24"/>
          <w:szCs w:val="24"/>
        </w:rPr>
        <w:t>the</w:t>
      </w:r>
      <w:r w:rsidR="00BE1783" w:rsidRPr="00BE1783">
        <w:rPr>
          <w:rFonts w:ascii="Times New Roman" w:eastAsiaTheme="minorEastAsia" w:hAnsi="Times New Roman" w:cs="Times New Roman"/>
          <w:sz w:val="24"/>
          <w:szCs w:val="24"/>
        </w:rPr>
        <w:t xml:space="preserve"> successful completion of the proposed hierarchal stages before being able to progress onwards</w:t>
      </w:r>
      <w:r w:rsidR="003328A2">
        <w:rPr>
          <w:rFonts w:ascii="Times New Roman" w:eastAsiaTheme="minorEastAsia" w:hAnsi="Times New Roman" w:cs="Times New Roman"/>
          <w:sz w:val="24"/>
          <w:szCs w:val="24"/>
        </w:rPr>
        <w:t xml:space="preserve"> is presented clearly and concisely within.</w:t>
      </w:r>
    </w:p>
    <w:p w14:paraId="32D232ED" w14:textId="77777777" w:rsidR="005B0E38" w:rsidRDefault="005B0E38" w:rsidP="00776B5A">
      <w:pPr>
        <w:spacing w:line="360" w:lineRule="auto"/>
        <w:rPr>
          <w:rFonts w:ascii="Times New Roman" w:eastAsiaTheme="minorEastAsia" w:hAnsi="Times New Roman" w:cs="Times New Roman"/>
          <w:sz w:val="24"/>
          <w:szCs w:val="24"/>
        </w:rPr>
      </w:pPr>
    </w:p>
    <w:p w14:paraId="286E5393" w14:textId="05DDDCC6" w:rsidR="00477F33" w:rsidRDefault="00BE1783" w:rsidP="00776B5A">
      <w:pPr>
        <w:spacing w:line="360" w:lineRule="auto"/>
        <w:rPr>
          <w:rFonts w:ascii="Times New Roman" w:eastAsiaTheme="minorEastAsia" w:hAnsi="Times New Roman" w:cs="Times New Roman"/>
          <w:sz w:val="24"/>
          <w:szCs w:val="24"/>
        </w:rPr>
      </w:pPr>
      <w:r w:rsidRPr="00BE1783">
        <w:rPr>
          <w:rFonts w:ascii="Times New Roman" w:eastAsiaTheme="minorEastAsia" w:hAnsi="Times New Roman" w:cs="Times New Roman"/>
          <w:sz w:val="24"/>
          <w:szCs w:val="24"/>
        </w:rPr>
        <w:t>The understanding of these depictions for oneself</w:t>
      </w:r>
      <w:r w:rsidR="000B5EC3">
        <w:rPr>
          <w:rFonts w:ascii="Times New Roman" w:eastAsiaTheme="minorEastAsia" w:hAnsi="Times New Roman" w:cs="Times New Roman"/>
          <w:sz w:val="24"/>
          <w:szCs w:val="24"/>
        </w:rPr>
        <w:t xml:space="preserve">, known </w:t>
      </w:r>
      <w:r w:rsidRPr="00BE1783">
        <w:rPr>
          <w:rFonts w:ascii="Times New Roman" w:eastAsiaTheme="minorEastAsia" w:hAnsi="Times New Roman" w:cs="Times New Roman"/>
          <w:sz w:val="24"/>
          <w:szCs w:val="24"/>
        </w:rPr>
        <w:t>beneficial</w:t>
      </w:r>
      <w:r w:rsidR="000B5EC3">
        <w:rPr>
          <w:rFonts w:ascii="Times New Roman" w:eastAsiaTheme="minorEastAsia" w:hAnsi="Times New Roman" w:cs="Times New Roman"/>
          <w:sz w:val="24"/>
          <w:szCs w:val="24"/>
        </w:rPr>
        <w:t>ly</w:t>
      </w:r>
      <w:r w:rsidRPr="00BE1783">
        <w:rPr>
          <w:rFonts w:ascii="Times New Roman" w:eastAsiaTheme="minorEastAsia" w:hAnsi="Times New Roman" w:cs="Times New Roman"/>
          <w:sz w:val="24"/>
          <w:szCs w:val="24"/>
        </w:rPr>
        <w:t xml:space="preserve"> for</w:t>
      </w:r>
      <w:r w:rsidR="000B5EC3">
        <w:rPr>
          <w:rFonts w:ascii="Times New Roman" w:eastAsiaTheme="minorEastAsia" w:hAnsi="Times New Roman" w:cs="Times New Roman"/>
          <w:sz w:val="24"/>
          <w:szCs w:val="24"/>
        </w:rPr>
        <w:t xml:space="preserve"> </w:t>
      </w:r>
      <w:r w:rsidRPr="00BE1783">
        <w:rPr>
          <w:rFonts w:ascii="Times New Roman" w:eastAsiaTheme="minorEastAsia" w:hAnsi="Times New Roman" w:cs="Times New Roman"/>
          <w:sz w:val="24"/>
          <w:szCs w:val="24"/>
        </w:rPr>
        <w:t>personal development</w:t>
      </w:r>
      <w:r w:rsidR="00782E33">
        <w:rPr>
          <w:rFonts w:ascii="Times New Roman" w:eastAsiaTheme="minorEastAsia" w:hAnsi="Times New Roman" w:cs="Times New Roman"/>
          <w:sz w:val="24"/>
          <w:szCs w:val="24"/>
        </w:rPr>
        <w:t xml:space="preserve">s </w:t>
      </w:r>
      <w:r w:rsidRPr="00BE1783">
        <w:rPr>
          <w:rFonts w:ascii="Times New Roman" w:eastAsiaTheme="minorEastAsia" w:hAnsi="Times New Roman" w:cs="Times New Roman"/>
          <w:sz w:val="24"/>
          <w:szCs w:val="24"/>
        </w:rPr>
        <w:t xml:space="preserve">of individuals who are in turn engaging within this hierarchical model. </w:t>
      </w:r>
      <w:r w:rsidR="00CE3EA1" w:rsidRPr="00BE1783">
        <w:rPr>
          <w:rFonts w:ascii="Times New Roman" w:eastAsiaTheme="minorEastAsia" w:hAnsi="Times New Roman" w:cs="Times New Roman"/>
          <w:sz w:val="24"/>
          <w:szCs w:val="24"/>
        </w:rPr>
        <w:t xml:space="preserve">The progression </w:t>
      </w:r>
      <w:r w:rsidR="00CE3EA1">
        <w:rPr>
          <w:rFonts w:ascii="Times New Roman" w:eastAsiaTheme="minorEastAsia" w:hAnsi="Times New Roman" w:cs="Times New Roman"/>
          <w:sz w:val="24"/>
          <w:szCs w:val="24"/>
        </w:rPr>
        <w:t xml:space="preserve">of this </w:t>
      </w:r>
      <w:r w:rsidR="00CE3EA1" w:rsidRPr="00BE1783">
        <w:rPr>
          <w:rFonts w:ascii="Times New Roman" w:eastAsiaTheme="minorEastAsia" w:hAnsi="Times New Roman" w:cs="Times New Roman"/>
          <w:sz w:val="24"/>
          <w:szCs w:val="24"/>
        </w:rPr>
        <w:t>created pyramid</w:t>
      </w:r>
      <w:r w:rsidR="00CE3EA1">
        <w:rPr>
          <w:rFonts w:ascii="Times New Roman" w:eastAsiaTheme="minorEastAsia" w:hAnsi="Times New Roman" w:cs="Times New Roman"/>
          <w:sz w:val="24"/>
          <w:szCs w:val="24"/>
        </w:rPr>
        <w:t xml:space="preserve"> </w:t>
      </w:r>
      <w:r w:rsidRPr="00BE1783">
        <w:rPr>
          <w:rFonts w:ascii="Times New Roman" w:eastAsiaTheme="minorEastAsia" w:hAnsi="Times New Roman" w:cs="Times New Roman"/>
          <w:sz w:val="24"/>
          <w:szCs w:val="24"/>
        </w:rPr>
        <w:t xml:space="preserve">deemed paramount in connection to Maslow’s projected theory. Understood by </w:t>
      </w:r>
      <w:r w:rsidR="00CE3EA1">
        <w:rPr>
          <w:rFonts w:ascii="Times New Roman" w:eastAsiaTheme="minorEastAsia" w:hAnsi="Times New Roman" w:cs="Times New Roman"/>
          <w:sz w:val="24"/>
          <w:szCs w:val="24"/>
        </w:rPr>
        <w:t>oneself</w:t>
      </w:r>
      <w:r w:rsidRPr="00BE1783">
        <w:rPr>
          <w:rFonts w:ascii="Times New Roman" w:eastAsiaTheme="minorEastAsia" w:hAnsi="Times New Roman" w:cs="Times New Roman"/>
          <w:sz w:val="24"/>
          <w:szCs w:val="24"/>
        </w:rPr>
        <w:t xml:space="preserve"> as an individual, specifically is the development of the </w:t>
      </w:r>
      <w:r w:rsidR="00782E33">
        <w:rPr>
          <w:rFonts w:ascii="Times New Roman" w:eastAsiaTheme="minorEastAsia" w:hAnsi="Times New Roman" w:cs="Times New Roman"/>
          <w:sz w:val="24"/>
          <w:szCs w:val="24"/>
        </w:rPr>
        <w:t>abilities of</w:t>
      </w:r>
      <w:r w:rsidRPr="00BE1783">
        <w:rPr>
          <w:rFonts w:ascii="Times New Roman" w:eastAsiaTheme="minorEastAsia" w:hAnsi="Times New Roman" w:cs="Times New Roman"/>
          <w:sz w:val="24"/>
          <w:szCs w:val="24"/>
        </w:rPr>
        <w:t xml:space="preserve"> the lower level deficit needs </w:t>
      </w:r>
      <w:r w:rsidR="00782E33">
        <w:rPr>
          <w:rFonts w:ascii="Times New Roman" w:eastAsiaTheme="minorEastAsia" w:hAnsi="Times New Roman" w:cs="Times New Roman"/>
          <w:sz w:val="24"/>
          <w:szCs w:val="24"/>
        </w:rPr>
        <w:t xml:space="preserve">completions </w:t>
      </w:r>
      <w:r w:rsidRPr="00BE1783">
        <w:rPr>
          <w:rFonts w:ascii="Times New Roman" w:eastAsiaTheme="minorEastAsia" w:hAnsi="Times New Roman" w:cs="Times New Roman"/>
          <w:sz w:val="24"/>
          <w:szCs w:val="24"/>
        </w:rPr>
        <w:t xml:space="preserve">within the model. </w:t>
      </w:r>
      <w:r w:rsidR="00782E33">
        <w:rPr>
          <w:rFonts w:ascii="Times New Roman" w:eastAsiaTheme="minorEastAsia" w:hAnsi="Times New Roman" w:cs="Times New Roman"/>
          <w:sz w:val="24"/>
          <w:szCs w:val="24"/>
        </w:rPr>
        <w:t xml:space="preserve">Considering </w:t>
      </w:r>
      <w:r w:rsidR="00776B5A">
        <w:rPr>
          <w:rFonts w:ascii="Times New Roman" w:eastAsiaTheme="minorEastAsia" w:hAnsi="Times New Roman" w:cs="Times New Roman"/>
          <w:sz w:val="24"/>
          <w:szCs w:val="24"/>
        </w:rPr>
        <w:t xml:space="preserve">our understanding of these included stages, we know that the Physiological needs are the lowest stage of the pyramid. </w:t>
      </w:r>
      <w:r w:rsidR="00782E33">
        <w:rPr>
          <w:rFonts w:ascii="Times New Roman" w:eastAsiaTheme="minorEastAsia" w:hAnsi="Times New Roman" w:cs="Times New Roman"/>
          <w:sz w:val="24"/>
          <w:szCs w:val="24"/>
        </w:rPr>
        <w:t xml:space="preserve">Understood within, </w:t>
      </w:r>
      <w:r w:rsidR="00776B5A">
        <w:rPr>
          <w:rFonts w:ascii="Times New Roman" w:eastAsiaTheme="minorEastAsia" w:hAnsi="Times New Roman" w:cs="Times New Roman"/>
          <w:sz w:val="24"/>
          <w:szCs w:val="24"/>
        </w:rPr>
        <w:t>that the Physiological and Safety needs are deemed the basic needs within the model</w:t>
      </w:r>
      <w:r w:rsidR="00782E33">
        <w:rPr>
          <w:rFonts w:ascii="Times New Roman" w:eastAsiaTheme="minorEastAsia" w:hAnsi="Times New Roman" w:cs="Times New Roman"/>
          <w:sz w:val="24"/>
          <w:szCs w:val="24"/>
        </w:rPr>
        <w:t>.</w:t>
      </w:r>
    </w:p>
    <w:p w14:paraId="43336284" w14:textId="77777777" w:rsidR="00477F33" w:rsidRDefault="00477F33" w:rsidP="00776B5A">
      <w:pPr>
        <w:spacing w:line="360" w:lineRule="auto"/>
        <w:rPr>
          <w:rFonts w:ascii="Times New Roman" w:eastAsiaTheme="minorEastAsia" w:hAnsi="Times New Roman" w:cs="Times New Roman"/>
          <w:sz w:val="24"/>
          <w:szCs w:val="24"/>
        </w:rPr>
      </w:pPr>
    </w:p>
    <w:p w14:paraId="02B93C78" w14:textId="0F456C3D" w:rsidR="00776B5A" w:rsidRDefault="00776B5A" w:rsidP="00776B5A">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As we then become to analyse the final three parts of this model, acknowledge</w:t>
      </w:r>
      <w:r w:rsidR="00CE3EA1">
        <w:rPr>
          <w:rFonts w:ascii="Times New Roman" w:eastAsiaTheme="minorEastAsia" w:hAnsi="Times New Roman" w:cs="Times New Roman"/>
          <w:sz w:val="24"/>
          <w:szCs w:val="24"/>
        </w:rPr>
        <w:t>d within were</w:t>
      </w:r>
      <w:r>
        <w:rPr>
          <w:rFonts w:ascii="Times New Roman" w:eastAsiaTheme="minorEastAsia" w:hAnsi="Times New Roman" w:cs="Times New Roman"/>
          <w:sz w:val="24"/>
          <w:szCs w:val="24"/>
        </w:rPr>
        <w:t xml:space="preserve"> the needs for belongingness and love, the needs of self-esteem and lastly the self-actualization stage. Under these stages, </w:t>
      </w:r>
      <w:r w:rsidR="00CE3EA1">
        <w:rPr>
          <w:rFonts w:ascii="Times New Roman" w:eastAsiaTheme="minorEastAsia" w:hAnsi="Times New Roman" w:cs="Times New Roman"/>
          <w:sz w:val="24"/>
          <w:szCs w:val="24"/>
        </w:rPr>
        <w:t>as an</w:t>
      </w:r>
      <w:r>
        <w:rPr>
          <w:rFonts w:ascii="Times New Roman" w:eastAsiaTheme="minorEastAsia" w:hAnsi="Times New Roman" w:cs="Times New Roman"/>
          <w:sz w:val="24"/>
          <w:szCs w:val="24"/>
        </w:rPr>
        <w:t xml:space="preserve"> individual</w:t>
      </w:r>
      <w:r w:rsidR="00CE3EA1">
        <w:rPr>
          <w:rFonts w:ascii="Times New Roman" w:eastAsiaTheme="minorEastAsia" w:hAnsi="Times New Roman" w:cs="Times New Roman"/>
          <w:sz w:val="24"/>
          <w:szCs w:val="24"/>
        </w:rPr>
        <w:t xml:space="preserve"> </w:t>
      </w:r>
      <w:r w:rsidR="00782E33">
        <w:rPr>
          <w:rFonts w:ascii="Times New Roman" w:eastAsiaTheme="minorEastAsia" w:hAnsi="Times New Roman" w:cs="Times New Roman"/>
          <w:sz w:val="24"/>
          <w:szCs w:val="24"/>
        </w:rPr>
        <w:t xml:space="preserve">the awareness </w:t>
      </w:r>
      <w:r w:rsidR="00CE3EA1">
        <w:rPr>
          <w:rFonts w:ascii="Times New Roman" w:eastAsiaTheme="minorEastAsia" w:hAnsi="Times New Roman" w:cs="Times New Roman"/>
          <w:sz w:val="24"/>
          <w:szCs w:val="24"/>
        </w:rPr>
        <w:t>of</w:t>
      </w:r>
      <w:r>
        <w:rPr>
          <w:rFonts w:ascii="Times New Roman" w:eastAsiaTheme="minorEastAsia" w:hAnsi="Times New Roman" w:cs="Times New Roman"/>
          <w:sz w:val="24"/>
          <w:szCs w:val="24"/>
        </w:rPr>
        <w:t xml:space="preserve"> the beneficially maintained needs for the progressi</w:t>
      </w:r>
      <w:r w:rsidR="00782E33">
        <w:rPr>
          <w:rFonts w:ascii="Times New Roman" w:eastAsiaTheme="minorEastAsia" w:hAnsi="Times New Roman" w:cs="Times New Roman"/>
          <w:sz w:val="24"/>
          <w:szCs w:val="24"/>
        </w:rPr>
        <w:t xml:space="preserve">on </w:t>
      </w:r>
      <w:r>
        <w:rPr>
          <w:rFonts w:ascii="Times New Roman" w:eastAsiaTheme="minorEastAsia" w:hAnsi="Times New Roman" w:cs="Times New Roman"/>
          <w:sz w:val="24"/>
          <w:szCs w:val="24"/>
        </w:rPr>
        <w:t>of an individual’s life. Intimate relationships with partners, friends and relatives</w:t>
      </w:r>
      <w:r w:rsidR="00782E3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acknowledged </w:t>
      </w:r>
      <w:r w:rsidR="00782E33">
        <w:rPr>
          <w:rFonts w:ascii="Times New Roman" w:eastAsiaTheme="minorEastAsia" w:hAnsi="Times New Roman" w:cs="Times New Roman"/>
          <w:sz w:val="24"/>
          <w:szCs w:val="24"/>
        </w:rPr>
        <w:t>within are</w:t>
      </w:r>
      <w:r>
        <w:rPr>
          <w:rFonts w:ascii="Times New Roman" w:eastAsiaTheme="minorEastAsia" w:hAnsi="Times New Roman" w:cs="Times New Roman"/>
          <w:sz w:val="24"/>
          <w:szCs w:val="24"/>
        </w:rPr>
        <w:t xml:space="preserve"> beneficial to an individual’s mental health</w:t>
      </w:r>
      <w:r w:rsidR="00782E3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In connection to the needs of esteem</w:t>
      </w:r>
      <w:r w:rsidR="00782E3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the prestigious feelings of accomplishment for example maintaining a successful job promotion, family life or the raising of a child. Lastly, we are aware of the Self-actualization stage,</w:t>
      </w:r>
      <w:r w:rsidR="00782E33">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achieving one’s full potential as an individual. In connection to these creative activities, we can say that the parents within families are entertaining children by encouraging the engagement for the creation of shapes, drawings, and models. As a result of this, the know that this can beneficially educate children, promote, and better relationships and engagement between the child and the parents. Whilst educating children through creative activities, the educating of mathematics, sciences and even the literature can relate to these creative activities. </w:t>
      </w:r>
    </w:p>
    <w:p w14:paraId="20EC0D4D" w14:textId="4E7A905C" w:rsidR="00D43A3E" w:rsidRDefault="00D43A3E" w:rsidP="000151B2">
      <w:pPr>
        <w:spacing w:line="360" w:lineRule="auto"/>
        <w:rPr>
          <w:rFonts w:ascii="Times New Roman" w:hAnsi="Times New Roman" w:cs="Times New Roman"/>
          <w:sz w:val="24"/>
          <w:szCs w:val="24"/>
        </w:rPr>
      </w:pPr>
    </w:p>
    <w:p w14:paraId="4F00F6C8" w14:textId="73083CEE" w:rsidR="00146039" w:rsidRDefault="00146039" w:rsidP="000151B2">
      <w:pPr>
        <w:spacing w:line="360" w:lineRule="auto"/>
        <w:rPr>
          <w:rFonts w:ascii="Times New Roman" w:hAnsi="Times New Roman" w:cs="Times New Roman"/>
          <w:sz w:val="24"/>
          <w:szCs w:val="24"/>
        </w:rPr>
      </w:pPr>
    </w:p>
    <w:p w14:paraId="1E167458" w14:textId="77777777" w:rsidR="00146039" w:rsidRDefault="00146039" w:rsidP="000151B2">
      <w:pPr>
        <w:spacing w:line="360" w:lineRule="auto"/>
        <w:rPr>
          <w:rFonts w:ascii="Times New Roman" w:hAnsi="Times New Roman" w:cs="Times New Roman"/>
          <w:sz w:val="24"/>
          <w:szCs w:val="24"/>
        </w:rPr>
      </w:pPr>
    </w:p>
    <w:p w14:paraId="60DF9A2D" w14:textId="66C443BC" w:rsidR="008E1B4A" w:rsidRDefault="00D43A3E" w:rsidP="000151B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When considering original hierarch</w:t>
      </w:r>
      <w:r w:rsidR="00C54B89">
        <w:rPr>
          <w:rFonts w:ascii="Times New Roman" w:hAnsi="Times New Roman" w:cs="Times New Roman"/>
          <w:sz w:val="24"/>
          <w:szCs w:val="24"/>
        </w:rPr>
        <w:t>ies of the</w:t>
      </w:r>
      <w:r>
        <w:rPr>
          <w:rFonts w:ascii="Times New Roman" w:hAnsi="Times New Roman" w:cs="Times New Roman"/>
          <w:sz w:val="24"/>
          <w:szCs w:val="24"/>
        </w:rPr>
        <w:t xml:space="preserve"> pyramid model, Maslow (1943, 1954) stated that motivated individuals </w:t>
      </w:r>
      <w:r w:rsidR="00C54B89">
        <w:rPr>
          <w:rFonts w:ascii="Times New Roman" w:hAnsi="Times New Roman" w:cs="Times New Roman"/>
          <w:sz w:val="24"/>
          <w:szCs w:val="24"/>
        </w:rPr>
        <w:t xml:space="preserve">are more achievable to gain certain attainable </w:t>
      </w:r>
      <w:r>
        <w:rPr>
          <w:rFonts w:ascii="Times New Roman" w:hAnsi="Times New Roman" w:cs="Times New Roman"/>
          <w:sz w:val="24"/>
          <w:szCs w:val="24"/>
        </w:rPr>
        <w:t>needs</w:t>
      </w:r>
      <w:r w:rsidR="00CE3EA1">
        <w:rPr>
          <w:rFonts w:ascii="Times New Roman" w:hAnsi="Times New Roman" w:cs="Times New Roman"/>
          <w:sz w:val="24"/>
          <w:szCs w:val="24"/>
        </w:rPr>
        <w:t>. In</w:t>
      </w:r>
      <w:r>
        <w:rPr>
          <w:rFonts w:ascii="Times New Roman" w:hAnsi="Times New Roman" w:cs="Times New Roman"/>
          <w:sz w:val="24"/>
          <w:szCs w:val="24"/>
        </w:rPr>
        <w:t xml:space="preserve"> some </w:t>
      </w:r>
      <w:r w:rsidR="00CE3EA1">
        <w:rPr>
          <w:rFonts w:ascii="Times New Roman" w:hAnsi="Times New Roman" w:cs="Times New Roman"/>
          <w:sz w:val="24"/>
          <w:szCs w:val="24"/>
        </w:rPr>
        <w:t>cases,</w:t>
      </w:r>
      <w:r>
        <w:rPr>
          <w:rFonts w:ascii="Times New Roman" w:hAnsi="Times New Roman" w:cs="Times New Roman"/>
          <w:sz w:val="24"/>
          <w:szCs w:val="24"/>
        </w:rPr>
        <w:t xml:space="preserve"> other needs may develop to take precedency </w:t>
      </w:r>
      <w:r w:rsidR="00601749">
        <w:rPr>
          <w:rFonts w:ascii="Times New Roman" w:hAnsi="Times New Roman" w:cs="Times New Roman"/>
          <w:sz w:val="24"/>
          <w:szCs w:val="24"/>
        </w:rPr>
        <w:t xml:space="preserve">over other </w:t>
      </w:r>
      <w:r>
        <w:rPr>
          <w:rFonts w:ascii="Times New Roman" w:hAnsi="Times New Roman" w:cs="Times New Roman"/>
          <w:sz w:val="24"/>
          <w:szCs w:val="24"/>
        </w:rPr>
        <w:t xml:space="preserve">needs within the hierarchy pyramid model. </w:t>
      </w:r>
      <w:r w:rsidR="00FD2293">
        <w:rPr>
          <w:rFonts w:ascii="Times New Roman" w:hAnsi="Times New Roman" w:cs="Times New Roman"/>
          <w:sz w:val="24"/>
          <w:szCs w:val="24"/>
        </w:rPr>
        <w:t xml:space="preserve">Basic needs for physical survivals are what motivates an individual’s behaviour. Once the level’s become fulfilled, preparing to reach the next level motivates individuals further. </w:t>
      </w:r>
      <w:r w:rsidR="00C675FA">
        <w:rPr>
          <w:rFonts w:ascii="Times New Roman" w:hAnsi="Times New Roman" w:cs="Times New Roman"/>
          <w:sz w:val="24"/>
          <w:szCs w:val="24"/>
        </w:rPr>
        <w:t>Considering these needs, considerations</w:t>
      </w:r>
      <w:r w:rsidR="00CE3EA1">
        <w:rPr>
          <w:rFonts w:ascii="Times New Roman" w:hAnsi="Times New Roman" w:cs="Times New Roman"/>
          <w:sz w:val="24"/>
          <w:szCs w:val="24"/>
        </w:rPr>
        <w:t xml:space="preserve"> </w:t>
      </w:r>
      <w:r w:rsidR="00C675FA">
        <w:rPr>
          <w:rFonts w:ascii="Times New Roman" w:hAnsi="Times New Roman" w:cs="Times New Roman"/>
          <w:sz w:val="24"/>
          <w:szCs w:val="24"/>
        </w:rPr>
        <w:t xml:space="preserve">of </w:t>
      </w:r>
      <w:r w:rsidR="00FD2293">
        <w:rPr>
          <w:rFonts w:ascii="Times New Roman" w:hAnsi="Times New Roman" w:cs="Times New Roman"/>
          <w:sz w:val="24"/>
          <w:szCs w:val="24"/>
        </w:rPr>
        <w:t>importance of the following needs</w:t>
      </w:r>
      <w:r w:rsidR="00C675FA">
        <w:rPr>
          <w:rFonts w:ascii="Times New Roman" w:hAnsi="Times New Roman" w:cs="Times New Roman"/>
          <w:sz w:val="24"/>
          <w:szCs w:val="24"/>
        </w:rPr>
        <w:t>,</w:t>
      </w:r>
      <w:r w:rsidR="00FD2293">
        <w:rPr>
          <w:rFonts w:ascii="Times New Roman" w:hAnsi="Times New Roman" w:cs="Times New Roman"/>
          <w:sz w:val="24"/>
          <w:szCs w:val="24"/>
        </w:rPr>
        <w:t xml:space="preserve"> Physiological Needs, The Safety Needs, The Need of Loving and Belonging, The Needs in relation to Esteem and Lastly the Self-actualization (Maslow 943, 1954).</w:t>
      </w:r>
    </w:p>
    <w:p w14:paraId="69AABADA" w14:textId="77777777" w:rsidR="00CE3EA1" w:rsidRDefault="00CE3EA1" w:rsidP="008B2C88">
      <w:pPr>
        <w:spacing w:line="360" w:lineRule="auto"/>
        <w:rPr>
          <w:rFonts w:ascii="Times New Roman" w:hAnsi="Times New Roman" w:cs="Times New Roman"/>
          <w:sz w:val="24"/>
          <w:szCs w:val="24"/>
        </w:rPr>
      </w:pPr>
    </w:p>
    <w:p w14:paraId="436B3241" w14:textId="5B4CB3EB" w:rsidR="00EC1DE6" w:rsidRPr="0020223E" w:rsidRDefault="004D2289" w:rsidP="008B2C88">
      <w:pPr>
        <w:spacing w:line="360" w:lineRule="auto"/>
        <w:rPr>
          <w:rFonts w:ascii="Times New Roman" w:eastAsiaTheme="minorEastAsia" w:hAnsi="Times New Roman" w:cs="Times New Roman"/>
          <w:sz w:val="24"/>
          <w:szCs w:val="24"/>
        </w:rPr>
      </w:pPr>
      <w:r>
        <w:rPr>
          <w:rFonts w:ascii="Times New Roman" w:hAnsi="Times New Roman" w:cs="Times New Roman"/>
          <w:sz w:val="24"/>
          <w:szCs w:val="24"/>
        </w:rPr>
        <w:t>F</w:t>
      </w:r>
      <w:r w:rsidR="007D3EB1">
        <w:rPr>
          <w:rFonts w:ascii="Times New Roman" w:hAnsi="Times New Roman" w:cs="Times New Roman"/>
          <w:sz w:val="24"/>
          <w:szCs w:val="24"/>
        </w:rPr>
        <w:t>ulfilment</w:t>
      </w:r>
      <w:r>
        <w:rPr>
          <w:rFonts w:ascii="Times New Roman" w:hAnsi="Times New Roman" w:cs="Times New Roman"/>
          <w:sz w:val="24"/>
          <w:szCs w:val="24"/>
        </w:rPr>
        <w:t>’s</w:t>
      </w:r>
      <w:r w:rsidR="007D3EB1">
        <w:rPr>
          <w:rFonts w:ascii="Times New Roman" w:hAnsi="Times New Roman" w:cs="Times New Roman"/>
          <w:sz w:val="24"/>
          <w:szCs w:val="24"/>
        </w:rPr>
        <w:t xml:space="preserve"> of physiological and safety needs, progressing onwards to the needs of Love and Belonging comes into the completion of this hierarchal process. These third levels of human needs consist of the social factor which is connected to feelings of belonging. The need and receiving of the interpersonal relationships are what highlights the motivational behaviour within. Examples of these interpersonal relationships are deemed as the following – friendships, intimacies (between partners), trusting and the acceptance and lastly the receiving and giving of the affection and loving to one’s partner or child / children</w:t>
      </w:r>
      <w:r w:rsidR="00F3541C">
        <w:rPr>
          <w:rFonts w:ascii="Times New Roman" w:hAnsi="Times New Roman" w:cs="Times New Roman"/>
          <w:sz w:val="24"/>
          <w:szCs w:val="24"/>
        </w:rPr>
        <w:t xml:space="preserve"> </w:t>
      </w:r>
      <w:sdt>
        <w:sdtPr>
          <w:rPr>
            <w:rFonts w:ascii="Times New Roman" w:eastAsiaTheme="minorEastAsia" w:hAnsi="Times New Roman" w:cs="Times New Roman"/>
            <w:sz w:val="24"/>
            <w:szCs w:val="24"/>
          </w:rPr>
          <w:id w:val="197676556"/>
          <w:citation/>
        </w:sdtPr>
        <w:sdtEndPr/>
        <w:sdtContent>
          <w:r w:rsidR="00F3541C" w:rsidRPr="006C7210">
            <w:rPr>
              <w:rFonts w:ascii="Times New Roman" w:eastAsiaTheme="minorEastAsia" w:hAnsi="Times New Roman" w:cs="Times New Roman"/>
              <w:sz w:val="24"/>
              <w:szCs w:val="24"/>
            </w:rPr>
            <w:fldChar w:fldCharType="begin"/>
          </w:r>
          <w:r w:rsidR="00F3541C" w:rsidRPr="006C7210">
            <w:rPr>
              <w:rFonts w:ascii="Times New Roman" w:eastAsiaTheme="minorEastAsia" w:hAnsi="Times New Roman" w:cs="Times New Roman"/>
              <w:sz w:val="24"/>
              <w:szCs w:val="24"/>
            </w:rPr>
            <w:instrText xml:space="preserve"> CITATION Mcl18 \l 2057 </w:instrText>
          </w:r>
          <w:r w:rsidR="00F3541C" w:rsidRPr="006C7210">
            <w:rPr>
              <w:rFonts w:ascii="Times New Roman" w:eastAsiaTheme="minorEastAsia" w:hAnsi="Times New Roman" w:cs="Times New Roman"/>
              <w:sz w:val="24"/>
              <w:szCs w:val="24"/>
            </w:rPr>
            <w:fldChar w:fldCharType="separate"/>
          </w:r>
          <w:r w:rsidR="0038553F" w:rsidRPr="0038553F">
            <w:rPr>
              <w:rFonts w:ascii="Times New Roman" w:eastAsiaTheme="minorEastAsia" w:hAnsi="Times New Roman" w:cs="Times New Roman"/>
              <w:noProof/>
              <w:sz w:val="24"/>
              <w:szCs w:val="24"/>
            </w:rPr>
            <w:t>(Mcleod, 2018)</w:t>
          </w:r>
          <w:r w:rsidR="00F3541C" w:rsidRPr="006C7210">
            <w:rPr>
              <w:rFonts w:ascii="Times New Roman" w:eastAsiaTheme="minorEastAsia" w:hAnsi="Times New Roman" w:cs="Times New Roman"/>
              <w:sz w:val="24"/>
              <w:szCs w:val="24"/>
            </w:rPr>
            <w:fldChar w:fldCharType="end"/>
          </w:r>
        </w:sdtContent>
      </w:sdt>
      <w:r w:rsidR="00F3541C">
        <w:rPr>
          <w:rFonts w:ascii="Times New Roman" w:eastAsiaTheme="minorEastAsia" w:hAnsi="Times New Roman" w:cs="Times New Roman"/>
          <w:sz w:val="24"/>
          <w:szCs w:val="24"/>
        </w:rPr>
        <w:t xml:space="preserve">. </w:t>
      </w:r>
    </w:p>
    <w:p w14:paraId="09EDCD28" w14:textId="77777777" w:rsidR="000E7C4D" w:rsidRPr="00EC1DE6" w:rsidRDefault="000E7C4D" w:rsidP="00EC1DE6">
      <w:pPr>
        <w:spacing w:line="360" w:lineRule="auto"/>
        <w:rPr>
          <w:rFonts w:ascii="Times New Roman" w:eastAsiaTheme="minorEastAsia" w:hAnsi="Times New Roman" w:cs="Times New Roman"/>
          <w:sz w:val="24"/>
          <w:szCs w:val="24"/>
        </w:rPr>
      </w:pPr>
    </w:p>
    <w:p w14:paraId="269BAE35" w14:textId="4C37026E" w:rsidR="00EC1DE6" w:rsidRDefault="00EC1DE6" w:rsidP="008B2C88">
      <w:pPr>
        <w:spacing w:line="360" w:lineRule="auto"/>
        <w:rPr>
          <w:rFonts w:ascii="Times New Roman" w:hAnsi="Times New Roman" w:cs="Times New Roman"/>
          <w:sz w:val="24"/>
          <w:szCs w:val="24"/>
        </w:rPr>
      </w:pPr>
      <w:r>
        <w:rPr>
          <w:rFonts w:ascii="Times New Roman" w:hAnsi="Times New Roman" w:cs="Times New Roman"/>
          <w:sz w:val="24"/>
          <w:szCs w:val="24"/>
        </w:rPr>
        <w:t>Argued by Hanley and Abell (2002</w:t>
      </w:r>
      <w:r w:rsidR="00626EB9">
        <w:rPr>
          <w:rFonts w:ascii="Times New Roman" w:hAnsi="Times New Roman" w:cs="Times New Roman"/>
          <w:sz w:val="24"/>
          <w:szCs w:val="24"/>
        </w:rPr>
        <w:t>)</w:t>
      </w:r>
      <w:r>
        <w:rPr>
          <w:rFonts w:ascii="Times New Roman" w:hAnsi="Times New Roman" w:cs="Times New Roman"/>
          <w:sz w:val="24"/>
          <w:szCs w:val="24"/>
        </w:rPr>
        <w:t xml:space="preserve">, the way in which social connections however marginal </w:t>
      </w:r>
      <w:r w:rsidR="00883BBB">
        <w:rPr>
          <w:rFonts w:ascii="Times New Roman" w:hAnsi="Times New Roman" w:cs="Times New Roman"/>
          <w:sz w:val="24"/>
          <w:szCs w:val="24"/>
        </w:rPr>
        <w:t>responding</w:t>
      </w:r>
      <w:r>
        <w:rPr>
          <w:rFonts w:ascii="Times New Roman" w:hAnsi="Times New Roman" w:cs="Times New Roman"/>
          <w:sz w:val="24"/>
          <w:szCs w:val="24"/>
        </w:rPr>
        <w:t xml:space="preserve"> to Maslow’s individual view of the self-actualization</w:t>
      </w:r>
      <w:r w:rsidR="00883BBB">
        <w:rPr>
          <w:rFonts w:ascii="Times New Roman" w:hAnsi="Times New Roman" w:cs="Times New Roman"/>
          <w:sz w:val="24"/>
          <w:szCs w:val="24"/>
        </w:rPr>
        <w:t xml:space="preserve"> </w:t>
      </w:r>
      <w:proofErr w:type="gramStart"/>
      <w:r w:rsidR="00883BBB">
        <w:rPr>
          <w:rFonts w:ascii="Times New Roman" w:hAnsi="Times New Roman" w:cs="Times New Roman"/>
          <w:sz w:val="24"/>
          <w:szCs w:val="24"/>
        </w:rPr>
        <w:t>refers back</w:t>
      </w:r>
      <w:proofErr w:type="gramEnd"/>
      <w:r w:rsidR="00626EB9">
        <w:rPr>
          <w:rFonts w:ascii="Times New Roman" w:hAnsi="Times New Roman" w:cs="Times New Roman"/>
          <w:sz w:val="24"/>
          <w:szCs w:val="24"/>
        </w:rPr>
        <w:t xml:space="preserve"> however to the five </w:t>
      </w:r>
      <w:r w:rsidR="00883BBB">
        <w:rPr>
          <w:rFonts w:ascii="Times New Roman" w:hAnsi="Times New Roman" w:cs="Times New Roman"/>
          <w:sz w:val="24"/>
          <w:szCs w:val="24"/>
        </w:rPr>
        <w:t xml:space="preserve">embedded </w:t>
      </w:r>
      <w:r w:rsidR="00626EB9">
        <w:rPr>
          <w:rFonts w:ascii="Times New Roman" w:hAnsi="Times New Roman" w:cs="Times New Roman"/>
          <w:sz w:val="24"/>
          <w:szCs w:val="24"/>
        </w:rPr>
        <w:t>stages within the hierarchy of needs</w:t>
      </w:r>
      <w:r w:rsidR="00883BBB">
        <w:rPr>
          <w:rFonts w:ascii="Times New Roman" w:hAnsi="Times New Roman" w:cs="Times New Roman"/>
          <w:sz w:val="24"/>
          <w:szCs w:val="24"/>
        </w:rPr>
        <w:t xml:space="preserve">. Clearly </w:t>
      </w:r>
      <w:r w:rsidR="00626EB9">
        <w:rPr>
          <w:rFonts w:ascii="Times New Roman" w:hAnsi="Times New Roman" w:cs="Times New Roman"/>
          <w:sz w:val="24"/>
          <w:szCs w:val="24"/>
        </w:rPr>
        <w:t xml:space="preserve">seen </w:t>
      </w:r>
      <w:r w:rsidR="00883BBB">
        <w:rPr>
          <w:rFonts w:ascii="Times New Roman" w:hAnsi="Times New Roman" w:cs="Times New Roman"/>
          <w:sz w:val="24"/>
          <w:szCs w:val="24"/>
        </w:rPr>
        <w:t>regarding</w:t>
      </w:r>
      <w:r w:rsidR="00626EB9">
        <w:rPr>
          <w:rFonts w:ascii="Times New Roman" w:hAnsi="Times New Roman" w:cs="Times New Roman"/>
          <w:sz w:val="24"/>
          <w:szCs w:val="24"/>
        </w:rPr>
        <w:t xml:space="preserve"> the social needs is the way in which love, esteem</w:t>
      </w:r>
      <w:r w:rsidR="00A10907">
        <w:rPr>
          <w:rFonts w:ascii="Times New Roman" w:hAnsi="Times New Roman" w:cs="Times New Roman"/>
          <w:sz w:val="24"/>
          <w:szCs w:val="24"/>
        </w:rPr>
        <w:t>s</w:t>
      </w:r>
      <w:r w:rsidR="00626EB9">
        <w:rPr>
          <w:rFonts w:ascii="Times New Roman" w:hAnsi="Times New Roman" w:cs="Times New Roman"/>
          <w:sz w:val="24"/>
          <w:szCs w:val="24"/>
        </w:rPr>
        <w:t>, prestige</w:t>
      </w:r>
      <w:r w:rsidR="00883BBB">
        <w:rPr>
          <w:rFonts w:ascii="Times New Roman" w:hAnsi="Times New Roman" w:cs="Times New Roman"/>
          <w:sz w:val="24"/>
          <w:szCs w:val="24"/>
        </w:rPr>
        <w:t xml:space="preserve">, </w:t>
      </w:r>
      <w:r w:rsidR="00626EB9">
        <w:rPr>
          <w:rFonts w:ascii="Times New Roman" w:hAnsi="Times New Roman" w:cs="Times New Roman"/>
          <w:sz w:val="24"/>
          <w:szCs w:val="24"/>
        </w:rPr>
        <w:t xml:space="preserve">status </w:t>
      </w:r>
      <w:r w:rsidR="00883BBB">
        <w:rPr>
          <w:rFonts w:ascii="Times New Roman" w:hAnsi="Times New Roman" w:cs="Times New Roman"/>
          <w:sz w:val="24"/>
          <w:szCs w:val="24"/>
        </w:rPr>
        <w:t xml:space="preserve">is </w:t>
      </w:r>
      <w:r w:rsidR="00626EB9">
        <w:rPr>
          <w:rFonts w:ascii="Times New Roman" w:hAnsi="Times New Roman" w:cs="Times New Roman"/>
          <w:sz w:val="24"/>
          <w:szCs w:val="24"/>
        </w:rPr>
        <w:t>carried through and relegated upon the third and fourth stages</w:t>
      </w:r>
      <w:r w:rsidR="00A10907">
        <w:rPr>
          <w:rFonts w:ascii="Times New Roman" w:hAnsi="Times New Roman" w:cs="Times New Roman"/>
          <w:sz w:val="24"/>
          <w:szCs w:val="24"/>
        </w:rPr>
        <w:t>.</w:t>
      </w:r>
      <w:r w:rsidR="00CE60B5">
        <w:rPr>
          <w:rFonts w:ascii="Times New Roman" w:hAnsi="Times New Roman" w:cs="Times New Roman"/>
          <w:sz w:val="24"/>
          <w:szCs w:val="24"/>
        </w:rPr>
        <w:t xml:space="preserve"> R</w:t>
      </w:r>
      <w:r w:rsidR="00626EB9">
        <w:rPr>
          <w:rFonts w:ascii="Times New Roman" w:hAnsi="Times New Roman" w:cs="Times New Roman"/>
          <w:sz w:val="24"/>
          <w:szCs w:val="24"/>
        </w:rPr>
        <w:t>eachable goal</w:t>
      </w:r>
      <w:r w:rsidR="00CE60B5">
        <w:rPr>
          <w:rFonts w:ascii="Times New Roman" w:hAnsi="Times New Roman" w:cs="Times New Roman"/>
          <w:sz w:val="24"/>
          <w:szCs w:val="24"/>
        </w:rPr>
        <w:t>s</w:t>
      </w:r>
      <w:r w:rsidR="00626EB9">
        <w:rPr>
          <w:rFonts w:ascii="Times New Roman" w:hAnsi="Times New Roman" w:cs="Times New Roman"/>
          <w:sz w:val="24"/>
          <w:szCs w:val="24"/>
        </w:rPr>
        <w:t xml:space="preserve"> </w:t>
      </w:r>
      <w:r w:rsidR="00CE60B5">
        <w:rPr>
          <w:rFonts w:ascii="Times New Roman" w:hAnsi="Times New Roman" w:cs="Times New Roman"/>
          <w:sz w:val="24"/>
          <w:szCs w:val="24"/>
        </w:rPr>
        <w:t xml:space="preserve">are </w:t>
      </w:r>
      <w:r w:rsidR="00626EB9">
        <w:rPr>
          <w:rFonts w:ascii="Times New Roman" w:hAnsi="Times New Roman" w:cs="Times New Roman"/>
          <w:sz w:val="24"/>
          <w:szCs w:val="24"/>
        </w:rPr>
        <w:t xml:space="preserve">however not accounted for </w:t>
      </w:r>
      <w:r w:rsidR="00CE60B5">
        <w:rPr>
          <w:rFonts w:ascii="Times New Roman" w:hAnsi="Times New Roman" w:cs="Times New Roman"/>
          <w:sz w:val="24"/>
          <w:szCs w:val="24"/>
        </w:rPr>
        <w:t>nor</w:t>
      </w:r>
      <w:r w:rsidR="00626EB9">
        <w:rPr>
          <w:rFonts w:ascii="Times New Roman" w:hAnsi="Times New Roman" w:cs="Times New Roman"/>
          <w:sz w:val="24"/>
          <w:szCs w:val="24"/>
        </w:rPr>
        <w:t xml:space="preserve"> provided </w:t>
      </w:r>
      <w:r w:rsidR="00B13D97">
        <w:rPr>
          <w:rFonts w:ascii="Times New Roman" w:hAnsi="Times New Roman" w:cs="Times New Roman"/>
          <w:sz w:val="24"/>
          <w:szCs w:val="24"/>
        </w:rPr>
        <w:t>in connection to the individual aiming to</w:t>
      </w:r>
      <w:r w:rsidR="00626EB9">
        <w:rPr>
          <w:rFonts w:ascii="Times New Roman" w:hAnsi="Times New Roman" w:cs="Times New Roman"/>
          <w:sz w:val="24"/>
          <w:szCs w:val="24"/>
        </w:rPr>
        <w:t xml:space="preserve"> seek</w:t>
      </w:r>
      <w:r w:rsidR="00B13D97">
        <w:rPr>
          <w:rFonts w:ascii="Times New Roman" w:hAnsi="Times New Roman" w:cs="Times New Roman"/>
          <w:sz w:val="24"/>
          <w:szCs w:val="24"/>
        </w:rPr>
        <w:t xml:space="preserve"> </w:t>
      </w:r>
      <w:r w:rsidR="00626EB9">
        <w:rPr>
          <w:rFonts w:ascii="Times New Roman" w:hAnsi="Times New Roman" w:cs="Times New Roman"/>
          <w:sz w:val="24"/>
          <w:szCs w:val="24"/>
        </w:rPr>
        <w:t>personal fulfilment they wish to gain. However, for Maslow (1987: 136)</w:t>
      </w:r>
      <w:r w:rsidR="009355DA">
        <w:rPr>
          <w:rFonts w:ascii="Times New Roman" w:hAnsi="Times New Roman" w:cs="Times New Roman"/>
          <w:sz w:val="24"/>
          <w:szCs w:val="24"/>
        </w:rPr>
        <w:t xml:space="preserve">, </w:t>
      </w:r>
      <w:r w:rsidR="00626EB9">
        <w:rPr>
          <w:rFonts w:ascii="Times New Roman" w:hAnsi="Times New Roman" w:cs="Times New Roman"/>
          <w:sz w:val="24"/>
          <w:szCs w:val="24"/>
        </w:rPr>
        <w:t>seeking of</w:t>
      </w:r>
      <w:r w:rsidR="00966698">
        <w:rPr>
          <w:rFonts w:ascii="Times New Roman" w:hAnsi="Times New Roman" w:cs="Times New Roman"/>
          <w:sz w:val="24"/>
          <w:szCs w:val="24"/>
        </w:rPr>
        <w:t xml:space="preserve"> </w:t>
      </w:r>
      <w:r w:rsidR="00626EB9">
        <w:rPr>
          <w:rFonts w:ascii="Times New Roman" w:hAnsi="Times New Roman" w:cs="Times New Roman"/>
          <w:sz w:val="24"/>
          <w:szCs w:val="24"/>
        </w:rPr>
        <w:t>once social needs i.e. the love becom</w:t>
      </w:r>
      <w:r w:rsidR="009355DA">
        <w:rPr>
          <w:rFonts w:ascii="Times New Roman" w:hAnsi="Times New Roman" w:cs="Times New Roman"/>
          <w:sz w:val="24"/>
          <w:szCs w:val="24"/>
        </w:rPr>
        <w:t>ing satisfied,</w:t>
      </w:r>
      <w:r w:rsidR="00626EB9">
        <w:rPr>
          <w:rFonts w:ascii="Times New Roman" w:hAnsi="Times New Roman" w:cs="Times New Roman"/>
          <w:sz w:val="24"/>
          <w:szCs w:val="24"/>
        </w:rPr>
        <w:t xml:space="preserve"> followed with the coinciding definition “the true problem of individual human development begins, namely self-actualization”</w:t>
      </w:r>
      <w:r w:rsidR="00623EA9">
        <w:rPr>
          <w:rFonts w:ascii="Times New Roman" w:hAnsi="Times New Roman" w:cs="Times New Roman"/>
          <w:sz w:val="24"/>
          <w:szCs w:val="24"/>
        </w:rPr>
        <w:t xml:space="preserve"> Maslow (1987: 136). </w:t>
      </w:r>
      <w:r w:rsidR="00626EB9">
        <w:rPr>
          <w:rFonts w:ascii="Times New Roman" w:hAnsi="Times New Roman" w:cs="Times New Roman"/>
          <w:sz w:val="24"/>
          <w:szCs w:val="24"/>
        </w:rPr>
        <w:t xml:space="preserve">Therefore, as we understand from this, </w:t>
      </w:r>
      <w:r w:rsidR="009355DA">
        <w:rPr>
          <w:rFonts w:ascii="Times New Roman" w:hAnsi="Times New Roman" w:cs="Times New Roman"/>
          <w:sz w:val="24"/>
          <w:szCs w:val="24"/>
        </w:rPr>
        <w:t xml:space="preserve">slightly </w:t>
      </w:r>
      <w:r w:rsidR="00626EB9">
        <w:rPr>
          <w:rFonts w:ascii="Times New Roman" w:hAnsi="Times New Roman" w:cs="Times New Roman"/>
          <w:sz w:val="24"/>
          <w:szCs w:val="24"/>
        </w:rPr>
        <w:t>circl</w:t>
      </w:r>
      <w:r w:rsidR="009355DA">
        <w:rPr>
          <w:rFonts w:ascii="Times New Roman" w:hAnsi="Times New Roman" w:cs="Times New Roman"/>
          <w:sz w:val="24"/>
          <w:szCs w:val="24"/>
        </w:rPr>
        <w:t>ing</w:t>
      </w:r>
      <w:r w:rsidR="00626EB9">
        <w:rPr>
          <w:rFonts w:ascii="Times New Roman" w:hAnsi="Times New Roman" w:cs="Times New Roman"/>
          <w:sz w:val="24"/>
          <w:szCs w:val="24"/>
        </w:rPr>
        <w:t xml:space="preserve"> back to self-actualization considering this quote, the understanding then begins to develop in connection to the way in which the self-fulfilment needs eventually develop</w:t>
      </w:r>
      <w:r w:rsidR="00B757A0">
        <w:rPr>
          <w:rFonts w:ascii="Times New Roman" w:hAnsi="Times New Roman" w:cs="Times New Roman"/>
          <w:sz w:val="24"/>
          <w:szCs w:val="24"/>
        </w:rPr>
        <w:t>s</w:t>
      </w:r>
      <w:r w:rsidR="00A57F1B">
        <w:rPr>
          <w:rFonts w:ascii="Times New Roman" w:hAnsi="Times New Roman" w:cs="Times New Roman"/>
          <w:sz w:val="24"/>
          <w:szCs w:val="24"/>
        </w:rPr>
        <w:t xml:space="preserve"> </w:t>
      </w:r>
      <w:bookmarkStart w:id="0" w:name="_Hlk57990376"/>
      <w:sdt>
        <w:sdtPr>
          <w:rPr>
            <w:rFonts w:ascii="Times New Roman" w:eastAsiaTheme="minorEastAsia" w:hAnsi="Times New Roman" w:cs="Times New Roman"/>
            <w:sz w:val="24"/>
            <w:szCs w:val="24"/>
          </w:rPr>
          <w:id w:val="-443530581"/>
          <w:citation/>
        </w:sdtPr>
        <w:sdtEndPr/>
        <w:sdtContent>
          <w:r w:rsidR="00A57F1B" w:rsidRPr="00A57F1B">
            <w:rPr>
              <w:rFonts w:ascii="Times New Roman" w:eastAsiaTheme="minorEastAsia" w:hAnsi="Times New Roman" w:cs="Times New Roman"/>
              <w:sz w:val="24"/>
              <w:szCs w:val="24"/>
            </w:rPr>
            <w:fldChar w:fldCharType="begin"/>
          </w:r>
          <w:r w:rsidR="00A57F1B" w:rsidRPr="00A57F1B">
            <w:rPr>
              <w:rFonts w:ascii="Times New Roman" w:eastAsiaTheme="minorEastAsia" w:hAnsi="Times New Roman" w:cs="Times New Roman"/>
              <w:sz w:val="24"/>
              <w:szCs w:val="24"/>
            </w:rPr>
            <w:instrText xml:space="preserve"> CITATION And04 \l 2057 </w:instrText>
          </w:r>
          <w:r w:rsidR="00A57F1B" w:rsidRPr="00A57F1B">
            <w:rPr>
              <w:rFonts w:ascii="Times New Roman" w:eastAsiaTheme="minorEastAsia" w:hAnsi="Times New Roman" w:cs="Times New Roman"/>
              <w:sz w:val="24"/>
              <w:szCs w:val="24"/>
            </w:rPr>
            <w:fldChar w:fldCharType="separate"/>
          </w:r>
          <w:r w:rsidR="0038553F" w:rsidRPr="0038553F">
            <w:rPr>
              <w:rFonts w:ascii="Times New Roman" w:eastAsiaTheme="minorEastAsia" w:hAnsi="Times New Roman" w:cs="Times New Roman"/>
              <w:noProof/>
              <w:sz w:val="24"/>
              <w:szCs w:val="24"/>
            </w:rPr>
            <w:t>(Trigg, 2004)</w:t>
          </w:r>
          <w:r w:rsidR="00A57F1B" w:rsidRPr="00A57F1B">
            <w:rPr>
              <w:rFonts w:ascii="Times New Roman" w:eastAsiaTheme="minorEastAsia" w:hAnsi="Times New Roman" w:cs="Times New Roman"/>
              <w:sz w:val="24"/>
              <w:szCs w:val="24"/>
            </w:rPr>
            <w:fldChar w:fldCharType="end"/>
          </w:r>
        </w:sdtContent>
      </w:sdt>
      <w:bookmarkEnd w:id="0"/>
      <w:r w:rsidR="00A57F1B">
        <w:rPr>
          <w:rFonts w:ascii="Times New Roman" w:eastAsiaTheme="minorEastAsia" w:hAnsi="Times New Roman" w:cs="Times New Roman"/>
          <w:sz w:val="24"/>
          <w:szCs w:val="24"/>
        </w:rPr>
        <w:t xml:space="preserve">. </w:t>
      </w:r>
    </w:p>
    <w:p w14:paraId="13B672F3" w14:textId="5DE9F1A5" w:rsidR="005E78FA" w:rsidRDefault="005E78FA" w:rsidP="008B2C88">
      <w:pPr>
        <w:spacing w:line="360" w:lineRule="auto"/>
        <w:rPr>
          <w:rFonts w:ascii="Times New Roman" w:hAnsi="Times New Roman" w:cs="Times New Roman"/>
          <w:sz w:val="24"/>
          <w:szCs w:val="24"/>
        </w:rPr>
      </w:pPr>
    </w:p>
    <w:p w14:paraId="4EF262C9" w14:textId="77777777" w:rsidR="00D06224" w:rsidRDefault="00D06224" w:rsidP="008B2C88">
      <w:pPr>
        <w:spacing w:line="360" w:lineRule="auto"/>
        <w:rPr>
          <w:rFonts w:ascii="Times New Roman" w:hAnsi="Times New Roman" w:cs="Times New Roman"/>
          <w:sz w:val="24"/>
          <w:szCs w:val="24"/>
        </w:rPr>
      </w:pPr>
    </w:p>
    <w:p w14:paraId="3101910F" w14:textId="6573999F" w:rsidR="005E78FA" w:rsidRDefault="005E78FA" w:rsidP="008B2C88">
      <w:pPr>
        <w:spacing w:line="360" w:lineRule="auto"/>
        <w:rPr>
          <w:rFonts w:ascii="Times New Roman" w:hAnsi="Times New Roman" w:cs="Times New Roman"/>
          <w:sz w:val="24"/>
          <w:szCs w:val="24"/>
        </w:rPr>
      </w:pPr>
      <w:r>
        <w:rPr>
          <w:rFonts w:ascii="Times New Roman" w:hAnsi="Times New Roman" w:cs="Times New Roman"/>
          <w:sz w:val="24"/>
          <w:szCs w:val="24"/>
        </w:rPr>
        <w:t xml:space="preserve">Considering an alternative model to Maslow, we </w:t>
      </w:r>
      <w:r w:rsidR="006832A5">
        <w:rPr>
          <w:rFonts w:ascii="Times New Roman" w:hAnsi="Times New Roman" w:cs="Times New Roman"/>
          <w:sz w:val="24"/>
          <w:szCs w:val="24"/>
        </w:rPr>
        <w:t xml:space="preserve">can compare Pierre </w:t>
      </w:r>
      <w:r w:rsidR="007D7350">
        <w:rPr>
          <w:rFonts w:ascii="Times New Roman" w:hAnsi="Times New Roman" w:cs="Times New Roman"/>
          <w:sz w:val="24"/>
          <w:szCs w:val="24"/>
        </w:rPr>
        <w:t>Bourdieu. Bourdieu has created a proposed model of social structures</w:t>
      </w:r>
      <w:r w:rsidR="008B6639">
        <w:rPr>
          <w:rFonts w:ascii="Times New Roman" w:hAnsi="Times New Roman" w:cs="Times New Roman"/>
          <w:sz w:val="24"/>
          <w:szCs w:val="24"/>
        </w:rPr>
        <w:t>. I</w:t>
      </w:r>
      <w:r w:rsidR="007D7350">
        <w:rPr>
          <w:rFonts w:ascii="Times New Roman" w:hAnsi="Times New Roman" w:cs="Times New Roman"/>
          <w:sz w:val="24"/>
          <w:szCs w:val="24"/>
        </w:rPr>
        <w:t>ndividuals within have the rights to hold capital endowments. In comparison to Maslow’s model, Bourdieu</w:t>
      </w:r>
      <w:r w:rsidR="004F7B10">
        <w:rPr>
          <w:rFonts w:ascii="Times New Roman" w:hAnsi="Times New Roman" w:cs="Times New Roman"/>
          <w:sz w:val="24"/>
          <w:szCs w:val="24"/>
        </w:rPr>
        <w:t>’s model</w:t>
      </w:r>
      <w:r w:rsidR="007D7350">
        <w:rPr>
          <w:rFonts w:ascii="Times New Roman" w:hAnsi="Times New Roman" w:cs="Times New Roman"/>
          <w:sz w:val="24"/>
          <w:szCs w:val="24"/>
        </w:rPr>
        <w:t xml:space="preserve"> focus</w:t>
      </w:r>
      <w:r w:rsidR="008B6639">
        <w:rPr>
          <w:rFonts w:ascii="Times New Roman" w:hAnsi="Times New Roman" w:cs="Times New Roman"/>
          <w:sz w:val="24"/>
          <w:szCs w:val="24"/>
        </w:rPr>
        <w:t xml:space="preserve">es </w:t>
      </w:r>
      <w:r w:rsidR="007D7350">
        <w:rPr>
          <w:rFonts w:ascii="Times New Roman" w:hAnsi="Times New Roman" w:cs="Times New Roman"/>
          <w:sz w:val="24"/>
          <w:szCs w:val="24"/>
        </w:rPr>
        <w:t xml:space="preserve">upon two main capital types: economic and cultural. So, from this, </w:t>
      </w:r>
      <w:r w:rsidR="004F7B10">
        <w:rPr>
          <w:rFonts w:ascii="Times New Roman" w:hAnsi="Times New Roman" w:cs="Times New Roman"/>
          <w:sz w:val="24"/>
          <w:szCs w:val="24"/>
        </w:rPr>
        <w:t xml:space="preserve">we can </w:t>
      </w:r>
      <w:r w:rsidR="007D7350">
        <w:rPr>
          <w:rFonts w:ascii="Times New Roman" w:hAnsi="Times New Roman" w:cs="Times New Roman"/>
          <w:sz w:val="24"/>
          <w:szCs w:val="24"/>
        </w:rPr>
        <w:t xml:space="preserve">concisely </w:t>
      </w:r>
      <w:r w:rsidR="004F7B10">
        <w:rPr>
          <w:rFonts w:ascii="Times New Roman" w:hAnsi="Times New Roman" w:cs="Times New Roman"/>
          <w:sz w:val="24"/>
          <w:szCs w:val="24"/>
        </w:rPr>
        <w:t xml:space="preserve">propose </w:t>
      </w:r>
      <w:r w:rsidR="007D7350">
        <w:rPr>
          <w:rFonts w:ascii="Times New Roman" w:hAnsi="Times New Roman" w:cs="Times New Roman"/>
          <w:sz w:val="24"/>
          <w:szCs w:val="24"/>
        </w:rPr>
        <w:t>that Bourdieu’s model is more focused upon economy, culture, wealth,</w:t>
      </w:r>
      <w:r w:rsidR="00A325A8">
        <w:rPr>
          <w:rFonts w:ascii="Times New Roman" w:hAnsi="Times New Roman" w:cs="Times New Roman"/>
          <w:sz w:val="24"/>
          <w:szCs w:val="24"/>
        </w:rPr>
        <w:t xml:space="preserve"> </w:t>
      </w:r>
      <w:r w:rsidR="007D7350">
        <w:rPr>
          <w:rFonts w:ascii="Times New Roman" w:hAnsi="Times New Roman" w:cs="Times New Roman"/>
          <w:sz w:val="24"/>
          <w:szCs w:val="24"/>
        </w:rPr>
        <w:t>money income</w:t>
      </w:r>
      <w:r w:rsidR="006832A5">
        <w:rPr>
          <w:rFonts w:ascii="Times New Roman" w:hAnsi="Times New Roman" w:cs="Times New Roman"/>
          <w:sz w:val="24"/>
          <w:szCs w:val="24"/>
        </w:rPr>
        <w:t xml:space="preserve"> </w:t>
      </w:r>
      <w:sdt>
        <w:sdtPr>
          <w:rPr>
            <w:rFonts w:ascii="Times New Roman" w:hAnsi="Times New Roman" w:cs="Times New Roman"/>
            <w:sz w:val="24"/>
            <w:szCs w:val="24"/>
          </w:rPr>
          <w:id w:val="-523015749"/>
          <w:citation/>
        </w:sdtPr>
        <w:sdtEndPr/>
        <w:sdtContent>
          <w:r w:rsidR="006832A5">
            <w:rPr>
              <w:rFonts w:ascii="Times New Roman" w:hAnsi="Times New Roman" w:cs="Times New Roman"/>
              <w:sz w:val="24"/>
              <w:szCs w:val="24"/>
            </w:rPr>
            <w:fldChar w:fldCharType="begin"/>
          </w:r>
          <w:r w:rsidR="006832A5">
            <w:rPr>
              <w:rFonts w:ascii="Times New Roman" w:hAnsi="Times New Roman" w:cs="Times New Roman"/>
              <w:sz w:val="24"/>
              <w:szCs w:val="24"/>
            </w:rPr>
            <w:instrText xml:space="preserve"> CITATION And04 \l 2057 </w:instrText>
          </w:r>
          <w:r w:rsidR="006832A5">
            <w:rPr>
              <w:rFonts w:ascii="Times New Roman" w:hAnsi="Times New Roman" w:cs="Times New Roman"/>
              <w:sz w:val="24"/>
              <w:szCs w:val="24"/>
            </w:rPr>
            <w:fldChar w:fldCharType="separate"/>
          </w:r>
          <w:r w:rsidR="0038553F" w:rsidRPr="0038553F">
            <w:rPr>
              <w:rFonts w:ascii="Times New Roman" w:hAnsi="Times New Roman" w:cs="Times New Roman"/>
              <w:noProof/>
              <w:sz w:val="24"/>
              <w:szCs w:val="24"/>
            </w:rPr>
            <w:t>(Trigg, 2004)</w:t>
          </w:r>
          <w:r w:rsidR="006832A5">
            <w:rPr>
              <w:rFonts w:ascii="Times New Roman" w:hAnsi="Times New Roman" w:cs="Times New Roman"/>
              <w:sz w:val="24"/>
              <w:szCs w:val="24"/>
            </w:rPr>
            <w:fldChar w:fldCharType="end"/>
          </w:r>
        </w:sdtContent>
      </w:sdt>
      <w:r w:rsidR="006832A5">
        <w:rPr>
          <w:rFonts w:ascii="Times New Roman" w:hAnsi="Times New Roman" w:cs="Times New Roman"/>
          <w:sz w:val="24"/>
          <w:szCs w:val="24"/>
        </w:rPr>
        <w:t xml:space="preserve">. </w:t>
      </w:r>
      <w:r w:rsidR="007D7350">
        <w:rPr>
          <w:rFonts w:ascii="Times New Roman" w:hAnsi="Times New Roman" w:cs="Times New Roman"/>
          <w:sz w:val="24"/>
          <w:szCs w:val="24"/>
        </w:rPr>
        <w:t>Whereas, Maslow’s model is more focused upon the importance of family relationships</w:t>
      </w:r>
      <w:r w:rsidR="004F7B10">
        <w:rPr>
          <w:rFonts w:ascii="Times New Roman" w:hAnsi="Times New Roman" w:cs="Times New Roman"/>
          <w:sz w:val="24"/>
          <w:szCs w:val="24"/>
        </w:rPr>
        <w:t xml:space="preserve">, the benefits it </w:t>
      </w:r>
      <w:r w:rsidR="007D7350">
        <w:rPr>
          <w:rFonts w:ascii="Times New Roman" w:hAnsi="Times New Roman" w:cs="Times New Roman"/>
          <w:sz w:val="24"/>
          <w:szCs w:val="24"/>
        </w:rPr>
        <w:t xml:space="preserve">has upon an individual’s happiness and the bettering of one’s mental health. However, we can say that the model of Bourdieu can also promote happiness, as some individuals can be happy from the receiving </w:t>
      </w:r>
      <w:r w:rsidR="006832A5">
        <w:rPr>
          <w:rFonts w:ascii="Times New Roman" w:hAnsi="Times New Roman" w:cs="Times New Roman"/>
          <w:sz w:val="24"/>
          <w:szCs w:val="24"/>
        </w:rPr>
        <w:t xml:space="preserve">a successful amount </w:t>
      </w:r>
      <w:r w:rsidR="007D7350">
        <w:rPr>
          <w:rFonts w:ascii="Times New Roman" w:hAnsi="Times New Roman" w:cs="Times New Roman"/>
          <w:sz w:val="24"/>
          <w:szCs w:val="24"/>
        </w:rPr>
        <w:t>of income and wealth</w:t>
      </w:r>
      <w:r w:rsidR="00DB5BC9">
        <w:rPr>
          <w:rFonts w:ascii="Times New Roman" w:hAnsi="Times New Roman" w:cs="Times New Roman"/>
          <w:sz w:val="24"/>
          <w:szCs w:val="24"/>
        </w:rPr>
        <w:t xml:space="preserve"> </w:t>
      </w:r>
      <w:sdt>
        <w:sdtPr>
          <w:rPr>
            <w:rFonts w:ascii="Times New Roman" w:hAnsi="Times New Roman" w:cs="Times New Roman"/>
            <w:sz w:val="24"/>
            <w:szCs w:val="24"/>
          </w:rPr>
          <w:id w:val="875052697"/>
          <w:citation/>
        </w:sdtPr>
        <w:sdtEndPr/>
        <w:sdtContent>
          <w:r w:rsidR="00AD696E">
            <w:rPr>
              <w:rFonts w:ascii="Times New Roman" w:hAnsi="Times New Roman" w:cs="Times New Roman"/>
              <w:sz w:val="24"/>
              <w:szCs w:val="24"/>
            </w:rPr>
            <w:fldChar w:fldCharType="begin"/>
          </w:r>
          <w:r w:rsidR="00AD696E">
            <w:rPr>
              <w:rFonts w:ascii="Times New Roman" w:hAnsi="Times New Roman" w:cs="Times New Roman"/>
              <w:sz w:val="24"/>
              <w:szCs w:val="24"/>
            </w:rPr>
            <w:instrText xml:space="preserve"> CITATION And04 \l 2057 </w:instrText>
          </w:r>
          <w:r w:rsidR="00AD696E">
            <w:rPr>
              <w:rFonts w:ascii="Times New Roman" w:hAnsi="Times New Roman" w:cs="Times New Roman"/>
              <w:sz w:val="24"/>
              <w:szCs w:val="24"/>
            </w:rPr>
            <w:fldChar w:fldCharType="separate"/>
          </w:r>
          <w:r w:rsidR="0038553F" w:rsidRPr="0038553F">
            <w:rPr>
              <w:rFonts w:ascii="Times New Roman" w:hAnsi="Times New Roman" w:cs="Times New Roman"/>
              <w:noProof/>
              <w:sz w:val="24"/>
              <w:szCs w:val="24"/>
            </w:rPr>
            <w:t>(Trigg, 2004)</w:t>
          </w:r>
          <w:r w:rsidR="00AD696E">
            <w:rPr>
              <w:rFonts w:ascii="Times New Roman" w:hAnsi="Times New Roman" w:cs="Times New Roman"/>
              <w:sz w:val="24"/>
              <w:szCs w:val="24"/>
            </w:rPr>
            <w:fldChar w:fldCharType="end"/>
          </w:r>
        </w:sdtContent>
      </w:sdt>
      <w:r w:rsidR="00DB5BC9">
        <w:rPr>
          <w:rFonts w:ascii="Times New Roman" w:hAnsi="Times New Roman" w:cs="Times New Roman"/>
          <w:sz w:val="24"/>
          <w:szCs w:val="24"/>
        </w:rPr>
        <w:t>.</w:t>
      </w:r>
    </w:p>
    <w:p w14:paraId="45AB6A1D" w14:textId="77777777" w:rsidR="00E9777B" w:rsidRDefault="00E9777B" w:rsidP="008B2C88">
      <w:pPr>
        <w:spacing w:line="360" w:lineRule="auto"/>
        <w:rPr>
          <w:rFonts w:ascii="Times New Roman" w:hAnsi="Times New Roman" w:cs="Times New Roman"/>
          <w:sz w:val="24"/>
          <w:szCs w:val="24"/>
        </w:rPr>
      </w:pPr>
    </w:p>
    <w:p w14:paraId="2260640C" w14:textId="088AE7D2" w:rsidR="00B644B4" w:rsidRDefault="00DB5BC9" w:rsidP="008B2C88">
      <w:pPr>
        <w:spacing w:line="360" w:lineRule="auto"/>
        <w:rPr>
          <w:rFonts w:ascii="Times New Roman" w:hAnsi="Times New Roman" w:cs="Times New Roman"/>
          <w:sz w:val="24"/>
          <w:szCs w:val="24"/>
        </w:rPr>
      </w:pPr>
      <w:r>
        <w:rPr>
          <w:rFonts w:ascii="Times New Roman" w:hAnsi="Times New Roman" w:cs="Times New Roman"/>
          <w:sz w:val="24"/>
          <w:szCs w:val="24"/>
        </w:rPr>
        <w:t xml:space="preserve">As we analyse above information, </w:t>
      </w:r>
      <w:r w:rsidR="00B644B4">
        <w:rPr>
          <w:rFonts w:ascii="Times New Roman" w:hAnsi="Times New Roman" w:cs="Times New Roman"/>
          <w:sz w:val="24"/>
          <w:szCs w:val="24"/>
        </w:rPr>
        <w:t xml:space="preserve">we know as an individual that Maslow’s hierarchy model focuses more upon </w:t>
      </w:r>
      <w:r w:rsidR="001D671D">
        <w:rPr>
          <w:rFonts w:ascii="Times New Roman" w:hAnsi="Times New Roman" w:cs="Times New Roman"/>
          <w:sz w:val="24"/>
          <w:szCs w:val="24"/>
        </w:rPr>
        <w:t xml:space="preserve">the development and importance of family bonds and relationships. One self’s as an individual believes that Maslow’s hierarchy model was created with the purpose to emphasize the purpose of the interpersonal relationships between family members. Then analysing and comparing Bourdieu, </w:t>
      </w:r>
      <w:r>
        <w:rPr>
          <w:rFonts w:ascii="Times New Roman" w:hAnsi="Times New Roman" w:cs="Times New Roman"/>
          <w:sz w:val="24"/>
          <w:szCs w:val="24"/>
        </w:rPr>
        <w:t>we are knowledgeable that</w:t>
      </w:r>
      <w:r w:rsidR="001D671D">
        <w:rPr>
          <w:rFonts w:ascii="Times New Roman" w:hAnsi="Times New Roman" w:cs="Times New Roman"/>
          <w:sz w:val="24"/>
          <w:szCs w:val="24"/>
        </w:rPr>
        <w:t xml:space="preserve"> Bourdieu’s model surround</w:t>
      </w:r>
      <w:r w:rsidR="00561A68">
        <w:rPr>
          <w:rFonts w:ascii="Times New Roman" w:hAnsi="Times New Roman" w:cs="Times New Roman"/>
          <w:sz w:val="24"/>
          <w:szCs w:val="24"/>
        </w:rPr>
        <w:t>s</w:t>
      </w:r>
      <w:r w:rsidR="001D671D">
        <w:rPr>
          <w:rFonts w:ascii="Times New Roman" w:hAnsi="Times New Roman" w:cs="Times New Roman"/>
          <w:sz w:val="24"/>
          <w:szCs w:val="24"/>
        </w:rPr>
        <w:t xml:space="preserve"> econom</w:t>
      </w:r>
      <w:r w:rsidR="00561A68">
        <w:rPr>
          <w:rFonts w:ascii="Times New Roman" w:hAnsi="Times New Roman" w:cs="Times New Roman"/>
          <w:sz w:val="24"/>
          <w:szCs w:val="24"/>
        </w:rPr>
        <w:t>ies</w:t>
      </w:r>
      <w:r w:rsidR="001D671D">
        <w:rPr>
          <w:rFonts w:ascii="Times New Roman" w:hAnsi="Times New Roman" w:cs="Times New Roman"/>
          <w:sz w:val="24"/>
          <w:szCs w:val="24"/>
        </w:rPr>
        <w:t>, culture</w:t>
      </w:r>
      <w:r w:rsidR="00561A68">
        <w:rPr>
          <w:rFonts w:ascii="Times New Roman" w:hAnsi="Times New Roman" w:cs="Times New Roman"/>
          <w:sz w:val="24"/>
          <w:szCs w:val="24"/>
        </w:rPr>
        <w:t>s</w:t>
      </w:r>
      <w:r w:rsidR="001D671D">
        <w:rPr>
          <w:rFonts w:ascii="Times New Roman" w:hAnsi="Times New Roman" w:cs="Times New Roman"/>
          <w:sz w:val="24"/>
          <w:szCs w:val="24"/>
        </w:rPr>
        <w:t xml:space="preserve">, </w:t>
      </w:r>
      <w:r w:rsidR="00561A68">
        <w:rPr>
          <w:rFonts w:ascii="Times New Roman" w:hAnsi="Times New Roman" w:cs="Times New Roman"/>
          <w:sz w:val="24"/>
          <w:szCs w:val="24"/>
        </w:rPr>
        <w:t>wealth’s</w:t>
      </w:r>
      <w:r w:rsidR="001D671D">
        <w:rPr>
          <w:rFonts w:ascii="Times New Roman" w:hAnsi="Times New Roman" w:cs="Times New Roman"/>
          <w:sz w:val="24"/>
          <w:szCs w:val="24"/>
        </w:rPr>
        <w:t xml:space="preserve">, and the money income rather than interpersonal relationships with family. </w:t>
      </w:r>
      <w:r w:rsidR="00E9777B">
        <w:rPr>
          <w:rFonts w:ascii="Times New Roman" w:hAnsi="Times New Roman" w:cs="Times New Roman"/>
          <w:sz w:val="24"/>
          <w:szCs w:val="24"/>
        </w:rPr>
        <w:t xml:space="preserve">However, as we can believe Bourdieu’s model can be effective for certain individual’s within social societies who are finding themselves receiving happiness from the income they receive for their monthly wage. </w:t>
      </w:r>
    </w:p>
    <w:p w14:paraId="258F73F9" w14:textId="77777777" w:rsidR="001E149F" w:rsidRDefault="001E149F" w:rsidP="008B2C88">
      <w:pPr>
        <w:spacing w:line="360" w:lineRule="auto"/>
        <w:rPr>
          <w:rFonts w:ascii="Times New Roman" w:hAnsi="Times New Roman" w:cs="Times New Roman"/>
          <w:sz w:val="24"/>
          <w:szCs w:val="24"/>
        </w:rPr>
      </w:pPr>
    </w:p>
    <w:p w14:paraId="1539B239" w14:textId="4F07A019" w:rsidR="000E7C4D" w:rsidRPr="00A975A4" w:rsidRDefault="000E7C4D" w:rsidP="008B2C88">
      <w:pPr>
        <w:spacing w:line="360" w:lineRule="auto"/>
        <w:rPr>
          <w:rFonts w:ascii="Times New Roman" w:eastAsiaTheme="minorEastAsia" w:hAnsi="Times New Roman" w:cs="Times New Roman"/>
          <w:b/>
          <w:bCs/>
          <w:sz w:val="24"/>
          <w:szCs w:val="24"/>
          <w:u w:val="single"/>
        </w:rPr>
      </w:pPr>
      <w:r>
        <w:rPr>
          <w:rFonts w:ascii="Times New Roman" w:eastAsiaTheme="minorEastAsia" w:hAnsi="Times New Roman" w:cs="Times New Roman"/>
          <w:noProof/>
          <w:sz w:val="24"/>
          <w:szCs w:val="24"/>
        </w:rPr>
        <w:drawing>
          <wp:anchor distT="0" distB="0" distL="114300" distR="114300" simplePos="0" relativeHeight="251659264" behindDoc="0" locked="0" layoutInCell="1" allowOverlap="1" wp14:anchorId="304F5167" wp14:editId="646A0B05">
            <wp:simplePos x="0" y="0"/>
            <wp:positionH relativeFrom="column">
              <wp:posOffset>3528060</wp:posOffset>
            </wp:positionH>
            <wp:positionV relativeFrom="paragraph">
              <wp:posOffset>213360</wp:posOffset>
            </wp:positionV>
            <wp:extent cx="2664460" cy="1767840"/>
            <wp:effectExtent l="0" t="0" r="2540" b="3810"/>
            <wp:wrapThrough wrapText="bothSides">
              <wp:wrapPolygon edited="0">
                <wp:start x="0" y="0"/>
                <wp:lineTo x="0" y="21414"/>
                <wp:lineTo x="21466" y="21414"/>
                <wp:lineTo x="2146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4460" cy="1767840"/>
                    </a:xfrm>
                    <a:prstGeom prst="rect">
                      <a:avLst/>
                    </a:prstGeom>
                    <a:noFill/>
                  </pic:spPr>
                </pic:pic>
              </a:graphicData>
            </a:graphic>
            <wp14:sizeRelH relativeFrom="page">
              <wp14:pctWidth>0</wp14:pctWidth>
            </wp14:sizeRelH>
            <wp14:sizeRelV relativeFrom="page">
              <wp14:pctHeight>0</wp14:pctHeight>
            </wp14:sizeRelV>
          </wp:anchor>
        </w:drawing>
      </w:r>
      <w:r w:rsidR="00A975A4">
        <w:rPr>
          <w:rFonts w:ascii="Times New Roman" w:eastAsiaTheme="minorEastAsia" w:hAnsi="Times New Roman" w:cs="Times New Roman"/>
          <w:b/>
          <w:bCs/>
          <w:sz w:val="24"/>
          <w:szCs w:val="24"/>
          <w:u w:val="single"/>
        </w:rPr>
        <w:t>The Nuclear Family</w:t>
      </w:r>
    </w:p>
    <w:p w14:paraId="7AD72226" w14:textId="6643B5D3" w:rsidR="00C159B9" w:rsidRDefault="00C406CF" w:rsidP="008B2C88">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rPr>
        <mc:AlternateContent>
          <mc:Choice Requires="wps">
            <w:drawing>
              <wp:anchor distT="0" distB="0" distL="114300" distR="114300" simplePos="0" relativeHeight="251663360" behindDoc="0" locked="0" layoutInCell="1" allowOverlap="1" wp14:anchorId="4EA34687" wp14:editId="5495EB45">
                <wp:simplePos x="0" y="0"/>
                <wp:positionH relativeFrom="column">
                  <wp:posOffset>3550920</wp:posOffset>
                </wp:positionH>
                <wp:positionV relativeFrom="paragraph">
                  <wp:posOffset>1682115</wp:posOffset>
                </wp:positionV>
                <wp:extent cx="2659380" cy="563880"/>
                <wp:effectExtent l="0" t="0" r="26670" b="26670"/>
                <wp:wrapNone/>
                <wp:docPr id="8" name="Text Box 8"/>
                <wp:cNvGraphicFramePr/>
                <a:graphic xmlns:a="http://schemas.openxmlformats.org/drawingml/2006/main">
                  <a:graphicData uri="http://schemas.microsoft.com/office/word/2010/wordprocessingShape">
                    <wps:wsp>
                      <wps:cNvSpPr txBox="1"/>
                      <wps:spPr>
                        <a:xfrm>
                          <a:off x="0" y="0"/>
                          <a:ext cx="2659380" cy="563880"/>
                        </a:xfrm>
                        <a:prstGeom prst="rect">
                          <a:avLst/>
                        </a:prstGeom>
                        <a:solidFill>
                          <a:schemeClr val="lt1"/>
                        </a:solidFill>
                        <a:ln w="6350">
                          <a:solidFill>
                            <a:schemeClr val="bg1"/>
                          </a:solidFill>
                        </a:ln>
                      </wps:spPr>
                      <wps:txbx>
                        <w:txbxContent>
                          <w:p w14:paraId="6D004E57" w14:textId="0FB2C875" w:rsidR="00C406CF" w:rsidRPr="003D4194" w:rsidRDefault="00C406CF">
                            <w:pPr>
                              <w:rPr>
                                <w:rFonts w:ascii="Times New Roman" w:hAnsi="Times New Roman" w:cs="Times New Roman"/>
                                <w:sz w:val="24"/>
                                <w:szCs w:val="24"/>
                              </w:rPr>
                            </w:pPr>
                            <w:r w:rsidRPr="003D4194">
                              <w:rPr>
                                <w:rFonts w:ascii="Times New Roman" w:hAnsi="Times New Roman" w:cs="Times New Roman"/>
                                <w:sz w:val="24"/>
                                <w:szCs w:val="24"/>
                              </w:rPr>
                              <w:t xml:space="preserve">Appendix 2. Definition of a Nuclear Family </w:t>
                            </w:r>
                            <w:sdt>
                              <w:sdtPr>
                                <w:rPr>
                                  <w:rFonts w:ascii="Times New Roman" w:hAnsi="Times New Roman" w:cs="Times New Roman"/>
                                  <w:sz w:val="24"/>
                                  <w:szCs w:val="24"/>
                                </w:rPr>
                                <w:id w:val="-1372057747"/>
                                <w:citation/>
                              </w:sdtPr>
                              <w:sdtEndPr/>
                              <w:sdtContent>
                                <w:r w:rsidRPr="003D4194">
                                  <w:rPr>
                                    <w:rFonts w:ascii="Times New Roman" w:hAnsi="Times New Roman" w:cs="Times New Roman"/>
                                    <w:sz w:val="24"/>
                                    <w:szCs w:val="24"/>
                                  </w:rPr>
                                  <w:fldChar w:fldCharType="begin"/>
                                </w:r>
                                <w:r w:rsidRPr="003D4194">
                                  <w:rPr>
                                    <w:rFonts w:ascii="Times New Roman" w:hAnsi="Times New Roman" w:cs="Times New Roman"/>
                                    <w:sz w:val="24"/>
                                    <w:szCs w:val="24"/>
                                  </w:rPr>
                                  <w:instrText xml:space="preserve"> CITATION Gab20 \l 2057 </w:instrText>
                                </w:r>
                                <w:r w:rsidRPr="003D4194">
                                  <w:rPr>
                                    <w:rFonts w:ascii="Times New Roman" w:hAnsi="Times New Roman" w:cs="Times New Roman"/>
                                    <w:sz w:val="24"/>
                                    <w:szCs w:val="24"/>
                                  </w:rPr>
                                  <w:fldChar w:fldCharType="separate"/>
                                </w:r>
                                <w:r w:rsidRPr="003D4194">
                                  <w:rPr>
                                    <w:rFonts w:ascii="Times New Roman" w:hAnsi="Times New Roman" w:cs="Times New Roman"/>
                                    <w:noProof/>
                                    <w:sz w:val="24"/>
                                    <w:szCs w:val="24"/>
                                  </w:rPr>
                                  <w:t>(Applebury, 2006 - 2020)</w:t>
                                </w:r>
                                <w:r w:rsidRPr="003D4194">
                                  <w:rPr>
                                    <w:rFonts w:ascii="Times New Roman" w:hAnsi="Times New Roman" w:cs="Times New Roman"/>
                                    <w:sz w:val="24"/>
                                    <w:szCs w:val="24"/>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A34687" id="Text Box 8" o:spid="_x0000_s1027" type="#_x0000_t202" style="position:absolute;margin-left:279.6pt;margin-top:132.45pt;width:209.4pt;height:44.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" fillcolor="white [3201]" strokecolor="white [3212]" strokeweight=".5pt">
                <v:textbox>
                  <w:txbxContent>
                    <w:p w14:paraId="6D004E57" w14:textId="0FB2C875" w:rsidR="00C406CF" w:rsidRPr="003D4194" w:rsidRDefault="00C406CF">
                      <w:pPr>
                        <w:rPr>
                          <w:rFonts w:ascii="Times New Roman" w:hAnsi="Times New Roman" w:cs="Times New Roman"/>
                          <w:sz w:val="24"/>
                          <w:szCs w:val="24"/>
                        </w:rPr>
                      </w:pPr>
                      <w:r w:rsidRPr="003D4194">
                        <w:rPr>
                          <w:rFonts w:ascii="Times New Roman" w:hAnsi="Times New Roman" w:cs="Times New Roman"/>
                          <w:sz w:val="24"/>
                          <w:szCs w:val="24"/>
                        </w:rPr>
                        <w:t xml:space="preserve">Appendix 2. Definition of a Nuclear Family </w:t>
                      </w:r>
                      <w:sdt>
                        <w:sdtPr>
                          <w:rPr>
                            <w:rFonts w:ascii="Times New Roman" w:hAnsi="Times New Roman" w:cs="Times New Roman"/>
                            <w:sz w:val="24"/>
                            <w:szCs w:val="24"/>
                          </w:rPr>
                          <w:id w:val="-1372057747"/>
                          <w:citation/>
                        </w:sdtPr>
                        <w:sdtEndPr/>
                        <w:sdtContent>
                          <w:r w:rsidRPr="003D4194">
                            <w:rPr>
                              <w:rFonts w:ascii="Times New Roman" w:hAnsi="Times New Roman" w:cs="Times New Roman"/>
                              <w:sz w:val="24"/>
                              <w:szCs w:val="24"/>
                            </w:rPr>
                            <w:fldChar w:fldCharType="begin"/>
                          </w:r>
                          <w:r w:rsidRPr="003D4194">
                            <w:rPr>
                              <w:rFonts w:ascii="Times New Roman" w:hAnsi="Times New Roman" w:cs="Times New Roman"/>
                              <w:sz w:val="24"/>
                              <w:szCs w:val="24"/>
                            </w:rPr>
                            <w:instrText xml:space="preserve"> CITATION Gab20 \l 2057 </w:instrText>
                          </w:r>
                          <w:r w:rsidRPr="003D4194">
                            <w:rPr>
                              <w:rFonts w:ascii="Times New Roman" w:hAnsi="Times New Roman" w:cs="Times New Roman"/>
                              <w:sz w:val="24"/>
                              <w:szCs w:val="24"/>
                            </w:rPr>
                            <w:fldChar w:fldCharType="separate"/>
                          </w:r>
                          <w:r w:rsidRPr="003D4194">
                            <w:rPr>
                              <w:rFonts w:ascii="Times New Roman" w:hAnsi="Times New Roman" w:cs="Times New Roman"/>
                              <w:noProof/>
                              <w:sz w:val="24"/>
                              <w:szCs w:val="24"/>
                            </w:rPr>
                            <w:t>(Applebury, 2006 - 2020)</w:t>
                          </w:r>
                          <w:r w:rsidRPr="003D4194">
                            <w:rPr>
                              <w:rFonts w:ascii="Times New Roman" w:hAnsi="Times New Roman" w:cs="Times New Roman"/>
                              <w:sz w:val="24"/>
                              <w:szCs w:val="24"/>
                            </w:rPr>
                            <w:fldChar w:fldCharType="end"/>
                          </w:r>
                        </w:sdtContent>
                      </w:sdt>
                    </w:p>
                  </w:txbxContent>
                </v:textbox>
              </v:shape>
            </w:pict>
          </mc:Fallback>
        </mc:AlternateContent>
      </w:r>
      <w:r w:rsidR="00BD2E20" w:rsidRPr="000E7C4D">
        <w:rPr>
          <w:rFonts w:ascii="Times New Roman" w:eastAsiaTheme="minorEastAsia" w:hAnsi="Times New Roman" w:cs="Times New Roman"/>
          <w:sz w:val="24"/>
          <w:szCs w:val="24"/>
        </w:rPr>
        <w:t>A Nuclear Family</w:t>
      </w:r>
      <w:r w:rsidR="009956BE">
        <w:rPr>
          <w:rFonts w:ascii="Times New Roman" w:eastAsiaTheme="minorEastAsia" w:hAnsi="Times New Roman" w:cs="Times New Roman"/>
          <w:sz w:val="24"/>
          <w:szCs w:val="24"/>
        </w:rPr>
        <w:t>,</w:t>
      </w:r>
      <w:r w:rsidR="000E7C4D" w:rsidRPr="000E7C4D">
        <w:rPr>
          <w:rFonts w:ascii="Times New Roman" w:eastAsiaTheme="minorEastAsia" w:hAnsi="Times New Roman" w:cs="Times New Roman"/>
          <w:sz w:val="24"/>
          <w:szCs w:val="24"/>
        </w:rPr>
        <w:t xml:space="preserve"> family in which the parents and the children living within the same one household. Therefore, your typical example of a Nuclear Family will include a mother, father, and their child</w:t>
      </w:r>
      <w:r w:rsidR="009956BE">
        <w:rPr>
          <w:rFonts w:ascii="Times New Roman" w:eastAsiaTheme="minorEastAsia" w:hAnsi="Times New Roman" w:cs="Times New Roman"/>
          <w:sz w:val="24"/>
          <w:szCs w:val="24"/>
        </w:rPr>
        <w:t xml:space="preserve">, </w:t>
      </w:r>
      <w:r w:rsidR="000E7C4D" w:rsidRPr="000E7C4D">
        <w:rPr>
          <w:rFonts w:ascii="Times New Roman" w:eastAsiaTheme="minorEastAsia" w:hAnsi="Times New Roman" w:cs="Times New Roman"/>
          <w:sz w:val="24"/>
          <w:szCs w:val="24"/>
        </w:rPr>
        <w:t xml:space="preserve">children. </w:t>
      </w:r>
      <w:r w:rsidR="009956BE">
        <w:rPr>
          <w:rFonts w:ascii="Times New Roman" w:eastAsiaTheme="minorEastAsia" w:hAnsi="Times New Roman" w:cs="Times New Roman"/>
          <w:sz w:val="24"/>
          <w:szCs w:val="24"/>
        </w:rPr>
        <w:t xml:space="preserve">Consistently, a family with concise </w:t>
      </w:r>
      <w:r w:rsidR="000E7C4D" w:rsidRPr="000E7C4D">
        <w:rPr>
          <w:rFonts w:ascii="Times New Roman" w:eastAsiaTheme="minorEastAsia" w:hAnsi="Times New Roman" w:cs="Times New Roman"/>
          <w:sz w:val="24"/>
          <w:szCs w:val="24"/>
        </w:rPr>
        <w:t>of mother and father roles for the children is deemed paramount.</w:t>
      </w:r>
    </w:p>
    <w:p w14:paraId="3FC64C2E" w14:textId="77777777" w:rsidR="00C159B9" w:rsidRDefault="00C159B9" w:rsidP="008B2C88">
      <w:pPr>
        <w:spacing w:line="360" w:lineRule="auto"/>
        <w:rPr>
          <w:rFonts w:ascii="Times New Roman" w:eastAsiaTheme="minorEastAsia" w:hAnsi="Times New Roman" w:cs="Times New Roman"/>
          <w:sz w:val="24"/>
          <w:szCs w:val="24"/>
        </w:rPr>
      </w:pPr>
    </w:p>
    <w:p w14:paraId="2173CA98" w14:textId="77777777" w:rsidR="00F86D54" w:rsidRDefault="00F86D54" w:rsidP="000E7C4D">
      <w:pPr>
        <w:spacing w:line="360" w:lineRule="auto"/>
        <w:rPr>
          <w:rFonts w:ascii="Times New Roman" w:hAnsi="Times New Roman" w:cs="Times New Roman"/>
          <w:sz w:val="24"/>
          <w:szCs w:val="24"/>
        </w:rPr>
      </w:pPr>
    </w:p>
    <w:p w14:paraId="1AB57832" w14:textId="7730AD43" w:rsidR="000E7C4D" w:rsidRDefault="009956BE" w:rsidP="000E7C4D">
      <w:pPr>
        <w:spacing w:line="360" w:lineRule="auto"/>
        <w:rPr>
          <w:rFonts w:ascii="Times New Roman" w:hAnsi="Times New Roman" w:cs="Times New Roman"/>
          <w:sz w:val="24"/>
          <w:szCs w:val="24"/>
        </w:rPr>
      </w:pPr>
      <w:r>
        <w:rPr>
          <w:rFonts w:ascii="Times New Roman" w:hAnsi="Times New Roman" w:cs="Times New Roman"/>
          <w:sz w:val="24"/>
          <w:szCs w:val="24"/>
        </w:rPr>
        <w:t xml:space="preserve">Considering </w:t>
      </w:r>
      <w:r w:rsidR="000E7C4D">
        <w:rPr>
          <w:rFonts w:ascii="Times New Roman" w:hAnsi="Times New Roman" w:cs="Times New Roman"/>
          <w:sz w:val="24"/>
          <w:szCs w:val="24"/>
        </w:rPr>
        <w:t xml:space="preserve">the role of the father within a Nuclear Family, we can see within Appendix </w:t>
      </w:r>
      <w:r w:rsidR="00282CCB">
        <w:rPr>
          <w:rFonts w:ascii="Times New Roman" w:hAnsi="Times New Roman" w:cs="Times New Roman"/>
          <w:sz w:val="24"/>
          <w:szCs w:val="24"/>
        </w:rPr>
        <w:t>One</w:t>
      </w:r>
      <w:r w:rsidR="000E7C4D">
        <w:rPr>
          <w:rFonts w:ascii="Times New Roman" w:hAnsi="Times New Roman" w:cs="Times New Roman"/>
          <w:sz w:val="24"/>
          <w:szCs w:val="24"/>
        </w:rPr>
        <w:t xml:space="preserve">, father is engaging </w:t>
      </w:r>
      <w:r w:rsidR="004C7281">
        <w:rPr>
          <w:rFonts w:ascii="Times New Roman" w:hAnsi="Times New Roman" w:cs="Times New Roman"/>
          <w:sz w:val="24"/>
          <w:szCs w:val="24"/>
        </w:rPr>
        <w:t xml:space="preserve">in </w:t>
      </w:r>
      <w:r w:rsidR="000E7C4D">
        <w:rPr>
          <w:rFonts w:ascii="Times New Roman" w:hAnsi="Times New Roman" w:cs="Times New Roman"/>
          <w:sz w:val="24"/>
          <w:szCs w:val="24"/>
        </w:rPr>
        <w:t xml:space="preserve">upbringing </w:t>
      </w:r>
      <w:r w:rsidR="00360F22">
        <w:rPr>
          <w:rFonts w:ascii="Times New Roman" w:hAnsi="Times New Roman" w:cs="Times New Roman"/>
          <w:sz w:val="24"/>
          <w:szCs w:val="24"/>
        </w:rPr>
        <w:t xml:space="preserve">of </w:t>
      </w:r>
      <w:r w:rsidR="004C7281">
        <w:rPr>
          <w:rFonts w:ascii="Times New Roman" w:hAnsi="Times New Roman" w:cs="Times New Roman"/>
          <w:sz w:val="24"/>
          <w:szCs w:val="24"/>
        </w:rPr>
        <w:t xml:space="preserve">the </w:t>
      </w:r>
      <w:r w:rsidR="000E7C4D">
        <w:rPr>
          <w:rFonts w:ascii="Times New Roman" w:hAnsi="Times New Roman" w:cs="Times New Roman"/>
          <w:sz w:val="24"/>
          <w:szCs w:val="24"/>
        </w:rPr>
        <w:t>child</w:t>
      </w:r>
      <w:r w:rsidR="00360F22">
        <w:rPr>
          <w:rFonts w:ascii="Times New Roman" w:hAnsi="Times New Roman" w:cs="Times New Roman"/>
          <w:sz w:val="24"/>
          <w:szCs w:val="24"/>
        </w:rPr>
        <w:t xml:space="preserve">. </w:t>
      </w:r>
      <w:r>
        <w:rPr>
          <w:rFonts w:ascii="Times New Roman" w:hAnsi="Times New Roman" w:cs="Times New Roman"/>
          <w:sz w:val="24"/>
          <w:szCs w:val="24"/>
        </w:rPr>
        <w:t>The effectiveness</w:t>
      </w:r>
      <w:r w:rsidR="000E7C4D">
        <w:rPr>
          <w:rFonts w:ascii="Times New Roman" w:hAnsi="Times New Roman" w:cs="Times New Roman"/>
          <w:sz w:val="24"/>
          <w:szCs w:val="24"/>
        </w:rPr>
        <w:t xml:space="preserve"> present</w:t>
      </w:r>
      <w:r>
        <w:rPr>
          <w:rFonts w:ascii="Times New Roman" w:hAnsi="Times New Roman" w:cs="Times New Roman"/>
          <w:sz w:val="24"/>
          <w:szCs w:val="24"/>
        </w:rPr>
        <w:t>ed within is clear. T</w:t>
      </w:r>
      <w:r w:rsidR="00691844">
        <w:rPr>
          <w:rFonts w:ascii="Times New Roman" w:hAnsi="Times New Roman" w:cs="Times New Roman"/>
          <w:sz w:val="24"/>
          <w:szCs w:val="24"/>
        </w:rPr>
        <w:t xml:space="preserve">he </w:t>
      </w:r>
      <w:r w:rsidR="000E7C4D">
        <w:rPr>
          <w:rFonts w:ascii="Times New Roman" w:hAnsi="Times New Roman" w:cs="Times New Roman"/>
          <w:sz w:val="24"/>
          <w:szCs w:val="24"/>
        </w:rPr>
        <w:t xml:space="preserve">child </w:t>
      </w:r>
      <w:r>
        <w:rPr>
          <w:rFonts w:ascii="Times New Roman" w:hAnsi="Times New Roman" w:cs="Times New Roman"/>
          <w:sz w:val="24"/>
          <w:szCs w:val="24"/>
        </w:rPr>
        <w:t xml:space="preserve">as a result, </w:t>
      </w:r>
      <w:r w:rsidR="00445B1A">
        <w:rPr>
          <w:rFonts w:ascii="Times New Roman" w:hAnsi="Times New Roman" w:cs="Times New Roman"/>
          <w:sz w:val="24"/>
          <w:szCs w:val="24"/>
        </w:rPr>
        <w:t>therefore,</w:t>
      </w:r>
      <w:r w:rsidR="000E7C4D">
        <w:rPr>
          <w:rFonts w:ascii="Times New Roman" w:hAnsi="Times New Roman" w:cs="Times New Roman"/>
          <w:sz w:val="24"/>
          <w:szCs w:val="24"/>
        </w:rPr>
        <w:t xml:space="preserve"> ha</w:t>
      </w:r>
      <w:r>
        <w:rPr>
          <w:rFonts w:ascii="Times New Roman" w:hAnsi="Times New Roman" w:cs="Times New Roman"/>
          <w:sz w:val="24"/>
          <w:szCs w:val="24"/>
        </w:rPr>
        <w:t>s and will have a developmental</w:t>
      </w:r>
      <w:r w:rsidR="000E7C4D">
        <w:rPr>
          <w:rFonts w:ascii="Times New Roman" w:hAnsi="Times New Roman" w:cs="Times New Roman"/>
          <w:sz w:val="24"/>
          <w:szCs w:val="24"/>
        </w:rPr>
        <w:t xml:space="preserve"> an</w:t>
      </w:r>
      <w:r>
        <w:rPr>
          <w:rFonts w:ascii="Times New Roman" w:hAnsi="Times New Roman" w:cs="Times New Roman"/>
          <w:sz w:val="24"/>
          <w:szCs w:val="24"/>
        </w:rPr>
        <w:t>d</w:t>
      </w:r>
      <w:r w:rsidR="000E7C4D">
        <w:rPr>
          <w:rFonts w:ascii="Times New Roman" w:hAnsi="Times New Roman" w:cs="Times New Roman"/>
          <w:sz w:val="24"/>
          <w:szCs w:val="24"/>
        </w:rPr>
        <w:t xml:space="preserve"> effective </w:t>
      </w:r>
      <w:r>
        <w:rPr>
          <w:rFonts w:ascii="Times New Roman" w:hAnsi="Times New Roman" w:cs="Times New Roman"/>
          <w:sz w:val="24"/>
          <w:szCs w:val="24"/>
        </w:rPr>
        <w:t xml:space="preserve">childhood upbringing from effective fatherhood engagement. </w:t>
      </w:r>
      <w:r w:rsidR="000E7C4D">
        <w:rPr>
          <w:rFonts w:ascii="Times New Roman" w:hAnsi="Times New Roman" w:cs="Times New Roman"/>
          <w:sz w:val="24"/>
          <w:szCs w:val="24"/>
        </w:rPr>
        <w:t xml:space="preserve">Considering the roles and responsibilities of the father </w:t>
      </w:r>
      <w:r w:rsidR="00AA0887">
        <w:rPr>
          <w:rFonts w:ascii="Times New Roman" w:hAnsi="Times New Roman" w:cs="Times New Roman"/>
          <w:sz w:val="24"/>
          <w:szCs w:val="24"/>
        </w:rPr>
        <w:t xml:space="preserve">within a family, prescribed are the following. </w:t>
      </w:r>
      <w:r w:rsidR="000E7C4D">
        <w:rPr>
          <w:rFonts w:ascii="Times New Roman" w:hAnsi="Times New Roman" w:cs="Times New Roman"/>
          <w:sz w:val="24"/>
          <w:szCs w:val="24"/>
        </w:rPr>
        <w:t>The father figure is considered the leader, caretaker, and the breadwinner within the family. The hierarch</w:t>
      </w:r>
      <w:r w:rsidR="00445B1A">
        <w:rPr>
          <w:rFonts w:ascii="Times New Roman" w:hAnsi="Times New Roman" w:cs="Times New Roman"/>
          <w:sz w:val="24"/>
          <w:szCs w:val="24"/>
        </w:rPr>
        <w:t xml:space="preserve">y </w:t>
      </w:r>
      <w:r w:rsidR="000E7C4D">
        <w:rPr>
          <w:rFonts w:ascii="Times New Roman" w:hAnsi="Times New Roman" w:cs="Times New Roman"/>
          <w:sz w:val="24"/>
          <w:szCs w:val="24"/>
        </w:rPr>
        <w:t xml:space="preserve">provides authority within the household. The </w:t>
      </w:r>
      <w:r w:rsidR="00445B1A">
        <w:rPr>
          <w:rFonts w:ascii="Times New Roman" w:hAnsi="Times New Roman" w:cs="Times New Roman"/>
          <w:sz w:val="24"/>
          <w:szCs w:val="24"/>
        </w:rPr>
        <w:t xml:space="preserve">paternal responsibility </w:t>
      </w:r>
      <w:r w:rsidR="000E7C4D">
        <w:rPr>
          <w:rFonts w:ascii="Times New Roman" w:hAnsi="Times New Roman" w:cs="Times New Roman"/>
          <w:sz w:val="24"/>
          <w:szCs w:val="24"/>
        </w:rPr>
        <w:t xml:space="preserve">specifically involves the father providing protection and provisions to other members within household </w:t>
      </w:r>
      <w:r w:rsidR="00445B1A">
        <w:rPr>
          <w:rFonts w:ascii="Times New Roman" w:hAnsi="Times New Roman" w:cs="Times New Roman"/>
          <w:sz w:val="24"/>
          <w:szCs w:val="24"/>
        </w:rPr>
        <w:t>residency</w:t>
      </w:r>
      <w:r w:rsidR="000E7C4D">
        <w:rPr>
          <w:rFonts w:ascii="Times New Roman" w:hAnsi="Times New Roman" w:cs="Times New Roman"/>
          <w:sz w:val="24"/>
          <w:szCs w:val="24"/>
        </w:rPr>
        <w:t xml:space="preserve">. Within the patriarchal societies, the father figure role is highly respected.  </w:t>
      </w:r>
      <w:sdt>
        <w:sdtPr>
          <w:rPr>
            <w:rFonts w:ascii="Times New Roman" w:hAnsi="Times New Roman" w:cs="Times New Roman"/>
            <w:sz w:val="24"/>
            <w:szCs w:val="24"/>
          </w:rPr>
          <w:id w:val="-1437900341"/>
          <w:citation/>
        </w:sdtPr>
        <w:sdtEndPr/>
        <w:sdtContent>
          <w:r w:rsidR="000E7C4D">
            <w:rPr>
              <w:rFonts w:ascii="Times New Roman" w:hAnsi="Times New Roman" w:cs="Times New Roman"/>
              <w:sz w:val="24"/>
              <w:szCs w:val="24"/>
            </w:rPr>
            <w:fldChar w:fldCharType="begin"/>
          </w:r>
          <w:r w:rsidR="000E7C4D">
            <w:rPr>
              <w:rFonts w:ascii="Times New Roman" w:hAnsi="Times New Roman" w:cs="Times New Roman"/>
              <w:sz w:val="24"/>
              <w:szCs w:val="24"/>
            </w:rPr>
            <w:instrText xml:space="preserve"> CITATION Adm15 \l 2057 </w:instrText>
          </w:r>
          <w:r w:rsidR="000E7C4D">
            <w:rPr>
              <w:rFonts w:ascii="Times New Roman" w:hAnsi="Times New Roman" w:cs="Times New Roman"/>
              <w:sz w:val="24"/>
              <w:szCs w:val="24"/>
            </w:rPr>
            <w:fldChar w:fldCharType="separate"/>
          </w:r>
          <w:r w:rsidR="0038553F" w:rsidRPr="0038553F">
            <w:rPr>
              <w:rFonts w:ascii="Times New Roman" w:hAnsi="Times New Roman" w:cs="Times New Roman"/>
              <w:noProof/>
              <w:sz w:val="24"/>
              <w:szCs w:val="24"/>
            </w:rPr>
            <w:t>(Administrator, 2015)</w:t>
          </w:r>
          <w:r w:rsidR="000E7C4D">
            <w:rPr>
              <w:rFonts w:ascii="Times New Roman" w:hAnsi="Times New Roman" w:cs="Times New Roman"/>
              <w:sz w:val="24"/>
              <w:szCs w:val="24"/>
            </w:rPr>
            <w:fldChar w:fldCharType="end"/>
          </w:r>
        </w:sdtContent>
      </w:sdt>
    </w:p>
    <w:p w14:paraId="14508879" w14:textId="77777777" w:rsidR="006574BF" w:rsidRDefault="006574BF" w:rsidP="008B2C88">
      <w:pPr>
        <w:spacing w:line="360" w:lineRule="auto"/>
        <w:rPr>
          <w:rFonts w:ascii="Times New Roman" w:eastAsiaTheme="minorEastAsia" w:hAnsi="Times New Roman" w:cs="Times New Roman"/>
          <w:sz w:val="24"/>
          <w:szCs w:val="24"/>
        </w:rPr>
      </w:pPr>
    </w:p>
    <w:p w14:paraId="160A51C8" w14:textId="192A4B5C" w:rsidR="00A975A4" w:rsidRDefault="00A975A4" w:rsidP="008B2C88">
      <w:pPr>
        <w:spacing w:line="360" w:lineRule="auto"/>
        <w:rPr>
          <w:rFonts w:ascii="Times New Roman" w:eastAsiaTheme="minorEastAsia" w:hAnsi="Times New Roman" w:cs="Times New Roman"/>
          <w:b/>
          <w:bCs/>
          <w:sz w:val="24"/>
          <w:szCs w:val="24"/>
          <w:u w:val="single"/>
        </w:rPr>
      </w:pPr>
      <w:r>
        <w:rPr>
          <w:rFonts w:ascii="Times New Roman" w:eastAsiaTheme="minorEastAsia" w:hAnsi="Times New Roman" w:cs="Times New Roman"/>
          <w:b/>
          <w:bCs/>
          <w:sz w:val="24"/>
          <w:szCs w:val="24"/>
          <w:u w:val="single"/>
        </w:rPr>
        <w:t>Advantages of The Nuclear Family</w:t>
      </w:r>
    </w:p>
    <w:p w14:paraId="0699D8C0" w14:textId="77777777" w:rsidR="00A975A4" w:rsidRPr="00A975A4" w:rsidRDefault="00A975A4" w:rsidP="008B2C88">
      <w:pPr>
        <w:spacing w:line="360" w:lineRule="auto"/>
        <w:rPr>
          <w:rFonts w:ascii="Times New Roman" w:eastAsiaTheme="minorEastAsia" w:hAnsi="Times New Roman" w:cs="Times New Roman"/>
          <w:b/>
          <w:bCs/>
          <w:sz w:val="24"/>
          <w:szCs w:val="24"/>
          <w:u w:val="single"/>
        </w:rPr>
      </w:pPr>
    </w:p>
    <w:p w14:paraId="7E319C3B" w14:textId="0D975628" w:rsidR="009555B4" w:rsidRDefault="00AA0887" w:rsidP="00EB5B85">
      <w:pPr>
        <w:spacing w:line="360" w:lineRule="auto"/>
        <w:rPr>
          <w:rFonts w:ascii="Times New Roman" w:hAnsi="Times New Roman" w:cs="Times New Roman"/>
          <w:sz w:val="24"/>
          <w:szCs w:val="24"/>
        </w:rPr>
      </w:pPr>
      <w:r>
        <w:rPr>
          <w:rFonts w:ascii="Times New Roman" w:eastAsiaTheme="minorEastAsia" w:hAnsi="Times New Roman" w:cs="Times New Roman"/>
          <w:sz w:val="24"/>
          <w:szCs w:val="24"/>
        </w:rPr>
        <w:t>Inclusion</w:t>
      </w:r>
      <w:r w:rsidR="00EB5B85">
        <w:rPr>
          <w:rFonts w:ascii="Times New Roman" w:eastAsiaTheme="minorEastAsia" w:hAnsi="Times New Roman" w:cs="Times New Roman"/>
          <w:sz w:val="24"/>
          <w:szCs w:val="24"/>
        </w:rPr>
        <w:t xml:space="preserve"> of</w:t>
      </w:r>
      <w:r>
        <w:rPr>
          <w:rFonts w:ascii="Times New Roman" w:eastAsiaTheme="minorEastAsia" w:hAnsi="Times New Roman" w:cs="Times New Roman"/>
          <w:sz w:val="24"/>
          <w:szCs w:val="24"/>
        </w:rPr>
        <w:t xml:space="preserve"> two </w:t>
      </w:r>
      <w:r w:rsidR="00EB5B85">
        <w:rPr>
          <w:rFonts w:ascii="Times New Roman" w:eastAsiaTheme="minorEastAsia" w:hAnsi="Times New Roman" w:cs="Times New Roman"/>
          <w:sz w:val="24"/>
          <w:szCs w:val="24"/>
        </w:rPr>
        <w:t xml:space="preserve">parental figures, married or unmarried, </w:t>
      </w:r>
      <w:r w:rsidR="00333FD9">
        <w:rPr>
          <w:rFonts w:ascii="Times New Roman" w:eastAsiaTheme="minorEastAsia" w:hAnsi="Times New Roman" w:cs="Times New Roman"/>
          <w:sz w:val="24"/>
          <w:szCs w:val="24"/>
        </w:rPr>
        <w:t xml:space="preserve">the </w:t>
      </w:r>
      <w:r w:rsidR="00EB5B85">
        <w:rPr>
          <w:rFonts w:ascii="Times New Roman" w:eastAsiaTheme="minorEastAsia" w:hAnsi="Times New Roman" w:cs="Times New Roman"/>
          <w:sz w:val="24"/>
          <w:szCs w:val="24"/>
        </w:rPr>
        <w:t>tendency to be stable in comparison to families maintained by the single parental figure or generational parental figures</w:t>
      </w:r>
      <w:r w:rsidR="00333FD9">
        <w:rPr>
          <w:rFonts w:ascii="Times New Roman" w:eastAsiaTheme="minorEastAsia" w:hAnsi="Times New Roman" w:cs="Times New Roman"/>
          <w:sz w:val="24"/>
          <w:szCs w:val="24"/>
        </w:rPr>
        <w:t xml:space="preserve"> is clear</w:t>
      </w:r>
      <w:r w:rsidR="00EB5B85">
        <w:rPr>
          <w:rFonts w:ascii="Times New Roman" w:eastAsiaTheme="minorEastAsia" w:hAnsi="Times New Roman" w:cs="Times New Roman"/>
          <w:sz w:val="24"/>
          <w:szCs w:val="24"/>
        </w:rPr>
        <w:t xml:space="preserve">. Cultivations of caring, supporting and loving of the developing relationships towards the children. This will, within future scenes, be deemed beneficial towards educating </w:t>
      </w:r>
      <w:r w:rsidR="00333FD9">
        <w:rPr>
          <w:rFonts w:ascii="Times New Roman" w:eastAsiaTheme="minorEastAsia" w:hAnsi="Times New Roman" w:cs="Times New Roman"/>
          <w:sz w:val="24"/>
          <w:szCs w:val="24"/>
        </w:rPr>
        <w:t xml:space="preserve">the families children, whilst </w:t>
      </w:r>
      <w:r w:rsidR="00EB5B85">
        <w:rPr>
          <w:rFonts w:ascii="Times New Roman" w:eastAsiaTheme="minorEastAsia" w:hAnsi="Times New Roman" w:cs="Times New Roman"/>
          <w:sz w:val="24"/>
          <w:szCs w:val="24"/>
        </w:rPr>
        <w:t>searching for positive relationships. Children raised within Nuclear Famil</w:t>
      </w:r>
      <w:r w:rsidR="00333FD9">
        <w:rPr>
          <w:rFonts w:ascii="Times New Roman" w:eastAsiaTheme="minorEastAsia" w:hAnsi="Times New Roman" w:cs="Times New Roman"/>
          <w:sz w:val="24"/>
          <w:szCs w:val="24"/>
        </w:rPr>
        <w:t xml:space="preserve">y Households </w:t>
      </w:r>
      <w:r w:rsidR="00EB5B85">
        <w:rPr>
          <w:rFonts w:ascii="Times New Roman" w:eastAsiaTheme="minorEastAsia" w:hAnsi="Times New Roman" w:cs="Times New Roman"/>
          <w:sz w:val="24"/>
          <w:szCs w:val="24"/>
        </w:rPr>
        <w:t>purpose</w:t>
      </w:r>
      <w:r w:rsidR="00333FD9">
        <w:rPr>
          <w:rFonts w:ascii="Times New Roman" w:eastAsiaTheme="minorEastAsia" w:hAnsi="Times New Roman" w:cs="Times New Roman"/>
          <w:sz w:val="24"/>
          <w:szCs w:val="24"/>
        </w:rPr>
        <w:t xml:space="preserve">fully </w:t>
      </w:r>
      <w:r w:rsidR="00EB5B85">
        <w:rPr>
          <w:rFonts w:ascii="Times New Roman" w:eastAsiaTheme="minorEastAsia" w:hAnsi="Times New Roman" w:cs="Times New Roman"/>
          <w:sz w:val="24"/>
          <w:szCs w:val="24"/>
        </w:rPr>
        <w:t>become educated with reason</w:t>
      </w:r>
      <w:r w:rsidR="00C159B9">
        <w:rPr>
          <w:rFonts w:ascii="Times New Roman" w:eastAsiaTheme="minorEastAsia" w:hAnsi="Times New Roman" w:cs="Times New Roman"/>
          <w:sz w:val="24"/>
          <w:szCs w:val="24"/>
        </w:rPr>
        <w:t>s</w:t>
      </w:r>
      <w:r w:rsidR="00EB5B85">
        <w:rPr>
          <w:rFonts w:ascii="Times New Roman" w:eastAsiaTheme="minorEastAsia" w:hAnsi="Times New Roman" w:cs="Times New Roman"/>
          <w:sz w:val="24"/>
          <w:szCs w:val="24"/>
        </w:rPr>
        <w:t xml:space="preserve"> of being accommodative and considerate to other individuals. </w:t>
      </w:r>
      <w:r w:rsidR="00EB5B85">
        <w:rPr>
          <w:rFonts w:ascii="Times New Roman" w:hAnsi="Times New Roman" w:cs="Times New Roman"/>
          <w:sz w:val="24"/>
          <w:szCs w:val="24"/>
        </w:rPr>
        <w:t xml:space="preserve">Whilst considering the role of the father within appendix </w:t>
      </w:r>
      <w:r w:rsidR="00046454">
        <w:rPr>
          <w:rFonts w:ascii="Times New Roman" w:hAnsi="Times New Roman" w:cs="Times New Roman"/>
          <w:sz w:val="24"/>
          <w:szCs w:val="24"/>
        </w:rPr>
        <w:t>one</w:t>
      </w:r>
      <w:r w:rsidR="00EB5B85">
        <w:rPr>
          <w:rFonts w:ascii="Times New Roman" w:hAnsi="Times New Roman" w:cs="Times New Roman"/>
          <w:sz w:val="24"/>
          <w:szCs w:val="24"/>
        </w:rPr>
        <w:t xml:space="preserve">, as the child ages and matures this factor of stability and strength will come into play with the purpose of the household duties being shared between family members as the child in appendix </w:t>
      </w:r>
      <w:r w:rsidR="00046454">
        <w:rPr>
          <w:rFonts w:ascii="Times New Roman" w:hAnsi="Times New Roman" w:cs="Times New Roman"/>
          <w:sz w:val="24"/>
          <w:szCs w:val="24"/>
        </w:rPr>
        <w:t>one</w:t>
      </w:r>
      <w:r w:rsidR="00EB5B85">
        <w:rPr>
          <w:rFonts w:ascii="Times New Roman" w:hAnsi="Times New Roman" w:cs="Times New Roman"/>
          <w:sz w:val="24"/>
          <w:szCs w:val="24"/>
        </w:rPr>
        <w:t xml:space="preserve"> ages and becomes able to perform household tasks.</w:t>
      </w:r>
    </w:p>
    <w:p w14:paraId="01D0E61F" w14:textId="70904FA3" w:rsidR="00C159B9" w:rsidRDefault="00C159B9" w:rsidP="00EB5B85">
      <w:pPr>
        <w:spacing w:line="360" w:lineRule="auto"/>
        <w:rPr>
          <w:rFonts w:ascii="Times New Roman" w:hAnsi="Times New Roman" w:cs="Times New Roman"/>
          <w:sz w:val="24"/>
          <w:szCs w:val="24"/>
        </w:rPr>
      </w:pPr>
    </w:p>
    <w:p w14:paraId="6B4C1D91" w14:textId="62173F88" w:rsidR="006574BF" w:rsidRDefault="006574BF" w:rsidP="00EB5B85">
      <w:pPr>
        <w:spacing w:line="360" w:lineRule="auto"/>
        <w:rPr>
          <w:rFonts w:ascii="Times New Roman" w:hAnsi="Times New Roman" w:cs="Times New Roman"/>
          <w:sz w:val="24"/>
          <w:szCs w:val="24"/>
        </w:rPr>
      </w:pPr>
    </w:p>
    <w:p w14:paraId="30ED27FD" w14:textId="1523D7C0" w:rsidR="006574BF" w:rsidRDefault="006574BF" w:rsidP="00EB5B85">
      <w:pPr>
        <w:spacing w:line="360" w:lineRule="auto"/>
        <w:rPr>
          <w:rFonts w:ascii="Times New Roman" w:hAnsi="Times New Roman" w:cs="Times New Roman"/>
          <w:sz w:val="24"/>
          <w:szCs w:val="24"/>
        </w:rPr>
      </w:pPr>
    </w:p>
    <w:p w14:paraId="1B189521" w14:textId="128EF79B" w:rsidR="006574BF" w:rsidRDefault="006574BF" w:rsidP="00EB5B85">
      <w:pPr>
        <w:spacing w:line="360" w:lineRule="auto"/>
        <w:rPr>
          <w:rFonts w:ascii="Times New Roman" w:hAnsi="Times New Roman" w:cs="Times New Roman"/>
          <w:sz w:val="24"/>
          <w:szCs w:val="24"/>
        </w:rPr>
      </w:pPr>
    </w:p>
    <w:p w14:paraId="11BDB8F9" w14:textId="77777777" w:rsidR="00A938D9" w:rsidRDefault="00A938D9" w:rsidP="00EB5B85">
      <w:pPr>
        <w:spacing w:line="360" w:lineRule="auto"/>
        <w:rPr>
          <w:rFonts w:ascii="Times New Roman" w:hAnsi="Times New Roman" w:cs="Times New Roman"/>
          <w:sz w:val="24"/>
          <w:szCs w:val="24"/>
        </w:rPr>
      </w:pPr>
    </w:p>
    <w:p w14:paraId="2622B71A" w14:textId="77777777" w:rsidR="006574BF" w:rsidRDefault="006574BF" w:rsidP="00EB5B85">
      <w:pPr>
        <w:spacing w:line="360" w:lineRule="auto"/>
        <w:rPr>
          <w:rFonts w:ascii="Times New Roman" w:hAnsi="Times New Roman" w:cs="Times New Roman"/>
          <w:sz w:val="24"/>
          <w:szCs w:val="24"/>
        </w:rPr>
      </w:pPr>
    </w:p>
    <w:p w14:paraId="7A7E85B0" w14:textId="77777777" w:rsidR="00F86D54" w:rsidRDefault="00F86D54" w:rsidP="00EB5B85">
      <w:pPr>
        <w:spacing w:line="360" w:lineRule="auto"/>
        <w:rPr>
          <w:rFonts w:ascii="Times New Roman" w:hAnsi="Times New Roman" w:cs="Times New Roman"/>
          <w:b/>
          <w:bCs/>
          <w:sz w:val="24"/>
          <w:szCs w:val="24"/>
          <w:u w:val="single"/>
        </w:rPr>
      </w:pPr>
    </w:p>
    <w:p w14:paraId="0AC1225E" w14:textId="101E6E6A" w:rsidR="00A975A4" w:rsidRDefault="00A975A4" w:rsidP="00EB5B85">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Disadvantages of The Nuclear Family</w:t>
      </w:r>
    </w:p>
    <w:p w14:paraId="008EDF1E" w14:textId="77777777" w:rsidR="00A975A4" w:rsidRPr="00A975A4" w:rsidRDefault="00A975A4" w:rsidP="00EB5B85">
      <w:pPr>
        <w:spacing w:line="360" w:lineRule="auto"/>
        <w:rPr>
          <w:rFonts w:ascii="Times New Roman" w:hAnsi="Times New Roman" w:cs="Times New Roman"/>
          <w:b/>
          <w:bCs/>
          <w:sz w:val="24"/>
          <w:szCs w:val="24"/>
          <w:u w:val="single"/>
        </w:rPr>
      </w:pPr>
    </w:p>
    <w:p w14:paraId="35656318" w14:textId="2D0A1F0F" w:rsidR="00C159B9" w:rsidRDefault="00C159B9" w:rsidP="00C159B9">
      <w:pPr>
        <w:spacing w:line="360" w:lineRule="auto"/>
        <w:rPr>
          <w:rFonts w:ascii="Times New Roman" w:hAnsi="Times New Roman" w:cs="Times New Roman"/>
          <w:sz w:val="24"/>
          <w:szCs w:val="24"/>
        </w:rPr>
      </w:pPr>
      <w:r>
        <w:rPr>
          <w:rFonts w:ascii="Times New Roman" w:hAnsi="Times New Roman" w:cs="Times New Roman"/>
          <w:b/>
          <w:bCs/>
          <w:sz w:val="24"/>
          <w:szCs w:val="24"/>
        </w:rPr>
        <w:t>Nuclear Family</w:t>
      </w:r>
      <w:r>
        <w:rPr>
          <w:rFonts w:ascii="Times New Roman" w:hAnsi="Times New Roman" w:cs="Times New Roman"/>
          <w:sz w:val="24"/>
          <w:szCs w:val="24"/>
        </w:rPr>
        <w:t xml:space="preserve"> causes the isolation of individuals from developing relationships and other family relatives. The breaking down of extended family is not beneficial due to the fact in which relatives are beneficially paramount within times of developing hardships. Considering this point in relation to appendix one, the father figure could perhaps suffer from isolation if the father himself staying within the household and raising the child whilst the mother provides the funding for the family to cope. With the point of the extended family, the father for example, could then also become isolated from the extended family members whilst having to take care of the young child within the family </w:t>
      </w:r>
      <w:sdt>
        <w:sdtPr>
          <w:rPr>
            <w:rFonts w:ascii="Times New Roman" w:hAnsi="Times New Roman" w:cs="Times New Roman"/>
            <w:sz w:val="24"/>
            <w:szCs w:val="24"/>
          </w:rPr>
          <w:id w:val="-27525688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Bra17 \l 2057 </w:instrText>
          </w:r>
          <w:r>
            <w:rPr>
              <w:rFonts w:ascii="Times New Roman" w:hAnsi="Times New Roman" w:cs="Times New Roman"/>
              <w:sz w:val="24"/>
              <w:szCs w:val="24"/>
            </w:rPr>
            <w:fldChar w:fldCharType="separate"/>
          </w:r>
          <w:r w:rsidRPr="0038553F">
            <w:rPr>
              <w:rFonts w:ascii="Times New Roman" w:hAnsi="Times New Roman" w:cs="Times New Roman"/>
              <w:noProof/>
              <w:sz w:val="24"/>
              <w:szCs w:val="24"/>
            </w:rPr>
            <w:t>(Miller, 2017)</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25610F8" w14:textId="77777777" w:rsidR="00BD2E20" w:rsidRPr="00F64030" w:rsidRDefault="00BD2E20" w:rsidP="000E7C4D">
      <w:pPr>
        <w:spacing w:line="360" w:lineRule="auto"/>
        <w:rPr>
          <w:rFonts w:ascii="Times New Roman" w:hAnsi="Times New Roman" w:cs="Times New Roman"/>
          <w:sz w:val="24"/>
          <w:szCs w:val="24"/>
        </w:rPr>
      </w:pPr>
    </w:p>
    <w:p w14:paraId="48EE2CC0" w14:textId="4306D069" w:rsidR="00E75368" w:rsidRPr="000C736E" w:rsidRDefault="00E75368" w:rsidP="00E75368">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Therefore, considering advantages and disadvantages, the presenting of </w:t>
      </w:r>
      <w:r>
        <w:rPr>
          <w:rFonts w:ascii="Times New Roman" w:hAnsi="Times New Roman" w:cs="Times New Roman"/>
          <w:b/>
          <w:bCs/>
          <w:sz w:val="24"/>
          <w:szCs w:val="24"/>
        </w:rPr>
        <w:t>Nuclear Family</w:t>
      </w:r>
      <w:r>
        <w:rPr>
          <w:rFonts w:ascii="Times New Roman" w:hAnsi="Times New Roman" w:cs="Times New Roman"/>
          <w:sz w:val="24"/>
          <w:szCs w:val="24"/>
        </w:rPr>
        <w:t xml:space="preserve"> within appendix </w:t>
      </w:r>
      <w:r w:rsidR="009D1241">
        <w:rPr>
          <w:rFonts w:ascii="Times New Roman" w:hAnsi="Times New Roman" w:cs="Times New Roman"/>
          <w:sz w:val="24"/>
          <w:szCs w:val="24"/>
        </w:rPr>
        <w:t>one,</w:t>
      </w:r>
      <w:r>
        <w:rPr>
          <w:rFonts w:ascii="Times New Roman" w:hAnsi="Times New Roman" w:cs="Times New Roman"/>
          <w:sz w:val="24"/>
          <w:szCs w:val="24"/>
        </w:rPr>
        <w:t xml:space="preserve"> it is significantly clear that no matter the situation of the family there will always be significant advantages and disadvantages within families</w:t>
      </w:r>
      <w:r w:rsidR="00C159B9">
        <w:rPr>
          <w:rFonts w:ascii="Times New Roman" w:hAnsi="Times New Roman" w:cs="Times New Roman"/>
          <w:sz w:val="24"/>
          <w:szCs w:val="24"/>
        </w:rPr>
        <w:t xml:space="preserve">. </w:t>
      </w:r>
      <w:r w:rsidR="009D1241">
        <w:rPr>
          <w:rFonts w:ascii="Times New Roman" w:hAnsi="Times New Roman" w:cs="Times New Roman"/>
          <w:sz w:val="24"/>
          <w:szCs w:val="24"/>
        </w:rPr>
        <w:t xml:space="preserve">These disadvantages and advantages may affect the way in which the Nuclear Family may interact with one another within day to day life. Analysing this, the development of the interpersonal interactions </w:t>
      </w:r>
      <w:r w:rsidR="00DA7A0E">
        <w:rPr>
          <w:rFonts w:ascii="Times New Roman" w:hAnsi="Times New Roman" w:cs="Times New Roman"/>
          <w:sz w:val="24"/>
          <w:szCs w:val="24"/>
        </w:rPr>
        <w:t xml:space="preserve">could be that of a family who have strong relationships or that of a family who maybe do not interact as effectively as one should. Comparing this, one </w:t>
      </w:r>
      <w:r w:rsidR="00BD2E20">
        <w:rPr>
          <w:rFonts w:ascii="Times New Roman" w:hAnsi="Times New Roman" w:cs="Times New Roman"/>
          <w:sz w:val="24"/>
          <w:szCs w:val="24"/>
        </w:rPr>
        <w:t>family’s</w:t>
      </w:r>
      <w:r w:rsidR="00DA7A0E">
        <w:rPr>
          <w:rFonts w:ascii="Times New Roman" w:hAnsi="Times New Roman" w:cs="Times New Roman"/>
          <w:sz w:val="24"/>
          <w:szCs w:val="24"/>
        </w:rPr>
        <w:t xml:space="preserve"> interactions can </w:t>
      </w:r>
      <w:r w:rsidR="00BD2E20">
        <w:rPr>
          <w:rFonts w:ascii="Times New Roman" w:hAnsi="Times New Roman" w:cs="Times New Roman"/>
          <w:sz w:val="24"/>
          <w:szCs w:val="24"/>
        </w:rPr>
        <w:t>develop</w:t>
      </w:r>
      <w:r w:rsidR="00DA7A0E">
        <w:rPr>
          <w:rFonts w:ascii="Times New Roman" w:hAnsi="Times New Roman" w:cs="Times New Roman"/>
          <w:sz w:val="24"/>
          <w:szCs w:val="24"/>
        </w:rPr>
        <w:t xml:space="preserve"> from day to day and be beneficial whereas other family interaction can perhaps deteriorate from day to day and be non-beneficial. </w:t>
      </w:r>
      <w:r w:rsidR="009D1241">
        <w:rPr>
          <w:rFonts w:ascii="Times New Roman" w:hAnsi="Times New Roman" w:cs="Times New Roman"/>
          <w:sz w:val="24"/>
          <w:szCs w:val="24"/>
        </w:rPr>
        <w:t xml:space="preserve"> </w:t>
      </w:r>
    </w:p>
    <w:p w14:paraId="79F1E94E" w14:textId="2A086271" w:rsidR="000E7C4D" w:rsidRPr="000E7C4D" w:rsidRDefault="000E7C4D" w:rsidP="008B2C88">
      <w:pPr>
        <w:spacing w:line="360" w:lineRule="auto"/>
        <w:rPr>
          <w:rFonts w:ascii="Times New Roman" w:eastAsiaTheme="minorEastAsia" w:hAnsi="Times New Roman" w:cs="Times New Roman"/>
          <w:sz w:val="24"/>
          <w:szCs w:val="24"/>
        </w:rPr>
      </w:pPr>
    </w:p>
    <w:p w14:paraId="6F30D28D" w14:textId="62DB9F15" w:rsidR="009555B4" w:rsidRDefault="009555B4" w:rsidP="009555B4">
      <w:pPr>
        <w:spacing w:line="360" w:lineRule="auto"/>
        <w:rPr>
          <w:rFonts w:ascii="Times New Roman" w:hAnsi="Times New Roman" w:cs="Times New Roman"/>
          <w:b/>
          <w:bCs/>
          <w:sz w:val="24"/>
          <w:szCs w:val="24"/>
          <w:u w:val="single"/>
        </w:rPr>
      </w:pPr>
    </w:p>
    <w:p w14:paraId="1E72C312" w14:textId="19A34992" w:rsidR="00F86D54" w:rsidRDefault="00F86D54" w:rsidP="009555B4">
      <w:pPr>
        <w:spacing w:line="360" w:lineRule="auto"/>
        <w:rPr>
          <w:rFonts w:ascii="Times New Roman" w:hAnsi="Times New Roman" w:cs="Times New Roman"/>
          <w:b/>
          <w:bCs/>
          <w:sz w:val="24"/>
          <w:szCs w:val="24"/>
          <w:u w:val="single"/>
        </w:rPr>
      </w:pPr>
    </w:p>
    <w:p w14:paraId="284A159F" w14:textId="3D2C355A" w:rsidR="00F86D54" w:rsidRDefault="00F86D54" w:rsidP="009555B4">
      <w:pPr>
        <w:spacing w:line="360" w:lineRule="auto"/>
        <w:rPr>
          <w:rFonts w:ascii="Times New Roman" w:hAnsi="Times New Roman" w:cs="Times New Roman"/>
          <w:b/>
          <w:bCs/>
          <w:sz w:val="24"/>
          <w:szCs w:val="24"/>
          <w:u w:val="single"/>
        </w:rPr>
      </w:pPr>
    </w:p>
    <w:p w14:paraId="64078733" w14:textId="0FDA90A3" w:rsidR="00F86D54" w:rsidRDefault="00F86D54" w:rsidP="009555B4">
      <w:pPr>
        <w:spacing w:line="360" w:lineRule="auto"/>
        <w:rPr>
          <w:rFonts w:ascii="Times New Roman" w:hAnsi="Times New Roman" w:cs="Times New Roman"/>
          <w:b/>
          <w:bCs/>
          <w:sz w:val="24"/>
          <w:szCs w:val="24"/>
          <w:u w:val="single"/>
        </w:rPr>
      </w:pPr>
    </w:p>
    <w:p w14:paraId="4EEB8046" w14:textId="3BA4ED13" w:rsidR="00F86D54" w:rsidRDefault="00F86D54" w:rsidP="009555B4">
      <w:pPr>
        <w:spacing w:line="360" w:lineRule="auto"/>
        <w:rPr>
          <w:rFonts w:ascii="Times New Roman" w:hAnsi="Times New Roman" w:cs="Times New Roman"/>
          <w:b/>
          <w:bCs/>
          <w:sz w:val="24"/>
          <w:szCs w:val="24"/>
          <w:u w:val="single"/>
        </w:rPr>
      </w:pPr>
    </w:p>
    <w:p w14:paraId="4127BE1B" w14:textId="2CB4E13C" w:rsidR="00F86D54" w:rsidRDefault="00F86D54" w:rsidP="009555B4">
      <w:pPr>
        <w:spacing w:line="360" w:lineRule="auto"/>
        <w:rPr>
          <w:rFonts w:ascii="Times New Roman" w:hAnsi="Times New Roman" w:cs="Times New Roman"/>
          <w:b/>
          <w:bCs/>
          <w:sz w:val="24"/>
          <w:szCs w:val="24"/>
          <w:u w:val="single"/>
        </w:rPr>
      </w:pPr>
    </w:p>
    <w:p w14:paraId="323182F4" w14:textId="77777777" w:rsidR="00F86D54" w:rsidRDefault="00F86D54" w:rsidP="009555B4">
      <w:pPr>
        <w:spacing w:line="360" w:lineRule="auto"/>
        <w:rPr>
          <w:rFonts w:ascii="Times New Roman" w:hAnsi="Times New Roman" w:cs="Times New Roman"/>
          <w:b/>
          <w:bCs/>
          <w:sz w:val="24"/>
          <w:szCs w:val="24"/>
          <w:u w:val="single"/>
        </w:rPr>
      </w:pPr>
    </w:p>
    <w:p w14:paraId="79F40D34" w14:textId="58A7E663" w:rsidR="00541C33" w:rsidRDefault="00F86D54" w:rsidP="009555B4">
      <w:pPr>
        <w:spacing w:line="360" w:lineRule="auto"/>
        <w:rPr>
          <w:rFonts w:ascii="Times New Roman" w:hAnsi="Times New Roman" w:cs="Times New Roman"/>
          <w:b/>
          <w:bCs/>
          <w:sz w:val="24"/>
          <w:szCs w:val="24"/>
          <w:u w:val="single"/>
        </w:rPr>
      </w:pPr>
      <w:r>
        <w:rPr>
          <w:rFonts w:ascii="Times New Roman" w:hAnsi="Times New Roman" w:cs="Times New Roman"/>
          <w:noProof/>
          <w:sz w:val="24"/>
          <w:szCs w:val="24"/>
        </w:rPr>
        <w:lastRenderedPageBreak/>
        <mc:AlternateContent>
          <mc:Choice Requires="wps">
            <w:drawing>
              <wp:anchor distT="0" distB="0" distL="114300" distR="114300" simplePos="0" relativeHeight="251664384" behindDoc="0" locked="0" layoutInCell="1" allowOverlap="1" wp14:anchorId="31D95193" wp14:editId="2D8B874F">
                <wp:simplePos x="0" y="0"/>
                <wp:positionH relativeFrom="column">
                  <wp:posOffset>3474720</wp:posOffset>
                </wp:positionH>
                <wp:positionV relativeFrom="paragraph">
                  <wp:posOffset>-1905</wp:posOffset>
                </wp:positionV>
                <wp:extent cx="2712720" cy="632460"/>
                <wp:effectExtent l="0" t="0" r="11430" b="15240"/>
                <wp:wrapNone/>
                <wp:docPr id="9" name="Text Box 9"/>
                <wp:cNvGraphicFramePr/>
                <a:graphic xmlns:a="http://schemas.openxmlformats.org/drawingml/2006/main">
                  <a:graphicData uri="http://schemas.microsoft.com/office/word/2010/wordprocessingShape">
                    <wps:wsp>
                      <wps:cNvSpPr txBox="1"/>
                      <wps:spPr>
                        <a:xfrm>
                          <a:off x="0" y="0"/>
                          <a:ext cx="2712720" cy="632460"/>
                        </a:xfrm>
                        <a:prstGeom prst="rect">
                          <a:avLst/>
                        </a:prstGeom>
                        <a:solidFill>
                          <a:schemeClr val="lt1"/>
                        </a:solidFill>
                        <a:ln w="6350">
                          <a:solidFill>
                            <a:schemeClr val="bg1"/>
                          </a:solidFill>
                        </a:ln>
                      </wps:spPr>
                      <wps:txbx>
                        <w:txbxContent>
                          <w:p w14:paraId="0BC47AA6" w14:textId="11DFE8B0" w:rsidR="00A938D9" w:rsidRPr="00A938D9" w:rsidRDefault="00A938D9">
                            <w:pPr>
                              <w:rPr>
                                <w:rFonts w:ascii="Times New Roman" w:hAnsi="Times New Roman" w:cs="Times New Roman"/>
                              </w:rPr>
                            </w:pPr>
                            <w:r w:rsidRPr="00A938D9">
                              <w:rPr>
                                <w:rFonts w:ascii="Times New Roman" w:hAnsi="Times New Roman" w:cs="Times New Roman"/>
                              </w:rPr>
                              <w:t>Appendix 3. Embrace Your Kid and Be Ready as Proud Single Mother or Father</w:t>
                            </w:r>
                            <w:sdt>
                              <w:sdtPr>
                                <w:rPr>
                                  <w:rFonts w:ascii="Times New Roman" w:hAnsi="Times New Roman" w:cs="Times New Roman"/>
                                </w:rPr>
                                <w:id w:val="-572579199"/>
                                <w:citation/>
                              </w:sdtPr>
                              <w:sdtEndPr/>
                              <w:sdtContent>
                                <w:r w:rsidRPr="00A938D9">
                                  <w:rPr>
                                    <w:rFonts w:ascii="Times New Roman" w:hAnsi="Times New Roman" w:cs="Times New Roman"/>
                                  </w:rPr>
                                  <w:fldChar w:fldCharType="begin"/>
                                </w:r>
                                <w:r w:rsidRPr="00A938D9">
                                  <w:rPr>
                                    <w:rFonts w:ascii="Times New Roman" w:hAnsi="Times New Roman" w:cs="Times New Roman"/>
                                  </w:rPr>
                                  <w:instrText xml:space="preserve"> CITATION Jac16 \l 2057 </w:instrText>
                                </w:r>
                                <w:r w:rsidRPr="00A938D9">
                                  <w:rPr>
                                    <w:rFonts w:ascii="Times New Roman" w:hAnsi="Times New Roman" w:cs="Times New Roman"/>
                                  </w:rPr>
                                  <w:fldChar w:fldCharType="separate"/>
                                </w:r>
                                <w:r w:rsidRPr="00A938D9">
                                  <w:rPr>
                                    <w:rFonts w:ascii="Times New Roman" w:hAnsi="Times New Roman" w:cs="Times New Roman"/>
                                    <w:noProof/>
                                  </w:rPr>
                                  <w:t xml:space="preserve"> (Huynh, 2016)</w:t>
                                </w:r>
                                <w:r w:rsidRPr="00A938D9">
                                  <w:rPr>
                                    <w:rFonts w:ascii="Times New Roman" w:hAnsi="Times New Roman" w:cs="Times New Roman"/>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95193" id="Text Box 9" o:spid="_x0000_s1028" type="#_x0000_t202" style="position:absolute;margin-left:273.6pt;margin-top:-.15pt;width:213.6pt;height:4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" fillcolor="white [3201]" strokecolor="white [3212]" strokeweight=".5pt">
                <v:textbox>
                  <w:txbxContent>
                    <w:p w14:paraId="0BC47AA6" w14:textId="11DFE8B0" w:rsidR="00A938D9" w:rsidRPr="00A938D9" w:rsidRDefault="00A938D9">
                      <w:pPr>
                        <w:rPr>
                          <w:rFonts w:ascii="Times New Roman" w:hAnsi="Times New Roman" w:cs="Times New Roman"/>
                        </w:rPr>
                      </w:pPr>
                      <w:r w:rsidRPr="00A938D9">
                        <w:rPr>
                          <w:rFonts w:ascii="Times New Roman" w:hAnsi="Times New Roman" w:cs="Times New Roman"/>
                        </w:rPr>
                        <w:t>Appendix 3. Embrace Your Kid and Be Ready as Proud Single Mother or Father</w:t>
                      </w:r>
                      <w:sdt>
                        <w:sdtPr>
                          <w:rPr>
                            <w:rFonts w:ascii="Times New Roman" w:hAnsi="Times New Roman" w:cs="Times New Roman"/>
                          </w:rPr>
                          <w:id w:val="-572579199"/>
                          <w:citation/>
                        </w:sdtPr>
                        <w:sdtEndPr/>
                        <w:sdtContent>
                          <w:r w:rsidRPr="00A938D9">
                            <w:rPr>
                              <w:rFonts w:ascii="Times New Roman" w:hAnsi="Times New Roman" w:cs="Times New Roman"/>
                            </w:rPr>
                            <w:fldChar w:fldCharType="begin"/>
                          </w:r>
                          <w:r w:rsidRPr="00A938D9">
                            <w:rPr>
                              <w:rFonts w:ascii="Times New Roman" w:hAnsi="Times New Roman" w:cs="Times New Roman"/>
                            </w:rPr>
                            <w:instrText xml:space="preserve"> CITATION Jac16 \l 2057 </w:instrText>
                          </w:r>
                          <w:r w:rsidRPr="00A938D9">
                            <w:rPr>
                              <w:rFonts w:ascii="Times New Roman" w:hAnsi="Times New Roman" w:cs="Times New Roman"/>
                            </w:rPr>
                            <w:fldChar w:fldCharType="separate"/>
                          </w:r>
                          <w:r w:rsidRPr="00A938D9">
                            <w:rPr>
                              <w:rFonts w:ascii="Times New Roman" w:hAnsi="Times New Roman" w:cs="Times New Roman"/>
                              <w:noProof/>
                            </w:rPr>
                            <w:t xml:space="preserve"> (Huynh, 2016)</w:t>
                          </w:r>
                          <w:r w:rsidRPr="00A938D9">
                            <w:rPr>
                              <w:rFonts w:ascii="Times New Roman" w:hAnsi="Times New Roman" w:cs="Times New Roman"/>
                            </w:rPr>
                            <w:fldChar w:fldCharType="end"/>
                          </w:r>
                        </w:sdtContent>
                      </w:sdt>
                    </w:p>
                  </w:txbxContent>
                </v:textbox>
              </v:shape>
            </w:pict>
          </mc:Fallback>
        </mc:AlternateContent>
      </w:r>
      <w:r w:rsidR="00A975A4">
        <w:rPr>
          <w:rFonts w:ascii="Times New Roman" w:hAnsi="Times New Roman" w:cs="Times New Roman"/>
          <w:b/>
          <w:bCs/>
          <w:sz w:val="24"/>
          <w:szCs w:val="24"/>
          <w:u w:val="single"/>
        </w:rPr>
        <w:t>The Single or Lone Parent Families</w:t>
      </w:r>
    </w:p>
    <w:p w14:paraId="7FE4920C" w14:textId="3C3E470F" w:rsidR="00A975A4" w:rsidRPr="00A975A4" w:rsidRDefault="00F86D54" w:rsidP="009555B4">
      <w:pPr>
        <w:spacing w:line="360" w:lineRule="auto"/>
        <w:rPr>
          <w:rFonts w:ascii="Times New Roman" w:hAnsi="Times New Roman" w:cs="Times New Roman"/>
          <w:b/>
          <w:bCs/>
          <w:sz w:val="24"/>
          <w:szCs w:val="24"/>
          <w:u w:val="single"/>
        </w:rPr>
      </w:pPr>
      <w:r w:rsidRPr="009555B4">
        <w:rPr>
          <w:rFonts w:ascii="Times New Roman" w:hAnsi="Times New Roman" w:cs="Times New Roman"/>
          <w:noProof/>
          <w:sz w:val="24"/>
          <w:szCs w:val="24"/>
        </w:rPr>
        <w:drawing>
          <wp:anchor distT="0" distB="0" distL="114300" distR="114300" simplePos="0" relativeHeight="251660288" behindDoc="0" locked="0" layoutInCell="1" allowOverlap="1" wp14:anchorId="46D25FFC" wp14:editId="1A83EAB2">
            <wp:simplePos x="0" y="0"/>
            <wp:positionH relativeFrom="column">
              <wp:posOffset>3512820</wp:posOffset>
            </wp:positionH>
            <wp:positionV relativeFrom="paragraph">
              <wp:posOffset>260350</wp:posOffset>
            </wp:positionV>
            <wp:extent cx="2658110" cy="1774190"/>
            <wp:effectExtent l="0" t="0" r="8890" b="0"/>
            <wp:wrapThrough wrapText="bothSides">
              <wp:wrapPolygon edited="0">
                <wp:start x="0" y="0"/>
                <wp:lineTo x="0" y="21337"/>
                <wp:lineTo x="21517" y="21337"/>
                <wp:lineTo x="2151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8110" cy="1774190"/>
                    </a:xfrm>
                    <a:prstGeom prst="rect">
                      <a:avLst/>
                    </a:prstGeom>
                    <a:noFill/>
                  </pic:spPr>
                </pic:pic>
              </a:graphicData>
            </a:graphic>
            <wp14:sizeRelH relativeFrom="page">
              <wp14:pctWidth>0</wp14:pctWidth>
            </wp14:sizeRelH>
            <wp14:sizeRelV relativeFrom="page">
              <wp14:pctHeight>0</wp14:pctHeight>
            </wp14:sizeRelV>
          </wp:anchor>
        </w:drawing>
      </w:r>
    </w:p>
    <w:p w14:paraId="5D785AAF" w14:textId="365A8DA3" w:rsidR="00282CCB" w:rsidRDefault="00282CCB" w:rsidP="009555B4">
      <w:pPr>
        <w:spacing w:line="360" w:lineRule="auto"/>
        <w:rPr>
          <w:rFonts w:ascii="Times New Roman" w:hAnsi="Times New Roman" w:cs="Times New Roman"/>
          <w:sz w:val="24"/>
          <w:szCs w:val="24"/>
        </w:rPr>
      </w:pPr>
      <w:r>
        <w:rPr>
          <w:rFonts w:ascii="Times New Roman" w:hAnsi="Times New Roman" w:cs="Times New Roman"/>
          <w:sz w:val="24"/>
          <w:szCs w:val="24"/>
        </w:rPr>
        <w:t>Lone parents within heterogeneous social grouping (May 2006); considers lone parenthoods can arise by multiple causes. Divorce</w:t>
      </w:r>
      <w:r w:rsidR="00C159B9">
        <w:rPr>
          <w:rFonts w:ascii="Times New Roman" w:hAnsi="Times New Roman" w:cs="Times New Roman"/>
          <w:sz w:val="24"/>
          <w:szCs w:val="24"/>
        </w:rPr>
        <w:t xml:space="preserve">, </w:t>
      </w:r>
      <w:r>
        <w:rPr>
          <w:rFonts w:ascii="Times New Roman" w:hAnsi="Times New Roman" w:cs="Times New Roman"/>
          <w:sz w:val="24"/>
          <w:szCs w:val="24"/>
        </w:rPr>
        <w:t xml:space="preserve">separation, widowhoods, or the development of lone parents by choice or as a necessity are considered the causes (Giddens 2006). Connecting this to the Third Appendix we see above, the cause of this single family could have been in connection to the factor’s names above. However, single families can also be possible at some single fathers may not feel the need to meet a partner and can cope as a single father successfully on their own. </w:t>
      </w:r>
    </w:p>
    <w:p w14:paraId="76618795" w14:textId="77777777" w:rsidR="00CD3408" w:rsidRDefault="00CD3408" w:rsidP="00A975A4">
      <w:pPr>
        <w:spacing w:line="360" w:lineRule="auto"/>
        <w:rPr>
          <w:rFonts w:ascii="Times New Roman" w:hAnsi="Times New Roman" w:cs="Times New Roman"/>
          <w:b/>
          <w:bCs/>
          <w:sz w:val="24"/>
          <w:szCs w:val="24"/>
          <w:u w:val="single"/>
        </w:rPr>
      </w:pPr>
    </w:p>
    <w:p w14:paraId="36CCD08A" w14:textId="7981748F" w:rsidR="00A975A4" w:rsidRPr="00A975A4" w:rsidRDefault="00A975A4" w:rsidP="00A975A4">
      <w:pPr>
        <w:spacing w:line="360" w:lineRule="auto"/>
        <w:rPr>
          <w:rFonts w:ascii="Times New Roman" w:hAnsi="Times New Roman" w:cs="Times New Roman"/>
          <w:b/>
          <w:bCs/>
          <w:sz w:val="24"/>
          <w:szCs w:val="24"/>
          <w:u w:val="single"/>
        </w:rPr>
      </w:pPr>
      <w:r w:rsidRPr="00A975A4">
        <w:rPr>
          <w:rFonts w:ascii="Times New Roman" w:hAnsi="Times New Roman" w:cs="Times New Roman"/>
          <w:b/>
          <w:bCs/>
          <w:sz w:val="24"/>
          <w:szCs w:val="24"/>
          <w:u w:val="single"/>
        </w:rPr>
        <w:t>Advantages of The Single or Lone Parent Families</w:t>
      </w:r>
    </w:p>
    <w:p w14:paraId="6A69010B" w14:textId="77777777" w:rsidR="00A975A4" w:rsidRPr="00A975A4" w:rsidRDefault="00A975A4" w:rsidP="00A975A4">
      <w:pPr>
        <w:spacing w:line="360" w:lineRule="auto"/>
        <w:rPr>
          <w:rFonts w:ascii="Times New Roman" w:hAnsi="Times New Roman" w:cs="Times New Roman"/>
          <w:b/>
          <w:bCs/>
          <w:sz w:val="24"/>
          <w:szCs w:val="24"/>
          <w:u w:val="single"/>
        </w:rPr>
      </w:pPr>
    </w:p>
    <w:p w14:paraId="07CB8E76" w14:textId="14A8B943" w:rsidR="00A975A4" w:rsidRPr="006B3794" w:rsidRDefault="00A975A4" w:rsidP="009555B4">
      <w:pPr>
        <w:spacing w:line="360" w:lineRule="auto"/>
        <w:rPr>
          <w:rFonts w:ascii="Times New Roman" w:hAnsi="Times New Roman" w:cs="Times New Roman"/>
          <w:sz w:val="24"/>
          <w:szCs w:val="24"/>
        </w:rPr>
      </w:pPr>
      <w:r w:rsidRPr="00A975A4">
        <w:rPr>
          <w:rFonts w:ascii="Times New Roman" w:hAnsi="Times New Roman" w:cs="Times New Roman"/>
          <w:sz w:val="24"/>
          <w:szCs w:val="24"/>
        </w:rPr>
        <w:t>However, advantages of this type of family are, the single parent having significantly more time and energy to themselves to deal with the children within the family. Arranging schedules will also become simple and without having to consult or become concerned with other parents input to be concerned about. As a result, single parent families will then feel more relaxed and calmer as they raise their children in the format they would like without an input from another parent or guardian etc.</w:t>
      </w:r>
      <w:r>
        <w:rPr>
          <w:rFonts w:ascii="Times New Roman" w:hAnsi="Times New Roman" w:cs="Times New Roman"/>
          <w:sz w:val="24"/>
          <w:szCs w:val="24"/>
        </w:rPr>
        <w:t xml:space="preserve"> </w:t>
      </w:r>
      <w:r w:rsidR="006574BF">
        <w:rPr>
          <w:rFonts w:ascii="Times New Roman" w:hAnsi="Times New Roman" w:cs="Times New Roman"/>
          <w:sz w:val="24"/>
          <w:szCs w:val="24"/>
        </w:rPr>
        <w:t>Advantages of a Single or Lone Parent Family can include specifically the parent themselves being able to engage more with their child or children. This again will benefit and improve social interactions and interpersonal relationships between father and child. This will again better mental health levels, as we believe a parent interacting with their child can better the parent’s mental health as well as the child’s. Isolation, as a result, will also hinder from developing if relationships are effectively maintained</w:t>
      </w:r>
      <w:r w:rsidR="006B3794">
        <w:rPr>
          <w:rFonts w:ascii="Times New Roman" w:hAnsi="Times New Roman" w:cs="Times New Roman"/>
          <w:sz w:val="24"/>
          <w:szCs w:val="24"/>
        </w:rPr>
        <w:t xml:space="preserve"> </w:t>
      </w:r>
      <w:sdt>
        <w:sdtPr>
          <w:rPr>
            <w:rFonts w:ascii="Times New Roman" w:hAnsi="Times New Roman" w:cs="Times New Roman"/>
            <w:sz w:val="24"/>
            <w:szCs w:val="24"/>
          </w:rPr>
          <w:id w:val="-793912202"/>
          <w:citation/>
        </w:sdtPr>
        <w:sdtEndPr/>
        <w:sdtContent>
          <w:r w:rsidR="006B3794">
            <w:rPr>
              <w:rFonts w:ascii="Times New Roman" w:hAnsi="Times New Roman" w:cs="Times New Roman"/>
              <w:sz w:val="24"/>
              <w:szCs w:val="24"/>
            </w:rPr>
            <w:fldChar w:fldCharType="begin"/>
          </w:r>
          <w:r w:rsidR="006B3794">
            <w:rPr>
              <w:rFonts w:ascii="Times New Roman" w:hAnsi="Times New Roman" w:cs="Times New Roman"/>
              <w:sz w:val="24"/>
              <w:szCs w:val="24"/>
            </w:rPr>
            <w:instrText xml:space="preserve"> CITATION Sal181 \l 2057 </w:instrText>
          </w:r>
          <w:r w:rsidR="006B3794">
            <w:rPr>
              <w:rFonts w:ascii="Times New Roman" w:hAnsi="Times New Roman" w:cs="Times New Roman"/>
              <w:sz w:val="24"/>
              <w:szCs w:val="24"/>
            </w:rPr>
            <w:fldChar w:fldCharType="separate"/>
          </w:r>
          <w:r w:rsidR="006B3794" w:rsidRPr="0038553F">
            <w:rPr>
              <w:rFonts w:ascii="Times New Roman" w:hAnsi="Times New Roman" w:cs="Times New Roman"/>
              <w:noProof/>
              <w:sz w:val="24"/>
              <w:szCs w:val="24"/>
            </w:rPr>
            <w:t>(Salter, 2018)</w:t>
          </w:r>
          <w:r w:rsidR="006B3794">
            <w:rPr>
              <w:rFonts w:ascii="Times New Roman" w:hAnsi="Times New Roman" w:cs="Times New Roman"/>
              <w:sz w:val="24"/>
              <w:szCs w:val="24"/>
            </w:rPr>
            <w:fldChar w:fldCharType="end"/>
          </w:r>
        </w:sdtContent>
      </w:sdt>
      <w:r w:rsidR="006B3794">
        <w:rPr>
          <w:rFonts w:ascii="Times New Roman" w:hAnsi="Times New Roman" w:cs="Times New Roman"/>
          <w:sz w:val="24"/>
          <w:szCs w:val="24"/>
        </w:rPr>
        <w:t>.</w:t>
      </w:r>
    </w:p>
    <w:p w14:paraId="4F276759" w14:textId="3C38D993" w:rsidR="00A975A4" w:rsidRDefault="00A975A4" w:rsidP="009555B4">
      <w:pPr>
        <w:spacing w:line="360" w:lineRule="auto"/>
        <w:rPr>
          <w:rFonts w:ascii="Times New Roman" w:hAnsi="Times New Roman" w:cs="Times New Roman"/>
          <w:b/>
          <w:bCs/>
          <w:sz w:val="24"/>
          <w:szCs w:val="24"/>
          <w:u w:val="single"/>
        </w:rPr>
      </w:pPr>
    </w:p>
    <w:p w14:paraId="6BFFAF0C" w14:textId="4AEB469C" w:rsidR="00F86D54" w:rsidRDefault="00F86D54" w:rsidP="009555B4">
      <w:pPr>
        <w:spacing w:line="360" w:lineRule="auto"/>
        <w:rPr>
          <w:rFonts w:ascii="Times New Roman" w:hAnsi="Times New Roman" w:cs="Times New Roman"/>
          <w:b/>
          <w:bCs/>
          <w:sz w:val="24"/>
          <w:szCs w:val="24"/>
          <w:u w:val="single"/>
        </w:rPr>
      </w:pPr>
    </w:p>
    <w:p w14:paraId="3F00B433" w14:textId="77777777" w:rsidR="00F86D54" w:rsidRDefault="00F86D54" w:rsidP="009555B4">
      <w:pPr>
        <w:spacing w:line="360" w:lineRule="auto"/>
        <w:rPr>
          <w:rFonts w:ascii="Times New Roman" w:hAnsi="Times New Roman" w:cs="Times New Roman"/>
          <w:b/>
          <w:bCs/>
          <w:sz w:val="24"/>
          <w:szCs w:val="24"/>
          <w:u w:val="single"/>
        </w:rPr>
      </w:pPr>
    </w:p>
    <w:p w14:paraId="3BB490EB" w14:textId="2724F067" w:rsidR="00A975A4" w:rsidRDefault="00A975A4" w:rsidP="009555B4">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Disadvantages of The Single or Lone Parent Families</w:t>
      </w:r>
    </w:p>
    <w:p w14:paraId="7F444671" w14:textId="77777777" w:rsidR="00A975A4" w:rsidRPr="00A975A4" w:rsidRDefault="00A975A4" w:rsidP="009555B4">
      <w:pPr>
        <w:spacing w:line="360" w:lineRule="auto"/>
        <w:rPr>
          <w:rFonts w:ascii="Times New Roman" w:hAnsi="Times New Roman" w:cs="Times New Roman"/>
          <w:b/>
          <w:bCs/>
          <w:sz w:val="24"/>
          <w:szCs w:val="24"/>
          <w:u w:val="single"/>
        </w:rPr>
      </w:pPr>
    </w:p>
    <w:p w14:paraId="3BC2514B" w14:textId="46BA3C1E" w:rsidR="00282CCB" w:rsidRDefault="00282CCB" w:rsidP="009555B4">
      <w:pPr>
        <w:spacing w:line="360" w:lineRule="auto"/>
        <w:rPr>
          <w:rFonts w:ascii="Times New Roman" w:hAnsi="Times New Roman" w:cs="Times New Roman"/>
          <w:sz w:val="24"/>
          <w:szCs w:val="24"/>
        </w:rPr>
      </w:pPr>
      <w:r>
        <w:rPr>
          <w:rFonts w:ascii="Times New Roman" w:hAnsi="Times New Roman" w:cs="Times New Roman"/>
          <w:sz w:val="24"/>
          <w:szCs w:val="24"/>
        </w:rPr>
        <w:t>However, the concepts of lone parents within societies are still highly stigmatised within the United Kingdom (Hinton-Smith 2015) to the extent of the lone parents themselves making the concerted effort to self-identity themselves as effective parents. The stigma surrounding lone parent families is clear within societies. As we know, lone parent families are sometimes frowned upon by certain individuals, as some individuals believe that a family should consist of a Mother and a Father Figure. However, this is not always the case, as divorce, separation or the passing of a partner is a development of the cause for single parent families.</w:t>
      </w:r>
      <w:r w:rsidR="00141A81">
        <w:rPr>
          <w:rFonts w:ascii="Times New Roman" w:hAnsi="Times New Roman" w:cs="Times New Roman"/>
          <w:sz w:val="24"/>
          <w:szCs w:val="24"/>
        </w:rPr>
        <w:t xml:space="preserve"> However, the mentioning of single parent families being a father is mentioned in fewer situations. Most included references in accordance to single parent families were created within the gender-neutral terms for the lone parents and single parents tends to occur more frequently with the female role in comparison to the male role </w:t>
      </w:r>
      <w:sdt>
        <w:sdtPr>
          <w:rPr>
            <w:rFonts w:ascii="Times New Roman" w:hAnsi="Times New Roman" w:cs="Times New Roman"/>
            <w:sz w:val="24"/>
            <w:szCs w:val="24"/>
          </w:rPr>
          <w:id w:val="-531270335"/>
          <w:citation/>
        </w:sdtPr>
        <w:sdtEndPr/>
        <w:sdtContent>
          <w:r w:rsidR="00141A81">
            <w:rPr>
              <w:rFonts w:ascii="Times New Roman" w:hAnsi="Times New Roman" w:cs="Times New Roman"/>
              <w:sz w:val="24"/>
              <w:szCs w:val="24"/>
            </w:rPr>
            <w:fldChar w:fldCharType="begin"/>
          </w:r>
          <w:r w:rsidR="00141A81">
            <w:rPr>
              <w:rFonts w:ascii="Times New Roman" w:hAnsi="Times New Roman" w:cs="Times New Roman"/>
              <w:sz w:val="24"/>
              <w:szCs w:val="24"/>
            </w:rPr>
            <w:instrText xml:space="preserve"> CITATION Sal181 \l 2057 </w:instrText>
          </w:r>
          <w:r w:rsidR="00141A81">
            <w:rPr>
              <w:rFonts w:ascii="Times New Roman" w:hAnsi="Times New Roman" w:cs="Times New Roman"/>
              <w:sz w:val="24"/>
              <w:szCs w:val="24"/>
            </w:rPr>
            <w:fldChar w:fldCharType="separate"/>
          </w:r>
          <w:r w:rsidR="0038553F" w:rsidRPr="0038553F">
            <w:rPr>
              <w:rFonts w:ascii="Times New Roman" w:hAnsi="Times New Roman" w:cs="Times New Roman"/>
              <w:noProof/>
              <w:sz w:val="24"/>
              <w:szCs w:val="24"/>
            </w:rPr>
            <w:t>(Salter, 2018)</w:t>
          </w:r>
          <w:r w:rsidR="00141A81">
            <w:rPr>
              <w:rFonts w:ascii="Times New Roman" w:hAnsi="Times New Roman" w:cs="Times New Roman"/>
              <w:sz w:val="24"/>
              <w:szCs w:val="24"/>
            </w:rPr>
            <w:fldChar w:fldCharType="end"/>
          </w:r>
        </w:sdtContent>
      </w:sdt>
      <w:r w:rsidR="00141A81">
        <w:rPr>
          <w:rFonts w:ascii="Times New Roman" w:hAnsi="Times New Roman" w:cs="Times New Roman"/>
          <w:sz w:val="24"/>
          <w:szCs w:val="24"/>
        </w:rPr>
        <w:t xml:space="preserve">. </w:t>
      </w:r>
    </w:p>
    <w:p w14:paraId="661E26C9" w14:textId="002D2C71" w:rsidR="007068DB" w:rsidRDefault="007068DB" w:rsidP="009555B4">
      <w:pPr>
        <w:spacing w:line="360" w:lineRule="auto"/>
        <w:rPr>
          <w:rFonts w:ascii="Times New Roman" w:hAnsi="Times New Roman" w:cs="Times New Roman"/>
          <w:b/>
          <w:bCs/>
          <w:sz w:val="24"/>
          <w:szCs w:val="24"/>
          <w:u w:val="single"/>
        </w:rPr>
      </w:pPr>
    </w:p>
    <w:p w14:paraId="785286C1" w14:textId="17F795E4" w:rsidR="00C05ECB" w:rsidRDefault="006E1DF3" w:rsidP="009555B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Single Parent Families are at a significantly higher development </w:t>
      </w:r>
      <w:r w:rsidR="00C159B9">
        <w:rPr>
          <w:rFonts w:ascii="Times New Roman" w:hAnsi="Times New Roman" w:cs="Times New Roman"/>
          <w:sz w:val="24"/>
          <w:szCs w:val="24"/>
        </w:rPr>
        <w:t xml:space="preserve">stage </w:t>
      </w:r>
      <w:r>
        <w:rPr>
          <w:rFonts w:ascii="Times New Roman" w:hAnsi="Times New Roman" w:cs="Times New Roman"/>
          <w:sz w:val="24"/>
          <w:szCs w:val="24"/>
        </w:rPr>
        <w:t>for financial hardships, which can impact upon the psychological wellbeing of the individuals within the families. This referenced study</w:t>
      </w:r>
      <w:r w:rsidR="00C05ECB">
        <w:rPr>
          <w:rFonts w:ascii="Times New Roman" w:hAnsi="Times New Roman" w:cs="Times New Roman"/>
          <w:sz w:val="24"/>
          <w:szCs w:val="24"/>
        </w:rPr>
        <w:t xml:space="preserve"> conducted and explored the impact of the financial hardships upon the wellbeing of 15 included single parents. Within the study conducted, food and fuel poverty were the main issues which arose. As a result of this, single parent was in need to make sacrifices so that children’s basic needs of the family were fulfilled. As a result of these sacrifices, isolation, anxieties, depression, paranoia, and suicidal thoughts were even documented. Within the United Kingdom, about One in Four children reside within single parent famil</w:t>
      </w:r>
      <w:r w:rsidR="00C159B9">
        <w:rPr>
          <w:rFonts w:ascii="Times New Roman" w:hAnsi="Times New Roman" w:cs="Times New Roman"/>
          <w:sz w:val="24"/>
          <w:szCs w:val="24"/>
        </w:rPr>
        <w:t>ies</w:t>
      </w:r>
      <w:r w:rsidR="00C05ECB">
        <w:rPr>
          <w:rFonts w:ascii="Times New Roman" w:hAnsi="Times New Roman" w:cs="Times New Roman"/>
          <w:sz w:val="24"/>
          <w:szCs w:val="24"/>
        </w:rPr>
        <w:t>. In 2016, 2.9 million single parents within the United Kingdom represented the increase of 18.6% of the single parent families since the year 1996 as presented by the Great Britain, Office for National Statistics 2016. Single parent families represent the range of diversities of the family units within modern societies (</w:t>
      </w:r>
      <w:proofErr w:type="spellStart"/>
      <w:r w:rsidR="00C05ECB">
        <w:rPr>
          <w:rFonts w:ascii="Times New Roman" w:hAnsi="Times New Roman" w:cs="Times New Roman"/>
          <w:sz w:val="24"/>
          <w:szCs w:val="24"/>
        </w:rPr>
        <w:t>Golombok</w:t>
      </w:r>
      <w:proofErr w:type="spellEnd"/>
      <w:r w:rsidR="00C05ECB">
        <w:rPr>
          <w:rFonts w:ascii="Times New Roman" w:hAnsi="Times New Roman" w:cs="Times New Roman"/>
          <w:sz w:val="24"/>
          <w:szCs w:val="24"/>
        </w:rPr>
        <w:t xml:space="preserve"> 2000; </w:t>
      </w:r>
      <w:proofErr w:type="spellStart"/>
      <w:r w:rsidR="00C05ECB">
        <w:rPr>
          <w:rFonts w:ascii="Times New Roman" w:hAnsi="Times New Roman" w:cs="Times New Roman"/>
          <w:sz w:val="24"/>
          <w:szCs w:val="24"/>
        </w:rPr>
        <w:t>Golombok</w:t>
      </w:r>
      <w:proofErr w:type="spellEnd"/>
      <w:r w:rsidR="00C05ECB">
        <w:rPr>
          <w:rFonts w:ascii="Times New Roman" w:hAnsi="Times New Roman" w:cs="Times New Roman"/>
          <w:sz w:val="24"/>
          <w:szCs w:val="24"/>
        </w:rPr>
        <w:t xml:space="preserve"> et al. 2016). These can be created through developmental circumstances, such as divorces, separations, death of a partner </w:t>
      </w:r>
      <w:r w:rsidR="00F46E98">
        <w:rPr>
          <w:rFonts w:ascii="Times New Roman" w:hAnsi="Times New Roman" w:cs="Times New Roman"/>
          <w:sz w:val="24"/>
          <w:szCs w:val="24"/>
        </w:rPr>
        <w:t>etc</w:t>
      </w:r>
      <w:r w:rsidR="00950014">
        <w:rPr>
          <w:rFonts w:ascii="Times New Roman" w:hAnsi="Times New Roman" w:cs="Times New Roman"/>
          <w:sz w:val="24"/>
          <w:szCs w:val="24"/>
        </w:rPr>
        <w:t xml:space="preserve"> </w:t>
      </w:r>
      <w:sdt>
        <w:sdtPr>
          <w:rPr>
            <w:rFonts w:ascii="Times New Roman" w:hAnsi="Times New Roman" w:cs="Times New Roman"/>
            <w:sz w:val="24"/>
            <w:szCs w:val="24"/>
          </w:rPr>
          <w:id w:val="1660580856"/>
          <w:citation/>
        </w:sdtPr>
        <w:sdtEndPr/>
        <w:sdtContent>
          <w:r w:rsidR="00950014">
            <w:rPr>
              <w:rFonts w:ascii="Times New Roman" w:hAnsi="Times New Roman" w:cs="Times New Roman"/>
              <w:sz w:val="24"/>
              <w:szCs w:val="24"/>
            </w:rPr>
            <w:fldChar w:fldCharType="begin"/>
          </w:r>
          <w:r w:rsidR="00950014">
            <w:rPr>
              <w:rFonts w:ascii="Times New Roman" w:hAnsi="Times New Roman" w:cs="Times New Roman"/>
              <w:sz w:val="24"/>
              <w:szCs w:val="24"/>
            </w:rPr>
            <w:instrText xml:space="preserve"> CITATION Sta171 \l 2057 </w:instrText>
          </w:r>
          <w:r w:rsidR="00950014">
            <w:rPr>
              <w:rFonts w:ascii="Times New Roman" w:hAnsi="Times New Roman" w:cs="Times New Roman"/>
              <w:sz w:val="24"/>
              <w:szCs w:val="24"/>
            </w:rPr>
            <w:fldChar w:fldCharType="separate"/>
          </w:r>
          <w:r w:rsidR="0038553F" w:rsidRPr="0038553F">
            <w:rPr>
              <w:rFonts w:ascii="Times New Roman" w:hAnsi="Times New Roman" w:cs="Times New Roman"/>
              <w:noProof/>
              <w:sz w:val="24"/>
              <w:szCs w:val="24"/>
            </w:rPr>
            <w:t>(Stack &amp; Meredith, 2017)</w:t>
          </w:r>
          <w:r w:rsidR="00950014">
            <w:rPr>
              <w:rFonts w:ascii="Times New Roman" w:hAnsi="Times New Roman" w:cs="Times New Roman"/>
              <w:sz w:val="24"/>
              <w:szCs w:val="24"/>
            </w:rPr>
            <w:fldChar w:fldCharType="end"/>
          </w:r>
        </w:sdtContent>
      </w:sdt>
      <w:r w:rsidR="00950014">
        <w:rPr>
          <w:rFonts w:ascii="Times New Roman" w:hAnsi="Times New Roman" w:cs="Times New Roman"/>
          <w:sz w:val="24"/>
          <w:szCs w:val="24"/>
        </w:rPr>
        <w:t>.</w:t>
      </w:r>
    </w:p>
    <w:p w14:paraId="1BA669CC" w14:textId="190DE717" w:rsidR="00950014" w:rsidRDefault="00950014" w:rsidP="009555B4">
      <w:pPr>
        <w:spacing w:line="360" w:lineRule="auto"/>
        <w:rPr>
          <w:rFonts w:ascii="Times New Roman" w:hAnsi="Times New Roman" w:cs="Times New Roman"/>
          <w:sz w:val="24"/>
          <w:szCs w:val="24"/>
        </w:rPr>
      </w:pPr>
    </w:p>
    <w:p w14:paraId="456719AC" w14:textId="77777777" w:rsidR="00F86D54" w:rsidRDefault="00F86D54" w:rsidP="009555B4">
      <w:pPr>
        <w:spacing w:line="360" w:lineRule="auto"/>
        <w:rPr>
          <w:rFonts w:ascii="Times New Roman" w:hAnsi="Times New Roman" w:cs="Times New Roman"/>
          <w:sz w:val="24"/>
          <w:szCs w:val="24"/>
        </w:rPr>
      </w:pPr>
    </w:p>
    <w:p w14:paraId="778DD435" w14:textId="77777777" w:rsidR="00F86D54" w:rsidRDefault="00F86D54" w:rsidP="009555B4">
      <w:pPr>
        <w:spacing w:line="360" w:lineRule="auto"/>
        <w:rPr>
          <w:rFonts w:ascii="Times New Roman" w:hAnsi="Times New Roman" w:cs="Times New Roman"/>
          <w:sz w:val="24"/>
          <w:szCs w:val="24"/>
        </w:rPr>
      </w:pPr>
    </w:p>
    <w:p w14:paraId="4C820549" w14:textId="77777777" w:rsidR="00F86D54" w:rsidRDefault="00F86D54" w:rsidP="009555B4">
      <w:pPr>
        <w:spacing w:line="360" w:lineRule="auto"/>
        <w:rPr>
          <w:rFonts w:ascii="Times New Roman" w:hAnsi="Times New Roman" w:cs="Times New Roman"/>
          <w:sz w:val="24"/>
          <w:szCs w:val="24"/>
        </w:rPr>
      </w:pPr>
    </w:p>
    <w:p w14:paraId="50CD9111" w14:textId="29045B1C" w:rsidR="00950014" w:rsidRDefault="00950014" w:rsidP="009555B4">
      <w:pPr>
        <w:spacing w:line="360" w:lineRule="auto"/>
        <w:rPr>
          <w:rFonts w:ascii="Times New Roman" w:hAnsi="Times New Roman" w:cs="Times New Roman"/>
          <w:sz w:val="24"/>
          <w:szCs w:val="24"/>
        </w:rPr>
      </w:pPr>
      <w:r>
        <w:rPr>
          <w:rFonts w:ascii="Times New Roman" w:hAnsi="Times New Roman" w:cs="Times New Roman"/>
          <w:sz w:val="24"/>
          <w:szCs w:val="24"/>
        </w:rPr>
        <w:t>Analysing this above information,</w:t>
      </w:r>
      <w:r w:rsidR="00696A8D">
        <w:rPr>
          <w:rFonts w:ascii="Times New Roman" w:hAnsi="Times New Roman" w:cs="Times New Roman"/>
          <w:sz w:val="24"/>
          <w:szCs w:val="24"/>
        </w:rPr>
        <w:t xml:space="preserve"> clearly shown are</w:t>
      </w:r>
      <w:r>
        <w:rPr>
          <w:rFonts w:ascii="Times New Roman" w:hAnsi="Times New Roman" w:cs="Times New Roman"/>
          <w:sz w:val="24"/>
          <w:szCs w:val="24"/>
        </w:rPr>
        <w:t xml:space="preserve"> disadvantages</w:t>
      </w:r>
      <w:r w:rsidR="008E4770">
        <w:rPr>
          <w:rFonts w:ascii="Times New Roman" w:hAnsi="Times New Roman" w:cs="Times New Roman"/>
          <w:sz w:val="24"/>
          <w:szCs w:val="24"/>
        </w:rPr>
        <w:t xml:space="preserve"> through presented statistics </w:t>
      </w:r>
      <w:r>
        <w:rPr>
          <w:rFonts w:ascii="Times New Roman" w:hAnsi="Times New Roman" w:cs="Times New Roman"/>
          <w:sz w:val="24"/>
          <w:szCs w:val="24"/>
        </w:rPr>
        <w:t xml:space="preserve">connected to financial issues, impacting the psychological wellbeing and the struggle to afford food and fuel. This can significantly damage single family life. </w:t>
      </w:r>
      <w:r w:rsidR="007D22F7">
        <w:rPr>
          <w:rFonts w:ascii="Times New Roman" w:hAnsi="Times New Roman" w:cs="Times New Roman"/>
          <w:sz w:val="24"/>
          <w:szCs w:val="24"/>
        </w:rPr>
        <w:t>I</w:t>
      </w:r>
      <w:r>
        <w:rPr>
          <w:rFonts w:ascii="Times New Roman" w:hAnsi="Times New Roman" w:cs="Times New Roman"/>
          <w:sz w:val="24"/>
          <w:szCs w:val="24"/>
        </w:rPr>
        <w:t xml:space="preserve">nterpersonal relationship may deteriorate between </w:t>
      </w:r>
      <w:r w:rsidR="00CE18F1">
        <w:rPr>
          <w:rFonts w:ascii="Times New Roman" w:hAnsi="Times New Roman" w:cs="Times New Roman"/>
          <w:sz w:val="24"/>
          <w:szCs w:val="24"/>
        </w:rPr>
        <w:t xml:space="preserve">parent and child as family life may become strenuous for both parent and child. Disadvantages within these families </w:t>
      </w:r>
      <w:r w:rsidR="00B248A1">
        <w:rPr>
          <w:rFonts w:ascii="Times New Roman" w:hAnsi="Times New Roman" w:cs="Times New Roman"/>
          <w:sz w:val="24"/>
          <w:szCs w:val="24"/>
        </w:rPr>
        <w:t xml:space="preserve">could </w:t>
      </w:r>
      <w:r w:rsidR="00CE18F1">
        <w:rPr>
          <w:rFonts w:ascii="Times New Roman" w:hAnsi="Times New Roman" w:cs="Times New Roman"/>
          <w:sz w:val="24"/>
          <w:szCs w:val="24"/>
        </w:rPr>
        <w:t>o</w:t>
      </w:r>
      <w:r w:rsidR="006E6803">
        <w:rPr>
          <w:rFonts w:ascii="Times New Roman" w:hAnsi="Times New Roman" w:cs="Times New Roman"/>
          <w:sz w:val="24"/>
          <w:szCs w:val="24"/>
        </w:rPr>
        <w:t xml:space="preserve">ffset </w:t>
      </w:r>
      <w:r w:rsidR="00B248A1">
        <w:rPr>
          <w:rFonts w:ascii="Times New Roman" w:hAnsi="Times New Roman" w:cs="Times New Roman"/>
          <w:sz w:val="24"/>
          <w:szCs w:val="24"/>
        </w:rPr>
        <w:t xml:space="preserve">negative </w:t>
      </w:r>
      <w:r w:rsidR="00CE18F1">
        <w:rPr>
          <w:rFonts w:ascii="Times New Roman" w:hAnsi="Times New Roman" w:cs="Times New Roman"/>
          <w:sz w:val="24"/>
          <w:szCs w:val="24"/>
        </w:rPr>
        <w:t>effect</w:t>
      </w:r>
      <w:r w:rsidR="00B248A1">
        <w:rPr>
          <w:rFonts w:ascii="Times New Roman" w:hAnsi="Times New Roman" w:cs="Times New Roman"/>
          <w:sz w:val="24"/>
          <w:szCs w:val="24"/>
        </w:rPr>
        <w:t xml:space="preserve">s </w:t>
      </w:r>
      <w:r w:rsidR="00CE18F1">
        <w:rPr>
          <w:rFonts w:ascii="Times New Roman" w:hAnsi="Times New Roman" w:cs="Times New Roman"/>
          <w:sz w:val="24"/>
          <w:szCs w:val="24"/>
        </w:rPr>
        <w:t xml:space="preserve">upon other members within the family i.e. grandparents. Perhaps, as a result, </w:t>
      </w:r>
      <w:r w:rsidR="00EA22DE">
        <w:rPr>
          <w:rFonts w:ascii="Times New Roman" w:hAnsi="Times New Roman" w:cs="Times New Roman"/>
          <w:sz w:val="24"/>
          <w:szCs w:val="24"/>
        </w:rPr>
        <w:t>o</w:t>
      </w:r>
      <w:r w:rsidR="006E6803">
        <w:rPr>
          <w:rFonts w:ascii="Times New Roman" w:hAnsi="Times New Roman" w:cs="Times New Roman"/>
          <w:sz w:val="24"/>
          <w:szCs w:val="24"/>
        </w:rPr>
        <w:t xml:space="preserve">ffset </w:t>
      </w:r>
      <w:r w:rsidR="00CE18F1">
        <w:rPr>
          <w:rFonts w:ascii="Times New Roman" w:hAnsi="Times New Roman" w:cs="Times New Roman"/>
          <w:sz w:val="24"/>
          <w:szCs w:val="24"/>
        </w:rPr>
        <w:t>stress circulating throughout the family may as a result attempt to support the single by offering the take care of the child for a period of time so that the single parent can have time to maintain some personal care for themselves</w:t>
      </w:r>
      <w:r w:rsidR="0004455D">
        <w:rPr>
          <w:rFonts w:ascii="Times New Roman" w:hAnsi="Times New Roman" w:cs="Times New Roman"/>
          <w:sz w:val="24"/>
          <w:szCs w:val="24"/>
        </w:rPr>
        <w:t xml:space="preserve"> and allow</w:t>
      </w:r>
      <w:r w:rsidR="00DA2DF6">
        <w:rPr>
          <w:rFonts w:ascii="Times New Roman" w:hAnsi="Times New Roman" w:cs="Times New Roman"/>
          <w:sz w:val="24"/>
          <w:szCs w:val="24"/>
        </w:rPr>
        <w:t>ing</w:t>
      </w:r>
      <w:r w:rsidR="0004455D">
        <w:rPr>
          <w:rFonts w:ascii="Times New Roman" w:hAnsi="Times New Roman" w:cs="Times New Roman"/>
          <w:sz w:val="24"/>
          <w:szCs w:val="24"/>
        </w:rPr>
        <w:t xml:space="preserve"> their mental health to </w:t>
      </w:r>
      <w:r w:rsidR="00F86D54">
        <w:rPr>
          <w:rFonts w:ascii="Times New Roman" w:hAnsi="Times New Roman" w:cs="Times New Roman"/>
          <w:sz w:val="24"/>
          <w:szCs w:val="24"/>
        </w:rPr>
        <w:t>improve.</w:t>
      </w:r>
    </w:p>
    <w:p w14:paraId="3D337B29" w14:textId="01A22B97" w:rsidR="005E18BF" w:rsidRDefault="005E18BF" w:rsidP="009555B4">
      <w:pPr>
        <w:spacing w:line="360" w:lineRule="auto"/>
        <w:rPr>
          <w:rFonts w:ascii="Times New Roman" w:hAnsi="Times New Roman" w:cs="Times New Roman"/>
          <w:b/>
          <w:bCs/>
          <w:sz w:val="24"/>
          <w:szCs w:val="24"/>
          <w:u w:val="single"/>
        </w:rPr>
      </w:pPr>
    </w:p>
    <w:p w14:paraId="04BA9AD6" w14:textId="4357230E" w:rsidR="005E18BF" w:rsidRDefault="000D1E3A" w:rsidP="005E18BF">
      <w:pPr>
        <w:spacing w:line="360" w:lineRule="auto"/>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anchor distT="0" distB="0" distL="114300" distR="114300" simplePos="0" relativeHeight="251661312" behindDoc="0" locked="0" layoutInCell="1" allowOverlap="1" wp14:anchorId="7E7BBD95" wp14:editId="7E66760A">
            <wp:simplePos x="0" y="0"/>
            <wp:positionH relativeFrom="column">
              <wp:posOffset>3794760</wp:posOffset>
            </wp:positionH>
            <wp:positionV relativeFrom="paragraph">
              <wp:posOffset>82550</wp:posOffset>
            </wp:positionV>
            <wp:extent cx="2468880" cy="1481455"/>
            <wp:effectExtent l="0" t="0" r="7620" b="4445"/>
            <wp:wrapThrough wrapText="bothSides">
              <wp:wrapPolygon edited="0">
                <wp:start x="0" y="0"/>
                <wp:lineTo x="0" y="21387"/>
                <wp:lineTo x="21500" y="21387"/>
                <wp:lineTo x="2150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8880" cy="1481455"/>
                    </a:xfrm>
                    <a:prstGeom prst="rect">
                      <a:avLst/>
                    </a:prstGeom>
                    <a:noFill/>
                  </pic:spPr>
                </pic:pic>
              </a:graphicData>
            </a:graphic>
            <wp14:sizeRelH relativeFrom="page">
              <wp14:pctWidth>0</wp14:pctWidth>
            </wp14:sizeRelH>
            <wp14:sizeRelV relativeFrom="page">
              <wp14:pctHeight>0</wp14:pctHeight>
            </wp14:sizeRelV>
          </wp:anchor>
        </w:drawing>
      </w:r>
      <w:r w:rsidR="005E18BF" w:rsidRPr="005E18BF">
        <w:rPr>
          <w:rFonts w:ascii="Times New Roman" w:hAnsi="Times New Roman" w:cs="Times New Roman"/>
          <w:b/>
          <w:bCs/>
          <w:sz w:val="24"/>
          <w:szCs w:val="24"/>
          <w:u w:val="single"/>
        </w:rPr>
        <w:t>What is a Boomerang Family?</w:t>
      </w:r>
    </w:p>
    <w:p w14:paraId="00E89F37" w14:textId="77777777" w:rsidR="00F86D54" w:rsidRDefault="00F86D54" w:rsidP="005E18BF">
      <w:pPr>
        <w:spacing w:line="360" w:lineRule="auto"/>
        <w:rPr>
          <w:rFonts w:ascii="Times New Roman" w:hAnsi="Times New Roman" w:cs="Times New Roman"/>
          <w:b/>
          <w:bCs/>
          <w:sz w:val="24"/>
          <w:szCs w:val="24"/>
          <w:u w:val="single"/>
        </w:rPr>
      </w:pPr>
    </w:p>
    <w:p w14:paraId="415C2807" w14:textId="208CFDB5" w:rsidR="005E18BF" w:rsidRPr="00CA6488" w:rsidRDefault="000D1E3A" w:rsidP="005E18BF">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5BEDDE52" wp14:editId="5712E110">
                <wp:simplePos x="0" y="0"/>
                <wp:positionH relativeFrom="column">
                  <wp:posOffset>3810000</wp:posOffset>
                </wp:positionH>
                <wp:positionV relativeFrom="paragraph">
                  <wp:posOffset>933450</wp:posOffset>
                </wp:positionV>
                <wp:extent cx="2468880" cy="609600"/>
                <wp:effectExtent l="0" t="0" r="26670" b="19050"/>
                <wp:wrapNone/>
                <wp:docPr id="10" name="Text Box 10"/>
                <wp:cNvGraphicFramePr/>
                <a:graphic xmlns:a="http://schemas.openxmlformats.org/drawingml/2006/main">
                  <a:graphicData uri="http://schemas.microsoft.com/office/word/2010/wordprocessingShape">
                    <wps:wsp>
                      <wps:cNvSpPr txBox="1"/>
                      <wps:spPr>
                        <a:xfrm>
                          <a:off x="0" y="0"/>
                          <a:ext cx="2468880" cy="609600"/>
                        </a:xfrm>
                        <a:prstGeom prst="rect">
                          <a:avLst/>
                        </a:prstGeom>
                        <a:solidFill>
                          <a:schemeClr val="lt1"/>
                        </a:solidFill>
                        <a:ln w="6350">
                          <a:solidFill>
                            <a:schemeClr val="bg1"/>
                          </a:solidFill>
                        </a:ln>
                      </wps:spPr>
                      <wps:txbx>
                        <w:txbxContent>
                          <w:p w14:paraId="3AE32B42" w14:textId="020B6485" w:rsidR="000D1E3A" w:rsidRPr="000D1E3A" w:rsidRDefault="000D1E3A" w:rsidP="000D1E3A">
                            <w:pPr>
                              <w:rPr>
                                <w:rFonts w:ascii="Times New Roman" w:hAnsi="Times New Roman" w:cs="Times New Roman"/>
                              </w:rPr>
                            </w:pPr>
                            <w:r w:rsidRPr="000D1E3A">
                              <w:rPr>
                                <w:rFonts w:ascii="Times New Roman" w:hAnsi="Times New Roman" w:cs="Times New Roman"/>
                              </w:rPr>
                              <w:t xml:space="preserve">Appendix 4. Boomerang children can be good for family relationships </w:t>
                            </w:r>
                            <w:sdt>
                              <w:sdtPr>
                                <w:rPr>
                                  <w:rFonts w:ascii="Times New Roman" w:hAnsi="Times New Roman" w:cs="Times New Roman"/>
                                </w:rPr>
                                <w:id w:val="-654832266"/>
                                <w:citation/>
                              </w:sdtPr>
                              <w:sdtEndPr/>
                              <w:sdtContent>
                                <w:r>
                                  <w:rPr>
                                    <w:rFonts w:ascii="Times New Roman" w:hAnsi="Times New Roman" w:cs="Times New Roman"/>
                                  </w:rPr>
                                  <w:fldChar w:fldCharType="begin"/>
                                </w:r>
                                <w:r>
                                  <w:rPr>
                                    <w:rFonts w:ascii="Times New Roman" w:hAnsi="Times New Roman" w:cs="Times New Roman"/>
                                  </w:rPr>
                                  <w:instrText xml:space="preserve"> CITATION Sal18 \l 2057 </w:instrText>
                                </w:r>
                                <w:r>
                                  <w:rPr>
                                    <w:rFonts w:ascii="Times New Roman" w:hAnsi="Times New Roman" w:cs="Times New Roman"/>
                                  </w:rPr>
                                  <w:fldChar w:fldCharType="separate"/>
                                </w:r>
                                <w:r w:rsidRPr="000D1E3A">
                                  <w:rPr>
                                    <w:rFonts w:ascii="Times New Roman" w:hAnsi="Times New Roman" w:cs="Times New Roman"/>
                                    <w:noProof/>
                                  </w:rPr>
                                  <w:t>(Weale, 2018)</w:t>
                                </w:r>
                                <w:r>
                                  <w:rPr>
                                    <w:rFonts w:ascii="Times New Roman" w:hAnsi="Times New Roman" w:cs="Times New Roman"/>
                                  </w:rPr>
                                  <w:fldChar w:fldCharType="end"/>
                                </w:r>
                              </w:sdtContent>
                            </w:sdt>
                          </w:p>
                          <w:p w14:paraId="37FF5B8B" w14:textId="77777777" w:rsidR="000D1E3A" w:rsidRPr="000D1E3A" w:rsidRDefault="000D1E3A" w:rsidP="000D1E3A">
                            <w:pPr>
                              <w:rPr>
                                <w:rFonts w:ascii="Times New Roman" w:hAnsi="Times New Roman" w:cs="Times New Roman"/>
                                <w:sz w:val="20"/>
                                <w:szCs w:val="20"/>
                              </w:rPr>
                            </w:pPr>
                          </w:p>
                          <w:p w14:paraId="22238D03" w14:textId="77777777" w:rsidR="000D1E3A" w:rsidRPr="000D1E3A" w:rsidRDefault="000D1E3A">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EDDE52" id="Text Box 10" o:spid="_x0000_s1029" type="#_x0000_t202" style="position:absolute;margin-left:300pt;margin-top:73.5pt;width:194.4pt;height:4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" fillcolor="white [3201]" strokecolor="white [3212]" strokeweight=".5pt">
                <v:textbox>
                  <w:txbxContent>
                    <w:p w14:paraId="3AE32B42" w14:textId="020B6485" w:rsidR="000D1E3A" w:rsidRPr="000D1E3A" w:rsidRDefault="000D1E3A" w:rsidP="000D1E3A">
                      <w:pPr>
                        <w:rPr>
                          <w:rFonts w:ascii="Times New Roman" w:hAnsi="Times New Roman" w:cs="Times New Roman"/>
                        </w:rPr>
                      </w:pPr>
                      <w:r w:rsidRPr="000D1E3A">
                        <w:rPr>
                          <w:rFonts w:ascii="Times New Roman" w:hAnsi="Times New Roman" w:cs="Times New Roman"/>
                        </w:rPr>
                        <w:t xml:space="preserve">Appendix 4. Boomerang children can be good for family relationships </w:t>
                      </w:r>
                      <w:sdt>
                        <w:sdtPr>
                          <w:rPr>
                            <w:rFonts w:ascii="Times New Roman" w:hAnsi="Times New Roman" w:cs="Times New Roman"/>
                          </w:rPr>
                          <w:id w:val="-654832266"/>
                          <w:citation/>
                        </w:sdtPr>
                        <w:sdtEndPr/>
                        <w:sdtContent>
                          <w:r>
                            <w:rPr>
                              <w:rFonts w:ascii="Times New Roman" w:hAnsi="Times New Roman" w:cs="Times New Roman"/>
                            </w:rPr>
                            <w:fldChar w:fldCharType="begin"/>
                          </w:r>
                          <w:r>
                            <w:rPr>
                              <w:rFonts w:ascii="Times New Roman" w:hAnsi="Times New Roman" w:cs="Times New Roman"/>
                            </w:rPr>
                            <w:instrText xml:space="preserve"> CITATION Sal18 \l 2057 </w:instrText>
                          </w:r>
                          <w:r>
                            <w:rPr>
                              <w:rFonts w:ascii="Times New Roman" w:hAnsi="Times New Roman" w:cs="Times New Roman"/>
                            </w:rPr>
                            <w:fldChar w:fldCharType="separate"/>
                          </w:r>
                          <w:r w:rsidRPr="000D1E3A">
                            <w:rPr>
                              <w:rFonts w:ascii="Times New Roman" w:hAnsi="Times New Roman" w:cs="Times New Roman"/>
                              <w:noProof/>
                            </w:rPr>
                            <w:t>(Weale, 2018)</w:t>
                          </w:r>
                          <w:r>
                            <w:rPr>
                              <w:rFonts w:ascii="Times New Roman" w:hAnsi="Times New Roman" w:cs="Times New Roman"/>
                            </w:rPr>
                            <w:fldChar w:fldCharType="end"/>
                          </w:r>
                        </w:sdtContent>
                      </w:sdt>
                    </w:p>
                    <w:p w14:paraId="37FF5B8B" w14:textId="77777777" w:rsidR="000D1E3A" w:rsidRPr="000D1E3A" w:rsidRDefault="000D1E3A" w:rsidP="000D1E3A">
                      <w:pPr>
                        <w:rPr>
                          <w:rFonts w:ascii="Times New Roman" w:hAnsi="Times New Roman" w:cs="Times New Roman"/>
                          <w:sz w:val="20"/>
                          <w:szCs w:val="20"/>
                        </w:rPr>
                      </w:pPr>
                    </w:p>
                    <w:p w14:paraId="22238D03" w14:textId="77777777" w:rsidR="000D1E3A" w:rsidRPr="000D1E3A" w:rsidRDefault="000D1E3A">
                      <w:pPr>
                        <w:rPr>
                          <w:rFonts w:ascii="Times New Roman" w:hAnsi="Times New Roman" w:cs="Times New Roman"/>
                          <w:sz w:val="20"/>
                          <w:szCs w:val="20"/>
                        </w:rPr>
                      </w:pPr>
                    </w:p>
                  </w:txbxContent>
                </v:textbox>
              </v:shape>
            </w:pict>
          </mc:Fallback>
        </mc:AlternateContent>
      </w:r>
      <w:r w:rsidR="0095297A">
        <w:rPr>
          <w:rFonts w:ascii="Times New Roman" w:hAnsi="Times New Roman" w:cs="Times New Roman"/>
          <w:sz w:val="24"/>
          <w:szCs w:val="24"/>
        </w:rPr>
        <w:t>A Boomerang family created up of parents who have an adult child who has returned to the family home (of any specific age). Or a Blended family</w:t>
      </w:r>
      <w:r w:rsidR="00812404">
        <w:rPr>
          <w:rFonts w:ascii="Times New Roman" w:hAnsi="Times New Roman" w:cs="Times New Roman"/>
          <w:sz w:val="24"/>
          <w:szCs w:val="24"/>
        </w:rPr>
        <w:t xml:space="preserve">, two or more members who are unrelated, made up of the family members who are residing together within one household. </w:t>
      </w:r>
    </w:p>
    <w:p w14:paraId="2682453A" w14:textId="327F39EF" w:rsidR="00CA6488" w:rsidRDefault="00CA6488" w:rsidP="005E18BF">
      <w:pPr>
        <w:spacing w:line="360" w:lineRule="auto"/>
        <w:rPr>
          <w:rFonts w:ascii="Times New Roman" w:hAnsi="Times New Roman" w:cs="Times New Roman"/>
          <w:b/>
          <w:bCs/>
          <w:sz w:val="24"/>
          <w:szCs w:val="24"/>
          <w:u w:val="single"/>
        </w:rPr>
      </w:pPr>
    </w:p>
    <w:p w14:paraId="55DE527A" w14:textId="09E87897" w:rsidR="00903688" w:rsidRDefault="00903688" w:rsidP="005E18BF">
      <w:pPr>
        <w:spacing w:line="360" w:lineRule="auto"/>
        <w:rPr>
          <w:rFonts w:ascii="Times New Roman" w:hAnsi="Times New Roman" w:cs="Times New Roman"/>
          <w:sz w:val="24"/>
          <w:szCs w:val="24"/>
        </w:rPr>
      </w:pPr>
      <w:r>
        <w:rPr>
          <w:rFonts w:ascii="Times New Roman" w:hAnsi="Times New Roman" w:cs="Times New Roman"/>
          <w:sz w:val="24"/>
          <w:szCs w:val="24"/>
        </w:rPr>
        <w:t>The generational concept of young adults described with the term “boomeranging” back to parental residencies has gained widespread currencies within British press. Recent evidence for Great Britain (Stone et al. 2011) has suggested there is a significant increase in young adult</w:t>
      </w:r>
      <w:r w:rsidR="009F10F8">
        <w:rPr>
          <w:rFonts w:ascii="Times New Roman" w:hAnsi="Times New Roman" w:cs="Times New Roman"/>
          <w:sz w:val="24"/>
          <w:szCs w:val="24"/>
        </w:rPr>
        <w:t>s feeling the need to boomerang and return to</w:t>
      </w:r>
      <w:r w:rsidR="00562B83">
        <w:rPr>
          <w:rFonts w:ascii="Times New Roman" w:hAnsi="Times New Roman" w:cs="Times New Roman"/>
          <w:sz w:val="24"/>
          <w:szCs w:val="24"/>
        </w:rPr>
        <w:t xml:space="preserve"> </w:t>
      </w:r>
      <w:r w:rsidR="009F10F8">
        <w:rPr>
          <w:rFonts w:ascii="Times New Roman" w:hAnsi="Times New Roman" w:cs="Times New Roman"/>
          <w:sz w:val="24"/>
          <w:szCs w:val="24"/>
        </w:rPr>
        <w:t>parental residenc</w:t>
      </w:r>
      <w:r w:rsidR="00562B83">
        <w:rPr>
          <w:rFonts w:ascii="Times New Roman" w:hAnsi="Times New Roman" w:cs="Times New Roman"/>
          <w:sz w:val="24"/>
          <w:szCs w:val="24"/>
        </w:rPr>
        <w:t>ies</w:t>
      </w:r>
      <w:r w:rsidR="009F10F8">
        <w:rPr>
          <w:rFonts w:ascii="Times New Roman" w:hAnsi="Times New Roman" w:cs="Times New Roman"/>
          <w:sz w:val="24"/>
          <w:szCs w:val="24"/>
        </w:rPr>
        <w:t xml:space="preserve"> (</w:t>
      </w:r>
      <w:proofErr w:type="spellStart"/>
      <w:r w:rsidR="009F10F8">
        <w:rPr>
          <w:rFonts w:ascii="Times New Roman" w:hAnsi="Times New Roman" w:cs="Times New Roman"/>
          <w:sz w:val="24"/>
          <w:szCs w:val="24"/>
        </w:rPr>
        <w:t>Binghman</w:t>
      </w:r>
      <w:proofErr w:type="spellEnd"/>
      <w:r w:rsidR="009F10F8">
        <w:rPr>
          <w:rFonts w:ascii="Times New Roman" w:hAnsi="Times New Roman" w:cs="Times New Roman"/>
          <w:sz w:val="24"/>
          <w:szCs w:val="24"/>
        </w:rPr>
        <w:t xml:space="preserve"> 2009; Waite 2008). </w:t>
      </w:r>
      <w:r w:rsidR="00BF6D71">
        <w:rPr>
          <w:rFonts w:ascii="Times New Roman" w:hAnsi="Times New Roman" w:cs="Times New Roman"/>
          <w:sz w:val="24"/>
          <w:szCs w:val="24"/>
        </w:rPr>
        <w:t>The impact of a child returning to the parental residency can significantly</w:t>
      </w:r>
      <w:r w:rsidR="00EA22DE">
        <w:rPr>
          <w:rFonts w:ascii="Times New Roman" w:hAnsi="Times New Roman" w:cs="Times New Roman"/>
          <w:sz w:val="24"/>
          <w:szCs w:val="24"/>
        </w:rPr>
        <w:t xml:space="preserve"> </w:t>
      </w:r>
      <w:r w:rsidR="00BF6D71">
        <w:rPr>
          <w:rFonts w:ascii="Times New Roman" w:hAnsi="Times New Roman" w:cs="Times New Roman"/>
          <w:sz w:val="24"/>
          <w:szCs w:val="24"/>
        </w:rPr>
        <w:t xml:space="preserve">impact upon interpersonal relationships between parent and child. Conflicts </w:t>
      </w:r>
      <w:r w:rsidR="0058727D">
        <w:rPr>
          <w:rFonts w:ascii="Times New Roman" w:hAnsi="Times New Roman" w:cs="Times New Roman"/>
          <w:sz w:val="24"/>
          <w:szCs w:val="24"/>
        </w:rPr>
        <w:t xml:space="preserve">may </w:t>
      </w:r>
      <w:r w:rsidR="00BF6D71">
        <w:rPr>
          <w:rFonts w:ascii="Times New Roman" w:hAnsi="Times New Roman" w:cs="Times New Roman"/>
          <w:sz w:val="24"/>
          <w:szCs w:val="24"/>
        </w:rPr>
        <w:t>between parents and children because of the adult</w:t>
      </w:r>
      <w:r w:rsidR="00EF5B65">
        <w:rPr>
          <w:rFonts w:ascii="Times New Roman" w:hAnsi="Times New Roman" w:cs="Times New Roman"/>
          <w:sz w:val="24"/>
          <w:szCs w:val="24"/>
        </w:rPr>
        <w:t xml:space="preserve"> child</w:t>
      </w:r>
      <w:r w:rsidR="00BF6D71">
        <w:rPr>
          <w:rFonts w:ascii="Times New Roman" w:hAnsi="Times New Roman" w:cs="Times New Roman"/>
          <w:sz w:val="24"/>
          <w:szCs w:val="24"/>
        </w:rPr>
        <w:t xml:space="preserve"> perhaps wanting their own time and free space. </w:t>
      </w:r>
      <w:r w:rsidR="00437493">
        <w:rPr>
          <w:rFonts w:ascii="Times New Roman" w:hAnsi="Times New Roman" w:cs="Times New Roman"/>
          <w:sz w:val="24"/>
          <w:szCs w:val="24"/>
        </w:rPr>
        <w:t>Tensions</w:t>
      </w:r>
      <w:r w:rsidR="00BF6D71">
        <w:rPr>
          <w:rFonts w:ascii="Times New Roman" w:hAnsi="Times New Roman" w:cs="Times New Roman"/>
          <w:sz w:val="24"/>
          <w:szCs w:val="24"/>
        </w:rPr>
        <w:t xml:space="preserve"> may now rise because of the adult returning to residency and the parents having to re-gain</w:t>
      </w:r>
      <w:r w:rsidR="00562B83">
        <w:rPr>
          <w:rFonts w:ascii="Times New Roman" w:hAnsi="Times New Roman" w:cs="Times New Roman"/>
          <w:sz w:val="24"/>
          <w:szCs w:val="24"/>
        </w:rPr>
        <w:t xml:space="preserve"> familiarities</w:t>
      </w:r>
      <w:r w:rsidR="00BF6D71">
        <w:rPr>
          <w:rFonts w:ascii="Times New Roman" w:hAnsi="Times New Roman" w:cs="Times New Roman"/>
          <w:sz w:val="24"/>
          <w:szCs w:val="24"/>
        </w:rPr>
        <w:t xml:space="preserve"> of the having the adult child back living in the family home</w:t>
      </w:r>
      <w:r w:rsidR="00764FC8">
        <w:rPr>
          <w:rFonts w:ascii="Times New Roman" w:hAnsi="Times New Roman" w:cs="Times New Roman"/>
          <w:sz w:val="24"/>
          <w:szCs w:val="24"/>
        </w:rPr>
        <w:t xml:space="preserve"> </w:t>
      </w:r>
      <w:sdt>
        <w:sdtPr>
          <w:rPr>
            <w:rFonts w:ascii="Times New Roman" w:hAnsi="Times New Roman" w:cs="Times New Roman"/>
            <w:sz w:val="24"/>
            <w:szCs w:val="24"/>
          </w:rPr>
          <w:id w:val="-846480700"/>
          <w:citation/>
        </w:sdtPr>
        <w:sdtEndPr/>
        <w:sdtContent>
          <w:r w:rsidR="00764FC8">
            <w:rPr>
              <w:rFonts w:ascii="Times New Roman" w:hAnsi="Times New Roman" w:cs="Times New Roman"/>
              <w:sz w:val="24"/>
              <w:szCs w:val="24"/>
            </w:rPr>
            <w:fldChar w:fldCharType="begin"/>
          </w:r>
          <w:r w:rsidR="00764FC8">
            <w:rPr>
              <w:rFonts w:ascii="Times New Roman" w:hAnsi="Times New Roman" w:cs="Times New Roman"/>
              <w:sz w:val="24"/>
              <w:szCs w:val="24"/>
            </w:rPr>
            <w:instrText xml:space="preserve"> CITATION Sto14 \l 2057 </w:instrText>
          </w:r>
          <w:r w:rsidR="00764FC8">
            <w:rPr>
              <w:rFonts w:ascii="Times New Roman" w:hAnsi="Times New Roman" w:cs="Times New Roman"/>
              <w:sz w:val="24"/>
              <w:szCs w:val="24"/>
            </w:rPr>
            <w:fldChar w:fldCharType="separate"/>
          </w:r>
          <w:r w:rsidR="0038553F" w:rsidRPr="0038553F">
            <w:rPr>
              <w:rFonts w:ascii="Times New Roman" w:hAnsi="Times New Roman" w:cs="Times New Roman"/>
              <w:noProof/>
              <w:sz w:val="24"/>
              <w:szCs w:val="24"/>
            </w:rPr>
            <w:t>(Stone, et al., 2014)</w:t>
          </w:r>
          <w:r w:rsidR="00764FC8">
            <w:rPr>
              <w:rFonts w:ascii="Times New Roman" w:hAnsi="Times New Roman" w:cs="Times New Roman"/>
              <w:sz w:val="24"/>
              <w:szCs w:val="24"/>
            </w:rPr>
            <w:fldChar w:fldCharType="end"/>
          </w:r>
        </w:sdtContent>
      </w:sdt>
      <w:r w:rsidR="00764FC8">
        <w:rPr>
          <w:rFonts w:ascii="Times New Roman" w:hAnsi="Times New Roman" w:cs="Times New Roman"/>
          <w:sz w:val="24"/>
          <w:szCs w:val="24"/>
        </w:rPr>
        <w:t xml:space="preserve">. </w:t>
      </w:r>
    </w:p>
    <w:p w14:paraId="76DFB6CC" w14:textId="7F74A8D1" w:rsidR="001F0AFF" w:rsidRDefault="001F0AFF" w:rsidP="005E18BF">
      <w:pPr>
        <w:spacing w:line="360" w:lineRule="auto"/>
        <w:rPr>
          <w:rFonts w:ascii="Times New Roman" w:hAnsi="Times New Roman" w:cs="Times New Roman"/>
          <w:sz w:val="24"/>
          <w:szCs w:val="24"/>
        </w:rPr>
      </w:pPr>
    </w:p>
    <w:p w14:paraId="397D4BBE" w14:textId="66565B7E" w:rsidR="001F0AFF" w:rsidRDefault="002C6574" w:rsidP="005E18B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phenomenon of ‘boomerang’ or ‘boomeranging’,</w:t>
      </w:r>
      <w:r w:rsidR="00454790">
        <w:rPr>
          <w:rFonts w:ascii="Times New Roman" w:hAnsi="Times New Roman" w:cs="Times New Roman"/>
          <w:sz w:val="24"/>
          <w:szCs w:val="24"/>
        </w:rPr>
        <w:t xml:space="preserve"> </w:t>
      </w:r>
      <w:r>
        <w:rPr>
          <w:rFonts w:ascii="Times New Roman" w:hAnsi="Times New Roman" w:cs="Times New Roman"/>
          <w:sz w:val="24"/>
          <w:szCs w:val="24"/>
        </w:rPr>
        <w:t xml:space="preserve">happening of young adults returning to their parents’ residency until the age of twenty and sometimes even thirty is now becoming a permanent and developmental feature within UK societies. Presented research has discovered than nearly two thirds of young adults who are without children ages twenty to thirty-four within the UK have either never left the family residency or have found themselves returning home. This can be a developmental result of the inability to maintain </w:t>
      </w:r>
      <w:r w:rsidR="00706509">
        <w:rPr>
          <w:rFonts w:ascii="Times New Roman" w:hAnsi="Times New Roman" w:cs="Times New Roman"/>
          <w:sz w:val="24"/>
          <w:szCs w:val="24"/>
        </w:rPr>
        <w:t>job security</w:t>
      </w:r>
      <w:r>
        <w:rPr>
          <w:rFonts w:ascii="Times New Roman" w:hAnsi="Times New Roman" w:cs="Times New Roman"/>
          <w:sz w:val="24"/>
          <w:szCs w:val="24"/>
        </w:rPr>
        <w:t xml:space="preserve">, precariously low wages, unaffordable rents or perhaps the breakup of a relationship. As we know, there are around 3.5 million young adults within the UK who are estimated to reside within their parents, which is increase of a third over the last progressed decade. This now in 2020 has been likely to accelerate due to economic and social impacts of the developments of the coronavirus and the deepening of the pandemic. </w:t>
      </w:r>
      <w:sdt>
        <w:sdtPr>
          <w:rPr>
            <w:rFonts w:ascii="Times New Roman" w:hAnsi="Times New Roman" w:cs="Times New Roman"/>
            <w:sz w:val="24"/>
            <w:szCs w:val="24"/>
          </w:rPr>
          <w:id w:val="109683171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Pat201 \l 2057 </w:instrText>
          </w:r>
          <w:r>
            <w:rPr>
              <w:rFonts w:ascii="Times New Roman" w:hAnsi="Times New Roman" w:cs="Times New Roman"/>
              <w:sz w:val="24"/>
              <w:szCs w:val="24"/>
            </w:rPr>
            <w:fldChar w:fldCharType="separate"/>
          </w:r>
          <w:r w:rsidR="0038553F" w:rsidRPr="0038553F">
            <w:rPr>
              <w:rFonts w:ascii="Times New Roman" w:hAnsi="Times New Roman" w:cs="Times New Roman"/>
              <w:noProof/>
              <w:sz w:val="24"/>
              <w:szCs w:val="24"/>
            </w:rPr>
            <w:t>(Butler, 2020)</w:t>
          </w:r>
          <w:r>
            <w:rPr>
              <w:rFonts w:ascii="Times New Roman" w:hAnsi="Times New Roman" w:cs="Times New Roman"/>
              <w:sz w:val="24"/>
              <w:szCs w:val="24"/>
            </w:rPr>
            <w:fldChar w:fldCharType="end"/>
          </w:r>
        </w:sdtContent>
      </w:sdt>
    </w:p>
    <w:p w14:paraId="0FC19854" w14:textId="10FD9866" w:rsidR="00FE707E" w:rsidRDefault="00FE707E" w:rsidP="005E18BF">
      <w:pPr>
        <w:spacing w:line="360" w:lineRule="auto"/>
        <w:rPr>
          <w:rFonts w:ascii="Times New Roman" w:hAnsi="Times New Roman" w:cs="Times New Roman"/>
          <w:sz w:val="24"/>
          <w:szCs w:val="24"/>
        </w:rPr>
      </w:pPr>
    </w:p>
    <w:p w14:paraId="6BCC3846" w14:textId="3E8839DD" w:rsidR="00FE707E" w:rsidRDefault="00FE707E" w:rsidP="005E18BF">
      <w:pPr>
        <w:spacing w:line="360" w:lineRule="auto"/>
        <w:rPr>
          <w:rFonts w:ascii="Times New Roman" w:hAnsi="Times New Roman" w:cs="Times New Roman"/>
          <w:sz w:val="24"/>
          <w:szCs w:val="24"/>
        </w:rPr>
      </w:pPr>
      <w:r>
        <w:rPr>
          <w:rFonts w:ascii="Times New Roman" w:hAnsi="Times New Roman" w:cs="Times New Roman"/>
          <w:sz w:val="24"/>
          <w:szCs w:val="24"/>
        </w:rPr>
        <w:t>However, while to some parents</w:t>
      </w:r>
      <w:r w:rsidR="00454790">
        <w:rPr>
          <w:rFonts w:ascii="Times New Roman" w:hAnsi="Times New Roman" w:cs="Times New Roman"/>
          <w:sz w:val="24"/>
          <w:szCs w:val="24"/>
        </w:rPr>
        <w:t xml:space="preserve"> having the return</w:t>
      </w:r>
      <w:r>
        <w:rPr>
          <w:rFonts w:ascii="Times New Roman" w:hAnsi="Times New Roman" w:cs="Times New Roman"/>
          <w:sz w:val="24"/>
          <w:szCs w:val="24"/>
        </w:rPr>
        <w:t xml:space="preserve"> of a child to the family residence may come across as an issue or a pain, for some parents it is a positive. Analysing this, the return of a child or children can be seen as a positive for parents within the home if they perhaps find themselves struggling to pay the household bills, afford the weekly food shop or perhaps even have the ability to take of physically take care of themselves due to</w:t>
      </w:r>
      <w:r w:rsidR="006A5300">
        <w:rPr>
          <w:rFonts w:ascii="Times New Roman" w:hAnsi="Times New Roman" w:cs="Times New Roman"/>
          <w:sz w:val="24"/>
          <w:szCs w:val="24"/>
        </w:rPr>
        <w:t xml:space="preserve"> </w:t>
      </w:r>
      <w:r>
        <w:rPr>
          <w:rFonts w:ascii="Times New Roman" w:hAnsi="Times New Roman" w:cs="Times New Roman"/>
          <w:sz w:val="24"/>
          <w:szCs w:val="24"/>
        </w:rPr>
        <w:t>development</w:t>
      </w:r>
      <w:r w:rsidR="006A5300">
        <w:rPr>
          <w:rFonts w:ascii="Times New Roman" w:hAnsi="Times New Roman" w:cs="Times New Roman"/>
          <w:sz w:val="24"/>
          <w:szCs w:val="24"/>
        </w:rPr>
        <w:t>s</w:t>
      </w:r>
      <w:r>
        <w:rPr>
          <w:rFonts w:ascii="Times New Roman" w:hAnsi="Times New Roman" w:cs="Times New Roman"/>
          <w:sz w:val="24"/>
          <w:szCs w:val="24"/>
        </w:rPr>
        <w:t xml:space="preserve"> of perhaps such mobility abilities or a developmental disability over time. Analysing this as an advantage, we know it can be beneficial for some parents in question to have children returning to reside at home as empty nest syndrome</w:t>
      </w:r>
      <w:r w:rsidR="00E66222">
        <w:rPr>
          <w:rFonts w:ascii="Times New Roman" w:hAnsi="Times New Roman" w:cs="Times New Roman"/>
          <w:sz w:val="24"/>
          <w:szCs w:val="24"/>
        </w:rPr>
        <w:t xml:space="preserve"> </w:t>
      </w:r>
      <w:r>
        <w:rPr>
          <w:rFonts w:ascii="Times New Roman" w:hAnsi="Times New Roman" w:cs="Times New Roman"/>
          <w:sz w:val="24"/>
          <w:szCs w:val="24"/>
        </w:rPr>
        <w:t>develop</w:t>
      </w:r>
      <w:r w:rsidR="00E66222">
        <w:rPr>
          <w:rFonts w:ascii="Times New Roman" w:hAnsi="Times New Roman" w:cs="Times New Roman"/>
          <w:sz w:val="24"/>
          <w:szCs w:val="24"/>
        </w:rPr>
        <w:t>s</w:t>
      </w:r>
      <w:r>
        <w:rPr>
          <w:rFonts w:ascii="Times New Roman" w:hAnsi="Times New Roman" w:cs="Times New Roman"/>
          <w:sz w:val="24"/>
          <w:szCs w:val="24"/>
        </w:rPr>
        <w:t xml:space="preserve"> over time.</w:t>
      </w:r>
      <w:r w:rsidR="00C47870">
        <w:rPr>
          <w:rFonts w:ascii="Times New Roman" w:hAnsi="Times New Roman" w:cs="Times New Roman"/>
          <w:sz w:val="24"/>
          <w:szCs w:val="24"/>
        </w:rPr>
        <w:t xml:space="preserve"> </w:t>
      </w:r>
    </w:p>
    <w:p w14:paraId="13B4921C" w14:textId="11560A1A" w:rsidR="00336B14" w:rsidRDefault="00336B14" w:rsidP="005E18BF">
      <w:pPr>
        <w:spacing w:line="360" w:lineRule="auto"/>
        <w:rPr>
          <w:rFonts w:ascii="Times New Roman" w:hAnsi="Times New Roman" w:cs="Times New Roman"/>
          <w:sz w:val="24"/>
          <w:szCs w:val="24"/>
        </w:rPr>
      </w:pPr>
    </w:p>
    <w:p w14:paraId="2CCE3753" w14:textId="35CCD80C" w:rsidR="00336B14" w:rsidRDefault="00D32260" w:rsidP="005E18BF">
      <w:pPr>
        <w:spacing w:line="360" w:lineRule="auto"/>
        <w:rPr>
          <w:rFonts w:ascii="Times New Roman" w:hAnsi="Times New Roman" w:cs="Times New Roman"/>
          <w:sz w:val="24"/>
          <w:szCs w:val="24"/>
        </w:rPr>
      </w:pPr>
      <w:r>
        <w:rPr>
          <w:rFonts w:ascii="Times New Roman" w:hAnsi="Times New Roman" w:cs="Times New Roman"/>
          <w:sz w:val="24"/>
          <w:szCs w:val="24"/>
        </w:rPr>
        <w:t xml:space="preserve">Concluding this </w:t>
      </w:r>
      <w:r w:rsidR="00336B14">
        <w:rPr>
          <w:rFonts w:ascii="Times New Roman" w:hAnsi="Times New Roman" w:cs="Times New Roman"/>
          <w:sz w:val="24"/>
          <w:szCs w:val="24"/>
        </w:rPr>
        <w:t xml:space="preserve">third and final appendix, </w:t>
      </w:r>
      <w:r w:rsidR="00202BFC">
        <w:rPr>
          <w:rFonts w:ascii="Times New Roman" w:hAnsi="Times New Roman" w:cs="Times New Roman"/>
          <w:sz w:val="24"/>
          <w:szCs w:val="24"/>
        </w:rPr>
        <w:t>perceived is the</w:t>
      </w:r>
      <w:r w:rsidR="00336B14">
        <w:rPr>
          <w:rFonts w:ascii="Times New Roman" w:hAnsi="Times New Roman" w:cs="Times New Roman"/>
          <w:sz w:val="24"/>
          <w:szCs w:val="24"/>
        </w:rPr>
        <w:t xml:space="preserve"> example of a boomerang generational family. </w:t>
      </w:r>
      <w:r>
        <w:rPr>
          <w:rFonts w:ascii="Times New Roman" w:hAnsi="Times New Roman" w:cs="Times New Roman"/>
          <w:sz w:val="24"/>
          <w:szCs w:val="24"/>
        </w:rPr>
        <w:t>C</w:t>
      </w:r>
      <w:r w:rsidR="00336B14">
        <w:rPr>
          <w:rFonts w:ascii="Times New Roman" w:hAnsi="Times New Roman" w:cs="Times New Roman"/>
          <w:sz w:val="24"/>
          <w:szCs w:val="24"/>
        </w:rPr>
        <w:t>learly and concisely observe</w:t>
      </w:r>
      <w:r>
        <w:rPr>
          <w:rFonts w:ascii="Times New Roman" w:hAnsi="Times New Roman" w:cs="Times New Roman"/>
          <w:sz w:val="24"/>
          <w:szCs w:val="24"/>
        </w:rPr>
        <w:t>d</w:t>
      </w:r>
      <w:r w:rsidR="00336B14">
        <w:rPr>
          <w:rFonts w:ascii="Times New Roman" w:hAnsi="Times New Roman" w:cs="Times New Roman"/>
          <w:sz w:val="24"/>
          <w:szCs w:val="24"/>
        </w:rPr>
        <w:t xml:space="preserve">, this family scene and environment looks incredibly cheerful and happy. </w:t>
      </w:r>
      <w:r>
        <w:rPr>
          <w:rFonts w:ascii="Times New Roman" w:hAnsi="Times New Roman" w:cs="Times New Roman"/>
          <w:sz w:val="24"/>
          <w:szCs w:val="24"/>
        </w:rPr>
        <w:t xml:space="preserve">Oneself believes this </w:t>
      </w:r>
      <w:r w:rsidR="00336B14">
        <w:rPr>
          <w:rFonts w:ascii="Times New Roman" w:hAnsi="Times New Roman" w:cs="Times New Roman"/>
          <w:sz w:val="24"/>
          <w:szCs w:val="24"/>
        </w:rPr>
        <w:t xml:space="preserve">picture </w:t>
      </w:r>
      <w:r>
        <w:rPr>
          <w:rFonts w:ascii="Times New Roman" w:hAnsi="Times New Roman" w:cs="Times New Roman"/>
          <w:sz w:val="24"/>
          <w:szCs w:val="24"/>
        </w:rPr>
        <w:t>displays how</w:t>
      </w:r>
      <w:r w:rsidR="00336B14">
        <w:rPr>
          <w:rFonts w:ascii="Times New Roman" w:hAnsi="Times New Roman" w:cs="Times New Roman"/>
          <w:sz w:val="24"/>
          <w:szCs w:val="24"/>
        </w:rPr>
        <w:t xml:space="preserve"> thrilled </w:t>
      </w:r>
      <w:r>
        <w:rPr>
          <w:rFonts w:ascii="Times New Roman" w:hAnsi="Times New Roman" w:cs="Times New Roman"/>
          <w:sz w:val="24"/>
          <w:szCs w:val="24"/>
        </w:rPr>
        <w:t xml:space="preserve">the family are to </w:t>
      </w:r>
      <w:r w:rsidR="00336B14">
        <w:rPr>
          <w:rFonts w:ascii="Times New Roman" w:hAnsi="Times New Roman" w:cs="Times New Roman"/>
          <w:sz w:val="24"/>
          <w:szCs w:val="24"/>
        </w:rPr>
        <w:t>have their children returning to reside with them at home.</w:t>
      </w:r>
      <w:r w:rsidR="00202BFC">
        <w:rPr>
          <w:rFonts w:ascii="Times New Roman" w:hAnsi="Times New Roman" w:cs="Times New Roman"/>
          <w:sz w:val="24"/>
          <w:szCs w:val="24"/>
        </w:rPr>
        <w:t xml:space="preserve"> Oneself</w:t>
      </w:r>
      <w:r w:rsidR="00336B14">
        <w:rPr>
          <w:rFonts w:ascii="Times New Roman" w:hAnsi="Times New Roman" w:cs="Times New Roman"/>
          <w:sz w:val="24"/>
          <w:szCs w:val="24"/>
        </w:rPr>
        <w:t xml:space="preserve"> knows, if the family bond and the interpersonal relationships within the family are strong, then parents will be thrilled to receive their children and enjoy the future time while they are needing</w:t>
      </w:r>
      <w:r w:rsidR="005E5774">
        <w:rPr>
          <w:rFonts w:ascii="Times New Roman" w:hAnsi="Times New Roman" w:cs="Times New Roman"/>
          <w:sz w:val="24"/>
          <w:szCs w:val="24"/>
        </w:rPr>
        <w:t xml:space="preserve">. </w:t>
      </w:r>
      <w:r w:rsidR="00336B14">
        <w:rPr>
          <w:rFonts w:ascii="Times New Roman" w:hAnsi="Times New Roman" w:cs="Times New Roman"/>
          <w:sz w:val="24"/>
          <w:szCs w:val="24"/>
        </w:rPr>
        <w:t>Covering the role of the father, the leader of the household. Happiness can arise when the children return, for example he now has perhaps a son to help him with jobs and chores around the house which can better relationships between father and son.</w:t>
      </w:r>
    </w:p>
    <w:p w14:paraId="11364603" w14:textId="6A288AAC" w:rsidR="00336B14" w:rsidRDefault="00336B14" w:rsidP="005E18BF">
      <w:pPr>
        <w:spacing w:line="360" w:lineRule="auto"/>
        <w:rPr>
          <w:rFonts w:ascii="Times New Roman" w:hAnsi="Times New Roman" w:cs="Times New Roman"/>
          <w:sz w:val="24"/>
          <w:szCs w:val="24"/>
        </w:rPr>
      </w:pPr>
    </w:p>
    <w:p w14:paraId="624E6282" w14:textId="77777777" w:rsidR="00F86D54" w:rsidRDefault="00F86D54" w:rsidP="000151B2">
      <w:pPr>
        <w:spacing w:line="360" w:lineRule="auto"/>
        <w:rPr>
          <w:rFonts w:ascii="Times New Roman" w:hAnsi="Times New Roman" w:cs="Times New Roman"/>
          <w:sz w:val="24"/>
          <w:szCs w:val="24"/>
        </w:rPr>
      </w:pPr>
    </w:p>
    <w:p w14:paraId="7B587FDF" w14:textId="61D3676D" w:rsidR="0042482C" w:rsidRPr="00D27456" w:rsidRDefault="007A4D67" w:rsidP="000151B2">
      <w:pPr>
        <w:spacing w:line="360" w:lineRule="auto"/>
        <w:rPr>
          <w:rFonts w:ascii="Times New Roman" w:hAnsi="Times New Roman" w:cs="Times New Roman"/>
          <w:sz w:val="24"/>
          <w:szCs w:val="24"/>
        </w:rPr>
      </w:pPr>
      <w:r>
        <w:rPr>
          <w:rFonts w:ascii="Times New Roman" w:hAnsi="Times New Roman" w:cs="Times New Roman"/>
          <w:sz w:val="24"/>
          <w:szCs w:val="24"/>
        </w:rPr>
        <w:t>As we conclude, we have learnt within this assignment the purpose of Maslow’s and Bourdieu’s model of needs</w:t>
      </w:r>
      <w:r w:rsidR="00202BFC">
        <w:rPr>
          <w:rFonts w:ascii="Times New Roman" w:hAnsi="Times New Roman" w:cs="Times New Roman"/>
          <w:sz w:val="24"/>
          <w:szCs w:val="24"/>
        </w:rPr>
        <w:t>,</w:t>
      </w:r>
      <w:r>
        <w:rPr>
          <w:rFonts w:ascii="Times New Roman" w:hAnsi="Times New Roman" w:cs="Times New Roman"/>
          <w:sz w:val="24"/>
          <w:szCs w:val="24"/>
        </w:rPr>
        <w:t xml:space="preserve"> </w:t>
      </w:r>
      <w:r w:rsidR="002C0A87">
        <w:rPr>
          <w:rFonts w:ascii="Times New Roman" w:hAnsi="Times New Roman" w:cs="Times New Roman"/>
          <w:sz w:val="24"/>
          <w:szCs w:val="24"/>
        </w:rPr>
        <w:t>differences,</w:t>
      </w:r>
      <w:r>
        <w:rPr>
          <w:rFonts w:ascii="Times New Roman" w:hAnsi="Times New Roman" w:cs="Times New Roman"/>
          <w:sz w:val="24"/>
          <w:szCs w:val="24"/>
        </w:rPr>
        <w:t xml:space="preserve"> </w:t>
      </w:r>
      <w:r w:rsidR="002C0A87">
        <w:rPr>
          <w:rFonts w:ascii="Times New Roman" w:hAnsi="Times New Roman" w:cs="Times New Roman"/>
          <w:sz w:val="24"/>
          <w:szCs w:val="24"/>
        </w:rPr>
        <w:t xml:space="preserve">comparisons </w:t>
      </w:r>
      <w:r>
        <w:rPr>
          <w:rFonts w:ascii="Times New Roman" w:hAnsi="Times New Roman" w:cs="Times New Roman"/>
          <w:sz w:val="24"/>
          <w:szCs w:val="24"/>
        </w:rPr>
        <w:t>and how they apply to societal communities. We have learnt how one model connects to creation</w:t>
      </w:r>
      <w:r w:rsidR="00253783">
        <w:rPr>
          <w:rFonts w:ascii="Times New Roman" w:hAnsi="Times New Roman" w:cs="Times New Roman"/>
          <w:sz w:val="24"/>
          <w:szCs w:val="24"/>
        </w:rPr>
        <w:t>s</w:t>
      </w:r>
      <w:r>
        <w:rPr>
          <w:rFonts w:ascii="Times New Roman" w:hAnsi="Times New Roman" w:cs="Times New Roman"/>
          <w:sz w:val="24"/>
          <w:szCs w:val="24"/>
        </w:rPr>
        <w:t xml:space="preserve"> of interactions and the other to economy. We have also learnt within that different types of families and certain role</w:t>
      </w:r>
      <w:r w:rsidR="00F86D54">
        <w:rPr>
          <w:rFonts w:ascii="Times New Roman" w:hAnsi="Times New Roman" w:cs="Times New Roman"/>
          <w:sz w:val="24"/>
          <w:szCs w:val="24"/>
        </w:rPr>
        <w:t>s</w:t>
      </w:r>
      <w:r>
        <w:rPr>
          <w:rFonts w:ascii="Times New Roman" w:hAnsi="Times New Roman" w:cs="Times New Roman"/>
          <w:sz w:val="24"/>
          <w:szCs w:val="24"/>
        </w:rPr>
        <w:t xml:space="preserve"> within conduct themselves within different formats. </w:t>
      </w:r>
      <w:r w:rsidR="00F86D54">
        <w:rPr>
          <w:rFonts w:ascii="Times New Roman" w:hAnsi="Times New Roman" w:cs="Times New Roman"/>
          <w:sz w:val="24"/>
          <w:szCs w:val="24"/>
        </w:rPr>
        <w:t>O</w:t>
      </w:r>
      <w:r>
        <w:rPr>
          <w:rFonts w:ascii="Times New Roman" w:hAnsi="Times New Roman" w:cs="Times New Roman"/>
          <w:sz w:val="24"/>
          <w:szCs w:val="24"/>
        </w:rPr>
        <w:t xml:space="preserve">neself </w:t>
      </w:r>
      <w:r w:rsidR="00F86D54">
        <w:rPr>
          <w:rFonts w:ascii="Times New Roman" w:hAnsi="Times New Roman" w:cs="Times New Roman"/>
          <w:sz w:val="24"/>
          <w:szCs w:val="24"/>
        </w:rPr>
        <w:t>has become to understand</w:t>
      </w:r>
      <w:r>
        <w:rPr>
          <w:rFonts w:ascii="Times New Roman" w:hAnsi="Times New Roman" w:cs="Times New Roman"/>
          <w:sz w:val="24"/>
          <w:szCs w:val="24"/>
        </w:rPr>
        <w:t xml:space="preserve"> how each construct of family works within societies and how each role of a specific individual works within that specific construct of family. </w:t>
      </w:r>
      <w:r w:rsidR="00A61332">
        <w:rPr>
          <w:rFonts w:ascii="Times New Roman" w:hAnsi="Times New Roman" w:cs="Times New Roman"/>
          <w:sz w:val="24"/>
          <w:szCs w:val="24"/>
        </w:rPr>
        <w:t xml:space="preserve">Therefore, we know </w:t>
      </w:r>
      <w:r w:rsidR="00BD2E20">
        <w:rPr>
          <w:rFonts w:ascii="Times New Roman" w:hAnsi="Times New Roman" w:cs="Times New Roman"/>
          <w:sz w:val="24"/>
          <w:szCs w:val="24"/>
        </w:rPr>
        <w:t>how</w:t>
      </w:r>
      <w:r w:rsidR="00A61332">
        <w:rPr>
          <w:rFonts w:ascii="Times New Roman" w:hAnsi="Times New Roman" w:cs="Times New Roman"/>
          <w:sz w:val="24"/>
          <w:szCs w:val="24"/>
        </w:rPr>
        <w:t xml:space="preserve"> families</w:t>
      </w:r>
      <w:r w:rsidR="00B64381">
        <w:rPr>
          <w:rFonts w:ascii="Times New Roman" w:hAnsi="Times New Roman" w:cs="Times New Roman"/>
          <w:sz w:val="24"/>
          <w:szCs w:val="24"/>
        </w:rPr>
        <w:t xml:space="preserve"> may </w:t>
      </w:r>
      <w:r w:rsidR="00A61332">
        <w:rPr>
          <w:rFonts w:ascii="Times New Roman" w:hAnsi="Times New Roman" w:cs="Times New Roman"/>
          <w:sz w:val="24"/>
          <w:szCs w:val="24"/>
        </w:rPr>
        <w:t xml:space="preserve">develop and change within societies and how they cope and maintain situations through these changes. </w:t>
      </w:r>
    </w:p>
    <w:p w14:paraId="4DE4A7CC" w14:textId="77777777" w:rsidR="0042482C" w:rsidRDefault="0042482C" w:rsidP="000151B2">
      <w:pPr>
        <w:spacing w:line="360" w:lineRule="auto"/>
        <w:rPr>
          <w:rFonts w:ascii="Times New Roman" w:hAnsi="Times New Roman" w:cs="Times New Roman"/>
          <w:sz w:val="24"/>
          <w:szCs w:val="24"/>
        </w:rPr>
      </w:pPr>
    </w:p>
    <w:sdt>
      <w:sdtPr>
        <w:rPr>
          <w:rFonts w:asciiTheme="minorHAnsi" w:eastAsiaTheme="minorEastAsia" w:hAnsiTheme="minorHAnsi" w:cstheme="minorBidi"/>
          <w:color w:val="auto"/>
          <w:sz w:val="22"/>
          <w:szCs w:val="22"/>
        </w:rPr>
        <w:id w:val="-455411752"/>
        <w:docPartObj>
          <w:docPartGallery w:val="Bibliographies"/>
          <w:docPartUnique/>
        </w:docPartObj>
      </w:sdtPr>
      <w:sdtEndPr>
        <w:rPr>
          <w:rFonts w:eastAsiaTheme="minorHAnsi"/>
        </w:rPr>
      </w:sdtEndPr>
      <w:sdtContent>
        <w:p w14:paraId="4D45D3B4" w14:textId="71CA8ACB" w:rsidR="00580466" w:rsidRDefault="00580466" w:rsidP="00580466">
          <w:pPr>
            <w:pStyle w:val="Heading1"/>
          </w:pPr>
          <w:r>
            <w:t>References</w:t>
          </w:r>
        </w:p>
        <w:p w14:paraId="023B74B4" w14:textId="77777777" w:rsidR="008B6A47" w:rsidRPr="008B6A47" w:rsidRDefault="008B6A47" w:rsidP="008B6A47"/>
        <w:sdt>
          <w:sdtPr>
            <w:rPr>
              <w:rFonts w:eastAsiaTheme="minorHAnsi"/>
            </w:rPr>
            <w:id w:val="-573587230"/>
            <w:bibliography/>
          </w:sdtPr>
          <w:sdtEndPr/>
          <w:sdtContent>
            <w:p w14:paraId="57A59F5E" w14:textId="49AD43F9" w:rsidR="0038553F" w:rsidRPr="000C2EF8" w:rsidRDefault="00580466" w:rsidP="0038553F">
              <w:pPr>
                <w:pStyle w:val="Bibliography"/>
                <w:rPr>
                  <w:rFonts w:ascii="Times New Roman" w:hAnsi="Times New Roman" w:cs="Times New Roman"/>
                  <w:noProof/>
                  <w:sz w:val="28"/>
                  <w:szCs w:val="28"/>
                </w:rPr>
              </w:pPr>
              <w:r w:rsidRPr="000C2EF8">
                <w:rPr>
                  <w:rFonts w:ascii="Times New Roman" w:hAnsi="Times New Roman" w:cs="Times New Roman"/>
                  <w:sz w:val="24"/>
                  <w:szCs w:val="24"/>
                </w:rPr>
                <w:fldChar w:fldCharType="begin"/>
              </w:r>
              <w:r w:rsidRPr="000C2EF8">
                <w:rPr>
                  <w:rFonts w:ascii="Times New Roman" w:hAnsi="Times New Roman" w:cs="Times New Roman"/>
                  <w:sz w:val="24"/>
                  <w:szCs w:val="24"/>
                </w:rPr>
                <w:instrText xml:space="preserve"> BIBLIOGRAPHY </w:instrText>
              </w:r>
              <w:r w:rsidRPr="000C2EF8">
                <w:rPr>
                  <w:rFonts w:ascii="Times New Roman" w:hAnsi="Times New Roman" w:cs="Times New Roman"/>
                  <w:sz w:val="24"/>
                  <w:szCs w:val="24"/>
                </w:rPr>
                <w:fldChar w:fldCharType="separate"/>
              </w:r>
              <w:r w:rsidR="0038553F" w:rsidRPr="000C2EF8">
                <w:rPr>
                  <w:rFonts w:ascii="Times New Roman" w:hAnsi="Times New Roman" w:cs="Times New Roman"/>
                  <w:noProof/>
                  <w:sz w:val="24"/>
                  <w:szCs w:val="24"/>
                </w:rPr>
                <w:t xml:space="preserve">Administrator, 2015. </w:t>
              </w:r>
              <w:r w:rsidR="0038553F" w:rsidRPr="000C2EF8">
                <w:rPr>
                  <w:rFonts w:ascii="Times New Roman" w:hAnsi="Times New Roman" w:cs="Times New Roman"/>
                  <w:i/>
                  <w:iCs/>
                  <w:noProof/>
                  <w:sz w:val="24"/>
                  <w:szCs w:val="24"/>
                </w:rPr>
                <w:t xml:space="preserve">Nuclear Family Members and Their Roles. </w:t>
              </w:r>
              <w:r w:rsidR="0038553F" w:rsidRPr="000C2EF8">
                <w:rPr>
                  <w:rFonts w:ascii="Times New Roman" w:hAnsi="Times New Roman" w:cs="Times New Roman"/>
                  <w:noProof/>
                  <w:sz w:val="24"/>
                  <w:szCs w:val="24"/>
                </w:rPr>
                <w:t xml:space="preserve">[Online] </w:t>
              </w:r>
              <w:r w:rsidR="0038553F" w:rsidRPr="000C2EF8">
                <w:rPr>
                  <w:rFonts w:ascii="Times New Roman" w:hAnsi="Times New Roman" w:cs="Times New Roman"/>
                  <w:noProof/>
                  <w:sz w:val="24"/>
                  <w:szCs w:val="24"/>
                </w:rPr>
                <w:br/>
                <w:t xml:space="preserve">Available at: </w:t>
              </w:r>
              <w:r w:rsidR="0038553F" w:rsidRPr="000C2EF8">
                <w:rPr>
                  <w:rFonts w:ascii="Times New Roman" w:hAnsi="Times New Roman" w:cs="Times New Roman"/>
                  <w:noProof/>
                  <w:sz w:val="24"/>
                  <w:szCs w:val="24"/>
                  <w:u w:val="single"/>
                </w:rPr>
                <w:t>https://informationparlour.com/article-education-nuclear-family-members-and-their-roles</w:t>
              </w:r>
              <w:r w:rsidR="0038553F" w:rsidRPr="000C2EF8">
                <w:rPr>
                  <w:rFonts w:ascii="Times New Roman" w:hAnsi="Times New Roman" w:cs="Times New Roman"/>
                  <w:noProof/>
                  <w:sz w:val="24"/>
                  <w:szCs w:val="24"/>
                </w:rPr>
                <w:br/>
                <w:t xml:space="preserve">[Accessed </w:t>
              </w:r>
              <w:r w:rsidR="00241421" w:rsidRPr="000C2EF8">
                <w:rPr>
                  <w:rFonts w:ascii="Times New Roman" w:hAnsi="Times New Roman" w:cs="Times New Roman"/>
                  <w:noProof/>
                  <w:sz w:val="24"/>
                  <w:szCs w:val="24"/>
                </w:rPr>
                <w:t>19 October</w:t>
              </w:r>
              <w:r w:rsidR="0038553F" w:rsidRPr="000C2EF8">
                <w:rPr>
                  <w:rFonts w:ascii="Times New Roman" w:hAnsi="Times New Roman" w:cs="Times New Roman"/>
                  <w:noProof/>
                  <w:sz w:val="24"/>
                  <w:szCs w:val="24"/>
                </w:rPr>
                <w:t xml:space="preserve"> 2020].</w:t>
              </w:r>
            </w:p>
            <w:p w14:paraId="07DFB637" w14:textId="0C56CEF6"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Applebury, G., 2006 - 2020. </w:t>
              </w:r>
              <w:r w:rsidRPr="000C2EF8">
                <w:rPr>
                  <w:rFonts w:ascii="Times New Roman" w:hAnsi="Times New Roman" w:cs="Times New Roman"/>
                  <w:i/>
                  <w:iCs/>
                  <w:noProof/>
                  <w:sz w:val="24"/>
                  <w:szCs w:val="24"/>
                </w:rPr>
                <w:t xml:space="preserve">Definition of a Nuclear Family. </w:t>
              </w:r>
              <w:r w:rsidRPr="000C2EF8">
                <w:rPr>
                  <w:rFonts w:ascii="Times New Roman" w:hAnsi="Times New Roman" w:cs="Times New Roman"/>
                  <w:noProof/>
                  <w:sz w:val="24"/>
                  <w:szCs w:val="24"/>
                </w:rPr>
                <w:t>[Art].</w:t>
              </w:r>
              <w:r w:rsidR="00E15051" w:rsidRPr="000C2EF8">
                <w:rPr>
                  <w:rFonts w:ascii="Times New Roman" w:hAnsi="Times New Roman" w:cs="Times New Roman"/>
                  <w:noProof/>
                  <w:sz w:val="24"/>
                  <w:szCs w:val="24"/>
                </w:rPr>
                <w:t xml:space="preserve"> [Accessed 3 December 2020]</w:t>
              </w:r>
            </w:p>
            <w:p w14:paraId="2C5E0006" w14:textId="77777777"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Butler, P., 2020. </w:t>
              </w:r>
              <w:r w:rsidRPr="000C2EF8">
                <w:rPr>
                  <w:rFonts w:ascii="Times New Roman" w:hAnsi="Times New Roman" w:cs="Times New Roman"/>
                  <w:i/>
                  <w:iCs/>
                  <w:noProof/>
                  <w:sz w:val="24"/>
                  <w:szCs w:val="24"/>
                </w:rPr>
                <w:t xml:space="preserve">'Boomerang' trend of young adults living with parents is rising - study. </w:t>
              </w:r>
              <w:r w:rsidRPr="000C2EF8">
                <w:rPr>
                  <w:rFonts w:ascii="Times New Roman" w:hAnsi="Times New Roman" w:cs="Times New Roman"/>
                  <w:noProof/>
                  <w:sz w:val="24"/>
                  <w:szCs w:val="24"/>
                </w:rPr>
                <w:t xml:space="preserve">[Online] </w:t>
              </w:r>
              <w:r w:rsidRPr="000C2EF8">
                <w:rPr>
                  <w:rFonts w:ascii="Times New Roman" w:hAnsi="Times New Roman" w:cs="Times New Roman"/>
                  <w:noProof/>
                  <w:sz w:val="24"/>
                  <w:szCs w:val="24"/>
                </w:rPr>
                <w:br/>
                <w:t xml:space="preserve">Available at: </w:t>
              </w:r>
              <w:r w:rsidRPr="000C2EF8">
                <w:rPr>
                  <w:rFonts w:ascii="Times New Roman" w:hAnsi="Times New Roman" w:cs="Times New Roman"/>
                  <w:noProof/>
                  <w:sz w:val="24"/>
                  <w:szCs w:val="24"/>
                  <w:u w:val="single"/>
                </w:rPr>
                <w:t>https://www.theguardian.com/society/2020/oct/18/boomerang-trend-of-young-adults-living-with-parents-is-rising-study</w:t>
              </w:r>
              <w:r w:rsidRPr="000C2EF8">
                <w:rPr>
                  <w:rFonts w:ascii="Times New Roman" w:hAnsi="Times New Roman" w:cs="Times New Roman"/>
                  <w:noProof/>
                  <w:sz w:val="24"/>
                  <w:szCs w:val="24"/>
                </w:rPr>
                <w:br/>
                <w:t>[Accessed 7 December 2020].</w:t>
              </w:r>
            </w:p>
            <w:p w14:paraId="2D33A7D1" w14:textId="43987513"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Huynh, J., 2016. </w:t>
              </w:r>
              <w:r w:rsidRPr="000C2EF8">
                <w:rPr>
                  <w:rFonts w:ascii="Times New Roman" w:hAnsi="Times New Roman" w:cs="Times New Roman"/>
                  <w:i/>
                  <w:iCs/>
                  <w:noProof/>
                  <w:sz w:val="24"/>
                  <w:szCs w:val="24"/>
                </w:rPr>
                <w:t xml:space="preserve">Embrace Your Kid and Be Ready as Proud Single Mother or Father. </w:t>
              </w:r>
              <w:r w:rsidRPr="000C2EF8">
                <w:rPr>
                  <w:rFonts w:ascii="Times New Roman" w:hAnsi="Times New Roman" w:cs="Times New Roman"/>
                  <w:noProof/>
                  <w:sz w:val="24"/>
                  <w:szCs w:val="24"/>
                </w:rPr>
                <w:t>[Art].</w:t>
              </w:r>
              <w:r w:rsidR="00E15051" w:rsidRPr="000C2EF8">
                <w:rPr>
                  <w:rFonts w:ascii="Times New Roman" w:hAnsi="Times New Roman" w:cs="Times New Roman"/>
                  <w:noProof/>
                  <w:sz w:val="24"/>
                  <w:szCs w:val="24"/>
                </w:rPr>
                <w:t xml:space="preserve"> [Accessed 6 December 2020]</w:t>
              </w:r>
            </w:p>
            <w:p w14:paraId="421D671E" w14:textId="198731F2"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Mcleod, S., 2018. Maslow's Hierarchy of Needs. </w:t>
              </w:r>
              <w:r w:rsidR="00E15051" w:rsidRPr="000C2EF8">
                <w:rPr>
                  <w:rFonts w:ascii="Times New Roman" w:hAnsi="Times New Roman" w:cs="Times New Roman"/>
                  <w:noProof/>
                  <w:sz w:val="24"/>
                  <w:szCs w:val="24"/>
                </w:rPr>
                <w:t>[Accessed 4 December 2020]</w:t>
              </w:r>
            </w:p>
            <w:p w14:paraId="7D09B233" w14:textId="77777777"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Miller, B., 2017. </w:t>
              </w:r>
              <w:r w:rsidRPr="000C2EF8">
                <w:rPr>
                  <w:rFonts w:ascii="Times New Roman" w:hAnsi="Times New Roman" w:cs="Times New Roman"/>
                  <w:i/>
                  <w:iCs/>
                  <w:noProof/>
                  <w:sz w:val="24"/>
                  <w:szCs w:val="24"/>
                </w:rPr>
                <w:t xml:space="preserve">6 Pros and Cons of Nuclear Family. </w:t>
              </w:r>
              <w:r w:rsidRPr="000C2EF8">
                <w:rPr>
                  <w:rFonts w:ascii="Times New Roman" w:hAnsi="Times New Roman" w:cs="Times New Roman"/>
                  <w:noProof/>
                  <w:sz w:val="24"/>
                  <w:szCs w:val="24"/>
                </w:rPr>
                <w:t xml:space="preserve">[Online] </w:t>
              </w:r>
              <w:r w:rsidRPr="000C2EF8">
                <w:rPr>
                  <w:rFonts w:ascii="Times New Roman" w:hAnsi="Times New Roman" w:cs="Times New Roman"/>
                  <w:noProof/>
                  <w:sz w:val="24"/>
                  <w:szCs w:val="24"/>
                </w:rPr>
                <w:br/>
                <w:t xml:space="preserve">Available at: </w:t>
              </w:r>
              <w:r w:rsidRPr="000C2EF8">
                <w:rPr>
                  <w:rFonts w:ascii="Times New Roman" w:hAnsi="Times New Roman" w:cs="Times New Roman"/>
                  <w:noProof/>
                  <w:sz w:val="24"/>
                  <w:szCs w:val="24"/>
                  <w:u w:val="single"/>
                </w:rPr>
                <w:t>https://greengarageblog.org/6-pros-and-cons-of-nuclear-family</w:t>
              </w:r>
              <w:r w:rsidRPr="000C2EF8">
                <w:rPr>
                  <w:rFonts w:ascii="Times New Roman" w:hAnsi="Times New Roman" w:cs="Times New Roman"/>
                  <w:noProof/>
                  <w:sz w:val="24"/>
                  <w:szCs w:val="24"/>
                </w:rPr>
                <w:br/>
                <w:t>[Accessed 1 December 2020].</w:t>
              </w:r>
            </w:p>
            <w:p w14:paraId="26A7FADB" w14:textId="6522A2CC"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Salter, E., 2018. Lone Parenthood in the Life Course. In: L. Bernardi &amp; Dimitri Mortelmans, eds. </w:t>
              </w:r>
              <w:r w:rsidRPr="000C2EF8">
                <w:rPr>
                  <w:rFonts w:ascii="Times New Roman" w:hAnsi="Times New Roman" w:cs="Times New Roman"/>
                  <w:i/>
                  <w:iCs/>
                  <w:noProof/>
                  <w:sz w:val="24"/>
                  <w:szCs w:val="24"/>
                </w:rPr>
                <w:t xml:space="preserve">A Media Disocurse Analysis of Lone Parents in the UK: Investigating the Stereotype. </w:t>
              </w:r>
              <w:r w:rsidRPr="000C2EF8">
                <w:rPr>
                  <w:rFonts w:ascii="Times New Roman" w:hAnsi="Times New Roman" w:cs="Times New Roman"/>
                  <w:noProof/>
                  <w:sz w:val="24"/>
                  <w:szCs w:val="24"/>
                </w:rPr>
                <w:t>s.l.:s.n., pp. 55 - 62.</w:t>
              </w:r>
              <w:r w:rsidR="00E15051" w:rsidRPr="000C2EF8">
                <w:rPr>
                  <w:rFonts w:ascii="Times New Roman" w:hAnsi="Times New Roman" w:cs="Times New Roman"/>
                  <w:noProof/>
                  <w:sz w:val="24"/>
                  <w:szCs w:val="24"/>
                </w:rPr>
                <w:t xml:space="preserve"> [Accessed 7 of December 2020]</w:t>
              </w:r>
            </w:p>
            <w:p w14:paraId="154F66EC" w14:textId="02E92E9F"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lastRenderedPageBreak/>
                <w:t xml:space="preserve">Stack, R. J. &amp; Meredith, A., 2017. The Impact of Financial Hardship on Single Parents: An Exploration of the Journey From Social Distress to Seeking Help. </w:t>
              </w:r>
              <w:r w:rsidRPr="000C2EF8">
                <w:rPr>
                  <w:rFonts w:ascii="Times New Roman" w:hAnsi="Times New Roman" w:cs="Times New Roman"/>
                  <w:i/>
                  <w:iCs/>
                  <w:noProof/>
                  <w:sz w:val="24"/>
                  <w:szCs w:val="24"/>
                </w:rPr>
                <w:t xml:space="preserve">Journal of Family and Economic Issues, </w:t>
              </w:r>
              <w:r w:rsidRPr="000C2EF8">
                <w:rPr>
                  <w:rFonts w:ascii="Times New Roman" w:hAnsi="Times New Roman" w:cs="Times New Roman"/>
                  <w:noProof/>
                  <w:sz w:val="24"/>
                  <w:szCs w:val="24"/>
                </w:rPr>
                <w:t>39(2), pp. 233-242.</w:t>
              </w:r>
              <w:r w:rsidR="00E15051" w:rsidRPr="000C2EF8">
                <w:rPr>
                  <w:rFonts w:ascii="Times New Roman" w:hAnsi="Times New Roman" w:cs="Times New Roman"/>
                  <w:noProof/>
                  <w:sz w:val="24"/>
                  <w:szCs w:val="24"/>
                </w:rPr>
                <w:t xml:space="preserve"> [Accessed 30 </w:t>
              </w:r>
              <w:r w:rsidR="00241421" w:rsidRPr="000C2EF8">
                <w:rPr>
                  <w:rFonts w:ascii="Times New Roman" w:hAnsi="Times New Roman" w:cs="Times New Roman"/>
                  <w:noProof/>
                  <w:sz w:val="24"/>
                  <w:szCs w:val="24"/>
                </w:rPr>
                <w:t>October</w:t>
              </w:r>
              <w:r w:rsidR="00E15051" w:rsidRPr="000C2EF8">
                <w:rPr>
                  <w:rFonts w:ascii="Times New Roman" w:hAnsi="Times New Roman" w:cs="Times New Roman"/>
                  <w:noProof/>
                  <w:sz w:val="24"/>
                  <w:szCs w:val="24"/>
                </w:rPr>
                <w:t xml:space="preserve"> 2020]</w:t>
              </w:r>
            </w:p>
            <w:p w14:paraId="222C2A87" w14:textId="1598470A"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Stone, J., Berrington, A. &amp; Falkingham, J., 2014. Gender, Turning Points, and Boomerangs: Returning Home in Young Adulthood in Great Britain. </w:t>
              </w:r>
              <w:r w:rsidRPr="000C2EF8">
                <w:rPr>
                  <w:rFonts w:ascii="Times New Roman" w:hAnsi="Times New Roman" w:cs="Times New Roman"/>
                  <w:i/>
                  <w:iCs/>
                  <w:noProof/>
                  <w:sz w:val="24"/>
                  <w:szCs w:val="24"/>
                </w:rPr>
                <w:t xml:space="preserve">Demogrpahy, </w:t>
              </w:r>
              <w:r w:rsidRPr="000C2EF8">
                <w:rPr>
                  <w:rFonts w:ascii="Times New Roman" w:hAnsi="Times New Roman" w:cs="Times New Roman"/>
                  <w:noProof/>
                  <w:sz w:val="24"/>
                  <w:szCs w:val="24"/>
                </w:rPr>
                <w:t>51(1), pp. 257-276.</w:t>
              </w:r>
              <w:r w:rsidR="00E15051" w:rsidRPr="000C2EF8">
                <w:rPr>
                  <w:rFonts w:ascii="Times New Roman" w:hAnsi="Times New Roman" w:cs="Times New Roman"/>
                  <w:noProof/>
                  <w:sz w:val="24"/>
                  <w:szCs w:val="24"/>
                </w:rPr>
                <w:t xml:space="preserve"> [Accessed 25 November 2020]</w:t>
              </w:r>
            </w:p>
            <w:p w14:paraId="136838C4" w14:textId="6B861637"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Trigg, A. B., 2004. Deriving the Engel Curve: Pierre Bourdieu and the social critique of Maslow's hierarchy of needs. </w:t>
              </w:r>
              <w:r w:rsidRPr="000C2EF8">
                <w:rPr>
                  <w:rFonts w:ascii="Times New Roman" w:hAnsi="Times New Roman" w:cs="Times New Roman"/>
                  <w:i/>
                  <w:iCs/>
                  <w:noProof/>
                  <w:sz w:val="24"/>
                  <w:szCs w:val="24"/>
                </w:rPr>
                <w:t xml:space="preserve">Review of the Social Economy, </w:t>
              </w:r>
              <w:r w:rsidRPr="000C2EF8">
                <w:rPr>
                  <w:rFonts w:ascii="Times New Roman" w:hAnsi="Times New Roman" w:cs="Times New Roman"/>
                  <w:noProof/>
                  <w:sz w:val="24"/>
                  <w:szCs w:val="24"/>
                </w:rPr>
                <w:t>3(62), pp. pp.393-406.</w:t>
              </w:r>
              <w:r w:rsidR="00E15051" w:rsidRPr="000C2EF8">
                <w:rPr>
                  <w:rFonts w:ascii="Times New Roman" w:hAnsi="Times New Roman" w:cs="Times New Roman"/>
                  <w:noProof/>
                  <w:sz w:val="24"/>
                  <w:szCs w:val="24"/>
                </w:rPr>
                <w:t xml:space="preserve"> [Accessed 19 November 2020]</w:t>
              </w:r>
            </w:p>
            <w:p w14:paraId="205661C4" w14:textId="3825BB45" w:rsidR="0038553F" w:rsidRPr="000C2EF8" w:rsidRDefault="0038553F" w:rsidP="0038553F">
              <w:pPr>
                <w:pStyle w:val="Bibliography"/>
                <w:rPr>
                  <w:rFonts w:ascii="Times New Roman" w:hAnsi="Times New Roman" w:cs="Times New Roman"/>
                  <w:noProof/>
                  <w:sz w:val="24"/>
                  <w:szCs w:val="24"/>
                </w:rPr>
              </w:pPr>
              <w:r w:rsidRPr="000C2EF8">
                <w:rPr>
                  <w:rFonts w:ascii="Times New Roman" w:hAnsi="Times New Roman" w:cs="Times New Roman"/>
                  <w:noProof/>
                  <w:sz w:val="24"/>
                  <w:szCs w:val="24"/>
                </w:rPr>
                <w:t xml:space="preserve">Weale, S., 2018. </w:t>
              </w:r>
              <w:r w:rsidRPr="000C2EF8">
                <w:rPr>
                  <w:rFonts w:ascii="Times New Roman" w:hAnsi="Times New Roman" w:cs="Times New Roman"/>
                  <w:i/>
                  <w:iCs/>
                  <w:noProof/>
                  <w:sz w:val="24"/>
                  <w:szCs w:val="24"/>
                </w:rPr>
                <w:t xml:space="preserve">Boomerang children can be good for family relationships - study. </w:t>
              </w:r>
              <w:r w:rsidRPr="000C2EF8">
                <w:rPr>
                  <w:rFonts w:ascii="Times New Roman" w:hAnsi="Times New Roman" w:cs="Times New Roman"/>
                  <w:noProof/>
                  <w:sz w:val="24"/>
                  <w:szCs w:val="24"/>
                </w:rPr>
                <w:t>[Art] (The Guardian).</w:t>
              </w:r>
              <w:r w:rsidR="00E15051" w:rsidRPr="000C2EF8">
                <w:rPr>
                  <w:rFonts w:ascii="Times New Roman" w:hAnsi="Times New Roman" w:cs="Times New Roman"/>
                  <w:noProof/>
                  <w:sz w:val="24"/>
                  <w:szCs w:val="24"/>
                </w:rPr>
                <w:t xml:space="preserve"> [Accessed 28 November 2020]</w:t>
              </w:r>
            </w:p>
            <w:p w14:paraId="253C9E4D" w14:textId="77777777" w:rsidR="00580466" w:rsidRDefault="00580466" w:rsidP="0038553F">
              <w:r w:rsidRPr="000C2EF8">
                <w:rPr>
                  <w:rFonts w:ascii="Times New Roman" w:hAnsi="Times New Roman" w:cs="Times New Roman"/>
                  <w:b/>
                  <w:bCs/>
                  <w:noProof/>
                  <w:sz w:val="24"/>
                  <w:szCs w:val="24"/>
                </w:rPr>
                <w:fldChar w:fldCharType="end"/>
              </w:r>
            </w:p>
          </w:sdtContent>
        </w:sdt>
      </w:sdtContent>
    </w:sdt>
    <w:p w14:paraId="071BD898" w14:textId="77777777" w:rsidR="00492EBF" w:rsidRDefault="00492EBF" w:rsidP="00580466">
      <w:pPr>
        <w:rPr>
          <w:rFonts w:ascii="Times New Roman" w:hAnsi="Times New Roman" w:cs="Times New Roman"/>
          <w:sz w:val="24"/>
          <w:szCs w:val="24"/>
          <w:u w:val="single"/>
        </w:rPr>
      </w:pPr>
    </w:p>
    <w:p w14:paraId="2148CE1E" w14:textId="620DEC83" w:rsidR="00580466" w:rsidRDefault="00580466" w:rsidP="00580466">
      <w:pPr>
        <w:rPr>
          <w:rFonts w:ascii="Times New Roman" w:hAnsi="Times New Roman" w:cs="Times New Roman"/>
          <w:sz w:val="24"/>
          <w:szCs w:val="24"/>
          <w:u w:val="single"/>
        </w:rPr>
      </w:pPr>
      <w:r w:rsidRPr="005B7EEC">
        <w:rPr>
          <w:rFonts w:ascii="Times New Roman" w:hAnsi="Times New Roman" w:cs="Times New Roman"/>
          <w:sz w:val="24"/>
          <w:szCs w:val="24"/>
          <w:u w:val="single"/>
        </w:rPr>
        <w:t>Appendices</w:t>
      </w:r>
    </w:p>
    <w:p w14:paraId="4B37413E" w14:textId="2531C984" w:rsidR="00DF651A" w:rsidRPr="00DF651A" w:rsidRDefault="00DF651A" w:rsidP="00580466">
      <w:pPr>
        <w:rPr>
          <w:rFonts w:ascii="Times New Roman" w:hAnsi="Times New Roman" w:cs="Times New Roman"/>
          <w:sz w:val="24"/>
          <w:szCs w:val="24"/>
        </w:rPr>
      </w:pPr>
      <w:r>
        <w:rPr>
          <w:rFonts w:ascii="Times New Roman" w:hAnsi="Times New Roman" w:cs="Times New Roman"/>
          <w:sz w:val="24"/>
          <w:szCs w:val="24"/>
        </w:rPr>
        <w:t>Appendix 1. Maslow’s Hierarchy of Needs</w:t>
      </w:r>
    </w:p>
    <w:p w14:paraId="011807A1" w14:textId="15548BDB" w:rsidR="00580466" w:rsidRDefault="00580466" w:rsidP="00580466">
      <w:pPr>
        <w:rPr>
          <w:rFonts w:ascii="Times New Roman" w:hAnsi="Times New Roman" w:cs="Times New Roman"/>
          <w:sz w:val="24"/>
          <w:szCs w:val="24"/>
        </w:rPr>
      </w:pPr>
      <w:bookmarkStart w:id="1" w:name="_Hlk58254319"/>
      <w:r>
        <w:rPr>
          <w:rFonts w:ascii="Times New Roman" w:hAnsi="Times New Roman" w:cs="Times New Roman"/>
          <w:sz w:val="24"/>
          <w:szCs w:val="24"/>
        </w:rPr>
        <w:t xml:space="preserve">Appendix </w:t>
      </w:r>
      <w:r w:rsidR="00DF651A">
        <w:rPr>
          <w:rFonts w:ascii="Times New Roman" w:hAnsi="Times New Roman" w:cs="Times New Roman"/>
          <w:sz w:val="24"/>
          <w:szCs w:val="24"/>
        </w:rPr>
        <w:t>2</w:t>
      </w:r>
      <w:r>
        <w:rPr>
          <w:rFonts w:ascii="Times New Roman" w:hAnsi="Times New Roman" w:cs="Times New Roman"/>
          <w:sz w:val="24"/>
          <w:szCs w:val="24"/>
        </w:rPr>
        <w:t>. Definition of a Nuclear Family</w:t>
      </w:r>
    </w:p>
    <w:p w14:paraId="11E95DD8" w14:textId="1D4408B3" w:rsidR="00580466" w:rsidRPr="00870C12" w:rsidRDefault="00580466" w:rsidP="00580466">
      <w:pPr>
        <w:rPr>
          <w:rFonts w:ascii="Times New Roman" w:hAnsi="Times New Roman" w:cs="Times New Roman"/>
          <w:sz w:val="24"/>
          <w:szCs w:val="24"/>
        </w:rPr>
      </w:pPr>
      <w:r>
        <w:rPr>
          <w:rFonts w:ascii="Times New Roman" w:hAnsi="Times New Roman" w:cs="Times New Roman"/>
          <w:sz w:val="24"/>
          <w:szCs w:val="24"/>
        </w:rPr>
        <w:t xml:space="preserve">Appendix </w:t>
      </w:r>
      <w:r w:rsidR="00DF651A">
        <w:rPr>
          <w:rFonts w:ascii="Times New Roman" w:hAnsi="Times New Roman" w:cs="Times New Roman"/>
          <w:sz w:val="24"/>
          <w:szCs w:val="24"/>
        </w:rPr>
        <w:t>3</w:t>
      </w:r>
      <w:r>
        <w:rPr>
          <w:rFonts w:ascii="Times New Roman" w:hAnsi="Times New Roman" w:cs="Times New Roman"/>
          <w:sz w:val="24"/>
          <w:szCs w:val="24"/>
        </w:rPr>
        <w:t xml:space="preserve">. </w:t>
      </w:r>
      <w:r w:rsidRPr="003E1A54">
        <w:rPr>
          <w:rFonts w:ascii="Times New Roman" w:hAnsi="Times New Roman" w:cs="Times New Roman"/>
          <w:noProof/>
          <w:sz w:val="24"/>
          <w:szCs w:val="24"/>
        </w:rPr>
        <w:t>Embrace Your Kid and Be Ready as Proud Single Mother or Father</w:t>
      </w:r>
    </w:p>
    <w:p w14:paraId="40C1DD58" w14:textId="05A33AA8" w:rsidR="00580466" w:rsidRDefault="000F2BB9" w:rsidP="00580466">
      <w:pPr>
        <w:rPr>
          <w:rFonts w:ascii="Times New Roman" w:hAnsi="Times New Roman" w:cs="Times New Roman"/>
          <w:sz w:val="24"/>
          <w:szCs w:val="24"/>
        </w:rPr>
      </w:pPr>
      <w:r>
        <w:rPr>
          <w:rFonts w:ascii="Times New Roman" w:hAnsi="Times New Roman" w:cs="Times New Roman"/>
          <w:sz w:val="24"/>
          <w:szCs w:val="24"/>
        </w:rPr>
        <w:t xml:space="preserve">Appendix </w:t>
      </w:r>
      <w:r w:rsidR="00DF651A">
        <w:rPr>
          <w:rFonts w:ascii="Times New Roman" w:hAnsi="Times New Roman" w:cs="Times New Roman"/>
          <w:sz w:val="24"/>
          <w:szCs w:val="24"/>
        </w:rPr>
        <w:t>4</w:t>
      </w:r>
      <w:r>
        <w:rPr>
          <w:rFonts w:ascii="Times New Roman" w:hAnsi="Times New Roman" w:cs="Times New Roman"/>
          <w:sz w:val="24"/>
          <w:szCs w:val="24"/>
        </w:rPr>
        <w:t xml:space="preserve">. Boomerang children can be good for family relationships </w:t>
      </w:r>
    </w:p>
    <w:bookmarkEnd w:id="1"/>
    <w:p w14:paraId="68554EF2" w14:textId="77777777" w:rsidR="00580466" w:rsidRPr="003475AD" w:rsidRDefault="00580466" w:rsidP="00580466">
      <w:pPr>
        <w:rPr>
          <w:rFonts w:ascii="Times New Roman" w:hAnsi="Times New Roman" w:cs="Times New Roman"/>
          <w:sz w:val="24"/>
          <w:szCs w:val="24"/>
        </w:rPr>
      </w:pPr>
    </w:p>
    <w:p w14:paraId="2BC2977F" w14:textId="77777777" w:rsidR="00580466" w:rsidRPr="002A3D02" w:rsidRDefault="00580466" w:rsidP="00580466">
      <w:pPr>
        <w:rPr>
          <w:rFonts w:ascii="Times New Roman" w:hAnsi="Times New Roman" w:cs="Times New Roman"/>
          <w:b/>
          <w:bCs/>
          <w:sz w:val="24"/>
          <w:szCs w:val="24"/>
          <w:u w:val="single"/>
        </w:rPr>
      </w:pPr>
    </w:p>
    <w:p w14:paraId="633AA718" w14:textId="77777777" w:rsidR="00580466" w:rsidRPr="002A3D02" w:rsidRDefault="00580466" w:rsidP="00580466">
      <w:pPr>
        <w:rPr>
          <w:rFonts w:ascii="Times New Roman" w:hAnsi="Times New Roman" w:cs="Times New Roman"/>
          <w:b/>
          <w:bCs/>
          <w:sz w:val="24"/>
          <w:szCs w:val="24"/>
          <w:u w:val="single"/>
        </w:rPr>
      </w:pPr>
    </w:p>
    <w:p w14:paraId="6D6A0DB8" w14:textId="77777777" w:rsidR="00025CB6" w:rsidRPr="006C7210" w:rsidRDefault="00025CB6" w:rsidP="006C7210">
      <w:pPr>
        <w:spacing w:line="360" w:lineRule="auto"/>
        <w:rPr>
          <w:rFonts w:ascii="Times New Roman" w:eastAsiaTheme="minorEastAsia" w:hAnsi="Times New Roman" w:cs="Times New Roman"/>
          <w:sz w:val="24"/>
          <w:szCs w:val="24"/>
        </w:rPr>
      </w:pPr>
    </w:p>
    <w:p w14:paraId="12581036" w14:textId="77777777" w:rsidR="000D545C" w:rsidRPr="000151B2" w:rsidRDefault="000D545C" w:rsidP="000151B2">
      <w:pPr>
        <w:spacing w:line="360" w:lineRule="auto"/>
        <w:rPr>
          <w:rFonts w:ascii="Times New Roman" w:hAnsi="Times New Roman" w:cs="Times New Roman"/>
          <w:sz w:val="24"/>
          <w:szCs w:val="24"/>
        </w:rPr>
      </w:pPr>
    </w:p>
    <w:sectPr w:rsidR="000D545C" w:rsidRPr="000151B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154C9" w14:textId="77777777" w:rsidR="0029614A" w:rsidRDefault="0029614A" w:rsidP="000151B2">
      <w:pPr>
        <w:spacing w:after="0" w:line="240" w:lineRule="auto"/>
      </w:pPr>
      <w:r>
        <w:separator/>
      </w:r>
    </w:p>
  </w:endnote>
  <w:endnote w:type="continuationSeparator" w:id="0">
    <w:p w14:paraId="664966DA" w14:textId="77777777" w:rsidR="0029614A" w:rsidRDefault="0029614A" w:rsidP="00015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F22B74" w14:textId="77777777" w:rsidR="0029614A" w:rsidRDefault="0029614A" w:rsidP="000151B2">
      <w:pPr>
        <w:spacing w:after="0" w:line="240" w:lineRule="auto"/>
      </w:pPr>
      <w:r>
        <w:separator/>
      </w:r>
    </w:p>
  </w:footnote>
  <w:footnote w:type="continuationSeparator" w:id="0">
    <w:p w14:paraId="3FBBF8E9" w14:textId="77777777" w:rsidR="0029614A" w:rsidRDefault="0029614A" w:rsidP="000151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245D5" w14:textId="0A0AF9A6" w:rsidR="0095297A" w:rsidRPr="000151B2" w:rsidRDefault="0095297A">
    <w:pPr>
      <w:pStyle w:val="Header"/>
      <w:rPr>
        <w:rFonts w:ascii="Times New Roman" w:hAnsi="Times New Roman" w:cs="Times New Roman"/>
        <w:sz w:val="24"/>
        <w:szCs w:val="24"/>
      </w:rPr>
    </w:pPr>
    <w:r w:rsidRPr="000151B2">
      <w:rPr>
        <w:rFonts w:ascii="Times New Roman" w:hAnsi="Times New Roman" w:cs="Times New Roman"/>
        <w:sz w:val="24"/>
        <w:szCs w:val="24"/>
      </w:rPr>
      <w:t>Student Number: 1800463</w:t>
    </w:r>
    <w:r w:rsidRPr="000151B2">
      <w:rPr>
        <w:rFonts w:ascii="Times New Roman" w:hAnsi="Times New Roman" w:cs="Times New Roman"/>
        <w:sz w:val="24"/>
        <w:szCs w:val="24"/>
      </w:rPr>
      <w:tab/>
    </w:r>
    <w:r w:rsidRPr="000151B2">
      <w:rPr>
        <w:rFonts w:ascii="Times New Roman" w:hAnsi="Times New Roman" w:cs="Times New Roman"/>
        <w:sz w:val="24"/>
        <w:szCs w:val="24"/>
      </w:rPr>
      <w:tab/>
      <w:t xml:space="preserve">Module Code: </w:t>
    </w:r>
    <w:r>
      <w:rPr>
        <w:rFonts w:ascii="Times New Roman" w:hAnsi="Times New Roman" w:cs="Times New Roman"/>
        <w:sz w:val="24"/>
        <w:szCs w:val="24"/>
      </w:rPr>
      <w:t>SJSI6022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B3778D"/>
    <w:multiLevelType w:val="hybridMultilevel"/>
    <w:tmpl w:val="A568F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B2"/>
    <w:rsid w:val="000151B2"/>
    <w:rsid w:val="00025CB6"/>
    <w:rsid w:val="0004455D"/>
    <w:rsid w:val="00046454"/>
    <w:rsid w:val="000730B0"/>
    <w:rsid w:val="000B5EC3"/>
    <w:rsid w:val="000C2EF8"/>
    <w:rsid w:val="000D1E3A"/>
    <w:rsid w:val="000D545C"/>
    <w:rsid w:val="000E7C4D"/>
    <w:rsid w:val="000F2BB9"/>
    <w:rsid w:val="001056F5"/>
    <w:rsid w:val="00141A81"/>
    <w:rsid w:val="001423E5"/>
    <w:rsid w:val="00146039"/>
    <w:rsid w:val="0016624A"/>
    <w:rsid w:val="001A5DC4"/>
    <w:rsid w:val="001C23DF"/>
    <w:rsid w:val="001D671D"/>
    <w:rsid w:val="001E149F"/>
    <w:rsid w:val="001F0AFF"/>
    <w:rsid w:val="001F26DA"/>
    <w:rsid w:val="0020223E"/>
    <w:rsid w:val="00202BFC"/>
    <w:rsid w:val="00206769"/>
    <w:rsid w:val="0021375F"/>
    <w:rsid w:val="00240790"/>
    <w:rsid w:val="00241421"/>
    <w:rsid w:val="00253783"/>
    <w:rsid w:val="00282CCB"/>
    <w:rsid w:val="00295ECE"/>
    <w:rsid w:val="0029614A"/>
    <w:rsid w:val="002C0A87"/>
    <w:rsid w:val="002C6574"/>
    <w:rsid w:val="00326CC2"/>
    <w:rsid w:val="003328A2"/>
    <w:rsid w:val="00333FD9"/>
    <w:rsid w:val="00336B14"/>
    <w:rsid w:val="003532E7"/>
    <w:rsid w:val="00360F22"/>
    <w:rsid w:val="0038553F"/>
    <w:rsid w:val="00387EE5"/>
    <w:rsid w:val="003B1AF7"/>
    <w:rsid w:val="003D0B8C"/>
    <w:rsid w:val="003D4194"/>
    <w:rsid w:val="003E2551"/>
    <w:rsid w:val="003F18E1"/>
    <w:rsid w:val="00403E15"/>
    <w:rsid w:val="0042482C"/>
    <w:rsid w:val="00437493"/>
    <w:rsid w:val="00445B1A"/>
    <w:rsid w:val="00454790"/>
    <w:rsid w:val="00477F33"/>
    <w:rsid w:val="004873EE"/>
    <w:rsid w:val="004914D0"/>
    <w:rsid w:val="00492EBF"/>
    <w:rsid w:val="004B4DC9"/>
    <w:rsid w:val="004C3D81"/>
    <w:rsid w:val="004C7281"/>
    <w:rsid w:val="004D2289"/>
    <w:rsid w:val="004D69D9"/>
    <w:rsid w:val="004F233E"/>
    <w:rsid w:val="004F7B10"/>
    <w:rsid w:val="005029DA"/>
    <w:rsid w:val="00541C33"/>
    <w:rsid w:val="00550023"/>
    <w:rsid w:val="00561A68"/>
    <w:rsid w:val="00562B83"/>
    <w:rsid w:val="00580466"/>
    <w:rsid w:val="0058727D"/>
    <w:rsid w:val="005B0E38"/>
    <w:rsid w:val="005C19F3"/>
    <w:rsid w:val="005E18BF"/>
    <w:rsid w:val="005E4079"/>
    <w:rsid w:val="005E5774"/>
    <w:rsid w:val="005E5C72"/>
    <w:rsid w:val="005E78FA"/>
    <w:rsid w:val="00601749"/>
    <w:rsid w:val="006134ED"/>
    <w:rsid w:val="006148B6"/>
    <w:rsid w:val="00622151"/>
    <w:rsid w:val="00623EA9"/>
    <w:rsid w:val="00626EB9"/>
    <w:rsid w:val="006524BC"/>
    <w:rsid w:val="006574BF"/>
    <w:rsid w:val="0066562A"/>
    <w:rsid w:val="006832A5"/>
    <w:rsid w:val="00691844"/>
    <w:rsid w:val="00696A8D"/>
    <w:rsid w:val="006A5300"/>
    <w:rsid w:val="006B267A"/>
    <w:rsid w:val="006B3794"/>
    <w:rsid w:val="006C7210"/>
    <w:rsid w:val="006E1DF3"/>
    <w:rsid w:val="006E3D11"/>
    <w:rsid w:val="006E6803"/>
    <w:rsid w:val="006F7136"/>
    <w:rsid w:val="00706509"/>
    <w:rsid w:val="007068DB"/>
    <w:rsid w:val="00711393"/>
    <w:rsid w:val="0072120F"/>
    <w:rsid w:val="007319B8"/>
    <w:rsid w:val="00747B4A"/>
    <w:rsid w:val="00764FC8"/>
    <w:rsid w:val="00776B5A"/>
    <w:rsid w:val="00782E33"/>
    <w:rsid w:val="007A4D67"/>
    <w:rsid w:val="007D22F7"/>
    <w:rsid w:val="007D3EB1"/>
    <w:rsid w:val="007D7350"/>
    <w:rsid w:val="00812404"/>
    <w:rsid w:val="00827763"/>
    <w:rsid w:val="008676E3"/>
    <w:rsid w:val="00883BBB"/>
    <w:rsid w:val="00887673"/>
    <w:rsid w:val="008A6E01"/>
    <w:rsid w:val="008B2C88"/>
    <w:rsid w:val="008B6639"/>
    <w:rsid w:val="008B6A47"/>
    <w:rsid w:val="008C0A0A"/>
    <w:rsid w:val="008E1B4A"/>
    <w:rsid w:val="008E4770"/>
    <w:rsid w:val="00903688"/>
    <w:rsid w:val="00904A9D"/>
    <w:rsid w:val="0091580D"/>
    <w:rsid w:val="009208AD"/>
    <w:rsid w:val="009337AC"/>
    <w:rsid w:val="009355DA"/>
    <w:rsid w:val="00936596"/>
    <w:rsid w:val="00950014"/>
    <w:rsid w:val="0095297A"/>
    <w:rsid w:val="009545C1"/>
    <w:rsid w:val="009555B4"/>
    <w:rsid w:val="00960DAB"/>
    <w:rsid w:val="00966698"/>
    <w:rsid w:val="009956BE"/>
    <w:rsid w:val="009A7C78"/>
    <w:rsid w:val="009D1241"/>
    <w:rsid w:val="009E6CA0"/>
    <w:rsid w:val="009F10F8"/>
    <w:rsid w:val="00A032C8"/>
    <w:rsid w:val="00A10907"/>
    <w:rsid w:val="00A12DA9"/>
    <w:rsid w:val="00A31B89"/>
    <w:rsid w:val="00A325A8"/>
    <w:rsid w:val="00A34F26"/>
    <w:rsid w:val="00A44AC6"/>
    <w:rsid w:val="00A57F1B"/>
    <w:rsid w:val="00A60A1E"/>
    <w:rsid w:val="00A61332"/>
    <w:rsid w:val="00A76A9D"/>
    <w:rsid w:val="00A938D9"/>
    <w:rsid w:val="00A97007"/>
    <w:rsid w:val="00A975A4"/>
    <w:rsid w:val="00AA0887"/>
    <w:rsid w:val="00AB108E"/>
    <w:rsid w:val="00AB7129"/>
    <w:rsid w:val="00AD696E"/>
    <w:rsid w:val="00AD7229"/>
    <w:rsid w:val="00AE2703"/>
    <w:rsid w:val="00AE2892"/>
    <w:rsid w:val="00AF61AD"/>
    <w:rsid w:val="00B10463"/>
    <w:rsid w:val="00B13D97"/>
    <w:rsid w:val="00B1771B"/>
    <w:rsid w:val="00B248A1"/>
    <w:rsid w:val="00B64381"/>
    <w:rsid w:val="00B644B4"/>
    <w:rsid w:val="00B7045F"/>
    <w:rsid w:val="00B757A0"/>
    <w:rsid w:val="00B8190B"/>
    <w:rsid w:val="00BA55A6"/>
    <w:rsid w:val="00BD2489"/>
    <w:rsid w:val="00BD2E20"/>
    <w:rsid w:val="00BE1783"/>
    <w:rsid w:val="00BF6D71"/>
    <w:rsid w:val="00C05ECB"/>
    <w:rsid w:val="00C10FE5"/>
    <w:rsid w:val="00C159B9"/>
    <w:rsid w:val="00C406CF"/>
    <w:rsid w:val="00C47870"/>
    <w:rsid w:val="00C54B89"/>
    <w:rsid w:val="00C60037"/>
    <w:rsid w:val="00C675FA"/>
    <w:rsid w:val="00C90348"/>
    <w:rsid w:val="00CA6488"/>
    <w:rsid w:val="00CA776D"/>
    <w:rsid w:val="00CB1290"/>
    <w:rsid w:val="00CB31DD"/>
    <w:rsid w:val="00CD3408"/>
    <w:rsid w:val="00CE18F1"/>
    <w:rsid w:val="00CE3EA1"/>
    <w:rsid w:val="00CE60B5"/>
    <w:rsid w:val="00CF5564"/>
    <w:rsid w:val="00CF6EB1"/>
    <w:rsid w:val="00D0046D"/>
    <w:rsid w:val="00D06224"/>
    <w:rsid w:val="00D11800"/>
    <w:rsid w:val="00D20520"/>
    <w:rsid w:val="00D27456"/>
    <w:rsid w:val="00D32260"/>
    <w:rsid w:val="00D37120"/>
    <w:rsid w:val="00D37862"/>
    <w:rsid w:val="00D43A3E"/>
    <w:rsid w:val="00D60FF6"/>
    <w:rsid w:val="00D77163"/>
    <w:rsid w:val="00DA2DF6"/>
    <w:rsid w:val="00DA7A0E"/>
    <w:rsid w:val="00DB586C"/>
    <w:rsid w:val="00DB5BC9"/>
    <w:rsid w:val="00DE66D9"/>
    <w:rsid w:val="00DF651A"/>
    <w:rsid w:val="00E005BB"/>
    <w:rsid w:val="00E15051"/>
    <w:rsid w:val="00E50F44"/>
    <w:rsid w:val="00E66222"/>
    <w:rsid w:val="00E67E82"/>
    <w:rsid w:val="00E75368"/>
    <w:rsid w:val="00E766C2"/>
    <w:rsid w:val="00E97236"/>
    <w:rsid w:val="00E9777B"/>
    <w:rsid w:val="00EA22DE"/>
    <w:rsid w:val="00EB5B85"/>
    <w:rsid w:val="00EC1DE6"/>
    <w:rsid w:val="00EE6203"/>
    <w:rsid w:val="00EF5B65"/>
    <w:rsid w:val="00EF7FAF"/>
    <w:rsid w:val="00F00F7E"/>
    <w:rsid w:val="00F3296D"/>
    <w:rsid w:val="00F3541C"/>
    <w:rsid w:val="00F439E0"/>
    <w:rsid w:val="00F46E98"/>
    <w:rsid w:val="00F755D9"/>
    <w:rsid w:val="00F7734D"/>
    <w:rsid w:val="00F86D54"/>
    <w:rsid w:val="00FD2293"/>
    <w:rsid w:val="00FE04E8"/>
    <w:rsid w:val="00FE707E"/>
    <w:rsid w:val="00FF65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0B75"/>
  <w15:chartTrackingRefBased/>
  <w15:docId w15:val="{8F15E0E7-32E9-4B0F-A4FA-2FEE8463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466"/>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51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1B2"/>
  </w:style>
  <w:style w:type="paragraph" w:styleId="Footer">
    <w:name w:val="footer"/>
    <w:basedOn w:val="Normal"/>
    <w:link w:val="FooterChar"/>
    <w:uiPriority w:val="99"/>
    <w:unhideWhenUsed/>
    <w:rsid w:val="000151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1B2"/>
  </w:style>
  <w:style w:type="character" w:customStyle="1" w:styleId="Heading1Char">
    <w:name w:val="Heading 1 Char"/>
    <w:basedOn w:val="DefaultParagraphFont"/>
    <w:link w:val="Heading1"/>
    <w:uiPriority w:val="9"/>
    <w:rsid w:val="00580466"/>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580466"/>
    <w:rPr>
      <w:rFonts w:eastAsiaTheme="minorEastAsia"/>
    </w:rPr>
  </w:style>
  <w:style w:type="paragraph" w:styleId="ListParagraph">
    <w:name w:val="List Paragraph"/>
    <w:basedOn w:val="Normal"/>
    <w:uiPriority w:val="34"/>
    <w:qFormat/>
    <w:rsid w:val="000E7C4D"/>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35364">
      <w:bodyDiv w:val="1"/>
      <w:marLeft w:val="0"/>
      <w:marRight w:val="0"/>
      <w:marTop w:val="0"/>
      <w:marBottom w:val="0"/>
      <w:divBdr>
        <w:top w:val="none" w:sz="0" w:space="0" w:color="auto"/>
        <w:left w:val="none" w:sz="0" w:space="0" w:color="auto"/>
        <w:bottom w:val="none" w:sz="0" w:space="0" w:color="auto"/>
        <w:right w:val="none" w:sz="0" w:space="0" w:color="auto"/>
      </w:divBdr>
    </w:div>
    <w:div w:id="27726950">
      <w:bodyDiv w:val="1"/>
      <w:marLeft w:val="0"/>
      <w:marRight w:val="0"/>
      <w:marTop w:val="0"/>
      <w:marBottom w:val="0"/>
      <w:divBdr>
        <w:top w:val="none" w:sz="0" w:space="0" w:color="auto"/>
        <w:left w:val="none" w:sz="0" w:space="0" w:color="auto"/>
        <w:bottom w:val="none" w:sz="0" w:space="0" w:color="auto"/>
        <w:right w:val="none" w:sz="0" w:space="0" w:color="auto"/>
      </w:divBdr>
    </w:div>
    <w:div w:id="59989666">
      <w:bodyDiv w:val="1"/>
      <w:marLeft w:val="0"/>
      <w:marRight w:val="0"/>
      <w:marTop w:val="0"/>
      <w:marBottom w:val="0"/>
      <w:divBdr>
        <w:top w:val="none" w:sz="0" w:space="0" w:color="auto"/>
        <w:left w:val="none" w:sz="0" w:space="0" w:color="auto"/>
        <w:bottom w:val="none" w:sz="0" w:space="0" w:color="auto"/>
        <w:right w:val="none" w:sz="0" w:space="0" w:color="auto"/>
      </w:divBdr>
    </w:div>
    <w:div w:id="96756096">
      <w:bodyDiv w:val="1"/>
      <w:marLeft w:val="0"/>
      <w:marRight w:val="0"/>
      <w:marTop w:val="0"/>
      <w:marBottom w:val="0"/>
      <w:divBdr>
        <w:top w:val="none" w:sz="0" w:space="0" w:color="auto"/>
        <w:left w:val="none" w:sz="0" w:space="0" w:color="auto"/>
        <w:bottom w:val="none" w:sz="0" w:space="0" w:color="auto"/>
        <w:right w:val="none" w:sz="0" w:space="0" w:color="auto"/>
      </w:divBdr>
    </w:div>
    <w:div w:id="103501511">
      <w:bodyDiv w:val="1"/>
      <w:marLeft w:val="0"/>
      <w:marRight w:val="0"/>
      <w:marTop w:val="0"/>
      <w:marBottom w:val="0"/>
      <w:divBdr>
        <w:top w:val="none" w:sz="0" w:space="0" w:color="auto"/>
        <w:left w:val="none" w:sz="0" w:space="0" w:color="auto"/>
        <w:bottom w:val="none" w:sz="0" w:space="0" w:color="auto"/>
        <w:right w:val="none" w:sz="0" w:space="0" w:color="auto"/>
      </w:divBdr>
    </w:div>
    <w:div w:id="116024057">
      <w:bodyDiv w:val="1"/>
      <w:marLeft w:val="0"/>
      <w:marRight w:val="0"/>
      <w:marTop w:val="0"/>
      <w:marBottom w:val="0"/>
      <w:divBdr>
        <w:top w:val="none" w:sz="0" w:space="0" w:color="auto"/>
        <w:left w:val="none" w:sz="0" w:space="0" w:color="auto"/>
        <w:bottom w:val="none" w:sz="0" w:space="0" w:color="auto"/>
        <w:right w:val="none" w:sz="0" w:space="0" w:color="auto"/>
      </w:divBdr>
    </w:div>
    <w:div w:id="127407096">
      <w:bodyDiv w:val="1"/>
      <w:marLeft w:val="0"/>
      <w:marRight w:val="0"/>
      <w:marTop w:val="0"/>
      <w:marBottom w:val="0"/>
      <w:divBdr>
        <w:top w:val="none" w:sz="0" w:space="0" w:color="auto"/>
        <w:left w:val="none" w:sz="0" w:space="0" w:color="auto"/>
        <w:bottom w:val="none" w:sz="0" w:space="0" w:color="auto"/>
        <w:right w:val="none" w:sz="0" w:space="0" w:color="auto"/>
      </w:divBdr>
    </w:div>
    <w:div w:id="197592544">
      <w:bodyDiv w:val="1"/>
      <w:marLeft w:val="0"/>
      <w:marRight w:val="0"/>
      <w:marTop w:val="0"/>
      <w:marBottom w:val="0"/>
      <w:divBdr>
        <w:top w:val="none" w:sz="0" w:space="0" w:color="auto"/>
        <w:left w:val="none" w:sz="0" w:space="0" w:color="auto"/>
        <w:bottom w:val="none" w:sz="0" w:space="0" w:color="auto"/>
        <w:right w:val="none" w:sz="0" w:space="0" w:color="auto"/>
      </w:divBdr>
    </w:div>
    <w:div w:id="222065510">
      <w:bodyDiv w:val="1"/>
      <w:marLeft w:val="0"/>
      <w:marRight w:val="0"/>
      <w:marTop w:val="0"/>
      <w:marBottom w:val="0"/>
      <w:divBdr>
        <w:top w:val="none" w:sz="0" w:space="0" w:color="auto"/>
        <w:left w:val="none" w:sz="0" w:space="0" w:color="auto"/>
        <w:bottom w:val="none" w:sz="0" w:space="0" w:color="auto"/>
        <w:right w:val="none" w:sz="0" w:space="0" w:color="auto"/>
      </w:divBdr>
    </w:div>
    <w:div w:id="270401588">
      <w:bodyDiv w:val="1"/>
      <w:marLeft w:val="0"/>
      <w:marRight w:val="0"/>
      <w:marTop w:val="0"/>
      <w:marBottom w:val="0"/>
      <w:divBdr>
        <w:top w:val="none" w:sz="0" w:space="0" w:color="auto"/>
        <w:left w:val="none" w:sz="0" w:space="0" w:color="auto"/>
        <w:bottom w:val="none" w:sz="0" w:space="0" w:color="auto"/>
        <w:right w:val="none" w:sz="0" w:space="0" w:color="auto"/>
      </w:divBdr>
    </w:div>
    <w:div w:id="279649503">
      <w:bodyDiv w:val="1"/>
      <w:marLeft w:val="0"/>
      <w:marRight w:val="0"/>
      <w:marTop w:val="0"/>
      <w:marBottom w:val="0"/>
      <w:divBdr>
        <w:top w:val="none" w:sz="0" w:space="0" w:color="auto"/>
        <w:left w:val="none" w:sz="0" w:space="0" w:color="auto"/>
        <w:bottom w:val="none" w:sz="0" w:space="0" w:color="auto"/>
        <w:right w:val="none" w:sz="0" w:space="0" w:color="auto"/>
      </w:divBdr>
    </w:div>
    <w:div w:id="296490112">
      <w:bodyDiv w:val="1"/>
      <w:marLeft w:val="0"/>
      <w:marRight w:val="0"/>
      <w:marTop w:val="0"/>
      <w:marBottom w:val="0"/>
      <w:divBdr>
        <w:top w:val="none" w:sz="0" w:space="0" w:color="auto"/>
        <w:left w:val="none" w:sz="0" w:space="0" w:color="auto"/>
        <w:bottom w:val="none" w:sz="0" w:space="0" w:color="auto"/>
        <w:right w:val="none" w:sz="0" w:space="0" w:color="auto"/>
      </w:divBdr>
    </w:div>
    <w:div w:id="357244684">
      <w:bodyDiv w:val="1"/>
      <w:marLeft w:val="0"/>
      <w:marRight w:val="0"/>
      <w:marTop w:val="0"/>
      <w:marBottom w:val="0"/>
      <w:divBdr>
        <w:top w:val="none" w:sz="0" w:space="0" w:color="auto"/>
        <w:left w:val="none" w:sz="0" w:space="0" w:color="auto"/>
        <w:bottom w:val="none" w:sz="0" w:space="0" w:color="auto"/>
        <w:right w:val="none" w:sz="0" w:space="0" w:color="auto"/>
      </w:divBdr>
    </w:div>
    <w:div w:id="370542940">
      <w:bodyDiv w:val="1"/>
      <w:marLeft w:val="0"/>
      <w:marRight w:val="0"/>
      <w:marTop w:val="0"/>
      <w:marBottom w:val="0"/>
      <w:divBdr>
        <w:top w:val="none" w:sz="0" w:space="0" w:color="auto"/>
        <w:left w:val="none" w:sz="0" w:space="0" w:color="auto"/>
        <w:bottom w:val="none" w:sz="0" w:space="0" w:color="auto"/>
        <w:right w:val="none" w:sz="0" w:space="0" w:color="auto"/>
      </w:divBdr>
    </w:div>
    <w:div w:id="403187949">
      <w:bodyDiv w:val="1"/>
      <w:marLeft w:val="0"/>
      <w:marRight w:val="0"/>
      <w:marTop w:val="0"/>
      <w:marBottom w:val="0"/>
      <w:divBdr>
        <w:top w:val="none" w:sz="0" w:space="0" w:color="auto"/>
        <w:left w:val="none" w:sz="0" w:space="0" w:color="auto"/>
        <w:bottom w:val="none" w:sz="0" w:space="0" w:color="auto"/>
        <w:right w:val="none" w:sz="0" w:space="0" w:color="auto"/>
      </w:divBdr>
    </w:div>
    <w:div w:id="412818715">
      <w:bodyDiv w:val="1"/>
      <w:marLeft w:val="0"/>
      <w:marRight w:val="0"/>
      <w:marTop w:val="0"/>
      <w:marBottom w:val="0"/>
      <w:divBdr>
        <w:top w:val="none" w:sz="0" w:space="0" w:color="auto"/>
        <w:left w:val="none" w:sz="0" w:space="0" w:color="auto"/>
        <w:bottom w:val="none" w:sz="0" w:space="0" w:color="auto"/>
        <w:right w:val="none" w:sz="0" w:space="0" w:color="auto"/>
      </w:divBdr>
    </w:div>
    <w:div w:id="436608971">
      <w:bodyDiv w:val="1"/>
      <w:marLeft w:val="0"/>
      <w:marRight w:val="0"/>
      <w:marTop w:val="0"/>
      <w:marBottom w:val="0"/>
      <w:divBdr>
        <w:top w:val="none" w:sz="0" w:space="0" w:color="auto"/>
        <w:left w:val="none" w:sz="0" w:space="0" w:color="auto"/>
        <w:bottom w:val="none" w:sz="0" w:space="0" w:color="auto"/>
        <w:right w:val="none" w:sz="0" w:space="0" w:color="auto"/>
      </w:divBdr>
    </w:div>
    <w:div w:id="476924388">
      <w:bodyDiv w:val="1"/>
      <w:marLeft w:val="0"/>
      <w:marRight w:val="0"/>
      <w:marTop w:val="0"/>
      <w:marBottom w:val="0"/>
      <w:divBdr>
        <w:top w:val="none" w:sz="0" w:space="0" w:color="auto"/>
        <w:left w:val="none" w:sz="0" w:space="0" w:color="auto"/>
        <w:bottom w:val="none" w:sz="0" w:space="0" w:color="auto"/>
        <w:right w:val="none" w:sz="0" w:space="0" w:color="auto"/>
      </w:divBdr>
    </w:div>
    <w:div w:id="543566784">
      <w:bodyDiv w:val="1"/>
      <w:marLeft w:val="0"/>
      <w:marRight w:val="0"/>
      <w:marTop w:val="0"/>
      <w:marBottom w:val="0"/>
      <w:divBdr>
        <w:top w:val="none" w:sz="0" w:space="0" w:color="auto"/>
        <w:left w:val="none" w:sz="0" w:space="0" w:color="auto"/>
        <w:bottom w:val="none" w:sz="0" w:space="0" w:color="auto"/>
        <w:right w:val="none" w:sz="0" w:space="0" w:color="auto"/>
      </w:divBdr>
    </w:div>
    <w:div w:id="589503774">
      <w:bodyDiv w:val="1"/>
      <w:marLeft w:val="0"/>
      <w:marRight w:val="0"/>
      <w:marTop w:val="0"/>
      <w:marBottom w:val="0"/>
      <w:divBdr>
        <w:top w:val="none" w:sz="0" w:space="0" w:color="auto"/>
        <w:left w:val="none" w:sz="0" w:space="0" w:color="auto"/>
        <w:bottom w:val="none" w:sz="0" w:space="0" w:color="auto"/>
        <w:right w:val="none" w:sz="0" w:space="0" w:color="auto"/>
      </w:divBdr>
    </w:div>
    <w:div w:id="618882193">
      <w:bodyDiv w:val="1"/>
      <w:marLeft w:val="0"/>
      <w:marRight w:val="0"/>
      <w:marTop w:val="0"/>
      <w:marBottom w:val="0"/>
      <w:divBdr>
        <w:top w:val="none" w:sz="0" w:space="0" w:color="auto"/>
        <w:left w:val="none" w:sz="0" w:space="0" w:color="auto"/>
        <w:bottom w:val="none" w:sz="0" w:space="0" w:color="auto"/>
        <w:right w:val="none" w:sz="0" w:space="0" w:color="auto"/>
      </w:divBdr>
    </w:div>
    <w:div w:id="635139312">
      <w:bodyDiv w:val="1"/>
      <w:marLeft w:val="0"/>
      <w:marRight w:val="0"/>
      <w:marTop w:val="0"/>
      <w:marBottom w:val="0"/>
      <w:divBdr>
        <w:top w:val="none" w:sz="0" w:space="0" w:color="auto"/>
        <w:left w:val="none" w:sz="0" w:space="0" w:color="auto"/>
        <w:bottom w:val="none" w:sz="0" w:space="0" w:color="auto"/>
        <w:right w:val="none" w:sz="0" w:space="0" w:color="auto"/>
      </w:divBdr>
    </w:div>
    <w:div w:id="689987151">
      <w:bodyDiv w:val="1"/>
      <w:marLeft w:val="0"/>
      <w:marRight w:val="0"/>
      <w:marTop w:val="0"/>
      <w:marBottom w:val="0"/>
      <w:divBdr>
        <w:top w:val="none" w:sz="0" w:space="0" w:color="auto"/>
        <w:left w:val="none" w:sz="0" w:space="0" w:color="auto"/>
        <w:bottom w:val="none" w:sz="0" w:space="0" w:color="auto"/>
        <w:right w:val="none" w:sz="0" w:space="0" w:color="auto"/>
      </w:divBdr>
    </w:div>
    <w:div w:id="705181275">
      <w:bodyDiv w:val="1"/>
      <w:marLeft w:val="0"/>
      <w:marRight w:val="0"/>
      <w:marTop w:val="0"/>
      <w:marBottom w:val="0"/>
      <w:divBdr>
        <w:top w:val="none" w:sz="0" w:space="0" w:color="auto"/>
        <w:left w:val="none" w:sz="0" w:space="0" w:color="auto"/>
        <w:bottom w:val="none" w:sz="0" w:space="0" w:color="auto"/>
        <w:right w:val="none" w:sz="0" w:space="0" w:color="auto"/>
      </w:divBdr>
    </w:div>
    <w:div w:id="818766173">
      <w:bodyDiv w:val="1"/>
      <w:marLeft w:val="0"/>
      <w:marRight w:val="0"/>
      <w:marTop w:val="0"/>
      <w:marBottom w:val="0"/>
      <w:divBdr>
        <w:top w:val="none" w:sz="0" w:space="0" w:color="auto"/>
        <w:left w:val="none" w:sz="0" w:space="0" w:color="auto"/>
        <w:bottom w:val="none" w:sz="0" w:space="0" w:color="auto"/>
        <w:right w:val="none" w:sz="0" w:space="0" w:color="auto"/>
      </w:divBdr>
    </w:div>
    <w:div w:id="854490899">
      <w:bodyDiv w:val="1"/>
      <w:marLeft w:val="0"/>
      <w:marRight w:val="0"/>
      <w:marTop w:val="0"/>
      <w:marBottom w:val="0"/>
      <w:divBdr>
        <w:top w:val="none" w:sz="0" w:space="0" w:color="auto"/>
        <w:left w:val="none" w:sz="0" w:space="0" w:color="auto"/>
        <w:bottom w:val="none" w:sz="0" w:space="0" w:color="auto"/>
        <w:right w:val="none" w:sz="0" w:space="0" w:color="auto"/>
      </w:divBdr>
    </w:div>
    <w:div w:id="868222036">
      <w:bodyDiv w:val="1"/>
      <w:marLeft w:val="0"/>
      <w:marRight w:val="0"/>
      <w:marTop w:val="0"/>
      <w:marBottom w:val="0"/>
      <w:divBdr>
        <w:top w:val="none" w:sz="0" w:space="0" w:color="auto"/>
        <w:left w:val="none" w:sz="0" w:space="0" w:color="auto"/>
        <w:bottom w:val="none" w:sz="0" w:space="0" w:color="auto"/>
        <w:right w:val="none" w:sz="0" w:space="0" w:color="auto"/>
      </w:divBdr>
    </w:div>
    <w:div w:id="928122641">
      <w:bodyDiv w:val="1"/>
      <w:marLeft w:val="0"/>
      <w:marRight w:val="0"/>
      <w:marTop w:val="0"/>
      <w:marBottom w:val="0"/>
      <w:divBdr>
        <w:top w:val="none" w:sz="0" w:space="0" w:color="auto"/>
        <w:left w:val="none" w:sz="0" w:space="0" w:color="auto"/>
        <w:bottom w:val="none" w:sz="0" w:space="0" w:color="auto"/>
        <w:right w:val="none" w:sz="0" w:space="0" w:color="auto"/>
      </w:divBdr>
    </w:div>
    <w:div w:id="943001739">
      <w:bodyDiv w:val="1"/>
      <w:marLeft w:val="0"/>
      <w:marRight w:val="0"/>
      <w:marTop w:val="0"/>
      <w:marBottom w:val="0"/>
      <w:divBdr>
        <w:top w:val="none" w:sz="0" w:space="0" w:color="auto"/>
        <w:left w:val="none" w:sz="0" w:space="0" w:color="auto"/>
        <w:bottom w:val="none" w:sz="0" w:space="0" w:color="auto"/>
        <w:right w:val="none" w:sz="0" w:space="0" w:color="auto"/>
      </w:divBdr>
    </w:div>
    <w:div w:id="943608313">
      <w:bodyDiv w:val="1"/>
      <w:marLeft w:val="0"/>
      <w:marRight w:val="0"/>
      <w:marTop w:val="0"/>
      <w:marBottom w:val="0"/>
      <w:divBdr>
        <w:top w:val="none" w:sz="0" w:space="0" w:color="auto"/>
        <w:left w:val="none" w:sz="0" w:space="0" w:color="auto"/>
        <w:bottom w:val="none" w:sz="0" w:space="0" w:color="auto"/>
        <w:right w:val="none" w:sz="0" w:space="0" w:color="auto"/>
      </w:divBdr>
    </w:div>
    <w:div w:id="1022978015">
      <w:bodyDiv w:val="1"/>
      <w:marLeft w:val="0"/>
      <w:marRight w:val="0"/>
      <w:marTop w:val="0"/>
      <w:marBottom w:val="0"/>
      <w:divBdr>
        <w:top w:val="none" w:sz="0" w:space="0" w:color="auto"/>
        <w:left w:val="none" w:sz="0" w:space="0" w:color="auto"/>
        <w:bottom w:val="none" w:sz="0" w:space="0" w:color="auto"/>
        <w:right w:val="none" w:sz="0" w:space="0" w:color="auto"/>
      </w:divBdr>
    </w:div>
    <w:div w:id="1025444565">
      <w:bodyDiv w:val="1"/>
      <w:marLeft w:val="0"/>
      <w:marRight w:val="0"/>
      <w:marTop w:val="0"/>
      <w:marBottom w:val="0"/>
      <w:divBdr>
        <w:top w:val="none" w:sz="0" w:space="0" w:color="auto"/>
        <w:left w:val="none" w:sz="0" w:space="0" w:color="auto"/>
        <w:bottom w:val="none" w:sz="0" w:space="0" w:color="auto"/>
        <w:right w:val="none" w:sz="0" w:space="0" w:color="auto"/>
      </w:divBdr>
    </w:div>
    <w:div w:id="1025711548">
      <w:bodyDiv w:val="1"/>
      <w:marLeft w:val="0"/>
      <w:marRight w:val="0"/>
      <w:marTop w:val="0"/>
      <w:marBottom w:val="0"/>
      <w:divBdr>
        <w:top w:val="none" w:sz="0" w:space="0" w:color="auto"/>
        <w:left w:val="none" w:sz="0" w:space="0" w:color="auto"/>
        <w:bottom w:val="none" w:sz="0" w:space="0" w:color="auto"/>
        <w:right w:val="none" w:sz="0" w:space="0" w:color="auto"/>
      </w:divBdr>
    </w:div>
    <w:div w:id="1038117859">
      <w:bodyDiv w:val="1"/>
      <w:marLeft w:val="0"/>
      <w:marRight w:val="0"/>
      <w:marTop w:val="0"/>
      <w:marBottom w:val="0"/>
      <w:divBdr>
        <w:top w:val="none" w:sz="0" w:space="0" w:color="auto"/>
        <w:left w:val="none" w:sz="0" w:space="0" w:color="auto"/>
        <w:bottom w:val="none" w:sz="0" w:space="0" w:color="auto"/>
        <w:right w:val="none" w:sz="0" w:space="0" w:color="auto"/>
      </w:divBdr>
    </w:div>
    <w:div w:id="1044019495">
      <w:bodyDiv w:val="1"/>
      <w:marLeft w:val="0"/>
      <w:marRight w:val="0"/>
      <w:marTop w:val="0"/>
      <w:marBottom w:val="0"/>
      <w:divBdr>
        <w:top w:val="none" w:sz="0" w:space="0" w:color="auto"/>
        <w:left w:val="none" w:sz="0" w:space="0" w:color="auto"/>
        <w:bottom w:val="none" w:sz="0" w:space="0" w:color="auto"/>
        <w:right w:val="none" w:sz="0" w:space="0" w:color="auto"/>
      </w:divBdr>
    </w:div>
    <w:div w:id="1049185216">
      <w:bodyDiv w:val="1"/>
      <w:marLeft w:val="0"/>
      <w:marRight w:val="0"/>
      <w:marTop w:val="0"/>
      <w:marBottom w:val="0"/>
      <w:divBdr>
        <w:top w:val="none" w:sz="0" w:space="0" w:color="auto"/>
        <w:left w:val="none" w:sz="0" w:space="0" w:color="auto"/>
        <w:bottom w:val="none" w:sz="0" w:space="0" w:color="auto"/>
        <w:right w:val="none" w:sz="0" w:space="0" w:color="auto"/>
      </w:divBdr>
    </w:div>
    <w:div w:id="1084377567">
      <w:bodyDiv w:val="1"/>
      <w:marLeft w:val="0"/>
      <w:marRight w:val="0"/>
      <w:marTop w:val="0"/>
      <w:marBottom w:val="0"/>
      <w:divBdr>
        <w:top w:val="none" w:sz="0" w:space="0" w:color="auto"/>
        <w:left w:val="none" w:sz="0" w:space="0" w:color="auto"/>
        <w:bottom w:val="none" w:sz="0" w:space="0" w:color="auto"/>
        <w:right w:val="none" w:sz="0" w:space="0" w:color="auto"/>
      </w:divBdr>
    </w:div>
    <w:div w:id="1130320790">
      <w:bodyDiv w:val="1"/>
      <w:marLeft w:val="0"/>
      <w:marRight w:val="0"/>
      <w:marTop w:val="0"/>
      <w:marBottom w:val="0"/>
      <w:divBdr>
        <w:top w:val="none" w:sz="0" w:space="0" w:color="auto"/>
        <w:left w:val="none" w:sz="0" w:space="0" w:color="auto"/>
        <w:bottom w:val="none" w:sz="0" w:space="0" w:color="auto"/>
        <w:right w:val="none" w:sz="0" w:space="0" w:color="auto"/>
      </w:divBdr>
    </w:div>
    <w:div w:id="1140535690">
      <w:bodyDiv w:val="1"/>
      <w:marLeft w:val="0"/>
      <w:marRight w:val="0"/>
      <w:marTop w:val="0"/>
      <w:marBottom w:val="0"/>
      <w:divBdr>
        <w:top w:val="none" w:sz="0" w:space="0" w:color="auto"/>
        <w:left w:val="none" w:sz="0" w:space="0" w:color="auto"/>
        <w:bottom w:val="none" w:sz="0" w:space="0" w:color="auto"/>
        <w:right w:val="none" w:sz="0" w:space="0" w:color="auto"/>
      </w:divBdr>
    </w:div>
    <w:div w:id="1152604024">
      <w:bodyDiv w:val="1"/>
      <w:marLeft w:val="0"/>
      <w:marRight w:val="0"/>
      <w:marTop w:val="0"/>
      <w:marBottom w:val="0"/>
      <w:divBdr>
        <w:top w:val="none" w:sz="0" w:space="0" w:color="auto"/>
        <w:left w:val="none" w:sz="0" w:space="0" w:color="auto"/>
        <w:bottom w:val="none" w:sz="0" w:space="0" w:color="auto"/>
        <w:right w:val="none" w:sz="0" w:space="0" w:color="auto"/>
      </w:divBdr>
    </w:div>
    <w:div w:id="1191797131">
      <w:bodyDiv w:val="1"/>
      <w:marLeft w:val="0"/>
      <w:marRight w:val="0"/>
      <w:marTop w:val="0"/>
      <w:marBottom w:val="0"/>
      <w:divBdr>
        <w:top w:val="none" w:sz="0" w:space="0" w:color="auto"/>
        <w:left w:val="none" w:sz="0" w:space="0" w:color="auto"/>
        <w:bottom w:val="none" w:sz="0" w:space="0" w:color="auto"/>
        <w:right w:val="none" w:sz="0" w:space="0" w:color="auto"/>
      </w:divBdr>
    </w:div>
    <w:div w:id="1218978377">
      <w:bodyDiv w:val="1"/>
      <w:marLeft w:val="0"/>
      <w:marRight w:val="0"/>
      <w:marTop w:val="0"/>
      <w:marBottom w:val="0"/>
      <w:divBdr>
        <w:top w:val="none" w:sz="0" w:space="0" w:color="auto"/>
        <w:left w:val="none" w:sz="0" w:space="0" w:color="auto"/>
        <w:bottom w:val="none" w:sz="0" w:space="0" w:color="auto"/>
        <w:right w:val="none" w:sz="0" w:space="0" w:color="auto"/>
      </w:divBdr>
    </w:div>
    <w:div w:id="1271931541">
      <w:bodyDiv w:val="1"/>
      <w:marLeft w:val="0"/>
      <w:marRight w:val="0"/>
      <w:marTop w:val="0"/>
      <w:marBottom w:val="0"/>
      <w:divBdr>
        <w:top w:val="none" w:sz="0" w:space="0" w:color="auto"/>
        <w:left w:val="none" w:sz="0" w:space="0" w:color="auto"/>
        <w:bottom w:val="none" w:sz="0" w:space="0" w:color="auto"/>
        <w:right w:val="none" w:sz="0" w:space="0" w:color="auto"/>
      </w:divBdr>
    </w:div>
    <w:div w:id="1308052328">
      <w:bodyDiv w:val="1"/>
      <w:marLeft w:val="0"/>
      <w:marRight w:val="0"/>
      <w:marTop w:val="0"/>
      <w:marBottom w:val="0"/>
      <w:divBdr>
        <w:top w:val="none" w:sz="0" w:space="0" w:color="auto"/>
        <w:left w:val="none" w:sz="0" w:space="0" w:color="auto"/>
        <w:bottom w:val="none" w:sz="0" w:space="0" w:color="auto"/>
        <w:right w:val="none" w:sz="0" w:space="0" w:color="auto"/>
      </w:divBdr>
    </w:div>
    <w:div w:id="1309437806">
      <w:bodyDiv w:val="1"/>
      <w:marLeft w:val="0"/>
      <w:marRight w:val="0"/>
      <w:marTop w:val="0"/>
      <w:marBottom w:val="0"/>
      <w:divBdr>
        <w:top w:val="none" w:sz="0" w:space="0" w:color="auto"/>
        <w:left w:val="none" w:sz="0" w:space="0" w:color="auto"/>
        <w:bottom w:val="none" w:sz="0" w:space="0" w:color="auto"/>
        <w:right w:val="none" w:sz="0" w:space="0" w:color="auto"/>
      </w:divBdr>
    </w:div>
    <w:div w:id="1358316147">
      <w:bodyDiv w:val="1"/>
      <w:marLeft w:val="0"/>
      <w:marRight w:val="0"/>
      <w:marTop w:val="0"/>
      <w:marBottom w:val="0"/>
      <w:divBdr>
        <w:top w:val="none" w:sz="0" w:space="0" w:color="auto"/>
        <w:left w:val="none" w:sz="0" w:space="0" w:color="auto"/>
        <w:bottom w:val="none" w:sz="0" w:space="0" w:color="auto"/>
        <w:right w:val="none" w:sz="0" w:space="0" w:color="auto"/>
      </w:divBdr>
    </w:div>
    <w:div w:id="1375622745">
      <w:bodyDiv w:val="1"/>
      <w:marLeft w:val="0"/>
      <w:marRight w:val="0"/>
      <w:marTop w:val="0"/>
      <w:marBottom w:val="0"/>
      <w:divBdr>
        <w:top w:val="none" w:sz="0" w:space="0" w:color="auto"/>
        <w:left w:val="none" w:sz="0" w:space="0" w:color="auto"/>
        <w:bottom w:val="none" w:sz="0" w:space="0" w:color="auto"/>
        <w:right w:val="none" w:sz="0" w:space="0" w:color="auto"/>
      </w:divBdr>
    </w:div>
    <w:div w:id="1383483681">
      <w:bodyDiv w:val="1"/>
      <w:marLeft w:val="0"/>
      <w:marRight w:val="0"/>
      <w:marTop w:val="0"/>
      <w:marBottom w:val="0"/>
      <w:divBdr>
        <w:top w:val="none" w:sz="0" w:space="0" w:color="auto"/>
        <w:left w:val="none" w:sz="0" w:space="0" w:color="auto"/>
        <w:bottom w:val="none" w:sz="0" w:space="0" w:color="auto"/>
        <w:right w:val="none" w:sz="0" w:space="0" w:color="auto"/>
      </w:divBdr>
    </w:div>
    <w:div w:id="1387292127">
      <w:bodyDiv w:val="1"/>
      <w:marLeft w:val="0"/>
      <w:marRight w:val="0"/>
      <w:marTop w:val="0"/>
      <w:marBottom w:val="0"/>
      <w:divBdr>
        <w:top w:val="none" w:sz="0" w:space="0" w:color="auto"/>
        <w:left w:val="none" w:sz="0" w:space="0" w:color="auto"/>
        <w:bottom w:val="none" w:sz="0" w:space="0" w:color="auto"/>
        <w:right w:val="none" w:sz="0" w:space="0" w:color="auto"/>
      </w:divBdr>
    </w:div>
    <w:div w:id="1445886662">
      <w:bodyDiv w:val="1"/>
      <w:marLeft w:val="0"/>
      <w:marRight w:val="0"/>
      <w:marTop w:val="0"/>
      <w:marBottom w:val="0"/>
      <w:divBdr>
        <w:top w:val="none" w:sz="0" w:space="0" w:color="auto"/>
        <w:left w:val="none" w:sz="0" w:space="0" w:color="auto"/>
        <w:bottom w:val="none" w:sz="0" w:space="0" w:color="auto"/>
        <w:right w:val="none" w:sz="0" w:space="0" w:color="auto"/>
      </w:divBdr>
    </w:div>
    <w:div w:id="1449084001">
      <w:bodyDiv w:val="1"/>
      <w:marLeft w:val="0"/>
      <w:marRight w:val="0"/>
      <w:marTop w:val="0"/>
      <w:marBottom w:val="0"/>
      <w:divBdr>
        <w:top w:val="none" w:sz="0" w:space="0" w:color="auto"/>
        <w:left w:val="none" w:sz="0" w:space="0" w:color="auto"/>
        <w:bottom w:val="none" w:sz="0" w:space="0" w:color="auto"/>
        <w:right w:val="none" w:sz="0" w:space="0" w:color="auto"/>
      </w:divBdr>
    </w:div>
    <w:div w:id="1457408796">
      <w:bodyDiv w:val="1"/>
      <w:marLeft w:val="0"/>
      <w:marRight w:val="0"/>
      <w:marTop w:val="0"/>
      <w:marBottom w:val="0"/>
      <w:divBdr>
        <w:top w:val="none" w:sz="0" w:space="0" w:color="auto"/>
        <w:left w:val="none" w:sz="0" w:space="0" w:color="auto"/>
        <w:bottom w:val="none" w:sz="0" w:space="0" w:color="auto"/>
        <w:right w:val="none" w:sz="0" w:space="0" w:color="auto"/>
      </w:divBdr>
    </w:div>
    <w:div w:id="1482497767">
      <w:bodyDiv w:val="1"/>
      <w:marLeft w:val="0"/>
      <w:marRight w:val="0"/>
      <w:marTop w:val="0"/>
      <w:marBottom w:val="0"/>
      <w:divBdr>
        <w:top w:val="none" w:sz="0" w:space="0" w:color="auto"/>
        <w:left w:val="none" w:sz="0" w:space="0" w:color="auto"/>
        <w:bottom w:val="none" w:sz="0" w:space="0" w:color="auto"/>
        <w:right w:val="none" w:sz="0" w:space="0" w:color="auto"/>
      </w:divBdr>
    </w:div>
    <w:div w:id="1486775904">
      <w:bodyDiv w:val="1"/>
      <w:marLeft w:val="0"/>
      <w:marRight w:val="0"/>
      <w:marTop w:val="0"/>
      <w:marBottom w:val="0"/>
      <w:divBdr>
        <w:top w:val="none" w:sz="0" w:space="0" w:color="auto"/>
        <w:left w:val="none" w:sz="0" w:space="0" w:color="auto"/>
        <w:bottom w:val="none" w:sz="0" w:space="0" w:color="auto"/>
        <w:right w:val="none" w:sz="0" w:space="0" w:color="auto"/>
      </w:divBdr>
    </w:div>
    <w:div w:id="1533616142">
      <w:bodyDiv w:val="1"/>
      <w:marLeft w:val="0"/>
      <w:marRight w:val="0"/>
      <w:marTop w:val="0"/>
      <w:marBottom w:val="0"/>
      <w:divBdr>
        <w:top w:val="none" w:sz="0" w:space="0" w:color="auto"/>
        <w:left w:val="none" w:sz="0" w:space="0" w:color="auto"/>
        <w:bottom w:val="none" w:sz="0" w:space="0" w:color="auto"/>
        <w:right w:val="none" w:sz="0" w:space="0" w:color="auto"/>
      </w:divBdr>
    </w:div>
    <w:div w:id="1540162346">
      <w:bodyDiv w:val="1"/>
      <w:marLeft w:val="0"/>
      <w:marRight w:val="0"/>
      <w:marTop w:val="0"/>
      <w:marBottom w:val="0"/>
      <w:divBdr>
        <w:top w:val="none" w:sz="0" w:space="0" w:color="auto"/>
        <w:left w:val="none" w:sz="0" w:space="0" w:color="auto"/>
        <w:bottom w:val="none" w:sz="0" w:space="0" w:color="auto"/>
        <w:right w:val="none" w:sz="0" w:space="0" w:color="auto"/>
      </w:divBdr>
    </w:div>
    <w:div w:id="1603299470">
      <w:bodyDiv w:val="1"/>
      <w:marLeft w:val="0"/>
      <w:marRight w:val="0"/>
      <w:marTop w:val="0"/>
      <w:marBottom w:val="0"/>
      <w:divBdr>
        <w:top w:val="none" w:sz="0" w:space="0" w:color="auto"/>
        <w:left w:val="none" w:sz="0" w:space="0" w:color="auto"/>
        <w:bottom w:val="none" w:sz="0" w:space="0" w:color="auto"/>
        <w:right w:val="none" w:sz="0" w:space="0" w:color="auto"/>
      </w:divBdr>
    </w:div>
    <w:div w:id="1620718594">
      <w:bodyDiv w:val="1"/>
      <w:marLeft w:val="0"/>
      <w:marRight w:val="0"/>
      <w:marTop w:val="0"/>
      <w:marBottom w:val="0"/>
      <w:divBdr>
        <w:top w:val="none" w:sz="0" w:space="0" w:color="auto"/>
        <w:left w:val="none" w:sz="0" w:space="0" w:color="auto"/>
        <w:bottom w:val="none" w:sz="0" w:space="0" w:color="auto"/>
        <w:right w:val="none" w:sz="0" w:space="0" w:color="auto"/>
      </w:divBdr>
    </w:div>
    <w:div w:id="1641887620">
      <w:bodyDiv w:val="1"/>
      <w:marLeft w:val="0"/>
      <w:marRight w:val="0"/>
      <w:marTop w:val="0"/>
      <w:marBottom w:val="0"/>
      <w:divBdr>
        <w:top w:val="none" w:sz="0" w:space="0" w:color="auto"/>
        <w:left w:val="none" w:sz="0" w:space="0" w:color="auto"/>
        <w:bottom w:val="none" w:sz="0" w:space="0" w:color="auto"/>
        <w:right w:val="none" w:sz="0" w:space="0" w:color="auto"/>
      </w:divBdr>
    </w:div>
    <w:div w:id="1669096956">
      <w:bodyDiv w:val="1"/>
      <w:marLeft w:val="0"/>
      <w:marRight w:val="0"/>
      <w:marTop w:val="0"/>
      <w:marBottom w:val="0"/>
      <w:divBdr>
        <w:top w:val="none" w:sz="0" w:space="0" w:color="auto"/>
        <w:left w:val="none" w:sz="0" w:space="0" w:color="auto"/>
        <w:bottom w:val="none" w:sz="0" w:space="0" w:color="auto"/>
        <w:right w:val="none" w:sz="0" w:space="0" w:color="auto"/>
      </w:divBdr>
    </w:div>
    <w:div w:id="1698388685">
      <w:bodyDiv w:val="1"/>
      <w:marLeft w:val="0"/>
      <w:marRight w:val="0"/>
      <w:marTop w:val="0"/>
      <w:marBottom w:val="0"/>
      <w:divBdr>
        <w:top w:val="none" w:sz="0" w:space="0" w:color="auto"/>
        <w:left w:val="none" w:sz="0" w:space="0" w:color="auto"/>
        <w:bottom w:val="none" w:sz="0" w:space="0" w:color="auto"/>
        <w:right w:val="none" w:sz="0" w:space="0" w:color="auto"/>
      </w:divBdr>
    </w:div>
    <w:div w:id="1711301076">
      <w:bodyDiv w:val="1"/>
      <w:marLeft w:val="0"/>
      <w:marRight w:val="0"/>
      <w:marTop w:val="0"/>
      <w:marBottom w:val="0"/>
      <w:divBdr>
        <w:top w:val="none" w:sz="0" w:space="0" w:color="auto"/>
        <w:left w:val="none" w:sz="0" w:space="0" w:color="auto"/>
        <w:bottom w:val="none" w:sz="0" w:space="0" w:color="auto"/>
        <w:right w:val="none" w:sz="0" w:space="0" w:color="auto"/>
      </w:divBdr>
    </w:div>
    <w:div w:id="1757897423">
      <w:bodyDiv w:val="1"/>
      <w:marLeft w:val="0"/>
      <w:marRight w:val="0"/>
      <w:marTop w:val="0"/>
      <w:marBottom w:val="0"/>
      <w:divBdr>
        <w:top w:val="none" w:sz="0" w:space="0" w:color="auto"/>
        <w:left w:val="none" w:sz="0" w:space="0" w:color="auto"/>
        <w:bottom w:val="none" w:sz="0" w:space="0" w:color="auto"/>
        <w:right w:val="none" w:sz="0" w:space="0" w:color="auto"/>
      </w:divBdr>
    </w:div>
    <w:div w:id="1764253533">
      <w:bodyDiv w:val="1"/>
      <w:marLeft w:val="0"/>
      <w:marRight w:val="0"/>
      <w:marTop w:val="0"/>
      <w:marBottom w:val="0"/>
      <w:divBdr>
        <w:top w:val="none" w:sz="0" w:space="0" w:color="auto"/>
        <w:left w:val="none" w:sz="0" w:space="0" w:color="auto"/>
        <w:bottom w:val="none" w:sz="0" w:space="0" w:color="auto"/>
        <w:right w:val="none" w:sz="0" w:space="0" w:color="auto"/>
      </w:divBdr>
    </w:div>
    <w:div w:id="1793747235">
      <w:bodyDiv w:val="1"/>
      <w:marLeft w:val="0"/>
      <w:marRight w:val="0"/>
      <w:marTop w:val="0"/>
      <w:marBottom w:val="0"/>
      <w:divBdr>
        <w:top w:val="none" w:sz="0" w:space="0" w:color="auto"/>
        <w:left w:val="none" w:sz="0" w:space="0" w:color="auto"/>
        <w:bottom w:val="none" w:sz="0" w:space="0" w:color="auto"/>
        <w:right w:val="none" w:sz="0" w:space="0" w:color="auto"/>
      </w:divBdr>
    </w:div>
    <w:div w:id="1813255923">
      <w:bodyDiv w:val="1"/>
      <w:marLeft w:val="0"/>
      <w:marRight w:val="0"/>
      <w:marTop w:val="0"/>
      <w:marBottom w:val="0"/>
      <w:divBdr>
        <w:top w:val="none" w:sz="0" w:space="0" w:color="auto"/>
        <w:left w:val="none" w:sz="0" w:space="0" w:color="auto"/>
        <w:bottom w:val="none" w:sz="0" w:space="0" w:color="auto"/>
        <w:right w:val="none" w:sz="0" w:space="0" w:color="auto"/>
      </w:divBdr>
    </w:div>
    <w:div w:id="1856073858">
      <w:bodyDiv w:val="1"/>
      <w:marLeft w:val="0"/>
      <w:marRight w:val="0"/>
      <w:marTop w:val="0"/>
      <w:marBottom w:val="0"/>
      <w:divBdr>
        <w:top w:val="none" w:sz="0" w:space="0" w:color="auto"/>
        <w:left w:val="none" w:sz="0" w:space="0" w:color="auto"/>
        <w:bottom w:val="none" w:sz="0" w:space="0" w:color="auto"/>
        <w:right w:val="none" w:sz="0" w:space="0" w:color="auto"/>
      </w:divBdr>
    </w:div>
    <w:div w:id="1935934362">
      <w:bodyDiv w:val="1"/>
      <w:marLeft w:val="0"/>
      <w:marRight w:val="0"/>
      <w:marTop w:val="0"/>
      <w:marBottom w:val="0"/>
      <w:divBdr>
        <w:top w:val="none" w:sz="0" w:space="0" w:color="auto"/>
        <w:left w:val="none" w:sz="0" w:space="0" w:color="auto"/>
        <w:bottom w:val="none" w:sz="0" w:space="0" w:color="auto"/>
        <w:right w:val="none" w:sz="0" w:space="0" w:color="auto"/>
      </w:divBdr>
    </w:div>
    <w:div w:id="1943295972">
      <w:bodyDiv w:val="1"/>
      <w:marLeft w:val="0"/>
      <w:marRight w:val="0"/>
      <w:marTop w:val="0"/>
      <w:marBottom w:val="0"/>
      <w:divBdr>
        <w:top w:val="none" w:sz="0" w:space="0" w:color="auto"/>
        <w:left w:val="none" w:sz="0" w:space="0" w:color="auto"/>
        <w:bottom w:val="none" w:sz="0" w:space="0" w:color="auto"/>
        <w:right w:val="none" w:sz="0" w:space="0" w:color="auto"/>
      </w:divBdr>
    </w:div>
    <w:div w:id="1951086537">
      <w:bodyDiv w:val="1"/>
      <w:marLeft w:val="0"/>
      <w:marRight w:val="0"/>
      <w:marTop w:val="0"/>
      <w:marBottom w:val="0"/>
      <w:divBdr>
        <w:top w:val="none" w:sz="0" w:space="0" w:color="auto"/>
        <w:left w:val="none" w:sz="0" w:space="0" w:color="auto"/>
        <w:bottom w:val="none" w:sz="0" w:space="0" w:color="auto"/>
        <w:right w:val="none" w:sz="0" w:space="0" w:color="auto"/>
      </w:divBdr>
    </w:div>
    <w:div w:id="1965846543">
      <w:bodyDiv w:val="1"/>
      <w:marLeft w:val="0"/>
      <w:marRight w:val="0"/>
      <w:marTop w:val="0"/>
      <w:marBottom w:val="0"/>
      <w:divBdr>
        <w:top w:val="none" w:sz="0" w:space="0" w:color="auto"/>
        <w:left w:val="none" w:sz="0" w:space="0" w:color="auto"/>
        <w:bottom w:val="none" w:sz="0" w:space="0" w:color="auto"/>
        <w:right w:val="none" w:sz="0" w:space="0" w:color="auto"/>
      </w:divBdr>
    </w:div>
    <w:div w:id="1992172147">
      <w:bodyDiv w:val="1"/>
      <w:marLeft w:val="0"/>
      <w:marRight w:val="0"/>
      <w:marTop w:val="0"/>
      <w:marBottom w:val="0"/>
      <w:divBdr>
        <w:top w:val="none" w:sz="0" w:space="0" w:color="auto"/>
        <w:left w:val="none" w:sz="0" w:space="0" w:color="auto"/>
        <w:bottom w:val="none" w:sz="0" w:space="0" w:color="auto"/>
        <w:right w:val="none" w:sz="0" w:space="0" w:color="auto"/>
      </w:divBdr>
    </w:div>
    <w:div w:id="2011129202">
      <w:bodyDiv w:val="1"/>
      <w:marLeft w:val="0"/>
      <w:marRight w:val="0"/>
      <w:marTop w:val="0"/>
      <w:marBottom w:val="0"/>
      <w:divBdr>
        <w:top w:val="none" w:sz="0" w:space="0" w:color="auto"/>
        <w:left w:val="none" w:sz="0" w:space="0" w:color="auto"/>
        <w:bottom w:val="none" w:sz="0" w:space="0" w:color="auto"/>
        <w:right w:val="none" w:sz="0" w:space="0" w:color="auto"/>
      </w:divBdr>
    </w:div>
    <w:div w:id="2031485955">
      <w:bodyDiv w:val="1"/>
      <w:marLeft w:val="0"/>
      <w:marRight w:val="0"/>
      <w:marTop w:val="0"/>
      <w:marBottom w:val="0"/>
      <w:divBdr>
        <w:top w:val="none" w:sz="0" w:space="0" w:color="auto"/>
        <w:left w:val="none" w:sz="0" w:space="0" w:color="auto"/>
        <w:bottom w:val="none" w:sz="0" w:space="0" w:color="auto"/>
        <w:right w:val="none" w:sz="0" w:space="0" w:color="auto"/>
      </w:divBdr>
    </w:div>
    <w:div w:id="2107725666">
      <w:bodyDiv w:val="1"/>
      <w:marLeft w:val="0"/>
      <w:marRight w:val="0"/>
      <w:marTop w:val="0"/>
      <w:marBottom w:val="0"/>
      <w:divBdr>
        <w:top w:val="none" w:sz="0" w:space="0" w:color="auto"/>
        <w:left w:val="none" w:sz="0" w:space="0" w:color="auto"/>
        <w:bottom w:val="none" w:sz="0" w:space="0" w:color="auto"/>
        <w:right w:val="none" w:sz="0" w:space="0" w:color="auto"/>
      </w:divBdr>
    </w:div>
    <w:div w:id="2109499310">
      <w:bodyDiv w:val="1"/>
      <w:marLeft w:val="0"/>
      <w:marRight w:val="0"/>
      <w:marTop w:val="0"/>
      <w:marBottom w:val="0"/>
      <w:divBdr>
        <w:top w:val="none" w:sz="0" w:space="0" w:color="auto"/>
        <w:left w:val="none" w:sz="0" w:space="0" w:color="auto"/>
        <w:bottom w:val="none" w:sz="0" w:space="0" w:color="auto"/>
        <w:right w:val="none" w:sz="0" w:space="0" w:color="auto"/>
      </w:divBdr>
    </w:div>
    <w:div w:id="2109809148">
      <w:bodyDiv w:val="1"/>
      <w:marLeft w:val="0"/>
      <w:marRight w:val="0"/>
      <w:marTop w:val="0"/>
      <w:marBottom w:val="0"/>
      <w:divBdr>
        <w:top w:val="none" w:sz="0" w:space="0" w:color="auto"/>
        <w:left w:val="none" w:sz="0" w:space="0" w:color="auto"/>
        <w:bottom w:val="none" w:sz="0" w:space="0" w:color="auto"/>
        <w:right w:val="none" w:sz="0" w:space="0" w:color="auto"/>
      </w:divBdr>
    </w:div>
    <w:div w:id="2112359905">
      <w:bodyDiv w:val="1"/>
      <w:marLeft w:val="0"/>
      <w:marRight w:val="0"/>
      <w:marTop w:val="0"/>
      <w:marBottom w:val="0"/>
      <w:divBdr>
        <w:top w:val="none" w:sz="0" w:space="0" w:color="auto"/>
        <w:left w:val="none" w:sz="0" w:space="0" w:color="auto"/>
        <w:bottom w:val="none" w:sz="0" w:space="0" w:color="auto"/>
        <w:right w:val="none" w:sz="0" w:space="0" w:color="auto"/>
      </w:divBdr>
    </w:div>
    <w:div w:id="2127458896">
      <w:bodyDiv w:val="1"/>
      <w:marLeft w:val="0"/>
      <w:marRight w:val="0"/>
      <w:marTop w:val="0"/>
      <w:marBottom w:val="0"/>
      <w:divBdr>
        <w:top w:val="none" w:sz="0" w:space="0" w:color="auto"/>
        <w:left w:val="none" w:sz="0" w:space="0" w:color="auto"/>
        <w:bottom w:val="none" w:sz="0" w:space="0" w:color="auto"/>
        <w:right w:val="none" w:sz="0" w:space="0" w:color="auto"/>
      </w:divBdr>
    </w:div>
    <w:div w:id="214095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Mcl18</b:Tag>
    <b:SourceType>JournalArticle</b:SourceType>
    <b:Guid>{901DCD90-76E3-4C81-945E-0F0BC7AFDC83}</b:Guid>
    <b:Title>Maslow's Hierarchy of Needs</b:Title>
    <b:Year>2018</b:Year>
    <b:Author>
      <b:Author>
        <b:NameList>
          <b:Person>
            <b:Last>Mcleod</b:Last>
            <b:First>Saul</b:First>
          </b:Person>
        </b:NameList>
      </b:Author>
    </b:Author>
    <b:RefOrder>1</b:RefOrder>
  </b:Source>
  <b:Source>
    <b:Tag>And04</b:Tag>
    <b:SourceType>JournalArticle</b:SourceType>
    <b:Guid>{36971F70-9826-4CAF-B999-893D1CA23681}</b:Guid>
    <b:Author>
      <b:Author>
        <b:NameList>
          <b:Person>
            <b:Last>Trigg</b:Last>
            <b:First>Andrew</b:First>
            <b:Middle>B.</b:Middle>
          </b:Person>
        </b:NameList>
      </b:Author>
    </b:Author>
    <b:Title>Deriving the Engel Curve: Pierre Bourdieu and the social critique of Maslow's hierarchy of needs</b:Title>
    <b:JournalName>Review of the Social Economy</b:JournalName>
    <b:Year>2004</b:Year>
    <b:Pages>pp.393-406</b:Pages>
    <b:Volume>3</b:Volume>
    <b:Issue>62</b:Issue>
    <b:RefOrder>2</b:RefOrder>
  </b:Source>
  <b:Source>
    <b:Tag>Dit11</b:Tag>
    <b:SourceType>InternetSite</b:SourceType>
    <b:Guid>{C0C0E344-7BDC-44A2-B7CC-5237D5E11BB3}</b:Guid>
    <b:Author>
      <b:Author>
        <b:NameList>
          <b:Person>
            <b:Last>Ph.D.</b:Last>
            <b:First>Ditta</b:First>
            <b:Middle>M. Oliker</b:Middle>
          </b:Person>
        </b:NameList>
      </b:Author>
    </b:Author>
    <b:Title>The Importance of Fathers</b:Title>
    <b:Year>2011</b:Year>
    <b:YearAccessed>2020</b:YearAccessed>
    <b:MonthAccessed>November </b:MonthAccessed>
    <b:DayAccessed>24</b:DayAccessed>
    <b:URL>https://www.psychologytoday.com/gb/blog/the-long-reach-childhood/201106/the-importance-fathers</b:URL>
    <b:RefOrder>9</b:RefOrder>
  </b:Source>
  <b:Source>
    <b:Tag>Kat981</b:Tag>
    <b:SourceType>JournalArticle</b:SourceType>
    <b:Guid>{E6148270-B987-4085-B287-25FD33EE79DC}</b:Guid>
    <b:Title>Paternal involvement with adolescents in intact families: The influence of fathers over the life course</b:Title>
    <b:Year>1998</b:Year>
    <b:Author>
      <b:Author>
        <b:NameList>
          <b:Person>
            <b:Last>Kathleen Mullan Harris</b:Last>
            <b:First>Frank</b:First>
            <b:Middle>F. Furstenberg &amp; Jeremy K. Marmer</b:Middle>
          </b:Person>
        </b:NameList>
      </b:Author>
    </b:Author>
    <b:Pages>Demography 35, 201 - 202</b:Pages>
    <b:RefOrder>10</b:RefOrder>
  </b:Source>
  <b:Source>
    <b:Tag>Gab20</b:Tag>
    <b:SourceType>Art</b:SourceType>
    <b:Guid>{7A064921-3FE4-431B-88C3-F12F306E9712}</b:Guid>
    <b:Author>
      <b:Artist>
        <b:NameList>
          <b:Person>
            <b:Last>Applebury</b:Last>
            <b:First>Gabrielle</b:First>
          </b:Person>
        </b:NameList>
      </b:Artist>
    </b:Author>
    <b:Title>Definition of a Nuclear Family</b:Title>
    <b:Year>2006 - 2020</b:Year>
    <b:RefOrder>11</b:RefOrder>
  </b:Source>
  <b:Source>
    <b:Tag>Jac16</b:Tag>
    <b:SourceType>Art</b:SourceType>
    <b:Guid>{F4466347-FAB5-4C02-BC4E-1E28921E97B9}</b:Guid>
    <b:Author>
      <b:Artist>
        <b:NameList>
          <b:Person>
            <b:Last>Huynh</b:Last>
            <b:First>Jacqueline</b:First>
          </b:Person>
        </b:NameList>
      </b:Artist>
    </b:Author>
    <b:Title>Embrace Your Kid and Be Ready as Proud Single Mother or Father</b:Title>
    <b:Year>2016</b:Year>
    <b:RefOrder>12</b:RefOrder>
  </b:Source>
  <b:Source>
    <b:Tag>Sal18</b:Tag>
    <b:SourceType>Art</b:SourceType>
    <b:Guid>{602571D8-6909-4EEA-A12E-6F4C5BA9E1C7}</b:Guid>
    <b:Author>
      <b:Artist>
        <b:NameList>
          <b:Person>
            <b:Last>Weale</b:Last>
            <b:First>Sally</b:First>
          </b:Person>
        </b:NameList>
      </b:Artist>
    </b:Author>
    <b:Title>Boomerang children can be good for family relationships - study</b:Title>
    <b:Institution>The Guardian</b:Institution>
    <b:Year>2018</b:Year>
    <b:RefOrder>13</b:RefOrder>
  </b:Source>
  <b:Source>
    <b:Tag>Adm15</b:Tag>
    <b:SourceType>InternetSite</b:SourceType>
    <b:Guid>{0681F97F-325E-4F63-B096-EB3C2DF32EEB}</b:Guid>
    <b:Title>Nuclear Family Members and Their Roles</b:Title>
    <b:Year>2015</b:Year>
    <b:YearAccessed>2020</b:YearAccessed>
    <b:MonthAccessed>December</b:MonthAccessed>
    <b:DayAccessed>1</b:DayAccessed>
    <b:URL>https://informationparlour.com/article-education-nuclear-family-members-and-their-roles</b:URL>
    <b:Author>
      <b:Author>
        <b:NameList>
          <b:Person>
            <b:Last>Administrator</b:Last>
          </b:Person>
        </b:NameList>
      </b:Author>
    </b:Author>
    <b:RefOrder>3</b:RefOrder>
  </b:Source>
  <b:Source>
    <b:Tag>Bra17</b:Tag>
    <b:SourceType>InternetSite</b:SourceType>
    <b:Guid>{8A56894C-DF93-4777-B4FF-308810460CA4}</b:Guid>
    <b:Author>
      <b:Author>
        <b:NameList>
          <b:Person>
            <b:Last>Miller</b:Last>
            <b:First>Brandon</b:First>
          </b:Person>
        </b:NameList>
      </b:Author>
    </b:Author>
    <b:Title>6 Pros and Cons of Nuclear Family</b:Title>
    <b:Year>2017</b:Year>
    <b:YearAccessed>2020</b:YearAccessed>
    <b:MonthAccessed>December</b:MonthAccessed>
    <b:DayAccessed>1</b:DayAccessed>
    <b:URL>https://greengarageblog.org/6-pros-and-cons-of-nuclear-family</b:URL>
    <b:RefOrder>4</b:RefOrder>
  </b:Source>
  <b:Source>
    <b:Tag>Sal181</b:Tag>
    <b:SourceType>BookSection</b:SourceType>
    <b:Guid>{38C3480F-B62C-43F8-BC78-DC7C6D4BC0B7}</b:Guid>
    <b:Author>
      <b:Author>
        <b:NameList>
          <b:Person>
            <b:Last>Salter</b:Last>
            <b:First>Emma</b:First>
          </b:Person>
        </b:NameList>
      </b:Author>
      <b:Editor>
        <b:NameList>
          <b:Person>
            <b:Last>Bernardi</b:Last>
            <b:First>Laura</b:First>
          </b:Person>
          <b:Person>
            <b:Last>Dimitri Mortelmans</b:Last>
          </b:Person>
        </b:NameList>
      </b:Editor>
    </b:Author>
    <b:Title>Lone Parenthood in the Life Course</b:Title>
    <b:BookTitle>A Media Disocurse Analysis of Lone Parents in the UK: Investigating the Stereotype</b:BookTitle>
    <b:Year>2018</b:Year>
    <b:Pages>55 - 62</b:Pages>
    <b:RefOrder>5</b:RefOrder>
  </b:Source>
  <b:Source>
    <b:Tag>Sta171</b:Tag>
    <b:SourceType>JournalArticle</b:SourceType>
    <b:Guid>{37413396-9ABF-4A5C-AF78-18C61793097F}</b:Guid>
    <b:Author>
      <b:Author>
        <b:NameList>
          <b:Person>
            <b:Last>Stack</b:Last>
            <b:First>Rebecca</b:First>
            <b:Middle>Jayne</b:Middle>
          </b:Person>
          <b:Person>
            <b:Last>Meredith</b:Last>
            <b:First>Alex</b:First>
          </b:Person>
        </b:NameList>
      </b:Author>
    </b:Author>
    <b:Title>The Impact of Financial Hardship on Single Parents: An Exploration of the Journey From Social Distress to Seeking Help</b:Title>
    <b:JournalName>Journal of Family and Economic Issues</b:JournalName>
    <b:Year>2017</b:Year>
    <b:Pages>233-242</b:Pages>
    <b:Volume>39</b:Volume>
    <b:Issue>2</b:Issue>
    <b:RefOrder>6</b:RefOrder>
  </b:Source>
  <b:Source>
    <b:Tag>Sto14</b:Tag>
    <b:SourceType>JournalArticle</b:SourceType>
    <b:Guid>{AB1BE84E-667D-4614-A12A-896A48510A6B}</b:Guid>
    <b:Author>
      <b:Author>
        <b:NameList>
          <b:Person>
            <b:Last>Stone</b:Last>
            <b:First>Juliet</b:First>
          </b:Person>
          <b:Person>
            <b:Last>Berrington</b:Last>
            <b:First>Ann</b:First>
          </b:Person>
          <b:Person>
            <b:Last>Falkingham</b:Last>
            <b:First>Jane</b:First>
          </b:Person>
        </b:NameList>
      </b:Author>
    </b:Author>
    <b:Title>Gender, Turning Points, and Boomerangs: Returning Home in Young Adulthood in Great Britain</b:Title>
    <b:JournalName>Demogrpahy</b:JournalName>
    <b:Year>2014</b:Year>
    <b:Pages>257-276</b:Pages>
    <b:Volume>51</b:Volume>
    <b:Issue>1</b:Issue>
    <b:RefOrder>7</b:RefOrder>
  </b:Source>
  <b:Source>
    <b:Tag>Pat201</b:Tag>
    <b:SourceType>InternetSite</b:SourceType>
    <b:Guid>{AB0FCC3E-CE58-4014-8589-6783794F3C3F}</b:Guid>
    <b:Title>'Boomerang' trend of young adults living with parents is rising - study</b:Title>
    <b:Year>2020</b:Year>
    <b:YearAccessed>2020</b:YearAccessed>
    <b:MonthAccessed>December</b:MonthAccessed>
    <b:DayAccessed>7</b:DayAccessed>
    <b:URL>https://www.theguardian.com/society/2020/oct/18/boomerang-trend-of-young-adults-living-with-parents-is-rising-study</b:URL>
    <b:Author>
      <b:Author>
        <b:NameList>
          <b:Person>
            <b:Last>Butler</b:Last>
            <b:First>Patrick</b:First>
          </b:Person>
        </b:NameList>
      </b:Author>
    </b:Author>
    <b:RefOrder>8</b:RefOrder>
  </b:Source>
  <b:Source>
    <b:Tag>Sau201</b:Tag>
    <b:SourceType>Art</b:SourceType>
    <b:Guid>{8577BA2E-56D0-4033-B4C6-CBAD42265E14}</b:Guid>
    <b:Author>
      <b:Artist>
        <b:NameList>
          <b:Person>
            <b:Last>McLeod</b:Last>
            <b:First>Saul</b:First>
          </b:Person>
        </b:NameList>
      </b:Artist>
    </b:Author>
    <b:Title>Maslow's Hierarchy of Needs</b:Title>
    <b:Institution>Simply Psychology</b:Institution>
    <b:Year>2020</b:Year>
    <b:RefOrder>14</b:RefOrder>
  </b:Source>
</b:Sources>
</file>

<file path=customXml/itemProps1.xml><?xml version="1.0" encoding="utf-8"?>
<ds:datastoreItem xmlns:ds="http://schemas.openxmlformats.org/officeDocument/2006/customXml" ds:itemID="{9A542C01-1802-456C-BF5A-ED55A2730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3739</Words>
  <Characters>21317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 Seaton James</dc:creator>
  <cp:keywords/>
  <dc:description/>
  <cp:lastModifiedBy>Haf Seaton James</cp:lastModifiedBy>
  <cp:revision>2</cp:revision>
  <dcterms:created xsi:type="dcterms:W3CDTF">2020-12-07T18:31:00Z</dcterms:created>
  <dcterms:modified xsi:type="dcterms:W3CDTF">2020-12-07T18:31:00Z</dcterms:modified>
</cp:coreProperties>
</file>