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74B6E0" w14:textId="77777777" w:rsidR="003E012A" w:rsidRPr="00C74353" w:rsidRDefault="00C74353">
      <w:pPr>
        <w:rPr>
          <w:rFonts w:ascii="Arial" w:hAnsi="Arial" w:cs="Arial"/>
          <w:b/>
          <w:bCs/>
          <w:sz w:val="32"/>
          <w:szCs w:val="32"/>
          <w:u w:val="single"/>
          <w:lang w:val="en-US"/>
        </w:rPr>
      </w:pPr>
      <w:r w:rsidRPr="00C74353">
        <w:rPr>
          <w:rFonts w:ascii="Arial" w:hAnsi="Arial" w:cs="Arial"/>
          <w:b/>
          <w:bCs/>
          <w:sz w:val="32"/>
          <w:szCs w:val="32"/>
          <w:u w:val="single"/>
          <w:lang w:val="en-US"/>
        </w:rPr>
        <w:t>Introduction:</w:t>
      </w:r>
    </w:p>
    <w:p w14:paraId="2D985C1C" w14:textId="77777777" w:rsidR="00C74353" w:rsidRPr="00C74353" w:rsidRDefault="00C74353" w:rsidP="00C74353">
      <w:pPr>
        <w:ind w:firstLine="720"/>
        <w:jc w:val="both"/>
        <w:rPr>
          <w:lang w:val="en-US"/>
        </w:rPr>
      </w:pPr>
      <w:r w:rsidRPr="00C74353">
        <w:rPr>
          <w:lang w:val="en-US"/>
        </w:rPr>
        <w:t>Companies recruit people because they believe they will be able to contribute to the company's goals via their abilities. In an effort to stand apart in an increasingly competitive job market, many professionals are gaining generic, hands-on experience. Gaining knowledge in this area might help you enter a position of leadership, move up in your current position, or enter a related field. The term "practical skills" is often used to describe the knowledge and practices that help workers become more effective in their jobs. Many of these abilities may be acquired with no need for further training or certification. Interpersonal, physical, artistic, hard, and soft talents are all fair game. Learning, working, and practicing may all help you acquire them.</w:t>
      </w:r>
      <w:r>
        <w:rPr>
          <w:lang w:val="en-US"/>
        </w:rPr>
        <w:t xml:space="preserve"> </w:t>
      </w:r>
      <w:r w:rsidRPr="00C74353">
        <w:rPr>
          <w:lang w:val="en-US"/>
        </w:rPr>
        <w:t>Protecting the health and safety of employees, clients, and anyone who may visit the workplace is a top priority. Taking care of Health and Safety is just smart business</w:t>
      </w:r>
      <w:r>
        <w:rPr>
          <w:lang w:val="en-US"/>
        </w:rPr>
        <w:t xml:space="preserve">. </w:t>
      </w:r>
      <w:r w:rsidRPr="00C74353">
        <w:rPr>
          <w:lang w:val="en-US"/>
        </w:rPr>
        <w:t>Neglecting Health and Safety in the workplace may lead to fines, the departure of valuable employees, and a decline in productivity and profits</w:t>
      </w:r>
      <w:r w:rsidR="00BE17F5">
        <w:rPr>
          <w:lang w:val="en-US"/>
        </w:rPr>
        <w:t xml:space="preserve">. </w:t>
      </w:r>
      <w:r w:rsidR="00BE17F5" w:rsidRPr="00BE17F5">
        <w:rPr>
          <w:lang w:val="en-US"/>
        </w:rPr>
        <w:t>He or she also commits to hiring a qualified individual with training in health and safety laws to act as a point of contact in the event of an accident.</w:t>
      </w:r>
    </w:p>
    <w:p w14:paraId="49126282" w14:textId="77777777" w:rsidR="003E012A" w:rsidRPr="003E012A" w:rsidRDefault="003E012A">
      <w:pPr>
        <w:rPr>
          <w:lang w:val="en-US"/>
        </w:rPr>
      </w:pPr>
    </w:p>
    <w:tbl>
      <w:tblPr>
        <w:tblStyle w:val="TableGrid"/>
        <w:tblW w:w="10129" w:type="dxa"/>
        <w:tblLook w:val="04A0" w:firstRow="1" w:lastRow="0" w:firstColumn="1" w:lastColumn="0" w:noHBand="0" w:noVBand="1"/>
      </w:tblPr>
      <w:tblGrid>
        <w:gridCol w:w="1733"/>
        <w:gridCol w:w="1839"/>
        <w:gridCol w:w="2036"/>
        <w:gridCol w:w="2149"/>
        <w:gridCol w:w="2372"/>
      </w:tblGrid>
      <w:tr w:rsidR="0070407D" w14:paraId="4E3E4ABA" w14:textId="77777777" w:rsidTr="0070407D">
        <w:trPr>
          <w:trHeight w:val="1064"/>
        </w:trPr>
        <w:tc>
          <w:tcPr>
            <w:tcW w:w="1980" w:type="dxa"/>
          </w:tcPr>
          <w:p w14:paraId="6159E1E0" w14:textId="77777777" w:rsidR="0051367A" w:rsidRPr="0070407D" w:rsidRDefault="0051367A" w:rsidP="0070407D">
            <w:pPr>
              <w:jc w:val="center"/>
              <w:rPr>
                <w:rFonts w:ascii="Arial" w:hAnsi="Arial" w:cs="Arial"/>
                <w:b/>
                <w:bCs/>
              </w:rPr>
            </w:pPr>
          </w:p>
          <w:p w14:paraId="503B479C" w14:textId="77777777" w:rsidR="0070407D" w:rsidRPr="0070407D" w:rsidRDefault="0070407D" w:rsidP="0070407D">
            <w:pPr>
              <w:jc w:val="center"/>
              <w:rPr>
                <w:rFonts w:ascii="Arial" w:hAnsi="Arial" w:cs="Arial"/>
                <w:b/>
                <w:bCs/>
                <w:lang w:val="en-US"/>
              </w:rPr>
            </w:pPr>
            <w:r w:rsidRPr="0070407D">
              <w:rPr>
                <w:rFonts w:ascii="Arial" w:hAnsi="Arial" w:cs="Arial"/>
                <w:b/>
                <w:bCs/>
                <w:lang w:val="en-US"/>
              </w:rPr>
              <w:t>Activity WK</w:t>
            </w:r>
          </w:p>
        </w:tc>
        <w:tc>
          <w:tcPr>
            <w:tcW w:w="1984" w:type="dxa"/>
          </w:tcPr>
          <w:p w14:paraId="0D370178" w14:textId="77777777" w:rsidR="0051367A" w:rsidRPr="0070407D" w:rsidRDefault="0051367A" w:rsidP="0070407D">
            <w:pPr>
              <w:jc w:val="center"/>
              <w:rPr>
                <w:rFonts w:ascii="Arial" w:hAnsi="Arial" w:cs="Arial"/>
                <w:b/>
                <w:bCs/>
                <w:lang w:val="en-US"/>
              </w:rPr>
            </w:pPr>
          </w:p>
          <w:p w14:paraId="12400B40" w14:textId="77777777" w:rsidR="0070407D" w:rsidRPr="0070407D" w:rsidRDefault="0070407D" w:rsidP="0070407D">
            <w:pPr>
              <w:jc w:val="center"/>
              <w:rPr>
                <w:rFonts w:ascii="Arial" w:hAnsi="Arial" w:cs="Arial"/>
                <w:b/>
                <w:bCs/>
                <w:lang w:val="en-US"/>
              </w:rPr>
            </w:pPr>
            <w:r w:rsidRPr="0070407D">
              <w:rPr>
                <w:rFonts w:ascii="Arial" w:hAnsi="Arial" w:cs="Arial"/>
                <w:b/>
                <w:bCs/>
                <w:lang w:val="en-US"/>
              </w:rPr>
              <w:t>Activity</w:t>
            </w:r>
          </w:p>
        </w:tc>
        <w:tc>
          <w:tcPr>
            <w:tcW w:w="2127" w:type="dxa"/>
          </w:tcPr>
          <w:p w14:paraId="3DFC41A2" w14:textId="77777777" w:rsidR="0051367A" w:rsidRPr="0070407D" w:rsidRDefault="0051367A" w:rsidP="0070407D">
            <w:pPr>
              <w:jc w:val="center"/>
              <w:rPr>
                <w:rFonts w:ascii="Arial" w:hAnsi="Arial" w:cs="Arial"/>
                <w:b/>
                <w:bCs/>
              </w:rPr>
            </w:pPr>
          </w:p>
          <w:p w14:paraId="116EC436" w14:textId="77777777" w:rsidR="0070407D" w:rsidRPr="0070407D" w:rsidRDefault="0070407D" w:rsidP="0070407D">
            <w:pPr>
              <w:jc w:val="center"/>
              <w:rPr>
                <w:rFonts w:ascii="Arial" w:hAnsi="Arial" w:cs="Arial"/>
                <w:b/>
                <w:bCs/>
                <w:lang w:val="en-US"/>
              </w:rPr>
            </w:pPr>
            <w:r w:rsidRPr="0070407D">
              <w:rPr>
                <w:rFonts w:ascii="Arial" w:hAnsi="Arial" w:cs="Arial"/>
                <w:b/>
                <w:bCs/>
                <w:lang w:val="en-US"/>
              </w:rPr>
              <w:t>Key Learning Points</w:t>
            </w:r>
          </w:p>
        </w:tc>
        <w:tc>
          <w:tcPr>
            <w:tcW w:w="1984" w:type="dxa"/>
          </w:tcPr>
          <w:p w14:paraId="616A15B8" w14:textId="77777777" w:rsidR="0051367A" w:rsidRPr="0070407D" w:rsidRDefault="0051367A" w:rsidP="0070407D">
            <w:pPr>
              <w:jc w:val="center"/>
              <w:rPr>
                <w:rFonts w:ascii="Arial" w:hAnsi="Arial" w:cs="Arial"/>
                <w:b/>
                <w:bCs/>
              </w:rPr>
            </w:pPr>
          </w:p>
          <w:p w14:paraId="3DD02656" w14:textId="77777777" w:rsidR="0070407D" w:rsidRPr="0070407D" w:rsidRDefault="0070407D" w:rsidP="0070407D">
            <w:pPr>
              <w:jc w:val="center"/>
              <w:rPr>
                <w:rFonts w:ascii="Arial" w:hAnsi="Arial" w:cs="Arial"/>
                <w:b/>
                <w:bCs/>
                <w:lang w:val="en-US"/>
              </w:rPr>
            </w:pPr>
            <w:r w:rsidRPr="0070407D">
              <w:rPr>
                <w:rFonts w:ascii="Arial" w:hAnsi="Arial" w:cs="Arial"/>
                <w:b/>
                <w:bCs/>
                <w:lang w:val="en-US"/>
              </w:rPr>
              <w:t>Key Benefits/Value added</w:t>
            </w:r>
          </w:p>
        </w:tc>
        <w:tc>
          <w:tcPr>
            <w:tcW w:w="2054" w:type="dxa"/>
          </w:tcPr>
          <w:p w14:paraId="755B79B2" w14:textId="77777777" w:rsidR="0051367A" w:rsidRPr="0070407D" w:rsidRDefault="0051367A" w:rsidP="0070407D">
            <w:pPr>
              <w:jc w:val="center"/>
              <w:rPr>
                <w:rFonts w:ascii="Arial" w:hAnsi="Arial" w:cs="Arial"/>
                <w:b/>
                <w:bCs/>
              </w:rPr>
            </w:pPr>
          </w:p>
          <w:p w14:paraId="5158944E" w14:textId="77777777" w:rsidR="0070407D" w:rsidRPr="0070407D" w:rsidRDefault="0070407D" w:rsidP="0070407D">
            <w:pPr>
              <w:jc w:val="center"/>
              <w:rPr>
                <w:rFonts w:ascii="Arial" w:hAnsi="Arial" w:cs="Arial"/>
                <w:b/>
                <w:bCs/>
                <w:lang w:val="en-US"/>
              </w:rPr>
            </w:pPr>
            <w:r w:rsidRPr="0070407D">
              <w:rPr>
                <w:rFonts w:ascii="Arial" w:hAnsi="Arial" w:cs="Arial"/>
                <w:b/>
                <w:bCs/>
                <w:lang w:val="en-US"/>
              </w:rPr>
              <w:t xml:space="preserve">Further comments and </w:t>
            </w:r>
            <w:proofErr w:type="gramStart"/>
            <w:r w:rsidRPr="0070407D">
              <w:rPr>
                <w:rFonts w:ascii="Arial" w:hAnsi="Arial" w:cs="Arial"/>
                <w:b/>
                <w:bCs/>
                <w:lang w:val="en-US"/>
              </w:rPr>
              <w:t>How</w:t>
            </w:r>
            <w:proofErr w:type="gramEnd"/>
            <w:r w:rsidRPr="0070407D">
              <w:rPr>
                <w:rFonts w:ascii="Arial" w:hAnsi="Arial" w:cs="Arial"/>
                <w:b/>
                <w:bCs/>
                <w:lang w:val="en-US"/>
              </w:rPr>
              <w:t xml:space="preserve"> can I improve it in future?</w:t>
            </w:r>
          </w:p>
        </w:tc>
      </w:tr>
      <w:tr w:rsidR="0070407D" w14:paraId="39BB61FD" w14:textId="77777777" w:rsidTr="0070407D">
        <w:trPr>
          <w:trHeight w:val="1005"/>
        </w:trPr>
        <w:tc>
          <w:tcPr>
            <w:tcW w:w="1980" w:type="dxa"/>
          </w:tcPr>
          <w:p w14:paraId="46C5ABF8" w14:textId="77777777" w:rsidR="0051367A" w:rsidRDefault="0051367A" w:rsidP="0070407D">
            <w:pPr>
              <w:jc w:val="center"/>
            </w:pPr>
          </w:p>
          <w:p w14:paraId="2863203D" w14:textId="77777777" w:rsidR="0070407D" w:rsidRPr="0070407D" w:rsidRDefault="0070407D" w:rsidP="0070407D">
            <w:pPr>
              <w:jc w:val="center"/>
              <w:rPr>
                <w:lang w:val="en-US"/>
              </w:rPr>
            </w:pPr>
            <w:r>
              <w:rPr>
                <w:lang w:val="en-US"/>
              </w:rPr>
              <w:t>Week 1</w:t>
            </w:r>
          </w:p>
        </w:tc>
        <w:tc>
          <w:tcPr>
            <w:tcW w:w="1984" w:type="dxa"/>
          </w:tcPr>
          <w:p w14:paraId="7DD88126" w14:textId="77777777" w:rsidR="0051367A" w:rsidRDefault="0070407D">
            <w:pPr>
              <w:rPr>
                <w:lang w:val="en-US"/>
              </w:rPr>
            </w:pPr>
            <w:r>
              <w:rPr>
                <w:lang w:val="en-US"/>
              </w:rPr>
              <w:t>Introduction to health and safety</w:t>
            </w:r>
          </w:p>
          <w:p w14:paraId="75DF8976" w14:textId="77777777" w:rsidR="0070407D" w:rsidRPr="0070407D" w:rsidRDefault="0070407D">
            <w:pPr>
              <w:rPr>
                <w:lang w:val="en-US"/>
              </w:rPr>
            </w:pPr>
          </w:p>
        </w:tc>
        <w:tc>
          <w:tcPr>
            <w:tcW w:w="2127" w:type="dxa"/>
          </w:tcPr>
          <w:p w14:paraId="1BA95B0C" w14:textId="77777777" w:rsidR="002B22B5" w:rsidRDefault="002B22B5" w:rsidP="002B22B5">
            <w:r>
              <w:t>The importance of health and safety in both our daily lives and the world at large cannot be overstated.</w:t>
            </w:r>
          </w:p>
          <w:p w14:paraId="4B16937B" w14:textId="77777777" w:rsidR="002B22B5" w:rsidRDefault="002B22B5" w:rsidP="002B22B5"/>
          <w:p w14:paraId="3C24B165" w14:textId="77777777" w:rsidR="002B22B5" w:rsidRDefault="002B22B5" w:rsidP="002B22B5">
            <w:r>
              <w:t>Our ability to go about our daily lives and jobs depends on our familiarity with H&amp;S practices.</w:t>
            </w:r>
          </w:p>
          <w:p w14:paraId="66B6561E" w14:textId="77777777" w:rsidR="002B22B5" w:rsidRDefault="002B22B5" w:rsidP="002B22B5"/>
          <w:p w14:paraId="7C12A259" w14:textId="77777777" w:rsidR="002B22B5" w:rsidRDefault="002B22B5" w:rsidP="002B22B5">
            <w:r>
              <w:t>H&amp;S is meant to inform us of all current H&amp;S rules and regulations, as well as all authorized procedures and action plans deriving from these laws and regulations.</w:t>
            </w:r>
          </w:p>
          <w:p w14:paraId="71EB2E49" w14:textId="77777777" w:rsidR="002B22B5" w:rsidRDefault="002B22B5" w:rsidP="002B22B5"/>
          <w:p w14:paraId="665B8D65" w14:textId="77777777" w:rsidR="0051367A" w:rsidRDefault="002B22B5" w:rsidP="002B22B5">
            <w:r>
              <w:t>Any Health and Safety (H&amp;S) strategy or program worth its salt will contain all of the essentials mandated by applicable laws and regulations to protect workers from harm on the job.</w:t>
            </w:r>
          </w:p>
        </w:tc>
        <w:tc>
          <w:tcPr>
            <w:tcW w:w="1984" w:type="dxa"/>
          </w:tcPr>
          <w:p w14:paraId="614C44AA" w14:textId="77777777" w:rsidR="000E345B" w:rsidRDefault="000E345B" w:rsidP="000E345B">
            <w:r>
              <w:t xml:space="preserve">Any health and safety plan should aim to eliminate or greatly minimize the likelihood of workplace accidents, injuries, and deaths. Customers and the general public, as well as anybody else who could be impacted by the workplace, are likewise protected by occupational health and safety regulations. Accidents may be avoided and the likelihood of employee injury or sickness can be lowered by adhering to health and safety protocols. Costs associated with sick days, medical treatment, and disability benefits will also decrease. </w:t>
            </w:r>
          </w:p>
          <w:p w14:paraId="45F319F4" w14:textId="77777777" w:rsidR="000E345B" w:rsidRDefault="000E345B" w:rsidP="000E345B"/>
          <w:p w14:paraId="1A378A92" w14:textId="77777777" w:rsidR="0051367A" w:rsidRDefault="000E345B" w:rsidP="000E345B">
            <w:r>
              <w:t>No matter their industry, businesses must always provide a safe working environment for their employees. If a business fails to adhere to these rules, it may be held accountable for any injuries or property damage that results. The corporation has a moral as well as a legal duty to ensure the health and safety of its workers by adhering to applicable health and safety regulations.</w:t>
            </w:r>
          </w:p>
        </w:tc>
        <w:tc>
          <w:tcPr>
            <w:tcW w:w="2054" w:type="dxa"/>
          </w:tcPr>
          <w:p w14:paraId="5FCBD037" w14:textId="77777777" w:rsidR="00F7732F" w:rsidRDefault="00F7732F" w:rsidP="00F7732F">
            <w:r>
              <w:t>A "competent person" is defined by the Safety, Health, and Welfare at Work Act as "a person who, having regard to the task he or she is required to perform and taking account of the size or hazards (or both) of the undertaking or establishment in which he or she undertakes also Person trained and competent of the Health and Safety regulations who serves as point of contact in case of accident and provides H&amp;S training and guidelines on site like First Aiders and Safety Representatives."</w:t>
            </w:r>
          </w:p>
          <w:p w14:paraId="28FFAB45" w14:textId="77777777" w:rsidR="00F7732F" w:rsidRDefault="00F7732F" w:rsidP="00F7732F"/>
          <w:p w14:paraId="735A2F02" w14:textId="77777777" w:rsidR="00F7732F" w:rsidRDefault="00F7732F" w:rsidP="00F7732F">
            <w:r>
              <w:t>Someone who is competent to do a job safely is not enough; they must also have the education, abilities, and experience necessary to carry out that activity in a certain field or workplace.</w:t>
            </w:r>
          </w:p>
          <w:p w14:paraId="65CA61BA" w14:textId="77777777" w:rsidR="00F7732F" w:rsidRDefault="00F7732F" w:rsidP="00F7732F"/>
          <w:p w14:paraId="2013FC1B" w14:textId="77777777" w:rsidR="0051367A" w:rsidRDefault="00F7732F" w:rsidP="00F7732F">
            <w:r>
              <w:t>Children benefit from a healthy diet and a secure environment, both of which are emphasized in early care and education programs. Routine health and safety management practices help stop the spread of disease and keep kids healthy. Injuries to young children, who are only learning to identify potential dangers, may be prevented or mitigated by providing them with a secure setting. Children's mental and bodily growth may be aided by proper feeding. Healthy eating habits are rewarded with meals and snacks.</w:t>
            </w:r>
          </w:p>
        </w:tc>
      </w:tr>
      <w:tr w:rsidR="0070407D" w14:paraId="07B06A3F" w14:textId="77777777" w:rsidTr="0070407D">
        <w:trPr>
          <w:trHeight w:val="1064"/>
        </w:trPr>
        <w:tc>
          <w:tcPr>
            <w:tcW w:w="1980" w:type="dxa"/>
          </w:tcPr>
          <w:p w14:paraId="64AAFA01" w14:textId="77777777" w:rsidR="0051367A" w:rsidRDefault="0051367A" w:rsidP="0070407D">
            <w:pPr>
              <w:jc w:val="center"/>
            </w:pPr>
          </w:p>
          <w:p w14:paraId="0E45E311" w14:textId="77777777" w:rsidR="0070407D" w:rsidRPr="0070407D" w:rsidRDefault="0070407D" w:rsidP="0070407D">
            <w:pPr>
              <w:jc w:val="center"/>
              <w:rPr>
                <w:lang w:val="en-US"/>
              </w:rPr>
            </w:pPr>
            <w:r>
              <w:rPr>
                <w:lang w:val="en-US"/>
              </w:rPr>
              <w:t>Week 2</w:t>
            </w:r>
          </w:p>
        </w:tc>
        <w:tc>
          <w:tcPr>
            <w:tcW w:w="1984" w:type="dxa"/>
          </w:tcPr>
          <w:p w14:paraId="2A24A977" w14:textId="77777777" w:rsidR="0051367A" w:rsidRPr="00F7732F" w:rsidRDefault="00F7732F">
            <w:pPr>
              <w:rPr>
                <w:lang w:val="en-US"/>
              </w:rPr>
            </w:pPr>
            <w:r>
              <w:rPr>
                <w:lang w:val="en-US"/>
              </w:rPr>
              <w:t>Risk Management</w:t>
            </w:r>
          </w:p>
        </w:tc>
        <w:tc>
          <w:tcPr>
            <w:tcW w:w="2127" w:type="dxa"/>
          </w:tcPr>
          <w:p w14:paraId="5B860D1A" w14:textId="77777777" w:rsidR="00F7732F" w:rsidRDefault="00F7732F" w:rsidP="00F7732F">
            <w:r>
              <w:t xml:space="preserve">Your strategy for managing occupational health and safety must include doing risk assessments. Hazards and dangers may be discovered, potential victims can be named, and areas needing control measures to avoid harm can be identified when an accurate assessment is carried out. </w:t>
            </w:r>
          </w:p>
          <w:p w14:paraId="40B1743D" w14:textId="77777777" w:rsidR="00F7732F" w:rsidRDefault="00F7732F" w:rsidP="00F7732F"/>
          <w:p w14:paraId="72C5212C" w14:textId="77777777" w:rsidR="0051367A" w:rsidRDefault="00F7732F" w:rsidP="00F7732F">
            <w:r>
              <w:t>Risk assessment has two primary purposes: meeting legal obligations and ensuring that your workplace is safe and healthy for your employees. Increasing workplace safety helps lessen legal risks for your business.</w:t>
            </w:r>
          </w:p>
        </w:tc>
        <w:tc>
          <w:tcPr>
            <w:tcW w:w="1984" w:type="dxa"/>
          </w:tcPr>
          <w:p w14:paraId="0F968D19" w14:textId="77777777" w:rsidR="0028532D" w:rsidRDefault="0028532D" w:rsidP="0028532D">
            <w:r>
              <w:t xml:space="preserve">Most importantly, risk assessments can shed light on the processes used to identify and lessen or eliminate potential dangers. With this information, your EHS staff may better prioritize their efforts to keep the workplace safe. </w:t>
            </w:r>
          </w:p>
          <w:p w14:paraId="1DAFB227" w14:textId="77777777" w:rsidR="0028532D" w:rsidRDefault="0028532D" w:rsidP="0028532D"/>
          <w:p w14:paraId="7852533D" w14:textId="77777777" w:rsidR="0028532D" w:rsidRDefault="0028532D" w:rsidP="0028532D">
            <w:r>
              <w:t xml:space="preserve">If you want to do a risk assessment well, you need to make sure your employees know what to do when they encounter a hazardous situation. Staff Engagement software is used by many companies because of the dynamic training it provides, which helps embed safety and health concerns into regular operations. </w:t>
            </w:r>
          </w:p>
          <w:p w14:paraId="09503988" w14:textId="77777777" w:rsidR="0028532D" w:rsidRDefault="0028532D" w:rsidP="0028532D"/>
          <w:p w14:paraId="65BBDF4F" w14:textId="77777777" w:rsidR="0028532D" w:rsidRDefault="0028532D" w:rsidP="0028532D">
            <w:r>
              <w:t xml:space="preserve">A thorough risk assessment goes beyond just </w:t>
            </w:r>
            <w:r w:rsidR="00D75961">
              <w:t>cataloguing</w:t>
            </w:r>
            <w:r>
              <w:t xml:space="preserve"> potential threats. A risk matrix helps businesses prioritize threats and detail their severity and probability of effect.  </w:t>
            </w:r>
          </w:p>
          <w:p w14:paraId="7372CFC9" w14:textId="77777777" w:rsidR="0028532D" w:rsidRDefault="0028532D" w:rsidP="0028532D"/>
          <w:p w14:paraId="169A360D" w14:textId="77777777" w:rsidR="0028532D" w:rsidRDefault="0028532D" w:rsidP="0028532D">
            <w:r>
              <w:t xml:space="preserve">If you've completed a thorough risk assessment, you should have some brand-new information at your disposal. Using this information, you may pinpoint problem areas in your workplace and implement corrective steps to lower risk. </w:t>
            </w:r>
          </w:p>
          <w:p w14:paraId="35185715" w14:textId="77777777" w:rsidR="0028532D" w:rsidRDefault="0028532D" w:rsidP="0028532D"/>
          <w:p w14:paraId="01D1899D" w14:textId="77777777" w:rsidR="0028532D" w:rsidRDefault="0028532D" w:rsidP="0028532D">
            <w:r>
              <w:t xml:space="preserve">The need for paperwork can't be avoided. In order to compile information about potential dangers, a risk analysis is performed. This is useful for audits and meeting regulatory safety standards, and it also promotes openness inside the organization. If you need to show that you are in compliance with rules, but are having trouble keeping track of the necessary paperwork, compliance software may be able to assist. </w:t>
            </w:r>
          </w:p>
          <w:p w14:paraId="5E98FC5D" w14:textId="77777777" w:rsidR="0028532D" w:rsidRDefault="0028532D" w:rsidP="0028532D"/>
          <w:p w14:paraId="2E165BB2" w14:textId="77777777" w:rsidR="0051367A" w:rsidRDefault="0051367A"/>
        </w:tc>
        <w:tc>
          <w:tcPr>
            <w:tcW w:w="2054" w:type="dxa"/>
          </w:tcPr>
          <w:p w14:paraId="2AC89953" w14:textId="77777777" w:rsidR="00D75961" w:rsidRDefault="00D75961" w:rsidP="00D75961">
            <w:r>
              <w:t>To eliminate, decrease, or adequately regulate any risk to the health, safety, and welfare of those participating in (or impacted by) a given activity or undertaking, a suitable and sufficient risk assessment must be performed beforehand.</w:t>
            </w:r>
          </w:p>
          <w:p w14:paraId="6CAEE0F0" w14:textId="77777777" w:rsidR="00D75961" w:rsidRDefault="00D75961" w:rsidP="00D75961"/>
          <w:p w14:paraId="0BF84496" w14:textId="77777777" w:rsidR="00BE17F5" w:rsidRPr="00BE17F5" w:rsidRDefault="00BE17F5" w:rsidP="00BE17F5">
            <w:r w:rsidRPr="00BE17F5">
              <w:t>After a risk assessment has been completed, it should be reviewed at suitable intervals (depending on the seriousness of the risks involved) and if the activity or task in issue</w:t>
            </w:r>
            <w:r>
              <w:rPr>
                <w:lang w:val="en-US"/>
              </w:rPr>
              <w:t xml:space="preserve"> </w:t>
            </w:r>
            <w:r w:rsidRPr="00BE17F5">
              <w:t>has undergone significant changes.</w:t>
            </w:r>
          </w:p>
          <w:p w14:paraId="4E6BE976" w14:textId="77777777" w:rsidR="00174A96" w:rsidRDefault="00174A96" w:rsidP="00D75961"/>
          <w:p w14:paraId="1CE82BD6" w14:textId="77777777" w:rsidR="00D75961" w:rsidRDefault="00D75961" w:rsidP="00D75961">
            <w:r>
              <w:t>After an accident, incident, or health event, it is important to revaluate the relevant risk assessments to see if the control measures and level of estimated risk were adequate or need to be revised.</w:t>
            </w:r>
          </w:p>
          <w:p w14:paraId="11E66DA9" w14:textId="77777777" w:rsidR="00D75961" w:rsidRDefault="00D75961" w:rsidP="00D75961"/>
          <w:p w14:paraId="5009B9B8" w14:textId="77777777" w:rsidR="00D75961" w:rsidRDefault="00D75961" w:rsidP="00D75961"/>
          <w:p w14:paraId="2026B312" w14:textId="77777777" w:rsidR="0051367A" w:rsidRDefault="0051367A"/>
        </w:tc>
      </w:tr>
      <w:tr w:rsidR="0070407D" w14:paraId="01177619" w14:textId="77777777" w:rsidTr="0070407D">
        <w:trPr>
          <w:trHeight w:val="1005"/>
        </w:trPr>
        <w:tc>
          <w:tcPr>
            <w:tcW w:w="1980" w:type="dxa"/>
          </w:tcPr>
          <w:p w14:paraId="15E8A8EA" w14:textId="77777777" w:rsidR="0051367A" w:rsidRDefault="0051367A" w:rsidP="0070407D">
            <w:pPr>
              <w:jc w:val="center"/>
            </w:pPr>
          </w:p>
          <w:p w14:paraId="19A4CB10" w14:textId="77777777" w:rsidR="0070407D" w:rsidRPr="0070407D" w:rsidRDefault="0070407D" w:rsidP="0070407D">
            <w:pPr>
              <w:jc w:val="center"/>
              <w:rPr>
                <w:lang w:val="en-US"/>
              </w:rPr>
            </w:pPr>
            <w:r>
              <w:rPr>
                <w:lang w:val="en-US"/>
              </w:rPr>
              <w:t>Week 3</w:t>
            </w:r>
          </w:p>
        </w:tc>
        <w:tc>
          <w:tcPr>
            <w:tcW w:w="1984" w:type="dxa"/>
          </w:tcPr>
          <w:p w14:paraId="620EE52D" w14:textId="77777777" w:rsidR="0051367A" w:rsidRPr="00CA6F52" w:rsidRDefault="00CA6F52">
            <w:pPr>
              <w:rPr>
                <w:lang w:val="en-US"/>
              </w:rPr>
            </w:pPr>
            <w:r>
              <w:rPr>
                <w:lang w:val="en-US"/>
              </w:rPr>
              <w:t>Practical risk management</w:t>
            </w:r>
          </w:p>
        </w:tc>
        <w:tc>
          <w:tcPr>
            <w:tcW w:w="2127" w:type="dxa"/>
          </w:tcPr>
          <w:p w14:paraId="707ACA4F" w14:textId="77777777" w:rsidR="00CA6F52" w:rsidRDefault="00CA6F52" w:rsidP="00CA6F52">
            <w:r>
              <w:t>Risks must be recognized and evaluated before they can be managed successfully. Several tools, including risk assessments, planning for scenarios, and risk registries, may help with this.</w:t>
            </w:r>
          </w:p>
          <w:p w14:paraId="31B0262C" w14:textId="77777777" w:rsidR="00CA6F52" w:rsidRDefault="00CA6F52" w:rsidP="00CA6F52"/>
          <w:p w14:paraId="4DB527FF" w14:textId="77777777" w:rsidR="00CA6F52" w:rsidRDefault="00CA6F52" w:rsidP="00CA6F52">
            <w:r>
              <w:t>Following a thorough risk assessment, appropriate countermeasures must be created and put into place. Risk avoidance, risk minimization, transferring risk, and risk acceptance are all possible responses.</w:t>
            </w:r>
          </w:p>
          <w:p w14:paraId="39CC3C73" w14:textId="77777777" w:rsidR="00CA6F52" w:rsidRDefault="00CA6F52" w:rsidP="00CA6F52"/>
          <w:p w14:paraId="6B37E74F" w14:textId="77777777" w:rsidR="00CA6F52" w:rsidRDefault="00CA6F52" w:rsidP="00CA6F52">
            <w:r>
              <w:t>All parties engaged in risk management need to be able to talk to one another and work together. In order to effectively manage risks, it is necessary to identify and interact with important stakeholders, keep lines of communication open, and coordinate efforts.</w:t>
            </w:r>
          </w:p>
          <w:p w14:paraId="5AB1B23D" w14:textId="77777777" w:rsidR="00CA6F52" w:rsidRDefault="00CA6F52" w:rsidP="00CA6F52"/>
          <w:p w14:paraId="6E0FC79E" w14:textId="77777777" w:rsidR="0051367A" w:rsidRDefault="00CA6F52" w:rsidP="00CA6F52">
            <w:r>
              <w:t>The effectiveness of risk mitigation methods and the identification of new threats need constant monitoring and assessment as part of good risk management.</w:t>
            </w:r>
          </w:p>
        </w:tc>
        <w:tc>
          <w:tcPr>
            <w:tcW w:w="1984" w:type="dxa"/>
          </w:tcPr>
          <w:p w14:paraId="6E69E318" w14:textId="77777777" w:rsidR="006A7834" w:rsidRDefault="006A7834" w:rsidP="006A7834">
            <w:r>
              <w:t>Enhanced safety occurs when risks and hazards are identified and corrected via effective risk management.</w:t>
            </w:r>
          </w:p>
          <w:p w14:paraId="6F3A02BB" w14:textId="77777777" w:rsidR="006A7834" w:rsidRDefault="006A7834" w:rsidP="006A7834"/>
          <w:p w14:paraId="1F87B93F" w14:textId="77777777" w:rsidR="006A7834" w:rsidRDefault="006A7834" w:rsidP="006A7834">
            <w:r>
              <w:t>Putting into practice risk management may help cut down on the expenses brought on by mishaps like this.</w:t>
            </w:r>
          </w:p>
          <w:p w14:paraId="34DA5C5C" w14:textId="77777777" w:rsidR="006A7834" w:rsidRDefault="006A7834" w:rsidP="006A7834"/>
          <w:p w14:paraId="38161149" w14:textId="77777777" w:rsidR="006A7834" w:rsidRDefault="006A7834" w:rsidP="006A7834">
            <w:r>
              <w:t>Conformity: Health and safety laws and standards apply to a wide range of businesses. Compliance with these rules and the avoidance of fines may be aided by a practical risk management strategy.</w:t>
            </w:r>
          </w:p>
          <w:p w14:paraId="41A1EB85" w14:textId="77777777" w:rsidR="006A7834" w:rsidRDefault="006A7834" w:rsidP="006A7834"/>
          <w:p w14:paraId="7BD52A86" w14:textId="77777777" w:rsidR="006A7834" w:rsidRDefault="006A7834" w:rsidP="006A7834">
            <w:r>
              <w:t>Enhanced decision-making: Practical risk management may help improve the management of health and safety by analysing and controlling potential threats.</w:t>
            </w:r>
          </w:p>
          <w:p w14:paraId="3BCD5562" w14:textId="77777777" w:rsidR="006A7834" w:rsidRDefault="006A7834" w:rsidP="006A7834"/>
          <w:p w14:paraId="4F51706F" w14:textId="77777777" w:rsidR="0051367A" w:rsidRDefault="006A7834" w:rsidP="006A7834">
            <w:r>
              <w:t>A more positive image is frequently held by workers, customers, and different stakeholders for businesses that put health and safety first via effective risk management.</w:t>
            </w:r>
          </w:p>
        </w:tc>
        <w:tc>
          <w:tcPr>
            <w:tcW w:w="2054" w:type="dxa"/>
          </w:tcPr>
          <w:p w14:paraId="02533861" w14:textId="77777777" w:rsidR="006A7834" w:rsidRDefault="006A7834" w:rsidP="006A7834">
            <w:r>
              <w:t>Attending workshops, seminars, and courses may help you keep up with the newest trends and best practices in the field of risk management.</w:t>
            </w:r>
          </w:p>
          <w:p w14:paraId="4DA6A3D9" w14:textId="77777777" w:rsidR="006A7834" w:rsidRDefault="006A7834" w:rsidP="006A7834"/>
          <w:p w14:paraId="0CE8A809" w14:textId="77777777" w:rsidR="006A7834" w:rsidRDefault="006A7834" w:rsidP="006A7834">
            <w:r>
              <w:t>Joining a professional organization and making connections with other people working in the field of risk management is a great way to expand your knowledge and learn about innovative techniques.</w:t>
            </w:r>
          </w:p>
          <w:p w14:paraId="54831079" w14:textId="77777777" w:rsidR="006A7834" w:rsidRDefault="006A7834" w:rsidP="006A7834"/>
          <w:p w14:paraId="431BDC6E" w14:textId="77777777" w:rsidR="006A7834" w:rsidRDefault="006A7834" w:rsidP="006A7834">
            <w:r>
              <w:t>Gain some hands-on experience by interning or volunteering with an organization, where you can put your knowledge of risk management concepts and procedures to use.</w:t>
            </w:r>
          </w:p>
          <w:p w14:paraId="1EE44613" w14:textId="77777777" w:rsidR="006A7834" w:rsidRDefault="006A7834" w:rsidP="006A7834"/>
          <w:p w14:paraId="3660FFC6" w14:textId="77777777" w:rsidR="006A7834" w:rsidRDefault="006A7834" w:rsidP="006A7834">
            <w:r>
              <w:t>Collaborate with others in your business, such as health and safety professionals, to develop a team-based strategy for handling risks that takes use of everyone's unique set of knowledge and experience.</w:t>
            </w:r>
          </w:p>
          <w:p w14:paraId="42412399" w14:textId="77777777" w:rsidR="006A7834" w:rsidRDefault="006A7834" w:rsidP="006A7834"/>
          <w:p w14:paraId="57FF8829" w14:textId="77777777" w:rsidR="0051367A" w:rsidRDefault="006A7834" w:rsidP="006A7834">
            <w:r>
              <w:t>Seek input, measure outcomes, and make necessary adjustments to your risk management procedures and tactics in order to achieve continuous improvement.</w:t>
            </w:r>
          </w:p>
        </w:tc>
      </w:tr>
      <w:tr w:rsidR="0070407D" w14:paraId="761189CE" w14:textId="77777777" w:rsidTr="0070407D">
        <w:trPr>
          <w:trHeight w:val="1064"/>
        </w:trPr>
        <w:tc>
          <w:tcPr>
            <w:tcW w:w="1980" w:type="dxa"/>
          </w:tcPr>
          <w:p w14:paraId="7C1A5174" w14:textId="77777777" w:rsidR="0051367A" w:rsidRDefault="0051367A" w:rsidP="0070407D">
            <w:pPr>
              <w:jc w:val="center"/>
            </w:pPr>
          </w:p>
          <w:p w14:paraId="18B3CE13" w14:textId="77777777" w:rsidR="0070407D" w:rsidRDefault="0070407D" w:rsidP="0070407D">
            <w:pPr>
              <w:jc w:val="center"/>
              <w:rPr>
                <w:lang w:val="en-US"/>
              </w:rPr>
            </w:pPr>
            <w:r>
              <w:rPr>
                <w:lang w:val="en-US"/>
              </w:rPr>
              <w:t>Week 4</w:t>
            </w:r>
          </w:p>
          <w:p w14:paraId="44F56261" w14:textId="77777777" w:rsidR="0070407D" w:rsidRPr="0070407D" w:rsidRDefault="0070407D" w:rsidP="0070407D">
            <w:pPr>
              <w:jc w:val="center"/>
              <w:rPr>
                <w:lang w:val="en-US"/>
              </w:rPr>
            </w:pPr>
          </w:p>
        </w:tc>
        <w:tc>
          <w:tcPr>
            <w:tcW w:w="1984" w:type="dxa"/>
          </w:tcPr>
          <w:p w14:paraId="14CBF4EA" w14:textId="77777777" w:rsidR="0051367A" w:rsidRPr="004B741D" w:rsidRDefault="004B741D">
            <w:pPr>
              <w:rPr>
                <w:lang w:val="en-US"/>
              </w:rPr>
            </w:pPr>
            <w:r>
              <w:rPr>
                <w:lang w:val="en-US"/>
              </w:rPr>
              <w:t xml:space="preserve">Health and Safety scenarios at workplace </w:t>
            </w:r>
          </w:p>
        </w:tc>
        <w:tc>
          <w:tcPr>
            <w:tcW w:w="2127" w:type="dxa"/>
          </w:tcPr>
          <w:p w14:paraId="6F7F6808" w14:textId="77777777" w:rsidR="00174A96" w:rsidRPr="00174A96" w:rsidRDefault="00174A96" w:rsidP="00174A96">
            <w:r w:rsidRPr="00174A96">
              <w:t>Risk management is at the heart of workplace safety, which aims to keep workers and businesses safe. For health and safety to be effectively managed, there must be top-down and bottom-up leadership. Globally sustainable development requires giving equal weight to health and safety.</w:t>
            </w:r>
          </w:p>
          <w:p w14:paraId="05C6EF80" w14:textId="77777777" w:rsidR="0051367A" w:rsidRDefault="0051367A"/>
        </w:tc>
        <w:tc>
          <w:tcPr>
            <w:tcW w:w="1984" w:type="dxa"/>
          </w:tcPr>
          <w:p w14:paraId="3BDEA6E4" w14:textId="77777777" w:rsidR="00174A96" w:rsidRDefault="00174A96" w:rsidP="00174A96">
            <w:pPr>
              <w:pStyle w:val="ListParagraph"/>
              <w:numPr>
                <w:ilvl w:val="0"/>
                <w:numId w:val="3"/>
              </w:numPr>
            </w:pPr>
            <w:r>
              <w:t>It's the responsible thing to do to guarantee your workers' safe return to their homes at the end of each day.</w:t>
            </w:r>
          </w:p>
          <w:p w14:paraId="67B544CE" w14:textId="77777777" w:rsidR="00174A96" w:rsidRDefault="00174A96" w:rsidP="00174A96"/>
          <w:p w14:paraId="301D73B8" w14:textId="77777777" w:rsidR="00174A96" w:rsidRDefault="00174A96" w:rsidP="00174A96">
            <w:pPr>
              <w:pStyle w:val="ListParagraph"/>
              <w:numPr>
                <w:ilvl w:val="0"/>
                <w:numId w:val="3"/>
              </w:numPr>
            </w:pPr>
            <w:r>
              <w:t>When workers feel comfortable in the workplace, they are less likely to take time off due to illness, which boosts productivity for everyone.</w:t>
            </w:r>
          </w:p>
          <w:p w14:paraId="74ED2E5C" w14:textId="77777777" w:rsidR="00174A96" w:rsidRDefault="00174A96" w:rsidP="00174A96"/>
          <w:p w14:paraId="4A187B6E" w14:textId="77777777" w:rsidR="00174A96" w:rsidRDefault="00174A96" w:rsidP="00174A96"/>
          <w:p w14:paraId="2843F61E" w14:textId="77777777" w:rsidR="00174A96" w:rsidRDefault="00174A96" w:rsidP="00174A96">
            <w:pPr>
              <w:pStyle w:val="ListParagraph"/>
              <w:numPr>
                <w:ilvl w:val="0"/>
                <w:numId w:val="3"/>
              </w:numPr>
            </w:pPr>
            <w:r>
              <w:t>Productivity rises in workplaces where health and safety are prioritized.</w:t>
            </w:r>
          </w:p>
          <w:p w14:paraId="5245977E" w14:textId="77777777" w:rsidR="00174A96" w:rsidRDefault="00174A96" w:rsidP="00174A96"/>
          <w:p w14:paraId="52D19843" w14:textId="77777777" w:rsidR="00174A96" w:rsidRDefault="00174A96" w:rsidP="00174A96">
            <w:pPr>
              <w:pStyle w:val="ListParagraph"/>
              <w:numPr>
                <w:ilvl w:val="0"/>
                <w:numId w:val="3"/>
              </w:numPr>
            </w:pPr>
            <w:r>
              <w:t>When employees are healthy and productive, businesses may save time and money.</w:t>
            </w:r>
          </w:p>
          <w:p w14:paraId="4DCB13DC" w14:textId="77777777" w:rsidR="00174A96" w:rsidRDefault="00174A96" w:rsidP="00174A96"/>
          <w:p w14:paraId="02C5D0BE" w14:textId="77777777" w:rsidR="00174A96" w:rsidRDefault="00174A96" w:rsidP="00174A96">
            <w:pPr>
              <w:pStyle w:val="ListParagraph"/>
              <w:numPr>
                <w:ilvl w:val="0"/>
                <w:numId w:val="3"/>
              </w:numPr>
            </w:pPr>
            <w:r>
              <w:t>Health and safety regulations are regarded criminal legislation in certain places, therefore you must follow them. Criminal penalties, fines, and even prison time might await high-level executives who break the law.</w:t>
            </w:r>
          </w:p>
          <w:p w14:paraId="79E5B920" w14:textId="77777777" w:rsidR="00174A96" w:rsidRDefault="00174A96" w:rsidP="00174A96"/>
          <w:p w14:paraId="7CFBF1FE" w14:textId="77777777" w:rsidR="00174A96" w:rsidRDefault="00174A96" w:rsidP="00174A96">
            <w:pPr>
              <w:pStyle w:val="ListParagraph"/>
              <w:numPr>
                <w:ilvl w:val="0"/>
                <w:numId w:val="3"/>
              </w:numPr>
            </w:pPr>
            <w:r>
              <w:t>Attracting investors and partners requires showcasing your company's commitment to corporate social responsibility and employee safety.</w:t>
            </w:r>
          </w:p>
          <w:p w14:paraId="687F874B" w14:textId="77777777" w:rsidR="00174A96" w:rsidRDefault="00174A96" w:rsidP="00174A96"/>
          <w:p w14:paraId="7F764958" w14:textId="77777777" w:rsidR="00174A96" w:rsidRDefault="00174A96" w:rsidP="00174A96">
            <w:pPr>
              <w:pStyle w:val="ListParagraph"/>
              <w:numPr>
                <w:ilvl w:val="0"/>
                <w:numId w:val="3"/>
              </w:numPr>
            </w:pPr>
            <w:r>
              <w:t>More and more customers are looking for products and services that were produced in a socially responsible manner, therefore it's important to think about how your products were made from beginning to end.</w:t>
            </w:r>
          </w:p>
          <w:p w14:paraId="77E8B3E5" w14:textId="77777777" w:rsidR="00174A96" w:rsidRDefault="00174A96" w:rsidP="00174A96"/>
          <w:p w14:paraId="354A4CDB" w14:textId="77777777" w:rsidR="00174A96" w:rsidRDefault="00174A96" w:rsidP="00174A96">
            <w:pPr>
              <w:pStyle w:val="ListParagraph"/>
              <w:numPr>
                <w:ilvl w:val="0"/>
                <w:numId w:val="3"/>
              </w:numPr>
            </w:pPr>
            <w:r>
              <w:t>If your firm has high requirements for corporate responsibility and sustainability, it may be challenging to attract and keep the best employees. This is especially true for job-seekers in the Millennial and Gen Z generations.</w:t>
            </w:r>
          </w:p>
          <w:p w14:paraId="7E73405A" w14:textId="77777777" w:rsidR="00174A96" w:rsidRDefault="00174A96" w:rsidP="00174A96"/>
          <w:p w14:paraId="2678B1E3" w14:textId="77777777" w:rsidR="00174A96" w:rsidRDefault="00174A96" w:rsidP="00174A96">
            <w:pPr>
              <w:pStyle w:val="ListParagraph"/>
              <w:numPr>
                <w:ilvl w:val="0"/>
                <w:numId w:val="3"/>
              </w:numPr>
            </w:pPr>
            <w:r>
              <w:t>Customer loyalty may be increased via improved health and safety procedures, while failing to do so can have a disastrous impact on a company's bottom line and even lead to its closure.</w:t>
            </w:r>
          </w:p>
          <w:p w14:paraId="7F4D083C" w14:textId="77777777" w:rsidR="00174A96" w:rsidRDefault="00174A96" w:rsidP="00174A96"/>
          <w:p w14:paraId="4941DD88" w14:textId="77777777" w:rsidR="00174A96" w:rsidRDefault="00174A96" w:rsidP="00174A96">
            <w:pPr>
              <w:pStyle w:val="ListParagraph"/>
              <w:numPr>
                <w:ilvl w:val="0"/>
                <w:numId w:val="3"/>
              </w:numPr>
            </w:pPr>
            <w:r>
              <w:t>The benefits of a safe and healthy workplace will accrue to you, your organization, and society at large.</w:t>
            </w:r>
          </w:p>
          <w:p w14:paraId="7EDC8E48" w14:textId="77777777" w:rsidR="0051367A" w:rsidRDefault="0051367A" w:rsidP="00174A96"/>
        </w:tc>
        <w:tc>
          <w:tcPr>
            <w:tcW w:w="2054" w:type="dxa"/>
          </w:tcPr>
          <w:p w14:paraId="6E4B653A" w14:textId="77777777" w:rsidR="00174A96" w:rsidRDefault="00174A96" w:rsidP="00174A96">
            <w:pPr>
              <w:pStyle w:val="ListParagraph"/>
              <w:numPr>
                <w:ilvl w:val="0"/>
                <w:numId w:val="4"/>
              </w:numPr>
            </w:pPr>
            <w:r>
              <w:t xml:space="preserve">Risk management analysis </w:t>
            </w:r>
          </w:p>
          <w:p w14:paraId="5D7752B0" w14:textId="77777777" w:rsidR="00174A96" w:rsidRDefault="00174A96" w:rsidP="00174A96"/>
          <w:p w14:paraId="45AC0414" w14:textId="77777777" w:rsidR="00174A96" w:rsidRDefault="00174A96" w:rsidP="00174A96">
            <w:pPr>
              <w:pStyle w:val="ListParagraph"/>
              <w:numPr>
                <w:ilvl w:val="0"/>
                <w:numId w:val="4"/>
              </w:numPr>
            </w:pPr>
            <w:r>
              <w:t>Don the cap and gown of leadership. Employees are more likely to become involved and obey the regulations if they see that management values health and safety highly. Risk-taking in an attempt to save time or energy is a negative habit that has to be avoided.</w:t>
            </w:r>
          </w:p>
          <w:p w14:paraId="73253A72" w14:textId="77777777" w:rsidR="00174A96" w:rsidRDefault="00174A96" w:rsidP="00174A96"/>
          <w:p w14:paraId="764016AE" w14:textId="77777777" w:rsidR="00174A96" w:rsidRDefault="00174A96" w:rsidP="00174A96"/>
          <w:p w14:paraId="13B30760" w14:textId="77777777" w:rsidR="00174A96" w:rsidRDefault="00174A96" w:rsidP="00174A96">
            <w:pPr>
              <w:pStyle w:val="ListParagraph"/>
              <w:numPr>
                <w:ilvl w:val="0"/>
                <w:numId w:val="4"/>
              </w:numPr>
            </w:pPr>
            <w:r>
              <w:t xml:space="preserve">Improve your organization's health and safety practices. </w:t>
            </w:r>
          </w:p>
          <w:p w14:paraId="562EB295" w14:textId="77777777" w:rsidR="00174A96" w:rsidRDefault="00174A96" w:rsidP="00174A96"/>
          <w:p w14:paraId="5885ED9F" w14:textId="77777777" w:rsidR="00174A96" w:rsidRDefault="00174A96" w:rsidP="00174A96">
            <w:pPr>
              <w:pStyle w:val="ListParagraph"/>
              <w:numPr>
                <w:ilvl w:val="0"/>
                <w:numId w:val="4"/>
              </w:numPr>
            </w:pPr>
            <w:r>
              <w:t>In order to increase "buy-in" and a feeling of responsibility for occupational health and safety, it is important to promote employee engagement in risk assessment. Create roles for safety representatives, or give those who exist more explicit backing.</w:t>
            </w:r>
          </w:p>
          <w:p w14:paraId="24F9D164" w14:textId="77777777" w:rsidR="00174A96" w:rsidRDefault="00174A96" w:rsidP="00174A96"/>
          <w:p w14:paraId="1EE2C0FF" w14:textId="77777777" w:rsidR="00174A96" w:rsidRDefault="00174A96" w:rsidP="00174A96">
            <w:pPr>
              <w:pStyle w:val="ListParagraph"/>
              <w:numPr>
                <w:ilvl w:val="0"/>
                <w:numId w:val="4"/>
              </w:numPr>
            </w:pPr>
            <w:r>
              <w:t>Establish a comprehensive health and safety management program. An overall policy articulating commitment, roles and responsibilities, and risk reduction strategies is required.</w:t>
            </w:r>
          </w:p>
          <w:p w14:paraId="7C12BE0A" w14:textId="77777777" w:rsidR="0051367A" w:rsidRDefault="0051367A" w:rsidP="00174A96"/>
        </w:tc>
      </w:tr>
    </w:tbl>
    <w:p w14:paraId="19E08D90" w14:textId="77777777" w:rsidR="0051367A" w:rsidRDefault="0051367A"/>
    <w:p w14:paraId="56A38C2D" w14:textId="77777777" w:rsidR="00CA6F52" w:rsidRPr="00CA6F52" w:rsidRDefault="00CA6F52">
      <w:pPr>
        <w:rPr>
          <w:rFonts w:ascii="Arial" w:hAnsi="Arial" w:cs="Arial"/>
          <w:b/>
          <w:bCs/>
          <w:sz w:val="32"/>
          <w:szCs w:val="32"/>
          <w:u w:val="single"/>
          <w:lang w:val="en-US"/>
        </w:rPr>
      </w:pPr>
      <w:r w:rsidRPr="00CA6F52">
        <w:rPr>
          <w:rFonts w:ascii="Arial" w:hAnsi="Arial" w:cs="Arial"/>
          <w:b/>
          <w:bCs/>
          <w:sz w:val="32"/>
          <w:szCs w:val="32"/>
          <w:u w:val="single"/>
          <w:lang w:val="en-US"/>
        </w:rPr>
        <w:t>Conclusion:</w:t>
      </w:r>
    </w:p>
    <w:p w14:paraId="5B458365" w14:textId="77777777" w:rsidR="00CA6F52" w:rsidRPr="00CA6F52" w:rsidRDefault="00CA6F52" w:rsidP="00CA6F52">
      <w:pPr>
        <w:rPr>
          <w:lang w:val="en-US"/>
        </w:rPr>
      </w:pPr>
      <w:r w:rsidRPr="00CA6F52">
        <w:rPr>
          <w:lang w:val="en-US"/>
        </w:rPr>
        <w:t>When a business hires someone, it does so in the hopes that the individual will contribute in some way to the company's mission. Many working professionals nowadays are getting broad, practical experience in order to differentiate themselves in the fiercely competitive job market. Knowledge in this area might open doors to leadership roles, promotions within your present organization, or other careers in adjacent fields. "Practical skills" is a common way of referring to the knowledge and practices that aid in improving an employee's performance on the job. There may be no need for formal education or certification to learn many of these skills. Hard and soft skills, as well as interpersonal and creative abilities, are all fair game. You may be able to pick them up via study, experience, and practice. It is imperative that all workers, customers, and anyone else who enters the building be kept secure from harm. It's good business sense to prioritize health and safety. Fines, the loss of talented workers, and a drop in production and earnings might result from disregarding Health and Safety regulations in the workplace.</w:t>
      </w:r>
    </w:p>
    <w:p w14:paraId="14CEACDC" w14:textId="77777777" w:rsidR="00CA6F52" w:rsidRPr="00CA6F52" w:rsidRDefault="00CA6F52">
      <w:pPr>
        <w:rPr>
          <w:lang w:val="en-US"/>
        </w:rPr>
      </w:pPr>
    </w:p>
    <w:sectPr w:rsidR="00CA6F52" w:rsidRPr="00CA6F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4744C7"/>
    <w:multiLevelType w:val="hybridMultilevel"/>
    <w:tmpl w:val="9412F21C"/>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5AEC48EC"/>
    <w:multiLevelType w:val="hybridMultilevel"/>
    <w:tmpl w:val="B2B8E70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15:restartNumberingAfterBreak="0">
    <w:nsid w:val="60DA6019"/>
    <w:multiLevelType w:val="hybridMultilevel"/>
    <w:tmpl w:val="215C0B60"/>
    <w:lvl w:ilvl="0" w:tplc="2000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64F019D4"/>
    <w:multiLevelType w:val="hybridMultilevel"/>
    <w:tmpl w:val="380C7FD8"/>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16cid:durableId="211117385">
    <w:abstractNumId w:val="3"/>
  </w:num>
  <w:num w:numId="2" w16cid:durableId="1724940099">
    <w:abstractNumId w:val="2"/>
  </w:num>
  <w:num w:numId="3" w16cid:durableId="332530419">
    <w:abstractNumId w:val="0"/>
  </w:num>
  <w:num w:numId="4" w16cid:durableId="20480930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6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367A"/>
    <w:rsid w:val="000E345B"/>
    <w:rsid w:val="00174A96"/>
    <w:rsid w:val="0028532D"/>
    <w:rsid w:val="002B22B5"/>
    <w:rsid w:val="00337830"/>
    <w:rsid w:val="003E012A"/>
    <w:rsid w:val="004B741D"/>
    <w:rsid w:val="0051367A"/>
    <w:rsid w:val="005761C2"/>
    <w:rsid w:val="006A7834"/>
    <w:rsid w:val="0070407D"/>
    <w:rsid w:val="00BE17F5"/>
    <w:rsid w:val="00C74353"/>
    <w:rsid w:val="00CA6F52"/>
    <w:rsid w:val="00D75961"/>
    <w:rsid w:val="00F7732F"/>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6199B4"/>
  <w15:chartTrackingRefBased/>
  <w15:docId w15:val="{2D71D2A6-74F5-40C2-BBA0-F3870DE19C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1367A"/>
    <w:pPr>
      <w:autoSpaceDE w:val="0"/>
      <w:autoSpaceDN w:val="0"/>
      <w:adjustRightInd w:val="0"/>
      <w:spacing w:after="0" w:line="240" w:lineRule="auto"/>
    </w:pPr>
    <w:rPr>
      <w:rFonts w:ascii="Arial" w:hAnsi="Arial" w:cs="Arial"/>
      <w:color w:val="000000"/>
      <w:kern w:val="0"/>
      <w:sz w:val="24"/>
      <w:szCs w:val="24"/>
    </w:rPr>
  </w:style>
  <w:style w:type="table" w:styleId="TableGrid">
    <w:name w:val="Table Grid"/>
    <w:basedOn w:val="TableNormal"/>
    <w:uiPriority w:val="39"/>
    <w:rsid w:val="005136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B741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1914</Words>
  <Characters>10912</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Rukhsar Veljee</dc:creator>
  <cp:keywords/>
  <dc:description/>
  <cp:lastModifiedBy>447427192834</cp:lastModifiedBy>
  <cp:revision>2</cp:revision>
  <dcterms:created xsi:type="dcterms:W3CDTF">2023-04-27T22:56:00Z</dcterms:created>
  <dcterms:modified xsi:type="dcterms:W3CDTF">2023-04-27T22:56:00Z</dcterms:modified>
</cp:coreProperties>
</file>