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98DF9FE" w14:paraId="3E74C646" wp14:textId="4B83FFD3">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Unit 2 – identity and a sense of place </w:t>
      </w:r>
    </w:p>
    <w:p xmlns:wp14="http://schemas.microsoft.com/office/word/2010/wordml" w:rsidP="498DF9FE" w14:paraId="598607B6" wp14:textId="0E38314E">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Topic –1 </w:t>
      </w:r>
    </w:p>
    <w:p xmlns:wp14="http://schemas.microsoft.com/office/word/2010/wordml" w:rsidP="498DF9FE" w14:paraId="4DF7BB55" wp14:textId="27CB782D">
      <w:pPr>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98DF9FE" w14:paraId="4C5BC319" wp14:textId="2FCBFD98">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In this topic I have learned about identity and finding a sense of place. identity is the idea people are shaped by the physical events that happened or memories from past experiences we are who we are because of their memories of life experiences however our identity is not fixed and can change over time. through work experience or life situation changes like becoming a parent our outlook changes meaning change because as we learn and grow due to new memories and new experiences.</w:t>
      </w:r>
      <w:r>
        <w:br/>
      </w: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However, a Sense of place could also shape our identities as a sense is a connection you have with a place be it a feeling or memory depending on the impact the place had on you. This could be for example a place of work or community The Dunbar’s theory is there are layers consisting of an inner circle of loved ones the second is good friends the third is friends the fourth being meaningful contacts and the final sixth layer people that you recognise.</w:t>
      </w:r>
    </w:p>
    <w:p xmlns:wp14="http://schemas.microsoft.com/office/word/2010/wordml" w:rsidP="498DF9FE" w14:paraId="1F02CB59" wp14:textId="70064411">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A Social identity is a person’s sense of who they are based on for example their communities, religions cultures, as it creates a sense of belonging and social identity</w:t>
      </w:r>
    </w:p>
    <w:p xmlns:wp14="http://schemas.microsoft.com/office/word/2010/wordml" w:rsidP="498DF9FE" w14:paraId="782233B8" wp14:textId="3B90FB70">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Team member identity can also affect trust within that groups as it develops an expectations of what group identity expectations ought to be.</w:t>
      </w:r>
    </w:p>
    <w:p xmlns:wp14="http://schemas.microsoft.com/office/word/2010/wordml" w:rsidP="498DF9FE" w14:paraId="2F718645" wp14:textId="13C1BE59">
      <w:pPr>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98DF9FE" w14:paraId="7FEFABC6" wp14:textId="7C435A81">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Unit- 2 </w:t>
      </w:r>
    </w:p>
    <w:p xmlns:wp14="http://schemas.microsoft.com/office/word/2010/wordml" w:rsidP="498DF9FE" w14:paraId="022D5FE6" wp14:textId="40B19171">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Topic – 2 values and beliefs</w:t>
      </w:r>
    </w:p>
    <w:p xmlns:wp14="http://schemas.microsoft.com/office/word/2010/wordml" w:rsidP="498DF9FE" w14:paraId="2B7C9DDB" wp14:textId="23049820">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A belief is the internal feeling that something is true to each induvial, even though it may not be supported with proof of evidence if a person believes for example the world is flat, they are not likely to change their minds despite being presented with scientific facts as that is their personal belief. Its taught me that belief is ideas you hold to be true, values are what is important to you, attitudes' is how you treat others, and behaviour is how you act. everyone is different with different beliefs values attitudes however, but this does not mean it needs to come to creating conflict to help stop this happening taking a professionalism approach to build a respectful atmosphere and accept that we all have different beliefs and values and experience and be respectful of others' views beliefs' values which could be caused by misunderstanding the worth, value or beliefs others may have.</w:t>
      </w:r>
    </w:p>
    <w:p xmlns:wp14="http://schemas.microsoft.com/office/word/2010/wordml" w:rsidP="498DF9FE" w14:paraId="1D7A27E7" wp14:textId="63EF10A4">
      <w:pPr>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98DF9FE" w14:paraId="50D1A823" wp14:textId="42CA2E9D">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Unit –2 </w:t>
      </w:r>
    </w:p>
    <w:p xmlns:wp14="http://schemas.microsoft.com/office/word/2010/wordml" w:rsidP="498DF9FE" w14:paraId="6DC15BBD" wp14:textId="7CD7316C">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Topic-3 </w:t>
      </w:r>
    </w:p>
    <w:p xmlns:wp14="http://schemas.microsoft.com/office/word/2010/wordml" w:rsidP="498DF9FE" w14:paraId="40DD0784" wp14:textId="2314BC4F">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unit is about finding barriers when it comes to communication as Communication is a key life skill, being able to understand intentions behind the information using nonverbal signals like a person's body language and it is plainly important by engaging by listening as well as speaking </w:t>
      </w:r>
    </w:p>
    <w:p xmlns:wp14="http://schemas.microsoft.com/office/word/2010/wordml" w:rsidP="498DF9FE" w14:paraId="006AD8AB" wp14:textId="18CB9FE2">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As it involves understanding intentions and paying attention to different signals.</w:t>
      </w:r>
    </w:p>
    <w:p xmlns:wp14="http://schemas.microsoft.com/office/word/2010/wordml" w:rsidP="498DF9FE" w14:paraId="33C4B84B" wp14:textId="2838C096">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there are four main parts of communication which are the sender, message, Channel, and the receiver. Body language is key in communication, as it plays a massive part in communicating alongside with tone of voice how we come across and words of what we say. </w:t>
      </w:r>
    </w:p>
    <w:p xmlns:wp14="http://schemas.microsoft.com/office/word/2010/wordml" w:rsidP="498DF9FE" w14:paraId="629CC31C" wp14:textId="4E6DE8DA">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 recognised there was a lack of communication when it came to creating the walkway, which was the cause for the walkway to collapse. misinterpret a message is very easily online or through text messages as there is no tone and receiver can read a message as what the interpret the message for example capital lock could come across to the receiver as the sender is angry or shouting which then is interpreted wrong and lead to a negative impact.</w:t>
      </w:r>
    </w:p>
    <w:p xmlns:wp14="http://schemas.microsoft.com/office/word/2010/wordml" w:rsidP="498DF9FE" w14:paraId="0C59F74F" wp14:textId="00AA4DE7">
      <w:pPr>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98DF9FE" w14:paraId="12D248A7" wp14:textId="0A8B4353">
      <w:pPr>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98DF9FE" w14:paraId="7768BCB4" wp14:textId="70E946C6">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Unit –2 </w:t>
      </w:r>
    </w:p>
    <w:p xmlns:wp14="http://schemas.microsoft.com/office/word/2010/wordml" w:rsidP="498DF9FE" w14:paraId="75622CDE" wp14:textId="610A8E6D">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Topic – 4 life is a team sport </w:t>
      </w:r>
    </w:p>
    <w:p xmlns:wp14="http://schemas.microsoft.com/office/word/2010/wordml" w:rsidP="498DF9FE" w14:paraId="76D34A51" wp14:textId="3A5844E4">
      <w:pPr>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98DF9FE" w14:paraId="26D2D781" wp14:textId="2B4FDCAF">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In this topic I found these links helpful Managing emotions (</w:t>
      </w:r>
      <w:hyperlink r:id="R8ea75b4c2e844bf2">
        <w:r w:rsidRPr="498DF9FE" w:rsidR="118B3AEC">
          <w:rPr>
            <w:rStyle w:val="Hyperlink"/>
            <w:rFonts w:ascii="Calibri" w:hAnsi="Calibri" w:eastAsia="Calibri" w:cs="Calibri"/>
            <w:b w:val="0"/>
            <w:bCs w:val="0"/>
            <w:i w:val="0"/>
            <w:iCs w:val="0"/>
            <w:caps w:val="0"/>
            <w:smallCaps w:val="0"/>
            <w:strike w:val="0"/>
            <w:dstrike w:val="0"/>
            <w:noProof w:val="0"/>
            <w:sz w:val="22"/>
            <w:szCs w:val="22"/>
            <w:lang w:val="en-GB"/>
          </w:rPr>
          <w:t>https://uwtsd.careercentre.me/u/7z53cyek</w:t>
        </w:r>
      </w:hyperlink>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 This link has given understanding of how important managing your emotions are which contributes to how we react as every action has a reaction by understanding that are brain has a limbic system this is where our emotions stem from and it is linked to our belief system and threat of survival, meaning they are also connected.</w:t>
      </w:r>
    </w:p>
    <w:p xmlns:wp14="http://schemas.microsoft.com/office/word/2010/wordml" w:rsidP="498DF9FE" w14:paraId="0FF118B7" wp14:textId="39BC261E">
      <w:pPr>
        <w:pStyle w:val="NoSpacing"/>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Learning how to deal with our emotions will help keep thoughts and reactions in control, the main 3 thing to think about is understanding what it is that triggers us? by knowing this it will help to 2 reframe your thinking so think before you react number 3 is game perspective your response to the situation, by taking deep breaths and acknowledging your feelings and think before you speak can control how you react to something.   </w:t>
      </w:r>
      <w:r>
        <w:br/>
      </w:r>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Empathy (</w:t>
      </w:r>
      <w:hyperlink r:id="Rf1ee50da146240d3">
        <w:r w:rsidRPr="498DF9FE" w:rsidR="118B3AEC">
          <w:rPr>
            <w:rStyle w:val="Hyperlink"/>
            <w:rFonts w:ascii="Calibri" w:hAnsi="Calibri" w:eastAsia="Calibri" w:cs="Calibri"/>
            <w:b w:val="0"/>
            <w:bCs w:val="0"/>
            <w:i w:val="0"/>
            <w:iCs w:val="0"/>
            <w:caps w:val="0"/>
            <w:smallCaps w:val="0"/>
            <w:strike w:val="0"/>
            <w:dstrike w:val="0"/>
            <w:noProof w:val="0"/>
            <w:sz w:val="22"/>
            <w:szCs w:val="22"/>
            <w:lang w:val="en-GB"/>
          </w:rPr>
          <w:t>https://uwtsd.careercentre.me/u/7vtf2759</w:t>
        </w:r>
      </w:hyperlink>
      <w:r w:rsidRPr="498DF9FE" w:rsidR="118B3AEC">
        <w:rPr>
          <w:rFonts w:ascii="Calibri" w:hAnsi="Calibri" w:eastAsia="Calibri" w:cs="Calibri"/>
          <w:b w:val="0"/>
          <w:bCs w:val="0"/>
          <w:i w:val="0"/>
          <w:iCs w:val="0"/>
          <w:caps w:val="0"/>
          <w:smallCaps w:val="0"/>
          <w:noProof w:val="0"/>
          <w:color w:val="000000" w:themeColor="text1" w:themeTint="FF" w:themeShade="FF"/>
          <w:sz w:val="22"/>
          <w:szCs w:val="22"/>
          <w:lang w:val="en-GB"/>
        </w:rPr>
        <w:t>) Empathy is the ability to understand feelings of another person, cognitive, emotional, and compassion to show compassion and understanding but not pity as pity is different the golden rule of empathy is treated others as you would like to be treated yourself.</w:t>
      </w:r>
    </w:p>
    <w:p xmlns:wp14="http://schemas.microsoft.com/office/word/2010/wordml" w:rsidP="498DF9FE" w14:paraId="70C9F4C8" wp14:textId="4CBEE5DC">
      <w:pPr>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98DF9FE" w14:paraId="1462390C" wp14:textId="4EE26A53">
      <w:pPr>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98DF9FE" w14:paraId="1FB6D395" wp14:textId="5CB1E89E">
      <w:pPr>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98DF9FE" w14:paraId="23D88A69" wp14:textId="4470EF96">
      <w:pPr>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98DF9FE" w14:paraId="10DCED93" wp14:textId="3CB71C74">
      <w:pPr>
        <w:spacing w:after="0" w:line="240" w:lineRule="auto"/>
        <w:ind w:left="0" w:right="0"/>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98DF9FE" w14:paraId="5E5787A5" wp14:textId="30AF83E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FF77D9"/>
    <w:rsid w:val="02FF77D9"/>
    <w:rsid w:val="118B3AEC"/>
    <w:rsid w:val="498DF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F77D9"/>
  <w15:chartTrackingRefBased/>
  <w15:docId w15:val="{BFD9C3D9-D0A3-44A2-A7EE-C91663061B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wtsd.careercentre.me/u/7z53cyek" TargetMode="External" Id="R8ea75b4c2e844bf2" /><Relationship Type="http://schemas.openxmlformats.org/officeDocument/2006/relationships/hyperlink" Target="https://uwtsd.careercentre.me/u/7vtf2759" TargetMode="External" Id="Rf1ee50da146240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Penelope Hutchinson (2125800)</dc:creator>
  <keywords/>
  <dc:description/>
  <lastModifiedBy>Penelope Hutchinson (2125800)</lastModifiedBy>
  <revision>2</revision>
  <dcterms:created xsi:type="dcterms:W3CDTF">2022-12-09T20:54:15.0322437Z</dcterms:created>
  <dcterms:modified xsi:type="dcterms:W3CDTF">2022-12-09T20:54:31.2831774Z</dcterms:modified>
</coreProperties>
</file>