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2C288E" w14:textId="6EEEFE82" w:rsidR="006B5DFB" w:rsidRPr="006B5DFB" w:rsidRDefault="006B5DFB" w:rsidP="006B5DFB">
      <w:pPr>
        <w:rPr>
          <w:b/>
          <w:bCs/>
          <w:i/>
          <w:iCs/>
          <w:sz w:val="28"/>
          <w:szCs w:val="28"/>
          <w:u w:val="single"/>
        </w:rPr>
      </w:pPr>
      <w:r>
        <w:rPr>
          <w:noProof/>
          <w:lang w:eastAsia="zh-CN"/>
        </w:rPr>
        <mc:AlternateContent>
          <mc:Choice Requires="wps">
            <w:drawing>
              <wp:anchor distT="0" distB="0" distL="114300" distR="114300" simplePos="0" relativeHeight="251666432" behindDoc="0" locked="0" layoutInCell="1" allowOverlap="1" wp14:anchorId="24D07BD9" wp14:editId="74A82FC6">
                <wp:simplePos x="0" y="0"/>
                <wp:positionH relativeFrom="page">
                  <wp:posOffset>1432290</wp:posOffset>
                </wp:positionH>
                <wp:positionV relativeFrom="page">
                  <wp:posOffset>2913132</wp:posOffset>
                </wp:positionV>
                <wp:extent cx="5753100" cy="3042605"/>
                <wp:effectExtent l="0" t="0" r="635" b="5715"/>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30426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AF5F38" w14:textId="477DEBCA" w:rsidR="006B5DFB" w:rsidRPr="00BC38C7" w:rsidRDefault="00310D74">
                            <w:pPr>
                              <w:pStyle w:val="NoSpacing"/>
                              <w:jc w:val="right"/>
                              <w:rPr>
                                <w:caps/>
                                <w:color w:val="323E4F" w:themeColor="text2" w:themeShade="BF"/>
                                <w:sz w:val="72"/>
                                <w:szCs w:val="72"/>
                              </w:rPr>
                            </w:pPr>
                            <w:sdt>
                              <w:sdtPr>
                                <w:rPr>
                                  <w:caps/>
                                  <w:color w:val="323E4F" w:themeColor="text2" w:themeShade="BF"/>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2D7510">
                                  <w:rPr>
                                    <w:caps/>
                                    <w:color w:val="323E4F" w:themeColor="text2" w:themeShade="BF"/>
                                    <w:sz w:val="72"/>
                                    <w:szCs w:val="72"/>
                                  </w:rPr>
                                  <w:t>academic and eMpoyability skills</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0CE4AB88" w14:textId="0F3E67D5" w:rsidR="006B5DFB" w:rsidRDefault="006B5DFB">
                                <w:pPr>
                                  <w:pStyle w:val="NoSpacing"/>
                                  <w:jc w:val="right"/>
                                  <w:rPr>
                                    <w:smallCaps/>
                                    <w:color w:val="44546A" w:themeColor="text2"/>
                                    <w:sz w:val="36"/>
                                    <w:szCs w:val="36"/>
                                  </w:rPr>
                                </w:pPr>
                                <w:r>
                                  <w:rPr>
                                    <w:smallCaps/>
                                    <w:color w:val="44546A" w:themeColor="text2"/>
                                    <w:sz w:val="36"/>
                                    <w:szCs w:val="36"/>
                                  </w:rPr>
                                  <w:t>BMSW4001</w:t>
                                </w:r>
                                <w:r w:rsidR="004B5619">
                                  <w:rPr>
                                    <w:smallCaps/>
                                    <w:color w:val="44546A" w:themeColor="text2"/>
                                    <w:sz w:val="36"/>
                                    <w:szCs w:val="36"/>
                                  </w:rPr>
                                  <w:t>_LON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24D07BD9" id="_x0000_t202" coordsize="21600,21600" o:spt="202" path="m,l,21600r21600,l21600,xe">
                <v:stroke joinstyle="miter"/>
                <v:path gradientshapeok="t" o:connecttype="rect"/>
              </v:shapetype>
              <v:shape id="Text Box 113" o:spid="_x0000_s1026" type="#_x0000_t202" style="position:absolute;margin-left:112.8pt;margin-top:229.4pt;width:453pt;height:239.6pt;z-index:25166643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" filled="f" stroked="f" strokeweight=".5pt">
                <v:textbox inset="0,0,0,0">
                  <w:txbxContent>
                    <w:p w14:paraId="32AF5F38" w14:textId="477DEBCA" w:rsidR="006B5DFB" w:rsidRPr="00BC38C7" w:rsidRDefault="00337E59">
                      <w:pPr>
                        <w:pStyle w:val="NoSpacing"/>
                        <w:jc w:val="right"/>
                        <w:rPr>
                          <w:caps/>
                          <w:color w:val="323E4F" w:themeColor="text2" w:themeShade="BF"/>
                          <w:sz w:val="72"/>
                          <w:szCs w:val="72"/>
                        </w:rPr>
                      </w:pPr>
                      <w:sdt>
                        <w:sdtPr>
                          <w:rPr>
                            <w:caps/>
                            <w:color w:val="323E4F" w:themeColor="text2" w:themeShade="BF"/>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2D7510">
                            <w:rPr>
                              <w:caps/>
                              <w:color w:val="323E4F" w:themeColor="text2" w:themeShade="BF"/>
                              <w:sz w:val="72"/>
                              <w:szCs w:val="72"/>
                            </w:rPr>
                            <w:t>academic and eMpoyability skills</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0CE4AB88" w14:textId="0F3E67D5" w:rsidR="006B5DFB" w:rsidRDefault="006B5DFB">
                          <w:pPr>
                            <w:pStyle w:val="NoSpacing"/>
                            <w:jc w:val="right"/>
                            <w:rPr>
                              <w:smallCaps/>
                              <w:color w:val="44546A" w:themeColor="text2"/>
                              <w:sz w:val="36"/>
                              <w:szCs w:val="36"/>
                            </w:rPr>
                          </w:pPr>
                          <w:r>
                            <w:rPr>
                              <w:smallCaps/>
                              <w:color w:val="44546A" w:themeColor="text2"/>
                              <w:sz w:val="36"/>
                              <w:szCs w:val="36"/>
                            </w:rPr>
                            <w:t>BMSW4001</w:t>
                          </w:r>
                          <w:r w:rsidR="004B5619">
                            <w:rPr>
                              <w:smallCaps/>
                              <w:color w:val="44546A" w:themeColor="text2"/>
                              <w:sz w:val="36"/>
                              <w:szCs w:val="36"/>
                            </w:rPr>
                            <w:t>_LON</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8480" behindDoc="0" locked="0" layoutInCell="1" allowOverlap="1" wp14:anchorId="5A9CCD6E" wp14:editId="59442D8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635" b="127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4D5628" w14:textId="0D3EAB14" w:rsidR="006B5DFB" w:rsidRDefault="00310D74">
                            <w:pPr>
                              <w:pStyle w:val="NoSpacing"/>
                              <w:jc w:val="right"/>
                              <w:rPr>
                                <w:caps/>
                                <w:color w:val="323E4F" w:themeColor="text2" w:themeShade="BF"/>
                                <w:sz w:val="40"/>
                                <w:szCs w:val="40"/>
                              </w:rPr>
                            </w:pPr>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sidR="006B5DFB">
                                  <w:rPr>
                                    <w:caps/>
                                    <w:color w:val="323E4F" w:themeColor="text2" w:themeShade="BF"/>
                                    <w:sz w:val="40"/>
                                    <w:szCs w:val="4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5A9CCD6E" id="Text Box 111" o:spid="_x0000_s1027" type="#_x0000_t202" style="position:absolute;margin-left:0;margin-top:0;width:288.25pt;height:287.5pt;z-index:251668480;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" filled="f" stroked="f" strokeweight=".5pt">
                <v:textbox style="mso-fit-shape-to-text:t" inset="0,0,0,0">
                  <w:txbxContent>
                    <w:p w14:paraId="474D5628" w14:textId="0D3EAB14" w:rsidR="006B5DFB" w:rsidRDefault="00337E59">
                      <w:pPr>
                        <w:pStyle w:val="NoSpacing"/>
                        <w:jc w:val="right"/>
                        <w:rPr>
                          <w:caps/>
                          <w:color w:val="323E4F" w:themeColor="text2" w:themeShade="BF"/>
                          <w:sz w:val="40"/>
                          <w:szCs w:val="40"/>
                        </w:rPr>
                      </w:pPr>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sidR="006B5DFB">
                            <w:rPr>
                              <w:caps/>
                              <w:color w:val="323E4F" w:themeColor="text2" w:themeShade="BF"/>
                              <w:sz w:val="40"/>
                              <w:szCs w:val="40"/>
                            </w:rPr>
                            <w:t>University of wales trinity saint david</w:t>
                          </w:r>
                        </w:sdtContent>
                      </w:sdt>
                    </w:p>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7456" behindDoc="0" locked="0" layoutInCell="1" allowOverlap="1" wp14:anchorId="2A1E4034" wp14:editId="33301F8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CEF14DE" w14:textId="77777777" w:rsidR="006B5DFB" w:rsidRDefault="006B5DFB">
                                <w:pPr>
                                  <w:pStyle w:val="NoSpacing"/>
                                  <w:jc w:val="right"/>
                                  <w:rPr>
                                    <w:caps/>
                                    <w:color w:val="262626" w:themeColor="text1" w:themeTint="D9"/>
                                    <w:sz w:val="28"/>
                                    <w:szCs w:val="28"/>
                                  </w:rPr>
                                </w:pPr>
                                <w:r>
                                  <w:rPr>
                                    <w:caps/>
                                    <w:color w:val="262626" w:themeColor="text1" w:themeTint="D9"/>
                                    <w:sz w:val="28"/>
                                    <w:szCs w:val="28"/>
                                  </w:rPr>
                                  <w:t>Iolanda-VALentina Maftei (1921013)</w:t>
                                </w:r>
                              </w:p>
                            </w:sdtContent>
                          </w:sdt>
                          <w:p w14:paraId="7B008EC4" w14:textId="77777777" w:rsidR="006B5DFB" w:rsidRDefault="00310D74">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6B5DFB">
                                  <w:rPr>
                                    <w:caps/>
                                    <w:color w:val="262626" w:themeColor="text1" w:themeTint="D9"/>
                                    <w:sz w:val="20"/>
                                    <w:szCs w:val="20"/>
                                  </w:rPr>
                                  <w:t>1921013@student.uwtsd.ac.uk</w:t>
                                </w:r>
                              </w:sdtContent>
                            </w:sdt>
                          </w:p>
                          <w:p w14:paraId="5F71FACC" w14:textId="77777777" w:rsidR="006B5DFB" w:rsidRDefault="00310D74">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6B5DFB">
                                  <w:rPr>
                                    <w:color w:val="262626" w:themeColor="text1" w:themeTint="D9"/>
                                    <w:sz w:val="20"/>
                                    <w:szCs w:val="20"/>
                                  </w:rPr>
                                  <w:t xml:space="preserve">     </w:t>
                                </w:r>
                              </w:sdtContent>
                            </w:sdt>
                            <w:r w:rsidR="006B5DFB">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2A1E4034" id="Text Box 112" o:spid="_x0000_s1028" type="#_x0000_t202" style="position:absolute;margin-left:0;margin-top:0;width:453pt;height:51.4pt;z-index:251667456;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&#13;&#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7CEF14DE" w14:textId="77777777" w:rsidR="006B5DFB" w:rsidRDefault="006B5DFB">
                          <w:pPr>
                            <w:pStyle w:val="NoSpacing"/>
                            <w:jc w:val="right"/>
                            <w:rPr>
                              <w:caps/>
                              <w:color w:val="262626" w:themeColor="text1" w:themeTint="D9"/>
                              <w:sz w:val="28"/>
                              <w:szCs w:val="28"/>
                            </w:rPr>
                          </w:pPr>
                          <w:r>
                            <w:rPr>
                              <w:caps/>
                              <w:color w:val="262626" w:themeColor="text1" w:themeTint="D9"/>
                              <w:sz w:val="28"/>
                              <w:szCs w:val="28"/>
                            </w:rPr>
                            <w:t>Iolanda-VALentina Maftei (1921013)</w:t>
                          </w:r>
                        </w:p>
                      </w:sdtContent>
                    </w:sdt>
                    <w:p w14:paraId="7B008EC4" w14:textId="77777777" w:rsidR="006B5DFB" w:rsidRDefault="00337E59">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6B5DFB">
                            <w:rPr>
                              <w:caps/>
                              <w:color w:val="262626" w:themeColor="text1" w:themeTint="D9"/>
                              <w:sz w:val="20"/>
                              <w:szCs w:val="20"/>
                            </w:rPr>
                            <w:t>1921013@student.uwtsd.ac.uk</w:t>
                          </w:r>
                        </w:sdtContent>
                      </w:sdt>
                    </w:p>
                    <w:p w14:paraId="5F71FACC" w14:textId="77777777" w:rsidR="006B5DFB" w:rsidRDefault="00337E59">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6B5DFB">
                            <w:rPr>
                              <w:color w:val="262626" w:themeColor="text1" w:themeTint="D9"/>
                              <w:sz w:val="20"/>
                              <w:szCs w:val="20"/>
                            </w:rPr>
                            <w:t xml:space="preserve">     </w:t>
                          </w:r>
                        </w:sdtContent>
                      </w:sdt>
                      <w:r w:rsidR="006B5DFB">
                        <w:rPr>
                          <w:color w:val="262626" w:themeColor="text1" w:themeTint="D9"/>
                          <w:sz w:val="20"/>
                          <w:szCs w:val="20"/>
                        </w:rPr>
                        <w:t xml:space="preserve"> </w:t>
                      </w:r>
                    </w:p>
                  </w:txbxContent>
                </v:textbox>
                <w10:wrap type="square" anchorx="page" anchory="page"/>
              </v:shape>
            </w:pict>
          </mc:Fallback>
        </mc:AlternateContent>
      </w:r>
      <w:r>
        <w:rPr>
          <w:noProof/>
          <w:lang w:eastAsia="zh-CN"/>
        </w:rPr>
        <mc:AlternateContent>
          <mc:Choice Requires="wpg">
            <w:drawing>
              <wp:anchor distT="0" distB="0" distL="114300" distR="114300" simplePos="0" relativeHeight="251665408" behindDoc="0" locked="0" layoutInCell="1" allowOverlap="1" wp14:anchorId="48A8EF9F" wp14:editId="130F9690">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0" b="0"/>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1"/>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C640889" id="Group 114" o:spid="_x0000_s1026" style="position:absolute;margin-left:0;margin-top:0;width:18pt;height:10in;z-index:251665408;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" fillcolor="#4472c4 [3204]" stroked="f"/>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t xml:space="preserve">                                                                                                                                                           </w:t>
      </w:r>
      <w:r w:rsidR="00984F6C">
        <w:t xml:space="preserve">   </w:t>
      </w:r>
      <w:r>
        <w:t xml:space="preserve">   </w:t>
      </w:r>
    </w:p>
    <w:p w14:paraId="7AEE0BEE" w14:textId="121CA143" w:rsidR="006B5DFB" w:rsidRDefault="006B5DFB"/>
    <w:p w14:paraId="2E5D61C3" w14:textId="77777777" w:rsidR="006B5DFB" w:rsidRDefault="006B5DFB"/>
    <w:p w14:paraId="52EE1640" w14:textId="77777777" w:rsidR="006B5DFB" w:rsidRDefault="006B5DFB">
      <w:r>
        <w:t xml:space="preserve">                                                                                                                                                                 </w:t>
      </w:r>
    </w:p>
    <w:p w14:paraId="12F424FF" w14:textId="77777777" w:rsidR="006B5DFB" w:rsidRDefault="006B5DFB">
      <w:pPr>
        <w:spacing w:after="200" w:line="276" w:lineRule="auto"/>
      </w:pPr>
      <w:r>
        <w:br w:type="page"/>
      </w:r>
    </w:p>
    <w:p w14:paraId="38AC7F7A" w14:textId="77777777" w:rsidR="004B5619" w:rsidRDefault="004B5619" w:rsidP="004B5619">
      <w:pPr>
        <w:spacing w:line="480" w:lineRule="auto"/>
        <w:jc w:val="both"/>
        <w:rPr>
          <w:rFonts w:ascii="Times New Roman" w:hAnsi="Times New Roman" w:cs="Times New Roman"/>
          <w:b/>
          <w:bCs/>
          <w:sz w:val="24"/>
          <w:szCs w:val="24"/>
          <w:lang w:eastAsia="en-IN"/>
        </w:rPr>
      </w:pPr>
      <w:r w:rsidRPr="00F71C62">
        <w:rPr>
          <w:rFonts w:ascii="Times New Roman" w:hAnsi="Times New Roman" w:cs="Times New Roman"/>
          <w:b/>
          <w:bCs/>
          <w:sz w:val="24"/>
          <w:szCs w:val="24"/>
          <w:lang w:eastAsia="en-IN"/>
        </w:rPr>
        <w:lastRenderedPageBreak/>
        <w:t>Executive Summary</w:t>
      </w:r>
    </w:p>
    <w:p w14:paraId="2AE3D2A2" w14:textId="77777777" w:rsidR="004B5619" w:rsidRPr="00F71C62" w:rsidRDefault="004B5619" w:rsidP="004B5619">
      <w:pPr>
        <w:spacing w:line="480" w:lineRule="auto"/>
        <w:jc w:val="both"/>
        <w:rPr>
          <w:rFonts w:ascii="Times New Roman" w:hAnsi="Times New Roman" w:cs="Times New Roman"/>
          <w:b/>
          <w:color w:val="000000" w:themeColor="text1"/>
          <w:sz w:val="24"/>
          <w:szCs w:val="24"/>
        </w:rPr>
      </w:pPr>
      <w:r w:rsidRPr="00F71C62">
        <w:rPr>
          <w:rFonts w:ascii="Times New Roman" w:hAnsi="Times New Roman" w:cs="Times New Roman"/>
          <w:color w:val="000000" w:themeColor="text1"/>
          <w:sz w:val="24"/>
          <w:szCs w:val="24"/>
        </w:rPr>
        <w:t>The report has shown reflection using different examples related to academic and employability skills. The report showed that willingness to learn can help me in improving my knowledge and skills to excel in personal and professional life. Employability skills are the skills that students need to develop for working well with other people. Academic skills are the skills that individuals need to excel in studies like academic writing</w:t>
      </w:r>
      <w:r>
        <w:rPr>
          <w:rFonts w:ascii="Times New Roman" w:hAnsi="Times New Roman" w:cs="Times New Roman"/>
          <w:sz w:val="24"/>
          <w:szCs w:val="24"/>
          <w:lang w:eastAsia="en-IN"/>
        </w:rPr>
        <w:t>.</w:t>
      </w:r>
      <w:r w:rsidRPr="00F71C62">
        <w:rPr>
          <w:rFonts w:ascii="Times New Roman" w:hAnsi="Times New Roman" w:cs="Times New Roman"/>
          <w:sz w:val="24"/>
          <w:szCs w:val="24"/>
          <w:lang w:eastAsia="en-IN"/>
        </w:rPr>
        <w:br w:type="page"/>
      </w:r>
    </w:p>
    <w:sdt>
      <w:sdtPr>
        <w:rPr>
          <w:rFonts w:ascii="Times New Roman" w:eastAsiaTheme="minorHAnsi" w:hAnsi="Times New Roman" w:cs="Times New Roman"/>
          <w:b w:val="0"/>
          <w:bCs w:val="0"/>
          <w:color w:val="auto"/>
          <w:spacing w:val="0"/>
          <w:sz w:val="24"/>
          <w:szCs w:val="24"/>
          <w:lang w:val="en-IN"/>
        </w:rPr>
        <w:id w:val="7027736"/>
        <w:docPartObj>
          <w:docPartGallery w:val="Table of Contents"/>
          <w:docPartUnique/>
        </w:docPartObj>
      </w:sdtPr>
      <w:sdtEndPr>
        <w:rPr>
          <w:lang w:val="en-GB"/>
        </w:rPr>
      </w:sdtEndPr>
      <w:sdtContent>
        <w:p w14:paraId="0114617B" w14:textId="77777777" w:rsidR="004B5619" w:rsidRPr="00970587" w:rsidRDefault="004B5619" w:rsidP="004B5619">
          <w:pPr>
            <w:pStyle w:val="TOCHeading"/>
            <w:spacing w:line="480" w:lineRule="auto"/>
            <w:jc w:val="both"/>
            <w:rPr>
              <w:rFonts w:ascii="Times New Roman" w:hAnsi="Times New Roman" w:cs="Times New Roman"/>
              <w:color w:val="auto"/>
              <w:sz w:val="24"/>
              <w:szCs w:val="24"/>
            </w:rPr>
          </w:pPr>
          <w:r w:rsidRPr="00970587">
            <w:rPr>
              <w:rFonts w:ascii="Times New Roman" w:hAnsi="Times New Roman" w:cs="Times New Roman"/>
              <w:color w:val="auto"/>
              <w:sz w:val="24"/>
              <w:szCs w:val="24"/>
            </w:rPr>
            <w:t>Table of Contents</w:t>
          </w:r>
        </w:p>
        <w:p w14:paraId="747CAB79" w14:textId="2150C676" w:rsidR="00984F6C" w:rsidRDefault="004B5619">
          <w:pPr>
            <w:pStyle w:val="TOC1"/>
            <w:tabs>
              <w:tab w:val="right" w:leader="dot" w:pos="9016"/>
            </w:tabs>
            <w:rPr>
              <w:rFonts w:asciiTheme="minorHAnsi" w:eastAsiaTheme="minorEastAsia" w:hAnsiTheme="minorHAnsi" w:cstheme="minorBidi"/>
              <w:noProof/>
              <w:sz w:val="24"/>
              <w:szCs w:val="24"/>
              <w:lang w:val="en-GB" w:eastAsia="en-GB"/>
            </w:rPr>
          </w:pPr>
          <w:r w:rsidRPr="00970587">
            <w:rPr>
              <w:rFonts w:ascii="Times New Roman" w:hAnsi="Times New Roman" w:cs="Times New Roman"/>
              <w:sz w:val="24"/>
              <w:szCs w:val="24"/>
            </w:rPr>
            <w:fldChar w:fldCharType="begin"/>
          </w:r>
          <w:r w:rsidRPr="00970587">
            <w:rPr>
              <w:rFonts w:ascii="Times New Roman" w:hAnsi="Times New Roman" w:cs="Times New Roman"/>
              <w:sz w:val="24"/>
              <w:szCs w:val="24"/>
            </w:rPr>
            <w:instrText xml:space="preserve"> TOC \o "1-3" \h \z \u </w:instrText>
          </w:r>
          <w:r w:rsidRPr="00970587">
            <w:rPr>
              <w:rFonts w:ascii="Times New Roman" w:hAnsi="Times New Roman" w:cs="Times New Roman"/>
              <w:sz w:val="24"/>
              <w:szCs w:val="24"/>
            </w:rPr>
            <w:fldChar w:fldCharType="separate"/>
          </w:r>
          <w:hyperlink w:anchor="_Toc60691157" w:history="1">
            <w:r w:rsidR="00984F6C" w:rsidRPr="00C14031">
              <w:rPr>
                <w:rStyle w:val="Hyperlink"/>
                <w:rFonts w:ascii="Times New Roman" w:hAnsi="Times New Roman" w:cs="Times New Roman"/>
                <w:b/>
                <w:noProof/>
              </w:rPr>
              <w:t>Introduction</w:t>
            </w:r>
            <w:r w:rsidR="00984F6C">
              <w:rPr>
                <w:noProof/>
                <w:webHidden/>
              </w:rPr>
              <w:tab/>
            </w:r>
            <w:r w:rsidR="00984F6C">
              <w:rPr>
                <w:noProof/>
                <w:webHidden/>
              </w:rPr>
              <w:fldChar w:fldCharType="begin"/>
            </w:r>
            <w:r w:rsidR="00984F6C">
              <w:rPr>
                <w:noProof/>
                <w:webHidden/>
              </w:rPr>
              <w:instrText xml:space="preserve"> PAGEREF _Toc60691157 \h </w:instrText>
            </w:r>
            <w:r w:rsidR="00984F6C">
              <w:rPr>
                <w:noProof/>
                <w:webHidden/>
              </w:rPr>
            </w:r>
            <w:r w:rsidR="00984F6C">
              <w:rPr>
                <w:noProof/>
                <w:webHidden/>
              </w:rPr>
              <w:fldChar w:fldCharType="separate"/>
            </w:r>
            <w:r w:rsidR="00984F6C">
              <w:rPr>
                <w:noProof/>
                <w:webHidden/>
              </w:rPr>
              <w:t>3</w:t>
            </w:r>
            <w:r w:rsidR="00984F6C">
              <w:rPr>
                <w:noProof/>
                <w:webHidden/>
              </w:rPr>
              <w:fldChar w:fldCharType="end"/>
            </w:r>
          </w:hyperlink>
        </w:p>
        <w:p w14:paraId="6DCB4966" w14:textId="7545B4BC" w:rsidR="00984F6C" w:rsidRDefault="00984F6C">
          <w:pPr>
            <w:pStyle w:val="TOC1"/>
            <w:tabs>
              <w:tab w:val="right" w:leader="dot" w:pos="9016"/>
            </w:tabs>
            <w:rPr>
              <w:rFonts w:asciiTheme="minorHAnsi" w:eastAsiaTheme="minorEastAsia" w:hAnsiTheme="minorHAnsi" w:cstheme="minorBidi"/>
              <w:noProof/>
              <w:sz w:val="24"/>
              <w:szCs w:val="24"/>
              <w:lang w:val="en-GB" w:eastAsia="en-GB"/>
            </w:rPr>
          </w:pPr>
          <w:hyperlink w:anchor="_Toc60691158" w:history="1">
            <w:r w:rsidRPr="00C14031">
              <w:rPr>
                <w:rStyle w:val="Hyperlink"/>
                <w:rFonts w:ascii="Times New Roman" w:hAnsi="Times New Roman" w:cs="Times New Roman"/>
                <w:b/>
                <w:noProof/>
              </w:rPr>
              <w:t>Reflection on academic and employability skills</w:t>
            </w:r>
            <w:r>
              <w:rPr>
                <w:noProof/>
                <w:webHidden/>
              </w:rPr>
              <w:tab/>
            </w:r>
            <w:r>
              <w:rPr>
                <w:noProof/>
                <w:webHidden/>
              </w:rPr>
              <w:fldChar w:fldCharType="begin"/>
            </w:r>
            <w:r>
              <w:rPr>
                <w:noProof/>
                <w:webHidden/>
              </w:rPr>
              <w:instrText xml:space="preserve"> PAGEREF _Toc60691158 \h </w:instrText>
            </w:r>
            <w:r>
              <w:rPr>
                <w:noProof/>
                <w:webHidden/>
              </w:rPr>
            </w:r>
            <w:r>
              <w:rPr>
                <w:noProof/>
                <w:webHidden/>
              </w:rPr>
              <w:fldChar w:fldCharType="separate"/>
            </w:r>
            <w:r>
              <w:rPr>
                <w:noProof/>
                <w:webHidden/>
              </w:rPr>
              <w:t>4</w:t>
            </w:r>
            <w:r>
              <w:rPr>
                <w:noProof/>
                <w:webHidden/>
              </w:rPr>
              <w:fldChar w:fldCharType="end"/>
            </w:r>
          </w:hyperlink>
        </w:p>
        <w:p w14:paraId="2ACBC56B" w14:textId="2994ED8A" w:rsidR="00984F6C" w:rsidRDefault="00984F6C">
          <w:pPr>
            <w:pStyle w:val="TOC2"/>
            <w:tabs>
              <w:tab w:val="right" w:leader="dot" w:pos="9016"/>
            </w:tabs>
            <w:rPr>
              <w:rFonts w:eastAsiaTheme="minorEastAsia"/>
              <w:noProof/>
              <w:sz w:val="24"/>
              <w:szCs w:val="24"/>
              <w:lang w:val="en-GB" w:eastAsia="en-GB"/>
            </w:rPr>
          </w:pPr>
          <w:hyperlink w:anchor="_Toc60691159" w:history="1">
            <w:r w:rsidRPr="00C14031">
              <w:rPr>
                <w:rStyle w:val="Hyperlink"/>
                <w:rFonts w:ascii="Times New Roman" w:eastAsia="Times New Roman" w:hAnsi="Times New Roman" w:cs="Times New Roman"/>
                <w:noProof/>
                <w:lang w:eastAsia="en-IN"/>
              </w:rPr>
              <w:t>Time management skills</w:t>
            </w:r>
            <w:r>
              <w:rPr>
                <w:noProof/>
                <w:webHidden/>
              </w:rPr>
              <w:tab/>
            </w:r>
            <w:r>
              <w:rPr>
                <w:noProof/>
                <w:webHidden/>
              </w:rPr>
              <w:fldChar w:fldCharType="begin"/>
            </w:r>
            <w:r>
              <w:rPr>
                <w:noProof/>
                <w:webHidden/>
              </w:rPr>
              <w:instrText xml:space="preserve"> PAGEREF _Toc60691159 \h </w:instrText>
            </w:r>
            <w:r>
              <w:rPr>
                <w:noProof/>
                <w:webHidden/>
              </w:rPr>
            </w:r>
            <w:r>
              <w:rPr>
                <w:noProof/>
                <w:webHidden/>
              </w:rPr>
              <w:fldChar w:fldCharType="separate"/>
            </w:r>
            <w:r>
              <w:rPr>
                <w:noProof/>
                <w:webHidden/>
              </w:rPr>
              <w:t>4</w:t>
            </w:r>
            <w:r>
              <w:rPr>
                <w:noProof/>
                <w:webHidden/>
              </w:rPr>
              <w:fldChar w:fldCharType="end"/>
            </w:r>
          </w:hyperlink>
        </w:p>
        <w:p w14:paraId="66615AFB" w14:textId="6D5BFBB1" w:rsidR="00984F6C" w:rsidRDefault="00984F6C">
          <w:pPr>
            <w:pStyle w:val="TOC2"/>
            <w:tabs>
              <w:tab w:val="right" w:leader="dot" w:pos="9016"/>
            </w:tabs>
            <w:rPr>
              <w:rFonts w:eastAsiaTheme="minorEastAsia"/>
              <w:noProof/>
              <w:sz w:val="24"/>
              <w:szCs w:val="24"/>
              <w:lang w:val="en-GB" w:eastAsia="en-GB"/>
            </w:rPr>
          </w:pPr>
          <w:hyperlink w:anchor="_Toc60691160" w:history="1">
            <w:r w:rsidRPr="00C14031">
              <w:rPr>
                <w:rStyle w:val="Hyperlink"/>
                <w:rFonts w:ascii="Times New Roman" w:eastAsia="Times New Roman" w:hAnsi="Times New Roman" w:cs="Times New Roman"/>
                <w:noProof/>
                <w:lang w:eastAsia="en-IN"/>
              </w:rPr>
              <w:t>Reflective writing skills</w:t>
            </w:r>
            <w:r>
              <w:rPr>
                <w:noProof/>
                <w:webHidden/>
              </w:rPr>
              <w:tab/>
            </w:r>
            <w:r>
              <w:rPr>
                <w:noProof/>
                <w:webHidden/>
              </w:rPr>
              <w:fldChar w:fldCharType="begin"/>
            </w:r>
            <w:r>
              <w:rPr>
                <w:noProof/>
                <w:webHidden/>
              </w:rPr>
              <w:instrText xml:space="preserve"> PAGEREF _Toc60691160 \h </w:instrText>
            </w:r>
            <w:r>
              <w:rPr>
                <w:noProof/>
                <w:webHidden/>
              </w:rPr>
            </w:r>
            <w:r>
              <w:rPr>
                <w:noProof/>
                <w:webHidden/>
              </w:rPr>
              <w:fldChar w:fldCharType="separate"/>
            </w:r>
            <w:r>
              <w:rPr>
                <w:noProof/>
                <w:webHidden/>
              </w:rPr>
              <w:t>5</w:t>
            </w:r>
            <w:r>
              <w:rPr>
                <w:noProof/>
                <w:webHidden/>
              </w:rPr>
              <w:fldChar w:fldCharType="end"/>
            </w:r>
          </w:hyperlink>
        </w:p>
        <w:p w14:paraId="3FEC4978" w14:textId="3CF9B53B" w:rsidR="00984F6C" w:rsidRDefault="00984F6C">
          <w:pPr>
            <w:pStyle w:val="TOC2"/>
            <w:tabs>
              <w:tab w:val="right" w:leader="dot" w:pos="9016"/>
            </w:tabs>
            <w:rPr>
              <w:rFonts w:eastAsiaTheme="minorEastAsia"/>
              <w:noProof/>
              <w:sz w:val="24"/>
              <w:szCs w:val="24"/>
              <w:lang w:val="en-GB" w:eastAsia="en-GB"/>
            </w:rPr>
          </w:pPr>
          <w:hyperlink w:anchor="_Toc60691161" w:history="1">
            <w:r w:rsidRPr="00C14031">
              <w:rPr>
                <w:rStyle w:val="Hyperlink"/>
                <w:rFonts w:ascii="Times New Roman" w:eastAsia="Times New Roman" w:hAnsi="Times New Roman" w:cs="Times New Roman"/>
                <w:noProof/>
                <w:lang w:eastAsia="en-IN"/>
              </w:rPr>
              <w:t>Analytical and Critical thinking skills</w:t>
            </w:r>
            <w:r>
              <w:rPr>
                <w:noProof/>
                <w:webHidden/>
              </w:rPr>
              <w:tab/>
            </w:r>
            <w:r>
              <w:rPr>
                <w:noProof/>
                <w:webHidden/>
              </w:rPr>
              <w:fldChar w:fldCharType="begin"/>
            </w:r>
            <w:r>
              <w:rPr>
                <w:noProof/>
                <w:webHidden/>
              </w:rPr>
              <w:instrText xml:space="preserve"> PAGEREF _Toc60691161 \h </w:instrText>
            </w:r>
            <w:r>
              <w:rPr>
                <w:noProof/>
                <w:webHidden/>
              </w:rPr>
            </w:r>
            <w:r>
              <w:rPr>
                <w:noProof/>
                <w:webHidden/>
              </w:rPr>
              <w:fldChar w:fldCharType="separate"/>
            </w:r>
            <w:r>
              <w:rPr>
                <w:noProof/>
                <w:webHidden/>
              </w:rPr>
              <w:t>6</w:t>
            </w:r>
            <w:r>
              <w:rPr>
                <w:noProof/>
                <w:webHidden/>
              </w:rPr>
              <w:fldChar w:fldCharType="end"/>
            </w:r>
          </w:hyperlink>
        </w:p>
        <w:p w14:paraId="66CB44DA" w14:textId="453E11AC" w:rsidR="00984F6C" w:rsidRDefault="00984F6C">
          <w:pPr>
            <w:pStyle w:val="TOC2"/>
            <w:tabs>
              <w:tab w:val="right" w:leader="dot" w:pos="9016"/>
            </w:tabs>
            <w:rPr>
              <w:rFonts w:eastAsiaTheme="minorEastAsia"/>
              <w:noProof/>
              <w:sz w:val="24"/>
              <w:szCs w:val="24"/>
              <w:lang w:val="en-GB" w:eastAsia="en-GB"/>
            </w:rPr>
          </w:pPr>
          <w:hyperlink w:anchor="_Toc60691162" w:history="1">
            <w:r w:rsidRPr="00C14031">
              <w:rPr>
                <w:rStyle w:val="Hyperlink"/>
                <w:rFonts w:ascii="Times New Roman" w:eastAsia="Times New Roman" w:hAnsi="Times New Roman" w:cs="Times New Roman"/>
                <w:noProof/>
                <w:lang w:eastAsia="en-IN"/>
              </w:rPr>
              <w:t>CV Writing skills</w:t>
            </w:r>
            <w:r>
              <w:rPr>
                <w:noProof/>
                <w:webHidden/>
              </w:rPr>
              <w:tab/>
            </w:r>
            <w:r>
              <w:rPr>
                <w:noProof/>
                <w:webHidden/>
              </w:rPr>
              <w:fldChar w:fldCharType="begin"/>
            </w:r>
            <w:r>
              <w:rPr>
                <w:noProof/>
                <w:webHidden/>
              </w:rPr>
              <w:instrText xml:space="preserve"> PAGEREF _Toc60691162 \h </w:instrText>
            </w:r>
            <w:r>
              <w:rPr>
                <w:noProof/>
                <w:webHidden/>
              </w:rPr>
            </w:r>
            <w:r>
              <w:rPr>
                <w:noProof/>
                <w:webHidden/>
              </w:rPr>
              <w:fldChar w:fldCharType="separate"/>
            </w:r>
            <w:r>
              <w:rPr>
                <w:noProof/>
                <w:webHidden/>
              </w:rPr>
              <w:t>7</w:t>
            </w:r>
            <w:r>
              <w:rPr>
                <w:noProof/>
                <w:webHidden/>
              </w:rPr>
              <w:fldChar w:fldCharType="end"/>
            </w:r>
          </w:hyperlink>
        </w:p>
        <w:p w14:paraId="1F1D4B3F" w14:textId="01D03C87" w:rsidR="00984F6C" w:rsidRDefault="00984F6C">
          <w:pPr>
            <w:pStyle w:val="TOC2"/>
            <w:tabs>
              <w:tab w:val="right" w:leader="dot" w:pos="9016"/>
            </w:tabs>
            <w:rPr>
              <w:rFonts w:eastAsiaTheme="minorEastAsia"/>
              <w:noProof/>
              <w:sz w:val="24"/>
              <w:szCs w:val="24"/>
              <w:lang w:val="en-GB" w:eastAsia="en-GB"/>
            </w:rPr>
          </w:pPr>
          <w:hyperlink w:anchor="_Toc60691163" w:history="1">
            <w:r w:rsidRPr="00C14031">
              <w:rPr>
                <w:rStyle w:val="Hyperlink"/>
                <w:rFonts w:ascii="Times New Roman" w:eastAsia="Times New Roman" w:hAnsi="Times New Roman" w:cs="Times New Roman"/>
                <w:noProof/>
                <w:lang w:eastAsia="en-IN"/>
              </w:rPr>
              <w:t>Cover Letter Writing Skills</w:t>
            </w:r>
            <w:r>
              <w:rPr>
                <w:noProof/>
                <w:webHidden/>
              </w:rPr>
              <w:tab/>
            </w:r>
            <w:r>
              <w:rPr>
                <w:noProof/>
                <w:webHidden/>
              </w:rPr>
              <w:fldChar w:fldCharType="begin"/>
            </w:r>
            <w:r>
              <w:rPr>
                <w:noProof/>
                <w:webHidden/>
              </w:rPr>
              <w:instrText xml:space="preserve"> PAGEREF _Toc60691163 \h </w:instrText>
            </w:r>
            <w:r>
              <w:rPr>
                <w:noProof/>
                <w:webHidden/>
              </w:rPr>
            </w:r>
            <w:r>
              <w:rPr>
                <w:noProof/>
                <w:webHidden/>
              </w:rPr>
              <w:fldChar w:fldCharType="separate"/>
            </w:r>
            <w:r>
              <w:rPr>
                <w:noProof/>
                <w:webHidden/>
              </w:rPr>
              <w:t>8</w:t>
            </w:r>
            <w:r>
              <w:rPr>
                <w:noProof/>
                <w:webHidden/>
              </w:rPr>
              <w:fldChar w:fldCharType="end"/>
            </w:r>
          </w:hyperlink>
        </w:p>
        <w:p w14:paraId="41DC6084" w14:textId="1AE6E8D6" w:rsidR="00984F6C" w:rsidRDefault="00984F6C">
          <w:pPr>
            <w:pStyle w:val="TOC1"/>
            <w:tabs>
              <w:tab w:val="right" w:leader="dot" w:pos="9016"/>
            </w:tabs>
            <w:rPr>
              <w:rFonts w:asciiTheme="minorHAnsi" w:eastAsiaTheme="minorEastAsia" w:hAnsiTheme="minorHAnsi" w:cstheme="minorBidi"/>
              <w:noProof/>
              <w:sz w:val="24"/>
              <w:szCs w:val="24"/>
              <w:lang w:val="en-GB" w:eastAsia="en-GB"/>
            </w:rPr>
          </w:pPr>
          <w:hyperlink w:anchor="_Toc60691164" w:history="1">
            <w:r w:rsidRPr="00C14031">
              <w:rPr>
                <w:rStyle w:val="Hyperlink"/>
                <w:rFonts w:ascii="Times New Roman" w:hAnsi="Times New Roman" w:cs="Times New Roman"/>
                <w:b/>
                <w:noProof/>
              </w:rPr>
              <w:t>References</w:t>
            </w:r>
            <w:r>
              <w:rPr>
                <w:noProof/>
                <w:webHidden/>
              </w:rPr>
              <w:tab/>
            </w:r>
            <w:r>
              <w:rPr>
                <w:noProof/>
                <w:webHidden/>
              </w:rPr>
              <w:fldChar w:fldCharType="begin"/>
            </w:r>
            <w:r>
              <w:rPr>
                <w:noProof/>
                <w:webHidden/>
              </w:rPr>
              <w:instrText xml:space="preserve"> PAGEREF _Toc60691164 \h </w:instrText>
            </w:r>
            <w:r>
              <w:rPr>
                <w:noProof/>
                <w:webHidden/>
              </w:rPr>
            </w:r>
            <w:r>
              <w:rPr>
                <w:noProof/>
                <w:webHidden/>
              </w:rPr>
              <w:fldChar w:fldCharType="separate"/>
            </w:r>
            <w:r>
              <w:rPr>
                <w:noProof/>
                <w:webHidden/>
              </w:rPr>
              <w:t>10</w:t>
            </w:r>
            <w:r>
              <w:rPr>
                <w:noProof/>
                <w:webHidden/>
              </w:rPr>
              <w:fldChar w:fldCharType="end"/>
            </w:r>
          </w:hyperlink>
        </w:p>
        <w:p w14:paraId="6B17E202" w14:textId="3E6F7D5F" w:rsidR="004B5619" w:rsidRPr="00970587" w:rsidRDefault="004B5619" w:rsidP="004B5619">
          <w:pPr>
            <w:spacing w:line="480" w:lineRule="auto"/>
            <w:jc w:val="both"/>
            <w:rPr>
              <w:rFonts w:ascii="Times New Roman" w:hAnsi="Times New Roman" w:cs="Times New Roman"/>
              <w:sz w:val="24"/>
              <w:szCs w:val="24"/>
            </w:rPr>
          </w:pPr>
          <w:r w:rsidRPr="00970587">
            <w:rPr>
              <w:rFonts w:ascii="Times New Roman" w:hAnsi="Times New Roman" w:cs="Times New Roman"/>
              <w:sz w:val="24"/>
              <w:szCs w:val="24"/>
            </w:rPr>
            <w:fldChar w:fldCharType="end"/>
          </w:r>
        </w:p>
      </w:sdtContent>
    </w:sdt>
    <w:p w14:paraId="0E4658C5" w14:textId="77777777" w:rsidR="004B5619" w:rsidRPr="00970587" w:rsidRDefault="004B5619" w:rsidP="004B5619">
      <w:pPr>
        <w:spacing w:line="480" w:lineRule="auto"/>
        <w:jc w:val="both"/>
        <w:rPr>
          <w:rFonts w:ascii="Times New Roman" w:hAnsi="Times New Roman" w:cs="Times New Roman"/>
          <w:sz w:val="24"/>
          <w:szCs w:val="24"/>
          <w:lang w:eastAsia="en-IN"/>
        </w:rPr>
      </w:pPr>
    </w:p>
    <w:p w14:paraId="3BC842BA" w14:textId="77777777" w:rsidR="004B5619" w:rsidRPr="00970587" w:rsidRDefault="004B5619" w:rsidP="004B5619">
      <w:pPr>
        <w:spacing w:line="480" w:lineRule="auto"/>
        <w:jc w:val="both"/>
        <w:rPr>
          <w:rFonts w:ascii="Times New Roman" w:hAnsi="Times New Roman" w:cs="Times New Roman"/>
          <w:sz w:val="24"/>
          <w:szCs w:val="24"/>
          <w:lang w:eastAsia="en-IN"/>
        </w:rPr>
      </w:pPr>
      <w:r w:rsidRPr="00970587">
        <w:rPr>
          <w:rFonts w:ascii="Times New Roman" w:hAnsi="Times New Roman" w:cs="Times New Roman"/>
          <w:sz w:val="24"/>
          <w:szCs w:val="24"/>
          <w:lang w:eastAsia="en-IN"/>
        </w:rPr>
        <w:t> </w:t>
      </w:r>
    </w:p>
    <w:p w14:paraId="0CB4A627" w14:textId="77777777" w:rsidR="004B5619" w:rsidRPr="00970587" w:rsidRDefault="004B5619" w:rsidP="004B5619">
      <w:pPr>
        <w:spacing w:line="480" w:lineRule="auto"/>
        <w:jc w:val="both"/>
        <w:rPr>
          <w:rFonts w:ascii="Times New Roman" w:hAnsi="Times New Roman" w:cs="Times New Roman"/>
          <w:sz w:val="24"/>
          <w:szCs w:val="24"/>
          <w:lang w:eastAsia="en-IN"/>
        </w:rPr>
      </w:pPr>
      <w:r w:rsidRPr="00970587">
        <w:rPr>
          <w:rFonts w:ascii="Times New Roman" w:hAnsi="Times New Roman" w:cs="Times New Roman"/>
          <w:sz w:val="24"/>
          <w:szCs w:val="24"/>
          <w:lang w:eastAsia="en-IN"/>
        </w:rPr>
        <w:br w:type="page"/>
      </w:r>
    </w:p>
    <w:p w14:paraId="0956CBB6" w14:textId="77777777" w:rsidR="004B5619" w:rsidRPr="004B5619" w:rsidRDefault="004B5619" w:rsidP="004B5619">
      <w:pPr>
        <w:pStyle w:val="Heading1"/>
        <w:spacing w:line="480" w:lineRule="auto"/>
        <w:jc w:val="both"/>
        <w:rPr>
          <w:rFonts w:ascii="Times New Roman" w:hAnsi="Times New Roman" w:cs="Times New Roman"/>
          <w:b/>
          <w:bCs w:val="0"/>
          <w:color w:val="000000" w:themeColor="text1"/>
          <w:sz w:val="24"/>
          <w:szCs w:val="24"/>
        </w:rPr>
      </w:pPr>
      <w:bookmarkStart w:id="0" w:name="_Toc60691157"/>
      <w:r w:rsidRPr="004B5619">
        <w:rPr>
          <w:rFonts w:ascii="Times New Roman" w:hAnsi="Times New Roman" w:cs="Times New Roman"/>
          <w:b/>
          <w:bCs w:val="0"/>
          <w:color w:val="000000" w:themeColor="text1"/>
          <w:sz w:val="24"/>
          <w:szCs w:val="24"/>
        </w:rPr>
        <w:lastRenderedPageBreak/>
        <w:t>Introduction</w:t>
      </w:r>
      <w:bookmarkEnd w:id="0"/>
    </w:p>
    <w:p w14:paraId="61D1B8AB" w14:textId="277F1BD5" w:rsidR="004B5619" w:rsidRPr="00970587" w:rsidRDefault="004B5619" w:rsidP="004B5619">
      <w:pPr>
        <w:spacing w:line="480" w:lineRule="auto"/>
        <w:jc w:val="both"/>
        <w:rPr>
          <w:rFonts w:ascii="Times New Roman" w:hAnsi="Times New Roman" w:cs="Times New Roman"/>
          <w:sz w:val="24"/>
          <w:szCs w:val="24"/>
          <w:lang w:eastAsia="en-IN"/>
        </w:rPr>
      </w:pPr>
      <w:r w:rsidRPr="00970587">
        <w:rPr>
          <w:rFonts w:ascii="Times New Roman" w:hAnsi="Times New Roman" w:cs="Times New Roman"/>
          <w:sz w:val="24"/>
          <w:szCs w:val="24"/>
          <w:lang w:eastAsia="en-IN"/>
        </w:rPr>
        <w:t>To become a part of the skilled workforce and global talent, the most essential part is an in-depth focus on employability and academic skills. The report will be based on a reflection on academic and employment skills. The main focus of this report will be based on Gibb’s Reflective Model, as it will be used for reflective on these skills. Cover writing, CV writing, time-management skills and critical thinking skills will be mainly reflected in this report. </w:t>
      </w:r>
    </w:p>
    <w:p w14:paraId="45A650C3" w14:textId="77777777" w:rsidR="004B5619" w:rsidRPr="00970587" w:rsidRDefault="004B5619" w:rsidP="004B5619">
      <w:pPr>
        <w:spacing w:line="480" w:lineRule="auto"/>
        <w:jc w:val="both"/>
        <w:rPr>
          <w:rFonts w:ascii="Times New Roman" w:hAnsi="Times New Roman" w:cs="Times New Roman"/>
          <w:sz w:val="24"/>
          <w:szCs w:val="24"/>
          <w:lang w:eastAsia="en-IN"/>
        </w:rPr>
      </w:pPr>
      <w:r w:rsidRPr="00970587">
        <w:rPr>
          <w:rFonts w:ascii="Times New Roman" w:hAnsi="Times New Roman" w:cs="Times New Roman"/>
          <w:sz w:val="24"/>
          <w:szCs w:val="24"/>
          <w:lang w:eastAsia="en-IN"/>
        </w:rPr>
        <w:br w:type="page"/>
      </w:r>
    </w:p>
    <w:p w14:paraId="6010E6C5" w14:textId="77777777" w:rsidR="004B5619" w:rsidRPr="004B5619" w:rsidRDefault="004B5619" w:rsidP="004B5619">
      <w:pPr>
        <w:pStyle w:val="Heading1"/>
        <w:spacing w:line="480" w:lineRule="auto"/>
        <w:jc w:val="both"/>
        <w:rPr>
          <w:rFonts w:ascii="Times New Roman" w:hAnsi="Times New Roman" w:cs="Times New Roman"/>
          <w:b/>
          <w:bCs w:val="0"/>
          <w:color w:val="000000" w:themeColor="text1"/>
          <w:sz w:val="24"/>
          <w:szCs w:val="24"/>
        </w:rPr>
      </w:pPr>
      <w:bookmarkStart w:id="1" w:name="_Toc60691158"/>
      <w:r w:rsidRPr="004B5619">
        <w:rPr>
          <w:rFonts w:ascii="Times New Roman" w:hAnsi="Times New Roman" w:cs="Times New Roman"/>
          <w:b/>
          <w:bCs w:val="0"/>
          <w:color w:val="000000" w:themeColor="text1"/>
          <w:sz w:val="24"/>
          <w:szCs w:val="24"/>
        </w:rPr>
        <w:lastRenderedPageBreak/>
        <w:t>Reflection on academic and employability skills</w:t>
      </w:r>
      <w:bookmarkEnd w:id="1"/>
      <w:r w:rsidRPr="004B5619">
        <w:rPr>
          <w:rFonts w:ascii="Times New Roman" w:hAnsi="Times New Roman" w:cs="Times New Roman"/>
          <w:b/>
          <w:bCs w:val="0"/>
          <w:color w:val="000000" w:themeColor="text1"/>
          <w:sz w:val="24"/>
          <w:szCs w:val="24"/>
        </w:rPr>
        <w:t> </w:t>
      </w:r>
    </w:p>
    <w:p w14:paraId="4E8ACF6C" w14:textId="3E444B0F" w:rsidR="004B5619" w:rsidRPr="00970587" w:rsidRDefault="004B5619" w:rsidP="004B5619">
      <w:pPr>
        <w:spacing w:line="480" w:lineRule="auto"/>
        <w:jc w:val="both"/>
        <w:rPr>
          <w:rFonts w:ascii="Times New Roman" w:hAnsi="Times New Roman" w:cs="Times New Roman"/>
          <w:sz w:val="24"/>
          <w:szCs w:val="24"/>
          <w:lang w:eastAsia="en-IN"/>
        </w:rPr>
      </w:pPr>
      <w:r w:rsidRPr="00970587">
        <w:rPr>
          <w:rFonts w:ascii="Times New Roman" w:hAnsi="Times New Roman" w:cs="Times New Roman"/>
          <w:sz w:val="24"/>
          <w:szCs w:val="24"/>
          <w:lang w:eastAsia="en-IN"/>
        </w:rPr>
        <w:t>Businesses and careers are mainly shaped by employability and academic skills, as these skills play integrated for doing so (Rao, 2014). Across the different geopolitical regions, the free flow of talent is enhanced by the globalization irrespective of their lifestyles, culture and language differences. These facts increase the completion of being employed from the earlier days (</w:t>
      </w:r>
      <w:proofErr w:type="spellStart"/>
      <w:r w:rsidRPr="00970587">
        <w:rPr>
          <w:rFonts w:ascii="Times New Roman" w:hAnsi="Times New Roman" w:cs="Times New Roman"/>
          <w:sz w:val="24"/>
          <w:szCs w:val="24"/>
          <w:lang w:eastAsia="en-IN"/>
        </w:rPr>
        <w:t>Dunin-Dudkowska</w:t>
      </w:r>
      <w:proofErr w:type="spellEnd"/>
      <w:r w:rsidRPr="00970587">
        <w:rPr>
          <w:rFonts w:ascii="Times New Roman" w:hAnsi="Times New Roman" w:cs="Times New Roman"/>
          <w:sz w:val="24"/>
          <w:szCs w:val="24"/>
          <w:lang w:eastAsia="en-IN"/>
        </w:rPr>
        <w:t xml:space="preserve">, 2019). Time management, communication, presentation, and writing skills are some of the academic skills that help the students in shaping their bright future. Teamwork, communication, critical thinking and problem-solving skills are some of the employability skills that are crucial to enhance the employment opportunities from different business communities (O’Connor and </w:t>
      </w:r>
      <w:proofErr w:type="spellStart"/>
      <w:r w:rsidRPr="00970587">
        <w:rPr>
          <w:rFonts w:ascii="Times New Roman" w:hAnsi="Times New Roman" w:cs="Times New Roman"/>
          <w:sz w:val="24"/>
          <w:szCs w:val="24"/>
          <w:lang w:eastAsia="en-IN"/>
        </w:rPr>
        <w:t>Bodicoat</w:t>
      </w:r>
      <w:proofErr w:type="spellEnd"/>
      <w:r w:rsidRPr="00970587">
        <w:rPr>
          <w:rFonts w:ascii="Times New Roman" w:hAnsi="Times New Roman" w:cs="Times New Roman"/>
          <w:sz w:val="24"/>
          <w:szCs w:val="24"/>
          <w:lang w:eastAsia="en-IN"/>
        </w:rPr>
        <w:t>, 2017). For reflecting some selected academic and employability skills, Gibb’s reflective model would be applied, where the model will reflect the experience in the six phases including description, feelings, evaluation, conclusion, and action plan (Grissom et al., 2015). </w:t>
      </w:r>
    </w:p>
    <w:p w14:paraId="47C9BCA1" w14:textId="77777777" w:rsidR="004B5619" w:rsidRPr="00970587" w:rsidRDefault="004B5619" w:rsidP="004B5619">
      <w:pPr>
        <w:pStyle w:val="Heading2"/>
        <w:spacing w:line="480" w:lineRule="auto"/>
        <w:jc w:val="both"/>
        <w:rPr>
          <w:rFonts w:ascii="Times New Roman" w:eastAsia="Times New Roman" w:hAnsi="Times New Roman" w:cs="Times New Roman"/>
          <w:color w:val="auto"/>
          <w:sz w:val="24"/>
          <w:szCs w:val="24"/>
          <w:lang w:eastAsia="en-IN"/>
        </w:rPr>
      </w:pPr>
      <w:bookmarkStart w:id="2" w:name="_Toc60691159"/>
      <w:r w:rsidRPr="00970587">
        <w:rPr>
          <w:rFonts w:ascii="Times New Roman" w:eastAsia="Times New Roman" w:hAnsi="Times New Roman" w:cs="Times New Roman"/>
          <w:color w:val="auto"/>
          <w:sz w:val="24"/>
          <w:szCs w:val="24"/>
          <w:lang w:eastAsia="en-IN"/>
        </w:rPr>
        <w:t>Time management skills</w:t>
      </w:r>
      <w:bookmarkEnd w:id="2"/>
    </w:p>
    <w:p w14:paraId="21564F3F" w14:textId="6769DD6A" w:rsidR="004B5619" w:rsidRDefault="004B5619" w:rsidP="004B5619">
      <w:pPr>
        <w:spacing w:line="480" w:lineRule="auto"/>
        <w:jc w:val="both"/>
        <w:rPr>
          <w:rFonts w:ascii="Times New Roman" w:hAnsi="Times New Roman" w:cs="Times New Roman"/>
          <w:sz w:val="24"/>
          <w:szCs w:val="24"/>
          <w:lang w:eastAsia="en-IN"/>
        </w:rPr>
      </w:pPr>
      <w:r w:rsidRPr="00970587">
        <w:rPr>
          <w:rFonts w:ascii="Times New Roman" w:hAnsi="Times New Roman" w:cs="Times New Roman"/>
          <w:sz w:val="24"/>
          <w:szCs w:val="24"/>
          <w:lang w:eastAsia="en-IN"/>
        </w:rPr>
        <w:t xml:space="preserve">The most vital process of organizing and planning the time for completing a task is known as the time management process and the skills of managing time for the same is termed as time management skills (Al </w:t>
      </w:r>
      <w:proofErr w:type="spellStart"/>
      <w:r w:rsidRPr="00970587">
        <w:rPr>
          <w:rFonts w:ascii="Times New Roman" w:hAnsi="Times New Roman" w:cs="Times New Roman"/>
          <w:sz w:val="24"/>
          <w:szCs w:val="24"/>
          <w:lang w:eastAsia="en-IN"/>
        </w:rPr>
        <w:t>Shalabi</w:t>
      </w:r>
      <w:proofErr w:type="spellEnd"/>
      <w:r w:rsidRPr="00970587">
        <w:rPr>
          <w:rFonts w:ascii="Times New Roman" w:hAnsi="Times New Roman" w:cs="Times New Roman"/>
          <w:sz w:val="24"/>
          <w:szCs w:val="24"/>
          <w:lang w:eastAsia="en-IN"/>
        </w:rPr>
        <w:t xml:space="preserve"> et al., 2013). Good time management skills make an individual work smartly and finish the work on time. I had a task to finish the written work within the three hours and also had to manage the time within this three </w:t>
      </w:r>
      <w:proofErr w:type="gramStart"/>
      <w:r w:rsidRPr="00970587">
        <w:rPr>
          <w:rFonts w:ascii="Times New Roman" w:hAnsi="Times New Roman" w:cs="Times New Roman"/>
          <w:sz w:val="24"/>
          <w:szCs w:val="24"/>
          <w:lang w:eastAsia="en-IN"/>
        </w:rPr>
        <w:t>hour</w:t>
      </w:r>
      <w:proofErr w:type="gramEnd"/>
      <w:r w:rsidRPr="00970587">
        <w:rPr>
          <w:rFonts w:ascii="Times New Roman" w:hAnsi="Times New Roman" w:cs="Times New Roman"/>
          <w:sz w:val="24"/>
          <w:szCs w:val="24"/>
          <w:lang w:eastAsia="en-IN"/>
        </w:rPr>
        <w:t xml:space="preserve"> to draw some innovative sketch on the current scenario of the market (</w:t>
      </w:r>
      <w:proofErr w:type="spellStart"/>
      <w:r w:rsidRPr="00970587">
        <w:rPr>
          <w:rFonts w:ascii="Times New Roman" w:hAnsi="Times New Roman" w:cs="Times New Roman"/>
          <w:sz w:val="24"/>
          <w:szCs w:val="24"/>
          <w:lang w:eastAsia="en-IN"/>
        </w:rPr>
        <w:t>Dunin-Dudkowska</w:t>
      </w:r>
      <w:proofErr w:type="spellEnd"/>
      <w:r w:rsidRPr="00970587">
        <w:rPr>
          <w:rFonts w:ascii="Times New Roman" w:hAnsi="Times New Roman" w:cs="Times New Roman"/>
          <w:sz w:val="24"/>
          <w:szCs w:val="24"/>
          <w:lang w:eastAsia="en-IN"/>
        </w:rPr>
        <w:t xml:space="preserve">, 2019). This task had to lead me towards an interactive work but had also pushed me in a difficult situation where I had to manage the time for both written work as well as for sketching work. I was not much prepared for the sketching work as I had no such idea about the topic of the task (O’Connor and </w:t>
      </w:r>
      <w:proofErr w:type="spellStart"/>
      <w:r w:rsidRPr="00970587">
        <w:rPr>
          <w:rFonts w:ascii="Times New Roman" w:hAnsi="Times New Roman" w:cs="Times New Roman"/>
          <w:sz w:val="24"/>
          <w:szCs w:val="24"/>
          <w:lang w:eastAsia="en-IN"/>
        </w:rPr>
        <w:t>Bodicoat</w:t>
      </w:r>
      <w:proofErr w:type="spellEnd"/>
      <w:r w:rsidRPr="00970587">
        <w:rPr>
          <w:rFonts w:ascii="Times New Roman" w:hAnsi="Times New Roman" w:cs="Times New Roman"/>
          <w:sz w:val="24"/>
          <w:szCs w:val="24"/>
          <w:lang w:eastAsia="en-IN"/>
        </w:rPr>
        <w:t>, 2017). This task made me angry once because I had no much time left for the sketching work as per my time management plan (</w:t>
      </w:r>
      <w:proofErr w:type="spellStart"/>
      <w:r w:rsidRPr="00970587">
        <w:rPr>
          <w:rFonts w:ascii="Times New Roman" w:hAnsi="Times New Roman" w:cs="Times New Roman"/>
          <w:sz w:val="24"/>
          <w:szCs w:val="24"/>
          <w:lang w:eastAsia="en-IN"/>
        </w:rPr>
        <w:t>Sekarwinahyu</w:t>
      </w:r>
      <w:proofErr w:type="spellEnd"/>
      <w:r w:rsidRPr="00970587">
        <w:rPr>
          <w:rFonts w:ascii="Times New Roman" w:hAnsi="Times New Roman" w:cs="Times New Roman"/>
          <w:sz w:val="24"/>
          <w:szCs w:val="24"/>
          <w:lang w:eastAsia="en-IN"/>
        </w:rPr>
        <w:t xml:space="preserve"> et al., 2019). I felt that I can do this work </w:t>
      </w:r>
      <w:r w:rsidRPr="00970587">
        <w:rPr>
          <w:rFonts w:ascii="Times New Roman" w:hAnsi="Times New Roman" w:cs="Times New Roman"/>
          <w:sz w:val="24"/>
          <w:szCs w:val="24"/>
          <w:lang w:eastAsia="en-IN"/>
        </w:rPr>
        <w:lastRenderedPageBreak/>
        <w:t>within the time by cutting more time from written work, as my written skills are very great and effective that made me faster to write on any topic (Grissom et al., 2015). I had finished the work within the time that has increased my motivation and has also increased my confidence because of my time management skills. This task has informed me that you have to be prepared for your best whatever the topic is no one can stop you. Through this task, I learned that I have developed a way of managing time and work, which would be very essential for my future work. It has observed that time management skills increase the opportunities for an individual for its future (</w:t>
      </w:r>
      <w:proofErr w:type="spellStart"/>
      <w:r w:rsidRPr="00970587">
        <w:rPr>
          <w:rFonts w:ascii="Times New Roman" w:hAnsi="Times New Roman" w:cs="Times New Roman"/>
          <w:sz w:val="24"/>
          <w:szCs w:val="24"/>
          <w:lang w:eastAsia="en-IN"/>
        </w:rPr>
        <w:t>Nägele</w:t>
      </w:r>
      <w:proofErr w:type="spellEnd"/>
      <w:r w:rsidRPr="00970587">
        <w:rPr>
          <w:rFonts w:ascii="Times New Roman" w:hAnsi="Times New Roman" w:cs="Times New Roman"/>
          <w:sz w:val="24"/>
          <w:szCs w:val="24"/>
          <w:lang w:eastAsia="en-IN"/>
        </w:rPr>
        <w:t xml:space="preserve"> and </w:t>
      </w:r>
      <w:proofErr w:type="spellStart"/>
      <w:r w:rsidRPr="00970587">
        <w:rPr>
          <w:rFonts w:ascii="Times New Roman" w:hAnsi="Times New Roman" w:cs="Times New Roman"/>
          <w:sz w:val="24"/>
          <w:szCs w:val="24"/>
          <w:lang w:eastAsia="en-IN"/>
        </w:rPr>
        <w:t>Stalder</w:t>
      </w:r>
      <w:proofErr w:type="spellEnd"/>
      <w:r w:rsidRPr="00970587">
        <w:rPr>
          <w:rFonts w:ascii="Times New Roman" w:hAnsi="Times New Roman" w:cs="Times New Roman"/>
          <w:sz w:val="24"/>
          <w:szCs w:val="24"/>
          <w:lang w:eastAsia="en-IN"/>
        </w:rPr>
        <w:t>, 2017). If in the future I will get the same opportunity, I would finish the work faster by utilising the skills developed from the task and would also utilize knowledge gained from completing the task. I have also developed an action plan for improving my time management skills, where I will learn about how to delegate the work and tasks as per the time and responsibilities. </w:t>
      </w:r>
    </w:p>
    <w:p w14:paraId="072AE6CD" w14:textId="77777777" w:rsidR="004B5619" w:rsidRPr="00970587" w:rsidRDefault="004B5619" w:rsidP="004B5619">
      <w:pPr>
        <w:pStyle w:val="Heading2"/>
        <w:spacing w:line="480" w:lineRule="auto"/>
        <w:jc w:val="both"/>
        <w:rPr>
          <w:rFonts w:ascii="Times New Roman" w:eastAsia="Times New Roman" w:hAnsi="Times New Roman" w:cs="Times New Roman"/>
          <w:color w:val="auto"/>
          <w:sz w:val="24"/>
          <w:szCs w:val="24"/>
          <w:lang w:eastAsia="en-IN"/>
        </w:rPr>
      </w:pPr>
      <w:bookmarkStart w:id="3" w:name="_Toc60691160"/>
      <w:r w:rsidRPr="00970587">
        <w:rPr>
          <w:rFonts w:ascii="Times New Roman" w:eastAsia="Times New Roman" w:hAnsi="Times New Roman" w:cs="Times New Roman"/>
          <w:color w:val="auto"/>
          <w:sz w:val="24"/>
          <w:szCs w:val="24"/>
          <w:lang w:eastAsia="en-IN"/>
        </w:rPr>
        <w:t>Reflective writing skills</w:t>
      </w:r>
      <w:bookmarkEnd w:id="3"/>
    </w:p>
    <w:p w14:paraId="5383835E" w14:textId="77777777" w:rsidR="004B5619" w:rsidRPr="00970587" w:rsidRDefault="004B5619" w:rsidP="004B5619">
      <w:pPr>
        <w:spacing w:line="480" w:lineRule="auto"/>
        <w:jc w:val="both"/>
        <w:rPr>
          <w:rFonts w:ascii="Times New Roman" w:hAnsi="Times New Roman" w:cs="Times New Roman"/>
          <w:sz w:val="24"/>
          <w:szCs w:val="24"/>
          <w:lang w:eastAsia="en-IN"/>
        </w:rPr>
      </w:pPr>
      <w:r w:rsidRPr="00970587">
        <w:rPr>
          <w:rFonts w:ascii="Times New Roman" w:hAnsi="Times New Roman" w:cs="Times New Roman"/>
          <w:sz w:val="24"/>
          <w:szCs w:val="24"/>
          <w:lang w:eastAsia="en-IN"/>
        </w:rPr>
        <w:t>Reflective writing is writing our experiences, opinions, events, or new information. It is used in academic writings. In this, I reflect on the topic on which I am thinking about (</w:t>
      </w:r>
      <w:proofErr w:type="spellStart"/>
      <w:r w:rsidRPr="00970587">
        <w:rPr>
          <w:rFonts w:ascii="Times New Roman" w:hAnsi="Times New Roman" w:cs="Times New Roman"/>
          <w:sz w:val="24"/>
          <w:szCs w:val="24"/>
          <w:lang w:eastAsia="en-IN"/>
        </w:rPr>
        <w:t>Foong</w:t>
      </w:r>
      <w:proofErr w:type="spellEnd"/>
      <w:r w:rsidRPr="00970587">
        <w:rPr>
          <w:rFonts w:ascii="Times New Roman" w:hAnsi="Times New Roman" w:cs="Times New Roman"/>
          <w:sz w:val="24"/>
          <w:szCs w:val="24"/>
          <w:lang w:eastAsia="en-IN"/>
        </w:rPr>
        <w:t xml:space="preserve"> et al., 2018). This topic was so Reflective writing is explaining our response to experiences, opinions, events or new for me as I had never written about reflective writing but as I researched about this, I get to know the about reflective writing better it took time but gradually I learned how to write it (</w:t>
      </w:r>
      <w:proofErr w:type="spellStart"/>
      <w:r w:rsidRPr="00970587">
        <w:rPr>
          <w:rFonts w:ascii="Times New Roman" w:hAnsi="Times New Roman" w:cs="Times New Roman"/>
          <w:sz w:val="24"/>
          <w:szCs w:val="24"/>
          <w:lang w:eastAsia="en-IN"/>
        </w:rPr>
        <w:t>Sekarwinahyu</w:t>
      </w:r>
      <w:proofErr w:type="spellEnd"/>
      <w:r w:rsidRPr="00970587">
        <w:rPr>
          <w:rFonts w:ascii="Times New Roman" w:hAnsi="Times New Roman" w:cs="Times New Roman"/>
          <w:sz w:val="24"/>
          <w:szCs w:val="24"/>
          <w:lang w:eastAsia="en-IN"/>
        </w:rPr>
        <w:t xml:space="preserve"> et al., 2019). But when in college I had given to write reflective writing, I was not able to write reflective writing properly as I was writing this for the first time, I forgot some important points to write due to which I didn’t do well and it reduced my grades. But after writing I got to know my faults and I knew how to write them properly (</w:t>
      </w:r>
      <w:proofErr w:type="spellStart"/>
      <w:r w:rsidRPr="00970587">
        <w:rPr>
          <w:rFonts w:ascii="Times New Roman" w:hAnsi="Times New Roman" w:cs="Times New Roman"/>
          <w:sz w:val="24"/>
          <w:szCs w:val="24"/>
          <w:lang w:eastAsia="en-IN"/>
        </w:rPr>
        <w:t>Cahusac</w:t>
      </w:r>
      <w:proofErr w:type="spellEnd"/>
      <w:r w:rsidRPr="00970587">
        <w:rPr>
          <w:rFonts w:ascii="Times New Roman" w:hAnsi="Times New Roman" w:cs="Times New Roman"/>
          <w:sz w:val="24"/>
          <w:szCs w:val="24"/>
          <w:lang w:eastAsia="en-IN"/>
        </w:rPr>
        <w:t xml:space="preserve"> de </w:t>
      </w:r>
      <w:proofErr w:type="spellStart"/>
      <w:r w:rsidRPr="00970587">
        <w:rPr>
          <w:rFonts w:ascii="Times New Roman" w:hAnsi="Times New Roman" w:cs="Times New Roman"/>
          <w:sz w:val="24"/>
          <w:szCs w:val="24"/>
          <w:lang w:eastAsia="en-IN"/>
        </w:rPr>
        <w:t>Caux</w:t>
      </w:r>
      <w:proofErr w:type="spellEnd"/>
      <w:r w:rsidRPr="00970587">
        <w:rPr>
          <w:rFonts w:ascii="Times New Roman" w:hAnsi="Times New Roman" w:cs="Times New Roman"/>
          <w:sz w:val="24"/>
          <w:szCs w:val="24"/>
          <w:lang w:eastAsia="en-IN"/>
        </w:rPr>
        <w:t xml:space="preserve"> et al., 2017). It encouraged me to think about my personal experience. It is very helpful for students like me as it helps me to think about myself and also in exploring my learning capabilities it allows me to gain self-knowledge. Reflective writing skill is very </w:t>
      </w:r>
      <w:r w:rsidRPr="00970587">
        <w:rPr>
          <w:rFonts w:ascii="Times New Roman" w:hAnsi="Times New Roman" w:cs="Times New Roman"/>
          <w:sz w:val="24"/>
          <w:szCs w:val="24"/>
          <w:lang w:eastAsia="en-IN"/>
        </w:rPr>
        <w:lastRenderedPageBreak/>
        <w:t>important in employability skill (</w:t>
      </w:r>
      <w:proofErr w:type="spellStart"/>
      <w:r w:rsidRPr="00970587">
        <w:rPr>
          <w:rFonts w:ascii="Times New Roman" w:hAnsi="Times New Roman" w:cs="Times New Roman"/>
          <w:sz w:val="24"/>
          <w:szCs w:val="24"/>
          <w:lang w:eastAsia="en-IN"/>
        </w:rPr>
        <w:t>Nägele</w:t>
      </w:r>
      <w:proofErr w:type="spellEnd"/>
      <w:r w:rsidRPr="00970587">
        <w:rPr>
          <w:rFonts w:ascii="Times New Roman" w:hAnsi="Times New Roman" w:cs="Times New Roman"/>
          <w:sz w:val="24"/>
          <w:szCs w:val="24"/>
          <w:lang w:eastAsia="en-IN"/>
        </w:rPr>
        <w:t xml:space="preserve"> and </w:t>
      </w:r>
      <w:proofErr w:type="spellStart"/>
      <w:r w:rsidRPr="00970587">
        <w:rPr>
          <w:rFonts w:ascii="Times New Roman" w:hAnsi="Times New Roman" w:cs="Times New Roman"/>
          <w:sz w:val="24"/>
          <w:szCs w:val="24"/>
          <w:lang w:eastAsia="en-IN"/>
        </w:rPr>
        <w:t>Stalder</w:t>
      </w:r>
      <w:proofErr w:type="spellEnd"/>
      <w:r w:rsidRPr="00970587">
        <w:rPr>
          <w:rFonts w:ascii="Times New Roman" w:hAnsi="Times New Roman" w:cs="Times New Roman"/>
          <w:sz w:val="24"/>
          <w:szCs w:val="24"/>
          <w:lang w:eastAsia="en-IN"/>
        </w:rPr>
        <w:t xml:space="preserve">, 2017). Through this task, I have achieved clarity and a better understanding of what I am thinking and learning it also has enhanced my writing skills. While writing this I have to make sure that why I am writing, how do I feel about what I am writing, my emotions while writing and how efficient or capable I am at writing reflectively (Al </w:t>
      </w:r>
      <w:proofErr w:type="spellStart"/>
      <w:r w:rsidRPr="00970587">
        <w:rPr>
          <w:rFonts w:ascii="Times New Roman" w:hAnsi="Times New Roman" w:cs="Times New Roman"/>
          <w:sz w:val="24"/>
          <w:szCs w:val="24"/>
          <w:lang w:eastAsia="en-IN"/>
        </w:rPr>
        <w:t>Shalabi</w:t>
      </w:r>
      <w:proofErr w:type="spellEnd"/>
      <w:r w:rsidRPr="00970587">
        <w:rPr>
          <w:rFonts w:ascii="Times New Roman" w:hAnsi="Times New Roman" w:cs="Times New Roman"/>
          <w:sz w:val="24"/>
          <w:szCs w:val="24"/>
          <w:lang w:eastAsia="en-IN"/>
        </w:rPr>
        <w:t xml:space="preserve"> et al., 2013). Through this task, I have learned so many things like whenever I have to write on any topic, I must understand the topic well and think deeply so I can write to the fullest of my knowledge about the topic I am writing about. It has boosted my confidence and also helped me to learn from my own experiences. After being able to write reflectively it has been very helpful for me as it has increased my employability skills which will further help me.</w:t>
      </w:r>
    </w:p>
    <w:p w14:paraId="7753A22F" w14:textId="77777777" w:rsidR="004B5619" w:rsidRPr="00970587" w:rsidRDefault="004B5619" w:rsidP="004B5619">
      <w:pPr>
        <w:pStyle w:val="Heading2"/>
        <w:spacing w:line="480" w:lineRule="auto"/>
        <w:jc w:val="both"/>
        <w:rPr>
          <w:rFonts w:ascii="Times New Roman" w:eastAsia="Times New Roman" w:hAnsi="Times New Roman" w:cs="Times New Roman"/>
          <w:color w:val="auto"/>
          <w:sz w:val="24"/>
          <w:szCs w:val="24"/>
          <w:lang w:eastAsia="en-IN"/>
        </w:rPr>
      </w:pPr>
      <w:bookmarkStart w:id="4" w:name="_Toc60691161"/>
      <w:r w:rsidRPr="00970587">
        <w:rPr>
          <w:rFonts w:ascii="Times New Roman" w:eastAsia="Times New Roman" w:hAnsi="Times New Roman" w:cs="Times New Roman"/>
          <w:color w:val="auto"/>
          <w:sz w:val="24"/>
          <w:szCs w:val="24"/>
          <w:lang w:eastAsia="en-IN"/>
        </w:rPr>
        <w:t>Analytical and Critical thinking skills</w:t>
      </w:r>
      <w:bookmarkEnd w:id="4"/>
    </w:p>
    <w:p w14:paraId="5E81DAA3" w14:textId="77777777" w:rsidR="004B5619" w:rsidRPr="00970587" w:rsidRDefault="004B5619" w:rsidP="004B5619">
      <w:pPr>
        <w:spacing w:line="480" w:lineRule="auto"/>
        <w:jc w:val="both"/>
        <w:rPr>
          <w:rFonts w:ascii="Times New Roman" w:hAnsi="Times New Roman" w:cs="Times New Roman"/>
          <w:sz w:val="24"/>
          <w:szCs w:val="24"/>
          <w:lang w:eastAsia="en-IN"/>
        </w:rPr>
      </w:pPr>
      <w:r w:rsidRPr="00970587">
        <w:rPr>
          <w:rFonts w:ascii="Times New Roman" w:hAnsi="Times New Roman" w:cs="Times New Roman"/>
          <w:sz w:val="24"/>
          <w:szCs w:val="24"/>
          <w:lang w:eastAsia="en-IN"/>
        </w:rPr>
        <w:t>Analytical thinking is a mental process of breaking down complex information into smaller parts and Critical thinking is the mental process of making logical judgments that are well thought out (Craven, 2016). With good analytical and critical thinking, I can become more efficient in solving problems and making logical decisions. It will help me in tackling the situations (</w:t>
      </w:r>
      <w:proofErr w:type="spellStart"/>
      <w:r w:rsidRPr="00970587">
        <w:rPr>
          <w:rFonts w:ascii="Times New Roman" w:hAnsi="Times New Roman" w:cs="Times New Roman"/>
          <w:sz w:val="24"/>
          <w:szCs w:val="24"/>
          <w:lang w:eastAsia="en-IN"/>
        </w:rPr>
        <w:t>Tawanwongsri</w:t>
      </w:r>
      <w:proofErr w:type="spellEnd"/>
      <w:r w:rsidRPr="00970587">
        <w:rPr>
          <w:rFonts w:ascii="Times New Roman" w:hAnsi="Times New Roman" w:cs="Times New Roman"/>
          <w:sz w:val="24"/>
          <w:szCs w:val="24"/>
          <w:lang w:eastAsia="en-IN"/>
        </w:rPr>
        <w:t xml:space="preserve"> and </w:t>
      </w:r>
      <w:proofErr w:type="spellStart"/>
      <w:r w:rsidRPr="00970587">
        <w:rPr>
          <w:rFonts w:ascii="Times New Roman" w:hAnsi="Times New Roman" w:cs="Times New Roman"/>
          <w:sz w:val="24"/>
          <w:szCs w:val="24"/>
          <w:lang w:eastAsia="en-IN"/>
        </w:rPr>
        <w:t>Phenwan</w:t>
      </w:r>
      <w:proofErr w:type="spellEnd"/>
      <w:r w:rsidRPr="00970587">
        <w:rPr>
          <w:rFonts w:ascii="Times New Roman" w:hAnsi="Times New Roman" w:cs="Times New Roman"/>
          <w:sz w:val="24"/>
          <w:szCs w:val="24"/>
          <w:lang w:eastAsia="en-IN"/>
        </w:rPr>
        <w:t xml:space="preserve">, 2019). By learning these skills, I can increase my thinking skills; I can be more focused on my </w:t>
      </w:r>
      <w:proofErr w:type="gramStart"/>
      <w:r w:rsidRPr="00970587">
        <w:rPr>
          <w:rFonts w:ascii="Times New Roman" w:hAnsi="Times New Roman" w:cs="Times New Roman"/>
          <w:sz w:val="24"/>
          <w:szCs w:val="24"/>
          <w:lang w:eastAsia="en-IN"/>
        </w:rPr>
        <w:t>goal, and</w:t>
      </w:r>
      <w:proofErr w:type="gramEnd"/>
      <w:r w:rsidRPr="00970587">
        <w:rPr>
          <w:rFonts w:ascii="Times New Roman" w:hAnsi="Times New Roman" w:cs="Times New Roman"/>
          <w:sz w:val="24"/>
          <w:szCs w:val="24"/>
          <w:lang w:eastAsia="en-IN"/>
        </w:rPr>
        <w:t xml:space="preserve"> can achieve my goal in a very planned manner or step by step. </w:t>
      </w:r>
    </w:p>
    <w:p w14:paraId="36AD78E8" w14:textId="77777777" w:rsidR="004B5619" w:rsidRPr="00970587" w:rsidRDefault="004B5619" w:rsidP="004B5619">
      <w:pPr>
        <w:spacing w:line="480" w:lineRule="auto"/>
        <w:jc w:val="both"/>
        <w:rPr>
          <w:rFonts w:ascii="Times New Roman" w:hAnsi="Times New Roman" w:cs="Times New Roman"/>
          <w:sz w:val="24"/>
          <w:szCs w:val="24"/>
          <w:lang w:eastAsia="en-IN"/>
        </w:rPr>
      </w:pPr>
      <w:r w:rsidRPr="00970587">
        <w:rPr>
          <w:rFonts w:ascii="Times New Roman" w:hAnsi="Times New Roman" w:cs="Times New Roman"/>
          <w:sz w:val="24"/>
          <w:szCs w:val="24"/>
          <w:lang w:eastAsia="en-IN"/>
        </w:rPr>
        <w:t>These skills are very helpful for me because I get confused while making decisions about my future these skills will help in making me more confident about the decisions that I have taken for myself (</w:t>
      </w:r>
      <w:proofErr w:type="spellStart"/>
      <w:r w:rsidRPr="00970587">
        <w:rPr>
          <w:rFonts w:ascii="Times New Roman" w:hAnsi="Times New Roman" w:cs="Times New Roman"/>
          <w:sz w:val="24"/>
          <w:szCs w:val="24"/>
          <w:lang w:eastAsia="en-IN"/>
        </w:rPr>
        <w:t>Cahusac</w:t>
      </w:r>
      <w:proofErr w:type="spellEnd"/>
      <w:r w:rsidRPr="00970587">
        <w:rPr>
          <w:rFonts w:ascii="Times New Roman" w:hAnsi="Times New Roman" w:cs="Times New Roman"/>
          <w:sz w:val="24"/>
          <w:szCs w:val="24"/>
          <w:lang w:eastAsia="en-IN"/>
        </w:rPr>
        <w:t xml:space="preserve"> de </w:t>
      </w:r>
      <w:proofErr w:type="spellStart"/>
      <w:r w:rsidRPr="00970587">
        <w:rPr>
          <w:rFonts w:ascii="Times New Roman" w:hAnsi="Times New Roman" w:cs="Times New Roman"/>
          <w:sz w:val="24"/>
          <w:szCs w:val="24"/>
          <w:lang w:eastAsia="en-IN"/>
        </w:rPr>
        <w:t>Caux</w:t>
      </w:r>
      <w:proofErr w:type="spellEnd"/>
      <w:r w:rsidRPr="00970587">
        <w:rPr>
          <w:rFonts w:ascii="Times New Roman" w:hAnsi="Times New Roman" w:cs="Times New Roman"/>
          <w:sz w:val="24"/>
          <w:szCs w:val="24"/>
          <w:lang w:eastAsia="en-IN"/>
        </w:rPr>
        <w:t xml:space="preserve"> et al., 2017). Analytical thinking skills make me stronger enough in resolving problems. In college, there are various situations where I have to take big decisions about my future and by learning analytical and critical thinking, I can make decisions and tackle problems of my own. This has helped me in finding solutions to common problems and in </w:t>
      </w:r>
      <w:r w:rsidRPr="00970587">
        <w:rPr>
          <w:rFonts w:ascii="Times New Roman" w:hAnsi="Times New Roman" w:cs="Times New Roman"/>
          <w:sz w:val="24"/>
          <w:szCs w:val="24"/>
          <w:lang w:eastAsia="en-IN"/>
        </w:rPr>
        <w:lastRenderedPageBreak/>
        <w:t xml:space="preserve">making strong decisions, understanding problems, and </w:t>
      </w:r>
      <w:proofErr w:type="spellStart"/>
      <w:r w:rsidRPr="00970587">
        <w:rPr>
          <w:rFonts w:ascii="Times New Roman" w:hAnsi="Times New Roman" w:cs="Times New Roman"/>
          <w:sz w:val="24"/>
          <w:szCs w:val="24"/>
          <w:lang w:eastAsia="en-IN"/>
        </w:rPr>
        <w:t>analyzing</w:t>
      </w:r>
      <w:proofErr w:type="spellEnd"/>
      <w:r w:rsidRPr="00970587">
        <w:rPr>
          <w:rFonts w:ascii="Times New Roman" w:hAnsi="Times New Roman" w:cs="Times New Roman"/>
          <w:sz w:val="24"/>
          <w:szCs w:val="24"/>
          <w:lang w:eastAsia="en-IN"/>
        </w:rPr>
        <w:t xml:space="preserve"> situations (Craven, 2016). I have learned analytical and critical thinking skills and it has increased my communication skills, creativity, and critical thinking and these skills will help in choosing my career.     </w:t>
      </w:r>
    </w:p>
    <w:p w14:paraId="38042004" w14:textId="77777777" w:rsidR="004B5619" w:rsidRPr="00970587" w:rsidRDefault="004B5619" w:rsidP="004B5619">
      <w:pPr>
        <w:pStyle w:val="Heading2"/>
        <w:spacing w:line="480" w:lineRule="auto"/>
        <w:jc w:val="both"/>
        <w:rPr>
          <w:rFonts w:ascii="Times New Roman" w:eastAsia="Times New Roman" w:hAnsi="Times New Roman" w:cs="Times New Roman"/>
          <w:color w:val="auto"/>
          <w:sz w:val="24"/>
          <w:szCs w:val="24"/>
          <w:lang w:eastAsia="en-IN"/>
        </w:rPr>
      </w:pPr>
      <w:bookmarkStart w:id="5" w:name="_Toc60691162"/>
      <w:r w:rsidRPr="00970587">
        <w:rPr>
          <w:rFonts w:ascii="Times New Roman" w:eastAsia="Times New Roman" w:hAnsi="Times New Roman" w:cs="Times New Roman"/>
          <w:color w:val="auto"/>
          <w:sz w:val="24"/>
          <w:szCs w:val="24"/>
          <w:lang w:eastAsia="en-IN"/>
        </w:rPr>
        <w:t>CV Writing skills</w:t>
      </w:r>
      <w:bookmarkEnd w:id="5"/>
    </w:p>
    <w:p w14:paraId="114D1B16" w14:textId="77777777" w:rsidR="004B5619" w:rsidRPr="00970587" w:rsidRDefault="004B5619" w:rsidP="004B5619">
      <w:pPr>
        <w:spacing w:line="480" w:lineRule="auto"/>
        <w:jc w:val="both"/>
        <w:rPr>
          <w:rFonts w:ascii="Times New Roman" w:hAnsi="Times New Roman" w:cs="Times New Roman"/>
          <w:sz w:val="24"/>
          <w:szCs w:val="24"/>
          <w:lang w:eastAsia="en-IN"/>
        </w:rPr>
      </w:pPr>
      <w:r w:rsidRPr="00970587">
        <w:rPr>
          <w:rFonts w:ascii="Times New Roman" w:hAnsi="Times New Roman" w:cs="Times New Roman"/>
          <w:sz w:val="24"/>
          <w:szCs w:val="24"/>
          <w:lang w:eastAsia="en-IN"/>
        </w:rPr>
        <w:t xml:space="preserve">CV is the most essential part for an individual to participate in the job interview, where the history of qualification and professional life is highlighted (Al </w:t>
      </w:r>
      <w:proofErr w:type="spellStart"/>
      <w:r w:rsidRPr="00970587">
        <w:rPr>
          <w:rFonts w:ascii="Times New Roman" w:hAnsi="Times New Roman" w:cs="Times New Roman"/>
          <w:sz w:val="24"/>
          <w:szCs w:val="24"/>
          <w:lang w:eastAsia="en-IN"/>
        </w:rPr>
        <w:t>Shalabi</w:t>
      </w:r>
      <w:proofErr w:type="spellEnd"/>
      <w:r w:rsidRPr="00970587">
        <w:rPr>
          <w:rFonts w:ascii="Times New Roman" w:hAnsi="Times New Roman" w:cs="Times New Roman"/>
          <w:sz w:val="24"/>
          <w:szCs w:val="24"/>
          <w:lang w:eastAsia="en-IN"/>
        </w:rPr>
        <w:t xml:space="preserve"> et al., 2013). CV is a detailed document of highlighting professional experience and history. I had the task of writing a CV. Writing a CV is a very easier task but making it effective and efficient is very difficult. I am not such good in CV writing because I have not such knowledge about CV writing. CV writing includes lots of points and facts that must be considered in the CV for making and effective and efficient (</w:t>
      </w:r>
      <w:proofErr w:type="spellStart"/>
      <w:r w:rsidRPr="00970587">
        <w:rPr>
          <w:rFonts w:ascii="Times New Roman" w:hAnsi="Times New Roman" w:cs="Times New Roman"/>
          <w:sz w:val="24"/>
          <w:szCs w:val="24"/>
          <w:lang w:eastAsia="en-IN"/>
        </w:rPr>
        <w:t>Kurec</w:t>
      </w:r>
      <w:proofErr w:type="spellEnd"/>
      <w:r w:rsidRPr="00970587">
        <w:rPr>
          <w:rFonts w:ascii="Times New Roman" w:hAnsi="Times New Roman" w:cs="Times New Roman"/>
          <w:sz w:val="24"/>
          <w:szCs w:val="24"/>
          <w:lang w:eastAsia="en-IN"/>
        </w:rPr>
        <w:t>, 2014). This was the first time I was writing CV professionally. There are lots of things that must be considered, these facts and things have confused me regarding what should do. I felt that I cannot complete this task but later help from one of my colleagues was very helpful and effective to finish CV writing work (</w:t>
      </w:r>
      <w:proofErr w:type="spellStart"/>
      <w:r w:rsidRPr="00970587">
        <w:rPr>
          <w:rFonts w:ascii="Times New Roman" w:hAnsi="Times New Roman" w:cs="Times New Roman"/>
          <w:sz w:val="24"/>
          <w:szCs w:val="24"/>
          <w:lang w:eastAsia="en-IN"/>
        </w:rPr>
        <w:t>Foong</w:t>
      </w:r>
      <w:proofErr w:type="spellEnd"/>
      <w:r w:rsidRPr="00970587">
        <w:rPr>
          <w:rFonts w:ascii="Times New Roman" w:hAnsi="Times New Roman" w:cs="Times New Roman"/>
          <w:sz w:val="24"/>
          <w:szCs w:val="24"/>
          <w:lang w:eastAsia="en-IN"/>
        </w:rPr>
        <w:t xml:space="preserve"> et al., 2018). I wasted lots of time searching for the things that must be included in CV but did not found the writing part. The initial stage of CV writing was very easy for me but after that, this task had become the most difficult task for. I have found that CV writing is not much easier task as it looks. I wrote the CV as per the guidance I found from the internet that was not such effective and this would reduce my marks. Therefore, I was very upset and felt negative about my CV writing skills. I found that I have to develop my CV writing skills and had to manage the ways of CV writing. This task has acknowledged me that CV is the part of your professional life and it must be neat and clean that would represent the whole journey of an individual’s qualification as well as a profession (</w:t>
      </w:r>
      <w:proofErr w:type="spellStart"/>
      <w:r w:rsidRPr="00970587">
        <w:rPr>
          <w:rFonts w:ascii="Times New Roman" w:hAnsi="Times New Roman" w:cs="Times New Roman"/>
          <w:sz w:val="24"/>
          <w:szCs w:val="24"/>
          <w:lang w:eastAsia="en-IN"/>
        </w:rPr>
        <w:t>Ozyilmaz</w:t>
      </w:r>
      <w:proofErr w:type="spellEnd"/>
      <w:r w:rsidRPr="00970587">
        <w:rPr>
          <w:rFonts w:ascii="Times New Roman" w:hAnsi="Times New Roman" w:cs="Times New Roman"/>
          <w:sz w:val="24"/>
          <w:szCs w:val="24"/>
          <w:lang w:eastAsia="en-IN"/>
        </w:rPr>
        <w:t xml:space="preserve"> and </w:t>
      </w:r>
      <w:proofErr w:type="spellStart"/>
      <w:r w:rsidRPr="00970587">
        <w:rPr>
          <w:rFonts w:ascii="Times New Roman" w:hAnsi="Times New Roman" w:cs="Times New Roman"/>
          <w:sz w:val="24"/>
          <w:szCs w:val="24"/>
          <w:lang w:eastAsia="en-IN"/>
        </w:rPr>
        <w:t>Taner</w:t>
      </w:r>
      <w:proofErr w:type="spellEnd"/>
      <w:r w:rsidRPr="00970587">
        <w:rPr>
          <w:rFonts w:ascii="Times New Roman" w:hAnsi="Times New Roman" w:cs="Times New Roman"/>
          <w:sz w:val="24"/>
          <w:szCs w:val="24"/>
          <w:lang w:eastAsia="en-IN"/>
        </w:rPr>
        <w:t xml:space="preserve">, 2018). I found that I have to develop my CV writing skills and for that, I had made an action plan. In this action plan, I have decided to make </w:t>
      </w:r>
      <w:r w:rsidRPr="00970587">
        <w:rPr>
          <w:rFonts w:ascii="Times New Roman" w:hAnsi="Times New Roman" w:cs="Times New Roman"/>
          <w:sz w:val="24"/>
          <w:szCs w:val="24"/>
          <w:lang w:eastAsia="en-IN"/>
        </w:rPr>
        <w:lastRenderedPageBreak/>
        <w:t>2 CVs daily whether it could be mine or could be of any person would match it with the professional CVs for finding the mistakes. </w:t>
      </w:r>
    </w:p>
    <w:p w14:paraId="5614E878" w14:textId="77777777" w:rsidR="004B5619" w:rsidRPr="00970587" w:rsidRDefault="004B5619" w:rsidP="004B5619">
      <w:pPr>
        <w:pStyle w:val="Heading2"/>
        <w:spacing w:line="480" w:lineRule="auto"/>
        <w:jc w:val="both"/>
        <w:rPr>
          <w:rFonts w:ascii="Times New Roman" w:eastAsia="Times New Roman" w:hAnsi="Times New Roman" w:cs="Times New Roman"/>
          <w:color w:val="auto"/>
          <w:sz w:val="24"/>
          <w:szCs w:val="24"/>
          <w:lang w:eastAsia="en-IN"/>
        </w:rPr>
      </w:pPr>
      <w:bookmarkStart w:id="6" w:name="_Toc60691163"/>
      <w:r w:rsidRPr="00970587">
        <w:rPr>
          <w:rFonts w:ascii="Times New Roman" w:eastAsia="Times New Roman" w:hAnsi="Times New Roman" w:cs="Times New Roman"/>
          <w:color w:val="auto"/>
          <w:sz w:val="24"/>
          <w:szCs w:val="24"/>
          <w:lang w:eastAsia="en-IN"/>
        </w:rPr>
        <w:t>Cover Letter Writing Skills</w:t>
      </w:r>
      <w:bookmarkEnd w:id="6"/>
      <w:r w:rsidRPr="00970587">
        <w:rPr>
          <w:rFonts w:ascii="Times New Roman" w:eastAsia="Times New Roman" w:hAnsi="Times New Roman" w:cs="Times New Roman"/>
          <w:color w:val="auto"/>
          <w:sz w:val="24"/>
          <w:szCs w:val="24"/>
          <w:lang w:eastAsia="en-IN"/>
        </w:rPr>
        <w:t> </w:t>
      </w:r>
    </w:p>
    <w:p w14:paraId="7B271663" w14:textId="77777777" w:rsidR="004B5619" w:rsidRPr="00970587" w:rsidRDefault="004B5619" w:rsidP="004B5619">
      <w:pPr>
        <w:spacing w:line="480" w:lineRule="auto"/>
        <w:jc w:val="both"/>
        <w:rPr>
          <w:rFonts w:ascii="Times New Roman" w:hAnsi="Times New Roman" w:cs="Times New Roman"/>
          <w:sz w:val="24"/>
          <w:szCs w:val="24"/>
          <w:lang w:eastAsia="en-IN"/>
        </w:rPr>
      </w:pPr>
      <w:r w:rsidRPr="00970587">
        <w:rPr>
          <w:rFonts w:ascii="Times New Roman" w:hAnsi="Times New Roman" w:cs="Times New Roman"/>
          <w:sz w:val="24"/>
          <w:szCs w:val="24"/>
          <w:lang w:eastAsia="en-IN"/>
        </w:rPr>
        <w:t>A cover letter provides background information related to the job profile. It is also a crucial academic skill (</w:t>
      </w:r>
      <w:proofErr w:type="spellStart"/>
      <w:r w:rsidRPr="00970587">
        <w:rPr>
          <w:rFonts w:ascii="Times New Roman" w:hAnsi="Times New Roman" w:cs="Times New Roman"/>
          <w:sz w:val="24"/>
          <w:szCs w:val="24"/>
          <w:lang w:eastAsia="en-IN"/>
        </w:rPr>
        <w:t>Trueman</w:t>
      </w:r>
      <w:proofErr w:type="spellEnd"/>
      <w:r w:rsidRPr="00970587">
        <w:rPr>
          <w:rFonts w:ascii="Times New Roman" w:hAnsi="Times New Roman" w:cs="Times New Roman"/>
          <w:sz w:val="24"/>
          <w:szCs w:val="24"/>
          <w:lang w:eastAsia="en-IN"/>
        </w:rPr>
        <w:t xml:space="preserve"> and Hartley, 2012). This shows the level of impact that is provided by the person who will be interviewed to the interviewer. A poor cover letter negatively impacts on interviewer related to the interview. I had the task of writing a cover letter, but I am quite good at writing a cover letter because of this skill I finished the work within the set time and also made a very effective cover letter. I had practised a lot for improving my cover writing skills instead of CV writing and because of this, I have developed my cover writing skills. When I get this </w:t>
      </w:r>
      <w:proofErr w:type="gramStart"/>
      <w:r w:rsidRPr="00970587">
        <w:rPr>
          <w:rFonts w:ascii="Times New Roman" w:hAnsi="Times New Roman" w:cs="Times New Roman"/>
          <w:sz w:val="24"/>
          <w:szCs w:val="24"/>
          <w:lang w:eastAsia="en-IN"/>
        </w:rPr>
        <w:t>work</w:t>
      </w:r>
      <w:proofErr w:type="gramEnd"/>
      <w:r w:rsidRPr="00970587">
        <w:rPr>
          <w:rFonts w:ascii="Times New Roman" w:hAnsi="Times New Roman" w:cs="Times New Roman"/>
          <w:sz w:val="24"/>
          <w:szCs w:val="24"/>
          <w:lang w:eastAsia="en-IN"/>
        </w:rPr>
        <w:t xml:space="preserve"> I was very excited because cover writing is my strength (</w:t>
      </w:r>
      <w:proofErr w:type="spellStart"/>
      <w:r w:rsidRPr="00970587">
        <w:rPr>
          <w:rFonts w:ascii="Times New Roman" w:hAnsi="Times New Roman" w:cs="Times New Roman"/>
          <w:sz w:val="24"/>
          <w:szCs w:val="24"/>
          <w:lang w:eastAsia="en-IN"/>
        </w:rPr>
        <w:t>Cahusac</w:t>
      </w:r>
      <w:proofErr w:type="spellEnd"/>
      <w:r w:rsidRPr="00970587">
        <w:rPr>
          <w:rFonts w:ascii="Times New Roman" w:hAnsi="Times New Roman" w:cs="Times New Roman"/>
          <w:sz w:val="24"/>
          <w:szCs w:val="24"/>
          <w:lang w:eastAsia="en-IN"/>
        </w:rPr>
        <w:t xml:space="preserve"> de </w:t>
      </w:r>
      <w:proofErr w:type="spellStart"/>
      <w:r w:rsidRPr="00970587">
        <w:rPr>
          <w:rFonts w:ascii="Times New Roman" w:hAnsi="Times New Roman" w:cs="Times New Roman"/>
          <w:sz w:val="24"/>
          <w:szCs w:val="24"/>
          <w:lang w:eastAsia="en-IN"/>
        </w:rPr>
        <w:t>Caux</w:t>
      </w:r>
      <w:proofErr w:type="spellEnd"/>
      <w:r w:rsidRPr="00970587">
        <w:rPr>
          <w:rFonts w:ascii="Times New Roman" w:hAnsi="Times New Roman" w:cs="Times New Roman"/>
          <w:sz w:val="24"/>
          <w:szCs w:val="24"/>
          <w:lang w:eastAsia="en-IN"/>
        </w:rPr>
        <w:t xml:space="preserve"> et al., 2017). I felt that I would finish this work before the set time and I also did that. This has increased my confidence and motivated me to improve my skills. I know this very well that what must be included in a cover letter and where it must be placed. I decided to structure the whole cover letter as I had practised and learned (</w:t>
      </w:r>
      <w:proofErr w:type="spellStart"/>
      <w:r w:rsidRPr="00970587">
        <w:rPr>
          <w:rFonts w:ascii="Times New Roman" w:hAnsi="Times New Roman" w:cs="Times New Roman"/>
          <w:sz w:val="24"/>
          <w:szCs w:val="24"/>
          <w:lang w:eastAsia="en-IN"/>
        </w:rPr>
        <w:t>Trueman</w:t>
      </w:r>
      <w:proofErr w:type="spellEnd"/>
      <w:r w:rsidRPr="00970587">
        <w:rPr>
          <w:rFonts w:ascii="Times New Roman" w:hAnsi="Times New Roman" w:cs="Times New Roman"/>
          <w:sz w:val="24"/>
          <w:szCs w:val="24"/>
          <w:lang w:eastAsia="en-IN"/>
        </w:rPr>
        <w:t xml:space="preserve"> and Hartley, 2012). The most impressive and positive thing in this task was my confidence in finishing the work before time and my confidence in my improved academic skills. Through this task, I have learned that cover writing is also the part of academic skills but must be written very effectively for impressing the interviewers. I have also developed an action plan for developing my cover letter skills. In this plan, I have decided to focus more on the minor difficulties by using the online tools. I would also practice different kinds of cover letters for improving my cover letter skills. </w:t>
      </w:r>
    </w:p>
    <w:p w14:paraId="2592C928" w14:textId="77777777" w:rsidR="004B5619" w:rsidRPr="00970587" w:rsidRDefault="004B5619" w:rsidP="004B5619">
      <w:pPr>
        <w:spacing w:line="480" w:lineRule="auto"/>
        <w:jc w:val="both"/>
        <w:rPr>
          <w:rFonts w:ascii="Times New Roman" w:hAnsi="Times New Roman" w:cs="Times New Roman"/>
          <w:sz w:val="24"/>
          <w:szCs w:val="24"/>
          <w:lang w:eastAsia="en-IN"/>
        </w:rPr>
      </w:pPr>
    </w:p>
    <w:p w14:paraId="0B3BBA4F" w14:textId="77777777" w:rsidR="004B5619" w:rsidRPr="00970587" w:rsidRDefault="004B5619" w:rsidP="004B5619">
      <w:pPr>
        <w:spacing w:line="480" w:lineRule="auto"/>
        <w:jc w:val="both"/>
        <w:rPr>
          <w:rFonts w:ascii="Times New Roman" w:hAnsi="Times New Roman" w:cs="Times New Roman"/>
          <w:sz w:val="24"/>
          <w:szCs w:val="24"/>
          <w:lang w:eastAsia="en-IN"/>
        </w:rPr>
      </w:pPr>
      <w:r w:rsidRPr="00970587">
        <w:rPr>
          <w:rFonts w:ascii="Times New Roman" w:hAnsi="Times New Roman" w:cs="Times New Roman"/>
          <w:sz w:val="24"/>
          <w:szCs w:val="24"/>
          <w:lang w:eastAsia="en-IN"/>
        </w:rPr>
        <w:t> </w:t>
      </w:r>
    </w:p>
    <w:p w14:paraId="466BEAA2" w14:textId="33617525" w:rsidR="004B5619" w:rsidRPr="004B5619" w:rsidRDefault="004B5619" w:rsidP="004B5619">
      <w:pPr>
        <w:spacing w:line="480" w:lineRule="auto"/>
        <w:jc w:val="both"/>
        <w:rPr>
          <w:rFonts w:ascii="Times New Roman" w:eastAsia="Times New Roman" w:hAnsi="Times New Roman" w:cs="Times New Roman"/>
          <w:b/>
          <w:bCs/>
          <w:kern w:val="36"/>
          <w:sz w:val="24"/>
          <w:szCs w:val="24"/>
          <w:lang w:eastAsia="en-IN"/>
        </w:rPr>
      </w:pPr>
      <w:r w:rsidRPr="004B5619">
        <w:rPr>
          <w:rFonts w:ascii="Times New Roman" w:hAnsi="Times New Roman" w:cs="Times New Roman"/>
          <w:b/>
          <w:bCs/>
          <w:color w:val="000000" w:themeColor="text1"/>
          <w:sz w:val="24"/>
          <w:szCs w:val="24"/>
        </w:rPr>
        <w:lastRenderedPageBreak/>
        <w:t>Conclusion</w:t>
      </w:r>
      <w:r w:rsidRPr="004B5619">
        <w:rPr>
          <w:rFonts w:ascii="Times New Roman" w:hAnsi="Times New Roman" w:cs="Times New Roman"/>
          <w:b/>
          <w:bCs/>
          <w:sz w:val="24"/>
          <w:szCs w:val="24"/>
        </w:rPr>
        <w:t> </w:t>
      </w:r>
    </w:p>
    <w:p w14:paraId="35152790" w14:textId="77777777" w:rsidR="004B5619" w:rsidRPr="00970587" w:rsidRDefault="004B5619" w:rsidP="004B5619">
      <w:pPr>
        <w:spacing w:line="480" w:lineRule="auto"/>
        <w:jc w:val="both"/>
        <w:rPr>
          <w:rFonts w:ascii="Times New Roman" w:hAnsi="Times New Roman" w:cs="Times New Roman"/>
          <w:sz w:val="24"/>
          <w:szCs w:val="24"/>
          <w:lang w:eastAsia="en-IN"/>
        </w:rPr>
      </w:pPr>
      <w:r w:rsidRPr="00970587">
        <w:rPr>
          <w:rFonts w:ascii="Times New Roman" w:hAnsi="Times New Roman" w:cs="Times New Roman"/>
          <w:sz w:val="24"/>
          <w:szCs w:val="24"/>
          <w:lang w:eastAsia="en-IN"/>
        </w:rPr>
        <w:t>It can be concluded that this task was very effective in learning about the importance of skills development and also dimension of skills in this competitive world. I found that there are many skills on which I have to work and also realized that employability skills are the extended part of the academic skills. I found that Gibb’s reflective model was very effective for describing the experience very effectively in the reflection format. I have observed that developed academic and employment skills are very important for every individual to getting a better professional life.  </w:t>
      </w:r>
    </w:p>
    <w:p w14:paraId="079B8992" w14:textId="77777777" w:rsidR="004B5619" w:rsidRPr="00970587" w:rsidRDefault="004B5619" w:rsidP="004B5619">
      <w:pPr>
        <w:spacing w:line="480" w:lineRule="auto"/>
        <w:jc w:val="both"/>
        <w:rPr>
          <w:rFonts w:ascii="Times New Roman" w:hAnsi="Times New Roman" w:cs="Times New Roman"/>
          <w:sz w:val="24"/>
          <w:szCs w:val="24"/>
          <w:lang w:eastAsia="en-IN"/>
        </w:rPr>
      </w:pPr>
    </w:p>
    <w:p w14:paraId="74F959BD" w14:textId="77777777" w:rsidR="004B5619" w:rsidRPr="00970587" w:rsidRDefault="004B5619" w:rsidP="004B5619">
      <w:pPr>
        <w:spacing w:line="480" w:lineRule="auto"/>
        <w:jc w:val="both"/>
        <w:rPr>
          <w:rFonts w:ascii="Times New Roman" w:hAnsi="Times New Roman" w:cs="Times New Roman"/>
          <w:sz w:val="24"/>
          <w:szCs w:val="24"/>
          <w:lang w:eastAsia="en-IN"/>
        </w:rPr>
      </w:pPr>
      <w:r w:rsidRPr="00970587">
        <w:rPr>
          <w:rFonts w:ascii="Times New Roman" w:hAnsi="Times New Roman" w:cs="Times New Roman"/>
          <w:sz w:val="24"/>
          <w:szCs w:val="24"/>
          <w:lang w:eastAsia="en-IN"/>
        </w:rPr>
        <w:t> </w:t>
      </w:r>
    </w:p>
    <w:p w14:paraId="1CF48E3D" w14:textId="77777777" w:rsidR="004B5619" w:rsidRPr="00970587" w:rsidRDefault="004B5619" w:rsidP="004B5619">
      <w:pPr>
        <w:spacing w:line="480" w:lineRule="auto"/>
        <w:jc w:val="both"/>
        <w:rPr>
          <w:rFonts w:ascii="Times New Roman" w:hAnsi="Times New Roman" w:cs="Times New Roman"/>
          <w:kern w:val="36"/>
          <w:sz w:val="24"/>
          <w:szCs w:val="24"/>
          <w:lang w:eastAsia="en-IN"/>
        </w:rPr>
      </w:pPr>
      <w:r w:rsidRPr="00970587">
        <w:rPr>
          <w:rFonts w:ascii="Times New Roman" w:hAnsi="Times New Roman" w:cs="Times New Roman"/>
          <w:kern w:val="36"/>
          <w:sz w:val="24"/>
          <w:szCs w:val="24"/>
          <w:lang w:eastAsia="en-IN"/>
        </w:rPr>
        <w:br w:type="page"/>
      </w:r>
    </w:p>
    <w:p w14:paraId="6D018742" w14:textId="77777777" w:rsidR="004B5619" w:rsidRPr="004B5619" w:rsidRDefault="004B5619" w:rsidP="004B5619">
      <w:pPr>
        <w:pStyle w:val="Heading1"/>
        <w:spacing w:line="480" w:lineRule="auto"/>
        <w:jc w:val="both"/>
        <w:rPr>
          <w:rFonts w:ascii="Times New Roman" w:hAnsi="Times New Roman" w:cs="Times New Roman"/>
          <w:b/>
          <w:bCs w:val="0"/>
          <w:color w:val="000000" w:themeColor="text1"/>
          <w:sz w:val="24"/>
          <w:szCs w:val="24"/>
        </w:rPr>
      </w:pPr>
      <w:bookmarkStart w:id="7" w:name="_Toc60691164"/>
      <w:r w:rsidRPr="004B5619">
        <w:rPr>
          <w:rFonts w:ascii="Times New Roman" w:hAnsi="Times New Roman" w:cs="Times New Roman"/>
          <w:b/>
          <w:bCs w:val="0"/>
          <w:color w:val="000000" w:themeColor="text1"/>
          <w:sz w:val="24"/>
          <w:szCs w:val="24"/>
        </w:rPr>
        <w:lastRenderedPageBreak/>
        <w:t>References</w:t>
      </w:r>
      <w:bookmarkEnd w:id="7"/>
    </w:p>
    <w:p w14:paraId="6EAEEBA8" w14:textId="4501F45E" w:rsidR="004B5619" w:rsidRPr="00970587" w:rsidRDefault="004B5619" w:rsidP="004B5619">
      <w:pPr>
        <w:spacing w:line="480" w:lineRule="auto"/>
        <w:jc w:val="both"/>
        <w:rPr>
          <w:rFonts w:ascii="Times New Roman" w:hAnsi="Times New Roman" w:cs="Times New Roman"/>
          <w:sz w:val="24"/>
          <w:szCs w:val="24"/>
          <w:lang w:eastAsia="en-IN"/>
        </w:rPr>
      </w:pPr>
      <w:r w:rsidRPr="00970587">
        <w:rPr>
          <w:rFonts w:ascii="Times New Roman" w:hAnsi="Times New Roman" w:cs="Times New Roman"/>
          <w:sz w:val="24"/>
          <w:szCs w:val="24"/>
          <w:lang w:eastAsia="en-IN"/>
        </w:rPr>
        <w:t xml:space="preserve">Al </w:t>
      </w:r>
      <w:proofErr w:type="spellStart"/>
      <w:r w:rsidRPr="00970587">
        <w:rPr>
          <w:rFonts w:ascii="Times New Roman" w:hAnsi="Times New Roman" w:cs="Times New Roman"/>
          <w:sz w:val="24"/>
          <w:szCs w:val="24"/>
          <w:lang w:eastAsia="en-IN"/>
        </w:rPr>
        <w:t>Shalabi</w:t>
      </w:r>
      <w:proofErr w:type="spellEnd"/>
      <w:r w:rsidRPr="00970587">
        <w:rPr>
          <w:rFonts w:ascii="Times New Roman" w:hAnsi="Times New Roman" w:cs="Times New Roman"/>
          <w:sz w:val="24"/>
          <w:szCs w:val="24"/>
          <w:lang w:eastAsia="en-IN"/>
        </w:rPr>
        <w:t>, H., Al-Hashemi, R. and Al-</w:t>
      </w:r>
      <w:proofErr w:type="spellStart"/>
      <w:r w:rsidRPr="00970587">
        <w:rPr>
          <w:rFonts w:ascii="Times New Roman" w:hAnsi="Times New Roman" w:cs="Times New Roman"/>
          <w:sz w:val="24"/>
          <w:szCs w:val="24"/>
          <w:lang w:eastAsia="en-IN"/>
        </w:rPr>
        <w:t>Ramadin</w:t>
      </w:r>
      <w:proofErr w:type="spellEnd"/>
      <w:r w:rsidRPr="00970587">
        <w:rPr>
          <w:rFonts w:ascii="Times New Roman" w:hAnsi="Times New Roman" w:cs="Times New Roman"/>
          <w:sz w:val="24"/>
          <w:szCs w:val="24"/>
          <w:lang w:eastAsia="en-IN"/>
        </w:rPr>
        <w:t xml:space="preserve">, T.A., </w:t>
      </w:r>
      <w:r w:rsidR="00560292">
        <w:rPr>
          <w:rFonts w:ascii="Times New Roman" w:hAnsi="Times New Roman" w:cs="Times New Roman"/>
          <w:sz w:val="24"/>
          <w:szCs w:val="24"/>
          <w:lang w:eastAsia="en-IN"/>
        </w:rPr>
        <w:t>(</w:t>
      </w:r>
      <w:r w:rsidRPr="00970587">
        <w:rPr>
          <w:rFonts w:ascii="Times New Roman" w:hAnsi="Times New Roman" w:cs="Times New Roman"/>
          <w:sz w:val="24"/>
          <w:szCs w:val="24"/>
          <w:lang w:eastAsia="en-IN"/>
        </w:rPr>
        <w:t>2013</w:t>
      </w:r>
      <w:r w:rsidR="00560292">
        <w:rPr>
          <w:rFonts w:ascii="Times New Roman" w:hAnsi="Times New Roman" w:cs="Times New Roman"/>
          <w:sz w:val="24"/>
          <w:szCs w:val="24"/>
          <w:lang w:eastAsia="en-IN"/>
        </w:rPr>
        <w:t>)</w:t>
      </w:r>
      <w:r w:rsidRPr="00970587">
        <w:rPr>
          <w:rFonts w:ascii="Times New Roman" w:hAnsi="Times New Roman" w:cs="Times New Roman"/>
          <w:sz w:val="24"/>
          <w:szCs w:val="24"/>
          <w:lang w:eastAsia="en-IN"/>
        </w:rPr>
        <w:t>. Automatic Cover Letter Generator System from CVs. </w:t>
      </w:r>
      <w:r w:rsidRPr="00970587">
        <w:rPr>
          <w:rFonts w:ascii="Times New Roman" w:hAnsi="Times New Roman" w:cs="Times New Roman"/>
          <w:i/>
          <w:iCs/>
          <w:sz w:val="24"/>
          <w:szCs w:val="24"/>
          <w:lang w:eastAsia="en-IN"/>
        </w:rPr>
        <w:t>Global Journal of Computer Science and Technology</w:t>
      </w:r>
      <w:r w:rsidRPr="00970587">
        <w:rPr>
          <w:rFonts w:ascii="Times New Roman" w:hAnsi="Times New Roman" w:cs="Times New Roman"/>
          <w:sz w:val="24"/>
          <w:szCs w:val="24"/>
          <w:lang w:eastAsia="en-IN"/>
        </w:rPr>
        <w:t>.</w:t>
      </w:r>
    </w:p>
    <w:p w14:paraId="47936F76" w14:textId="75383AB6" w:rsidR="004B5619" w:rsidRPr="00970587" w:rsidRDefault="004B5619" w:rsidP="004B5619">
      <w:pPr>
        <w:spacing w:line="480" w:lineRule="auto"/>
        <w:jc w:val="both"/>
        <w:rPr>
          <w:rFonts w:ascii="Times New Roman" w:hAnsi="Times New Roman" w:cs="Times New Roman"/>
          <w:sz w:val="24"/>
          <w:szCs w:val="24"/>
          <w:lang w:eastAsia="en-IN"/>
        </w:rPr>
      </w:pPr>
      <w:proofErr w:type="spellStart"/>
      <w:r w:rsidRPr="00970587">
        <w:rPr>
          <w:rFonts w:ascii="Times New Roman" w:hAnsi="Times New Roman" w:cs="Times New Roman"/>
          <w:sz w:val="24"/>
          <w:szCs w:val="24"/>
          <w:lang w:eastAsia="en-IN"/>
        </w:rPr>
        <w:t>Cahusac</w:t>
      </w:r>
      <w:proofErr w:type="spellEnd"/>
      <w:r w:rsidRPr="00970587">
        <w:rPr>
          <w:rFonts w:ascii="Times New Roman" w:hAnsi="Times New Roman" w:cs="Times New Roman"/>
          <w:sz w:val="24"/>
          <w:szCs w:val="24"/>
          <w:lang w:eastAsia="en-IN"/>
        </w:rPr>
        <w:t xml:space="preserve"> de </w:t>
      </w:r>
      <w:proofErr w:type="spellStart"/>
      <w:r w:rsidRPr="00970587">
        <w:rPr>
          <w:rFonts w:ascii="Times New Roman" w:hAnsi="Times New Roman" w:cs="Times New Roman"/>
          <w:sz w:val="24"/>
          <w:szCs w:val="24"/>
          <w:lang w:eastAsia="en-IN"/>
        </w:rPr>
        <w:t>Caux</w:t>
      </w:r>
      <w:proofErr w:type="spellEnd"/>
      <w:r w:rsidRPr="00970587">
        <w:rPr>
          <w:rFonts w:ascii="Times New Roman" w:hAnsi="Times New Roman" w:cs="Times New Roman"/>
          <w:sz w:val="24"/>
          <w:szCs w:val="24"/>
          <w:lang w:eastAsia="en-IN"/>
        </w:rPr>
        <w:t xml:space="preserve">, B.K.C.D., Lam, C.K.C., Lau, R., Hoang, C.H. and Pretorius, L., </w:t>
      </w:r>
      <w:r w:rsidR="00560292">
        <w:rPr>
          <w:rFonts w:ascii="Times New Roman" w:hAnsi="Times New Roman" w:cs="Times New Roman"/>
          <w:sz w:val="24"/>
          <w:szCs w:val="24"/>
          <w:lang w:eastAsia="en-IN"/>
        </w:rPr>
        <w:t>(</w:t>
      </w:r>
      <w:r w:rsidRPr="00970587">
        <w:rPr>
          <w:rFonts w:ascii="Times New Roman" w:hAnsi="Times New Roman" w:cs="Times New Roman"/>
          <w:sz w:val="24"/>
          <w:szCs w:val="24"/>
          <w:lang w:eastAsia="en-IN"/>
        </w:rPr>
        <w:t>2017</w:t>
      </w:r>
      <w:r w:rsidR="00560292">
        <w:rPr>
          <w:rFonts w:ascii="Times New Roman" w:hAnsi="Times New Roman" w:cs="Times New Roman"/>
          <w:sz w:val="24"/>
          <w:szCs w:val="24"/>
          <w:lang w:eastAsia="en-IN"/>
        </w:rPr>
        <w:t>)</w:t>
      </w:r>
      <w:r w:rsidRPr="00970587">
        <w:rPr>
          <w:rFonts w:ascii="Times New Roman" w:hAnsi="Times New Roman" w:cs="Times New Roman"/>
          <w:sz w:val="24"/>
          <w:szCs w:val="24"/>
          <w:lang w:eastAsia="en-IN"/>
        </w:rPr>
        <w:t>. Reflection for learning in doctoral training: Writing groups, academic writing proficiency and reflective practice. </w:t>
      </w:r>
      <w:r w:rsidRPr="00970587">
        <w:rPr>
          <w:rFonts w:ascii="Times New Roman" w:hAnsi="Times New Roman" w:cs="Times New Roman"/>
          <w:i/>
          <w:iCs/>
          <w:sz w:val="24"/>
          <w:szCs w:val="24"/>
          <w:lang w:eastAsia="en-IN"/>
        </w:rPr>
        <w:t>Reflective Practice</w:t>
      </w:r>
      <w:r w:rsidRPr="00970587">
        <w:rPr>
          <w:rFonts w:ascii="Times New Roman" w:hAnsi="Times New Roman" w:cs="Times New Roman"/>
          <w:sz w:val="24"/>
          <w:szCs w:val="24"/>
          <w:lang w:eastAsia="en-IN"/>
        </w:rPr>
        <w:t>, </w:t>
      </w:r>
      <w:r w:rsidRPr="00970587">
        <w:rPr>
          <w:rFonts w:ascii="Times New Roman" w:hAnsi="Times New Roman" w:cs="Times New Roman"/>
          <w:i/>
          <w:iCs/>
          <w:sz w:val="24"/>
          <w:szCs w:val="24"/>
          <w:lang w:eastAsia="en-IN"/>
        </w:rPr>
        <w:t>18</w:t>
      </w:r>
      <w:r w:rsidRPr="00970587">
        <w:rPr>
          <w:rFonts w:ascii="Times New Roman" w:hAnsi="Times New Roman" w:cs="Times New Roman"/>
          <w:sz w:val="24"/>
          <w:szCs w:val="24"/>
          <w:lang w:eastAsia="en-IN"/>
        </w:rPr>
        <w:t>(4), pp.463-473. </w:t>
      </w:r>
    </w:p>
    <w:p w14:paraId="457D5B29" w14:textId="7999360A" w:rsidR="00560292" w:rsidRDefault="004B5619" w:rsidP="004B5619">
      <w:pPr>
        <w:spacing w:line="480" w:lineRule="auto"/>
        <w:jc w:val="both"/>
        <w:rPr>
          <w:rFonts w:ascii="Times New Roman" w:hAnsi="Times New Roman" w:cs="Times New Roman"/>
          <w:sz w:val="24"/>
          <w:szCs w:val="24"/>
          <w:lang w:eastAsia="en-IN"/>
        </w:rPr>
      </w:pPr>
      <w:r w:rsidRPr="00970587">
        <w:rPr>
          <w:rFonts w:ascii="Times New Roman" w:hAnsi="Times New Roman" w:cs="Times New Roman"/>
          <w:sz w:val="24"/>
          <w:szCs w:val="24"/>
          <w:lang w:eastAsia="en-IN"/>
        </w:rPr>
        <w:t xml:space="preserve">Craven, M., </w:t>
      </w:r>
      <w:r w:rsidR="00560292">
        <w:rPr>
          <w:rFonts w:ascii="Times New Roman" w:hAnsi="Times New Roman" w:cs="Times New Roman"/>
          <w:sz w:val="24"/>
          <w:szCs w:val="24"/>
          <w:lang w:eastAsia="en-IN"/>
        </w:rPr>
        <w:t>(</w:t>
      </w:r>
      <w:r w:rsidRPr="00970587">
        <w:rPr>
          <w:rFonts w:ascii="Times New Roman" w:hAnsi="Times New Roman" w:cs="Times New Roman"/>
          <w:sz w:val="24"/>
          <w:szCs w:val="24"/>
          <w:lang w:eastAsia="en-IN"/>
        </w:rPr>
        <w:t>2016</w:t>
      </w:r>
      <w:r w:rsidR="00560292">
        <w:rPr>
          <w:rFonts w:ascii="Times New Roman" w:hAnsi="Times New Roman" w:cs="Times New Roman"/>
          <w:sz w:val="24"/>
          <w:szCs w:val="24"/>
          <w:lang w:eastAsia="en-IN"/>
        </w:rPr>
        <w:t>)</w:t>
      </w:r>
      <w:r w:rsidRPr="00970587">
        <w:rPr>
          <w:rFonts w:ascii="Times New Roman" w:hAnsi="Times New Roman" w:cs="Times New Roman"/>
          <w:sz w:val="24"/>
          <w:szCs w:val="24"/>
          <w:lang w:eastAsia="en-IN"/>
        </w:rPr>
        <w:t>. CV writing–getting it right. </w:t>
      </w:r>
      <w:r w:rsidRPr="00970587">
        <w:rPr>
          <w:rFonts w:ascii="Times New Roman" w:hAnsi="Times New Roman" w:cs="Times New Roman"/>
          <w:i/>
          <w:iCs/>
          <w:sz w:val="24"/>
          <w:szCs w:val="24"/>
          <w:lang w:eastAsia="en-IN"/>
        </w:rPr>
        <w:t>Dental Nursing</w:t>
      </w:r>
      <w:r w:rsidRPr="00970587">
        <w:rPr>
          <w:rFonts w:ascii="Times New Roman" w:hAnsi="Times New Roman" w:cs="Times New Roman"/>
          <w:sz w:val="24"/>
          <w:szCs w:val="24"/>
          <w:lang w:eastAsia="en-IN"/>
        </w:rPr>
        <w:t>, </w:t>
      </w:r>
      <w:r w:rsidRPr="00970587">
        <w:rPr>
          <w:rFonts w:ascii="Times New Roman" w:hAnsi="Times New Roman" w:cs="Times New Roman"/>
          <w:i/>
          <w:iCs/>
          <w:sz w:val="24"/>
          <w:szCs w:val="24"/>
          <w:lang w:eastAsia="en-IN"/>
        </w:rPr>
        <w:t>12</w:t>
      </w:r>
      <w:r w:rsidRPr="00970587">
        <w:rPr>
          <w:rFonts w:ascii="Times New Roman" w:hAnsi="Times New Roman" w:cs="Times New Roman"/>
          <w:sz w:val="24"/>
          <w:szCs w:val="24"/>
          <w:lang w:eastAsia="en-IN"/>
        </w:rPr>
        <w:t>(6), pp.342-343. Ed.ac.UK, 2020.</w:t>
      </w:r>
      <w:r w:rsidRPr="00970587">
        <w:rPr>
          <w:rFonts w:ascii="Times New Roman" w:hAnsi="Times New Roman" w:cs="Times New Roman"/>
          <w:i/>
          <w:iCs/>
          <w:sz w:val="24"/>
          <w:szCs w:val="24"/>
          <w:lang w:eastAsia="en-IN"/>
        </w:rPr>
        <w:t>Gibbs' reflective cycle</w:t>
      </w:r>
      <w:r w:rsidRPr="00970587">
        <w:rPr>
          <w:rFonts w:ascii="Times New Roman" w:hAnsi="Times New Roman" w:cs="Times New Roman"/>
          <w:sz w:val="24"/>
          <w:szCs w:val="24"/>
          <w:lang w:eastAsia="en-IN"/>
        </w:rPr>
        <w:t>.</w:t>
      </w:r>
    </w:p>
    <w:p w14:paraId="7E27DD34" w14:textId="18C5771C" w:rsidR="004B5619" w:rsidRDefault="004B5619" w:rsidP="004B5619">
      <w:pPr>
        <w:spacing w:line="480" w:lineRule="auto"/>
        <w:jc w:val="both"/>
        <w:rPr>
          <w:rFonts w:ascii="Times New Roman" w:hAnsi="Times New Roman" w:cs="Times New Roman"/>
          <w:sz w:val="24"/>
          <w:szCs w:val="24"/>
          <w:lang w:eastAsia="en-IN"/>
        </w:rPr>
      </w:pPr>
      <w:r w:rsidRPr="00970587">
        <w:rPr>
          <w:rFonts w:ascii="Times New Roman" w:hAnsi="Times New Roman" w:cs="Times New Roman"/>
          <w:sz w:val="24"/>
          <w:szCs w:val="24"/>
          <w:lang w:eastAsia="en-IN"/>
        </w:rPr>
        <w:t xml:space="preserve"> </w:t>
      </w:r>
      <w:hyperlink r:id="rId8" w:history="1">
        <w:r w:rsidR="00560292" w:rsidRPr="006F0299">
          <w:rPr>
            <w:rStyle w:val="Hyperlink"/>
            <w:rFonts w:ascii="Times New Roman" w:hAnsi="Times New Roman" w:cs="Times New Roman"/>
            <w:sz w:val="24"/>
            <w:szCs w:val="24"/>
            <w:lang w:eastAsia="en-IN"/>
          </w:rPr>
          <w:t>https://www.ed.ac.uk/reflection/reflectors-toolkit/reflecting-on-experience/gibbs-reflective-cycle</w:t>
        </w:r>
      </w:hyperlink>
    </w:p>
    <w:p w14:paraId="5A5DFDD7" w14:textId="3625CC0E" w:rsidR="004B5619" w:rsidRPr="00970587" w:rsidRDefault="004B5619" w:rsidP="004B5619">
      <w:pPr>
        <w:spacing w:line="480" w:lineRule="auto"/>
        <w:jc w:val="both"/>
        <w:rPr>
          <w:rFonts w:ascii="Times New Roman" w:hAnsi="Times New Roman" w:cs="Times New Roman"/>
          <w:sz w:val="24"/>
          <w:szCs w:val="24"/>
          <w:lang w:eastAsia="en-IN"/>
        </w:rPr>
      </w:pPr>
      <w:proofErr w:type="spellStart"/>
      <w:r w:rsidRPr="00970587">
        <w:rPr>
          <w:rFonts w:ascii="Times New Roman" w:hAnsi="Times New Roman" w:cs="Times New Roman"/>
          <w:sz w:val="24"/>
          <w:szCs w:val="24"/>
          <w:lang w:eastAsia="en-IN"/>
        </w:rPr>
        <w:t>Dunin-Dudkowska</w:t>
      </w:r>
      <w:proofErr w:type="spellEnd"/>
      <w:r w:rsidRPr="00970587">
        <w:rPr>
          <w:rFonts w:ascii="Times New Roman" w:hAnsi="Times New Roman" w:cs="Times New Roman"/>
          <w:sz w:val="24"/>
          <w:szCs w:val="24"/>
          <w:lang w:eastAsia="en-IN"/>
        </w:rPr>
        <w:t xml:space="preserve">, A., </w:t>
      </w:r>
      <w:r w:rsidR="00560292">
        <w:rPr>
          <w:rFonts w:ascii="Times New Roman" w:hAnsi="Times New Roman" w:cs="Times New Roman"/>
          <w:sz w:val="24"/>
          <w:szCs w:val="24"/>
          <w:lang w:eastAsia="en-IN"/>
        </w:rPr>
        <w:t>(</w:t>
      </w:r>
      <w:r w:rsidRPr="00970587">
        <w:rPr>
          <w:rFonts w:ascii="Times New Roman" w:hAnsi="Times New Roman" w:cs="Times New Roman"/>
          <w:sz w:val="24"/>
          <w:szCs w:val="24"/>
          <w:lang w:eastAsia="en-IN"/>
        </w:rPr>
        <w:t>2019</w:t>
      </w:r>
      <w:r w:rsidR="00560292">
        <w:rPr>
          <w:rFonts w:ascii="Times New Roman" w:hAnsi="Times New Roman" w:cs="Times New Roman"/>
          <w:sz w:val="24"/>
          <w:szCs w:val="24"/>
          <w:lang w:eastAsia="en-IN"/>
        </w:rPr>
        <w:t>)</w:t>
      </w:r>
      <w:r w:rsidRPr="00970587">
        <w:rPr>
          <w:rFonts w:ascii="Times New Roman" w:hAnsi="Times New Roman" w:cs="Times New Roman"/>
          <w:sz w:val="24"/>
          <w:szCs w:val="24"/>
          <w:lang w:eastAsia="en-IN"/>
        </w:rPr>
        <w:t>. The cover letter as a genre of speech in teaching Polish as a foreign language. </w:t>
      </w:r>
      <w:r w:rsidRPr="00970587">
        <w:rPr>
          <w:rFonts w:ascii="Times New Roman" w:hAnsi="Times New Roman" w:cs="Times New Roman"/>
          <w:i/>
          <w:iCs/>
          <w:sz w:val="24"/>
          <w:szCs w:val="24"/>
          <w:lang w:eastAsia="en-IN"/>
        </w:rPr>
        <w:t xml:space="preserve">Acta Universitatis </w:t>
      </w:r>
      <w:proofErr w:type="spellStart"/>
      <w:r w:rsidRPr="00970587">
        <w:rPr>
          <w:rFonts w:ascii="Times New Roman" w:hAnsi="Times New Roman" w:cs="Times New Roman"/>
          <w:i/>
          <w:iCs/>
          <w:sz w:val="24"/>
          <w:szCs w:val="24"/>
          <w:lang w:eastAsia="en-IN"/>
        </w:rPr>
        <w:t>Lodziensis</w:t>
      </w:r>
      <w:proofErr w:type="spellEnd"/>
      <w:r w:rsidRPr="00970587">
        <w:rPr>
          <w:rFonts w:ascii="Times New Roman" w:hAnsi="Times New Roman" w:cs="Times New Roman"/>
          <w:i/>
          <w:iCs/>
          <w:sz w:val="24"/>
          <w:szCs w:val="24"/>
          <w:lang w:eastAsia="en-IN"/>
        </w:rPr>
        <w:t xml:space="preserve">. </w:t>
      </w:r>
      <w:proofErr w:type="spellStart"/>
      <w:r w:rsidRPr="00970587">
        <w:rPr>
          <w:rFonts w:ascii="Times New Roman" w:hAnsi="Times New Roman" w:cs="Times New Roman"/>
          <w:i/>
          <w:iCs/>
          <w:sz w:val="24"/>
          <w:szCs w:val="24"/>
          <w:lang w:eastAsia="en-IN"/>
        </w:rPr>
        <w:t>Kształcenie</w:t>
      </w:r>
      <w:proofErr w:type="spellEnd"/>
      <w:r w:rsidRPr="00970587">
        <w:rPr>
          <w:rFonts w:ascii="Times New Roman" w:hAnsi="Times New Roman" w:cs="Times New Roman"/>
          <w:i/>
          <w:iCs/>
          <w:sz w:val="24"/>
          <w:szCs w:val="24"/>
          <w:lang w:eastAsia="en-IN"/>
        </w:rPr>
        <w:t xml:space="preserve"> </w:t>
      </w:r>
      <w:proofErr w:type="spellStart"/>
      <w:r w:rsidRPr="00970587">
        <w:rPr>
          <w:rFonts w:ascii="Times New Roman" w:hAnsi="Times New Roman" w:cs="Times New Roman"/>
          <w:i/>
          <w:iCs/>
          <w:sz w:val="24"/>
          <w:szCs w:val="24"/>
          <w:lang w:eastAsia="en-IN"/>
        </w:rPr>
        <w:t>Polonistyczne</w:t>
      </w:r>
      <w:proofErr w:type="spellEnd"/>
      <w:r w:rsidRPr="00970587">
        <w:rPr>
          <w:rFonts w:ascii="Times New Roman" w:hAnsi="Times New Roman" w:cs="Times New Roman"/>
          <w:i/>
          <w:iCs/>
          <w:sz w:val="24"/>
          <w:szCs w:val="24"/>
          <w:lang w:eastAsia="en-IN"/>
        </w:rPr>
        <w:t xml:space="preserve"> </w:t>
      </w:r>
      <w:proofErr w:type="spellStart"/>
      <w:r w:rsidRPr="00970587">
        <w:rPr>
          <w:rFonts w:ascii="Times New Roman" w:hAnsi="Times New Roman" w:cs="Times New Roman"/>
          <w:i/>
          <w:iCs/>
          <w:sz w:val="24"/>
          <w:szCs w:val="24"/>
          <w:lang w:eastAsia="en-IN"/>
        </w:rPr>
        <w:t>Cudzoziemców</w:t>
      </w:r>
      <w:proofErr w:type="spellEnd"/>
      <w:r w:rsidRPr="00970587">
        <w:rPr>
          <w:rFonts w:ascii="Times New Roman" w:hAnsi="Times New Roman" w:cs="Times New Roman"/>
          <w:sz w:val="24"/>
          <w:szCs w:val="24"/>
          <w:lang w:eastAsia="en-IN"/>
        </w:rPr>
        <w:t>, (26), pp.231-243.</w:t>
      </w:r>
    </w:p>
    <w:p w14:paraId="62DFF4F3" w14:textId="0751295F" w:rsidR="004B5619" w:rsidRPr="00970587" w:rsidRDefault="004B5619" w:rsidP="004B5619">
      <w:pPr>
        <w:spacing w:line="480" w:lineRule="auto"/>
        <w:jc w:val="both"/>
        <w:rPr>
          <w:rFonts w:ascii="Times New Roman" w:hAnsi="Times New Roman" w:cs="Times New Roman"/>
          <w:sz w:val="24"/>
          <w:szCs w:val="24"/>
          <w:lang w:eastAsia="en-IN"/>
        </w:rPr>
      </w:pPr>
      <w:proofErr w:type="spellStart"/>
      <w:r w:rsidRPr="00970587">
        <w:rPr>
          <w:rFonts w:ascii="Times New Roman" w:hAnsi="Times New Roman" w:cs="Times New Roman"/>
          <w:sz w:val="24"/>
          <w:szCs w:val="24"/>
          <w:lang w:eastAsia="en-IN"/>
        </w:rPr>
        <w:t>Foong</w:t>
      </w:r>
      <w:proofErr w:type="spellEnd"/>
      <w:r w:rsidRPr="00970587">
        <w:rPr>
          <w:rFonts w:ascii="Times New Roman" w:hAnsi="Times New Roman" w:cs="Times New Roman"/>
          <w:sz w:val="24"/>
          <w:szCs w:val="24"/>
          <w:lang w:eastAsia="en-IN"/>
        </w:rPr>
        <w:t xml:space="preserve">, L.Y.Y., Nor, M.B.M. and Nolan, A., </w:t>
      </w:r>
      <w:r w:rsidR="00560292">
        <w:rPr>
          <w:rFonts w:ascii="Times New Roman" w:hAnsi="Times New Roman" w:cs="Times New Roman"/>
          <w:sz w:val="24"/>
          <w:szCs w:val="24"/>
          <w:lang w:eastAsia="en-IN"/>
        </w:rPr>
        <w:t>(</w:t>
      </w:r>
      <w:r w:rsidRPr="00970587">
        <w:rPr>
          <w:rFonts w:ascii="Times New Roman" w:hAnsi="Times New Roman" w:cs="Times New Roman"/>
          <w:sz w:val="24"/>
          <w:szCs w:val="24"/>
          <w:lang w:eastAsia="en-IN"/>
        </w:rPr>
        <w:t>2018</w:t>
      </w:r>
      <w:r w:rsidR="00560292">
        <w:rPr>
          <w:rFonts w:ascii="Times New Roman" w:hAnsi="Times New Roman" w:cs="Times New Roman"/>
          <w:sz w:val="24"/>
          <w:szCs w:val="24"/>
          <w:lang w:eastAsia="en-IN"/>
        </w:rPr>
        <w:t>)</w:t>
      </w:r>
      <w:r w:rsidRPr="00970587">
        <w:rPr>
          <w:rFonts w:ascii="Times New Roman" w:hAnsi="Times New Roman" w:cs="Times New Roman"/>
          <w:sz w:val="24"/>
          <w:szCs w:val="24"/>
          <w:lang w:eastAsia="en-IN"/>
        </w:rPr>
        <w:t>. The influence of practicum supervisors’ facilitation styles on student teachers’ reflective thinking during collective reflection. </w:t>
      </w:r>
      <w:r w:rsidRPr="00970587">
        <w:rPr>
          <w:rFonts w:ascii="Times New Roman" w:hAnsi="Times New Roman" w:cs="Times New Roman"/>
          <w:i/>
          <w:iCs/>
          <w:sz w:val="24"/>
          <w:szCs w:val="24"/>
          <w:lang w:eastAsia="en-IN"/>
        </w:rPr>
        <w:t>Reflective Practice</w:t>
      </w:r>
      <w:r w:rsidRPr="00970587">
        <w:rPr>
          <w:rFonts w:ascii="Times New Roman" w:hAnsi="Times New Roman" w:cs="Times New Roman"/>
          <w:sz w:val="24"/>
          <w:szCs w:val="24"/>
          <w:lang w:eastAsia="en-IN"/>
        </w:rPr>
        <w:t>, </w:t>
      </w:r>
      <w:r w:rsidRPr="00970587">
        <w:rPr>
          <w:rFonts w:ascii="Times New Roman" w:hAnsi="Times New Roman" w:cs="Times New Roman"/>
          <w:i/>
          <w:iCs/>
          <w:sz w:val="24"/>
          <w:szCs w:val="24"/>
          <w:lang w:eastAsia="en-IN"/>
        </w:rPr>
        <w:t>19</w:t>
      </w:r>
      <w:r w:rsidRPr="00970587">
        <w:rPr>
          <w:rFonts w:ascii="Times New Roman" w:hAnsi="Times New Roman" w:cs="Times New Roman"/>
          <w:sz w:val="24"/>
          <w:szCs w:val="24"/>
          <w:lang w:eastAsia="en-IN"/>
        </w:rPr>
        <w:t>(2), pp.225-242. </w:t>
      </w:r>
    </w:p>
    <w:p w14:paraId="44C4F1EF" w14:textId="65F30DDD" w:rsidR="004B5619" w:rsidRPr="00970587" w:rsidRDefault="004B5619" w:rsidP="004B5619">
      <w:pPr>
        <w:spacing w:line="480" w:lineRule="auto"/>
        <w:jc w:val="both"/>
        <w:rPr>
          <w:rFonts w:ascii="Times New Roman" w:hAnsi="Times New Roman" w:cs="Times New Roman"/>
          <w:sz w:val="24"/>
          <w:szCs w:val="24"/>
          <w:lang w:eastAsia="en-IN"/>
        </w:rPr>
      </w:pPr>
      <w:r w:rsidRPr="00970587">
        <w:rPr>
          <w:rFonts w:ascii="Times New Roman" w:hAnsi="Times New Roman" w:cs="Times New Roman"/>
          <w:sz w:val="24"/>
          <w:szCs w:val="24"/>
          <w:lang w:eastAsia="en-IN"/>
        </w:rPr>
        <w:t xml:space="preserve">Grissom, J.A., Loeb, S. and </w:t>
      </w:r>
      <w:proofErr w:type="spellStart"/>
      <w:r w:rsidRPr="00970587">
        <w:rPr>
          <w:rFonts w:ascii="Times New Roman" w:hAnsi="Times New Roman" w:cs="Times New Roman"/>
          <w:sz w:val="24"/>
          <w:szCs w:val="24"/>
          <w:lang w:eastAsia="en-IN"/>
        </w:rPr>
        <w:t>Mitani</w:t>
      </w:r>
      <w:proofErr w:type="spellEnd"/>
      <w:r w:rsidRPr="00970587">
        <w:rPr>
          <w:rFonts w:ascii="Times New Roman" w:hAnsi="Times New Roman" w:cs="Times New Roman"/>
          <w:sz w:val="24"/>
          <w:szCs w:val="24"/>
          <w:lang w:eastAsia="en-IN"/>
        </w:rPr>
        <w:t xml:space="preserve">, H., </w:t>
      </w:r>
      <w:r>
        <w:rPr>
          <w:rFonts w:ascii="Times New Roman" w:hAnsi="Times New Roman" w:cs="Times New Roman"/>
          <w:sz w:val="24"/>
          <w:szCs w:val="24"/>
          <w:lang w:eastAsia="en-IN"/>
        </w:rPr>
        <w:t>(</w:t>
      </w:r>
      <w:r w:rsidRPr="00970587">
        <w:rPr>
          <w:rFonts w:ascii="Times New Roman" w:hAnsi="Times New Roman" w:cs="Times New Roman"/>
          <w:sz w:val="24"/>
          <w:szCs w:val="24"/>
          <w:lang w:eastAsia="en-IN"/>
        </w:rPr>
        <w:t>2015</w:t>
      </w:r>
      <w:r>
        <w:rPr>
          <w:rFonts w:ascii="Times New Roman" w:hAnsi="Times New Roman" w:cs="Times New Roman"/>
          <w:sz w:val="24"/>
          <w:szCs w:val="24"/>
          <w:lang w:eastAsia="en-IN"/>
        </w:rPr>
        <w:t>)</w:t>
      </w:r>
      <w:r w:rsidRPr="00970587">
        <w:rPr>
          <w:rFonts w:ascii="Times New Roman" w:hAnsi="Times New Roman" w:cs="Times New Roman"/>
          <w:sz w:val="24"/>
          <w:szCs w:val="24"/>
          <w:lang w:eastAsia="en-IN"/>
        </w:rPr>
        <w:t>. Principal time management skills. </w:t>
      </w:r>
      <w:r w:rsidRPr="00970587">
        <w:rPr>
          <w:rFonts w:ascii="Times New Roman" w:hAnsi="Times New Roman" w:cs="Times New Roman"/>
          <w:i/>
          <w:iCs/>
          <w:sz w:val="24"/>
          <w:szCs w:val="24"/>
          <w:lang w:eastAsia="en-IN"/>
        </w:rPr>
        <w:t>Journal of Educational Administration</w:t>
      </w:r>
      <w:r w:rsidRPr="00970587">
        <w:rPr>
          <w:rFonts w:ascii="Times New Roman" w:hAnsi="Times New Roman" w:cs="Times New Roman"/>
          <w:sz w:val="24"/>
          <w:szCs w:val="24"/>
          <w:lang w:eastAsia="en-IN"/>
        </w:rPr>
        <w:t>. </w:t>
      </w:r>
    </w:p>
    <w:p w14:paraId="528227A1" w14:textId="7F672EBF" w:rsidR="004B5619" w:rsidRPr="00970587" w:rsidRDefault="004B5619" w:rsidP="004B5619">
      <w:pPr>
        <w:spacing w:line="480" w:lineRule="auto"/>
        <w:jc w:val="both"/>
        <w:rPr>
          <w:rFonts w:ascii="Times New Roman" w:hAnsi="Times New Roman" w:cs="Times New Roman"/>
          <w:sz w:val="24"/>
          <w:szCs w:val="24"/>
          <w:lang w:eastAsia="en-IN"/>
        </w:rPr>
      </w:pPr>
      <w:proofErr w:type="spellStart"/>
      <w:r w:rsidRPr="00970587">
        <w:rPr>
          <w:rFonts w:ascii="Times New Roman" w:hAnsi="Times New Roman" w:cs="Times New Roman"/>
          <w:sz w:val="24"/>
          <w:szCs w:val="24"/>
          <w:lang w:eastAsia="en-IN"/>
        </w:rPr>
        <w:t>Kurec</w:t>
      </w:r>
      <w:proofErr w:type="spellEnd"/>
      <w:r w:rsidRPr="00970587">
        <w:rPr>
          <w:rFonts w:ascii="Times New Roman" w:hAnsi="Times New Roman" w:cs="Times New Roman"/>
          <w:sz w:val="24"/>
          <w:szCs w:val="24"/>
          <w:lang w:eastAsia="en-IN"/>
        </w:rPr>
        <w:t xml:space="preserve">, A., </w:t>
      </w:r>
      <w:r>
        <w:rPr>
          <w:rFonts w:ascii="Times New Roman" w:hAnsi="Times New Roman" w:cs="Times New Roman"/>
          <w:sz w:val="24"/>
          <w:szCs w:val="24"/>
          <w:lang w:eastAsia="en-IN"/>
        </w:rPr>
        <w:t>(</w:t>
      </w:r>
      <w:r w:rsidRPr="00970587">
        <w:rPr>
          <w:rFonts w:ascii="Times New Roman" w:hAnsi="Times New Roman" w:cs="Times New Roman"/>
          <w:sz w:val="24"/>
          <w:szCs w:val="24"/>
          <w:lang w:eastAsia="en-IN"/>
        </w:rPr>
        <w:t>2014</w:t>
      </w:r>
      <w:r>
        <w:rPr>
          <w:rFonts w:ascii="Times New Roman" w:hAnsi="Times New Roman" w:cs="Times New Roman"/>
          <w:sz w:val="24"/>
          <w:szCs w:val="24"/>
          <w:lang w:eastAsia="en-IN"/>
        </w:rPr>
        <w:t>)</w:t>
      </w:r>
      <w:r w:rsidRPr="00970587">
        <w:rPr>
          <w:rFonts w:ascii="Times New Roman" w:hAnsi="Times New Roman" w:cs="Times New Roman"/>
          <w:sz w:val="24"/>
          <w:szCs w:val="24"/>
          <w:lang w:eastAsia="en-IN"/>
        </w:rPr>
        <w:t>. Look for the Perfect Job by Honing Your Interviewing Skills. </w:t>
      </w:r>
      <w:r w:rsidRPr="00970587">
        <w:rPr>
          <w:rFonts w:ascii="Times New Roman" w:hAnsi="Times New Roman" w:cs="Times New Roman"/>
          <w:i/>
          <w:iCs/>
          <w:sz w:val="24"/>
          <w:szCs w:val="24"/>
          <w:lang w:eastAsia="en-IN"/>
        </w:rPr>
        <w:t>Clinical Leadership &amp; Management Review</w:t>
      </w:r>
      <w:r w:rsidRPr="00970587">
        <w:rPr>
          <w:rFonts w:ascii="Times New Roman" w:hAnsi="Times New Roman" w:cs="Times New Roman"/>
          <w:sz w:val="24"/>
          <w:szCs w:val="24"/>
          <w:lang w:eastAsia="en-IN"/>
        </w:rPr>
        <w:t>, </w:t>
      </w:r>
      <w:r w:rsidRPr="00970587">
        <w:rPr>
          <w:rFonts w:ascii="Times New Roman" w:hAnsi="Times New Roman" w:cs="Times New Roman"/>
          <w:i/>
          <w:iCs/>
          <w:sz w:val="24"/>
          <w:szCs w:val="24"/>
          <w:lang w:eastAsia="en-IN"/>
        </w:rPr>
        <w:t>28</w:t>
      </w:r>
      <w:r w:rsidRPr="00970587">
        <w:rPr>
          <w:rFonts w:ascii="Times New Roman" w:hAnsi="Times New Roman" w:cs="Times New Roman"/>
          <w:sz w:val="24"/>
          <w:szCs w:val="24"/>
          <w:lang w:eastAsia="en-IN"/>
        </w:rPr>
        <w:t>(2). </w:t>
      </w:r>
    </w:p>
    <w:p w14:paraId="6637221A" w14:textId="6DF79C9C" w:rsidR="004B5619" w:rsidRPr="00970587" w:rsidRDefault="004B5619" w:rsidP="004B5619">
      <w:pPr>
        <w:spacing w:line="480" w:lineRule="auto"/>
        <w:jc w:val="both"/>
        <w:rPr>
          <w:rFonts w:ascii="Times New Roman" w:hAnsi="Times New Roman" w:cs="Times New Roman"/>
          <w:sz w:val="24"/>
          <w:szCs w:val="24"/>
          <w:lang w:eastAsia="en-IN"/>
        </w:rPr>
      </w:pPr>
      <w:proofErr w:type="spellStart"/>
      <w:r w:rsidRPr="00970587">
        <w:rPr>
          <w:rFonts w:ascii="Times New Roman" w:hAnsi="Times New Roman" w:cs="Times New Roman"/>
          <w:sz w:val="24"/>
          <w:szCs w:val="24"/>
          <w:lang w:eastAsia="en-IN"/>
        </w:rPr>
        <w:t>Nägele</w:t>
      </w:r>
      <w:proofErr w:type="spellEnd"/>
      <w:r w:rsidRPr="00970587">
        <w:rPr>
          <w:rFonts w:ascii="Times New Roman" w:hAnsi="Times New Roman" w:cs="Times New Roman"/>
          <w:sz w:val="24"/>
          <w:szCs w:val="24"/>
          <w:lang w:eastAsia="en-IN"/>
        </w:rPr>
        <w:t xml:space="preserve">, C. and </w:t>
      </w:r>
      <w:proofErr w:type="spellStart"/>
      <w:r w:rsidRPr="00970587">
        <w:rPr>
          <w:rFonts w:ascii="Times New Roman" w:hAnsi="Times New Roman" w:cs="Times New Roman"/>
          <w:sz w:val="24"/>
          <w:szCs w:val="24"/>
          <w:lang w:eastAsia="en-IN"/>
        </w:rPr>
        <w:t>Stalder</w:t>
      </w:r>
      <w:proofErr w:type="spellEnd"/>
      <w:r w:rsidRPr="00970587">
        <w:rPr>
          <w:rFonts w:ascii="Times New Roman" w:hAnsi="Times New Roman" w:cs="Times New Roman"/>
          <w:sz w:val="24"/>
          <w:szCs w:val="24"/>
          <w:lang w:eastAsia="en-IN"/>
        </w:rPr>
        <w:t xml:space="preserve">, B.E., </w:t>
      </w:r>
      <w:r>
        <w:rPr>
          <w:rFonts w:ascii="Times New Roman" w:hAnsi="Times New Roman" w:cs="Times New Roman"/>
          <w:sz w:val="24"/>
          <w:szCs w:val="24"/>
          <w:lang w:eastAsia="en-IN"/>
        </w:rPr>
        <w:t>(</w:t>
      </w:r>
      <w:r w:rsidRPr="00970587">
        <w:rPr>
          <w:rFonts w:ascii="Times New Roman" w:hAnsi="Times New Roman" w:cs="Times New Roman"/>
          <w:sz w:val="24"/>
          <w:szCs w:val="24"/>
          <w:lang w:eastAsia="en-IN"/>
        </w:rPr>
        <w:t>2017</w:t>
      </w:r>
      <w:r>
        <w:rPr>
          <w:rFonts w:ascii="Times New Roman" w:hAnsi="Times New Roman" w:cs="Times New Roman"/>
          <w:sz w:val="24"/>
          <w:szCs w:val="24"/>
          <w:lang w:eastAsia="en-IN"/>
        </w:rPr>
        <w:t>)</w:t>
      </w:r>
      <w:r w:rsidRPr="00970587">
        <w:rPr>
          <w:rFonts w:ascii="Times New Roman" w:hAnsi="Times New Roman" w:cs="Times New Roman"/>
          <w:sz w:val="24"/>
          <w:szCs w:val="24"/>
          <w:lang w:eastAsia="en-IN"/>
        </w:rPr>
        <w:t>. Competence and the need for transferable skills. In </w:t>
      </w:r>
      <w:r w:rsidRPr="00970587">
        <w:rPr>
          <w:rFonts w:ascii="Times New Roman" w:hAnsi="Times New Roman" w:cs="Times New Roman"/>
          <w:i/>
          <w:iCs/>
          <w:sz w:val="24"/>
          <w:szCs w:val="24"/>
          <w:lang w:eastAsia="en-IN"/>
        </w:rPr>
        <w:t>Competence-based vocational and professional education</w:t>
      </w:r>
      <w:r w:rsidRPr="00970587">
        <w:rPr>
          <w:rFonts w:ascii="Times New Roman" w:hAnsi="Times New Roman" w:cs="Times New Roman"/>
          <w:sz w:val="24"/>
          <w:szCs w:val="24"/>
          <w:lang w:eastAsia="en-IN"/>
        </w:rPr>
        <w:t> (pp. 739-753). Springer, Cham.</w:t>
      </w:r>
    </w:p>
    <w:p w14:paraId="6C243EBF" w14:textId="27385445" w:rsidR="004B5619" w:rsidRPr="00970587" w:rsidRDefault="004B5619" w:rsidP="004B5619">
      <w:pPr>
        <w:spacing w:line="480" w:lineRule="auto"/>
        <w:jc w:val="both"/>
        <w:rPr>
          <w:rFonts w:ascii="Times New Roman" w:hAnsi="Times New Roman" w:cs="Times New Roman"/>
          <w:sz w:val="24"/>
          <w:szCs w:val="24"/>
          <w:lang w:eastAsia="en-IN"/>
        </w:rPr>
      </w:pPr>
      <w:r w:rsidRPr="00970587">
        <w:rPr>
          <w:rFonts w:ascii="Times New Roman" w:hAnsi="Times New Roman" w:cs="Times New Roman"/>
          <w:sz w:val="24"/>
          <w:szCs w:val="24"/>
          <w:lang w:eastAsia="en-IN"/>
        </w:rPr>
        <w:lastRenderedPageBreak/>
        <w:t xml:space="preserve">O’Connor, H. and </w:t>
      </w:r>
      <w:proofErr w:type="spellStart"/>
      <w:r w:rsidRPr="00970587">
        <w:rPr>
          <w:rFonts w:ascii="Times New Roman" w:hAnsi="Times New Roman" w:cs="Times New Roman"/>
          <w:sz w:val="24"/>
          <w:szCs w:val="24"/>
          <w:lang w:eastAsia="en-IN"/>
        </w:rPr>
        <w:t>Bodicoat</w:t>
      </w:r>
      <w:proofErr w:type="spellEnd"/>
      <w:r w:rsidRPr="00970587">
        <w:rPr>
          <w:rFonts w:ascii="Times New Roman" w:hAnsi="Times New Roman" w:cs="Times New Roman"/>
          <w:sz w:val="24"/>
          <w:szCs w:val="24"/>
          <w:lang w:eastAsia="en-IN"/>
        </w:rPr>
        <w:t xml:space="preserve">, M., </w:t>
      </w:r>
      <w:r>
        <w:rPr>
          <w:rFonts w:ascii="Times New Roman" w:hAnsi="Times New Roman" w:cs="Times New Roman"/>
          <w:sz w:val="24"/>
          <w:szCs w:val="24"/>
          <w:lang w:eastAsia="en-IN"/>
        </w:rPr>
        <w:t>(</w:t>
      </w:r>
      <w:r w:rsidRPr="00970587">
        <w:rPr>
          <w:rFonts w:ascii="Times New Roman" w:hAnsi="Times New Roman" w:cs="Times New Roman"/>
          <w:sz w:val="24"/>
          <w:szCs w:val="24"/>
          <w:lang w:eastAsia="en-IN"/>
        </w:rPr>
        <w:t>2017</w:t>
      </w:r>
      <w:r>
        <w:rPr>
          <w:rFonts w:ascii="Times New Roman" w:hAnsi="Times New Roman" w:cs="Times New Roman"/>
          <w:sz w:val="24"/>
          <w:szCs w:val="24"/>
          <w:lang w:eastAsia="en-IN"/>
        </w:rPr>
        <w:t>)</w:t>
      </w:r>
      <w:r w:rsidRPr="00970587">
        <w:rPr>
          <w:rFonts w:ascii="Times New Roman" w:hAnsi="Times New Roman" w:cs="Times New Roman"/>
          <w:sz w:val="24"/>
          <w:szCs w:val="24"/>
          <w:lang w:eastAsia="en-IN"/>
        </w:rPr>
        <w:t>. Exploitation or opportunity? Student perceptions of internships in enhancing employability skills. </w:t>
      </w:r>
      <w:r w:rsidRPr="00970587">
        <w:rPr>
          <w:rFonts w:ascii="Times New Roman" w:hAnsi="Times New Roman" w:cs="Times New Roman"/>
          <w:i/>
          <w:iCs/>
          <w:sz w:val="24"/>
          <w:szCs w:val="24"/>
          <w:lang w:eastAsia="en-IN"/>
        </w:rPr>
        <w:t>British Journal of Sociology of Education</w:t>
      </w:r>
      <w:r w:rsidRPr="00970587">
        <w:rPr>
          <w:rFonts w:ascii="Times New Roman" w:hAnsi="Times New Roman" w:cs="Times New Roman"/>
          <w:sz w:val="24"/>
          <w:szCs w:val="24"/>
          <w:lang w:eastAsia="en-IN"/>
        </w:rPr>
        <w:t>, </w:t>
      </w:r>
      <w:r w:rsidRPr="00970587">
        <w:rPr>
          <w:rFonts w:ascii="Times New Roman" w:hAnsi="Times New Roman" w:cs="Times New Roman"/>
          <w:i/>
          <w:iCs/>
          <w:sz w:val="24"/>
          <w:szCs w:val="24"/>
          <w:lang w:eastAsia="en-IN"/>
        </w:rPr>
        <w:t>38</w:t>
      </w:r>
      <w:r w:rsidRPr="00970587">
        <w:rPr>
          <w:rFonts w:ascii="Times New Roman" w:hAnsi="Times New Roman" w:cs="Times New Roman"/>
          <w:sz w:val="24"/>
          <w:szCs w:val="24"/>
          <w:lang w:eastAsia="en-IN"/>
        </w:rPr>
        <w:t>(4), pp.435-449.</w:t>
      </w:r>
    </w:p>
    <w:p w14:paraId="45881687" w14:textId="47FEFAF6" w:rsidR="004B5619" w:rsidRPr="00970587" w:rsidRDefault="004B5619" w:rsidP="004B5619">
      <w:pPr>
        <w:spacing w:line="480" w:lineRule="auto"/>
        <w:jc w:val="both"/>
        <w:rPr>
          <w:rFonts w:ascii="Times New Roman" w:hAnsi="Times New Roman" w:cs="Times New Roman"/>
          <w:sz w:val="24"/>
          <w:szCs w:val="24"/>
          <w:lang w:eastAsia="en-IN"/>
        </w:rPr>
      </w:pPr>
      <w:proofErr w:type="spellStart"/>
      <w:r w:rsidRPr="00970587">
        <w:rPr>
          <w:rFonts w:ascii="Times New Roman" w:hAnsi="Times New Roman" w:cs="Times New Roman"/>
          <w:sz w:val="24"/>
          <w:szCs w:val="24"/>
          <w:lang w:eastAsia="en-IN"/>
        </w:rPr>
        <w:t>Ozyilmaz</w:t>
      </w:r>
      <w:proofErr w:type="spellEnd"/>
      <w:r w:rsidRPr="00970587">
        <w:rPr>
          <w:rFonts w:ascii="Times New Roman" w:hAnsi="Times New Roman" w:cs="Times New Roman"/>
          <w:sz w:val="24"/>
          <w:szCs w:val="24"/>
          <w:lang w:eastAsia="en-IN"/>
        </w:rPr>
        <w:t xml:space="preserve">, A. and </w:t>
      </w:r>
      <w:proofErr w:type="spellStart"/>
      <w:r w:rsidRPr="00970587">
        <w:rPr>
          <w:rFonts w:ascii="Times New Roman" w:hAnsi="Times New Roman" w:cs="Times New Roman"/>
          <w:sz w:val="24"/>
          <w:szCs w:val="24"/>
          <w:lang w:eastAsia="en-IN"/>
        </w:rPr>
        <w:t>Taner</w:t>
      </w:r>
      <w:proofErr w:type="spellEnd"/>
      <w:r w:rsidRPr="00970587">
        <w:rPr>
          <w:rFonts w:ascii="Times New Roman" w:hAnsi="Times New Roman" w:cs="Times New Roman"/>
          <w:sz w:val="24"/>
          <w:szCs w:val="24"/>
          <w:lang w:eastAsia="en-IN"/>
        </w:rPr>
        <w:t xml:space="preserve">, D., </w:t>
      </w:r>
      <w:r>
        <w:rPr>
          <w:rFonts w:ascii="Times New Roman" w:hAnsi="Times New Roman" w:cs="Times New Roman"/>
          <w:sz w:val="24"/>
          <w:szCs w:val="24"/>
          <w:lang w:eastAsia="en-IN"/>
        </w:rPr>
        <w:t>(</w:t>
      </w:r>
      <w:r w:rsidRPr="00970587">
        <w:rPr>
          <w:rFonts w:ascii="Times New Roman" w:hAnsi="Times New Roman" w:cs="Times New Roman"/>
          <w:sz w:val="24"/>
          <w:szCs w:val="24"/>
          <w:lang w:eastAsia="en-IN"/>
        </w:rPr>
        <w:t>2018</w:t>
      </w:r>
      <w:r>
        <w:rPr>
          <w:rFonts w:ascii="Times New Roman" w:hAnsi="Times New Roman" w:cs="Times New Roman"/>
          <w:sz w:val="24"/>
          <w:szCs w:val="24"/>
          <w:lang w:eastAsia="en-IN"/>
        </w:rPr>
        <w:t>)</w:t>
      </w:r>
      <w:r w:rsidRPr="00970587">
        <w:rPr>
          <w:rFonts w:ascii="Times New Roman" w:hAnsi="Times New Roman" w:cs="Times New Roman"/>
          <w:sz w:val="24"/>
          <w:szCs w:val="24"/>
          <w:lang w:eastAsia="en-IN"/>
        </w:rPr>
        <w:t>. Communication skills shape voice effects in organizations. </w:t>
      </w:r>
      <w:r w:rsidRPr="00970587">
        <w:rPr>
          <w:rFonts w:ascii="Times New Roman" w:hAnsi="Times New Roman" w:cs="Times New Roman"/>
          <w:i/>
          <w:iCs/>
          <w:sz w:val="24"/>
          <w:szCs w:val="24"/>
          <w:lang w:eastAsia="en-IN"/>
        </w:rPr>
        <w:t>The Service Industries Journal</w:t>
      </w:r>
      <w:r w:rsidRPr="00970587">
        <w:rPr>
          <w:rFonts w:ascii="Times New Roman" w:hAnsi="Times New Roman" w:cs="Times New Roman"/>
          <w:sz w:val="24"/>
          <w:szCs w:val="24"/>
          <w:lang w:eastAsia="en-IN"/>
        </w:rPr>
        <w:t>, pp.1-24.</w:t>
      </w:r>
    </w:p>
    <w:p w14:paraId="10D51DAD" w14:textId="1DA3D3C9" w:rsidR="004B5619" w:rsidRPr="00970587" w:rsidRDefault="004B5619" w:rsidP="004B5619">
      <w:pPr>
        <w:spacing w:line="480" w:lineRule="auto"/>
        <w:jc w:val="both"/>
        <w:rPr>
          <w:rFonts w:ascii="Times New Roman" w:hAnsi="Times New Roman" w:cs="Times New Roman"/>
          <w:sz w:val="24"/>
          <w:szCs w:val="24"/>
          <w:lang w:eastAsia="en-IN"/>
        </w:rPr>
      </w:pPr>
      <w:r w:rsidRPr="00970587">
        <w:rPr>
          <w:rFonts w:ascii="Times New Roman" w:hAnsi="Times New Roman" w:cs="Times New Roman"/>
          <w:sz w:val="24"/>
          <w:szCs w:val="24"/>
          <w:lang w:eastAsia="en-IN"/>
        </w:rPr>
        <w:t xml:space="preserve">Rao, M.S., </w:t>
      </w:r>
      <w:r w:rsidR="00560292">
        <w:rPr>
          <w:rFonts w:ascii="Times New Roman" w:hAnsi="Times New Roman" w:cs="Times New Roman"/>
          <w:sz w:val="24"/>
          <w:szCs w:val="24"/>
          <w:lang w:eastAsia="en-IN"/>
        </w:rPr>
        <w:t>(</w:t>
      </w:r>
      <w:r w:rsidRPr="00970587">
        <w:rPr>
          <w:rFonts w:ascii="Times New Roman" w:hAnsi="Times New Roman" w:cs="Times New Roman"/>
          <w:sz w:val="24"/>
          <w:szCs w:val="24"/>
          <w:lang w:eastAsia="en-IN"/>
        </w:rPr>
        <w:t>2014</w:t>
      </w:r>
      <w:r w:rsidR="00560292">
        <w:rPr>
          <w:rFonts w:ascii="Times New Roman" w:hAnsi="Times New Roman" w:cs="Times New Roman"/>
          <w:sz w:val="24"/>
          <w:szCs w:val="24"/>
          <w:lang w:eastAsia="en-IN"/>
        </w:rPr>
        <w:t>)</w:t>
      </w:r>
      <w:r w:rsidRPr="00970587">
        <w:rPr>
          <w:rFonts w:ascii="Times New Roman" w:hAnsi="Times New Roman" w:cs="Times New Roman"/>
          <w:sz w:val="24"/>
          <w:szCs w:val="24"/>
          <w:lang w:eastAsia="en-IN"/>
        </w:rPr>
        <w:t>. Enhancing employability in engineering and management students through soft skills. </w:t>
      </w:r>
      <w:r w:rsidRPr="00970587">
        <w:rPr>
          <w:rFonts w:ascii="Times New Roman" w:hAnsi="Times New Roman" w:cs="Times New Roman"/>
          <w:i/>
          <w:iCs/>
          <w:sz w:val="24"/>
          <w:szCs w:val="24"/>
          <w:lang w:eastAsia="en-IN"/>
        </w:rPr>
        <w:t>Industrial and Commercial Training</w:t>
      </w:r>
      <w:r w:rsidRPr="00970587">
        <w:rPr>
          <w:rFonts w:ascii="Times New Roman" w:hAnsi="Times New Roman" w:cs="Times New Roman"/>
          <w:sz w:val="24"/>
          <w:szCs w:val="24"/>
          <w:lang w:eastAsia="en-IN"/>
        </w:rPr>
        <w:t>.</w:t>
      </w:r>
    </w:p>
    <w:p w14:paraId="5AE02726" w14:textId="67E2C9C7" w:rsidR="004B5619" w:rsidRPr="00970587" w:rsidRDefault="004B5619" w:rsidP="004B5619">
      <w:pPr>
        <w:spacing w:line="480" w:lineRule="auto"/>
        <w:jc w:val="both"/>
        <w:rPr>
          <w:rFonts w:ascii="Times New Roman" w:hAnsi="Times New Roman" w:cs="Times New Roman"/>
          <w:sz w:val="24"/>
          <w:szCs w:val="24"/>
          <w:lang w:eastAsia="en-IN"/>
        </w:rPr>
      </w:pPr>
      <w:proofErr w:type="spellStart"/>
      <w:r w:rsidRPr="00970587">
        <w:rPr>
          <w:rFonts w:ascii="Times New Roman" w:hAnsi="Times New Roman" w:cs="Times New Roman"/>
          <w:sz w:val="24"/>
          <w:szCs w:val="24"/>
          <w:lang w:eastAsia="en-IN"/>
        </w:rPr>
        <w:t>Sekarwinahyu</w:t>
      </w:r>
      <w:proofErr w:type="spellEnd"/>
      <w:r w:rsidRPr="00970587">
        <w:rPr>
          <w:rFonts w:ascii="Times New Roman" w:hAnsi="Times New Roman" w:cs="Times New Roman"/>
          <w:sz w:val="24"/>
          <w:szCs w:val="24"/>
          <w:lang w:eastAsia="en-IN"/>
        </w:rPr>
        <w:t xml:space="preserve">, M., </w:t>
      </w:r>
      <w:proofErr w:type="spellStart"/>
      <w:r w:rsidRPr="00970587">
        <w:rPr>
          <w:rFonts w:ascii="Times New Roman" w:hAnsi="Times New Roman" w:cs="Times New Roman"/>
          <w:sz w:val="24"/>
          <w:szCs w:val="24"/>
          <w:lang w:eastAsia="en-IN"/>
        </w:rPr>
        <w:t>Rustaman</w:t>
      </w:r>
      <w:proofErr w:type="spellEnd"/>
      <w:r w:rsidRPr="00970587">
        <w:rPr>
          <w:rFonts w:ascii="Times New Roman" w:hAnsi="Times New Roman" w:cs="Times New Roman"/>
          <w:sz w:val="24"/>
          <w:szCs w:val="24"/>
          <w:lang w:eastAsia="en-IN"/>
        </w:rPr>
        <w:t xml:space="preserve">, N.Y., Widodo, A. and </w:t>
      </w:r>
      <w:proofErr w:type="spellStart"/>
      <w:r w:rsidRPr="00970587">
        <w:rPr>
          <w:rFonts w:ascii="Times New Roman" w:hAnsi="Times New Roman" w:cs="Times New Roman"/>
          <w:sz w:val="24"/>
          <w:szCs w:val="24"/>
          <w:lang w:eastAsia="en-IN"/>
        </w:rPr>
        <w:t>Riandi</w:t>
      </w:r>
      <w:proofErr w:type="spellEnd"/>
      <w:r w:rsidRPr="00970587">
        <w:rPr>
          <w:rFonts w:ascii="Times New Roman" w:hAnsi="Times New Roman" w:cs="Times New Roman"/>
          <w:sz w:val="24"/>
          <w:szCs w:val="24"/>
          <w:lang w:eastAsia="en-IN"/>
        </w:rPr>
        <w:t xml:space="preserve">, R., </w:t>
      </w:r>
      <w:r>
        <w:rPr>
          <w:rFonts w:ascii="Times New Roman" w:hAnsi="Times New Roman" w:cs="Times New Roman"/>
          <w:sz w:val="24"/>
          <w:szCs w:val="24"/>
          <w:lang w:eastAsia="en-IN"/>
        </w:rPr>
        <w:t>(</w:t>
      </w:r>
      <w:r w:rsidRPr="00970587">
        <w:rPr>
          <w:rFonts w:ascii="Times New Roman" w:hAnsi="Times New Roman" w:cs="Times New Roman"/>
          <w:sz w:val="24"/>
          <w:szCs w:val="24"/>
          <w:lang w:eastAsia="en-IN"/>
        </w:rPr>
        <w:t>2019</w:t>
      </w:r>
      <w:r>
        <w:rPr>
          <w:rFonts w:ascii="Times New Roman" w:hAnsi="Times New Roman" w:cs="Times New Roman"/>
          <w:sz w:val="24"/>
          <w:szCs w:val="24"/>
          <w:lang w:eastAsia="en-IN"/>
        </w:rPr>
        <w:t>)</w:t>
      </w:r>
      <w:r w:rsidRPr="00970587">
        <w:rPr>
          <w:rFonts w:ascii="Times New Roman" w:hAnsi="Times New Roman" w:cs="Times New Roman"/>
          <w:sz w:val="24"/>
          <w:szCs w:val="24"/>
          <w:lang w:eastAsia="en-IN"/>
        </w:rPr>
        <w:t xml:space="preserve">, February. Development of </w:t>
      </w:r>
      <w:proofErr w:type="gramStart"/>
      <w:r w:rsidRPr="00970587">
        <w:rPr>
          <w:rFonts w:ascii="Times New Roman" w:hAnsi="Times New Roman" w:cs="Times New Roman"/>
          <w:sz w:val="24"/>
          <w:szCs w:val="24"/>
          <w:lang w:eastAsia="en-IN"/>
        </w:rPr>
        <w:t>problem based</w:t>
      </w:r>
      <w:proofErr w:type="gramEnd"/>
      <w:r w:rsidRPr="00970587">
        <w:rPr>
          <w:rFonts w:ascii="Times New Roman" w:hAnsi="Times New Roman" w:cs="Times New Roman"/>
          <w:sz w:val="24"/>
          <w:szCs w:val="24"/>
          <w:lang w:eastAsia="en-IN"/>
        </w:rPr>
        <w:t xml:space="preserve"> learning for online tutorial program in plant development using Gibbs’ reflective cycle and e-portfolio to enhance reflective thinking skills. In </w:t>
      </w:r>
      <w:r w:rsidRPr="00970587">
        <w:rPr>
          <w:rFonts w:ascii="Times New Roman" w:hAnsi="Times New Roman" w:cs="Times New Roman"/>
          <w:i/>
          <w:iCs/>
          <w:sz w:val="24"/>
          <w:szCs w:val="24"/>
          <w:lang w:eastAsia="en-IN"/>
        </w:rPr>
        <w:t>Journal of Physics: Conference Series</w:t>
      </w:r>
      <w:r w:rsidRPr="00970587">
        <w:rPr>
          <w:rFonts w:ascii="Times New Roman" w:hAnsi="Times New Roman" w:cs="Times New Roman"/>
          <w:sz w:val="24"/>
          <w:szCs w:val="24"/>
          <w:lang w:eastAsia="en-IN"/>
        </w:rPr>
        <w:t> (Vol. 1157, No. 2, p. 022099). IOP Publishing.</w:t>
      </w:r>
    </w:p>
    <w:p w14:paraId="644ACA93" w14:textId="59FF4CFE" w:rsidR="004B5619" w:rsidRPr="00970587" w:rsidRDefault="004B5619" w:rsidP="004B5619">
      <w:pPr>
        <w:spacing w:line="480" w:lineRule="auto"/>
        <w:jc w:val="both"/>
        <w:rPr>
          <w:rFonts w:ascii="Times New Roman" w:hAnsi="Times New Roman" w:cs="Times New Roman"/>
          <w:sz w:val="24"/>
          <w:szCs w:val="24"/>
          <w:lang w:eastAsia="en-IN"/>
        </w:rPr>
      </w:pPr>
      <w:proofErr w:type="spellStart"/>
      <w:r w:rsidRPr="00970587">
        <w:rPr>
          <w:rFonts w:ascii="Times New Roman" w:hAnsi="Times New Roman" w:cs="Times New Roman"/>
          <w:sz w:val="24"/>
          <w:szCs w:val="24"/>
          <w:lang w:eastAsia="en-IN"/>
        </w:rPr>
        <w:t>Tawanwongsri</w:t>
      </w:r>
      <w:proofErr w:type="spellEnd"/>
      <w:r w:rsidRPr="00970587">
        <w:rPr>
          <w:rFonts w:ascii="Times New Roman" w:hAnsi="Times New Roman" w:cs="Times New Roman"/>
          <w:sz w:val="24"/>
          <w:szCs w:val="24"/>
          <w:lang w:eastAsia="en-IN"/>
        </w:rPr>
        <w:t xml:space="preserve">, W. and </w:t>
      </w:r>
      <w:proofErr w:type="spellStart"/>
      <w:r w:rsidRPr="00970587">
        <w:rPr>
          <w:rFonts w:ascii="Times New Roman" w:hAnsi="Times New Roman" w:cs="Times New Roman"/>
          <w:sz w:val="24"/>
          <w:szCs w:val="24"/>
          <w:lang w:eastAsia="en-IN"/>
        </w:rPr>
        <w:t>Phenwan</w:t>
      </w:r>
      <w:proofErr w:type="spellEnd"/>
      <w:r w:rsidRPr="00970587">
        <w:rPr>
          <w:rFonts w:ascii="Times New Roman" w:hAnsi="Times New Roman" w:cs="Times New Roman"/>
          <w:sz w:val="24"/>
          <w:szCs w:val="24"/>
          <w:lang w:eastAsia="en-IN"/>
        </w:rPr>
        <w:t xml:space="preserve">, T., </w:t>
      </w:r>
      <w:r>
        <w:rPr>
          <w:rFonts w:ascii="Times New Roman" w:hAnsi="Times New Roman" w:cs="Times New Roman"/>
          <w:sz w:val="24"/>
          <w:szCs w:val="24"/>
          <w:lang w:eastAsia="en-IN"/>
        </w:rPr>
        <w:t>(</w:t>
      </w:r>
      <w:r w:rsidRPr="00970587">
        <w:rPr>
          <w:rFonts w:ascii="Times New Roman" w:hAnsi="Times New Roman" w:cs="Times New Roman"/>
          <w:sz w:val="24"/>
          <w:szCs w:val="24"/>
          <w:lang w:eastAsia="en-IN"/>
        </w:rPr>
        <w:t>2019</w:t>
      </w:r>
      <w:r>
        <w:rPr>
          <w:rFonts w:ascii="Times New Roman" w:hAnsi="Times New Roman" w:cs="Times New Roman"/>
          <w:sz w:val="24"/>
          <w:szCs w:val="24"/>
          <w:lang w:eastAsia="en-IN"/>
        </w:rPr>
        <w:t>)</w:t>
      </w:r>
      <w:r w:rsidRPr="00970587">
        <w:rPr>
          <w:rFonts w:ascii="Times New Roman" w:hAnsi="Times New Roman" w:cs="Times New Roman"/>
          <w:sz w:val="24"/>
          <w:szCs w:val="24"/>
          <w:lang w:eastAsia="en-IN"/>
        </w:rPr>
        <w:t>. Reflective and feedback performances on Thai medical students’ patient history-taking skills. </w:t>
      </w:r>
      <w:r w:rsidRPr="00970587">
        <w:rPr>
          <w:rFonts w:ascii="Times New Roman" w:hAnsi="Times New Roman" w:cs="Times New Roman"/>
          <w:i/>
          <w:iCs/>
          <w:sz w:val="24"/>
          <w:szCs w:val="24"/>
          <w:lang w:eastAsia="en-IN"/>
        </w:rPr>
        <w:t>BMC medical education</w:t>
      </w:r>
      <w:r w:rsidRPr="00970587">
        <w:rPr>
          <w:rFonts w:ascii="Times New Roman" w:hAnsi="Times New Roman" w:cs="Times New Roman"/>
          <w:sz w:val="24"/>
          <w:szCs w:val="24"/>
          <w:lang w:eastAsia="en-IN"/>
        </w:rPr>
        <w:t>, </w:t>
      </w:r>
      <w:r w:rsidRPr="00970587">
        <w:rPr>
          <w:rFonts w:ascii="Times New Roman" w:hAnsi="Times New Roman" w:cs="Times New Roman"/>
          <w:i/>
          <w:iCs/>
          <w:sz w:val="24"/>
          <w:szCs w:val="24"/>
          <w:lang w:eastAsia="en-IN"/>
        </w:rPr>
        <w:t>19</w:t>
      </w:r>
      <w:r w:rsidRPr="00970587">
        <w:rPr>
          <w:rFonts w:ascii="Times New Roman" w:hAnsi="Times New Roman" w:cs="Times New Roman"/>
          <w:sz w:val="24"/>
          <w:szCs w:val="24"/>
          <w:lang w:eastAsia="en-IN"/>
        </w:rPr>
        <w:t>(1), p.141.</w:t>
      </w:r>
    </w:p>
    <w:p w14:paraId="244A4737" w14:textId="2E3E7D94" w:rsidR="004B5619" w:rsidRPr="00970587" w:rsidRDefault="004B5619" w:rsidP="004B5619">
      <w:pPr>
        <w:spacing w:line="480" w:lineRule="auto"/>
        <w:jc w:val="both"/>
        <w:rPr>
          <w:rFonts w:ascii="Times New Roman" w:hAnsi="Times New Roman" w:cs="Times New Roman"/>
          <w:sz w:val="24"/>
          <w:szCs w:val="24"/>
          <w:lang w:eastAsia="en-IN"/>
        </w:rPr>
      </w:pPr>
      <w:proofErr w:type="spellStart"/>
      <w:r w:rsidRPr="00970587">
        <w:rPr>
          <w:rFonts w:ascii="Times New Roman" w:hAnsi="Times New Roman" w:cs="Times New Roman"/>
          <w:sz w:val="24"/>
          <w:szCs w:val="24"/>
          <w:lang w:eastAsia="en-IN"/>
        </w:rPr>
        <w:t>Trueman</w:t>
      </w:r>
      <w:proofErr w:type="spellEnd"/>
      <w:r w:rsidRPr="00970587">
        <w:rPr>
          <w:rFonts w:ascii="Times New Roman" w:hAnsi="Times New Roman" w:cs="Times New Roman"/>
          <w:sz w:val="24"/>
          <w:szCs w:val="24"/>
          <w:lang w:eastAsia="en-IN"/>
        </w:rPr>
        <w:t xml:space="preserve">, M. and Hartley, J., </w:t>
      </w:r>
      <w:r>
        <w:rPr>
          <w:rFonts w:ascii="Times New Roman" w:hAnsi="Times New Roman" w:cs="Times New Roman"/>
          <w:sz w:val="24"/>
          <w:szCs w:val="24"/>
          <w:lang w:eastAsia="en-IN"/>
        </w:rPr>
        <w:t>(</w:t>
      </w:r>
      <w:r w:rsidRPr="00970587">
        <w:rPr>
          <w:rFonts w:ascii="Times New Roman" w:hAnsi="Times New Roman" w:cs="Times New Roman"/>
          <w:sz w:val="24"/>
          <w:szCs w:val="24"/>
          <w:lang w:eastAsia="en-IN"/>
        </w:rPr>
        <w:t>2012</w:t>
      </w:r>
      <w:r>
        <w:rPr>
          <w:rFonts w:ascii="Times New Roman" w:hAnsi="Times New Roman" w:cs="Times New Roman"/>
          <w:sz w:val="24"/>
          <w:szCs w:val="24"/>
          <w:lang w:eastAsia="en-IN"/>
        </w:rPr>
        <w:t>)</w:t>
      </w:r>
      <w:r w:rsidRPr="00970587">
        <w:rPr>
          <w:rFonts w:ascii="Times New Roman" w:hAnsi="Times New Roman" w:cs="Times New Roman"/>
          <w:sz w:val="24"/>
          <w:szCs w:val="24"/>
          <w:lang w:eastAsia="en-IN"/>
        </w:rPr>
        <w:t>. A comparison between the time-management skills and academic performance of mature and traditional-entry university students. </w:t>
      </w:r>
      <w:r w:rsidRPr="00970587">
        <w:rPr>
          <w:rFonts w:ascii="Times New Roman" w:hAnsi="Times New Roman" w:cs="Times New Roman"/>
          <w:i/>
          <w:iCs/>
          <w:sz w:val="24"/>
          <w:szCs w:val="24"/>
          <w:lang w:eastAsia="en-IN"/>
        </w:rPr>
        <w:t>Higher education</w:t>
      </w:r>
      <w:r w:rsidRPr="00970587">
        <w:rPr>
          <w:rFonts w:ascii="Times New Roman" w:hAnsi="Times New Roman" w:cs="Times New Roman"/>
          <w:sz w:val="24"/>
          <w:szCs w:val="24"/>
          <w:lang w:eastAsia="en-IN"/>
        </w:rPr>
        <w:t>, </w:t>
      </w:r>
      <w:r w:rsidRPr="00970587">
        <w:rPr>
          <w:rFonts w:ascii="Times New Roman" w:hAnsi="Times New Roman" w:cs="Times New Roman"/>
          <w:i/>
          <w:iCs/>
          <w:sz w:val="24"/>
          <w:szCs w:val="24"/>
          <w:lang w:eastAsia="en-IN"/>
        </w:rPr>
        <w:t>32</w:t>
      </w:r>
      <w:r w:rsidRPr="00970587">
        <w:rPr>
          <w:rFonts w:ascii="Times New Roman" w:hAnsi="Times New Roman" w:cs="Times New Roman"/>
          <w:sz w:val="24"/>
          <w:szCs w:val="24"/>
          <w:lang w:eastAsia="en-IN"/>
        </w:rPr>
        <w:t>(2), pp.199-215.</w:t>
      </w:r>
    </w:p>
    <w:p w14:paraId="509ACC57" w14:textId="77777777" w:rsidR="004B5619" w:rsidRPr="00970587" w:rsidRDefault="004B5619" w:rsidP="004B5619">
      <w:pPr>
        <w:spacing w:line="360" w:lineRule="auto"/>
        <w:jc w:val="both"/>
        <w:rPr>
          <w:rFonts w:ascii="Times New Roman" w:hAnsi="Times New Roman" w:cs="Times New Roman"/>
          <w:sz w:val="24"/>
          <w:szCs w:val="24"/>
        </w:rPr>
      </w:pPr>
    </w:p>
    <w:p w14:paraId="6695D2DF" w14:textId="77777777" w:rsidR="00DF7E67" w:rsidRPr="007434B0" w:rsidRDefault="00DF7E67" w:rsidP="007434B0">
      <w:pPr>
        <w:pStyle w:val="Normal1"/>
        <w:spacing w:line="480" w:lineRule="auto"/>
        <w:jc w:val="both"/>
        <w:rPr>
          <w:rFonts w:ascii="Times New Roman" w:hAnsi="Times New Roman" w:cs="Times New Roman"/>
          <w:color w:val="000000" w:themeColor="text1"/>
          <w:sz w:val="24"/>
          <w:lang w:val="en-GB"/>
        </w:rPr>
      </w:pPr>
    </w:p>
    <w:sectPr w:rsidR="00DF7E67" w:rsidRPr="007434B0" w:rsidSect="006B5DFB">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1F080F" w14:textId="77777777" w:rsidR="00310D74" w:rsidRDefault="00310D74" w:rsidP="006B5DFB">
      <w:pPr>
        <w:spacing w:after="0" w:line="240" w:lineRule="auto"/>
      </w:pPr>
      <w:r>
        <w:separator/>
      </w:r>
    </w:p>
  </w:endnote>
  <w:endnote w:type="continuationSeparator" w:id="0">
    <w:p w14:paraId="672B0119" w14:textId="77777777" w:rsidR="00310D74" w:rsidRDefault="00310D74" w:rsidP="006B5D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762F06" w14:textId="77777777" w:rsidR="00A0632E" w:rsidRDefault="00A063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4"/>
      <w:gridCol w:w="4492"/>
    </w:tblGrid>
    <w:tr w:rsidR="004B5619" w14:paraId="7F5EBE8E" w14:textId="77777777">
      <w:trPr>
        <w:trHeight w:hRule="exact" w:val="115"/>
        <w:jc w:val="center"/>
      </w:trPr>
      <w:tc>
        <w:tcPr>
          <w:tcW w:w="4686" w:type="dxa"/>
          <w:shd w:val="clear" w:color="auto" w:fill="4472C4" w:themeFill="accent1"/>
          <w:tcMar>
            <w:top w:w="0" w:type="dxa"/>
            <w:bottom w:w="0" w:type="dxa"/>
          </w:tcMar>
        </w:tcPr>
        <w:p w14:paraId="06D5B80B" w14:textId="77777777" w:rsidR="004B5619" w:rsidRDefault="004B5619">
          <w:pPr>
            <w:pStyle w:val="Header"/>
            <w:rPr>
              <w:caps/>
              <w:sz w:val="18"/>
            </w:rPr>
          </w:pPr>
        </w:p>
      </w:tc>
      <w:tc>
        <w:tcPr>
          <w:tcW w:w="4674" w:type="dxa"/>
          <w:shd w:val="clear" w:color="auto" w:fill="4472C4" w:themeFill="accent1"/>
          <w:tcMar>
            <w:top w:w="0" w:type="dxa"/>
            <w:bottom w:w="0" w:type="dxa"/>
          </w:tcMar>
        </w:tcPr>
        <w:p w14:paraId="500232AC" w14:textId="77777777" w:rsidR="004B5619" w:rsidRDefault="004B5619">
          <w:pPr>
            <w:pStyle w:val="Header"/>
            <w:jc w:val="right"/>
            <w:rPr>
              <w:caps/>
              <w:sz w:val="18"/>
            </w:rPr>
          </w:pPr>
        </w:p>
      </w:tc>
    </w:tr>
    <w:tr w:rsidR="004B5619" w14:paraId="01B6B756" w14:textId="77777777">
      <w:trPr>
        <w:jc w:val="center"/>
      </w:trPr>
      <w:sdt>
        <w:sdtPr>
          <w:rPr>
            <w:caps/>
            <w:color w:val="808080" w:themeColor="background1" w:themeShade="80"/>
            <w:sz w:val="18"/>
            <w:szCs w:val="18"/>
          </w:rPr>
          <w:alias w:val="Author"/>
          <w:tag w:val=""/>
          <w:id w:val="1534151868"/>
          <w:placeholder>
            <w:docPart w:val="A34D346EC33B234FB91B55ADBCAC481F"/>
          </w:placeholder>
          <w:dataBinding w:prefixMappings="xmlns:ns0='http://purl.org/dc/elements/1.1/' xmlns:ns1='http://schemas.openxmlformats.org/package/2006/metadata/core-properties' " w:xpath="/ns1:coreProperties[1]/ns0:creator[1]" w:storeItemID="{6C3C8BC8-F283-45AE-878A-BAB7291924A1}"/>
          <w:text/>
        </w:sdtPr>
        <w:sdtEndPr/>
        <w:sdtContent>
          <w:tc>
            <w:tcPr>
              <w:tcW w:w="4686" w:type="dxa"/>
              <w:shd w:val="clear" w:color="auto" w:fill="auto"/>
              <w:vAlign w:val="center"/>
            </w:tcPr>
            <w:p w14:paraId="70C15820" w14:textId="72B72E02" w:rsidR="004B5619" w:rsidRDefault="004B5619">
              <w:pPr>
                <w:pStyle w:val="Footer"/>
                <w:rPr>
                  <w:caps/>
                  <w:color w:val="808080" w:themeColor="background1" w:themeShade="80"/>
                  <w:sz w:val="18"/>
                  <w:szCs w:val="18"/>
                </w:rPr>
              </w:pPr>
              <w:r>
                <w:rPr>
                  <w:caps/>
                  <w:color w:val="808080" w:themeColor="background1" w:themeShade="80"/>
                  <w:sz w:val="18"/>
                  <w:szCs w:val="18"/>
                </w:rPr>
                <w:t>Iolanda-VALentina Maftei (1921013)</w:t>
              </w:r>
            </w:p>
          </w:tc>
        </w:sdtContent>
      </w:sdt>
      <w:tc>
        <w:tcPr>
          <w:tcW w:w="4674" w:type="dxa"/>
          <w:shd w:val="clear" w:color="auto" w:fill="auto"/>
          <w:vAlign w:val="center"/>
        </w:tcPr>
        <w:p w14:paraId="445EBE48" w14:textId="77777777" w:rsidR="004B5619" w:rsidRDefault="004B5619">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731D70C0" w14:textId="77777777" w:rsidR="006B5DFB" w:rsidRDefault="006B5DF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1E3A1B" w14:textId="77777777" w:rsidR="00A0632E" w:rsidRDefault="00A063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79682B" w14:textId="77777777" w:rsidR="00310D74" w:rsidRDefault="00310D74" w:rsidP="006B5DFB">
      <w:pPr>
        <w:spacing w:after="0" w:line="240" w:lineRule="auto"/>
      </w:pPr>
      <w:r>
        <w:separator/>
      </w:r>
    </w:p>
  </w:footnote>
  <w:footnote w:type="continuationSeparator" w:id="0">
    <w:p w14:paraId="7EFB806C" w14:textId="77777777" w:rsidR="00310D74" w:rsidRDefault="00310D74" w:rsidP="006B5D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D8139C" w14:textId="77777777" w:rsidR="00A0632E" w:rsidRDefault="00A063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079D04" w14:textId="207883BB" w:rsidR="006B5DFB" w:rsidRDefault="004B5619">
    <w:pPr>
      <w:pStyle w:val="Header"/>
    </w:pPr>
    <w:r w:rsidRPr="004B5619">
      <w:rPr>
        <w:caps/>
        <w:noProof/>
        <w:color w:val="FFFFFF" w:themeColor="background1"/>
        <w:lang w:eastAsia="zh-CN"/>
      </w:rPr>
      <mc:AlternateContent>
        <mc:Choice Requires="wps">
          <w:drawing>
            <wp:anchor distT="0" distB="0" distL="118745" distR="118745" simplePos="0" relativeHeight="251659264" behindDoc="1" locked="0" layoutInCell="1" allowOverlap="0" wp14:anchorId="4A626098" wp14:editId="3B2081E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4F7AA763" w14:textId="13D98174" w:rsidR="004B5619" w:rsidRDefault="004B5619">
                              <w:pPr>
                                <w:pStyle w:val="Header"/>
                                <w:jc w:val="center"/>
                                <w:rPr>
                                  <w:caps/>
                                  <w:color w:val="FFFFFF" w:themeColor="background1"/>
                                </w:rPr>
                              </w:pPr>
                              <w:r>
                                <w:rPr>
                                  <w:caps/>
                                  <w:color w:val="FFFFFF" w:themeColor="background1"/>
                                </w:rPr>
                                <w:t>academic and eMpoyability skills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4A626098" id="Rectangle 197" o:spid="_x0000_s1029"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&#13;&#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4F7AA763" w14:textId="13D98174" w:rsidR="004B5619" w:rsidRDefault="004B5619">
                        <w:pPr>
                          <w:pStyle w:val="Header"/>
                          <w:jc w:val="center"/>
                          <w:rPr>
                            <w:caps/>
                            <w:color w:val="FFFFFF" w:themeColor="background1"/>
                          </w:rPr>
                        </w:pPr>
                        <w:r>
                          <w:rPr>
                            <w:caps/>
                            <w:color w:val="FFFFFF" w:themeColor="background1"/>
                          </w:rPr>
                          <w:t>academic and eMpoyability skills</w:t>
                        </w:r>
                      </w:p>
                    </w:sdtContent>
                  </w:sdt>
                </w:txbxContent>
              </v:textbox>
              <w10:wrap type="square" anchorx="margin" anchory="page"/>
            </v:rect>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3ABF46" w14:textId="77777777" w:rsidR="00A0632E" w:rsidRDefault="00A063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9911088"/>
    <w:multiLevelType w:val="hybridMultilevel"/>
    <w:tmpl w:val="B89254AA"/>
    <w:lvl w:ilvl="0" w:tplc="5ED0EE42">
      <w:start w:val="1"/>
      <w:numFmt w:val="bullet"/>
      <w:lvlText w:val=""/>
      <w:lvlJc w:val="left"/>
      <w:pPr>
        <w:ind w:left="144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DFB"/>
    <w:rsid w:val="000B7782"/>
    <w:rsid w:val="00185F69"/>
    <w:rsid w:val="001901AA"/>
    <w:rsid w:val="002D7510"/>
    <w:rsid w:val="003057A6"/>
    <w:rsid w:val="00310D74"/>
    <w:rsid w:val="00337E59"/>
    <w:rsid w:val="004455EE"/>
    <w:rsid w:val="004B5619"/>
    <w:rsid w:val="00560292"/>
    <w:rsid w:val="006717D7"/>
    <w:rsid w:val="006B5DFB"/>
    <w:rsid w:val="007434B0"/>
    <w:rsid w:val="008544B6"/>
    <w:rsid w:val="008776C0"/>
    <w:rsid w:val="008A336B"/>
    <w:rsid w:val="008B3FB3"/>
    <w:rsid w:val="00984F6C"/>
    <w:rsid w:val="00A0632E"/>
    <w:rsid w:val="00A45510"/>
    <w:rsid w:val="00AC5001"/>
    <w:rsid w:val="00B76285"/>
    <w:rsid w:val="00BC38C7"/>
    <w:rsid w:val="00C45DB5"/>
    <w:rsid w:val="00CA3A27"/>
    <w:rsid w:val="00CF477D"/>
    <w:rsid w:val="00D62F77"/>
    <w:rsid w:val="00DE763E"/>
    <w:rsid w:val="00DF7E67"/>
    <w:rsid w:val="00E74C1B"/>
    <w:rsid w:val="00ED148A"/>
    <w:rsid w:val="00EE1D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C06EB"/>
  <w15:chartTrackingRefBased/>
  <w15:docId w15:val="{1C04CCCA-C002-084D-8C3E-09360AE21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5DFB"/>
    <w:pPr>
      <w:spacing w:after="180" w:line="274" w:lineRule="auto"/>
    </w:pPr>
    <w:rPr>
      <w:sz w:val="21"/>
    </w:rPr>
  </w:style>
  <w:style w:type="paragraph" w:styleId="Heading1">
    <w:name w:val="heading 1"/>
    <w:basedOn w:val="Normal"/>
    <w:next w:val="Normal"/>
    <w:link w:val="Heading1Char"/>
    <w:uiPriority w:val="9"/>
    <w:qFormat/>
    <w:rsid w:val="006B5DFB"/>
    <w:pPr>
      <w:keepNext/>
      <w:keepLines/>
      <w:spacing w:before="360" w:after="0" w:line="240" w:lineRule="auto"/>
      <w:outlineLvl w:val="0"/>
    </w:pPr>
    <w:rPr>
      <w:rFonts w:asciiTheme="majorHAnsi" w:eastAsiaTheme="majorEastAsia" w:hAnsiTheme="majorHAnsi" w:cstheme="majorBidi"/>
      <w:bCs/>
      <w:color w:val="4472C4" w:themeColor="accent1"/>
      <w:spacing w:val="20"/>
      <w:sz w:val="32"/>
      <w:szCs w:val="28"/>
    </w:rPr>
  </w:style>
  <w:style w:type="paragraph" w:styleId="Heading2">
    <w:name w:val="heading 2"/>
    <w:basedOn w:val="Normal"/>
    <w:next w:val="Normal"/>
    <w:link w:val="Heading2Char"/>
    <w:uiPriority w:val="9"/>
    <w:semiHidden/>
    <w:unhideWhenUsed/>
    <w:qFormat/>
    <w:rsid w:val="006B5DFB"/>
    <w:pPr>
      <w:keepNext/>
      <w:keepLines/>
      <w:spacing w:before="120" w:after="0" w:line="240" w:lineRule="auto"/>
      <w:outlineLvl w:val="1"/>
    </w:pPr>
    <w:rPr>
      <w:rFonts w:eastAsiaTheme="majorEastAsia" w:cstheme="majorBidi"/>
      <w:b/>
      <w:bCs/>
      <w:color w:val="4472C4" w:themeColor="accent1"/>
      <w:sz w:val="28"/>
      <w:szCs w:val="26"/>
    </w:rPr>
  </w:style>
  <w:style w:type="paragraph" w:styleId="Heading3">
    <w:name w:val="heading 3"/>
    <w:basedOn w:val="Normal"/>
    <w:next w:val="Normal"/>
    <w:link w:val="Heading3Char"/>
    <w:uiPriority w:val="9"/>
    <w:semiHidden/>
    <w:unhideWhenUsed/>
    <w:qFormat/>
    <w:rsid w:val="006B5DFB"/>
    <w:pPr>
      <w:keepNext/>
      <w:keepLines/>
      <w:spacing w:before="20" w:after="0" w:line="240" w:lineRule="auto"/>
      <w:outlineLvl w:val="2"/>
    </w:pPr>
    <w:rPr>
      <w:rFonts w:asciiTheme="majorHAnsi" w:eastAsiaTheme="majorEastAsia" w:hAnsiTheme="majorHAnsi" w:cstheme="majorBidi"/>
      <w:bCs/>
      <w:color w:val="44546A" w:themeColor="text2"/>
      <w:spacing w:val="14"/>
      <w:sz w:val="24"/>
    </w:rPr>
  </w:style>
  <w:style w:type="paragraph" w:styleId="Heading4">
    <w:name w:val="heading 4"/>
    <w:basedOn w:val="Normal"/>
    <w:next w:val="Normal"/>
    <w:link w:val="Heading4Char"/>
    <w:uiPriority w:val="9"/>
    <w:semiHidden/>
    <w:unhideWhenUsed/>
    <w:qFormat/>
    <w:rsid w:val="006B5DFB"/>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6B5DFB"/>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6B5DFB"/>
    <w:pPr>
      <w:keepNext/>
      <w:keepLines/>
      <w:spacing w:before="200" w:after="0"/>
      <w:outlineLvl w:val="5"/>
    </w:pPr>
    <w:rPr>
      <w:rFonts w:asciiTheme="majorHAnsi" w:eastAsiaTheme="majorEastAsia" w:hAnsiTheme="majorHAnsi" w:cstheme="majorBidi"/>
      <w:iCs/>
      <w:color w:val="4472C4" w:themeColor="accent1"/>
      <w:sz w:val="22"/>
    </w:rPr>
  </w:style>
  <w:style w:type="paragraph" w:styleId="Heading7">
    <w:name w:val="heading 7"/>
    <w:basedOn w:val="Normal"/>
    <w:next w:val="Normal"/>
    <w:link w:val="Heading7Char"/>
    <w:uiPriority w:val="9"/>
    <w:semiHidden/>
    <w:unhideWhenUsed/>
    <w:qFormat/>
    <w:rsid w:val="006B5DFB"/>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6B5DFB"/>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6B5DFB"/>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B5DFB"/>
    <w:pPr>
      <w:spacing w:after="0" w:line="240" w:lineRule="auto"/>
    </w:pPr>
  </w:style>
  <w:style w:type="character" w:customStyle="1" w:styleId="NoSpacingChar">
    <w:name w:val="No Spacing Char"/>
    <w:basedOn w:val="DefaultParagraphFont"/>
    <w:link w:val="NoSpacing"/>
    <w:uiPriority w:val="1"/>
    <w:rsid w:val="006B5DFB"/>
  </w:style>
  <w:style w:type="character" w:customStyle="1" w:styleId="Heading1Char">
    <w:name w:val="Heading 1 Char"/>
    <w:basedOn w:val="DefaultParagraphFont"/>
    <w:link w:val="Heading1"/>
    <w:uiPriority w:val="9"/>
    <w:rsid w:val="006B5DFB"/>
    <w:rPr>
      <w:rFonts w:asciiTheme="majorHAnsi" w:eastAsiaTheme="majorEastAsia" w:hAnsiTheme="majorHAnsi" w:cstheme="majorBidi"/>
      <w:bCs/>
      <w:color w:val="4472C4" w:themeColor="accent1"/>
      <w:spacing w:val="20"/>
      <w:sz w:val="32"/>
      <w:szCs w:val="28"/>
    </w:rPr>
  </w:style>
  <w:style w:type="character" w:customStyle="1" w:styleId="Heading2Char">
    <w:name w:val="Heading 2 Char"/>
    <w:basedOn w:val="DefaultParagraphFont"/>
    <w:link w:val="Heading2"/>
    <w:uiPriority w:val="9"/>
    <w:semiHidden/>
    <w:rsid w:val="006B5DFB"/>
    <w:rPr>
      <w:rFonts w:eastAsiaTheme="majorEastAsia" w:cstheme="majorBidi"/>
      <w:b/>
      <w:bCs/>
      <w:color w:val="4472C4" w:themeColor="accent1"/>
      <w:sz w:val="28"/>
      <w:szCs w:val="26"/>
    </w:rPr>
  </w:style>
  <w:style w:type="character" w:customStyle="1" w:styleId="Heading3Char">
    <w:name w:val="Heading 3 Char"/>
    <w:basedOn w:val="DefaultParagraphFont"/>
    <w:link w:val="Heading3"/>
    <w:uiPriority w:val="9"/>
    <w:semiHidden/>
    <w:rsid w:val="006B5DFB"/>
    <w:rPr>
      <w:rFonts w:asciiTheme="majorHAnsi" w:eastAsiaTheme="majorEastAsia" w:hAnsiTheme="majorHAnsi" w:cstheme="majorBidi"/>
      <w:bCs/>
      <w:color w:val="44546A" w:themeColor="text2"/>
      <w:spacing w:val="14"/>
      <w:sz w:val="24"/>
    </w:rPr>
  </w:style>
  <w:style w:type="character" w:customStyle="1" w:styleId="Heading4Char">
    <w:name w:val="Heading 4 Char"/>
    <w:basedOn w:val="DefaultParagraphFont"/>
    <w:link w:val="Heading4"/>
    <w:uiPriority w:val="9"/>
    <w:semiHidden/>
    <w:rsid w:val="006B5DFB"/>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6B5DFB"/>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6B5DFB"/>
    <w:rPr>
      <w:rFonts w:asciiTheme="majorHAnsi" w:eastAsiaTheme="majorEastAsia" w:hAnsiTheme="majorHAnsi" w:cstheme="majorBidi"/>
      <w:iCs/>
      <w:color w:val="4472C4" w:themeColor="accent1"/>
    </w:rPr>
  </w:style>
  <w:style w:type="character" w:customStyle="1" w:styleId="Heading7Char">
    <w:name w:val="Heading 7 Char"/>
    <w:basedOn w:val="DefaultParagraphFont"/>
    <w:link w:val="Heading7"/>
    <w:uiPriority w:val="9"/>
    <w:semiHidden/>
    <w:rsid w:val="006B5DFB"/>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6B5DFB"/>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6B5DFB"/>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6B5DFB"/>
    <w:pPr>
      <w:spacing w:line="240" w:lineRule="auto"/>
    </w:pPr>
    <w:rPr>
      <w:rFonts w:asciiTheme="majorHAnsi" w:eastAsiaTheme="minorEastAsia" w:hAnsiTheme="majorHAnsi"/>
      <w:bCs/>
      <w:smallCaps/>
      <w:color w:val="44546A" w:themeColor="text2"/>
      <w:spacing w:val="6"/>
      <w:sz w:val="22"/>
      <w:szCs w:val="18"/>
    </w:rPr>
  </w:style>
  <w:style w:type="paragraph" w:styleId="Title">
    <w:name w:val="Title"/>
    <w:basedOn w:val="Normal"/>
    <w:next w:val="Normal"/>
    <w:link w:val="TitleChar"/>
    <w:uiPriority w:val="10"/>
    <w:qFormat/>
    <w:rsid w:val="006B5DFB"/>
    <w:pPr>
      <w:spacing w:after="120" w:line="240" w:lineRule="auto"/>
      <w:contextualSpacing/>
    </w:pPr>
    <w:rPr>
      <w:rFonts w:asciiTheme="majorHAnsi" w:eastAsiaTheme="majorEastAsia" w:hAnsiTheme="majorHAnsi" w:cstheme="majorBidi"/>
      <w:color w:val="44546A" w:themeColor="text2"/>
      <w:spacing w:val="30"/>
      <w:kern w:val="28"/>
      <w:sz w:val="96"/>
      <w:szCs w:val="52"/>
    </w:rPr>
  </w:style>
  <w:style w:type="character" w:customStyle="1" w:styleId="TitleChar">
    <w:name w:val="Title Char"/>
    <w:basedOn w:val="DefaultParagraphFont"/>
    <w:link w:val="Title"/>
    <w:uiPriority w:val="10"/>
    <w:rsid w:val="006B5DFB"/>
    <w:rPr>
      <w:rFonts w:asciiTheme="majorHAnsi" w:eastAsiaTheme="majorEastAsia" w:hAnsiTheme="majorHAnsi" w:cstheme="majorBidi"/>
      <w:color w:val="44546A" w:themeColor="text2"/>
      <w:spacing w:val="30"/>
      <w:kern w:val="28"/>
      <w:sz w:val="96"/>
      <w:szCs w:val="52"/>
    </w:rPr>
  </w:style>
  <w:style w:type="paragraph" w:styleId="Subtitle">
    <w:name w:val="Subtitle"/>
    <w:basedOn w:val="Normal"/>
    <w:next w:val="Normal"/>
    <w:link w:val="SubtitleChar"/>
    <w:uiPriority w:val="11"/>
    <w:qFormat/>
    <w:rsid w:val="006B5DFB"/>
    <w:pPr>
      <w:numPr>
        <w:ilvl w:val="1"/>
      </w:numPr>
    </w:pPr>
    <w:rPr>
      <w:rFonts w:eastAsiaTheme="majorEastAsia" w:cstheme="majorBidi"/>
      <w:iCs/>
      <w:color w:val="44546A" w:themeColor="text2"/>
      <w:sz w:val="40"/>
      <w:szCs w:val="24"/>
    </w:rPr>
  </w:style>
  <w:style w:type="character" w:customStyle="1" w:styleId="SubtitleChar">
    <w:name w:val="Subtitle Char"/>
    <w:basedOn w:val="DefaultParagraphFont"/>
    <w:link w:val="Subtitle"/>
    <w:uiPriority w:val="11"/>
    <w:rsid w:val="006B5DFB"/>
    <w:rPr>
      <w:rFonts w:eastAsiaTheme="majorEastAsia" w:cstheme="majorBidi"/>
      <w:iCs/>
      <w:color w:val="44546A" w:themeColor="text2"/>
      <w:sz w:val="40"/>
      <w:szCs w:val="24"/>
    </w:rPr>
  </w:style>
  <w:style w:type="character" w:styleId="Strong">
    <w:name w:val="Strong"/>
    <w:basedOn w:val="DefaultParagraphFont"/>
    <w:uiPriority w:val="22"/>
    <w:qFormat/>
    <w:rsid w:val="006B5DFB"/>
    <w:rPr>
      <w:b w:val="0"/>
      <w:bCs/>
      <w:i/>
      <w:color w:val="44546A" w:themeColor="text2"/>
    </w:rPr>
  </w:style>
  <w:style w:type="character" w:styleId="Emphasis">
    <w:name w:val="Emphasis"/>
    <w:basedOn w:val="DefaultParagraphFont"/>
    <w:uiPriority w:val="20"/>
    <w:qFormat/>
    <w:rsid w:val="006B5DFB"/>
    <w:rPr>
      <w:b/>
      <w:i/>
      <w:iCs/>
    </w:rPr>
  </w:style>
  <w:style w:type="paragraph" w:styleId="ListParagraph">
    <w:name w:val="List Paragraph"/>
    <w:basedOn w:val="Normal"/>
    <w:uiPriority w:val="34"/>
    <w:qFormat/>
    <w:rsid w:val="006B5DFB"/>
    <w:pPr>
      <w:spacing w:line="240" w:lineRule="auto"/>
      <w:ind w:left="720" w:hanging="288"/>
      <w:contextualSpacing/>
    </w:pPr>
    <w:rPr>
      <w:color w:val="44546A" w:themeColor="text2"/>
    </w:rPr>
  </w:style>
  <w:style w:type="paragraph" w:styleId="Quote">
    <w:name w:val="Quote"/>
    <w:basedOn w:val="Normal"/>
    <w:next w:val="Normal"/>
    <w:link w:val="QuoteChar"/>
    <w:uiPriority w:val="29"/>
    <w:qFormat/>
    <w:rsid w:val="006B5DFB"/>
    <w:pPr>
      <w:spacing w:after="0" w:line="360" w:lineRule="auto"/>
      <w:jc w:val="center"/>
    </w:pPr>
    <w:rPr>
      <w:rFonts w:eastAsiaTheme="minorEastAsia"/>
      <w:b/>
      <w:i/>
      <w:iCs/>
      <w:color w:val="4472C4" w:themeColor="accent1"/>
      <w:sz w:val="26"/>
    </w:rPr>
  </w:style>
  <w:style w:type="character" w:customStyle="1" w:styleId="QuoteChar">
    <w:name w:val="Quote Char"/>
    <w:basedOn w:val="DefaultParagraphFont"/>
    <w:link w:val="Quote"/>
    <w:uiPriority w:val="29"/>
    <w:rsid w:val="006B5DFB"/>
    <w:rPr>
      <w:rFonts w:eastAsiaTheme="minorEastAsia"/>
      <w:b/>
      <w:i/>
      <w:iCs/>
      <w:color w:val="4472C4" w:themeColor="accent1"/>
      <w:sz w:val="26"/>
    </w:rPr>
  </w:style>
  <w:style w:type="paragraph" w:styleId="IntenseQuote">
    <w:name w:val="Intense Quote"/>
    <w:basedOn w:val="Normal"/>
    <w:next w:val="Normal"/>
    <w:link w:val="IntenseQuoteChar"/>
    <w:uiPriority w:val="30"/>
    <w:qFormat/>
    <w:rsid w:val="006B5DFB"/>
    <w:pPr>
      <w:pBdr>
        <w:top w:val="single" w:sz="36" w:space="8" w:color="4472C4" w:themeColor="accent1"/>
        <w:left w:val="single" w:sz="36" w:space="8" w:color="4472C4" w:themeColor="accent1"/>
        <w:bottom w:val="single" w:sz="36" w:space="8" w:color="4472C4" w:themeColor="accent1"/>
        <w:right w:val="single" w:sz="36" w:space="8" w:color="4472C4" w:themeColor="accent1"/>
      </w:pBdr>
      <w:shd w:val="clear" w:color="auto" w:fill="4472C4"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6B5DFB"/>
    <w:rPr>
      <w:rFonts w:asciiTheme="majorHAnsi" w:eastAsiaTheme="minorEastAsia" w:hAnsiTheme="majorHAnsi"/>
      <w:bCs/>
      <w:iCs/>
      <w:color w:val="FFFFFF" w:themeColor="background1"/>
      <w:sz w:val="28"/>
      <w:shd w:val="clear" w:color="auto" w:fill="4472C4" w:themeFill="accent1"/>
    </w:rPr>
  </w:style>
  <w:style w:type="character" w:styleId="SubtleEmphasis">
    <w:name w:val="Subtle Emphasis"/>
    <w:basedOn w:val="DefaultParagraphFont"/>
    <w:uiPriority w:val="19"/>
    <w:qFormat/>
    <w:rsid w:val="006B5DFB"/>
    <w:rPr>
      <w:i/>
      <w:iCs/>
      <w:color w:val="000000"/>
    </w:rPr>
  </w:style>
  <w:style w:type="character" w:styleId="IntenseEmphasis">
    <w:name w:val="Intense Emphasis"/>
    <w:basedOn w:val="DefaultParagraphFont"/>
    <w:uiPriority w:val="21"/>
    <w:qFormat/>
    <w:rsid w:val="006B5DFB"/>
    <w:rPr>
      <w:b/>
      <w:bCs/>
      <w:i/>
      <w:iCs/>
      <w:color w:val="4472C4" w:themeColor="accent1"/>
    </w:rPr>
  </w:style>
  <w:style w:type="character" w:styleId="SubtleReference">
    <w:name w:val="Subtle Reference"/>
    <w:basedOn w:val="DefaultParagraphFont"/>
    <w:uiPriority w:val="31"/>
    <w:qFormat/>
    <w:rsid w:val="006B5DFB"/>
    <w:rPr>
      <w:smallCaps/>
      <w:color w:val="000000"/>
      <w:u w:val="single"/>
    </w:rPr>
  </w:style>
  <w:style w:type="character" w:styleId="IntenseReference">
    <w:name w:val="Intense Reference"/>
    <w:basedOn w:val="DefaultParagraphFont"/>
    <w:uiPriority w:val="32"/>
    <w:qFormat/>
    <w:rsid w:val="006B5DFB"/>
    <w:rPr>
      <w:b w:val="0"/>
      <w:bCs/>
      <w:smallCaps/>
      <w:color w:val="4472C4" w:themeColor="accent1"/>
      <w:spacing w:val="5"/>
      <w:u w:val="single"/>
    </w:rPr>
  </w:style>
  <w:style w:type="character" w:styleId="BookTitle">
    <w:name w:val="Book Title"/>
    <w:basedOn w:val="DefaultParagraphFont"/>
    <w:uiPriority w:val="33"/>
    <w:qFormat/>
    <w:rsid w:val="006B5DFB"/>
    <w:rPr>
      <w:b/>
      <w:bCs/>
      <w:caps/>
      <w:smallCaps w:val="0"/>
      <w:color w:val="44546A" w:themeColor="text2"/>
      <w:spacing w:val="10"/>
    </w:rPr>
  </w:style>
  <w:style w:type="paragraph" w:styleId="TOCHeading">
    <w:name w:val="TOC Heading"/>
    <w:basedOn w:val="Heading1"/>
    <w:next w:val="Normal"/>
    <w:uiPriority w:val="39"/>
    <w:semiHidden/>
    <w:unhideWhenUsed/>
    <w:qFormat/>
    <w:rsid w:val="006B5DFB"/>
    <w:pPr>
      <w:spacing w:before="480" w:line="264" w:lineRule="auto"/>
      <w:outlineLvl w:val="9"/>
    </w:pPr>
    <w:rPr>
      <w:b/>
    </w:rPr>
  </w:style>
  <w:style w:type="paragraph" w:styleId="Header">
    <w:name w:val="header"/>
    <w:basedOn w:val="Normal"/>
    <w:link w:val="HeaderChar"/>
    <w:uiPriority w:val="99"/>
    <w:unhideWhenUsed/>
    <w:rsid w:val="006B5D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DFB"/>
    <w:rPr>
      <w:iCs/>
      <w:sz w:val="21"/>
      <w:szCs w:val="21"/>
    </w:rPr>
  </w:style>
  <w:style w:type="paragraph" w:styleId="Footer">
    <w:name w:val="footer"/>
    <w:basedOn w:val="Normal"/>
    <w:link w:val="FooterChar"/>
    <w:uiPriority w:val="99"/>
    <w:unhideWhenUsed/>
    <w:rsid w:val="006B5D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DFB"/>
    <w:rPr>
      <w:iCs/>
      <w:sz w:val="21"/>
      <w:szCs w:val="21"/>
    </w:rPr>
  </w:style>
  <w:style w:type="paragraph" w:customStyle="1" w:styleId="PersonalName">
    <w:name w:val="Personal Name"/>
    <w:basedOn w:val="Title"/>
    <w:qFormat/>
    <w:rsid w:val="006B5DFB"/>
    <w:rPr>
      <w:b/>
      <w:caps/>
      <w:color w:val="000000"/>
      <w:sz w:val="28"/>
      <w:szCs w:val="28"/>
    </w:rPr>
  </w:style>
  <w:style w:type="paragraph" w:styleId="TOC1">
    <w:name w:val="toc 1"/>
    <w:basedOn w:val="Normal"/>
    <w:next w:val="Normal"/>
    <w:autoRedefine/>
    <w:uiPriority w:val="39"/>
    <w:unhideWhenUsed/>
    <w:rsid w:val="00DE763E"/>
    <w:pPr>
      <w:spacing w:after="100" w:line="276" w:lineRule="auto"/>
    </w:pPr>
    <w:rPr>
      <w:rFonts w:ascii="Arial" w:eastAsia="Arial" w:hAnsi="Arial" w:cs="Arial"/>
      <w:sz w:val="22"/>
      <w:lang w:val="en-US"/>
    </w:rPr>
  </w:style>
  <w:style w:type="character" w:styleId="Hyperlink">
    <w:name w:val="Hyperlink"/>
    <w:basedOn w:val="DefaultParagraphFont"/>
    <w:uiPriority w:val="99"/>
    <w:unhideWhenUsed/>
    <w:rsid w:val="00DE763E"/>
    <w:rPr>
      <w:color w:val="0563C1" w:themeColor="hyperlink"/>
      <w:u w:val="single"/>
    </w:rPr>
  </w:style>
  <w:style w:type="paragraph" w:customStyle="1" w:styleId="Normal1">
    <w:name w:val="Normal1"/>
    <w:rsid w:val="00DE763E"/>
    <w:pPr>
      <w:spacing w:after="0"/>
    </w:pPr>
    <w:rPr>
      <w:rFonts w:ascii="Arial" w:eastAsia="Arial" w:hAnsi="Arial" w:cs="Arial"/>
      <w:lang w:val="en-US"/>
    </w:rPr>
  </w:style>
  <w:style w:type="character" w:styleId="UnresolvedMention">
    <w:name w:val="Unresolved Mention"/>
    <w:basedOn w:val="DefaultParagraphFont"/>
    <w:uiPriority w:val="99"/>
    <w:semiHidden/>
    <w:unhideWhenUsed/>
    <w:rsid w:val="000B7782"/>
    <w:rPr>
      <w:color w:val="605E5C"/>
      <w:shd w:val="clear" w:color="auto" w:fill="E1DFDD"/>
    </w:rPr>
  </w:style>
  <w:style w:type="character" w:styleId="FollowedHyperlink">
    <w:name w:val="FollowedHyperlink"/>
    <w:basedOn w:val="DefaultParagraphFont"/>
    <w:uiPriority w:val="99"/>
    <w:semiHidden/>
    <w:unhideWhenUsed/>
    <w:rsid w:val="007434B0"/>
    <w:rPr>
      <w:color w:val="954F72" w:themeColor="followedHyperlink"/>
      <w:u w:val="single"/>
    </w:rPr>
  </w:style>
  <w:style w:type="paragraph" w:styleId="TOC2">
    <w:name w:val="toc 2"/>
    <w:basedOn w:val="Normal"/>
    <w:next w:val="Normal"/>
    <w:autoRedefine/>
    <w:uiPriority w:val="39"/>
    <w:unhideWhenUsed/>
    <w:rsid w:val="004B5619"/>
    <w:pPr>
      <w:spacing w:after="100" w:line="276" w:lineRule="auto"/>
      <w:ind w:left="220"/>
    </w:pPr>
    <w:rPr>
      <w:sz w:val="22"/>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c.uk/reflection/reflectors-toolkit/reflecting-on-experience/gibbs-reflective-cycle"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34D346EC33B234FB91B55ADBCAC481F"/>
        <w:category>
          <w:name w:val="General"/>
          <w:gallery w:val="placeholder"/>
        </w:category>
        <w:types>
          <w:type w:val="bbPlcHdr"/>
        </w:types>
        <w:behaviors>
          <w:behavior w:val="content"/>
        </w:behaviors>
        <w:guid w:val="{36688B6A-67DF-5343-8F05-D3D4E47F1924}"/>
      </w:docPartPr>
      <w:docPartBody>
        <w:p w:rsidR="002B1DEF" w:rsidRDefault="003456A9" w:rsidP="003456A9">
          <w:pPr>
            <w:pStyle w:val="A34D346EC33B234FB91B55ADBCAC481F"/>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778"/>
    <w:rsid w:val="00105729"/>
    <w:rsid w:val="001679FB"/>
    <w:rsid w:val="002B1DEF"/>
    <w:rsid w:val="002B5F44"/>
    <w:rsid w:val="003456A9"/>
    <w:rsid w:val="004A72E8"/>
    <w:rsid w:val="00833332"/>
    <w:rsid w:val="008A3B33"/>
    <w:rsid w:val="008C07AD"/>
    <w:rsid w:val="009C5BEB"/>
    <w:rsid w:val="00BD0778"/>
    <w:rsid w:val="00DB52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9EA90DDA7617048B389F1DE7589E4A5">
    <w:name w:val="C9EA90DDA7617048B389F1DE7589E4A5"/>
    <w:rsid w:val="00BD0778"/>
  </w:style>
  <w:style w:type="paragraph" w:customStyle="1" w:styleId="B2426982E15A1D4AA8EF8AADF6D8BA7B">
    <w:name w:val="B2426982E15A1D4AA8EF8AADF6D8BA7B"/>
    <w:rsid w:val="00BD0778"/>
  </w:style>
  <w:style w:type="paragraph" w:customStyle="1" w:styleId="4712064AE304AE419ADC2A70E0FF5A63">
    <w:name w:val="4712064AE304AE419ADC2A70E0FF5A63"/>
    <w:rsid w:val="00BD0778"/>
  </w:style>
  <w:style w:type="character" w:styleId="PlaceholderText">
    <w:name w:val="Placeholder Text"/>
    <w:basedOn w:val="DefaultParagraphFont"/>
    <w:uiPriority w:val="99"/>
    <w:semiHidden/>
    <w:rsid w:val="003456A9"/>
    <w:rPr>
      <w:color w:val="808080"/>
    </w:rPr>
  </w:style>
  <w:style w:type="paragraph" w:customStyle="1" w:styleId="A34D346EC33B234FB91B55ADBCAC481F">
    <w:name w:val="A34D346EC33B234FB91B55ADBCAC481F"/>
    <w:rsid w:val="003456A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University of wales trinity saint david</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12</Pages>
  <Words>2375</Words>
  <Characters>13540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academic and eMpoyability skills</vt:lpstr>
    </vt:vector>
  </TitlesOfParts>
  <Company>1921013@student.uwtsd.ac.uk</Company>
  <LinksUpToDate>false</LinksUpToDate>
  <CharactersWithSpaces>15884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eMpoyability skills</dc:title>
  <dc:subject>BMSW4001_LON</dc:subject>
  <dc:creator>Iolanda-VALentina Maftei (1921013)</dc:creator>
  <cp:keywords/>
  <dc:description/>
  <cp:lastModifiedBy>Iolanda Valentina Maftei (1921013)</cp:lastModifiedBy>
  <cp:revision>4</cp:revision>
  <dcterms:created xsi:type="dcterms:W3CDTF">2021-01-04T22:15:00Z</dcterms:created>
  <dcterms:modified xsi:type="dcterms:W3CDTF">2021-01-04T23:11:00Z</dcterms:modified>
</cp:coreProperties>
</file>