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E5D963" w14:textId="77777777" w:rsidR="005A440C" w:rsidRPr="007A2699" w:rsidRDefault="005A440C" w:rsidP="005A440C">
      <w:pPr>
        <w:pStyle w:val="Title"/>
      </w:pPr>
      <w:r w:rsidRPr="007A2699">
        <w:t>School of Sport, Health &amp; Outdoor Education</w:t>
      </w:r>
    </w:p>
    <w:p w14:paraId="21D15D3E" w14:textId="77777777" w:rsidR="005A440C" w:rsidRPr="00DB29C9" w:rsidRDefault="005A440C" w:rsidP="005A440C">
      <w:pPr>
        <w:rPr>
          <w:b/>
          <w:bCs/>
          <w:sz w:val="16"/>
          <w:szCs w:val="16"/>
        </w:rPr>
      </w:pPr>
    </w:p>
    <w:p w14:paraId="77F2E8CA" w14:textId="77777777" w:rsidR="005A440C" w:rsidRPr="007A2699" w:rsidRDefault="005A440C" w:rsidP="005A440C">
      <w:pPr>
        <w:pStyle w:val="Subtitle"/>
      </w:pPr>
      <w:r>
        <w:t>Assessment Feedback Sheet</w:t>
      </w:r>
    </w:p>
    <w:p w14:paraId="3CD98259" w14:textId="77777777" w:rsidR="005A440C" w:rsidRPr="00DB29C9" w:rsidRDefault="005A440C" w:rsidP="005A440C">
      <w:pPr>
        <w:pStyle w:val="Subtitle"/>
        <w:rPr>
          <w:sz w:val="16"/>
          <w:szCs w:val="16"/>
        </w:rPr>
      </w:pPr>
    </w:p>
    <w:p w14:paraId="7F6A58A2" w14:textId="7D3E07EF" w:rsidR="005A440C" w:rsidRPr="00952485" w:rsidRDefault="005A440C" w:rsidP="005A440C">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1600039 Awel Swyn Williams</w:t>
      </w:r>
      <w:r>
        <w:rPr>
          <w:b/>
          <w:bCs/>
          <w:sz w:val="24"/>
          <w:szCs w:val="24"/>
          <w:u w:val="none"/>
        </w:rPr>
        <w:tab/>
      </w:r>
    </w:p>
    <w:p w14:paraId="2DD749EB" w14:textId="4FC36278" w:rsidR="005A440C" w:rsidRPr="00952485" w:rsidRDefault="005A440C" w:rsidP="005A440C">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 xml:space="preserve"> Desks to Dens</w:t>
      </w:r>
      <w:r>
        <w:rPr>
          <w:b/>
          <w:bCs/>
          <w:sz w:val="24"/>
          <w:szCs w:val="24"/>
          <w:u w:val="none"/>
        </w:rPr>
        <w:tab/>
      </w:r>
    </w:p>
    <w:p w14:paraId="373B9B02" w14:textId="54BCC6D0" w:rsidR="005A440C" w:rsidRDefault="005A440C" w:rsidP="005A440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613880">
        <w:rPr>
          <w:b/>
          <w:bCs/>
          <w:sz w:val="24"/>
          <w:szCs w:val="24"/>
          <w:u w:val="none"/>
        </w:rPr>
        <w:t>SHSS5080</w:t>
      </w:r>
    </w:p>
    <w:p w14:paraId="04B65F04" w14:textId="77777777" w:rsidR="005A440C" w:rsidRDefault="005A440C" w:rsidP="005A440C">
      <w:pPr>
        <w:pStyle w:val="Subtitle"/>
        <w:jc w:val="left"/>
        <w:rPr>
          <w:b/>
          <w:bCs/>
          <w:sz w:val="24"/>
          <w:szCs w:val="24"/>
          <w:u w:val="none"/>
        </w:rPr>
      </w:pPr>
    </w:p>
    <w:p w14:paraId="6367D446" w14:textId="77777777" w:rsidR="005A440C" w:rsidRPr="00DB29C9" w:rsidRDefault="005A440C" w:rsidP="005A440C">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922"/>
        <w:gridCol w:w="923"/>
        <w:gridCol w:w="922"/>
        <w:gridCol w:w="923"/>
        <w:gridCol w:w="922"/>
        <w:gridCol w:w="923"/>
        <w:gridCol w:w="922"/>
        <w:gridCol w:w="923"/>
        <w:gridCol w:w="720"/>
      </w:tblGrid>
      <w:tr w:rsidR="005A440C" w:rsidRPr="00313008" w14:paraId="4B5F8266" w14:textId="77777777" w:rsidTr="00CB1E2B">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214767A2" w14:textId="77777777" w:rsidR="005A440C" w:rsidRPr="00313008" w:rsidRDefault="005A440C" w:rsidP="00CB1E2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A440C" w:rsidRPr="00313008" w14:paraId="4A1964EA" w14:textId="77777777" w:rsidTr="00CB1E2B">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2A1A6703" w14:textId="77777777" w:rsidR="005A440C" w:rsidRPr="00313008" w:rsidRDefault="005A440C" w:rsidP="00CB1E2B">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51EE9D67" w14:textId="7D1972F3" w:rsidR="005A440C" w:rsidRPr="00613880" w:rsidRDefault="00613880" w:rsidP="00CB1E2B">
            <w:pPr>
              <w:pStyle w:val="Subtitle"/>
              <w:rPr>
                <w:bCs/>
                <w:sz w:val="24"/>
                <w:szCs w:val="24"/>
                <w:u w:val="none"/>
              </w:rPr>
            </w:pPr>
            <w:r>
              <w:rPr>
                <w:bCs/>
                <w:sz w:val="24"/>
                <w:szCs w:val="24"/>
                <w:u w:val="none"/>
              </w:rPr>
              <w:t>I’m pleased with how I linked the child’s skill level to Physical Literacy, as well as the range of sources used.</w:t>
            </w:r>
          </w:p>
        </w:tc>
      </w:tr>
      <w:tr w:rsidR="005A440C" w:rsidRPr="00313008" w14:paraId="2A8F6961" w14:textId="77777777" w:rsidTr="00CB1E2B">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4B413F72" w14:textId="77777777" w:rsidR="005A440C" w:rsidRPr="00313008" w:rsidRDefault="005A440C" w:rsidP="00CB1E2B">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212BDB79" w14:textId="7BD082E6" w:rsidR="005A440C" w:rsidRPr="00CA6C6C" w:rsidRDefault="00CA6C6C" w:rsidP="00995F31">
            <w:pPr>
              <w:pStyle w:val="Subtitle"/>
              <w:rPr>
                <w:bCs/>
                <w:sz w:val="24"/>
                <w:szCs w:val="24"/>
                <w:u w:val="none"/>
              </w:rPr>
            </w:pPr>
            <w:r w:rsidRPr="00CA6C6C">
              <w:rPr>
                <w:bCs/>
                <w:sz w:val="24"/>
                <w:szCs w:val="24"/>
                <w:u w:val="none"/>
              </w:rPr>
              <w:t xml:space="preserve">I believe I could have possibly </w:t>
            </w:r>
            <w:r w:rsidR="00995F31">
              <w:rPr>
                <w:bCs/>
                <w:sz w:val="24"/>
                <w:szCs w:val="24"/>
                <w:u w:val="none"/>
              </w:rPr>
              <w:t>given more ideas on activities the child could do in order to improve his skills.</w:t>
            </w:r>
            <w:bookmarkStart w:id="0" w:name="_GoBack"/>
            <w:bookmarkEnd w:id="0"/>
          </w:p>
        </w:tc>
      </w:tr>
      <w:tr w:rsidR="005A440C" w:rsidRPr="00313008" w14:paraId="069A9728" w14:textId="77777777" w:rsidTr="00CB1E2B">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5ACA7F76" w14:textId="77777777" w:rsidR="005A440C" w:rsidRPr="00313008" w:rsidRDefault="005A440C" w:rsidP="00CB1E2B">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2588A7D0" w14:textId="0130945C" w:rsidR="005A440C" w:rsidRPr="00364BEF" w:rsidRDefault="00CA6C6C" w:rsidP="00CB1E2B">
            <w:pPr>
              <w:pStyle w:val="Subtitle"/>
              <w:rPr>
                <w:bCs/>
                <w:sz w:val="24"/>
                <w:szCs w:val="24"/>
                <w:u w:val="none"/>
              </w:rPr>
            </w:pPr>
            <w:r w:rsidRPr="00364BEF">
              <w:rPr>
                <w:bCs/>
                <w:sz w:val="24"/>
                <w:szCs w:val="24"/>
                <w:u w:val="none"/>
              </w:rPr>
              <w:t>I’ve found it very interesting to discover how the use of outdoor play influences children</w:t>
            </w:r>
            <w:r w:rsidR="00995F31">
              <w:rPr>
                <w:bCs/>
                <w:sz w:val="24"/>
                <w:szCs w:val="24"/>
                <w:u w:val="none"/>
              </w:rPr>
              <w:t>’s development of Physical Literacy</w:t>
            </w:r>
            <w:r w:rsidRPr="00364BEF">
              <w:rPr>
                <w:bCs/>
                <w:sz w:val="24"/>
                <w:szCs w:val="24"/>
                <w:u w:val="none"/>
              </w:rPr>
              <w:t xml:space="preserve"> in the Foundation Phase.</w:t>
            </w:r>
          </w:p>
        </w:tc>
      </w:tr>
      <w:tr w:rsidR="005A440C" w:rsidRPr="00313008" w14:paraId="42F58539" w14:textId="77777777" w:rsidTr="00CB1E2B">
        <w:trPr>
          <w:cantSplit/>
        </w:trPr>
        <w:tc>
          <w:tcPr>
            <w:tcW w:w="2305" w:type="dxa"/>
            <w:vMerge w:val="restart"/>
            <w:tcBorders>
              <w:top w:val="single" w:sz="4" w:space="0" w:color="auto"/>
              <w:left w:val="thinThickLargeGap" w:sz="24" w:space="0" w:color="auto"/>
              <w:bottom w:val="single" w:sz="6" w:space="0" w:color="auto"/>
            </w:tcBorders>
          </w:tcPr>
          <w:p w14:paraId="73A57CAB" w14:textId="77777777" w:rsidR="005A440C" w:rsidRPr="00313008" w:rsidRDefault="005A440C" w:rsidP="00CB1E2B">
            <w:pPr>
              <w:pStyle w:val="Subtitle"/>
              <w:jc w:val="left"/>
              <w:rPr>
                <w:b/>
                <w:bCs/>
                <w:sz w:val="24"/>
                <w:szCs w:val="24"/>
                <w:u w:val="none"/>
              </w:rPr>
            </w:pPr>
          </w:p>
          <w:p w14:paraId="2EACB398" w14:textId="77777777" w:rsidR="005A440C" w:rsidRPr="009574BA" w:rsidRDefault="005A440C" w:rsidP="00CB1E2B">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32729148" w14:textId="77777777" w:rsidR="005A440C" w:rsidRPr="00313008" w:rsidRDefault="005A440C" w:rsidP="00CB1E2B">
            <w:pPr>
              <w:ind w:left="113" w:right="113"/>
              <w:rPr>
                <w:sz w:val="16"/>
                <w:szCs w:val="16"/>
              </w:rPr>
            </w:pPr>
            <w:r w:rsidRPr="00313008">
              <w:rPr>
                <w:sz w:val="16"/>
                <w:szCs w:val="16"/>
              </w:rPr>
              <w:t>Learning</w:t>
            </w:r>
          </w:p>
          <w:p w14:paraId="703C406F" w14:textId="77777777" w:rsidR="005A440C" w:rsidRPr="00313008" w:rsidRDefault="005A440C" w:rsidP="00CB1E2B">
            <w:pPr>
              <w:ind w:left="113" w:right="113"/>
              <w:rPr>
                <w:sz w:val="16"/>
                <w:szCs w:val="16"/>
              </w:rPr>
            </w:pPr>
            <w:r w:rsidRPr="00313008">
              <w:rPr>
                <w:sz w:val="16"/>
                <w:szCs w:val="16"/>
              </w:rPr>
              <w:t>Outcomes</w:t>
            </w:r>
          </w:p>
          <w:p w14:paraId="5280D4E4" w14:textId="77777777" w:rsidR="005A440C" w:rsidRPr="00313008" w:rsidRDefault="005A440C" w:rsidP="00CB1E2B">
            <w:pPr>
              <w:ind w:left="113" w:right="113"/>
              <w:rPr>
                <w:sz w:val="16"/>
                <w:szCs w:val="16"/>
              </w:rPr>
            </w:pPr>
          </w:p>
          <w:p w14:paraId="3373FE54" w14:textId="77777777" w:rsidR="005A440C" w:rsidRPr="00313008" w:rsidRDefault="005A440C" w:rsidP="00CB1E2B">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03F0ABA5" w14:textId="77777777" w:rsidR="005A440C" w:rsidRPr="00313008" w:rsidRDefault="005A440C" w:rsidP="00CB1E2B">
            <w:pPr>
              <w:pStyle w:val="Subtitle"/>
              <w:rPr>
                <w:b/>
                <w:bCs/>
                <w:sz w:val="24"/>
                <w:szCs w:val="24"/>
                <w:u w:val="none"/>
              </w:rPr>
            </w:pPr>
            <w:r w:rsidRPr="00313008">
              <w:rPr>
                <w:b/>
                <w:bCs/>
                <w:sz w:val="24"/>
                <w:szCs w:val="24"/>
                <w:u w:val="none"/>
              </w:rPr>
              <w:t>GRADE</w:t>
            </w:r>
          </w:p>
        </w:tc>
      </w:tr>
      <w:tr w:rsidR="005A440C" w:rsidRPr="00313008" w14:paraId="52A38F58" w14:textId="77777777" w:rsidTr="00CB1E2B">
        <w:trPr>
          <w:cantSplit/>
        </w:trPr>
        <w:tc>
          <w:tcPr>
            <w:tcW w:w="2305" w:type="dxa"/>
            <w:vMerge/>
            <w:tcBorders>
              <w:top w:val="single" w:sz="6" w:space="0" w:color="auto"/>
              <w:left w:val="thinThickLargeGap" w:sz="24" w:space="0" w:color="auto"/>
              <w:bottom w:val="single" w:sz="6" w:space="0" w:color="auto"/>
            </w:tcBorders>
          </w:tcPr>
          <w:p w14:paraId="6004C2F5" w14:textId="77777777" w:rsidR="005A440C" w:rsidRPr="00313008" w:rsidRDefault="005A440C" w:rsidP="00CB1E2B">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31B81662" w14:textId="77777777" w:rsidR="005A440C" w:rsidRPr="00313008" w:rsidRDefault="005A440C" w:rsidP="00CB1E2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E3F7E39" w14:textId="77777777" w:rsidR="005A440C" w:rsidRPr="003E3041" w:rsidRDefault="005A440C" w:rsidP="00CB1E2B">
            <w:pPr>
              <w:pStyle w:val="Subtitle"/>
              <w:rPr>
                <w:b/>
                <w:bCs/>
                <w:sz w:val="16"/>
                <w:szCs w:val="16"/>
                <w:u w:val="none"/>
              </w:rPr>
            </w:pPr>
            <w:r>
              <w:rPr>
                <w:b/>
                <w:bCs/>
                <w:sz w:val="16"/>
                <w:szCs w:val="16"/>
                <w:u w:val="none"/>
              </w:rPr>
              <w:t>Poor</w:t>
            </w:r>
          </w:p>
          <w:p w14:paraId="64DA3BA1" w14:textId="77777777" w:rsidR="005A440C" w:rsidRPr="003E3041" w:rsidRDefault="005A440C" w:rsidP="00CB1E2B">
            <w:pPr>
              <w:pStyle w:val="Subtitle"/>
              <w:rPr>
                <w:b/>
                <w:bCs/>
                <w:sz w:val="16"/>
                <w:szCs w:val="16"/>
                <w:u w:val="none"/>
              </w:rPr>
            </w:pPr>
            <w:r>
              <w:rPr>
                <w:b/>
                <w:bCs/>
                <w:sz w:val="16"/>
                <w:szCs w:val="16"/>
                <w:u w:val="none"/>
              </w:rPr>
              <w:t>&lt; 2</w:t>
            </w:r>
            <w:r w:rsidRPr="003E3041">
              <w:rPr>
                <w:b/>
                <w:bCs/>
                <w:sz w:val="16"/>
                <w:szCs w:val="16"/>
                <w:u w:val="none"/>
              </w:rPr>
              <w:t>0%</w:t>
            </w:r>
          </w:p>
          <w:p w14:paraId="232E711F" w14:textId="77777777" w:rsidR="005A440C" w:rsidRPr="003E3041" w:rsidRDefault="005A440C" w:rsidP="00CB1E2B">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B67FBD" w14:textId="77777777" w:rsidR="005A440C" w:rsidRDefault="005A440C" w:rsidP="00CB1E2B">
            <w:pPr>
              <w:pStyle w:val="Subtitle"/>
              <w:rPr>
                <w:b/>
                <w:sz w:val="16"/>
                <w:szCs w:val="16"/>
                <w:u w:val="none"/>
              </w:rPr>
            </w:pPr>
            <w:r>
              <w:rPr>
                <w:b/>
                <w:sz w:val="16"/>
                <w:szCs w:val="16"/>
                <w:u w:val="none"/>
              </w:rPr>
              <w:t>Weak</w:t>
            </w:r>
          </w:p>
          <w:p w14:paraId="3F4F4875" w14:textId="77777777" w:rsidR="005A440C" w:rsidRPr="003E3041" w:rsidRDefault="005A440C" w:rsidP="00CB1E2B">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5F9B7F54" w14:textId="77777777" w:rsidR="005A440C" w:rsidRPr="003E3041" w:rsidRDefault="005A440C" w:rsidP="00CB1E2B">
            <w:pPr>
              <w:pStyle w:val="Subtitle"/>
              <w:rPr>
                <w:b/>
                <w:bCs/>
                <w:sz w:val="16"/>
                <w:szCs w:val="16"/>
                <w:u w:val="none"/>
              </w:rPr>
            </w:pPr>
            <w:r>
              <w:rPr>
                <w:b/>
                <w:bCs/>
                <w:sz w:val="16"/>
                <w:szCs w:val="16"/>
                <w:u w:val="none"/>
              </w:rPr>
              <w:t>Unsatisfactory</w:t>
            </w:r>
          </w:p>
          <w:p w14:paraId="6B7096A6" w14:textId="77777777" w:rsidR="005A440C" w:rsidRPr="003E3041" w:rsidRDefault="005A440C" w:rsidP="00CB1E2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950560A" w14:textId="77777777" w:rsidR="005A440C" w:rsidRPr="003E3041" w:rsidRDefault="005A440C" w:rsidP="00CB1E2B">
            <w:pPr>
              <w:pStyle w:val="Subtitle"/>
              <w:rPr>
                <w:b/>
                <w:bCs/>
                <w:sz w:val="16"/>
                <w:szCs w:val="16"/>
                <w:u w:val="none"/>
              </w:rPr>
            </w:pPr>
            <w:r w:rsidRPr="003E3041">
              <w:rPr>
                <w:b/>
                <w:bCs/>
                <w:sz w:val="16"/>
                <w:szCs w:val="16"/>
                <w:u w:val="none"/>
              </w:rPr>
              <w:t>Satisfactory</w:t>
            </w:r>
          </w:p>
          <w:p w14:paraId="7A01A1A9" w14:textId="77777777" w:rsidR="005A440C" w:rsidRPr="003E3041" w:rsidRDefault="005A440C" w:rsidP="00CB1E2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BA3BD0B" w14:textId="77777777" w:rsidR="005A440C" w:rsidRPr="003E3041" w:rsidRDefault="005A440C" w:rsidP="00CB1E2B">
            <w:pPr>
              <w:pStyle w:val="Subtitle"/>
              <w:rPr>
                <w:b/>
                <w:bCs/>
                <w:sz w:val="16"/>
                <w:szCs w:val="16"/>
                <w:u w:val="none"/>
              </w:rPr>
            </w:pPr>
            <w:r w:rsidRPr="003E3041">
              <w:rPr>
                <w:b/>
                <w:bCs/>
                <w:sz w:val="16"/>
                <w:szCs w:val="16"/>
                <w:u w:val="none"/>
              </w:rPr>
              <w:t>Good</w:t>
            </w:r>
          </w:p>
          <w:p w14:paraId="43981128" w14:textId="77777777" w:rsidR="005A440C" w:rsidRPr="003E3041" w:rsidRDefault="005A440C" w:rsidP="00CB1E2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BD71448" w14:textId="77777777" w:rsidR="005A440C" w:rsidRPr="003E3041" w:rsidRDefault="005A440C" w:rsidP="00CB1E2B">
            <w:pPr>
              <w:pStyle w:val="Subtitle"/>
              <w:rPr>
                <w:b/>
                <w:bCs/>
                <w:sz w:val="16"/>
                <w:szCs w:val="16"/>
                <w:u w:val="none"/>
              </w:rPr>
            </w:pPr>
            <w:r w:rsidRPr="003E3041">
              <w:rPr>
                <w:b/>
                <w:bCs/>
                <w:sz w:val="16"/>
                <w:szCs w:val="16"/>
                <w:u w:val="none"/>
              </w:rPr>
              <w:t>Very Good</w:t>
            </w:r>
          </w:p>
          <w:p w14:paraId="4531E573" w14:textId="77777777" w:rsidR="005A440C" w:rsidRPr="003E3041" w:rsidRDefault="005A440C" w:rsidP="00CB1E2B">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263C37B5" w14:textId="77777777" w:rsidR="005A440C" w:rsidRPr="003E3041" w:rsidRDefault="005A440C" w:rsidP="00CB1E2B">
            <w:pPr>
              <w:pStyle w:val="Subtitle"/>
              <w:rPr>
                <w:b/>
                <w:bCs/>
                <w:sz w:val="16"/>
                <w:szCs w:val="16"/>
                <w:u w:val="none"/>
              </w:rPr>
            </w:pPr>
            <w:r w:rsidRPr="003E3041">
              <w:rPr>
                <w:b/>
                <w:bCs/>
                <w:sz w:val="16"/>
                <w:szCs w:val="16"/>
                <w:u w:val="none"/>
              </w:rPr>
              <w:t>Excellent</w:t>
            </w:r>
          </w:p>
          <w:p w14:paraId="6F31E6CE" w14:textId="77777777" w:rsidR="005A440C" w:rsidRPr="003E3041" w:rsidRDefault="005A440C" w:rsidP="00CB1E2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87054AF" w14:textId="77777777" w:rsidR="005A440C" w:rsidRDefault="005A440C" w:rsidP="00CB1E2B">
            <w:pPr>
              <w:pStyle w:val="Subtitle"/>
              <w:rPr>
                <w:b/>
                <w:bCs/>
                <w:sz w:val="16"/>
                <w:szCs w:val="16"/>
                <w:u w:val="none"/>
              </w:rPr>
            </w:pPr>
            <w:r>
              <w:rPr>
                <w:b/>
                <w:bCs/>
                <w:sz w:val="16"/>
                <w:szCs w:val="16"/>
                <w:u w:val="none"/>
              </w:rPr>
              <w:t>Exceptional</w:t>
            </w:r>
          </w:p>
          <w:p w14:paraId="386DB47C" w14:textId="77777777" w:rsidR="005A440C" w:rsidRPr="003E3041" w:rsidRDefault="005A440C" w:rsidP="00CB1E2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3B1DD00" w14:textId="77777777" w:rsidR="005A440C" w:rsidRPr="00313008" w:rsidRDefault="005A440C" w:rsidP="00CB1E2B">
            <w:pPr>
              <w:pStyle w:val="Subtitle"/>
              <w:jc w:val="left"/>
              <w:rPr>
                <w:b/>
                <w:bCs/>
                <w:sz w:val="18"/>
                <w:szCs w:val="18"/>
                <w:u w:val="none"/>
              </w:rPr>
            </w:pPr>
          </w:p>
          <w:p w14:paraId="39782EAE" w14:textId="77777777" w:rsidR="005A440C" w:rsidRPr="00313008" w:rsidRDefault="005A440C" w:rsidP="00CB1E2B">
            <w:pPr>
              <w:pStyle w:val="Subtitle"/>
              <w:jc w:val="left"/>
              <w:rPr>
                <w:b/>
                <w:bCs/>
                <w:sz w:val="18"/>
                <w:szCs w:val="18"/>
                <w:u w:val="none"/>
              </w:rPr>
            </w:pPr>
            <w:r w:rsidRPr="00313008">
              <w:rPr>
                <w:b/>
                <w:bCs/>
                <w:sz w:val="18"/>
                <w:szCs w:val="18"/>
                <w:u w:val="none"/>
              </w:rPr>
              <w:t xml:space="preserve">  %</w:t>
            </w:r>
          </w:p>
        </w:tc>
      </w:tr>
      <w:tr w:rsidR="005A440C" w:rsidRPr="00313008" w14:paraId="63E654CE" w14:textId="77777777" w:rsidTr="00CB1E2B">
        <w:tc>
          <w:tcPr>
            <w:tcW w:w="2305" w:type="dxa"/>
            <w:tcBorders>
              <w:top w:val="single" w:sz="6" w:space="0" w:color="auto"/>
              <w:left w:val="thinThickLargeGap" w:sz="24" w:space="0" w:color="auto"/>
              <w:bottom w:val="single" w:sz="6" w:space="0" w:color="auto"/>
            </w:tcBorders>
          </w:tcPr>
          <w:p w14:paraId="67BEFD68" w14:textId="77777777" w:rsidR="005A440C" w:rsidRPr="009B5330" w:rsidRDefault="005A440C" w:rsidP="00CB1E2B">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tcBorders>
              <w:top w:val="single" w:sz="6" w:space="0" w:color="auto"/>
              <w:bottom w:val="single" w:sz="6" w:space="0" w:color="auto"/>
              <w:right w:val="single" w:sz="6" w:space="0" w:color="auto"/>
            </w:tcBorders>
          </w:tcPr>
          <w:p w14:paraId="250C61D7" w14:textId="77777777" w:rsidR="005A440C" w:rsidRPr="00313008" w:rsidRDefault="005A440C" w:rsidP="00CB1E2B">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67122D86" w14:textId="77777777" w:rsidR="005A440C" w:rsidRPr="00313008" w:rsidRDefault="005A440C" w:rsidP="00CB1E2B">
            <w:pPr>
              <w:pStyle w:val="Subtitle"/>
              <w:rPr>
                <w:sz w:val="18"/>
                <w:szCs w:val="18"/>
                <w:u w:val="none"/>
              </w:rPr>
            </w:pPr>
          </w:p>
        </w:tc>
        <w:tc>
          <w:tcPr>
            <w:tcW w:w="923" w:type="dxa"/>
            <w:tcBorders>
              <w:left w:val="single" w:sz="6" w:space="0" w:color="auto"/>
              <w:right w:val="single" w:sz="6" w:space="0" w:color="auto"/>
            </w:tcBorders>
          </w:tcPr>
          <w:p w14:paraId="3F696544" w14:textId="77777777" w:rsidR="005A440C" w:rsidRPr="00313008" w:rsidRDefault="005A440C" w:rsidP="00CB1E2B">
            <w:pPr>
              <w:pStyle w:val="Subtitle"/>
              <w:rPr>
                <w:sz w:val="18"/>
                <w:szCs w:val="18"/>
                <w:u w:val="none"/>
              </w:rPr>
            </w:pPr>
          </w:p>
        </w:tc>
        <w:tc>
          <w:tcPr>
            <w:tcW w:w="922" w:type="dxa"/>
            <w:tcBorders>
              <w:left w:val="single" w:sz="6" w:space="0" w:color="auto"/>
              <w:right w:val="single" w:sz="6" w:space="0" w:color="auto"/>
            </w:tcBorders>
          </w:tcPr>
          <w:p w14:paraId="495EB7A5" w14:textId="77777777" w:rsidR="005A440C" w:rsidRPr="00313008" w:rsidRDefault="005A440C" w:rsidP="00CB1E2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B81BE4" w14:textId="77777777" w:rsidR="005A440C" w:rsidRPr="00313008" w:rsidRDefault="005A440C" w:rsidP="00CB1E2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F12E9B3" w14:textId="77777777" w:rsidR="005A440C" w:rsidRPr="00313008" w:rsidRDefault="005A440C" w:rsidP="00CB1E2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9C32C6" w14:textId="77777777" w:rsidR="005A440C" w:rsidRPr="002E0D8B" w:rsidRDefault="005A440C" w:rsidP="00CB1E2B">
            <w:pPr>
              <w:pStyle w:val="Subtitle"/>
              <w:jc w:val="right"/>
              <w:rPr>
                <w:sz w:val="24"/>
                <w:szCs w:val="24"/>
                <w:u w:val="none"/>
              </w:rPr>
            </w:pPr>
          </w:p>
        </w:tc>
        <w:tc>
          <w:tcPr>
            <w:tcW w:w="922" w:type="dxa"/>
            <w:tcBorders>
              <w:left w:val="single" w:sz="6" w:space="0" w:color="auto"/>
              <w:right w:val="single" w:sz="6" w:space="0" w:color="auto"/>
            </w:tcBorders>
          </w:tcPr>
          <w:p w14:paraId="0A5498FE" w14:textId="77777777" w:rsidR="005A440C" w:rsidRPr="00313008" w:rsidRDefault="005A440C" w:rsidP="00CB1E2B">
            <w:pPr>
              <w:pStyle w:val="Subtitle"/>
              <w:rPr>
                <w:sz w:val="18"/>
                <w:szCs w:val="18"/>
                <w:u w:val="none"/>
              </w:rPr>
            </w:pPr>
          </w:p>
        </w:tc>
        <w:tc>
          <w:tcPr>
            <w:tcW w:w="923" w:type="dxa"/>
            <w:tcBorders>
              <w:left w:val="single" w:sz="6" w:space="0" w:color="auto"/>
              <w:right w:val="single" w:sz="6" w:space="0" w:color="auto"/>
            </w:tcBorders>
          </w:tcPr>
          <w:p w14:paraId="6A7E118D" w14:textId="77777777" w:rsidR="005A440C" w:rsidRPr="00313008" w:rsidRDefault="005A440C" w:rsidP="00CB1E2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17440CB" w14:textId="77777777" w:rsidR="005A440C" w:rsidRPr="00313008" w:rsidRDefault="005A440C" w:rsidP="00CB1E2B">
            <w:pPr>
              <w:pStyle w:val="Subtitle"/>
              <w:jc w:val="left"/>
              <w:rPr>
                <w:b/>
                <w:bCs/>
                <w:sz w:val="18"/>
                <w:szCs w:val="18"/>
                <w:u w:val="none"/>
              </w:rPr>
            </w:pPr>
            <w:r>
              <w:rPr>
                <w:b/>
                <w:bCs/>
                <w:sz w:val="18"/>
                <w:szCs w:val="18"/>
                <w:u w:val="none"/>
              </w:rPr>
              <w:t>3</w:t>
            </w:r>
            <w:r w:rsidRPr="00313008">
              <w:rPr>
                <w:b/>
                <w:bCs/>
                <w:sz w:val="18"/>
                <w:szCs w:val="18"/>
                <w:u w:val="none"/>
              </w:rPr>
              <w:t>0%</w:t>
            </w:r>
          </w:p>
        </w:tc>
      </w:tr>
      <w:tr w:rsidR="005A440C" w:rsidRPr="00313008" w14:paraId="54A47CDC" w14:textId="77777777" w:rsidTr="00CB1E2B">
        <w:tc>
          <w:tcPr>
            <w:tcW w:w="2305" w:type="dxa"/>
            <w:tcBorders>
              <w:top w:val="single" w:sz="6" w:space="0" w:color="auto"/>
              <w:left w:val="thinThickLargeGap" w:sz="24" w:space="0" w:color="auto"/>
              <w:bottom w:val="single" w:sz="6" w:space="0" w:color="auto"/>
            </w:tcBorders>
          </w:tcPr>
          <w:p w14:paraId="1650515C" w14:textId="77777777" w:rsidR="005A440C" w:rsidRPr="009B5330" w:rsidRDefault="005A440C" w:rsidP="00CB1E2B">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tcBorders>
              <w:top w:val="single" w:sz="6" w:space="0" w:color="auto"/>
              <w:bottom w:val="single" w:sz="6" w:space="0" w:color="auto"/>
              <w:right w:val="single" w:sz="6" w:space="0" w:color="auto"/>
            </w:tcBorders>
          </w:tcPr>
          <w:p w14:paraId="224DF24B" w14:textId="77777777" w:rsidR="005A440C" w:rsidRPr="00313008" w:rsidRDefault="005A440C" w:rsidP="00CB1E2B">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2354DFBE" w14:textId="77777777" w:rsidR="005A440C" w:rsidRPr="00313008" w:rsidRDefault="005A440C" w:rsidP="00CB1E2B">
            <w:pPr>
              <w:pStyle w:val="Subtitle"/>
              <w:rPr>
                <w:sz w:val="18"/>
                <w:szCs w:val="18"/>
                <w:u w:val="none"/>
              </w:rPr>
            </w:pPr>
          </w:p>
        </w:tc>
        <w:tc>
          <w:tcPr>
            <w:tcW w:w="923" w:type="dxa"/>
            <w:tcBorders>
              <w:left w:val="single" w:sz="6" w:space="0" w:color="auto"/>
              <w:right w:val="single" w:sz="6" w:space="0" w:color="auto"/>
            </w:tcBorders>
          </w:tcPr>
          <w:p w14:paraId="0A185438" w14:textId="77777777" w:rsidR="005A440C" w:rsidRPr="00313008" w:rsidRDefault="005A440C" w:rsidP="00CB1E2B">
            <w:pPr>
              <w:pStyle w:val="Subtitle"/>
              <w:rPr>
                <w:sz w:val="18"/>
                <w:szCs w:val="18"/>
                <w:u w:val="none"/>
              </w:rPr>
            </w:pPr>
          </w:p>
        </w:tc>
        <w:tc>
          <w:tcPr>
            <w:tcW w:w="922" w:type="dxa"/>
            <w:tcBorders>
              <w:left w:val="single" w:sz="6" w:space="0" w:color="auto"/>
              <w:right w:val="single" w:sz="6" w:space="0" w:color="auto"/>
            </w:tcBorders>
          </w:tcPr>
          <w:p w14:paraId="626393CD" w14:textId="77777777" w:rsidR="005A440C" w:rsidRPr="00313008" w:rsidRDefault="005A440C" w:rsidP="00CB1E2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2A06CD" w14:textId="77777777" w:rsidR="005A440C" w:rsidRPr="00313008" w:rsidRDefault="005A440C" w:rsidP="00CB1E2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53AC74" w14:textId="77777777" w:rsidR="005A440C" w:rsidRPr="00313008" w:rsidRDefault="005A440C" w:rsidP="00CB1E2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0BD101" w14:textId="77777777" w:rsidR="005A440C" w:rsidRDefault="005A440C" w:rsidP="00CB1E2B"/>
        </w:tc>
        <w:tc>
          <w:tcPr>
            <w:tcW w:w="922" w:type="dxa"/>
            <w:tcBorders>
              <w:left w:val="single" w:sz="6" w:space="0" w:color="auto"/>
              <w:right w:val="single" w:sz="6" w:space="0" w:color="auto"/>
            </w:tcBorders>
          </w:tcPr>
          <w:p w14:paraId="555DFEA9" w14:textId="77777777" w:rsidR="005A440C" w:rsidRPr="00313008" w:rsidRDefault="005A440C" w:rsidP="00CB1E2B">
            <w:pPr>
              <w:pStyle w:val="Subtitle"/>
              <w:rPr>
                <w:sz w:val="18"/>
                <w:szCs w:val="18"/>
                <w:u w:val="none"/>
              </w:rPr>
            </w:pPr>
          </w:p>
        </w:tc>
        <w:tc>
          <w:tcPr>
            <w:tcW w:w="923" w:type="dxa"/>
            <w:tcBorders>
              <w:left w:val="single" w:sz="6" w:space="0" w:color="auto"/>
              <w:right w:val="single" w:sz="6" w:space="0" w:color="auto"/>
            </w:tcBorders>
          </w:tcPr>
          <w:p w14:paraId="11FF776F" w14:textId="77777777" w:rsidR="005A440C" w:rsidRPr="00313008" w:rsidRDefault="005A440C" w:rsidP="00CB1E2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958F3B" w14:textId="77777777" w:rsidR="005A440C" w:rsidRPr="00313008" w:rsidRDefault="005A440C" w:rsidP="00CB1E2B">
            <w:pPr>
              <w:pStyle w:val="Subtitle"/>
              <w:jc w:val="left"/>
              <w:rPr>
                <w:b/>
                <w:bCs/>
                <w:sz w:val="18"/>
                <w:szCs w:val="18"/>
                <w:u w:val="none"/>
              </w:rPr>
            </w:pPr>
            <w:r>
              <w:rPr>
                <w:b/>
                <w:bCs/>
                <w:sz w:val="18"/>
                <w:szCs w:val="18"/>
                <w:u w:val="none"/>
              </w:rPr>
              <w:t>30</w:t>
            </w:r>
            <w:r w:rsidRPr="00313008">
              <w:rPr>
                <w:b/>
                <w:bCs/>
                <w:sz w:val="18"/>
                <w:szCs w:val="18"/>
                <w:u w:val="none"/>
              </w:rPr>
              <w:t>%</w:t>
            </w:r>
          </w:p>
        </w:tc>
      </w:tr>
      <w:tr w:rsidR="005A440C" w:rsidRPr="00313008" w14:paraId="456E1534" w14:textId="77777777" w:rsidTr="00CB1E2B">
        <w:tc>
          <w:tcPr>
            <w:tcW w:w="2305" w:type="dxa"/>
            <w:tcBorders>
              <w:top w:val="single" w:sz="6" w:space="0" w:color="auto"/>
              <w:left w:val="thinThickLargeGap" w:sz="24" w:space="0" w:color="auto"/>
              <w:bottom w:val="single" w:sz="6" w:space="0" w:color="auto"/>
            </w:tcBorders>
          </w:tcPr>
          <w:p w14:paraId="4556E720" w14:textId="77777777" w:rsidR="005A440C" w:rsidRPr="009B5330" w:rsidRDefault="005A440C" w:rsidP="00CB1E2B">
            <w:pPr>
              <w:pStyle w:val="Subtitle"/>
              <w:ind w:left="-15"/>
              <w:jc w:val="left"/>
              <w:rPr>
                <w:sz w:val="18"/>
                <w:szCs w:val="18"/>
                <w:u w:val="none"/>
              </w:rPr>
            </w:pPr>
            <w:r w:rsidRPr="008B29F6">
              <w:rPr>
                <w:sz w:val="20"/>
                <w:u w:val="none"/>
              </w:rPr>
              <w:t>General plan and structure of answer</w:t>
            </w:r>
          </w:p>
        </w:tc>
        <w:tc>
          <w:tcPr>
            <w:tcW w:w="540" w:type="dxa"/>
            <w:tcBorders>
              <w:top w:val="single" w:sz="6" w:space="0" w:color="auto"/>
              <w:bottom w:val="single" w:sz="6" w:space="0" w:color="auto"/>
              <w:right w:val="single" w:sz="6" w:space="0" w:color="auto"/>
            </w:tcBorders>
          </w:tcPr>
          <w:p w14:paraId="31EDA359" w14:textId="77777777" w:rsidR="005A440C" w:rsidRPr="00313008" w:rsidRDefault="005A440C" w:rsidP="00CB1E2B">
            <w:pPr>
              <w:pStyle w:val="Subtitle"/>
              <w:rPr>
                <w:b/>
                <w:bCs/>
                <w:sz w:val="18"/>
                <w:szCs w:val="18"/>
                <w:u w:val="none"/>
              </w:rPr>
            </w:pPr>
          </w:p>
          <w:p w14:paraId="04A05651" w14:textId="77777777" w:rsidR="005A440C" w:rsidRPr="00313008" w:rsidRDefault="005A440C" w:rsidP="00CB1E2B">
            <w:pPr>
              <w:pStyle w:val="Subtitle"/>
              <w:rPr>
                <w:b/>
                <w:bCs/>
                <w:sz w:val="18"/>
                <w:szCs w:val="18"/>
                <w:u w:val="none"/>
              </w:rPr>
            </w:pPr>
          </w:p>
        </w:tc>
        <w:tc>
          <w:tcPr>
            <w:tcW w:w="922" w:type="dxa"/>
            <w:tcBorders>
              <w:left w:val="single" w:sz="6" w:space="0" w:color="auto"/>
              <w:right w:val="single" w:sz="6" w:space="0" w:color="auto"/>
            </w:tcBorders>
          </w:tcPr>
          <w:p w14:paraId="161C11C2" w14:textId="77777777" w:rsidR="005A440C" w:rsidRPr="00313008" w:rsidRDefault="005A440C" w:rsidP="00CB1E2B">
            <w:pPr>
              <w:pStyle w:val="Subtitle"/>
              <w:rPr>
                <w:sz w:val="18"/>
                <w:szCs w:val="18"/>
                <w:u w:val="none"/>
              </w:rPr>
            </w:pPr>
          </w:p>
        </w:tc>
        <w:tc>
          <w:tcPr>
            <w:tcW w:w="923" w:type="dxa"/>
            <w:tcBorders>
              <w:left w:val="single" w:sz="6" w:space="0" w:color="auto"/>
              <w:right w:val="single" w:sz="6" w:space="0" w:color="auto"/>
            </w:tcBorders>
          </w:tcPr>
          <w:p w14:paraId="4DE1F905" w14:textId="77777777" w:rsidR="005A440C" w:rsidRPr="00313008" w:rsidRDefault="005A440C" w:rsidP="00CB1E2B">
            <w:pPr>
              <w:pStyle w:val="Subtitle"/>
              <w:rPr>
                <w:sz w:val="18"/>
                <w:szCs w:val="18"/>
                <w:u w:val="none"/>
              </w:rPr>
            </w:pPr>
          </w:p>
        </w:tc>
        <w:tc>
          <w:tcPr>
            <w:tcW w:w="922" w:type="dxa"/>
            <w:tcBorders>
              <w:left w:val="single" w:sz="6" w:space="0" w:color="auto"/>
              <w:right w:val="single" w:sz="6" w:space="0" w:color="auto"/>
            </w:tcBorders>
          </w:tcPr>
          <w:p w14:paraId="711B21D6" w14:textId="77777777" w:rsidR="005A440C" w:rsidRPr="00313008" w:rsidRDefault="005A440C" w:rsidP="00CB1E2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8EDF399" w14:textId="77777777" w:rsidR="005A440C" w:rsidRPr="00313008" w:rsidRDefault="005A440C" w:rsidP="00CB1E2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A6FAF1" w14:textId="77777777" w:rsidR="005A440C" w:rsidRPr="00313008" w:rsidRDefault="005A440C" w:rsidP="00CB1E2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F5B887" w14:textId="77777777" w:rsidR="005A440C" w:rsidRPr="00313008" w:rsidRDefault="005A440C" w:rsidP="00CB1E2B">
            <w:pPr>
              <w:pStyle w:val="Subtitle"/>
              <w:ind w:firstLine="281"/>
              <w:jc w:val="right"/>
              <w:rPr>
                <w:sz w:val="18"/>
                <w:szCs w:val="18"/>
                <w:u w:val="none"/>
              </w:rPr>
            </w:pPr>
          </w:p>
        </w:tc>
        <w:tc>
          <w:tcPr>
            <w:tcW w:w="922" w:type="dxa"/>
            <w:tcBorders>
              <w:left w:val="single" w:sz="6" w:space="0" w:color="auto"/>
              <w:right w:val="single" w:sz="6" w:space="0" w:color="auto"/>
            </w:tcBorders>
          </w:tcPr>
          <w:p w14:paraId="40B51019" w14:textId="77777777" w:rsidR="005A440C" w:rsidRPr="00313008" w:rsidRDefault="005A440C" w:rsidP="00CB1E2B">
            <w:pPr>
              <w:pStyle w:val="Subtitle"/>
              <w:rPr>
                <w:sz w:val="18"/>
                <w:szCs w:val="18"/>
                <w:u w:val="none"/>
              </w:rPr>
            </w:pPr>
          </w:p>
        </w:tc>
        <w:tc>
          <w:tcPr>
            <w:tcW w:w="923" w:type="dxa"/>
            <w:tcBorders>
              <w:left w:val="single" w:sz="6" w:space="0" w:color="auto"/>
              <w:right w:val="single" w:sz="6" w:space="0" w:color="auto"/>
            </w:tcBorders>
          </w:tcPr>
          <w:p w14:paraId="7D376F10" w14:textId="77777777" w:rsidR="005A440C" w:rsidRPr="00313008" w:rsidRDefault="005A440C" w:rsidP="00CB1E2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ACACCD" w14:textId="77777777" w:rsidR="005A440C" w:rsidRPr="00313008" w:rsidRDefault="005A440C" w:rsidP="00CB1E2B">
            <w:pPr>
              <w:pStyle w:val="Subtitle"/>
              <w:jc w:val="left"/>
              <w:rPr>
                <w:b/>
                <w:bCs/>
                <w:sz w:val="18"/>
                <w:szCs w:val="18"/>
                <w:u w:val="none"/>
              </w:rPr>
            </w:pPr>
            <w:r>
              <w:rPr>
                <w:b/>
                <w:bCs/>
                <w:sz w:val="18"/>
                <w:szCs w:val="18"/>
                <w:u w:val="none"/>
              </w:rPr>
              <w:t>2</w:t>
            </w:r>
            <w:r w:rsidRPr="00313008">
              <w:rPr>
                <w:b/>
                <w:bCs/>
                <w:sz w:val="18"/>
                <w:szCs w:val="18"/>
                <w:u w:val="none"/>
              </w:rPr>
              <w:t>0%</w:t>
            </w:r>
          </w:p>
        </w:tc>
      </w:tr>
      <w:tr w:rsidR="005A440C" w:rsidRPr="00313008" w14:paraId="5051E83A" w14:textId="77777777" w:rsidTr="00CB1E2B">
        <w:tc>
          <w:tcPr>
            <w:tcW w:w="2305" w:type="dxa"/>
            <w:tcBorders>
              <w:top w:val="single" w:sz="6" w:space="0" w:color="auto"/>
              <w:left w:val="thinThickLargeGap" w:sz="24" w:space="0" w:color="auto"/>
              <w:bottom w:val="single" w:sz="4" w:space="0" w:color="auto"/>
            </w:tcBorders>
          </w:tcPr>
          <w:p w14:paraId="2B3058D7" w14:textId="77777777" w:rsidR="005A440C" w:rsidRPr="009B5330" w:rsidRDefault="005A440C" w:rsidP="00CB1E2B">
            <w:pPr>
              <w:pStyle w:val="Subtitle"/>
              <w:ind w:left="-15"/>
              <w:jc w:val="left"/>
              <w:rPr>
                <w:sz w:val="18"/>
                <w:szCs w:val="18"/>
                <w:u w:val="none"/>
              </w:rPr>
            </w:pPr>
            <w:r w:rsidRPr="008B29F6">
              <w:rPr>
                <w:sz w:val="20"/>
                <w:u w:val="none"/>
              </w:rPr>
              <w:t>Range of sources of information. Referencing accuracy.</w:t>
            </w:r>
          </w:p>
        </w:tc>
        <w:tc>
          <w:tcPr>
            <w:tcW w:w="540" w:type="dxa"/>
            <w:tcBorders>
              <w:top w:val="single" w:sz="6" w:space="0" w:color="auto"/>
              <w:bottom w:val="single" w:sz="4" w:space="0" w:color="auto"/>
              <w:right w:val="single" w:sz="6" w:space="0" w:color="auto"/>
            </w:tcBorders>
          </w:tcPr>
          <w:p w14:paraId="78CCE7A0" w14:textId="77777777" w:rsidR="005A440C" w:rsidRPr="00313008" w:rsidRDefault="005A440C" w:rsidP="00CB1E2B">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67DED5D1" w14:textId="77777777" w:rsidR="005A440C" w:rsidRPr="00313008" w:rsidRDefault="005A440C" w:rsidP="00CB1E2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ABD93F5" w14:textId="77777777" w:rsidR="005A440C" w:rsidRPr="00313008" w:rsidRDefault="005A440C" w:rsidP="00CB1E2B">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05E20077" w14:textId="77777777" w:rsidR="005A440C" w:rsidRPr="00313008" w:rsidRDefault="005A440C" w:rsidP="00CB1E2B">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A387C45" w14:textId="77777777" w:rsidR="005A440C" w:rsidRPr="00313008" w:rsidRDefault="005A440C" w:rsidP="00CB1E2B">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4042EE4" w14:textId="77777777" w:rsidR="005A440C" w:rsidRPr="00313008" w:rsidRDefault="005A440C" w:rsidP="00CB1E2B">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F87DA23" w14:textId="77777777" w:rsidR="005A440C" w:rsidRPr="00313008" w:rsidRDefault="005A440C" w:rsidP="00CB1E2B">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79C84D8C" w14:textId="77777777" w:rsidR="005A440C" w:rsidRPr="00313008" w:rsidRDefault="005A440C" w:rsidP="00CB1E2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453F616" w14:textId="77777777" w:rsidR="005A440C" w:rsidRPr="00313008" w:rsidRDefault="005A440C" w:rsidP="00CB1E2B">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4147824" w14:textId="77777777" w:rsidR="005A440C" w:rsidRPr="00313008" w:rsidRDefault="005A440C" w:rsidP="00CB1E2B">
            <w:pPr>
              <w:pStyle w:val="Subtitle"/>
              <w:jc w:val="left"/>
              <w:rPr>
                <w:b/>
                <w:bCs/>
                <w:sz w:val="18"/>
                <w:szCs w:val="18"/>
                <w:u w:val="none"/>
              </w:rPr>
            </w:pPr>
            <w:r>
              <w:rPr>
                <w:b/>
                <w:bCs/>
                <w:sz w:val="18"/>
                <w:szCs w:val="18"/>
                <w:u w:val="none"/>
              </w:rPr>
              <w:t>20%</w:t>
            </w:r>
          </w:p>
        </w:tc>
      </w:tr>
      <w:tr w:rsidR="005A440C" w:rsidRPr="00313008" w14:paraId="55C838F6" w14:textId="77777777" w:rsidTr="00CB1E2B">
        <w:trPr>
          <w:cantSplit/>
          <w:trHeight w:val="282"/>
        </w:trPr>
        <w:tc>
          <w:tcPr>
            <w:tcW w:w="10225" w:type="dxa"/>
            <w:gridSpan w:val="10"/>
            <w:tcBorders>
              <w:left w:val="thinThickLargeGap" w:sz="24" w:space="0" w:color="auto"/>
              <w:right w:val="single" w:sz="4" w:space="0" w:color="auto"/>
            </w:tcBorders>
          </w:tcPr>
          <w:p w14:paraId="7146C951" w14:textId="77777777" w:rsidR="005A440C" w:rsidRPr="009A081E" w:rsidRDefault="005A440C" w:rsidP="00CB1E2B">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3A616DF" w14:textId="77777777" w:rsidR="005A440C" w:rsidRPr="00313008" w:rsidRDefault="005A440C" w:rsidP="00CB1E2B">
            <w:pPr>
              <w:pStyle w:val="Subtitle"/>
              <w:jc w:val="left"/>
              <w:rPr>
                <w:b/>
                <w:bCs/>
                <w:sz w:val="24"/>
                <w:szCs w:val="24"/>
                <w:u w:val="none"/>
              </w:rPr>
            </w:pPr>
          </w:p>
        </w:tc>
      </w:tr>
    </w:tbl>
    <w:p w14:paraId="2AAF15D8" w14:textId="77777777" w:rsidR="005A440C" w:rsidRDefault="005A440C">
      <w:pPr>
        <w:rPr>
          <w:rFonts w:ascii="Times New Roman" w:eastAsia="Times New Roman" w:hAnsi="Times New Roman" w:cs="Times New Roman"/>
          <w:b/>
          <w:sz w:val="28"/>
          <w:szCs w:val="22"/>
          <w:u w:val="single"/>
          <w:lang w:val="en-GB" w:eastAsia="en-GB"/>
        </w:rPr>
      </w:pPr>
      <w:r>
        <w:rPr>
          <w:sz w:val="28"/>
          <w:szCs w:val="22"/>
          <w:u w:val="single"/>
        </w:rPr>
        <w:br w:type="page"/>
      </w:r>
    </w:p>
    <w:p w14:paraId="20B202E3" w14:textId="2FF6D0A5" w:rsidR="00B85E58" w:rsidRPr="00E8361F" w:rsidRDefault="00B85E58" w:rsidP="00B85E58">
      <w:pPr>
        <w:pStyle w:val="fixed"/>
        <w:spacing w:line="360" w:lineRule="auto"/>
        <w:ind w:left="0" w:firstLine="0"/>
        <w:jc w:val="center"/>
        <w:rPr>
          <w:sz w:val="28"/>
          <w:szCs w:val="22"/>
          <w:u w:val="single"/>
        </w:rPr>
      </w:pPr>
      <w:r w:rsidRPr="00E8361F">
        <w:rPr>
          <w:sz w:val="28"/>
          <w:szCs w:val="22"/>
          <w:u w:val="single"/>
        </w:rPr>
        <w:lastRenderedPageBreak/>
        <w:t>Select one of the pupils you have been observing and working with in the Foundation Phase.</w:t>
      </w:r>
    </w:p>
    <w:p w14:paraId="551E0955" w14:textId="076B86F3" w:rsidR="00FE544D" w:rsidRPr="00E8361F" w:rsidRDefault="00B85E58" w:rsidP="00700485">
      <w:pPr>
        <w:pStyle w:val="fixed"/>
        <w:spacing w:line="360" w:lineRule="auto"/>
        <w:ind w:left="0" w:firstLine="0"/>
        <w:jc w:val="center"/>
      </w:pPr>
      <w:r w:rsidRPr="00E8361F">
        <w:rPr>
          <w:sz w:val="28"/>
          <w:szCs w:val="22"/>
          <w:u w:val="single"/>
        </w:rPr>
        <w:t xml:space="preserve">Carry out an in depth analysis of their interaction with the outdoor environment in their learning and play. Focus in particular on aspects of physical development and how their interaction with the environment </w:t>
      </w:r>
    </w:p>
    <w:p w14:paraId="02DD3325" w14:textId="4324D798" w:rsidR="00FD41AB" w:rsidRPr="00E8361F" w:rsidRDefault="00FD41AB">
      <w:pPr>
        <w:rPr>
          <w:rFonts w:ascii="Times New Roman" w:hAnsi="Times New Roman" w:cs="Times New Roman"/>
          <w:lang w:val="en-GB"/>
        </w:rPr>
      </w:pPr>
    </w:p>
    <w:p w14:paraId="2CB426CD" w14:textId="6EB6B859" w:rsidR="006F225C" w:rsidRPr="009C1FED" w:rsidRDefault="006F225C" w:rsidP="006F225C">
      <w:pPr>
        <w:spacing w:line="360" w:lineRule="auto"/>
        <w:rPr>
          <w:rFonts w:ascii="Times New Roman" w:hAnsi="Times New Roman" w:cs="Times New Roman"/>
          <w:lang w:val="en-GB"/>
        </w:rPr>
      </w:pPr>
      <w:r w:rsidRPr="006F225C">
        <w:rPr>
          <w:rFonts w:ascii="Times New Roman" w:eastAsia="Times New Roman" w:hAnsi="Times New Roman" w:cs="Times New Roman"/>
          <w:color w:val="222222"/>
          <w:lang w:val="en-GB"/>
        </w:rPr>
        <w:t xml:space="preserve">A local school was visited with the intension of observing a child in </w:t>
      </w:r>
      <w:r w:rsidR="00E62523" w:rsidRPr="009C1FED">
        <w:rPr>
          <w:rFonts w:ascii="Times New Roman" w:eastAsia="Times New Roman" w:hAnsi="Times New Roman" w:cs="Times New Roman"/>
          <w:color w:val="222222"/>
          <w:lang w:val="en-GB"/>
        </w:rPr>
        <w:t>‘</w:t>
      </w:r>
      <w:r w:rsidRPr="006F225C">
        <w:rPr>
          <w:rFonts w:ascii="Times New Roman" w:eastAsia="Times New Roman" w:hAnsi="Times New Roman" w:cs="Times New Roman"/>
          <w:color w:val="222222"/>
          <w:lang w:val="en-GB"/>
        </w:rPr>
        <w:t>outdoor play</w:t>
      </w:r>
      <w:r w:rsidR="00E62523" w:rsidRPr="009C1FED">
        <w:rPr>
          <w:rFonts w:ascii="Times New Roman" w:eastAsia="Times New Roman" w:hAnsi="Times New Roman" w:cs="Times New Roman"/>
          <w:color w:val="222222"/>
          <w:lang w:val="en-GB"/>
        </w:rPr>
        <w:t>’</w:t>
      </w:r>
      <w:r w:rsidRPr="006F225C">
        <w:rPr>
          <w:rFonts w:ascii="Times New Roman" w:eastAsia="Times New Roman" w:hAnsi="Times New Roman" w:cs="Times New Roman"/>
          <w:color w:val="222222"/>
          <w:lang w:val="en-GB"/>
        </w:rPr>
        <w:t xml:space="preserve"> as part of the curriculum within the Foundation Phase which was implemented by the Welsh Government in 2008 (WAG, 2008). The school provided the children with frequent opportunities to learn through outdoor play, no matter what the weather. Throughout my</w:t>
      </w:r>
      <w:r w:rsidRPr="009C1FED">
        <w:rPr>
          <w:rFonts w:ascii="Times New Roman" w:eastAsia="Times New Roman" w:hAnsi="Times New Roman" w:cs="Times New Roman"/>
          <w:color w:val="222222"/>
          <w:lang w:val="en-GB"/>
        </w:rPr>
        <w:t> </w:t>
      </w:r>
      <w:r w:rsidRPr="006F225C">
        <w:rPr>
          <w:rFonts w:ascii="Times New Roman" w:eastAsia="Times New Roman" w:hAnsi="Times New Roman" w:cs="Times New Roman"/>
          <w:color w:val="000000"/>
          <w:shd w:val="clear" w:color="auto" w:fill="FFFFFF"/>
          <w:lang w:val="en-GB"/>
        </w:rPr>
        <w:t>time in the school,</w:t>
      </w:r>
      <w:r w:rsidRPr="009C1FED">
        <w:rPr>
          <w:rFonts w:ascii="Times New Roman" w:eastAsia="Times New Roman" w:hAnsi="Times New Roman" w:cs="Times New Roman"/>
          <w:color w:val="000000"/>
          <w:shd w:val="clear" w:color="auto" w:fill="FFFFFF"/>
          <w:lang w:val="en-GB"/>
        </w:rPr>
        <w:t> </w:t>
      </w:r>
      <w:r w:rsidRPr="006F225C">
        <w:rPr>
          <w:rFonts w:ascii="Times New Roman" w:eastAsia="Times New Roman" w:hAnsi="Times New Roman" w:cs="Times New Roman"/>
          <w:color w:val="000000"/>
          <w:lang w:val="en-GB"/>
        </w:rPr>
        <w:t>the focus was on observing the child’s physical interaction with the outdoor environment in his learning and play</w:t>
      </w:r>
      <w:r w:rsidR="003F3981" w:rsidRPr="009C1FED">
        <w:rPr>
          <w:rFonts w:ascii="Times New Roman" w:eastAsia="Times New Roman" w:hAnsi="Times New Roman" w:cs="Times New Roman"/>
          <w:color w:val="000000"/>
          <w:lang w:val="en-GB"/>
        </w:rPr>
        <w:t>,</w:t>
      </w:r>
      <w:r w:rsidRPr="009C1FED">
        <w:rPr>
          <w:rFonts w:ascii="Times New Roman" w:eastAsia="Times New Roman" w:hAnsi="Times New Roman" w:cs="Times New Roman"/>
          <w:color w:val="000000"/>
          <w:lang w:val="en-GB"/>
        </w:rPr>
        <w:t xml:space="preserve"> which, </w:t>
      </w:r>
      <w:r w:rsidRPr="009C1FED">
        <w:rPr>
          <w:rFonts w:ascii="Times New Roman" w:hAnsi="Times New Roman" w:cs="Times New Roman"/>
          <w:lang w:val="en-GB"/>
        </w:rPr>
        <w:t>according to DCELLS (2008)</w:t>
      </w:r>
      <w:r w:rsidR="003F3981" w:rsidRPr="009C1FED">
        <w:rPr>
          <w:rFonts w:ascii="Times New Roman" w:hAnsi="Times New Roman" w:cs="Times New Roman"/>
          <w:lang w:val="en-GB"/>
        </w:rPr>
        <w:t xml:space="preserve"> is </w:t>
      </w:r>
      <w:r w:rsidRPr="009C1FED">
        <w:rPr>
          <w:rFonts w:ascii="Times New Roman" w:hAnsi="Times New Roman" w:cs="Times New Roman"/>
          <w:lang w:val="en-GB"/>
        </w:rPr>
        <w:t>a</w:t>
      </w:r>
      <w:r w:rsidR="003F3981" w:rsidRPr="009C1FED">
        <w:rPr>
          <w:rFonts w:ascii="Times New Roman" w:hAnsi="Times New Roman" w:cs="Times New Roman"/>
          <w:lang w:val="en-GB"/>
        </w:rPr>
        <w:t>n</w:t>
      </w:r>
      <w:r w:rsidRPr="009C1FED">
        <w:rPr>
          <w:rFonts w:ascii="Times New Roman" w:hAnsi="Times New Roman" w:cs="Times New Roman"/>
          <w:lang w:val="en-GB"/>
        </w:rPr>
        <w:t xml:space="preserve"> </w:t>
      </w:r>
      <w:r w:rsidRPr="009C1FED">
        <w:rPr>
          <w:rFonts w:ascii="Times New Roman" w:hAnsi="Times New Roman" w:cs="Times New Roman"/>
          <w:i/>
          <w:lang w:val="en-GB"/>
        </w:rPr>
        <w:t>“holistic, child-</w:t>
      </w:r>
      <w:r w:rsidR="008801DE" w:rsidRPr="009C1FED">
        <w:rPr>
          <w:rFonts w:ascii="Times New Roman" w:hAnsi="Times New Roman" w:cs="Times New Roman"/>
          <w:i/>
          <w:lang w:val="en-GB"/>
        </w:rPr>
        <w:t>centred</w:t>
      </w:r>
      <w:r w:rsidRPr="009C1FED">
        <w:rPr>
          <w:rFonts w:ascii="Times New Roman" w:hAnsi="Times New Roman" w:cs="Times New Roman"/>
          <w:i/>
          <w:lang w:val="en-GB"/>
        </w:rPr>
        <w:t xml:space="preserve"> approach…with the serious business of play providing the vehicle”</w:t>
      </w:r>
      <w:r w:rsidRPr="009C1FED">
        <w:rPr>
          <w:rFonts w:ascii="Times New Roman" w:hAnsi="Times New Roman" w:cs="Times New Roman"/>
          <w:lang w:val="en-GB"/>
        </w:rPr>
        <w:t xml:space="preserve"> for learning. </w:t>
      </w:r>
    </w:p>
    <w:p w14:paraId="5C41A468" w14:textId="259A60FD" w:rsidR="001D4E26" w:rsidRPr="009C1FED" w:rsidRDefault="006F225C" w:rsidP="00055996">
      <w:pPr>
        <w:spacing w:line="360" w:lineRule="auto"/>
        <w:rPr>
          <w:rFonts w:ascii="Times New Roman" w:eastAsia="Times New Roman" w:hAnsi="Times New Roman" w:cs="Times New Roman"/>
          <w:color w:val="000000"/>
          <w:lang w:val="en-GB"/>
        </w:rPr>
      </w:pPr>
      <w:r w:rsidRPr="006F225C">
        <w:rPr>
          <w:rFonts w:ascii="Times New Roman" w:eastAsia="Times New Roman" w:hAnsi="Times New Roman" w:cs="Times New Roman"/>
          <w:color w:val="222222"/>
          <w:lang w:val="en-GB"/>
        </w:rPr>
        <w:t>Observations were carried out on a number of</w:t>
      </w:r>
      <w:r w:rsidR="003F3981" w:rsidRPr="009C1FED">
        <w:rPr>
          <w:rFonts w:ascii="Times New Roman" w:eastAsia="Times New Roman" w:hAnsi="Times New Roman" w:cs="Times New Roman"/>
          <w:color w:val="222222"/>
          <w:lang w:val="en-GB"/>
        </w:rPr>
        <w:t xml:space="preserve"> outdoor</w:t>
      </w:r>
      <w:r w:rsidRPr="006F225C">
        <w:rPr>
          <w:rFonts w:ascii="Times New Roman" w:eastAsia="Times New Roman" w:hAnsi="Times New Roman" w:cs="Times New Roman"/>
          <w:color w:val="222222"/>
          <w:lang w:val="en-GB"/>
        </w:rPr>
        <w:t xml:space="preserve"> activities initiated by the child, including jumping, throwing, climbing and tying. </w:t>
      </w:r>
      <w:r w:rsidRPr="009C1FED">
        <w:rPr>
          <w:rFonts w:ascii="Times New Roman" w:eastAsia="Times New Roman" w:hAnsi="Times New Roman" w:cs="Times New Roman"/>
          <w:color w:val="222222"/>
          <w:lang w:val="en-GB"/>
        </w:rPr>
        <w:t> </w:t>
      </w:r>
      <w:r w:rsidRPr="006F225C">
        <w:rPr>
          <w:rFonts w:ascii="Times New Roman" w:eastAsia="Times New Roman" w:hAnsi="Times New Roman" w:cs="Times New Roman"/>
          <w:color w:val="000000"/>
          <w:lang w:val="en-GB"/>
        </w:rPr>
        <w:t xml:space="preserve">These detailed observations of the child’s performance were then reviewed and analysed in terms </w:t>
      </w:r>
      <w:r w:rsidR="003F3981" w:rsidRPr="009C1FED">
        <w:rPr>
          <w:rFonts w:ascii="Times New Roman" w:eastAsia="Times New Roman" w:hAnsi="Times New Roman" w:cs="Times New Roman"/>
          <w:color w:val="000000"/>
          <w:lang w:val="en-GB"/>
        </w:rPr>
        <w:t>of his general level of outdoor activity</w:t>
      </w:r>
      <w:r w:rsidR="001B6BDC" w:rsidRPr="009C1FED">
        <w:rPr>
          <w:rFonts w:ascii="Times New Roman" w:eastAsia="Times New Roman" w:hAnsi="Times New Roman" w:cs="Times New Roman"/>
          <w:color w:val="000000"/>
          <w:lang w:val="en-GB"/>
        </w:rPr>
        <w:t>, and the acquisition of fine and gross</w:t>
      </w:r>
      <w:r w:rsidRPr="006F225C">
        <w:rPr>
          <w:rFonts w:ascii="Times New Roman" w:eastAsia="Times New Roman" w:hAnsi="Times New Roman" w:cs="Times New Roman"/>
          <w:color w:val="000000"/>
          <w:lang w:val="en-GB"/>
        </w:rPr>
        <w:t xml:space="preserve"> motor skills including balance, coordination, object control, core</w:t>
      </w:r>
      <w:r w:rsidRPr="009C1FED">
        <w:rPr>
          <w:rFonts w:ascii="Times New Roman" w:eastAsia="Times New Roman" w:hAnsi="Times New Roman" w:cs="Times New Roman"/>
          <w:color w:val="000000"/>
          <w:lang w:val="en-GB"/>
        </w:rPr>
        <w:t xml:space="preserve"> strength</w:t>
      </w:r>
      <w:r w:rsidRPr="006F225C">
        <w:rPr>
          <w:rFonts w:ascii="Times New Roman" w:eastAsia="Times New Roman" w:hAnsi="Times New Roman" w:cs="Times New Roman"/>
          <w:color w:val="000000"/>
          <w:lang w:val="en-GB"/>
        </w:rPr>
        <w:t xml:space="preserve"> and object manipulation.  The contribution that each of the</w:t>
      </w:r>
      <w:r w:rsidRPr="009C1FED">
        <w:rPr>
          <w:rFonts w:ascii="Times New Roman" w:eastAsia="Times New Roman" w:hAnsi="Times New Roman" w:cs="Times New Roman"/>
          <w:color w:val="000000"/>
          <w:lang w:val="en-GB"/>
        </w:rPr>
        <w:t>se activities made towards the </w:t>
      </w:r>
      <w:r w:rsidRPr="006F225C">
        <w:rPr>
          <w:rFonts w:ascii="Times New Roman" w:eastAsia="Times New Roman" w:hAnsi="Times New Roman" w:cs="Times New Roman"/>
          <w:color w:val="000000"/>
          <w:lang w:val="en-GB"/>
        </w:rPr>
        <w:t>development of the child’s physical literacy was assessed and suggestions made of ways to further improve the child’s overall physical performance.</w:t>
      </w:r>
      <w:r w:rsidR="00055996" w:rsidRPr="009C1FED">
        <w:rPr>
          <w:rFonts w:ascii="Times New Roman" w:eastAsia="Times New Roman" w:hAnsi="Times New Roman" w:cs="Times New Roman"/>
          <w:color w:val="000000"/>
          <w:lang w:val="en-GB"/>
        </w:rPr>
        <w:t xml:space="preserve"> </w:t>
      </w:r>
    </w:p>
    <w:p w14:paraId="72061499" w14:textId="77777777" w:rsidR="001D4E26" w:rsidRPr="009C1FED" w:rsidRDefault="001D4E26" w:rsidP="00055996">
      <w:pPr>
        <w:spacing w:line="360" w:lineRule="auto"/>
        <w:rPr>
          <w:rFonts w:ascii="Times New Roman" w:eastAsia="Times New Roman" w:hAnsi="Times New Roman" w:cs="Times New Roman"/>
          <w:color w:val="000000"/>
          <w:lang w:val="en-GB"/>
        </w:rPr>
      </w:pPr>
    </w:p>
    <w:p w14:paraId="5B1C2857" w14:textId="5D4D1AB2" w:rsidR="00055996" w:rsidRPr="009C1FED" w:rsidRDefault="00055996" w:rsidP="00055996">
      <w:pPr>
        <w:spacing w:line="360" w:lineRule="auto"/>
        <w:rPr>
          <w:rFonts w:ascii="Times New Roman" w:hAnsi="Times New Roman" w:cs="Times New Roman"/>
          <w:lang w:val="en-GB"/>
        </w:rPr>
      </w:pPr>
      <w:r w:rsidRPr="009C1FED">
        <w:rPr>
          <w:rFonts w:ascii="Times New Roman" w:hAnsi="Times New Roman" w:cs="Times New Roman"/>
          <w:lang w:val="en-GB"/>
        </w:rPr>
        <w:t>Physical Literacy is a key element of the Foundation Phase, and is defined by Margaret Whitehead (2013) as;</w:t>
      </w:r>
    </w:p>
    <w:p w14:paraId="35242706" w14:textId="76EBD9CC" w:rsidR="00BB6594" w:rsidRPr="009C1FED" w:rsidRDefault="00055996" w:rsidP="0081772B">
      <w:pPr>
        <w:spacing w:line="360" w:lineRule="auto"/>
        <w:rPr>
          <w:rFonts w:ascii="Times New Roman" w:hAnsi="Times New Roman" w:cs="Times New Roman"/>
          <w:i/>
          <w:lang w:val="en-GB"/>
        </w:rPr>
      </w:pPr>
      <w:r w:rsidRPr="009C1FED">
        <w:rPr>
          <w:rFonts w:ascii="Times New Roman" w:hAnsi="Times New Roman" w:cs="Times New Roman"/>
          <w:i/>
          <w:lang w:val="en-GB"/>
        </w:rPr>
        <w:t>“a disposition to capitalize on our human embodied capability, wherein the individual has: the motivation, confidence, physical competence, knowledge and understanding to value and take responsibility for maintaining purposeful physical pursuits/activities throughout the lifecourse”.</w:t>
      </w:r>
    </w:p>
    <w:p w14:paraId="7D9C4ACC" w14:textId="7467807F" w:rsidR="00A90DD8" w:rsidRPr="009C1FED" w:rsidRDefault="00A90DD8" w:rsidP="00B85E58">
      <w:pPr>
        <w:spacing w:line="360" w:lineRule="auto"/>
        <w:rPr>
          <w:rFonts w:ascii="Times New Roman" w:hAnsi="Times New Roman" w:cs="Times New Roman"/>
          <w:lang w:val="en-GB"/>
        </w:rPr>
      </w:pPr>
    </w:p>
    <w:p w14:paraId="66A73544" w14:textId="66D4BDAC" w:rsidR="00AF6257" w:rsidRPr="009C1FED" w:rsidRDefault="00BB6594" w:rsidP="00B85E58">
      <w:pPr>
        <w:spacing w:line="360" w:lineRule="auto"/>
        <w:rPr>
          <w:rFonts w:ascii="Times New Roman" w:hAnsi="Times New Roman" w:cs="Times New Roman"/>
          <w:lang w:val="en-GB"/>
        </w:rPr>
      </w:pPr>
      <w:r w:rsidRPr="009C1FED">
        <w:rPr>
          <w:rFonts w:ascii="Times New Roman" w:hAnsi="Times New Roman" w:cs="Times New Roman"/>
          <w:lang w:val="en-GB"/>
        </w:rPr>
        <w:t xml:space="preserve">Reference will </w:t>
      </w:r>
      <w:r w:rsidR="00C03F98" w:rsidRPr="009C1FED">
        <w:rPr>
          <w:rFonts w:ascii="Times New Roman" w:hAnsi="Times New Roman" w:cs="Times New Roman"/>
          <w:lang w:val="en-GB"/>
        </w:rPr>
        <w:t xml:space="preserve">also </w:t>
      </w:r>
      <w:r w:rsidRPr="009C1FED">
        <w:rPr>
          <w:rFonts w:ascii="Times New Roman" w:hAnsi="Times New Roman" w:cs="Times New Roman"/>
          <w:lang w:val="en-GB"/>
        </w:rPr>
        <w:t>be made to a number of</w:t>
      </w:r>
      <w:r w:rsidR="009818F9" w:rsidRPr="009C1FED">
        <w:rPr>
          <w:rFonts w:ascii="Times New Roman" w:hAnsi="Times New Roman" w:cs="Times New Roman"/>
          <w:lang w:val="en-GB"/>
        </w:rPr>
        <w:t xml:space="preserve"> publications including SKIP</w:t>
      </w:r>
      <w:r w:rsidR="00477DE4" w:rsidRPr="009C1FED">
        <w:rPr>
          <w:rFonts w:ascii="Times New Roman" w:hAnsi="Times New Roman" w:cs="Times New Roman"/>
          <w:lang w:val="en-GB"/>
        </w:rPr>
        <w:t xml:space="preserve"> (Successful Kinesthetic Instruction for Pre-Schoolers)</w:t>
      </w:r>
      <w:r w:rsidR="001456B3" w:rsidRPr="009C1FED">
        <w:rPr>
          <w:rFonts w:ascii="Times New Roman" w:hAnsi="Times New Roman" w:cs="Times New Roman"/>
          <w:lang w:val="en-GB"/>
        </w:rPr>
        <w:t xml:space="preserve"> Cymru, </w:t>
      </w:r>
      <w:r w:rsidR="009818F9" w:rsidRPr="009C1FED">
        <w:rPr>
          <w:rFonts w:ascii="Times New Roman" w:hAnsi="Times New Roman" w:cs="Times New Roman"/>
          <w:lang w:val="en-GB"/>
        </w:rPr>
        <w:t xml:space="preserve">a </w:t>
      </w:r>
      <w:r w:rsidR="001456B3" w:rsidRPr="009C1FED">
        <w:rPr>
          <w:rFonts w:ascii="Times New Roman" w:hAnsi="Times New Roman" w:cs="Times New Roman"/>
          <w:lang w:val="en-GB"/>
        </w:rPr>
        <w:t>program</w:t>
      </w:r>
      <w:r w:rsidR="00F921B6" w:rsidRPr="009C1FED">
        <w:rPr>
          <w:rFonts w:ascii="Times New Roman" w:hAnsi="Times New Roman" w:cs="Times New Roman"/>
          <w:lang w:val="en-GB"/>
        </w:rPr>
        <w:t>me</w:t>
      </w:r>
      <w:r w:rsidR="001456B3" w:rsidRPr="009C1FED">
        <w:rPr>
          <w:rFonts w:ascii="Times New Roman" w:hAnsi="Times New Roman" w:cs="Times New Roman"/>
          <w:lang w:val="en-GB"/>
        </w:rPr>
        <w:t xml:space="preserve"> which “helps adults teach children skills” (Wales Institute for Physical Literacy, 2015)</w:t>
      </w:r>
      <w:r w:rsidR="00AB1E5C" w:rsidRPr="009C1FED">
        <w:rPr>
          <w:rFonts w:ascii="Times New Roman" w:hAnsi="Times New Roman" w:cs="Times New Roman"/>
          <w:lang w:val="en-GB"/>
        </w:rPr>
        <w:t>; Whitehead’s (2010) work in relation to Physical Literacy, and Stodden et al’s (2008) work on perceived physical competence</w:t>
      </w:r>
      <w:r w:rsidR="00AF6257" w:rsidRPr="009C1FED">
        <w:rPr>
          <w:rFonts w:ascii="Times New Roman" w:hAnsi="Times New Roman" w:cs="Times New Roman"/>
          <w:lang w:val="en-GB"/>
        </w:rPr>
        <w:t>.</w:t>
      </w:r>
    </w:p>
    <w:p w14:paraId="09D08CC3" w14:textId="55BC2817" w:rsidR="00AB1815" w:rsidRPr="009C1FED" w:rsidRDefault="00B15ACD" w:rsidP="00B85E58">
      <w:pPr>
        <w:spacing w:line="360" w:lineRule="auto"/>
        <w:rPr>
          <w:rFonts w:ascii="Times New Roman" w:hAnsi="Times New Roman" w:cs="Times New Roman"/>
          <w:lang w:val="en-GB"/>
        </w:rPr>
      </w:pPr>
      <w:r w:rsidRPr="009C1FED">
        <w:rPr>
          <w:rFonts w:ascii="Times New Roman" w:hAnsi="Times New Roman" w:cs="Times New Roman"/>
          <w:lang w:val="en-GB"/>
        </w:rPr>
        <w:t xml:space="preserve"> </w:t>
      </w:r>
    </w:p>
    <w:p w14:paraId="013EA078" w14:textId="2F301DEF" w:rsidR="00C04BF1" w:rsidRPr="009C1FED" w:rsidRDefault="00AF6257" w:rsidP="00B85E58">
      <w:pPr>
        <w:spacing w:line="360" w:lineRule="auto"/>
        <w:rPr>
          <w:rFonts w:ascii="Times New Roman" w:hAnsi="Times New Roman" w:cs="Times New Roman"/>
          <w:lang w:val="en-GB"/>
        </w:rPr>
      </w:pPr>
      <w:r w:rsidRPr="009C1FED">
        <w:rPr>
          <w:rFonts w:ascii="Times New Roman" w:hAnsi="Times New Roman" w:cs="Times New Roman"/>
          <w:lang w:val="en-GB"/>
        </w:rPr>
        <w:t>During both observatio</w:t>
      </w:r>
      <w:r w:rsidR="003F3981" w:rsidRPr="009C1FED">
        <w:rPr>
          <w:rFonts w:ascii="Times New Roman" w:hAnsi="Times New Roman" w:cs="Times New Roman"/>
          <w:lang w:val="en-GB"/>
        </w:rPr>
        <w:t>n sessions, the child</w:t>
      </w:r>
      <w:r w:rsidRPr="009C1FED">
        <w:rPr>
          <w:rFonts w:ascii="Times New Roman" w:hAnsi="Times New Roman" w:cs="Times New Roman"/>
          <w:lang w:val="en-GB"/>
        </w:rPr>
        <w:t xml:space="preserve"> often jumped</w:t>
      </w:r>
      <w:r w:rsidR="00AB1815" w:rsidRPr="009C1FED">
        <w:rPr>
          <w:rFonts w:ascii="Times New Roman" w:hAnsi="Times New Roman" w:cs="Times New Roman"/>
          <w:lang w:val="en-GB"/>
        </w:rPr>
        <w:t xml:space="preserve"> into a puddle from a log,</w:t>
      </w:r>
      <w:r w:rsidR="003F3981" w:rsidRPr="009C1FED">
        <w:rPr>
          <w:rFonts w:ascii="Times New Roman" w:hAnsi="Times New Roman" w:cs="Times New Roman"/>
          <w:lang w:val="en-GB"/>
        </w:rPr>
        <w:t xml:space="preserve"> a compelling outdoor activity,</w:t>
      </w:r>
      <w:r w:rsidR="00AB1815" w:rsidRPr="009C1FED">
        <w:rPr>
          <w:rFonts w:ascii="Times New Roman" w:hAnsi="Times New Roman" w:cs="Times New Roman"/>
          <w:lang w:val="en-GB"/>
        </w:rPr>
        <w:t xml:space="preserve"> which required balance, coordination and core stability. During this activity, he frequently</w:t>
      </w:r>
      <w:r w:rsidR="000B25B3" w:rsidRPr="009C1FED">
        <w:rPr>
          <w:rFonts w:ascii="Times New Roman" w:hAnsi="Times New Roman" w:cs="Times New Roman"/>
          <w:lang w:val="en-GB"/>
        </w:rPr>
        <w:t xml:space="preserve"> jumped up with two feet coordinated, but landed with one foot before the other in an uncoordinated and unbalanced way</w:t>
      </w:r>
      <w:r w:rsidR="00AB1815" w:rsidRPr="009C1FED">
        <w:rPr>
          <w:rFonts w:ascii="Times New Roman" w:hAnsi="Times New Roman" w:cs="Times New Roman"/>
          <w:lang w:val="en-GB"/>
        </w:rPr>
        <w:t xml:space="preserve">. This suggests that he was jumping at a </w:t>
      </w:r>
      <w:r w:rsidR="002C0947" w:rsidRPr="009C1FED">
        <w:rPr>
          <w:rFonts w:ascii="Times New Roman" w:hAnsi="Times New Roman" w:cs="Times New Roman"/>
          <w:lang w:val="en-GB"/>
        </w:rPr>
        <w:t>‘</w:t>
      </w:r>
      <w:r w:rsidR="00AB1815" w:rsidRPr="009C1FED">
        <w:rPr>
          <w:rFonts w:ascii="Times New Roman" w:hAnsi="Times New Roman" w:cs="Times New Roman"/>
          <w:lang w:val="en-GB"/>
        </w:rPr>
        <w:t>Discovery Phase</w:t>
      </w:r>
      <w:r w:rsidR="002C0947" w:rsidRPr="009C1FED">
        <w:rPr>
          <w:rFonts w:ascii="Times New Roman" w:hAnsi="Times New Roman" w:cs="Times New Roman"/>
          <w:lang w:val="en-GB"/>
        </w:rPr>
        <w:t>’</w:t>
      </w:r>
      <w:r w:rsidR="00933C1B" w:rsidRPr="009C1FED">
        <w:rPr>
          <w:rFonts w:ascii="Times New Roman" w:hAnsi="Times New Roman" w:cs="Times New Roman"/>
          <w:lang w:val="en-GB"/>
        </w:rPr>
        <w:t>, one of three phases in Sport New Zealand’s ‘</w:t>
      </w:r>
      <w:r w:rsidR="00933C1B" w:rsidRPr="009C1FED">
        <w:rPr>
          <w:rFonts w:ascii="Times New Roman" w:hAnsi="Times New Roman" w:cs="Times New Roman"/>
          <w:i/>
          <w:lang w:val="en-GB"/>
        </w:rPr>
        <w:t>Developing Fundamental Movement Skills’</w:t>
      </w:r>
      <w:r w:rsidR="00933C1B" w:rsidRPr="009C1FED">
        <w:rPr>
          <w:rFonts w:ascii="Times New Roman" w:hAnsi="Times New Roman" w:cs="Times New Roman"/>
          <w:lang w:val="en-GB"/>
        </w:rPr>
        <w:t xml:space="preserve"> (2017) resource</w:t>
      </w:r>
      <w:r w:rsidR="00BD17C1" w:rsidRPr="009C1FED">
        <w:rPr>
          <w:rFonts w:ascii="Times New Roman" w:hAnsi="Times New Roman" w:cs="Times New Roman"/>
          <w:lang w:val="en-GB"/>
        </w:rPr>
        <w:t xml:space="preserve">, </w:t>
      </w:r>
      <w:r w:rsidR="00933C1B" w:rsidRPr="009C1FED">
        <w:rPr>
          <w:rFonts w:ascii="Times New Roman" w:hAnsi="Times New Roman" w:cs="Times New Roman"/>
          <w:lang w:val="en-GB"/>
        </w:rPr>
        <w:t>which includ</w:t>
      </w:r>
      <w:r w:rsidR="00C04BF1" w:rsidRPr="009C1FED">
        <w:rPr>
          <w:rFonts w:ascii="Times New Roman" w:hAnsi="Times New Roman" w:cs="Times New Roman"/>
          <w:lang w:val="en-GB"/>
        </w:rPr>
        <w:t>es a total of 3 jumping phases;</w:t>
      </w:r>
    </w:p>
    <w:p w14:paraId="5930432A" w14:textId="7D2C5224" w:rsidR="00C04BF1" w:rsidRPr="009C1FED" w:rsidRDefault="00C04BF1" w:rsidP="00C04BF1">
      <w:pPr>
        <w:pStyle w:val="ListParagraph"/>
        <w:numPr>
          <w:ilvl w:val="0"/>
          <w:numId w:val="1"/>
        </w:numPr>
        <w:spacing w:line="360" w:lineRule="auto"/>
        <w:rPr>
          <w:rFonts w:ascii="Times New Roman" w:hAnsi="Times New Roman" w:cs="Times New Roman"/>
          <w:lang w:val="en-GB"/>
        </w:rPr>
      </w:pPr>
      <w:r w:rsidRPr="009C1FED">
        <w:rPr>
          <w:rFonts w:ascii="Times New Roman" w:hAnsi="Times New Roman" w:cs="Times New Roman"/>
          <w:lang w:val="en-GB"/>
        </w:rPr>
        <w:t>Discovering</w:t>
      </w:r>
      <w:r w:rsidR="00A00EA9" w:rsidRPr="009C1FED">
        <w:rPr>
          <w:rFonts w:ascii="Times New Roman" w:hAnsi="Times New Roman" w:cs="Times New Roman"/>
          <w:lang w:val="en-GB"/>
        </w:rPr>
        <w:t xml:space="preserve"> – Little height achieved, landing with flat feet little knee bend.</w:t>
      </w:r>
    </w:p>
    <w:p w14:paraId="4DF6DD83" w14:textId="16A4E121" w:rsidR="00C04BF1" w:rsidRPr="009C1FED" w:rsidRDefault="00C04BF1" w:rsidP="00C04BF1">
      <w:pPr>
        <w:pStyle w:val="ListParagraph"/>
        <w:numPr>
          <w:ilvl w:val="0"/>
          <w:numId w:val="1"/>
        </w:numPr>
        <w:spacing w:line="360" w:lineRule="auto"/>
        <w:rPr>
          <w:rFonts w:ascii="Times New Roman" w:hAnsi="Times New Roman" w:cs="Times New Roman"/>
          <w:lang w:val="en-GB"/>
        </w:rPr>
      </w:pPr>
      <w:r w:rsidRPr="009C1FED">
        <w:rPr>
          <w:rFonts w:ascii="Times New Roman" w:hAnsi="Times New Roman" w:cs="Times New Roman"/>
          <w:lang w:val="en-GB"/>
        </w:rPr>
        <w:t>Developing</w:t>
      </w:r>
      <w:r w:rsidR="00A00EA9" w:rsidRPr="009C1FED">
        <w:rPr>
          <w:rFonts w:ascii="Times New Roman" w:hAnsi="Times New Roman" w:cs="Times New Roman"/>
          <w:lang w:val="en-GB"/>
        </w:rPr>
        <w:t xml:space="preserve"> </w:t>
      </w:r>
      <w:r w:rsidR="00704670" w:rsidRPr="009C1FED">
        <w:rPr>
          <w:rFonts w:ascii="Times New Roman" w:hAnsi="Times New Roman" w:cs="Times New Roman"/>
          <w:lang w:val="en-GB"/>
        </w:rPr>
        <w:t>–</w:t>
      </w:r>
      <w:r w:rsidR="00A00EA9" w:rsidRPr="009C1FED">
        <w:rPr>
          <w:rFonts w:ascii="Times New Roman" w:hAnsi="Times New Roman" w:cs="Times New Roman"/>
          <w:lang w:val="en-GB"/>
        </w:rPr>
        <w:t xml:space="preserve"> </w:t>
      </w:r>
      <w:r w:rsidR="00704670" w:rsidRPr="009C1FED">
        <w:rPr>
          <w:rFonts w:ascii="Times New Roman" w:hAnsi="Times New Roman" w:cs="Times New Roman"/>
          <w:lang w:val="en-GB"/>
        </w:rPr>
        <w:t>Take off with two feet, controlled landing.</w:t>
      </w:r>
    </w:p>
    <w:p w14:paraId="07D40F45" w14:textId="24EA2CBA" w:rsidR="00C04BF1" w:rsidRPr="009C1FED" w:rsidRDefault="00C04BF1" w:rsidP="00C04BF1">
      <w:pPr>
        <w:pStyle w:val="ListParagraph"/>
        <w:numPr>
          <w:ilvl w:val="0"/>
          <w:numId w:val="1"/>
        </w:numPr>
        <w:spacing w:line="360" w:lineRule="auto"/>
        <w:rPr>
          <w:rFonts w:ascii="Times New Roman" w:hAnsi="Times New Roman" w:cs="Times New Roman"/>
          <w:lang w:val="en-GB"/>
        </w:rPr>
      </w:pPr>
      <w:r w:rsidRPr="009C1FED">
        <w:rPr>
          <w:rFonts w:ascii="Times New Roman" w:hAnsi="Times New Roman" w:cs="Times New Roman"/>
          <w:lang w:val="en-GB"/>
        </w:rPr>
        <w:t>Consolidating</w:t>
      </w:r>
      <w:r w:rsidR="00704670" w:rsidRPr="009C1FED">
        <w:rPr>
          <w:rFonts w:ascii="Times New Roman" w:hAnsi="Times New Roman" w:cs="Times New Roman"/>
          <w:lang w:val="en-GB"/>
        </w:rPr>
        <w:t xml:space="preserve"> </w:t>
      </w:r>
      <w:r w:rsidR="00776CE7" w:rsidRPr="009C1FED">
        <w:rPr>
          <w:rFonts w:ascii="Times New Roman" w:hAnsi="Times New Roman" w:cs="Times New Roman"/>
          <w:lang w:val="en-GB"/>
        </w:rPr>
        <w:t>–</w:t>
      </w:r>
      <w:r w:rsidR="00704670" w:rsidRPr="009C1FED">
        <w:rPr>
          <w:rFonts w:ascii="Times New Roman" w:hAnsi="Times New Roman" w:cs="Times New Roman"/>
          <w:lang w:val="en-GB"/>
        </w:rPr>
        <w:t xml:space="preserve"> </w:t>
      </w:r>
      <w:r w:rsidR="008B3A0E" w:rsidRPr="009C1FED">
        <w:rPr>
          <w:rFonts w:ascii="Times New Roman" w:hAnsi="Times New Roman" w:cs="Times New Roman"/>
          <w:lang w:val="en-GB"/>
        </w:rPr>
        <w:t>90-degree</w:t>
      </w:r>
      <w:r w:rsidR="00776CE7" w:rsidRPr="009C1FED">
        <w:rPr>
          <w:rFonts w:ascii="Times New Roman" w:hAnsi="Times New Roman" w:cs="Times New Roman"/>
          <w:lang w:val="en-GB"/>
        </w:rPr>
        <w:t xml:space="preserve"> preparatory crouch, controlled landing close to take-off point.</w:t>
      </w:r>
    </w:p>
    <w:p w14:paraId="66E5F529" w14:textId="2A0123B8" w:rsidR="00AF6257" w:rsidRPr="009C1FED" w:rsidRDefault="003F3981" w:rsidP="00B85E58">
      <w:pPr>
        <w:spacing w:line="360" w:lineRule="auto"/>
        <w:rPr>
          <w:rFonts w:ascii="Times New Roman" w:hAnsi="Times New Roman" w:cs="Times New Roman"/>
          <w:lang w:val="en-GB"/>
        </w:rPr>
      </w:pPr>
      <w:r w:rsidRPr="009C1FED">
        <w:rPr>
          <w:rFonts w:ascii="Times New Roman" w:hAnsi="Times New Roman" w:cs="Times New Roman"/>
          <w:lang w:val="en-GB"/>
        </w:rPr>
        <w:t xml:space="preserve"> The discovering phase,</w:t>
      </w:r>
      <w:r w:rsidR="00BD17C1" w:rsidRPr="009C1FED">
        <w:rPr>
          <w:rFonts w:ascii="Times New Roman" w:hAnsi="Times New Roman" w:cs="Times New Roman"/>
          <w:lang w:val="en-GB"/>
        </w:rPr>
        <w:t xml:space="preserve"> is </w:t>
      </w:r>
      <w:r w:rsidRPr="009C1FED">
        <w:rPr>
          <w:rFonts w:ascii="Times New Roman" w:hAnsi="Times New Roman" w:cs="Times New Roman"/>
          <w:lang w:val="en-GB"/>
        </w:rPr>
        <w:t>the least coordinated with children having</w:t>
      </w:r>
      <w:r w:rsidR="00BD17C1" w:rsidRPr="009C1FED">
        <w:rPr>
          <w:rFonts w:ascii="Times New Roman" w:hAnsi="Times New Roman" w:cs="Times New Roman"/>
          <w:lang w:val="en-GB"/>
        </w:rPr>
        <w:t xml:space="preserve"> no stable base of support, very little ‘give’ with the knees, and land</w:t>
      </w:r>
      <w:r w:rsidRPr="009C1FED">
        <w:rPr>
          <w:rFonts w:ascii="Times New Roman" w:hAnsi="Times New Roman" w:cs="Times New Roman"/>
          <w:lang w:val="en-GB"/>
        </w:rPr>
        <w:t>ing</w:t>
      </w:r>
      <w:r w:rsidR="00BD17C1" w:rsidRPr="009C1FED">
        <w:rPr>
          <w:rFonts w:ascii="Times New Roman" w:hAnsi="Times New Roman" w:cs="Times New Roman"/>
          <w:lang w:val="en-GB"/>
        </w:rPr>
        <w:t xml:space="preserve"> with flat feet. Thes</w:t>
      </w:r>
      <w:r w:rsidR="00AF6257" w:rsidRPr="009C1FED">
        <w:rPr>
          <w:rFonts w:ascii="Times New Roman" w:hAnsi="Times New Roman" w:cs="Times New Roman"/>
          <w:lang w:val="en-GB"/>
        </w:rPr>
        <w:t xml:space="preserve">e characteristics suggest that </w:t>
      </w:r>
      <w:r w:rsidR="00BD17C1" w:rsidRPr="009C1FED">
        <w:rPr>
          <w:rFonts w:ascii="Times New Roman" w:hAnsi="Times New Roman" w:cs="Times New Roman"/>
          <w:lang w:val="en-GB"/>
        </w:rPr>
        <w:t>the child may ha</w:t>
      </w:r>
      <w:r w:rsidRPr="009C1FED">
        <w:rPr>
          <w:rFonts w:ascii="Times New Roman" w:hAnsi="Times New Roman" w:cs="Times New Roman"/>
          <w:lang w:val="en-GB"/>
        </w:rPr>
        <w:t>ve poor coordination and balancing</w:t>
      </w:r>
      <w:r w:rsidR="00BD17C1" w:rsidRPr="009C1FED">
        <w:rPr>
          <w:rFonts w:ascii="Times New Roman" w:hAnsi="Times New Roman" w:cs="Times New Roman"/>
          <w:lang w:val="en-GB"/>
        </w:rPr>
        <w:t xml:space="preserve"> skills. </w:t>
      </w:r>
      <w:r w:rsidR="001C74DC" w:rsidRPr="009C1FED">
        <w:rPr>
          <w:rFonts w:ascii="Times New Roman" w:hAnsi="Times New Roman" w:cs="Times New Roman"/>
          <w:lang w:val="en-GB"/>
        </w:rPr>
        <w:t xml:space="preserve">However, the repetition of this </w:t>
      </w:r>
      <w:r w:rsidR="007F3D10" w:rsidRPr="009C1FED">
        <w:rPr>
          <w:rFonts w:ascii="Times New Roman" w:hAnsi="Times New Roman" w:cs="Times New Roman"/>
          <w:lang w:val="en-GB"/>
        </w:rPr>
        <w:t>activity by the child may suggest</w:t>
      </w:r>
      <w:r w:rsidR="00A32058" w:rsidRPr="009C1FED">
        <w:rPr>
          <w:rFonts w:ascii="Times New Roman" w:hAnsi="Times New Roman" w:cs="Times New Roman"/>
          <w:lang w:val="en-GB"/>
        </w:rPr>
        <w:t xml:space="preserve"> </w:t>
      </w:r>
      <w:r w:rsidR="001C74DC" w:rsidRPr="009C1FED">
        <w:rPr>
          <w:rFonts w:ascii="Times New Roman" w:hAnsi="Times New Roman" w:cs="Times New Roman"/>
          <w:lang w:val="en-GB"/>
        </w:rPr>
        <w:t xml:space="preserve">that </w:t>
      </w:r>
      <w:r w:rsidR="00EE07A7" w:rsidRPr="009C1FED">
        <w:rPr>
          <w:rFonts w:ascii="Times New Roman" w:hAnsi="Times New Roman" w:cs="Times New Roman"/>
          <w:lang w:val="en-GB"/>
        </w:rPr>
        <w:t>h</w:t>
      </w:r>
      <w:r w:rsidR="00751765" w:rsidRPr="009C1FED">
        <w:rPr>
          <w:rFonts w:ascii="Times New Roman" w:hAnsi="Times New Roman" w:cs="Times New Roman"/>
          <w:lang w:val="en-GB"/>
        </w:rPr>
        <w:t xml:space="preserve">e was confident in his skills, although </w:t>
      </w:r>
      <w:r w:rsidR="001247D8" w:rsidRPr="009C1FED">
        <w:rPr>
          <w:rFonts w:ascii="Times New Roman" w:hAnsi="Times New Roman" w:cs="Times New Roman"/>
          <w:lang w:val="en-GB"/>
        </w:rPr>
        <w:t xml:space="preserve">Stodden et al’s (2008) </w:t>
      </w:r>
      <w:r w:rsidR="004E13CC" w:rsidRPr="009C1FED">
        <w:rPr>
          <w:rFonts w:ascii="Times New Roman" w:hAnsi="Times New Roman" w:cs="Times New Roman"/>
          <w:lang w:val="en-GB"/>
        </w:rPr>
        <w:t>paper on perceived motor competence</w:t>
      </w:r>
      <w:r w:rsidR="00AF6257" w:rsidRPr="009C1FED">
        <w:rPr>
          <w:rFonts w:ascii="Times New Roman" w:hAnsi="Times New Roman" w:cs="Times New Roman"/>
          <w:lang w:val="en-GB"/>
        </w:rPr>
        <w:t xml:space="preserve"> considers children’s</w:t>
      </w:r>
      <w:r w:rsidR="004E13CC" w:rsidRPr="009C1FED">
        <w:rPr>
          <w:rFonts w:ascii="Times New Roman" w:hAnsi="Times New Roman" w:cs="Times New Roman"/>
          <w:lang w:val="en-GB"/>
        </w:rPr>
        <w:t xml:space="preserve"> competence </w:t>
      </w:r>
      <w:r w:rsidR="00AF6257" w:rsidRPr="009C1FED">
        <w:rPr>
          <w:rFonts w:ascii="Times New Roman" w:hAnsi="Times New Roman" w:cs="Times New Roman"/>
          <w:lang w:val="en-GB"/>
        </w:rPr>
        <w:t>in relation to</w:t>
      </w:r>
      <w:r w:rsidR="004E13CC" w:rsidRPr="009C1FED">
        <w:rPr>
          <w:rFonts w:ascii="Times New Roman" w:hAnsi="Times New Roman" w:cs="Times New Roman"/>
          <w:lang w:val="en-GB"/>
        </w:rPr>
        <w:t xml:space="preserve"> their true abilities </w:t>
      </w:r>
      <w:r w:rsidR="00AF6257" w:rsidRPr="009C1FED">
        <w:rPr>
          <w:rFonts w:ascii="Times New Roman" w:hAnsi="Times New Roman" w:cs="Times New Roman"/>
          <w:lang w:val="en-GB"/>
        </w:rPr>
        <w:t>and suggests that</w:t>
      </w:r>
      <w:r w:rsidR="00A4125E" w:rsidRPr="009C1FED">
        <w:rPr>
          <w:rFonts w:ascii="Times New Roman" w:hAnsi="Times New Roman" w:cs="Times New Roman"/>
          <w:lang w:val="en-GB"/>
        </w:rPr>
        <w:t xml:space="preserve"> children do not have the cognitive ability to make accurate judgments on their performance at such a young age</w:t>
      </w:r>
      <w:r w:rsidR="00AF6257" w:rsidRPr="009C1FED">
        <w:rPr>
          <w:rFonts w:ascii="Times New Roman" w:hAnsi="Times New Roman" w:cs="Times New Roman"/>
          <w:lang w:val="en-GB"/>
        </w:rPr>
        <w:t>. He states that;</w:t>
      </w:r>
    </w:p>
    <w:p w14:paraId="7C4A5700" w14:textId="718F961B" w:rsidR="001C74DC" w:rsidRPr="009C1FED" w:rsidRDefault="00A4125E" w:rsidP="00B85E58">
      <w:pPr>
        <w:spacing w:line="360" w:lineRule="auto"/>
        <w:rPr>
          <w:rFonts w:ascii="Times New Roman" w:hAnsi="Times New Roman" w:cs="Times New Roman"/>
          <w:lang w:val="en-GB"/>
        </w:rPr>
      </w:pPr>
      <w:r w:rsidRPr="009C1FED">
        <w:rPr>
          <w:rFonts w:ascii="Times New Roman" w:hAnsi="Times New Roman" w:cs="Times New Roman"/>
          <w:lang w:val="en-GB"/>
        </w:rPr>
        <w:t xml:space="preserve"> </w:t>
      </w:r>
      <w:r w:rsidRPr="009C1FED">
        <w:rPr>
          <w:rFonts w:ascii="Times New Roman" w:hAnsi="Times New Roman" w:cs="Times New Roman"/>
          <w:i/>
          <w:lang w:val="en-GB"/>
        </w:rPr>
        <w:t xml:space="preserve">“the inflated perceived motor skill competence might be valuable to drive the acquisition of motor skill competence because children will continue to persist and engage…in activities in which they believe they are </w:t>
      </w:r>
      <w:r w:rsidR="008801DE" w:rsidRPr="009C1FED">
        <w:rPr>
          <w:rFonts w:ascii="Times New Roman" w:hAnsi="Times New Roman" w:cs="Times New Roman"/>
          <w:i/>
          <w:lang w:val="en-GB"/>
        </w:rPr>
        <w:t>skilful</w:t>
      </w:r>
      <w:r w:rsidRPr="009C1FED">
        <w:rPr>
          <w:rFonts w:ascii="Times New Roman" w:hAnsi="Times New Roman" w:cs="Times New Roman"/>
          <w:i/>
          <w:lang w:val="en-GB"/>
        </w:rPr>
        <w:t xml:space="preserve">”. </w:t>
      </w:r>
      <w:r w:rsidR="00683327" w:rsidRPr="009C1FED">
        <w:rPr>
          <w:rFonts w:ascii="Times New Roman" w:hAnsi="Times New Roman" w:cs="Times New Roman"/>
          <w:lang w:val="en-GB"/>
        </w:rPr>
        <w:t xml:space="preserve">Furthermore, this lack of cognitive ability ties into </w:t>
      </w:r>
      <w:r w:rsidR="00683327" w:rsidRPr="009C1FED">
        <w:rPr>
          <w:rFonts w:ascii="Times New Roman" w:hAnsi="Times New Roman" w:cs="Times New Roman"/>
          <w:i/>
          <w:lang w:val="en-GB"/>
        </w:rPr>
        <w:t>“mastery attempts and ultimately task persistence”</w:t>
      </w:r>
      <w:r w:rsidR="00683327" w:rsidRPr="009C1FED">
        <w:rPr>
          <w:rFonts w:ascii="Times New Roman" w:hAnsi="Times New Roman" w:cs="Times New Roman"/>
          <w:lang w:val="en-GB"/>
        </w:rPr>
        <w:t xml:space="preserve">, </w:t>
      </w:r>
      <w:r w:rsidR="00A80166" w:rsidRPr="009C1FED">
        <w:rPr>
          <w:rFonts w:ascii="Times New Roman" w:hAnsi="Times New Roman" w:cs="Times New Roman"/>
          <w:lang w:val="en-GB"/>
        </w:rPr>
        <w:t>which may explain</w:t>
      </w:r>
      <w:r w:rsidR="00FE33C5" w:rsidRPr="009C1FED">
        <w:rPr>
          <w:rFonts w:ascii="Times New Roman" w:hAnsi="Times New Roman" w:cs="Times New Roman"/>
          <w:lang w:val="en-GB"/>
        </w:rPr>
        <w:t xml:space="preserve"> the child’s repetition of the task.</w:t>
      </w:r>
    </w:p>
    <w:p w14:paraId="3E360DE9" w14:textId="77777777" w:rsidR="001C74DC" w:rsidRPr="009C1FED" w:rsidRDefault="001C74DC" w:rsidP="00B85E58">
      <w:pPr>
        <w:spacing w:line="360" w:lineRule="auto"/>
        <w:rPr>
          <w:rFonts w:ascii="Times New Roman" w:hAnsi="Times New Roman" w:cs="Times New Roman"/>
          <w:lang w:val="en-GB"/>
        </w:rPr>
      </w:pPr>
    </w:p>
    <w:p w14:paraId="7BFE7102" w14:textId="64160AB9" w:rsidR="00C04BF1" w:rsidRPr="009C1FED" w:rsidRDefault="002B5668" w:rsidP="00B85E58">
      <w:pPr>
        <w:spacing w:line="360" w:lineRule="auto"/>
        <w:rPr>
          <w:rFonts w:ascii="Times New Roman" w:hAnsi="Times New Roman" w:cs="Times New Roman"/>
          <w:lang w:val="en-GB"/>
        </w:rPr>
      </w:pPr>
      <w:r w:rsidRPr="009C1FED">
        <w:rPr>
          <w:rFonts w:ascii="Times New Roman" w:hAnsi="Times New Roman" w:cs="Times New Roman"/>
          <w:lang w:val="en-GB"/>
        </w:rPr>
        <w:t>Progression</w:t>
      </w:r>
      <w:r w:rsidR="003F3981" w:rsidRPr="009C1FED">
        <w:rPr>
          <w:rFonts w:ascii="Times New Roman" w:hAnsi="Times New Roman" w:cs="Times New Roman"/>
          <w:lang w:val="en-GB"/>
        </w:rPr>
        <w:t xml:space="preserve"> in outdoor activity</w:t>
      </w:r>
      <w:r w:rsidR="002C0947" w:rsidRPr="009C1FED">
        <w:rPr>
          <w:rFonts w:ascii="Times New Roman" w:hAnsi="Times New Roman" w:cs="Times New Roman"/>
          <w:lang w:val="en-GB"/>
        </w:rPr>
        <w:t xml:space="preserve"> for this child would </w:t>
      </w:r>
      <w:r w:rsidRPr="009C1FED">
        <w:rPr>
          <w:rFonts w:ascii="Times New Roman" w:hAnsi="Times New Roman" w:cs="Times New Roman"/>
          <w:lang w:val="en-GB"/>
        </w:rPr>
        <w:t>take him to the ‘Developing Phase’</w:t>
      </w:r>
      <w:r w:rsidR="00933C1B" w:rsidRPr="009C1FED">
        <w:rPr>
          <w:rFonts w:ascii="Times New Roman" w:hAnsi="Times New Roman" w:cs="Times New Roman"/>
          <w:lang w:val="en-GB"/>
        </w:rPr>
        <w:t xml:space="preserve">, </w:t>
      </w:r>
      <w:r w:rsidRPr="009C1FED">
        <w:rPr>
          <w:rFonts w:ascii="Times New Roman" w:hAnsi="Times New Roman" w:cs="Times New Roman"/>
          <w:lang w:val="en-GB"/>
        </w:rPr>
        <w:t>(Sport New Zealand, 2017),</w:t>
      </w:r>
      <w:r w:rsidR="002C0947" w:rsidRPr="009C1FED">
        <w:rPr>
          <w:rFonts w:ascii="Times New Roman" w:hAnsi="Times New Roman" w:cs="Times New Roman"/>
          <w:lang w:val="en-GB"/>
        </w:rPr>
        <w:t xml:space="preserve"> in which children are expected to have a stable base of support, bent knees after making contact with the ground, and a more structured foot landing (toe-ball-heel). This next phase may be reached in a number of ways, for example, by using a skipping rope, playing hopscotch (hopping from one foot to both feet), or by </w:t>
      </w:r>
      <w:r w:rsidR="006E556C" w:rsidRPr="009C1FED">
        <w:rPr>
          <w:rFonts w:ascii="Times New Roman" w:hAnsi="Times New Roman" w:cs="Times New Roman"/>
          <w:lang w:val="en-GB"/>
        </w:rPr>
        <w:t>jumping off objects such as low walls or small beams. Thes</w:t>
      </w:r>
      <w:r w:rsidR="000F1C1F" w:rsidRPr="009C1FED">
        <w:rPr>
          <w:rFonts w:ascii="Times New Roman" w:hAnsi="Times New Roman" w:cs="Times New Roman"/>
          <w:lang w:val="en-GB"/>
        </w:rPr>
        <w:t>e</w:t>
      </w:r>
      <w:r w:rsidR="003F3981" w:rsidRPr="009C1FED">
        <w:rPr>
          <w:rFonts w:ascii="Times New Roman" w:hAnsi="Times New Roman" w:cs="Times New Roman"/>
          <w:lang w:val="en-GB"/>
        </w:rPr>
        <w:t xml:space="preserve"> outdoor</w:t>
      </w:r>
      <w:r w:rsidR="000F1C1F" w:rsidRPr="009C1FED">
        <w:rPr>
          <w:rFonts w:ascii="Times New Roman" w:hAnsi="Times New Roman" w:cs="Times New Roman"/>
          <w:lang w:val="en-GB"/>
        </w:rPr>
        <w:t xml:space="preserve"> games and activities may </w:t>
      </w:r>
      <w:r w:rsidR="006E556C" w:rsidRPr="009C1FED">
        <w:rPr>
          <w:rFonts w:ascii="Times New Roman" w:hAnsi="Times New Roman" w:cs="Times New Roman"/>
          <w:lang w:val="en-GB"/>
        </w:rPr>
        <w:t>help the development of balance and core strength</w:t>
      </w:r>
      <w:r w:rsidR="000F1C1F" w:rsidRPr="009C1FED">
        <w:rPr>
          <w:rFonts w:ascii="Times New Roman" w:hAnsi="Times New Roman" w:cs="Times New Roman"/>
          <w:lang w:val="en-GB"/>
        </w:rPr>
        <w:t>, and improve</w:t>
      </w:r>
      <w:r w:rsidR="007D0273" w:rsidRPr="009C1FED">
        <w:rPr>
          <w:rFonts w:ascii="Times New Roman" w:hAnsi="Times New Roman" w:cs="Times New Roman"/>
          <w:lang w:val="en-GB"/>
        </w:rPr>
        <w:t xml:space="preserve"> landing</w:t>
      </w:r>
      <w:r w:rsidR="006E556C" w:rsidRPr="009C1FED">
        <w:rPr>
          <w:rFonts w:ascii="Times New Roman" w:hAnsi="Times New Roman" w:cs="Times New Roman"/>
          <w:lang w:val="en-GB"/>
        </w:rPr>
        <w:t>.</w:t>
      </w:r>
      <w:r w:rsidR="00A32058" w:rsidRPr="009C1FED">
        <w:rPr>
          <w:rFonts w:ascii="Times New Roman" w:hAnsi="Times New Roman" w:cs="Times New Roman"/>
          <w:lang w:val="en-GB"/>
        </w:rPr>
        <w:t xml:space="preserve"> It is imperative for children to learn such fundamental skills at an early age, in order to </w:t>
      </w:r>
      <w:r w:rsidR="00250399" w:rsidRPr="009C1FED">
        <w:rPr>
          <w:rFonts w:ascii="Times New Roman" w:hAnsi="Times New Roman" w:cs="Times New Roman"/>
          <w:lang w:val="en-GB"/>
        </w:rPr>
        <w:t xml:space="preserve">lay the foundations </w:t>
      </w:r>
      <w:r w:rsidR="00C03F98" w:rsidRPr="009C1FED">
        <w:rPr>
          <w:rFonts w:ascii="Times New Roman" w:hAnsi="Times New Roman" w:cs="Times New Roman"/>
          <w:lang w:val="en-GB"/>
        </w:rPr>
        <w:t>to</w:t>
      </w:r>
      <w:r w:rsidR="007702CA" w:rsidRPr="009C1FED">
        <w:rPr>
          <w:rFonts w:ascii="Times New Roman" w:hAnsi="Times New Roman" w:cs="Times New Roman"/>
          <w:lang w:val="en-GB"/>
        </w:rPr>
        <w:t xml:space="preserve"> engage in spor</w:t>
      </w:r>
      <w:r w:rsidR="00C03F98" w:rsidRPr="009C1FED">
        <w:rPr>
          <w:rFonts w:ascii="Times New Roman" w:hAnsi="Times New Roman" w:cs="Times New Roman"/>
          <w:lang w:val="en-GB"/>
        </w:rPr>
        <w:t>ts and games</w:t>
      </w:r>
      <w:r w:rsidR="00F04819" w:rsidRPr="009C1FED">
        <w:rPr>
          <w:rFonts w:ascii="Times New Roman" w:hAnsi="Times New Roman" w:cs="Times New Roman"/>
          <w:lang w:val="en-GB"/>
        </w:rPr>
        <w:t xml:space="preserve"> later </w:t>
      </w:r>
      <w:r w:rsidR="00C03F98" w:rsidRPr="009C1FED">
        <w:rPr>
          <w:rFonts w:ascii="Times New Roman" w:hAnsi="Times New Roman" w:cs="Times New Roman"/>
          <w:lang w:val="en-GB"/>
        </w:rPr>
        <w:t xml:space="preserve">in </w:t>
      </w:r>
      <w:r w:rsidR="00F04819" w:rsidRPr="009C1FED">
        <w:rPr>
          <w:rFonts w:ascii="Times New Roman" w:hAnsi="Times New Roman" w:cs="Times New Roman"/>
          <w:lang w:val="en-GB"/>
        </w:rPr>
        <w:t xml:space="preserve">life, </w:t>
      </w:r>
      <w:r w:rsidR="00C03F98" w:rsidRPr="009C1FED">
        <w:rPr>
          <w:rFonts w:ascii="Times New Roman" w:hAnsi="Times New Roman" w:cs="Times New Roman"/>
          <w:lang w:val="en-GB"/>
        </w:rPr>
        <w:t>described by</w:t>
      </w:r>
      <w:r w:rsidR="007702CA" w:rsidRPr="009C1FED">
        <w:rPr>
          <w:rFonts w:ascii="Times New Roman" w:hAnsi="Times New Roman" w:cs="Times New Roman"/>
          <w:lang w:val="en-GB"/>
        </w:rPr>
        <w:t xml:space="preserve"> Seedfeldt’s (1980, p. 317) as breaking through the ‘proficiency barrier’</w:t>
      </w:r>
      <w:r w:rsidR="00936B14" w:rsidRPr="009C1FED">
        <w:rPr>
          <w:rFonts w:ascii="Times New Roman" w:hAnsi="Times New Roman" w:cs="Times New Roman"/>
          <w:lang w:val="en-GB"/>
        </w:rPr>
        <w:t xml:space="preserve"> in the ‘Mountain of Motor Development’ (Figure 1).</w:t>
      </w:r>
      <w:r w:rsidR="0059704C" w:rsidRPr="009C1FED">
        <w:rPr>
          <w:rFonts w:ascii="Times New Roman" w:hAnsi="Times New Roman" w:cs="Times New Roman"/>
          <w:lang w:val="en-GB"/>
        </w:rPr>
        <w:t xml:space="preserve"> </w:t>
      </w:r>
    </w:p>
    <w:p w14:paraId="5DB1188C" w14:textId="77777777" w:rsidR="0059704C" w:rsidRPr="009C1FED" w:rsidRDefault="0059704C" w:rsidP="00B85E58">
      <w:pPr>
        <w:spacing w:line="360" w:lineRule="auto"/>
        <w:rPr>
          <w:rFonts w:ascii="Times New Roman" w:hAnsi="Times New Roman" w:cs="Times New Roman"/>
          <w:lang w:val="en-GB"/>
        </w:rPr>
      </w:pPr>
    </w:p>
    <w:p w14:paraId="6E07A173" w14:textId="3EC2E6C3" w:rsidR="0059704C" w:rsidRPr="009C1FED" w:rsidRDefault="0059704C" w:rsidP="00B85E58">
      <w:pPr>
        <w:spacing w:line="360" w:lineRule="auto"/>
        <w:rPr>
          <w:rFonts w:ascii="Times New Roman" w:hAnsi="Times New Roman" w:cs="Times New Roman"/>
          <w:lang w:val="en-GB"/>
        </w:rPr>
      </w:pPr>
      <w:r w:rsidRPr="009C1FED">
        <w:rPr>
          <w:rFonts w:ascii="Times New Roman" w:hAnsi="Times New Roman" w:cs="Times New Roman"/>
          <w:lang w:val="en-GB"/>
        </w:rPr>
        <w:t>Moving through these three phases of jumping – Discovering, Developing a</w:t>
      </w:r>
      <w:r w:rsidR="003F3981" w:rsidRPr="009C1FED">
        <w:rPr>
          <w:rFonts w:ascii="Times New Roman" w:hAnsi="Times New Roman" w:cs="Times New Roman"/>
          <w:lang w:val="en-GB"/>
        </w:rPr>
        <w:t>nd Consolidating - are progressive</w:t>
      </w:r>
      <w:r w:rsidRPr="009C1FED">
        <w:rPr>
          <w:rFonts w:ascii="Times New Roman" w:hAnsi="Times New Roman" w:cs="Times New Roman"/>
          <w:lang w:val="en-GB"/>
        </w:rPr>
        <w:t xml:space="preserve"> steps</w:t>
      </w:r>
      <w:r w:rsidR="003F3981" w:rsidRPr="009C1FED">
        <w:rPr>
          <w:rFonts w:ascii="Times New Roman" w:hAnsi="Times New Roman" w:cs="Times New Roman"/>
          <w:lang w:val="en-GB"/>
        </w:rPr>
        <w:t xml:space="preserve"> towards</w:t>
      </w:r>
      <w:r w:rsidRPr="009C1FED">
        <w:rPr>
          <w:rFonts w:ascii="Times New Roman" w:hAnsi="Times New Roman" w:cs="Times New Roman"/>
          <w:lang w:val="en-GB"/>
        </w:rPr>
        <w:t xml:space="preserve"> breaking through the ‘proficiency barrier’ (Seedfeldt, 1980), </w:t>
      </w:r>
      <w:r w:rsidR="00CE48C5" w:rsidRPr="009C1FED">
        <w:rPr>
          <w:rFonts w:ascii="Times New Roman" w:hAnsi="Times New Roman" w:cs="Times New Roman"/>
          <w:lang w:val="en-GB"/>
        </w:rPr>
        <w:t>and</w:t>
      </w:r>
      <w:r w:rsidR="003F3981" w:rsidRPr="009C1FED">
        <w:rPr>
          <w:rFonts w:ascii="Times New Roman" w:hAnsi="Times New Roman" w:cs="Times New Roman"/>
          <w:lang w:val="en-GB"/>
        </w:rPr>
        <w:t xml:space="preserve"> indicate</w:t>
      </w:r>
      <w:r w:rsidR="00CE48C5" w:rsidRPr="009C1FED">
        <w:rPr>
          <w:rFonts w:ascii="Times New Roman" w:hAnsi="Times New Roman" w:cs="Times New Roman"/>
          <w:lang w:val="en-GB"/>
        </w:rPr>
        <w:t xml:space="preserve"> the beginning of the journey towards lifelong physical literacy.</w:t>
      </w:r>
      <w:r w:rsidRPr="009C1FED">
        <w:rPr>
          <w:rFonts w:ascii="Times New Roman" w:hAnsi="Times New Roman" w:cs="Times New Roman"/>
          <w:lang w:val="en-GB"/>
        </w:rPr>
        <w:t xml:space="preserve">   </w:t>
      </w:r>
    </w:p>
    <w:p w14:paraId="74184836" w14:textId="77777777" w:rsidR="00936B14" w:rsidRPr="009C1FED" w:rsidRDefault="00936B14" w:rsidP="00B85E58">
      <w:pPr>
        <w:spacing w:line="360" w:lineRule="auto"/>
        <w:rPr>
          <w:rFonts w:ascii="Times New Roman" w:hAnsi="Times New Roman" w:cs="Times New Roman"/>
          <w:lang w:val="en-GB"/>
        </w:rPr>
      </w:pPr>
    </w:p>
    <w:p w14:paraId="6297334E" w14:textId="466B2F42" w:rsidR="00936B14" w:rsidRPr="009C1FED" w:rsidRDefault="00936B14" w:rsidP="00B85E58">
      <w:pPr>
        <w:spacing w:line="360" w:lineRule="auto"/>
        <w:rPr>
          <w:rFonts w:ascii="Times New Roman" w:hAnsi="Times New Roman" w:cs="Times New Roman"/>
          <w:lang w:val="en-GB"/>
        </w:rPr>
      </w:pPr>
      <w:r w:rsidRPr="009C1FED">
        <w:rPr>
          <w:rFonts w:ascii="Times New Roman" w:hAnsi="Times New Roman" w:cs="Times New Roman"/>
          <w:noProof/>
          <w:lang w:val="en-GB"/>
        </w:rPr>
        <w:drawing>
          <wp:anchor distT="0" distB="0" distL="114300" distR="114300" simplePos="0" relativeHeight="251658240" behindDoc="0" locked="0" layoutInCell="1" allowOverlap="1" wp14:anchorId="7AEC4D8E" wp14:editId="58A45D7C">
            <wp:simplePos x="0" y="0"/>
            <wp:positionH relativeFrom="column">
              <wp:posOffset>851195</wp:posOffset>
            </wp:positionH>
            <wp:positionV relativeFrom="paragraph">
              <wp:posOffset>399</wp:posOffset>
            </wp:positionV>
            <wp:extent cx="4080510" cy="4080510"/>
            <wp:effectExtent l="0" t="0" r="8890" b="8890"/>
            <wp:wrapTight wrapText="bothSides">
              <wp:wrapPolygon edited="0">
                <wp:start x="0" y="0"/>
                <wp:lineTo x="0" y="21513"/>
                <wp:lineTo x="21513" y="21513"/>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0510" cy="40805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C45697" w14:textId="77777777" w:rsidR="008B58A0" w:rsidRPr="009C1FED" w:rsidRDefault="008B58A0">
      <w:pPr>
        <w:rPr>
          <w:rFonts w:ascii="Times New Roman" w:hAnsi="Times New Roman" w:cs="Times New Roman"/>
          <w:lang w:val="en-GB"/>
        </w:rPr>
      </w:pPr>
    </w:p>
    <w:p w14:paraId="6A3AA9EE" w14:textId="77777777" w:rsidR="008B58A0" w:rsidRPr="009C1FED" w:rsidRDefault="008B58A0">
      <w:pPr>
        <w:rPr>
          <w:rFonts w:ascii="Times New Roman" w:hAnsi="Times New Roman" w:cs="Times New Roman"/>
          <w:lang w:val="en-GB"/>
        </w:rPr>
      </w:pPr>
    </w:p>
    <w:p w14:paraId="67960FD0" w14:textId="77777777" w:rsidR="008B58A0" w:rsidRPr="009C1FED" w:rsidRDefault="008B58A0">
      <w:pPr>
        <w:rPr>
          <w:rFonts w:ascii="Times New Roman" w:hAnsi="Times New Roman" w:cs="Times New Roman"/>
          <w:lang w:val="en-GB"/>
        </w:rPr>
      </w:pPr>
    </w:p>
    <w:p w14:paraId="02E97E2D" w14:textId="77777777" w:rsidR="008B58A0" w:rsidRPr="009C1FED" w:rsidRDefault="008B58A0">
      <w:pPr>
        <w:rPr>
          <w:rFonts w:ascii="Times New Roman" w:hAnsi="Times New Roman" w:cs="Times New Roman"/>
          <w:lang w:val="en-GB"/>
        </w:rPr>
      </w:pPr>
    </w:p>
    <w:p w14:paraId="529A2F22" w14:textId="77777777" w:rsidR="008B58A0" w:rsidRPr="009C1FED" w:rsidRDefault="008B58A0">
      <w:pPr>
        <w:rPr>
          <w:rFonts w:ascii="Times New Roman" w:hAnsi="Times New Roman" w:cs="Times New Roman"/>
          <w:lang w:val="en-GB"/>
        </w:rPr>
      </w:pPr>
    </w:p>
    <w:p w14:paraId="000EFA55" w14:textId="77777777" w:rsidR="008B58A0" w:rsidRPr="009C1FED" w:rsidRDefault="008B58A0">
      <w:pPr>
        <w:rPr>
          <w:rFonts w:ascii="Times New Roman" w:hAnsi="Times New Roman" w:cs="Times New Roman"/>
          <w:lang w:val="en-GB"/>
        </w:rPr>
      </w:pPr>
    </w:p>
    <w:p w14:paraId="59A6443A" w14:textId="77777777" w:rsidR="008B58A0" w:rsidRPr="009C1FED" w:rsidRDefault="008B58A0">
      <w:pPr>
        <w:rPr>
          <w:rFonts w:ascii="Times New Roman" w:hAnsi="Times New Roman" w:cs="Times New Roman"/>
          <w:lang w:val="en-GB"/>
        </w:rPr>
      </w:pPr>
    </w:p>
    <w:p w14:paraId="5A944B7F" w14:textId="77777777" w:rsidR="008B58A0" w:rsidRPr="009C1FED" w:rsidRDefault="008B58A0">
      <w:pPr>
        <w:rPr>
          <w:rFonts w:ascii="Times New Roman" w:hAnsi="Times New Roman" w:cs="Times New Roman"/>
          <w:lang w:val="en-GB"/>
        </w:rPr>
      </w:pPr>
    </w:p>
    <w:p w14:paraId="06213A3B" w14:textId="77777777" w:rsidR="008B58A0" w:rsidRPr="009C1FED" w:rsidRDefault="008B58A0">
      <w:pPr>
        <w:rPr>
          <w:rFonts w:ascii="Times New Roman" w:hAnsi="Times New Roman" w:cs="Times New Roman"/>
          <w:lang w:val="en-GB"/>
        </w:rPr>
      </w:pPr>
    </w:p>
    <w:p w14:paraId="43C39CE9" w14:textId="77777777" w:rsidR="008B58A0" w:rsidRPr="009C1FED" w:rsidRDefault="008B58A0">
      <w:pPr>
        <w:rPr>
          <w:rFonts w:ascii="Times New Roman" w:hAnsi="Times New Roman" w:cs="Times New Roman"/>
          <w:lang w:val="en-GB"/>
        </w:rPr>
      </w:pPr>
    </w:p>
    <w:p w14:paraId="42676851" w14:textId="77777777" w:rsidR="008B58A0" w:rsidRPr="009C1FED" w:rsidRDefault="008B58A0">
      <w:pPr>
        <w:rPr>
          <w:rFonts w:ascii="Times New Roman" w:hAnsi="Times New Roman" w:cs="Times New Roman"/>
          <w:lang w:val="en-GB"/>
        </w:rPr>
      </w:pPr>
    </w:p>
    <w:p w14:paraId="1419C4D1" w14:textId="77777777" w:rsidR="008B58A0" w:rsidRPr="009C1FED" w:rsidRDefault="008B58A0">
      <w:pPr>
        <w:rPr>
          <w:rFonts w:ascii="Times New Roman" w:hAnsi="Times New Roman" w:cs="Times New Roman"/>
          <w:lang w:val="en-GB"/>
        </w:rPr>
      </w:pPr>
    </w:p>
    <w:p w14:paraId="3BA05427" w14:textId="77777777" w:rsidR="008B58A0" w:rsidRPr="009C1FED" w:rsidRDefault="008B58A0">
      <w:pPr>
        <w:rPr>
          <w:rFonts w:ascii="Times New Roman" w:hAnsi="Times New Roman" w:cs="Times New Roman"/>
          <w:lang w:val="en-GB"/>
        </w:rPr>
      </w:pPr>
    </w:p>
    <w:p w14:paraId="10C927EC" w14:textId="77777777" w:rsidR="008B58A0" w:rsidRPr="009C1FED" w:rsidRDefault="008B58A0">
      <w:pPr>
        <w:rPr>
          <w:rFonts w:ascii="Times New Roman" w:hAnsi="Times New Roman" w:cs="Times New Roman"/>
          <w:lang w:val="en-GB"/>
        </w:rPr>
      </w:pPr>
    </w:p>
    <w:p w14:paraId="100D54B7" w14:textId="77777777" w:rsidR="008B58A0" w:rsidRPr="009C1FED" w:rsidRDefault="008B58A0">
      <w:pPr>
        <w:rPr>
          <w:rFonts w:ascii="Times New Roman" w:hAnsi="Times New Roman" w:cs="Times New Roman"/>
          <w:lang w:val="en-GB"/>
        </w:rPr>
      </w:pPr>
    </w:p>
    <w:p w14:paraId="6A77AAFF" w14:textId="77777777" w:rsidR="008B58A0" w:rsidRPr="009C1FED" w:rsidRDefault="008B58A0">
      <w:pPr>
        <w:rPr>
          <w:rFonts w:ascii="Times New Roman" w:hAnsi="Times New Roman" w:cs="Times New Roman"/>
          <w:lang w:val="en-GB"/>
        </w:rPr>
      </w:pPr>
    </w:p>
    <w:p w14:paraId="0BE7F386" w14:textId="77777777" w:rsidR="008B58A0" w:rsidRPr="009C1FED" w:rsidRDefault="008B58A0">
      <w:pPr>
        <w:rPr>
          <w:rFonts w:ascii="Times New Roman" w:hAnsi="Times New Roman" w:cs="Times New Roman"/>
          <w:lang w:val="en-GB"/>
        </w:rPr>
      </w:pPr>
    </w:p>
    <w:p w14:paraId="5C760AF5" w14:textId="77777777" w:rsidR="008B58A0" w:rsidRPr="009C1FED" w:rsidRDefault="008B58A0">
      <w:pPr>
        <w:rPr>
          <w:rFonts w:ascii="Times New Roman" w:hAnsi="Times New Roman" w:cs="Times New Roman"/>
          <w:lang w:val="en-GB"/>
        </w:rPr>
      </w:pPr>
    </w:p>
    <w:p w14:paraId="378F4A72" w14:textId="77777777" w:rsidR="008B58A0" w:rsidRPr="009C1FED" w:rsidRDefault="008B58A0">
      <w:pPr>
        <w:rPr>
          <w:rFonts w:ascii="Times New Roman" w:hAnsi="Times New Roman" w:cs="Times New Roman"/>
          <w:lang w:val="en-GB"/>
        </w:rPr>
      </w:pPr>
    </w:p>
    <w:p w14:paraId="0F27D168" w14:textId="77777777" w:rsidR="008B58A0" w:rsidRPr="009C1FED" w:rsidRDefault="008B58A0">
      <w:pPr>
        <w:rPr>
          <w:rFonts w:ascii="Times New Roman" w:hAnsi="Times New Roman" w:cs="Times New Roman"/>
          <w:lang w:val="en-GB"/>
        </w:rPr>
      </w:pPr>
    </w:p>
    <w:p w14:paraId="05993C08" w14:textId="77777777" w:rsidR="008B58A0" w:rsidRPr="009C1FED" w:rsidRDefault="008B58A0" w:rsidP="00F921B6">
      <w:pPr>
        <w:spacing w:line="360" w:lineRule="auto"/>
        <w:rPr>
          <w:rFonts w:ascii="Times New Roman" w:hAnsi="Times New Roman" w:cs="Times New Roman"/>
          <w:lang w:val="en-GB"/>
        </w:rPr>
      </w:pPr>
    </w:p>
    <w:p w14:paraId="62A0A9B0" w14:textId="77777777" w:rsidR="008B58A0" w:rsidRPr="009C1FED" w:rsidRDefault="008B58A0" w:rsidP="00F921B6">
      <w:pPr>
        <w:spacing w:line="360" w:lineRule="auto"/>
        <w:rPr>
          <w:rFonts w:ascii="Times New Roman" w:hAnsi="Times New Roman" w:cs="Times New Roman"/>
          <w:lang w:val="en-GB"/>
        </w:rPr>
      </w:pPr>
    </w:p>
    <w:p w14:paraId="489ABA46" w14:textId="77777777" w:rsidR="008B58A0" w:rsidRPr="009C1FED" w:rsidRDefault="008B58A0" w:rsidP="00F921B6">
      <w:pPr>
        <w:spacing w:line="360" w:lineRule="auto"/>
        <w:rPr>
          <w:rFonts w:ascii="Times New Roman" w:hAnsi="Times New Roman" w:cs="Times New Roman"/>
          <w:lang w:val="en-GB"/>
        </w:rPr>
      </w:pPr>
    </w:p>
    <w:p w14:paraId="3D17FA1A" w14:textId="77777777" w:rsidR="008D000E" w:rsidRPr="009C1FED" w:rsidRDefault="008D000E" w:rsidP="00F921B6">
      <w:pPr>
        <w:spacing w:line="360" w:lineRule="auto"/>
        <w:rPr>
          <w:rFonts w:ascii="Times New Roman" w:hAnsi="Times New Roman" w:cs="Times New Roman"/>
          <w:lang w:val="en-GB"/>
        </w:rPr>
      </w:pPr>
    </w:p>
    <w:p w14:paraId="3FB33C7F" w14:textId="561BA852" w:rsidR="00062BEC" w:rsidRPr="009C1FED" w:rsidRDefault="00C03F98" w:rsidP="00F921B6">
      <w:pPr>
        <w:spacing w:line="360" w:lineRule="auto"/>
        <w:rPr>
          <w:rFonts w:ascii="Times New Roman" w:hAnsi="Times New Roman" w:cs="Times New Roman"/>
          <w:lang w:val="en-GB"/>
        </w:rPr>
      </w:pPr>
      <w:r w:rsidRPr="009C1FED">
        <w:rPr>
          <w:rFonts w:ascii="Times New Roman" w:hAnsi="Times New Roman" w:cs="Times New Roman"/>
          <w:lang w:val="en-GB"/>
        </w:rPr>
        <w:t>During my</w:t>
      </w:r>
      <w:r w:rsidR="00F921B6" w:rsidRPr="009C1FED">
        <w:rPr>
          <w:rFonts w:ascii="Times New Roman" w:hAnsi="Times New Roman" w:cs="Times New Roman"/>
          <w:lang w:val="en-GB"/>
        </w:rPr>
        <w:t xml:space="preserve"> observation, the child </w:t>
      </w:r>
      <w:r w:rsidR="002B5668" w:rsidRPr="009C1FED">
        <w:rPr>
          <w:rFonts w:ascii="Times New Roman" w:hAnsi="Times New Roman" w:cs="Times New Roman"/>
          <w:lang w:val="en-GB"/>
        </w:rPr>
        <w:t>initiated the activity of</w:t>
      </w:r>
      <w:r w:rsidR="00F921B6" w:rsidRPr="009C1FED">
        <w:rPr>
          <w:rFonts w:ascii="Times New Roman" w:hAnsi="Times New Roman" w:cs="Times New Roman"/>
          <w:lang w:val="en-GB"/>
        </w:rPr>
        <w:t xml:space="preserve"> throwing a ball across the yard.</w:t>
      </w:r>
      <w:r w:rsidR="003F3981" w:rsidRPr="009C1FED">
        <w:rPr>
          <w:rFonts w:ascii="Times New Roman" w:hAnsi="Times New Roman" w:cs="Times New Roman"/>
          <w:lang w:val="en-GB"/>
        </w:rPr>
        <w:t xml:space="preserve"> This large outdoor environment provided the space and freedom for the child to learn through play.</w:t>
      </w:r>
      <w:r w:rsidR="003703A4" w:rsidRPr="009C1FED">
        <w:rPr>
          <w:rFonts w:ascii="Times New Roman" w:hAnsi="Times New Roman" w:cs="Times New Roman"/>
          <w:lang w:val="en-GB"/>
        </w:rPr>
        <w:t xml:space="preserve"> </w:t>
      </w:r>
      <w:r w:rsidR="00F921B6" w:rsidRPr="009C1FED">
        <w:rPr>
          <w:rFonts w:ascii="Times New Roman" w:hAnsi="Times New Roman" w:cs="Times New Roman"/>
          <w:lang w:val="en-GB"/>
        </w:rPr>
        <w:t xml:space="preserve"> </w:t>
      </w:r>
      <w:r w:rsidR="00614CC7" w:rsidRPr="009C1FED">
        <w:rPr>
          <w:rFonts w:ascii="Times New Roman" w:hAnsi="Times New Roman" w:cs="Times New Roman"/>
          <w:lang w:val="en-GB"/>
        </w:rPr>
        <w:t xml:space="preserve">This method of ‘play to learn’ </w:t>
      </w:r>
      <w:r w:rsidR="00062BEC" w:rsidRPr="009C1FED">
        <w:rPr>
          <w:rFonts w:ascii="Times New Roman" w:hAnsi="Times New Roman" w:cs="Times New Roman"/>
          <w:lang w:val="en-GB"/>
        </w:rPr>
        <w:t xml:space="preserve">often </w:t>
      </w:r>
      <w:r w:rsidR="00062BEC" w:rsidRPr="009C1FED">
        <w:rPr>
          <w:rFonts w:ascii="Times New Roman" w:hAnsi="Times New Roman" w:cs="Times New Roman"/>
          <w:i/>
          <w:lang w:val="en-GB"/>
        </w:rPr>
        <w:t>“facilitates the establishment of man</w:t>
      </w:r>
      <w:r w:rsidR="00286835" w:rsidRPr="009C1FED">
        <w:rPr>
          <w:rFonts w:ascii="Times New Roman" w:hAnsi="Times New Roman" w:cs="Times New Roman"/>
          <w:i/>
          <w:lang w:val="en-GB"/>
        </w:rPr>
        <w:t xml:space="preserve">y of the </w:t>
      </w:r>
      <w:r w:rsidR="00062BEC" w:rsidRPr="009C1FED">
        <w:rPr>
          <w:rFonts w:ascii="Times New Roman" w:hAnsi="Times New Roman" w:cs="Times New Roman"/>
          <w:i/>
          <w:lang w:val="en-GB"/>
        </w:rPr>
        <w:t>other attributes that are characteristic of a physically literate individual”</w:t>
      </w:r>
      <w:r w:rsidR="00DE0321" w:rsidRPr="009C1FED">
        <w:rPr>
          <w:rFonts w:ascii="Times New Roman" w:hAnsi="Times New Roman" w:cs="Times New Roman"/>
          <w:lang w:val="en-GB"/>
        </w:rPr>
        <w:t xml:space="preserve"> (Maude, 2010</w:t>
      </w:r>
      <w:r w:rsidR="00062BEC" w:rsidRPr="009C1FED">
        <w:rPr>
          <w:rFonts w:ascii="Times New Roman" w:hAnsi="Times New Roman" w:cs="Times New Roman"/>
          <w:lang w:val="en-GB"/>
        </w:rPr>
        <w:t>).</w:t>
      </w:r>
    </w:p>
    <w:p w14:paraId="62F9415F" w14:textId="3C41A2C1" w:rsidR="00C03F98" w:rsidRPr="009C1FED" w:rsidRDefault="00F921B6" w:rsidP="00F921B6">
      <w:pPr>
        <w:spacing w:line="360" w:lineRule="auto"/>
        <w:rPr>
          <w:rFonts w:ascii="Times New Roman" w:hAnsi="Times New Roman" w:cs="Times New Roman"/>
          <w:lang w:val="en-GB"/>
        </w:rPr>
      </w:pPr>
      <w:r w:rsidRPr="009C1FED">
        <w:rPr>
          <w:rFonts w:ascii="Times New Roman" w:hAnsi="Times New Roman" w:cs="Times New Roman"/>
          <w:lang w:val="en-GB"/>
        </w:rPr>
        <w:t xml:space="preserve">When comparing the child’s throwing skill to the developmental stages in the SKIP </w:t>
      </w:r>
      <w:r w:rsidR="00801063" w:rsidRPr="009C1FED">
        <w:rPr>
          <w:rFonts w:ascii="Times New Roman" w:hAnsi="Times New Roman" w:cs="Times New Roman"/>
          <w:lang w:val="en-GB"/>
        </w:rPr>
        <w:t>(</w:t>
      </w:r>
      <w:r w:rsidR="00503408" w:rsidRPr="009C1FED">
        <w:rPr>
          <w:rFonts w:ascii="Times New Roman" w:hAnsi="Times New Roman" w:cs="Times New Roman"/>
          <w:lang w:val="en-GB"/>
        </w:rPr>
        <w:t xml:space="preserve">2015) </w:t>
      </w:r>
      <w:r w:rsidRPr="009C1FED">
        <w:rPr>
          <w:rFonts w:ascii="Times New Roman" w:hAnsi="Times New Roman" w:cs="Times New Roman"/>
          <w:lang w:val="en-GB"/>
        </w:rPr>
        <w:t>programme, many o</w:t>
      </w:r>
      <w:r w:rsidR="00A00EA9" w:rsidRPr="009C1FED">
        <w:rPr>
          <w:rFonts w:ascii="Times New Roman" w:hAnsi="Times New Roman" w:cs="Times New Roman"/>
          <w:lang w:val="en-GB"/>
        </w:rPr>
        <w:t>f the elements point towards</w:t>
      </w:r>
      <w:r w:rsidRPr="009C1FED">
        <w:rPr>
          <w:rFonts w:ascii="Times New Roman" w:hAnsi="Times New Roman" w:cs="Times New Roman"/>
          <w:lang w:val="en-GB"/>
        </w:rPr>
        <w:t xml:space="preserve"> Stage 1</w:t>
      </w:r>
      <w:r w:rsidR="00A00EA9" w:rsidRPr="009C1FED">
        <w:rPr>
          <w:rFonts w:ascii="Times New Roman" w:hAnsi="Times New Roman" w:cs="Times New Roman"/>
          <w:lang w:val="en-GB"/>
        </w:rPr>
        <w:t>, or the ‘Initial Stage’</w:t>
      </w:r>
      <w:r w:rsidR="00C03F98" w:rsidRPr="009C1FED">
        <w:rPr>
          <w:rFonts w:ascii="Times New Roman" w:hAnsi="Times New Roman" w:cs="Times New Roman"/>
          <w:lang w:val="en-GB"/>
        </w:rPr>
        <w:t xml:space="preserve"> “Chop” throw</w:t>
      </w:r>
      <w:r w:rsidRPr="009C1FED">
        <w:rPr>
          <w:rFonts w:ascii="Times New Roman" w:hAnsi="Times New Roman" w:cs="Times New Roman"/>
          <w:lang w:val="en-GB"/>
        </w:rPr>
        <w:t>. This level of throwing involves a vertical wind-up, stationary feet, no spinal rotation, and a “chop”</w:t>
      </w:r>
      <w:r w:rsidR="00C41E81" w:rsidRPr="009C1FED">
        <w:rPr>
          <w:rFonts w:ascii="Times New Roman" w:hAnsi="Times New Roman" w:cs="Times New Roman"/>
          <w:lang w:val="en-GB"/>
        </w:rPr>
        <w:t xml:space="preserve"> throw (Figure 2). </w:t>
      </w:r>
      <w:r w:rsidR="00A1098F" w:rsidRPr="009C1FED">
        <w:rPr>
          <w:rFonts w:ascii="Times New Roman" w:hAnsi="Times New Roman" w:cs="Times New Roman"/>
          <w:lang w:val="en-GB"/>
        </w:rPr>
        <w:t>This stage of throwing is most often performed amongst boys aged 12-40 months</w:t>
      </w:r>
      <w:r w:rsidR="00503408" w:rsidRPr="009C1FED">
        <w:rPr>
          <w:rFonts w:ascii="Times New Roman" w:hAnsi="Times New Roman" w:cs="Times New Roman"/>
          <w:lang w:val="en-GB"/>
        </w:rPr>
        <w:t xml:space="preserve"> (1 – 2 ½ years)</w:t>
      </w:r>
      <w:r w:rsidR="00A1098F" w:rsidRPr="009C1FED">
        <w:rPr>
          <w:rFonts w:ascii="Times New Roman" w:hAnsi="Times New Roman" w:cs="Times New Roman"/>
          <w:lang w:val="en-GB"/>
        </w:rPr>
        <w:t>, and girls aged 12-42</w:t>
      </w:r>
      <w:r w:rsidR="008609F4" w:rsidRPr="009C1FED">
        <w:rPr>
          <w:rFonts w:ascii="Times New Roman" w:hAnsi="Times New Roman" w:cs="Times New Roman"/>
          <w:lang w:val="en-GB"/>
        </w:rPr>
        <w:t xml:space="preserve"> months </w:t>
      </w:r>
      <w:r w:rsidR="00503408" w:rsidRPr="009C1FED">
        <w:rPr>
          <w:rFonts w:ascii="Times New Roman" w:hAnsi="Times New Roman" w:cs="Times New Roman"/>
          <w:lang w:val="en-GB"/>
        </w:rPr>
        <w:t>(1 – 2 ¾ years)</w:t>
      </w:r>
      <w:r w:rsidR="00A1098F" w:rsidRPr="009C1FED">
        <w:rPr>
          <w:rFonts w:ascii="Times New Roman" w:hAnsi="Times New Roman" w:cs="Times New Roman"/>
          <w:lang w:val="en-GB"/>
        </w:rPr>
        <w:t xml:space="preserve">, which indicates that this child is </w:t>
      </w:r>
      <w:r w:rsidR="00157ED0" w:rsidRPr="009C1FED">
        <w:rPr>
          <w:rFonts w:ascii="Times New Roman" w:hAnsi="Times New Roman" w:cs="Times New Roman"/>
          <w:lang w:val="en-GB"/>
        </w:rPr>
        <w:t xml:space="preserve">far </w:t>
      </w:r>
      <w:r w:rsidR="00842753" w:rsidRPr="009C1FED">
        <w:rPr>
          <w:rFonts w:ascii="Times New Roman" w:hAnsi="Times New Roman" w:cs="Times New Roman"/>
          <w:lang w:val="en-GB"/>
        </w:rPr>
        <w:t xml:space="preserve">behind developmentally. However, Roberton (1978) presented evidence that </w:t>
      </w:r>
      <w:r w:rsidR="00842753" w:rsidRPr="009C1FED">
        <w:rPr>
          <w:rFonts w:ascii="Times New Roman" w:hAnsi="Times New Roman" w:cs="Times New Roman"/>
          <w:i/>
          <w:lang w:val="en-GB"/>
        </w:rPr>
        <w:t>“Development within component parts may proceed at different rates in the same individual, or at different rates in different individuals”.</w:t>
      </w:r>
      <w:r w:rsidR="00DE57BE" w:rsidRPr="009C1FED">
        <w:rPr>
          <w:rFonts w:ascii="Times New Roman" w:hAnsi="Times New Roman" w:cs="Times New Roman"/>
          <w:i/>
          <w:lang w:val="en-GB"/>
        </w:rPr>
        <w:t xml:space="preserve"> </w:t>
      </w:r>
      <w:r w:rsidR="00157ED0" w:rsidRPr="009C1FED">
        <w:rPr>
          <w:rFonts w:ascii="Times New Roman" w:hAnsi="Times New Roman" w:cs="Times New Roman"/>
          <w:lang w:val="en-GB"/>
        </w:rPr>
        <w:t>This suggests that the child’s physical components have not fully developed to proceed to the next stage of throwing (Sling Shot Throw)</w:t>
      </w:r>
      <w:r w:rsidR="001B6A82" w:rsidRPr="009C1FED">
        <w:rPr>
          <w:rFonts w:ascii="Times New Roman" w:hAnsi="Times New Roman" w:cs="Times New Roman"/>
          <w:lang w:val="en-GB"/>
        </w:rPr>
        <w:t xml:space="preserve">. This may not however be the case, as the child may not have been taught how to throw correctly as he has grown up, resulting in a delayed development of the skill. </w:t>
      </w:r>
      <w:r w:rsidR="001E2052" w:rsidRPr="009C1FED">
        <w:rPr>
          <w:rFonts w:ascii="Times New Roman" w:hAnsi="Times New Roman" w:cs="Times New Roman"/>
          <w:lang w:val="en-GB"/>
        </w:rPr>
        <w:t xml:space="preserve">The child’s lack of skill at this age could become a disadvantage at </w:t>
      </w:r>
      <w:r w:rsidR="00C03F98" w:rsidRPr="009C1FED">
        <w:rPr>
          <w:rFonts w:ascii="Times New Roman" w:hAnsi="Times New Roman" w:cs="Times New Roman"/>
          <w:lang w:val="en-GB"/>
        </w:rPr>
        <w:t>a later stage</w:t>
      </w:r>
      <w:r w:rsidR="001E2052" w:rsidRPr="009C1FED">
        <w:rPr>
          <w:rFonts w:ascii="Times New Roman" w:hAnsi="Times New Roman" w:cs="Times New Roman"/>
          <w:lang w:val="en-GB"/>
        </w:rPr>
        <w:t xml:space="preserve">, particularly if his ability doesn’t improve soon, as it could </w:t>
      </w:r>
      <w:r w:rsidR="009D2D4C" w:rsidRPr="009C1FED">
        <w:rPr>
          <w:rFonts w:ascii="Times New Roman" w:hAnsi="Times New Roman" w:cs="Times New Roman"/>
          <w:lang w:val="en-GB"/>
        </w:rPr>
        <w:t>limit his development towards proficient Physical Literacy</w:t>
      </w:r>
      <w:r w:rsidR="001E2052" w:rsidRPr="009C1FED">
        <w:rPr>
          <w:rFonts w:ascii="Times New Roman" w:hAnsi="Times New Roman" w:cs="Times New Roman"/>
          <w:lang w:val="en-GB"/>
        </w:rPr>
        <w:t xml:space="preserve">. </w:t>
      </w:r>
    </w:p>
    <w:p w14:paraId="37D71C77" w14:textId="77777777" w:rsidR="00C03F98" w:rsidRPr="009C1FED" w:rsidRDefault="00C03F98" w:rsidP="00F921B6">
      <w:pPr>
        <w:spacing w:line="360" w:lineRule="auto"/>
        <w:rPr>
          <w:rFonts w:ascii="Times New Roman" w:hAnsi="Times New Roman" w:cs="Times New Roman"/>
          <w:lang w:val="en-GB"/>
        </w:rPr>
      </w:pPr>
    </w:p>
    <w:p w14:paraId="242ACE76" w14:textId="3D8EEFFF" w:rsidR="001E2052" w:rsidRPr="009C1FED" w:rsidRDefault="001E2052" w:rsidP="00F921B6">
      <w:pPr>
        <w:spacing w:line="360" w:lineRule="auto"/>
        <w:rPr>
          <w:rFonts w:ascii="Times New Roman" w:hAnsi="Times New Roman" w:cs="Times New Roman"/>
          <w:lang w:val="en-GB"/>
        </w:rPr>
      </w:pPr>
      <w:r w:rsidRPr="009C1FED">
        <w:rPr>
          <w:rFonts w:ascii="Times New Roman" w:hAnsi="Times New Roman" w:cs="Times New Roman"/>
          <w:lang w:val="en-GB"/>
        </w:rPr>
        <w:t xml:space="preserve">Physical Literacy is a key element of the Foundation Phase, </w:t>
      </w:r>
      <w:r w:rsidR="00C9531F" w:rsidRPr="009C1FED">
        <w:rPr>
          <w:rFonts w:ascii="Times New Roman" w:hAnsi="Times New Roman" w:cs="Times New Roman"/>
          <w:lang w:val="en-GB"/>
        </w:rPr>
        <w:t xml:space="preserve">and </w:t>
      </w:r>
      <w:r w:rsidR="00FB606A" w:rsidRPr="009C1FED">
        <w:rPr>
          <w:rFonts w:ascii="Times New Roman" w:hAnsi="Times New Roman" w:cs="Times New Roman"/>
          <w:lang w:val="en-GB"/>
        </w:rPr>
        <w:t>is a lifelong journey that is developed from an early age</w:t>
      </w:r>
      <w:r w:rsidR="00C9531F" w:rsidRPr="009C1FED">
        <w:rPr>
          <w:rFonts w:ascii="Times New Roman" w:hAnsi="Times New Roman" w:cs="Times New Roman"/>
          <w:lang w:val="en-GB"/>
        </w:rPr>
        <w:t>. Therefore</w:t>
      </w:r>
      <w:r w:rsidR="00FB606A" w:rsidRPr="009C1FED">
        <w:rPr>
          <w:rFonts w:ascii="Times New Roman" w:hAnsi="Times New Roman" w:cs="Times New Roman"/>
          <w:lang w:val="en-GB"/>
        </w:rPr>
        <w:t>, if he doesn’t learn how to develop his skills soon, he may struggle with gener</w:t>
      </w:r>
      <w:r w:rsidR="00C30BED" w:rsidRPr="009C1FED">
        <w:rPr>
          <w:rFonts w:ascii="Times New Roman" w:hAnsi="Times New Roman" w:cs="Times New Roman"/>
          <w:lang w:val="en-GB"/>
        </w:rPr>
        <w:t>al activities</w:t>
      </w:r>
      <w:r w:rsidR="00AB738C" w:rsidRPr="009C1FED">
        <w:rPr>
          <w:rFonts w:ascii="Times New Roman" w:hAnsi="Times New Roman" w:cs="Times New Roman"/>
          <w:lang w:val="en-GB"/>
        </w:rPr>
        <w:t xml:space="preserve"> and skills</w:t>
      </w:r>
      <w:r w:rsidR="00C30BED" w:rsidRPr="009C1FED">
        <w:rPr>
          <w:rFonts w:ascii="Times New Roman" w:hAnsi="Times New Roman" w:cs="Times New Roman"/>
          <w:lang w:val="en-GB"/>
        </w:rPr>
        <w:t xml:space="preserve"> later on in life (such as</w:t>
      </w:r>
      <w:r w:rsidR="00AB738C" w:rsidRPr="009C1FED">
        <w:rPr>
          <w:rFonts w:ascii="Times New Roman" w:hAnsi="Times New Roman" w:cs="Times New Roman"/>
          <w:lang w:val="en-GB"/>
        </w:rPr>
        <w:t xml:space="preserve"> manipulative or motor skills),</w:t>
      </w:r>
      <w:r w:rsidR="00FF23AA" w:rsidRPr="009C1FED">
        <w:rPr>
          <w:rFonts w:ascii="Times New Roman" w:hAnsi="Times New Roman" w:cs="Times New Roman"/>
          <w:lang w:val="en-GB"/>
        </w:rPr>
        <w:t xml:space="preserve"> and may </w:t>
      </w:r>
      <w:r w:rsidR="00C30BED" w:rsidRPr="009C1FED">
        <w:rPr>
          <w:rFonts w:ascii="Times New Roman" w:hAnsi="Times New Roman" w:cs="Times New Roman"/>
          <w:lang w:val="en-GB"/>
        </w:rPr>
        <w:t>find it difficult</w:t>
      </w:r>
      <w:r w:rsidR="00FF23AA" w:rsidRPr="009C1FED">
        <w:rPr>
          <w:rFonts w:ascii="Times New Roman" w:hAnsi="Times New Roman" w:cs="Times New Roman"/>
          <w:lang w:val="en-GB"/>
        </w:rPr>
        <w:t xml:space="preserve"> to break </w:t>
      </w:r>
      <w:r w:rsidR="00C03F98" w:rsidRPr="009C1FED">
        <w:rPr>
          <w:rFonts w:ascii="Times New Roman" w:hAnsi="Times New Roman" w:cs="Times New Roman"/>
          <w:lang w:val="en-GB"/>
        </w:rPr>
        <w:t xml:space="preserve">through </w:t>
      </w:r>
      <w:r w:rsidR="00FF23AA" w:rsidRPr="009C1FED">
        <w:rPr>
          <w:rFonts w:ascii="Times New Roman" w:hAnsi="Times New Roman" w:cs="Times New Roman"/>
          <w:lang w:val="en-GB"/>
        </w:rPr>
        <w:t>the proficiency barrier in the ‘Mountain of Motor Development’</w:t>
      </w:r>
      <w:r w:rsidR="009D2D4C" w:rsidRPr="009C1FED">
        <w:rPr>
          <w:rFonts w:ascii="Times New Roman" w:hAnsi="Times New Roman" w:cs="Times New Roman"/>
          <w:lang w:val="en-GB"/>
        </w:rPr>
        <w:t xml:space="preserve"> (Seedfeldt, 1980)</w:t>
      </w:r>
      <w:r w:rsidR="00FF23AA" w:rsidRPr="009C1FED">
        <w:rPr>
          <w:rFonts w:ascii="Times New Roman" w:hAnsi="Times New Roman" w:cs="Times New Roman"/>
          <w:lang w:val="en-GB"/>
        </w:rPr>
        <w:t xml:space="preserve">. </w:t>
      </w:r>
      <w:r w:rsidR="00934539" w:rsidRPr="009C1FED">
        <w:rPr>
          <w:rFonts w:ascii="Times New Roman" w:hAnsi="Times New Roman" w:cs="Times New Roman"/>
          <w:lang w:val="en-GB"/>
        </w:rPr>
        <w:t>Children at the same age as him (</w:t>
      </w:r>
      <w:r w:rsidR="00223DA7" w:rsidRPr="009C1FED">
        <w:rPr>
          <w:rFonts w:ascii="Times New Roman" w:hAnsi="Times New Roman" w:cs="Times New Roman"/>
          <w:lang w:val="en-GB"/>
        </w:rPr>
        <w:t>48-54 months old</w:t>
      </w:r>
      <w:r w:rsidR="00C9531F" w:rsidRPr="009C1FED">
        <w:rPr>
          <w:rFonts w:ascii="Times New Roman" w:hAnsi="Times New Roman" w:cs="Times New Roman"/>
          <w:lang w:val="en-GB"/>
        </w:rPr>
        <w:t xml:space="preserve"> – 4 – 4 ½ years) are often</w:t>
      </w:r>
      <w:r w:rsidR="00223DA7" w:rsidRPr="009C1FED">
        <w:rPr>
          <w:rFonts w:ascii="Times New Roman" w:hAnsi="Times New Roman" w:cs="Times New Roman"/>
          <w:lang w:val="en-GB"/>
        </w:rPr>
        <w:t xml:space="preserve"> one, if not two stages ahead, and throwing using either a ‘Sling Shot’ or</w:t>
      </w:r>
      <w:r w:rsidR="00682956" w:rsidRPr="009C1FED">
        <w:rPr>
          <w:rFonts w:ascii="Times New Roman" w:hAnsi="Times New Roman" w:cs="Times New Roman"/>
          <w:lang w:val="en-GB"/>
        </w:rPr>
        <w:t xml:space="preserve"> ‘Ipsilateral Step’</w:t>
      </w:r>
      <w:r w:rsidR="00C03F98" w:rsidRPr="009C1FED">
        <w:rPr>
          <w:rFonts w:ascii="Times New Roman" w:hAnsi="Times New Roman" w:cs="Times New Roman"/>
          <w:lang w:val="en-GB"/>
        </w:rPr>
        <w:t>, as described below</w:t>
      </w:r>
      <w:r w:rsidR="00682956" w:rsidRPr="009C1FED">
        <w:rPr>
          <w:rFonts w:ascii="Times New Roman" w:hAnsi="Times New Roman" w:cs="Times New Roman"/>
          <w:lang w:val="en-GB"/>
        </w:rPr>
        <w:t>.</w:t>
      </w:r>
    </w:p>
    <w:p w14:paraId="60C63389" w14:textId="77777777" w:rsidR="00682956" w:rsidRPr="009C1FED" w:rsidRDefault="00682956" w:rsidP="00F921B6">
      <w:pPr>
        <w:spacing w:line="360" w:lineRule="auto"/>
        <w:rPr>
          <w:rFonts w:ascii="Times New Roman" w:hAnsi="Times New Roman" w:cs="Times New Roman"/>
          <w:lang w:val="en-GB"/>
        </w:rPr>
      </w:pPr>
    </w:p>
    <w:p w14:paraId="47BBA82A" w14:textId="5DBD8EE3" w:rsidR="00682956" w:rsidRPr="009C1FED" w:rsidRDefault="00682956" w:rsidP="00682956">
      <w:pPr>
        <w:pStyle w:val="ListParagraph"/>
        <w:numPr>
          <w:ilvl w:val="0"/>
          <w:numId w:val="2"/>
        </w:numPr>
        <w:spacing w:line="360" w:lineRule="auto"/>
        <w:rPr>
          <w:rFonts w:ascii="Times New Roman" w:hAnsi="Times New Roman" w:cs="Times New Roman"/>
          <w:lang w:val="en-GB"/>
        </w:rPr>
      </w:pPr>
      <w:r w:rsidRPr="009C1FED">
        <w:rPr>
          <w:rFonts w:ascii="Times New Roman" w:hAnsi="Times New Roman" w:cs="Times New Roman"/>
          <w:lang w:val="en-GB"/>
        </w:rPr>
        <w:t xml:space="preserve">Sling Shot </w:t>
      </w:r>
      <w:r w:rsidR="004F45DA" w:rsidRPr="009C1FED">
        <w:rPr>
          <w:rFonts w:ascii="Times New Roman" w:hAnsi="Times New Roman" w:cs="Times New Roman"/>
          <w:lang w:val="en-GB"/>
        </w:rPr>
        <w:t>–</w:t>
      </w:r>
      <w:r w:rsidRPr="009C1FED">
        <w:rPr>
          <w:rFonts w:ascii="Times New Roman" w:hAnsi="Times New Roman" w:cs="Times New Roman"/>
          <w:lang w:val="en-GB"/>
        </w:rPr>
        <w:t xml:space="preserve"> </w:t>
      </w:r>
      <w:r w:rsidR="004F45DA" w:rsidRPr="009C1FED">
        <w:rPr>
          <w:rFonts w:ascii="Times New Roman" w:hAnsi="Times New Roman" w:cs="Times New Roman"/>
          <w:lang w:val="en-GB"/>
        </w:rPr>
        <w:t>More rotation of body; Performer steps forward; Throw resembles a sling</w:t>
      </w:r>
    </w:p>
    <w:p w14:paraId="24C2BC46" w14:textId="6B612E42" w:rsidR="004F45DA" w:rsidRPr="009C1FED" w:rsidRDefault="004F45DA" w:rsidP="00682956">
      <w:pPr>
        <w:pStyle w:val="ListParagraph"/>
        <w:numPr>
          <w:ilvl w:val="0"/>
          <w:numId w:val="2"/>
        </w:numPr>
        <w:spacing w:line="360" w:lineRule="auto"/>
        <w:rPr>
          <w:rFonts w:ascii="Times New Roman" w:hAnsi="Times New Roman" w:cs="Times New Roman"/>
          <w:lang w:val="en-GB"/>
        </w:rPr>
      </w:pPr>
      <w:r w:rsidRPr="009C1FED">
        <w:rPr>
          <w:rFonts w:ascii="Times New Roman" w:hAnsi="Times New Roman" w:cs="Times New Roman"/>
          <w:lang w:val="en-GB"/>
        </w:rPr>
        <w:t>Ipsilateral Technique – Ipsi</w:t>
      </w:r>
      <w:r w:rsidR="003F3981" w:rsidRPr="009C1FED">
        <w:rPr>
          <w:rFonts w:ascii="Times New Roman" w:hAnsi="Times New Roman" w:cs="Times New Roman"/>
          <w:lang w:val="en-GB"/>
        </w:rPr>
        <w:t>lateral arm-leg action; l</w:t>
      </w:r>
      <w:r w:rsidRPr="009C1FED">
        <w:rPr>
          <w:rFonts w:ascii="Times New Roman" w:hAnsi="Times New Roman" w:cs="Times New Roman"/>
          <w:lang w:val="en-GB"/>
        </w:rPr>
        <w:t>itt</w:t>
      </w:r>
      <w:r w:rsidR="003F3981" w:rsidRPr="009C1FED">
        <w:rPr>
          <w:rFonts w:ascii="Times New Roman" w:hAnsi="Times New Roman" w:cs="Times New Roman"/>
          <w:lang w:val="en-GB"/>
        </w:rPr>
        <w:t>le or no rotation of the body; f</w:t>
      </w:r>
      <w:r w:rsidRPr="009C1FED">
        <w:rPr>
          <w:rFonts w:ascii="Times New Roman" w:hAnsi="Times New Roman" w:cs="Times New Roman"/>
          <w:lang w:val="en-GB"/>
        </w:rPr>
        <w:t>ollow-through includes flexion at hips with some trunk movement.</w:t>
      </w:r>
    </w:p>
    <w:p w14:paraId="566901A4" w14:textId="77777777" w:rsidR="001A45B1" w:rsidRPr="009C1FED" w:rsidRDefault="001A45B1" w:rsidP="001A45B1">
      <w:pPr>
        <w:spacing w:line="360" w:lineRule="auto"/>
        <w:rPr>
          <w:rFonts w:ascii="Times New Roman" w:hAnsi="Times New Roman" w:cs="Times New Roman"/>
          <w:lang w:val="en-GB"/>
        </w:rPr>
      </w:pPr>
    </w:p>
    <w:p w14:paraId="6B1CD694" w14:textId="57EE691B" w:rsidR="001A45B1" w:rsidRPr="009C1FED" w:rsidRDefault="001A45B1" w:rsidP="001A45B1">
      <w:pPr>
        <w:spacing w:line="360" w:lineRule="auto"/>
        <w:rPr>
          <w:rFonts w:ascii="Times New Roman" w:hAnsi="Times New Roman" w:cs="Times New Roman"/>
          <w:lang w:val="en-GB"/>
        </w:rPr>
      </w:pPr>
      <w:r w:rsidRPr="009C1FED">
        <w:rPr>
          <w:rFonts w:ascii="Times New Roman" w:hAnsi="Times New Roman" w:cs="Times New Roman"/>
          <w:lang w:val="en-GB"/>
        </w:rPr>
        <w:t>These techniques</w:t>
      </w:r>
      <w:r w:rsidR="003F3981" w:rsidRPr="009C1FED">
        <w:rPr>
          <w:rFonts w:ascii="Times New Roman" w:hAnsi="Times New Roman" w:cs="Times New Roman"/>
          <w:lang w:val="en-GB"/>
        </w:rPr>
        <w:t>, which are suited to the outdoor environment,</w:t>
      </w:r>
      <w:r w:rsidRPr="009C1FED">
        <w:rPr>
          <w:rFonts w:ascii="Times New Roman" w:hAnsi="Times New Roman" w:cs="Times New Roman"/>
          <w:lang w:val="en-GB"/>
        </w:rPr>
        <w:t xml:space="preserve"> may be achieved by demonstrating the method</w:t>
      </w:r>
      <w:r w:rsidR="003F3981" w:rsidRPr="009C1FED">
        <w:rPr>
          <w:rFonts w:ascii="Times New Roman" w:hAnsi="Times New Roman" w:cs="Times New Roman"/>
          <w:lang w:val="en-GB"/>
        </w:rPr>
        <w:t>s to the child, and getting him</w:t>
      </w:r>
      <w:r w:rsidRPr="009C1FED">
        <w:rPr>
          <w:rFonts w:ascii="Times New Roman" w:hAnsi="Times New Roman" w:cs="Times New Roman"/>
          <w:lang w:val="en-GB"/>
        </w:rPr>
        <w:t xml:space="preserve"> to aim at a suspended target (on a wall o</w:t>
      </w:r>
      <w:r w:rsidR="003F3981" w:rsidRPr="009C1FED">
        <w:rPr>
          <w:rFonts w:ascii="Times New Roman" w:hAnsi="Times New Roman" w:cs="Times New Roman"/>
          <w:lang w:val="en-GB"/>
        </w:rPr>
        <w:t>r off the floor), or to get him</w:t>
      </w:r>
      <w:r w:rsidRPr="009C1FED">
        <w:rPr>
          <w:rFonts w:ascii="Times New Roman" w:hAnsi="Times New Roman" w:cs="Times New Roman"/>
          <w:lang w:val="en-GB"/>
        </w:rPr>
        <w:t xml:space="preserve"> to play throwing games with a child who may be a more proficient thrower, allowing </w:t>
      </w:r>
      <w:r w:rsidR="003F3981" w:rsidRPr="009C1FED">
        <w:rPr>
          <w:rFonts w:ascii="Times New Roman" w:hAnsi="Times New Roman" w:cs="Times New Roman"/>
          <w:lang w:val="en-GB"/>
        </w:rPr>
        <w:t>him</w:t>
      </w:r>
      <w:r w:rsidRPr="009C1FED">
        <w:rPr>
          <w:rFonts w:ascii="Times New Roman" w:hAnsi="Times New Roman" w:cs="Times New Roman"/>
          <w:lang w:val="en-GB"/>
        </w:rPr>
        <w:t xml:space="preserve"> to peer-learn from the </w:t>
      </w:r>
      <w:r w:rsidR="003F3981" w:rsidRPr="009C1FED">
        <w:rPr>
          <w:rFonts w:ascii="Times New Roman" w:hAnsi="Times New Roman" w:cs="Times New Roman"/>
          <w:lang w:val="en-GB"/>
        </w:rPr>
        <w:t>more able</w:t>
      </w:r>
      <w:r w:rsidRPr="009C1FED">
        <w:rPr>
          <w:rFonts w:ascii="Times New Roman" w:hAnsi="Times New Roman" w:cs="Times New Roman"/>
          <w:lang w:val="en-GB"/>
        </w:rPr>
        <w:t xml:space="preserve"> pupil. This</w:t>
      </w:r>
      <w:r w:rsidR="003F3981" w:rsidRPr="009C1FED">
        <w:rPr>
          <w:rFonts w:ascii="Times New Roman" w:hAnsi="Times New Roman" w:cs="Times New Roman"/>
          <w:lang w:val="en-GB"/>
        </w:rPr>
        <w:t xml:space="preserve"> child-initiated peer-</w:t>
      </w:r>
      <w:r w:rsidRPr="009C1FED">
        <w:rPr>
          <w:rFonts w:ascii="Times New Roman" w:hAnsi="Times New Roman" w:cs="Times New Roman"/>
          <w:lang w:val="en-GB"/>
        </w:rPr>
        <w:t>learning</w:t>
      </w:r>
      <w:r w:rsidR="003F3981" w:rsidRPr="009C1FED">
        <w:rPr>
          <w:rFonts w:ascii="Times New Roman" w:hAnsi="Times New Roman" w:cs="Times New Roman"/>
          <w:lang w:val="en-GB"/>
        </w:rPr>
        <w:t xml:space="preserve"> process is very appropriate for the outdoor learning environment</w:t>
      </w:r>
      <w:r w:rsidRPr="009C1FED">
        <w:rPr>
          <w:rFonts w:ascii="Times New Roman" w:hAnsi="Times New Roman" w:cs="Times New Roman"/>
          <w:lang w:val="en-GB"/>
        </w:rPr>
        <w:t>.</w:t>
      </w:r>
    </w:p>
    <w:p w14:paraId="4BCE0287" w14:textId="77777777" w:rsidR="00310A9F" w:rsidRPr="009C1FED" w:rsidRDefault="00310A9F" w:rsidP="001A45B1">
      <w:pPr>
        <w:spacing w:line="360" w:lineRule="auto"/>
        <w:rPr>
          <w:rFonts w:ascii="Times New Roman" w:hAnsi="Times New Roman" w:cs="Times New Roman"/>
          <w:lang w:val="en-GB"/>
        </w:rPr>
      </w:pPr>
    </w:p>
    <w:p w14:paraId="3943C0F2" w14:textId="77777777" w:rsidR="00310A9F" w:rsidRPr="009C1FED" w:rsidRDefault="00310A9F" w:rsidP="001A45B1">
      <w:pPr>
        <w:spacing w:line="360" w:lineRule="auto"/>
        <w:rPr>
          <w:rFonts w:ascii="Times New Roman" w:hAnsi="Times New Roman" w:cs="Times New Roman"/>
          <w:lang w:val="en-GB"/>
        </w:rPr>
      </w:pPr>
    </w:p>
    <w:p w14:paraId="0143E6A9" w14:textId="70430793" w:rsidR="00F2187C" w:rsidRPr="009C1FED" w:rsidRDefault="00F2187C">
      <w:pPr>
        <w:rPr>
          <w:rFonts w:ascii="Times New Roman" w:hAnsi="Times New Roman" w:cs="Times New Roman"/>
          <w:lang w:val="en-GB"/>
        </w:rPr>
      </w:pPr>
    </w:p>
    <w:p w14:paraId="06367AAA" w14:textId="77777777" w:rsidR="001B6A82" w:rsidRPr="009C1FED" w:rsidRDefault="001B6A82" w:rsidP="00FB7742">
      <w:pPr>
        <w:spacing w:line="360" w:lineRule="auto"/>
        <w:rPr>
          <w:rFonts w:ascii="Times New Roman" w:hAnsi="Times New Roman" w:cs="Times New Roman"/>
          <w:lang w:val="en-GB"/>
        </w:rPr>
      </w:pPr>
    </w:p>
    <w:p w14:paraId="730C9230" w14:textId="57B38A94" w:rsidR="001B6A82" w:rsidRPr="009C1FED" w:rsidRDefault="001B6A82" w:rsidP="001B6A82">
      <w:pPr>
        <w:spacing w:line="360" w:lineRule="auto"/>
        <w:jc w:val="center"/>
        <w:rPr>
          <w:rFonts w:ascii="Times New Roman" w:hAnsi="Times New Roman" w:cs="Times New Roman"/>
          <w:b/>
          <w:u w:val="single"/>
          <w:lang w:val="en-GB"/>
        </w:rPr>
      </w:pPr>
      <w:r w:rsidRPr="009C1FED">
        <w:rPr>
          <w:rFonts w:ascii="Times New Roman" w:hAnsi="Times New Roman" w:cs="Times New Roman"/>
          <w:b/>
          <w:u w:val="single"/>
          <w:lang w:val="en-GB"/>
        </w:rPr>
        <w:t>Figure 2 – Developmental Stages of Throwing – Stage 1</w:t>
      </w:r>
      <w:r w:rsidR="00A00EA9" w:rsidRPr="009C1FED">
        <w:rPr>
          <w:rFonts w:ascii="Times New Roman" w:hAnsi="Times New Roman" w:cs="Times New Roman"/>
          <w:b/>
          <w:u w:val="single"/>
          <w:lang w:val="en-GB"/>
        </w:rPr>
        <w:t xml:space="preserve"> (Initial Stage)</w:t>
      </w:r>
      <w:r w:rsidRPr="009C1FED">
        <w:rPr>
          <w:rFonts w:ascii="Times New Roman" w:hAnsi="Times New Roman" w:cs="Times New Roman"/>
          <w:b/>
          <w:u w:val="single"/>
          <w:lang w:val="en-GB"/>
        </w:rPr>
        <w:t>, Chop Throw</w:t>
      </w:r>
    </w:p>
    <w:p w14:paraId="7D1D5B94" w14:textId="7524D0FA" w:rsidR="001B6A82" w:rsidRPr="009C1FED" w:rsidRDefault="001B6A82" w:rsidP="001B6A82">
      <w:pPr>
        <w:spacing w:line="360" w:lineRule="auto"/>
        <w:jc w:val="center"/>
        <w:rPr>
          <w:rFonts w:ascii="Times New Roman" w:hAnsi="Times New Roman" w:cs="Times New Roman"/>
          <w:b/>
          <w:u w:val="single"/>
          <w:lang w:val="en-GB"/>
        </w:rPr>
      </w:pPr>
      <w:r w:rsidRPr="009C1FED">
        <w:rPr>
          <w:rFonts w:ascii="Times New Roman" w:hAnsi="Times New Roman" w:cs="Times New Roman"/>
          <w:b/>
          <w:u w:val="single"/>
          <w:lang w:val="en-GB"/>
        </w:rPr>
        <w:t>(</w:t>
      </w:r>
      <w:r w:rsidR="001A45B1" w:rsidRPr="009C1FED">
        <w:rPr>
          <w:rFonts w:ascii="Times New Roman" w:hAnsi="Times New Roman" w:cs="Times New Roman"/>
          <w:b/>
          <w:u w:val="single"/>
          <w:lang w:val="en-GB"/>
        </w:rPr>
        <w:t>Available</w:t>
      </w:r>
      <w:r w:rsidRPr="009C1FED">
        <w:rPr>
          <w:rFonts w:ascii="Times New Roman" w:hAnsi="Times New Roman" w:cs="Times New Roman"/>
          <w:b/>
          <w:u w:val="single"/>
          <w:lang w:val="en-GB"/>
        </w:rPr>
        <w:t xml:space="preserve"> at; </w:t>
      </w:r>
      <w:hyperlink r:id="rId8" w:history="1">
        <w:r w:rsidRPr="009C1FED">
          <w:rPr>
            <w:rStyle w:val="Hyperlink"/>
            <w:rFonts w:ascii="Times New Roman" w:hAnsi="Times New Roman" w:cs="Times New Roman"/>
            <w:b/>
            <w:lang w:val="en-GB"/>
          </w:rPr>
          <w:t>http://player.slideplayer.com/13/4172010/data/images/img1.jpg</w:t>
        </w:r>
      </w:hyperlink>
      <w:r w:rsidRPr="009C1FED">
        <w:rPr>
          <w:rFonts w:ascii="Times New Roman" w:hAnsi="Times New Roman" w:cs="Times New Roman"/>
          <w:b/>
          <w:u w:val="single"/>
          <w:lang w:val="en-GB"/>
        </w:rPr>
        <w:t>)</w:t>
      </w:r>
    </w:p>
    <w:p w14:paraId="6CA32CEE" w14:textId="2F99DFF5" w:rsidR="008D55C0" w:rsidRPr="009C1FED" w:rsidRDefault="001B6A82" w:rsidP="00C03F98">
      <w:pPr>
        <w:spacing w:line="360" w:lineRule="auto"/>
        <w:jc w:val="center"/>
        <w:rPr>
          <w:rFonts w:ascii="Times New Roman" w:hAnsi="Times New Roman" w:cs="Times New Roman"/>
          <w:b/>
          <w:u w:val="single"/>
          <w:lang w:val="en-GB"/>
        </w:rPr>
      </w:pPr>
      <w:r w:rsidRPr="009C1FED">
        <w:rPr>
          <w:rFonts w:ascii="Times New Roman" w:hAnsi="Times New Roman" w:cs="Times New Roman"/>
          <w:noProof/>
          <w:lang w:val="en-GB"/>
        </w:rPr>
        <w:drawing>
          <wp:anchor distT="0" distB="0" distL="114300" distR="114300" simplePos="0" relativeHeight="251659264" behindDoc="0" locked="0" layoutInCell="1" allowOverlap="1" wp14:anchorId="023BB73C" wp14:editId="4EC18F65">
            <wp:simplePos x="0" y="0"/>
            <wp:positionH relativeFrom="column">
              <wp:posOffset>274955</wp:posOffset>
            </wp:positionH>
            <wp:positionV relativeFrom="paragraph">
              <wp:posOffset>198755</wp:posOffset>
            </wp:positionV>
            <wp:extent cx="5379085" cy="2023110"/>
            <wp:effectExtent l="0" t="0" r="5715"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9085" cy="2023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7DCE3C" w14:textId="77777777" w:rsidR="008609F4" w:rsidRPr="009C1FED" w:rsidRDefault="008609F4" w:rsidP="00BE4D70">
      <w:pPr>
        <w:pStyle w:val="NormalWeb"/>
        <w:spacing w:line="360" w:lineRule="auto"/>
        <w:rPr>
          <w:lang w:val="en-GB"/>
        </w:rPr>
      </w:pPr>
    </w:p>
    <w:p w14:paraId="62F5C93A" w14:textId="6832E352" w:rsidR="00331456" w:rsidRPr="009C1FED" w:rsidRDefault="003F3981" w:rsidP="00BE4D70">
      <w:pPr>
        <w:pStyle w:val="NormalWeb"/>
        <w:spacing w:line="360" w:lineRule="auto"/>
        <w:rPr>
          <w:lang w:val="en-GB"/>
        </w:rPr>
      </w:pPr>
      <w:r w:rsidRPr="009C1FED">
        <w:rPr>
          <w:lang w:val="en-GB"/>
        </w:rPr>
        <w:t>During my</w:t>
      </w:r>
      <w:r w:rsidR="00593BEC" w:rsidRPr="009C1FED">
        <w:rPr>
          <w:lang w:val="en-GB"/>
        </w:rPr>
        <w:t xml:space="preserve"> second visit of observation, the child </w:t>
      </w:r>
      <w:r w:rsidR="00AC6D3C" w:rsidRPr="009C1FED">
        <w:rPr>
          <w:lang w:val="en-GB"/>
        </w:rPr>
        <w:t xml:space="preserve">spent </w:t>
      </w:r>
      <w:r w:rsidR="00A838D9" w:rsidRPr="009C1FED">
        <w:rPr>
          <w:lang w:val="en-GB"/>
        </w:rPr>
        <w:t>much time climbing a</w:t>
      </w:r>
      <w:r w:rsidR="00AA212E" w:rsidRPr="009C1FED">
        <w:rPr>
          <w:lang w:val="en-GB"/>
        </w:rPr>
        <w:t xml:space="preserve"> circular stack of posts, rising concentrically to about 1.5 meters</w:t>
      </w:r>
      <w:r w:rsidR="00C03F98" w:rsidRPr="009C1FED">
        <w:rPr>
          <w:lang w:val="en-GB"/>
        </w:rPr>
        <w:t xml:space="preserve"> in the centre</w:t>
      </w:r>
      <w:r w:rsidR="001105DA" w:rsidRPr="009C1FED">
        <w:rPr>
          <w:lang w:val="en-GB"/>
        </w:rPr>
        <w:t xml:space="preserve"> </w:t>
      </w:r>
      <w:r w:rsidR="00C03F98" w:rsidRPr="009C1FED">
        <w:rPr>
          <w:lang w:val="en-GB"/>
        </w:rPr>
        <w:t>which is</w:t>
      </w:r>
      <w:r w:rsidR="001105DA" w:rsidRPr="009C1FED">
        <w:rPr>
          <w:lang w:val="en-GB"/>
        </w:rPr>
        <w:t xml:space="preserve"> almost twice as high as the child</w:t>
      </w:r>
      <w:r w:rsidR="00A838D9" w:rsidRPr="009C1FED">
        <w:rPr>
          <w:lang w:val="en-GB"/>
        </w:rPr>
        <w:t>. This</w:t>
      </w:r>
      <w:r w:rsidRPr="009C1FED">
        <w:rPr>
          <w:lang w:val="en-GB"/>
        </w:rPr>
        <w:t xml:space="preserve"> more challenging outdoor</w:t>
      </w:r>
      <w:r w:rsidR="00A838D9" w:rsidRPr="009C1FED">
        <w:rPr>
          <w:lang w:val="en-GB"/>
        </w:rPr>
        <w:t xml:space="preserve"> </w:t>
      </w:r>
      <w:r w:rsidR="00570057" w:rsidRPr="009C1FED">
        <w:rPr>
          <w:lang w:val="en-GB"/>
        </w:rPr>
        <w:t>activity engaged a</w:t>
      </w:r>
      <w:r w:rsidRPr="009C1FED">
        <w:rPr>
          <w:lang w:val="en-GB"/>
        </w:rPr>
        <w:t>nd developed a</w:t>
      </w:r>
      <w:r w:rsidR="00570057" w:rsidRPr="009C1FED">
        <w:rPr>
          <w:lang w:val="en-GB"/>
        </w:rPr>
        <w:t xml:space="preserve"> range of </w:t>
      </w:r>
      <w:r w:rsidR="004F0360" w:rsidRPr="009C1FED">
        <w:rPr>
          <w:lang w:val="en-GB"/>
        </w:rPr>
        <w:t xml:space="preserve">motor </w:t>
      </w:r>
      <w:r w:rsidR="00570057" w:rsidRPr="009C1FED">
        <w:rPr>
          <w:lang w:val="en-GB"/>
        </w:rPr>
        <w:t>skills, inc</w:t>
      </w:r>
      <w:r w:rsidR="00C03F98" w:rsidRPr="009C1FED">
        <w:rPr>
          <w:lang w:val="en-GB"/>
        </w:rPr>
        <w:t>luding balance, coordination,</w:t>
      </w:r>
      <w:r w:rsidR="00570057" w:rsidRPr="009C1FED">
        <w:rPr>
          <w:lang w:val="en-GB"/>
        </w:rPr>
        <w:t xml:space="preserve"> core strength</w:t>
      </w:r>
      <w:r w:rsidR="00C03F98" w:rsidRPr="009C1FED">
        <w:rPr>
          <w:lang w:val="en-GB"/>
        </w:rPr>
        <w:t>, and</w:t>
      </w:r>
      <w:r w:rsidR="004F0360" w:rsidRPr="009C1FED">
        <w:rPr>
          <w:lang w:val="en-GB"/>
        </w:rPr>
        <w:t xml:space="preserve"> locomotor skills</w:t>
      </w:r>
      <w:r w:rsidR="00071CFE" w:rsidRPr="009C1FED">
        <w:rPr>
          <w:lang w:val="en-GB"/>
        </w:rPr>
        <w:t xml:space="preserve">. </w:t>
      </w:r>
      <w:r w:rsidR="007A324C" w:rsidRPr="009C1FED">
        <w:rPr>
          <w:lang w:val="en-GB"/>
        </w:rPr>
        <w:t xml:space="preserve">This form of play relates closely to Newell’s Model </w:t>
      </w:r>
      <w:r w:rsidR="002E70D5" w:rsidRPr="009C1FED">
        <w:rPr>
          <w:lang w:val="en-GB"/>
        </w:rPr>
        <w:t>(1986), and the theory</w:t>
      </w:r>
      <w:r w:rsidR="007A324C" w:rsidRPr="009C1FED">
        <w:rPr>
          <w:lang w:val="en-GB"/>
        </w:rPr>
        <w:t xml:space="preserve"> of affordances</w:t>
      </w:r>
      <w:r w:rsidR="00044B43" w:rsidRPr="009C1FED">
        <w:rPr>
          <w:lang w:val="en-GB"/>
        </w:rPr>
        <w:t xml:space="preserve"> (Gibson, 1979)</w:t>
      </w:r>
      <w:r w:rsidR="007A324C" w:rsidRPr="009C1FED">
        <w:rPr>
          <w:lang w:val="en-GB"/>
        </w:rPr>
        <w:t>. Newell’</w:t>
      </w:r>
      <w:r w:rsidR="003544C3" w:rsidRPr="009C1FED">
        <w:rPr>
          <w:lang w:val="en-GB"/>
        </w:rPr>
        <w:t xml:space="preserve">s </w:t>
      </w:r>
      <w:r w:rsidR="00C03F98" w:rsidRPr="009C1FED">
        <w:rPr>
          <w:lang w:val="en-GB"/>
        </w:rPr>
        <w:t xml:space="preserve">theoretical </w:t>
      </w:r>
      <w:r w:rsidR="003544C3" w:rsidRPr="009C1FED">
        <w:rPr>
          <w:lang w:val="en-GB"/>
        </w:rPr>
        <w:t>Model</w:t>
      </w:r>
      <w:r w:rsidR="007A324C" w:rsidRPr="009C1FED">
        <w:rPr>
          <w:lang w:val="en-GB"/>
        </w:rPr>
        <w:t xml:space="preserve"> </w:t>
      </w:r>
      <w:r w:rsidR="0030080D" w:rsidRPr="009C1FED">
        <w:rPr>
          <w:lang w:val="en-GB"/>
        </w:rPr>
        <w:t>suggested</w:t>
      </w:r>
      <w:r w:rsidR="007A324C" w:rsidRPr="009C1FED">
        <w:rPr>
          <w:lang w:val="en-GB"/>
        </w:rPr>
        <w:t xml:space="preserve"> that a person’s movement arise</w:t>
      </w:r>
      <w:r w:rsidR="00F71CCB" w:rsidRPr="009C1FED">
        <w:rPr>
          <w:lang w:val="en-GB"/>
        </w:rPr>
        <w:t>s</w:t>
      </w:r>
      <w:r w:rsidR="007A324C" w:rsidRPr="009C1FED">
        <w:rPr>
          <w:lang w:val="en-GB"/>
        </w:rPr>
        <w:t xml:space="preserve"> from </w:t>
      </w:r>
      <w:r w:rsidR="00682956" w:rsidRPr="009C1FED">
        <w:rPr>
          <w:lang w:val="en-GB"/>
        </w:rPr>
        <w:t xml:space="preserve">the interaction of the </w:t>
      </w:r>
      <w:r w:rsidR="007A324C" w:rsidRPr="009C1FED">
        <w:rPr>
          <w:lang w:val="en-GB"/>
        </w:rPr>
        <w:t>environme</w:t>
      </w:r>
      <w:r w:rsidR="00682956" w:rsidRPr="009C1FED">
        <w:rPr>
          <w:lang w:val="en-GB"/>
        </w:rPr>
        <w:t>nt in which the movement occurs;</w:t>
      </w:r>
      <w:r w:rsidR="007A324C" w:rsidRPr="009C1FED">
        <w:rPr>
          <w:lang w:val="en-GB"/>
        </w:rPr>
        <w:t xml:space="preserve"> a</w:t>
      </w:r>
      <w:r w:rsidR="00682956" w:rsidRPr="009C1FED">
        <w:rPr>
          <w:lang w:val="en-GB"/>
        </w:rPr>
        <w:t>nd the task</w:t>
      </w:r>
      <w:r w:rsidR="00C03F98" w:rsidRPr="009C1FED">
        <w:rPr>
          <w:lang w:val="en-GB"/>
        </w:rPr>
        <w:t xml:space="preserve"> which is</w:t>
      </w:r>
      <w:r w:rsidR="00682956" w:rsidRPr="009C1FED">
        <w:rPr>
          <w:lang w:val="en-GB"/>
        </w:rPr>
        <w:t xml:space="preserve"> undertaken. I</w:t>
      </w:r>
      <w:r w:rsidR="007A324C" w:rsidRPr="009C1FED">
        <w:rPr>
          <w:lang w:val="en-GB"/>
        </w:rPr>
        <w:t xml:space="preserve">f any of these factors change, so does the resultant movement </w:t>
      </w:r>
      <w:r w:rsidR="001F6966" w:rsidRPr="009C1FED">
        <w:rPr>
          <w:lang w:val="en-GB"/>
        </w:rPr>
        <w:t xml:space="preserve">(Figure 3) </w:t>
      </w:r>
      <w:r w:rsidR="007A324C" w:rsidRPr="009C1FED">
        <w:rPr>
          <w:lang w:val="en-GB"/>
        </w:rPr>
        <w:t>(Haywood &amp; Getchell, 2014).</w:t>
      </w:r>
    </w:p>
    <w:p w14:paraId="73AB27F9" w14:textId="0347A1C0" w:rsidR="00331456" w:rsidRPr="009C1FED" w:rsidRDefault="003F3981" w:rsidP="00BE4D70">
      <w:pPr>
        <w:pStyle w:val="NormalWeb"/>
        <w:spacing w:line="360" w:lineRule="auto"/>
        <w:rPr>
          <w:lang w:val="en-GB"/>
        </w:rPr>
      </w:pPr>
      <w:r w:rsidRPr="009C1FED">
        <w:rPr>
          <w:noProof/>
          <w:lang w:val="en-GB"/>
        </w:rPr>
        <w:drawing>
          <wp:anchor distT="0" distB="0" distL="114300" distR="114300" simplePos="0" relativeHeight="251662336" behindDoc="0" locked="0" layoutInCell="1" allowOverlap="1" wp14:anchorId="5CF49A55" wp14:editId="4F05AD45">
            <wp:simplePos x="0" y="0"/>
            <wp:positionH relativeFrom="column">
              <wp:posOffset>970280</wp:posOffset>
            </wp:positionH>
            <wp:positionV relativeFrom="paragraph">
              <wp:posOffset>25400</wp:posOffset>
            </wp:positionV>
            <wp:extent cx="3775075" cy="2252345"/>
            <wp:effectExtent l="0" t="0" r="9525" b="8255"/>
            <wp:wrapTight wrapText="bothSides">
              <wp:wrapPolygon edited="0">
                <wp:start x="0" y="0"/>
                <wp:lineTo x="0" y="21436"/>
                <wp:lineTo x="21509" y="21436"/>
                <wp:lineTo x="215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14 at 14.02.42.png"/>
                    <pic:cNvPicPr/>
                  </pic:nvPicPr>
                  <pic:blipFill rotWithShape="1">
                    <a:blip r:embed="rId10">
                      <a:extLst>
                        <a:ext uri="{28A0092B-C50C-407E-A947-70E740481C1C}">
                          <a14:useLocalDpi xmlns:a14="http://schemas.microsoft.com/office/drawing/2010/main" val="0"/>
                        </a:ext>
                      </a:extLst>
                    </a:blip>
                    <a:srcRect b="3044"/>
                    <a:stretch/>
                  </pic:blipFill>
                  <pic:spPr bwMode="auto">
                    <a:xfrm>
                      <a:off x="0" y="0"/>
                      <a:ext cx="3775075" cy="2252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296A6E" w14:textId="77777777" w:rsidR="00331456" w:rsidRPr="009C1FED" w:rsidRDefault="00331456" w:rsidP="00BE4D70">
      <w:pPr>
        <w:pStyle w:val="NormalWeb"/>
        <w:spacing w:line="360" w:lineRule="auto"/>
        <w:rPr>
          <w:lang w:val="en-GB"/>
        </w:rPr>
      </w:pPr>
    </w:p>
    <w:p w14:paraId="37E4B1E3" w14:textId="77777777" w:rsidR="00331456" w:rsidRPr="009C1FED" w:rsidRDefault="00331456" w:rsidP="00BE4D70">
      <w:pPr>
        <w:pStyle w:val="NormalWeb"/>
        <w:spacing w:line="360" w:lineRule="auto"/>
        <w:rPr>
          <w:lang w:val="en-GB"/>
        </w:rPr>
      </w:pPr>
    </w:p>
    <w:p w14:paraId="5B892695" w14:textId="77777777" w:rsidR="00331456" w:rsidRPr="009C1FED" w:rsidRDefault="00331456" w:rsidP="00BE4D70">
      <w:pPr>
        <w:pStyle w:val="NormalWeb"/>
        <w:spacing w:line="360" w:lineRule="auto"/>
        <w:rPr>
          <w:lang w:val="en-GB"/>
        </w:rPr>
      </w:pPr>
    </w:p>
    <w:p w14:paraId="51D1EB42" w14:textId="77777777" w:rsidR="00F2187C" w:rsidRPr="009C1FED" w:rsidRDefault="00F2187C" w:rsidP="00BE4D70">
      <w:pPr>
        <w:pStyle w:val="NormalWeb"/>
        <w:spacing w:line="360" w:lineRule="auto"/>
        <w:rPr>
          <w:lang w:val="en-GB"/>
        </w:rPr>
      </w:pPr>
    </w:p>
    <w:p w14:paraId="061DA7F9" w14:textId="77777777" w:rsidR="003F3981" w:rsidRPr="009C1FED" w:rsidRDefault="003F3981" w:rsidP="00331456">
      <w:pPr>
        <w:spacing w:line="360" w:lineRule="auto"/>
        <w:jc w:val="center"/>
        <w:rPr>
          <w:rFonts w:ascii="Times New Roman" w:hAnsi="Times New Roman" w:cs="Times New Roman"/>
          <w:b/>
          <w:u w:val="single"/>
          <w:lang w:val="en-GB"/>
        </w:rPr>
      </w:pPr>
    </w:p>
    <w:p w14:paraId="16FDF368" w14:textId="6FAA567E" w:rsidR="00331456" w:rsidRPr="009C1FED" w:rsidRDefault="00331456" w:rsidP="00331456">
      <w:pPr>
        <w:spacing w:line="360" w:lineRule="auto"/>
        <w:jc w:val="center"/>
        <w:rPr>
          <w:rFonts w:ascii="Times New Roman" w:hAnsi="Times New Roman" w:cs="Times New Roman"/>
          <w:b/>
          <w:u w:val="single"/>
          <w:lang w:val="en-GB"/>
        </w:rPr>
      </w:pPr>
      <w:r w:rsidRPr="009C1FED">
        <w:rPr>
          <w:rFonts w:ascii="Times New Roman" w:hAnsi="Times New Roman" w:cs="Times New Roman"/>
          <w:b/>
          <w:u w:val="single"/>
          <w:lang w:val="en-GB"/>
        </w:rPr>
        <w:t>Figure 3 – Newell’s model of constraints</w:t>
      </w:r>
    </w:p>
    <w:p w14:paraId="74C51C87" w14:textId="3FFBE3D5" w:rsidR="00331456" w:rsidRPr="009C1FED" w:rsidRDefault="00331456" w:rsidP="00331456">
      <w:pPr>
        <w:spacing w:line="360" w:lineRule="auto"/>
        <w:jc w:val="center"/>
        <w:rPr>
          <w:rFonts w:ascii="Times New Roman" w:hAnsi="Times New Roman" w:cs="Times New Roman"/>
          <w:b/>
          <w:u w:val="single"/>
          <w:lang w:val="en-GB"/>
        </w:rPr>
      </w:pPr>
      <w:r w:rsidRPr="009C1FED">
        <w:rPr>
          <w:rFonts w:ascii="Times New Roman" w:hAnsi="Times New Roman" w:cs="Times New Roman"/>
          <w:b/>
          <w:u w:val="single"/>
          <w:lang w:val="en-GB"/>
        </w:rPr>
        <w:t>(In Haywood &amp;</w:t>
      </w:r>
      <w:r w:rsidR="00DC45D2" w:rsidRPr="009C1FED">
        <w:rPr>
          <w:rFonts w:ascii="Times New Roman" w:hAnsi="Times New Roman" w:cs="Times New Roman"/>
          <w:b/>
          <w:u w:val="single"/>
          <w:lang w:val="en-GB"/>
        </w:rPr>
        <w:t xml:space="preserve"> </w:t>
      </w:r>
      <w:r w:rsidRPr="009C1FED">
        <w:rPr>
          <w:rFonts w:ascii="Times New Roman" w:hAnsi="Times New Roman" w:cs="Times New Roman"/>
          <w:b/>
          <w:u w:val="single"/>
          <w:lang w:val="en-GB"/>
        </w:rPr>
        <w:t>Getchell, 2014)</w:t>
      </w:r>
    </w:p>
    <w:p w14:paraId="7484764E" w14:textId="165AA663" w:rsidR="00F23442" w:rsidRPr="009C1FED" w:rsidRDefault="00645264" w:rsidP="00BE4D70">
      <w:pPr>
        <w:pStyle w:val="NormalWeb"/>
        <w:spacing w:line="360" w:lineRule="auto"/>
        <w:rPr>
          <w:lang w:val="en-GB"/>
        </w:rPr>
      </w:pPr>
      <w:r w:rsidRPr="009C1FED">
        <w:rPr>
          <w:lang w:val="en-GB"/>
        </w:rPr>
        <w:t xml:space="preserve"> </w:t>
      </w:r>
      <w:r w:rsidR="00615BF7" w:rsidRPr="009C1FED">
        <w:rPr>
          <w:lang w:val="en-GB"/>
        </w:rPr>
        <w:t>Objects in the environment are perceived differently by individuals at different stages of their development, from early childhood to adulthood.</w:t>
      </w:r>
      <w:r w:rsidR="00764AE0" w:rsidRPr="009C1FED">
        <w:rPr>
          <w:lang w:val="en-GB"/>
        </w:rPr>
        <w:t xml:space="preserve"> This may result in different actions in response to these differing perceptions. </w:t>
      </w:r>
      <w:r w:rsidR="00615BF7" w:rsidRPr="009C1FED">
        <w:rPr>
          <w:lang w:val="en-GB"/>
        </w:rPr>
        <w:t>This relationship between perception and action was considered by</w:t>
      </w:r>
      <w:r w:rsidR="009C1043" w:rsidRPr="009C1FED">
        <w:rPr>
          <w:lang w:val="en-GB"/>
        </w:rPr>
        <w:t xml:space="preserve"> </w:t>
      </w:r>
      <w:r w:rsidR="003544C3" w:rsidRPr="009C1FED">
        <w:rPr>
          <w:lang w:val="en-GB"/>
        </w:rPr>
        <w:t>Gibson (1979)</w:t>
      </w:r>
      <w:r w:rsidR="00615BF7" w:rsidRPr="009C1FED">
        <w:rPr>
          <w:lang w:val="en-GB"/>
        </w:rPr>
        <w:t xml:space="preserve"> i</w:t>
      </w:r>
      <w:r w:rsidR="00C03F98" w:rsidRPr="009C1FED">
        <w:rPr>
          <w:lang w:val="en-GB"/>
        </w:rPr>
        <w:t>n his Theory of Affordances, which</w:t>
      </w:r>
      <w:r w:rsidR="003544C3" w:rsidRPr="009C1FED">
        <w:rPr>
          <w:lang w:val="en-GB"/>
        </w:rPr>
        <w:t xml:space="preserve"> states that </w:t>
      </w:r>
      <w:r w:rsidR="00164A42" w:rsidRPr="009C1FED">
        <w:rPr>
          <w:i/>
          <w:lang w:val="en-GB"/>
        </w:rPr>
        <w:t>“</w:t>
      </w:r>
      <w:r w:rsidR="00BE4D70" w:rsidRPr="009C1FED">
        <w:rPr>
          <w:i/>
          <w:lang w:val="en-GB"/>
        </w:rPr>
        <w:t>different objects of the environment have different affordances for manipulation</w:t>
      </w:r>
      <w:r w:rsidR="00C03F98" w:rsidRPr="009C1FED">
        <w:rPr>
          <w:i/>
          <w:lang w:val="en-GB"/>
        </w:rPr>
        <w:t>”.</w:t>
      </w:r>
      <w:r w:rsidR="00642D35" w:rsidRPr="009C1FED">
        <w:rPr>
          <w:lang w:val="en-GB"/>
        </w:rPr>
        <w:t xml:space="preserve"> </w:t>
      </w:r>
    </w:p>
    <w:p w14:paraId="1727CCD8" w14:textId="53DE9479" w:rsidR="00BE4D70" w:rsidRPr="009C1FED" w:rsidRDefault="0028472C" w:rsidP="00BE4D70">
      <w:pPr>
        <w:pStyle w:val="NormalWeb"/>
        <w:spacing w:line="360" w:lineRule="auto"/>
        <w:rPr>
          <w:lang w:val="en-GB"/>
        </w:rPr>
      </w:pPr>
      <w:r w:rsidRPr="009C1FED">
        <w:rPr>
          <w:lang w:val="en-GB"/>
        </w:rPr>
        <w:t>The child’s perception of the wooden stack</w:t>
      </w:r>
      <w:r w:rsidR="00651C2C" w:rsidRPr="009C1FED">
        <w:rPr>
          <w:lang w:val="en-GB"/>
        </w:rPr>
        <w:t xml:space="preserve"> as ‘something to climb’</w:t>
      </w:r>
      <w:r w:rsidRPr="009C1FED">
        <w:rPr>
          <w:lang w:val="en-GB"/>
        </w:rPr>
        <w:t xml:space="preserve"> resulted in his action to climb</w:t>
      </w:r>
      <w:r w:rsidR="00CA18CE" w:rsidRPr="009C1FED">
        <w:rPr>
          <w:lang w:val="en-GB"/>
        </w:rPr>
        <w:t>,</w:t>
      </w:r>
      <w:r w:rsidRPr="009C1FED">
        <w:rPr>
          <w:lang w:val="en-GB"/>
        </w:rPr>
        <w:t xml:space="preserve"> an example of affordance</w:t>
      </w:r>
      <w:r w:rsidR="00CA18CE" w:rsidRPr="009C1FED">
        <w:rPr>
          <w:lang w:val="en-GB"/>
        </w:rPr>
        <w:t xml:space="preserve"> </w:t>
      </w:r>
      <w:r w:rsidRPr="009C1FED">
        <w:rPr>
          <w:lang w:val="en-GB"/>
        </w:rPr>
        <w:t>which</w:t>
      </w:r>
      <w:r w:rsidR="00F71CCB" w:rsidRPr="009C1FED">
        <w:rPr>
          <w:lang w:val="en-GB"/>
        </w:rPr>
        <w:t xml:space="preserve"> helped</w:t>
      </w:r>
      <w:r w:rsidRPr="009C1FED">
        <w:rPr>
          <w:lang w:val="en-GB"/>
        </w:rPr>
        <w:t xml:space="preserve"> him</w:t>
      </w:r>
      <w:r w:rsidR="00F71CCB" w:rsidRPr="009C1FED">
        <w:rPr>
          <w:lang w:val="en-GB"/>
        </w:rPr>
        <w:t xml:space="preserve"> develop a </w:t>
      </w:r>
      <w:r w:rsidRPr="009C1FED">
        <w:rPr>
          <w:lang w:val="en-GB"/>
        </w:rPr>
        <w:t>number</w:t>
      </w:r>
      <w:r w:rsidR="00651C2C" w:rsidRPr="009C1FED">
        <w:rPr>
          <w:lang w:val="en-GB"/>
        </w:rPr>
        <w:t xml:space="preserve"> of skills. This relates to Newell’s Model through the interaction of</w:t>
      </w:r>
      <w:r w:rsidR="00F71CCB" w:rsidRPr="009C1FED">
        <w:rPr>
          <w:lang w:val="en-GB"/>
        </w:rPr>
        <w:t xml:space="preserve"> the organism </w:t>
      </w:r>
      <w:r w:rsidR="00651C2C" w:rsidRPr="009C1FED">
        <w:rPr>
          <w:lang w:val="en-GB"/>
        </w:rPr>
        <w:t xml:space="preserve">with </w:t>
      </w:r>
      <w:r w:rsidR="003F3981" w:rsidRPr="009C1FED">
        <w:rPr>
          <w:lang w:val="en-GB"/>
        </w:rPr>
        <w:t>the outdoor environment</w:t>
      </w:r>
      <w:r w:rsidR="00F71CCB" w:rsidRPr="009C1FED">
        <w:rPr>
          <w:lang w:val="en-GB"/>
        </w:rPr>
        <w:t xml:space="preserve"> </w:t>
      </w:r>
      <w:r w:rsidR="002D7EA9" w:rsidRPr="009C1FED">
        <w:rPr>
          <w:lang w:val="en-GB"/>
        </w:rPr>
        <w:t>These</w:t>
      </w:r>
      <w:r w:rsidR="00651C2C" w:rsidRPr="009C1FED">
        <w:rPr>
          <w:lang w:val="en-GB"/>
        </w:rPr>
        <w:t xml:space="preserve"> concepts</w:t>
      </w:r>
      <w:r w:rsidR="002D7EA9" w:rsidRPr="009C1FED">
        <w:rPr>
          <w:lang w:val="en-GB"/>
        </w:rPr>
        <w:t xml:space="preserve"> </w:t>
      </w:r>
      <w:r w:rsidR="00C73998" w:rsidRPr="009C1FED">
        <w:rPr>
          <w:lang w:val="en-GB"/>
        </w:rPr>
        <w:t>contribute to</w:t>
      </w:r>
      <w:r w:rsidR="002D7EA9" w:rsidRPr="009C1FED">
        <w:rPr>
          <w:lang w:val="en-GB"/>
        </w:rPr>
        <w:t xml:space="preserve"> the development of Physical Lite</w:t>
      </w:r>
      <w:r w:rsidR="009F6F19" w:rsidRPr="009C1FED">
        <w:rPr>
          <w:lang w:val="en-GB"/>
        </w:rPr>
        <w:t>racy, as they encourage</w:t>
      </w:r>
      <w:r w:rsidR="002D7EA9" w:rsidRPr="009C1FED">
        <w:rPr>
          <w:lang w:val="en-GB"/>
        </w:rPr>
        <w:t xml:space="preserve"> the child to </w:t>
      </w:r>
      <w:r w:rsidR="00CC3A02" w:rsidRPr="009C1FED">
        <w:rPr>
          <w:lang w:val="en-GB"/>
        </w:rPr>
        <w:t>explore</w:t>
      </w:r>
      <w:r w:rsidR="00C73293" w:rsidRPr="009C1FED">
        <w:rPr>
          <w:lang w:val="en-GB"/>
        </w:rPr>
        <w:t xml:space="preserve"> and</w:t>
      </w:r>
      <w:r w:rsidR="00CC3A02" w:rsidRPr="009C1FED">
        <w:rPr>
          <w:lang w:val="en-GB"/>
        </w:rPr>
        <w:t xml:space="preserve"> develop </w:t>
      </w:r>
      <w:r w:rsidR="003F3981" w:rsidRPr="009C1FED">
        <w:rPr>
          <w:lang w:val="en-GB"/>
        </w:rPr>
        <w:t xml:space="preserve">a range of </w:t>
      </w:r>
      <w:r w:rsidR="00CC3A02" w:rsidRPr="009C1FED">
        <w:rPr>
          <w:lang w:val="en-GB"/>
        </w:rPr>
        <w:t>skills which</w:t>
      </w:r>
      <w:r w:rsidR="00032A83" w:rsidRPr="009C1FED">
        <w:rPr>
          <w:lang w:val="en-GB"/>
        </w:rPr>
        <w:t xml:space="preserve"> may not otherwise </w:t>
      </w:r>
      <w:r w:rsidR="00CC3A02" w:rsidRPr="009C1FED">
        <w:rPr>
          <w:lang w:val="en-GB"/>
        </w:rPr>
        <w:t xml:space="preserve">have </w:t>
      </w:r>
      <w:r w:rsidR="00E01533" w:rsidRPr="009C1FED">
        <w:rPr>
          <w:lang w:val="en-GB"/>
        </w:rPr>
        <w:t>occurred</w:t>
      </w:r>
      <w:r w:rsidR="00CC3A02" w:rsidRPr="009C1FED">
        <w:rPr>
          <w:lang w:val="en-GB"/>
        </w:rPr>
        <w:t xml:space="preserve"> if the child</w:t>
      </w:r>
      <w:r w:rsidR="003F3981" w:rsidRPr="009C1FED">
        <w:rPr>
          <w:lang w:val="en-GB"/>
        </w:rPr>
        <w:t xml:space="preserve"> was confined to the classroom</w:t>
      </w:r>
      <w:r w:rsidR="00032A83" w:rsidRPr="009C1FED">
        <w:rPr>
          <w:lang w:val="en-GB"/>
        </w:rPr>
        <w:t>.</w:t>
      </w:r>
      <w:r w:rsidR="00142B68" w:rsidRPr="009C1FED">
        <w:rPr>
          <w:lang w:val="en-GB"/>
        </w:rPr>
        <w:t xml:space="preserve"> </w:t>
      </w:r>
      <w:r w:rsidR="004C1092" w:rsidRPr="009C1FED">
        <w:rPr>
          <w:lang w:val="en-GB"/>
        </w:rPr>
        <w:t>Furthermore, the</w:t>
      </w:r>
      <w:r w:rsidR="00CC3A02" w:rsidRPr="009C1FED">
        <w:rPr>
          <w:lang w:val="en-GB"/>
        </w:rPr>
        <w:t xml:space="preserve"> unconscious development of motor</w:t>
      </w:r>
      <w:r w:rsidR="004C1092" w:rsidRPr="009C1FED">
        <w:rPr>
          <w:lang w:val="en-GB"/>
        </w:rPr>
        <w:t xml:space="preserve"> skills via play relates to the Foundation Phase’s (WAG 2008) key aim of allowing children to develop skills at their own individual pace, as well as </w:t>
      </w:r>
      <w:r w:rsidR="008D74BD" w:rsidRPr="009C1FED">
        <w:rPr>
          <w:lang w:val="en-GB"/>
        </w:rPr>
        <w:t>developing an understanding</w:t>
      </w:r>
      <w:r w:rsidR="00E01533" w:rsidRPr="009C1FED">
        <w:rPr>
          <w:lang w:val="en-GB"/>
        </w:rPr>
        <w:t xml:space="preserve"> of</w:t>
      </w:r>
      <w:r w:rsidR="008D74BD" w:rsidRPr="009C1FED">
        <w:rPr>
          <w:lang w:val="en-GB"/>
        </w:rPr>
        <w:t xml:space="preserve"> how thei</w:t>
      </w:r>
      <w:r w:rsidR="00CC3A02" w:rsidRPr="009C1FED">
        <w:rPr>
          <w:lang w:val="en-GB"/>
        </w:rPr>
        <w:t>r bodies move</w:t>
      </w:r>
      <w:r w:rsidR="008D74BD" w:rsidRPr="009C1FED">
        <w:rPr>
          <w:lang w:val="en-GB"/>
        </w:rPr>
        <w:t>.</w:t>
      </w:r>
    </w:p>
    <w:p w14:paraId="21A5EEC9" w14:textId="209179C3" w:rsidR="001B6A82" w:rsidRPr="009C1FED" w:rsidRDefault="004F0360" w:rsidP="00331456">
      <w:pPr>
        <w:pStyle w:val="NormalWeb"/>
        <w:spacing w:line="360" w:lineRule="auto"/>
        <w:rPr>
          <w:lang w:val="en-GB"/>
        </w:rPr>
      </w:pPr>
      <w:r w:rsidRPr="009C1FED">
        <w:rPr>
          <w:lang w:val="en-GB"/>
        </w:rPr>
        <w:t xml:space="preserve">Overall, the child’s </w:t>
      </w:r>
      <w:r w:rsidR="00C33BBC" w:rsidRPr="009C1FED">
        <w:rPr>
          <w:lang w:val="en-GB"/>
        </w:rPr>
        <w:t xml:space="preserve">locomotor skills (climbing) in this activity were quite successful, </w:t>
      </w:r>
      <w:r w:rsidR="009F63F0" w:rsidRPr="009C1FED">
        <w:rPr>
          <w:lang w:val="en-GB"/>
        </w:rPr>
        <w:t>al</w:t>
      </w:r>
      <w:r w:rsidR="00C33BBC" w:rsidRPr="009C1FED">
        <w:rPr>
          <w:lang w:val="en-GB"/>
        </w:rPr>
        <w:t>though he strugg</w:t>
      </w:r>
      <w:r w:rsidR="009F63F0" w:rsidRPr="009C1FED">
        <w:rPr>
          <w:lang w:val="en-GB"/>
        </w:rPr>
        <w:t>led to climb the first few times. H</w:t>
      </w:r>
      <w:r w:rsidR="00C33BBC" w:rsidRPr="009C1FED">
        <w:rPr>
          <w:lang w:val="en-GB"/>
        </w:rPr>
        <w:t xml:space="preserve">is persistence helped him to improve not only his locomotor skills, but his balance and coordination, which were </w:t>
      </w:r>
      <w:r w:rsidR="009F63F0" w:rsidRPr="009C1FED">
        <w:rPr>
          <w:lang w:val="en-GB"/>
        </w:rPr>
        <w:t>further developed through</w:t>
      </w:r>
      <w:r w:rsidR="00C33BBC" w:rsidRPr="009C1FED">
        <w:rPr>
          <w:lang w:val="en-GB"/>
        </w:rPr>
        <w:t xml:space="preserve"> climbing down the stack as well as up. </w:t>
      </w:r>
      <w:r w:rsidR="009F63F0" w:rsidRPr="009C1FED">
        <w:rPr>
          <w:lang w:val="en-GB"/>
        </w:rPr>
        <w:t>C</w:t>
      </w:r>
      <w:r w:rsidR="00C33BBC" w:rsidRPr="009C1FED">
        <w:rPr>
          <w:lang w:val="en-GB"/>
        </w:rPr>
        <w:t>limbing down helped d</w:t>
      </w:r>
      <w:r w:rsidR="009F63F0" w:rsidRPr="009C1FED">
        <w:rPr>
          <w:lang w:val="en-GB"/>
        </w:rPr>
        <w:t>evelop additional</w:t>
      </w:r>
      <w:r w:rsidR="00C33BBC" w:rsidRPr="009C1FED">
        <w:rPr>
          <w:lang w:val="en-GB"/>
        </w:rPr>
        <w:t xml:space="preserve"> skills as it was a more </w:t>
      </w:r>
      <w:r w:rsidR="009F63F0" w:rsidRPr="009C1FED">
        <w:rPr>
          <w:lang w:val="en-GB"/>
        </w:rPr>
        <w:t xml:space="preserve">difficult task to </w:t>
      </w:r>
      <w:r w:rsidR="008801DE" w:rsidRPr="009C1FED">
        <w:rPr>
          <w:lang w:val="en-GB"/>
        </w:rPr>
        <w:t>fulfil</w:t>
      </w:r>
      <w:r w:rsidR="009F63F0" w:rsidRPr="009C1FED">
        <w:rPr>
          <w:lang w:val="en-GB"/>
        </w:rPr>
        <w:t xml:space="preserve"> because</w:t>
      </w:r>
      <w:r w:rsidR="00C33BBC" w:rsidRPr="009C1FED">
        <w:rPr>
          <w:lang w:val="en-GB"/>
        </w:rPr>
        <w:t xml:space="preserve"> the child </w:t>
      </w:r>
      <w:r w:rsidR="009F63F0" w:rsidRPr="009C1FED">
        <w:rPr>
          <w:lang w:val="en-GB"/>
        </w:rPr>
        <w:t>couldn’t</w:t>
      </w:r>
      <w:r w:rsidR="00C33BBC" w:rsidRPr="009C1FED">
        <w:rPr>
          <w:lang w:val="en-GB"/>
        </w:rPr>
        <w:t xml:space="preserve"> see where he was going</w:t>
      </w:r>
      <w:r w:rsidR="009F63F0" w:rsidRPr="009C1FED">
        <w:rPr>
          <w:lang w:val="en-GB"/>
        </w:rPr>
        <w:t>. He</w:t>
      </w:r>
      <w:r w:rsidR="00C33BBC" w:rsidRPr="009C1FED">
        <w:rPr>
          <w:lang w:val="en-GB"/>
        </w:rPr>
        <w:t xml:space="preserve"> relied on the sense of touch with his feet to help coordinate his way down. </w:t>
      </w:r>
    </w:p>
    <w:p w14:paraId="13ECA03F" w14:textId="07FD120E" w:rsidR="001B6A82" w:rsidRPr="009C1FED" w:rsidRDefault="001B6A82" w:rsidP="00534C9D">
      <w:pPr>
        <w:spacing w:line="360" w:lineRule="auto"/>
        <w:rPr>
          <w:rFonts w:ascii="Times New Roman" w:hAnsi="Times New Roman" w:cs="Times New Roman"/>
          <w:lang w:val="en-GB"/>
        </w:rPr>
      </w:pPr>
    </w:p>
    <w:p w14:paraId="10680365" w14:textId="2CF38064" w:rsidR="007E53F1" w:rsidRPr="009C1FED" w:rsidRDefault="009F63F0" w:rsidP="00534C9D">
      <w:pPr>
        <w:spacing w:line="360" w:lineRule="auto"/>
        <w:rPr>
          <w:rFonts w:ascii="Times New Roman" w:hAnsi="Times New Roman" w:cs="Times New Roman"/>
          <w:lang w:val="en-GB"/>
        </w:rPr>
      </w:pPr>
      <w:r w:rsidRPr="009C1FED">
        <w:rPr>
          <w:rFonts w:ascii="Times New Roman" w:hAnsi="Times New Roman" w:cs="Times New Roman"/>
          <w:lang w:val="en-GB"/>
        </w:rPr>
        <w:t>O</w:t>
      </w:r>
      <w:r w:rsidR="00534C9D" w:rsidRPr="009C1FED">
        <w:rPr>
          <w:rFonts w:ascii="Times New Roman" w:hAnsi="Times New Roman" w:cs="Times New Roman"/>
          <w:lang w:val="en-GB"/>
        </w:rPr>
        <w:t>ne activity which didn’t involve much physicality was tying a small piece of clot</w:t>
      </w:r>
      <w:r w:rsidR="00EB36AC" w:rsidRPr="009C1FED">
        <w:rPr>
          <w:rFonts w:ascii="Times New Roman" w:hAnsi="Times New Roman" w:cs="Times New Roman"/>
          <w:lang w:val="en-GB"/>
        </w:rPr>
        <w:t>h to the hook of a toy digger. Alt</w:t>
      </w:r>
      <w:r w:rsidR="00534C9D" w:rsidRPr="009C1FED">
        <w:rPr>
          <w:rFonts w:ascii="Times New Roman" w:hAnsi="Times New Roman" w:cs="Times New Roman"/>
          <w:lang w:val="en-GB"/>
        </w:rPr>
        <w:t>hough this activity wasn’t significant in</w:t>
      </w:r>
      <w:r w:rsidR="00EB36AC" w:rsidRPr="009C1FED">
        <w:rPr>
          <w:rFonts w:ascii="Times New Roman" w:hAnsi="Times New Roman" w:cs="Times New Roman"/>
          <w:lang w:val="en-GB"/>
        </w:rPr>
        <w:t xml:space="preserve"> the development of</w:t>
      </w:r>
      <w:r w:rsidR="00534C9D" w:rsidRPr="009C1FED">
        <w:rPr>
          <w:rFonts w:ascii="Times New Roman" w:hAnsi="Times New Roman" w:cs="Times New Roman"/>
          <w:lang w:val="en-GB"/>
        </w:rPr>
        <w:t xml:space="preserve"> gross motor skills, it did greatly influence the development </w:t>
      </w:r>
      <w:r w:rsidR="00EB36AC" w:rsidRPr="009C1FED">
        <w:rPr>
          <w:rFonts w:ascii="Times New Roman" w:hAnsi="Times New Roman" w:cs="Times New Roman"/>
          <w:lang w:val="en-GB"/>
        </w:rPr>
        <w:t>of fine motor skills through</w:t>
      </w:r>
      <w:r w:rsidR="007E53F1" w:rsidRPr="009C1FED">
        <w:rPr>
          <w:rFonts w:ascii="Times New Roman" w:hAnsi="Times New Roman" w:cs="Times New Roman"/>
          <w:lang w:val="en-GB"/>
        </w:rPr>
        <w:t xml:space="preserve"> the use of the small muscles in the arm, hands and fingers to control materials.</w:t>
      </w:r>
    </w:p>
    <w:p w14:paraId="39273DD5" w14:textId="284A400F" w:rsidR="00602857" w:rsidRPr="009C1FED" w:rsidRDefault="007E53F1" w:rsidP="00534C9D">
      <w:pPr>
        <w:spacing w:line="360" w:lineRule="auto"/>
        <w:rPr>
          <w:rFonts w:ascii="Times New Roman" w:hAnsi="Times New Roman" w:cs="Times New Roman"/>
          <w:lang w:val="en-GB"/>
        </w:rPr>
      </w:pPr>
      <w:r w:rsidRPr="009C1FED">
        <w:rPr>
          <w:rFonts w:ascii="Times New Roman" w:hAnsi="Times New Roman" w:cs="Times New Roman"/>
          <w:lang w:val="en-GB"/>
        </w:rPr>
        <w:t>Th</w:t>
      </w:r>
      <w:r w:rsidR="00EB36AC" w:rsidRPr="009C1FED">
        <w:rPr>
          <w:rFonts w:ascii="Times New Roman" w:hAnsi="Times New Roman" w:cs="Times New Roman"/>
          <w:lang w:val="en-GB"/>
        </w:rPr>
        <w:t>ese small muscle movements</w:t>
      </w:r>
      <w:r w:rsidRPr="009C1FED">
        <w:rPr>
          <w:rFonts w:ascii="Times New Roman" w:hAnsi="Times New Roman" w:cs="Times New Roman"/>
          <w:lang w:val="en-GB"/>
        </w:rPr>
        <w:t xml:space="preserve"> have a strong impact on both the physical and educational development of a child</w:t>
      </w:r>
      <w:r w:rsidR="00EB36AC" w:rsidRPr="009C1FED">
        <w:rPr>
          <w:rFonts w:ascii="Times New Roman" w:hAnsi="Times New Roman" w:cs="Times New Roman"/>
          <w:lang w:val="en-GB"/>
        </w:rPr>
        <w:t>. They enhance</w:t>
      </w:r>
      <w:r w:rsidRPr="009C1FED">
        <w:rPr>
          <w:rFonts w:ascii="Times New Roman" w:hAnsi="Times New Roman" w:cs="Times New Roman"/>
          <w:lang w:val="en-GB"/>
        </w:rPr>
        <w:t xml:space="preserve"> a child’s physical literacy by developing their catching skills, </w:t>
      </w:r>
      <w:r w:rsidR="00EB36AC" w:rsidRPr="009C1FED">
        <w:rPr>
          <w:rFonts w:ascii="Times New Roman" w:hAnsi="Times New Roman" w:cs="Times New Roman"/>
          <w:lang w:val="en-GB"/>
        </w:rPr>
        <w:t xml:space="preserve">which </w:t>
      </w:r>
      <w:r w:rsidRPr="009C1FED">
        <w:rPr>
          <w:rFonts w:ascii="Times New Roman" w:hAnsi="Times New Roman" w:cs="Times New Roman"/>
          <w:lang w:val="en-GB"/>
        </w:rPr>
        <w:t xml:space="preserve">will help them handle and catch smaller objects with more ease as they get older (for example, a cricket ball or a </w:t>
      </w:r>
      <w:r w:rsidR="00633F0D" w:rsidRPr="009C1FED">
        <w:rPr>
          <w:rFonts w:ascii="Times New Roman" w:hAnsi="Times New Roman" w:cs="Times New Roman"/>
          <w:lang w:val="en-GB"/>
        </w:rPr>
        <w:t xml:space="preserve">shuttlecock). </w:t>
      </w:r>
      <w:r w:rsidR="00EB36AC" w:rsidRPr="009C1FED">
        <w:rPr>
          <w:rFonts w:ascii="Times New Roman" w:hAnsi="Times New Roman" w:cs="Times New Roman"/>
          <w:lang w:val="en-GB"/>
        </w:rPr>
        <w:t>F</w:t>
      </w:r>
      <w:r w:rsidR="00BE6C91" w:rsidRPr="009C1FED">
        <w:rPr>
          <w:rFonts w:ascii="Times New Roman" w:hAnsi="Times New Roman" w:cs="Times New Roman"/>
          <w:lang w:val="en-GB"/>
        </w:rPr>
        <w:t>ine motor skills can also impact</w:t>
      </w:r>
      <w:r w:rsidR="00EB36AC" w:rsidRPr="009C1FED">
        <w:rPr>
          <w:rFonts w:ascii="Times New Roman" w:hAnsi="Times New Roman" w:cs="Times New Roman"/>
          <w:lang w:val="en-GB"/>
        </w:rPr>
        <w:t xml:space="preserve"> on</w:t>
      </w:r>
      <w:r w:rsidR="00BE6C91" w:rsidRPr="009C1FED">
        <w:rPr>
          <w:rFonts w:ascii="Times New Roman" w:hAnsi="Times New Roman" w:cs="Times New Roman"/>
          <w:lang w:val="en-GB"/>
        </w:rPr>
        <w:t xml:space="preserve"> the development of coordination, which, if not developed correctly can negatively impact a child’s Phy</w:t>
      </w:r>
      <w:r w:rsidR="00C36741" w:rsidRPr="009C1FED">
        <w:rPr>
          <w:rFonts w:ascii="Times New Roman" w:hAnsi="Times New Roman" w:cs="Times New Roman"/>
          <w:lang w:val="en-GB"/>
        </w:rPr>
        <w:t>sical Literacy in t</w:t>
      </w:r>
      <w:r w:rsidR="00A972F8" w:rsidRPr="009C1FED">
        <w:rPr>
          <w:rFonts w:ascii="Times New Roman" w:hAnsi="Times New Roman" w:cs="Times New Roman"/>
          <w:lang w:val="en-GB"/>
        </w:rPr>
        <w:t xml:space="preserve">he long term, resulting in lower physical activity levels. </w:t>
      </w:r>
      <w:r w:rsidR="00062C71" w:rsidRPr="009C1FED">
        <w:rPr>
          <w:rFonts w:ascii="Times New Roman" w:hAnsi="Times New Roman" w:cs="Times New Roman"/>
          <w:lang w:val="en-GB"/>
        </w:rPr>
        <w:t>Fine motor skills are also essential for the development of early numeracy, literacy and self</w:t>
      </w:r>
      <w:r w:rsidR="0081622E" w:rsidRPr="009C1FED">
        <w:rPr>
          <w:rFonts w:ascii="Times New Roman" w:hAnsi="Times New Roman" w:cs="Times New Roman"/>
          <w:lang w:val="en-GB"/>
        </w:rPr>
        <w:t>-help skills (NCAC, 2008).</w:t>
      </w:r>
      <w:r w:rsidR="000B6EE6" w:rsidRPr="009C1FED">
        <w:rPr>
          <w:rFonts w:ascii="Times New Roman" w:hAnsi="Times New Roman" w:cs="Times New Roman"/>
          <w:lang w:val="en-GB"/>
        </w:rPr>
        <w:t xml:space="preserve"> These skills include the ability to hold pencils, use scissors and to refine their writing</w:t>
      </w:r>
      <w:r w:rsidR="00EB36AC" w:rsidRPr="009C1FED">
        <w:rPr>
          <w:rFonts w:ascii="Times New Roman" w:hAnsi="Times New Roman" w:cs="Times New Roman"/>
          <w:lang w:val="en-GB"/>
        </w:rPr>
        <w:t xml:space="preserve"> skills</w:t>
      </w:r>
      <w:r w:rsidR="000B6EE6" w:rsidRPr="009C1FED">
        <w:rPr>
          <w:rFonts w:ascii="Times New Roman" w:hAnsi="Times New Roman" w:cs="Times New Roman"/>
          <w:lang w:val="en-GB"/>
        </w:rPr>
        <w:t>. Furthermore, learning these skills at preschool age is important, as children usually establish which hand th</w:t>
      </w:r>
      <w:r w:rsidR="00EB36AC" w:rsidRPr="009C1FED">
        <w:rPr>
          <w:rFonts w:ascii="Times New Roman" w:hAnsi="Times New Roman" w:cs="Times New Roman"/>
          <w:lang w:val="en-GB"/>
        </w:rPr>
        <w:t>ey have a preference for</w:t>
      </w:r>
      <w:r w:rsidR="000B6EE6" w:rsidRPr="009C1FED">
        <w:rPr>
          <w:rFonts w:ascii="Times New Roman" w:hAnsi="Times New Roman" w:cs="Times New Roman"/>
          <w:lang w:val="en-GB"/>
        </w:rPr>
        <w:t xml:space="preserve"> writing fr</w:t>
      </w:r>
      <w:r w:rsidR="00EB36AC" w:rsidRPr="009C1FED">
        <w:rPr>
          <w:rFonts w:ascii="Times New Roman" w:hAnsi="Times New Roman" w:cs="Times New Roman"/>
          <w:lang w:val="en-GB"/>
        </w:rPr>
        <w:t>om approximately three years of age</w:t>
      </w:r>
      <w:r w:rsidR="000B6EE6" w:rsidRPr="009C1FED">
        <w:rPr>
          <w:rFonts w:ascii="Times New Roman" w:hAnsi="Times New Roman" w:cs="Times New Roman"/>
          <w:lang w:val="en-GB"/>
        </w:rPr>
        <w:t xml:space="preserve"> (NCAC, 2008).</w:t>
      </w:r>
      <w:r w:rsidR="006A5EA2" w:rsidRPr="009C1FED">
        <w:rPr>
          <w:rFonts w:ascii="Times New Roman" w:hAnsi="Times New Roman" w:cs="Times New Roman"/>
          <w:lang w:val="en-GB"/>
        </w:rPr>
        <w:t xml:space="preserve"> Self-help skills which are influenced by the development of fine motor skills include dressing, using buttons and zips, </w:t>
      </w:r>
      <w:r w:rsidR="008E6577" w:rsidRPr="009C1FED">
        <w:rPr>
          <w:rFonts w:ascii="Times New Roman" w:hAnsi="Times New Roman" w:cs="Times New Roman"/>
          <w:lang w:val="en-GB"/>
        </w:rPr>
        <w:t>and tying laces</w:t>
      </w:r>
      <w:r w:rsidR="006A5EA2" w:rsidRPr="009C1FED">
        <w:rPr>
          <w:rFonts w:ascii="Times New Roman" w:hAnsi="Times New Roman" w:cs="Times New Roman"/>
          <w:lang w:val="en-GB"/>
        </w:rPr>
        <w:t>.</w:t>
      </w:r>
      <w:r w:rsidR="00602857" w:rsidRPr="009C1FED">
        <w:rPr>
          <w:rFonts w:ascii="Times New Roman" w:hAnsi="Times New Roman" w:cs="Times New Roman"/>
          <w:lang w:val="en-GB"/>
        </w:rPr>
        <w:t xml:space="preserve"> Furthe</w:t>
      </w:r>
      <w:r w:rsidR="007C242E" w:rsidRPr="009C1FED">
        <w:rPr>
          <w:rFonts w:ascii="Times New Roman" w:hAnsi="Times New Roman" w:cs="Times New Roman"/>
          <w:lang w:val="en-GB"/>
        </w:rPr>
        <w:t>rmore, a research paper</w:t>
      </w:r>
      <w:r w:rsidR="00602857" w:rsidRPr="009C1FED">
        <w:rPr>
          <w:rFonts w:ascii="Times New Roman" w:hAnsi="Times New Roman" w:cs="Times New Roman"/>
          <w:lang w:val="en-GB"/>
        </w:rPr>
        <w:t xml:space="preserve"> by Piek (2008) concluded that there was a “</w:t>
      </w:r>
      <w:r w:rsidR="00602857" w:rsidRPr="009C1FED">
        <w:rPr>
          <w:rFonts w:ascii="Times New Roman" w:hAnsi="Times New Roman" w:cs="Times New Roman"/>
          <w:i/>
          <w:lang w:val="en-GB"/>
        </w:rPr>
        <w:t>strong relationship between early gross motor and later school aged cognitive development, especially processing speed and working memory”.</w:t>
      </w:r>
      <w:r w:rsidR="007478F6" w:rsidRPr="009C1FED">
        <w:rPr>
          <w:rFonts w:ascii="Times New Roman" w:hAnsi="Times New Roman" w:cs="Times New Roman"/>
          <w:lang w:val="en-GB"/>
        </w:rPr>
        <w:t xml:space="preserve"> This </w:t>
      </w:r>
      <w:r w:rsidR="00646725" w:rsidRPr="009C1FED">
        <w:rPr>
          <w:rFonts w:ascii="Times New Roman" w:hAnsi="Times New Roman" w:cs="Times New Roman"/>
          <w:lang w:val="en-GB"/>
        </w:rPr>
        <w:t>shows that early development of both fine and gross motor skills</w:t>
      </w:r>
      <w:r w:rsidR="003F3981" w:rsidRPr="009C1FED">
        <w:rPr>
          <w:rFonts w:ascii="Times New Roman" w:hAnsi="Times New Roman" w:cs="Times New Roman"/>
          <w:lang w:val="en-GB"/>
        </w:rPr>
        <w:t xml:space="preserve"> are fundamental</w:t>
      </w:r>
      <w:r w:rsidR="00646725" w:rsidRPr="009C1FED">
        <w:rPr>
          <w:rFonts w:ascii="Times New Roman" w:hAnsi="Times New Roman" w:cs="Times New Roman"/>
          <w:lang w:val="en-GB"/>
        </w:rPr>
        <w:t xml:space="preserve"> to a child’s intellect</w:t>
      </w:r>
      <w:r w:rsidR="00EB36AC" w:rsidRPr="009C1FED">
        <w:rPr>
          <w:rFonts w:ascii="Times New Roman" w:hAnsi="Times New Roman" w:cs="Times New Roman"/>
          <w:lang w:val="en-GB"/>
        </w:rPr>
        <w:t>ual development throughout life, an important goal of physical literacy</w:t>
      </w:r>
      <w:r w:rsidR="00646725" w:rsidRPr="009C1FED">
        <w:rPr>
          <w:rFonts w:ascii="Times New Roman" w:hAnsi="Times New Roman" w:cs="Times New Roman"/>
          <w:lang w:val="en-GB"/>
        </w:rPr>
        <w:t>.</w:t>
      </w:r>
    </w:p>
    <w:p w14:paraId="77CE0A46" w14:textId="77777777" w:rsidR="00602857" w:rsidRPr="009C1FED" w:rsidRDefault="00602857" w:rsidP="00534C9D">
      <w:pPr>
        <w:spacing w:line="360" w:lineRule="auto"/>
        <w:rPr>
          <w:rFonts w:ascii="Times New Roman" w:hAnsi="Times New Roman" w:cs="Times New Roman"/>
          <w:lang w:val="en-GB"/>
        </w:rPr>
      </w:pPr>
    </w:p>
    <w:p w14:paraId="4055AA61" w14:textId="26E80DDC" w:rsidR="00C515FA" w:rsidRPr="009C1FED" w:rsidRDefault="006A5EA2" w:rsidP="00534C9D">
      <w:pPr>
        <w:spacing w:line="360" w:lineRule="auto"/>
        <w:rPr>
          <w:rFonts w:ascii="Times New Roman" w:hAnsi="Times New Roman" w:cs="Times New Roman"/>
          <w:lang w:val="en-GB"/>
        </w:rPr>
      </w:pPr>
      <w:r w:rsidRPr="009C1FED">
        <w:rPr>
          <w:rFonts w:ascii="Times New Roman" w:hAnsi="Times New Roman" w:cs="Times New Roman"/>
          <w:lang w:val="en-GB"/>
        </w:rPr>
        <w:t xml:space="preserve"> </w:t>
      </w:r>
      <w:r w:rsidR="00EB36AC" w:rsidRPr="009C1FED">
        <w:rPr>
          <w:rFonts w:ascii="Times New Roman" w:hAnsi="Times New Roman" w:cs="Times New Roman"/>
          <w:lang w:val="en-GB"/>
        </w:rPr>
        <w:t>My observation indicated that the</w:t>
      </w:r>
      <w:r w:rsidR="00AD7A23" w:rsidRPr="009C1FED">
        <w:rPr>
          <w:rFonts w:ascii="Times New Roman" w:hAnsi="Times New Roman" w:cs="Times New Roman"/>
          <w:lang w:val="en-GB"/>
        </w:rPr>
        <w:t xml:space="preserve"> child’s fine motor skills were quite advanced, </w:t>
      </w:r>
      <w:r w:rsidR="008E6577" w:rsidRPr="009C1FED">
        <w:rPr>
          <w:rFonts w:ascii="Times New Roman" w:hAnsi="Times New Roman" w:cs="Times New Roman"/>
          <w:lang w:val="en-GB"/>
        </w:rPr>
        <w:t>as he seemed confident and competent in tying the sma</w:t>
      </w:r>
      <w:r w:rsidR="00DB0AA6" w:rsidRPr="009C1FED">
        <w:rPr>
          <w:rFonts w:ascii="Times New Roman" w:hAnsi="Times New Roman" w:cs="Times New Roman"/>
          <w:lang w:val="en-GB"/>
        </w:rPr>
        <w:t>ll piece of cloth onto the hook,</w:t>
      </w:r>
      <w:r w:rsidR="00B005C8" w:rsidRPr="009C1FED">
        <w:rPr>
          <w:rFonts w:ascii="Times New Roman" w:hAnsi="Times New Roman" w:cs="Times New Roman"/>
          <w:lang w:val="en-GB"/>
        </w:rPr>
        <w:t xml:space="preserve"> unlike his competency with gross motor skills such as core strength and coordination. </w:t>
      </w:r>
    </w:p>
    <w:p w14:paraId="765F96D2" w14:textId="5D66A520" w:rsidR="004905F7" w:rsidRPr="009C1FED" w:rsidRDefault="00C515FA" w:rsidP="00534C9D">
      <w:pPr>
        <w:spacing w:line="360" w:lineRule="auto"/>
        <w:rPr>
          <w:rFonts w:ascii="Times New Roman" w:hAnsi="Times New Roman" w:cs="Times New Roman"/>
          <w:lang w:val="en-GB"/>
        </w:rPr>
      </w:pPr>
      <w:r w:rsidRPr="009C1FED">
        <w:rPr>
          <w:rFonts w:ascii="Times New Roman" w:hAnsi="Times New Roman" w:cs="Times New Roman"/>
          <w:lang w:val="en-GB"/>
        </w:rPr>
        <w:t xml:space="preserve">Fine motor skills can be developed in a number of ways, including collecting small materials such as twigs, feathers or small stones; using manipulative materials by means of sand, mud or clay; and </w:t>
      </w:r>
      <w:r w:rsidR="000E222A" w:rsidRPr="009C1FED">
        <w:rPr>
          <w:rFonts w:ascii="Times New Roman" w:hAnsi="Times New Roman" w:cs="Times New Roman"/>
          <w:lang w:val="en-GB"/>
        </w:rPr>
        <w:t>by using objects such as spoons, s</w:t>
      </w:r>
      <w:r w:rsidR="003F3981" w:rsidRPr="009C1FED">
        <w:rPr>
          <w:rFonts w:ascii="Times New Roman" w:hAnsi="Times New Roman" w:cs="Times New Roman"/>
          <w:lang w:val="en-GB"/>
        </w:rPr>
        <w:t>pades and buckets to play with</w:t>
      </w:r>
      <w:r w:rsidR="000E222A" w:rsidRPr="009C1FED">
        <w:rPr>
          <w:rFonts w:ascii="Times New Roman" w:hAnsi="Times New Roman" w:cs="Times New Roman"/>
          <w:lang w:val="en-GB"/>
        </w:rPr>
        <w:t xml:space="preserve"> manipulative materials.</w:t>
      </w:r>
      <w:r w:rsidR="00405CC3" w:rsidRPr="009C1FED">
        <w:rPr>
          <w:rFonts w:ascii="Times New Roman" w:hAnsi="Times New Roman" w:cs="Times New Roman"/>
          <w:lang w:val="en-GB"/>
        </w:rPr>
        <w:t xml:space="preserve"> </w:t>
      </w:r>
      <w:r w:rsidR="00C355AE" w:rsidRPr="009C1FED">
        <w:rPr>
          <w:rFonts w:ascii="Times New Roman" w:hAnsi="Times New Roman" w:cs="Times New Roman"/>
          <w:lang w:val="en-GB"/>
        </w:rPr>
        <w:t>The use of these objects, otherwise known as ‘loose parts’ (Casey &amp; Robertson, 2016)</w:t>
      </w:r>
      <w:r w:rsidR="00805EF5" w:rsidRPr="009C1FED">
        <w:rPr>
          <w:rFonts w:ascii="Times New Roman" w:hAnsi="Times New Roman" w:cs="Times New Roman"/>
          <w:lang w:val="en-GB"/>
        </w:rPr>
        <w:t xml:space="preserve">, not only helps improve childrens’ physical coordination (Fjortoft &amp; Sageie, 2000), but also their creative and imaginative skills, and </w:t>
      </w:r>
      <w:r w:rsidR="009276D2" w:rsidRPr="009C1FED">
        <w:rPr>
          <w:rFonts w:ascii="Times New Roman" w:hAnsi="Times New Roman" w:cs="Times New Roman"/>
          <w:lang w:val="en-GB"/>
        </w:rPr>
        <w:t>physical activity levels by opening a world of stimulating interaction.</w:t>
      </w:r>
    </w:p>
    <w:p w14:paraId="010A4FB7" w14:textId="77777777" w:rsidR="004905F7" w:rsidRPr="009C1FED" w:rsidRDefault="004905F7" w:rsidP="00534C9D">
      <w:pPr>
        <w:spacing w:line="360" w:lineRule="auto"/>
        <w:rPr>
          <w:rFonts w:ascii="Times New Roman" w:hAnsi="Times New Roman" w:cs="Times New Roman"/>
          <w:lang w:val="en-GB"/>
        </w:rPr>
      </w:pPr>
    </w:p>
    <w:p w14:paraId="225F8C8D" w14:textId="0AD8D418" w:rsidR="00BE44DD" w:rsidRPr="00BE44DD" w:rsidRDefault="00BE44DD" w:rsidP="00BE44DD">
      <w:pPr>
        <w:spacing w:line="360" w:lineRule="auto"/>
        <w:rPr>
          <w:rFonts w:ascii="Times New Roman" w:hAnsi="Times New Roman" w:cs="Times New Roman"/>
          <w:color w:val="222222"/>
          <w:lang w:val="en-GB"/>
        </w:rPr>
      </w:pPr>
      <w:r w:rsidRPr="00BE44DD">
        <w:rPr>
          <w:rFonts w:ascii="Times New Roman" w:hAnsi="Times New Roman" w:cs="Times New Roman"/>
          <w:color w:val="000000"/>
          <w:lang w:val="en-GB"/>
        </w:rPr>
        <w:t>Observing the child’s physical interaction with the outdoor environment in his learning and play was a challenging experience, especially when the activities were initiated by the child in a random and often chaotic way. This was a ‘child-</w:t>
      </w:r>
      <w:r w:rsidR="008801DE" w:rsidRPr="009C1FED">
        <w:rPr>
          <w:rFonts w:ascii="Times New Roman" w:hAnsi="Times New Roman" w:cs="Times New Roman"/>
          <w:color w:val="000000"/>
          <w:lang w:val="en-GB"/>
        </w:rPr>
        <w:t>centred</w:t>
      </w:r>
      <w:r w:rsidRPr="00BE44DD">
        <w:rPr>
          <w:rFonts w:ascii="Times New Roman" w:hAnsi="Times New Roman" w:cs="Times New Roman"/>
          <w:color w:val="000000"/>
          <w:lang w:val="en-GB"/>
        </w:rPr>
        <w:t>’ approach in action as proposed in the curriculum for the Foundation Phase</w:t>
      </w:r>
      <w:r w:rsidRPr="009C1FED">
        <w:rPr>
          <w:rFonts w:ascii="Times New Roman" w:hAnsi="Times New Roman" w:cs="Times New Roman"/>
          <w:color w:val="000000"/>
          <w:lang w:val="en-GB"/>
        </w:rPr>
        <w:t xml:space="preserve"> (WAG, 2008)</w:t>
      </w:r>
      <w:r w:rsidRPr="00BE44DD">
        <w:rPr>
          <w:rFonts w:ascii="Times New Roman" w:hAnsi="Times New Roman" w:cs="Times New Roman"/>
          <w:color w:val="000000"/>
          <w:lang w:val="en-GB"/>
        </w:rPr>
        <w:t xml:space="preserve">. </w:t>
      </w:r>
    </w:p>
    <w:p w14:paraId="469FD3B1" w14:textId="77777777" w:rsidR="00BE44DD" w:rsidRPr="00BE44DD" w:rsidRDefault="00BE44DD" w:rsidP="00BE44DD">
      <w:pPr>
        <w:spacing w:line="360" w:lineRule="auto"/>
        <w:rPr>
          <w:rFonts w:ascii="Times New Roman" w:hAnsi="Times New Roman" w:cs="Times New Roman"/>
          <w:color w:val="222222"/>
          <w:lang w:val="en-GB"/>
        </w:rPr>
      </w:pPr>
      <w:r w:rsidRPr="00BE44DD">
        <w:rPr>
          <w:rFonts w:ascii="Times New Roman" w:hAnsi="Times New Roman" w:cs="Times New Roman"/>
          <w:color w:val="000000"/>
          <w:lang w:val="en-GB"/>
        </w:rPr>
        <w:t> </w:t>
      </w:r>
    </w:p>
    <w:p w14:paraId="7C88F84D" w14:textId="3DF0A415" w:rsidR="00BE44DD" w:rsidRPr="00BE44DD" w:rsidRDefault="00BE44DD" w:rsidP="00BE44DD">
      <w:pPr>
        <w:spacing w:line="360" w:lineRule="auto"/>
        <w:rPr>
          <w:rFonts w:ascii="Times New Roman" w:hAnsi="Times New Roman" w:cs="Times New Roman"/>
          <w:color w:val="222222"/>
          <w:lang w:val="en-GB"/>
        </w:rPr>
      </w:pPr>
      <w:r w:rsidRPr="00BE44DD">
        <w:rPr>
          <w:rFonts w:ascii="Times New Roman" w:hAnsi="Times New Roman" w:cs="Times New Roman"/>
          <w:color w:val="222222"/>
          <w:lang w:val="en-GB"/>
        </w:rPr>
        <w:t xml:space="preserve">Observations </w:t>
      </w:r>
      <w:r w:rsidR="003F3981" w:rsidRPr="009C1FED">
        <w:rPr>
          <w:rFonts w:ascii="Times New Roman" w:hAnsi="Times New Roman" w:cs="Times New Roman"/>
          <w:color w:val="222222"/>
          <w:lang w:val="en-GB"/>
        </w:rPr>
        <w:t xml:space="preserve">were </w:t>
      </w:r>
      <w:r w:rsidRPr="00BE44DD">
        <w:rPr>
          <w:rFonts w:ascii="Times New Roman" w:hAnsi="Times New Roman" w:cs="Times New Roman"/>
          <w:color w:val="222222"/>
          <w:lang w:val="en-GB"/>
        </w:rPr>
        <w:t>carried out on a number of</w:t>
      </w:r>
      <w:r w:rsidR="003F3981" w:rsidRPr="009C1FED">
        <w:rPr>
          <w:rFonts w:ascii="Times New Roman" w:hAnsi="Times New Roman" w:cs="Times New Roman"/>
          <w:color w:val="222222"/>
          <w:lang w:val="en-GB"/>
        </w:rPr>
        <w:t xml:space="preserve"> outdoor</w:t>
      </w:r>
      <w:r w:rsidRPr="00BE44DD">
        <w:rPr>
          <w:rFonts w:ascii="Times New Roman" w:hAnsi="Times New Roman" w:cs="Times New Roman"/>
          <w:color w:val="222222"/>
          <w:lang w:val="en-GB"/>
        </w:rPr>
        <w:t xml:space="preserve"> activities initiated by the child, including jumping, throwing, climbing and tying</w:t>
      </w:r>
      <w:r w:rsidR="003F3981" w:rsidRPr="009C1FED">
        <w:rPr>
          <w:rFonts w:ascii="Times New Roman" w:hAnsi="Times New Roman" w:cs="Times New Roman"/>
          <w:color w:val="222222"/>
          <w:lang w:val="en-GB"/>
        </w:rPr>
        <w:t>. They</w:t>
      </w:r>
      <w:r w:rsidRPr="00BE44DD">
        <w:rPr>
          <w:rFonts w:ascii="Times New Roman" w:hAnsi="Times New Roman" w:cs="Times New Roman"/>
          <w:color w:val="222222"/>
          <w:lang w:val="en-GB"/>
        </w:rPr>
        <w:t xml:space="preserve"> indicated that</w:t>
      </w:r>
      <w:r w:rsidR="003F3981" w:rsidRPr="009C1FED">
        <w:rPr>
          <w:rFonts w:ascii="Times New Roman" w:hAnsi="Times New Roman" w:cs="Times New Roman"/>
          <w:color w:val="222222"/>
          <w:lang w:val="en-GB"/>
        </w:rPr>
        <w:t>,</w:t>
      </w:r>
      <w:r w:rsidRPr="009C1FED">
        <w:rPr>
          <w:rFonts w:ascii="Times New Roman" w:hAnsi="Times New Roman" w:cs="Times New Roman"/>
          <w:color w:val="222222"/>
          <w:lang w:val="en-GB"/>
        </w:rPr>
        <w:t> </w:t>
      </w:r>
      <w:r w:rsidRPr="00BE44DD">
        <w:rPr>
          <w:rFonts w:ascii="Times New Roman" w:hAnsi="Times New Roman" w:cs="Times New Roman"/>
          <w:color w:val="000000"/>
          <w:lang w:val="en-GB"/>
        </w:rPr>
        <w:t>on the whole,</w:t>
      </w:r>
      <w:r w:rsidRPr="009C1FED">
        <w:rPr>
          <w:rFonts w:ascii="Times New Roman" w:hAnsi="Times New Roman" w:cs="Times New Roman"/>
          <w:color w:val="000000"/>
          <w:lang w:val="en-GB"/>
        </w:rPr>
        <w:t> </w:t>
      </w:r>
      <w:r w:rsidRPr="00BE44DD">
        <w:rPr>
          <w:rFonts w:ascii="Times New Roman" w:hAnsi="Times New Roman" w:cs="Times New Roman"/>
          <w:color w:val="222222"/>
          <w:lang w:val="en-GB"/>
        </w:rPr>
        <w:t xml:space="preserve">his fundamental </w:t>
      </w:r>
      <w:r w:rsidR="00BF763B" w:rsidRPr="009C1FED">
        <w:rPr>
          <w:rFonts w:ascii="Times New Roman" w:hAnsi="Times New Roman" w:cs="Times New Roman"/>
          <w:color w:val="222222"/>
          <w:lang w:val="en-GB"/>
        </w:rPr>
        <w:t xml:space="preserve">gross </w:t>
      </w:r>
      <w:r w:rsidRPr="00BE44DD">
        <w:rPr>
          <w:rFonts w:ascii="Times New Roman" w:hAnsi="Times New Roman" w:cs="Times New Roman"/>
          <w:color w:val="222222"/>
          <w:lang w:val="en-GB"/>
        </w:rPr>
        <w:t>motor skills of</w:t>
      </w:r>
      <w:r w:rsidRPr="009C1FED">
        <w:rPr>
          <w:rFonts w:ascii="Times New Roman" w:hAnsi="Times New Roman" w:cs="Times New Roman"/>
          <w:color w:val="000000"/>
          <w:lang w:val="en-GB"/>
        </w:rPr>
        <w:t> </w:t>
      </w:r>
      <w:r w:rsidRPr="00BE44DD">
        <w:rPr>
          <w:rFonts w:ascii="Times New Roman" w:hAnsi="Times New Roman" w:cs="Times New Roman"/>
          <w:color w:val="000000"/>
          <w:lang w:val="en-GB"/>
        </w:rPr>
        <w:t>coordination, object control, c</w:t>
      </w:r>
      <w:r w:rsidR="003F3981" w:rsidRPr="009C1FED">
        <w:rPr>
          <w:rFonts w:ascii="Times New Roman" w:hAnsi="Times New Roman" w:cs="Times New Roman"/>
          <w:color w:val="000000"/>
          <w:lang w:val="en-GB"/>
        </w:rPr>
        <w:t>ore and object manipulation was</w:t>
      </w:r>
      <w:r w:rsidRPr="00BE44DD">
        <w:rPr>
          <w:rFonts w:ascii="Times New Roman" w:hAnsi="Times New Roman" w:cs="Times New Roman"/>
          <w:color w:val="000000"/>
          <w:lang w:val="en-GB"/>
        </w:rPr>
        <w:t xml:space="preserve"> underdeveloped.  They matched the ‘Discovery Phase’ in jumping; the ‘initial stage’ or ‘chop throw’ in throwing; </w:t>
      </w:r>
      <w:r w:rsidRPr="009C1FED">
        <w:rPr>
          <w:rFonts w:ascii="Times New Roman" w:hAnsi="Times New Roman" w:cs="Times New Roman"/>
          <w:color w:val="000000"/>
          <w:lang w:val="en-GB"/>
        </w:rPr>
        <w:t> </w:t>
      </w:r>
      <w:r w:rsidRPr="00BE44DD">
        <w:rPr>
          <w:rFonts w:ascii="Times New Roman" w:hAnsi="Times New Roman" w:cs="Times New Roman"/>
          <w:color w:val="222222"/>
          <w:lang w:val="en-GB"/>
        </w:rPr>
        <w:t>  </w:t>
      </w:r>
    </w:p>
    <w:p w14:paraId="2DAA9B5C" w14:textId="5EA95C2D" w:rsidR="00BE44DD" w:rsidRPr="00BE44DD" w:rsidRDefault="00BE44DD" w:rsidP="00BE44DD">
      <w:pPr>
        <w:spacing w:line="360" w:lineRule="auto"/>
        <w:rPr>
          <w:rFonts w:ascii="Times New Roman" w:hAnsi="Times New Roman" w:cs="Times New Roman"/>
          <w:color w:val="222222"/>
          <w:lang w:val="en-GB"/>
        </w:rPr>
      </w:pPr>
      <w:r w:rsidRPr="009C1FED">
        <w:rPr>
          <w:rFonts w:ascii="Times New Roman" w:hAnsi="Times New Roman" w:cs="Times New Roman"/>
          <w:color w:val="222222"/>
          <w:lang w:val="en-GB"/>
        </w:rPr>
        <w:t>an average </w:t>
      </w:r>
      <w:r w:rsidRPr="00BE44DD">
        <w:rPr>
          <w:rFonts w:ascii="Times New Roman" w:hAnsi="Times New Roman" w:cs="Times New Roman"/>
          <w:color w:val="222222"/>
          <w:lang w:val="en-GB"/>
        </w:rPr>
        <w:t>proficiency in climbing; and a good proficiency in fine motor skills</w:t>
      </w:r>
    </w:p>
    <w:p w14:paraId="0516D5CB" w14:textId="77777777" w:rsidR="00BE44DD" w:rsidRPr="00BE44DD" w:rsidRDefault="00BE44DD" w:rsidP="00BE44DD">
      <w:pPr>
        <w:spacing w:line="360" w:lineRule="auto"/>
        <w:rPr>
          <w:rFonts w:ascii="Times New Roman" w:hAnsi="Times New Roman" w:cs="Times New Roman"/>
          <w:color w:val="222222"/>
          <w:lang w:val="en-GB"/>
        </w:rPr>
      </w:pPr>
      <w:r w:rsidRPr="00BE44DD">
        <w:rPr>
          <w:rFonts w:ascii="Times New Roman" w:hAnsi="Times New Roman" w:cs="Times New Roman"/>
          <w:color w:val="222222"/>
          <w:lang w:val="en-GB"/>
        </w:rPr>
        <w:t>This underdevelopment of motor proficiency skills at this crucial ‘early- childhood’ stage could hold him back and create difficulties for him to overcome the ‘proficiency barrier’. This could inhibit his potential to experience the lifelong benefits of physical literacy in adulthood.</w:t>
      </w:r>
      <w:r w:rsidRPr="009C1FED">
        <w:rPr>
          <w:rFonts w:ascii="Times New Roman" w:hAnsi="Times New Roman" w:cs="Times New Roman"/>
          <w:color w:val="222222"/>
          <w:lang w:val="en-GB"/>
        </w:rPr>
        <w:t> </w:t>
      </w:r>
    </w:p>
    <w:p w14:paraId="3341AD01" w14:textId="75B93022" w:rsidR="009A4DBE" w:rsidRPr="009C1FED" w:rsidRDefault="00BE44DD" w:rsidP="00BE44DD">
      <w:pPr>
        <w:spacing w:line="360" w:lineRule="auto"/>
        <w:rPr>
          <w:rFonts w:ascii="Times New Roman" w:hAnsi="Times New Roman" w:cs="Times New Roman"/>
          <w:color w:val="222222"/>
          <w:lang w:val="en-GB"/>
        </w:rPr>
      </w:pPr>
      <w:r w:rsidRPr="00BE44DD">
        <w:rPr>
          <w:rFonts w:ascii="Times New Roman" w:hAnsi="Times New Roman" w:cs="Times New Roman"/>
          <w:color w:val="222222"/>
          <w:lang w:val="en-GB"/>
        </w:rPr>
        <w:t> Remedial measures that could help this child improve his motor skills could include</w:t>
      </w:r>
      <w:r w:rsidRPr="009C1FED">
        <w:rPr>
          <w:rFonts w:ascii="Times New Roman" w:hAnsi="Times New Roman" w:cs="Times New Roman"/>
          <w:color w:val="222222"/>
          <w:lang w:val="en-GB"/>
        </w:rPr>
        <w:t xml:space="preserve"> </w:t>
      </w:r>
      <w:r w:rsidR="008609F4" w:rsidRPr="009C1FED">
        <w:rPr>
          <w:rFonts w:ascii="Times New Roman" w:hAnsi="Times New Roman" w:cs="Times New Roman"/>
          <w:color w:val="222222"/>
          <w:lang w:val="en-GB"/>
        </w:rPr>
        <w:t xml:space="preserve">playing on a hopscotch to improve balance and core strength, using skipping ropes to improve core strength and coordination, and </w:t>
      </w:r>
      <w:r w:rsidR="003B6317" w:rsidRPr="009C1FED">
        <w:rPr>
          <w:rFonts w:ascii="Times New Roman" w:hAnsi="Times New Roman" w:cs="Times New Roman"/>
          <w:color w:val="222222"/>
          <w:lang w:val="en-GB"/>
        </w:rPr>
        <w:t>taking part</w:t>
      </w:r>
      <w:r w:rsidR="006525C0" w:rsidRPr="009C1FED">
        <w:rPr>
          <w:rFonts w:ascii="Times New Roman" w:hAnsi="Times New Roman" w:cs="Times New Roman"/>
          <w:color w:val="222222"/>
          <w:lang w:val="en-GB"/>
        </w:rPr>
        <w:t xml:space="preserve"> in more locomotor games and activities, which improve a</w:t>
      </w:r>
      <w:r w:rsidR="00311EE6" w:rsidRPr="009C1FED">
        <w:rPr>
          <w:rFonts w:ascii="Times New Roman" w:hAnsi="Times New Roman" w:cs="Times New Roman"/>
          <w:color w:val="222222"/>
          <w:lang w:val="en-GB"/>
        </w:rPr>
        <w:t>ll key gross motor skills</w:t>
      </w:r>
      <w:r w:rsidR="006525C0" w:rsidRPr="009C1FED">
        <w:rPr>
          <w:rFonts w:ascii="Times New Roman" w:hAnsi="Times New Roman" w:cs="Times New Roman"/>
          <w:color w:val="222222"/>
          <w:lang w:val="en-GB"/>
        </w:rPr>
        <w:t>.</w:t>
      </w:r>
      <w:r w:rsidRPr="00BE44DD">
        <w:rPr>
          <w:rFonts w:ascii="Times New Roman" w:hAnsi="Times New Roman" w:cs="Times New Roman"/>
          <w:color w:val="222222"/>
          <w:lang w:val="en-GB"/>
        </w:rPr>
        <w:t>  </w:t>
      </w:r>
      <w:r w:rsidR="006525C0" w:rsidRPr="009C1FED">
        <w:rPr>
          <w:rFonts w:ascii="Times New Roman" w:hAnsi="Times New Roman" w:cs="Times New Roman"/>
          <w:color w:val="222222"/>
          <w:lang w:val="en-GB"/>
        </w:rPr>
        <w:t>It is imperative for children to gain proficiency in these fundamental skills from an early age in order to lay the foundations and engage in sports and games in later life</w:t>
      </w:r>
      <w:r w:rsidR="00A85268" w:rsidRPr="009C1FED">
        <w:rPr>
          <w:rFonts w:ascii="Times New Roman" w:hAnsi="Times New Roman" w:cs="Times New Roman"/>
          <w:color w:val="222222"/>
          <w:lang w:val="en-GB"/>
        </w:rPr>
        <w:t>, and important goal of Physical Literacy.</w:t>
      </w:r>
    </w:p>
    <w:p w14:paraId="29EF5EE2" w14:textId="77777777" w:rsidR="009A4DBE" w:rsidRPr="009C1FED" w:rsidRDefault="009A4DBE" w:rsidP="00BE44DD">
      <w:pPr>
        <w:spacing w:line="360" w:lineRule="auto"/>
        <w:rPr>
          <w:rFonts w:ascii="Times New Roman" w:hAnsi="Times New Roman" w:cs="Times New Roman"/>
          <w:color w:val="222222"/>
          <w:lang w:val="en-GB"/>
        </w:rPr>
      </w:pPr>
    </w:p>
    <w:p w14:paraId="242C0C08" w14:textId="17915BF5" w:rsidR="00BE44DD" w:rsidRPr="00BE44DD" w:rsidRDefault="009A4DBE" w:rsidP="00BE44DD">
      <w:pPr>
        <w:spacing w:line="360" w:lineRule="auto"/>
        <w:rPr>
          <w:rFonts w:ascii="Times New Roman" w:hAnsi="Times New Roman" w:cs="Times New Roman"/>
          <w:color w:val="222222"/>
          <w:lang w:val="en-GB"/>
        </w:rPr>
      </w:pPr>
      <w:r w:rsidRPr="009C1FED">
        <w:rPr>
          <w:rFonts w:ascii="Times New Roman" w:hAnsi="Times New Roman" w:cs="Times New Roman"/>
          <w:color w:val="222222"/>
          <w:lang w:val="en-GB"/>
        </w:rPr>
        <w:t>The child-</w:t>
      </w:r>
      <w:r w:rsidR="008801DE" w:rsidRPr="009C1FED">
        <w:rPr>
          <w:rFonts w:ascii="Times New Roman" w:hAnsi="Times New Roman" w:cs="Times New Roman"/>
          <w:color w:val="222222"/>
          <w:lang w:val="en-GB"/>
        </w:rPr>
        <w:t>centred</w:t>
      </w:r>
      <w:r w:rsidRPr="009C1FED">
        <w:rPr>
          <w:rFonts w:ascii="Times New Roman" w:hAnsi="Times New Roman" w:cs="Times New Roman"/>
          <w:color w:val="222222"/>
          <w:lang w:val="en-GB"/>
        </w:rPr>
        <w:t xml:space="preserve"> approach observed at the school</w:t>
      </w:r>
      <w:r w:rsidR="006525C0" w:rsidRPr="009C1FED">
        <w:rPr>
          <w:rFonts w:ascii="Times New Roman" w:hAnsi="Times New Roman" w:cs="Times New Roman"/>
          <w:color w:val="222222"/>
          <w:lang w:val="en-GB"/>
        </w:rPr>
        <w:t xml:space="preserve"> </w:t>
      </w:r>
      <w:r w:rsidRPr="009C1FED">
        <w:rPr>
          <w:rFonts w:ascii="Times New Roman" w:hAnsi="Times New Roman" w:cs="Times New Roman"/>
          <w:color w:val="222222"/>
          <w:lang w:val="en-GB"/>
        </w:rPr>
        <w:t>in the outdoor environment, is one of the few opportunities for children at the Foundation Phase to participate in physical activity during school hours. Due to the lack of Physical Education opportunities in the Foundation Phase Curriculum</w:t>
      </w:r>
      <w:r w:rsidR="0030080D" w:rsidRPr="009C1FED">
        <w:rPr>
          <w:rFonts w:ascii="Times New Roman" w:hAnsi="Times New Roman" w:cs="Times New Roman"/>
          <w:color w:val="222222"/>
          <w:lang w:val="en-GB"/>
        </w:rPr>
        <w:t xml:space="preserve"> </w:t>
      </w:r>
      <w:r w:rsidRPr="009C1FED">
        <w:rPr>
          <w:rFonts w:ascii="Times New Roman" w:hAnsi="Times New Roman" w:cs="Times New Roman"/>
          <w:color w:val="222222"/>
          <w:lang w:val="en-GB"/>
        </w:rPr>
        <w:t xml:space="preserve">(WAG, 2008), allowing children to </w:t>
      </w:r>
      <w:r w:rsidR="00E8361F" w:rsidRPr="009C1FED">
        <w:rPr>
          <w:rFonts w:ascii="Times New Roman" w:hAnsi="Times New Roman" w:cs="Times New Roman"/>
          <w:color w:val="222222"/>
          <w:lang w:val="en-GB"/>
        </w:rPr>
        <w:t>learn through</w:t>
      </w:r>
      <w:r w:rsidRPr="009C1FED">
        <w:rPr>
          <w:rFonts w:ascii="Times New Roman" w:hAnsi="Times New Roman" w:cs="Times New Roman"/>
          <w:color w:val="222222"/>
          <w:lang w:val="en-GB"/>
        </w:rPr>
        <w:t xml:space="preserve"> ‘play’, is an excellent method of developing Physical Literacy, as was observed</w:t>
      </w:r>
      <w:r w:rsidR="003B6317" w:rsidRPr="009C1FED">
        <w:rPr>
          <w:rFonts w:ascii="Times New Roman" w:hAnsi="Times New Roman" w:cs="Times New Roman"/>
          <w:color w:val="222222"/>
          <w:lang w:val="en-GB"/>
        </w:rPr>
        <w:t xml:space="preserve"> in the range of outdoor activities</w:t>
      </w:r>
      <w:r w:rsidRPr="009C1FED">
        <w:rPr>
          <w:rFonts w:ascii="Times New Roman" w:hAnsi="Times New Roman" w:cs="Times New Roman"/>
          <w:color w:val="222222"/>
          <w:lang w:val="en-GB"/>
        </w:rPr>
        <w:t xml:space="preserve"> at the school. </w:t>
      </w:r>
    </w:p>
    <w:p w14:paraId="65640421" w14:textId="77777777" w:rsidR="00BB4478" w:rsidRDefault="00BB4478" w:rsidP="00534C9D">
      <w:pPr>
        <w:spacing w:line="360" w:lineRule="auto"/>
        <w:rPr>
          <w:rFonts w:ascii="Times New Roman" w:hAnsi="Times New Roman" w:cs="Times New Roman"/>
        </w:rPr>
      </w:pPr>
    </w:p>
    <w:p w14:paraId="48FF51F6" w14:textId="77777777" w:rsidR="00BB4478" w:rsidRDefault="00BB4478" w:rsidP="00534C9D">
      <w:pPr>
        <w:spacing w:line="360" w:lineRule="auto"/>
        <w:rPr>
          <w:rFonts w:ascii="Times New Roman" w:hAnsi="Times New Roman" w:cs="Times New Roman"/>
        </w:rPr>
      </w:pPr>
    </w:p>
    <w:p w14:paraId="05F81A65" w14:textId="77777777" w:rsidR="00BB4478" w:rsidRDefault="00BB4478" w:rsidP="00534C9D">
      <w:pPr>
        <w:spacing w:line="360" w:lineRule="auto"/>
        <w:rPr>
          <w:rFonts w:ascii="Times New Roman" w:hAnsi="Times New Roman" w:cs="Times New Roman"/>
        </w:rPr>
      </w:pPr>
    </w:p>
    <w:p w14:paraId="42EDA563" w14:textId="28B1149B" w:rsidR="001B6A82" w:rsidRPr="00BB4478" w:rsidRDefault="00BB4478" w:rsidP="00BB4478">
      <w:pPr>
        <w:spacing w:line="360" w:lineRule="auto"/>
        <w:jc w:val="center"/>
        <w:rPr>
          <w:rFonts w:ascii="Times New Roman" w:hAnsi="Times New Roman" w:cs="Times New Roman"/>
          <w:b/>
          <w:u w:val="single"/>
        </w:rPr>
      </w:pPr>
      <w:r w:rsidRPr="00BB4478">
        <w:rPr>
          <w:rFonts w:ascii="Times New Roman" w:hAnsi="Times New Roman" w:cs="Times New Roman"/>
          <w:b/>
          <w:sz w:val="28"/>
          <w:u w:val="single"/>
        </w:rPr>
        <w:t>Final Word Count - 2,3</w:t>
      </w:r>
      <w:r w:rsidR="009C1FED">
        <w:rPr>
          <w:rFonts w:ascii="Times New Roman" w:hAnsi="Times New Roman" w:cs="Times New Roman"/>
          <w:b/>
          <w:sz w:val="28"/>
          <w:u w:val="single"/>
        </w:rPr>
        <w:t>60</w:t>
      </w:r>
      <w:r w:rsidR="001B6A82" w:rsidRPr="00BB4478">
        <w:rPr>
          <w:rFonts w:ascii="Times New Roman" w:hAnsi="Times New Roman" w:cs="Times New Roman"/>
          <w:b/>
          <w:u w:val="single"/>
        </w:rPr>
        <w:br w:type="page"/>
      </w:r>
    </w:p>
    <w:p w14:paraId="5042D7E5" w14:textId="77777777" w:rsidR="006939FE" w:rsidRPr="001B6A82" w:rsidRDefault="006939FE" w:rsidP="00F921B6">
      <w:pPr>
        <w:spacing w:line="360" w:lineRule="auto"/>
        <w:rPr>
          <w:rFonts w:ascii="Times New Roman" w:hAnsi="Times New Roman" w:cs="Times New Roman"/>
          <w:b/>
          <w:u w:val="single"/>
        </w:rPr>
      </w:pPr>
    </w:p>
    <w:p w14:paraId="78D65614" w14:textId="580A5A42" w:rsidR="00FD41AB" w:rsidRDefault="00011253" w:rsidP="00B85E58">
      <w:pPr>
        <w:spacing w:line="360" w:lineRule="auto"/>
        <w:rPr>
          <w:rFonts w:ascii="Times New Roman" w:hAnsi="Times New Roman" w:cs="Times New Roman"/>
          <w:b/>
          <w:sz w:val="28"/>
          <w:u w:val="single"/>
        </w:rPr>
      </w:pPr>
      <w:r>
        <w:rPr>
          <w:rFonts w:ascii="Times New Roman" w:hAnsi="Times New Roman" w:cs="Times New Roman"/>
          <w:b/>
          <w:sz w:val="28"/>
          <w:u w:val="single"/>
        </w:rPr>
        <w:t>References</w:t>
      </w:r>
    </w:p>
    <w:p w14:paraId="4EDCB151" w14:textId="77777777" w:rsidR="00C56BCC" w:rsidRDefault="00C56BCC" w:rsidP="00B85E58">
      <w:pPr>
        <w:spacing w:line="360" w:lineRule="auto"/>
        <w:rPr>
          <w:rFonts w:ascii="Times New Roman" w:hAnsi="Times New Roman" w:cs="Times New Roman"/>
          <w:b/>
          <w:sz w:val="28"/>
          <w:u w:val="single"/>
        </w:rPr>
      </w:pPr>
    </w:p>
    <w:p w14:paraId="2E8F96D1" w14:textId="2A35F11F" w:rsidR="00C355AE" w:rsidRDefault="00C355AE" w:rsidP="00B85E58">
      <w:pPr>
        <w:spacing w:line="360" w:lineRule="auto"/>
        <w:rPr>
          <w:rFonts w:ascii="Times New Roman" w:hAnsi="Times New Roman" w:cs="Times New Roman"/>
        </w:rPr>
      </w:pPr>
      <w:r>
        <w:rPr>
          <w:rFonts w:ascii="Times New Roman" w:hAnsi="Times New Roman" w:cs="Times New Roman"/>
        </w:rPr>
        <w:t>Casey, T.,</w:t>
      </w:r>
      <w:r w:rsidR="00815EAC">
        <w:rPr>
          <w:rFonts w:ascii="Times New Roman" w:hAnsi="Times New Roman" w:cs="Times New Roman"/>
        </w:rPr>
        <w:t xml:space="preserve"> and</w:t>
      </w:r>
      <w:r>
        <w:rPr>
          <w:rFonts w:ascii="Times New Roman" w:hAnsi="Times New Roman" w:cs="Times New Roman"/>
        </w:rPr>
        <w:t xml:space="preserve"> Robertson, J. (2016) </w:t>
      </w:r>
      <w:r>
        <w:rPr>
          <w:rFonts w:ascii="Times New Roman" w:hAnsi="Times New Roman" w:cs="Times New Roman"/>
          <w:i/>
        </w:rPr>
        <w:t>Loose Parts Play</w:t>
      </w:r>
      <w:r w:rsidR="00D16EF4">
        <w:rPr>
          <w:rFonts w:ascii="Times New Roman" w:hAnsi="Times New Roman" w:cs="Times New Roman"/>
          <w:i/>
        </w:rPr>
        <w:t>: A toolkit.</w:t>
      </w:r>
      <w:r w:rsidR="00D16EF4">
        <w:rPr>
          <w:rFonts w:ascii="Times New Roman" w:hAnsi="Times New Roman" w:cs="Times New Roman"/>
        </w:rPr>
        <w:t xml:space="preserve"> Available at;</w:t>
      </w:r>
    </w:p>
    <w:p w14:paraId="51823CB1" w14:textId="008E0BBD" w:rsidR="00D16EF4" w:rsidRDefault="00D16EF4" w:rsidP="00B85E58">
      <w:pPr>
        <w:spacing w:line="360" w:lineRule="auto"/>
        <w:rPr>
          <w:rFonts w:ascii="Times New Roman" w:hAnsi="Times New Roman" w:cs="Times New Roman"/>
        </w:rPr>
      </w:pPr>
      <w:hyperlink r:id="rId11" w:history="1">
        <w:r w:rsidRPr="00913019">
          <w:rPr>
            <w:rStyle w:val="Hyperlink"/>
            <w:rFonts w:ascii="Times New Roman" w:hAnsi="Times New Roman" w:cs="Times New Roman"/>
          </w:rPr>
          <w:t>https://www.inspiringscotland.org.uk/wp-content/uploads/2017/03/Loose-Parts-Play-web.pdf</w:t>
        </w:r>
      </w:hyperlink>
    </w:p>
    <w:p w14:paraId="40153722" w14:textId="6464FF70" w:rsidR="00D16EF4" w:rsidRPr="00D16EF4" w:rsidRDefault="00D16EF4" w:rsidP="00B85E58">
      <w:pPr>
        <w:spacing w:line="360" w:lineRule="auto"/>
        <w:rPr>
          <w:rFonts w:ascii="Times New Roman" w:hAnsi="Times New Roman" w:cs="Times New Roman"/>
        </w:rPr>
      </w:pPr>
      <w:r>
        <w:rPr>
          <w:rFonts w:ascii="Times New Roman" w:hAnsi="Times New Roman" w:cs="Times New Roman"/>
        </w:rPr>
        <w:t>(Accessed on 12/5/18)</w:t>
      </w:r>
    </w:p>
    <w:p w14:paraId="55998FB0" w14:textId="77777777" w:rsidR="00C355AE" w:rsidRDefault="00C355AE" w:rsidP="00B85E58">
      <w:pPr>
        <w:spacing w:line="360" w:lineRule="auto"/>
        <w:rPr>
          <w:rFonts w:ascii="Times New Roman" w:hAnsi="Times New Roman" w:cs="Times New Roman"/>
        </w:rPr>
      </w:pPr>
    </w:p>
    <w:p w14:paraId="500FC179" w14:textId="4132BEF1" w:rsidR="00C56BCC" w:rsidRDefault="00C56BCC" w:rsidP="00B85E58">
      <w:pPr>
        <w:spacing w:line="360" w:lineRule="auto"/>
        <w:rPr>
          <w:rFonts w:ascii="Times New Roman" w:hAnsi="Times New Roman" w:cs="Times New Roman"/>
        </w:rPr>
      </w:pPr>
      <w:r>
        <w:rPr>
          <w:rFonts w:ascii="Times New Roman" w:hAnsi="Times New Roman" w:cs="Times New Roman"/>
        </w:rPr>
        <w:t xml:space="preserve">Department for Children, Education, Lifelong Learning and Skills (2008) </w:t>
      </w:r>
      <w:r>
        <w:rPr>
          <w:rFonts w:ascii="Times New Roman" w:hAnsi="Times New Roman" w:cs="Times New Roman"/>
          <w:i/>
        </w:rPr>
        <w:t>Framework for Children’s Learning for 3 to 7-year-olds in Wales</w:t>
      </w:r>
      <w:r>
        <w:rPr>
          <w:rFonts w:ascii="Times New Roman" w:hAnsi="Times New Roman" w:cs="Times New Roman"/>
        </w:rPr>
        <w:t>. Available at;</w:t>
      </w:r>
    </w:p>
    <w:p w14:paraId="0867B655" w14:textId="61BE850F" w:rsidR="00C56BCC" w:rsidRDefault="00862DD5" w:rsidP="00B85E58">
      <w:pPr>
        <w:spacing w:line="360" w:lineRule="auto"/>
        <w:rPr>
          <w:rFonts w:ascii="Times New Roman" w:hAnsi="Times New Roman" w:cs="Times New Roman"/>
        </w:rPr>
      </w:pPr>
      <w:hyperlink r:id="rId12" w:history="1">
        <w:r w:rsidR="00C56BCC" w:rsidRPr="00913019">
          <w:rPr>
            <w:rStyle w:val="Hyperlink"/>
            <w:rFonts w:ascii="Times New Roman" w:hAnsi="Times New Roman" w:cs="Times New Roman"/>
          </w:rPr>
          <w:t>http://learning.gov.wales/docs/learningwales/publications/130424-framework-for-childrens-learning-en.pdf</w:t>
        </w:r>
      </w:hyperlink>
    </w:p>
    <w:p w14:paraId="077E19D9" w14:textId="1EA483BA" w:rsidR="00C56BCC" w:rsidRDefault="00C56BCC" w:rsidP="00B85E58">
      <w:pPr>
        <w:spacing w:line="360" w:lineRule="auto"/>
        <w:rPr>
          <w:rFonts w:ascii="Times New Roman" w:hAnsi="Times New Roman" w:cs="Times New Roman"/>
        </w:rPr>
      </w:pPr>
      <w:r>
        <w:rPr>
          <w:rFonts w:ascii="Times New Roman" w:hAnsi="Times New Roman" w:cs="Times New Roman"/>
        </w:rPr>
        <w:t>(Accessed on 12/5/18)</w:t>
      </w:r>
    </w:p>
    <w:p w14:paraId="5EA37296" w14:textId="77777777" w:rsidR="00CF7810" w:rsidRDefault="00CF7810" w:rsidP="00B85E58">
      <w:pPr>
        <w:spacing w:line="360" w:lineRule="auto"/>
        <w:rPr>
          <w:rFonts w:ascii="Times New Roman" w:hAnsi="Times New Roman" w:cs="Times New Roman"/>
        </w:rPr>
      </w:pPr>
    </w:p>
    <w:p w14:paraId="3F6FDCC1" w14:textId="641714F7" w:rsidR="00CF7810" w:rsidRPr="003305CD" w:rsidRDefault="003305CD" w:rsidP="00B85E58">
      <w:pPr>
        <w:spacing w:line="360" w:lineRule="auto"/>
        <w:rPr>
          <w:rFonts w:ascii="Times New Roman" w:hAnsi="Times New Roman" w:cs="Times New Roman"/>
        </w:rPr>
      </w:pPr>
      <w:r>
        <w:rPr>
          <w:rFonts w:ascii="Times New Roman" w:hAnsi="Times New Roman" w:cs="Times New Roman"/>
        </w:rPr>
        <w:t xml:space="preserve">Fjortoft, I. and Sageie, J. (2000) </w:t>
      </w:r>
      <w:r>
        <w:rPr>
          <w:rFonts w:ascii="Times New Roman" w:hAnsi="Times New Roman" w:cs="Times New Roman"/>
          <w:i/>
        </w:rPr>
        <w:t>The Natural Environment as a Playground for Children – Landscape Description and Analyses of a Natural Playscape.</w:t>
      </w:r>
      <w:r>
        <w:rPr>
          <w:rFonts w:ascii="Times New Roman" w:hAnsi="Times New Roman" w:cs="Times New Roman"/>
        </w:rPr>
        <w:t xml:space="preserve"> Landscape and Urban Planning: Vol. 48.</w:t>
      </w:r>
    </w:p>
    <w:p w14:paraId="7EA92752" w14:textId="6AC18F54" w:rsidR="00533492" w:rsidRPr="00533492" w:rsidRDefault="00533492" w:rsidP="00533492">
      <w:pPr>
        <w:pStyle w:val="NormalWeb"/>
        <w:spacing w:line="360" w:lineRule="auto"/>
      </w:pPr>
      <w:r>
        <w:t xml:space="preserve">Gibson, J.J. (1979) </w:t>
      </w:r>
      <w:r w:rsidRPr="00533492">
        <w:rPr>
          <w:i/>
        </w:rPr>
        <w:t xml:space="preserve">“The Theory of Affordances” The Ecological Approach to Visual Perception. </w:t>
      </w:r>
      <w:r>
        <w:t>Boston: Houghton Mifflin.</w:t>
      </w:r>
      <w:r>
        <w:rPr>
          <w:rFonts w:ascii="Times" w:hAnsi="Times"/>
        </w:rPr>
        <w:t xml:space="preserve"> </w:t>
      </w:r>
    </w:p>
    <w:p w14:paraId="640430BB" w14:textId="29EC6A6E" w:rsidR="001F6966" w:rsidRPr="001F6966" w:rsidRDefault="001F6966" w:rsidP="00B85E58">
      <w:pPr>
        <w:spacing w:line="360" w:lineRule="auto"/>
        <w:rPr>
          <w:rFonts w:ascii="Times New Roman" w:hAnsi="Times New Roman" w:cs="Times New Roman"/>
        </w:rPr>
      </w:pPr>
      <w:r>
        <w:rPr>
          <w:rFonts w:ascii="Times New Roman" w:hAnsi="Times New Roman" w:cs="Times New Roman"/>
        </w:rPr>
        <w:t>H</w:t>
      </w:r>
      <w:r w:rsidRPr="001F6966">
        <w:rPr>
          <w:rFonts w:ascii="Times New Roman" w:hAnsi="Times New Roman" w:cs="Times New Roman"/>
        </w:rPr>
        <w:t xml:space="preserve">aywood, K., </w:t>
      </w:r>
      <w:r w:rsidR="00C74299">
        <w:rPr>
          <w:rFonts w:ascii="Times New Roman" w:hAnsi="Times New Roman" w:cs="Times New Roman"/>
        </w:rPr>
        <w:t xml:space="preserve">and </w:t>
      </w:r>
      <w:r w:rsidRPr="001F6966">
        <w:rPr>
          <w:rFonts w:ascii="Times New Roman" w:hAnsi="Times New Roman" w:cs="Times New Roman"/>
        </w:rPr>
        <w:t>Getchell, N (2014)</w:t>
      </w:r>
      <w:r>
        <w:rPr>
          <w:rFonts w:ascii="Times New Roman" w:hAnsi="Times New Roman" w:cs="Times New Roman"/>
        </w:rPr>
        <w:t xml:space="preserve"> </w:t>
      </w:r>
      <w:r>
        <w:rPr>
          <w:rFonts w:ascii="Times New Roman" w:hAnsi="Times New Roman" w:cs="Times New Roman"/>
          <w:i/>
        </w:rPr>
        <w:t>Life Span Motor Development</w:t>
      </w:r>
      <w:r>
        <w:rPr>
          <w:rFonts w:ascii="Times New Roman" w:hAnsi="Times New Roman" w:cs="Times New Roman"/>
        </w:rPr>
        <w:t>. (6</w:t>
      </w:r>
      <w:r w:rsidRPr="001F6966">
        <w:rPr>
          <w:rFonts w:ascii="Times New Roman" w:hAnsi="Times New Roman" w:cs="Times New Roman"/>
          <w:vertAlign w:val="superscript"/>
        </w:rPr>
        <w:t>th</w:t>
      </w:r>
      <w:r>
        <w:rPr>
          <w:rFonts w:ascii="Times New Roman" w:hAnsi="Times New Roman" w:cs="Times New Roman"/>
        </w:rPr>
        <w:t xml:space="preserve"> Ed) Champaign, IL: Human Kinetics.</w:t>
      </w:r>
    </w:p>
    <w:p w14:paraId="0FCE58C4" w14:textId="77777777" w:rsidR="001F6966" w:rsidRPr="00C56BCC" w:rsidRDefault="001F6966" w:rsidP="00B85E58">
      <w:pPr>
        <w:spacing w:line="360" w:lineRule="auto"/>
        <w:rPr>
          <w:rFonts w:ascii="Times New Roman" w:hAnsi="Times New Roman" w:cs="Times New Roman"/>
          <w:sz w:val="28"/>
        </w:rPr>
      </w:pPr>
    </w:p>
    <w:p w14:paraId="038B549C" w14:textId="1B6407DF" w:rsidR="00C56BCC" w:rsidRDefault="00C56BCC" w:rsidP="00B85E58">
      <w:pPr>
        <w:spacing w:line="360" w:lineRule="auto"/>
        <w:rPr>
          <w:rFonts w:ascii="Times New Roman" w:eastAsia="Times New Roman" w:hAnsi="Times New Roman" w:cs="Times New Roman"/>
          <w:color w:val="000000" w:themeColor="text1"/>
          <w:szCs w:val="20"/>
          <w:shd w:val="clear" w:color="auto" w:fill="FFFFFF"/>
        </w:rPr>
      </w:pPr>
      <w:r w:rsidRPr="00C56BCC">
        <w:rPr>
          <w:rFonts w:ascii="Times New Roman" w:eastAsia="Times New Roman" w:hAnsi="Times New Roman" w:cs="Times New Roman"/>
          <w:color w:val="000000" w:themeColor="text1"/>
          <w:szCs w:val="20"/>
          <w:shd w:val="clear" w:color="auto" w:fill="FFFFFF"/>
        </w:rPr>
        <w:t xml:space="preserve">Maude, P. </w:t>
      </w:r>
      <w:r w:rsidR="00803DBA">
        <w:rPr>
          <w:rFonts w:ascii="Times New Roman" w:eastAsia="Times New Roman" w:hAnsi="Times New Roman" w:cs="Times New Roman"/>
          <w:color w:val="000000" w:themeColor="text1"/>
          <w:szCs w:val="20"/>
          <w:shd w:val="clear" w:color="auto" w:fill="FFFFFF"/>
        </w:rPr>
        <w:t>“</w:t>
      </w:r>
      <w:r w:rsidRPr="00C56BCC">
        <w:rPr>
          <w:rFonts w:ascii="Times New Roman" w:eastAsia="Times New Roman" w:hAnsi="Times New Roman" w:cs="Times New Roman"/>
          <w:color w:val="000000" w:themeColor="text1"/>
          <w:szCs w:val="20"/>
          <w:shd w:val="clear" w:color="auto" w:fill="FFFFFF"/>
        </w:rPr>
        <w:t>Physical Literacy and the young child</w:t>
      </w:r>
      <w:r w:rsidR="00803DBA">
        <w:rPr>
          <w:rFonts w:ascii="Times New Roman" w:eastAsia="Times New Roman" w:hAnsi="Times New Roman" w:cs="Times New Roman"/>
          <w:color w:val="000000" w:themeColor="text1"/>
          <w:szCs w:val="20"/>
          <w:shd w:val="clear" w:color="auto" w:fill="FFFFFF"/>
        </w:rPr>
        <w:t>”</w:t>
      </w:r>
      <w:r w:rsidRPr="00C56BCC">
        <w:rPr>
          <w:rFonts w:ascii="Times New Roman" w:eastAsia="Times New Roman" w:hAnsi="Times New Roman" w:cs="Times New Roman"/>
          <w:color w:val="000000" w:themeColor="text1"/>
          <w:szCs w:val="20"/>
          <w:shd w:val="clear" w:color="auto" w:fill="FFFFFF"/>
        </w:rPr>
        <w:t xml:space="preserve">. In </w:t>
      </w:r>
      <w:r w:rsidR="00803DBA" w:rsidRPr="00C56BCC">
        <w:rPr>
          <w:rFonts w:ascii="Times New Roman" w:eastAsia="Times New Roman" w:hAnsi="Times New Roman" w:cs="Times New Roman"/>
          <w:color w:val="000000" w:themeColor="text1"/>
          <w:szCs w:val="20"/>
          <w:shd w:val="clear" w:color="auto" w:fill="FFFFFF"/>
        </w:rPr>
        <w:t>Whitehead</w:t>
      </w:r>
      <w:r w:rsidRPr="00C56BCC">
        <w:rPr>
          <w:rFonts w:ascii="Times New Roman" w:eastAsia="Times New Roman" w:hAnsi="Times New Roman" w:cs="Times New Roman"/>
          <w:color w:val="000000" w:themeColor="text1"/>
          <w:szCs w:val="20"/>
          <w:shd w:val="clear" w:color="auto" w:fill="FFFFFF"/>
        </w:rPr>
        <w:t>, M</w:t>
      </w:r>
      <w:r w:rsidR="00803DBA">
        <w:rPr>
          <w:rFonts w:ascii="Times New Roman" w:eastAsia="Times New Roman" w:hAnsi="Times New Roman" w:cs="Times New Roman"/>
          <w:color w:val="000000" w:themeColor="text1"/>
          <w:szCs w:val="20"/>
          <w:shd w:val="clear" w:color="auto" w:fill="FFFFFF"/>
        </w:rPr>
        <w:t>.</w:t>
      </w:r>
      <w:r w:rsidRPr="00C56BCC">
        <w:rPr>
          <w:rFonts w:ascii="Times New Roman" w:eastAsia="Times New Roman" w:hAnsi="Times New Roman" w:cs="Times New Roman"/>
          <w:color w:val="000000" w:themeColor="text1"/>
          <w:szCs w:val="20"/>
          <w:shd w:val="clear" w:color="auto" w:fill="FFFFFF"/>
        </w:rPr>
        <w:t xml:space="preserve"> (eds) (2010) </w:t>
      </w:r>
      <w:r w:rsidRPr="00C56BCC">
        <w:rPr>
          <w:rFonts w:ascii="Times New Roman" w:eastAsia="Times New Roman" w:hAnsi="Times New Roman" w:cs="Times New Roman"/>
          <w:i/>
          <w:color w:val="000000" w:themeColor="text1"/>
          <w:szCs w:val="20"/>
          <w:shd w:val="clear" w:color="auto" w:fill="FFFFFF"/>
        </w:rPr>
        <w:t>Physical Literacy Throughout the lifecourse</w:t>
      </w:r>
      <w:r w:rsidRPr="00C56BCC">
        <w:rPr>
          <w:rFonts w:ascii="Times New Roman" w:eastAsia="Times New Roman" w:hAnsi="Times New Roman" w:cs="Times New Roman"/>
          <w:color w:val="000000" w:themeColor="text1"/>
          <w:szCs w:val="20"/>
          <w:shd w:val="clear" w:color="auto" w:fill="FFFFFF"/>
        </w:rPr>
        <w:t>. Oxon: Routledge</w:t>
      </w:r>
      <w:r w:rsidR="0081622E">
        <w:rPr>
          <w:rFonts w:ascii="Times New Roman" w:eastAsia="Times New Roman" w:hAnsi="Times New Roman" w:cs="Times New Roman"/>
          <w:color w:val="000000" w:themeColor="text1"/>
          <w:szCs w:val="20"/>
          <w:shd w:val="clear" w:color="auto" w:fill="FFFFFF"/>
        </w:rPr>
        <w:t>.</w:t>
      </w:r>
      <w:r w:rsidRPr="00C56BCC">
        <w:rPr>
          <w:rFonts w:ascii="Times New Roman" w:eastAsia="Times New Roman" w:hAnsi="Times New Roman" w:cs="Times New Roman"/>
          <w:color w:val="000000" w:themeColor="text1"/>
          <w:szCs w:val="20"/>
          <w:shd w:val="clear" w:color="auto" w:fill="FFFFFF"/>
        </w:rPr>
        <w:t xml:space="preserve"> </w:t>
      </w:r>
    </w:p>
    <w:p w14:paraId="63527473" w14:textId="77777777" w:rsidR="0081622E" w:rsidRDefault="0081622E" w:rsidP="00B85E58">
      <w:pPr>
        <w:spacing w:line="360" w:lineRule="auto"/>
        <w:rPr>
          <w:rFonts w:ascii="Times New Roman" w:eastAsia="Times New Roman" w:hAnsi="Times New Roman" w:cs="Times New Roman"/>
          <w:color w:val="000000" w:themeColor="text1"/>
          <w:szCs w:val="20"/>
          <w:shd w:val="clear" w:color="auto" w:fill="FFFFFF"/>
        </w:rPr>
      </w:pPr>
    </w:p>
    <w:p w14:paraId="6D4A3FE8" w14:textId="1CEDE8E7" w:rsidR="0081622E" w:rsidRDefault="0081622E" w:rsidP="00B85E58">
      <w:pPr>
        <w:spacing w:line="360" w:lineRule="auto"/>
        <w:rPr>
          <w:rFonts w:ascii="Times New Roman" w:eastAsia="Times New Roman" w:hAnsi="Times New Roman" w:cs="Times New Roman"/>
          <w:color w:val="000000" w:themeColor="text1"/>
          <w:szCs w:val="20"/>
          <w:shd w:val="clear" w:color="auto" w:fill="FFFFFF"/>
        </w:rPr>
      </w:pPr>
      <w:r>
        <w:rPr>
          <w:rFonts w:ascii="Times New Roman" w:eastAsia="Times New Roman" w:hAnsi="Times New Roman" w:cs="Times New Roman"/>
          <w:color w:val="000000" w:themeColor="text1"/>
          <w:szCs w:val="20"/>
          <w:shd w:val="clear" w:color="auto" w:fill="FFFFFF"/>
        </w:rPr>
        <w:t xml:space="preserve">National Childcare Accreditation Council (2008) </w:t>
      </w:r>
      <w:r>
        <w:rPr>
          <w:rFonts w:ascii="Times New Roman" w:eastAsia="Times New Roman" w:hAnsi="Times New Roman" w:cs="Times New Roman"/>
          <w:i/>
          <w:color w:val="000000" w:themeColor="text1"/>
          <w:szCs w:val="20"/>
          <w:shd w:val="clear" w:color="auto" w:fill="FFFFFF"/>
        </w:rPr>
        <w:t>Extract from Putting Children First.</w:t>
      </w:r>
      <w:r>
        <w:rPr>
          <w:rFonts w:ascii="Times New Roman" w:eastAsia="Times New Roman" w:hAnsi="Times New Roman" w:cs="Times New Roman"/>
          <w:color w:val="000000" w:themeColor="text1"/>
          <w:szCs w:val="20"/>
          <w:shd w:val="clear" w:color="auto" w:fill="FFFFFF"/>
        </w:rPr>
        <w:t xml:space="preserve"> Available at;</w:t>
      </w:r>
    </w:p>
    <w:p w14:paraId="132F6978" w14:textId="2E422327" w:rsidR="0081622E" w:rsidRDefault="00862DD5" w:rsidP="00B85E58">
      <w:pPr>
        <w:spacing w:line="360" w:lineRule="auto"/>
        <w:rPr>
          <w:rFonts w:ascii="Times New Roman" w:eastAsia="Times New Roman" w:hAnsi="Times New Roman" w:cs="Times New Roman"/>
          <w:color w:val="000000" w:themeColor="text1"/>
          <w:szCs w:val="20"/>
          <w:shd w:val="clear" w:color="auto" w:fill="FFFFFF"/>
        </w:rPr>
      </w:pPr>
      <w:hyperlink r:id="rId13" w:history="1">
        <w:r w:rsidR="0081622E" w:rsidRPr="00913019">
          <w:rPr>
            <w:rStyle w:val="Hyperlink"/>
            <w:rFonts w:ascii="Times New Roman" w:eastAsia="Times New Roman" w:hAnsi="Times New Roman" w:cs="Times New Roman"/>
            <w:szCs w:val="20"/>
            <w:shd w:val="clear" w:color="auto" w:fill="FFFFFF"/>
          </w:rPr>
          <w:t>http://ncac.acecqa.gov.au/educator-resources/pcf-articles/Supporting_children%27s_development_fine_motor_skills.pdf</w:t>
        </w:r>
      </w:hyperlink>
    </w:p>
    <w:p w14:paraId="041D7AF9" w14:textId="3A4B4FAF" w:rsidR="0081622E" w:rsidRPr="0081622E" w:rsidRDefault="0081622E" w:rsidP="00B85E58">
      <w:pPr>
        <w:spacing w:line="360" w:lineRule="auto"/>
        <w:rPr>
          <w:rFonts w:ascii="Times New Roman" w:eastAsia="Times New Roman" w:hAnsi="Times New Roman" w:cs="Times New Roman"/>
          <w:color w:val="000000" w:themeColor="text1"/>
          <w:szCs w:val="20"/>
          <w:shd w:val="clear" w:color="auto" w:fill="FFFFFF"/>
        </w:rPr>
      </w:pPr>
      <w:r>
        <w:rPr>
          <w:rFonts w:ascii="Times New Roman" w:eastAsia="Times New Roman" w:hAnsi="Times New Roman" w:cs="Times New Roman"/>
          <w:color w:val="000000" w:themeColor="text1"/>
          <w:szCs w:val="20"/>
          <w:shd w:val="clear" w:color="auto" w:fill="FFFFFF"/>
        </w:rPr>
        <w:t>(Accessed on 12/5/18)</w:t>
      </w:r>
    </w:p>
    <w:p w14:paraId="3632F49E" w14:textId="77777777" w:rsidR="00AB2F20" w:rsidRDefault="00AB2F20" w:rsidP="00B85E58">
      <w:pPr>
        <w:spacing w:line="360" w:lineRule="auto"/>
        <w:rPr>
          <w:rFonts w:ascii="Times New Roman" w:eastAsia="Times New Roman" w:hAnsi="Times New Roman" w:cs="Times New Roman"/>
          <w:color w:val="000000" w:themeColor="text1"/>
          <w:szCs w:val="20"/>
          <w:shd w:val="clear" w:color="auto" w:fill="FFFFFF"/>
        </w:rPr>
      </w:pPr>
    </w:p>
    <w:p w14:paraId="5BDF270A" w14:textId="19E6294F" w:rsidR="00AB2F20" w:rsidRDefault="00AB2F20" w:rsidP="00B85E58">
      <w:pPr>
        <w:spacing w:line="360" w:lineRule="auto"/>
        <w:rPr>
          <w:rFonts w:ascii="Times New Roman" w:hAnsi="Times New Roman" w:cs="Times New Roman"/>
        </w:rPr>
      </w:pPr>
      <w:r>
        <w:rPr>
          <w:rFonts w:ascii="Times New Roman" w:eastAsia="Times New Roman" w:hAnsi="Times New Roman" w:cs="Times New Roman"/>
          <w:color w:val="000000" w:themeColor="text1"/>
          <w:szCs w:val="20"/>
          <w:shd w:val="clear" w:color="auto" w:fill="FFFFFF"/>
        </w:rPr>
        <w:t>Newell</w:t>
      </w:r>
      <w:r w:rsidR="00DC58CE">
        <w:rPr>
          <w:rFonts w:ascii="Times New Roman" w:eastAsia="Times New Roman" w:hAnsi="Times New Roman" w:cs="Times New Roman"/>
          <w:color w:val="000000" w:themeColor="text1"/>
          <w:szCs w:val="20"/>
          <w:shd w:val="clear" w:color="auto" w:fill="FFFFFF"/>
        </w:rPr>
        <w:t>, K.M. (1986) Constraints on the development of coordination’. In Haywood, K.,</w:t>
      </w:r>
      <w:r w:rsidR="00310A9F">
        <w:rPr>
          <w:rFonts w:ascii="Times New Roman" w:eastAsia="Times New Roman" w:hAnsi="Times New Roman" w:cs="Times New Roman"/>
          <w:color w:val="000000" w:themeColor="text1"/>
          <w:szCs w:val="20"/>
          <w:shd w:val="clear" w:color="auto" w:fill="FFFFFF"/>
        </w:rPr>
        <w:t xml:space="preserve"> and</w:t>
      </w:r>
      <w:r w:rsidR="00DC58CE">
        <w:rPr>
          <w:rFonts w:ascii="Times New Roman" w:eastAsia="Times New Roman" w:hAnsi="Times New Roman" w:cs="Times New Roman"/>
          <w:color w:val="000000" w:themeColor="text1"/>
          <w:szCs w:val="20"/>
          <w:shd w:val="clear" w:color="auto" w:fill="FFFFFF"/>
        </w:rPr>
        <w:t xml:space="preserve"> Getchell, N. (2014)</w:t>
      </w:r>
      <w:r w:rsidR="00DC58CE" w:rsidRPr="00DC58CE">
        <w:rPr>
          <w:rFonts w:ascii="Times New Roman" w:hAnsi="Times New Roman" w:cs="Times New Roman"/>
          <w:i/>
        </w:rPr>
        <w:t xml:space="preserve"> </w:t>
      </w:r>
      <w:r w:rsidR="00DC58CE">
        <w:rPr>
          <w:rFonts w:ascii="Times New Roman" w:hAnsi="Times New Roman" w:cs="Times New Roman"/>
          <w:i/>
        </w:rPr>
        <w:t>Life Span Motor Development</w:t>
      </w:r>
      <w:r w:rsidR="00DC58CE">
        <w:rPr>
          <w:rFonts w:ascii="Times New Roman" w:hAnsi="Times New Roman" w:cs="Times New Roman"/>
        </w:rPr>
        <w:t>. (6</w:t>
      </w:r>
      <w:r w:rsidR="00DC58CE" w:rsidRPr="001F6966">
        <w:rPr>
          <w:rFonts w:ascii="Times New Roman" w:hAnsi="Times New Roman" w:cs="Times New Roman"/>
          <w:vertAlign w:val="superscript"/>
        </w:rPr>
        <w:t>th</w:t>
      </w:r>
      <w:r w:rsidR="00DC58CE">
        <w:rPr>
          <w:rFonts w:ascii="Times New Roman" w:hAnsi="Times New Roman" w:cs="Times New Roman"/>
        </w:rPr>
        <w:t xml:space="preserve"> Ed) Champaign, IL: Human Kinetics.</w:t>
      </w:r>
    </w:p>
    <w:p w14:paraId="3B0E5611" w14:textId="77777777" w:rsidR="005F311F" w:rsidRDefault="005F311F" w:rsidP="00B85E58">
      <w:pPr>
        <w:spacing w:line="360" w:lineRule="auto"/>
        <w:rPr>
          <w:rFonts w:ascii="Times New Roman" w:hAnsi="Times New Roman" w:cs="Times New Roman"/>
        </w:rPr>
      </w:pPr>
    </w:p>
    <w:p w14:paraId="3008A0A5" w14:textId="2DCB8B59" w:rsidR="005F311F" w:rsidRPr="005F311F" w:rsidRDefault="005F311F" w:rsidP="00B85E58">
      <w:pPr>
        <w:spacing w:line="360" w:lineRule="auto"/>
        <w:rPr>
          <w:rFonts w:ascii="Times New Roman" w:eastAsia="Times New Roman" w:hAnsi="Times New Roman" w:cs="Times New Roman"/>
          <w:color w:val="000000" w:themeColor="text1"/>
          <w:sz w:val="36"/>
        </w:rPr>
      </w:pPr>
      <w:r>
        <w:rPr>
          <w:rFonts w:ascii="Times New Roman" w:hAnsi="Times New Roman" w:cs="Times New Roman"/>
        </w:rPr>
        <w:t>Piek, J. P., Dawson, L., Smith, L. M.,</w:t>
      </w:r>
      <w:r w:rsidR="00310A9F">
        <w:rPr>
          <w:rFonts w:ascii="Times New Roman" w:hAnsi="Times New Roman" w:cs="Times New Roman"/>
        </w:rPr>
        <w:t xml:space="preserve"> and</w:t>
      </w:r>
      <w:r>
        <w:rPr>
          <w:rFonts w:ascii="Times New Roman" w:hAnsi="Times New Roman" w:cs="Times New Roman"/>
        </w:rPr>
        <w:t xml:space="preserve"> Gasson, N. (2008) </w:t>
      </w:r>
      <w:r>
        <w:rPr>
          <w:rFonts w:ascii="Times New Roman" w:hAnsi="Times New Roman" w:cs="Times New Roman"/>
          <w:i/>
        </w:rPr>
        <w:t>The role of early fine and gross motor development on later motor and cognitive ability.</w:t>
      </w:r>
      <w:r>
        <w:rPr>
          <w:rFonts w:ascii="Times New Roman" w:hAnsi="Times New Roman" w:cs="Times New Roman"/>
        </w:rPr>
        <w:t xml:space="preserve"> School of Psychology, Curtin University of Technology, Perth.</w:t>
      </w:r>
    </w:p>
    <w:p w14:paraId="2961C761" w14:textId="77777777" w:rsidR="007702CA" w:rsidRDefault="007702CA" w:rsidP="00011253">
      <w:pPr>
        <w:spacing w:line="360" w:lineRule="auto"/>
        <w:rPr>
          <w:rFonts w:ascii="Times New Roman" w:hAnsi="Times New Roman" w:cs="Times New Roman"/>
        </w:rPr>
      </w:pPr>
    </w:p>
    <w:p w14:paraId="77CDF323" w14:textId="0677C1A4" w:rsidR="00842753" w:rsidRPr="004575B1" w:rsidRDefault="00842753" w:rsidP="00011253">
      <w:pPr>
        <w:spacing w:line="360" w:lineRule="auto"/>
        <w:rPr>
          <w:rFonts w:ascii="Times New Roman" w:eastAsia="Times New Roman" w:hAnsi="Times New Roman" w:cs="Times New Roman"/>
          <w:color w:val="000000" w:themeColor="text1"/>
        </w:rPr>
      </w:pPr>
      <w:r w:rsidRPr="004575B1">
        <w:rPr>
          <w:rFonts w:ascii="Times New Roman" w:eastAsia="Times New Roman" w:hAnsi="Times New Roman" w:cs="Times New Roman"/>
          <w:color w:val="000000" w:themeColor="text1"/>
        </w:rPr>
        <w:t>Roberton, M., Williams, K. and Langendorfer, S. 1980. </w:t>
      </w:r>
      <w:r w:rsidRPr="004575B1">
        <w:rPr>
          <w:rFonts w:ascii="Times New Roman" w:eastAsia="Times New Roman" w:hAnsi="Times New Roman" w:cs="Times New Roman"/>
          <w:i/>
          <w:color w:val="000000" w:themeColor="text1"/>
        </w:rPr>
        <w:t>Prelongitudinal screening of motor development sequences</w:t>
      </w:r>
      <w:r w:rsidRPr="004575B1">
        <w:rPr>
          <w:rFonts w:ascii="Times New Roman" w:eastAsia="Times New Roman" w:hAnsi="Times New Roman" w:cs="Times New Roman"/>
          <w:color w:val="000000" w:themeColor="text1"/>
        </w:rPr>
        <w:t>. </w:t>
      </w:r>
      <w:r w:rsidRPr="004575B1">
        <w:rPr>
          <w:rFonts w:ascii="Times New Roman" w:eastAsia="Times New Roman" w:hAnsi="Times New Roman" w:cs="Times New Roman"/>
          <w:iCs/>
          <w:color w:val="000000" w:themeColor="text1"/>
        </w:rPr>
        <w:t>Research Quarterly for Exercise and Sport</w:t>
      </w:r>
      <w:r w:rsidRPr="004575B1">
        <w:rPr>
          <w:rFonts w:ascii="Times New Roman" w:eastAsia="Times New Roman" w:hAnsi="Times New Roman" w:cs="Times New Roman"/>
          <w:color w:val="000000" w:themeColor="text1"/>
        </w:rPr>
        <w:t>, 51: 724–731.</w:t>
      </w:r>
    </w:p>
    <w:p w14:paraId="393A3032" w14:textId="0B466E9E" w:rsidR="008D55C0" w:rsidRDefault="007702CA" w:rsidP="007702CA">
      <w:pPr>
        <w:pStyle w:val="NormalWeb"/>
        <w:spacing w:line="360" w:lineRule="auto"/>
        <w:rPr>
          <w:color w:val="000000" w:themeColor="text1"/>
          <w:szCs w:val="18"/>
        </w:rPr>
      </w:pPr>
      <w:r w:rsidRPr="007702CA">
        <w:rPr>
          <w:color w:val="000000" w:themeColor="text1"/>
          <w:szCs w:val="18"/>
        </w:rPr>
        <w:t xml:space="preserve">Seefeldt, V. (1980). </w:t>
      </w:r>
      <w:r w:rsidR="00310A9F">
        <w:rPr>
          <w:color w:val="000000" w:themeColor="text1"/>
          <w:szCs w:val="18"/>
        </w:rPr>
        <w:t>“</w:t>
      </w:r>
      <w:r w:rsidRPr="007702CA">
        <w:rPr>
          <w:color w:val="000000" w:themeColor="text1"/>
          <w:szCs w:val="18"/>
        </w:rPr>
        <w:t>Developmental motor patterns: Implications for elementary school physi- cal education</w:t>
      </w:r>
      <w:r w:rsidR="00310A9F">
        <w:rPr>
          <w:color w:val="000000" w:themeColor="text1"/>
          <w:szCs w:val="18"/>
        </w:rPr>
        <w:t>”</w:t>
      </w:r>
      <w:r w:rsidRPr="007702CA">
        <w:rPr>
          <w:color w:val="000000" w:themeColor="text1"/>
          <w:szCs w:val="18"/>
        </w:rPr>
        <w:t>. In C. Na</w:t>
      </w:r>
      <w:r w:rsidR="00310A9F">
        <w:rPr>
          <w:color w:val="000000" w:themeColor="text1"/>
          <w:szCs w:val="18"/>
        </w:rPr>
        <w:t>deau, W. Holliwell, K. Newell, and</w:t>
      </w:r>
      <w:r w:rsidRPr="007702CA">
        <w:rPr>
          <w:color w:val="000000" w:themeColor="text1"/>
          <w:szCs w:val="18"/>
        </w:rPr>
        <w:t xml:space="preserve"> G. Roberts (Eds.), </w:t>
      </w:r>
      <w:r w:rsidRPr="007702CA">
        <w:rPr>
          <w:i/>
          <w:iCs/>
          <w:color w:val="000000" w:themeColor="text1"/>
          <w:szCs w:val="18"/>
        </w:rPr>
        <w:t xml:space="preserve">Psychology of motor behavior and sport </w:t>
      </w:r>
      <w:r w:rsidRPr="007702CA">
        <w:rPr>
          <w:color w:val="000000" w:themeColor="text1"/>
          <w:szCs w:val="18"/>
        </w:rPr>
        <w:t xml:space="preserve">(pp. 314–323). Champaign, IL: Human Kinetics. </w:t>
      </w:r>
    </w:p>
    <w:p w14:paraId="280B7DC8" w14:textId="77777777" w:rsidR="008D55C0" w:rsidRDefault="008D55C0" w:rsidP="008D55C0">
      <w:pPr>
        <w:spacing w:line="360" w:lineRule="auto"/>
        <w:rPr>
          <w:rFonts w:ascii="Times New Roman" w:hAnsi="Times New Roman" w:cs="Times New Roman"/>
        </w:rPr>
      </w:pPr>
      <w:r>
        <w:rPr>
          <w:rFonts w:ascii="Times New Roman" w:hAnsi="Times New Roman" w:cs="Times New Roman"/>
        </w:rPr>
        <w:t xml:space="preserve">Sport New Zealand (2017) </w:t>
      </w:r>
      <w:r>
        <w:rPr>
          <w:rFonts w:ascii="Times New Roman" w:hAnsi="Times New Roman" w:cs="Times New Roman"/>
          <w:i/>
        </w:rPr>
        <w:t xml:space="preserve">Developing Fundamental Movement Skills. </w:t>
      </w:r>
      <w:r>
        <w:rPr>
          <w:rFonts w:ascii="Times New Roman" w:hAnsi="Times New Roman" w:cs="Times New Roman"/>
        </w:rPr>
        <w:t>Available at;</w:t>
      </w:r>
    </w:p>
    <w:p w14:paraId="5BE52FCE" w14:textId="77777777" w:rsidR="008D55C0" w:rsidRDefault="00862DD5" w:rsidP="008D55C0">
      <w:pPr>
        <w:spacing w:line="360" w:lineRule="auto"/>
        <w:rPr>
          <w:rFonts w:ascii="Times New Roman" w:hAnsi="Times New Roman" w:cs="Times New Roman"/>
        </w:rPr>
      </w:pPr>
      <w:hyperlink r:id="rId14" w:history="1">
        <w:r w:rsidR="008D55C0" w:rsidRPr="00913019">
          <w:rPr>
            <w:rStyle w:val="Hyperlink"/>
            <w:rFonts w:ascii="Times New Roman" w:hAnsi="Times New Roman" w:cs="Times New Roman"/>
          </w:rPr>
          <w:t>https://sportnz.org.nz/managing-sport/search-for-a-resource/guides/fundamental-movement-skills</w:t>
        </w:r>
      </w:hyperlink>
    </w:p>
    <w:p w14:paraId="0857B6C6" w14:textId="334EBD74" w:rsidR="008D55C0" w:rsidRPr="008D55C0" w:rsidRDefault="008D55C0" w:rsidP="008D55C0">
      <w:pPr>
        <w:spacing w:line="360" w:lineRule="auto"/>
        <w:rPr>
          <w:rFonts w:ascii="Times New Roman" w:hAnsi="Times New Roman" w:cs="Times New Roman"/>
        </w:rPr>
      </w:pPr>
      <w:r>
        <w:rPr>
          <w:rFonts w:ascii="Times New Roman" w:hAnsi="Times New Roman" w:cs="Times New Roman"/>
        </w:rPr>
        <w:t>(Accessed on 11/5/18)</w:t>
      </w:r>
    </w:p>
    <w:p w14:paraId="6F428AAF" w14:textId="77777777" w:rsidR="00011253" w:rsidRPr="00011253" w:rsidRDefault="00011253" w:rsidP="00B85E58">
      <w:pPr>
        <w:spacing w:line="360" w:lineRule="auto"/>
        <w:rPr>
          <w:rFonts w:ascii="Times New Roman" w:hAnsi="Times New Roman" w:cs="Times New Roman"/>
        </w:rPr>
      </w:pPr>
    </w:p>
    <w:p w14:paraId="3CDBB8ED" w14:textId="280E688F" w:rsidR="00011253" w:rsidRDefault="00011253" w:rsidP="00011253">
      <w:pPr>
        <w:spacing w:line="360" w:lineRule="auto"/>
        <w:rPr>
          <w:rFonts w:ascii="Times New Roman" w:hAnsi="Times New Roman" w:cs="Times New Roman"/>
        </w:rPr>
      </w:pPr>
      <w:r>
        <w:rPr>
          <w:rFonts w:ascii="Times New Roman" w:hAnsi="Times New Roman" w:cs="Times New Roman"/>
        </w:rPr>
        <w:t>Stodden, D.F. Goodway, J.D. Langendorfer, S.J. Roberton, M.A. Rudisill, M.E. Garcia, C.</w:t>
      </w:r>
      <w:r w:rsidR="00310A9F">
        <w:rPr>
          <w:rFonts w:ascii="Times New Roman" w:hAnsi="Times New Roman" w:cs="Times New Roman"/>
        </w:rPr>
        <w:t xml:space="preserve"> and</w:t>
      </w:r>
      <w:r>
        <w:rPr>
          <w:rFonts w:ascii="Times New Roman" w:hAnsi="Times New Roman" w:cs="Times New Roman"/>
        </w:rPr>
        <w:t xml:space="preserve"> Garcia, L.E. (2008) </w:t>
      </w:r>
      <w:r>
        <w:rPr>
          <w:rFonts w:ascii="Times New Roman" w:hAnsi="Times New Roman" w:cs="Times New Roman"/>
          <w:i/>
        </w:rPr>
        <w:t>A Development Perspective on the Role of Motor Skill Competence in Physical Activity: An Emergent Relationship.</w:t>
      </w:r>
      <w:r>
        <w:rPr>
          <w:rFonts w:ascii="Times New Roman" w:hAnsi="Times New Roman" w:cs="Times New Roman"/>
        </w:rPr>
        <w:t xml:space="preserve"> National Association for Kinesiology and Physical Education in Higher Education, USA.</w:t>
      </w:r>
    </w:p>
    <w:p w14:paraId="7F563FD8" w14:textId="77777777" w:rsidR="00C56BCC" w:rsidRDefault="00C56BCC" w:rsidP="00011253">
      <w:pPr>
        <w:spacing w:line="360" w:lineRule="auto"/>
        <w:rPr>
          <w:rFonts w:ascii="Times New Roman" w:hAnsi="Times New Roman" w:cs="Times New Roman"/>
        </w:rPr>
      </w:pPr>
    </w:p>
    <w:p w14:paraId="609F0055" w14:textId="77777777" w:rsidR="00C56BCC" w:rsidRDefault="00C56BCC" w:rsidP="00C56BCC">
      <w:pPr>
        <w:spacing w:line="360" w:lineRule="auto"/>
        <w:rPr>
          <w:rFonts w:ascii="Times New Roman" w:hAnsi="Times New Roman" w:cs="Times New Roman"/>
        </w:rPr>
      </w:pPr>
      <w:r>
        <w:rPr>
          <w:rFonts w:ascii="Times New Roman" w:hAnsi="Times New Roman" w:cs="Times New Roman"/>
        </w:rPr>
        <w:t xml:space="preserve">Whitehead. M. (2010) </w:t>
      </w:r>
      <w:r>
        <w:rPr>
          <w:rFonts w:ascii="Times New Roman" w:hAnsi="Times New Roman" w:cs="Times New Roman"/>
          <w:i/>
        </w:rPr>
        <w:t xml:space="preserve">Physical Literacy: Throughout the Lifecourse. </w:t>
      </w:r>
      <w:r>
        <w:rPr>
          <w:rFonts w:ascii="Times New Roman" w:hAnsi="Times New Roman" w:cs="Times New Roman"/>
        </w:rPr>
        <w:t>Routledge, London.</w:t>
      </w:r>
    </w:p>
    <w:p w14:paraId="77CC4363" w14:textId="77777777" w:rsidR="006939FE" w:rsidRDefault="006939FE" w:rsidP="00B85E58">
      <w:pPr>
        <w:spacing w:line="360" w:lineRule="auto"/>
        <w:rPr>
          <w:rFonts w:ascii="Times New Roman" w:hAnsi="Times New Roman" w:cs="Times New Roman"/>
        </w:rPr>
      </w:pPr>
    </w:p>
    <w:p w14:paraId="6C7E8263" w14:textId="1C933BE4" w:rsidR="006939FE" w:rsidRDefault="006939FE" w:rsidP="00B85E58">
      <w:pPr>
        <w:spacing w:line="360" w:lineRule="auto"/>
        <w:rPr>
          <w:rFonts w:ascii="Times New Roman" w:hAnsi="Times New Roman" w:cs="Times New Roman"/>
        </w:rPr>
      </w:pPr>
      <w:r>
        <w:rPr>
          <w:rFonts w:ascii="Times New Roman" w:hAnsi="Times New Roman" w:cs="Times New Roman"/>
        </w:rPr>
        <w:t xml:space="preserve">Wales Institute for Physical Literacy (2015) </w:t>
      </w:r>
      <w:r>
        <w:rPr>
          <w:rFonts w:ascii="Times New Roman" w:hAnsi="Times New Roman" w:cs="Times New Roman"/>
          <w:i/>
        </w:rPr>
        <w:t>SK.I.P – 3 To 7 Years.</w:t>
      </w:r>
      <w:r>
        <w:rPr>
          <w:rFonts w:ascii="Times New Roman" w:hAnsi="Times New Roman" w:cs="Times New Roman"/>
        </w:rPr>
        <w:t xml:space="preserve"> Available at;</w:t>
      </w:r>
    </w:p>
    <w:p w14:paraId="33E969F9" w14:textId="791DCE30" w:rsidR="006939FE" w:rsidRDefault="00862DD5" w:rsidP="00B85E58">
      <w:pPr>
        <w:spacing w:line="360" w:lineRule="auto"/>
        <w:rPr>
          <w:rFonts w:ascii="Times New Roman" w:hAnsi="Times New Roman" w:cs="Times New Roman"/>
        </w:rPr>
      </w:pPr>
      <w:hyperlink r:id="rId15" w:history="1">
        <w:r w:rsidR="006939FE" w:rsidRPr="00913019">
          <w:rPr>
            <w:rStyle w:val="Hyperlink"/>
            <w:rFonts w:ascii="Times New Roman" w:hAnsi="Times New Roman" w:cs="Times New Roman"/>
          </w:rPr>
          <w:t>http://physicalliteracy.cymru/s-k-i-p-3-to-7-years/</w:t>
        </w:r>
      </w:hyperlink>
    </w:p>
    <w:p w14:paraId="510D0553" w14:textId="077C02FF" w:rsidR="006939FE" w:rsidRDefault="006939FE" w:rsidP="00B85E58">
      <w:pPr>
        <w:spacing w:line="360" w:lineRule="auto"/>
        <w:rPr>
          <w:rFonts w:ascii="Times New Roman" w:hAnsi="Times New Roman" w:cs="Times New Roman"/>
        </w:rPr>
      </w:pPr>
      <w:r>
        <w:rPr>
          <w:rFonts w:ascii="Times New Roman" w:hAnsi="Times New Roman" w:cs="Times New Roman"/>
        </w:rPr>
        <w:t>(Accessed on 11/5/18)</w:t>
      </w:r>
    </w:p>
    <w:p w14:paraId="57380AAD" w14:textId="77777777" w:rsidR="00EC33F9" w:rsidRDefault="00EC33F9" w:rsidP="00B85E58">
      <w:pPr>
        <w:spacing w:line="360" w:lineRule="auto"/>
        <w:rPr>
          <w:rFonts w:ascii="Times New Roman" w:hAnsi="Times New Roman" w:cs="Times New Roman"/>
        </w:rPr>
      </w:pPr>
    </w:p>
    <w:p w14:paraId="0328902B" w14:textId="1BFE6F82" w:rsidR="00EC33F9" w:rsidRDefault="00EC33F9" w:rsidP="00EC33F9">
      <w:pPr>
        <w:spacing w:line="360" w:lineRule="auto"/>
        <w:rPr>
          <w:rFonts w:ascii="Times New Roman" w:hAnsi="Times New Roman" w:cs="Times New Roman"/>
        </w:rPr>
      </w:pPr>
      <w:r>
        <w:rPr>
          <w:rFonts w:ascii="Times New Roman" w:hAnsi="Times New Roman" w:cs="Times New Roman"/>
        </w:rPr>
        <w:t xml:space="preserve">Welsh National Government (2008) </w:t>
      </w:r>
      <w:r>
        <w:rPr>
          <w:rFonts w:ascii="Times New Roman" w:hAnsi="Times New Roman" w:cs="Times New Roman"/>
          <w:i/>
        </w:rPr>
        <w:t>Foundation Phase.</w:t>
      </w:r>
      <w:r>
        <w:rPr>
          <w:rFonts w:ascii="Times New Roman" w:hAnsi="Times New Roman" w:cs="Times New Roman"/>
        </w:rPr>
        <w:t xml:space="preserve"> Available at;</w:t>
      </w:r>
    </w:p>
    <w:p w14:paraId="462F72ED" w14:textId="77777777" w:rsidR="00EC33F9" w:rsidRDefault="00862DD5" w:rsidP="00EC33F9">
      <w:pPr>
        <w:spacing w:line="360" w:lineRule="auto"/>
        <w:rPr>
          <w:rFonts w:ascii="Times New Roman" w:hAnsi="Times New Roman" w:cs="Times New Roman"/>
        </w:rPr>
      </w:pPr>
      <w:hyperlink r:id="rId16" w:history="1">
        <w:r w:rsidR="00EC33F9" w:rsidRPr="005053A8">
          <w:rPr>
            <w:rStyle w:val="Hyperlink"/>
            <w:rFonts w:ascii="Times New Roman" w:hAnsi="Times New Roman" w:cs="Times New Roman"/>
          </w:rPr>
          <w:t>http://gov.wales/docs/dcells/publications/150803-fp-framework-en.pdf</w:t>
        </w:r>
      </w:hyperlink>
    </w:p>
    <w:p w14:paraId="2558B582" w14:textId="77777777" w:rsidR="00EC33F9" w:rsidRDefault="00EC33F9" w:rsidP="00EC33F9">
      <w:pPr>
        <w:spacing w:line="360" w:lineRule="auto"/>
        <w:rPr>
          <w:rFonts w:ascii="Times New Roman" w:hAnsi="Times New Roman" w:cs="Times New Roman"/>
        </w:rPr>
      </w:pPr>
      <w:r>
        <w:rPr>
          <w:rFonts w:ascii="Times New Roman" w:hAnsi="Times New Roman" w:cs="Times New Roman"/>
        </w:rPr>
        <w:t>(Accessed on 21/3/18)</w:t>
      </w:r>
    </w:p>
    <w:p w14:paraId="12784549" w14:textId="77777777" w:rsidR="00B65455" w:rsidRDefault="00B65455" w:rsidP="00B85E58">
      <w:pPr>
        <w:spacing w:line="360" w:lineRule="auto"/>
        <w:rPr>
          <w:rFonts w:ascii="Times New Roman" w:hAnsi="Times New Roman" w:cs="Times New Roman"/>
        </w:rPr>
      </w:pPr>
    </w:p>
    <w:p w14:paraId="479E37A6" w14:textId="77777777" w:rsidR="00B65455" w:rsidRPr="006939FE" w:rsidRDefault="00B65455" w:rsidP="00B85E58">
      <w:pPr>
        <w:spacing w:line="360" w:lineRule="auto"/>
        <w:rPr>
          <w:rFonts w:ascii="Times New Roman" w:hAnsi="Times New Roman" w:cs="Times New Roman"/>
        </w:rPr>
      </w:pPr>
    </w:p>
    <w:sectPr w:rsidR="00B65455" w:rsidRPr="006939FE" w:rsidSect="00FD6ACC">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6250E2" w14:textId="77777777" w:rsidR="00862DD5" w:rsidRDefault="00862DD5" w:rsidP="003B321E">
      <w:r>
        <w:separator/>
      </w:r>
    </w:p>
  </w:endnote>
  <w:endnote w:type="continuationSeparator" w:id="0">
    <w:p w14:paraId="605F7790" w14:textId="77777777" w:rsidR="00862DD5" w:rsidRDefault="00862DD5" w:rsidP="003B32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F69EC8" w14:textId="77777777" w:rsidR="003B321E" w:rsidRDefault="003B321E" w:rsidP="0091301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57DF397" w14:textId="77777777" w:rsidR="003B321E" w:rsidRDefault="003B321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1E1597" w14:textId="77777777" w:rsidR="003B321E" w:rsidRDefault="003B321E" w:rsidP="0091301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62DD5">
      <w:rPr>
        <w:rStyle w:val="PageNumber"/>
        <w:noProof/>
      </w:rPr>
      <w:t>1</w:t>
    </w:r>
    <w:r>
      <w:rPr>
        <w:rStyle w:val="PageNumber"/>
      </w:rPr>
      <w:fldChar w:fldCharType="end"/>
    </w:r>
  </w:p>
  <w:p w14:paraId="39344A95" w14:textId="77777777" w:rsidR="003B321E" w:rsidRDefault="003B321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41D642" w14:textId="77777777" w:rsidR="00862DD5" w:rsidRDefault="00862DD5" w:rsidP="003B321E">
      <w:r>
        <w:separator/>
      </w:r>
    </w:p>
  </w:footnote>
  <w:footnote w:type="continuationSeparator" w:id="0">
    <w:p w14:paraId="2ED745DB" w14:textId="77777777" w:rsidR="00862DD5" w:rsidRDefault="00862DD5" w:rsidP="003B32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F7E98"/>
    <w:multiLevelType w:val="hybridMultilevel"/>
    <w:tmpl w:val="E0D6E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9768AE"/>
    <w:multiLevelType w:val="hybridMultilevel"/>
    <w:tmpl w:val="73D884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E58"/>
    <w:rsid w:val="00011253"/>
    <w:rsid w:val="00012F0B"/>
    <w:rsid w:val="00032A83"/>
    <w:rsid w:val="00044B43"/>
    <w:rsid w:val="00053EE7"/>
    <w:rsid w:val="00055996"/>
    <w:rsid w:val="000601C6"/>
    <w:rsid w:val="00062BEC"/>
    <w:rsid w:val="00062C71"/>
    <w:rsid w:val="00071CFE"/>
    <w:rsid w:val="00081284"/>
    <w:rsid w:val="00093F78"/>
    <w:rsid w:val="000A78AC"/>
    <w:rsid w:val="000B25B3"/>
    <w:rsid w:val="000B37F1"/>
    <w:rsid w:val="000B6EE6"/>
    <w:rsid w:val="000D57B3"/>
    <w:rsid w:val="000E222A"/>
    <w:rsid w:val="000F1C1F"/>
    <w:rsid w:val="00101CCE"/>
    <w:rsid w:val="001105DA"/>
    <w:rsid w:val="00112111"/>
    <w:rsid w:val="00114EA7"/>
    <w:rsid w:val="001247D8"/>
    <w:rsid w:val="00142B68"/>
    <w:rsid w:val="001456B3"/>
    <w:rsid w:val="00157ED0"/>
    <w:rsid w:val="00164A42"/>
    <w:rsid w:val="00175506"/>
    <w:rsid w:val="001767AA"/>
    <w:rsid w:val="001A45B1"/>
    <w:rsid w:val="001B6A82"/>
    <w:rsid w:val="001B6BDC"/>
    <w:rsid w:val="001C74DC"/>
    <w:rsid w:val="001D4E26"/>
    <w:rsid w:val="001E2052"/>
    <w:rsid w:val="001E4276"/>
    <w:rsid w:val="001F6966"/>
    <w:rsid w:val="00200650"/>
    <w:rsid w:val="00200B28"/>
    <w:rsid w:val="00223DA7"/>
    <w:rsid w:val="00250399"/>
    <w:rsid w:val="0028472C"/>
    <w:rsid w:val="00286835"/>
    <w:rsid w:val="002B5668"/>
    <w:rsid w:val="002C0947"/>
    <w:rsid w:val="002D7EA9"/>
    <w:rsid w:val="002E5652"/>
    <w:rsid w:val="002E70D5"/>
    <w:rsid w:val="0030080D"/>
    <w:rsid w:val="00310A9F"/>
    <w:rsid w:val="00311EE6"/>
    <w:rsid w:val="00317CC3"/>
    <w:rsid w:val="00321A60"/>
    <w:rsid w:val="0032636D"/>
    <w:rsid w:val="003305CD"/>
    <w:rsid w:val="00331456"/>
    <w:rsid w:val="00331955"/>
    <w:rsid w:val="003544C3"/>
    <w:rsid w:val="00364BEF"/>
    <w:rsid w:val="003703A4"/>
    <w:rsid w:val="00387128"/>
    <w:rsid w:val="0039117D"/>
    <w:rsid w:val="00395C8E"/>
    <w:rsid w:val="003B321E"/>
    <w:rsid w:val="003B6317"/>
    <w:rsid w:val="003E1444"/>
    <w:rsid w:val="003E6912"/>
    <w:rsid w:val="003F3981"/>
    <w:rsid w:val="003F5988"/>
    <w:rsid w:val="003F6F07"/>
    <w:rsid w:val="00404EFA"/>
    <w:rsid w:val="00405CC3"/>
    <w:rsid w:val="00417D8F"/>
    <w:rsid w:val="00434DFC"/>
    <w:rsid w:val="00440863"/>
    <w:rsid w:val="004575B1"/>
    <w:rsid w:val="00477DE4"/>
    <w:rsid w:val="004905F7"/>
    <w:rsid w:val="004C1092"/>
    <w:rsid w:val="004D4209"/>
    <w:rsid w:val="004E13CC"/>
    <w:rsid w:val="004E2AB2"/>
    <w:rsid w:val="004F0360"/>
    <w:rsid w:val="004F45DA"/>
    <w:rsid w:val="00501BD2"/>
    <w:rsid w:val="00501E6E"/>
    <w:rsid w:val="00503408"/>
    <w:rsid w:val="0051697F"/>
    <w:rsid w:val="00533492"/>
    <w:rsid w:val="00534C9D"/>
    <w:rsid w:val="00537DD8"/>
    <w:rsid w:val="00570057"/>
    <w:rsid w:val="00593BEC"/>
    <w:rsid w:val="0059704C"/>
    <w:rsid w:val="0059799F"/>
    <w:rsid w:val="005A440C"/>
    <w:rsid w:val="005B355C"/>
    <w:rsid w:val="005F311F"/>
    <w:rsid w:val="00602857"/>
    <w:rsid w:val="00613880"/>
    <w:rsid w:val="00614CC7"/>
    <w:rsid w:val="00615BF7"/>
    <w:rsid w:val="00633F0D"/>
    <w:rsid w:val="00642D35"/>
    <w:rsid w:val="00645264"/>
    <w:rsid w:val="00646725"/>
    <w:rsid w:val="00651C2C"/>
    <w:rsid w:val="006525C0"/>
    <w:rsid w:val="00681554"/>
    <w:rsid w:val="00682956"/>
    <w:rsid w:val="00683327"/>
    <w:rsid w:val="006939FE"/>
    <w:rsid w:val="00697E3D"/>
    <w:rsid w:val="006A5EA2"/>
    <w:rsid w:val="006E556C"/>
    <w:rsid w:val="006F225C"/>
    <w:rsid w:val="006F636B"/>
    <w:rsid w:val="00700485"/>
    <w:rsid w:val="00704670"/>
    <w:rsid w:val="007478F6"/>
    <w:rsid w:val="00751765"/>
    <w:rsid w:val="00764AE0"/>
    <w:rsid w:val="007700F7"/>
    <w:rsid w:val="007702CA"/>
    <w:rsid w:val="00770D84"/>
    <w:rsid w:val="00776CE7"/>
    <w:rsid w:val="00782790"/>
    <w:rsid w:val="007A324C"/>
    <w:rsid w:val="007C242E"/>
    <w:rsid w:val="007C3A73"/>
    <w:rsid w:val="007D0273"/>
    <w:rsid w:val="007D56FB"/>
    <w:rsid w:val="007E53F1"/>
    <w:rsid w:val="007F3D10"/>
    <w:rsid w:val="007F47E0"/>
    <w:rsid w:val="00801063"/>
    <w:rsid w:val="00803DBA"/>
    <w:rsid w:val="00805EF5"/>
    <w:rsid w:val="0080690E"/>
    <w:rsid w:val="00815EAC"/>
    <w:rsid w:val="0081622E"/>
    <w:rsid w:val="0081772B"/>
    <w:rsid w:val="00842753"/>
    <w:rsid w:val="008609F4"/>
    <w:rsid w:val="00862DD5"/>
    <w:rsid w:val="008801DE"/>
    <w:rsid w:val="008B3A0E"/>
    <w:rsid w:val="008B58A0"/>
    <w:rsid w:val="008D000E"/>
    <w:rsid w:val="008D55C0"/>
    <w:rsid w:val="008D74BD"/>
    <w:rsid w:val="008E4453"/>
    <w:rsid w:val="008E6577"/>
    <w:rsid w:val="008F3547"/>
    <w:rsid w:val="008F39D6"/>
    <w:rsid w:val="009205FA"/>
    <w:rsid w:val="0092265C"/>
    <w:rsid w:val="009276D2"/>
    <w:rsid w:val="00933C1B"/>
    <w:rsid w:val="00934539"/>
    <w:rsid w:val="00936B14"/>
    <w:rsid w:val="00957D18"/>
    <w:rsid w:val="009818F9"/>
    <w:rsid w:val="00995F31"/>
    <w:rsid w:val="009A4DBE"/>
    <w:rsid w:val="009C1043"/>
    <w:rsid w:val="009C1FED"/>
    <w:rsid w:val="009D2D4C"/>
    <w:rsid w:val="009F63F0"/>
    <w:rsid w:val="009F6F19"/>
    <w:rsid w:val="00A00EA9"/>
    <w:rsid w:val="00A05561"/>
    <w:rsid w:val="00A1098F"/>
    <w:rsid w:val="00A32058"/>
    <w:rsid w:val="00A4125E"/>
    <w:rsid w:val="00A80166"/>
    <w:rsid w:val="00A838D9"/>
    <w:rsid w:val="00A85268"/>
    <w:rsid w:val="00A90DD8"/>
    <w:rsid w:val="00A972F8"/>
    <w:rsid w:val="00AA212E"/>
    <w:rsid w:val="00AB1815"/>
    <w:rsid w:val="00AB1E5C"/>
    <w:rsid w:val="00AB2F20"/>
    <w:rsid w:val="00AB738C"/>
    <w:rsid w:val="00AC6D3C"/>
    <w:rsid w:val="00AD1715"/>
    <w:rsid w:val="00AD7A23"/>
    <w:rsid w:val="00AF6257"/>
    <w:rsid w:val="00B005C8"/>
    <w:rsid w:val="00B15ACD"/>
    <w:rsid w:val="00B1616E"/>
    <w:rsid w:val="00B65455"/>
    <w:rsid w:val="00B85E58"/>
    <w:rsid w:val="00BA1F9E"/>
    <w:rsid w:val="00BB4478"/>
    <w:rsid w:val="00BB6594"/>
    <w:rsid w:val="00BC0F46"/>
    <w:rsid w:val="00BC3D82"/>
    <w:rsid w:val="00BD17C1"/>
    <w:rsid w:val="00BE44DD"/>
    <w:rsid w:val="00BE4D70"/>
    <w:rsid w:val="00BE6C91"/>
    <w:rsid w:val="00BF763B"/>
    <w:rsid w:val="00C03F98"/>
    <w:rsid w:val="00C04BF1"/>
    <w:rsid w:val="00C233C1"/>
    <w:rsid w:val="00C30BED"/>
    <w:rsid w:val="00C33BBC"/>
    <w:rsid w:val="00C355AE"/>
    <w:rsid w:val="00C36741"/>
    <w:rsid w:val="00C41E81"/>
    <w:rsid w:val="00C43B4E"/>
    <w:rsid w:val="00C47297"/>
    <w:rsid w:val="00C515FA"/>
    <w:rsid w:val="00C56BCC"/>
    <w:rsid w:val="00C73293"/>
    <w:rsid w:val="00C73998"/>
    <w:rsid w:val="00C74299"/>
    <w:rsid w:val="00C86FC5"/>
    <w:rsid w:val="00C9531F"/>
    <w:rsid w:val="00CA18CE"/>
    <w:rsid w:val="00CA6C6C"/>
    <w:rsid w:val="00CC0F71"/>
    <w:rsid w:val="00CC3A02"/>
    <w:rsid w:val="00CE48C5"/>
    <w:rsid w:val="00CF6713"/>
    <w:rsid w:val="00CF7810"/>
    <w:rsid w:val="00D16EF4"/>
    <w:rsid w:val="00D249E4"/>
    <w:rsid w:val="00D2549A"/>
    <w:rsid w:val="00D86F38"/>
    <w:rsid w:val="00DA11C0"/>
    <w:rsid w:val="00DB0AA6"/>
    <w:rsid w:val="00DC45D2"/>
    <w:rsid w:val="00DC58CE"/>
    <w:rsid w:val="00DE0321"/>
    <w:rsid w:val="00DE57BE"/>
    <w:rsid w:val="00DF4A84"/>
    <w:rsid w:val="00E01533"/>
    <w:rsid w:val="00E1454C"/>
    <w:rsid w:val="00E40D80"/>
    <w:rsid w:val="00E4410E"/>
    <w:rsid w:val="00E62523"/>
    <w:rsid w:val="00E65EA0"/>
    <w:rsid w:val="00E67B9B"/>
    <w:rsid w:val="00E8361F"/>
    <w:rsid w:val="00EB36AC"/>
    <w:rsid w:val="00EC33F9"/>
    <w:rsid w:val="00EC5061"/>
    <w:rsid w:val="00EE07A7"/>
    <w:rsid w:val="00F04819"/>
    <w:rsid w:val="00F204C5"/>
    <w:rsid w:val="00F2187C"/>
    <w:rsid w:val="00F23442"/>
    <w:rsid w:val="00F71CCB"/>
    <w:rsid w:val="00F76616"/>
    <w:rsid w:val="00F77B4B"/>
    <w:rsid w:val="00F921B6"/>
    <w:rsid w:val="00FB606A"/>
    <w:rsid w:val="00FB7742"/>
    <w:rsid w:val="00FC67B9"/>
    <w:rsid w:val="00FD41AB"/>
    <w:rsid w:val="00FD6ACC"/>
    <w:rsid w:val="00FE0D4B"/>
    <w:rsid w:val="00FE33C5"/>
    <w:rsid w:val="00FE544D"/>
    <w:rsid w:val="00FF23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96CB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85E58"/>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val="en-GB" w:eastAsia="en-GB"/>
    </w:rPr>
  </w:style>
  <w:style w:type="character" w:customStyle="1" w:styleId="fixedChar">
    <w:name w:val="fixed Char"/>
    <w:link w:val="fixed"/>
    <w:rsid w:val="00B85E58"/>
    <w:rPr>
      <w:rFonts w:ascii="Times New Roman" w:eastAsia="Times New Roman" w:hAnsi="Times New Roman" w:cs="Times New Roman"/>
      <w:b/>
      <w:szCs w:val="20"/>
      <w:lang w:val="en-GB" w:eastAsia="en-GB"/>
    </w:rPr>
  </w:style>
  <w:style w:type="table" w:styleId="TableGrid">
    <w:name w:val="Table Grid"/>
    <w:basedOn w:val="TableNormal"/>
    <w:uiPriority w:val="39"/>
    <w:rsid w:val="00770D8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939FE"/>
    <w:rPr>
      <w:color w:val="0563C1" w:themeColor="hyperlink"/>
      <w:u w:val="single"/>
    </w:rPr>
  </w:style>
  <w:style w:type="paragraph" w:styleId="NormalWeb">
    <w:name w:val="Normal (Web)"/>
    <w:basedOn w:val="Normal"/>
    <w:uiPriority w:val="99"/>
    <w:unhideWhenUsed/>
    <w:rsid w:val="007702CA"/>
    <w:pPr>
      <w:spacing w:before="100" w:beforeAutospacing="1" w:after="100" w:afterAutospacing="1"/>
    </w:pPr>
    <w:rPr>
      <w:rFonts w:ascii="Times New Roman" w:hAnsi="Times New Roman" w:cs="Times New Roman"/>
    </w:rPr>
  </w:style>
  <w:style w:type="character" w:customStyle="1" w:styleId="hlfld-contribauthor">
    <w:name w:val="hlfld-contribauthor"/>
    <w:basedOn w:val="DefaultParagraphFont"/>
    <w:rsid w:val="00842753"/>
  </w:style>
  <w:style w:type="character" w:customStyle="1" w:styleId="apple-converted-space">
    <w:name w:val="apple-converted-space"/>
    <w:basedOn w:val="DefaultParagraphFont"/>
    <w:rsid w:val="00842753"/>
  </w:style>
  <w:style w:type="character" w:customStyle="1" w:styleId="nlmgiven-names">
    <w:name w:val="nlm_given-names"/>
    <w:basedOn w:val="DefaultParagraphFont"/>
    <w:rsid w:val="00842753"/>
  </w:style>
  <w:style w:type="character" w:customStyle="1" w:styleId="nlmyear">
    <w:name w:val="nlm_year"/>
    <w:basedOn w:val="DefaultParagraphFont"/>
    <w:rsid w:val="00842753"/>
  </w:style>
  <w:style w:type="character" w:customStyle="1" w:styleId="nlmarticle-title">
    <w:name w:val="nlm_article-title"/>
    <w:basedOn w:val="DefaultParagraphFont"/>
    <w:rsid w:val="00842753"/>
  </w:style>
  <w:style w:type="character" w:customStyle="1" w:styleId="nlmfpage">
    <w:name w:val="nlm_fpage"/>
    <w:basedOn w:val="DefaultParagraphFont"/>
    <w:rsid w:val="00842753"/>
  </w:style>
  <w:style w:type="character" w:customStyle="1" w:styleId="nlmlpage">
    <w:name w:val="nlm_lpage"/>
    <w:basedOn w:val="DefaultParagraphFont"/>
    <w:rsid w:val="00842753"/>
  </w:style>
  <w:style w:type="character" w:styleId="FollowedHyperlink">
    <w:name w:val="FollowedHyperlink"/>
    <w:basedOn w:val="DefaultParagraphFont"/>
    <w:uiPriority w:val="99"/>
    <w:semiHidden/>
    <w:unhideWhenUsed/>
    <w:rsid w:val="008D55C0"/>
    <w:rPr>
      <w:color w:val="954F72" w:themeColor="followedHyperlink"/>
      <w:u w:val="single"/>
    </w:rPr>
  </w:style>
  <w:style w:type="paragraph" w:styleId="Footer">
    <w:name w:val="footer"/>
    <w:basedOn w:val="Normal"/>
    <w:link w:val="FooterChar"/>
    <w:uiPriority w:val="99"/>
    <w:unhideWhenUsed/>
    <w:rsid w:val="003B321E"/>
    <w:pPr>
      <w:tabs>
        <w:tab w:val="center" w:pos="4513"/>
        <w:tab w:val="right" w:pos="9026"/>
      </w:tabs>
    </w:pPr>
  </w:style>
  <w:style w:type="character" w:customStyle="1" w:styleId="FooterChar">
    <w:name w:val="Footer Char"/>
    <w:basedOn w:val="DefaultParagraphFont"/>
    <w:link w:val="Footer"/>
    <w:uiPriority w:val="99"/>
    <w:rsid w:val="003B321E"/>
  </w:style>
  <w:style w:type="character" w:styleId="PageNumber">
    <w:name w:val="page number"/>
    <w:basedOn w:val="DefaultParagraphFont"/>
    <w:uiPriority w:val="99"/>
    <w:semiHidden/>
    <w:unhideWhenUsed/>
    <w:rsid w:val="003B321E"/>
  </w:style>
  <w:style w:type="paragraph" w:styleId="ListParagraph">
    <w:name w:val="List Paragraph"/>
    <w:basedOn w:val="Normal"/>
    <w:uiPriority w:val="34"/>
    <w:qFormat/>
    <w:rsid w:val="00C04BF1"/>
    <w:pPr>
      <w:ind w:left="720"/>
      <w:contextualSpacing/>
    </w:pPr>
  </w:style>
  <w:style w:type="paragraph" w:styleId="Title">
    <w:name w:val="Title"/>
    <w:basedOn w:val="Normal"/>
    <w:link w:val="TitleChar"/>
    <w:uiPriority w:val="10"/>
    <w:qFormat/>
    <w:rsid w:val="005A440C"/>
    <w:pPr>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5A440C"/>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5A440C"/>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5A440C"/>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919854">
      <w:bodyDiv w:val="1"/>
      <w:marLeft w:val="0"/>
      <w:marRight w:val="0"/>
      <w:marTop w:val="0"/>
      <w:marBottom w:val="0"/>
      <w:divBdr>
        <w:top w:val="none" w:sz="0" w:space="0" w:color="auto"/>
        <w:left w:val="none" w:sz="0" w:space="0" w:color="auto"/>
        <w:bottom w:val="none" w:sz="0" w:space="0" w:color="auto"/>
        <w:right w:val="none" w:sz="0" w:space="0" w:color="auto"/>
      </w:divBdr>
    </w:div>
    <w:div w:id="336614312">
      <w:bodyDiv w:val="1"/>
      <w:marLeft w:val="0"/>
      <w:marRight w:val="0"/>
      <w:marTop w:val="0"/>
      <w:marBottom w:val="0"/>
      <w:divBdr>
        <w:top w:val="none" w:sz="0" w:space="0" w:color="auto"/>
        <w:left w:val="none" w:sz="0" w:space="0" w:color="auto"/>
        <w:bottom w:val="none" w:sz="0" w:space="0" w:color="auto"/>
        <w:right w:val="none" w:sz="0" w:space="0" w:color="auto"/>
      </w:divBdr>
    </w:div>
    <w:div w:id="474031571">
      <w:bodyDiv w:val="1"/>
      <w:marLeft w:val="0"/>
      <w:marRight w:val="0"/>
      <w:marTop w:val="0"/>
      <w:marBottom w:val="0"/>
      <w:divBdr>
        <w:top w:val="none" w:sz="0" w:space="0" w:color="auto"/>
        <w:left w:val="none" w:sz="0" w:space="0" w:color="auto"/>
        <w:bottom w:val="none" w:sz="0" w:space="0" w:color="auto"/>
        <w:right w:val="none" w:sz="0" w:space="0" w:color="auto"/>
      </w:divBdr>
    </w:div>
    <w:div w:id="1209536577">
      <w:bodyDiv w:val="1"/>
      <w:marLeft w:val="0"/>
      <w:marRight w:val="0"/>
      <w:marTop w:val="0"/>
      <w:marBottom w:val="0"/>
      <w:divBdr>
        <w:top w:val="none" w:sz="0" w:space="0" w:color="auto"/>
        <w:left w:val="none" w:sz="0" w:space="0" w:color="auto"/>
        <w:bottom w:val="none" w:sz="0" w:space="0" w:color="auto"/>
        <w:right w:val="none" w:sz="0" w:space="0" w:color="auto"/>
      </w:divBdr>
    </w:div>
    <w:div w:id="1344282091">
      <w:bodyDiv w:val="1"/>
      <w:marLeft w:val="0"/>
      <w:marRight w:val="0"/>
      <w:marTop w:val="0"/>
      <w:marBottom w:val="0"/>
      <w:divBdr>
        <w:top w:val="none" w:sz="0" w:space="0" w:color="auto"/>
        <w:left w:val="none" w:sz="0" w:space="0" w:color="auto"/>
        <w:bottom w:val="none" w:sz="0" w:space="0" w:color="auto"/>
        <w:right w:val="none" w:sz="0" w:space="0" w:color="auto"/>
      </w:divBdr>
    </w:div>
    <w:div w:id="1378385601">
      <w:bodyDiv w:val="1"/>
      <w:marLeft w:val="0"/>
      <w:marRight w:val="0"/>
      <w:marTop w:val="0"/>
      <w:marBottom w:val="0"/>
      <w:divBdr>
        <w:top w:val="none" w:sz="0" w:space="0" w:color="auto"/>
        <w:left w:val="none" w:sz="0" w:space="0" w:color="auto"/>
        <w:bottom w:val="none" w:sz="0" w:space="0" w:color="auto"/>
        <w:right w:val="none" w:sz="0" w:space="0" w:color="auto"/>
      </w:divBdr>
      <w:divsChild>
        <w:div w:id="776674395">
          <w:marLeft w:val="0"/>
          <w:marRight w:val="0"/>
          <w:marTop w:val="0"/>
          <w:marBottom w:val="0"/>
          <w:divBdr>
            <w:top w:val="none" w:sz="0" w:space="0" w:color="auto"/>
            <w:left w:val="none" w:sz="0" w:space="0" w:color="auto"/>
            <w:bottom w:val="none" w:sz="0" w:space="0" w:color="auto"/>
            <w:right w:val="none" w:sz="0" w:space="0" w:color="auto"/>
          </w:divBdr>
          <w:divsChild>
            <w:div w:id="1096943224">
              <w:marLeft w:val="0"/>
              <w:marRight w:val="0"/>
              <w:marTop w:val="0"/>
              <w:marBottom w:val="0"/>
              <w:divBdr>
                <w:top w:val="none" w:sz="0" w:space="0" w:color="auto"/>
                <w:left w:val="none" w:sz="0" w:space="0" w:color="auto"/>
                <w:bottom w:val="none" w:sz="0" w:space="0" w:color="auto"/>
                <w:right w:val="none" w:sz="0" w:space="0" w:color="auto"/>
              </w:divBdr>
              <w:divsChild>
                <w:div w:id="190749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45768">
      <w:bodyDiv w:val="1"/>
      <w:marLeft w:val="0"/>
      <w:marRight w:val="0"/>
      <w:marTop w:val="0"/>
      <w:marBottom w:val="0"/>
      <w:divBdr>
        <w:top w:val="none" w:sz="0" w:space="0" w:color="auto"/>
        <w:left w:val="none" w:sz="0" w:space="0" w:color="auto"/>
        <w:bottom w:val="none" w:sz="0" w:space="0" w:color="auto"/>
        <w:right w:val="none" w:sz="0" w:space="0" w:color="auto"/>
      </w:divBdr>
    </w:div>
    <w:div w:id="1713993701">
      <w:bodyDiv w:val="1"/>
      <w:marLeft w:val="0"/>
      <w:marRight w:val="0"/>
      <w:marTop w:val="0"/>
      <w:marBottom w:val="0"/>
      <w:divBdr>
        <w:top w:val="none" w:sz="0" w:space="0" w:color="auto"/>
        <w:left w:val="none" w:sz="0" w:space="0" w:color="auto"/>
        <w:bottom w:val="none" w:sz="0" w:space="0" w:color="auto"/>
        <w:right w:val="none" w:sz="0" w:space="0" w:color="auto"/>
      </w:divBdr>
      <w:divsChild>
        <w:div w:id="200754684">
          <w:marLeft w:val="0"/>
          <w:marRight w:val="0"/>
          <w:marTop w:val="0"/>
          <w:marBottom w:val="0"/>
          <w:divBdr>
            <w:top w:val="none" w:sz="0" w:space="0" w:color="auto"/>
            <w:left w:val="none" w:sz="0" w:space="0" w:color="auto"/>
            <w:bottom w:val="none" w:sz="0" w:space="0" w:color="auto"/>
            <w:right w:val="none" w:sz="0" w:space="0" w:color="auto"/>
          </w:divBdr>
          <w:divsChild>
            <w:div w:id="1449667377">
              <w:marLeft w:val="0"/>
              <w:marRight w:val="0"/>
              <w:marTop w:val="0"/>
              <w:marBottom w:val="0"/>
              <w:divBdr>
                <w:top w:val="none" w:sz="0" w:space="0" w:color="auto"/>
                <w:left w:val="none" w:sz="0" w:space="0" w:color="auto"/>
                <w:bottom w:val="none" w:sz="0" w:space="0" w:color="auto"/>
                <w:right w:val="none" w:sz="0" w:space="0" w:color="auto"/>
              </w:divBdr>
              <w:divsChild>
                <w:div w:id="4408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252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www.inspiringscotland.org.uk/wp-content/uploads/2017/03/Loose-Parts-Play-web.pdf" TargetMode="External"/><Relationship Id="rId12" Type="http://schemas.openxmlformats.org/officeDocument/2006/relationships/hyperlink" Target="http://learning.gov.wales/docs/learningwales/publications/130424-framework-for-childrens-learning-en.pdf" TargetMode="External"/><Relationship Id="rId13" Type="http://schemas.openxmlformats.org/officeDocument/2006/relationships/hyperlink" Target="http://ncac.acecqa.gov.au/educator-resources/pcf-articles/Supporting_children%27s_development_fine_motor_skills.pdf" TargetMode="External"/><Relationship Id="rId14" Type="http://schemas.openxmlformats.org/officeDocument/2006/relationships/hyperlink" Target="https://sportnz.org.nz/managing-sport/search-for-a-resource/guides/fundamental-movement-skills" TargetMode="External"/><Relationship Id="rId15" Type="http://schemas.openxmlformats.org/officeDocument/2006/relationships/hyperlink" Target="http://physicalliteracy.cymru/s-k-i-p-3-to-7-years/" TargetMode="External"/><Relationship Id="rId16" Type="http://schemas.openxmlformats.org/officeDocument/2006/relationships/hyperlink" Target="http://gov.wales/docs/dcells/publications/150803-fp-framework-en.pdf"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player.slideplayer.com/13/4172010/data/images/img1.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672</TotalTime>
  <Pages>11</Pages>
  <Words>3148</Words>
  <Characters>17948</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Swyn Williams</dc:creator>
  <cp:keywords/>
  <dc:description/>
  <cp:lastModifiedBy>Swyn Williams</cp:lastModifiedBy>
  <cp:revision>204</cp:revision>
  <cp:lastPrinted>2018-05-15T16:09:00Z</cp:lastPrinted>
  <dcterms:created xsi:type="dcterms:W3CDTF">2018-05-11T11:35:00Z</dcterms:created>
  <dcterms:modified xsi:type="dcterms:W3CDTF">2018-05-16T08:59:00Z</dcterms:modified>
</cp:coreProperties>
</file>