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ADDBF" w14:textId="323C47F5" w:rsidR="008141AC" w:rsidRDefault="008141AC">
      <w:pPr>
        <w:rPr>
          <w:sz w:val="24"/>
          <w:szCs w:val="24"/>
          <w:u w:val="single"/>
        </w:rPr>
      </w:pPr>
      <w:r w:rsidRPr="008141AC">
        <w:rPr>
          <w:sz w:val="24"/>
          <w:szCs w:val="24"/>
          <w:u w:val="single"/>
        </w:rPr>
        <w:t xml:space="preserve">Student Number </w:t>
      </w:r>
      <w:r>
        <w:rPr>
          <w:sz w:val="24"/>
          <w:szCs w:val="24"/>
          <w:u w:val="single"/>
        </w:rPr>
        <w:t>–</w:t>
      </w:r>
      <w:r w:rsidRPr="008141AC">
        <w:rPr>
          <w:sz w:val="24"/>
          <w:szCs w:val="24"/>
          <w:u w:val="single"/>
        </w:rPr>
        <w:t xml:space="preserve"> 2200310</w:t>
      </w:r>
    </w:p>
    <w:p w14:paraId="57A0BB3D" w14:textId="4DA15194" w:rsidR="008141AC" w:rsidRDefault="008141AC">
      <w:pPr>
        <w:rPr>
          <w:sz w:val="24"/>
          <w:szCs w:val="24"/>
          <w:u w:val="single"/>
        </w:rPr>
      </w:pPr>
    </w:p>
    <w:p w14:paraId="027E037C" w14:textId="19CD81F1" w:rsidR="001045A9" w:rsidRDefault="009C5C19" w:rsidP="00BF3509">
      <w:pPr>
        <w:ind w:left="720"/>
        <w:jc w:val="center"/>
        <w:rPr>
          <w:sz w:val="24"/>
          <w:szCs w:val="24"/>
          <w:u w:val="single"/>
        </w:rPr>
      </w:pPr>
      <w:r>
        <w:rPr>
          <w:sz w:val="24"/>
          <w:szCs w:val="24"/>
          <w:u w:val="single"/>
        </w:rPr>
        <w:t xml:space="preserve">Title: A written assignment critically evaluating how Assessment for Learning can be utilised in a series of learning </w:t>
      </w:r>
      <w:r w:rsidR="001045A9">
        <w:rPr>
          <w:sz w:val="24"/>
          <w:szCs w:val="24"/>
          <w:u w:val="single"/>
        </w:rPr>
        <w:t>opportunities to aid progression across chosen areas of learning and experience.</w:t>
      </w:r>
    </w:p>
    <w:p w14:paraId="5577BC4A" w14:textId="05BA613E" w:rsidR="001045A9" w:rsidRDefault="001045A9" w:rsidP="001045A9">
      <w:pPr>
        <w:rPr>
          <w:sz w:val="24"/>
          <w:szCs w:val="24"/>
        </w:rPr>
      </w:pPr>
    </w:p>
    <w:p w14:paraId="398A1873" w14:textId="7163C474" w:rsidR="002463CB" w:rsidRDefault="001E7E50" w:rsidP="001045A9">
      <w:pPr>
        <w:rPr>
          <w:sz w:val="24"/>
          <w:szCs w:val="24"/>
        </w:rPr>
      </w:pPr>
      <w:r>
        <w:rPr>
          <w:sz w:val="24"/>
          <w:szCs w:val="24"/>
        </w:rPr>
        <w:t>One</w:t>
      </w:r>
      <w:r w:rsidR="009C4938">
        <w:rPr>
          <w:sz w:val="24"/>
          <w:szCs w:val="24"/>
        </w:rPr>
        <w:t xml:space="preserve"> of </w:t>
      </w:r>
      <w:r w:rsidR="007072AA">
        <w:rPr>
          <w:sz w:val="24"/>
          <w:szCs w:val="24"/>
        </w:rPr>
        <w:t>the twelve Pedagogical Principles laid out by the Welsh Curriculum</w:t>
      </w:r>
      <w:r>
        <w:rPr>
          <w:sz w:val="24"/>
          <w:szCs w:val="24"/>
        </w:rPr>
        <w:t xml:space="preserve"> i</w:t>
      </w:r>
      <w:r w:rsidR="009C4938">
        <w:rPr>
          <w:sz w:val="24"/>
          <w:szCs w:val="24"/>
        </w:rPr>
        <w:t>s Assessment For Learning (AFL)</w:t>
      </w:r>
      <w:r>
        <w:rPr>
          <w:sz w:val="24"/>
          <w:szCs w:val="24"/>
        </w:rPr>
        <w:t>. AFL</w:t>
      </w:r>
      <w:r w:rsidR="009C4938">
        <w:rPr>
          <w:sz w:val="24"/>
          <w:szCs w:val="24"/>
        </w:rPr>
        <w:t xml:space="preserve"> generates feedback that is subsequently utilised to raise student performance within the classroom (Cambridge Assessment International Education, 2023). </w:t>
      </w:r>
      <w:r w:rsidR="00B94E0E">
        <w:rPr>
          <w:sz w:val="24"/>
          <w:szCs w:val="24"/>
        </w:rPr>
        <w:t xml:space="preserve">Assessment For Learning can be split into </w:t>
      </w:r>
      <w:r w:rsidR="00E161CB">
        <w:rPr>
          <w:sz w:val="24"/>
          <w:szCs w:val="24"/>
        </w:rPr>
        <w:t>four elements, these are as follow</w:t>
      </w:r>
      <w:r w:rsidR="001E657B">
        <w:rPr>
          <w:sz w:val="24"/>
          <w:szCs w:val="24"/>
        </w:rPr>
        <w:t>s;</w:t>
      </w:r>
      <w:r w:rsidR="00E161CB">
        <w:rPr>
          <w:sz w:val="24"/>
          <w:szCs w:val="24"/>
        </w:rPr>
        <w:t xml:space="preserve"> </w:t>
      </w:r>
      <w:r w:rsidR="00631B3C">
        <w:rPr>
          <w:sz w:val="24"/>
          <w:szCs w:val="24"/>
        </w:rPr>
        <w:t>Sharing Criteri</w:t>
      </w:r>
      <w:r w:rsidR="00016358">
        <w:rPr>
          <w:sz w:val="24"/>
          <w:szCs w:val="24"/>
        </w:rPr>
        <w:t>a</w:t>
      </w:r>
      <w:r w:rsidR="00631B3C">
        <w:rPr>
          <w:sz w:val="24"/>
          <w:szCs w:val="24"/>
        </w:rPr>
        <w:t xml:space="preserve"> with </w:t>
      </w:r>
      <w:r w:rsidR="009F1668">
        <w:rPr>
          <w:sz w:val="24"/>
          <w:szCs w:val="24"/>
        </w:rPr>
        <w:t>L</w:t>
      </w:r>
      <w:r w:rsidR="00631B3C">
        <w:rPr>
          <w:sz w:val="24"/>
          <w:szCs w:val="24"/>
        </w:rPr>
        <w:t xml:space="preserve">earners, </w:t>
      </w:r>
      <w:r w:rsidR="00016358">
        <w:rPr>
          <w:sz w:val="24"/>
          <w:szCs w:val="24"/>
        </w:rPr>
        <w:t xml:space="preserve">Quality of questions/quality of talk, Use and quality of feedback, </w:t>
      </w:r>
      <w:r w:rsidR="00695E7E">
        <w:rPr>
          <w:sz w:val="24"/>
          <w:szCs w:val="24"/>
        </w:rPr>
        <w:t xml:space="preserve">and Peer and Self assessment. </w:t>
      </w:r>
      <w:r w:rsidR="004D6791">
        <w:rPr>
          <w:sz w:val="24"/>
          <w:szCs w:val="24"/>
        </w:rPr>
        <w:t xml:space="preserve">Assessment For Learning is important to education as it </w:t>
      </w:r>
      <w:r w:rsidR="005B2538">
        <w:rPr>
          <w:sz w:val="24"/>
          <w:szCs w:val="24"/>
        </w:rPr>
        <w:t>allows for</w:t>
      </w:r>
      <w:r w:rsidR="00A36019">
        <w:rPr>
          <w:sz w:val="24"/>
          <w:szCs w:val="24"/>
        </w:rPr>
        <w:t xml:space="preserve"> not only</w:t>
      </w:r>
      <w:r w:rsidR="005B2538">
        <w:rPr>
          <w:sz w:val="24"/>
          <w:szCs w:val="24"/>
        </w:rPr>
        <w:t xml:space="preserve"> teachers to modify their </w:t>
      </w:r>
      <w:r w:rsidR="00E91072">
        <w:rPr>
          <w:sz w:val="24"/>
          <w:szCs w:val="24"/>
        </w:rPr>
        <w:t>own methods for a more effective practice</w:t>
      </w:r>
      <w:r w:rsidR="00962A64">
        <w:rPr>
          <w:sz w:val="24"/>
          <w:szCs w:val="24"/>
        </w:rPr>
        <w:t xml:space="preserve"> but also encourages students to become actively involved in their own education</w:t>
      </w:r>
      <w:r w:rsidR="00C32651">
        <w:rPr>
          <w:sz w:val="24"/>
          <w:szCs w:val="24"/>
        </w:rPr>
        <w:t xml:space="preserve"> </w:t>
      </w:r>
      <w:r w:rsidR="00962A64">
        <w:rPr>
          <w:sz w:val="24"/>
          <w:szCs w:val="24"/>
        </w:rPr>
        <w:t>(</w:t>
      </w:r>
      <w:r w:rsidR="00A658D7">
        <w:rPr>
          <w:sz w:val="24"/>
          <w:szCs w:val="24"/>
        </w:rPr>
        <w:t xml:space="preserve">Johnson, 2023). </w:t>
      </w:r>
      <w:r w:rsidR="00994345">
        <w:rPr>
          <w:sz w:val="24"/>
          <w:szCs w:val="24"/>
        </w:rPr>
        <w:t xml:space="preserve">This aligns with the twelve Pedagogical Principles of the Welsh Curriculum, particularly learner involvement, since Assessment For Learning gives students the chance to guide their own learning as they progress </w:t>
      </w:r>
      <w:r w:rsidR="002442B2">
        <w:rPr>
          <w:sz w:val="24"/>
          <w:szCs w:val="24"/>
        </w:rPr>
        <w:t>(</w:t>
      </w:r>
      <w:r w:rsidR="00344614">
        <w:rPr>
          <w:sz w:val="24"/>
          <w:szCs w:val="24"/>
        </w:rPr>
        <w:t xml:space="preserve">2022). </w:t>
      </w:r>
      <w:r w:rsidR="00740DBB">
        <w:rPr>
          <w:sz w:val="24"/>
          <w:szCs w:val="24"/>
        </w:rPr>
        <w:t xml:space="preserve">Although Assessment For Learning is important within </w:t>
      </w:r>
      <w:r w:rsidR="00081FAF">
        <w:rPr>
          <w:sz w:val="24"/>
          <w:szCs w:val="24"/>
        </w:rPr>
        <w:t>education it can also be hard to achieve</w:t>
      </w:r>
      <w:r w:rsidR="00B81FAE">
        <w:rPr>
          <w:sz w:val="24"/>
          <w:szCs w:val="24"/>
        </w:rPr>
        <w:t xml:space="preserve">. </w:t>
      </w:r>
      <w:r w:rsidR="00861929">
        <w:rPr>
          <w:sz w:val="24"/>
          <w:szCs w:val="24"/>
        </w:rPr>
        <w:t>D</w:t>
      </w:r>
      <w:r w:rsidR="00081FAF">
        <w:rPr>
          <w:sz w:val="24"/>
          <w:szCs w:val="24"/>
        </w:rPr>
        <w:t xml:space="preserve">ue to </w:t>
      </w:r>
      <w:r w:rsidR="005C660D">
        <w:rPr>
          <w:sz w:val="24"/>
          <w:szCs w:val="24"/>
        </w:rPr>
        <w:t>the teacher to pupil ratio,</w:t>
      </w:r>
      <w:r w:rsidR="00861929">
        <w:rPr>
          <w:sz w:val="24"/>
          <w:szCs w:val="24"/>
        </w:rPr>
        <w:t xml:space="preserve"> </w:t>
      </w:r>
      <w:r w:rsidR="00E640CA">
        <w:rPr>
          <w:sz w:val="24"/>
          <w:szCs w:val="24"/>
        </w:rPr>
        <w:t xml:space="preserve">it can be challenging to </w:t>
      </w:r>
      <w:r w:rsidR="00B07D39">
        <w:rPr>
          <w:sz w:val="24"/>
          <w:szCs w:val="24"/>
        </w:rPr>
        <w:t>know and g</w:t>
      </w:r>
      <w:r w:rsidR="00FF0D89">
        <w:rPr>
          <w:sz w:val="24"/>
          <w:szCs w:val="24"/>
        </w:rPr>
        <w:t>auge</w:t>
      </w:r>
      <w:r w:rsidR="00230DB6">
        <w:rPr>
          <w:sz w:val="24"/>
          <w:szCs w:val="24"/>
        </w:rPr>
        <w:t xml:space="preserve"> every pupils </w:t>
      </w:r>
      <w:r w:rsidR="00B07D39">
        <w:rPr>
          <w:sz w:val="24"/>
          <w:szCs w:val="24"/>
        </w:rPr>
        <w:t xml:space="preserve">level of </w:t>
      </w:r>
      <w:r w:rsidR="00FF0D89">
        <w:rPr>
          <w:sz w:val="24"/>
          <w:szCs w:val="24"/>
        </w:rPr>
        <w:t>learning at all times (</w:t>
      </w:r>
      <w:r w:rsidR="00B629B2">
        <w:rPr>
          <w:sz w:val="24"/>
          <w:szCs w:val="24"/>
        </w:rPr>
        <w:t>Ger</w:t>
      </w:r>
      <w:r w:rsidR="00E03B4F">
        <w:rPr>
          <w:sz w:val="24"/>
          <w:szCs w:val="24"/>
        </w:rPr>
        <w:t xml:space="preserve">shon, 2013, p.205). </w:t>
      </w:r>
      <w:r w:rsidR="00586C05">
        <w:rPr>
          <w:sz w:val="24"/>
          <w:szCs w:val="24"/>
        </w:rPr>
        <w:t xml:space="preserve">Therefore, </w:t>
      </w:r>
      <w:r w:rsidR="004C47E6">
        <w:rPr>
          <w:sz w:val="24"/>
          <w:szCs w:val="24"/>
        </w:rPr>
        <w:t>t</w:t>
      </w:r>
      <w:r w:rsidR="001045A9">
        <w:rPr>
          <w:sz w:val="24"/>
          <w:szCs w:val="24"/>
        </w:rPr>
        <w:t xml:space="preserve">hroughout this assignment I will be combining research, professional </w:t>
      </w:r>
      <w:r w:rsidR="00FF2233">
        <w:rPr>
          <w:sz w:val="24"/>
          <w:szCs w:val="24"/>
        </w:rPr>
        <w:t>opinion</w:t>
      </w:r>
      <w:r w:rsidR="001045A9">
        <w:rPr>
          <w:sz w:val="24"/>
          <w:szCs w:val="24"/>
        </w:rPr>
        <w:t>,</w:t>
      </w:r>
      <w:r w:rsidR="00A84E55">
        <w:rPr>
          <w:sz w:val="24"/>
          <w:szCs w:val="24"/>
        </w:rPr>
        <w:t xml:space="preserve"> real life</w:t>
      </w:r>
      <w:r w:rsidR="001045A9">
        <w:rPr>
          <w:sz w:val="24"/>
          <w:szCs w:val="24"/>
        </w:rPr>
        <w:t xml:space="preserve"> </w:t>
      </w:r>
      <w:r w:rsidR="00A84E55">
        <w:rPr>
          <w:sz w:val="24"/>
          <w:szCs w:val="24"/>
        </w:rPr>
        <w:t xml:space="preserve">learning </w:t>
      </w:r>
      <w:r w:rsidR="009B27D1">
        <w:rPr>
          <w:sz w:val="24"/>
          <w:szCs w:val="24"/>
        </w:rPr>
        <w:t>contexts</w:t>
      </w:r>
      <w:r w:rsidR="00A84E55">
        <w:rPr>
          <w:sz w:val="24"/>
          <w:szCs w:val="24"/>
        </w:rPr>
        <w:t xml:space="preserve"> and</w:t>
      </w:r>
      <w:r w:rsidR="009B27D1">
        <w:rPr>
          <w:sz w:val="24"/>
          <w:szCs w:val="24"/>
        </w:rPr>
        <w:t xml:space="preserve"> </w:t>
      </w:r>
      <w:r w:rsidR="00FF2233">
        <w:rPr>
          <w:sz w:val="24"/>
          <w:szCs w:val="24"/>
        </w:rPr>
        <w:t xml:space="preserve">personal knowledge </w:t>
      </w:r>
      <w:r w:rsidR="0056653D">
        <w:rPr>
          <w:sz w:val="24"/>
          <w:szCs w:val="24"/>
        </w:rPr>
        <w:t xml:space="preserve">to </w:t>
      </w:r>
      <w:r w:rsidR="00E85B2D">
        <w:rPr>
          <w:sz w:val="24"/>
          <w:szCs w:val="24"/>
        </w:rPr>
        <w:t>evaluate how Assessment for Learning (AFL) can be used to influence progression</w:t>
      </w:r>
      <w:r w:rsidR="004C47E6">
        <w:rPr>
          <w:sz w:val="24"/>
          <w:szCs w:val="24"/>
        </w:rPr>
        <w:t xml:space="preserve"> effectively </w:t>
      </w:r>
      <w:r w:rsidR="009E33F4">
        <w:rPr>
          <w:sz w:val="24"/>
          <w:szCs w:val="24"/>
        </w:rPr>
        <w:t>or</w:t>
      </w:r>
      <w:r w:rsidR="004C47E6">
        <w:rPr>
          <w:sz w:val="24"/>
          <w:szCs w:val="24"/>
        </w:rPr>
        <w:t xml:space="preserve"> </w:t>
      </w:r>
      <w:r w:rsidR="003B3722">
        <w:rPr>
          <w:sz w:val="24"/>
          <w:szCs w:val="24"/>
        </w:rPr>
        <w:t xml:space="preserve">non-effectively </w:t>
      </w:r>
      <w:r w:rsidR="00E85B2D">
        <w:rPr>
          <w:sz w:val="24"/>
          <w:szCs w:val="24"/>
        </w:rPr>
        <w:t>across different Areas of learning</w:t>
      </w:r>
      <w:r w:rsidR="00BF3509">
        <w:rPr>
          <w:sz w:val="24"/>
          <w:szCs w:val="24"/>
        </w:rPr>
        <w:t xml:space="preserve"> and experience</w:t>
      </w:r>
      <w:r w:rsidR="00E85B2D">
        <w:rPr>
          <w:sz w:val="24"/>
          <w:szCs w:val="24"/>
        </w:rPr>
        <w:t xml:space="preserve"> (ALOES).</w:t>
      </w:r>
    </w:p>
    <w:p w14:paraId="3725E662" w14:textId="29789322" w:rsidR="002F12D4" w:rsidRDefault="00E85B2D" w:rsidP="002463CB">
      <w:pPr>
        <w:ind w:firstLine="720"/>
        <w:rPr>
          <w:sz w:val="24"/>
          <w:szCs w:val="24"/>
        </w:rPr>
      </w:pPr>
      <w:r>
        <w:rPr>
          <w:sz w:val="24"/>
          <w:szCs w:val="24"/>
        </w:rPr>
        <w:t xml:space="preserve"> </w:t>
      </w:r>
      <w:r w:rsidR="006202AE">
        <w:rPr>
          <w:sz w:val="24"/>
          <w:szCs w:val="24"/>
        </w:rPr>
        <w:t>Firstly, who will I be evaluating? Whom are my lessons intended to?</w:t>
      </w:r>
      <w:r w:rsidR="0084076F">
        <w:rPr>
          <w:sz w:val="24"/>
          <w:szCs w:val="24"/>
        </w:rPr>
        <w:t xml:space="preserve"> The</w:t>
      </w:r>
      <w:r w:rsidR="004D5192">
        <w:rPr>
          <w:sz w:val="24"/>
          <w:szCs w:val="24"/>
        </w:rPr>
        <w:t xml:space="preserve"> lesson</w:t>
      </w:r>
      <w:r w:rsidR="0084076F">
        <w:rPr>
          <w:sz w:val="24"/>
          <w:szCs w:val="24"/>
        </w:rPr>
        <w:t xml:space="preserve"> plans</w:t>
      </w:r>
      <w:r w:rsidR="004D5192">
        <w:rPr>
          <w:sz w:val="24"/>
          <w:szCs w:val="24"/>
        </w:rPr>
        <w:t xml:space="preserve"> are intended </w:t>
      </w:r>
      <w:r w:rsidR="00423411">
        <w:rPr>
          <w:sz w:val="24"/>
          <w:szCs w:val="24"/>
        </w:rPr>
        <w:t>for</w:t>
      </w:r>
      <w:r w:rsidR="004F1903">
        <w:rPr>
          <w:sz w:val="24"/>
          <w:szCs w:val="24"/>
        </w:rPr>
        <w:t xml:space="preserve"> Key stage two</w:t>
      </w:r>
      <w:r w:rsidR="004D5192">
        <w:rPr>
          <w:sz w:val="24"/>
          <w:szCs w:val="24"/>
        </w:rPr>
        <w:t xml:space="preserve"> year five and six mixed</w:t>
      </w:r>
      <w:r w:rsidR="000A55C8">
        <w:rPr>
          <w:sz w:val="24"/>
          <w:szCs w:val="24"/>
        </w:rPr>
        <w:t xml:space="preserve"> classed</w:t>
      </w:r>
      <w:r w:rsidR="0084076F">
        <w:rPr>
          <w:sz w:val="24"/>
          <w:szCs w:val="24"/>
        </w:rPr>
        <w:t>, t</w:t>
      </w:r>
      <w:r w:rsidR="000A55C8">
        <w:rPr>
          <w:sz w:val="24"/>
          <w:szCs w:val="24"/>
        </w:rPr>
        <w:t xml:space="preserve">he pupils within this class age between </w:t>
      </w:r>
      <w:r w:rsidR="00CA626B">
        <w:rPr>
          <w:sz w:val="24"/>
          <w:szCs w:val="24"/>
        </w:rPr>
        <w:t xml:space="preserve">nine and </w:t>
      </w:r>
      <w:r w:rsidR="007F4568">
        <w:rPr>
          <w:sz w:val="24"/>
          <w:szCs w:val="24"/>
        </w:rPr>
        <w:t>ten</w:t>
      </w:r>
      <w:r w:rsidR="00CA626B">
        <w:rPr>
          <w:sz w:val="24"/>
          <w:szCs w:val="24"/>
        </w:rPr>
        <w:t xml:space="preserve"> years old. </w:t>
      </w:r>
      <w:r w:rsidR="00A652BE">
        <w:rPr>
          <w:sz w:val="24"/>
          <w:szCs w:val="24"/>
        </w:rPr>
        <w:t>There are 26 pupils</w:t>
      </w:r>
      <w:r w:rsidR="0096467E">
        <w:rPr>
          <w:sz w:val="24"/>
          <w:szCs w:val="24"/>
        </w:rPr>
        <w:t xml:space="preserve"> in total</w:t>
      </w:r>
      <w:r w:rsidR="00A652BE">
        <w:rPr>
          <w:sz w:val="24"/>
          <w:szCs w:val="24"/>
        </w:rPr>
        <w:t>, 15 year fives and 11 year sixes</w:t>
      </w:r>
      <w:r w:rsidR="00F54FA9">
        <w:rPr>
          <w:sz w:val="24"/>
          <w:szCs w:val="24"/>
        </w:rPr>
        <w:t>, consisting of a mixed ability grouping</w:t>
      </w:r>
      <w:r w:rsidR="0086177D">
        <w:rPr>
          <w:sz w:val="24"/>
          <w:szCs w:val="24"/>
        </w:rPr>
        <w:t xml:space="preserve"> (</w:t>
      </w:r>
      <w:r w:rsidR="00DB06A7">
        <w:rPr>
          <w:sz w:val="24"/>
          <w:szCs w:val="24"/>
        </w:rPr>
        <w:t>High progression step 2 and progression step 3)</w:t>
      </w:r>
      <w:r w:rsidR="00732833">
        <w:rPr>
          <w:sz w:val="24"/>
          <w:szCs w:val="24"/>
        </w:rPr>
        <w:t>,</w:t>
      </w:r>
      <w:r w:rsidR="0096467E">
        <w:rPr>
          <w:sz w:val="24"/>
          <w:szCs w:val="24"/>
        </w:rPr>
        <w:t xml:space="preserve"> </w:t>
      </w:r>
      <w:r w:rsidR="00277816">
        <w:rPr>
          <w:sz w:val="24"/>
          <w:szCs w:val="24"/>
        </w:rPr>
        <w:t xml:space="preserve">which means </w:t>
      </w:r>
      <w:r w:rsidR="003D06E1">
        <w:rPr>
          <w:sz w:val="24"/>
          <w:szCs w:val="24"/>
        </w:rPr>
        <w:t xml:space="preserve">different abilities i.e. students with additional learning needs (ALN) </w:t>
      </w:r>
      <w:r w:rsidR="00A84522">
        <w:rPr>
          <w:sz w:val="24"/>
          <w:szCs w:val="24"/>
        </w:rPr>
        <w:t>and</w:t>
      </w:r>
      <w:r w:rsidR="004526EF">
        <w:rPr>
          <w:sz w:val="24"/>
          <w:szCs w:val="24"/>
        </w:rPr>
        <w:t xml:space="preserve"> More, able and talented (MAT) pupils are taught </w:t>
      </w:r>
      <w:r w:rsidR="004059D5">
        <w:rPr>
          <w:sz w:val="24"/>
          <w:szCs w:val="24"/>
        </w:rPr>
        <w:t>as one in the same class</w:t>
      </w:r>
      <w:r w:rsidR="00E37B83">
        <w:rPr>
          <w:sz w:val="24"/>
          <w:szCs w:val="24"/>
        </w:rPr>
        <w:t>room setting (</w:t>
      </w:r>
      <w:r w:rsidR="00C66A9A">
        <w:rPr>
          <w:sz w:val="24"/>
          <w:szCs w:val="24"/>
        </w:rPr>
        <w:t>Collins, 2024)</w:t>
      </w:r>
      <w:r w:rsidR="00157425">
        <w:rPr>
          <w:sz w:val="24"/>
          <w:szCs w:val="24"/>
        </w:rPr>
        <w:t xml:space="preserve">. </w:t>
      </w:r>
      <w:r w:rsidR="00856E22">
        <w:rPr>
          <w:sz w:val="24"/>
          <w:szCs w:val="24"/>
        </w:rPr>
        <w:t xml:space="preserve">The additional learning needs </w:t>
      </w:r>
      <w:r w:rsidR="00F9153E">
        <w:rPr>
          <w:sz w:val="24"/>
          <w:szCs w:val="24"/>
        </w:rPr>
        <w:t xml:space="preserve">that need key focus on </w:t>
      </w:r>
      <w:r w:rsidR="00856E22">
        <w:rPr>
          <w:sz w:val="24"/>
          <w:szCs w:val="24"/>
        </w:rPr>
        <w:t>within this classroom are</w:t>
      </w:r>
      <w:r w:rsidR="001C2F44">
        <w:rPr>
          <w:sz w:val="24"/>
          <w:szCs w:val="24"/>
        </w:rPr>
        <w:t>;</w:t>
      </w:r>
      <w:r w:rsidR="00856E22">
        <w:rPr>
          <w:sz w:val="24"/>
          <w:szCs w:val="24"/>
        </w:rPr>
        <w:t xml:space="preserve"> </w:t>
      </w:r>
      <w:r w:rsidR="000C3469">
        <w:rPr>
          <w:sz w:val="24"/>
          <w:szCs w:val="24"/>
        </w:rPr>
        <w:t xml:space="preserve">attention-deficit/hyperactivity disorder (ADHD), </w:t>
      </w:r>
      <w:r w:rsidR="0040633E">
        <w:rPr>
          <w:sz w:val="24"/>
          <w:szCs w:val="24"/>
        </w:rPr>
        <w:t xml:space="preserve">language </w:t>
      </w:r>
      <w:r w:rsidR="00220728">
        <w:rPr>
          <w:sz w:val="24"/>
          <w:szCs w:val="24"/>
        </w:rPr>
        <w:t xml:space="preserve">barriers, </w:t>
      </w:r>
      <w:r w:rsidR="003D5B2E">
        <w:rPr>
          <w:sz w:val="24"/>
          <w:szCs w:val="24"/>
        </w:rPr>
        <w:t xml:space="preserve">dyspraxia, </w:t>
      </w:r>
      <w:r w:rsidR="00E11831">
        <w:rPr>
          <w:sz w:val="24"/>
          <w:szCs w:val="24"/>
        </w:rPr>
        <w:t xml:space="preserve">dysgraphia </w:t>
      </w:r>
      <w:r w:rsidR="00F9153E">
        <w:rPr>
          <w:sz w:val="24"/>
          <w:szCs w:val="24"/>
        </w:rPr>
        <w:t>and dyslexia.</w:t>
      </w:r>
      <w:r w:rsidR="00AA6C54">
        <w:rPr>
          <w:sz w:val="24"/>
          <w:szCs w:val="24"/>
        </w:rPr>
        <w:t xml:space="preserve"> </w:t>
      </w:r>
      <w:r w:rsidR="00A76889">
        <w:rPr>
          <w:sz w:val="24"/>
          <w:szCs w:val="24"/>
        </w:rPr>
        <w:t>I</w:t>
      </w:r>
      <w:r w:rsidR="0088038F">
        <w:rPr>
          <w:sz w:val="24"/>
          <w:szCs w:val="24"/>
        </w:rPr>
        <w:t>n order for all ALN students to progress further in each ALOE</w:t>
      </w:r>
      <w:r w:rsidR="00F53053">
        <w:rPr>
          <w:sz w:val="24"/>
          <w:szCs w:val="24"/>
        </w:rPr>
        <w:t>, I</w:t>
      </w:r>
      <w:r w:rsidR="00A76889">
        <w:rPr>
          <w:sz w:val="24"/>
          <w:szCs w:val="24"/>
        </w:rPr>
        <w:t xml:space="preserve"> must p</w:t>
      </w:r>
      <w:r w:rsidR="00F3275A">
        <w:rPr>
          <w:sz w:val="24"/>
          <w:szCs w:val="24"/>
        </w:rPr>
        <w:t>lan</w:t>
      </w:r>
      <w:r w:rsidR="00A76889">
        <w:rPr>
          <w:sz w:val="24"/>
          <w:szCs w:val="24"/>
        </w:rPr>
        <w:t xml:space="preserve"> </w:t>
      </w:r>
      <w:r w:rsidR="002761C2">
        <w:rPr>
          <w:sz w:val="24"/>
          <w:szCs w:val="24"/>
        </w:rPr>
        <w:t xml:space="preserve">for </w:t>
      </w:r>
      <w:r w:rsidR="00A76889">
        <w:rPr>
          <w:sz w:val="24"/>
          <w:szCs w:val="24"/>
        </w:rPr>
        <w:t xml:space="preserve">extra support and </w:t>
      </w:r>
      <w:r w:rsidR="00F3275A">
        <w:rPr>
          <w:sz w:val="24"/>
          <w:szCs w:val="24"/>
        </w:rPr>
        <w:t>guidance to</w:t>
      </w:r>
      <w:r w:rsidR="002761C2">
        <w:rPr>
          <w:sz w:val="24"/>
          <w:szCs w:val="24"/>
        </w:rPr>
        <w:t xml:space="preserve"> facilitate </w:t>
      </w:r>
      <w:r w:rsidR="00F53053">
        <w:rPr>
          <w:sz w:val="24"/>
          <w:szCs w:val="24"/>
        </w:rPr>
        <w:t>every need</w:t>
      </w:r>
      <w:r w:rsidR="00FC0976">
        <w:rPr>
          <w:sz w:val="24"/>
          <w:szCs w:val="24"/>
        </w:rPr>
        <w:t>.</w:t>
      </w:r>
      <w:r w:rsidR="002761C2">
        <w:rPr>
          <w:sz w:val="24"/>
          <w:szCs w:val="24"/>
        </w:rPr>
        <w:t xml:space="preserve"> </w:t>
      </w:r>
      <w:r w:rsidR="00FC0976">
        <w:rPr>
          <w:sz w:val="24"/>
          <w:szCs w:val="24"/>
        </w:rPr>
        <w:t>While it is crucial to facilitate for each need</w:t>
      </w:r>
      <w:r w:rsidR="007A7177">
        <w:rPr>
          <w:sz w:val="24"/>
          <w:szCs w:val="24"/>
        </w:rPr>
        <w:t xml:space="preserve"> within the classroom, </w:t>
      </w:r>
      <w:r w:rsidR="00B844AB">
        <w:rPr>
          <w:sz w:val="24"/>
          <w:szCs w:val="24"/>
        </w:rPr>
        <w:t>MAT p</w:t>
      </w:r>
      <w:r w:rsidR="00904E58">
        <w:rPr>
          <w:sz w:val="24"/>
          <w:szCs w:val="24"/>
        </w:rPr>
        <w:t xml:space="preserve">upils as they </w:t>
      </w:r>
      <w:r w:rsidR="005237C2">
        <w:rPr>
          <w:sz w:val="24"/>
          <w:szCs w:val="24"/>
        </w:rPr>
        <w:t>equally</w:t>
      </w:r>
      <w:r w:rsidR="00DE7459">
        <w:rPr>
          <w:sz w:val="24"/>
          <w:szCs w:val="24"/>
        </w:rPr>
        <w:t xml:space="preserve"> require </w:t>
      </w:r>
      <w:r w:rsidR="00B22568">
        <w:rPr>
          <w:sz w:val="24"/>
          <w:szCs w:val="24"/>
        </w:rPr>
        <w:t>assistance and direction in order</w:t>
      </w:r>
      <w:r w:rsidR="005237C2">
        <w:rPr>
          <w:sz w:val="24"/>
          <w:szCs w:val="24"/>
        </w:rPr>
        <w:t xml:space="preserve"> to progress. </w:t>
      </w:r>
      <w:r w:rsidR="00246998">
        <w:rPr>
          <w:sz w:val="24"/>
          <w:szCs w:val="24"/>
        </w:rPr>
        <w:t xml:space="preserve">The class </w:t>
      </w:r>
      <w:r w:rsidR="00A46F7F">
        <w:rPr>
          <w:sz w:val="24"/>
          <w:szCs w:val="24"/>
        </w:rPr>
        <w:t>is</w:t>
      </w:r>
      <w:r w:rsidR="00246998">
        <w:rPr>
          <w:sz w:val="24"/>
          <w:szCs w:val="24"/>
        </w:rPr>
        <w:t xml:space="preserve"> based in a Catholic School </w:t>
      </w:r>
      <w:r w:rsidR="003E480D">
        <w:rPr>
          <w:sz w:val="24"/>
          <w:szCs w:val="24"/>
        </w:rPr>
        <w:t xml:space="preserve">meaning </w:t>
      </w:r>
      <w:r w:rsidR="008E1306">
        <w:rPr>
          <w:sz w:val="24"/>
          <w:szCs w:val="24"/>
        </w:rPr>
        <w:t>Humanities (</w:t>
      </w:r>
      <w:r w:rsidR="00246998">
        <w:rPr>
          <w:sz w:val="24"/>
          <w:szCs w:val="24"/>
        </w:rPr>
        <w:t>Religion</w:t>
      </w:r>
      <w:r w:rsidR="008E1306">
        <w:rPr>
          <w:sz w:val="24"/>
          <w:szCs w:val="24"/>
        </w:rPr>
        <w:t xml:space="preserve"> RVE)</w:t>
      </w:r>
      <w:r w:rsidR="00A80720">
        <w:rPr>
          <w:sz w:val="24"/>
          <w:szCs w:val="24"/>
        </w:rPr>
        <w:t xml:space="preserve"> tak</w:t>
      </w:r>
      <w:r w:rsidR="003E480D">
        <w:rPr>
          <w:sz w:val="24"/>
          <w:szCs w:val="24"/>
        </w:rPr>
        <w:t>e</w:t>
      </w:r>
      <w:r w:rsidR="00A46F7F">
        <w:rPr>
          <w:sz w:val="24"/>
          <w:szCs w:val="24"/>
        </w:rPr>
        <w:t>s</w:t>
      </w:r>
      <w:r w:rsidR="00A80720">
        <w:rPr>
          <w:sz w:val="24"/>
          <w:szCs w:val="24"/>
        </w:rPr>
        <w:t xml:space="preserve"> up a</w:t>
      </w:r>
      <w:r w:rsidR="000C6CEA">
        <w:rPr>
          <w:sz w:val="24"/>
          <w:szCs w:val="24"/>
        </w:rPr>
        <w:t xml:space="preserve"> high percentage of the school’s </w:t>
      </w:r>
      <w:r w:rsidR="003E480D">
        <w:rPr>
          <w:sz w:val="24"/>
          <w:szCs w:val="24"/>
        </w:rPr>
        <w:t>Curriculum.</w:t>
      </w:r>
      <w:r w:rsidR="00E54015">
        <w:rPr>
          <w:sz w:val="24"/>
          <w:szCs w:val="24"/>
        </w:rPr>
        <w:t xml:space="preserve"> </w:t>
      </w:r>
      <w:r w:rsidR="007851D8">
        <w:rPr>
          <w:sz w:val="24"/>
          <w:szCs w:val="24"/>
        </w:rPr>
        <w:t xml:space="preserve">Pupils </w:t>
      </w:r>
      <w:r w:rsidR="004A4901">
        <w:rPr>
          <w:sz w:val="24"/>
          <w:szCs w:val="24"/>
        </w:rPr>
        <w:t>entered year five and six in September 2023, with these lessons</w:t>
      </w:r>
      <w:r w:rsidR="009E5886">
        <w:rPr>
          <w:sz w:val="24"/>
          <w:szCs w:val="24"/>
        </w:rPr>
        <w:t xml:space="preserve"> being</w:t>
      </w:r>
      <w:r w:rsidR="004A4901">
        <w:rPr>
          <w:sz w:val="24"/>
          <w:szCs w:val="24"/>
        </w:rPr>
        <w:t xml:space="preserve"> pr</w:t>
      </w:r>
      <w:r w:rsidR="009E5886">
        <w:rPr>
          <w:sz w:val="24"/>
          <w:szCs w:val="24"/>
        </w:rPr>
        <w:t>esented</w:t>
      </w:r>
      <w:r w:rsidR="004A4901">
        <w:rPr>
          <w:sz w:val="24"/>
          <w:szCs w:val="24"/>
        </w:rPr>
        <w:t xml:space="preserve"> in December, 2023</w:t>
      </w:r>
      <w:r w:rsidR="009E5886">
        <w:rPr>
          <w:sz w:val="24"/>
          <w:szCs w:val="24"/>
        </w:rPr>
        <w:t xml:space="preserve">. Through Pupil Voice </w:t>
      </w:r>
      <w:r w:rsidR="00BD161D">
        <w:rPr>
          <w:sz w:val="24"/>
          <w:szCs w:val="24"/>
        </w:rPr>
        <w:t xml:space="preserve">it was decided that </w:t>
      </w:r>
      <w:r w:rsidR="00B526B7">
        <w:rPr>
          <w:sz w:val="24"/>
          <w:szCs w:val="24"/>
        </w:rPr>
        <w:t xml:space="preserve">the </w:t>
      </w:r>
      <w:r w:rsidR="00310C5C">
        <w:rPr>
          <w:sz w:val="24"/>
          <w:szCs w:val="24"/>
        </w:rPr>
        <w:t>term topic for the end of the year would be Traditions</w:t>
      </w:r>
      <w:r w:rsidR="00E242D4">
        <w:rPr>
          <w:sz w:val="24"/>
          <w:szCs w:val="24"/>
        </w:rPr>
        <w:t xml:space="preserve"> i.e. the different Country traditions, </w:t>
      </w:r>
      <w:r w:rsidR="00DC38EB">
        <w:rPr>
          <w:sz w:val="24"/>
          <w:szCs w:val="24"/>
        </w:rPr>
        <w:t>Religious traditions and celebrated Festival Traditions</w:t>
      </w:r>
      <w:r w:rsidR="005B3C6A">
        <w:rPr>
          <w:sz w:val="24"/>
          <w:szCs w:val="24"/>
        </w:rPr>
        <w:t>, with the end goal being Christmas Traditions.</w:t>
      </w:r>
      <w:r w:rsidR="00DC38EB">
        <w:rPr>
          <w:sz w:val="24"/>
          <w:szCs w:val="24"/>
        </w:rPr>
        <w:t xml:space="preserve"> </w:t>
      </w:r>
    </w:p>
    <w:p w14:paraId="66FE5C58" w14:textId="2B0C8ABC" w:rsidR="00210A98" w:rsidRDefault="005F12B2" w:rsidP="002463CB">
      <w:pPr>
        <w:ind w:firstLine="720"/>
        <w:rPr>
          <w:sz w:val="24"/>
          <w:szCs w:val="24"/>
        </w:rPr>
      </w:pPr>
      <w:r>
        <w:rPr>
          <w:sz w:val="24"/>
          <w:szCs w:val="24"/>
        </w:rPr>
        <w:t xml:space="preserve">The first Area of Learning and Experience </w:t>
      </w:r>
      <w:r w:rsidR="005128E0">
        <w:rPr>
          <w:sz w:val="24"/>
          <w:szCs w:val="24"/>
        </w:rPr>
        <w:t xml:space="preserve">I will be </w:t>
      </w:r>
      <w:r w:rsidR="00B7589E">
        <w:rPr>
          <w:sz w:val="24"/>
          <w:szCs w:val="24"/>
        </w:rPr>
        <w:t xml:space="preserve">evaluating is Humanities </w:t>
      </w:r>
      <w:r w:rsidR="00A24F7B">
        <w:rPr>
          <w:sz w:val="24"/>
          <w:szCs w:val="24"/>
        </w:rPr>
        <w:t xml:space="preserve">encompassing the </w:t>
      </w:r>
      <w:r w:rsidR="008B6DD8">
        <w:rPr>
          <w:sz w:val="24"/>
          <w:szCs w:val="24"/>
        </w:rPr>
        <w:t>History and Religio</w:t>
      </w:r>
      <w:r w:rsidR="00DF4279">
        <w:rPr>
          <w:sz w:val="24"/>
          <w:szCs w:val="24"/>
        </w:rPr>
        <w:t>n aspect to this el</w:t>
      </w:r>
      <w:r w:rsidR="006D0AE3">
        <w:rPr>
          <w:sz w:val="24"/>
          <w:szCs w:val="24"/>
        </w:rPr>
        <w:t>ement</w:t>
      </w:r>
      <w:r w:rsidR="00695AE6">
        <w:rPr>
          <w:sz w:val="24"/>
          <w:szCs w:val="24"/>
        </w:rPr>
        <w:t xml:space="preserve"> </w:t>
      </w:r>
      <w:r w:rsidR="00645448">
        <w:rPr>
          <w:sz w:val="24"/>
          <w:szCs w:val="24"/>
        </w:rPr>
        <w:t>(Appendix 1)</w:t>
      </w:r>
      <w:r w:rsidR="006D0AE3">
        <w:rPr>
          <w:sz w:val="24"/>
          <w:szCs w:val="24"/>
        </w:rPr>
        <w:t>.</w:t>
      </w:r>
      <w:r w:rsidR="00645448">
        <w:rPr>
          <w:sz w:val="24"/>
          <w:szCs w:val="24"/>
        </w:rPr>
        <w:t xml:space="preserve"> </w:t>
      </w:r>
      <w:r w:rsidR="00B457C7">
        <w:rPr>
          <w:sz w:val="24"/>
          <w:szCs w:val="24"/>
        </w:rPr>
        <w:t xml:space="preserve">Humanities allows </w:t>
      </w:r>
      <w:r w:rsidR="00EA2FFE">
        <w:rPr>
          <w:sz w:val="24"/>
          <w:szCs w:val="24"/>
        </w:rPr>
        <w:t xml:space="preserve">curious minds to develop a </w:t>
      </w:r>
      <w:r w:rsidR="00B3678A">
        <w:rPr>
          <w:sz w:val="24"/>
          <w:szCs w:val="24"/>
        </w:rPr>
        <w:t xml:space="preserve">greater comprehension behind </w:t>
      </w:r>
      <w:r w:rsidR="00B32A65">
        <w:rPr>
          <w:sz w:val="24"/>
          <w:szCs w:val="24"/>
        </w:rPr>
        <w:t xml:space="preserve">concepts </w:t>
      </w:r>
      <w:r w:rsidR="005419A6">
        <w:rPr>
          <w:sz w:val="24"/>
          <w:szCs w:val="24"/>
        </w:rPr>
        <w:t>(</w:t>
      </w:r>
      <w:r w:rsidR="005D09D4">
        <w:rPr>
          <w:sz w:val="24"/>
          <w:szCs w:val="24"/>
        </w:rPr>
        <w:t>Welsh Government, 2022)</w:t>
      </w:r>
      <w:r w:rsidR="00865071">
        <w:rPr>
          <w:sz w:val="24"/>
          <w:szCs w:val="24"/>
        </w:rPr>
        <w:t xml:space="preserve">. Therefore, combining previous learning </w:t>
      </w:r>
      <w:r w:rsidR="00D619BE">
        <w:rPr>
          <w:sz w:val="24"/>
          <w:szCs w:val="24"/>
        </w:rPr>
        <w:t xml:space="preserve">with this ALOE allowed for pupils to understand the greater meaning behind Christmas Traditions. </w:t>
      </w:r>
      <w:r w:rsidR="00B33613">
        <w:rPr>
          <w:sz w:val="24"/>
          <w:szCs w:val="24"/>
        </w:rPr>
        <w:t xml:space="preserve">The second Area of Learning </w:t>
      </w:r>
      <w:r w:rsidR="00803591">
        <w:rPr>
          <w:sz w:val="24"/>
          <w:szCs w:val="24"/>
        </w:rPr>
        <w:t xml:space="preserve">and Experience </w:t>
      </w:r>
      <w:r w:rsidR="00E608E6">
        <w:rPr>
          <w:sz w:val="24"/>
          <w:szCs w:val="24"/>
        </w:rPr>
        <w:t>I have chosen is Maths and Numeracy</w:t>
      </w:r>
      <w:r w:rsidR="00984315">
        <w:rPr>
          <w:sz w:val="24"/>
          <w:szCs w:val="24"/>
        </w:rPr>
        <w:t xml:space="preserve"> (Appendix 2)</w:t>
      </w:r>
      <w:r w:rsidR="006E1E45">
        <w:rPr>
          <w:sz w:val="24"/>
          <w:szCs w:val="24"/>
        </w:rPr>
        <w:t>. Long division is the</w:t>
      </w:r>
      <w:r w:rsidR="00DC3757">
        <w:rPr>
          <w:sz w:val="24"/>
          <w:szCs w:val="24"/>
        </w:rPr>
        <w:t xml:space="preserve"> </w:t>
      </w:r>
      <w:r w:rsidR="00910EAE">
        <w:rPr>
          <w:sz w:val="24"/>
          <w:szCs w:val="24"/>
        </w:rPr>
        <w:t xml:space="preserve">focus </w:t>
      </w:r>
      <w:r w:rsidR="00887227">
        <w:rPr>
          <w:sz w:val="24"/>
          <w:szCs w:val="24"/>
        </w:rPr>
        <w:t xml:space="preserve">of this lesson, pupils have previously been learning about short division and long </w:t>
      </w:r>
      <w:r w:rsidR="00887227">
        <w:rPr>
          <w:sz w:val="24"/>
          <w:szCs w:val="24"/>
        </w:rPr>
        <w:lastRenderedPageBreak/>
        <w:t xml:space="preserve">division and now long division through worded problems. </w:t>
      </w:r>
      <w:r w:rsidR="00A921FB">
        <w:rPr>
          <w:sz w:val="24"/>
          <w:szCs w:val="24"/>
        </w:rPr>
        <w:t xml:space="preserve">Within this ALOE </w:t>
      </w:r>
      <w:r w:rsidR="00C638D0">
        <w:rPr>
          <w:sz w:val="24"/>
          <w:szCs w:val="24"/>
        </w:rPr>
        <w:t xml:space="preserve">I want pupils to take their focus from maths and into the numeracy side i.e. worded problems. </w:t>
      </w:r>
      <w:r w:rsidR="008159DD">
        <w:rPr>
          <w:sz w:val="24"/>
          <w:szCs w:val="24"/>
        </w:rPr>
        <w:t xml:space="preserve">Finally, the last Area of Learning I want to evaluate is Language, Literacy and Communication </w:t>
      </w:r>
      <w:r w:rsidR="009C3305">
        <w:rPr>
          <w:sz w:val="24"/>
          <w:szCs w:val="24"/>
        </w:rPr>
        <w:t xml:space="preserve">(LCC) (Appendix 3). </w:t>
      </w:r>
      <w:r w:rsidR="002C17E9">
        <w:rPr>
          <w:sz w:val="24"/>
          <w:szCs w:val="24"/>
        </w:rPr>
        <w:t xml:space="preserve">Previous learning has taken place to understand the </w:t>
      </w:r>
      <w:r w:rsidR="003A37FB">
        <w:rPr>
          <w:sz w:val="24"/>
          <w:szCs w:val="24"/>
        </w:rPr>
        <w:t>key aspects to literature i.e. Adjectives</w:t>
      </w:r>
      <w:r w:rsidR="004C0F83">
        <w:rPr>
          <w:sz w:val="24"/>
          <w:szCs w:val="24"/>
        </w:rPr>
        <w:t>.</w:t>
      </w:r>
      <w:r w:rsidR="003A37FB">
        <w:rPr>
          <w:sz w:val="24"/>
          <w:szCs w:val="24"/>
        </w:rPr>
        <w:t xml:space="preserve"> </w:t>
      </w:r>
      <w:r w:rsidR="004C0F83">
        <w:rPr>
          <w:sz w:val="24"/>
          <w:szCs w:val="24"/>
        </w:rPr>
        <w:t>I</w:t>
      </w:r>
      <w:r w:rsidR="003A37FB">
        <w:rPr>
          <w:sz w:val="24"/>
          <w:szCs w:val="24"/>
        </w:rPr>
        <w:t>n particular</w:t>
      </w:r>
      <w:r w:rsidR="004C0F83">
        <w:rPr>
          <w:sz w:val="24"/>
          <w:szCs w:val="24"/>
        </w:rPr>
        <w:t xml:space="preserve">, poem writing and the </w:t>
      </w:r>
      <w:r w:rsidR="006E682C">
        <w:rPr>
          <w:sz w:val="24"/>
          <w:szCs w:val="24"/>
        </w:rPr>
        <w:t xml:space="preserve">ability </w:t>
      </w:r>
      <w:r w:rsidR="00731CC1">
        <w:rPr>
          <w:sz w:val="24"/>
          <w:szCs w:val="24"/>
        </w:rPr>
        <w:t xml:space="preserve">to expand sentences. </w:t>
      </w:r>
      <w:r w:rsidR="00782D38">
        <w:rPr>
          <w:sz w:val="24"/>
          <w:szCs w:val="24"/>
        </w:rPr>
        <w:t xml:space="preserve">Literature has the </w:t>
      </w:r>
      <w:r w:rsidR="00202B3C">
        <w:rPr>
          <w:sz w:val="24"/>
          <w:szCs w:val="24"/>
        </w:rPr>
        <w:t xml:space="preserve">capability to </w:t>
      </w:r>
      <w:r w:rsidR="0040393C">
        <w:rPr>
          <w:sz w:val="24"/>
          <w:szCs w:val="24"/>
        </w:rPr>
        <w:t xml:space="preserve">encourage and influence pupils </w:t>
      </w:r>
      <w:r w:rsidR="00295C6B">
        <w:rPr>
          <w:sz w:val="24"/>
          <w:szCs w:val="24"/>
        </w:rPr>
        <w:t>alongside build on communication and linguistics</w:t>
      </w:r>
      <w:r w:rsidR="003C41B6">
        <w:rPr>
          <w:sz w:val="24"/>
          <w:szCs w:val="24"/>
        </w:rPr>
        <w:t xml:space="preserve"> (Welsh Government, </w:t>
      </w:r>
      <w:r w:rsidR="00946D71">
        <w:rPr>
          <w:sz w:val="24"/>
          <w:szCs w:val="24"/>
        </w:rPr>
        <w:t>2022)</w:t>
      </w:r>
      <w:r w:rsidR="00295C6B">
        <w:rPr>
          <w:sz w:val="24"/>
          <w:szCs w:val="24"/>
        </w:rPr>
        <w:t xml:space="preserve">. </w:t>
      </w:r>
      <w:r w:rsidR="00F51373">
        <w:rPr>
          <w:sz w:val="24"/>
          <w:szCs w:val="24"/>
        </w:rPr>
        <w:t xml:space="preserve">Therefore, </w:t>
      </w:r>
      <w:r w:rsidR="003F047C">
        <w:rPr>
          <w:sz w:val="24"/>
          <w:szCs w:val="24"/>
        </w:rPr>
        <w:t xml:space="preserve">I </w:t>
      </w:r>
      <w:r w:rsidR="00EE662F">
        <w:rPr>
          <w:sz w:val="24"/>
          <w:szCs w:val="24"/>
        </w:rPr>
        <w:t>believe</w:t>
      </w:r>
      <w:r w:rsidR="003F047C">
        <w:rPr>
          <w:sz w:val="24"/>
          <w:szCs w:val="24"/>
        </w:rPr>
        <w:t xml:space="preserve"> this area of </w:t>
      </w:r>
      <w:r w:rsidR="006070D8">
        <w:rPr>
          <w:sz w:val="24"/>
          <w:szCs w:val="24"/>
        </w:rPr>
        <w:t>L</w:t>
      </w:r>
      <w:r w:rsidR="003F047C">
        <w:rPr>
          <w:sz w:val="24"/>
          <w:szCs w:val="24"/>
        </w:rPr>
        <w:t xml:space="preserve">earning </w:t>
      </w:r>
      <w:r w:rsidR="006070D8">
        <w:rPr>
          <w:sz w:val="24"/>
          <w:szCs w:val="24"/>
        </w:rPr>
        <w:t xml:space="preserve">and Experience </w:t>
      </w:r>
      <w:r w:rsidR="003414F1">
        <w:rPr>
          <w:sz w:val="24"/>
          <w:szCs w:val="24"/>
        </w:rPr>
        <w:t xml:space="preserve">with a AFL strategy can progress the pupils further in creativity and </w:t>
      </w:r>
      <w:r w:rsidR="00D826B0">
        <w:rPr>
          <w:sz w:val="24"/>
          <w:szCs w:val="24"/>
        </w:rPr>
        <w:t xml:space="preserve">achieve a sophisticated level of communication in day to day life. </w:t>
      </w:r>
      <w:r w:rsidR="00AB38F1">
        <w:rPr>
          <w:sz w:val="24"/>
          <w:szCs w:val="24"/>
        </w:rPr>
        <w:t xml:space="preserve">Ultimately, </w:t>
      </w:r>
      <w:r w:rsidR="00533A2C">
        <w:rPr>
          <w:sz w:val="24"/>
          <w:szCs w:val="24"/>
        </w:rPr>
        <w:t xml:space="preserve">the foundations that the Welsh curriculum is built on is </w:t>
      </w:r>
      <w:r w:rsidR="002A0630">
        <w:rPr>
          <w:sz w:val="24"/>
          <w:szCs w:val="24"/>
        </w:rPr>
        <w:t>Child Progression</w:t>
      </w:r>
      <w:r w:rsidR="003E3D55">
        <w:rPr>
          <w:sz w:val="24"/>
          <w:szCs w:val="24"/>
        </w:rPr>
        <w:t xml:space="preserve">, </w:t>
      </w:r>
      <w:r w:rsidR="007D4443">
        <w:rPr>
          <w:sz w:val="24"/>
          <w:szCs w:val="24"/>
        </w:rPr>
        <w:t xml:space="preserve">it is so important to ensure when planning for these ALOES that </w:t>
      </w:r>
      <w:r w:rsidR="00103C29">
        <w:rPr>
          <w:sz w:val="24"/>
          <w:szCs w:val="24"/>
        </w:rPr>
        <w:t xml:space="preserve">each pupil is treated as an individual </w:t>
      </w:r>
      <w:r w:rsidR="007B4990">
        <w:rPr>
          <w:sz w:val="24"/>
          <w:szCs w:val="24"/>
        </w:rPr>
        <w:t xml:space="preserve">and at the speed needed to achieve personal progress </w:t>
      </w:r>
      <w:r w:rsidR="00A83BCD">
        <w:rPr>
          <w:sz w:val="24"/>
          <w:szCs w:val="24"/>
        </w:rPr>
        <w:t>(</w:t>
      </w:r>
      <w:r w:rsidR="0097041E">
        <w:rPr>
          <w:sz w:val="24"/>
          <w:szCs w:val="24"/>
        </w:rPr>
        <w:t>2023).</w:t>
      </w:r>
      <w:r w:rsidR="0065034A">
        <w:rPr>
          <w:sz w:val="24"/>
          <w:szCs w:val="24"/>
        </w:rPr>
        <w:t xml:space="preserve"> Within this assignment,</w:t>
      </w:r>
      <w:r w:rsidR="0097041E">
        <w:rPr>
          <w:sz w:val="24"/>
          <w:szCs w:val="24"/>
        </w:rPr>
        <w:t xml:space="preserve"> </w:t>
      </w:r>
      <w:r w:rsidR="00F91041">
        <w:rPr>
          <w:sz w:val="24"/>
          <w:szCs w:val="24"/>
        </w:rPr>
        <w:t>I w</w:t>
      </w:r>
      <w:r w:rsidR="00C76805">
        <w:rPr>
          <w:sz w:val="24"/>
          <w:szCs w:val="24"/>
        </w:rPr>
        <w:t xml:space="preserve">ant to evaluate </w:t>
      </w:r>
      <w:r w:rsidR="00DC2A9D">
        <w:rPr>
          <w:sz w:val="24"/>
          <w:szCs w:val="24"/>
        </w:rPr>
        <w:t xml:space="preserve">if Assessment for Learning can be used in a number of learning opportunities </w:t>
      </w:r>
      <w:r w:rsidR="001F4603">
        <w:rPr>
          <w:sz w:val="24"/>
          <w:szCs w:val="24"/>
        </w:rPr>
        <w:t xml:space="preserve">to aid progress for each student in </w:t>
      </w:r>
      <w:r w:rsidR="00880252">
        <w:rPr>
          <w:sz w:val="24"/>
          <w:szCs w:val="24"/>
        </w:rPr>
        <w:t xml:space="preserve">the chosen Areas of Learning and Experiences. </w:t>
      </w:r>
    </w:p>
    <w:p w14:paraId="53CE0E17" w14:textId="4EE13EC5" w:rsidR="005260AC" w:rsidRDefault="005260AC" w:rsidP="00CE7492">
      <w:pPr>
        <w:rPr>
          <w:sz w:val="24"/>
          <w:szCs w:val="24"/>
        </w:rPr>
      </w:pPr>
    </w:p>
    <w:p w14:paraId="30149BCB" w14:textId="7A86365F" w:rsidR="00604674" w:rsidRDefault="00DF1453" w:rsidP="00A4374A">
      <w:pPr>
        <w:rPr>
          <w:sz w:val="24"/>
          <w:szCs w:val="24"/>
        </w:rPr>
      </w:pPr>
      <w:r>
        <w:rPr>
          <w:sz w:val="24"/>
          <w:szCs w:val="24"/>
        </w:rPr>
        <w:t xml:space="preserve">Assessment for Learning (AFL) </w:t>
      </w:r>
      <w:r w:rsidR="00D36060">
        <w:rPr>
          <w:sz w:val="24"/>
          <w:szCs w:val="24"/>
        </w:rPr>
        <w:t xml:space="preserve">really </w:t>
      </w:r>
      <w:r>
        <w:rPr>
          <w:sz w:val="24"/>
          <w:szCs w:val="24"/>
        </w:rPr>
        <w:t>came to light through two UK professors</w:t>
      </w:r>
      <w:r w:rsidR="00704363">
        <w:rPr>
          <w:sz w:val="24"/>
          <w:szCs w:val="24"/>
        </w:rPr>
        <w:t xml:space="preserve">, Dylan William and Paul Black. </w:t>
      </w:r>
      <w:r w:rsidR="00E07050">
        <w:rPr>
          <w:sz w:val="24"/>
          <w:szCs w:val="24"/>
        </w:rPr>
        <w:t xml:space="preserve">William and Black developed </w:t>
      </w:r>
      <w:r w:rsidR="006E4364">
        <w:rPr>
          <w:sz w:val="24"/>
          <w:szCs w:val="24"/>
        </w:rPr>
        <w:t>their argument for</w:t>
      </w:r>
      <w:r w:rsidR="001D3506">
        <w:rPr>
          <w:sz w:val="24"/>
          <w:szCs w:val="24"/>
        </w:rPr>
        <w:t xml:space="preserve"> </w:t>
      </w:r>
      <w:r w:rsidR="00E07050">
        <w:rPr>
          <w:sz w:val="24"/>
          <w:szCs w:val="24"/>
        </w:rPr>
        <w:t xml:space="preserve">AFL through </w:t>
      </w:r>
      <w:r w:rsidR="00245F9B">
        <w:rPr>
          <w:sz w:val="24"/>
          <w:szCs w:val="24"/>
        </w:rPr>
        <w:t xml:space="preserve">research, which was </w:t>
      </w:r>
      <w:r w:rsidR="001D3506">
        <w:rPr>
          <w:sz w:val="24"/>
          <w:szCs w:val="24"/>
        </w:rPr>
        <w:t xml:space="preserve">then </w:t>
      </w:r>
      <w:r w:rsidR="00245F9B">
        <w:rPr>
          <w:sz w:val="24"/>
          <w:szCs w:val="24"/>
        </w:rPr>
        <w:t>supporte</w:t>
      </w:r>
      <w:r w:rsidR="00EB50A5">
        <w:rPr>
          <w:sz w:val="24"/>
          <w:szCs w:val="24"/>
        </w:rPr>
        <w:t xml:space="preserve">d by a </w:t>
      </w:r>
      <w:r w:rsidR="00224994">
        <w:rPr>
          <w:sz w:val="24"/>
          <w:szCs w:val="24"/>
        </w:rPr>
        <w:t xml:space="preserve">number of </w:t>
      </w:r>
      <w:r w:rsidR="00EB50A5">
        <w:rPr>
          <w:sz w:val="24"/>
          <w:szCs w:val="24"/>
        </w:rPr>
        <w:t>project</w:t>
      </w:r>
      <w:r w:rsidR="008026FE">
        <w:rPr>
          <w:sz w:val="24"/>
          <w:szCs w:val="24"/>
        </w:rPr>
        <w:t>s</w:t>
      </w:r>
      <w:r w:rsidR="001D3506">
        <w:rPr>
          <w:sz w:val="24"/>
          <w:szCs w:val="24"/>
        </w:rPr>
        <w:t>.</w:t>
      </w:r>
      <w:r w:rsidR="00EB50A5">
        <w:rPr>
          <w:sz w:val="24"/>
          <w:szCs w:val="24"/>
        </w:rPr>
        <w:t xml:space="preserve"> </w:t>
      </w:r>
      <w:r w:rsidR="008026FE">
        <w:rPr>
          <w:sz w:val="24"/>
          <w:szCs w:val="24"/>
        </w:rPr>
        <w:t>For example, t</w:t>
      </w:r>
      <w:r w:rsidR="001D3506">
        <w:rPr>
          <w:sz w:val="24"/>
          <w:szCs w:val="24"/>
        </w:rPr>
        <w:t>hey took</w:t>
      </w:r>
      <w:r w:rsidR="00EB50A5">
        <w:rPr>
          <w:sz w:val="24"/>
          <w:szCs w:val="24"/>
        </w:rPr>
        <w:t xml:space="preserve"> </w:t>
      </w:r>
      <w:r w:rsidR="00A95E9A">
        <w:rPr>
          <w:sz w:val="24"/>
          <w:szCs w:val="24"/>
        </w:rPr>
        <w:t xml:space="preserve">twenty five maths teachers, </w:t>
      </w:r>
      <w:r w:rsidR="001D3506">
        <w:rPr>
          <w:sz w:val="24"/>
          <w:szCs w:val="24"/>
        </w:rPr>
        <w:t>and 246 students.</w:t>
      </w:r>
      <w:r w:rsidR="00E32BAF">
        <w:rPr>
          <w:sz w:val="24"/>
          <w:szCs w:val="24"/>
        </w:rPr>
        <w:t xml:space="preserve"> The project was over the course of </w:t>
      </w:r>
      <w:r w:rsidR="00BB0D4E">
        <w:rPr>
          <w:sz w:val="24"/>
          <w:szCs w:val="24"/>
        </w:rPr>
        <w:t xml:space="preserve">twenty weeks and involved an experimental group and a controlled group, </w:t>
      </w:r>
      <w:r w:rsidR="00F31C1A">
        <w:rPr>
          <w:sz w:val="24"/>
          <w:szCs w:val="24"/>
        </w:rPr>
        <w:t>both teaching the same subjects</w:t>
      </w:r>
      <w:r w:rsidR="007E3DF3">
        <w:rPr>
          <w:sz w:val="24"/>
          <w:szCs w:val="24"/>
        </w:rPr>
        <w:t xml:space="preserve"> and we’re both given a test before the test and a test after.</w:t>
      </w:r>
      <w:r w:rsidR="00562657">
        <w:rPr>
          <w:sz w:val="24"/>
          <w:szCs w:val="24"/>
        </w:rPr>
        <w:t xml:space="preserve"> The experimental group was participating in AFL, particularly the self assessment element</w:t>
      </w:r>
      <w:r w:rsidR="00087852">
        <w:rPr>
          <w:sz w:val="24"/>
          <w:szCs w:val="24"/>
        </w:rPr>
        <w:t xml:space="preserve">, </w:t>
      </w:r>
      <w:r w:rsidR="00217420">
        <w:rPr>
          <w:sz w:val="24"/>
          <w:szCs w:val="24"/>
        </w:rPr>
        <w:t>w</w:t>
      </w:r>
      <w:r w:rsidR="0096097E">
        <w:rPr>
          <w:sz w:val="24"/>
          <w:szCs w:val="24"/>
        </w:rPr>
        <w:t xml:space="preserve">ith pupils </w:t>
      </w:r>
      <w:r w:rsidR="008026FE">
        <w:rPr>
          <w:sz w:val="24"/>
          <w:szCs w:val="24"/>
        </w:rPr>
        <w:t>doubling the mean average of the controlled group (</w:t>
      </w:r>
      <w:r w:rsidR="00D72A88">
        <w:rPr>
          <w:sz w:val="24"/>
          <w:szCs w:val="24"/>
        </w:rPr>
        <w:t>B</w:t>
      </w:r>
      <w:r w:rsidR="00713BCD">
        <w:rPr>
          <w:sz w:val="24"/>
          <w:szCs w:val="24"/>
        </w:rPr>
        <w:t>lac</w:t>
      </w:r>
      <w:r w:rsidR="005E79F6">
        <w:rPr>
          <w:sz w:val="24"/>
          <w:szCs w:val="24"/>
        </w:rPr>
        <w:t>k et al</w:t>
      </w:r>
      <w:r w:rsidR="008026FE">
        <w:rPr>
          <w:sz w:val="24"/>
          <w:szCs w:val="24"/>
        </w:rPr>
        <w:t>.</w:t>
      </w:r>
      <w:r w:rsidR="00C76F5F">
        <w:rPr>
          <w:sz w:val="24"/>
          <w:szCs w:val="24"/>
        </w:rPr>
        <w:t xml:space="preserve">, </w:t>
      </w:r>
      <w:r w:rsidR="00F3312B">
        <w:rPr>
          <w:sz w:val="24"/>
          <w:szCs w:val="24"/>
        </w:rPr>
        <w:t>2003, p.</w:t>
      </w:r>
      <w:r w:rsidR="006206FF">
        <w:rPr>
          <w:sz w:val="24"/>
          <w:szCs w:val="24"/>
        </w:rPr>
        <w:t>1</w:t>
      </w:r>
      <w:r w:rsidR="00D36060">
        <w:rPr>
          <w:sz w:val="24"/>
          <w:szCs w:val="24"/>
        </w:rPr>
        <w:t>2).</w:t>
      </w:r>
      <w:r w:rsidR="008026FE">
        <w:rPr>
          <w:sz w:val="24"/>
          <w:szCs w:val="24"/>
        </w:rPr>
        <w:t xml:space="preserve"> </w:t>
      </w:r>
      <w:r w:rsidR="00F6527B">
        <w:rPr>
          <w:sz w:val="24"/>
          <w:szCs w:val="24"/>
        </w:rPr>
        <w:t xml:space="preserve">The </w:t>
      </w:r>
      <w:r w:rsidR="001D58C2">
        <w:rPr>
          <w:sz w:val="24"/>
          <w:szCs w:val="24"/>
        </w:rPr>
        <w:t>research and results</w:t>
      </w:r>
      <w:r w:rsidR="00315938">
        <w:rPr>
          <w:sz w:val="24"/>
          <w:szCs w:val="24"/>
        </w:rPr>
        <w:t xml:space="preserve"> by William and Black</w:t>
      </w:r>
      <w:r w:rsidR="001D58C2">
        <w:rPr>
          <w:sz w:val="24"/>
          <w:szCs w:val="24"/>
        </w:rPr>
        <w:t xml:space="preserve"> kickstarted the push for AFL in modern day</w:t>
      </w:r>
      <w:r w:rsidR="000F5CF2">
        <w:rPr>
          <w:sz w:val="24"/>
          <w:szCs w:val="24"/>
        </w:rPr>
        <w:t xml:space="preserve"> classrooms</w:t>
      </w:r>
      <w:r w:rsidR="00AB362B">
        <w:rPr>
          <w:sz w:val="24"/>
          <w:szCs w:val="24"/>
        </w:rPr>
        <w:t xml:space="preserve">, however, literature states that Black and William saw room for improvement </w:t>
      </w:r>
      <w:r w:rsidR="00B25F53">
        <w:rPr>
          <w:sz w:val="24"/>
          <w:szCs w:val="24"/>
        </w:rPr>
        <w:t>(</w:t>
      </w:r>
      <w:r w:rsidR="00BB7F5F">
        <w:rPr>
          <w:sz w:val="24"/>
          <w:szCs w:val="24"/>
        </w:rPr>
        <w:t xml:space="preserve">Black, P., William, </w:t>
      </w:r>
      <w:r w:rsidR="001A55D6">
        <w:rPr>
          <w:sz w:val="24"/>
          <w:szCs w:val="24"/>
        </w:rPr>
        <w:t xml:space="preserve">D., </w:t>
      </w:r>
      <w:r w:rsidR="00C24512">
        <w:rPr>
          <w:sz w:val="24"/>
          <w:szCs w:val="24"/>
        </w:rPr>
        <w:t>2010</w:t>
      </w:r>
      <w:r w:rsidR="007B349D">
        <w:rPr>
          <w:sz w:val="24"/>
          <w:szCs w:val="24"/>
        </w:rPr>
        <w:t>, p.83</w:t>
      </w:r>
      <w:r w:rsidR="00C24512">
        <w:rPr>
          <w:sz w:val="24"/>
          <w:szCs w:val="24"/>
        </w:rPr>
        <w:t>) this is something I want to build on throughout this assignment.</w:t>
      </w:r>
      <w:r w:rsidR="00DB1BE4">
        <w:rPr>
          <w:sz w:val="24"/>
          <w:szCs w:val="24"/>
        </w:rPr>
        <w:t xml:space="preserve"> </w:t>
      </w:r>
      <w:r w:rsidR="00604674">
        <w:rPr>
          <w:sz w:val="24"/>
          <w:szCs w:val="24"/>
        </w:rPr>
        <w:t xml:space="preserve">Background behind AFL </w:t>
      </w:r>
      <w:r w:rsidR="00E12B71">
        <w:rPr>
          <w:sz w:val="24"/>
          <w:szCs w:val="24"/>
        </w:rPr>
        <w:t xml:space="preserve">would introduce the two types of assessment, </w:t>
      </w:r>
      <w:r w:rsidR="008F0CC8">
        <w:rPr>
          <w:sz w:val="24"/>
          <w:szCs w:val="24"/>
        </w:rPr>
        <w:t>S</w:t>
      </w:r>
      <w:r w:rsidR="00E12B71">
        <w:rPr>
          <w:sz w:val="24"/>
          <w:szCs w:val="24"/>
        </w:rPr>
        <w:t xml:space="preserve">ummative and </w:t>
      </w:r>
      <w:r w:rsidR="008F0CC8">
        <w:rPr>
          <w:sz w:val="24"/>
          <w:szCs w:val="24"/>
        </w:rPr>
        <w:t>F</w:t>
      </w:r>
      <w:r w:rsidR="00E12B71">
        <w:rPr>
          <w:sz w:val="24"/>
          <w:szCs w:val="24"/>
        </w:rPr>
        <w:t>ormative.</w:t>
      </w:r>
      <w:r w:rsidR="00777A3B">
        <w:rPr>
          <w:sz w:val="24"/>
          <w:szCs w:val="24"/>
        </w:rPr>
        <w:t xml:space="preserve"> Literature </w:t>
      </w:r>
      <w:r w:rsidR="008F0CC8">
        <w:rPr>
          <w:sz w:val="24"/>
          <w:szCs w:val="24"/>
        </w:rPr>
        <w:t>describes summative assessment as</w:t>
      </w:r>
      <w:r w:rsidR="007577DB">
        <w:rPr>
          <w:sz w:val="24"/>
          <w:szCs w:val="24"/>
        </w:rPr>
        <w:t xml:space="preserve"> </w:t>
      </w:r>
      <w:r w:rsidR="003877B1">
        <w:rPr>
          <w:sz w:val="24"/>
          <w:szCs w:val="24"/>
        </w:rPr>
        <w:t xml:space="preserve">a procedure </w:t>
      </w:r>
      <w:r w:rsidR="005D61FC">
        <w:rPr>
          <w:sz w:val="24"/>
          <w:szCs w:val="24"/>
        </w:rPr>
        <w:t xml:space="preserve">where a result is achieved using a </w:t>
      </w:r>
      <w:r w:rsidR="00561825">
        <w:rPr>
          <w:sz w:val="24"/>
          <w:szCs w:val="24"/>
        </w:rPr>
        <w:t>criteria/standards (</w:t>
      </w:r>
      <w:proofErr w:type="spellStart"/>
      <w:r w:rsidR="00561825">
        <w:rPr>
          <w:sz w:val="24"/>
          <w:szCs w:val="24"/>
        </w:rPr>
        <w:t>Bacquet</w:t>
      </w:r>
      <w:proofErr w:type="spellEnd"/>
      <w:r w:rsidR="00561825">
        <w:rPr>
          <w:sz w:val="24"/>
          <w:szCs w:val="24"/>
        </w:rPr>
        <w:t>, 2020</w:t>
      </w:r>
      <w:r w:rsidR="004D6CF3">
        <w:rPr>
          <w:sz w:val="24"/>
          <w:szCs w:val="24"/>
        </w:rPr>
        <w:t>, p.29) i.e. a midpoint exam.</w:t>
      </w:r>
      <w:r w:rsidR="008C52CD">
        <w:rPr>
          <w:sz w:val="24"/>
          <w:szCs w:val="24"/>
        </w:rPr>
        <w:t xml:space="preserve"> Whereas</w:t>
      </w:r>
      <w:r w:rsidR="002203F8">
        <w:rPr>
          <w:sz w:val="24"/>
          <w:szCs w:val="24"/>
        </w:rPr>
        <w:t xml:space="preserve"> formative assessment is</w:t>
      </w:r>
      <w:r w:rsidR="008B0A5F">
        <w:rPr>
          <w:sz w:val="24"/>
          <w:szCs w:val="24"/>
        </w:rPr>
        <w:t xml:space="preserve"> </w:t>
      </w:r>
      <w:r w:rsidR="006F4F4A">
        <w:rPr>
          <w:sz w:val="24"/>
          <w:szCs w:val="24"/>
        </w:rPr>
        <w:t>far more of a casual approach in comparison to summative assessment (</w:t>
      </w:r>
      <w:proofErr w:type="spellStart"/>
      <w:r w:rsidR="006F4F4A">
        <w:rPr>
          <w:sz w:val="24"/>
          <w:szCs w:val="24"/>
        </w:rPr>
        <w:t>Bacquet</w:t>
      </w:r>
      <w:proofErr w:type="spellEnd"/>
      <w:r w:rsidR="006F4F4A">
        <w:rPr>
          <w:sz w:val="24"/>
          <w:szCs w:val="24"/>
        </w:rPr>
        <w:t>, 2020, p.</w:t>
      </w:r>
      <w:r w:rsidR="00124A73">
        <w:rPr>
          <w:sz w:val="24"/>
          <w:szCs w:val="24"/>
        </w:rPr>
        <w:t>30) i.e. a class discussion.</w:t>
      </w:r>
      <w:r w:rsidR="002203F8">
        <w:rPr>
          <w:sz w:val="24"/>
          <w:szCs w:val="24"/>
        </w:rPr>
        <w:t xml:space="preserve"> </w:t>
      </w:r>
      <w:r w:rsidR="00124A73">
        <w:rPr>
          <w:sz w:val="24"/>
          <w:szCs w:val="24"/>
        </w:rPr>
        <w:t>As</w:t>
      </w:r>
      <w:r w:rsidR="00A80136">
        <w:rPr>
          <w:sz w:val="24"/>
          <w:szCs w:val="24"/>
        </w:rPr>
        <w:t xml:space="preserve"> previously </w:t>
      </w:r>
      <w:r w:rsidR="008B1071">
        <w:rPr>
          <w:sz w:val="24"/>
          <w:szCs w:val="24"/>
        </w:rPr>
        <w:t xml:space="preserve">discussed , AFL can be </w:t>
      </w:r>
      <w:r w:rsidR="00A80136">
        <w:rPr>
          <w:sz w:val="24"/>
          <w:szCs w:val="24"/>
        </w:rPr>
        <w:t>split up into the four ele</w:t>
      </w:r>
      <w:r w:rsidR="00C95788">
        <w:rPr>
          <w:sz w:val="24"/>
          <w:szCs w:val="24"/>
        </w:rPr>
        <w:t xml:space="preserve">ments; </w:t>
      </w:r>
      <w:r w:rsidR="00636E2A">
        <w:rPr>
          <w:sz w:val="24"/>
          <w:szCs w:val="24"/>
        </w:rPr>
        <w:t>S</w:t>
      </w:r>
      <w:r w:rsidR="00D12E42">
        <w:rPr>
          <w:sz w:val="24"/>
          <w:szCs w:val="24"/>
        </w:rPr>
        <w:t>haring criteria with learners, Quality of questions/quality of talk, Use and quality of feedba</w:t>
      </w:r>
      <w:r w:rsidR="00967EF1">
        <w:rPr>
          <w:sz w:val="24"/>
          <w:szCs w:val="24"/>
        </w:rPr>
        <w:t xml:space="preserve">ck and Peer and </w:t>
      </w:r>
      <w:r w:rsidR="007E53D9">
        <w:rPr>
          <w:sz w:val="24"/>
          <w:szCs w:val="24"/>
        </w:rPr>
        <w:t>S</w:t>
      </w:r>
      <w:r w:rsidR="00967EF1">
        <w:rPr>
          <w:sz w:val="24"/>
          <w:szCs w:val="24"/>
        </w:rPr>
        <w:t xml:space="preserve">elf assessment. </w:t>
      </w:r>
      <w:r w:rsidR="00311CBF">
        <w:rPr>
          <w:sz w:val="24"/>
          <w:szCs w:val="24"/>
        </w:rPr>
        <w:t>Th</w:t>
      </w:r>
      <w:r w:rsidR="00BE3C6D">
        <w:rPr>
          <w:sz w:val="24"/>
          <w:szCs w:val="24"/>
        </w:rPr>
        <w:t xml:space="preserve">ese are all strategies to </w:t>
      </w:r>
      <w:r w:rsidR="006C5881">
        <w:rPr>
          <w:sz w:val="24"/>
          <w:szCs w:val="24"/>
        </w:rPr>
        <w:t xml:space="preserve">assess </w:t>
      </w:r>
      <w:r w:rsidR="00BE3C6D">
        <w:rPr>
          <w:sz w:val="24"/>
          <w:szCs w:val="24"/>
        </w:rPr>
        <w:t xml:space="preserve">where pupils are </w:t>
      </w:r>
      <w:r w:rsidR="006C5881">
        <w:rPr>
          <w:sz w:val="24"/>
          <w:szCs w:val="24"/>
        </w:rPr>
        <w:t xml:space="preserve">in learning and </w:t>
      </w:r>
      <w:r w:rsidR="00635348">
        <w:rPr>
          <w:sz w:val="24"/>
          <w:szCs w:val="24"/>
        </w:rPr>
        <w:t xml:space="preserve">how </w:t>
      </w:r>
      <w:r w:rsidR="00790363">
        <w:rPr>
          <w:sz w:val="24"/>
          <w:szCs w:val="24"/>
        </w:rPr>
        <w:t xml:space="preserve">teaching </w:t>
      </w:r>
      <w:r w:rsidR="006C5881">
        <w:rPr>
          <w:sz w:val="24"/>
          <w:szCs w:val="24"/>
        </w:rPr>
        <w:t>can</w:t>
      </w:r>
      <w:r w:rsidR="00790363">
        <w:rPr>
          <w:sz w:val="24"/>
          <w:szCs w:val="24"/>
        </w:rPr>
        <w:t xml:space="preserve"> assist</w:t>
      </w:r>
      <w:r w:rsidR="006C5881">
        <w:rPr>
          <w:sz w:val="24"/>
          <w:szCs w:val="24"/>
        </w:rPr>
        <w:t xml:space="preserve"> </w:t>
      </w:r>
      <w:r w:rsidR="00790363">
        <w:rPr>
          <w:sz w:val="24"/>
          <w:szCs w:val="24"/>
        </w:rPr>
        <w:t xml:space="preserve">further </w:t>
      </w:r>
      <w:r w:rsidR="006C5881">
        <w:rPr>
          <w:sz w:val="24"/>
          <w:szCs w:val="24"/>
        </w:rPr>
        <w:t>progress</w:t>
      </w:r>
      <w:r w:rsidR="00790363">
        <w:rPr>
          <w:sz w:val="24"/>
          <w:szCs w:val="24"/>
        </w:rPr>
        <w:t xml:space="preserve">. </w:t>
      </w:r>
    </w:p>
    <w:p w14:paraId="6D09AFF4" w14:textId="04259011" w:rsidR="002F12D4" w:rsidRDefault="00BA41BB" w:rsidP="00604674">
      <w:pPr>
        <w:ind w:firstLine="720"/>
        <w:rPr>
          <w:sz w:val="24"/>
          <w:szCs w:val="24"/>
        </w:rPr>
      </w:pPr>
      <w:r>
        <w:rPr>
          <w:sz w:val="24"/>
          <w:szCs w:val="24"/>
        </w:rPr>
        <w:t>To delve in deeper, by providing learners with the resources they need to succeed</w:t>
      </w:r>
      <w:r w:rsidR="00CC6050">
        <w:rPr>
          <w:sz w:val="24"/>
          <w:szCs w:val="24"/>
        </w:rPr>
        <w:t>, teachers who share the criteria with their pupils are giving</w:t>
      </w:r>
      <w:r w:rsidR="00050CC7">
        <w:rPr>
          <w:sz w:val="24"/>
          <w:szCs w:val="24"/>
        </w:rPr>
        <w:t xml:space="preserve"> </w:t>
      </w:r>
      <w:r w:rsidR="00CC6050">
        <w:rPr>
          <w:sz w:val="24"/>
          <w:szCs w:val="24"/>
        </w:rPr>
        <w:t>them the be</w:t>
      </w:r>
      <w:r w:rsidR="00E210E5">
        <w:rPr>
          <w:sz w:val="24"/>
          <w:szCs w:val="24"/>
        </w:rPr>
        <w:t>st</w:t>
      </w:r>
      <w:r w:rsidR="00050CC7">
        <w:rPr>
          <w:sz w:val="24"/>
          <w:szCs w:val="24"/>
        </w:rPr>
        <w:t xml:space="preserve"> </w:t>
      </w:r>
      <w:r w:rsidR="00CC6050">
        <w:rPr>
          <w:sz w:val="24"/>
          <w:szCs w:val="24"/>
        </w:rPr>
        <w:t xml:space="preserve">opportunity to progress in </w:t>
      </w:r>
      <w:r w:rsidR="008A52B4">
        <w:rPr>
          <w:sz w:val="24"/>
          <w:szCs w:val="24"/>
        </w:rPr>
        <w:t xml:space="preserve">their </w:t>
      </w:r>
      <w:r w:rsidR="008179EB">
        <w:rPr>
          <w:sz w:val="24"/>
          <w:szCs w:val="24"/>
        </w:rPr>
        <w:t xml:space="preserve">learning. </w:t>
      </w:r>
      <w:r w:rsidR="00232690">
        <w:rPr>
          <w:sz w:val="24"/>
          <w:szCs w:val="24"/>
        </w:rPr>
        <w:t xml:space="preserve">Royce Sadler an Australian educationalist supports this view </w:t>
      </w:r>
      <w:r w:rsidR="001D3114">
        <w:rPr>
          <w:sz w:val="24"/>
          <w:szCs w:val="24"/>
        </w:rPr>
        <w:t xml:space="preserve">as he stated </w:t>
      </w:r>
      <w:r w:rsidR="00385738">
        <w:rPr>
          <w:sz w:val="24"/>
          <w:szCs w:val="24"/>
        </w:rPr>
        <w:t>“</w:t>
      </w:r>
      <w:r w:rsidR="007A767B">
        <w:rPr>
          <w:sz w:val="24"/>
          <w:szCs w:val="24"/>
        </w:rPr>
        <w:t xml:space="preserve">we need to let </w:t>
      </w:r>
      <w:r w:rsidR="005F1889">
        <w:rPr>
          <w:sz w:val="24"/>
          <w:szCs w:val="24"/>
        </w:rPr>
        <w:t>students into the secret</w:t>
      </w:r>
      <w:r w:rsidR="00385738">
        <w:rPr>
          <w:sz w:val="24"/>
          <w:szCs w:val="24"/>
        </w:rPr>
        <w:t>”</w:t>
      </w:r>
      <w:r w:rsidR="005F1889">
        <w:rPr>
          <w:sz w:val="24"/>
          <w:szCs w:val="24"/>
        </w:rPr>
        <w:t xml:space="preserve"> </w:t>
      </w:r>
      <w:r w:rsidR="00150330">
        <w:rPr>
          <w:sz w:val="24"/>
          <w:szCs w:val="24"/>
        </w:rPr>
        <w:t xml:space="preserve">in order for pupils to </w:t>
      </w:r>
      <w:r w:rsidR="0088289F">
        <w:rPr>
          <w:sz w:val="24"/>
          <w:szCs w:val="24"/>
        </w:rPr>
        <w:t>become insiders</w:t>
      </w:r>
      <w:r w:rsidR="00D752FC">
        <w:rPr>
          <w:sz w:val="24"/>
          <w:szCs w:val="24"/>
        </w:rPr>
        <w:t xml:space="preserve"> to their</w:t>
      </w:r>
      <w:r w:rsidR="00086AF3">
        <w:rPr>
          <w:sz w:val="24"/>
          <w:szCs w:val="24"/>
        </w:rPr>
        <w:t xml:space="preserve"> own</w:t>
      </w:r>
      <w:r w:rsidR="00D752FC">
        <w:rPr>
          <w:sz w:val="24"/>
          <w:szCs w:val="24"/>
        </w:rPr>
        <w:t xml:space="preserve"> </w:t>
      </w:r>
      <w:r w:rsidR="00086AF3">
        <w:rPr>
          <w:sz w:val="24"/>
          <w:szCs w:val="24"/>
        </w:rPr>
        <w:t>learning</w:t>
      </w:r>
      <w:r w:rsidR="0088289F">
        <w:rPr>
          <w:sz w:val="24"/>
          <w:szCs w:val="24"/>
        </w:rPr>
        <w:t xml:space="preserve"> and</w:t>
      </w:r>
      <w:r w:rsidR="00D752FC">
        <w:rPr>
          <w:sz w:val="24"/>
          <w:szCs w:val="24"/>
        </w:rPr>
        <w:t xml:space="preserve"> to</w:t>
      </w:r>
      <w:r w:rsidR="0088289F">
        <w:rPr>
          <w:sz w:val="24"/>
          <w:szCs w:val="24"/>
        </w:rPr>
        <w:t xml:space="preserve"> understand </w:t>
      </w:r>
      <w:r w:rsidR="00086AF3">
        <w:rPr>
          <w:sz w:val="24"/>
          <w:szCs w:val="24"/>
        </w:rPr>
        <w:t>the context behind this le</w:t>
      </w:r>
      <w:r w:rsidR="005D184D">
        <w:rPr>
          <w:sz w:val="24"/>
          <w:szCs w:val="24"/>
        </w:rPr>
        <w:t>arning (Sadler, 1998).</w:t>
      </w:r>
      <w:r w:rsidR="007D104E">
        <w:rPr>
          <w:sz w:val="24"/>
          <w:szCs w:val="24"/>
        </w:rPr>
        <w:t xml:space="preserve"> However, </w:t>
      </w:r>
      <w:r w:rsidR="002F754A">
        <w:rPr>
          <w:sz w:val="24"/>
          <w:szCs w:val="24"/>
        </w:rPr>
        <w:t>R</w:t>
      </w:r>
      <w:r w:rsidR="00EA238F">
        <w:rPr>
          <w:sz w:val="24"/>
          <w:szCs w:val="24"/>
        </w:rPr>
        <w:t xml:space="preserve">alph </w:t>
      </w:r>
      <w:r w:rsidR="00F76D21">
        <w:rPr>
          <w:sz w:val="24"/>
          <w:szCs w:val="24"/>
        </w:rPr>
        <w:t xml:space="preserve">Waldo Emerson argues against this </w:t>
      </w:r>
      <w:r w:rsidR="0057405B">
        <w:rPr>
          <w:sz w:val="24"/>
          <w:szCs w:val="24"/>
        </w:rPr>
        <w:t xml:space="preserve">aspect </w:t>
      </w:r>
      <w:r w:rsidR="00F76D21">
        <w:rPr>
          <w:sz w:val="24"/>
          <w:szCs w:val="24"/>
        </w:rPr>
        <w:t xml:space="preserve">of AFL </w:t>
      </w:r>
      <w:r w:rsidR="001F0409">
        <w:rPr>
          <w:sz w:val="24"/>
          <w:szCs w:val="24"/>
        </w:rPr>
        <w:t>due to</w:t>
      </w:r>
      <w:r w:rsidR="00F76D21">
        <w:rPr>
          <w:sz w:val="24"/>
          <w:szCs w:val="24"/>
        </w:rPr>
        <w:t xml:space="preserve"> </w:t>
      </w:r>
      <w:r w:rsidR="006E18B6">
        <w:rPr>
          <w:sz w:val="24"/>
          <w:szCs w:val="24"/>
        </w:rPr>
        <w:t>a success criteria act</w:t>
      </w:r>
      <w:r w:rsidR="001F0409">
        <w:rPr>
          <w:sz w:val="24"/>
          <w:szCs w:val="24"/>
        </w:rPr>
        <w:t>ing as</w:t>
      </w:r>
      <w:r w:rsidR="006E18B6">
        <w:rPr>
          <w:sz w:val="24"/>
          <w:szCs w:val="24"/>
        </w:rPr>
        <w:t xml:space="preserve"> a tick list</w:t>
      </w:r>
      <w:r w:rsidR="002B7E16">
        <w:rPr>
          <w:sz w:val="24"/>
          <w:szCs w:val="24"/>
        </w:rPr>
        <w:t xml:space="preserve"> </w:t>
      </w:r>
      <w:r w:rsidR="00163628">
        <w:rPr>
          <w:sz w:val="24"/>
          <w:szCs w:val="24"/>
        </w:rPr>
        <w:t>for</w:t>
      </w:r>
      <w:r w:rsidR="002B7E16">
        <w:rPr>
          <w:sz w:val="24"/>
          <w:szCs w:val="24"/>
        </w:rPr>
        <w:t xml:space="preserve"> pupils </w:t>
      </w:r>
      <w:r w:rsidR="00247E41">
        <w:rPr>
          <w:sz w:val="24"/>
          <w:szCs w:val="24"/>
        </w:rPr>
        <w:t>disabling them from progressing to their full potential (</w:t>
      </w:r>
      <w:r w:rsidR="001F0409">
        <w:rPr>
          <w:sz w:val="24"/>
          <w:szCs w:val="24"/>
        </w:rPr>
        <w:t xml:space="preserve">Emerson, 2015). </w:t>
      </w:r>
      <w:r w:rsidR="005476E7">
        <w:rPr>
          <w:sz w:val="24"/>
          <w:szCs w:val="24"/>
        </w:rPr>
        <w:t xml:space="preserve">Allowing pupils into their own </w:t>
      </w:r>
      <w:r w:rsidR="00913037">
        <w:rPr>
          <w:sz w:val="24"/>
          <w:szCs w:val="24"/>
        </w:rPr>
        <w:t>ass</w:t>
      </w:r>
      <w:r w:rsidR="0067616F">
        <w:rPr>
          <w:sz w:val="24"/>
          <w:szCs w:val="24"/>
        </w:rPr>
        <w:t xml:space="preserve">essment </w:t>
      </w:r>
      <w:r w:rsidR="00636F4A">
        <w:rPr>
          <w:sz w:val="24"/>
          <w:szCs w:val="24"/>
        </w:rPr>
        <w:t xml:space="preserve">can see for a greater level of progression in and </w:t>
      </w:r>
      <w:r w:rsidR="00460D4F">
        <w:rPr>
          <w:sz w:val="24"/>
          <w:szCs w:val="24"/>
        </w:rPr>
        <w:t xml:space="preserve">amongst all Areas of learning and experience (ALOES) </w:t>
      </w:r>
      <w:r w:rsidR="00171B71">
        <w:rPr>
          <w:sz w:val="24"/>
          <w:szCs w:val="24"/>
        </w:rPr>
        <w:t xml:space="preserve">this is outlined within Donaldsons Curriculum point of view on Assessment. </w:t>
      </w:r>
    </w:p>
    <w:p w14:paraId="351DB593" w14:textId="089CF16B" w:rsidR="00AD21AF" w:rsidRDefault="004579C1" w:rsidP="00673FA5">
      <w:pPr>
        <w:rPr>
          <w:sz w:val="24"/>
          <w:szCs w:val="24"/>
        </w:rPr>
      </w:pPr>
      <w:r>
        <w:rPr>
          <w:sz w:val="24"/>
          <w:szCs w:val="24"/>
        </w:rPr>
        <w:tab/>
      </w:r>
      <w:r w:rsidR="008169FB">
        <w:rPr>
          <w:sz w:val="24"/>
          <w:szCs w:val="24"/>
        </w:rPr>
        <w:t>Proceeding forward,</w:t>
      </w:r>
      <w:r w:rsidR="00AE3D47">
        <w:rPr>
          <w:sz w:val="24"/>
          <w:szCs w:val="24"/>
        </w:rPr>
        <w:t xml:space="preserve"> a component of assessment for learning is the quality of talk and questions. This can be achieved by </w:t>
      </w:r>
      <w:r w:rsidR="00D41123">
        <w:rPr>
          <w:sz w:val="24"/>
          <w:szCs w:val="24"/>
        </w:rPr>
        <w:t>having students or teachers ask questions to demonstrate understanding and participate in a discussion in</w:t>
      </w:r>
      <w:r w:rsidR="00630342">
        <w:rPr>
          <w:sz w:val="24"/>
          <w:szCs w:val="24"/>
        </w:rPr>
        <w:t xml:space="preserve"> order to aid progression</w:t>
      </w:r>
      <w:r w:rsidR="00A3522B">
        <w:rPr>
          <w:sz w:val="24"/>
          <w:szCs w:val="24"/>
        </w:rPr>
        <w:t xml:space="preserve">. </w:t>
      </w:r>
      <w:r w:rsidR="00022376">
        <w:rPr>
          <w:sz w:val="24"/>
          <w:szCs w:val="24"/>
        </w:rPr>
        <w:t xml:space="preserve">In </w:t>
      </w:r>
      <w:r w:rsidR="00630342">
        <w:rPr>
          <w:sz w:val="24"/>
          <w:szCs w:val="24"/>
        </w:rPr>
        <w:lastRenderedPageBreak/>
        <w:t>line</w:t>
      </w:r>
      <w:r w:rsidR="00647450">
        <w:rPr>
          <w:sz w:val="24"/>
          <w:szCs w:val="24"/>
        </w:rPr>
        <w:t xml:space="preserve"> with the Welsh Curriculum</w:t>
      </w:r>
      <w:r w:rsidR="00E55744">
        <w:rPr>
          <w:sz w:val="24"/>
          <w:szCs w:val="24"/>
        </w:rPr>
        <w:t>,</w:t>
      </w:r>
      <w:r w:rsidR="00647450">
        <w:rPr>
          <w:sz w:val="24"/>
          <w:szCs w:val="24"/>
        </w:rPr>
        <w:t xml:space="preserve"> </w:t>
      </w:r>
      <w:r w:rsidR="00040381">
        <w:rPr>
          <w:sz w:val="24"/>
          <w:szCs w:val="24"/>
        </w:rPr>
        <w:t xml:space="preserve">assessment </w:t>
      </w:r>
      <w:r w:rsidR="00E55744">
        <w:rPr>
          <w:sz w:val="24"/>
          <w:szCs w:val="24"/>
        </w:rPr>
        <w:t>has</w:t>
      </w:r>
      <w:r w:rsidR="00040381">
        <w:rPr>
          <w:sz w:val="24"/>
          <w:szCs w:val="24"/>
        </w:rPr>
        <w:t xml:space="preserve"> to be</w:t>
      </w:r>
      <w:r w:rsidR="00E55744">
        <w:rPr>
          <w:sz w:val="24"/>
          <w:szCs w:val="24"/>
        </w:rPr>
        <w:t xml:space="preserve"> about</w:t>
      </w:r>
      <w:r w:rsidR="00040381">
        <w:rPr>
          <w:sz w:val="24"/>
          <w:szCs w:val="24"/>
        </w:rPr>
        <w:t xml:space="preserve"> what matters, </w:t>
      </w:r>
      <w:r w:rsidR="00647450">
        <w:rPr>
          <w:sz w:val="24"/>
          <w:szCs w:val="24"/>
        </w:rPr>
        <w:t xml:space="preserve">it is language that helps us communicate, which </w:t>
      </w:r>
      <w:r w:rsidR="00482723">
        <w:rPr>
          <w:sz w:val="24"/>
          <w:szCs w:val="24"/>
        </w:rPr>
        <w:t xml:space="preserve">is essential for building relationships with others i.e. pupil and teacher. </w:t>
      </w:r>
      <w:r w:rsidR="00673FA5">
        <w:rPr>
          <w:sz w:val="24"/>
          <w:szCs w:val="24"/>
        </w:rPr>
        <w:t>Communication</w:t>
      </w:r>
      <w:r w:rsidR="00482723">
        <w:rPr>
          <w:sz w:val="24"/>
          <w:szCs w:val="24"/>
        </w:rPr>
        <w:t xml:space="preserve"> also help us</w:t>
      </w:r>
      <w:r w:rsidR="00673FA5">
        <w:rPr>
          <w:sz w:val="24"/>
          <w:szCs w:val="24"/>
        </w:rPr>
        <w:t xml:space="preserve"> to</w:t>
      </w:r>
      <w:r w:rsidR="00482723">
        <w:rPr>
          <w:sz w:val="24"/>
          <w:szCs w:val="24"/>
        </w:rPr>
        <w:t xml:space="preserve"> make sense of the information we have read, he</w:t>
      </w:r>
      <w:r w:rsidR="00AC0F2D">
        <w:rPr>
          <w:sz w:val="24"/>
          <w:szCs w:val="24"/>
        </w:rPr>
        <w:t xml:space="preserve">ard or seen and deepen our grasp of a subject  </w:t>
      </w:r>
      <w:r w:rsidR="00654404">
        <w:rPr>
          <w:sz w:val="24"/>
          <w:szCs w:val="24"/>
        </w:rPr>
        <w:t>(</w:t>
      </w:r>
      <w:r w:rsidR="00AC0F2D">
        <w:rPr>
          <w:sz w:val="24"/>
          <w:szCs w:val="24"/>
        </w:rPr>
        <w:t>20</w:t>
      </w:r>
      <w:r w:rsidR="00070D82">
        <w:rPr>
          <w:sz w:val="24"/>
          <w:szCs w:val="24"/>
        </w:rPr>
        <w:t>22)</w:t>
      </w:r>
      <w:r w:rsidR="00673FA5">
        <w:rPr>
          <w:sz w:val="24"/>
          <w:szCs w:val="24"/>
        </w:rPr>
        <w:t xml:space="preserve">. </w:t>
      </w:r>
      <w:r w:rsidR="00943D71">
        <w:rPr>
          <w:sz w:val="24"/>
          <w:szCs w:val="24"/>
        </w:rPr>
        <w:t>Asking questions can assist in bridging the mental divide</w:t>
      </w:r>
      <w:r w:rsidR="008637C3">
        <w:rPr>
          <w:sz w:val="24"/>
          <w:szCs w:val="24"/>
        </w:rPr>
        <w:t xml:space="preserve"> within </w:t>
      </w:r>
      <w:r w:rsidR="00C573D8">
        <w:rPr>
          <w:sz w:val="24"/>
          <w:szCs w:val="24"/>
        </w:rPr>
        <w:t>a topic</w:t>
      </w:r>
      <w:r w:rsidR="00943D71">
        <w:rPr>
          <w:sz w:val="24"/>
          <w:szCs w:val="24"/>
        </w:rPr>
        <w:t xml:space="preserve"> agrees Mike </w:t>
      </w:r>
      <w:r w:rsidR="009D4F6E">
        <w:rPr>
          <w:sz w:val="24"/>
          <w:szCs w:val="24"/>
        </w:rPr>
        <w:t>Gershon (Gershon, 2013</w:t>
      </w:r>
      <w:r w:rsidR="00FA2BC2">
        <w:rPr>
          <w:sz w:val="24"/>
          <w:szCs w:val="24"/>
        </w:rPr>
        <w:t>, p.</w:t>
      </w:r>
      <w:r w:rsidR="0090323E">
        <w:rPr>
          <w:sz w:val="24"/>
          <w:szCs w:val="24"/>
        </w:rPr>
        <w:t>36)</w:t>
      </w:r>
      <w:r w:rsidR="009D4F6E">
        <w:rPr>
          <w:sz w:val="24"/>
          <w:szCs w:val="24"/>
        </w:rPr>
        <w:t>.</w:t>
      </w:r>
      <w:r w:rsidR="0090323E">
        <w:rPr>
          <w:sz w:val="24"/>
          <w:szCs w:val="24"/>
        </w:rPr>
        <w:t xml:space="preserve"> </w:t>
      </w:r>
      <w:r w:rsidR="008760D3">
        <w:rPr>
          <w:sz w:val="24"/>
          <w:szCs w:val="24"/>
        </w:rPr>
        <w:t>On</w:t>
      </w:r>
      <w:r w:rsidR="00D03553">
        <w:rPr>
          <w:sz w:val="24"/>
          <w:szCs w:val="24"/>
        </w:rPr>
        <w:t xml:space="preserve"> the other hand, while producing a critical review on </w:t>
      </w:r>
      <w:r w:rsidR="00851605">
        <w:rPr>
          <w:sz w:val="24"/>
          <w:szCs w:val="24"/>
        </w:rPr>
        <w:t>questioning</w:t>
      </w:r>
      <w:r w:rsidR="00C573D8">
        <w:rPr>
          <w:sz w:val="24"/>
          <w:szCs w:val="24"/>
        </w:rPr>
        <w:t xml:space="preserve"> in education</w:t>
      </w:r>
      <w:r w:rsidR="00851605">
        <w:rPr>
          <w:sz w:val="24"/>
          <w:szCs w:val="24"/>
        </w:rPr>
        <w:t xml:space="preserve"> </w:t>
      </w:r>
      <w:proofErr w:type="spellStart"/>
      <w:r w:rsidR="006730ED">
        <w:rPr>
          <w:sz w:val="24"/>
          <w:szCs w:val="24"/>
        </w:rPr>
        <w:t>Mikyeong</w:t>
      </w:r>
      <w:proofErr w:type="spellEnd"/>
      <w:r w:rsidR="006730ED">
        <w:rPr>
          <w:sz w:val="24"/>
          <w:szCs w:val="24"/>
        </w:rPr>
        <w:t xml:space="preserve"> </w:t>
      </w:r>
      <w:r w:rsidR="000F4823">
        <w:rPr>
          <w:sz w:val="24"/>
          <w:szCs w:val="24"/>
        </w:rPr>
        <w:t xml:space="preserve">argued that </w:t>
      </w:r>
      <w:r w:rsidR="008B6FD4">
        <w:rPr>
          <w:sz w:val="24"/>
          <w:szCs w:val="24"/>
        </w:rPr>
        <w:t xml:space="preserve">questioning is developed on </w:t>
      </w:r>
      <w:r w:rsidR="000D50B9">
        <w:rPr>
          <w:sz w:val="24"/>
          <w:szCs w:val="24"/>
        </w:rPr>
        <w:t>‘</w:t>
      </w:r>
      <w:proofErr w:type="spellStart"/>
      <w:r w:rsidR="000D50B9">
        <w:rPr>
          <w:sz w:val="24"/>
          <w:szCs w:val="24"/>
        </w:rPr>
        <w:t>memorization</w:t>
      </w:r>
      <w:proofErr w:type="spellEnd"/>
      <w:r w:rsidR="000D50B9">
        <w:rPr>
          <w:sz w:val="24"/>
          <w:szCs w:val="24"/>
        </w:rPr>
        <w:t>’</w:t>
      </w:r>
      <w:r w:rsidR="008B6FD4">
        <w:rPr>
          <w:sz w:val="24"/>
          <w:szCs w:val="24"/>
        </w:rPr>
        <w:t xml:space="preserve"> </w:t>
      </w:r>
      <w:r w:rsidR="000F4823">
        <w:rPr>
          <w:sz w:val="24"/>
          <w:szCs w:val="24"/>
        </w:rPr>
        <w:t>as ap</w:t>
      </w:r>
      <w:r w:rsidR="00A42473">
        <w:rPr>
          <w:sz w:val="24"/>
          <w:szCs w:val="24"/>
        </w:rPr>
        <w:t xml:space="preserve">posed to the progression of a pupils </w:t>
      </w:r>
      <w:r w:rsidR="000D50B9">
        <w:rPr>
          <w:sz w:val="24"/>
          <w:szCs w:val="24"/>
        </w:rPr>
        <w:t>intelligence (</w:t>
      </w:r>
      <w:r w:rsidR="001C7596">
        <w:rPr>
          <w:sz w:val="24"/>
          <w:szCs w:val="24"/>
        </w:rPr>
        <w:t>Yang, 2006)</w:t>
      </w:r>
      <w:r w:rsidR="00FC3F06">
        <w:rPr>
          <w:sz w:val="24"/>
          <w:szCs w:val="24"/>
        </w:rPr>
        <w:t>. S</w:t>
      </w:r>
      <w:r w:rsidR="00E61796">
        <w:rPr>
          <w:sz w:val="24"/>
          <w:szCs w:val="24"/>
        </w:rPr>
        <w:t xml:space="preserve">uggesting the information stays in their short term memory and will be displaced </w:t>
      </w:r>
      <w:r w:rsidR="003F4DDA">
        <w:rPr>
          <w:sz w:val="24"/>
          <w:szCs w:val="24"/>
        </w:rPr>
        <w:t xml:space="preserve">in contrast to their long term memory </w:t>
      </w:r>
      <w:r w:rsidR="002C63DE">
        <w:rPr>
          <w:sz w:val="24"/>
          <w:szCs w:val="24"/>
        </w:rPr>
        <w:t xml:space="preserve">where it is processed and understood by the learner. </w:t>
      </w:r>
      <w:r w:rsidR="0000051E">
        <w:rPr>
          <w:sz w:val="24"/>
          <w:szCs w:val="24"/>
        </w:rPr>
        <w:t>Asking questions</w:t>
      </w:r>
      <w:r w:rsidR="009C3528">
        <w:rPr>
          <w:sz w:val="24"/>
          <w:szCs w:val="24"/>
        </w:rPr>
        <w:t xml:space="preserve"> is a simple and effective aid </w:t>
      </w:r>
      <w:r w:rsidR="0000051E">
        <w:rPr>
          <w:sz w:val="24"/>
          <w:szCs w:val="24"/>
        </w:rPr>
        <w:t xml:space="preserve">for </w:t>
      </w:r>
      <w:r w:rsidR="009C3528">
        <w:rPr>
          <w:sz w:val="24"/>
          <w:szCs w:val="24"/>
        </w:rPr>
        <w:t>assess</w:t>
      </w:r>
      <w:r w:rsidR="0000051E">
        <w:rPr>
          <w:sz w:val="24"/>
          <w:szCs w:val="24"/>
        </w:rPr>
        <w:t>ing</w:t>
      </w:r>
      <w:r w:rsidR="009C3528">
        <w:rPr>
          <w:sz w:val="24"/>
          <w:szCs w:val="24"/>
        </w:rPr>
        <w:t xml:space="preserve"> pupils progres</w:t>
      </w:r>
      <w:r w:rsidR="0000051E">
        <w:rPr>
          <w:sz w:val="24"/>
          <w:szCs w:val="24"/>
        </w:rPr>
        <w:t>s</w:t>
      </w:r>
      <w:r w:rsidR="009C3528">
        <w:rPr>
          <w:sz w:val="24"/>
          <w:szCs w:val="24"/>
        </w:rPr>
        <w:t xml:space="preserve"> </w:t>
      </w:r>
      <w:r w:rsidR="00B266CC">
        <w:rPr>
          <w:sz w:val="24"/>
          <w:szCs w:val="24"/>
        </w:rPr>
        <w:t>but in order to guarantee that students have the chance to advance, the questions m</w:t>
      </w:r>
      <w:r w:rsidR="001F6636">
        <w:rPr>
          <w:sz w:val="24"/>
          <w:szCs w:val="24"/>
        </w:rPr>
        <w:t xml:space="preserve">ust be </w:t>
      </w:r>
      <w:r w:rsidR="00935A2F">
        <w:rPr>
          <w:sz w:val="24"/>
          <w:szCs w:val="24"/>
        </w:rPr>
        <w:t xml:space="preserve">relevant and timed </w:t>
      </w:r>
      <w:r w:rsidR="008D0601">
        <w:rPr>
          <w:sz w:val="24"/>
          <w:szCs w:val="24"/>
        </w:rPr>
        <w:t xml:space="preserve">accordingly. </w:t>
      </w:r>
      <w:r w:rsidR="00087B4B">
        <w:rPr>
          <w:sz w:val="24"/>
          <w:szCs w:val="24"/>
        </w:rPr>
        <w:t xml:space="preserve">Similarly, Quality of feedback shares similar </w:t>
      </w:r>
      <w:r w:rsidR="00930DE9">
        <w:rPr>
          <w:sz w:val="24"/>
          <w:szCs w:val="24"/>
        </w:rPr>
        <w:t xml:space="preserve">attributes to </w:t>
      </w:r>
      <w:r w:rsidR="00A4684E">
        <w:rPr>
          <w:sz w:val="24"/>
          <w:szCs w:val="24"/>
        </w:rPr>
        <w:t xml:space="preserve">quality of questioning and quality of talk. </w:t>
      </w:r>
      <w:r w:rsidR="00EC30AA">
        <w:rPr>
          <w:sz w:val="24"/>
          <w:szCs w:val="24"/>
        </w:rPr>
        <w:t xml:space="preserve">Student feedback </w:t>
      </w:r>
      <w:r w:rsidR="00BC78CB">
        <w:rPr>
          <w:sz w:val="24"/>
          <w:szCs w:val="24"/>
        </w:rPr>
        <w:t xml:space="preserve">can be </w:t>
      </w:r>
      <w:r w:rsidR="00EC30AA">
        <w:rPr>
          <w:sz w:val="24"/>
          <w:szCs w:val="24"/>
        </w:rPr>
        <w:t xml:space="preserve">extremely </w:t>
      </w:r>
      <w:r w:rsidR="00BC78CB">
        <w:rPr>
          <w:sz w:val="24"/>
          <w:szCs w:val="24"/>
        </w:rPr>
        <w:t xml:space="preserve">effective from a teachers point of view and </w:t>
      </w:r>
      <w:r w:rsidR="00DE15E5">
        <w:rPr>
          <w:sz w:val="24"/>
          <w:szCs w:val="24"/>
        </w:rPr>
        <w:t xml:space="preserve">a pupils, it is a way pupils can feedback their concerns </w:t>
      </w:r>
      <w:r w:rsidR="00924927">
        <w:rPr>
          <w:sz w:val="24"/>
          <w:szCs w:val="24"/>
        </w:rPr>
        <w:t xml:space="preserve">or what is working well for them, </w:t>
      </w:r>
      <w:r w:rsidR="00EC30AA">
        <w:rPr>
          <w:sz w:val="24"/>
          <w:szCs w:val="24"/>
        </w:rPr>
        <w:t>both</w:t>
      </w:r>
      <w:r w:rsidR="0050311A">
        <w:rPr>
          <w:sz w:val="24"/>
          <w:szCs w:val="24"/>
        </w:rPr>
        <w:t xml:space="preserve"> </w:t>
      </w:r>
      <w:r w:rsidR="00924927">
        <w:rPr>
          <w:sz w:val="24"/>
          <w:szCs w:val="24"/>
        </w:rPr>
        <w:t>equally important for a teacher to</w:t>
      </w:r>
      <w:r w:rsidR="0050311A">
        <w:rPr>
          <w:sz w:val="24"/>
          <w:szCs w:val="24"/>
        </w:rPr>
        <w:t xml:space="preserve"> make necessary </w:t>
      </w:r>
      <w:r w:rsidR="00924927">
        <w:rPr>
          <w:sz w:val="24"/>
          <w:szCs w:val="24"/>
        </w:rPr>
        <w:t>adjust</w:t>
      </w:r>
      <w:r w:rsidR="0050311A">
        <w:rPr>
          <w:sz w:val="24"/>
          <w:szCs w:val="24"/>
        </w:rPr>
        <w:t>ments</w:t>
      </w:r>
      <w:r w:rsidR="00924927">
        <w:rPr>
          <w:sz w:val="24"/>
          <w:szCs w:val="24"/>
        </w:rPr>
        <w:t xml:space="preserve"> </w:t>
      </w:r>
      <w:r w:rsidR="0050311A">
        <w:rPr>
          <w:sz w:val="24"/>
          <w:szCs w:val="24"/>
        </w:rPr>
        <w:t>in order to</w:t>
      </w:r>
      <w:r w:rsidR="00924927">
        <w:rPr>
          <w:sz w:val="24"/>
          <w:szCs w:val="24"/>
        </w:rPr>
        <w:t xml:space="preserve"> aid pupil progression.</w:t>
      </w:r>
      <w:r w:rsidR="00F81DB2">
        <w:rPr>
          <w:sz w:val="24"/>
          <w:szCs w:val="24"/>
        </w:rPr>
        <w:t xml:space="preserve"> </w:t>
      </w:r>
      <w:r w:rsidR="009559E9">
        <w:rPr>
          <w:sz w:val="24"/>
          <w:szCs w:val="24"/>
        </w:rPr>
        <w:t>Christopher Pagan</w:t>
      </w:r>
      <w:r w:rsidR="003E6236">
        <w:rPr>
          <w:sz w:val="24"/>
          <w:szCs w:val="24"/>
        </w:rPr>
        <w:t>,</w:t>
      </w:r>
      <w:r w:rsidR="009559E9">
        <w:rPr>
          <w:sz w:val="24"/>
          <w:szCs w:val="24"/>
        </w:rPr>
        <w:t xml:space="preserve"> a</w:t>
      </w:r>
      <w:r w:rsidR="003E6236">
        <w:rPr>
          <w:sz w:val="24"/>
          <w:szCs w:val="24"/>
        </w:rPr>
        <w:t xml:space="preserve"> Physics</w:t>
      </w:r>
      <w:r w:rsidR="009559E9">
        <w:rPr>
          <w:sz w:val="24"/>
          <w:szCs w:val="24"/>
        </w:rPr>
        <w:t xml:space="preserve"> teacher</w:t>
      </w:r>
      <w:r w:rsidR="003E6236">
        <w:rPr>
          <w:sz w:val="24"/>
          <w:szCs w:val="24"/>
        </w:rPr>
        <w:t>,</w:t>
      </w:r>
      <w:r w:rsidR="009559E9">
        <w:rPr>
          <w:sz w:val="24"/>
          <w:szCs w:val="24"/>
        </w:rPr>
        <w:t xml:space="preserve"> trialed </w:t>
      </w:r>
      <w:r w:rsidR="00005A9B">
        <w:rPr>
          <w:sz w:val="24"/>
          <w:szCs w:val="24"/>
        </w:rPr>
        <w:t xml:space="preserve">this concept as his pupils were not progressing the way he </w:t>
      </w:r>
      <w:r w:rsidR="002C46CC">
        <w:rPr>
          <w:sz w:val="24"/>
          <w:szCs w:val="24"/>
        </w:rPr>
        <w:t xml:space="preserve">hoped, he decided to ask the students </w:t>
      </w:r>
      <w:r w:rsidR="00334BAB">
        <w:rPr>
          <w:sz w:val="24"/>
          <w:szCs w:val="24"/>
        </w:rPr>
        <w:t>to feedback their thoughts and id</w:t>
      </w:r>
      <w:r w:rsidR="00842D56">
        <w:rPr>
          <w:sz w:val="24"/>
          <w:szCs w:val="24"/>
        </w:rPr>
        <w:t>eas</w:t>
      </w:r>
      <w:r w:rsidR="002C46CC">
        <w:rPr>
          <w:sz w:val="24"/>
          <w:szCs w:val="24"/>
        </w:rPr>
        <w:t xml:space="preserve"> and with d</w:t>
      </w:r>
      <w:r w:rsidR="00283BE7">
        <w:rPr>
          <w:sz w:val="24"/>
          <w:szCs w:val="24"/>
        </w:rPr>
        <w:t>oing so he was able to alter his teaching approa</w:t>
      </w:r>
      <w:r w:rsidR="007F571E">
        <w:rPr>
          <w:sz w:val="24"/>
          <w:szCs w:val="24"/>
        </w:rPr>
        <w:t>ch which aid</w:t>
      </w:r>
      <w:r w:rsidR="00842D56">
        <w:rPr>
          <w:sz w:val="24"/>
          <w:szCs w:val="24"/>
        </w:rPr>
        <w:t>ed</w:t>
      </w:r>
      <w:r w:rsidR="007F571E">
        <w:rPr>
          <w:sz w:val="24"/>
          <w:szCs w:val="24"/>
        </w:rPr>
        <w:t xml:space="preserve"> </w:t>
      </w:r>
      <w:r w:rsidR="00772E3C">
        <w:rPr>
          <w:sz w:val="24"/>
          <w:szCs w:val="24"/>
        </w:rPr>
        <w:t>his student</w:t>
      </w:r>
      <w:r w:rsidR="00842D56">
        <w:rPr>
          <w:sz w:val="24"/>
          <w:szCs w:val="24"/>
        </w:rPr>
        <w:t>s</w:t>
      </w:r>
      <w:r w:rsidR="00772E3C">
        <w:rPr>
          <w:sz w:val="24"/>
          <w:szCs w:val="24"/>
        </w:rPr>
        <w:t xml:space="preserve"> to progress</w:t>
      </w:r>
      <w:r w:rsidR="00842D56">
        <w:rPr>
          <w:sz w:val="24"/>
          <w:szCs w:val="24"/>
        </w:rPr>
        <w:t xml:space="preserve"> further with the </w:t>
      </w:r>
      <w:r w:rsidR="003E6236">
        <w:rPr>
          <w:sz w:val="24"/>
          <w:szCs w:val="24"/>
        </w:rPr>
        <w:t>subject</w:t>
      </w:r>
      <w:r w:rsidR="00842D56">
        <w:rPr>
          <w:sz w:val="24"/>
          <w:szCs w:val="24"/>
        </w:rPr>
        <w:t xml:space="preserve"> </w:t>
      </w:r>
      <w:r w:rsidR="00772E3C">
        <w:rPr>
          <w:sz w:val="24"/>
          <w:szCs w:val="24"/>
        </w:rPr>
        <w:t>(</w:t>
      </w:r>
      <w:proofErr w:type="spellStart"/>
      <w:r w:rsidR="00737859">
        <w:rPr>
          <w:sz w:val="24"/>
          <w:szCs w:val="24"/>
        </w:rPr>
        <w:t>Minero</w:t>
      </w:r>
      <w:proofErr w:type="spellEnd"/>
      <w:r w:rsidR="00737859">
        <w:rPr>
          <w:sz w:val="24"/>
          <w:szCs w:val="24"/>
        </w:rPr>
        <w:t>, 2016)</w:t>
      </w:r>
      <w:r w:rsidR="00772E3C">
        <w:rPr>
          <w:sz w:val="24"/>
          <w:szCs w:val="24"/>
        </w:rPr>
        <w:t>. Who better to asses learning than the pupils themselves?</w:t>
      </w:r>
      <w:r w:rsidR="003E6236">
        <w:rPr>
          <w:sz w:val="24"/>
          <w:szCs w:val="24"/>
        </w:rPr>
        <w:t xml:space="preserve"> With this being said, it is important </w:t>
      </w:r>
      <w:r w:rsidR="008A4EBA">
        <w:rPr>
          <w:sz w:val="24"/>
          <w:szCs w:val="24"/>
        </w:rPr>
        <w:t xml:space="preserve">how such feedback is acquired. </w:t>
      </w:r>
      <w:r w:rsidR="00E9369C">
        <w:rPr>
          <w:sz w:val="24"/>
          <w:szCs w:val="24"/>
        </w:rPr>
        <w:t xml:space="preserve">Speaking out can be scary, especially for young people. Many </w:t>
      </w:r>
      <w:r w:rsidR="002172E6">
        <w:rPr>
          <w:sz w:val="24"/>
          <w:szCs w:val="24"/>
        </w:rPr>
        <w:t>pupils will not engage with</w:t>
      </w:r>
      <w:r w:rsidR="00E9369C">
        <w:rPr>
          <w:sz w:val="24"/>
          <w:szCs w:val="24"/>
        </w:rPr>
        <w:t xml:space="preserve"> </w:t>
      </w:r>
      <w:r w:rsidR="00B36325">
        <w:rPr>
          <w:sz w:val="24"/>
          <w:szCs w:val="24"/>
        </w:rPr>
        <w:t>feedback</w:t>
      </w:r>
      <w:r w:rsidR="00E9369C">
        <w:rPr>
          <w:sz w:val="24"/>
          <w:szCs w:val="24"/>
        </w:rPr>
        <w:t xml:space="preserve"> out of fear of being embarrassed to give the w</w:t>
      </w:r>
      <w:r w:rsidR="00B36325">
        <w:rPr>
          <w:sz w:val="24"/>
          <w:szCs w:val="24"/>
        </w:rPr>
        <w:t xml:space="preserve">rong response. </w:t>
      </w:r>
      <w:r w:rsidR="0025356D">
        <w:rPr>
          <w:sz w:val="24"/>
          <w:szCs w:val="24"/>
        </w:rPr>
        <w:t>Students need to</w:t>
      </w:r>
      <w:r w:rsidR="0064412F">
        <w:rPr>
          <w:sz w:val="24"/>
          <w:szCs w:val="24"/>
        </w:rPr>
        <w:t xml:space="preserve"> understand that this approach is not meant to trick them (Gershon, 2013, p.26</w:t>
      </w:r>
      <w:r w:rsidR="00AC3388">
        <w:rPr>
          <w:sz w:val="24"/>
          <w:szCs w:val="24"/>
        </w:rPr>
        <w:t xml:space="preserve">). </w:t>
      </w:r>
    </w:p>
    <w:p w14:paraId="1124C820" w14:textId="0A576257" w:rsidR="00C50CAC" w:rsidRDefault="00C50CAC" w:rsidP="00673FA5">
      <w:pPr>
        <w:rPr>
          <w:sz w:val="24"/>
          <w:szCs w:val="24"/>
        </w:rPr>
      </w:pPr>
      <w:r>
        <w:rPr>
          <w:sz w:val="24"/>
          <w:szCs w:val="24"/>
        </w:rPr>
        <w:tab/>
        <w:t>Finally, Peer and Self assessment</w:t>
      </w:r>
      <w:r w:rsidR="000B24DB">
        <w:rPr>
          <w:sz w:val="24"/>
          <w:szCs w:val="24"/>
        </w:rPr>
        <w:t>, in order for pupils to have the ability to learn throughout their lives, they must be able to evaluate their own development and id</w:t>
      </w:r>
      <w:r w:rsidR="00B051AB">
        <w:rPr>
          <w:sz w:val="24"/>
          <w:szCs w:val="24"/>
        </w:rPr>
        <w:t xml:space="preserve">entify areas that still require learning (Donaldson, </w:t>
      </w:r>
      <w:r w:rsidR="0090772C">
        <w:rPr>
          <w:sz w:val="24"/>
          <w:szCs w:val="24"/>
        </w:rPr>
        <w:t xml:space="preserve">2015). Self and peer assessment allows students to take </w:t>
      </w:r>
      <w:r w:rsidR="00BF3EBE">
        <w:rPr>
          <w:sz w:val="24"/>
          <w:szCs w:val="24"/>
        </w:rPr>
        <w:t>an active role in their own learning, linking to one of the twelve pedagogical principles</w:t>
      </w:r>
      <w:r w:rsidR="00187DE7">
        <w:rPr>
          <w:sz w:val="24"/>
          <w:szCs w:val="24"/>
        </w:rPr>
        <w:t xml:space="preserve"> laid out by the Welsh Curriculum. </w:t>
      </w:r>
      <w:r w:rsidR="006830DD">
        <w:rPr>
          <w:sz w:val="24"/>
          <w:szCs w:val="24"/>
        </w:rPr>
        <w:t xml:space="preserve">Constructivist theorist such as Lev </w:t>
      </w:r>
      <w:proofErr w:type="spellStart"/>
      <w:r w:rsidR="006830DD">
        <w:rPr>
          <w:sz w:val="24"/>
          <w:szCs w:val="24"/>
        </w:rPr>
        <w:t>Vygotsky</w:t>
      </w:r>
      <w:proofErr w:type="spellEnd"/>
      <w:r w:rsidR="006830DD">
        <w:rPr>
          <w:sz w:val="24"/>
          <w:szCs w:val="24"/>
        </w:rPr>
        <w:t xml:space="preserve"> </w:t>
      </w:r>
      <w:r w:rsidR="00971F45">
        <w:rPr>
          <w:sz w:val="24"/>
          <w:szCs w:val="24"/>
        </w:rPr>
        <w:t xml:space="preserve">would support this view on assessment as he believes </w:t>
      </w:r>
      <w:r w:rsidR="00A50942">
        <w:rPr>
          <w:sz w:val="24"/>
          <w:szCs w:val="24"/>
        </w:rPr>
        <w:t xml:space="preserve">children learn best through social interactions i.e. peer assessment. However, it can be argued that </w:t>
      </w:r>
      <w:r w:rsidR="00FD6DFA">
        <w:rPr>
          <w:sz w:val="24"/>
          <w:szCs w:val="24"/>
        </w:rPr>
        <w:t>pu</w:t>
      </w:r>
      <w:r w:rsidR="00AF31C5">
        <w:rPr>
          <w:sz w:val="24"/>
          <w:szCs w:val="24"/>
        </w:rPr>
        <w:t>pils may not be at a high enough intellectual standard to peer or self assess work, it may</w:t>
      </w:r>
      <w:r w:rsidR="003C1C51">
        <w:rPr>
          <w:sz w:val="24"/>
          <w:szCs w:val="24"/>
        </w:rPr>
        <w:t xml:space="preserve"> be an unreliable source of assessment (</w:t>
      </w:r>
      <w:proofErr w:type="spellStart"/>
      <w:r w:rsidR="006D072D">
        <w:rPr>
          <w:sz w:val="24"/>
          <w:szCs w:val="24"/>
        </w:rPr>
        <w:t>B</w:t>
      </w:r>
      <w:r w:rsidR="00D92198">
        <w:rPr>
          <w:sz w:val="24"/>
          <w:szCs w:val="24"/>
        </w:rPr>
        <w:t>iblioteca</w:t>
      </w:r>
      <w:proofErr w:type="spellEnd"/>
      <w:r w:rsidR="00D92198">
        <w:rPr>
          <w:sz w:val="24"/>
          <w:szCs w:val="24"/>
        </w:rPr>
        <w:t xml:space="preserve">, </w:t>
      </w:r>
      <w:r w:rsidR="0054432D">
        <w:rPr>
          <w:sz w:val="24"/>
          <w:szCs w:val="24"/>
        </w:rPr>
        <w:t>n.d.</w:t>
      </w:r>
      <w:r w:rsidR="00D92198">
        <w:rPr>
          <w:sz w:val="24"/>
          <w:szCs w:val="24"/>
        </w:rPr>
        <w:t>)</w:t>
      </w:r>
      <w:r w:rsidR="00887653">
        <w:rPr>
          <w:sz w:val="24"/>
          <w:szCs w:val="24"/>
        </w:rPr>
        <w:t xml:space="preserve">. </w:t>
      </w:r>
      <w:r w:rsidR="00C24745">
        <w:rPr>
          <w:sz w:val="24"/>
          <w:szCs w:val="24"/>
        </w:rPr>
        <w:t>Combining this assessment method with the success criteria element of AFL</w:t>
      </w:r>
      <w:r w:rsidR="00012EC9">
        <w:rPr>
          <w:sz w:val="24"/>
          <w:szCs w:val="24"/>
        </w:rPr>
        <w:t xml:space="preserve"> can ensure that pupils can </w:t>
      </w:r>
      <w:r w:rsidR="00535876">
        <w:rPr>
          <w:sz w:val="24"/>
          <w:szCs w:val="24"/>
        </w:rPr>
        <w:t xml:space="preserve">mark and assess work correctly inline with the </w:t>
      </w:r>
      <w:r w:rsidR="00A32A11">
        <w:rPr>
          <w:sz w:val="24"/>
          <w:szCs w:val="24"/>
        </w:rPr>
        <w:t xml:space="preserve">task. </w:t>
      </w:r>
    </w:p>
    <w:p w14:paraId="00BA8319" w14:textId="2903D317" w:rsidR="00604646" w:rsidRDefault="00DF56E6" w:rsidP="001045A9">
      <w:pPr>
        <w:rPr>
          <w:sz w:val="24"/>
          <w:szCs w:val="24"/>
        </w:rPr>
      </w:pPr>
      <w:r>
        <w:rPr>
          <w:sz w:val="24"/>
          <w:szCs w:val="24"/>
        </w:rPr>
        <w:tab/>
      </w:r>
      <w:r w:rsidR="004F5C9A">
        <w:rPr>
          <w:sz w:val="24"/>
          <w:szCs w:val="24"/>
        </w:rPr>
        <w:t>In context with Donaldsons curriculum, aiding students to advance is a core principle</w:t>
      </w:r>
      <w:r w:rsidR="002E1367">
        <w:rPr>
          <w:sz w:val="24"/>
          <w:szCs w:val="24"/>
        </w:rPr>
        <w:t xml:space="preserve"> in Wales. Progression is the main goal of assessment for learning </w:t>
      </w:r>
      <w:r w:rsidR="005C6291">
        <w:rPr>
          <w:sz w:val="24"/>
          <w:szCs w:val="24"/>
        </w:rPr>
        <w:t xml:space="preserve">and </w:t>
      </w:r>
      <w:r w:rsidR="00C017B9">
        <w:rPr>
          <w:sz w:val="24"/>
          <w:szCs w:val="24"/>
        </w:rPr>
        <w:t>is expressed within the statements of what matters and the four main purposes</w:t>
      </w:r>
      <w:r w:rsidR="00A84522">
        <w:rPr>
          <w:sz w:val="24"/>
          <w:szCs w:val="24"/>
        </w:rPr>
        <w:t xml:space="preserve"> (</w:t>
      </w:r>
      <w:r w:rsidR="00504807">
        <w:rPr>
          <w:sz w:val="24"/>
          <w:szCs w:val="24"/>
        </w:rPr>
        <w:t>Welsh Government, 2021)</w:t>
      </w:r>
      <w:r w:rsidR="008C7368">
        <w:rPr>
          <w:sz w:val="24"/>
          <w:szCs w:val="24"/>
        </w:rPr>
        <w:t>.</w:t>
      </w:r>
      <w:r w:rsidR="00614B07">
        <w:rPr>
          <w:sz w:val="24"/>
          <w:szCs w:val="24"/>
        </w:rPr>
        <w:t xml:space="preserve"> </w:t>
      </w:r>
      <w:r w:rsidR="00563111">
        <w:rPr>
          <w:sz w:val="24"/>
          <w:szCs w:val="24"/>
        </w:rPr>
        <w:t>Although, A</w:t>
      </w:r>
      <w:r w:rsidR="00614B07">
        <w:rPr>
          <w:sz w:val="24"/>
          <w:szCs w:val="24"/>
        </w:rPr>
        <w:t xml:space="preserve">FL </w:t>
      </w:r>
      <w:r w:rsidR="00563111">
        <w:rPr>
          <w:sz w:val="24"/>
          <w:szCs w:val="24"/>
        </w:rPr>
        <w:t xml:space="preserve">is implemented to reach progress </w:t>
      </w:r>
      <w:r w:rsidR="002F7066">
        <w:rPr>
          <w:sz w:val="24"/>
          <w:szCs w:val="24"/>
        </w:rPr>
        <w:t>for pupils it can also be used a useful tool for teachers to improve t</w:t>
      </w:r>
      <w:r w:rsidR="001B4CAE">
        <w:rPr>
          <w:sz w:val="24"/>
          <w:szCs w:val="24"/>
        </w:rPr>
        <w:t xml:space="preserve">heir own learning and create </w:t>
      </w:r>
      <w:r w:rsidR="002F5EDC">
        <w:rPr>
          <w:sz w:val="24"/>
          <w:szCs w:val="24"/>
        </w:rPr>
        <w:t>more productive and effective lessons in the future.</w:t>
      </w:r>
      <w:r w:rsidR="006A190B">
        <w:rPr>
          <w:sz w:val="24"/>
          <w:szCs w:val="24"/>
        </w:rPr>
        <w:t xml:space="preserve"> </w:t>
      </w:r>
      <w:r w:rsidR="00AB03B6">
        <w:rPr>
          <w:sz w:val="24"/>
          <w:szCs w:val="24"/>
        </w:rPr>
        <w:t>To support this</w:t>
      </w:r>
      <w:r w:rsidR="009639C9">
        <w:rPr>
          <w:sz w:val="24"/>
          <w:szCs w:val="24"/>
        </w:rPr>
        <w:t>, Gershon states</w:t>
      </w:r>
      <w:r w:rsidR="00B45B6C">
        <w:rPr>
          <w:sz w:val="24"/>
          <w:szCs w:val="24"/>
        </w:rPr>
        <w:t xml:space="preserve"> that</w:t>
      </w:r>
      <w:r w:rsidR="006A190B">
        <w:rPr>
          <w:sz w:val="24"/>
          <w:szCs w:val="24"/>
        </w:rPr>
        <w:t xml:space="preserve"> as a result of </w:t>
      </w:r>
      <w:r w:rsidR="00AB03B6">
        <w:rPr>
          <w:sz w:val="24"/>
          <w:szCs w:val="24"/>
        </w:rPr>
        <w:t>AFL</w:t>
      </w:r>
      <w:r w:rsidR="00B45B6C">
        <w:rPr>
          <w:sz w:val="24"/>
          <w:szCs w:val="24"/>
        </w:rPr>
        <w:t>,</w:t>
      </w:r>
      <w:r w:rsidR="006A190B">
        <w:rPr>
          <w:sz w:val="24"/>
          <w:szCs w:val="24"/>
        </w:rPr>
        <w:t xml:space="preserve"> educators c</w:t>
      </w:r>
      <w:r w:rsidR="002A0D81">
        <w:rPr>
          <w:sz w:val="24"/>
          <w:szCs w:val="24"/>
        </w:rPr>
        <w:t xml:space="preserve">an </w:t>
      </w:r>
      <w:r w:rsidR="00B45B6C">
        <w:rPr>
          <w:sz w:val="24"/>
          <w:szCs w:val="24"/>
        </w:rPr>
        <w:t>mak</w:t>
      </w:r>
      <w:r w:rsidR="00E31A59">
        <w:rPr>
          <w:sz w:val="24"/>
          <w:szCs w:val="24"/>
        </w:rPr>
        <w:t>e</w:t>
      </w:r>
      <w:r w:rsidR="002A0D81">
        <w:rPr>
          <w:sz w:val="24"/>
          <w:szCs w:val="24"/>
        </w:rPr>
        <w:t xml:space="preserve"> lessons</w:t>
      </w:r>
      <w:r w:rsidR="00E31A59">
        <w:rPr>
          <w:sz w:val="24"/>
          <w:szCs w:val="24"/>
        </w:rPr>
        <w:t xml:space="preserve"> based</w:t>
      </w:r>
      <w:r w:rsidR="002A0D81">
        <w:rPr>
          <w:sz w:val="24"/>
          <w:szCs w:val="24"/>
        </w:rPr>
        <w:t xml:space="preserve"> off a response from the pupi</w:t>
      </w:r>
      <w:r w:rsidR="00816D13">
        <w:rPr>
          <w:sz w:val="24"/>
          <w:szCs w:val="24"/>
        </w:rPr>
        <w:t xml:space="preserve">ls </w:t>
      </w:r>
      <w:r w:rsidR="00E31A59">
        <w:rPr>
          <w:sz w:val="24"/>
          <w:szCs w:val="24"/>
        </w:rPr>
        <w:t>focusing</w:t>
      </w:r>
      <w:r w:rsidR="00816D13">
        <w:rPr>
          <w:sz w:val="24"/>
          <w:szCs w:val="24"/>
        </w:rPr>
        <w:t xml:space="preserve"> on their existing knowledge and producing new content </w:t>
      </w:r>
      <w:r w:rsidR="005B36F2">
        <w:rPr>
          <w:sz w:val="24"/>
          <w:szCs w:val="24"/>
        </w:rPr>
        <w:t xml:space="preserve">for them to learn and progress. Instead of </w:t>
      </w:r>
      <w:r w:rsidR="00570850">
        <w:rPr>
          <w:sz w:val="24"/>
          <w:szCs w:val="24"/>
        </w:rPr>
        <w:t xml:space="preserve">teaching </w:t>
      </w:r>
      <w:r w:rsidR="007F2DD2">
        <w:rPr>
          <w:sz w:val="24"/>
          <w:szCs w:val="24"/>
        </w:rPr>
        <w:t xml:space="preserve">pupils </w:t>
      </w:r>
      <w:r w:rsidR="0073097E">
        <w:rPr>
          <w:sz w:val="24"/>
          <w:szCs w:val="24"/>
        </w:rPr>
        <w:t>a</w:t>
      </w:r>
      <w:r w:rsidR="002262A8">
        <w:rPr>
          <w:sz w:val="24"/>
          <w:szCs w:val="24"/>
        </w:rPr>
        <w:t xml:space="preserve"> </w:t>
      </w:r>
      <w:r w:rsidR="0075422F">
        <w:rPr>
          <w:sz w:val="24"/>
          <w:szCs w:val="24"/>
        </w:rPr>
        <w:t xml:space="preserve">random rigid take on the curriculum </w:t>
      </w:r>
      <w:r w:rsidR="00E87AF1">
        <w:rPr>
          <w:sz w:val="24"/>
          <w:szCs w:val="24"/>
        </w:rPr>
        <w:t>(Gershon, M, 2013, p.11/12).</w:t>
      </w:r>
      <w:r w:rsidR="002F5EDC">
        <w:rPr>
          <w:sz w:val="24"/>
          <w:szCs w:val="24"/>
        </w:rPr>
        <w:t xml:space="preserve"> </w:t>
      </w:r>
      <w:r w:rsidR="00CE05F7">
        <w:rPr>
          <w:sz w:val="24"/>
          <w:szCs w:val="24"/>
        </w:rPr>
        <w:t xml:space="preserve">What </w:t>
      </w:r>
      <w:r w:rsidR="00BB419E">
        <w:rPr>
          <w:sz w:val="24"/>
          <w:szCs w:val="24"/>
        </w:rPr>
        <w:t>I think Gershon means by saying this</w:t>
      </w:r>
      <w:r w:rsidR="00C609A2">
        <w:rPr>
          <w:sz w:val="24"/>
          <w:szCs w:val="24"/>
        </w:rPr>
        <w:t xml:space="preserve"> is that a lot of teac</w:t>
      </w:r>
      <w:r w:rsidR="002C6904">
        <w:rPr>
          <w:sz w:val="24"/>
          <w:szCs w:val="24"/>
        </w:rPr>
        <w:t>hers just teach what they think</w:t>
      </w:r>
      <w:r w:rsidR="00BD37E9">
        <w:rPr>
          <w:sz w:val="24"/>
          <w:szCs w:val="24"/>
        </w:rPr>
        <w:t xml:space="preserve"> is right</w:t>
      </w:r>
      <w:r w:rsidR="002C6904">
        <w:rPr>
          <w:sz w:val="24"/>
          <w:szCs w:val="24"/>
        </w:rPr>
        <w:t xml:space="preserve"> rather than </w:t>
      </w:r>
      <w:r w:rsidR="003526A0">
        <w:rPr>
          <w:sz w:val="24"/>
          <w:szCs w:val="24"/>
        </w:rPr>
        <w:t>paying attention to the needs of the pupils in order to progress.</w:t>
      </w:r>
      <w:r w:rsidR="00FD6668">
        <w:rPr>
          <w:sz w:val="24"/>
          <w:szCs w:val="24"/>
        </w:rPr>
        <w:t xml:space="preserve"> </w:t>
      </w:r>
      <w:r w:rsidR="00CD29A0">
        <w:rPr>
          <w:sz w:val="24"/>
          <w:szCs w:val="24"/>
        </w:rPr>
        <w:t>To move forward</w:t>
      </w:r>
      <w:r w:rsidR="003D354F">
        <w:rPr>
          <w:sz w:val="24"/>
          <w:szCs w:val="24"/>
        </w:rPr>
        <w:t xml:space="preserve"> with this assignment I </w:t>
      </w:r>
      <w:r w:rsidR="00802050">
        <w:rPr>
          <w:sz w:val="24"/>
          <w:szCs w:val="24"/>
        </w:rPr>
        <w:t>have</w:t>
      </w:r>
      <w:r w:rsidR="003D354F">
        <w:rPr>
          <w:sz w:val="24"/>
          <w:szCs w:val="24"/>
        </w:rPr>
        <w:t xml:space="preserve"> contemplate</w:t>
      </w:r>
      <w:r w:rsidR="00C9372D">
        <w:rPr>
          <w:sz w:val="24"/>
          <w:szCs w:val="24"/>
        </w:rPr>
        <w:t>d</w:t>
      </w:r>
      <w:r w:rsidR="003D354F">
        <w:rPr>
          <w:sz w:val="24"/>
          <w:szCs w:val="24"/>
        </w:rPr>
        <w:t xml:space="preserve"> the literature above and use</w:t>
      </w:r>
      <w:r w:rsidR="00C9372D">
        <w:rPr>
          <w:sz w:val="24"/>
          <w:szCs w:val="24"/>
        </w:rPr>
        <w:t>d</w:t>
      </w:r>
      <w:r w:rsidR="003D354F">
        <w:rPr>
          <w:sz w:val="24"/>
          <w:szCs w:val="24"/>
        </w:rPr>
        <w:t xml:space="preserve"> it as a guide to </w:t>
      </w:r>
      <w:r w:rsidR="006F662B">
        <w:rPr>
          <w:sz w:val="24"/>
          <w:szCs w:val="24"/>
        </w:rPr>
        <w:t xml:space="preserve">plan </w:t>
      </w:r>
      <w:r w:rsidR="00B100C6">
        <w:rPr>
          <w:sz w:val="24"/>
          <w:szCs w:val="24"/>
        </w:rPr>
        <w:t xml:space="preserve">my own </w:t>
      </w:r>
      <w:r w:rsidR="00B100C6">
        <w:rPr>
          <w:sz w:val="24"/>
          <w:szCs w:val="24"/>
        </w:rPr>
        <w:lastRenderedPageBreak/>
        <w:t>lessons involving AFL strategies to develop the best way to progress pupil</w:t>
      </w:r>
      <w:r w:rsidR="00946641">
        <w:rPr>
          <w:sz w:val="24"/>
          <w:szCs w:val="24"/>
        </w:rPr>
        <w:t>s in my chosen A</w:t>
      </w:r>
      <w:r w:rsidR="00604646">
        <w:rPr>
          <w:sz w:val="24"/>
          <w:szCs w:val="24"/>
        </w:rPr>
        <w:t>LOES.</w:t>
      </w:r>
    </w:p>
    <w:p w14:paraId="6A2C48DE" w14:textId="3FF45A45" w:rsidR="00604646" w:rsidRDefault="00604646" w:rsidP="001045A9">
      <w:pPr>
        <w:rPr>
          <w:sz w:val="24"/>
          <w:szCs w:val="24"/>
        </w:rPr>
      </w:pPr>
    </w:p>
    <w:p w14:paraId="7E2FB1B4" w14:textId="08E07B87" w:rsidR="003D620E" w:rsidRDefault="001B45AF" w:rsidP="001045A9">
      <w:pPr>
        <w:rPr>
          <w:sz w:val="24"/>
          <w:szCs w:val="24"/>
        </w:rPr>
      </w:pPr>
      <w:r>
        <w:rPr>
          <w:sz w:val="24"/>
          <w:szCs w:val="24"/>
        </w:rPr>
        <w:t xml:space="preserve">My </w:t>
      </w:r>
      <w:r w:rsidR="0003316A">
        <w:rPr>
          <w:sz w:val="24"/>
          <w:szCs w:val="24"/>
        </w:rPr>
        <w:t>first chosen Area of Learning and Experience (ALOE) is Humanities</w:t>
      </w:r>
      <w:r w:rsidR="00A9268A">
        <w:rPr>
          <w:sz w:val="24"/>
          <w:szCs w:val="24"/>
        </w:rPr>
        <w:t xml:space="preserve"> (Appendix 1)</w:t>
      </w:r>
      <w:r w:rsidR="0003316A">
        <w:rPr>
          <w:sz w:val="24"/>
          <w:szCs w:val="24"/>
        </w:rPr>
        <w:t>.</w:t>
      </w:r>
      <w:r w:rsidR="001F2E9F">
        <w:rPr>
          <w:sz w:val="24"/>
          <w:szCs w:val="24"/>
        </w:rPr>
        <w:t xml:space="preserve"> I </w:t>
      </w:r>
      <w:r w:rsidR="003A1A5C">
        <w:rPr>
          <w:sz w:val="24"/>
          <w:szCs w:val="24"/>
        </w:rPr>
        <w:t xml:space="preserve">made this decision </w:t>
      </w:r>
      <w:r w:rsidR="001C04A0">
        <w:rPr>
          <w:sz w:val="24"/>
          <w:szCs w:val="24"/>
        </w:rPr>
        <w:t xml:space="preserve">as a series of lessons lead up to this one, </w:t>
      </w:r>
      <w:r w:rsidR="00E344D6">
        <w:rPr>
          <w:sz w:val="24"/>
          <w:szCs w:val="24"/>
        </w:rPr>
        <w:t xml:space="preserve">lesson one consisted of looking at different </w:t>
      </w:r>
      <w:r w:rsidR="00193211">
        <w:rPr>
          <w:sz w:val="24"/>
          <w:szCs w:val="24"/>
        </w:rPr>
        <w:t>C</w:t>
      </w:r>
      <w:r w:rsidR="00E344D6">
        <w:rPr>
          <w:sz w:val="24"/>
          <w:szCs w:val="24"/>
        </w:rPr>
        <w:t xml:space="preserve">ountries traditions, i.e. </w:t>
      </w:r>
      <w:r w:rsidR="00C60DC3">
        <w:rPr>
          <w:sz w:val="24"/>
          <w:szCs w:val="24"/>
        </w:rPr>
        <w:t>T</w:t>
      </w:r>
      <w:r w:rsidR="00E344D6">
        <w:rPr>
          <w:sz w:val="24"/>
          <w:szCs w:val="24"/>
        </w:rPr>
        <w:t xml:space="preserve">he </w:t>
      </w:r>
      <w:r w:rsidR="00C60DC3">
        <w:rPr>
          <w:sz w:val="24"/>
          <w:szCs w:val="24"/>
        </w:rPr>
        <w:t>D</w:t>
      </w:r>
      <w:r w:rsidR="00E344D6">
        <w:rPr>
          <w:sz w:val="24"/>
          <w:szCs w:val="24"/>
        </w:rPr>
        <w:t xml:space="preserve">ay of the </w:t>
      </w:r>
      <w:r w:rsidR="00C60DC3">
        <w:rPr>
          <w:sz w:val="24"/>
          <w:szCs w:val="24"/>
        </w:rPr>
        <w:t>D</w:t>
      </w:r>
      <w:r w:rsidR="00E344D6">
        <w:rPr>
          <w:sz w:val="24"/>
          <w:szCs w:val="24"/>
        </w:rPr>
        <w:t>ead</w:t>
      </w:r>
      <w:r w:rsidR="00BF18A1">
        <w:rPr>
          <w:sz w:val="24"/>
          <w:szCs w:val="24"/>
        </w:rPr>
        <w:t>, d</w:t>
      </w:r>
      <w:r w:rsidR="00C60DC3">
        <w:rPr>
          <w:sz w:val="24"/>
          <w:szCs w:val="24"/>
        </w:rPr>
        <w:t>oes</w:t>
      </w:r>
      <w:r w:rsidR="00BF18A1">
        <w:rPr>
          <w:sz w:val="24"/>
          <w:szCs w:val="24"/>
        </w:rPr>
        <w:t xml:space="preserve"> </w:t>
      </w:r>
      <w:r w:rsidR="00C60DC3">
        <w:rPr>
          <w:sz w:val="24"/>
          <w:szCs w:val="24"/>
        </w:rPr>
        <w:t>Tunisia</w:t>
      </w:r>
      <w:r w:rsidR="00BF18A1">
        <w:rPr>
          <w:sz w:val="24"/>
          <w:szCs w:val="24"/>
        </w:rPr>
        <w:t xml:space="preserve"> celebrate Christmas?</w:t>
      </w:r>
      <w:r w:rsidR="008A0CBC">
        <w:rPr>
          <w:sz w:val="24"/>
          <w:szCs w:val="24"/>
        </w:rPr>
        <w:t xml:space="preserve"> Then</w:t>
      </w:r>
      <w:r w:rsidR="00C60DC3">
        <w:rPr>
          <w:sz w:val="24"/>
          <w:szCs w:val="24"/>
        </w:rPr>
        <w:t xml:space="preserve"> compare th</w:t>
      </w:r>
      <w:r w:rsidR="00702F6B">
        <w:rPr>
          <w:sz w:val="24"/>
          <w:szCs w:val="24"/>
        </w:rPr>
        <w:t>ese traditions with our own Countries traditions.</w:t>
      </w:r>
      <w:r w:rsidR="00BF18A1">
        <w:rPr>
          <w:sz w:val="24"/>
          <w:szCs w:val="24"/>
        </w:rPr>
        <w:t xml:space="preserve"> Lesson two consisted of what traditio</w:t>
      </w:r>
      <w:r w:rsidR="0078088A">
        <w:rPr>
          <w:sz w:val="24"/>
          <w:szCs w:val="24"/>
        </w:rPr>
        <w:t xml:space="preserve">ns as a school do we celebrate? I.e. </w:t>
      </w:r>
      <w:r w:rsidR="005C46E0">
        <w:rPr>
          <w:sz w:val="24"/>
          <w:szCs w:val="24"/>
        </w:rPr>
        <w:t>Saint Davi</w:t>
      </w:r>
      <w:r w:rsidR="00A9268A">
        <w:rPr>
          <w:sz w:val="24"/>
          <w:szCs w:val="24"/>
        </w:rPr>
        <w:t>d</w:t>
      </w:r>
      <w:r w:rsidR="005C46E0">
        <w:rPr>
          <w:sz w:val="24"/>
          <w:szCs w:val="24"/>
        </w:rPr>
        <w:t>s Day.</w:t>
      </w:r>
      <w:r w:rsidR="008A0CBC">
        <w:rPr>
          <w:sz w:val="24"/>
          <w:szCs w:val="24"/>
        </w:rPr>
        <w:t xml:space="preserve"> </w:t>
      </w:r>
      <w:r w:rsidR="0038634C">
        <w:rPr>
          <w:sz w:val="24"/>
          <w:szCs w:val="24"/>
        </w:rPr>
        <w:t>To end with this lesson plan</w:t>
      </w:r>
      <w:r w:rsidR="004B0E89">
        <w:rPr>
          <w:sz w:val="24"/>
          <w:szCs w:val="24"/>
        </w:rPr>
        <w:t xml:space="preserve"> (Appendix 1)</w:t>
      </w:r>
      <w:r w:rsidR="00584A2B">
        <w:rPr>
          <w:sz w:val="24"/>
          <w:szCs w:val="24"/>
        </w:rPr>
        <w:t xml:space="preserve"> the opportunity to explore the meaning behind Christmas Traditions. </w:t>
      </w:r>
      <w:r w:rsidR="00F96CFE">
        <w:rPr>
          <w:sz w:val="24"/>
          <w:szCs w:val="24"/>
        </w:rPr>
        <w:t xml:space="preserve">I </w:t>
      </w:r>
      <w:r w:rsidR="00544AA2">
        <w:rPr>
          <w:sz w:val="24"/>
          <w:szCs w:val="24"/>
        </w:rPr>
        <w:t xml:space="preserve">wanted to see learners progress their ‘Enquiry and Exploration’ </w:t>
      </w:r>
      <w:r w:rsidR="00AB77F9">
        <w:rPr>
          <w:sz w:val="24"/>
          <w:szCs w:val="24"/>
        </w:rPr>
        <w:t>this statement of what matters allows for students to comprehend the ideas under</w:t>
      </w:r>
      <w:r w:rsidR="006729AE">
        <w:rPr>
          <w:sz w:val="24"/>
          <w:szCs w:val="24"/>
        </w:rPr>
        <w:t>lying the humanities more deeply (Welsh Government, 20</w:t>
      </w:r>
      <w:r w:rsidR="00FA00FB">
        <w:rPr>
          <w:sz w:val="24"/>
          <w:szCs w:val="24"/>
        </w:rPr>
        <w:t xml:space="preserve">22). </w:t>
      </w:r>
      <w:r w:rsidR="00DE02F5">
        <w:rPr>
          <w:sz w:val="24"/>
          <w:szCs w:val="24"/>
        </w:rPr>
        <w:t>In the introduction, a</w:t>
      </w:r>
      <w:r w:rsidR="00150CFC">
        <w:rPr>
          <w:sz w:val="24"/>
          <w:szCs w:val="24"/>
        </w:rPr>
        <w:t xml:space="preserve">ll pupils could tell me what traditions they have at Christmas but </w:t>
      </w:r>
      <w:r w:rsidR="00DE02F5">
        <w:rPr>
          <w:sz w:val="24"/>
          <w:szCs w:val="24"/>
        </w:rPr>
        <w:t xml:space="preserve">could not express the greater meaning behind those </w:t>
      </w:r>
      <w:r w:rsidR="009C204E">
        <w:rPr>
          <w:sz w:val="24"/>
          <w:szCs w:val="24"/>
        </w:rPr>
        <w:t>traditions, for example: Wh</w:t>
      </w:r>
      <w:r w:rsidR="00827564">
        <w:rPr>
          <w:sz w:val="24"/>
          <w:szCs w:val="24"/>
        </w:rPr>
        <w:t xml:space="preserve">y do we decorate a Christmas tree? </w:t>
      </w:r>
      <w:r w:rsidR="008A286D">
        <w:rPr>
          <w:sz w:val="24"/>
          <w:szCs w:val="24"/>
        </w:rPr>
        <w:t xml:space="preserve">This is what I wanted the pupils to progress their learning </w:t>
      </w:r>
      <w:r w:rsidR="00187B23">
        <w:rPr>
          <w:sz w:val="24"/>
          <w:szCs w:val="24"/>
        </w:rPr>
        <w:t>o</w:t>
      </w:r>
      <w:r w:rsidR="008A286D">
        <w:rPr>
          <w:sz w:val="24"/>
          <w:szCs w:val="24"/>
        </w:rPr>
        <w:t xml:space="preserve">n, find out the deeper meaning behind </w:t>
      </w:r>
      <w:r w:rsidR="004D02C5">
        <w:rPr>
          <w:sz w:val="24"/>
          <w:szCs w:val="24"/>
        </w:rPr>
        <w:t>the</w:t>
      </w:r>
      <w:r w:rsidR="00E71E63">
        <w:rPr>
          <w:sz w:val="24"/>
          <w:szCs w:val="24"/>
        </w:rPr>
        <w:t xml:space="preserve"> things they do.</w:t>
      </w:r>
      <w:r w:rsidR="00FD6277">
        <w:rPr>
          <w:sz w:val="24"/>
          <w:szCs w:val="24"/>
        </w:rPr>
        <w:t xml:space="preserve"> </w:t>
      </w:r>
      <w:r w:rsidR="00D102FC">
        <w:rPr>
          <w:sz w:val="24"/>
          <w:szCs w:val="24"/>
        </w:rPr>
        <w:t xml:space="preserve">An </w:t>
      </w:r>
      <w:r w:rsidR="00020CF5">
        <w:rPr>
          <w:sz w:val="24"/>
          <w:szCs w:val="24"/>
        </w:rPr>
        <w:t xml:space="preserve">article supports this by revealing that </w:t>
      </w:r>
      <w:r w:rsidR="006940A7">
        <w:rPr>
          <w:sz w:val="24"/>
          <w:szCs w:val="24"/>
        </w:rPr>
        <w:t xml:space="preserve">finding the </w:t>
      </w:r>
      <w:r w:rsidR="006B163E">
        <w:rPr>
          <w:sz w:val="24"/>
          <w:szCs w:val="24"/>
        </w:rPr>
        <w:t>greater meaning behind</w:t>
      </w:r>
      <w:r w:rsidR="00D71224">
        <w:rPr>
          <w:sz w:val="24"/>
          <w:szCs w:val="24"/>
        </w:rPr>
        <w:t xml:space="preserve"> topics</w:t>
      </w:r>
      <w:r w:rsidR="007D1673">
        <w:rPr>
          <w:sz w:val="24"/>
          <w:szCs w:val="24"/>
        </w:rPr>
        <w:t>,</w:t>
      </w:r>
      <w:r w:rsidR="006B163E">
        <w:rPr>
          <w:sz w:val="24"/>
          <w:szCs w:val="24"/>
        </w:rPr>
        <w:t xml:space="preserve"> </w:t>
      </w:r>
      <w:r w:rsidR="006940A7">
        <w:rPr>
          <w:sz w:val="24"/>
          <w:szCs w:val="24"/>
        </w:rPr>
        <w:t>c</w:t>
      </w:r>
      <w:r w:rsidR="003F12DB">
        <w:rPr>
          <w:sz w:val="24"/>
          <w:szCs w:val="24"/>
        </w:rPr>
        <w:t xml:space="preserve">an </w:t>
      </w:r>
      <w:r w:rsidR="006940A7">
        <w:rPr>
          <w:sz w:val="24"/>
          <w:szCs w:val="24"/>
        </w:rPr>
        <w:t xml:space="preserve">help us to </w:t>
      </w:r>
      <w:r w:rsidR="003F12DB">
        <w:rPr>
          <w:sz w:val="24"/>
          <w:szCs w:val="24"/>
        </w:rPr>
        <w:t>mast</w:t>
      </w:r>
      <w:r w:rsidR="0055469B">
        <w:rPr>
          <w:sz w:val="24"/>
          <w:szCs w:val="24"/>
        </w:rPr>
        <w:t>er</w:t>
      </w:r>
      <w:r w:rsidR="00D71224">
        <w:rPr>
          <w:sz w:val="24"/>
          <w:szCs w:val="24"/>
        </w:rPr>
        <w:t xml:space="preserve"> the</w:t>
      </w:r>
      <w:r w:rsidR="0055469B">
        <w:rPr>
          <w:sz w:val="24"/>
          <w:szCs w:val="24"/>
        </w:rPr>
        <w:t xml:space="preserve"> subjects, </w:t>
      </w:r>
      <w:r w:rsidR="00EF1569">
        <w:rPr>
          <w:sz w:val="24"/>
          <w:szCs w:val="24"/>
        </w:rPr>
        <w:t>alongside</w:t>
      </w:r>
      <w:r w:rsidR="0055469B">
        <w:rPr>
          <w:sz w:val="24"/>
          <w:szCs w:val="24"/>
        </w:rPr>
        <w:t xml:space="preserve"> giv</w:t>
      </w:r>
      <w:r w:rsidR="00EF1569">
        <w:rPr>
          <w:sz w:val="24"/>
          <w:szCs w:val="24"/>
        </w:rPr>
        <w:t>ing</w:t>
      </w:r>
      <w:r w:rsidR="0055469B">
        <w:rPr>
          <w:sz w:val="24"/>
          <w:szCs w:val="24"/>
        </w:rPr>
        <w:t xml:space="preserve"> us the </w:t>
      </w:r>
      <w:r w:rsidR="005D7412">
        <w:rPr>
          <w:sz w:val="24"/>
          <w:szCs w:val="24"/>
        </w:rPr>
        <w:t xml:space="preserve">ability to value </w:t>
      </w:r>
      <w:r w:rsidR="00B3232E">
        <w:rPr>
          <w:sz w:val="24"/>
          <w:szCs w:val="24"/>
        </w:rPr>
        <w:t>the world and the elements it has to offer</w:t>
      </w:r>
      <w:r w:rsidR="00EF1569">
        <w:rPr>
          <w:sz w:val="24"/>
          <w:szCs w:val="24"/>
        </w:rPr>
        <w:t xml:space="preserve"> (</w:t>
      </w:r>
      <w:r w:rsidR="006940A7">
        <w:rPr>
          <w:sz w:val="24"/>
          <w:szCs w:val="24"/>
        </w:rPr>
        <w:t>Rupp</w:t>
      </w:r>
      <w:r w:rsidR="005C4B2B">
        <w:rPr>
          <w:sz w:val="24"/>
          <w:szCs w:val="24"/>
        </w:rPr>
        <w:t>, 2022)</w:t>
      </w:r>
      <w:r w:rsidR="00B3232E">
        <w:rPr>
          <w:sz w:val="24"/>
          <w:szCs w:val="24"/>
        </w:rPr>
        <w:t>.</w:t>
      </w:r>
      <w:r w:rsidR="00236AF5">
        <w:rPr>
          <w:sz w:val="24"/>
          <w:szCs w:val="24"/>
        </w:rPr>
        <w:t xml:space="preserve"> </w:t>
      </w:r>
      <w:r w:rsidR="00891531">
        <w:rPr>
          <w:sz w:val="24"/>
          <w:szCs w:val="24"/>
        </w:rPr>
        <w:t>Moreover, I chose to implement the AFL strategy</w:t>
      </w:r>
      <w:r w:rsidR="005D32DB">
        <w:rPr>
          <w:sz w:val="24"/>
          <w:szCs w:val="24"/>
        </w:rPr>
        <w:t xml:space="preserve"> the</w:t>
      </w:r>
      <w:r w:rsidR="00891531">
        <w:rPr>
          <w:sz w:val="24"/>
          <w:szCs w:val="24"/>
        </w:rPr>
        <w:t xml:space="preserve"> ‘Exit T</w:t>
      </w:r>
      <w:r w:rsidR="00FB323E">
        <w:rPr>
          <w:sz w:val="24"/>
          <w:szCs w:val="24"/>
        </w:rPr>
        <w:t>icket’</w:t>
      </w:r>
      <w:r w:rsidR="00F77031">
        <w:rPr>
          <w:sz w:val="24"/>
          <w:szCs w:val="24"/>
        </w:rPr>
        <w:t xml:space="preserve"> (Appendix 1A)</w:t>
      </w:r>
      <w:r w:rsidR="007F01B3">
        <w:rPr>
          <w:sz w:val="24"/>
          <w:szCs w:val="24"/>
        </w:rPr>
        <w:t xml:space="preserve">. This strategy can </w:t>
      </w:r>
      <w:r w:rsidR="005D32DB">
        <w:rPr>
          <w:sz w:val="24"/>
          <w:szCs w:val="24"/>
        </w:rPr>
        <w:t xml:space="preserve">arguably </w:t>
      </w:r>
      <w:r w:rsidR="007F01B3">
        <w:rPr>
          <w:sz w:val="24"/>
          <w:szCs w:val="24"/>
        </w:rPr>
        <w:t xml:space="preserve">fit under a few elements </w:t>
      </w:r>
      <w:r w:rsidR="005D32DB">
        <w:rPr>
          <w:sz w:val="24"/>
          <w:szCs w:val="24"/>
        </w:rPr>
        <w:t>of</w:t>
      </w:r>
      <w:r w:rsidR="007F01B3">
        <w:rPr>
          <w:sz w:val="24"/>
          <w:szCs w:val="24"/>
        </w:rPr>
        <w:t xml:space="preserve"> AFL, </w:t>
      </w:r>
      <w:r w:rsidR="002801D7">
        <w:rPr>
          <w:sz w:val="24"/>
          <w:szCs w:val="24"/>
        </w:rPr>
        <w:t>Quality of feedback and Quality of questions/quality of talk, however,</w:t>
      </w:r>
      <w:r w:rsidR="008E26A3">
        <w:rPr>
          <w:sz w:val="24"/>
          <w:szCs w:val="24"/>
        </w:rPr>
        <w:t xml:space="preserve"> I chose to make quality of questioning and quality</w:t>
      </w:r>
      <w:r w:rsidR="009E1B45">
        <w:rPr>
          <w:sz w:val="24"/>
          <w:szCs w:val="24"/>
        </w:rPr>
        <w:t xml:space="preserve"> of talk</w:t>
      </w:r>
      <w:r w:rsidR="008E26A3">
        <w:rPr>
          <w:sz w:val="24"/>
          <w:szCs w:val="24"/>
        </w:rPr>
        <w:t xml:space="preserve"> </w:t>
      </w:r>
      <w:r w:rsidR="009E1B45">
        <w:rPr>
          <w:sz w:val="24"/>
          <w:szCs w:val="24"/>
        </w:rPr>
        <w:t>t</w:t>
      </w:r>
      <w:r w:rsidR="00F77031">
        <w:rPr>
          <w:sz w:val="24"/>
          <w:szCs w:val="24"/>
        </w:rPr>
        <w:t xml:space="preserve">he focus for this </w:t>
      </w:r>
      <w:r w:rsidR="00115DD0">
        <w:rPr>
          <w:sz w:val="24"/>
          <w:szCs w:val="24"/>
        </w:rPr>
        <w:t xml:space="preserve">ALOE. </w:t>
      </w:r>
      <w:r w:rsidR="00617FBC">
        <w:rPr>
          <w:sz w:val="24"/>
          <w:szCs w:val="24"/>
        </w:rPr>
        <w:t>A</w:t>
      </w:r>
      <w:r w:rsidR="00166D7A">
        <w:rPr>
          <w:sz w:val="24"/>
          <w:szCs w:val="24"/>
        </w:rPr>
        <w:t xml:space="preserve">n exit ticket </w:t>
      </w:r>
      <w:r w:rsidR="0066411D">
        <w:rPr>
          <w:sz w:val="24"/>
          <w:szCs w:val="24"/>
        </w:rPr>
        <w:t xml:space="preserve">is designed in order for students to identify what they have learnt and </w:t>
      </w:r>
      <w:r w:rsidR="004975AC">
        <w:rPr>
          <w:sz w:val="24"/>
          <w:szCs w:val="24"/>
        </w:rPr>
        <w:t>ask an</w:t>
      </w:r>
      <w:r w:rsidR="008572E8">
        <w:rPr>
          <w:sz w:val="24"/>
          <w:szCs w:val="24"/>
        </w:rPr>
        <w:t>y q</w:t>
      </w:r>
      <w:r w:rsidR="0066411D">
        <w:rPr>
          <w:sz w:val="24"/>
          <w:szCs w:val="24"/>
        </w:rPr>
        <w:t>uestions they have</w:t>
      </w:r>
      <w:r w:rsidR="004975AC">
        <w:rPr>
          <w:sz w:val="24"/>
          <w:szCs w:val="24"/>
        </w:rPr>
        <w:t xml:space="preserve">. </w:t>
      </w:r>
      <w:r w:rsidR="00CD28FF">
        <w:rPr>
          <w:sz w:val="24"/>
          <w:szCs w:val="24"/>
        </w:rPr>
        <w:t xml:space="preserve">Some pupils </w:t>
      </w:r>
      <w:r w:rsidR="00BB2ADD">
        <w:rPr>
          <w:sz w:val="24"/>
          <w:szCs w:val="24"/>
        </w:rPr>
        <w:t xml:space="preserve">(50%) </w:t>
      </w:r>
      <w:r w:rsidR="00CD28FF">
        <w:rPr>
          <w:sz w:val="24"/>
          <w:szCs w:val="24"/>
        </w:rPr>
        <w:t>w</w:t>
      </w:r>
      <w:r w:rsidR="008572E8">
        <w:rPr>
          <w:sz w:val="24"/>
          <w:szCs w:val="24"/>
        </w:rPr>
        <w:t xml:space="preserve">ithin the group of learners </w:t>
      </w:r>
      <w:r w:rsidR="004D3579">
        <w:rPr>
          <w:sz w:val="24"/>
          <w:szCs w:val="24"/>
        </w:rPr>
        <w:t>struggle with verbal communication and ultimately shyness to speak</w:t>
      </w:r>
      <w:r w:rsidR="00DE7050">
        <w:rPr>
          <w:sz w:val="24"/>
          <w:szCs w:val="24"/>
        </w:rPr>
        <w:t xml:space="preserve"> out when they need </w:t>
      </w:r>
      <w:r w:rsidR="00B52D56">
        <w:rPr>
          <w:sz w:val="24"/>
          <w:szCs w:val="24"/>
        </w:rPr>
        <w:t>help,</w:t>
      </w:r>
      <w:r w:rsidR="007203F5">
        <w:rPr>
          <w:sz w:val="24"/>
          <w:szCs w:val="24"/>
        </w:rPr>
        <w:t xml:space="preserve"> because of this, the exit ticket was an effective AFL method for this cl</w:t>
      </w:r>
      <w:r w:rsidR="00B71399">
        <w:rPr>
          <w:sz w:val="24"/>
          <w:szCs w:val="24"/>
        </w:rPr>
        <w:t>ass as</w:t>
      </w:r>
      <w:r w:rsidR="00B84BD9">
        <w:rPr>
          <w:sz w:val="24"/>
          <w:szCs w:val="24"/>
        </w:rPr>
        <w:t xml:space="preserve"> I, as the teacher, can assess a</w:t>
      </w:r>
      <w:r w:rsidR="006C332D">
        <w:rPr>
          <w:sz w:val="24"/>
          <w:szCs w:val="24"/>
        </w:rPr>
        <w:t xml:space="preserve"> </w:t>
      </w:r>
      <w:r w:rsidR="00B84BD9">
        <w:rPr>
          <w:sz w:val="24"/>
          <w:szCs w:val="24"/>
        </w:rPr>
        <w:t xml:space="preserve">whole class understanding </w:t>
      </w:r>
      <w:r w:rsidR="006C332D">
        <w:rPr>
          <w:sz w:val="24"/>
          <w:szCs w:val="24"/>
        </w:rPr>
        <w:t>and identify areas that I might need to provide extra su</w:t>
      </w:r>
      <w:r w:rsidR="00C174AB">
        <w:rPr>
          <w:sz w:val="24"/>
          <w:szCs w:val="24"/>
        </w:rPr>
        <w:t>pport on in the future.</w:t>
      </w:r>
      <w:r w:rsidR="00C47B2C">
        <w:rPr>
          <w:sz w:val="24"/>
          <w:szCs w:val="24"/>
        </w:rPr>
        <w:t xml:space="preserve"> This AFL technique is consistent with Lev </w:t>
      </w:r>
      <w:proofErr w:type="spellStart"/>
      <w:r w:rsidR="00C47B2C">
        <w:rPr>
          <w:sz w:val="24"/>
          <w:szCs w:val="24"/>
        </w:rPr>
        <w:t>Vygotsky’s</w:t>
      </w:r>
      <w:proofErr w:type="spellEnd"/>
      <w:r w:rsidR="00C47B2C">
        <w:rPr>
          <w:sz w:val="24"/>
          <w:szCs w:val="24"/>
        </w:rPr>
        <w:t xml:space="preserve"> Constructivist theory of the Zone of </w:t>
      </w:r>
      <w:r w:rsidR="00F75312">
        <w:rPr>
          <w:sz w:val="24"/>
          <w:szCs w:val="24"/>
        </w:rPr>
        <w:t xml:space="preserve">Proximal Development, which holds that students perform best in the ‘need help </w:t>
      </w:r>
      <w:r w:rsidR="007A1CB7">
        <w:rPr>
          <w:sz w:val="24"/>
          <w:szCs w:val="24"/>
        </w:rPr>
        <w:t xml:space="preserve">with’ zone. In order to facilitate advancement in the </w:t>
      </w:r>
      <w:r w:rsidR="00A564F9">
        <w:rPr>
          <w:sz w:val="24"/>
          <w:szCs w:val="24"/>
        </w:rPr>
        <w:t xml:space="preserve">ALOE, the more knowledgeable other (MKO) can provide teaching </w:t>
      </w:r>
      <w:r w:rsidR="000C5B56">
        <w:rPr>
          <w:sz w:val="24"/>
          <w:szCs w:val="24"/>
        </w:rPr>
        <w:t>and learning based in the exit ticket questions provided by students.</w:t>
      </w:r>
      <w:r w:rsidR="00DA4D55">
        <w:rPr>
          <w:sz w:val="24"/>
          <w:szCs w:val="24"/>
        </w:rPr>
        <w:t xml:space="preserve"> </w:t>
      </w:r>
      <w:r w:rsidR="00E660E7">
        <w:rPr>
          <w:sz w:val="24"/>
          <w:szCs w:val="24"/>
        </w:rPr>
        <w:t>Howev</w:t>
      </w:r>
      <w:r w:rsidR="009F4F70">
        <w:rPr>
          <w:sz w:val="24"/>
          <w:szCs w:val="24"/>
        </w:rPr>
        <w:t xml:space="preserve">er, </w:t>
      </w:r>
      <w:r w:rsidR="00826F65">
        <w:rPr>
          <w:sz w:val="24"/>
          <w:szCs w:val="24"/>
        </w:rPr>
        <w:t xml:space="preserve">David Ginsburg, a maths teacher, </w:t>
      </w:r>
      <w:r w:rsidR="00FD0A17">
        <w:rPr>
          <w:sz w:val="24"/>
          <w:szCs w:val="24"/>
        </w:rPr>
        <w:t xml:space="preserve">disagrees with this </w:t>
      </w:r>
      <w:r w:rsidR="009C45A7">
        <w:rPr>
          <w:sz w:val="24"/>
          <w:szCs w:val="24"/>
        </w:rPr>
        <w:t xml:space="preserve">AFL </w:t>
      </w:r>
      <w:r w:rsidR="00FD0A17">
        <w:rPr>
          <w:sz w:val="24"/>
          <w:szCs w:val="24"/>
        </w:rPr>
        <w:t xml:space="preserve">as it </w:t>
      </w:r>
      <w:r w:rsidR="009C45A7">
        <w:rPr>
          <w:sz w:val="24"/>
          <w:szCs w:val="24"/>
        </w:rPr>
        <w:t>comes ‘too late’</w:t>
      </w:r>
      <w:r w:rsidR="00DC3E00">
        <w:rPr>
          <w:sz w:val="24"/>
          <w:szCs w:val="24"/>
        </w:rPr>
        <w:t xml:space="preserve"> the information gathered becomes irrelevant as it is out of you</w:t>
      </w:r>
      <w:r w:rsidR="008D753D">
        <w:rPr>
          <w:sz w:val="24"/>
          <w:szCs w:val="24"/>
        </w:rPr>
        <w:t>r control to correct any errors made in the lesson, a</w:t>
      </w:r>
      <w:r w:rsidR="002A7E6B">
        <w:rPr>
          <w:sz w:val="24"/>
          <w:szCs w:val="24"/>
        </w:rPr>
        <w:t>long with any great concept</w:t>
      </w:r>
      <w:r w:rsidR="001C25B2">
        <w:rPr>
          <w:sz w:val="24"/>
          <w:szCs w:val="24"/>
        </w:rPr>
        <w:t xml:space="preserve">s the class may have benefited from (Ginsburg, 2015). </w:t>
      </w:r>
      <w:r w:rsidR="00257A90">
        <w:rPr>
          <w:sz w:val="24"/>
          <w:szCs w:val="24"/>
        </w:rPr>
        <w:t>While this is something I had to be cautious with, from a teach</w:t>
      </w:r>
      <w:r w:rsidR="00344863">
        <w:rPr>
          <w:sz w:val="24"/>
          <w:szCs w:val="24"/>
        </w:rPr>
        <w:t>ing</w:t>
      </w:r>
      <w:r w:rsidR="00257A90">
        <w:rPr>
          <w:sz w:val="24"/>
          <w:szCs w:val="24"/>
        </w:rPr>
        <w:t xml:space="preserve"> point of view it was important </w:t>
      </w:r>
      <w:r w:rsidR="00344863">
        <w:rPr>
          <w:sz w:val="24"/>
          <w:szCs w:val="24"/>
        </w:rPr>
        <w:t xml:space="preserve">that I made sure to </w:t>
      </w:r>
      <w:r w:rsidR="00251BED">
        <w:rPr>
          <w:sz w:val="24"/>
          <w:szCs w:val="24"/>
        </w:rPr>
        <w:t xml:space="preserve">plan for a </w:t>
      </w:r>
      <w:r w:rsidR="00344863">
        <w:rPr>
          <w:sz w:val="24"/>
          <w:szCs w:val="24"/>
        </w:rPr>
        <w:t xml:space="preserve">revisit </w:t>
      </w:r>
      <w:r w:rsidR="00251BED">
        <w:rPr>
          <w:sz w:val="24"/>
          <w:szCs w:val="24"/>
        </w:rPr>
        <w:t xml:space="preserve">of </w:t>
      </w:r>
      <w:r w:rsidR="00344863">
        <w:rPr>
          <w:sz w:val="24"/>
          <w:szCs w:val="24"/>
        </w:rPr>
        <w:t>these questions otherwise</w:t>
      </w:r>
      <w:r w:rsidR="003D620E">
        <w:rPr>
          <w:sz w:val="24"/>
          <w:szCs w:val="24"/>
        </w:rPr>
        <w:t xml:space="preserve"> I agree</w:t>
      </w:r>
      <w:r w:rsidR="00251BED">
        <w:rPr>
          <w:sz w:val="24"/>
          <w:szCs w:val="24"/>
        </w:rPr>
        <w:t>,</w:t>
      </w:r>
      <w:r w:rsidR="00A35730">
        <w:rPr>
          <w:sz w:val="24"/>
          <w:szCs w:val="24"/>
        </w:rPr>
        <w:t xml:space="preserve"> </w:t>
      </w:r>
      <w:r w:rsidR="003D620E">
        <w:rPr>
          <w:sz w:val="24"/>
          <w:szCs w:val="24"/>
        </w:rPr>
        <w:t>the pupils would not have been able to progress.</w:t>
      </w:r>
      <w:r w:rsidR="00600F78">
        <w:rPr>
          <w:sz w:val="24"/>
          <w:szCs w:val="24"/>
        </w:rPr>
        <w:t xml:space="preserve"> </w:t>
      </w:r>
      <w:r w:rsidR="008974A3">
        <w:rPr>
          <w:sz w:val="24"/>
          <w:szCs w:val="24"/>
        </w:rPr>
        <w:t xml:space="preserve">To counter </w:t>
      </w:r>
      <w:r w:rsidR="00177B58">
        <w:rPr>
          <w:sz w:val="24"/>
          <w:szCs w:val="24"/>
        </w:rPr>
        <w:t xml:space="preserve">act, a benefit </w:t>
      </w:r>
      <w:r w:rsidR="007D1706">
        <w:rPr>
          <w:sz w:val="24"/>
          <w:szCs w:val="24"/>
        </w:rPr>
        <w:t xml:space="preserve">of this AFL strategy is </w:t>
      </w:r>
      <w:r w:rsidR="00AA2230">
        <w:rPr>
          <w:sz w:val="24"/>
          <w:szCs w:val="24"/>
        </w:rPr>
        <w:t xml:space="preserve">the </w:t>
      </w:r>
      <w:r w:rsidR="00FD5337">
        <w:rPr>
          <w:sz w:val="24"/>
          <w:szCs w:val="24"/>
        </w:rPr>
        <w:t xml:space="preserve">opportunity to recall on learning, </w:t>
      </w:r>
      <w:r w:rsidR="00D90CFF">
        <w:rPr>
          <w:sz w:val="24"/>
          <w:szCs w:val="24"/>
        </w:rPr>
        <w:t>so</w:t>
      </w:r>
      <w:r w:rsidR="00744829">
        <w:rPr>
          <w:sz w:val="24"/>
          <w:szCs w:val="24"/>
        </w:rPr>
        <w:t xml:space="preserve">mething J.B. Watson theorised </w:t>
      </w:r>
      <w:r w:rsidR="0096135F">
        <w:rPr>
          <w:sz w:val="24"/>
          <w:szCs w:val="24"/>
        </w:rPr>
        <w:t>ensures remembering</w:t>
      </w:r>
      <w:r w:rsidR="00E01FCD">
        <w:rPr>
          <w:sz w:val="24"/>
          <w:szCs w:val="24"/>
        </w:rPr>
        <w:t xml:space="preserve"> </w:t>
      </w:r>
      <w:r w:rsidR="00BD7FD0">
        <w:rPr>
          <w:sz w:val="24"/>
          <w:szCs w:val="24"/>
        </w:rPr>
        <w:t>learning</w:t>
      </w:r>
      <w:r w:rsidR="0096135F">
        <w:rPr>
          <w:sz w:val="24"/>
          <w:szCs w:val="24"/>
        </w:rPr>
        <w:t xml:space="preserve"> is based on ‘frequency and recency’</w:t>
      </w:r>
      <w:r w:rsidR="000B1AC3">
        <w:rPr>
          <w:sz w:val="24"/>
          <w:szCs w:val="24"/>
        </w:rPr>
        <w:t xml:space="preserve">. Therefore, </w:t>
      </w:r>
      <w:r w:rsidR="00BD7FD0">
        <w:rPr>
          <w:sz w:val="24"/>
          <w:szCs w:val="24"/>
        </w:rPr>
        <w:t>because</w:t>
      </w:r>
      <w:r w:rsidR="006E2313">
        <w:rPr>
          <w:sz w:val="24"/>
          <w:szCs w:val="24"/>
        </w:rPr>
        <w:t xml:space="preserve"> students must recall on learning </w:t>
      </w:r>
      <w:r w:rsidR="003B4EE4">
        <w:rPr>
          <w:sz w:val="24"/>
          <w:szCs w:val="24"/>
        </w:rPr>
        <w:t>in order for it to remain in their long term memory,</w:t>
      </w:r>
      <w:r w:rsidR="000B1AC3">
        <w:rPr>
          <w:sz w:val="24"/>
          <w:szCs w:val="24"/>
        </w:rPr>
        <w:t xml:space="preserve"> this AFL stra</w:t>
      </w:r>
      <w:r w:rsidR="0041119C">
        <w:rPr>
          <w:sz w:val="24"/>
          <w:szCs w:val="24"/>
        </w:rPr>
        <w:t xml:space="preserve">tegy </w:t>
      </w:r>
      <w:r w:rsidR="003B4EE4">
        <w:rPr>
          <w:sz w:val="24"/>
          <w:szCs w:val="24"/>
        </w:rPr>
        <w:t>enables student</w:t>
      </w:r>
      <w:r w:rsidR="007E1E21">
        <w:rPr>
          <w:sz w:val="24"/>
          <w:szCs w:val="24"/>
        </w:rPr>
        <w:t>s to progress in the ALOE</w:t>
      </w:r>
      <w:r w:rsidR="00D67749">
        <w:rPr>
          <w:sz w:val="24"/>
          <w:szCs w:val="24"/>
        </w:rPr>
        <w:t>. This AFL method</w:t>
      </w:r>
      <w:r w:rsidR="00452CB7">
        <w:rPr>
          <w:sz w:val="24"/>
          <w:szCs w:val="24"/>
        </w:rPr>
        <w:t xml:space="preserve"> work</w:t>
      </w:r>
      <w:r w:rsidR="00D67749">
        <w:rPr>
          <w:sz w:val="24"/>
          <w:szCs w:val="24"/>
        </w:rPr>
        <w:t>ed</w:t>
      </w:r>
      <w:r w:rsidR="00452CB7">
        <w:rPr>
          <w:sz w:val="24"/>
          <w:szCs w:val="24"/>
        </w:rPr>
        <w:t xml:space="preserve"> for </w:t>
      </w:r>
      <w:r w:rsidR="00632584">
        <w:rPr>
          <w:sz w:val="24"/>
          <w:szCs w:val="24"/>
        </w:rPr>
        <w:t>both ALN and MAT students</w:t>
      </w:r>
      <w:r w:rsidR="0045212E">
        <w:rPr>
          <w:sz w:val="24"/>
          <w:szCs w:val="24"/>
        </w:rPr>
        <w:t xml:space="preserve"> because there was no right or wrong questions </w:t>
      </w:r>
      <w:r w:rsidR="00392788">
        <w:rPr>
          <w:sz w:val="24"/>
          <w:szCs w:val="24"/>
        </w:rPr>
        <w:t>or</w:t>
      </w:r>
      <w:r w:rsidR="0045212E">
        <w:rPr>
          <w:sz w:val="24"/>
          <w:szCs w:val="24"/>
        </w:rPr>
        <w:t xml:space="preserve"> answers</w:t>
      </w:r>
      <w:r w:rsidR="00107544">
        <w:rPr>
          <w:sz w:val="24"/>
          <w:szCs w:val="24"/>
        </w:rPr>
        <w:t>,</w:t>
      </w:r>
      <w:r w:rsidR="0045212E">
        <w:rPr>
          <w:sz w:val="24"/>
          <w:szCs w:val="24"/>
        </w:rPr>
        <w:t xml:space="preserve"> it was personal. </w:t>
      </w:r>
      <w:r w:rsidR="00626AC9">
        <w:rPr>
          <w:sz w:val="24"/>
          <w:szCs w:val="24"/>
        </w:rPr>
        <w:t xml:space="preserve">Pupils with ALN asked more basic questions i.e. ‘Is Santa real?’ Whereas the </w:t>
      </w:r>
      <w:r w:rsidR="00B87470">
        <w:rPr>
          <w:sz w:val="24"/>
          <w:szCs w:val="24"/>
        </w:rPr>
        <w:t xml:space="preserve">MAT pupils asked to expand on what they already know i.e. </w:t>
      </w:r>
      <w:r w:rsidR="00240A26">
        <w:rPr>
          <w:sz w:val="24"/>
          <w:szCs w:val="24"/>
        </w:rPr>
        <w:t>They knew Christmas trees originated in Germany leading to ask ‘how did they get to the UK?</w:t>
      </w:r>
      <w:r w:rsidR="00510AE5">
        <w:rPr>
          <w:sz w:val="24"/>
          <w:szCs w:val="24"/>
        </w:rPr>
        <w:t>’ (Appendix 1A).</w:t>
      </w:r>
      <w:r w:rsidR="00D67749" w:rsidRPr="00D67749">
        <w:rPr>
          <w:sz w:val="24"/>
          <w:szCs w:val="24"/>
        </w:rPr>
        <w:t xml:space="preserve"> </w:t>
      </w:r>
      <w:r w:rsidR="00D67749">
        <w:rPr>
          <w:sz w:val="24"/>
          <w:szCs w:val="24"/>
        </w:rPr>
        <w:t>All in all, for the group of learners I was evaluating this method of AFL was successful in ensuring pupil progression in Humanities</w:t>
      </w:r>
      <w:r w:rsidR="0019445B">
        <w:rPr>
          <w:sz w:val="24"/>
          <w:szCs w:val="24"/>
        </w:rPr>
        <w:t>.</w:t>
      </w:r>
    </w:p>
    <w:p w14:paraId="0E310094" w14:textId="7286B55D" w:rsidR="00E45A35" w:rsidRDefault="00AA1A9F" w:rsidP="001045A9">
      <w:pPr>
        <w:rPr>
          <w:sz w:val="24"/>
          <w:szCs w:val="24"/>
        </w:rPr>
      </w:pPr>
      <w:r>
        <w:rPr>
          <w:sz w:val="24"/>
          <w:szCs w:val="24"/>
        </w:rPr>
        <w:lastRenderedPageBreak/>
        <w:tab/>
        <w:t xml:space="preserve">The next ALOE I </w:t>
      </w:r>
      <w:r w:rsidR="00E31B46">
        <w:rPr>
          <w:sz w:val="24"/>
          <w:szCs w:val="24"/>
        </w:rPr>
        <w:t>chose to aid pupil progression in was Math</w:t>
      </w:r>
      <w:r w:rsidR="00470F39">
        <w:rPr>
          <w:sz w:val="24"/>
          <w:szCs w:val="24"/>
        </w:rPr>
        <w:t>ematics</w:t>
      </w:r>
      <w:r w:rsidR="00E31B46">
        <w:rPr>
          <w:sz w:val="24"/>
          <w:szCs w:val="24"/>
        </w:rPr>
        <w:t xml:space="preserve"> and Numeracy</w:t>
      </w:r>
      <w:r w:rsidR="00B7631C">
        <w:rPr>
          <w:sz w:val="24"/>
          <w:szCs w:val="24"/>
        </w:rPr>
        <w:t xml:space="preserve"> (</w:t>
      </w:r>
      <w:r w:rsidR="008E18C2">
        <w:rPr>
          <w:sz w:val="24"/>
          <w:szCs w:val="24"/>
        </w:rPr>
        <w:t>Appendix 2)</w:t>
      </w:r>
      <w:r w:rsidR="00E31B46">
        <w:rPr>
          <w:sz w:val="24"/>
          <w:szCs w:val="24"/>
        </w:rPr>
        <w:t>.</w:t>
      </w:r>
      <w:r w:rsidR="008E18C2">
        <w:rPr>
          <w:sz w:val="24"/>
          <w:szCs w:val="24"/>
        </w:rPr>
        <w:t xml:space="preserve"> </w:t>
      </w:r>
      <w:r w:rsidR="00B104F7">
        <w:rPr>
          <w:sz w:val="24"/>
          <w:szCs w:val="24"/>
        </w:rPr>
        <w:t xml:space="preserve">From previous learning, I </w:t>
      </w:r>
      <w:r w:rsidR="005A6411">
        <w:rPr>
          <w:sz w:val="24"/>
          <w:szCs w:val="24"/>
        </w:rPr>
        <w:t>observed</w:t>
      </w:r>
      <w:r w:rsidR="00B104F7">
        <w:rPr>
          <w:sz w:val="24"/>
          <w:szCs w:val="24"/>
        </w:rPr>
        <w:t xml:space="preserve"> that </w:t>
      </w:r>
      <w:r w:rsidR="00785B76">
        <w:rPr>
          <w:sz w:val="24"/>
          <w:szCs w:val="24"/>
        </w:rPr>
        <w:t>the</w:t>
      </w:r>
      <w:r w:rsidR="005A6411">
        <w:rPr>
          <w:sz w:val="24"/>
          <w:szCs w:val="24"/>
        </w:rPr>
        <w:t xml:space="preserve"> class </w:t>
      </w:r>
      <w:r w:rsidR="00785B76">
        <w:rPr>
          <w:sz w:val="24"/>
          <w:szCs w:val="24"/>
        </w:rPr>
        <w:t xml:space="preserve">as a whole </w:t>
      </w:r>
      <w:r w:rsidR="005A6411">
        <w:rPr>
          <w:sz w:val="24"/>
          <w:szCs w:val="24"/>
        </w:rPr>
        <w:t>were struggling to progress</w:t>
      </w:r>
      <w:r w:rsidR="00CD3634">
        <w:rPr>
          <w:sz w:val="24"/>
          <w:szCs w:val="24"/>
        </w:rPr>
        <w:t xml:space="preserve"> in long division</w:t>
      </w:r>
      <w:r w:rsidR="005D7E9B">
        <w:rPr>
          <w:sz w:val="24"/>
          <w:szCs w:val="24"/>
        </w:rPr>
        <w:t xml:space="preserve">. </w:t>
      </w:r>
      <w:r w:rsidR="00FD66BA">
        <w:rPr>
          <w:sz w:val="24"/>
          <w:szCs w:val="24"/>
        </w:rPr>
        <w:t>I int</w:t>
      </w:r>
      <w:r w:rsidR="005D7E9B">
        <w:rPr>
          <w:sz w:val="24"/>
          <w:szCs w:val="24"/>
        </w:rPr>
        <w:t xml:space="preserve">roduced new and </w:t>
      </w:r>
      <w:r w:rsidR="00FD66BA">
        <w:rPr>
          <w:sz w:val="24"/>
          <w:szCs w:val="24"/>
        </w:rPr>
        <w:t>different learning contexts</w:t>
      </w:r>
      <w:r w:rsidR="001A1DB7">
        <w:rPr>
          <w:sz w:val="24"/>
          <w:szCs w:val="24"/>
        </w:rPr>
        <w:t xml:space="preserve"> </w:t>
      </w:r>
      <w:r w:rsidR="00423BE9">
        <w:rPr>
          <w:sz w:val="24"/>
          <w:szCs w:val="24"/>
        </w:rPr>
        <w:t>and t</w:t>
      </w:r>
      <w:r w:rsidR="001A1DB7">
        <w:rPr>
          <w:sz w:val="24"/>
          <w:szCs w:val="24"/>
        </w:rPr>
        <w:t xml:space="preserve">he aim for this lesson was to progress pupils in the principle of </w:t>
      </w:r>
      <w:r w:rsidR="00DD6FE2">
        <w:rPr>
          <w:sz w:val="24"/>
          <w:szCs w:val="24"/>
        </w:rPr>
        <w:t>‘</w:t>
      </w:r>
      <w:r w:rsidR="00423BE9">
        <w:rPr>
          <w:sz w:val="24"/>
          <w:szCs w:val="24"/>
        </w:rPr>
        <w:t>S</w:t>
      </w:r>
      <w:r w:rsidR="001A1DB7">
        <w:rPr>
          <w:sz w:val="24"/>
          <w:szCs w:val="24"/>
        </w:rPr>
        <w:t xml:space="preserve">trategic </w:t>
      </w:r>
      <w:r w:rsidR="00DD6FE2">
        <w:rPr>
          <w:sz w:val="24"/>
          <w:szCs w:val="24"/>
        </w:rPr>
        <w:t>C</w:t>
      </w:r>
      <w:r w:rsidR="001A1DB7">
        <w:rPr>
          <w:sz w:val="24"/>
          <w:szCs w:val="24"/>
        </w:rPr>
        <w:t>ompetence</w:t>
      </w:r>
      <w:r w:rsidR="00DD6FE2">
        <w:rPr>
          <w:sz w:val="24"/>
          <w:szCs w:val="24"/>
        </w:rPr>
        <w:t>’</w:t>
      </w:r>
      <w:r w:rsidR="001A1DB7">
        <w:rPr>
          <w:sz w:val="24"/>
          <w:szCs w:val="24"/>
        </w:rPr>
        <w:t xml:space="preserve"> (Welsh Government, 2022). In order to progress, pupils, independently for the MAT and supported for the ALN, were required to identify and apply the long division approach learnt in previous sessions and apply it to numeracy based questioning. </w:t>
      </w:r>
      <w:r w:rsidR="00AF7E0D">
        <w:rPr>
          <w:sz w:val="24"/>
          <w:szCs w:val="24"/>
        </w:rPr>
        <w:t xml:space="preserve">In order to </w:t>
      </w:r>
      <w:r w:rsidR="00CD39D6">
        <w:rPr>
          <w:sz w:val="24"/>
          <w:szCs w:val="24"/>
        </w:rPr>
        <w:t>me</w:t>
      </w:r>
      <w:r w:rsidR="007E2228">
        <w:rPr>
          <w:sz w:val="24"/>
          <w:szCs w:val="24"/>
        </w:rPr>
        <w:t>asure</w:t>
      </w:r>
      <w:r w:rsidR="00AF7E0D">
        <w:rPr>
          <w:sz w:val="24"/>
          <w:szCs w:val="24"/>
        </w:rPr>
        <w:t xml:space="preserve"> if the new learning techniques were </w:t>
      </w:r>
      <w:r w:rsidR="009B6256">
        <w:rPr>
          <w:sz w:val="24"/>
          <w:szCs w:val="24"/>
        </w:rPr>
        <w:t>effective to pupil progression I implemented the AFL strategy of a traffic light system</w:t>
      </w:r>
      <w:r w:rsidR="00482EFD">
        <w:rPr>
          <w:sz w:val="24"/>
          <w:szCs w:val="24"/>
        </w:rPr>
        <w:t xml:space="preserve"> linking to the self assessment element of AFL.</w:t>
      </w:r>
      <w:r w:rsidR="00D61CF5">
        <w:rPr>
          <w:sz w:val="24"/>
          <w:szCs w:val="24"/>
        </w:rPr>
        <w:t xml:space="preserve"> </w:t>
      </w:r>
      <w:r w:rsidR="00515615">
        <w:rPr>
          <w:sz w:val="24"/>
          <w:szCs w:val="24"/>
        </w:rPr>
        <w:t>Based off Williams and Blacks project I chose this ALOE (Maths) and AFL strategy (Self assessment) to see if progression does really improve.</w:t>
      </w:r>
      <w:r w:rsidR="00482EFD">
        <w:rPr>
          <w:sz w:val="24"/>
          <w:szCs w:val="24"/>
        </w:rPr>
        <w:t xml:space="preserve"> </w:t>
      </w:r>
      <w:r w:rsidR="005E333C">
        <w:rPr>
          <w:sz w:val="24"/>
          <w:szCs w:val="24"/>
        </w:rPr>
        <w:t>I</w:t>
      </w:r>
      <w:r w:rsidR="0097500F">
        <w:rPr>
          <w:sz w:val="24"/>
          <w:szCs w:val="24"/>
        </w:rPr>
        <w:t xml:space="preserve"> used </w:t>
      </w:r>
      <w:r w:rsidR="00E16EFF">
        <w:rPr>
          <w:sz w:val="24"/>
          <w:szCs w:val="24"/>
        </w:rPr>
        <w:t>B</w:t>
      </w:r>
      <w:r w:rsidR="004D31EF">
        <w:rPr>
          <w:sz w:val="24"/>
          <w:szCs w:val="24"/>
        </w:rPr>
        <w:t xml:space="preserve">ob </w:t>
      </w:r>
      <w:proofErr w:type="spellStart"/>
      <w:r w:rsidR="004D31EF">
        <w:rPr>
          <w:sz w:val="24"/>
          <w:szCs w:val="24"/>
        </w:rPr>
        <w:t>Eberle</w:t>
      </w:r>
      <w:r w:rsidR="0073055A">
        <w:rPr>
          <w:sz w:val="24"/>
          <w:szCs w:val="24"/>
        </w:rPr>
        <w:t>’s</w:t>
      </w:r>
      <w:proofErr w:type="spellEnd"/>
      <w:r w:rsidR="0073055A">
        <w:rPr>
          <w:sz w:val="24"/>
          <w:szCs w:val="24"/>
        </w:rPr>
        <w:t xml:space="preserve"> </w:t>
      </w:r>
      <w:r w:rsidR="004D31EF">
        <w:rPr>
          <w:sz w:val="24"/>
          <w:szCs w:val="24"/>
        </w:rPr>
        <w:t xml:space="preserve">SCAMPER method </w:t>
      </w:r>
      <w:r w:rsidR="00645338">
        <w:rPr>
          <w:sz w:val="24"/>
          <w:szCs w:val="24"/>
        </w:rPr>
        <w:t xml:space="preserve">to </w:t>
      </w:r>
      <w:r w:rsidR="00C7452D">
        <w:rPr>
          <w:sz w:val="24"/>
          <w:szCs w:val="24"/>
        </w:rPr>
        <w:t>A- adapt and E- eliminate</w:t>
      </w:r>
      <w:r w:rsidR="00381CCC">
        <w:rPr>
          <w:sz w:val="24"/>
          <w:szCs w:val="24"/>
        </w:rPr>
        <w:t xml:space="preserve"> </w:t>
      </w:r>
      <w:r w:rsidR="0043293B">
        <w:rPr>
          <w:sz w:val="24"/>
          <w:szCs w:val="24"/>
        </w:rPr>
        <w:t>(</w:t>
      </w:r>
      <w:proofErr w:type="spellStart"/>
      <w:r w:rsidR="0043293B">
        <w:rPr>
          <w:sz w:val="24"/>
          <w:szCs w:val="24"/>
        </w:rPr>
        <w:t>Elmansy</w:t>
      </w:r>
      <w:proofErr w:type="spellEnd"/>
      <w:r w:rsidR="0043293B">
        <w:rPr>
          <w:sz w:val="24"/>
          <w:szCs w:val="24"/>
        </w:rPr>
        <w:t>, 2015)</w:t>
      </w:r>
      <w:r w:rsidR="005C2B0A">
        <w:rPr>
          <w:sz w:val="24"/>
          <w:szCs w:val="24"/>
        </w:rPr>
        <w:t xml:space="preserve"> the ‘stereotypical’ traffic light system to work better for my group of learners</w:t>
      </w:r>
      <w:r w:rsidR="00381CCC">
        <w:rPr>
          <w:sz w:val="24"/>
          <w:szCs w:val="24"/>
        </w:rPr>
        <w:t>.</w:t>
      </w:r>
      <w:r w:rsidR="008C22AF">
        <w:rPr>
          <w:sz w:val="24"/>
          <w:szCs w:val="24"/>
        </w:rPr>
        <w:t xml:space="preserve"> To</w:t>
      </w:r>
      <w:r w:rsidR="002A7ABD">
        <w:rPr>
          <w:sz w:val="24"/>
          <w:szCs w:val="24"/>
        </w:rPr>
        <w:t xml:space="preserve"> adapt the method I </w:t>
      </w:r>
      <w:r w:rsidR="00067619">
        <w:rPr>
          <w:sz w:val="24"/>
          <w:szCs w:val="24"/>
        </w:rPr>
        <w:t>did t</w:t>
      </w:r>
      <w:r w:rsidR="005F53C1">
        <w:rPr>
          <w:sz w:val="24"/>
          <w:szCs w:val="24"/>
        </w:rPr>
        <w:t xml:space="preserve">wo things: </w:t>
      </w:r>
      <w:r w:rsidR="0016330B">
        <w:rPr>
          <w:sz w:val="24"/>
          <w:szCs w:val="24"/>
        </w:rPr>
        <w:t>Firstly,</w:t>
      </w:r>
      <w:r w:rsidR="005F53C1">
        <w:rPr>
          <w:sz w:val="24"/>
          <w:szCs w:val="24"/>
        </w:rPr>
        <w:t xml:space="preserve"> I </w:t>
      </w:r>
      <w:r w:rsidR="002A7ABD">
        <w:rPr>
          <w:sz w:val="24"/>
          <w:szCs w:val="24"/>
        </w:rPr>
        <w:t>eliminated the amber light, fr</w:t>
      </w:r>
      <w:r w:rsidR="00067619">
        <w:rPr>
          <w:sz w:val="24"/>
          <w:szCs w:val="24"/>
        </w:rPr>
        <w:t xml:space="preserve">om previous experience with this method used in </w:t>
      </w:r>
      <w:r w:rsidR="0016330B">
        <w:rPr>
          <w:sz w:val="24"/>
          <w:szCs w:val="24"/>
        </w:rPr>
        <w:t>schools</w:t>
      </w:r>
      <w:r w:rsidR="00067619">
        <w:rPr>
          <w:sz w:val="24"/>
          <w:szCs w:val="24"/>
        </w:rPr>
        <w:t xml:space="preserve"> I found pupils</w:t>
      </w:r>
      <w:r w:rsidR="005F53C1">
        <w:rPr>
          <w:sz w:val="24"/>
          <w:szCs w:val="24"/>
        </w:rPr>
        <w:t xml:space="preserve"> saw this </w:t>
      </w:r>
      <w:r w:rsidR="000A6F0B">
        <w:rPr>
          <w:sz w:val="24"/>
          <w:szCs w:val="24"/>
        </w:rPr>
        <w:t>as a ‘safe’ choice</w:t>
      </w:r>
      <w:r w:rsidR="0061083A">
        <w:rPr>
          <w:sz w:val="24"/>
          <w:szCs w:val="24"/>
        </w:rPr>
        <w:t xml:space="preserve"> because</w:t>
      </w:r>
      <w:r w:rsidR="007F28DE">
        <w:rPr>
          <w:sz w:val="24"/>
          <w:szCs w:val="24"/>
        </w:rPr>
        <w:t xml:space="preserve"> </w:t>
      </w:r>
      <w:r w:rsidR="0061083A">
        <w:rPr>
          <w:sz w:val="24"/>
          <w:szCs w:val="24"/>
        </w:rPr>
        <w:t xml:space="preserve">many teachers would overlook these </w:t>
      </w:r>
      <w:r w:rsidR="00A67396">
        <w:rPr>
          <w:sz w:val="24"/>
          <w:szCs w:val="24"/>
        </w:rPr>
        <w:t>individuals as they were ‘neutral’. Secondly</w:t>
      </w:r>
      <w:r w:rsidR="0016330B">
        <w:rPr>
          <w:sz w:val="24"/>
          <w:szCs w:val="24"/>
        </w:rPr>
        <w:t xml:space="preserve">, </w:t>
      </w:r>
      <w:r w:rsidR="008A6166">
        <w:rPr>
          <w:sz w:val="24"/>
          <w:szCs w:val="24"/>
        </w:rPr>
        <w:t xml:space="preserve">I </w:t>
      </w:r>
      <w:r w:rsidR="00977591">
        <w:rPr>
          <w:sz w:val="24"/>
          <w:szCs w:val="24"/>
        </w:rPr>
        <w:t xml:space="preserve">displayed the lights in form of smiley faces, </w:t>
      </w:r>
      <w:r w:rsidR="0031247B">
        <w:rPr>
          <w:sz w:val="24"/>
          <w:szCs w:val="24"/>
        </w:rPr>
        <w:t xml:space="preserve">because </w:t>
      </w:r>
      <w:r w:rsidR="00977591">
        <w:rPr>
          <w:sz w:val="24"/>
          <w:szCs w:val="24"/>
        </w:rPr>
        <w:t xml:space="preserve">red </w:t>
      </w:r>
      <w:r w:rsidR="00911F8A">
        <w:rPr>
          <w:sz w:val="24"/>
          <w:szCs w:val="24"/>
        </w:rPr>
        <w:t>typically</w:t>
      </w:r>
      <w:r w:rsidR="00977591">
        <w:rPr>
          <w:sz w:val="24"/>
          <w:szCs w:val="24"/>
        </w:rPr>
        <w:t xml:space="preserve"> has a</w:t>
      </w:r>
      <w:r w:rsidR="00F7196F">
        <w:rPr>
          <w:sz w:val="24"/>
          <w:szCs w:val="24"/>
        </w:rPr>
        <w:t xml:space="preserve"> </w:t>
      </w:r>
      <w:r w:rsidR="00586A06">
        <w:rPr>
          <w:sz w:val="24"/>
          <w:szCs w:val="24"/>
        </w:rPr>
        <w:t>down</w:t>
      </w:r>
      <w:r w:rsidR="00977591">
        <w:rPr>
          <w:sz w:val="24"/>
          <w:szCs w:val="24"/>
        </w:rPr>
        <w:t xml:space="preserve"> face </w:t>
      </w:r>
      <w:r w:rsidR="006B42C7">
        <w:rPr>
          <w:sz w:val="24"/>
          <w:szCs w:val="24"/>
        </w:rPr>
        <w:t>with</w:t>
      </w:r>
      <w:r w:rsidR="00586A06">
        <w:rPr>
          <w:sz w:val="24"/>
          <w:szCs w:val="24"/>
        </w:rPr>
        <w:t xml:space="preserve"> the </w:t>
      </w:r>
      <w:r w:rsidR="009B12AD">
        <w:rPr>
          <w:sz w:val="24"/>
          <w:szCs w:val="24"/>
        </w:rPr>
        <w:t>connotation</w:t>
      </w:r>
      <w:r w:rsidR="00192AD0">
        <w:rPr>
          <w:sz w:val="24"/>
          <w:szCs w:val="24"/>
        </w:rPr>
        <w:t xml:space="preserve"> of</w:t>
      </w:r>
      <w:r w:rsidR="006B1E38">
        <w:rPr>
          <w:sz w:val="24"/>
          <w:szCs w:val="24"/>
        </w:rPr>
        <w:t xml:space="preserve"> something bad</w:t>
      </w:r>
      <w:r w:rsidR="00DB48F8">
        <w:rPr>
          <w:sz w:val="24"/>
          <w:szCs w:val="24"/>
        </w:rPr>
        <w:t>.</w:t>
      </w:r>
      <w:r w:rsidR="006B1E38">
        <w:rPr>
          <w:sz w:val="24"/>
          <w:szCs w:val="24"/>
        </w:rPr>
        <w:t xml:space="preserve"> </w:t>
      </w:r>
      <w:r w:rsidR="000E146E">
        <w:rPr>
          <w:sz w:val="24"/>
          <w:szCs w:val="24"/>
        </w:rPr>
        <w:t>Cherry psychology colour development supports</w:t>
      </w:r>
      <w:r w:rsidR="007110E2">
        <w:rPr>
          <w:sz w:val="24"/>
          <w:szCs w:val="24"/>
        </w:rPr>
        <w:t xml:space="preserve"> this decision</w:t>
      </w:r>
      <w:r w:rsidR="000E146E">
        <w:rPr>
          <w:sz w:val="24"/>
          <w:szCs w:val="24"/>
        </w:rPr>
        <w:t xml:space="preserve"> by s</w:t>
      </w:r>
      <w:r w:rsidR="007110E2">
        <w:rPr>
          <w:sz w:val="24"/>
          <w:szCs w:val="24"/>
        </w:rPr>
        <w:t>tating</w:t>
      </w:r>
      <w:r w:rsidR="000E146E">
        <w:rPr>
          <w:sz w:val="24"/>
          <w:szCs w:val="24"/>
        </w:rPr>
        <w:t xml:space="preserve"> the colour red is associated with danger and warning (</w:t>
      </w:r>
      <w:r w:rsidR="0031247B">
        <w:rPr>
          <w:sz w:val="24"/>
          <w:szCs w:val="24"/>
        </w:rPr>
        <w:t xml:space="preserve">2023). </w:t>
      </w:r>
      <w:r w:rsidR="00DB48F8">
        <w:rPr>
          <w:sz w:val="24"/>
          <w:szCs w:val="24"/>
        </w:rPr>
        <w:t xml:space="preserve">I </w:t>
      </w:r>
      <w:r w:rsidR="006A5A3E">
        <w:rPr>
          <w:sz w:val="24"/>
          <w:szCs w:val="24"/>
        </w:rPr>
        <w:t>adapted</w:t>
      </w:r>
      <w:r w:rsidR="00DB48F8">
        <w:rPr>
          <w:sz w:val="24"/>
          <w:szCs w:val="24"/>
        </w:rPr>
        <w:t xml:space="preserve"> this because I</w:t>
      </w:r>
      <w:r w:rsidR="006B1E38">
        <w:rPr>
          <w:sz w:val="24"/>
          <w:szCs w:val="24"/>
        </w:rPr>
        <w:t xml:space="preserve"> did</w:t>
      </w:r>
      <w:r w:rsidR="00340710">
        <w:rPr>
          <w:sz w:val="24"/>
          <w:szCs w:val="24"/>
        </w:rPr>
        <w:t xml:space="preserve"> not</w:t>
      </w:r>
      <w:r w:rsidR="006B1E38">
        <w:rPr>
          <w:sz w:val="24"/>
          <w:szCs w:val="24"/>
        </w:rPr>
        <w:t xml:space="preserve"> want any pupil fe</w:t>
      </w:r>
      <w:r w:rsidR="00F40337">
        <w:rPr>
          <w:sz w:val="24"/>
          <w:szCs w:val="24"/>
        </w:rPr>
        <w:t xml:space="preserve">aring </w:t>
      </w:r>
      <w:r w:rsidR="006B1E38">
        <w:rPr>
          <w:sz w:val="24"/>
          <w:szCs w:val="24"/>
        </w:rPr>
        <w:t>that they were bad for n</w:t>
      </w:r>
      <w:r w:rsidR="00192AD0">
        <w:rPr>
          <w:sz w:val="24"/>
          <w:szCs w:val="24"/>
        </w:rPr>
        <w:t>ot understanding a task.</w:t>
      </w:r>
      <w:r w:rsidR="000A6A39">
        <w:rPr>
          <w:sz w:val="24"/>
          <w:szCs w:val="24"/>
        </w:rPr>
        <w:t xml:space="preserve"> Red meant pupils need more support </w:t>
      </w:r>
      <w:r w:rsidR="0077428B">
        <w:rPr>
          <w:sz w:val="24"/>
          <w:szCs w:val="24"/>
        </w:rPr>
        <w:t xml:space="preserve">moving forward – Request Red – a request for help. </w:t>
      </w:r>
      <w:r w:rsidR="00DE3265">
        <w:rPr>
          <w:sz w:val="24"/>
          <w:szCs w:val="24"/>
        </w:rPr>
        <w:t>More</w:t>
      </w:r>
      <w:r w:rsidR="0051241A">
        <w:rPr>
          <w:sz w:val="24"/>
          <w:szCs w:val="24"/>
        </w:rPr>
        <w:t>over, I also introduce names to the lights (Graham and Rupert)</w:t>
      </w:r>
      <w:r w:rsidR="0014651A">
        <w:rPr>
          <w:sz w:val="24"/>
          <w:szCs w:val="24"/>
        </w:rPr>
        <w:t xml:space="preserve">. </w:t>
      </w:r>
      <w:r w:rsidR="0031128D">
        <w:rPr>
          <w:sz w:val="24"/>
          <w:szCs w:val="24"/>
        </w:rPr>
        <w:t xml:space="preserve">By anthropomorphising (adding human features) </w:t>
      </w:r>
      <w:r w:rsidR="002F561E">
        <w:rPr>
          <w:sz w:val="24"/>
          <w:szCs w:val="24"/>
        </w:rPr>
        <w:t xml:space="preserve">I found pupils </w:t>
      </w:r>
      <w:r w:rsidR="00FB4899">
        <w:rPr>
          <w:sz w:val="24"/>
          <w:szCs w:val="24"/>
        </w:rPr>
        <w:t xml:space="preserve">especially </w:t>
      </w:r>
      <w:r w:rsidR="0067584C">
        <w:rPr>
          <w:sz w:val="24"/>
          <w:szCs w:val="24"/>
        </w:rPr>
        <w:t xml:space="preserve">with ALN, </w:t>
      </w:r>
      <w:r w:rsidR="008F45CA">
        <w:rPr>
          <w:sz w:val="24"/>
          <w:szCs w:val="24"/>
        </w:rPr>
        <w:t xml:space="preserve">took greater interest and care of </w:t>
      </w:r>
      <w:r w:rsidR="0067584C">
        <w:rPr>
          <w:sz w:val="24"/>
          <w:szCs w:val="24"/>
        </w:rPr>
        <w:t>the str</w:t>
      </w:r>
      <w:r w:rsidR="006F0DFF">
        <w:rPr>
          <w:sz w:val="24"/>
          <w:szCs w:val="24"/>
        </w:rPr>
        <w:t>ategy</w:t>
      </w:r>
      <w:r w:rsidR="008F45CA">
        <w:rPr>
          <w:sz w:val="24"/>
          <w:szCs w:val="24"/>
        </w:rPr>
        <w:t xml:space="preserve">, </w:t>
      </w:r>
      <w:r w:rsidR="006F0DFF">
        <w:rPr>
          <w:sz w:val="24"/>
          <w:szCs w:val="24"/>
        </w:rPr>
        <w:t>ultimately expand</w:t>
      </w:r>
      <w:r w:rsidR="00691D95">
        <w:rPr>
          <w:sz w:val="24"/>
          <w:szCs w:val="24"/>
        </w:rPr>
        <w:t xml:space="preserve">ing their understanding of it. </w:t>
      </w:r>
      <w:r w:rsidR="002B3264">
        <w:rPr>
          <w:sz w:val="24"/>
          <w:szCs w:val="24"/>
        </w:rPr>
        <w:t>Proceeding forward,</w:t>
      </w:r>
      <w:r w:rsidR="00515615">
        <w:rPr>
          <w:sz w:val="24"/>
          <w:szCs w:val="24"/>
        </w:rPr>
        <w:t xml:space="preserve"> </w:t>
      </w:r>
      <w:r w:rsidR="00586DD7">
        <w:rPr>
          <w:sz w:val="24"/>
          <w:szCs w:val="24"/>
        </w:rPr>
        <w:t>T</w:t>
      </w:r>
      <w:r w:rsidR="002325CA">
        <w:rPr>
          <w:sz w:val="24"/>
          <w:szCs w:val="24"/>
        </w:rPr>
        <w:t>winkl</w:t>
      </w:r>
      <w:r w:rsidR="00FC04F4">
        <w:rPr>
          <w:sz w:val="24"/>
          <w:szCs w:val="24"/>
        </w:rPr>
        <w:t>,</w:t>
      </w:r>
      <w:r w:rsidR="002325CA">
        <w:rPr>
          <w:sz w:val="24"/>
          <w:szCs w:val="24"/>
        </w:rPr>
        <w:t xml:space="preserve"> a </w:t>
      </w:r>
      <w:r w:rsidR="0007635F">
        <w:rPr>
          <w:sz w:val="24"/>
          <w:szCs w:val="24"/>
        </w:rPr>
        <w:t xml:space="preserve">educational resource </w:t>
      </w:r>
      <w:r w:rsidR="00C519E9">
        <w:rPr>
          <w:sz w:val="24"/>
          <w:szCs w:val="24"/>
        </w:rPr>
        <w:t>provider</w:t>
      </w:r>
      <w:r w:rsidR="00973F62">
        <w:rPr>
          <w:sz w:val="24"/>
          <w:szCs w:val="24"/>
        </w:rPr>
        <w:t>,</w:t>
      </w:r>
      <w:r w:rsidR="00C519E9">
        <w:rPr>
          <w:sz w:val="24"/>
          <w:szCs w:val="24"/>
        </w:rPr>
        <w:t xml:space="preserve"> </w:t>
      </w:r>
      <w:r w:rsidR="0007635F">
        <w:rPr>
          <w:sz w:val="24"/>
          <w:szCs w:val="24"/>
        </w:rPr>
        <w:t xml:space="preserve">states that </w:t>
      </w:r>
      <w:r w:rsidR="00345B43">
        <w:rPr>
          <w:sz w:val="24"/>
          <w:szCs w:val="24"/>
        </w:rPr>
        <w:t>s</w:t>
      </w:r>
      <w:r w:rsidR="002242CA">
        <w:rPr>
          <w:sz w:val="24"/>
          <w:szCs w:val="24"/>
        </w:rPr>
        <w:t>elf assessment approaches such as the traffic light system are excellent strategies to promot</w:t>
      </w:r>
      <w:r w:rsidR="0091515A">
        <w:rPr>
          <w:sz w:val="24"/>
          <w:szCs w:val="24"/>
        </w:rPr>
        <w:t>e</w:t>
      </w:r>
      <w:r w:rsidR="00DF77E5">
        <w:rPr>
          <w:sz w:val="24"/>
          <w:szCs w:val="24"/>
        </w:rPr>
        <w:t xml:space="preserve"> pupil</w:t>
      </w:r>
      <w:r w:rsidR="0091515A">
        <w:rPr>
          <w:sz w:val="24"/>
          <w:szCs w:val="24"/>
        </w:rPr>
        <w:t xml:space="preserve"> accountability for their own learning (linking to one of the twelve Pedagogical Principles) </w:t>
      </w:r>
      <w:r w:rsidR="009701C6">
        <w:rPr>
          <w:sz w:val="24"/>
          <w:szCs w:val="24"/>
        </w:rPr>
        <w:t xml:space="preserve">alongside raising involvement and </w:t>
      </w:r>
      <w:r w:rsidR="000477C6">
        <w:rPr>
          <w:sz w:val="24"/>
          <w:szCs w:val="24"/>
        </w:rPr>
        <w:t xml:space="preserve">to track gaps in pupils learning to </w:t>
      </w:r>
      <w:r w:rsidR="00AE0844">
        <w:rPr>
          <w:sz w:val="24"/>
          <w:szCs w:val="24"/>
        </w:rPr>
        <w:t xml:space="preserve">progress further teaching (Twinkl, </w:t>
      </w:r>
      <w:r w:rsidR="002B2A47">
        <w:rPr>
          <w:sz w:val="24"/>
          <w:szCs w:val="24"/>
        </w:rPr>
        <w:t>2</w:t>
      </w:r>
      <w:r w:rsidR="00C950A9">
        <w:rPr>
          <w:sz w:val="24"/>
          <w:szCs w:val="24"/>
        </w:rPr>
        <w:t>019)</w:t>
      </w:r>
      <w:r w:rsidR="00464D6C">
        <w:rPr>
          <w:sz w:val="24"/>
          <w:szCs w:val="24"/>
        </w:rPr>
        <w:t>.</w:t>
      </w:r>
      <w:r w:rsidR="003152FC">
        <w:rPr>
          <w:sz w:val="24"/>
          <w:szCs w:val="24"/>
        </w:rPr>
        <w:t xml:space="preserve"> It is important to note the possibility of </w:t>
      </w:r>
      <w:r w:rsidR="00E8198B">
        <w:rPr>
          <w:sz w:val="24"/>
          <w:szCs w:val="24"/>
        </w:rPr>
        <w:t>biases aspect here, as they ultimately are selling products to us as teachers.</w:t>
      </w:r>
      <w:r w:rsidR="00C44B45">
        <w:rPr>
          <w:sz w:val="24"/>
          <w:szCs w:val="24"/>
        </w:rPr>
        <w:t>To e</w:t>
      </w:r>
      <w:r w:rsidR="004354AC">
        <w:rPr>
          <w:sz w:val="24"/>
          <w:szCs w:val="24"/>
        </w:rPr>
        <w:t xml:space="preserve">xpand on this, </w:t>
      </w:r>
      <w:r w:rsidR="007976EB">
        <w:rPr>
          <w:sz w:val="24"/>
          <w:szCs w:val="24"/>
        </w:rPr>
        <w:t>taking into</w:t>
      </w:r>
      <w:r w:rsidR="00525FDA">
        <w:rPr>
          <w:sz w:val="24"/>
          <w:szCs w:val="24"/>
        </w:rPr>
        <w:t xml:space="preserve"> consideration the age and progression step of my learners, I found that </w:t>
      </w:r>
      <w:r w:rsidR="00505AE1">
        <w:rPr>
          <w:sz w:val="24"/>
          <w:szCs w:val="24"/>
        </w:rPr>
        <w:t xml:space="preserve">implementing self assessment </w:t>
      </w:r>
      <w:r w:rsidR="00593E0C">
        <w:rPr>
          <w:sz w:val="24"/>
          <w:szCs w:val="24"/>
        </w:rPr>
        <w:t xml:space="preserve">and </w:t>
      </w:r>
      <w:r w:rsidR="00A82A76">
        <w:rPr>
          <w:sz w:val="24"/>
          <w:szCs w:val="24"/>
        </w:rPr>
        <w:t>establishing</w:t>
      </w:r>
      <w:r w:rsidR="00505AE1">
        <w:rPr>
          <w:sz w:val="24"/>
          <w:szCs w:val="24"/>
        </w:rPr>
        <w:t xml:space="preserve"> </w:t>
      </w:r>
      <w:r w:rsidR="00A82A76">
        <w:rPr>
          <w:sz w:val="24"/>
          <w:szCs w:val="24"/>
        </w:rPr>
        <w:t>t</w:t>
      </w:r>
      <w:r w:rsidR="00505AE1">
        <w:rPr>
          <w:sz w:val="24"/>
          <w:szCs w:val="24"/>
        </w:rPr>
        <w:t xml:space="preserve">hat responsibility </w:t>
      </w:r>
      <w:r w:rsidR="00414876">
        <w:rPr>
          <w:sz w:val="24"/>
          <w:szCs w:val="24"/>
        </w:rPr>
        <w:t xml:space="preserve">within their learning </w:t>
      </w:r>
      <w:r w:rsidR="00505AE1">
        <w:rPr>
          <w:sz w:val="24"/>
          <w:szCs w:val="24"/>
        </w:rPr>
        <w:t xml:space="preserve">was </w:t>
      </w:r>
      <w:r w:rsidR="0040082F">
        <w:rPr>
          <w:sz w:val="24"/>
          <w:szCs w:val="24"/>
        </w:rPr>
        <w:t xml:space="preserve">a </w:t>
      </w:r>
      <w:r w:rsidR="00505AE1">
        <w:rPr>
          <w:sz w:val="24"/>
          <w:szCs w:val="24"/>
        </w:rPr>
        <w:t xml:space="preserve">vital </w:t>
      </w:r>
      <w:r w:rsidR="0040082F">
        <w:rPr>
          <w:sz w:val="24"/>
          <w:szCs w:val="24"/>
        </w:rPr>
        <w:t>step</w:t>
      </w:r>
      <w:r w:rsidR="00F00EEC">
        <w:rPr>
          <w:sz w:val="24"/>
          <w:szCs w:val="24"/>
        </w:rPr>
        <w:t xml:space="preserve">. This is </w:t>
      </w:r>
      <w:r w:rsidR="00505AE1">
        <w:rPr>
          <w:sz w:val="24"/>
          <w:szCs w:val="24"/>
        </w:rPr>
        <w:t xml:space="preserve">because they </w:t>
      </w:r>
      <w:r w:rsidR="00F00EEC">
        <w:rPr>
          <w:sz w:val="24"/>
          <w:szCs w:val="24"/>
        </w:rPr>
        <w:t xml:space="preserve">are </w:t>
      </w:r>
      <w:r w:rsidR="00505AE1">
        <w:rPr>
          <w:sz w:val="24"/>
          <w:szCs w:val="24"/>
        </w:rPr>
        <w:t>going to be making that transition i</w:t>
      </w:r>
      <w:r w:rsidR="0083059A">
        <w:rPr>
          <w:sz w:val="24"/>
          <w:szCs w:val="24"/>
        </w:rPr>
        <w:t xml:space="preserve">nto secondary school </w:t>
      </w:r>
      <w:r w:rsidR="00F00EEC">
        <w:rPr>
          <w:sz w:val="24"/>
          <w:szCs w:val="24"/>
        </w:rPr>
        <w:t xml:space="preserve">in a few months time </w:t>
      </w:r>
      <w:r w:rsidR="0083059A">
        <w:rPr>
          <w:sz w:val="24"/>
          <w:szCs w:val="24"/>
        </w:rPr>
        <w:t xml:space="preserve">where they will be expected to take </w:t>
      </w:r>
      <w:r w:rsidR="00CD63FC">
        <w:rPr>
          <w:sz w:val="24"/>
          <w:szCs w:val="24"/>
        </w:rPr>
        <w:t xml:space="preserve">responsibility for their own learning. </w:t>
      </w:r>
      <w:r w:rsidR="00597F1B">
        <w:rPr>
          <w:sz w:val="24"/>
          <w:szCs w:val="24"/>
        </w:rPr>
        <w:t>Graham Donaldson agrees with this</w:t>
      </w:r>
      <w:r w:rsidR="00DF37E1">
        <w:rPr>
          <w:sz w:val="24"/>
          <w:szCs w:val="24"/>
        </w:rPr>
        <w:t xml:space="preserve"> inline</w:t>
      </w:r>
      <w:r w:rsidR="00597F1B">
        <w:rPr>
          <w:sz w:val="24"/>
          <w:szCs w:val="24"/>
        </w:rPr>
        <w:t xml:space="preserve"> with the Welsh C</w:t>
      </w:r>
      <w:r w:rsidR="00FD65F2">
        <w:rPr>
          <w:sz w:val="24"/>
          <w:szCs w:val="24"/>
        </w:rPr>
        <w:t xml:space="preserve">urriculum </w:t>
      </w:r>
      <w:r w:rsidR="000801FD">
        <w:rPr>
          <w:sz w:val="24"/>
          <w:szCs w:val="24"/>
        </w:rPr>
        <w:t>(successful futures)</w:t>
      </w:r>
      <w:r w:rsidR="00E45A35">
        <w:rPr>
          <w:sz w:val="24"/>
          <w:szCs w:val="24"/>
        </w:rPr>
        <w:t xml:space="preserve"> </w:t>
      </w:r>
      <w:r w:rsidR="00FD65F2">
        <w:rPr>
          <w:sz w:val="24"/>
          <w:szCs w:val="24"/>
        </w:rPr>
        <w:t xml:space="preserve">stating </w:t>
      </w:r>
      <w:r w:rsidR="00085AEE">
        <w:rPr>
          <w:sz w:val="24"/>
          <w:szCs w:val="24"/>
        </w:rPr>
        <w:t xml:space="preserve">it is important that </w:t>
      </w:r>
      <w:r w:rsidR="001E7F6E">
        <w:rPr>
          <w:sz w:val="24"/>
          <w:szCs w:val="24"/>
        </w:rPr>
        <w:t>we encourage children to take ownership of their education through self assessment</w:t>
      </w:r>
      <w:r w:rsidR="00DF37E1">
        <w:rPr>
          <w:sz w:val="24"/>
          <w:szCs w:val="24"/>
        </w:rPr>
        <w:t xml:space="preserve"> (Donaldson, 2015</w:t>
      </w:r>
      <w:r w:rsidR="000801FD">
        <w:rPr>
          <w:sz w:val="24"/>
          <w:szCs w:val="24"/>
        </w:rPr>
        <w:t>).</w:t>
      </w:r>
      <w:r w:rsidR="00E45A35">
        <w:rPr>
          <w:sz w:val="24"/>
          <w:szCs w:val="24"/>
        </w:rPr>
        <w:t xml:space="preserve"> </w:t>
      </w:r>
      <w:r w:rsidR="00FD144F">
        <w:rPr>
          <w:sz w:val="24"/>
          <w:szCs w:val="24"/>
        </w:rPr>
        <w:t xml:space="preserve">On the other hand, while the Welsh Assembly do agree that self assessment should be implemented in the classroom there are </w:t>
      </w:r>
      <w:r w:rsidR="00816F78">
        <w:rPr>
          <w:sz w:val="24"/>
          <w:szCs w:val="24"/>
        </w:rPr>
        <w:t xml:space="preserve">things to be cautious about. </w:t>
      </w:r>
      <w:r w:rsidR="002610A5">
        <w:rPr>
          <w:sz w:val="24"/>
          <w:szCs w:val="24"/>
        </w:rPr>
        <w:t xml:space="preserve">With a </w:t>
      </w:r>
      <w:r w:rsidR="00C64D9A">
        <w:rPr>
          <w:sz w:val="24"/>
          <w:szCs w:val="24"/>
        </w:rPr>
        <w:t xml:space="preserve">key focus on ALN and low ability pupils, </w:t>
      </w:r>
      <w:r w:rsidR="009D0A9A">
        <w:rPr>
          <w:sz w:val="24"/>
          <w:szCs w:val="24"/>
        </w:rPr>
        <w:t xml:space="preserve">self assessment is not something pupils will just know how to do, </w:t>
      </w:r>
      <w:r w:rsidR="00046071">
        <w:rPr>
          <w:sz w:val="24"/>
          <w:szCs w:val="24"/>
        </w:rPr>
        <w:t xml:space="preserve">self assessment will only happen if teachers </w:t>
      </w:r>
      <w:r w:rsidR="004E4457">
        <w:rPr>
          <w:sz w:val="24"/>
          <w:szCs w:val="24"/>
        </w:rPr>
        <w:t xml:space="preserve">support them in learning this skill </w:t>
      </w:r>
      <w:r w:rsidR="00DB6869">
        <w:rPr>
          <w:sz w:val="24"/>
          <w:szCs w:val="24"/>
        </w:rPr>
        <w:t xml:space="preserve"> </w:t>
      </w:r>
      <w:r w:rsidR="00654404">
        <w:rPr>
          <w:sz w:val="24"/>
          <w:szCs w:val="24"/>
        </w:rPr>
        <w:t>(</w:t>
      </w:r>
      <w:r w:rsidR="007179C2">
        <w:rPr>
          <w:sz w:val="24"/>
          <w:szCs w:val="24"/>
        </w:rPr>
        <w:t>2010</w:t>
      </w:r>
      <w:r w:rsidR="00C04F01">
        <w:rPr>
          <w:sz w:val="24"/>
          <w:szCs w:val="24"/>
        </w:rPr>
        <w:t>, p.27</w:t>
      </w:r>
      <w:r w:rsidR="007179C2">
        <w:rPr>
          <w:sz w:val="24"/>
          <w:szCs w:val="24"/>
        </w:rPr>
        <w:t>)</w:t>
      </w:r>
      <w:r w:rsidR="00C41B13">
        <w:rPr>
          <w:sz w:val="24"/>
          <w:szCs w:val="24"/>
        </w:rPr>
        <w:t xml:space="preserve">. </w:t>
      </w:r>
      <w:r w:rsidR="00B42732">
        <w:rPr>
          <w:sz w:val="24"/>
          <w:szCs w:val="24"/>
        </w:rPr>
        <w:t>I</w:t>
      </w:r>
      <w:r w:rsidR="000155DC">
        <w:rPr>
          <w:sz w:val="24"/>
          <w:szCs w:val="24"/>
        </w:rPr>
        <w:t>n conclusion, I observed significant progression in my selected ALOE after implementing this</w:t>
      </w:r>
      <w:r w:rsidR="00026080">
        <w:rPr>
          <w:sz w:val="24"/>
          <w:szCs w:val="24"/>
        </w:rPr>
        <w:t xml:space="preserve"> AFL method. </w:t>
      </w:r>
      <w:r w:rsidR="00A4061D">
        <w:rPr>
          <w:sz w:val="24"/>
          <w:szCs w:val="24"/>
        </w:rPr>
        <w:t>Within this school math topics usually last for one week, after which students move onto the next section. How</w:t>
      </w:r>
      <w:r w:rsidR="00AF36DB">
        <w:rPr>
          <w:sz w:val="24"/>
          <w:szCs w:val="24"/>
        </w:rPr>
        <w:t xml:space="preserve">ever, by using the traffic light system, whereby pupils self-assessed their learning, I was able to </w:t>
      </w:r>
      <w:r w:rsidR="00166847">
        <w:rPr>
          <w:sz w:val="24"/>
          <w:szCs w:val="24"/>
        </w:rPr>
        <w:t xml:space="preserve">determine that approximately 80/90% of children still required extra support </w:t>
      </w:r>
      <w:r w:rsidR="00DF1C1A">
        <w:rPr>
          <w:sz w:val="24"/>
          <w:szCs w:val="24"/>
        </w:rPr>
        <w:t xml:space="preserve">(Appendix 2A). As a result, switching topics was not a wise decision as </w:t>
      </w:r>
      <w:r w:rsidR="00B26803">
        <w:rPr>
          <w:sz w:val="24"/>
          <w:szCs w:val="24"/>
        </w:rPr>
        <w:t xml:space="preserve">how </w:t>
      </w:r>
      <w:r w:rsidR="00BE68B5">
        <w:rPr>
          <w:sz w:val="24"/>
          <w:szCs w:val="24"/>
        </w:rPr>
        <w:t xml:space="preserve">can pupils progress with this AFL if they just moved on with the ALOE. </w:t>
      </w:r>
      <w:r w:rsidR="00FE2CB5">
        <w:rPr>
          <w:sz w:val="24"/>
          <w:szCs w:val="24"/>
        </w:rPr>
        <w:t>Appendix 2B shows the progress students made by self-assessing their learning for two weeks</w:t>
      </w:r>
      <w:r w:rsidR="00FF28AA">
        <w:rPr>
          <w:sz w:val="24"/>
          <w:szCs w:val="24"/>
        </w:rPr>
        <w:t>, a significant impact.</w:t>
      </w:r>
    </w:p>
    <w:p w14:paraId="45DDD939" w14:textId="6EB13545" w:rsidR="00AB4908" w:rsidRDefault="00FF28AA" w:rsidP="001045A9">
      <w:pPr>
        <w:rPr>
          <w:sz w:val="24"/>
          <w:szCs w:val="24"/>
        </w:rPr>
      </w:pPr>
      <w:r>
        <w:rPr>
          <w:sz w:val="24"/>
          <w:szCs w:val="24"/>
        </w:rPr>
        <w:lastRenderedPageBreak/>
        <w:tab/>
      </w:r>
      <w:r w:rsidR="00DE3787">
        <w:rPr>
          <w:sz w:val="24"/>
          <w:szCs w:val="24"/>
        </w:rPr>
        <w:t xml:space="preserve">Finally, the last ALOE I chose to evaluate was Language, Literacy and </w:t>
      </w:r>
      <w:r w:rsidR="00DE2754">
        <w:rPr>
          <w:sz w:val="24"/>
          <w:szCs w:val="24"/>
        </w:rPr>
        <w:t>C</w:t>
      </w:r>
      <w:r w:rsidR="00DE3787">
        <w:rPr>
          <w:sz w:val="24"/>
          <w:szCs w:val="24"/>
        </w:rPr>
        <w:t>ommunication</w:t>
      </w:r>
      <w:r w:rsidR="005F480F">
        <w:rPr>
          <w:sz w:val="24"/>
          <w:szCs w:val="24"/>
        </w:rPr>
        <w:t xml:space="preserve"> (LLC)</w:t>
      </w:r>
      <w:r w:rsidR="00DE2754">
        <w:rPr>
          <w:sz w:val="24"/>
          <w:szCs w:val="24"/>
        </w:rPr>
        <w:t xml:space="preserve"> (Appendix 3). </w:t>
      </w:r>
      <w:r w:rsidR="00DE3787">
        <w:rPr>
          <w:sz w:val="24"/>
          <w:szCs w:val="24"/>
        </w:rPr>
        <w:t xml:space="preserve"> </w:t>
      </w:r>
      <w:r w:rsidR="00E16D05">
        <w:rPr>
          <w:sz w:val="24"/>
          <w:szCs w:val="24"/>
        </w:rPr>
        <w:t xml:space="preserve">For </w:t>
      </w:r>
      <w:r w:rsidR="001D5DBA">
        <w:rPr>
          <w:sz w:val="24"/>
          <w:szCs w:val="24"/>
        </w:rPr>
        <w:t xml:space="preserve">this subject, I implemented two AFL strategies: First one being, </w:t>
      </w:r>
      <w:r w:rsidR="009D33A1">
        <w:rPr>
          <w:sz w:val="24"/>
          <w:szCs w:val="24"/>
        </w:rPr>
        <w:t>not only giving but producing a success criteria with the ch</w:t>
      </w:r>
      <w:r w:rsidR="000F1B11">
        <w:rPr>
          <w:sz w:val="24"/>
          <w:szCs w:val="24"/>
        </w:rPr>
        <w:t>ildren</w:t>
      </w:r>
      <w:r w:rsidR="00FD56F7">
        <w:rPr>
          <w:sz w:val="24"/>
          <w:szCs w:val="24"/>
        </w:rPr>
        <w:t xml:space="preserve"> and s</w:t>
      </w:r>
      <w:r w:rsidR="000F1B11">
        <w:rPr>
          <w:sz w:val="24"/>
          <w:szCs w:val="24"/>
        </w:rPr>
        <w:t xml:space="preserve">econd of all, a live marking </w:t>
      </w:r>
      <w:r w:rsidR="00FD56F7">
        <w:rPr>
          <w:sz w:val="24"/>
          <w:szCs w:val="24"/>
        </w:rPr>
        <w:t>method. This ALOE has a cross-curricu</w:t>
      </w:r>
      <w:r w:rsidR="002D37A5">
        <w:rPr>
          <w:sz w:val="24"/>
          <w:szCs w:val="24"/>
        </w:rPr>
        <w:t xml:space="preserve">lar link to </w:t>
      </w:r>
      <w:r w:rsidR="0042770B">
        <w:rPr>
          <w:sz w:val="24"/>
          <w:szCs w:val="24"/>
        </w:rPr>
        <w:t>d</w:t>
      </w:r>
      <w:r w:rsidR="00641F61">
        <w:rPr>
          <w:sz w:val="24"/>
          <w:szCs w:val="24"/>
        </w:rPr>
        <w:t>igital competence framework (DCF) through</w:t>
      </w:r>
      <w:r w:rsidR="00091FB4">
        <w:rPr>
          <w:sz w:val="24"/>
          <w:szCs w:val="24"/>
        </w:rPr>
        <w:t xml:space="preserve"> enabling creativity in the form of </w:t>
      </w:r>
      <w:r w:rsidR="00DC0CED">
        <w:rPr>
          <w:sz w:val="24"/>
          <w:szCs w:val="24"/>
        </w:rPr>
        <w:t>a</w:t>
      </w:r>
      <w:r w:rsidR="00FD622C">
        <w:rPr>
          <w:sz w:val="24"/>
          <w:szCs w:val="24"/>
        </w:rPr>
        <w:t>pplying</w:t>
      </w:r>
      <w:r w:rsidR="008840C7">
        <w:rPr>
          <w:sz w:val="24"/>
          <w:szCs w:val="24"/>
        </w:rPr>
        <w:t xml:space="preserve"> </w:t>
      </w:r>
      <w:r w:rsidR="00FD622C">
        <w:rPr>
          <w:sz w:val="24"/>
          <w:szCs w:val="24"/>
        </w:rPr>
        <w:t xml:space="preserve">AFL through the medium of technology. </w:t>
      </w:r>
      <w:r w:rsidR="008D2879">
        <w:rPr>
          <w:sz w:val="24"/>
          <w:szCs w:val="24"/>
        </w:rPr>
        <w:t>Th</w:t>
      </w:r>
      <w:r w:rsidR="00F82941">
        <w:rPr>
          <w:sz w:val="24"/>
          <w:szCs w:val="24"/>
        </w:rPr>
        <w:t xml:space="preserve">rough previous lessons on poetry I wanted to progress </w:t>
      </w:r>
      <w:r w:rsidR="006663F0">
        <w:rPr>
          <w:sz w:val="24"/>
          <w:szCs w:val="24"/>
        </w:rPr>
        <w:t>their</w:t>
      </w:r>
      <w:r w:rsidR="00F82941">
        <w:rPr>
          <w:sz w:val="24"/>
          <w:szCs w:val="24"/>
        </w:rPr>
        <w:t xml:space="preserve"> skills </w:t>
      </w:r>
      <w:r w:rsidR="001027FA">
        <w:rPr>
          <w:sz w:val="24"/>
          <w:szCs w:val="24"/>
        </w:rPr>
        <w:t>on</w:t>
      </w:r>
      <w:r w:rsidR="00F82941">
        <w:rPr>
          <w:sz w:val="24"/>
          <w:szCs w:val="24"/>
        </w:rPr>
        <w:t xml:space="preserve"> </w:t>
      </w:r>
      <w:r w:rsidR="008E5838">
        <w:rPr>
          <w:sz w:val="24"/>
          <w:szCs w:val="24"/>
        </w:rPr>
        <w:t>being creative and descriptive in their literature writing</w:t>
      </w:r>
      <w:r w:rsidR="00B06629">
        <w:rPr>
          <w:sz w:val="24"/>
          <w:szCs w:val="24"/>
        </w:rPr>
        <w:t>.</w:t>
      </w:r>
      <w:r w:rsidR="00D7336A">
        <w:rPr>
          <w:sz w:val="24"/>
          <w:szCs w:val="24"/>
        </w:rPr>
        <w:t xml:space="preserve"> I panned for t</w:t>
      </w:r>
      <w:r w:rsidR="00607875">
        <w:rPr>
          <w:sz w:val="24"/>
          <w:szCs w:val="24"/>
        </w:rPr>
        <w:t>h</w:t>
      </w:r>
      <w:r w:rsidR="00D34DC0">
        <w:rPr>
          <w:sz w:val="24"/>
          <w:szCs w:val="24"/>
        </w:rPr>
        <w:t xml:space="preserve">is aspect of the ALOE </w:t>
      </w:r>
      <w:r w:rsidR="00D7336A">
        <w:rPr>
          <w:sz w:val="24"/>
          <w:szCs w:val="24"/>
        </w:rPr>
        <w:t>because it will</w:t>
      </w:r>
      <w:r w:rsidR="00B714CF">
        <w:rPr>
          <w:sz w:val="24"/>
          <w:szCs w:val="24"/>
        </w:rPr>
        <w:t xml:space="preserve"> encourage </w:t>
      </w:r>
      <w:r w:rsidR="00584E6B">
        <w:rPr>
          <w:sz w:val="24"/>
          <w:szCs w:val="24"/>
        </w:rPr>
        <w:t>children’s creativity and imagination while fostering a lifetime love to the subject</w:t>
      </w:r>
      <w:r w:rsidR="005B49C0">
        <w:rPr>
          <w:sz w:val="24"/>
          <w:szCs w:val="24"/>
        </w:rPr>
        <w:t xml:space="preserve"> (Welsh Government, 2022).</w:t>
      </w:r>
      <w:r w:rsidR="00F648EB">
        <w:rPr>
          <w:sz w:val="24"/>
          <w:szCs w:val="24"/>
        </w:rPr>
        <w:t xml:space="preserve"> </w:t>
      </w:r>
      <w:r w:rsidR="005B1AC6">
        <w:rPr>
          <w:sz w:val="24"/>
          <w:szCs w:val="24"/>
        </w:rPr>
        <w:t>The first</w:t>
      </w:r>
      <w:r w:rsidR="00FB0260">
        <w:rPr>
          <w:sz w:val="24"/>
          <w:szCs w:val="24"/>
        </w:rPr>
        <w:t xml:space="preserve"> </w:t>
      </w:r>
      <w:r w:rsidR="005B1AC6">
        <w:rPr>
          <w:sz w:val="24"/>
          <w:szCs w:val="24"/>
        </w:rPr>
        <w:t>AFL</w:t>
      </w:r>
      <w:r w:rsidR="00495BCD">
        <w:rPr>
          <w:sz w:val="24"/>
          <w:szCs w:val="24"/>
        </w:rPr>
        <w:t xml:space="preserve"> </w:t>
      </w:r>
      <w:r w:rsidR="00C11432">
        <w:rPr>
          <w:sz w:val="24"/>
          <w:szCs w:val="24"/>
        </w:rPr>
        <w:t xml:space="preserve">element </w:t>
      </w:r>
      <w:r w:rsidR="00495BCD">
        <w:rPr>
          <w:sz w:val="24"/>
          <w:szCs w:val="24"/>
        </w:rPr>
        <w:t>in this plan</w:t>
      </w:r>
      <w:r w:rsidR="005B1AC6">
        <w:rPr>
          <w:sz w:val="24"/>
          <w:szCs w:val="24"/>
        </w:rPr>
        <w:t xml:space="preserve"> I want to discuss is suc</w:t>
      </w:r>
      <w:r w:rsidR="00CF2F0F">
        <w:rPr>
          <w:sz w:val="24"/>
          <w:szCs w:val="24"/>
        </w:rPr>
        <w:t>cess criteria</w:t>
      </w:r>
      <w:r w:rsidR="00495BCD">
        <w:rPr>
          <w:sz w:val="24"/>
          <w:szCs w:val="24"/>
        </w:rPr>
        <w:t xml:space="preserve">. </w:t>
      </w:r>
      <w:r w:rsidR="00D5689D">
        <w:rPr>
          <w:sz w:val="24"/>
          <w:szCs w:val="24"/>
        </w:rPr>
        <w:t xml:space="preserve">John </w:t>
      </w:r>
      <w:r w:rsidR="00DA2AAC">
        <w:rPr>
          <w:sz w:val="24"/>
          <w:szCs w:val="24"/>
        </w:rPr>
        <w:t>Hattie theorised that pupils need to be on the same page as their teacher</w:t>
      </w:r>
      <w:r w:rsidR="00436D23">
        <w:rPr>
          <w:sz w:val="24"/>
          <w:szCs w:val="24"/>
        </w:rPr>
        <w:t xml:space="preserve"> with their </w:t>
      </w:r>
      <w:r w:rsidR="00DA2AAC">
        <w:rPr>
          <w:sz w:val="24"/>
          <w:szCs w:val="24"/>
        </w:rPr>
        <w:t>learnin</w:t>
      </w:r>
      <w:r w:rsidR="00436D23">
        <w:rPr>
          <w:sz w:val="24"/>
          <w:szCs w:val="24"/>
        </w:rPr>
        <w:t>g.</w:t>
      </w:r>
      <w:r w:rsidR="00C849B9">
        <w:rPr>
          <w:sz w:val="24"/>
          <w:szCs w:val="24"/>
        </w:rPr>
        <w:t xml:space="preserve"> </w:t>
      </w:r>
      <w:r w:rsidR="00436D23">
        <w:rPr>
          <w:sz w:val="24"/>
          <w:szCs w:val="24"/>
        </w:rPr>
        <w:t>H</w:t>
      </w:r>
      <w:r w:rsidR="00C849B9">
        <w:rPr>
          <w:sz w:val="24"/>
          <w:szCs w:val="24"/>
        </w:rPr>
        <w:t>ow can students know how to be successful if it is n</w:t>
      </w:r>
      <w:r w:rsidR="00367DB7">
        <w:rPr>
          <w:sz w:val="24"/>
          <w:szCs w:val="24"/>
        </w:rPr>
        <w:t>ot accessible</w:t>
      </w:r>
      <w:r w:rsidR="00436D23">
        <w:rPr>
          <w:sz w:val="24"/>
          <w:szCs w:val="24"/>
        </w:rPr>
        <w:t>?</w:t>
      </w:r>
      <w:r w:rsidR="00367DB7">
        <w:rPr>
          <w:sz w:val="24"/>
          <w:szCs w:val="24"/>
        </w:rPr>
        <w:t xml:space="preserve"> (STEM learning, 2019). </w:t>
      </w:r>
      <w:r w:rsidR="00255071">
        <w:rPr>
          <w:sz w:val="24"/>
          <w:szCs w:val="24"/>
        </w:rPr>
        <w:t>Previ</w:t>
      </w:r>
      <w:r w:rsidR="007A05A3">
        <w:rPr>
          <w:sz w:val="24"/>
          <w:szCs w:val="24"/>
        </w:rPr>
        <w:t xml:space="preserve">ous learning suggested to me that </w:t>
      </w:r>
      <w:r w:rsidR="00B704E6">
        <w:rPr>
          <w:sz w:val="24"/>
          <w:szCs w:val="24"/>
        </w:rPr>
        <w:t xml:space="preserve">pupils were not understanding what a poem </w:t>
      </w:r>
      <w:r w:rsidR="008555E8">
        <w:rPr>
          <w:sz w:val="24"/>
          <w:szCs w:val="24"/>
        </w:rPr>
        <w:t>entailed</w:t>
      </w:r>
      <w:r w:rsidR="008961E1">
        <w:rPr>
          <w:sz w:val="24"/>
          <w:szCs w:val="24"/>
        </w:rPr>
        <w:t>, therefore, creating a success criteria with them</w:t>
      </w:r>
      <w:r w:rsidR="00004F89">
        <w:rPr>
          <w:sz w:val="24"/>
          <w:szCs w:val="24"/>
        </w:rPr>
        <w:t xml:space="preserve">, allowed for the class to </w:t>
      </w:r>
      <w:r w:rsidR="003021A9">
        <w:rPr>
          <w:sz w:val="24"/>
          <w:szCs w:val="24"/>
        </w:rPr>
        <w:t xml:space="preserve">process the </w:t>
      </w:r>
      <w:r w:rsidR="006D5381">
        <w:rPr>
          <w:sz w:val="24"/>
          <w:szCs w:val="24"/>
        </w:rPr>
        <w:t>criteria and answer any enquiries they had ahead of the main task.</w:t>
      </w:r>
      <w:r w:rsidR="005C6074">
        <w:rPr>
          <w:sz w:val="24"/>
          <w:szCs w:val="24"/>
        </w:rPr>
        <w:t xml:space="preserve"> </w:t>
      </w:r>
      <w:r w:rsidR="008555E8">
        <w:rPr>
          <w:sz w:val="24"/>
          <w:szCs w:val="24"/>
        </w:rPr>
        <w:t xml:space="preserve">However, </w:t>
      </w:r>
      <w:r w:rsidR="006F4B68">
        <w:rPr>
          <w:sz w:val="24"/>
          <w:szCs w:val="24"/>
        </w:rPr>
        <w:t xml:space="preserve">it can be </w:t>
      </w:r>
      <w:r w:rsidR="00E709D5">
        <w:rPr>
          <w:sz w:val="24"/>
          <w:szCs w:val="24"/>
        </w:rPr>
        <w:t>ar</w:t>
      </w:r>
      <w:r w:rsidR="00AC24DB">
        <w:rPr>
          <w:sz w:val="24"/>
          <w:szCs w:val="24"/>
        </w:rPr>
        <w:t xml:space="preserve">gued that success criteria’s are </w:t>
      </w:r>
      <w:r w:rsidR="00742E48">
        <w:rPr>
          <w:sz w:val="24"/>
          <w:szCs w:val="24"/>
        </w:rPr>
        <w:t>based on</w:t>
      </w:r>
      <w:r w:rsidR="001054E3">
        <w:rPr>
          <w:sz w:val="24"/>
          <w:szCs w:val="24"/>
        </w:rPr>
        <w:t xml:space="preserve"> elements and often over look the main purpose </w:t>
      </w:r>
      <w:r w:rsidR="00DE69AB">
        <w:rPr>
          <w:sz w:val="24"/>
          <w:szCs w:val="24"/>
        </w:rPr>
        <w:t>to the writing (</w:t>
      </w:r>
      <w:proofErr w:type="spellStart"/>
      <w:r w:rsidR="00967032">
        <w:rPr>
          <w:sz w:val="24"/>
          <w:szCs w:val="24"/>
        </w:rPr>
        <w:t>D</w:t>
      </w:r>
      <w:r w:rsidR="00C24D7D">
        <w:rPr>
          <w:sz w:val="24"/>
          <w:szCs w:val="24"/>
        </w:rPr>
        <w:t>urran</w:t>
      </w:r>
      <w:proofErr w:type="spellEnd"/>
      <w:r w:rsidR="00C24D7D">
        <w:rPr>
          <w:sz w:val="24"/>
          <w:szCs w:val="24"/>
        </w:rPr>
        <w:t>, J, 2019).</w:t>
      </w:r>
      <w:r w:rsidR="003933A8">
        <w:rPr>
          <w:sz w:val="24"/>
          <w:szCs w:val="24"/>
        </w:rPr>
        <w:t xml:space="preserve"> </w:t>
      </w:r>
      <w:r w:rsidR="00344BD5">
        <w:rPr>
          <w:sz w:val="24"/>
          <w:szCs w:val="24"/>
        </w:rPr>
        <w:t>To expand on this, w</w:t>
      </w:r>
      <w:r w:rsidR="003933A8">
        <w:rPr>
          <w:sz w:val="24"/>
          <w:szCs w:val="24"/>
        </w:rPr>
        <w:t xml:space="preserve">hen implementing a success criteria, especially within this ALOE, </w:t>
      </w:r>
      <w:r w:rsidR="00993B87">
        <w:rPr>
          <w:sz w:val="24"/>
          <w:szCs w:val="24"/>
        </w:rPr>
        <w:t xml:space="preserve">it is important to </w:t>
      </w:r>
      <w:r w:rsidR="002D2CBD">
        <w:rPr>
          <w:sz w:val="24"/>
          <w:szCs w:val="24"/>
        </w:rPr>
        <w:t xml:space="preserve">be cautious </w:t>
      </w:r>
      <w:r w:rsidR="0016630C">
        <w:rPr>
          <w:sz w:val="24"/>
          <w:szCs w:val="24"/>
        </w:rPr>
        <w:t xml:space="preserve">of </w:t>
      </w:r>
      <w:r w:rsidR="00993B87">
        <w:rPr>
          <w:sz w:val="24"/>
          <w:szCs w:val="24"/>
        </w:rPr>
        <w:t>pupils know</w:t>
      </w:r>
      <w:r w:rsidR="0016630C">
        <w:rPr>
          <w:sz w:val="24"/>
          <w:szCs w:val="24"/>
        </w:rPr>
        <w:t>ing</w:t>
      </w:r>
      <w:r w:rsidR="00993B87">
        <w:rPr>
          <w:sz w:val="24"/>
          <w:szCs w:val="24"/>
        </w:rPr>
        <w:t xml:space="preserve"> the elements to being successful but also </w:t>
      </w:r>
      <w:r w:rsidR="00344BD5">
        <w:rPr>
          <w:sz w:val="24"/>
          <w:szCs w:val="24"/>
        </w:rPr>
        <w:t>the purpose behind them.</w:t>
      </w:r>
      <w:r w:rsidR="002D2CBD">
        <w:rPr>
          <w:sz w:val="24"/>
          <w:szCs w:val="24"/>
        </w:rPr>
        <w:t xml:space="preserve"> By </w:t>
      </w:r>
      <w:r w:rsidR="0016630C">
        <w:rPr>
          <w:sz w:val="24"/>
          <w:szCs w:val="24"/>
        </w:rPr>
        <w:t xml:space="preserve">creating </w:t>
      </w:r>
      <w:r w:rsidR="00147892">
        <w:rPr>
          <w:sz w:val="24"/>
          <w:szCs w:val="24"/>
        </w:rPr>
        <w:t xml:space="preserve">the </w:t>
      </w:r>
      <w:r w:rsidR="006113EC">
        <w:rPr>
          <w:sz w:val="24"/>
          <w:szCs w:val="24"/>
        </w:rPr>
        <w:t>success criteria alongside the pupils, we were able to discuss as a</w:t>
      </w:r>
      <w:r w:rsidR="00485F66">
        <w:rPr>
          <w:sz w:val="24"/>
          <w:szCs w:val="24"/>
        </w:rPr>
        <w:t xml:space="preserve"> class the meaning behind each ingredient, and I found by developing a success criteria together</w:t>
      </w:r>
      <w:r w:rsidR="004E29F2">
        <w:rPr>
          <w:sz w:val="24"/>
          <w:szCs w:val="24"/>
        </w:rPr>
        <w:t xml:space="preserve">, made sure we were able to avoid this concern. </w:t>
      </w:r>
      <w:r w:rsidR="00C1106E">
        <w:rPr>
          <w:sz w:val="24"/>
          <w:szCs w:val="24"/>
        </w:rPr>
        <w:t>The next AFL coincides wit</w:t>
      </w:r>
      <w:r w:rsidR="00903F72">
        <w:rPr>
          <w:sz w:val="24"/>
          <w:szCs w:val="24"/>
        </w:rPr>
        <w:t xml:space="preserve">h the first strategy, </w:t>
      </w:r>
      <w:r w:rsidR="00CE46FB">
        <w:rPr>
          <w:sz w:val="24"/>
          <w:szCs w:val="24"/>
        </w:rPr>
        <w:t>as t</w:t>
      </w:r>
      <w:r w:rsidR="008B3BF0">
        <w:rPr>
          <w:sz w:val="24"/>
          <w:szCs w:val="24"/>
        </w:rPr>
        <w:t xml:space="preserve">hrough the use of the success criteria, I was able to go around and provide live feedback to the groups. </w:t>
      </w:r>
      <w:r w:rsidR="005F22FB">
        <w:rPr>
          <w:sz w:val="24"/>
          <w:szCs w:val="24"/>
        </w:rPr>
        <w:t xml:space="preserve">I could identify if pupils were using the success criteria i.e. did they have alliteration? </w:t>
      </w:r>
      <w:r w:rsidR="000D23BB">
        <w:rPr>
          <w:sz w:val="24"/>
          <w:szCs w:val="24"/>
        </w:rPr>
        <w:t xml:space="preserve">This would then be </w:t>
      </w:r>
      <w:r w:rsidR="00B965CC">
        <w:rPr>
          <w:sz w:val="24"/>
          <w:szCs w:val="24"/>
        </w:rPr>
        <w:t>fed-back</w:t>
      </w:r>
      <w:r w:rsidR="000D23BB">
        <w:rPr>
          <w:sz w:val="24"/>
          <w:szCs w:val="24"/>
        </w:rPr>
        <w:t xml:space="preserve"> to pupils on the main board</w:t>
      </w:r>
      <w:r w:rsidR="00F4362D">
        <w:rPr>
          <w:sz w:val="24"/>
          <w:szCs w:val="24"/>
        </w:rPr>
        <w:t xml:space="preserve">, children </w:t>
      </w:r>
      <w:r w:rsidR="00ED765C">
        <w:rPr>
          <w:sz w:val="24"/>
          <w:szCs w:val="24"/>
        </w:rPr>
        <w:t>could then</w:t>
      </w:r>
      <w:r w:rsidR="00F4362D">
        <w:rPr>
          <w:sz w:val="24"/>
          <w:szCs w:val="24"/>
        </w:rPr>
        <w:t xml:space="preserve"> </w:t>
      </w:r>
      <w:r w:rsidR="00575D5D">
        <w:rPr>
          <w:sz w:val="24"/>
          <w:szCs w:val="24"/>
        </w:rPr>
        <w:t xml:space="preserve">seek help </w:t>
      </w:r>
      <w:r w:rsidR="00F4362D">
        <w:rPr>
          <w:sz w:val="24"/>
          <w:szCs w:val="24"/>
        </w:rPr>
        <w:t xml:space="preserve">to expand on their work </w:t>
      </w:r>
      <w:r w:rsidR="00ED765C">
        <w:rPr>
          <w:sz w:val="24"/>
          <w:szCs w:val="24"/>
        </w:rPr>
        <w:t>or</w:t>
      </w:r>
      <w:r w:rsidR="00F4362D">
        <w:rPr>
          <w:sz w:val="24"/>
          <w:szCs w:val="24"/>
        </w:rPr>
        <w:t xml:space="preserve"> </w:t>
      </w:r>
      <w:r w:rsidR="00A03326">
        <w:rPr>
          <w:sz w:val="24"/>
          <w:szCs w:val="24"/>
        </w:rPr>
        <w:t>highlight</w:t>
      </w:r>
      <w:r w:rsidR="00B965CC">
        <w:rPr>
          <w:sz w:val="24"/>
          <w:szCs w:val="24"/>
        </w:rPr>
        <w:t xml:space="preserve"> what they were doing well. </w:t>
      </w:r>
      <w:r w:rsidR="0048181A">
        <w:rPr>
          <w:sz w:val="24"/>
          <w:szCs w:val="24"/>
        </w:rPr>
        <w:t xml:space="preserve">Charles Dickens </w:t>
      </w:r>
      <w:r w:rsidR="008759BA">
        <w:rPr>
          <w:sz w:val="24"/>
          <w:szCs w:val="24"/>
        </w:rPr>
        <w:t xml:space="preserve">Primary School saw that </w:t>
      </w:r>
      <w:r w:rsidR="00234F3D">
        <w:rPr>
          <w:sz w:val="24"/>
          <w:szCs w:val="24"/>
        </w:rPr>
        <w:t>l</w:t>
      </w:r>
      <w:r w:rsidR="00A03326">
        <w:rPr>
          <w:sz w:val="24"/>
          <w:szCs w:val="24"/>
        </w:rPr>
        <w:t>ive marking is instant feedback</w:t>
      </w:r>
      <w:r w:rsidR="00786110">
        <w:rPr>
          <w:sz w:val="24"/>
          <w:szCs w:val="24"/>
        </w:rPr>
        <w:t xml:space="preserve">, it allowed for all students to understand and act on </w:t>
      </w:r>
      <w:r w:rsidR="00D56E4A">
        <w:rPr>
          <w:sz w:val="24"/>
          <w:szCs w:val="24"/>
        </w:rPr>
        <w:t xml:space="preserve">their learning instantly, with teachers </w:t>
      </w:r>
      <w:r w:rsidR="003A4E04">
        <w:rPr>
          <w:sz w:val="24"/>
          <w:szCs w:val="24"/>
        </w:rPr>
        <w:t xml:space="preserve">seeing the pupil progression and </w:t>
      </w:r>
      <w:r w:rsidR="001F590F">
        <w:rPr>
          <w:sz w:val="24"/>
          <w:szCs w:val="24"/>
        </w:rPr>
        <w:t>applying</w:t>
      </w:r>
      <w:r w:rsidR="003A4E04">
        <w:rPr>
          <w:sz w:val="24"/>
          <w:szCs w:val="24"/>
        </w:rPr>
        <w:t xml:space="preserve"> adjustments immediately if the lesson was not effective</w:t>
      </w:r>
      <w:r w:rsidR="008759BA">
        <w:rPr>
          <w:sz w:val="24"/>
          <w:szCs w:val="24"/>
        </w:rPr>
        <w:t xml:space="preserve"> (</w:t>
      </w:r>
      <w:r w:rsidR="00960B10">
        <w:rPr>
          <w:sz w:val="24"/>
          <w:szCs w:val="24"/>
        </w:rPr>
        <w:t>Elliott</w:t>
      </w:r>
      <w:r w:rsidR="00600A9F">
        <w:rPr>
          <w:sz w:val="24"/>
          <w:szCs w:val="24"/>
        </w:rPr>
        <w:t>,</w:t>
      </w:r>
      <w:r w:rsidR="003537D5">
        <w:rPr>
          <w:sz w:val="24"/>
          <w:szCs w:val="24"/>
        </w:rPr>
        <w:t xml:space="preserve"> et al.</w:t>
      </w:r>
      <w:r w:rsidR="008759BA">
        <w:rPr>
          <w:sz w:val="24"/>
          <w:szCs w:val="24"/>
        </w:rPr>
        <w:t>, 20</w:t>
      </w:r>
      <w:r w:rsidR="0004509C">
        <w:rPr>
          <w:sz w:val="24"/>
          <w:szCs w:val="24"/>
        </w:rPr>
        <w:t>20, p.143</w:t>
      </w:r>
      <w:r w:rsidR="008759BA">
        <w:rPr>
          <w:sz w:val="24"/>
          <w:szCs w:val="24"/>
        </w:rPr>
        <w:t>)</w:t>
      </w:r>
      <w:r w:rsidR="003A4E04">
        <w:rPr>
          <w:sz w:val="24"/>
          <w:szCs w:val="24"/>
        </w:rPr>
        <w:t>.</w:t>
      </w:r>
      <w:r w:rsidR="00A03326">
        <w:rPr>
          <w:sz w:val="24"/>
          <w:szCs w:val="24"/>
        </w:rPr>
        <w:t xml:space="preserve"> </w:t>
      </w:r>
      <w:r w:rsidR="006600D7">
        <w:rPr>
          <w:sz w:val="24"/>
          <w:szCs w:val="24"/>
        </w:rPr>
        <w:t>The report would suggest that</w:t>
      </w:r>
      <w:r w:rsidR="00055360">
        <w:rPr>
          <w:sz w:val="24"/>
          <w:szCs w:val="24"/>
        </w:rPr>
        <w:t xml:space="preserve"> i</w:t>
      </w:r>
      <w:r w:rsidR="00CD5470">
        <w:rPr>
          <w:sz w:val="24"/>
          <w:szCs w:val="24"/>
        </w:rPr>
        <w:t>ncorporating this strategy allow</w:t>
      </w:r>
      <w:r w:rsidR="00055360">
        <w:rPr>
          <w:sz w:val="24"/>
          <w:szCs w:val="24"/>
        </w:rPr>
        <w:t>s</w:t>
      </w:r>
      <w:r w:rsidR="00CD5470">
        <w:rPr>
          <w:sz w:val="24"/>
          <w:szCs w:val="24"/>
        </w:rPr>
        <w:t xml:space="preserve"> for teachers </w:t>
      </w:r>
      <w:r w:rsidR="00EA6F88">
        <w:rPr>
          <w:sz w:val="24"/>
          <w:szCs w:val="24"/>
        </w:rPr>
        <w:t xml:space="preserve">at the end of the day </w:t>
      </w:r>
      <w:r w:rsidR="00CD5470">
        <w:rPr>
          <w:sz w:val="24"/>
          <w:szCs w:val="24"/>
        </w:rPr>
        <w:t xml:space="preserve">to </w:t>
      </w:r>
      <w:r w:rsidR="00960FE1">
        <w:rPr>
          <w:sz w:val="24"/>
          <w:szCs w:val="24"/>
        </w:rPr>
        <w:t xml:space="preserve">plan accordingly </w:t>
      </w:r>
      <w:r w:rsidR="00D83617">
        <w:rPr>
          <w:sz w:val="24"/>
          <w:szCs w:val="24"/>
        </w:rPr>
        <w:t>with</w:t>
      </w:r>
      <w:r w:rsidR="00960FE1">
        <w:rPr>
          <w:sz w:val="24"/>
          <w:szCs w:val="24"/>
        </w:rPr>
        <w:t xml:space="preserve"> pupils nee</w:t>
      </w:r>
      <w:r w:rsidR="00D83617">
        <w:rPr>
          <w:sz w:val="24"/>
          <w:szCs w:val="24"/>
        </w:rPr>
        <w:t xml:space="preserve">ds </w:t>
      </w:r>
      <w:r w:rsidR="00960FE1">
        <w:rPr>
          <w:sz w:val="24"/>
          <w:szCs w:val="24"/>
        </w:rPr>
        <w:t>as apposed to marking book after book</w:t>
      </w:r>
      <w:r w:rsidR="00EA6F88">
        <w:rPr>
          <w:sz w:val="24"/>
          <w:szCs w:val="24"/>
        </w:rPr>
        <w:t xml:space="preserve"> (</w:t>
      </w:r>
      <w:r w:rsidR="00D83617">
        <w:rPr>
          <w:sz w:val="24"/>
          <w:szCs w:val="24"/>
        </w:rPr>
        <w:t>E</w:t>
      </w:r>
      <w:r w:rsidR="003537D5">
        <w:rPr>
          <w:sz w:val="24"/>
          <w:szCs w:val="24"/>
        </w:rPr>
        <w:t>lliott</w:t>
      </w:r>
      <w:r w:rsidR="00600A9F">
        <w:rPr>
          <w:sz w:val="24"/>
          <w:szCs w:val="24"/>
        </w:rPr>
        <w:t>,</w:t>
      </w:r>
      <w:r w:rsidR="003537D5">
        <w:rPr>
          <w:sz w:val="24"/>
          <w:szCs w:val="24"/>
        </w:rPr>
        <w:t xml:space="preserve"> et al.</w:t>
      </w:r>
      <w:r w:rsidR="00D83617">
        <w:rPr>
          <w:sz w:val="24"/>
          <w:szCs w:val="24"/>
        </w:rPr>
        <w:t>, 20</w:t>
      </w:r>
      <w:r w:rsidR="0004509C">
        <w:rPr>
          <w:sz w:val="24"/>
          <w:szCs w:val="24"/>
        </w:rPr>
        <w:t>20, p.143</w:t>
      </w:r>
      <w:r w:rsidR="00D83617">
        <w:rPr>
          <w:sz w:val="24"/>
          <w:szCs w:val="24"/>
        </w:rPr>
        <w:t>)</w:t>
      </w:r>
      <w:r w:rsidR="00937336">
        <w:rPr>
          <w:sz w:val="24"/>
          <w:szCs w:val="24"/>
        </w:rPr>
        <w:t>.</w:t>
      </w:r>
      <w:r w:rsidR="00B03612">
        <w:rPr>
          <w:sz w:val="24"/>
          <w:szCs w:val="24"/>
        </w:rPr>
        <w:t xml:space="preserve"> This </w:t>
      </w:r>
      <w:r w:rsidR="009701EC">
        <w:rPr>
          <w:sz w:val="24"/>
          <w:szCs w:val="24"/>
        </w:rPr>
        <w:t>AFL benefitted all pupils progression in LLC</w:t>
      </w:r>
      <w:r w:rsidR="00D40E50">
        <w:rPr>
          <w:sz w:val="24"/>
          <w:szCs w:val="24"/>
        </w:rPr>
        <w:t xml:space="preserve"> but in-particular those with ALN, this was because </w:t>
      </w:r>
      <w:r w:rsidR="007A1F5B">
        <w:rPr>
          <w:sz w:val="24"/>
          <w:szCs w:val="24"/>
        </w:rPr>
        <w:t xml:space="preserve">myself </w:t>
      </w:r>
      <w:r w:rsidR="00E103D9">
        <w:rPr>
          <w:sz w:val="24"/>
          <w:szCs w:val="24"/>
        </w:rPr>
        <w:t xml:space="preserve">and other members of staff could provide instant support to these pupils </w:t>
      </w:r>
      <w:r w:rsidR="00793A8C">
        <w:rPr>
          <w:sz w:val="24"/>
          <w:szCs w:val="24"/>
        </w:rPr>
        <w:t xml:space="preserve">and meet their needs where it counted the most (during the lesson). </w:t>
      </w:r>
      <w:r w:rsidR="00541B03">
        <w:rPr>
          <w:sz w:val="24"/>
          <w:szCs w:val="24"/>
        </w:rPr>
        <w:t xml:space="preserve">However, </w:t>
      </w:r>
      <w:r w:rsidR="00A11B7A">
        <w:rPr>
          <w:sz w:val="24"/>
          <w:szCs w:val="24"/>
        </w:rPr>
        <w:t xml:space="preserve">Anna Wells a former assistant head teacher </w:t>
      </w:r>
      <w:r w:rsidR="001A7C81">
        <w:rPr>
          <w:sz w:val="24"/>
          <w:szCs w:val="24"/>
        </w:rPr>
        <w:t xml:space="preserve">informed that while live marking does hold its array of positives, </w:t>
      </w:r>
      <w:r w:rsidR="00F810D7">
        <w:rPr>
          <w:sz w:val="24"/>
          <w:szCs w:val="24"/>
        </w:rPr>
        <w:t>it can also be time consuming which leads to many pupils missing out on being marked at all (</w:t>
      </w:r>
      <w:r w:rsidR="007B262A">
        <w:rPr>
          <w:sz w:val="24"/>
          <w:szCs w:val="24"/>
        </w:rPr>
        <w:t>Wells, 20</w:t>
      </w:r>
      <w:r w:rsidR="00A20DB7">
        <w:rPr>
          <w:sz w:val="24"/>
          <w:szCs w:val="24"/>
        </w:rPr>
        <w:t xml:space="preserve">18). </w:t>
      </w:r>
      <w:r w:rsidR="00310747">
        <w:rPr>
          <w:sz w:val="24"/>
          <w:szCs w:val="24"/>
        </w:rPr>
        <w:t xml:space="preserve">The group of learners I evaluated </w:t>
      </w:r>
      <w:r w:rsidR="00483E88">
        <w:rPr>
          <w:sz w:val="24"/>
          <w:szCs w:val="24"/>
        </w:rPr>
        <w:t xml:space="preserve">consisted of 26 individuals, to mark 26 pupils </w:t>
      </w:r>
      <w:r w:rsidR="009D2282">
        <w:rPr>
          <w:sz w:val="24"/>
          <w:szCs w:val="24"/>
        </w:rPr>
        <w:t>work</w:t>
      </w:r>
      <w:r w:rsidR="00951B21">
        <w:rPr>
          <w:sz w:val="24"/>
          <w:szCs w:val="24"/>
        </w:rPr>
        <w:t xml:space="preserve"> to an adequate standard </w:t>
      </w:r>
      <w:r w:rsidR="00E96131">
        <w:rPr>
          <w:sz w:val="24"/>
          <w:szCs w:val="24"/>
        </w:rPr>
        <w:t xml:space="preserve">in the </w:t>
      </w:r>
      <w:r w:rsidR="009D2282">
        <w:rPr>
          <w:sz w:val="24"/>
          <w:szCs w:val="24"/>
        </w:rPr>
        <w:t>hour would be a challenging task</w:t>
      </w:r>
      <w:r w:rsidR="00951B21">
        <w:rPr>
          <w:sz w:val="24"/>
          <w:szCs w:val="24"/>
        </w:rPr>
        <w:t>.</w:t>
      </w:r>
      <w:r w:rsidR="00ED2100">
        <w:rPr>
          <w:sz w:val="24"/>
          <w:szCs w:val="24"/>
        </w:rPr>
        <w:t xml:space="preserve"> </w:t>
      </w:r>
      <w:r w:rsidR="00951B21">
        <w:rPr>
          <w:sz w:val="24"/>
          <w:szCs w:val="24"/>
        </w:rPr>
        <w:t>T</w:t>
      </w:r>
      <w:r w:rsidR="00ED2100">
        <w:rPr>
          <w:sz w:val="24"/>
          <w:szCs w:val="24"/>
        </w:rPr>
        <w:t>herefore, I planned with caution and live marked pupils in groups</w:t>
      </w:r>
      <w:r w:rsidR="0024233F">
        <w:rPr>
          <w:sz w:val="24"/>
          <w:szCs w:val="24"/>
        </w:rPr>
        <w:t xml:space="preserve">, </w:t>
      </w:r>
      <w:r w:rsidR="00ED2100">
        <w:rPr>
          <w:sz w:val="24"/>
          <w:szCs w:val="24"/>
        </w:rPr>
        <w:t xml:space="preserve">ensuring I had enough </w:t>
      </w:r>
      <w:r w:rsidR="0077647D">
        <w:rPr>
          <w:sz w:val="24"/>
          <w:szCs w:val="24"/>
        </w:rPr>
        <w:t>time to provide feedback for everyone to progress</w:t>
      </w:r>
      <w:r w:rsidR="0024233F">
        <w:rPr>
          <w:sz w:val="24"/>
          <w:szCs w:val="24"/>
        </w:rPr>
        <w:t xml:space="preserve"> in the lesson. This is support</w:t>
      </w:r>
      <w:r w:rsidR="00655477">
        <w:rPr>
          <w:sz w:val="24"/>
          <w:szCs w:val="24"/>
        </w:rPr>
        <w:t xml:space="preserve">ed </w:t>
      </w:r>
      <w:r w:rsidR="00275037">
        <w:rPr>
          <w:sz w:val="24"/>
          <w:szCs w:val="24"/>
        </w:rPr>
        <w:t xml:space="preserve">by </w:t>
      </w:r>
      <w:r w:rsidR="00F70B21">
        <w:rPr>
          <w:sz w:val="24"/>
          <w:szCs w:val="24"/>
        </w:rPr>
        <w:t xml:space="preserve">Ross Morrison McGill as during an interview claimed that live marking should be focused on particular students </w:t>
      </w:r>
      <w:r w:rsidR="00986007">
        <w:rPr>
          <w:sz w:val="24"/>
          <w:szCs w:val="24"/>
        </w:rPr>
        <w:t xml:space="preserve">(around 1-3) </w:t>
      </w:r>
      <w:r w:rsidR="00ED7F2E">
        <w:rPr>
          <w:sz w:val="24"/>
          <w:szCs w:val="24"/>
        </w:rPr>
        <w:t>each lesson to create effective progression using this AFL method (</w:t>
      </w:r>
      <w:r w:rsidR="007C21C0">
        <w:rPr>
          <w:sz w:val="24"/>
          <w:szCs w:val="24"/>
        </w:rPr>
        <w:t xml:space="preserve">McGill, </w:t>
      </w:r>
      <w:r w:rsidR="002103F0">
        <w:rPr>
          <w:sz w:val="24"/>
          <w:szCs w:val="24"/>
        </w:rPr>
        <w:t>2017)</w:t>
      </w:r>
      <w:r w:rsidR="00ED7F2E">
        <w:rPr>
          <w:sz w:val="24"/>
          <w:szCs w:val="24"/>
        </w:rPr>
        <w:t xml:space="preserve">. </w:t>
      </w:r>
      <w:r w:rsidR="006E2D66">
        <w:rPr>
          <w:sz w:val="24"/>
          <w:szCs w:val="24"/>
        </w:rPr>
        <w:t xml:space="preserve">To summarise, </w:t>
      </w:r>
      <w:r w:rsidR="00DC42BD">
        <w:rPr>
          <w:sz w:val="24"/>
          <w:szCs w:val="24"/>
        </w:rPr>
        <w:t xml:space="preserve">Implementing both AFL strategies within LLC was beneficial to aid progression in this ALOE. </w:t>
      </w:r>
      <w:r w:rsidR="002F20A3">
        <w:rPr>
          <w:sz w:val="24"/>
          <w:szCs w:val="24"/>
        </w:rPr>
        <w:t>Success criteria’s are imperative to poem writing</w:t>
      </w:r>
      <w:r w:rsidR="007077BF">
        <w:rPr>
          <w:sz w:val="24"/>
          <w:szCs w:val="24"/>
        </w:rPr>
        <w:t xml:space="preserve"> as they </w:t>
      </w:r>
      <w:r w:rsidR="00CC387F">
        <w:rPr>
          <w:sz w:val="24"/>
          <w:szCs w:val="24"/>
        </w:rPr>
        <w:t xml:space="preserve">provide the elements to students to </w:t>
      </w:r>
      <w:r w:rsidR="003E4DED">
        <w:rPr>
          <w:sz w:val="24"/>
          <w:szCs w:val="24"/>
        </w:rPr>
        <w:t xml:space="preserve">meet the desired out come </w:t>
      </w:r>
      <w:r w:rsidR="00CD4F41">
        <w:rPr>
          <w:sz w:val="24"/>
          <w:szCs w:val="24"/>
        </w:rPr>
        <w:t>(creative writing</w:t>
      </w:r>
      <w:r w:rsidR="00E54313">
        <w:rPr>
          <w:sz w:val="24"/>
          <w:szCs w:val="24"/>
        </w:rPr>
        <w:t xml:space="preserve"> – linking with Blooms Taxonomy theory, with create being at the top of complexity </w:t>
      </w:r>
      <w:r w:rsidR="006F139B">
        <w:rPr>
          <w:sz w:val="24"/>
          <w:szCs w:val="24"/>
        </w:rPr>
        <w:t xml:space="preserve">(Deller, </w:t>
      </w:r>
      <w:r w:rsidR="00543EEF">
        <w:rPr>
          <w:sz w:val="24"/>
          <w:szCs w:val="24"/>
        </w:rPr>
        <w:t>2022). A</w:t>
      </w:r>
      <w:r w:rsidR="00684DE3">
        <w:rPr>
          <w:sz w:val="24"/>
          <w:szCs w:val="24"/>
        </w:rPr>
        <w:t>longside live marking providing feedback instantly for full effectiveness.</w:t>
      </w:r>
      <w:r w:rsidR="0057222C">
        <w:rPr>
          <w:sz w:val="24"/>
          <w:szCs w:val="24"/>
        </w:rPr>
        <w:t xml:space="preserve"> From trialing this AFL method the one thing I found to be cautious of</w:t>
      </w:r>
      <w:r w:rsidR="00681243">
        <w:rPr>
          <w:sz w:val="24"/>
          <w:szCs w:val="24"/>
        </w:rPr>
        <w:t>, was</w:t>
      </w:r>
      <w:r w:rsidR="0057222C">
        <w:rPr>
          <w:sz w:val="24"/>
          <w:szCs w:val="24"/>
        </w:rPr>
        <w:t xml:space="preserve"> th</w:t>
      </w:r>
      <w:r w:rsidR="00681243">
        <w:rPr>
          <w:sz w:val="24"/>
          <w:szCs w:val="24"/>
        </w:rPr>
        <w:t>e</w:t>
      </w:r>
      <w:r w:rsidR="0057222C">
        <w:rPr>
          <w:sz w:val="24"/>
          <w:szCs w:val="24"/>
        </w:rPr>
        <w:t xml:space="preserve"> </w:t>
      </w:r>
      <w:r w:rsidR="0057222C">
        <w:rPr>
          <w:sz w:val="24"/>
          <w:szCs w:val="24"/>
        </w:rPr>
        <w:lastRenderedPageBreak/>
        <w:t xml:space="preserve">element of differentiation to meet the ALN </w:t>
      </w:r>
      <w:r w:rsidR="00681243">
        <w:rPr>
          <w:sz w:val="24"/>
          <w:szCs w:val="24"/>
        </w:rPr>
        <w:t xml:space="preserve">in the class </w:t>
      </w:r>
      <w:r w:rsidR="0057222C">
        <w:rPr>
          <w:sz w:val="24"/>
          <w:szCs w:val="24"/>
        </w:rPr>
        <w:t xml:space="preserve">but also </w:t>
      </w:r>
      <w:r w:rsidR="00681243">
        <w:rPr>
          <w:sz w:val="24"/>
          <w:szCs w:val="24"/>
        </w:rPr>
        <w:t xml:space="preserve">providing </w:t>
      </w:r>
      <w:r w:rsidR="0057222C">
        <w:rPr>
          <w:sz w:val="24"/>
          <w:szCs w:val="24"/>
        </w:rPr>
        <w:t xml:space="preserve">enough </w:t>
      </w:r>
      <w:r w:rsidR="00681243">
        <w:rPr>
          <w:sz w:val="24"/>
          <w:szCs w:val="24"/>
        </w:rPr>
        <w:t xml:space="preserve">challenge </w:t>
      </w:r>
      <w:r w:rsidR="0057222C">
        <w:rPr>
          <w:sz w:val="24"/>
          <w:szCs w:val="24"/>
        </w:rPr>
        <w:t>for MAT pupils.</w:t>
      </w:r>
      <w:r w:rsidR="0002227E">
        <w:rPr>
          <w:sz w:val="24"/>
          <w:szCs w:val="24"/>
        </w:rPr>
        <w:t xml:space="preserve"> Next time, I could provide an extension </w:t>
      </w:r>
      <w:r w:rsidR="003F6961">
        <w:rPr>
          <w:sz w:val="24"/>
          <w:szCs w:val="24"/>
        </w:rPr>
        <w:t xml:space="preserve">to </w:t>
      </w:r>
      <w:r w:rsidR="00C84305">
        <w:rPr>
          <w:sz w:val="24"/>
          <w:szCs w:val="24"/>
        </w:rPr>
        <w:t>allow those students</w:t>
      </w:r>
      <w:r w:rsidR="00BE372A">
        <w:rPr>
          <w:sz w:val="24"/>
          <w:szCs w:val="24"/>
        </w:rPr>
        <w:t>,</w:t>
      </w:r>
      <w:r w:rsidR="00C84305">
        <w:rPr>
          <w:sz w:val="24"/>
          <w:szCs w:val="24"/>
        </w:rPr>
        <w:t xml:space="preserve"> who are able to</w:t>
      </w:r>
      <w:r w:rsidR="00BE372A">
        <w:rPr>
          <w:sz w:val="24"/>
          <w:szCs w:val="24"/>
        </w:rPr>
        <w:t>,</w:t>
      </w:r>
      <w:r w:rsidR="00C84305">
        <w:rPr>
          <w:sz w:val="24"/>
          <w:szCs w:val="24"/>
        </w:rPr>
        <w:t xml:space="preserve"> go deeper with their learning (</w:t>
      </w:r>
      <w:r w:rsidR="00192E77">
        <w:rPr>
          <w:sz w:val="24"/>
          <w:szCs w:val="24"/>
        </w:rPr>
        <w:t xml:space="preserve">The English Classroom, </w:t>
      </w:r>
      <w:r w:rsidR="00BE372A">
        <w:rPr>
          <w:sz w:val="24"/>
          <w:szCs w:val="24"/>
        </w:rPr>
        <w:t xml:space="preserve">2020). </w:t>
      </w:r>
      <w:r w:rsidR="0057222C">
        <w:rPr>
          <w:sz w:val="24"/>
          <w:szCs w:val="24"/>
        </w:rPr>
        <w:t xml:space="preserve"> </w:t>
      </w:r>
    </w:p>
    <w:p w14:paraId="0F538D08" w14:textId="20618A4F" w:rsidR="000155DC" w:rsidRDefault="000155DC" w:rsidP="001045A9">
      <w:pPr>
        <w:rPr>
          <w:sz w:val="24"/>
          <w:szCs w:val="24"/>
        </w:rPr>
      </w:pPr>
    </w:p>
    <w:p w14:paraId="5903B730" w14:textId="48DB86A1" w:rsidR="00BE372A" w:rsidRDefault="00BE372A" w:rsidP="001045A9">
      <w:pPr>
        <w:rPr>
          <w:sz w:val="24"/>
          <w:szCs w:val="24"/>
        </w:rPr>
      </w:pPr>
      <w:r>
        <w:rPr>
          <w:sz w:val="24"/>
          <w:szCs w:val="24"/>
        </w:rPr>
        <w:t>In conclusion,</w:t>
      </w:r>
      <w:r w:rsidR="007B349D">
        <w:rPr>
          <w:sz w:val="24"/>
          <w:szCs w:val="24"/>
        </w:rPr>
        <w:t xml:space="preserve"> </w:t>
      </w:r>
      <w:r w:rsidR="00794514">
        <w:rPr>
          <w:sz w:val="24"/>
          <w:szCs w:val="24"/>
        </w:rPr>
        <w:t>within</w:t>
      </w:r>
      <w:r w:rsidR="007B349D">
        <w:rPr>
          <w:sz w:val="24"/>
          <w:szCs w:val="24"/>
        </w:rPr>
        <w:t xml:space="preserve"> this assignment</w:t>
      </w:r>
      <w:r w:rsidR="00794514">
        <w:rPr>
          <w:sz w:val="24"/>
          <w:szCs w:val="24"/>
        </w:rPr>
        <w:t xml:space="preserve"> through literature, </w:t>
      </w:r>
      <w:r w:rsidR="00EC7707">
        <w:rPr>
          <w:sz w:val="24"/>
          <w:szCs w:val="24"/>
        </w:rPr>
        <w:t>practical experience</w:t>
      </w:r>
      <w:r w:rsidR="00794514">
        <w:rPr>
          <w:sz w:val="24"/>
          <w:szCs w:val="24"/>
        </w:rPr>
        <w:t xml:space="preserve"> and professional opinion,</w:t>
      </w:r>
      <w:r w:rsidR="00EC7707">
        <w:rPr>
          <w:sz w:val="24"/>
          <w:szCs w:val="24"/>
        </w:rPr>
        <w:t xml:space="preserve"> I have found that Assessment For Learning (AFL) is imperative to aid pupils progression </w:t>
      </w:r>
      <w:r w:rsidR="001A6EFF">
        <w:rPr>
          <w:sz w:val="24"/>
          <w:szCs w:val="24"/>
        </w:rPr>
        <w:t xml:space="preserve">amongst </w:t>
      </w:r>
      <w:r w:rsidR="00F044FC">
        <w:rPr>
          <w:sz w:val="24"/>
          <w:szCs w:val="24"/>
        </w:rPr>
        <w:t xml:space="preserve">Areas of learning and Experience (ALOE). </w:t>
      </w:r>
      <w:r w:rsidR="004E7643">
        <w:rPr>
          <w:sz w:val="24"/>
          <w:szCs w:val="24"/>
        </w:rPr>
        <w:t>To e</w:t>
      </w:r>
      <w:r w:rsidR="008D032F">
        <w:rPr>
          <w:sz w:val="24"/>
          <w:szCs w:val="24"/>
        </w:rPr>
        <w:t>laborate</w:t>
      </w:r>
      <w:r w:rsidR="0024119B">
        <w:rPr>
          <w:sz w:val="24"/>
          <w:szCs w:val="24"/>
        </w:rPr>
        <w:t xml:space="preserve">, the process behind planning lessons with AFL as a key element involved </w:t>
      </w:r>
      <w:r w:rsidR="00767AFD">
        <w:rPr>
          <w:sz w:val="24"/>
          <w:szCs w:val="24"/>
        </w:rPr>
        <w:t xml:space="preserve">applying different techniques i.e. </w:t>
      </w:r>
      <w:r w:rsidR="00930E17">
        <w:rPr>
          <w:sz w:val="24"/>
          <w:szCs w:val="24"/>
        </w:rPr>
        <w:t>s</w:t>
      </w:r>
      <w:r w:rsidR="008F796E">
        <w:rPr>
          <w:sz w:val="24"/>
          <w:szCs w:val="24"/>
        </w:rPr>
        <w:t xml:space="preserve">uccess criteria’s and using them to inform teaching </w:t>
      </w:r>
      <w:r w:rsidR="001F2632">
        <w:rPr>
          <w:sz w:val="24"/>
          <w:szCs w:val="24"/>
        </w:rPr>
        <w:t xml:space="preserve">and </w:t>
      </w:r>
      <w:r w:rsidR="00866943">
        <w:rPr>
          <w:sz w:val="24"/>
          <w:szCs w:val="24"/>
        </w:rPr>
        <w:t>aid pupil progression.</w:t>
      </w:r>
      <w:r w:rsidR="004E7643">
        <w:rPr>
          <w:sz w:val="24"/>
          <w:szCs w:val="24"/>
        </w:rPr>
        <w:t xml:space="preserve"> </w:t>
      </w:r>
      <w:r w:rsidR="000A4444">
        <w:rPr>
          <w:sz w:val="24"/>
          <w:szCs w:val="24"/>
        </w:rPr>
        <w:t>I would argue that one benefit I observed in all of my selected AFLs was their ability to support students in taking ownership of their own learning</w:t>
      </w:r>
      <w:r w:rsidR="00006F42">
        <w:rPr>
          <w:sz w:val="24"/>
          <w:szCs w:val="24"/>
        </w:rPr>
        <w:t xml:space="preserve"> through </w:t>
      </w:r>
      <w:r w:rsidR="000A4444">
        <w:rPr>
          <w:sz w:val="24"/>
          <w:szCs w:val="24"/>
        </w:rPr>
        <w:t>assessment for learning</w:t>
      </w:r>
      <w:r w:rsidR="00BE0FD7">
        <w:rPr>
          <w:sz w:val="24"/>
          <w:szCs w:val="24"/>
        </w:rPr>
        <w:t xml:space="preserve">, </w:t>
      </w:r>
      <w:r w:rsidR="00E569D1">
        <w:rPr>
          <w:sz w:val="24"/>
          <w:szCs w:val="24"/>
        </w:rPr>
        <w:t>facilitat</w:t>
      </w:r>
      <w:r w:rsidR="00BE0FD7">
        <w:rPr>
          <w:sz w:val="24"/>
          <w:szCs w:val="24"/>
        </w:rPr>
        <w:t>ing</w:t>
      </w:r>
      <w:r w:rsidR="00E569D1">
        <w:rPr>
          <w:sz w:val="24"/>
          <w:szCs w:val="24"/>
        </w:rPr>
        <w:t xml:space="preserve"> two areas of the 12 pedagogical principles set out by the Welsh Government </w:t>
      </w:r>
      <w:r w:rsidR="00783F66">
        <w:rPr>
          <w:sz w:val="24"/>
          <w:szCs w:val="24"/>
        </w:rPr>
        <w:t xml:space="preserve">(Impact </w:t>
      </w:r>
      <w:r w:rsidR="00353C86">
        <w:rPr>
          <w:sz w:val="24"/>
          <w:szCs w:val="24"/>
        </w:rPr>
        <w:t>Wales, 2022</w:t>
      </w:r>
      <w:r w:rsidR="00AE06A0">
        <w:rPr>
          <w:sz w:val="24"/>
          <w:szCs w:val="24"/>
        </w:rPr>
        <w:t>).</w:t>
      </w:r>
      <w:r w:rsidR="00E569D1">
        <w:rPr>
          <w:sz w:val="24"/>
          <w:szCs w:val="24"/>
        </w:rPr>
        <w:t xml:space="preserve"> </w:t>
      </w:r>
      <w:r w:rsidR="001E3EF5">
        <w:rPr>
          <w:sz w:val="24"/>
          <w:szCs w:val="24"/>
        </w:rPr>
        <w:t xml:space="preserve">Other benefits include </w:t>
      </w:r>
      <w:r w:rsidR="00D2328D">
        <w:rPr>
          <w:sz w:val="24"/>
          <w:szCs w:val="24"/>
        </w:rPr>
        <w:t>AFL provid</w:t>
      </w:r>
      <w:r w:rsidR="00C136D1">
        <w:rPr>
          <w:sz w:val="24"/>
          <w:szCs w:val="24"/>
        </w:rPr>
        <w:t>ing</w:t>
      </w:r>
      <w:r w:rsidR="00D2328D">
        <w:rPr>
          <w:sz w:val="24"/>
          <w:szCs w:val="24"/>
        </w:rPr>
        <w:t xml:space="preserve"> the opportunity </w:t>
      </w:r>
      <w:r w:rsidR="003E5DF1">
        <w:rPr>
          <w:sz w:val="24"/>
          <w:szCs w:val="24"/>
        </w:rPr>
        <w:t>to increase student engagement</w:t>
      </w:r>
      <w:r w:rsidR="00667F07">
        <w:rPr>
          <w:sz w:val="24"/>
          <w:szCs w:val="24"/>
        </w:rPr>
        <w:t xml:space="preserve">, particularly </w:t>
      </w:r>
      <w:r w:rsidR="00C136D1">
        <w:rPr>
          <w:sz w:val="24"/>
          <w:szCs w:val="24"/>
        </w:rPr>
        <w:t xml:space="preserve">for pupils who don’t usually feel confident </w:t>
      </w:r>
      <w:r w:rsidR="0039771B">
        <w:rPr>
          <w:sz w:val="24"/>
          <w:szCs w:val="24"/>
        </w:rPr>
        <w:t xml:space="preserve">sharing ideas i.e. the </w:t>
      </w:r>
      <w:r w:rsidR="00667F07">
        <w:rPr>
          <w:sz w:val="24"/>
          <w:szCs w:val="24"/>
        </w:rPr>
        <w:t xml:space="preserve">use of the </w:t>
      </w:r>
      <w:r w:rsidR="0039771B">
        <w:rPr>
          <w:sz w:val="24"/>
          <w:szCs w:val="24"/>
        </w:rPr>
        <w:t xml:space="preserve">exit ticket. </w:t>
      </w:r>
      <w:r w:rsidR="005A68A6">
        <w:rPr>
          <w:sz w:val="24"/>
          <w:szCs w:val="24"/>
        </w:rPr>
        <w:t>AFL also benefited the effectiveness of following up sessions</w:t>
      </w:r>
      <w:r w:rsidR="00966B99">
        <w:rPr>
          <w:sz w:val="24"/>
          <w:szCs w:val="24"/>
        </w:rPr>
        <w:t>, and the element of recall helped learning</w:t>
      </w:r>
      <w:r w:rsidR="00501A36">
        <w:rPr>
          <w:sz w:val="24"/>
          <w:szCs w:val="24"/>
        </w:rPr>
        <w:t xml:space="preserve"> progres</w:t>
      </w:r>
      <w:r w:rsidR="00651E7E">
        <w:rPr>
          <w:sz w:val="24"/>
          <w:szCs w:val="24"/>
        </w:rPr>
        <w:t xml:space="preserve">s deeper in memory. </w:t>
      </w:r>
      <w:r w:rsidR="001156AE">
        <w:rPr>
          <w:sz w:val="24"/>
          <w:szCs w:val="24"/>
        </w:rPr>
        <w:t>A</w:t>
      </w:r>
      <w:r w:rsidR="002B74DD">
        <w:rPr>
          <w:sz w:val="24"/>
          <w:szCs w:val="24"/>
        </w:rPr>
        <w:t xml:space="preserve">s well as providing benefits for pupil progression it also </w:t>
      </w:r>
      <w:r w:rsidR="005D30BE">
        <w:rPr>
          <w:sz w:val="24"/>
          <w:szCs w:val="24"/>
        </w:rPr>
        <w:t>provided benefits from a teachers point of view, mainly through the decrease in workload</w:t>
      </w:r>
      <w:r w:rsidR="00B30550">
        <w:rPr>
          <w:sz w:val="24"/>
          <w:szCs w:val="24"/>
        </w:rPr>
        <w:t>. F</w:t>
      </w:r>
      <w:r w:rsidR="00647ECD">
        <w:rPr>
          <w:sz w:val="24"/>
          <w:szCs w:val="24"/>
        </w:rPr>
        <w:t xml:space="preserve">or example, </w:t>
      </w:r>
      <w:r w:rsidR="000847E3">
        <w:rPr>
          <w:sz w:val="24"/>
          <w:szCs w:val="24"/>
        </w:rPr>
        <w:t>employing</w:t>
      </w:r>
      <w:r w:rsidR="00647ECD">
        <w:rPr>
          <w:sz w:val="24"/>
          <w:szCs w:val="24"/>
        </w:rPr>
        <w:t xml:space="preserve"> live marking </w:t>
      </w:r>
      <w:r w:rsidR="000847E3">
        <w:rPr>
          <w:sz w:val="24"/>
          <w:szCs w:val="24"/>
        </w:rPr>
        <w:t xml:space="preserve">or </w:t>
      </w:r>
      <w:r w:rsidR="00647ECD">
        <w:rPr>
          <w:sz w:val="24"/>
          <w:szCs w:val="24"/>
        </w:rPr>
        <w:t xml:space="preserve">self assessment </w:t>
      </w:r>
      <w:r w:rsidR="00B25343">
        <w:rPr>
          <w:sz w:val="24"/>
          <w:szCs w:val="24"/>
        </w:rPr>
        <w:t>mean</w:t>
      </w:r>
      <w:r w:rsidR="000847E3">
        <w:rPr>
          <w:sz w:val="24"/>
          <w:szCs w:val="24"/>
        </w:rPr>
        <w:t xml:space="preserve">t </w:t>
      </w:r>
      <w:r w:rsidR="00B25343">
        <w:rPr>
          <w:sz w:val="24"/>
          <w:szCs w:val="24"/>
        </w:rPr>
        <w:t>less marking</w:t>
      </w:r>
      <w:r w:rsidR="000847E3">
        <w:rPr>
          <w:sz w:val="24"/>
          <w:szCs w:val="24"/>
        </w:rPr>
        <w:t xml:space="preserve"> and evaluation</w:t>
      </w:r>
      <w:r w:rsidR="00EC5C41">
        <w:rPr>
          <w:sz w:val="24"/>
          <w:szCs w:val="24"/>
        </w:rPr>
        <w:t xml:space="preserve"> for the teacher at the end of the</w:t>
      </w:r>
      <w:r w:rsidR="005A039D">
        <w:rPr>
          <w:sz w:val="24"/>
          <w:szCs w:val="24"/>
        </w:rPr>
        <w:t xml:space="preserve"> school</w:t>
      </w:r>
      <w:r w:rsidR="00EC5C41">
        <w:rPr>
          <w:sz w:val="24"/>
          <w:szCs w:val="24"/>
        </w:rPr>
        <w:t xml:space="preserve"> day. </w:t>
      </w:r>
      <w:r w:rsidR="005D4142">
        <w:rPr>
          <w:sz w:val="24"/>
          <w:szCs w:val="24"/>
        </w:rPr>
        <w:t xml:space="preserve">High percentages of teachers are leaving the occupation with </w:t>
      </w:r>
      <w:r w:rsidR="00B21B9F">
        <w:rPr>
          <w:sz w:val="24"/>
          <w:szCs w:val="24"/>
        </w:rPr>
        <w:t>68% stating this was down to the workload pressure (</w:t>
      </w:r>
      <w:r w:rsidR="000A4B47">
        <w:rPr>
          <w:sz w:val="24"/>
          <w:szCs w:val="24"/>
        </w:rPr>
        <w:t xml:space="preserve">Education support, 2022). </w:t>
      </w:r>
      <w:r w:rsidR="009C602C">
        <w:rPr>
          <w:sz w:val="24"/>
          <w:szCs w:val="24"/>
        </w:rPr>
        <w:t>Teaching is a rewarding but demanding profession, and I think that one approach to lessen this stress i</w:t>
      </w:r>
      <w:r w:rsidR="00964A44">
        <w:rPr>
          <w:sz w:val="24"/>
          <w:szCs w:val="24"/>
        </w:rPr>
        <w:t>s</w:t>
      </w:r>
      <w:r w:rsidR="009C602C">
        <w:rPr>
          <w:sz w:val="24"/>
          <w:szCs w:val="24"/>
        </w:rPr>
        <w:t xml:space="preserve"> through AFL.</w:t>
      </w:r>
      <w:r w:rsidR="00BD48BA">
        <w:rPr>
          <w:sz w:val="24"/>
          <w:szCs w:val="24"/>
        </w:rPr>
        <w:t xml:space="preserve"> Moreover, </w:t>
      </w:r>
      <w:r w:rsidR="00AA02C8">
        <w:rPr>
          <w:sz w:val="24"/>
          <w:szCs w:val="24"/>
        </w:rPr>
        <w:t>there are still limitations and things that could be worked on in order to perfect this method of assessment.</w:t>
      </w:r>
      <w:r w:rsidR="00F94A54">
        <w:rPr>
          <w:sz w:val="24"/>
          <w:szCs w:val="24"/>
        </w:rPr>
        <w:t xml:space="preserve"> </w:t>
      </w:r>
      <w:r w:rsidR="007D386E">
        <w:rPr>
          <w:sz w:val="24"/>
          <w:szCs w:val="24"/>
        </w:rPr>
        <w:t xml:space="preserve">William and Black </w:t>
      </w:r>
      <w:r w:rsidR="00041906">
        <w:rPr>
          <w:sz w:val="24"/>
          <w:szCs w:val="24"/>
        </w:rPr>
        <w:t xml:space="preserve">kickstarted AFL in the </w:t>
      </w:r>
      <w:r w:rsidR="00F8743F">
        <w:rPr>
          <w:sz w:val="24"/>
          <w:szCs w:val="24"/>
        </w:rPr>
        <w:t xml:space="preserve">mainstream </w:t>
      </w:r>
      <w:r w:rsidR="00390F96">
        <w:rPr>
          <w:sz w:val="24"/>
          <w:szCs w:val="24"/>
        </w:rPr>
        <w:t>education, however, literature</w:t>
      </w:r>
      <w:r w:rsidR="007664AD">
        <w:rPr>
          <w:sz w:val="24"/>
          <w:szCs w:val="24"/>
        </w:rPr>
        <w:t xml:space="preserve"> from their book ‘inside the black box’</w:t>
      </w:r>
      <w:r w:rsidR="00390F96">
        <w:rPr>
          <w:sz w:val="24"/>
          <w:szCs w:val="24"/>
        </w:rPr>
        <w:t xml:space="preserve"> implied that even themselves saw ways of improvement</w:t>
      </w:r>
      <w:r w:rsidR="00717225">
        <w:rPr>
          <w:sz w:val="24"/>
          <w:szCs w:val="24"/>
        </w:rPr>
        <w:t>.</w:t>
      </w:r>
      <w:r w:rsidR="00390F96">
        <w:rPr>
          <w:sz w:val="24"/>
          <w:szCs w:val="24"/>
        </w:rPr>
        <w:t xml:space="preserve"> </w:t>
      </w:r>
      <w:r w:rsidR="00717225">
        <w:rPr>
          <w:sz w:val="24"/>
          <w:szCs w:val="24"/>
        </w:rPr>
        <w:t>F</w:t>
      </w:r>
      <w:r w:rsidR="00390F96">
        <w:rPr>
          <w:sz w:val="24"/>
          <w:szCs w:val="24"/>
        </w:rPr>
        <w:t>or example,</w:t>
      </w:r>
      <w:r w:rsidR="00A374D0">
        <w:rPr>
          <w:sz w:val="24"/>
          <w:szCs w:val="24"/>
        </w:rPr>
        <w:t xml:space="preserve"> highlighting</w:t>
      </w:r>
      <w:r w:rsidR="00390F96">
        <w:rPr>
          <w:sz w:val="24"/>
          <w:szCs w:val="24"/>
        </w:rPr>
        <w:t xml:space="preserve"> </w:t>
      </w:r>
      <w:r w:rsidR="000B302B">
        <w:rPr>
          <w:sz w:val="24"/>
          <w:szCs w:val="24"/>
        </w:rPr>
        <w:t xml:space="preserve">the issue </w:t>
      </w:r>
      <w:r w:rsidR="00A374D0">
        <w:rPr>
          <w:sz w:val="24"/>
          <w:szCs w:val="24"/>
        </w:rPr>
        <w:t xml:space="preserve">of </w:t>
      </w:r>
      <w:r w:rsidR="000B302B">
        <w:rPr>
          <w:sz w:val="24"/>
          <w:szCs w:val="24"/>
        </w:rPr>
        <w:t xml:space="preserve">effective learning, AFL </w:t>
      </w:r>
      <w:r w:rsidR="00A05433">
        <w:rPr>
          <w:sz w:val="24"/>
          <w:szCs w:val="24"/>
        </w:rPr>
        <w:t>can be in-</w:t>
      </w:r>
      <w:r w:rsidR="0001791A">
        <w:rPr>
          <w:sz w:val="24"/>
          <w:szCs w:val="24"/>
        </w:rPr>
        <w:t>consistent</w:t>
      </w:r>
      <w:r w:rsidR="005C3F5D">
        <w:rPr>
          <w:sz w:val="24"/>
          <w:szCs w:val="24"/>
        </w:rPr>
        <w:t xml:space="preserve"> with each lesson</w:t>
      </w:r>
      <w:r w:rsidR="00A507D4">
        <w:rPr>
          <w:sz w:val="24"/>
          <w:szCs w:val="24"/>
        </w:rPr>
        <w:t xml:space="preserve">, </w:t>
      </w:r>
      <w:r w:rsidR="00A374D0">
        <w:rPr>
          <w:sz w:val="24"/>
          <w:szCs w:val="24"/>
        </w:rPr>
        <w:t xml:space="preserve">and is </w:t>
      </w:r>
      <w:r w:rsidR="00037CE8">
        <w:rPr>
          <w:sz w:val="24"/>
          <w:szCs w:val="24"/>
        </w:rPr>
        <w:t>not being share</w:t>
      </w:r>
      <w:r w:rsidR="00EB59C9">
        <w:rPr>
          <w:sz w:val="24"/>
          <w:szCs w:val="24"/>
        </w:rPr>
        <w:t>d with</w:t>
      </w:r>
      <w:r w:rsidR="00C20DBE">
        <w:rPr>
          <w:sz w:val="24"/>
          <w:szCs w:val="24"/>
        </w:rPr>
        <w:t xml:space="preserve"> other</w:t>
      </w:r>
      <w:r w:rsidR="00EB59C9">
        <w:rPr>
          <w:sz w:val="24"/>
          <w:szCs w:val="24"/>
        </w:rPr>
        <w:t xml:space="preserve"> teachers amongst the school</w:t>
      </w:r>
      <w:r w:rsidR="002C7123">
        <w:rPr>
          <w:sz w:val="24"/>
          <w:szCs w:val="24"/>
        </w:rPr>
        <w:t xml:space="preserve"> </w:t>
      </w:r>
      <w:r w:rsidR="00C20DBE">
        <w:rPr>
          <w:sz w:val="24"/>
          <w:szCs w:val="24"/>
        </w:rPr>
        <w:t xml:space="preserve">meaning </w:t>
      </w:r>
      <w:r w:rsidR="00EB59C9">
        <w:rPr>
          <w:sz w:val="24"/>
          <w:szCs w:val="24"/>
        </w:rPr>
        <w:t>there is no link to a critical review</w:t>
      </w:r>
      <w:r w:rsidR="00787A4E">
        <w:rPr>
          <w:sz w:val="24"/>
          <w:szCs w:val="24"/>
        </w:rPr>
        <w:t>/theme</w:t>
      </w:r>
      <w:r w:rsidR="00EB59C9">
        <w:rPr>
          <w:sz w:val="24"/>
          <w:szCs w:val="24"/>
        </w:rPr>
        <w:t xml:space="preserve"> </w:t>
      </w:r>
      <w:r w:rsidR="00787A4E">
        <w:rPr>
          <w:sz w:val="24"/>
          <w:szCs w:val="24"/>
        </w:rPr>
        <w:t>to how they are assessing (William, D., Black, P.</w:t>
      </w:r>
      <w:r w:rsidR="00703B63">
        <w:rPr>
          <w:sz w:val="24"/>
          <w:szCs w:val="24"/>
        </w:rPr>
        <w:t>, 2010, p. 83/84).</w:t>
      </w:r>
      <w:r w:rsidR="003A6857">
        <w:rPr>
          <w:sz w:val="24"/>
          <w:szCs w:val="24"/>
        </w:rPr>
        <w:t xml:space="preserve"> </w:t>
      </w:r>
      <w:r w:rsidR="00600FAA">
        <w:rPr>
          <w:sz w:val="24"/>
          <w:szCs w:val="24"/>
        </w:rPr>
        <w:t>To build on this point</w:t>
      </w:r>
      <w:r w:rsidR="00387CBC">
        <w:rPr>
          <w:sz w:val="24"/>
          <w:szCs w:val="24"/>
        </w:rPr>
        <w:t>,</w:t>
      </w:r>
      <w:r w:rsidR="00600FAA">
        <w:rPr>
          <w:sz w:val="24"/>
          <w:szCs w:val="24"/>
        </w:rPr>
        <w:t xml:space="preserve"> I do agree that AFL is not something being shared coherently throughout schools and in order </w:t>
      </w:r>
      <w:r w:rsidR="00B80DB9">
        <w:rPr>
          <w:sz w:val="24"/>
          <w:szCs w:val="24"/>
        </w:rPr>
        <w:t xml:space="preserve">for </w:t>
      </w:r>
      <w:r w:rsidR="00387CBC">
        <w:rPr>
          <w:sz w:val="24"/>
          <w:szCs w:val="24"/>
        </w:rPr>
        <w:t xml:space="preserve">AFL </w:t>
      </w:r>
      <w:r w:rsidR="00B80DB9">
        <w:rPr>
          <w:sz w:val="24"/>
          <w:szCs w:val="24"/>
        </w:rPr>
        <w:t>to reach its full potential in pupil progression this needs to be worked on</w:t>
      </w:r>
      <w:r w:rsidR="00387CBC">
        <w:rPr>
          <w:sz w:val="24"/>
          <w:szCs w:val="24"/>
        </w:rPr>
        <w:t xml:space="preserve">. For example, </w:t>
      </w:r>
      <w:r w:rsidR="006330C3">
        <w:rPr>
          <w:sz w:val="24"/>
          <w:szCs w:val="24"/>
        </w:rPr>
        <w:t>du</w:t>
      </w:r>
      <w:r w:rsidR="00DD508E">
        <w:rPr>
          <w:sz w:val="24"/>
          <w:szCs w:val="24"/>
        </w:rPr>
        <w:t xml:space="preserve">ring </w:t>
      </w:r>
      <w:r w:rsidR="00843044">
        <w:rPr>
          <w:sz w:val="24"/>
          <w:szCs w:val="24"/>
        </w:rPr>
        <w:t xml:space="preserve">staff meetings this </w:t>
      </w:r>
      <w:r w:rsidR="00AB791E">
        <w:rPr>
          <w:sz w:val="24"/>
          <w:szCs w:val="24"/>
        </w:rPr>
        <w:t>should</w:t>
      </w:r>
      <w:r w:rsidR="00843044">
        <w:rPr>
          <w:sz w:val="24"/>
          <w:szCs w:val="24"/>
        </w:rPr>
        <w:t xml:space="preserve"> become a </w:t>
      </w:r>
      <w:r w:rsidR="00AB791E">
        <w:rPr>
          <w:sz w:val="24"/>
          <w:szCs w:val="24"/>
        </w:rPr>
        <w:t xml:space="preserve">focus/speaking point for teachers </w:t>
      </w:r>
      <w:r w:rsidR="000602AD">
        <w:rPr>
          <w:sz w:val="24"/>
          <w:szCs w:val="24"/>
        </w:rPr>
        <w:t>mainly between the key stages</w:t>
      </w:r>
      <w:r w:rsidR="001C09E5">
        <w:rPr>
          <w:sz w:val="24"/>
          <w:szCs w:val="24"/>
        </w:rPr>
        <w:t xml:space="preserve"> (KS1/2)</w:t>
      </w:r>
      <w:r w:rsidR="0001139B">
        <w:rPr>
          <w:sz w:val="24"/>
          <w:szCs w:val="24"/>
        </w:rPr>
        <w:t xml:space="preserve"> to establish </w:t>
      </w:r>
      <w:r w:rsidR="00151470">
        <w:rPr>
          <w:sz w:val="24"/>
          <w:szCs w:val="24"/>
        </w:rPr>
        <w:t>what is working well</w:t>
      </w:r>
      <w:r w:rsidR="00DA4DF4">
        <w:rPr>
          <w:sz w:val="24"/>
          <w:szCs w:val="24"/>
        </w:rPr>
        <w:t xml:space="preserve"> </w:t>
      </w:r>
      <w:r w:rsidR="00C474FE">
        <w:rPr>
          <w:sz w:val="24"/>
          <w:szCs w:val="24"/>
        </w:rPr>
        <w:t>and to give all students the same opportunity to progress</w:t>
      </w:r>
      <w:r w:rsidR="00D6108D">
        <w:rPr>
          <w:sz w:val="24"/>
          <w:szCs w:val="24"/>
        </w:rPr>
        <w:t xml:space="preserve"> ALOES. </w:t>
      </w:r>
      <w:r w:rsidR="00C77C81">
        <w:rPr>
          <w:sz w:val="24"/>
          <w:szCs w:val="24"/>
        </w:rPr>
        <w:t xml:space="preserve">To close, </w:t>
      </w:r>
      <w:r w:rsidR="00652926">
        <w:rPr>
          <w:sz w:val="24"/>
          <w:szCs w:val="24"/>
        </w:rPr>
        <w:t xml:space="preserve">I will continue implementing AFL strategies in my own teaching profession as </w:t>
      </w:r>
      <w:r w:rsidR="00402804">
        <w:rPr>
          <w:sz w:val="24"/>
          <w:szCs w:val="24"/>
        </w:rPr>
        <w:t xml:space="preserve">I see it as a crucial step in progressing learning forward. </w:t>
      </w:r>
    </w:p>
    <w:p w14:paraId="28C8A81B" w14:textId="34E5D094" w:rsidR="003F2CDD" w:rsidRDefault="003F2CDD" w:rsidP="001045A9">
      <w:pPr>
        <w:rPr>
          <w:sz w:val="24"/>
          <w:szCs w:val="24"/>
        </w:rPr>
      </w:pPr>
    </w:p>
    <w:p w14:paraId="6F7F7D27" w14:textId="261DA275" w:rsidR="003F2CDD" w:rsidRPr="003F2CDD" w:rsidRDefault="003F2CDD" w:rsidP="001045A9">
      <w:pPr>
        <w:rPr>
          <w:sz w:val="24"/>
          <w:szCs w:val="24"/>
          <w:u w:val="single"/>
        </w:rPr>
      </w:pPr>
      <w:r w:rsidRPr="003F2CDD">
        <w:rPr>
          <w:sz w:val="24"/>
          <w:szCs w:val="24"/>
          <w:u w:val="single"/>
        </w:rPr>
        <w:t>Word count: 4,3</w:t>
      </w:r>
      <w:r w:rsidR="007110E2">
        <w:rPr>
          <w:sz w:val="24"/>
          <w:szCs w:val="24"/>
          <w:u w:val="single"/>
        </w:rPr>
        <w:t>64.</w:t>
      </w:r>
    </w:p>
    <w:p w14:paraId="26DEEB70" w14:textId="131381BA" w:rsidR="00120877" w:rsidRDefault="0036643F" w:rsidP="001045A9">
      <w:pPr>
        <w:rPr>
          <w:sz w:val="24"/>
          <w:szCs w:val="24"/>
        </w:rPr>
      </w:pPr>
      <w:r>
        <w:rPr>
          <w:sz w:val="24"/>
          <w:szCs w:val="24"/>
        </w:rPr>
        <w:t xml:space="preserve"> </w:t>
      </w:r>
    </w:p>
    <w:p w14:paraId="11C70921" w14:textId="1BB60045" w:rsidR="005275C3" w:rsidRDefault="005275C3" w:rsidP="001045A9">
      <w:pPr>
        <w:rPr>
          <w:sz w:val="24"/>
          <w:szCs w:val="24"/>
        </w:rPr>
      </w:pPr>
    </w:p>
    <w:p w14:paraId="36AB59FB" w14:textId="77777777" w:rsidR="00BE2C98" w:rsidRDefault="00BE2C98" w:rsidP="001045A9">
      <w:pPr>
        <w:rPr>
          <w:sz w:val="24"/>
          <w:szCs w:val="24"/>
        </w:rPr>
      </w:pPr>
    </w:p>
    <w:p w14:paraId="4D312086" w14:textId="77777777" w:rsidR="00BE2C98" w:rsidRDefault="00BE2C98" w:rsidP="001045A9">
      <w:pPr>
        <w:rPr>
          <w:sz w:val="24"/>
          <w:szCs w:val="24"/>
        </w:rPr>
      </w:pPr>
    </w:p>
    <w:p w14:paraId="1C9433D9" w14:textId="77777777" w:rsidR="00BE2C98" w:rsidRDefault="00BE2C98" w:rsidP="001045A9">
      <w:pPr>
        <w:rPr>
          <w:sz w:val="24"/>
          <w:szCs w:val="24"/>
        </w:rPr>
      </w:pPr>
    </w:p>
    <w:p w14:paraId="4555CB8C" w14:textId="70B9A24C" w:rsidR="005275C3" w:rsidRDefault="007F5393" w:rsidP="001045A9">
      <w:pPr>
        <w:rPr>
          <w:sz w:val="24"/>
          <w:szCs w:val="24"/>
        </w:rPr>
      </w:pPr>
      <w:r>
        <w:rPr>
          <w:sz w:val="24"/>
          <w:szCs w:val="24"/>
        </w:rPr>
        <w:t xml:space="preserve"> </w:t>
      </w:r>
    </w:p>
    <w:p w14:paraId="1AF1C3FB" w14:textId="77777777" w:rsidR="00FE1B41" w:rsidRDefault="00FE1B41" w:rsidP="007110E2">
      <w:pPr>
        <w:rPr>
          <w:b/>
          <w:bCs/>
          <w:sz w:val="24"/>
          <w:szCs w:val="24"/>
          <w:u w:val="single"/>
        </w:rPr>
      </w:pPr>
    </w:p>
    <w:p w14:paraId="18D97041" w14:textId="77777777" w:rsidR="00FE1B41" w:rsidRDefault="00FE1B41" w:rsidP="00260D03">
      <w:pPr>
        <w:jc w:val="center"/>
        <w:rPr>
          <w:b/>
          <w:bCs/>
          <w:sz w:val="24"/>
          <w:szCs w:val="24"/>
          <w:u w:val="single"/>
        </w:rPr>
      </w:pPr>
    </w:p>
    <w:p w14:paraId="64A21BC8" w14:textId="77777777" w:rsidR="00FE1B41" w:rsidRDefault="00FE1B41" w:rsidP="00260D03">
      <w:pPr>
        <w:jc w:val="center"/>
        <w:rPr>
          <w:b/>
          <w:bCs/>
          <w:sz w:val="24"/>
          <w:szCs w:val="24"/>
          <w:u w:val="single"/>
        </w:rPr>
      </w:pPr>
    </w:p>
    <w:p w14:paraId="2B5B1373" w14:textId="77777777" w:rsidR="00FE1B41" w:rsidRDefault="00FE1B41" w:rsidP="00260D03">
      <w:pPr>
        <w:jc w:val="center"/>
        <w:rPr>
          <w:b/>
          <w:bCs/>
          <w:sz w:val="24"/>
          <w:szCs w:val="24"/>
          <w:u w:val="single"/>
        </w:rPr>
      </w:pPr>
    </w:p>
    <w:p w14:paraId="61E5D365" w14:textId="3A10A372" w:rsidR="002F63CB" w:rsidRPr="00D62FAB" w:rsidRDefault="00260D03" w:rsidP="00260D03">
      <w:pPr>
        <w:jc w:val="center"/>
        <w:rPr>
          <w:b/>
          <w:bCs/>
          <w:sz w:val="24"/>
          <w:szCs w:val="24"/>
          <w:u w:val="single"/>
        </w:rPr>
      </w:pPr>
      <w:r w:rsidRPr="00D62FAB">
        <w:rPr>
          <w:b/>
          <w:bCs/>
          <w:sz w:val="24"/>
          <w:szCs w:val="24"/>
          <w:u w:val="single"/>
        </w:rPr>
        <w:lastRenderedPageBreak/>
        <w:t>References</w:t>
      </w:r>
    </w:p>
    <w:p w14:paraId="01D37F2E" w14:textId="25E3E4FA" w:rsidR="0054432D" w:rsidRDefault="0054432D" w:rsidP="001045A9">
      <w:pPr>
        <w:rPr>
          <w:sz w:val="24"/>
          <w:szCs w:val="24"/>
        </w:rPr>
      </w:pPr>
    </w:p>
    <w:p w14:paraId="32D41154" w14:textId="09DD8EEE" w:rsidR="0054432D" w:rsidRDefault="0054432D" w:rsidP="001045A9">
      <w:pPr>
        <w:rPr>
          <w:sz w:val="24"/>
          <w:szCs w:val="24"/>
        </w:rPr>
      </w:pPr>
      <w:proofErr w:type="spellStart"/>
      <w:r>
        <w:rPr>
          <w:sz w:val="24"/>
          <w:szCs w:val="24"/>
        </w:rPr>
        <w:t>Biblioteca</w:t>
      </w:r>
      <w:proofErr w:type="spellEnd"/>
      <w:r w:rsidR="00283152">
        <w:rPr>
          <w:sz w:val="24"/>
          <w:szCs w:val="24"/>
        </w:rPr>
        <w:t xml:space="preserve">. (N.d.) Available at: </w:t>
      </w:r>
      <w:hyperlink r:id="rId4" w:history="1">
        <w:r w:rsidR="00283152" w:rsidRPr="002C3406">
          <w:rPr>
            <w:rStyle w:val="Hyperlink"/>
            <w:sz w:val="24"/>
            <w:szCs w:val="24"/>
          </w:rPr>
          <w:t>http://mibibliotecatec.weebly.com/uploads/5/4/5/7/54577939/selfpeerassessment.pdf</w:t>
        </w:r>
      </w:hyperlink>
      <w:r w:rsidR="00283152">
        <w:rPr>
          <w:sz w:val="24"/>
          <w:szCs w:val="24"/>
        </w:rPr>
        <w:t xml:space="preserve"> (Accessed: 2</w:t>
      </w:r>
      <w:r w:rsidR="00FE1B41">
        <w:rPr>
          <w:sz w:val="24"/>
          <w:szCs w:val="24"/>
        </w:rPr>
        <w:t>0</w:t>
      </w:r>
      <w:r w:rsidR="00283152">
        <w:rPr>
          <w:sz w:val="24"/>
          <w:szCs w:val="24"/>
        </w:rPr>
        <w:t xml:space="preserve"> </w:t>
      </w:r>
      <w:r w:rsidR="00FE1B41">
        <w:rPr>
          <w:sz w:val="24"/>
          <w:szCs w:val="24"/>
        </w:rPr>
        <w:t>December</w:t>
      </w:r>
      <w:r w:rsidR="00887653">
        <w:rPr>
          <w:sz w:val="24"/>
          <w:szCs w:val="24"/>
        </w:rPr>
        <w:t xml:space="preserve"> 202</w:t>
      </w:r>
      <w:r w:rsidR="00FE1B41">
        <w:rPr>
          <w:sz w:val="24"/>
          <w:szCs w:val="24"/>
        </w:rPr>
        <w:t>3</w:t>
      </w:r>
      <w:r w:rsidR="00887653">
        <w:rPr>
          <w:sz w:val="24"/>
          <w:szCs w:val="24"/>
        </w:rPr>
        <w:t>)</w:t>
      </w:r>
    </w:p>
    <w:p w14:paraId="6E141718" w14:textId="13C6E1DE" w:rsidR="00DC30CC" w:rsidRDefault="00DC30CC" w:rsidP="001045A9">
      <w:pPr>
        <w:rPr>
          <w:sz w:val="24"/>
          <w:szCs w:val="24"/>
        </w:rPr>
      </w:pPr>
    </w:p>
    <w:p w14:paraId="4FD3B5B9" w14:textId="76921273" w:rsidR="00DC30CC" w:rsidRDefault="00DC30CC" w:rsidP="001045A9">
      <w:pPr>
        <w:rPr>
          <w:sz w:val="24"/>
          <w:szCs w:val="24"/>
        </w:rPr>
      </w:pPr>
      <w:proofErr w:type="spellStart"/>
      <w:r>
        <w:rPr>
          <w:sz w:val="24"/>
          <w:szCs w:val="24"/>
        </w:rPr>
        <w:t>Bacquet</w:t>
      </w:r>
      <w:proofErr w:type="spellEnd"/>
      <w:r>
        <w:rPr>
          <w:sz w:val="24"/>
          <w:szCs w:val="24"/>
        </w:rPr>
        <w:t xml:space="preserve">, J.N. (2020) Implications of Summative and Formative Assessment in Japan – A </w:t>
      </w:r>
      <w:r w:rsidR="00793888">
        <w:rPr>
          <w:sz w:val="24"/>
          <w:szCs w:val="24"/>
        </w:rPr>
        <w:t xml:space="preserve">Review of the Current </w:t>
      </w:r>
      <w:r w:rsidR="00D72A5A">
        <w:rPr>
          <w:sz w:val="24"/>
          <w:szCs w:val="24"/>
        </w:rPr>
        <w:t xml:space="preserve">Literature. </w:t>
      </w:r>
      <w:r w:rsidR="00060899">
        <w:rPr>
          <w:sz w:val="24"/>
          <w:szCs w:val="24"/>
        </w:rPr>
        <w:t>United Kingdom: University of Leicester.</w:t>
      </w:r>
    </w:p>
    <w:p w14:paraId="288C6AD0" w14:textId="2DEA6F80" w:rsidR="00E7009A" w:rsidRDefault="00E7009A" w:rsidP="001045A9">
      <w:pPr>
        <w:rPr>
          <w:sz w:val="24"/>
          <w:szCs w:val="24"/>
        </w:rPr>
      </w:pPr>
    </w:p>
    <w:p w14:paraId="15C45559" w14:textId="1658CB68" w:rsidR="00E7009A" w:rsidRDefault="00E7009A" w:rsidP="001045A9">
      <w:pPr>
        <w:rPr>
          <w:sz w:val="24"/>
          <w:szCs w:val="24"/>
        </w:rPr>
      </w:pPr>
      <w:r>
        <w:rPr>
          <w:sz w:val="24"/>
          <w:szCs w:val="24"/>
        </w:rPr>
        <w:t>B</w:t>
      </w:r>
      <w:r w:rsidR="007F4364">
        <w:rPr>
          <w:sz w:val="24"/>
          <w:szCs w:val="24"/>
        </w:rPr>
        <w:t>lack,</w:t>
      </w:r>
      <w:r w:rsidR="00B6369C">
        <w:rPr>
          <w:sz w:val="24"/>
          <w:szCs w:val="24"/>
        </w:rPr>
        <w:t xml:space="preserve"> P. Harrison, C</w:t>
      </w:r>
      <w:r w:rsidR="003A79F3">
        <w:rPr>
          <w:sz w:val="24"/>
          <w:szCs w:val="24"/>
        </w:rPr>
        <w:t xml:space="preserve">. Lee, C. Marshall, B. William, D. </w:t>
      </w:r>
      <w:r w:rsidR="00C21311">
        <w:rPr>
          <w:sz w:val="24"/>
          <w:szCs w:val="24"/>
        </w:rPr>
        <w:t>(2003)</w:t>
      </w:r>
      <w:r w:rsidR="00A97B3E">
        <w:rPr>
          <w:sz w:val="24"/>
          <w:szCs w:val="24"/>
        </w:rPr>
        <w:t xml:space="preserve"> Assessment for </w:t>
      </w:r>
      <w:r w:rsidR="00B35B65">
        <w:rPr>
          <w:sz w:val="24"/>
          <w:szCs w:val="24"/>
        </w:rPr>
        <w:t>Learning</w:t>
      </w:r>
      <w:r w:rsidR="00A97B3E">
        <w:rPr>
          <w:sz w:val="24"/>
          <w:szCs w:val="24"/>
        </w:rPr>
        <w:t>: Putting i</w:t>
      </w:r>
      <w:r w:rsidR="00B35B65">
        <w:rPr>
          <w:sz w:val="24"/>
          <w:szCs w:val="24"/>
        </w:rPr>
        <w:t>t into practice.</w:t>
      </w:r>
      <w:r w:rsidR="006C2A57">
        <w:rPr>
          <w:sz w:val="24"/>
          <w:szCs w:val="24"/>
        </w:rPr>
        <w:t xml:space="preserve"> E</w:t>
      </w:r>
      <w:r w:rsidR="00607E22">
        <w:rPr>
          <w:sz w:val="24"/>
          <w:szCs w:val="24"/>
        </w:rPr>
        <w:t>ngland: Open University Press.</w:t>
      </w:r>
    </w:p>
    <w:p w14:paraId="678023FA" w14:textId="39F12DCC" w:rsidR="00045A40" w:rsidRDefault="00045A40" w:rsidP="001045A9">
      <w:pPr>
        <w:rPr>
          <w:sz w:val="24"/>
          <w:szCs w:val="24"/>
        </w:rPr>
      </w:pPr>
    </w:p>
    <w:p w14:paraId="7476CE3D" w14:textId="5BD9A38F" w:rsidR="00045A40" w:rsidRDefault="00045A40" w:rsidP="001045A9">
      <w:pPr>
        <w:rPr>
          <w:sz w:val="24"/>
          <w:szCs w:val="24"/>
        </w:rPr>
      </w:pPr>
      <w:r>
        <w:rPr>
          <w:sz w:val="24"/>
          <w:szCs w:val="24"/>
        </w:rPr>
        <w:t xml:space="preserve">Black, P., William, D. (2010) </w:t>
      </w:r>
      <w:r w:rsidR="00A96872">
        <w:rPr>
          <w:sz w:val="24"/>
          <w:szCs w:val="24"/>
        </w:rPr>
        <w:t>Inside the black box: Raising standards through classroom assessment</w:t>
      </w:r>
      <w:r w:rsidR="007601BE">
        <w:rPr>
          <w:sz w:val="24"/>
          <w:szCs w:val="24"/>
        </w:rPr>
        <w:t xml:space="preserve">. Available at: </w:t>
      </w:r>
      <w:hyperlink r:id="rId5" w:history="1">
        <w:r w:rsidR="005C49B8" w:rsidRPr="008D4609">
          <w:rPr>
            <w:rStyle w:val="Hyperlink"/>
            <w:sz w:val="24"/>
            <w:szCs w:val="24"/>
          </w:rPr>
          <w:t>http://greatschoolspartnership.org/wp-content/uploads/2016/11/Inside-the-Black-Box-of-Assessment-PDK-2010.pdf</w:t>
        </w:r>
      </w:hyperlink>
      <w:r w:rsidR="005C49B8">
        <w:rPr>
          <w:sz w:val="24"/>
          <w:szCs w:val="24"/>
        </w:rPr>
        <w:t xml:space="preserve"> (Accessed: 6 January 2024).</w:t>
      </w:r>
    </w:p>
    <w:p w14:paraId="2FC4A468" w14:textId="77777777" w:rsidR="0054432D" w:rsidRDefault="0054432D" w:rsidP="001045A9">
      <w:pPr>
        <w:rPr>
          <w:sz w:val="24"/>
          <w:szCs w:val="24"/>
        </w:rPr>
      </w:pPr>
    </w:p>
    <w:p w14:paraId="29B185FA" w14:textId="59EE16F4" w:rsidR="00D62FAB" w:rsidRDefault="00496737" w:rsidP="001045A9">
      <w:pPr>
        <w:rPr>
          <w:sz w:val="24"/>
          <w:szCs w:val="24"/>
        </w:rPr>
      </w:pPr>
      <w:r>
        <w:rPr>
          <w:sz w:val="24"/>
          <w:szCs w:val="24"/>
        </w:rPr>
        <w:t>Cambridge Assessment</w:t>
      </w:r>
      <w:r w:rsidR="00387225">
        <w:rPr>
          <w:sz w:val="24"/>
          <w:szCs w:val="24"/>
        </w:rPr>
        <w:t xml:space="preserve"> International Education</w:t>
      </w:r>
      <w:r w:rsidR="00247857">
        <w:rPr>
          <w:sz w:val="24"/>
          <w:szCs w:val="24"/>
        </w:rPr>
        <w:t>. (2023) Getting started with Assessment for Learning</w:t>
      </w:r>
      <w:r w:rsidR="002C5EE9">
        <w:rPr>
          <w:sz w:val="24"/>
          <w:szCs w:val="24"/>
        </w:rPr>
        <w:t xml:space="preserve">. Available at: </w:t>
      </w:r>
      <w:hyperlink r:id="rId6" w:anchor=":~:text=Assessment%20for%20learning%20(AFL)%20is,learn%20and%20to%20what%20standard" w:history="1">
        <w:r w:rsidR="00B22A9C" w:rsidRPr="00C12724">
          <w:rPr>
            <w:rStyle w:val="Hyperlink"/>
            <w:sz w:val="24"/>
            <w:szCs w:val="24"/>
          </w:rPr>
          <w:t>https://cambridge-community.org.uk/professional-development/gswafl/index.html#:~:text=Assessment%20for%20learning%20(AFL)%20is,learn%20and%20to%20what%20standard</w:t>
        </w:r>
      </w:hyperlink>
      <w:r w:rsidR="00B22A9C" w:rsidRPr="00B22A9C">
        <w:rPr>
          <w:sz w:val="24"/>
          <w:szCs w:val="24"/>
        </w:rPr>
        <w:t>.</w:t>
      </w:r>
      <w:r w:rsidR="00B22A9C">
        <w:rPr>
          <w:sz w:val="24"/>
          <w:szCs w:val="24"/>
        </w:rPr>
        <w:t xml:space="preserve"> (Accessed: </w:t>
      </w:r>
      <w:r w:rsidR="00FE1B41">
        <w:rPr>
          <w:sz w:val="24"/>
          <w:szCs w:val="24"/>
        </w:rPr>
        <w:t>28</w:t>
      </w:r>
      <w:r w:rsidR="009F1408">
        <w:rPr>
          <w:sz w:val="24"/>
          <w:szCs w:val="24"/>
          <w:vertAlign w:val="superscript"/>
        </w:rPr>
        <w:t xml:space="preserve"> </w:t>
      </w:r>
      <w:r w:rsidR="009F1408">
        <w:rPr>
          <w:sz w:val="24"/>
          <w:szCs w:val="24"/>
        </w:rPr>
        <w:t>January 202</w:t>
      </w:r>
      <w:r w:rsidR="00FE1B41">
        <w:rPr>
          <w:sz w:val="24"/>
          <w:szCs w:val="24"/>
        </w:rPr>
        <w:t>3</w:t>
      </w:r>
      <w:r w:rsidR="009F1408">
        <w:rPr>
          <w:sz w:val="24"/>
          <w:szCs w:val="24"/>
        </w:rPr>
        <w:t>).</w:t>
      </w:r>
    </w:p>
    <w:p w14:paraId="1DF36E2D" w14:textId="1ED67E87" w:rsidR="007110E2" w:rsidRDefault="007110E2" w:rsidP="001045A9">
      <w:pPr>
        <w:rPr>
          <w:sz w:val="24"/>
          <w:szCs w:val="24"/>
        </w:rPr>
      </w:pPr>
    </w:p>
    <w:p w14:paraId="25C0D424" w14:textId="4CF06B87" w:rsidR="007110E2" w:rsidRDefault="007110E2" w:rsidP="001045A9">
      <w:pPr>
        <w:rPr>
          <w:sz w:val="24"/>
          <w:szCs w:val="24"/>
        </w:rPr>
      </w:pPr>
      <w:r>
        <w:rPr>
          <w:sz w:val="24"/>
          <w:szCs w:val="24"/>
        </w:rPr>
        <w:t xml:space="preserve">Cherry, </w:t>
      </w:r>
      <w:r w:rsidR="008660FB">
        <w:rPr>
          <w:sz w:val="24"/>
          <w:szCs w:val="24"/>
        </w:rPr>
        <w:t xml:space="preserve">K. (2023) Red </w:t>
      </w:r>
      <w:proofErr w:type="spellStart"/>
      <w:r w:rsidR="008660FB">
        <w:rPr>
          <w:sz w:val="24"/>
          <w:szCs w:val="24"/>
        </w:rPr>
        <w:t>color</w:t>
      </w:r>
      <w:proofErr w:type="spellEnd"/>
      <w:r w:rsidR="008660FB">
        <w:rPr>
          <w:sz w:val="24"/>
          <w:szCs w:val="24"/>
        </w:rPr>
        <w:t xml:space="preserve"> psychology </w:t>
      </w:r>
      <w:r w:rsidR="00456F8A">
        <w:rPr>
          <w:sz w:val="24"/>
          <w:szCs w:val="24"/>
        </w:rPr>
        <w:t>–</w:t>
      </w:r>
      <w:r w:rsidR="008660FB">
        <w:rPr>
          <w:sz w:val="24"/>
          <w:szCs w:val="24"/>
        </w:rPr>
        <w:t xml:space="preserve"> </w:t>
      </w:r>
      <w:r w:rsidR="00456F8A">
        <w:rPr>
          <w:sz w:val="24"/>
          <w:szCs w:val="24"/>
        </w:rPr>
        <w:t xml:space="preserve">The </w:t>
      </w:r>
      <w:proofErr w:type="spellStart"/>
      <w:r w:rsidR="00456F8A">
        <w:rPr>
          <w:sz w:val="24"/>
          <w:szCs w:val="24"/>
        </w:rPr>
        <w:t>color</w:t>
      </w:r>
      <w:proofErr w:type="spellEnd"/>
      <w:r w:rsidR="00456F8A">
        <w:rPr>
          <w:sz w:val="24"/>
          <w:szCs w:val="24"/>
        </w:rPr>
        <w:t xml:space="preserve"> red is associated with both positive and negative emotions. </w:t>
      </w:r>
      <w:r w:rsidR="00253EE3">
        <w:rPr>
          <w:sz w:val="24"/>
          <w:szCs w:val="24"/>
        </w:rPr>
        <w:t xml:space="preserve">Available at: </w:t>
      </w:r>
      <w:hyperlink r:id="rId7" w:history="1">
        <w:r w:rsidR="000D47E5" w:rsidRPr="008D4609">
          <w:rPr>
            <w:rStyle w:val="Hyperlink"/>
            <w:sz w:val="24"/>
            <w:szCs w:val="24"/>
          </w:rPr>
          <w:t>https://www.verywellmind.com/the-color-psychology-of-red-2795821#:~:text=People%20tend%20to%20associate%20red,sometimes%20poisonous%20or%20dangerous%20animals</w:t>
        </w:r>
      </w:hyperlink>
      <w:r w:rsidR="000D47E5" w:rsidRPr="000D47E5">
        <w:rPr>
          <w:sz w:val="24"/>
          <w:szCs w:val="24"/>
        </w:rPr>
        <w:t>.</w:t>
      </w:r>
      <w:r w:rsidR="000D47E5">
        <w:rPr>
          <w:sz w:val="24"/>
          <w:szCs w:val="24"/>
        </w:rPr>
        <w:t xml:space="preserve"> (Accessed: 4 January 2024).</w:t>
      </w:r>
    </w:p>
    <w:p w14:paraId="223B4597" w14:textId="56E9731E" w:rsidR="00C66A9A" w:rsidRDefault="00C66A9A" w:rsidP="001045A9">
      <w:pPr>
        <w:rPr>
          <w:sz w:val="24"/>
          <w:szCs w:val="24"/>
        </w:rPr>
      </w:pPr>
    </w:p>
    <w:p w14:paraId="54F227C1" w14:textId="11B38BFA" w:rsidR="00C66A9A" w:rsidRDefault="00C66A9A" w:rsidP="001045A9">
      <w:pPr>
        <w:rPr>
          <w:sz w:val="24"/>
          <w:szCs w:val="24"/>
        </w:rPr>
      </w:pPr>
      <w:r>
        <w:rPr>
          <w:sz w:val="24"/>
          <w:szCs w:val="24"/>
        </w:rPr>
        <w:t>Collins Dictionary. (2024)</w:t>
      </w:r>
      <w:r w:rsidR="00950199">
        <w:rPr>
          <w:sz w:val="24"/>
          <w:szCs w:val="24"/>
        </w:rPr>
        <w:t xml:space="preserve"> Definition of mixed ability. Available at: </w:t>
      </w:r>
      <w:hyperlink r:id="rId8" w:anchor=":~:text=adjective%20%5Busually%20ADJECTIVE%20noun%5D,%5BBritish%5D" w:history="1">
        <w:r w:rsidR="00157425" w:rsidRPr="00C12724">
          <w:rPr>
            <w:rStyle w:val="Hyperlink"/>
            <w:sz w:val="24"/>
            <w:szCs w:val="24"/>
          </w:rPr>
          <w:t>https://www.collinsdictionary.com/dictionary/english/mixed-ability#:~:text=adjective%20%5Busually%20ADJECTIVE%20noun%5D,%5BBritish%5D</w:t>
        </w:r>
      </w:hyperlink>
      <w:r w:rsidR="00157425">
        <w:rPr>
          <w:sz w:val="24"/>
          <w:szCs w:val="24"/>
        </w:rPr>
        <w:t xml:space="preserve"> (Accessed: </w:t>
      </w:r>
      <w:r w:rsidR="00FE1B41">
        <w:rPr>
          <w:sz w:val="24"/>
          <w:szCs w:val="24"/>
        </w:rPr>
        <w:t>28</w:t>
      </w:r>
      <w:r w:rsidR="00157425">
        <w:rPr>
          <w:sz w:val="24"/>
          <w:szCs w:val="24"/>
        </w:rPr>
        <w:t xml:space="preserve"> January 202</w:t>
      </w:r>
      <w:r w:rsidR="00FE1B41">
        <w:rPr>
          <w:sz w:val="24"/>
          <w:szCs w:val="24"/>
        </w:rPr>
        <w:t>3</w:t>
      </w:r>
      <w:r w:rsidR="00157425">
        <w:rPr>
          <w:sz w:val="24"/>
          <w:szCs w:val="24"/>
        </w:rPr>
        <w:t>).</w:t>
      </w:r>
    </w:p>
    <w:p w14:paraId="12A5C0D6" w14:textId="345EE7E7" w:rsidR="005B2D44" w:rsidRDefault="005B2D44" w:rsidP="001045A9">
      <w:pPr>
        <w:rPr>
          <w:sz w:val="24"/>
          <w:szCs w:val="24"/>
        </w:rPr>
      </w:pPr>
    </w:p>
    <w:p w14:paraId="37F34E14" w14:textId="630E5129" w:rsidR="00543EEF" w:rsidRDefault="00543EEF" w:rsidP="001045A9">
      <w:pPr>
        <w:rPr>
          <w:sz w:val="24"/>
          <w:szCs w:val="24"/>
        </w:rPr>
      </w:pPr>
      <w:r>
        <w:rPr>
          <w:sz w:val="24"/>
          <w:szCs w:val="24"/>
        </w:rPr>
        <w:t xml:space="preserve">Deller, J. (2022) </w:t>
      </w:r>
      <w:r w:rsidR="00ED1158">
        <w:rPr>
          <w:sz w:val="24"/>
          <w:szCs w:val="24"/>
        </w:rPr>
        <w:t xml:space="preserve">The ultimate guide to understanding Bloom’s taxonomy. Available at: </w:t>
      </w:r>
      <w:hyperlink r:id="rId9" w:anchor=":~:text=Bloom%27s%20taxonomy%20is%20based%20on,such%20as%20analysis%20and%20evaluation" w:history="1">
        <w:r w:rsidR="00F474E5" w:rsidRPr="008D4609">
          <w:rPr>
            <w:rStyle w:val="Hyperlink"/>
            <w:sz w:val="24"/>
            <w:szCs w:val="24"/>
          </w:rPr>
          <w:t>https://kodosurvey.com/blog/ultimate-guide-understanding-blooms-taxonomy#:~:text=Bloom%27s%20taxonomy%20is%20based%20on,such%20as%20analysis%20and%20evaluation</w:t>
        </w:r>
      </w:hyperlink>
      <w:r w:rsidR="00F474E5" w:rsidRPr="00F474E5">
        <w:rPr>
          <w:sz w:val="24"/>
          <w:szCs w:val="24"/>
        </w:rPr>
        <w:t>.</w:t>
      </w:r>
      <w:r w:rsidR="00F474E5">
        <w:rPr>
          <w:sz w:val="24"/>
          <w:szCs w:val="24"/>
        </w:rPr>
        <w:t xml:space="preserve"> (Accessed: </w:t>
      </w:r>
      <w:r w:rsidR="00753E46">
        <w:rPr>
          <w:sz w:val="24"/>
          <w:szCs w:val="24"/>
        </w:rPr>
        <w:t>2</w:t>
      </w:r>
      <w:r w:rsidR="00F474E5">
        <w:rPr>
          <w:sz w:val="24"/>
          <w:szCs w:val="24"/>
        </w:rPr>
        <w:t xml:space="preserve"> January 2024).</w:t>
      </w:r>
    </w:p>
    <w:p w14:paraId="08AA2760" w14:textId="77777777" w:rsidR="00543EEF" w:rsidRDefault="00543EEF" w:rsidP="001045A9">
      <w:pPr>
        <w:rPr>
          <w:sz w:val="24"/>
          <w:szCs w:val="24"/>
        </w:rPr>
      </w:pPr>
    </w:p>
    <w:p w14:paraId="656025A6" w14:textId="4CB246B5" w:rsidR="005B2D44" w:rsidRDefault="005B2D44" w:rsidP="001045A9">
      <w:pPr>
        <w:rPr>
          <w:sz w:val="24"/>
          <w:szCs w:val="24"/>
        </w:rPr>
      </w:pPr>
      <w:r>
        <w:rPr>
          <w:sz w:val="24"/>
          <w:szCs w:val="24"/>
        </w:rPr>
        <w:t>Don</w:t>
      </w:r>
      <w:r w:rsidR="00817857">
        <w:rPr>
          <w:sz w:val="24"/>
          <w:szCs w:val="24"/>
        </w:rPr>
        <w:t xml:space="preserve">aldson, G. (2015) Successful Futures. </w:t>
      </w:r>
      <w:r w:rsidR="000D1F13">
        <w:rPr>
          <w:sz w:val="24"/>
          <w:szCs w:val="24"/>
        </w:rPr>
        <w:t xml:space="preserve">Available at: </w:t>
      </w:r>
      <w:hyperlink r:id="rId10" w:history="1">
        <w:r w:rsidR="00422CBC" w:rsidRPr="002C3406">
          <w:rPr>
            <w:rStyle w:val="Hyperlink"/>
            <w:sz w:val="24"/>
            <w:szCs w:val="24"/>
          </w:rPr>
          <w:t>https://www.gov.wales/sites/default/files/publications/2018-03/successful-futures.pdf</w:t>
        </w:r>
      </w:hyperlink>
      <w:r w:rsidR="00422CBC">
        <w:rPr>
          <w:sz w:val="24"/>
          <w:szCs w:val="24"/>
        </w:rPr>
        <w:t xml:space="preserve"> (Accessed: 2</w:t>
      </w:r>
      <w:r w:rsidR="00753E46">
        <w:rPr>
          <w:sz w:val="24"/>
          <w:szCs w:val="24"/>
        </w:rPr>
        <w:t>9</w:t>
      </w:r>
      <w:r w:rsidR="00422CBC">
        <w:rPr>
          <w:sz w:val="24"/>
          <w:szCs w:val="24"/>
        </w:rPr>
        <w:t xml:space="preserve"> </w:t>
      </w:r>
      <w:r w:rsidR="00753E46">
        <w:rPr>
          <w:sz w:val="24"/>
          <w:szCs w:val="24"/>
        </w:rPr>
        <w:t>December</w:t>
      </w:r>
      <w:r w:rsidR="00422CBC">
        <w:rPr>
          <w:sz w:val="24"/>
          <w:szCs w:val="24"/>
        </w:rPr>
        <w:t xml:space="preserve"> 202</w:t>
      </w:r>
      <w:r w:rsidR="00753E46">
        <w:rPr>
          <w:sz w:val="24"/>
          <w:szCs w:val="24"/>
        </w:rPr>
        <w:t>3</w:t>
      </w:r>
      <w:r w:rsidR="00422CBC">
        <w:rPr>
          <w:sz w:val="24"/>
          <w:szCs w:val="24"/>
        </w:rPr>
        <w:t xml:space="preserve">). </w:t>
      </w:r>
    </w:p>
    <w:p w14:paraId="486CDDEA" w14:textId="4DA691B2" w:rsidR="00FB7337" w:rsidRDefault="00FB7337" w:rsidP="001045A9">
      <w:pPr>
        <w:rPr>
          <w:sz w:val="24"/>
          <w:szCs w:val="24"/>
        </w:rPr>
      </w:pPr>
    </w:p>
    <w:p w14:paraId="0A3026FE" w14:textId="0B7D0993" w:rsidR="005E41CE" w:rsidRDefault="005E41CE" w:rsidP="001045A9">
      <w:pPr>
        <w:rPr>
          <w:sz w:val="24"/>
          <w:szCs w:val="24"/>
        </w:rPr>
      </w:pPr>
      <w:proofErr w:type="spellStart"/>
      <w:r>
        <w:rPr>
          <w:sz w:val="24"/>
          <w:szCs w:val="24"/>
        </w:rPr>
        <w:t>Durran</w:t>
      </w:r>
      <w:proofErr w:type="spellEnd"/>
      <w:r>
        <w:rPr>
          <w:sz w:val="24"/>
          <w:szCs w:val="24"/>
        </w:rPr>
        <w:t xml:space="preserve">, J. (2019) </w:t>
      </w:r>
      <w:r w:rsidR="00505329">
        <w:rPr>
          <w:sz w:val="24"/>
          <w:szCs w:val="24"/>
        </w:rPr>
        <w:t>Re-thinking ‘success criteria’: a simple device to su</w:t>
      </w:r>
      <w:r w:rsidR="009764F8">
        <w:rPr>
          <w:sz w:val="24"/>
          <w:szCs w:val="24"/>
        </w:rPr>
        <w:t xml:space="preserve">pport pupils’ writing. Available at: </w:t>
      </w:r>
      <w:hyperlink r:id="rId11" w:history="1">
        <w:r w:rsidR="009764F8" w:rsidRPr="002C3406">
          <w:rPr>
            <w:rStyle w:val="Hyperlink"/>
            <w:sz w:val="24"/>
            <w:szCs w:val="24"/>
          </w:rPr>
          <w:t>https://jamesdurran.blog</w:t>
        </w:r>
      </w:hyperlink>
      <w:r w:rsidR="009764F8">
        <w:rPr>
          <w:sz w:val="24"/>
          <w:szCs w:val="24"/>
        </w:rPr>
        <w:t xml:space="preserve"> (Accessed: </w:t>
      </w:r>
      <w:r w:rsidR="00753E46">
        <w:rPr>
          <w:sz w:val="24"/>
          <w:szCs w:val="24"/>
        </w:rPr>
        <w:t>2</w:t>
      </w:r>
      <w:r w:rsidR="009764F8">
        <w:rPr>
          <w:sz w:val="24"/>
          <w:szCs w:val="24"/>
        </w:rPr>
        <w:t xml:space="preserve"> January 2024).</w:t>
      </w:r>
    </w:p>
    <w:p w14:paraId="343224E4" w14:textId="77777777" w:rsidR="00A00801" w:rsidRDefault="00A00801" w:rsidP="001045A9">
      <w:pPr>
        <w:rPr>
          <w:sz w:val="24"/>
          <w:szCs w:val="24"/>
        </w:rPr>
      </w:pPr>
    </w:p>
    <w:p w14:paraId="78D2D580" w14:textId="1CE4CDE2" w:rsidR="00937336" w:rsidRDefault="007E053D" w:rsidP="001045A9">
      <w:pPr>
        <w:rPr>
          <w:sz w:val="24"/>
          <w:szCs w:val="24"/>
        </w:rPr>
      </w:pPr>
      <w:r>
        <w:rPr>
          <w:sz w:val="24"/>
          <w:szCs w:val="24"/>
        </w:rPr>
        <w:t xml:space="preserve">Education Support (2022) Teacher Wellbeing Index 2022: record numbers plan to leave profession as mental health suffers. Available at: </w:t>
      </w:r>
      <w:hyperlink r:id="rId12" w:anchor=":~:text=68%25%20of%20staff%20cited%20volume,leaders%2C%2066%25%20school%20teachers" w:history="1">
        <w:r w:rsidRPr="008D4609">
          <w:rPr>
            <w:rStyle w:val="Hyperlink"/>
            <w:sz w:val="24"/>
            <w:szCs w:val="24"/>
          </w:rPr>
          <w:t>https://www.educationsupport.org.uk/news-and-events/news/teacher-wellbeing-index-2022-record-numbers-plan-to-leave-profession-as-mental-health-suffers/#:~:text=68%25%20of%20staff%20cited%20volume,leaders%2C%2066%25%20school%20teachers</w:t>
        </w:r>
      </w:hyperlink>
      <w:r>
        <w:rPr>
          <w:sz w:val="24"/>
          <w:szCs w:val="24"/>
        </w:rPr>
        <w:t xml:space="preserve"> (Accessed: 6 January 2024).</w:t>
      </w:r>
    </w:p>
    <w:p w14:paraId="4213B1AE" w14:textId="77777777" w:rsidR="007E053D" w:rsidRDefault="007E053D" w:rsidP="001045A9">
      <w:pPr>
        <w:rPr>
          <w:sz w:val="24"/>
          <w:szCs w:val="24"/>
        </w:rPr>
      </w:pPr>
    </w:p>
    <w:p w14:paraId="3727C6B0" w14:textId="4B5579F9" w:rsidR="00FB7337" w:rsidRDefault="00FB7337" w:rsidP="001045A9">
      <w:pPr>
        <w:rPr>
          <w:sz w:val="24"/>
          <w:szCs w:val="24"/>
        </w:rPr>
      </w:pPr>
      <w:proofErr w:type="spellStart"/>
      <w:r>
        <w:rPr>
          <w:sz w:val="24"/>
          <w:szCs w:val="24"/>
        </w:rPr>
        <w:t>Elmansy</w:t>
      </w:r>
      <w:proofErr w:type="spellEnd"/>
      <w:r>
        <w:rPr>
          <w:sz w:val="24"/>
          <w:szCs w:val="24"/>
        </w:rPr>
        <w:t xml:space="preserve">, </w:t>
      </w:r>
      <w:r w:rsidR="008A3FA2">
        <w:rPr>
          <w:sz w:val="24"/>
          <w:szCs w:val="24"/>
        </w:rPr>
        <w:t xml:space="preserve">R. (2015) A guide to the </w:t>
      </w:r>
      <w:r w:rsidR="00D4522C">
        <w:rPr>
          <w:sz w:val="24"/>
          <w:szCs w:val="24"/>
        </w:rPr>
        <w:t xml:space="preserve">SCAMPER Technique for Creative Thinking. Available at: </w:t>
      </w:r>
      <w:hyperlink r:id="rId13" w:history="1">
        <w:r w:rsidR="003A4FA4" w:rsidRPr="002C3406">
          <w:rPr>
            <w:rStyle w:val="Hyperlink"/>
            <w:sz w:val="24"/>
            <w:szCs w:val="24"/>
          </w:rPr>
          <w:t>https://www.designorate.com/a-guide-to-the-scamper-technique-for-creative-thinking/</w:t>
        </w:r>
      </w:hyperlink>
      <w:r w:rsidR="003A4FA4">
        <w:rPr>
          <w:sz w:val="24"/>
          <w:szCs w:val="24"/>
        </w:rPr>
        <w:t xml:space="preserve"> (Accessed: 3 January 2024).</w:t>
      </w:r>
    </w:p>
    <w:p w14:paraId="293523A5" w14:textId="76A530C7" w:rsidR="00937336" w:rsidRDefault="00937336" w:rsidP="001045A9">
      <w:pPr>
        <w:rPr>
          <w:sz w:val="24"/>
          <w:szCs w:val="24"/>
        </w:rPr>
      </w:pPr>
    </w:p>
    <w:p w14:paraId="3A4D3934" w14:textId="41CBE7D3" w:rsidR="00937336" w:rsidRDefault="00937336" w:rsidP="001045A9">
      <w:pPr>
        <w:rPr>
          <w:sz w:val="24"/>
          <w:szCs w:val="24"/>
        </w:rPr>
      </w:pPr>
      <w:r>
        <w:rPr>
          <w:sz w:val="24"/>
          <w:szCs w:val="24"/>
        </w:rPr>
        <w:t>Elliott, V.</w:t>
      </w:r>
      <w:r w:rsidR="007364FC">
        <w:rPr>
          <w:sz w:val="24"/>
          <w:szCs w:val="24"/>
        </w:rPr>
        <w:t xml:space="preserve">, </w:t>
      </w:r>
      <w:proofErr w:type="spellStart"/>
      <w:r w:rsidR="007364FC">
        <w:rPr>
          <w:sz w:val="24"/>
          <w:szCs w:val="24"/>
        </w:rPr>
        <w:t>Randhawa</w:t>
      </w:r>
      <w:proofErr w:type="spellEnd"/>
      <w:r w:rsidR="007364FC">
        <w:rPr>
          <w:sz w:val="24"/>
          <w:szCs w:val="24"/>
        </w:rPr>
        <w:t>, A., Ingram, J., Nelson-Addy, L,. Griffin, C. And B</w:t>
      </w:r>
      <w:r w:rsidR="002949FD">
        <w:rPr>
          <w:sz w:val="24"/>
          <w:szCs w:val="24"/>
        </w:rPr>
        <w:t>aird, J.A. (2020). Feed</w:t>
      </w:r>
      <w:r w:rsidR="005437FA">
        <w:rPr>
          <w:sz w:val="24"/>
          <w:szCs w:val="24"/>
        </w:rPr>
        <w:t xml:space="preserve">back: Practice Review. London: Education Endowment Foundation. The report is available from: </w:t>
      </w:r>
      <w:hyperlink r:id="rId14" w:history="1">
        <w:r w:rsidR="0021273E" w:rsidRPr="008D4609">
          <w:rPr>
            <w:rStyle w:val="Hyperlink"/>
            <w:sz w:val="24"/>
            <w:szCs w:val="24"/>
          </w:rPr>
          <w:t>https://ora.ox.ac.uk/objects/uuid:6c8ad1dd-e6ce-4f0a-9f7e-dd17140247e4/download_file?file_format=application%2Fpdf&amp;safe_filename=Elliott_et_al_2020_Feedback_in_action_.pdf&amp;type_of_work=Report</w:t>
        </w:r>
      </w:hyperlink>
      <w:r w:rsidR="0021273E">
        <w:rPr>
          <w:sz w:val="24"/>
          <w:szCs w:val="24"/>
        </w:rPr>
        <w:t xml:space="preserve"> (Accessed: 5 January 2024).</w:t>
      </w:r>
    </w:p>
    <w:p w14:paraId="0FF5ECDB" w14:textId="688C3605" w:rsidR="00CE16C1" w:rsidRDefault="00CE16C1" w:rsidP="001045A9">
      <w:pPr>
        <w:rPr>
          <w:sz w:val="24"/>
          <w:szCs w:val="24"/>
        </w:rPr>
      </w:pPr>
    </w:p>
    <w:p w14:paraId="66013AF3" w14:textId="56071712" w:rsidR="00CE16C1" w:rsidRDefault="00CE16C1" w:rsidP="001045A9">
      <w:pPr>
        <w:rPr>
          <w:sz w:val="24"/>
          <w:szCs w:val="24"/>
        </w:rPr>
      </w:pPr>
      <w:r>
        <w:rPr>
          <w:sz w:val="24"/>
          <w:szCs w:val="24"/>
        </w:rPr>
        <w:t xml:space="preserve">Emerson, W, R. (2015) </w:t>
      </w:r>
      <w:r w:rsidR="00245DC9">
        <w:rPr>
          <w:sz w:val="24"/>
          <w:szCs w:val="24"/>
        </w:rPr>
        <w:t xml:space="preserve">Why I struggle with learning objectives and success criteria’s. Available at: </w:t>
      </w:r>
      <w:hyperlink r:id="rId15" w:history="1">
        <w:r w:rsidR="0022624B" w:rsidRPr="002C3406">
          <w:rPr>
            <w:rStyle w:val="Hyperlink"/>
            <w:sz w:val="24"/>
            <w:szCs w:val="24"/>
          </w:rPr>
          <w:t>https://learningspy.co.uk/learning/8696/</w:t>
        </w:r>
      </w:hyperlink>
      <w:r w:rsidR="0022624B">
        <w:rPr>
          <w:sz w:val="24"/>
          <w:szCs w:val="24"/>
        </w:rPr>
        <w:t xml:space="preserve"> (Accessed: 2</w:t>
      </w:r>
      <w:r w:rsidR="00753E46">
        <w:rPr>
          <w:sz w:val="24"/>
          <w:szCs w:val="24"/>
        </w:rPr>
        <w:t>9</w:t>
      </w:r>
      <w:r w:rsidR="0022624B">
        <w:rPr>
          <w:sz w:val="24"/>
          <w:szCs w:val="24"/>
        </w:rPr>
        <w:t xml:space="preserve"> </w:t>
      </w:r>
      <w:r w:rsidR="00753E46">
        <w:rPr>
          <w:sz w:val="24"/>
          <w:szCs w:val="24"/>
        </w:rPr>
        <w:t>December</w:t>
      </w:r>
      <w:r w:rsidR="0022624B">
        <w:rPr>
          <w:sz w:val="24"/>
          <w:szCs w:val="24"/>
        </w:rPr>
        <w:t xml:space="preserve"> 202</w:t>
      </w:r>
      <w:r w:rsidR="00753E46">
        <w:rPr>
          <w:sz w:val="24"/>
          <w:szCs w:val="24"/>
        </w:rPr>
        <w:t>3</w:t>
      </w:r>
      <w:r w:rsidR="0022624B">
        <w:rPr>
          <w:sz w:val="24"/>
          <w:szCs w:val="24"/>
        </w:rPr>
        <w:t>)</w:t>
      </w:r>
    </w:p>
    <w:p w14:paraId="74FF5CCC" w14:textId="0397F46D" w:rsidR="00B93CED" w:rsidRDefault="00B93CED" w:rsidP="001045A9">
      <w:pPr>
        <w:rPr>
          <w:sz w:val="24"/>
          <w:szCs w:val="24"/>
        </w:rPr>
      </w:pPr>
    </w:p>
    <w:p w14:paraId="7788A5E1" w14:textId="0166555B" w:rsidR="00B93CED" w:rsidRDefault="00B93CED" w:rsidP="001045A9">
      <w:pPr>
        <w:rPr>
          <w:sz w:val="24"/>
          <w:szCs w:val="24"/>
        </w:rPr>
      </w:pPr>
      <w:r>
        <w:rPr>
          <w:sz w:val="24"/>
          <w:szCs w:val="24"/>
        </w:rPr>
        <w:t xml:space="preserve">Gershon, M. (2013) How To Use Assessment For Learning </w:t>
      </w:r>
      <w:r w:rsidR="00351622">
        <w:rPr>
          <w:sz w:val="24"/>
          <w:szCs w:val="24"/>
        </w:rPr>
        <w:t>In The Classroom, The Complete Guide.</w:t>
      </w:r>
      <w:r w:rsidR="00D35D71">
        <w:rPr>
          <w:sz w:val="24"/>
          <w:szCs w:val="24"/>
        </w:rPr>
        <w:t xml:space="preserve"> Great Britain: Amazon.</w:t>
      </w:r>
    </w:p>
    <w:p w14:paraId="4DE5228E" w14:textId="6A6B78A7" w:rsidR="007F3D61" w:rsidRDefault="007F3D61" w:rsidP="001045A9">
      <w:pPr>
        <w:rPr>
          <w:sz w:val="24"/>
          <w:szCs w:val="24"/>
        </w:rPr>
      </w:pPr>
    </w:p>
    <w:p w14:paraId="38008685" w14:textId="101ECB1B" w:rsidR="007F3D61" w:rsidRDefault="007F3D61" w:rsidP="001045A9">
      <w:pPr>
        <w:rPr>
          <w:sz w:val="24"/>
          <w:szCs w:val="24"/>
        </w:rPr>
      </w:pPr>
      <w:r>
        <w:rPr>
          <w:sz w:val="24"/>
          <w:szCs w:val="24"/>
        </w:rPr>
        <w:t xml:space="preserve">Gershon, M. (2013) How To Use Questioning </w:t>
      </w:r>
      <w:r w:rsidR="004E48C4">
        <w:rPr>
          <w:sz w:val="24"/>
          <w:szCs w:val="24"/>
        </w:rPr>
        <w:t xml:space="preserve">In The Classroom, The Complete Guide. Great Britain: </w:t>
      </w:r>
      <w:r w:rsidR="00FA2BC2">
        <w:rPr>
          <w:sz w:val="24"/>
          <w:szCs w:val="24"/>
        </w:rPr>
        <w:t>Amazon.</w:t>
      </w:r>
    </w:p>
    <w:p w14:paraId="1F4A6B2F" w14:textId="34E3EB0E" w:rsidR="00A658D7" w:rsidRDefault="00A658D7" w:rsidP="001045A9">
      <w:pPr>
        <w:rPr>
          <w:sz w:val="24"/>
          <w:szCs w:val="24"/>
        </w:rPr>
      </w:pPr>
    </w:p>
    <w:p w14:paraId="26BD47BD" w14:textId="4828DCEA" w:rsidR="0024259A" w:rsidRDefault="00AC5387" w:rsidP="001045A9">
      <w:pPr>
        <w:rPr>
          <w:sz w:val="24"/>
          <w:szCs w:val="24"/>
        </w:rPr>
      </w:pPr>
      <w:r>
        <w:rPr>
          <w:sz w:val="24"/>
          <w:szCs w:val="24"/>
        </w:rPr>
        <w:t>Ginsburg, D. (2015) Exit tickets: Too Little, Too Late</w:t>
      </w:r>
      <w:r w:rsidR="00611DBD">
        <w:rPr>
          <w:sz w:val="24"/>
          <w:szCs w:val="24"/>
        </w:rPr>
        <w:t xml:space="preserve">. Available at: </w:t>
      </w:r>
      <w:hyperlink r:id="rId16" w:history="1">
        <w:r w:rsidR="0039503D" w:rsidRPr="002C3406">
          <w:rPr>
            <w:rStyle w:val="Hyperlink"/>
            <w:sz w:val="24"/>
            <w:szCs w:val="24"/>
          </w:rPr>
          <w:t>https://www.edweek.org/teaching-learning/opinion-exit-tickets-too-little-too-late/2015/06</w:t>
        </w:r>
      </w:hyperlink>
      <w:r w:rsidR="0039503D">
        <w:rPr>
          <w:sz w:val="24"/>
          <w:szCs w:val="24"/>
        </w:rPr>
        <w:t xml:space="preserve"> </w:t>
      </w:r>
    </w:p>
    <w:p w14:paraId="5DC86C74" w14:textId="683FAEF3" w:rsidR="0039503D" w:rsidRDefault="0039503D" w:rsidP="001045A9">
      <w:pPr>
        <w:rPr>
          <w:sz w:val="24"/>
          <w:szCs w:val="24"/>
        </w:rPr>
      </w:pPr>
      <w:r>
        <w:rPr>
          <w:sz w:val="24"/>
          <w:szCs w:val="24"/>
        </w:rPr>
        <w:t>(Accessed: 3 January 2024).</w:t>
      </w:r>
    </w:p>
    <w:p w14:paraId="6E27934A" w14:textId="7F4A771D" w:rsidR="00237ECE" w:rsidRDefault="00237ECE" w:rsidP="001045A9">
      <w:pPr>
        <w:rPr>
          <w:sz w:val="24"/>
          <w:szCs w:val="24"/>
        </w:rPr>
      </w:pPr>
    </w:p>
    <w:p w14:paraId="66C88FD7" w14:textId="3E959467" w:rsidR="00237ECE" w:rsidRDefault="00237ECE" w:rsidP="001045A9">
      <w:pPr>
        <w:rPr>
          <w:sz w:val="24"/>
          <w:szCs w:val="24"/>
        </w:rPr>
      </w:pPr>
      <w:r>
        <w:rPr>
          <w:sz w:val="24"/>
          <w:szCs w:val="24"/>
        </w:rPr>
        <w:t>Impact Wales. (</w:t>
      </w:r>
      <w:r w:rsidR="00F638B2">
        <w:rPr>
          <w:sz w:val="24"/>
          <w:szCs w:val="24"/>
        </w:rPr>
        <w:t xml:space="preserve">2022) What are the 12 pedagogical principles and how should you use them? Available at: </w:t>
      </w:r>
      <w:hyperlink r:id="rId17" w:history="1">
        <w:r w:rsidR="00F638B2" w:rsidRPr="008D4609">
          <w:rPr>
            <w:rStyle w:val="Hyperlink"/>
            <w:sz w:val="24"/>
            <w:szCs w:val="24"/>
          </w:rPr>
          <w:t>https://www.impact.wales/news/12-pedagogical-principles/</w:t>
        </w:r>
      </w:hyperlink>
      <w:r w:rsidR="00F638B2">
        <w:rPr>
          <w:sz w:val="24"/>
          <w:szCs w:val="24"/>
        </w:rPr>
        <w:t xml:space="preserve"> (Accessed: 6 January 2024). </w:t>
      </w:r>
    </w:p>
    <w:p w14:paraId="150C5C81" w14:textId="77777777" w:rsidR="0039503D" w:rsidRDefault="0039503D" w:rsidP="001045A9">
      <w:pPr>
        <w:rPr>
          <w:sz w:val="24"/>
          <w:szCs w:val="24"/>
        </w:rPr>
      </w:pPr>
    </w:p>
    <w:p w14:paraId="392DE208" w14:textId="7BCB0504" w:rsidR="00A658D7" w:rsidRDefault="005E6B80" w:rsidP="001045A9">
      <w:pPr>
        <w:rPr>
          <w:sz w:val="24"/>
          <w:szCs w:val="24"/>
        </w:rPr>
      </w:pPr>
      <w:r>
        <w:rPr>
          <w:sz w:val="24"/>
          <w:szCs w:val="24"/>
        </w:rPr>
        <w:t>Johnson, E. (2023) What Is Assessment For Learning And Why Is It Still Important For Your Teaching?</w:t>
      </w:r>
      <w:r w:rsidR="009A3C5B">
        <w:rPr>
          <w:sz w:val="24"/>
          <w:szCs w:val="24"/>
        </w:rPr>
        <w:t xml:space="preserve"> Available at: </w:t>
      </w:r>
      <w:hyperlink r:id="rId18" w:anchor=":~:text=a%20different%20context.-,Why%20is%20assessment%20for%20learning%20important,active%20role%20in%20their%20learning" w:history="1">
        <w:r w:rsidR="006C11C6" w:rsidRPr="00C12724">
          <w:rPr>
            <w:rStyle w:val="Hyperlink"/>
            <w:sz w:val="24"/>
            <w:szCs w:val="24"/>
          </w:rPr>
          <w:t>https://thirdspacelearning.com/blog/what-is-assessment-for-learning/#:~:text=a%20different%20context.-,Why%20is%20assessment%20for%20learning%20important,active%20role%20in%20their%20learning</w:t>
        </w:r>
      </w:hyperlink>
      <w:r w:rsidR="006C11C6" w:rsidRPr="006C11C6">
        <w:rPr>
          <w:sz w:val="24"/>
          <w:szCs w:val="24"/>
        </w:rPr>
        <w:t>.</w:t>
      </w:r>
      <w:r w:rsidR="006C11C6">
        <w:rPr>
          <w:sz w:val="24"/>
          <w:szCs w:val="24"/>
        </w:rPr>
        <w:t xml:space="preserve"> (Accessed: </w:t>
      </w:r>
      <w:r w:rsidR="00D80CAD">
        <w:rPr>
          <w:sz w:val="24"/>
          <w:szCs w:val="24"/>
        </w:rPr>
        <w:t>1</w:t>
      </w:r>
      <w:r w:rsidR="006C11C6">
        <w:rPr>
          <w:sz w:val="24"/>
          <w:szCs w:val="24"/>
        </w:rPr>
        <w:t xml:space="preserve"> January 2024).</w:t>
      </w:r>
    </w:p>
    <w:p w14:paraId="47582250" w14:textId="1B293C98" w:rsidR="002F5345" w:rsidRDefault="002F5345" w:rsidP="001045A9">
      <w:pPr>
        <w:rPr>
          <w:sz w:val="24"/>
          <w:szCs w:val="24"/>
        </w:rPr>
      </w:pPr>
    </w:p>
    <w:p w14:paraId="18064B6B" w14:textId="78C4EFEC" w:rsidR="002F5345" w:rsidRDefault="002F5345" w:rsidP="001045A9">
      <w:pPr>
        <w:rPr>
          <w:sz w:val="24"/>
          <w:szCs w:val="24"/>
        </w:rPr>
      </w:pPr>
      <w:r>
        <w:rPr>
          <w:sz w:val="24"/>
          <w:szCs w:val="24"/>
        </w:rPr>
        <w:t xml:space="preserve">McGill, M. R.(2017) </w:t>
      </w:r>
      <w:r w:rsidR="00EA56A4">
        <w:rPr>
          <w:sz w:val="24"/>
          <w:szCs w:val="24"/>
        </w:rPr>
        <w:t>Thoughts on the marking crisis by @TeacherToolKit</w:t>
      </w:r>
      <w:r w:rsidR="00E42773">
        <w:rPr>
          <w:sz w:val="24"/>
          <w:szCs w:val="24"/>
        </w:rPr>
        <w:t xml:space="preserve">. Available at: </w:t>
      </w:r>
      <w:hyperlink r:id="rId19" w:history="1">
        <w:r w:rsidR="005B0914" w:rsidRPr="008D4609">
          <w:rPr>
            <w:rStyle w:val="Hyperlink"/>
            <w:sz w:val="24"/>
            <w:szCs w:val="24"/>
          </w:rPr>
          <w:t>https://www.youtube.com/watch?v=5sgmfJU-raA&amp;t=326s</w:t>
        </w:r>
      </w:hyperlink>
      <w:r w:rsidR="005B0914">
        <w:rPr>
          <w:sz w:val="24"/>
          <w:szCs w:val="24"/>
        </w:rPr>
        <w:t xml:space="preserve"> (Accessed: 6 January 2024).</w:t>
      </w:r>
    </w:p>
    <w:p w14:paraId="4E475081" w14:textId="20E83198" w:rsidR="00A15829" w:rsidRDefault="00A15829" w:rsidP="001045A9">
      <w:pPr>
        <w:rPr>
          <w:sz w:val="24"/>
          <w:szCs w:val="24"/>
        </w:rPr>
      </w:pPr>
    </w:p>
    <w:p w14:paraId="06C347B3" w14:textId="4E9A752F" w:rsidR="00A15829" w:rsidRDefault="00A15829" w:rsidP="001045A9">
      <w:pPr>
        <w:rPr>
          <w:sz w:val="24"/>
          <w:szCs w:val="24"/>
        </w:rPr>
      </w:pPr>
      <w:proofErr w:type="spellStart"/>
      <w:r>
        <w:rPr>
          <w:sz w:val="24"/>
          <w:szCs w:val="24"/>
        </w:rPr>
        <w:t>Minero</w:t>
      </w:r>
      <w:proofErr w:type="spellEnd"/>
      <w:r>
        <w:rPr>
          <w:sz w:val="24"/>
          <w:szCs w:val="24"/>
        </w:rPr>
        <w:t xml:space="preserve">, E. (2016) Improving </w:t>
      </w:r>
      <w:r w:rsidR="00F055A9">
        <w:rPr>
          <w:sz w:val="24"/>
          <w:szCs w:val="24"/>
        </w:rPr>
        <w:t>t</w:t>
      </w:r>
      <w:r>
        <w:rPr>
          <w:sz w:val="24"/>
          <w:szCs w:val="24"/>
        </w:rPr>
        <w:t>eaching with expert feedback – from students</w:t>
      </w:r>
      <w:r w:rsidR="00F055A9">
        <w:rPr>
          <w:sz w:val="24"/>
          <w:szCs w:val="24"/>
        </w:rPr>
        <w:t xml:space="preserve">. Available at: </w:t>
      </w:r>
      <w:hyperlink r:id="rId20" w:history="1">
        <w:r w:rsidR="00F055A9" w:rsidRPr="002C3406">
          <w:rPr>
            <w:rStyle w:val="Hyperlink"/>
            <w:sz w:val="24"/>
            <w:szCs w:val="24"/>
          </w:rPr>
          <w:t>https://www.edutopia.org/practice/student-surveys-using-student-voice-improve-teaching-and-learning</w:t>
        </w:r>
      </w:hyperlink>
      <w:r w:rsidR="00F055A9">
        <w:rPr>
          <w:sz w:val="24"/>
          <w:szCs w:val="24"/>
        </w:rPr>
        <w:t xml:space="preserve"> (Accessed: 2</w:t>
      </w:r>
      <w:r w:rsidR="00D80CAD">
        <w:rPr>
          <w:sz w:val="24"/>
          <w:szCs w:val="24"/>
        </w:rPr>
        <w:t>9</w:t>
      </w:r>
      <w:r w:rsidR="00F055A9">
        <w:rPr>
          <w:sz w:val="24"/>
          <w:szCs w:val="24"/>
        </w:rPr>
        <w:t xml:space="preserve"> </w:t>
      </w:r>
      <w:r w:rsidR="00D80CAD">
        <w:rPr>
          <w:sz w:val="24"/>
          <w:szCs w:val="24"/>
        </w:rPr>
        <w:t>December</w:t>
      </w:r>
      <w:r w:rsidR="00F055A9">
        <w:rPr>
          <w:sz w:val="24"/>
          <w:szCs w:val="24"/>
        </w:rPr>
        <w:t xml:space="preserve"> 202</w:t>
      </w:r>
      <w:r w:rsidR="00D80CAD">
        <w:rPr>
          <w:sz w:val="24"/>
          <w:szCs w:val="24"/>
        </w:rPr>
        <w:t>3</w:t>
      </w:r>
      <w:r w:rsidR="00C50CAC">
        <w:rPr>
          <w:sz w:val="24"/>
          <w:szCs w:val="24"/>
        </w:rPr>
        <w:t>).</w:t>
      </w:r>
    </w:p>
    <w:p w14:paraId="056E9C1B" w14:textId="7F675DA5" w:rsidR="0050153E" w:rsidRDefault="0050153E" w:rsidP="001045A9">
      <w:pPr>
        <w:rPr>
          <w:sz w:val="24"/>
          <w:szCs w:val="24"/>
        </w:rPr>
      </w:pPr>
    </w:p>
    <w:p w14:paraId="3B8078BB" w14:textId="625F616F" w:rsidR="0050153E" w:rsidRDefault="00333ECD" w:rsidP="001045A9">
      <w:pPr>
        <w:rPr>
          <w:sz w:val="24"/>
          <w:szCs w:val="24"/>
        </w:rPr>
      </w:pPr>
      <w:r>
        <w:rPr>
          <w:sz w:val="24"/>
          <w:szCs w:val="24"/>
        </w:rPr>
        <w:t>Rupp, E</w:t>
      </w:r>
      <w:r w:rsidR="003D733A">
        <w:rPr>
          <w:sz w:val="24"/>
          <w:szCs w:val="24"/>
        </w:rPr>
        <w:t xml:space="preserve">, E. </w:t>
      </w:r>
      <w:r>
        <w:rPr>
          <w:sz w:val="24"/>
          <w:szCs w:val="24"/>
        </w:rPr>
        <w:t xml:space="preserve">(2022) </w:t>
      </w:r>
      <w:r w:rsidR="003D733A">
        <w:rPr>
          <w:sz w:val="24"/>
          <w:szCs w:val="24"/>
        </w:rPr>
        <w:t>Deep understanding: 5 tips to</w:t>
      </w:r>
      <w:r w:rsidR="00AC28FC">
        <w:rPr>
          <w:sz w:val="24"/>
          <w:szCs w:val="24"/>
        </w:rPr>
        <w:t xml:space="preserve"> achieve mastery of your subject matter. Available at: </w:t>
      </w:r>
      <w:hyperlink r:id="rId21" w:anchor=":~:text=Increased%20creativity%3A%20When%20you%20develop,unique%20ideas%20and%20valuable%20insights" w:history="1">
        <w:r w:rsidR="0084058B" w:rsidRPr="002C3406">
          <w:rPr>
            <w:rStyle w:val="Hyperlink"/>
            <w:sz w:val="24"/>
            <w:szCs w:val="24"/>
          </w:rPr>
          <w:t>https://able.ac/blog/deep-</w:t>
        </w:r>
        <w:r w:rsidR="0084058B" w:rsidRPr="002C3406">
          <w:rPr>
            <w:rStyle w:val="Hyperlink"/>
            <w:sz w:val="24"/>
            <w:szCs w:val="24"/>
          </w:rPr>
          <w:lastRenderedPageBreak/>
          <w:t>understanding/#:~:text=Increased%20creativity%3A%20When%20you%20develop,unique%20ideas%20and%20valuable%20insights</w:t>
        </w:r>
      </w:hyperlink>
      <w:r w:rsidR="0084058B" w:rsidRPr="0084058B">
        <w:rPr>
          <w:sz w:val="24"/>
          <w:szCs w:val="24"/>
        </w:rPr>
        <w:t>.</w:t>
      </w:r>
      <w:r w:rsidR="0084058B">
        <w:rPr>
          <w:sz w:val="24"/>
          <w:szCs w:val="24"/>
        </w:rPr>
        <w:t xml:space="preserve"> (Accessed: 3 January 2024).</w:t>
      </w:r>
    </w:p>
    <w:p w14:paraId="65113CD6" w14:textId="6157BEB3" w:rsidR="005D184D" w:rsidRDefault="005D184D" w:rsidP="001045A9">
      <w:pPr>
        <w:rPr>
          <w:sz w:val="24"/>
          <w:szCs w:val="24"/>
        </w:rPr>
      </w:pPr>
    </w:p>
    <w:p w14:paraId="7E3BB483" w14:textId="64DCAE0B" w:rsidR="005D184D" w:rsidRDefault="009D609A" w:rsidP="001045A9">
      <w:pPr>
        <w:rPr>
          <w:sz w:val="24"/>
          <w:szCs w:val="24"/>
        </w:rPr>
      </w:pPr>
      <w:r>
        <w:rPr>
          <w:sz w:val="24"/>
          <w:szCs w:val="24"/>
        </w:rPr>
        <w:t>S</w:t>
      </w:r>
      <w:r w:rsidR="00AA1C65">
        <w:rPr>
          <w:sz w:val="24"/>
          <w:szCs w:val="24"/>
        </w:rPr>
        <w:t>adler, R. (1998) Letting students into the secret: Further steps in maki</w:t>
      </w:r>
      <w:r w:rsidR="007B0C8A">
        <w:rPr>
          <w:sz w:val="24"/>
          <w:szCs w:val="24"/>
        </w:rPr>
        <w:t>ng criteria and standards work to improve learning. Paper presented at the Annual Conference for State Rev</w:t>
      </w:r>
      <w:r w:rsidR="002E61E0">
        <w:rPr>
          <w:sz w:val="24"/>
          <w:szCs w:val="24"/>
        </w:rPr>
        <w:t>iew Panels and District Review Panel Chairs, July 1998.</w:t>
      </w:r>
    </w:p>
    <w:p w14:paraId="010DBF35" w14:textId="076CF441" w:rsidR="00AB1021" w:rsidRDefault="00AB1021" w:rsidP="001045A9">
      <w:pPr>
        <w:rPr>
          <w:sz w:val="24"/>
          <w:szCs w:val="24"/>
        </w:rPr>
      </w:pPr>
    </w:p>
    <w:p w14:paraId="79E3043A" w14:textId="0D158107" w:rsidR="00AB1021" w:rsidRDefault="003562E2" w:rsidP="001045A9">
      <w:pPr>
        <w:rPr>
          <w:sz w:val="24"/>
          <w:szCs w:val="24"/>
        </w:rPr>
      </w:pPr>
      <w:r>
        <w:rPr>
          <w:sz w:val="24"/>
          <w:szCs w:val="24"/>
        </w:rPr>
        <w:t xml:space="preserve">STEM learning. (2019) John Hattie: Learning intentions and success criteria. </w:t>
      </w:r>
      <w:r w:rsidR="00442DEA">
        <w:rPr>
          <w:sz w:val="24"/>
          <w:szCs w:val="24"/>
        </w:rPr>
        <w:t xml:space="preserve">Available at: </w:t>
      </w:r>
      <w:hyperlink r:id="rId22" w:anchor=":~:text=John%20Hattie%20explains%20the%20importance,as%20a%20result%20of%20doing" w:history="1">
        <w:r w:rsidR="0054109C" w:rsidRPr="002C3406">
          <w:rPr>
            <w:rStyle w:val="Hyperlink"/>
            <w:sz w:val="24"/>
            <w:szCs w:val="24"/>
          </w:rPr>
          <w:t>https://www.stem.org.uk/resources/elibrary/resource/273227/john-hattie-learning-intentions-and-success-criteria#:~:text=John%20Hattie%20explains%20the%20importance,as%20a%20result%20of%20doing</w:t>
        </w:r>
      </w:hyperlink>
      <w:r w:rsidR="0054109C" w:rsidRPr="0054109C">
        <w:rPr>
          <w:sz w:val="24"/>
          <w:szCs w:val="24"/>
        </w:rPr>
        <w:t>.</w:t>
      </w:r>
      <w:r w:rsidR="0054109C">
        <w:rPr>
          <w:sz w:val="24"/>
          <w:szCs w:val="24"/>
        </w:rPr>
        <w:t xml:space="preserve"> (Accessed 4 January 2024).</w:t>
      </w:r>
    </w:p>
    <w:p w14:paraId="0E2252D8" w14:textId="09D06C0B" w:rsidR="00464D6C" w:rsidRDefault="00464D6C" w:rsidP="001045A9">
      <w:pPr>
        <w:rPr>
          <w:sz w:val="24"/>
          <w:szCs w:val="24"/>
        </w:rPr>
      </w:pPr>
    </w:p>
    <w:p w14:paraId="1BCDA0A4" w14:textId="2DAD447F" w:rsidR="00434E78" w:rsidRDefault="00434E78" w:rsidP="001045A9">
      <w:pPr>
        <w:rPr>
          <w:sz w:val="24"/>
          <w:szCs w:val="24"/>
        </w:rPr>
      </w:pPr>
      <w:r>
        <w:rPr>
          <w:sz w:val="24"/>
          <w:szCs w:val="24"/>
        </w:rPr>
        <w:t xml:space="preserve">The English </w:t>
      </w:r>
      <w:r w:rsidR="00B2300E">
        <w:rPr>
          <w:sz w:val="24"/>
          <w:szCs w:val="24"/>
        </w:rPr>
        <w:t>Classroom. (</w:t>
      </w:r>
      <w:r w:rsidR="00421881">
        <w:rPr>
          <w:sz w:val="24"/>
          <w:szCs w:val="24"/>
        </w:rPr>
        <w:t xml:space="preserve">2020) Success Criteria. Available at: </w:t>
      </w:r>
      <w:hyperlink r:id="rId23" w:history="1">
        <w:r w:rsidR="000E281F" w:rsidRPr="008D4609">
          <w:rPr>
            <w:rStyle w:val="Hyperlink"/>
            <w:sz w:val="24"/>
            <w:szCs w:val="24"/>
          </w:rPr>
          <w:t>https://theenglishclassroom.blog/2020/05/12/success-criteria/</w:t>
        </w:r>
      </w:hyperlink>
      <w:r w:rsidR="000E281F">
        <w:rPr>
          <w:sz w:val="24"/>
          <w:szCs w:val="24"/>
        </w:rPr>
        <w:t xml:space="preserve"> (Accessed: 6 January 2024).</w:t>
      </w:r>
    </w:p>
    <w:p w14:paraId="02DBDF97" w14:textId="77777777" w:rsidR="00434E78" w:rsidRDefault="00434E78" w:rsidP="001045A9">
      <w:pPr>
        <w:rPr>
          <w:sz w:val="24"/>
          <w:szCs w:val="24"/>
        </w:rPr>
      </w:pPr>
    </w:p>
    <w:p w14:paraId="471FD545" w14:textId="1DDF0C4E" w:rsidR="00464D6C" w:rsidRDefault="00464D6C" w:rsidP="001045A9">
      <w:pPr>
        <w:rPr>
          <w:sz w:val="24"/>
          <w:szCs w:val="24"/>
        </w:rPr>
      </w:pPr>
      <w:r>
        <w:rPr>
          <w:sz w:val="24"/>
          <w:szCs w:val="24"/>
        </w:rPr>
        <w:t xml:space="preserve">Twinkl. (2019) </w:t>
      </w:r>
      <w:r w:rsidR="008932BA">
        <w:rPr>
          <w:sz w:val="24"/>
          <w:szCs w:val="24"/>
        </w:rPr>
        <w:t xml:space="preserve">Self Assessment Traffic Light Cards. Available at: </w:t>
      </w:r>
      <w:hyperlink r:id="rId24" w:history="1">
        <w:r w:rsidR="006634A0" w:rsidRPr="002C3406">
          <w:rPr>
            <w:rStyle w:val="Hyperlink"/>
            <w:sz w:val="24"/>
            <w:szCs w:val="24"/>
          </w:rPr>
          <w:t>https://www.twinkl.co.uk/resource/t-c-2548947-self-assessment-traffic-light-cards</w:t>
        </w:r>
      </w:hyperlink>
      <w:r w:rsidR="006634A0">
        <w:rPr>
          <w:sz w:val="24"/>
          <w:szCs w:val="24"/>
        </w:rPr>
        <w:t xml:space="preserve"> (Accessed: 4 January 2024).</w:t>
      </w:r>
    </w:p>
    <w:p w14:paraId="232F8922" w14:textId="55E56A4D" w:rsidR="00900E88" w:rsidRDefault="00900E88" w:rsidP="001045A9">
      <w:pPr>
        <w:rPr>
          <w:sz w:val="24"/>
          <w:szCs w:val="24"/>
        </w:rPr>
      </w:pPr>
    </w:p>
    <w:p w14:paraId="5D2BDE3E" w14:textId="6D7A8A1E" w:rsidR="002A18FD" w:rsidRDefault="002A18FD" w:rsidP="001045A9">
      <w:pPr>
        <w:rPr>
          <w:sz w:val="24"/>
          <w:szCs w:val="24"/>
        </w:rPr>
      </w:pPr>
      <w:r>
        <w:rPr>
          <w:sz w:val="24"/>
          <w:szCs w:val="24"/>
        </w:rPr>
        <w:t>W</w:t>
      </w:r>
      <w:r w:rsidR="002B4ECB">
        <w:rPr>
          <w:sz w:val="24"/>
          <w:szCs w:val="24"/>
        </w:rPr>
        <w:t xml:space="preserve">elsh Assembly Government. (2010) How to </w:t>
      </w:r>
      <w:r w:rsidR="00C10293">
        <w:rPr>
          <w:sz w:val="24"/>
          <w:szCs w:val="24"/>
        </w:rPr>
        <w:t>develop thinking and assessment for learning in the classroom.</w:t>
      </w:r>
      <w:r w:rsidR="000B3D09">
        <w:rPr>
          <w:sz w:val="24"/>
          <w:szCs w:val="24"/>
        </w:rPr>
        <w:t xml:space="preserve"> Wales: Crown</w:t>
      </w:r>
      <w:r w:rsidR="00C41B13">
        <w:rPr>
          <w:sz w:val="24"/>
          <w:szCs w:val="24"/>
        </w:rPr>
        <w:t xml:space="preserve"> copyright. </w:t>
      </w:r>
    </w:p>
    <w:p w14:paraId="6B06DF87" w14:textId="77777777" w:rsidR="002B4ECB" w:rsidRDefault="002B4ECB" w:rsidP="001045A9">
      <w:pPr>
        <w:rPr>
          <w:sz w:val="24"/>
          <w:szCs w:val="24"/>
        </w:rPr>
      </w:pPr>
    </w:p>
    <w:p w14:paraId="08F9F01E" w14:textId="4528F7F9" w:rsidR="00900E88" w:rsidRDefault="00900E88" w:rsidP="001045A9">
      <w:pPr>
        <w:rPr>
          <w:sz w:val="24"/>
          <w:szCs w:val="24"/>
        </w:rPr>
      </w:pPr>
      <w:r>
        <w:rPr>
          <w:sz w:val="24"/>
          <w:szCs w:val="24"/>
        </w:rPr>
        <w:t>Welsh Government. (2023) Desi</w:t>
      </w:r>
      <w:r w:rsidR="003F1B6C">
        <w:rPr>
          <w:sz w:val="24"/>
          <w:szCs w:val="24"/>
        </w:rPr>
        <w:t xml:space="preserve">gning your curriculum – Implementation and </w:t>
      </w:r>
      <w:r w:rsidR="000C7BC3">
        <w:rPr>
          <w:sz w:val="24"/>
          <w:szCs w:val="24"/>
        </w:rPr>
        <w:t>p</w:t>
      </w:r>
      <w:r w:rsidR="003F1B6C">
        <w:rPr>
          <w:sz w:val="24"/>
          <w:szCs w:val="24"/>
        </w:rPr>
        <w:t xml:space="preserve">ractical </w:t>
      </w:r>
      <w:r w:rsidR="000C7BC3">
        <w:rPr>
          <w:sz w:val="24"/>
          <w:szCs w:val="24"/>
        </w:rPr>
        <w:t xml:space="preserve">considerations. Available at: </w:t>
      </w:r>
      <w:hyperlink r:id="rId25" w:anchor="pedagogy" w:history="1">
        <w:r w:rsidR="00965CBE" w:rsidRPr="00C12724">
          <w:rPr>
            <w:rStyle w:val="Hyperlink"/>
            <w:sz w:val="24"/>
            <w:szCs w:val="24"/>
          </w:rPr>
          <w:t>https://hwb.gov.wales/curriculum-for-wales/designing-your-curriculum/implementation-and-practical-considerations/#pedagogy</w:t>
        </w:r>
      </w:hyperlink>
      <w:r w:rsidR="00965CBE">
        <w:rPr>
          <w:sz w:val="24"/>
          <w:szCs w:val="24"/>
        </w:rPr>
        <w:t xml:space="preserve"> (Accessed: 1 January 2024). </w:t>
      </w:r>
    </w:p>
    <w:p w14:paraId="5CCD069A" w14:textId="5E8DE1EE" w:rsidR="006C11C6" w:rsidRDefault="006C11C6" w:rsidP="001045A9">
      <w:pPr>
        <w:rPr>
          <w:sz w:val="24"/>
          <w:szCs w:val="24"/>
        </w:rPr>
      </w:pPr>
    </w:p>
    <w:p w14:paraId="042151B7" w14:textId="511B103D" w:rsidR="00DE1D6C" w:rsidRDefault="00DE1D6C" w:rsidP="001045A9">
      <w:pPr>
        <w:rPr>
          <w:sz w:val="24"/>
          <w:szCs w:val="24"/>
        </w:rPr>
      </w:pPr>
      <w:r>
        <w:rPr>
          <w:sz w:val="24"/>
          <w:szCs w:val="24"/>
        </w:rPr>
        <w:t>Welsh Government. (2022</w:t>
      </w:r>
      <w:r w:rsidR="00D1487B">
        <w:rPr>
          <w:sz w:val="24"/>
          <w:szCs w:val="24"/>
        </w:rPr>
        <w:t xml:space="preserve">) Humanities – Statements of What Matters. Available at: </w:t>
      </w:r>
      <w:hyperlink r:id="rId26" w:history="1">
        <w:r w:rsidR="00457E08" w:rsidRPr="00C12724">
          <w:rPr>
            <w:rStyle w:val="Hyperlink"/>
            <w:sz w:val="24"/>
            <w:szCs w:val="24"/>
          </w:rPr>
          <w:t>https://hwb.gov.wales/curriculum-for-wales/humanities/statements-of-what-matters/</w:t>
        </w:r>
      </w:hyperlink>
      <w:r w:rsidR="00457E08">
        <w:rPr>
          <w:sz w:val="24"/>
          <w:szCs w:val="24"/>
        </w:rPr>
        <w:t xml:space="preserve"> (Accessed: 1 January 2024).</w:t>
      </w:r>
    </w:p>
    <w:p w14:paraId="00F31E04" w14:textId="5F7412EA" w:rsidR="006C11C6" w:rsidRDefault="006C11C6" w:rsidP="001045A9">
      <w:pPr>
        <w:rPr>
          <w:sz w:val="24"/>
          <w:szCs w:val="24"/>
        </w:rPr>
      </w:pPr>
    </w:p>
    <w:p w14:paraId="0306937F" w14:textId="1FC5AAE2" w:rsidR="00030C9F" w:rsidRDefault="00030C9F" w:rsidP="001045A9">
      <w:pPr>
        <w:rPr>
          <w:sz w:val="24"/>
          <w:szCs w:val="24"/>
        </w:rPr>
      </w:pPr>
      <w:r>
        <w:rPr>
          <w:sz w:val="24"/>
          <w:szCs w:val="24"/>
        </w:rPr>
        <w:t>Welsh Government. (2022) Language, Literacy and Communication</w:t>
      </w:r>
      <w:r w:rsidR="00052DA3">
        <w:rPr>
          <w:sz w:val="24"/>
          <w:szCs w:val="24"/>
        </w:rPr>
        <w:t xml:space="preserve"> – Statements of What Matters. Available at: </w:t>
      </w:r>
      <w:hyperlink r:id="rId27" w:history="1">
        <w:r w:rsidR="00734845" w:rsidRPr="00C12724">
          <w:rPr>
            <w:rStyle w:val="Hyperlink"/>
            <w:sz w:val="24"/>
            <w:szCs w:val="24"/>
          </w:rPr>
          <w:t>https://hwb.gov.wales/curriculum-for-wales/languages-literacy-and-communication/statements-of-what-matters/</w:t>
        </w:r>
      </w:hyperlink>
      <w:r w:rsidR="00734845">
        <w:rPr>
          <w:sz w:val="24"/>
          <w:szCs w:val="24"/>
        </w:rPr>
        <w:t xml:space="preserve"> (Accessed: 1 January 2024).</w:t>
      </w:r>
    </w:p>
    <w:p w14:paraId="7D396FBF" w14:textId="1F80F5D0" w:rsidR="0097041E" w:rsidRDefault="0097041E" w:rsidP="001045A9">
      <w:pPr>
        <w:rPr>
          <w:sz w:val="24"/>
          <w:szCs w:val="24"/>
        </w:rPr>
      </w:pPr>
    </w:p>
    <w:p w14:paraId="3162F71E" w14:textId="581632A0" w:rsidR="0097041E" w:rsidRDefault="0097041E" w:rsidP="001045A9">
      <w:pPr>
        <w:rPr>
          <w:sz w:val="24"/>
          <w:szCs w:val="24"/>
        </w:rPr>
      </w:pPr>
      <w:r>
        <w:rPr>
          <w:sz w:val="24"/>
          <w:szCs w:val="24"/>
        </w:rPr>
        <w:t xml:space="preserve">Welsh Government. (2023) </w:t>
      </w:r>
      <w:r w:rsidR="004E4F15">
        <w:rPr>
          <w:sz w:val="24"/>
          <w:szCs w:val="24"/>
        </w:rPr>
        <w:t xml:space="preserve">Enabling learning. Available at: </w:t>
      </w:r>
      <w:hyperlink r:id="rId28" w:anchor=":~:text=Child%20development%20and%20curriculum%20design,important%20and%20meaningful%20to%20them" w:history="1">
        <w:r w:rsidR="00AC1336" w:rsidRPr="00C12724">
          <w:rPr>
            <w:rStyle w:val="Hyperlink"/>
            <w:sz w:val="24"/>
            <w:szCs w:val="24"/>
          </w:rPr>
          <w:t>https://hwb.gov.wales/curriculum-for-wales/designing-your-curriculum/enabling-learning#:~:text=Child%20development%20and%20curriculum%20design,important%20and%20meaningful%20to%20them</w:t>
        </w:r>
      </w:hyperlink>
      <w:r w:rsidR="00AC1336" w:rsidRPr="00AC1336">
        <w:rPr>
          <w:sz w:val="24"/>
          <w:szCs w:val="24"/>
        </w:rPr>
        <w:t>.</w:t>
      </w:r>
      <w:r w:rsidR="00AC1336">
        <w:rPr>
          <w:sz w:val="24"/>
          <w:szCs w:val="24"/>
        </w:rPr>
        <w:t xml:space="preserve"> (Accessed: 1 January 2024). </w:t>
      </w:r>
    </w:p>
    <w:p w14:paraId="5D09AFEB" w14:textId="3E2C02D3" w:rsidR="00260D03" w:rsidRDefault="00260D03" w:rsidP="001045A9">
      <w:pPr>
        <w:rPr>
          <w:sz w:val="24"/>
          <w:szCs w:val="24"/>
        </w:rPr>
      </w:pPr>
    </w:p>
    <w:p w14:paraId="39752561" w14:textId="34B4318A" w:rsidR="00F82BDF" w:rsidRDefault="00F82BDF" w:rsidP="001045A9">
      <w:pPr>
        <w:rPr>
          <w:sz w:val="24"/>
          <w:szCs w:val="24"/>
        </w:rPr>
      </w:pPr>
      <w:r>
        <w:rPr>
          <w:sz w:val="24"/>
          <w:szCs w:val="24"/>
        </w:rPr>
        <w:t xml:space="preserve">Welsh Government. (2021) The curriculum for Wales </w:t>
      </w:r>
      <w:r w:rsidR="00F568A1">
        <w:rPr>
          <w:sz w:val="24"/>
          <w:szCs w:val="24"/>
        </w:rPr>
        <w:t>–</w:t>
      </w:r>
      <w:r>
        <w:rPr>
          <w:sz w:val="24"/>
          <w:szCs w:val="24"/>
        </w:rPr>
        <w:t xml:space="preserve"> P</w:t>
      </w:r>
      <w:r w:rsidR="00F568A1">
        <w:rPr>
          <w:sz w:val="24"/>
          <w:szCs w:val="24"/>
        </w:rPr>
        <w:t xml:space="preserve">rogression code. Available at: </w:t>
      </w:r>
      <w:hyperlink r:id="rId29" w:history="1">
        <w:r w:rsidR="00F568A1" w:rsidRPr="002C3406">
          <w:rPr>
            <w:rStyle w:val="Hyperlink"/>
            <w:sz w:val="24"/>
            <w:szCs w:val="24"/>
          </w:rPr>
          <w:t>https://www.gov.wales/sites/default/files/publications/2021-11/curriculum-for-wales-progression-code.pdf</w:t>
        </w:r>
      </w:hyperlink>
      <w:r w:rsidR="00F568A1">
        <w:rPr>
          <w:sz w:val="24"/>
          <w:szCs w:val="24"/>
        </w:rPr>
        <w:t xml:space="preserve"> (Accessed: 2 January 2024).</w:t>
      </w:r>
    </w:p>
    <w:p w14:paraId="7FDD5425" w14:textId="68F2078D" w:rsidR="00C4173D" w:rsidRDefault="00C4173D" w:rsidP="001045A9">
      <w:pPr>
        <w:rPr>
          <w:sz w:val="24"/>
          <w:szCs w:val="24"/>
        </w:rPr>
      </w:pPr>
    </w:p>
    <w:p w14:paraId="28188CA8" w14:textId="3371BF2D" w:rsidR="00C4173D" w:rsidRDefault="00C4173D" w:rsidP="001045A9">
      <w:pPr>
        <w:rPr>
          <w:sz w:val="24"/>
          <w:szCs w:val="24"/>
        </w:rPr>
      </w:pPr>
      <w:r>
        <w:rPr>
          <w:sz w:val="24"/>
          <w:szCs w:val="24"/>
        </w:rPr>
        <w:t xml:space="preserve">Welsh Government. (2022) </w:t>
      </w:r>
      <w:r w:rsidR="0036250D">
        <w:rPr>
          <w:sz w:val="24"/>
          <w:szCs w:val="24"/>
        </w:rPr>
        <w:t xml:space="preserve">Supporting Learning progression: assessment guidance. Available at: </w:t>
      </w:r>
      <w:hyperlink r:id="rId30" w:history="1">
        <w:r w:rsidR="007E5C44" w:rsidRPr="002C3406">
          <w:rPr>
            <w:rStyle w:val="Hyperlink"/>
            <w:sz w:val="24"/>
            <w:szCs w:val="24"/>
          </w:rPr>
          <w:t>https://hwb.gov.wales/curriculum-for-wales/assessment-</w:t>
        </w:r>
        <w:r w:rsidR="007E5C44" w:rsidRPr="002C3406">
          <w:rPr>
            <w:rStyle w:val="Hyperlink"/>
            <w:sz w:val="24"/>
            <w:szCs w:val="24"/>
          </w:rPr>
          <w:lastRenderedPageBreak/>
          <w:t>arrangements/supporting-learner-progression-assessment-guidance</w:t>
        </w:r>
      </w:hyperlink>
      <w:r w:rsidR="007E5C44">
        <w:rPr>
          <w:sz w:val="24"/>
          <w:szCs w:val="24"/>
        </w:rPr>
        <w:t xml:space="preserve"> (Accessed: 2 January 2024).</w:t>
      </w:r>
    </w:p>
    <w:p w14:paraId="2DBFF378" w14:textId="37EC1F6E" w:rsidR="008B381B" w:rsidRDefault="008B381B" w:rsidP="001045A9">
      <w:pPr>
        <w:rPr>
          <w:sz w:val="24"/>
          <w:szCs w:val="24"/>
        </w:rPr>
      </w:pPr>
    </w:p>
    <w:p w14:paraId="787E9AD2" w14:textId="204F0A7E" w:rsidR="008B381B" w:rsidRDefault="00867130" w:rsidP="001045A9">
      <w:pPr>
        <w:rPr>
          <w:sz w:val="24"/>
          <w:szCs w:val="24"/>
        </w:rPr>
      </w:pPr>
      <w:r>
        <w:rPr>
          <w:sz w:val="24"/>
          <w:szCs w:val="24"/>
        </w:rPr>
        <w:t xml:space="preserve">Welsh Government. (2022) </w:t>
      </w:r>
      <w:r w:rsidR="005B7234">
        <w:rPr>
          <w:sz w:val="24"/>
          <w:szCs w:val="24"/>
        </w:rPr>
        <w:t xml:space="preserve">Mathematics and Numeracy – Principles of Progression. Available at: </w:t>
      </w:r>
      <w:hyperlink r:id="rId31" w:history="1">
        <w:r w:rsidR="00EE663C" w:rsidRPr="002C3406">
          <w:rPr>
            <w:rStyle w:val="Hyperlink"/>
            <w:sz w:val="24"/>
            <w:szCs w:val="24"/>
          </w:rPr>
          <w:t>https://hwb.gov.wales/curriculum-for-wales/mathematics-and-numeracy/principles-of-progression/</w:t>
        </w:r>
      </w:hyperlink>
      <w:r w:rsidR="00EE663C">
        <w:rPr>
          <w:sz w:val="24"/>
          <w:szCs w:val="24"/>
        </w:rPr>
        <w:t xml:space="preserve"> (Accessed: 4 January 2024).</w:t>
      </w:r>
    </w:p>
    <w:p w14:paraId="13523AB3" w14:textId="54A29DF9" w:rsidR="0024233F" w:rsidRDefault="0024233F" w:rsidP="001045A9">
      <w:pPr>
        <w:rPr>
          <w:sz w:val="24"/>
          <w:szCs w:val="24"/>
        </w:rPr>
      </w:pPr>
    </w:p>
    <w:p w14:paraId="7D933517" w14:textId="13184BCD" w:rsidR="0024233F" w:rsidRDefault="0024233F" w:rsidP="001045A9">
      <w:pPr>
        <w:rPr>
          <w:sz w:val="24"/>
          <w:szCs w:val="24"/>
        </w:rPr>
      </w:pPr>
      <w:r>
        <w:rPr>
          <w:sz w:val="24"/>
          <w:szCs w:val="24"/>
        </w:rPr>
        <w:t xml:space="preserve">Wells, </w:t>
      </w:r>
      <w:r w:rsidR="0023676A">
        <w:rPr>
          <w:sz w:val="24"/>
          <w:szCs w:val="24"/>
        </w:rPr>
        <w:t xml:space="preserve">A. (2018) </w:t>
      </w:r>
      <w:r w:rsidR="00DE4848">
        <w:rPr>
          <w:sz w:val="24"/>
          <w:szCs w:val="24"/>
        </w:rPr>
        <w:t xml:space="preserve">The Pros and Cons of live marking. Available at: </w:t>
      </w:r>
      <w:hyperlink r:id="rId32" w:history="1">
        <w:r w:rsidR="00655477" w:rsidRPr="008D4609">
          <w:rPr>
            <w:rStyle w:val="Hyperlink"/>
            <w:sz w:val="24"/>
            <w:szCs w:val="24"/>
          </w:rPr>
          <w:t>https://www.teachertoolkit.co.uk/2018/03/04/live-marking-2/</w:t>
        </w:r>
      </w:hyperlink>
      <w:r w:rsidR="00655477">
        <w:rPr>
          <w:sz w:val="24"/>
          <w:szCs w:val="24"/>
        </w:rPr>
        <w:t xml:space="preserve"> (Accessed: 6 January 2024).</w:t>
      </w:r>
    </w:p>
    <w:p w14:paraId="4FA7B3E1" w14:textId="77777777" w:rsidR="002A4C3E" w:rsidRDefault="002A4C3E" w:rsidP="001045A9">
      <w:pPr>
        <w:rPr>
          <w:sz w:val="24"/>
          <w:szCs w:val="24"/>
        </w:rPr>
      </w:pPr>
    </w:p>
    <w:p w14:paraId="3CA6E051" w14:textId="487BD84F" w:rsidR="003216A5" w:rsidRDefault="00A75104" w:rsidP="001045A9">
      <w:pPr>
        <w:rPr>
          <w:sz w:val="24"/>
          <w:szCs w:val="24"/>
        </w:rPr>
      </w:pPr>
      <w:r>
        <w:rPr>
          <w:sz w:val="24"/>
          <w:szCs w:val="24"/>
        </w:rPr>
        <w:t xml:space="preserve">Yang, M. (2006) </w:t>
      </w:r>
      <w:r w:rsidR="00304E06">
        <w:rPr>
          <w:sz w:val="24"/>
          <w:szCs w:val="24"/>
        </w:rPr>
        <w:t>A critical review of research on questioning in education: lim</w:t>
      </w:r>
      <w:r w:rsidR="0031386C">
        <w:rPr>
          <w:sz w:val="24"/>
          <w:szCs w:val="24"/>
        </w:rPr>
        <w:t xml:space="preserve">itations of its positivistic basis. Available at: </w:t>
      </w:r>
      <w:hyperlink r:id="rId33" w:history="1">
        <w:r w:rsidR="003178C5" w:rsidRPr="002C3406">
          <w:rPr>
            <w:rStyle w:val="Hyperlink"/>
            <w:sz w:val="24"/>
            <w:szCs w:val="24"/>
          </w:rPr>
          <w:t>https://files.eric.ed.gov/fulltext/EJ752340.pdf</w:t>
        </w:r>
      </w:hyperlink>
      <w:r w:rsidR="003178C5">
        <w:rPr>
          <w:sz w:val="24"/>
          <w:szCs w:val="24"/>
        </w:rPr>
        <w:t xml:space="preserve"> (Accessed: 2 January 2024).</w:t>
      </w:r>
    </w:p>
    <w:p w14:paraId="64C6FBCB" w14:textId="40B67AF4" w:rsidR="00260D03" w:rsidRDefault="00260D03" w:rsidP="001045A9">
      <w:pPr>
        <w:rPr>
          <w:sz w:val="24"/>
          <w:szCs w:val="24"/>
        </w:rPr>
      </w:pPr>
    </w:p>
    <w:p w14:paraId="3397C52C" w14:textId="6073FD5A" w:rsidR="00260D03" w:rsidRDefault="00260D03" w:rsidP="001045A9">
      <w:pPr>
        <w:rPr>
          <w:sz w:val="24"/>
          <w:szCs w:val="24"/>
        </w:rPr>
      </w:pPr>
    </w:p>
    <w:p w14:paraId="5CCB53C3" w14:textId="7F595985" w:rsidR="00260D03" w:rsidRDefault="00260D03" w:rsidP="001045A9">
      <w:pPr>
        <w:rPr>
          <w:sz w:val="24"/>
          <w:szCs w:val="24"/>
        </w:rPr>
      </w:pPr>
    </w:p>
    <w:p w14:paraId="21CC42EC" w14:textId="34301819" w:rsidR="00260D03" w:rsidRDefault="00260D03" w:rsidP="001045A9">
      <w:pPr>
        <w:rPr>
          <w:sz w:val="24"/>
          <w:szCs w:val="24"/>
        </w:rPr>
      </w:pPr>
    </w:p>
    <w:p w14:paraId="3419520C" w14:textId="4A6D5D77" w:rsidR="00260D03" w:rsidRDefault="00260D03" w:rsidP="001045A9">
      <w:pPr>
        <w:rPr>
          <w:sz w:val="24"/>
          <w:szCs w:val="24"/>
        </w:rPr>
      </w:pPr>
    </w:p>
    <w:p w14:paraId="60A78687" w14:textId="15E0E341" w:rsidR="00260D03" w:rsidRDefault="00260D03" w:rsidP="001045A9">
      <w:pPr>
        <w:rPr>
          <w:sz w:val="24"/>
          <w:szCs w:val="24"/>
        </w:rPr>
      </w:pPr>
    </w:p>
    <w:p w14:paraId="6F7AF1E7" w14:textId="5A9F1B16" w:rsidR="00260D03" w:rsidRDefault="00260D03" w:rsidP="001045A9">
      <w:pPr>
        <w:rPr>
          <w:sz w:val="24"/>
          <w:szCs w:val="24"/>
        </w:rPr>
      </w:pPr>
    </w:p>
    <w:p w14:paraId="24DEF1B0" w14:textId="17EAA67C" w:rsidR="00260D03" w:rsidRDefault="00260D03" w:rsidP="001045A9">
      <w:pPr>
        <w:rPr>
          <w:sz w:val="24"/>
          <w:szCs w:val="24"/>
        </w:rPr>
      </w:pPr>
    </w:p>
    <w:p w14:paraId="2001A9B5" w14:textId="7AD8433E" w:rsidR="00260D03" w:rsidRDefault="00260D03" w:rsidP="001045A9">
      <w:pPr>
        <w:rPr>
          <w:sz w:val="24"/>
          <w:szCs w:val="24"/>
        </w:rPr>
      </w:pPr>
    </w:p>
    <w:p w14:paraId="55988E18" w14:textId="58901033" w:rsidR="00260D03" w:rsidRDefault="00260D03" w:rsidP="001045A9">
      <w:pPr>
        <w:rPr>
          <w:sz w:val="24"/>
          <w:szCs w:val="24"/>
        </w:rPr>
      </w:pPr>
    </w:p>
    <w:p w14:paraId="29CA5A6E" w14:textId="52FC08FF" w:rsidR="00260D03" w:rsidRDefault="00260D03" w:rsidP="001045A9">
      <w:pPr>
        <w:rPr>
          <w:sz w:val="24"/>
          <w:szCs w:val="24"/>
        </w:rPr>
      </w:pPr>
    </w:p>
    <w:p w14:paraId="29F21314" w14:textId="46D2A415" w:rsidR="00260D03" w:rsidRDefault="00260D03" w:rsidP="001045A9">
      <w:pPr>
        <w:rPr>
          <w:sz w:val="24"/>
          <w:szCs w:val="24"/>
        </w:rPr>
      </w:pPr>
    </w:p>
    <w:p w14:paraId="19ED8DDA" w14:textId="49679DF7" w:rsidR="00260D03" w:rsidRDefault="00260D03" w:rsidP="001045A9">
      <w:pPr>
        <w:rPr>
          <w:sz w:val="24"/>
          <w:szCs w:val="24"/>
        </w:rPr>
      </w:pPr>
    </w:p>
    <w:p w14:paraId="2723E84B" w14:textId="27935DBD" w:rsidR="00260D03" w:rsidRDefault="00260D03" w:rsidP="001045A9">
      <w:pPr>
        <w:rPr>
          <w:sz w:val="24"/>
          <w:szCs w:val="24"/>
        </w:rPr>
      </w:pPr>
    </w:p>
    <w:p w14:paraId="5B7FE2FE" w14:textId="5434011D" w:rsidR="00260D03" w:rsidRDefault="00260D03" w:rsidP="001045A9">
      <w:pPr>
        <w:rPr>
          <w:sz w:val="24"/>
          <w:szCs w:val="24"/>
        </w:rPr>
      </w:pPr>
    </w:p>
    <w:p w14:paraId="6A1BA361" w14:textId="4157A504" w:rsidR="00260D03" w:rsidRDefault="00260D03" w:rsidP="001045A9">
      <w:pPr>
        <w:rPr>
          <w:sz w:val="24"/>
          <w:szCs w:val="24"/>
        </w:rPr>
      </w:pPr>
    </w:p>
    <w:p w14:paraId="5A62700E" w14:textId="0D71AE9E" w:rsidR="00260D03" w:rsidRDefault="00260D03" w:rsidP="001045A9">
      <w:pPr>
        <w:rPr>
          <w:sz w:val="24"/>
          <w:szCs w:val="24"/>
        </w:rPr>
      </w:pPr>
    </w:p>
    <w:p w14:paraId="5D449B98" w14:textId="2C11F8E7" w:rsidR="00260D03" w:rsidRDefault="00260D03" w:rsidP="001045A9">
      <w:pPr>
        <w:rPr>
          <w:sz w:val="24"/>
          <w:szCs w:val="24"/>
        </w:rPr>
      </w:pPr>
    </w:p>
    <w:p w14:paraId="488671DC" w14:textId="68CAEABF" w:rsidR="00260D03" w:rsidRDefault="00260D03" w:rsidP="001045A9">
      <w:pPr>
        <w:rPr>
          <w:sz w:val="24"/>
          <w:szCs w:val="24"/>
        </w:rPr>
      </w:pPr>
    </w:p>
    <w:p w14:paraId="4B9C9BD2" w14:textId="5212997C" w:rsidR="00260D03" w:rsidRDefault="00260D03" w:rsidP="001045A9">
      <w:pPr>
        <w:rPr>
          <w:sz w:val="24"/>
          <w:szCs w:val="24"/>
        </w:rPr>
      </w:pPr>
    </w:p>
    <w:p w14:paraId="2E970DDA" w14:textId="73FB3BEF" w:rsidR="00260D03" w:rsidRDefault="00260D03" w:rsidP="001045A9">
      <w:pPr>
        <w:rPr>
          <w:sz w:val="24"/>
          <w:szCs w:val="24"/>
        </w:rPr>
      </w:pPr>
    </w:p>
    <w:p w14:paraId="08373491" w14:textId="48E85227" w:rsidR="00260D03" w:rsidRDefault="00260D03" w:rsidP="001045A9">
      <w:pPr>
        <w:rPr>
          <w:sz w:val="24"/>
          <w:szCs w:val="24"/>
        </w:rPr>
      </w:pPr>
    </w:p>
    <w:p w14:paraId="13A473D8" w14:textId="26FCD87F" w:rsidR="00260D03" w:rsidRDefault="00260D03" w:rsidP="001045A9">
      <w:pPr>
        <w:rPr>
          <w:sz w:val="24"/>
          <w:szCs w:val="24"/>
        </w:rPr>
      </w:pPr>
    </w:p>
    <w:p w14:paraId="4D0A4E5D" w14:textId="1F6D118A" w:rsidR="00260D03" w:rsidRDefault="00260D03" w:rsidP="001045A9">
      <w:pPr>
        <w:rPr>
          <w:sz w:val="24"/>
          <w:szCs w:val="24"/>
        </w:rPr>
      </w:pPr>
    </w:p>
    <w:p w14:paraId="3646A71C" w14:textId="4F85BE0E" w:rsidR="00260D03" w:rsidRDefault="00260D03" w:rsidP="001045A9">
      <w:pPr>
        <w:rPr>
          <w:sz w:val="24"/>
          <w:szCs w:val="24"/>
        </w:rPr>
      </w:pPr>
    </w:p>
    <w:p w14:paraId="58D8F39B" w14:textId="160656F4" w:rsidR="00260D03" w:rsidRDefault="00260D03" w:rsidP="001045A9">
      <w:pPr>
        <w:rPr>
          <w:sz w:val="24"/>
          <w:szCs w:val="24"/>
        </w:rPr>
      </w:pPr>
    </w:p>
    <w:p w14:paraId="0C4299B9" w14:textId="721001D4" w:rsidR="00260D03" w:rsidRDefault="00260D03" w:rsidP="001045A9">
      <w:pPr>
        <w:rPr>
          <w:sz w:val="24"/>
          <w:szCs w:val="24"/>
        </w:rPr>
      </w:pPr>
    </w:p>
    <w:p w14:paraId="6B2327FC" w14:textId="3EC1E60F" w:rsidR="00260D03" w:rsidRDefault="00260D03" w:rsidP="001045A9">
      <w:pPr>
        <w:rPr>
          <w:sz w:val="24"/>
          <w:szCs w:val="24"/>
        </w:rPr>
      </w:pPr>
    </w:p>
    <w:p w14:paraId="2FA39C80" w14:textId="32B7A62E" w:rsidR="00260D03" w:rsidRDefault="00260D03" w:rsidP="001045A9">
      <w:pPr>
        <w:rPr>
          <w:sz w:val="24"/>
          <w:szCs w:val="24"/>
        </w:rPr>
      </w:pPr>
    </w:p>
    <w:p w14:paraId="4A6EF7B8" w14:textId="1E2232D9" w:rsidR="00260D03" w:rsidRDefault="00260D03" w:rsidP="001045A9">
      <w:pPr>
        <w:rPr>
          <w:sz w:val="24"/>
          <w:szCs w:val="24"/>
        </w:rPr>
      </w:pPr>
    </w:p>
    <w:p w14:paraId="267D36B6" w14:textId="251BF972" w:rsidR="00260D03" w:rsidRDefault="00260D03" w:rsidP="001045A9">
      <w:pPr>
        <w:rPr>
          <w:sz w:val="24"/>
          <w:szCs w:val="24"/>
        </w:rPr>
      </w:pPr>
    </w:p>
    <w:p w14:paraId="3D3D545E" w14:textId="74DA7EB3" w:rsidR="0081111C" w:rsidRDefault="0081111C" w:rsidP="001045A9">
      <w:pPr>
        <w:rPr>
          <w:sz w:val="24"/>
          <w:szCs w:val="24"/>
        </w:rPr>
      </w:pPr>
    </w:p>
    <w:p w14:paraId="35F11ED8" w14:textId="34E8B509" w:rsidR="001941B2" w:rsidRDefault="001941B2" w:rsidP="00F40337">
      <w:pPr>
        <w:rPr>
          <w:sz w:val="24"/>
          <w:szCs w:val="24"/>
        </w:rPr>
      </w:pPr>
    </w:p>
    <w:p w14:paraId="5E75E4AC" w14:textId="77777777" w:rsidR="00F40337" w:rsidRDefault="00F40337" w:rsidP="00F40337">
      <w:pPr>
        <w:rPr>
          <w:sz w:val="24"/>
          <w:szCs w:val="24"/>
          <w:u w:val="single"/>
        </w:rPr>
      </w:pPr>
    </w:p>
    <w:p w14:paraId="558BFCF1" w14:textId="06E5B8D9" w:rsidR="001045A9" w:rsidRDefault="00970811" w:rsidP="004C0119">
      <w:pPr>
        <w:jc w:val="center"/>
        <w:rPr>
          <w:sz w:val="24"/>
          <w:szCs w:val="24"/>
          <w:u w:val="single"/>
        </w:rPr>
      </w:pPr>
      <w:r>
        <w:rPr>
          <w:sz w:val="24"/>
          <w:szCs w:val="24"/>
          <w:u w:val="single"/>
        </w:rPr>
        <w:lastRenderedPageBreak/>
        <w:t>Appendix</w:t>
      </w:r>
    </w:p>
    <w:p w14:paraId="25605F2B" w14:textId="6EC00367" w:rsidR="00970811" w:rsidRDefault="00970811">
      <w:pPr>
        <w:rPr>
          <w:sz w:val="24"/>
          <w:szCs w:val="24"/>
          <w:u w:val="single"/>
        </w:rPr>
      </w:pPr>
    </w:p>
    <w:p w14:paraId="2A16C452" w14:textId="4E40A996" w:rsidR="00970811" w:rsidRDefault="004E1F25" w:rsidP="004C0119">
      <w:pPr>
        <w:jc w:val="center"/>
        <w:rPr>
          <w:sz w:val="24"/>
          <w:szCs w:val="24"/>
          <w:u w:val="single"/>
        </w:rPr>
      </w:pPr>
      <w:r>
        <w:rPr>
          <w:noProof/>
          <w:sz w:val="24"/>
          <w:szCs w:val="24"/>
          <w:u w:val="single"/>
        </w:rPr>
        <w:drawing>
          <wp:anchor distT="0" distB="0" distL="114300" distR="114300" simplePos="0" relativeHeight="251659264" behindDoc="0" locked="0" layoutInCell="1" allowOverlap="1" wp14:anchorId="05503043" wp14:editId="551DF672">
            <wp:simplePos x="0" y="0"/>
            <wp:positionH relativeFrom="column">
              <wp:posOffset>-675005</wp:posOffset>
            </wp:positionH>
            <wp:positionV relativeFrom="paragraph">
              <wp:posOffset>280618</wp:posOffset>
            </wp:positionV>
            <wp:extent cx="7131050" cy="4495800"/>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131050" cy="4495800"/>
                    </a:xfrm>
                    <a:prstGeom prst="rect">
                      <a:avLst/>
                    </a:prstGeom>
                  </pic:spPr>
                </pic:pic>
              </a:graphicData>
            </a:graphic>
            <wp14:sizeRelH relativeFrom="margin">
              <wp14:pctWidth>0</wp14:pctWidth>
            </wp14:sizeRelH>
            <wp14:sizeRelV relativeFrom="margin">
              <wp14:pctHeight>0</wp14:pctHeight>
            </wp14:sizeRelV>
          </wp:anchor>
        </w:drawing>
      </w:r>
      <w:r w:rsidR="00147F50">
        <w:rPr>
          <w:noProof/>
          <w:sz w:val="24"/>
          <w:szCs w:val="24"/>
        </w:rPr>
        <w:drawing>
          <wp:anchor distT="0" distB="0" distL="114300" distR="114300" simplePos="0" relativeHeight="251660288" behindDoc="0" locked="0" layoutInCell="1" allowOverlap="1" wp14:anchorId="78DA9346" wp14:editId="11086C82">
            <wp:simplePos x="0" y="0"/>
            <wp:positionH relativeFrom="column">
              <wp:posOffset>-675005</wp:posOffset>
            </wp:positionH>
            <wp:positionV relativeFrom="paragraph">
              <wp:posOffset>4710430</wp:posOffset>
            </wp:positionV>
            <wp:extent cx="7195185" cy="3586480"/>
            <wp:effectExtent l="0" t="0" r="571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35" cstate="print">
                      <a:extLst>
                        <a:ext uri="{28A0092B-C50C-407E-A947-70E740481C1C}">
                          <a14:useLocalDpi xmlns:a14="http://schemas.microsoft.com/office/drawing/2010/main" val="0"/>
                        </a:ext>
                      </a:extLst>
                    </a:blip>
                    <a:srcRect t="2659" b="-1"/>
                    <a:stretch/>
                  </pic:blipFill>
                  <pic:spPr bwMode="auto">
                    <a:xfrm>
                      <a:off x="0" y="0"/>
                      <a:ext cx="7195185" cy="3586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0811">
        <w:rPr>
          <w:sz w:val="24"/>
          <w:szCs w:val="24"/>
          <w:u w:val="single"/>
        </w:rPr>
        <w:t xml:space="preserve">Appendix 1 </w:t>
      </w:r>
      <w:r w:rsidR="000F24EC">
        <w:rPr>
          <w:sz w:val="24"/>
          <w:szCs w:val="24"/>
          <w:u w:val="single"/>
        </w:rPr>
        <w:t>–</w:t>
      </w:r>
      <w:r w:rsidR="00970811">
        <w:rPr>
          <w:sz w:val="24"/>
          <w:szCs w:val="24"/>
          <w:u w:val="single"/>
        </w:rPr>
        <w:t xml:space="preserve"> </w:t>
      </w:r>
      <w:r w:rsidR="000F24EC">
        <w:rPr>
          <w:sz w:val="24"/>
          <w:szCs w:val="24"/>
          <w:u w:val="single"/>
        </w:rPr>
        <w:t>Exit ticket (AFL) Humanities (ALOE)</w:t>
      </w:r>
    </w:p>
    <w:p w14:paraId="3050E606" w14:textId="4F1FA820" w:rsidR="000F24EC" w:rsidRDefault="000F24EC">
      <w:pPr>
        <w:rPr>
          <w:sz w:val="24"/>
          <w:szCs w:val="24"/>
          <w:u w:val="single"/>
        </w:rPr>
      </w:pPr>
    </w:p>
    <w:p w14:paraId="3C29CFA3" w14:textId="39154A6A" w:rsidR="000F24EC" w:rsidRDefault="000F24EC">
      <w:pPr>
        <w:rPr>
          <w:sz w:val="24"/>
          <w:szCs w:val="24"/>
          <w:u w:val="single"/>
        </w:rPr>
      </w:pPr>
    </w:p>
    <w:p w14:paraId="489E43D6" w14:textId="56A06CB0" w:rsidR="006F3894" w:rsidRDefault="00553DA9">
      <w:pPr>
        <w:rPr>
          <w:sz w:val="24"/>
          <w:szCs w:val="24"/>
        </w:rPr>
      </w:pPr>
      <w:r>
        <w:rPr>
          <w:noProof/>
          <w:sz w:val="24"/>
          <w:szCs w:val="24"/>
        </w:rPr>
        <w:drawing>
          <wp:anchor distT="0" distB="0" distL="114300" distR="114300" simplePos="0" relativeHeight="251663360" behindDoc="0" locked="0" layoutInCell="1" allowOverlap="1" wp14:anchorId="2FB48CDB" wp14:editId="48D04E28">
            <wp:simplePos x="0" y="0"/>
            <wp:positionH relativeFrom="column">
              <wp:posOffset>-914492</wp:posOffset>
            </wp:positionH>
            <wp:positionV relativeFrom="paragraph">
              <wp:posOffset>5241748</wp:posOffset>
            </wp:positionV>
            <wp:extent cx="7436485" cy="2386330"/>
            <wp:effectExtent l="0" t="0" r="5715"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436485" cy="2386330"/>
                    </a:xfrm>
                    <a:prstGeom prst="rect">
                      <a:avLst/>
                    </a:prstGeom>
                  </pic:spPr>
                </pic:pic>
              </a:graphicData>
            </a:graphic>
            <wp14:sizeRelH relativeFrom="margin">
              <wp14:pctWidth>0</wp14:pctWidth>
            </wp14:sizeRelH>
            <wp14:sizeRelV relativeFrom="margin">
              <wp14:pctHeight>0</wp14:pctHeight>
            </wp14:sizeRelV>
          </wp:anchor>
        </w:drawing>
      </w:r>
      <w:r w:rsidR="00563CF9">
        <w:rPr>
          <w:noProof/>
          <w:sz w:val="24"/>
          <w:szCs w:val="24"/>
        </w:rPr>
        <w:drawing>
          <wp:anchor distT="0" distB="0" distL="114300" distR="114300" simplePos="0" relativeHeight="251662336" behindDoc="0" locked="0" layoutInCell="1" allowOverlap="1" wp14:anchorId="4AC96061" wp14:editId="4A0FAC69">
            <wp:simplePos x="0" y="0"/>
            <wp:positionH relativeFrom="column">
              <wp:posOffset>-867266</wp:posOffset>
            </wp:positionH>
            <wp:positionV relativeFrom="paragraph">
              <wp:posOffset>2564091</wp:posOffset>
            </wp:positionV>
            <wp:extent cx="7388808" cy="2593975"/>
            <wp:effectExtent l="0" t="0" r="317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388808" cy="2593975"/>
                    </a:xfrm>
                    <a:prstGeom prst="rect">
                      <a:avLst/>
                    </a:prstGeom>
                  </pic:spPr>
                </pic:pic>
              </a:graphicData>
            </a:graphic>
            <wp14:sizeRelH relativeFrom="margin">
              <wp14:pctWidth>0</wp14:pctWidth>
            </wp14:sizeRelH>
            <wp14:sizeRelV relativeFrom="margin">
              <wp14:pctHeight>0</wp14:pctHeight>
            </wp14:sizeRelV>
          </wp:anchor>
        </w:drawing>
      </w:r>
      <w:r w:rsidR="00563CF9">
        <w:rPr>
          <w:noProof/>
          <w:sz w:val="24"/>
          <w:szCs w:val="24"/>
          <w:u w:val="single"/>
        </w:rPr>
        <w:drawing>
          <wp:anchor distT="0" distB="0" distL="114300" distR="114300" simplePos="0" relativeHeight="251661312" behindDoc="0" locked="0" layoutInCell="1" allowOverlap="1" wp14:anchorId="1A6A3390" wp14:editId="36C72F63">
            <wp:simplePos x="0" y="0"/>
            <wp:positionH relativeFrom="column">
              <wp:posOffset>-914950</wp:posOffset>
            </wp:positionH>
            <wp:positionV relativeFrom="paragraph">
              <wp:posOffset>-229</wp:posOffset>
            </wp:positionV>
            <wp:extent cx="7404735" cy="2567305"/>
            <wp:effectExtent l="0" t="0" r="0" b="0"/>
            <wp:wrapThrough wrapText="bothSides">
              <wp:wrapPolygon edited="0">
                <wp:start x="0" y="0"/>
                <wp:lineTo x="0" y="21477"/>
                <wp:lineTo x="21561" y="21477"/>
                <wp:lineTo x="2156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404735" cy="2567305"/>
                    </a:xfrm>
                    <a:prstGeom prst="rect">
                      <a:avLst/>
                    </a:prstGeom>
                  </pic:spPr>
                </pic:pic>
              </a:graphicData>
            </a:graphic>
            <wp14:sizeRelH relativeFrom="margin">
              <wp14:pctWidth>0</wp14:pctWidth>
            </wp14:sizeRelH>
            <wp14:sizeRelV relativeFrom="margin">
              <wp14:pctHeight>0</wp14:pctHeight>
            </wp14:sizeRelV>
          </wp:anchor>
        </w:drawing>
      </w:r>
    </w:p>
    <w:p w14:paraId="71AF468E" w14:textId="1348458A" w:rsidR="006F3894" w:rsidRDefault="006F3894">
      <w:pPr>
        <w:rPr>
          <w:sz w:val="24"/>
          <w:szCs w:val="24"/>
        </w:rPr>
      </w:pPr>
      <w:r>
        <w:rPr>
          <w:sz w:val="24"/>
          <w:szCs w:val="24"/>
        </w:rPr>
        <w:br w:type="page"/>
      </w:r>
    </w:p>
    <w:p w14:paraId="5754EEA7" w14:textId="4B91D067" w:rsidR="004C0119" w:rsidRDefault="006F3894">
      <w:pPr>
        <w:rPr>
          <w:sz w:val="24"/>
          <w:szCs w:val="24"/>
        </w:rPr>
      </w:pPr>
      <w:r>
        <w:rPr>
          <w:noProof/>
          <w:sz w:val="24"/>
          <w:szCs w:val="24"/>
        </w:rPr>
        <w:lastRenderedPageBreak/>
        <w:drawing>
          <wp:anchor distT="0" distB="0" distL="114300" distR="114300" simplePos="0" relativeHeight="251665408" behindDoc="0" locked="0" layoutInCell="1" allowOverlap="1" wp14:anchorId="47A88D9D" wp14:editId="4EBB54D5">
            <wp:simplePos x="0" y="0"/>
            <wp:positionH relativeFrom="column">
              <wp:posOffset>-873125</wp:posOffset>
            </wp:positionH>
            <wp:positionV relativeFrom="paragraph">
              <wp:posOffset>4464761</wp:posOffset>
            </wp:positionV>
            <wp:extent cx="7423738" cy="2181860"/>
            <wp:effectExtent l="0" t="0" r="635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423738" cy="2181860"/>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4384" behindDoc="0" locked="0" layoutInCell="1" allowOverlap="1" wp14:anchorId="48D5D786" wp14:editId="50C7BC68">
            <wp:simplePos x="0" y="0"/>
            <wp:positionH relativeFrom="column">
              <wp:posOffset>-873760</wp:posOffset>
            </wp:positionH>
            <wp:positionV relativeFrom="paragraph">
              <wp:posOffset>-550</wp:posOffset>
            </wp:positionV>
            <wp:extent cx="7423785" cy="4465320"/>
            <wp:effectExtent l="0" t="0" r="5715"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423785" cy="4465320"/>
                    </a:xfrm>
                    <a:prstGeom prst="rect">
                      <a:avLst/>
                    </a:prstGeom>
                  </pic:spPr>
                </pic:pic>
              </a:graphicData>
            </a:graphic>
            <wp14:sizeRelH relativeFrom="margin">
              <wp14:pctWidth>0</wp14:pctWidth>
            </wp14:sizeRelH>
            <wp14:sizeRelV relativeFrom="margin">
              <wp14:pctHeight>0</wp14:pctHeight>
            </wp14:sizeRelV>
          </wp:anchor>
        </w:drawing>
      </w:r>
    </w:p>
    <w:p w14:paraId="33F4E5EC" w14:textId="77777777" w:rsidR="004C0119" w:rsidRDefault="004C0119">
      <w:pPr>
        <w:rPr>
          <w:sz w:val="24"/>
          <w:szCs w:val="24"/>
        </w:rPr>
      </w:pPr>
      <w:r>
        <w:rPr>
          <w:sz w:val="24"/>
          <w:szCs w:val="24"/>
        </w:rPr>
        <w:br w:type="page"/>
      </w:r>
    </w:p>
    <w:p w14:paraId="79A222BF" w14:textId="44A02BB3" w:rsidR="006F3FF8" w:rsidRDefault="0016636E" w:rsidP="004C0119">
      <w:pPr>
        <w:jc w:val="center"/>
        <w:rPr>
          <w:sz w:val="24"/>
          <w:szCs w:val="24"/>
          <w:u w:val="single"/>
        </w:rPr>
      </w:pPr>
      <w:r>
        <w:rPr>
          <w:noProof/>
          <w:sz w:val="24"/>
          <w:szCs w:val="24"/>
          <w:u w:val="single"/>
        </w:rPr>
        <w:lastRenderedPageBreak/>
        <w:drawing>
          <wp:anchor distT="0" distB="0" distL="114300" distR="114300" simplePos="0" relativeHeight="251672576" behindDoc="0" locked="0" layoutInCell="1" allowOverlap="1" wp14:anchorId="44D21590" wp14:editId="6261481A">
            <wp:simplePos x="0" y="0"/>
            <wp:positionH relativeFrom="column">
              <wp:posOffset>2510762</wp:posOffset>
            </wp:positionH>
            <wp:positionV relativeFrom="paragraph">
              <wp:posOffset>1965202</wp:posOffset>
            </wp:positionV>
            <wp:extent cx="3875405" cy="2302510"/>
            <wp:effectExtent l="0" t="0" r="0" b="0"/>
            <wp:wrapThrough wrapText="bothSides">
              <wp:wrapPolygon edited="0">
                <wp:start x="0" y="0"/>
                <wp:lineTo x="0" y="21445"/>
                <wp:lineTo x="21519" y="21445"/>
                <wp:lineTo x="21519"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875405" cy="2302510"/>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u w:val="single"/>
        </w:rPr>
        <w:drawing>
          <wp:anchor distT="0" distB="0" distL="114300" distR="114300" simplePos="0" relativeHeight="251671552" behindDoc="0" locked="0" layoutInCell="1" allowOverlap="1" wp14:anchorId="34147ACC" wp14:editId="7077B719">
            <wp:simplePos x="0" y="0"/>
            <wp:positionH relativeFrom="column">
              <wp:posOffset>-478155</wp:posOffset>
            </wp:positionH>
            <wp:positionV relativeFrom="paragraph">
              <wp:posOffset>368300</wp:posOffset>
            </wp:positionV>
            <wp:extent cx="3906520" cy="2306320"/>
            <wp:effectExtent l="0" t="0" r="5080" b="508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906520" cy="2306320"/>
                    </a:xfrm>
                    <a:prstGeom prst="rect">
                      <a:avLst/>
                    </a:prstGeom>
                  </pic:spPr>
                </pic:pic>
              </a:graphicData>
            </a:graphic>
            <wp14:sizeRelH relativeFrom="margin">
              <wp14:pctWidth>0</wp14:pctWidth>
            </wp14:sizeRelH>
            <wp14:sizeRelV relativeFrom="margin">
              <wp14:pctHeight>0</wp14:pctHeight>
            </wp14:sizeRelV>
          </wp:anchor>
        </w:drawing>
      </w:r>
      <w:r w:rsidR="003C080F">
        <w:rPr>
          <w:sz w:val="24"/>
          <w:szCs w:val="24"/>
          <w:u w:val="single"/>
        </w:rPr>
        <w:t>Appendix 1A – Examples of filled out Exit Tickets</w:t>
      </w:r>
    </w:p>
    <w:p w14:paraId="380C49FC" w14:textId="26CBFF1F" w:rsidR="006F3FF8" w:rsidRDefault="006F3FF8" w:rsidP="004C0119">
      <w:pPr>
        <w:jc w:val="center"/>
        <w:rPr>
          <w:sz w:val="24"/>
          <w:szCs w:val="24"/>
          <w:u w:val="single"/>
        </w:rPr>
      </w:pPr>
    </w:p>
    <w:p w14:paraId="0A821FB3" w14:textId="1EDD5D46" w:rsidR="006F3FF8" w:rsidRDefault="006F3FF8" w:rsidP="00910D65">
      <w:pPr>
        <w:rPr>
          <w:sz w:val="24"/>
          <w:szCs w:val="24"/>
          <w:u w:val="single"/>
        </w:rPr>
      </w:pPr>
    </w:p>
    <w:p w14:paraId="4A97F293" w14:textId="1FD8C258" w:rsidR="006F3FF8" w:rsidRDefault="006F3FF8" w:rsidP="004C0119">
      <w:pPr>
        <w:jc w:val="center"/>
        <w:rPr>
          <w:sz w:val="24"/>
          <w:szCs w:val="24"/>
          <w:u w:val="single"/>
        </w:rPr>
      </w:pPr>
    </w:p>
    <w:p w14:paraId="72976A40" w14:textId="58C661DE" w:rsidR="006F3FF8" w:rsidRDefault="0016636E" w:rsidP="004C0119">
      <w:pPr>
        <w:jc w:val="center"/>
        <w:rPr>
          <w:sz w:val="24"/>
          <w:szCs w:val="24"/>
          <w:u w:val="single"/>
        </w:rPr>
      </w:pPr>
      <w:r>
        <w:rPr>
          <w:noProof/>
          <w:sz w:val="24"/>
          <w:szCs w:val="24"/>
          <w:u w:val="single"/>
        </w:rPr>
        <w:drawing>
          <wp:anchor distT="0" distB="0" distL="114300" distR="114300" simplePos="0" relativeHeight="251673600" behindDoc="0" locked="0" layoutInCell="1" allowOverlap="1" wp14:anchorId="2D184EFE" wp14:editId="3C43C4B8">
            <wp:simplePos x="0" y="0"/>
            <wp:positionH relativeFrom="column">
              <wp:posOffset>-628356</wp:posOffset>
            </wp:positionH>
            <wp:positionV relativeFrom="paragraph">
              <wp:posOffset>351212</wp:posOffset>
            </wp:positionV>
            <wp:extent cx="4257675" cy="2394585"/>
            <wp:effectExtent l="0" t="0" r="0" b="5715"/>
            <wp:wrapThrough wrapText="bothSides">
              <wp:wrapPolygon edited="0">
                <wp:start x="0" y="0"/>
                <wp:lineTo x="0" y="21537"/>
                <wp:lineTo x="21519" y="21537"/>
                <wp:lineTo x="21519"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57675" cy="2394585"/>
                    </a:xfrm>
                    <a:prstGeom prst="rect">
                      <a:avLst/>
                    </a:prstGeom>
                  </pic:spPr>
                </pic:pic>
              </a:graphicData>
            </a:graphic>
            <wp14:sizeRelH relativeFrom="margin">
              <wp14:pctWidth>0</wp14:pctWidth>
            </wp14:sizeRelH>
            <wp14:sizeRelV relativeFrom="margin">
              <wp14:pctHeight>0</wp14:pctHeight>
            </wp14:sizeRelV>
          </wp:anchor>
        </w:drawing>
      </w:r>
    </w:p>
    <w:p w14:paraId="2465AE60" w14:textId="12DDAE2D" w:rsidR="006F3FF8" w:rsidRDefault="006F3FF8" w:rsidP="004C0119">
      <w:pPr>
        <w:jc w:val="center"/>
        <w:rPr>
          <w:sz w:val="24"/>
          <w:szCs w:val="24"/>
          <w:u w:val="single"/>
        </w:rPr>
      </w:pPr>
    </w:p>
    <w:p w14:paraId="73FEE225" w14:textId="4E18C455" w:rsidR="006F3FF8" w:rsidRDefault="006F3FF8" w:rsidP="004C0119">
      <w:pPr>
        <w:jc w:val="center"/>
        <w:rPr>
          <w:sz w:val="24"/>
          <w:szCs w:val="24"/>
          <w:u w:val="single"/>
        </w:rPr>
      </w:pPr>
    </w:p>
    <w:p w14:paraId="60CD7C96" w14:textId="147D5492" w:rsidR="006F3FF8" w:rsidRDefault="00936B5B" w:rsidP="00F91365">
      <w:pPr>
        <w:rPr>
          <w:sz w:val="24"/>
          <w:szCs w:val="24"/>
          <w:u w:val="single"/>
        </w:rPr>
      </w:pPr>
      <w:r>
        <w:rPr>
          <w:noProof/>
          <w:sz w:val="24"/>
          <w:szCs w:val="24"/>
          <w:u w:val="single"/>
        </w:rPr>
        <w:drawing>
          <wp:anchor distT="0" distB="0" distL="114300" distR="114300" simplePos="0" relativeHeight="251674624" behindDoc="0" locked="0" layoutInCell="1" allowOverlap="1" wp14:anchorId="2DC29496" wp14:editId="368FBE18">
            <wp:simplePos x="0" y="0"/>
            <wp:positionH relativeFrom="column">
              <wp:posOffset>2129473</wp:posOffset>
            </wp:positionH>
            <wp:positionV relativeFrom="paragraph">
              <wp:posOffset>369130</wp:posOffset>
            </wp:positionV>
            <wp:extent cx="4339988" cy="2492151"/>
            <wp:effectExtent l="0" t="0" r="381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339988" cy="2492151"/>
                    </a:xfrm>
                    <a:prstGeom prst="rect">
                      <a:avLst/>
                    </a:prstGeom>
                  </pic:spPr>
                </pic:pic>
              </a:graphicData>
            </a:graphic>
            <wp14:sizeRelH relativeFrom="margin">
              <wp14:pctWidth>0</wp14:pctWidth>
            </wp14:sizeRelH>
            <wp14:sizeRelV relativeFrom="margin">
              <wp14:pctHeight>0</wp14:pctHeight>
            </wp14:sizeRelV>
          </wp:anchor>
        </w:drawing>
      </w:r>
      <w:r w:rsidR="005463E2">
        <w:rPr>
          <w:noProof/>
          <w:sz w:val="24"/>
          <w:szCs w:val="24"/>
          <w:u w:val="single"/>
        </w:rPr>
        <w:drawing>
          <wp:anchor distT="0" distB="0" distL="114300" distR="114300" simplePos="0" relativeHeight="251675648" behindDoc="0" locked="0" layoutInCell="1" allowOverlap="1" wp14:anchorId="4536E34D" wp14:editId="0578EFA0">
            <wp:simplePos x="0" y="0"/>
            <wp:positionH relativeFrom="column">
              <wp:posOffset>-628015</wp:posOffset>
            </wp:positionH>
            <wp:positionV relativeFrom="paragraph">
              <wp:posOffset>1932402</wp:posOffset>
            </wp:positionV>
            <wp:extent cx="3493770" cy="216344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93770" cy="2163445"/>
                    </a:xfrm>
                    <a:prstGeom prst="rect">
                      <a:avLst/>
                    </a:prstGeom>
                  </pic:spPr>
                </pic:pic>
              </a:graphicData>
            </a:graphic>
            <wp14:sizeRelH relativeFrom="margin">
              <wp14:pctWidth>0</wp14:pctWidth>
            </wp14:sizeRelH>
            <wp14:sizeRelV relativeFrom="margin">
              <wp14:pctHeight>0</wp14:pctHeight>
            </wp14:sizeRelV>
          </wp:anchor>
        </w:drawing>
      </w:r>
    </w:p>
    <w:p w14:paraId="31625BCF" w14:textId="73DA212E" w:rsidR="00BD61E5" w:rsidRDefault="00F561F6" w:rsidP="004C0119">
      <w:pPr>
        <w:jc w:val="center"/>
        <w:rPr>
          <w:noProof/>
          <w:sz w:val="24"/>
          <w:szCs w:val="24"/>
          <w:u w:val="single"/>
        </w:rPr>
      </w:pPr>
      <w:r>
        <w:rPr>
          <w:noProof/>
          <w:sz w:val="24"/>
          <w:szCs w:val="24"/>
          <w:u w:val="single"/>
        </w:rPr>
        <w:lastRenderedPageBreak/>
        <w:drawing>
          <wp:anchor distT="0" distB="0" distL="114300" distR="114300" simplePos="0" relativeHeight="251667456" behindDoc="0" locked="0" layoutInCell="1" allowOverlap="1" wp14:anchorId="06C2CBDA" wp14:editId="2DABB2AC">
            <wp:simplePos x="0" y="0"/>
            <wp:positionH relativeFrom="column">
              <wp:posOffset>-682663</wp:posOffset>
            </wp:positionH>
            <wp:positionV relativeFrom="paragraph">
              <wp:posOffset>4694555</wp:posOffset>
            </wp:positionV>
            <wp:extent cx="7228840" cy="373888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6" cstate="print">
                      <a:extLst>
                        <a:ext uri="{28A0092B-C50C-407E-A947-70E740481C1C}">
                          <a14:useLocalDpi xmlns:a14="http://schemas.microsoft.com/office/drawing/2010/main" val="0"/>
                        </a:ext>
                      </a:extLst>
                    </a:blip>
                    <a:stretch>
                      <a:fillRect/>
                    </a:stretch>
                  </pic:blipFill>
                  <pic:spPr>
                    <a:xfrm>
                      <a:off x="0" y="0"/>
                      <a:ext cx="7228840" cy="3738880"/>
                    </a:xfrm>
                    <a:prstGeom prst="rect">
                      <a:avLst/>
                    </a:prstGeom>
                  </pic:spPr>
                </pic:pic>
              </a:graphicData>
            </a:graphic>
            <wp14:sizeRelH relativeFrom="margin">
              <wp14:pctWidth>0</wp14:pctWidth>
            </wp14:sizeRelH>
            <wp14:sizeRelV relativeFrom="margin">
              <wp14:pctHeight>0</wp14:pctHeight>
            </wp14:sizeRelV>
          </wp:anchor>
        </w:drawing>
      </w:r>
    </w:p>
    <w:p w14:paraId="4C35EB54" w14:textId="7A1EF74A" w:rsidR="001045A9" w:rsidRDefault="00BD61E5" w:rsidP="004C0119">
      <w:pPr>
        <w:jc w:val="center"/>
        <w:rPr>
          <w:sz w:val="24"/>
          <w:szCs w:val="24"/>
          <w:u w:val="single"/>
        </w:rPr>
      </w:pPr>
      <w:r>
        <w:rPr>
          <w:noProof/>
          <w:sz w:val="24"/>
          <w:szCs w:val="24"/>
          <w:u w:val="single"/>
        </w:rPr>
        <w:drawing>
          <wp:anchor distT="0" distB="0" distL="114300" distR="114300" simplePos="0" relativeHeight="251685888" behindDoc="0" locked="0" layoutInCell="1" allowOverlap="1" wp14:anchorId="2192B5C0" wp14:editId="52954AC3">
            <wp:simplePos x="0" y="0"/>
            <wp:positionH relativeFrom="column">
              <wp:posOffset>-678815</wp:posOffset>
            </wp:positionH>
            <wp:positionV relativeFrom="paragraph">
              <wp:posOffset>275590</wp:posOffset>
            </wp:positionV>
            <wp:extent cx="7164070" cy="4150995"/>
            <wp:effectExtent l="0" t="0" r="0" b="190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164070" cy="4150995"/>
                    </a:xfrm>
                    <a:prstGeom prst="rect">
                      <a:avLst/>
                    </a:prstGeom>
                  </pic:spPr>
                </pic:pic>
              </a:graphicData>
            </a:graphic>
            <wp14:sizeRelH relativeFrom="margin">
              <wp14:pctWidth>0</wp14:pctWidth>
            </wp14:sizeRelH>
            <wp14:sizeRelV relativeFrom="margin">
              <wp14:pctHeight>0</wp14:pctHeight>
            </wp14:sizeRelV>
          </wp:anchor>
        </w:drawing>
      </w:r>
      <w:r w:rsidR="004C0119">
        <w:rPr>
          <w:sz w:val="24"/>
          <w:szCs w:val="24"/>
          <w:u w:val="single"/>
        </w:rPr>
        <w:t xml:space="preserve">Appendix 2 </w:t>
      </w:r>
      <w:r w:rsidR="0064487D">
        <w:rPr>
          <w:sz w:val="24"/>
          <w:szCs w:val="24"/>
          <w:u w:val="single"/>
        </w:rPr>
        <w:t>–</w:t>
      </w:r>
      <w:r w:rsidR="004C0119">
        <w:rPr>
          <w:sz w:val="24"/>
          <w:szCs w:val="24"/>
          <w:u w:val="single"/>
        </w:rPr>
        <w:t xml:space="preserve"> </w:t>
      </w:r>
      <w:r w:rsidR="0064487D">
        <w:rPr>
          <w:sz w:val="24"/>
          <w:szCs w:val="24"/>
          <w:u w:val="single"/>
        </w:rPr>
        <w:t>Traffic Light system (</w:t>
      </w:r>
      <w:r w:rsidR="00734963">
        <w:rPr>
          <w:sz w:val="24"/>
          <w:szCs w:val="24"/>
          <w:u w:val="single"/>
        </w:rPr>
        <w:t>AFL) Mathematics (ALOE)</w:t>
      </w:r>
    </w:p>
    <w:p w14:paraId="030BEBA7" w14:textId="2C5C32E8" w:rsidR="00734963" w:rsidRDefault="00734963" w:rsidP="004C0119">
      <w:pPr>
        <w:jc w:val="center"/>
        <w:rPr>
          <w:sz w:val="24"/>
          <w:szCs w:val="24"/>
          <w:u w:val="single"/>
        </w:rPr>
      </w:pPr>
    </w:p>
    <w:p w14:paraId="6A96532E" w14:textId="003EB299" w:rsidR="00BD61E5" w:rsidRDefault="00BD61E5" w:rsidP="004C0119">
      <w:pPr>
        <w:jc w:val="center"/>
        <w:rPr>
          <w:sz w:val="24"/>
          <w:szCs w:val="24"/>
          <w:u w:val="single"/>
        </w:rPr>
      </w:pPr>
    </w:p>
    <w:p w14:paraId="7DCC3EF6" w14:textId="1B1E3CAB" w:rsidR="00BD61E5" w:rsidRDefault="008D12DD" w:rsidP="004C0119">
      <w:pPr>
        <w:jc w:val="center"/>
        <w:rPr>
          <w:sz w:val="24"/>
          <w:szCs w:val="24"/>
          <w:u w:val="single"/>
        </w:rPr>
      </w:pPr>
      <w:r>
        <w:rPr>
          <w:noProof/>
          <w:sz w:val="24"/>
          <w:szCs w:val="24"/>
          <w:u w:val="single"/>
        </w:rPr>
        <w:lastRenderedPageBreak/>
        <w:drawing>
          <wp:anchor distT="0" distB="0" distL="114300" distR="114300" simplePos="0" relativeHeight="251687936" behindDoc="0" locked="0" layoutInCell="1" allowOverlap="1" wp14:anchorId="57983D74" wp14:editId="3172E743">
            <wp:simplePos x="0" y="0"/>
            <wp:positionH relativeFrom="column">
              <wp:posOffset>-829945</wp:posOffset>
            </wp:positionH>
            <wp:positionV relativeFrom="paragraph">
              <wp:posOffset>3996690</wp:posOffset>
            </wp:positionV>
            <wp:extent cx="7419975" cy="353504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419975" cy="3535045"/>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u w:val="single"/>
        </w:rPr>
        <w:drawing>
          <wp:anchor distT="0" distB="0" distL="114300" distR="114300" simplePos="0" relativeHeight="251686912" behindDoc="0" locked="0" layoutInCell="1" allowOverlap="1" wp14:anchorId="49D45006" wp14:editId="53822505">
            <wp:simplePos x="0" y="0"/>
            <wp:positionH relativeFrom="column">
              <wp:posOffset>-829559</wp:posOffset>
            </wp:positionH>
            <wp:positionV relativeFrom="paragraph">
              <wp:posOffset>0</wp:posOffset>
            </wp:positionV>
            <wp:extent cx="7421959" cy="4001213"/>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9" cstate="print">
                      <a:extLst>
                        <a:ext uri="{28A0092B-C50C-407E-A947-70E740481C1C}">
                          <a14:useLocalDpi xmlns:a14="http://schemas.microsoft.com/office/drawing/2010/main" val="0"/>
                        </a:ext>
                      </a:extLst>
                    </a:blip>
                    <a:stretch>
                      <a:fillRect/>
                    </a:stretch>
                  </pic:blipFill>
                  <pic:spPr>
                    <a:xfrm>
                      <a:off x="0" y="0"/>
                      <a:ext cx="7421959" cy="4001213"/>
                    </a:xfrm>
                    <a:prstGeom prst="rect">
                      <a:avLst/>
                    </a:prstGeom>
                  </pic:spPr>
                </pic:pic>
              </a:graphicData>
            </a:graphic>
            <wp14:sizeRelH relativeFrom="margin">
              <wp14:pctWidth>0</wp14:pctWidth>
            </wp14:sizeRelH>
            <wp14:sizeRelV relativeFrom="margin">
              <wp14:pctHeight>0</wp14:pctHeight>
            </wp14:sizeRelV>
          </wp:anchor>
        </w:drawing>
      </w:r>
    </w:p>
    <w:p w14:paraId="32A6DB94" w14:textId="1027C8A3" w:rsidR="00BD61E5" w:rsidRDefault="00BD61E5" w:rsidP="004C0119">
      <w:pPr>
        <w:jc w:val="center"/>
        <w:rPr>
          <w:sz w:val="24"/>
          <w:szCs w:val="24"/>
          <w:u w:val="single"/>
        </w:rPr>
      </w:pPr>
    </w:p>
    <w:p w14:paraId="1BCD1C87" w14:textId="77777777" w:rsidR="009E7210" w:rsidRDefault="009E7210" w:rsidP="007A5740">
      <w:pPr>
        <w:jc w:val="both"/>
        <w:rPr>
          <w:sz w:val="24"/>
          <w:szCs w:val="24"/>
          <w:u w:val="single"/>
        </w:rPr>
      </w:pPr>
    </w:p>
    <w:p w14:paraId="03E7DB07" w14:textId="77777777" w:rsidR="009E7210" w:rsidRDefault="009E7210" w:rsidP="007A5740">
      <w:pPr>
        <w:jc w:val="both"/>
        <w:rPr>
          <w:sz w:val="24"/>
          <w:szCs w:val="24"/>
          <w:u w:val="single"/>
        </w:rPr>
      </w:pPr>
    </w:p>
    <w:p w14:paraId="1E31CE60" w14:textId="77777777" w:rsidR="009E7210" w:rsidRDefault="009E7210" w:rsidP="007A5740">
      <w:pPr>
        <w:jc w:val="both"/>
        <w:rPr>
          <w:sz w:val="24"/>
          <w:szCs w:val="24"/>
          <w:u w:val="single"/>
        </w:rPr>
      </w:pPr>
    </w:p>
    <w:p w14:paraId="28F8213E" w14:textId="77777777" w:rsidR="009E7210" w:rsidRDefault="009E7210" w:rsidP="007A5740">
      <w:pPr>
        <w:jc w:val="both"/>
        <w:rPr>
          <w:sz w:val="24"/>
          <w:szCs w:val="24"/>
          <w:u w:val="single"/>
        </w:rPr>
      </w:pPr>
    </w:p>
    <w:p w14:paraId="34AFC9D7" w14:textId="77777777" w:rsidR="009E7210" w:rsidRDefault="009E7210" w:rsidP="007A5740">
      <w:pPr>
        <w:jc w:val="both"/>
        <w:rPr>
          <w:sz w:val="24"/>
          <w:szCs w:val="24"/>
          <w:u w:val="single"/>
        </w:rPr>
      </w:pPr>
    </w:p>
    <w:p w14:paraId="4449F893" w14:textId="720A2391" w:rsidR="009E7210" w:rsidRDefault="009E7210" w:rsidP="007A5740">
      <w:pPr>
        <w:jc w:val="both"/>
        <w:rPr>
          <w:sz w:val="24"/>
          <w:szCs w:val="24"/>
          <w:u w:val="single"/>
        </w:rPr>
      </w:pPr>
      <w:r>
        <w:rPr>
          <w:noProof/>
          <w:sz w:val="24"/>
          <w:szCs w:val="24"/>
          <w:u w:val="single"/>
        </w:rPr>
        <w:lastRenderedPageBreak/>
        <w:drawing>
          <wp:anchor distT="0" distB="0" distL="114300" distR="114300" simplePos="0" relativeHeight="251688960" behindDoc="0" locked="0" layoutInCell="1" allowOverlap="1" wp14:anchorId="0254E20D" wp14:editId="6355743B">
            <wp:simplePos x="0" y="0"/>
            <wp:positionH relativeFrom="column">
              <wp:posOffset>-593888</wp:posOffset>
            </wp:positionH>
            <wp:positionV relativeFrom="paragraph">
              <wp:posOffset>0</wp:posOffset>
            </wp:positionV>
            <wp:extent cx="6994512" cy="2337435"/>
            <wp:effectExtent l="0" t="0" r="381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994512" cy="2337435"/>
                    </a:xfrm>
                    <a:prstGeom prst="rect">
                      <a:avLst/>
                    </a:prstGeom>
                  </pic:spPr>
                </pic:pic>
              </a:graphicData>
            </a:graphic>
            <wp14:sizeRelH relativeFrom="margin">
              <wp14:pctWidth>0</wp14:pctWidth>
            </wp14:sizeRelH>
            <wp14:sizeRelV relativeFrom="margin">
              <wp14:pctHeight>0</wp14:pctHeight>
            </wp14:sizeRelV>
          </wp:anchor>
        </w:drawing>
      </w:r>
    </w:p>
    <w:p w14:paraId="196D3EED" w14:textId="125AF5C1" w:rsidR="0042483A" w:rsidRDefault="0042483A" w:rsidP="00813365">
      <w:pPr>
        <w:ind w:firstLine="720"/>
        <w:jc w:val="both"/>
        <w:rPr>
          <w:sz w:val="24"/>
          <w:szCs w:val="24"/>
          <w:u w:val="single"/>
        </w:rPr>
      </w:pPr>
      <w:r>
        <w:rPr>
          <w:noProof/>
          <w:sz w:val="24"/>
          <w:szCs w:val="24"/>
          <w:u w:val="single"/>
        </w:rPr>
        <w:drawing>
          <wp:anchor distT="0" distB="0" distL="114300" distR="114300" simplePos="0" relativeHeight="251676672" behindDoc="0" locked="0" layoutInCell="1" allowOverlap="1" wp14:anchorId="6C2A7EC6" wp14:editId="170AFF2A">
            <wp:simplePos x="0" y="0"/>
            <wp:positionH relativeFrom="column">
              <wp:posOffset>-360045</wp:posOffset>
            </wp:positionH>
            <wp:positionV relativeFrom="paragraph">
              <wp:posOffset>294005</wp:posOffset>
            </wp:positionV>
            <wp:extent cx="6564630" cy="4485640"/>
            <wp:effectExtent l="0" t="0" r="127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51">
                      <a:extLst>
                        <a:ext uri="{28A0092B-C50C-407E-A947-70E740481C1C}">
                          <a14:useLocalDpi xmlns:a14="http://schemas.microsoft.com/office/drawing/2010/main" val="0"/>
                        </a:ext>
                      </a:extLst>
                    </a:blip>
                    <a:stretch>
                      <a:fillRect/>
                    </a:stretch>
                  </pic:blipFill>
                  <pic:spPr>
                    <a:xfrm>
                      <a:off x="0" y="0"/>
                      <a:ext cx="6564630" cy="4485640"/>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u w:val="single"/>
        </w:rPr>
        <w:drawing>
          <wp:anchor distT="0" distB="0" distL="114300" distR="114300" simplePos="0" relativeHeight="251677696" behindDoc="0" locked="0" layoutInCell="1" allowOverlap="1" wp14:anchorId="5AA4F260" wp14:editId="68D1CAF8">
            <wp:simplePos x="0" y="0"/>
            <wp:positionH relativeFrom="column">
              <wp:posOffset>-720798</wp:posOffset>
            </wp:positionH>
            <wp:positionV relativeFrom="paragraph">
              <wp:posOffset>4864579</wp:posOffset>
            </wp:positionV>
            <wp:extent cx="7367593" cy="811678"/>
            <wp:effectExtent l="0" t="0" r="0" b="127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52">
                      <a:extLst>
                        <a:ext uri="{28A0092B-C50C-407E-A947-70E740481C1C}">
                          <a14:useLocalDpi xmlns:a14="http://schemas.microsoft.com/office/drawing/2010/main" val="0"/>
                        </a:ext>
                      </a:extLst>
                    </a:blip>
                    <a:stretch>
                      <a:fillRect/>
                    </a:stretch>
                  </pic:blipFill>
                  <pic:spPr>
                    <a:xfrm>
                      <a:off x="0" y="0"/>
                      <a:ext cx="7367593" cy="811678"/>
                    </a:xfrm>
                    <a:prstGeom prst="rect">
                      <a:avLst/>
                    </a:prstGeom>
                  </pic:spPr>
                </pic:pic>
              </a:graphicData>
            </a:graphic>
            <wp14:sizeRelH relativeFrom="margin">
              <wp14:pctWidth>0</wp14:pctWidth>
            </wp14:sizeRelH>
            <wp14:sizeRelV relativeFrom="margin">
              <wp14:pctHeight>0</wp14:pctHeight>
            </wp14:sizeRelV>
          </wp:anchor>
        </w:drawing>
      </w:r>
      <w:r w:rsidR="00FA424A">
        <w:rPr>
          <w:sz w:val="24"/>
          <w:szCs w:val="24"/>
          <w:u w:val="single"/>
        </w:rPr>
        <w:t xml:space="preserve">Appendix 2A – Example of the following up after the </w:t>
      </w:r>
      <w:r w:rsidR="00016BF5">
        <w:rPr>
          <w:sz w:val="24"/>
          <w:szCs w:val="24"/>
          <w:u w:val="single"/>
        </w:rPr>
        <w:t>use of this AFL strategy</w:t>
      </w:r>
    </w:p>
    <w:p w14:paraId="40A85C80" w14:textId="77777777" w:rsidR="00AA160A" w:rsidRDefault="0042483A" w:rsidP="0042483A">
      <w:pPr>
        <w:jc w:val="center"/>
        <w:rPr>
          <w:sz w:val="24"/>
          <w:szCs w:val="24"/>
          <w:u w:val="single"/>
        </w:rPr>
      </w:pPr>
      <w:r>
        <w:rPr>
          <w:sz w:val="24"/>
          <w:szCs w:val="24"/>
          <w:u w:val="single"/>
        </w:rPr>
        <w:br w:type="page"/>
      </w:r>
    </w:p>
    <w:p w14:paraId="6A036B0B" w14:textId="1688ADB8" w:rsidR="00AA160A" w:rsidRDefault="00AA160A" w:rsidP="0042483A">
      <w:pPr>
        <w:jc w:val="center"/>
        <w:rPr>
          <w:sz w:val="24"/>
          <w:szCs w:val="24"/>
          <w:u w:val="single"/>
        </w:rPr>
      </w:pPr>
      <w:r>
        <w:rPr>
          <w:sz w:val="24"/>
          <w:szCs w:val="24"/>
          <w:u w:val="single"/>
        </w:rPr>
        <w:lastRenderedPageBreak/>
        <w:t>App</w:t>
      </w:r>
      <w:r w:rsidR="000C6604">
        <w:rPr>
          <w:sz w:val="24"/>
          <w:szCs w:val="24"/>
          <w:u w:val="single"/>
        </w:rPr>
        <w:t>endix 2B – Example of the following up</w:t>
      </w:r>
      <w:r w:rsidR="000312E4">
        <w:rPr>
          <w:sz w:val="24"/>
          <w:szCs w:val="24"/>
          <w:u w:val="single"/>
        </w:rPr>
        <w:t xml:space="preserve"> session after using more of the AFL</w:t>
      </w:r>
      <w:r w:rsidR="00237DF7">
        <w:rPr>
          <w:sz w:val="24"/>
          <w:szCs w:val="24"/>
          <w:u w:val="single"/>
        </w:rPr>
        <w:t xml:space="preserve"> in class</w:t>
      </w:r>
    </w:p>
    <w:p w14:paraId="147D2252" w14:textId="1F9A594A" w:rsidR="001462B2" w:rsidRDefault="001462B2" w:rsidP="0042483A">
      <w:pPr>
        <w:jc w:val="center"/>
        <w:rPr>
          <w:sz w:val="24"/>
          <w:szCs w:val="24"/>
          <w:u w:val="single"/>
        </w:rPr>
      </w:pPr>
    </w:p>
    <w:p w14:paraId="7F6039E1" w14:textId="7E768566" w:rsidR="001462B2" w:rsidRDefault="001462B2" w:rsidP="0042483A">
      <w:pPr>
        <w:jc w:val="center"/>
        <w:rPr>
          <w:sz w:val="24"/>
          <w:szCs w:val="24"/>
          <w:u w:val="single"/>
        </w:rPr>
      </w:pPr>
      <w:r>
        <w:rPr>
          <w:noProof/>
          <w:sz w:val="24"/>
          <w:szCs w:val="24"/>
          <w:u w:val="single"/>
        </w:rPr>
        <w:drawing>
          <wp:anchor distT="0" distB="0" distL="114300" distR="114300" simplePos="0" relativeHeight="251689984" behindDoc="0" locked="0" layoutInCell="1" allowOverlap="1" wp14:anchorId="23E8A02E" wp14:editId="7DE0F212">
            <wp:simplePos x="0" y="0"/>
            <wp:positionH relativeFrom="column">
              <wp:posOffset>-563245</wp:posOffset>
            </wp:positionH>
            <wp:positionV relativeFrom="paragraph">
              <wp:posOffset>190500</wp:posOffset>
            </wp:positionV>
            <wp:extent cx="7056755" cy="6037580"/>
            <wp:effectExtent l="0" t="0" r="444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3">
                      <a:extLst>
                        <a:ext uri="{28A0092B-C50C-407E-A947-70E740481C1C}">
                          <a14:useLocalDpi xmlns:a14="http://schemas.microsoft.com/office/drawing/2010/main" val="0"/>
                        </a:ext>
                      </a:extLst>
                    </a:blip>
                    <a:stretch>
                      <a:fillRect/>
                    </a:stretch>
                  </pic:blipFill>
                  <pic:spPr>
                    <a:xfrm>
                      <a:off x="0" y="0"/>
                      <a:ext cx="7056755" cy="6037580"/>
                    </a:xfrm>
                    <a:prstGeom prst="rect">
                      <a:avLst/>
                    </a:prstGeom>
                  </pic:spPr>
                </pic:pic>
              </a:graphicData>
            </a:graphic>
            <wp14:sizeRelH relativeFrom="margin">
              <wp14:pctWidth>0</wp14:pctWidth>
            </wp14:sizeRelH>
            <wp14:sizeRelV relativeFrom="margin">
              <wp14:pctHeight>0</wp14:pctHeight>
            </wp14:sizeRelV>
          </wp:anchor>
        </w:drawing>
      </w:r>
    </w:p>
    <w:p w14:paraId="325CF6D9" w14:textId="77777777" w:rsidR="00AA160A" w:rsidRDefault="00AA160A" w:rsidP="0042483A">
      <w:pPr>
        <w:jc w:val="center"/>
        <w:rPr>
          <w:sz w:val="24"/>
          <w:szCs w:val="24"/>
          <w:u w:val="single"/>
        </w:rPr>
      </w:pPr>
    </w:p>
    <w:p w14:paraId="159319B1" w14:textId="5FE7C792" w:rsidR="00AA160A" w:rsidRDefault="00AA160A" w:rsidP="001462B2">
      <w:pPr>
        <w:rPr>
          <w:sz w:val="24"/>
          <w:szCs w:val="24"/>
          <w:u w:val="single"/>
        </w:rPr>
      </w:pPr>
    </w:p>
    <w:p w14:paraId="7F7FEFAC" w14:textId="77777777" w:rsidR="00AA160A" w:rsidRDefault="00AA160A" w:rsidP="0042483A">
      <w:pPr>
        <w:jc w:val="center"/>
        <w:rPr>
          <w:sz w:val="24"/>
          <w:szCs w:val="24"/>
          <w:u w:val="single"/>
        </w:rPr>
      </w:pPr>
    </w:p>
    <w:p w14:paraId="18BAAFCB" w14:textId="77777777" w:rsidR="00AA160A" w:rsidRDefault="00AA160A" w:rsidP="0042483A">
      <w:pPr>
        <w:jc w:val="center"/>
        <w:rPr>
          <w:sz w:val="24"/>
          <w:szCs w:val="24"/>
          <w:u w:val="single"/>
        </w:rPr>
      </w:pPr>
    </w:p>
    <w:p w14:paraId="32A97DA4" w14:textId="77777777" w:rsidR="00AA160A" w:rsidRDefault="00AA160A" w:rsidP="0042483A">
      <w:pPr>
        <w:jc w:val="center"/>
        <w:rPr>
          <w:sz w:val="24"/>
          <w:szCs w:val="24"/>
          <w:u w:val="single"/>
        </w:rPr>
      </w:pPr>
    </w:p>
    <w:p w14:paraId="321CEE96" w14:textId="77777777" w:rsidR="00AA160A" w:rsidRDefault="00AA160A" w:rsidP="0042483A">
      <w:pPr>
        <w:jc w:val="center"/>
        <w:rPr>
          <w:sz w:val="24"/>
          <w:szCs w:val="24"/>
          <w:u w:val="single"/>
        </w:rPr>
      </w:pPr>
    </w:p>
    <w:p w14:paraId="04B62FED" w14:textId="77777777" w:rsidR="00201ED9" w:rsidRDefault="00201ED9" w:rsidP="0042483A">
      <w:pPr>
        <w:jc w:val="center"/>
        <w:rPr>
          <w:noProof/>
          <w:sz w:val="24"/>
          <w:szCs w:val="24"/>
          <w:u w:val="single"/>
        </w:rPr>
      </w:pPr>
    </w:p>
    <w:p w14:paraId="6A326831" w14:textId="77777777" w:rsidR="00201ED9" w:rsidRDefault="00201ED9" w:rsidP="0042483A">
      <w:pPr>
        <w:jc w:val="center"/>
        <w:rPr>
          <w:noProof/>
          <w:sz w:val="24"/>
          <w:szCs w:val="24"/>
          <w:u w:val="single"/>
        </w:rPr>
      </w:pPr>
    </w:p>
    <w:p w14:paraId="22DD4614" w14:textId="77777777" w:rsidR="00201ED9" w:rsidRDefault="00201ED9" w:rsidP="0042483A">
      <w:pPr>
        <w:jc w:val="center"/>
        <w:rPr>
          <w:noProof/>
          <w:sz w:val="24"/>
          <w:szCs w:val="24"/>
          <w:u w:val="single"/>
        </w:rPr>
      </w:pPr>
    </w:p>
    <w:p w14:paraId="3C061B6F" w14:textId="77777777" w:rsidR="00201ED9" w:rsidRDefault="00201ED9" w:rsidP="0042483A">
      <w:pPr>
        <w:jc w:val="center"/>
        <w:rPr>
          <w:noProof/>
          <w:sz w:val="24"/>
          <w:szCs w:val="24"/>
          <w:u w:val="single"/>
        </w:rPr>
      </w:pPr>
    </w:p>
    <w:p w14:paraId="1EB7473D" w14:textId="77777777" w:rsidR="00201ED9" w:rsidRDefault="00201ED9" w:rsidP="0042483A">
      <w:pPr>
        <w:jc w:val="center"/>
        <w:rPr>
          <w:noProof/>
          <w:sz w:val="24"/>
          <w:szCs w:val="24"/>
          <w:u w:val="single"/>
        </w:rPr>
      </w:pPr>
    </w:p>
    <w:p w14:paraId="576C506B" w14:textId="51575727" w:rsidR="0042483A" w:rsidRDefault="0042483A" w:rsidP="0042483A">
      <w:pPr>
        <w:jc w:val="center"/>
        <w:rPr>
          <w:sz w:val="24"/>
          <w:szCs w:val="24"/>
          <w:u w:val="single"/>
        </w:rPr>
      </w:pPr>
      <w:r>
        <w:rPr>
          <w:sz w:val="24"/>
          <w:szCs w:val="24"/>
          <w:u w:val="single"/>
        </w:rPr>
        <w:lastRenderedPageBreak/>
        <w:t xml:space="preserve">Appendix 3 </w:t>
      </w:r>
      <w:r w:rsidR="006875B0">
        <w:rPr>
          <w:sz w:val="24"/>
          <w:szCs w:val="24"/>
          <w:u w:val="single"/>
        </w:rPr>
        <w:t>–</w:t>
      </w:r>
      <w:r>
        <w:rPr>
          <w:sz w:val="24"/>
          <w:szCs w:val="24"/>
          <w:u w:val="single"/>
        </w:rPr>
        <w:t xml:space="preserve"> </w:t>
      </w:r>
      <w:r w:rsidR="006875B0">
        <w:rPr>
          <w:sz w:val="24"/>
          <w:szCs w:val="24"/>
          <w:u w:val="single"/>
        </w:rPr>
        <w:t>Live Marking</w:t>
      </w:r>
      <w:r w:rsidR="00C94FBE">
        <w:rPr>
          <w:sz w:val="24"/>
          <w:szCs w:val="24"/>
          <w:u w:val="single"/>
        </w:rPr>
        <w:t>/Success Criteria</w:t>
      </w:r>
      <w:r w:rsidR="006875B0">
        <w:rPr>
          <w:sz w:val="24"/>
          <w:szCs w:val="24"/>
          <w:u w:val="single"/>
        </w:rPr>
        <w:t xml:space="preserve"> (AFL) language, Literacy and Communication (ALOE)</w:t>
      </w:r>
    </w:p>
    <w:p w14:paraId="3719D181" w14:textId="1201A2F8" w:rsidR="006875B0" w:rsidRDefault="00342F17" w:rsidP="006875B0">
      <w:pPr>
        <w:rPr>
          <w:sz w:val="24"/>
          <w:szCs w:val="24"/>
          <w:u w:val="single"/>
        </w:rPr>
      </w:pPr>
      <w:r>
        <w:rPr>
          <w:noProof/>
          <w:sz w:val="24"/>
          <w:szCs w:val="24"/>
          <w:u w:val="single"/>
        </w:rPr>
        <w:drawing>
          <wp:anchor distT="0" distB="0" distL="114300" distR="114300" simplePos="0" relativeHeight="251692032" behindDoc="0" locked="0" layoutInCell="1" allowOverlap="1" wp14:anchorId="180CC441" wp14:editId="70241CB3">
            <wp:simplePos x="0" y="0"/>
            <wp:positionH relativeFrom="column">
              <wp:posOffset>-802005</wp:posOffset>
            </wp:positionH>
            <wp:positionV relativeFrom="paragraph">
              <wp:posOffset>4907790</wp:posOffset>
            </wp:positionV>
            <wp:extent cx="7296427" cy="1996226"/>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7296427" cy="1996226"/>
                    </a:xfrm>
                    <a:prstGeom prst="rect">
                      <a:avLst/>
                    </a:prstGeom>
                  </pic:spPr>
                </pic:pic>
              </a:graphicData>
            </a:graphic>
            <wp14:sizeRelH relativeFrom="margin">
              <wp14:pctWidth>0</wp14:pctWidth>
            </wp14:sizeRelH>
            <wp14:sizeRelV relativeFrom="margin">
              <wp14:pctHeight>0</wp14:pctHeight>
            </wp14:sizeRelV>
          </wp:anchor>
        </w:drawing>
      </w:r>
      <w:r w:rsidR="00201ED9">
        <w:rPr>
          <w:noProof/>
          <w:sz w:val="24"/>
          <w:szCs w:val="24"/>
          <w:u w:val="single"/>
        </w:rPr>
        <w:drawing>
          <wp:anchor distT="0" distB="0" distL="114300" distR="114300" simplePos="0" relativeHeight="251691008" behindDoc="0" locked="0" layoutInCell="1" allowOverlap="1" wp14:anchorId="31B0B0C0" wp14:editId="6C3B550B">
            <wp:simplePos x="0" y="0"/>
            <wp:positionH relativeFrom="column">
              <wp:posOffset>-760095</wp:posOffset>
            </wp:positionH>
            <wp:positionV relativeFrom="paragraph">
              <wp:posOffset>245745</wp:posOffset>
            </wp:positionV>
            <wp:extent cx="7225030" cy="4572000"/>
            <wp:effectExtent l="0" t="0" r="127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7225030" cy="4572000"/>
                    </a:xfrm>
                    <a:prstGeom prst="rect">
                      <a:avLst/>
                    </a:prstGeom>
                  </pic:spPr>
                </pic:pic>
              </a:graphicData>
            </a:graphic>
            <wp14:sizeRelH relativeFrom="margin">
              <wp14:pctWidth>0</wp14:pctWidth>
            </wp14:sizeRelH>
            <wp14:sizeRelV relativeFrom="margin">
              <wp14:pctHeight>0</wp14:pctHeight>
            </wp14:sizeRelV>
          </wp:anchor>
        </w:drawing>
      </w:r>
    </w:p>
    <w:p w14:paraId="3971DD6D" w14:textId="61D04A93" w:rsidR="002E34DF" w:rsidRDefault="002E34DF" w:rsidP="00FA424A">
      <w:pPr>
        <w:jc w:val="center"/>
        <w:rPr>
          <w:sz w:val="24"/>
          <w:szCs w:val="24"/>
          <w:u w:val="single"/>
        </w:rPr>
      </w:pPr>
    </w:p>
    <w:p w14:paraId="35A0FC4A" w14:textId="1981575F" w:rsidR="002E34DF" w:rsidRDefault="002E34DF">
      <w:pPr>
        <w:rPr>
          <w:sz w:val="24"/>
          <w:szCs w:val="24"/>
          <w:u w:val="single"/>
        </w:rPr>
      </w:pPr>
      <w:r>
        <w:rPr>
          <w:sz w:val="24"/>
          <w:szCs w:val="24"/>
          <w:u w:val="single"/>
        </w:rPr>
        <w:br w:type="page"/>
      </w:r>
    </w:p>
    <w:p w14:paraId="0161752F" w14:textId="7AA9350B" w:rsidR="00FA424A" w:rsidRDefault="004A1353" w:rsidP="00FA424A">
      <w:pPr>
        <w:jc w:val="center"/>
        <w:rPr>
          <w:noProof/>
          <w:sz w:val="24"/>
          <w:szCs w:val="24"/>
          <w:u w:val="single"/>
        </w:rPr>
      </w:pPr>
      <w:r>
        <w:rPr>
          <w:noProof/>
          <w:sz w:val="24"/>
          <w:szCs w:val="24"/>
          <w:u w:val="single"/>
        </w:rPr>
        <w:lastRenderedPageBreak/>
        <w:drawing>
          <wp:anchor distT="0" distB="0" distL="114300" distR="114300" simplePos="0" relativeHeight="251693056" behindDoc="0" locked="0" layoutInCell="1" allowOverlap="1" wp14:anchorId="4864D9B6" wp14:editId="732C1142">
            <wp:simplePos x="0" y="0"/>
            <wp:positionH relativeFrom="column">
              <wp:posOffset>-759854</wp:posOffset>
            </wp:positionH>
            <wp:positionV relativeFrom="paragraph">
              <wp:posOffset>313</wp:posOffset>
            </wp:positionV>
            <wp:extent cx="7287895" cy="4494181"/>
            <wp:effectExtent l="0" t="0" r="1905" b="190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287895" cy="4494181"/>
                    </a:xfrm>
                    <a:prstGeom prst="rect">
                      <a:avLst/>
                    </a:prstGeom>
                  </pic:spPr>
                </pic:pic>
              </a:graphicData>
            </a:graphic>
            <wp14:sizeRelH relativeFrom="margin">
              <wp14:pctWidth>0</wp14:pctWidth>
            </wp14:sizeRelH>
            <wp14:sizeRelV relativeFrom="margin">
              <wp14:pctHeight>0</wp14:pctHeight>
            </wp14:sizeRelV>
          </wp:anchor>
        </w:drawing>
      </w:r>
      <w:r w:rsidR="00062EC1">
        <w:rPr>
          <w:noProof/>
          <w:sz w:val="24"/>
          <w:szCs w:val="24"/>
          <w:u w:val="single"/>
        </w:rPr>
        <w:drawing>
          <wp:anchor distT="0" distB="0" distL="114300" distR="114300" simplePos="0" relativeHeight="251684864" behindDoc="0" locked="0" layoutInCell="1" allowOverlap="1" wp14:anchorId="18C7DF00" wp14:editId="28139589">
            <wp:simplePos x="0" y="0"/>
            <wp:positionH relativeFrom="column">
              <wp:posOffset>-735291</wp:posOffset>
            </wp:positionH>
            <wp:positionV relativeFrom="paragraph">
              <wp:posOffset>4572000</wp:posOffset>
            </wp:positionV>
            <wp:extent cx="7227217" cy="428625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57" cstate="print">
                      <a:extLst>
                        <a:ext uri="{28A0092B-C50C-407E-A947-70E740481C1C}">
                          <a14:useLocalDpi xmlns:a14="http://schemas.microsoft.com/office/drawing/2010/main" val="0"/>
                        </a:ext>
                      </a:extLst>
                    </a:blip>
                    <a:srcRect l="12173" t="16481" r="11832" b="12479"/>
                    <a:stretch/>
                  </pic:blipFill>
                  <pic:spPr bwMode="auto">
                    <a:xfrm>
                      <a:off x="0" y="0"/>
                      <a:ext cx="7227217" cy="428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7CEAFF" w14:textId="52289977" w:rsidR="00436B5C" w:rsidRPr="004C0119" w:rsidRDefault="00436B5C" w:rsidP="00FA424A">
      <w:pPr>
        <w:jc w:val="center"/>
        <w:rPr>
          <w:sz w:val="24"/>
          <w:szCs w:val="24"/>
          <w:u w:val="single"/>
        </w:rPr>
      </w:pPr>
    </w:p>
    <w:sectPr w:rsidR="00436B5C" w:rsidRPr="004C01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1AC"/>
    <w:rsid w:val="0000051E"/>
    <w:rsid w:val="00004F89"/>
    <w:rsid w:val="00005A9B"/>
    <w:rsid w:val="00005D6F"/>
    <w:rsid w:val="00006F42"/>
    <w:rsid w:val="00010C02"/>
    <w:rsid w:val="0001139B"/>
    <w:rsid w:val="00011E75"/>
    <w:rsid w:val="00012EC9"/>
    <w:rsid w:val="000155DC"/>
    <w:rsid w:val="00016358"/>
    <w:rsid w:val="00016BF5"/>
    <w:rsid w:val="0001791A"/>
    <w:rsid w:val="00020CF5"/>
    <w:rsid w:val="0002227E"/>
    <w:rsid w:val="00022376"/>
    <w:rsid w:val="0002317F"/>
    <w:rsid w:val="00026080"/>
    <w:rsid w:val="00027B21"/>
    <w:rsid w:val="00027EC8"/>
    <w:rsid w:val="00030C9F"/>
    <w:rsid w:val="000312E4"/>
    <w:rsid w:val="00032B55"/>
    <w:rsid w:val="0003316A"/>
    <w:rsid w:val="00033BD2"/>
    <w:rsid w:val="000341DA"/>
    <w:rsid w:val="000375E0"/>
    <w:rsid w:val="00037CE8"/>
    <w:rsid w:val="00040381"/>
    <w:rsid w:val="00041906"/>
    <w:rsid w:val="000446FE"/>
    <w:rsid w:val="0004509C"/>
    <w:rsid w:val="000451D7"/>
    <w:rsid w:val="00045A40"/>
    <w:rsid w:val="00046071"/>
    <w:rsid w:val="00046F91"/>
    <w:rsid w:val="000477C6"/>
    <w:rsid w:val="00050CC7"/>
    <w:rsid w:val="00052DA3"/>
    <w:rsid w:val="00055360"/>
    <w:rsid w:val="000602AD"/>
    <w:rsid w:val="00060389"/>
    <w:rsid w:val="00060899"/>
    <w:rsid w:val="00062EC1"/>
    <w:rsid w:val="0006664F"/>
    <w:rsid w:val="00066C1D"/>
    <w:rsid w:val="00067619"/>
    <w:rsid w:val="00070D82"/>
    <w:rsid w:val="000727CF"/>
    <w:rsid w:val="0007635F"/>
    <w:rsid w:val="00076E99"/>
    <w:rsid w:val="000801FD"/>
    <w:rsid w:val="00081FAF"/>
    <w:rsid w:val="00084200"/>
    <w:rsid w:val="000847E3"/>
    <w:rsid w:val="00085AEE"/>
    <w:rsid w:val="00086AF3"/>
    <w:rsid w:val="00087852"/>
    <w:rsid w:val="00087B4B"/>
    <w:rsid w:val="00091FB4"/>
    <w:rsid w:val="00093F47"/>
    <w:rsid w:val="0009661D"/>
    <w:rsid w:val="00096F45"/>
    <w:rsid w:val="00097FA9"/>
    <w:rsid w:val="000A4444"/>
    <w:rsid w:val="000A4B47"/>
    <w:rsid w:val="000A55C8"/>
    <w:rsid w:val="000A6A39"/>
    <w:rsid w:val="000A6F0B"/>
    <w:rsid w:val="000B1AC3"/>
    <w:rsid w:val="000B24DB"/>
    <w:rsid w:val="000B302B"/>
    <w:rsid w:val="000B3D09"/>
    <w:rsid w:val="000B576A"/>
    <w:rsid w:val="000C2FB0"/>
    <w:rsid w:val="000C3469"/>
    <w:rsid w:val="000C51EC"/>
    <w:rsid w:val="000C5B56"/>
    <w:rsid w:val="000C6604"/>
    <w:rsid w:val="000C6CEA"/>
    <w:rsid w:val="000C77B1"/>
    <w:rsid w:val="000C7BC3"/>
    <w:rsid w:val="000D043B"/>
    <w:rsid w:val="000D073E"/>
    <w:rsid w:val="000D1123"/>
    <w:rsid w:val="000D18DE"/>
    <w:rsid w:val="000D1F13"/>
    <w:rsid w:val="000D23BB"/>
    <w:rsid w:val="000D46B0"/>
    <w:rsid w:val="000D47E5"/>
    <w:rsid w:val="000D50B9"/>
    <w:rsid w:val="000E146E"/>
    <w:rsid w:val="000E281F"/>
    <w:rsid w:val="000E3E29"/>
    <w:rsid w:val="000E4002"/>
    <w:rsid w:val="000E4B1F"/>
    <w:rsid w:val="000E79EF"/>
    <w:rsid w:val="000F102F"/>
    <w:rsid w:val="000F1B11"/>
    <w:rsid w:val="000F24EC"/>
    <w:rsid w:val="000F4823"/>
    <w:rsid w:val="000F5CF2"/>
    <w:rsid w:val="001027FA"/>
    <w:rsid w:val="0010293B"/>
    <w:rsid w:val="0010362D"/>
    <w:rsid w:val="00103C29"/>
    <w:rsid w:val="001045A9"/>
    <w:rsid w:val="001054E3"/>
    <w:rsid w:val="0010583D"/>
    <w:rsid w:val="00107544"/>
    <w:rsid w:val="00112F31"/>
    <w:rsid w:val="001156AE"/>
    <w:rsid w:val="00115DD0"/>
    <w:rsid w:val="00120877"/>
    <w:rsid w:val="00120B63"/>
    <w:rsid w:val="00124A73"/>
    <w:rsid w:val="00134DE7"/>
    <w:rsid w:val="0014166D"/>
    <w:rsid w:val="001462B2"/>
    <w:rsid w:val="0014651A"/>
    <w:rsid w:val="00147892"/>
    <w:rsid w:val="00147F50"/>
    <w:rsid w:val="00150330"/>
    <w:rsid w:val="00150CFC"/>
    <w:rsid w:val="00151470"/>
    <w:rsid w:val="00151D7E"/>
    <w:rsid w:val="00151DD1"/>
    <w:rsid w:val="00153F62"/>
    <w:rsid w:val="0015677A"/>
    <w:rsid w:val="00156F1C"/>
    <w:rsid w:val="00157425"/>
    <w:rsid w:val="0016330B"/>
    <w:rsid w:val="00163628"/>
    <w:rsid w:val="00164D1F"/>
    <w:rsid w:val="0016630C"/>
    <w:rsid w:val="0016636E"/>
    <w:rsid w:val="00166847"/>
    <w:rsid w:val="001669F8"/>
    <w:rsid w:val="00166A5E"/>
    <w:rsid w:val="00166D7A"/>
    <w:rsid w:val="00167EF5"/>
    <w:rsid w:val="00171B71"/>
    <w:rsid w:val="00177B58"/>
    <w:rsid w:val="00183B7F"/>
    <w:rsid w:val="001866E4"/>
    <w:rsid w:val="00187B23"/>
    <w:rsid w:val="00187DE7"/>
    <w:rsid w:val="00192AD0"/>
    <w:rsid w:val="00192E77"/>
    <w:rsid w:val="00193211"/>
    <w:rsid w:val="001941B2"/>
    <w:rsid w:val="0019445B"/>
    <w:rsid w:val="001A1DB7"/>
    <w:rsid w:val="001A55D6"/>
    <w:rsid w:val="001A6EFF"/>
    <w:rsid w:val="001A7C81"/>
    <w:rsid w:val="001B3386"/>
    <w:rsid w:val="001B45AF"/>
    <w:rsid w:val="001B4CAE"/>
    <w:rsid w:val="001C04A0"/>
    <w:rsid w:val="001C09E5"/>
    <w:rsid w:val="001C1A12"/>
    <w:rsid w:val="001C25B2"/>
    <w:rsid w:val="001C2F44"/>
    <w:rsid w:val="001C36EA"/>
    <w:rsid w:val="001C3DD7"/>
    <w:rsid w:val="001C7596"/>
    <w:rsid w:val="001D189D"/>
    <w:rsid w:val="001D3114"/>
    <w:rsid w:val="001D3506"/>
    <w:rsid w:val="001D58C2"/>
    <w:rsid w:val="001D5DBA"/>
    <w:rsid w:val="001D6FF8"/>
    <w:rsid w:val="001E3EF5"/>
    <w:rsid w:val="001E657B"/>
    <w:rsid w:val="001E7E50"/>
    <w:rsid w:val="001E7F6E"/>
    <w:rsid w:val="001F0409"/>
    <w:rsid w:val="001F2632"/>
    <w:rsid w:val="001F2E9F"/>
    <w:rsid w:val="001F4603"/>
    <w:rsid w:val="001F590F"/>
    <w:rsid w:val="001F6636"/>
    <w:rsid w:val="001F6751"/>
    <w:rsid w:val="00201ED9"/>
    <w:rsid w:val="00202B3C"/>
    <w:rsid w:val="002103F0"/>
    <w:rsid w:val="00210A98"/>
    <w:rsid w:val="0021273E"/>
    <w:rsid w:val="00215FD1"/>
    <w:rsid w:val="00217120"/>
    <w:rsid w:val="002172E6"/>
    <w:rsid w:val="00217420"/>
    <w:rsid w:val="002203F8"/>
    <w:rsid w:val="00220728"/>
    <w:rsid w:val="00223725"/>
    <w:rsid w:val="002242CA"/>
    <w:rsid w:val="002247BB"/>
    <w:rsid w:val="00224994"/>
    <w:rsid w:val="0022624B"/>
    <w:rsid w:val="002262A8"/>
    <w:rsid w:val="00230DB6"/>
    <w:rsid w:val="002325CA"/>
    <w:rsid w:val="00232690"/>
    <w:rsid w:val="00233880"/>
    <w:rsid w:val="00234F3D"/>
    <w:rsid w:val="0023676A"/>
    <w:rsid w:val="00236A51"/>
    <w:rsid w:val="00236AF5"/>
    <w:rsid w:val="00237DF7"/>
    <w:rsid w:val="00237ECE"/>
    <w:rsid w:val="00240A26"/>
    <w:rsid w:val="0024119B"/>
    <w:rsid w:val="0024233F"/>
    <w:rsid w:val="0024259A"/>
    <w:rsid w:val="002442B2"/>
    <w:rsid w:val="002444E9"/>
    <w:rsid w:val="0024499A"/>
    <w:rsid w:val="00245DC9"/>
    <w:rsid w:val="00245F9B"/>
    <w:rsid w:val="002463CB"/>
    <w:rsid w:val="00246998"/>
    <w:rsid w:val="00247857"/>
    <w:rsid w:val="00247E41"/>
    <w:rsid w:val="002500BF"/>
    <w:rsid w:val="00251BED"/>
    <w:rsid w:val="0025356D"/>
    <w:rsid w:val="00253EE3"/>
    <w:rsid w:val="00255071"/>
    <w:rsid w:val="00256B74"/>
    <w:rsid w:val="00257A90"/>
    <w:rsid w:val="00260D03"/>
    <w:rsid w:val="002610A5"/>
    <w:rsid w:val="00265624"/>
    <w:rsid w:val="0027214A"/>
    <w:rsid w:val="00273EEE"/>
    <w:rsid w:val="00275037"/>
    <w:rsid w:val="002761C2"/>
    <w:rsid w:val="00277816"/>
    <w:rsid w:val="002801D7"/>
    <w:rsid w:val="00283152"/>
    <w:rsid w:val="00283BE7"/>
    <w:rsid w:val="0029217B"/>
    <w:rsid w:val="002949FD"/>
    <w:rsid w:val="00295C6B"/>
    <w:rsid w:val="002A0630"/>
    <w:rsid w:val="002A0D81"/>
    <w:rsid w:val="002A18FD"/>
    <w:rsid w:val="002A25A7"/>
    <w:rsid w:val="002A4C3E"/>
    <w:rsid w:val="002A7ABD"/>
    <w:rsid w:val="002A7E6B"/>
    <w:rsid w:val="002B127A"/>
    <w:rsid w:val="002B2A47"/>
    <w:rsid w:val="002B30EE"/>
    <w:rsid w:val="002B3264"/>
    <w:rsid w:val="002B4ECB"/>
    <w:rsid w:val="002B74DD"/>
    <w:rsid w:val="002B789E"/>
    <w:rsid w:val="002B7E16"/>
    <w:rsid w:val="002C17E9"/>
    <w:rsid w:val="002C46CC"/>
    <w:rsid w:val="002C5EE9"/>
    <w:rsid w:val="002C63DE"/>
    <w:rsid w:val="002C6904"/>
    <w:rsid w:val="002C7123"/>
    <w:rsid w:val="002D10B5"/>
    <w:rsid w:val="002D2CBD"/>
    <w:rsid w:val="002D37A5"/>
    <w:rsid w:val="002E1367"/>
    <w:rsid w:val="002E34DF"/>
    <w:rsid w:val="002E61E0"/>
    <w:rsid w:val="002E6744"/>
    <w:rsid w:val="002F00CE"/>
    <w:rsid w:val="002F12D4"/>
    <w:rsid w:val="002F20A3"/>
    <w:rsid w:val="002F5345"/>
    <w:rsid w:val="002F561E"/>
    <w:rsid w:val="002F5EDC"/>
    <w:rsid w:val="002F63CB"/>
    <w:rsid w:val="002F7066"/>
    <w:rsid w:val="002F754A"/>
    <w:rsid w:val="0030040E"/>
    <w:rsid w:val="00301110"/>
    <w:rsid w:val="003021A9"/>
    <w:rsid w:val="00304E06"/>
    <w:rsid w:val="00310747"/>
    <w:rsid w:val="003107FB"/>
    <w:rsid w:val="00310C5C"/>
    <w:rsid w:val="00311068"/>
    <w:rsid w:val="0031128D"/>
    <w:rsid w:val="00311CBF"/>
    <w:rsid w:val="0031247B"/>
    <w:rsid w:val="0031386C"/>
    <w:rsid w:val="003152FC"/>
    <w:rsid w:val="00315938"/>
    <w:rsid w:val="00315C4D"/>
    <w:rsid w:val="003178C5"/>
    <w:rsid w:val="003216A5"/>
    <w:rsid w:val="00323ADB"/>
    <w:rsid w:val="003300E2"/>
    <w:rsid w:val="0033032C"/>
    <w:rsid w:val="003305E7"/>
    <w:rsid w:val="00331F63"/>
    <w:rsid w:val="00333ECD"/>
    <w:rsid w:val="00334BAB"/>
    <w:rsid w:val="00340710"/>
    <w:rsid w:val="003414F1"/>
    <w:rsid w:val="00342F17"/>
    <w:rsid w:val="003436BF"/>
    <w:rsid w:val="00344614"/>
    <w:rsid w:val="00344863"/>
    <w:rsid w:val="00344BD5"/>
    <w:rsid w:val="00345B43"/>
    <w:rsid w:val="0034714A"/>
    <w:rsid w:val="00351622"/>
    <w:rsid w:val="003526A0"/>
    <w:rsid w:val="003537D5"/>
    <w:rsid w:val="00353C86"/>
    <w:rsid w:val="003561B3"/>
    <w:rsid w:val="003562E2"/>
    <w:rsid w:val="0036250D"/>
    <w:rsid w:val="0036643F"/>
    <w:rsid w:val="00366A07"/>
    <w:rsid w:val="00367DB7"/>
    <w:rsid w:val="00373CE8"/>
    <w:rsid w:val="00381063"/>
    <w:rsid w:val="00381717"/>
    <w:rsid w:val="00381CCC"/>
    <w:rsid w:val="00385738"/>
    <w:rsid w:val="0038634C"/>
    <w:rsid w:val="00387225"/>
    <w:rsid w:val="003877B1"/>
    <w:rsid w:val="00387CBC"/>
    <w:rsid w:val="00390E5D"/>
    <w:rsid w:val="00390F96"/>
    <w:rsid w:val="003923D2"/>
    <w:rsid w:val="00392788"/>
    <w:rsid w:val="003933A8"/>
    <w:rsid w:val="003941F3"/>
    <w:rsid w:val="0039503D"/>
    <w:rsid w:val="00396C87"/>
    <w:rsid w:val="0039771B"/>
    <w:rsid w:val="003A1A5C"/>
    <w:rsid w:val="003A37FB"/>
    <w:rsid w:val="003A4242"/>
    <w:rsid w:val="003A4E04"/>
    <w:rsid w:val="003A4FA4"/>
    <w:rsid w:val="003A6857"/>
    <w:rsid w:val="003A79F3"/>
    <w:rsid w:val="003B1F75"/>
    <w:rsid w:val="003B3722"/>
    <w:rsid w:val="003B4EE4"/>
    <w:rsid w:val="003B67CD"/>
    <w:rsid w:val="003C080F"/>
    <w:rsid w:val="003C1C2C"/>
    <w:rsid w:val="003C1C51"/>
    <w:rsid w:val="003C41B6"/>
    <w:rsid w:val="003D06E1"/>
    <w:rsid w:val="003D354F"/>
    <w:rsid w:val="003D5B2E"/>
    <w:rsid w:val="003D620E"/>
    <w:rsid w:val="003D733A"/>
    <w:rsid w:val="003E3D55"/>
    <w:rsid w:val="003E480D"/>
    <w:rsid w:val="003E4DED"/>
    <w:rsid w:val="003E5DF1"/>
    <w:rsid w:val="003E6236"/>
    <w:rsid w:val="003F047C"/>
    <w:rsid w:val="003F0DDD"/>
    <w:rsid w:val="003F12DB"/>
    <w:rsid w:val="003F1B6C"/>
    <w:rsid w:val="003F2CDD"/>
    <w:rsid w:val="003F4DDA"/>
    <w:rsid w:val="003F58FF"/>
    <w:rsid w:val="003F6961"/>
    <w:rsid w:val="003F6BC1"/>
    <w:rsid w:val="004004A7"/>
    <w:rsid w:val="00400785"/>
    <w:rsid w:val="0040082F"/>
    <w:rsid w:val="00402804"/>
    <w:rsid w:val="00402846"/>
    <w:rsid w:val="0040393C"/>
    <w:rsid w:val="004056C7"/>
    <w:rsid w:val="004059D5"/>
    <w:rsid w:val="0040633E"/>
    <w:rsid w:val="0041119C"/>
    <w:rsid w:val="00414876"/>
    <w:rsid w:val="00421881"/>
    <w:rsid w:val="00422CBC"/>
    <w:rsid w:val="00423411"/>
    <w:rsid w:val="00423BE9"/>
    <w:rsid w:val="0042483A"/>
    <w:rsid w:val="0042770B"/>
    <w:rsid w:val="0043256D"/>
    <w:rsid w:val="0043293B"/>
    <w:rsid w:val="00434E78"/>
    <w:rsid w:val="004354AC"/>
    <w:rsid w:val="00436B5C"/>
    <w:rsid w:val="00436D23"/>
    <w:rsid w:val="00442DEA"/>
    <w:rsid w:val="0045212E"/>
    <w:rsid w:val="004526EF"/>
    <w:rsid w:val="00452CB7"/>
    <w:rsid w:val="0045394B"/>
    <w:rsid w:val="00453EC1"/>
    <w:rsid w:val="00456F8A"/>
    <w:rsid w:val="004579C1"/>
    <w:rsid w:val="00457E08"/>
    <w:rsid w:val="00460D4F"/>
    <w:rsid w:val="00464D6C"/>
    <w:rsid w:val="00466EF4"/>
    <w:rsid w:val="00470F39"/>
    <w:rsid w:val="004742D9"/>
    <w:rsid w:val="004759C3"/>
    <w:rsid w:val="00476EB4"/>
    <w:rsid w:val="0048181A"/>
    <w:rsid w:val="0048190E"/>
    <w:rsid w:val="00482723"/>
    <w:rsid w:val="00482EFD"/>
    <w:rsid w:val="00483E88"/>
    <w:rsid w:val="00484673"/>
    <w:rsid w:val="0048546C"/>
    <w:rsid w:val="00485F66"/>
    <w:rsid w:val="00495BCD"/>
    <w:rsid w:val="00496737"/>
    <w:rsid w:val="004975AC"/>
    <w:rsid w:val="004A1353"/>
    <w:rsid w:val="004A44FC"/>
    <w:rsid w:val="004A4901"/>
    <w:rsid w:val="004A5193"/>
    <w:rsid w:val="004A5EEF"/>
    <w:rsid w:val="004B0E89"/>
    <w:rsid w:val="004B23C8"/>
    <w:rsid w:val="004C0119"/>
    <w:rsid w:val="004C0F83"/>
    <w:rsid w:val="004C1F16"/>
    <w:rsid w:val="004C47E6"/>
    <w:rsid w:val="004D02C5"/>
    <w:rsid w:val="004D1422"/>
    <w:rsid w:val="004D31EF"/>
    <w:rsid w:val="004D3579"/>
    <w:rsid w:val="004D5192"/>
    <w:rsid w:val="004D6791"/>
    <w:rsid w:val="004D6CF3"/>
    <w:rsid w:val="004D7FC4"/>
    <w:rsid w:val="004E1F25"/>
    <w:rsid w:val="004E29F2"/>
    <w:rsid w:val="004E2EB1"/>
    <w:rsid w:val="004E4457"/>
    <w:rsid w:val="004E48C4"/>
    <w:rsid w:val="004E4F15"/>
    <w:rsid w:val="004E7643"/>
    <w:rsid w:val="004E7E9F"/>
    <w:rsid w:val="004F1903"/>
    <w:rsid w:val="004F1F90"/>
    <w:rsid w:val="004F5C9A"/>
    <w:rsid w:val="0050153E"/>
    <w:rsid w:val="00501A36"/>
    <w:rsid w:val="0050249A"/>
    <w:rsid w:val="0050311A"/>
    <w:rsid w:val="00504807"/>
    <w:rsid w:val="00504D6F"/>
    <w:rsid w:val="00505329"/>
    <w:rsid w:val="005059EC"/>
    <w:rsid w:val="00505AE1"/>
    <w:rsid w:val="00510AE5"/>
    <w:rsid w:val="0051241A"/>
    <w:rsid w:val="005128E0"/>
    <w:rsid w:val="00515615"/>
    <w:rsid w:val="005237C2"/>
    <w:rsid w:val="00524565"/>
    <w:rsid w:val="00525FDA"/>
    <w:rsid w:val="005260AC"/>
    <w:rsid w:val="005275C3"/>
    <w:rsid w:val="00533A2C"/>
    <w:rsid w:val="00535876"/>
    <w:rsid w:val="005362C5"/>
    <w:rsid w:val="00537750"/>
    <w:rsid w:val="0054109C"/>
    <w:rsid w:val="005419A6"/>
    <w:rsid w:val="00541B03"/>
    <w:rsid w:val="00543656"/>
    <w:rsid w:val="005437FA"/>
    <w:rsid w:val="00543EEF"/>
    <w:rsid w:val="0054432D"/>
    <w:rsid w:val="00544AA2"/>
    <w:rsid w:val="005463E2"/>
    <w:rsid w:val="005476E7"/>
    <w:rsid w:val="005513B5"/>
    <w:rsid w:val="005516A2"/>
    <w:rsid w:val="00552CB8"/>
    <w:rsid w:val="00553DA9"/>
    <w:rsid w:val="0055469B"/>
    <w:rsid w:val="005570C8"/>
    <w:rsid w:val="00561825"/>
    <w:rsid w:val="00562657"/>
    <w:rsid w:val="00563111"/>
    <w:rsid w:val="0056390E"/>
    <w:rsid w:val="00563CF9"/>
    <w:rsid w:val="0056653D"/>
    <w:rsid w:val="00570850"/>
    <w:rsid w:val="005715A5"/>
    <w:rsid w:val="00572216"/>
    <w:rsid w:val="0057222C"/>
    <w:rsid w:val="005723F4"/>
    <w:rsid w:val="0057405B"/>
    <w:rsid w:val="00574A3D"/>
    <w:rsid w:val="00575D5D"/>
    <w:rsid w:val="00576876"/>
    <w:rsid w:val="00580304"/>
    <w:rsid w:val="0058153C"/>
    <w:rsid w:val="00584A2B"/>
    <w:rsid w:val="00584E6B"/>
    <w:rsid w:val="005859FB"/>
    <w:rsid w:val="00586A06"/>
    <w:rsid w:val="00586C05"/>
    <w:rsid w:val="00586DD7"/>
    <w:rsid w:val="00592580"/>
    <w:rsid w:val="00593E0C"/>
    <w:rsid w:val="005959F5"/>
    <w:rsid w:val="00595F41"/>
    <w:rsid w:val="00597F1B"/>
    <w:rsid w:val="005A013A"/>
    <w:rsid w:val="005A039D"/>
    <w:rsid w:val="005A1B4D"/>
    <w:rsid w:val="005A6411"/>
    <w:rsid w:val="005A68A6"/>
    <w:rsid w:val="005B0914"/>
    <w:rsid w:val="005B1AC6"/>
    <w:rsid w:val="005B2538"/>
    <w:rsid w:val="005B2D44"/>
    <w:rsid w:val="005B36F2"/>
    <w:rsid w:val="005B3C6A"/>
    <w:rsid w:val="005B45DD"/>
    <w:rsid w:val="005B49C0"/>
    <w:rsid w:val="005B7234"/>
    <w:rsid w:val="005C0107"/>
    <w:rsid w:val="005C2B0A"/>
    <w:rsid w:val="005C3F5D"/>
    <w:rsid w:val="005C46E0"/>
    <w:rsid w:val="005C49B8"/>
    <w:rsid w:val="005C4B2B"/>
    <w:rsid w:val="005C5B07"/>
    <w:rsid w:val="005C6074"/>
    <w:rsid w:val="005C6291"/>
    <w:rsid w:val="005C660D"/>
    <w:rsid w:val="005C66B8"/>
    <w:rsid w:val="005C6B0A"/>
    <w:rsid w:val="005D0596"/>
    <w:rsid w:val="005D09D4"/>
    <w:rsid w:val="005D184D"/>
    <w:rsid w:val="005D30BE"/>
    <w:rsid w:val="005D32DB"/>
    <w:rsid w:val="005D4142"/>
    <w:rsid w:val="005D4F5D"/>
    <w:rsid w:val="005D61FC"/>
    <w:rsid w:val="005D7412"/>
    <w:rsid w:val="005D7E9B"/>
    <w:rsid w:val="005E150C"/>
    <w:rsid w:val="005E18FE"/>
    <w:rsid w:val="005E22C0"/>
    <w:rsid w:val="005E333C"/>
    <w:rsid w:val="005E41CE"/>
    <w:rsid w:val="005E59E5"/>
    <w:rsid w:val="005E6B80"/>
    <w:rsid w:val="005E79F6"/>
    <w:rsid w:val="005F12B2"/>
    <w:rsid w:val="005F1889"/>
    <w:rsid w:val="005F22FB"/>
    <w:rsid w:val="005F4206"/>
    <w:rsid w:val="005F47F0"/>
    <w:rsid w:val="005F480F"/>
    <w:rsid w:val="005F53C1"/>
    <w:rsid w:val="005F69D8"/>
    <w:rsid w:val="006002DB"/>
    <w:rsid w:val="00600A9F"/>
    <w:rsid w:val="00600F78"/>
    <w:rsid w:val="00600FAA"/>
    <w:rsid w:val="00601B8B"/>
    <w:rsid w:val="006039C4"/>
    <w:rsid w:val="00604646"/>
    <w:rsid w:val="00604674"/>
    <w:rsid w:val="0060488B"/>
    <w:rsid w:val="006070D8"/>
    <w:rsid w:val="00607875"/>
    <w:rsid w:val="00607E22"/>
    <w:rsid w:val="0061083A"/>
    <w:rsid w:val="006113EC"/>
    <w:rsid w:val="00611DBD"/>
    <w:rsid w:val="00614B07"/>
    <w:rsid w:val="00617FBC"/>
    <w:rsid w:val="006202AE"/>
    <w:rsid w:val="006206FF"/>
    <w:rsid w:val="00620714"/>
    <w:rsid w:val="00623479"/>
    <w:rsid w:val="00626AC9"/>
    <w:rsid w:val="00630342"/>
    <w:rsid w:val="00631B3C"/>
    <w:rsid w:val="00632584"/>
    <w:rsid w:val="006330C3"/>
    <w:rsid w:val="00633A83"/>
    <w:rsid w:val="00633CA0"/>
    <w:rsid w:val="00635348"/>
    <w:rsid w:val="00636E2A"/>
    <w:rsid w:val="00636F4A"/>
    <w:rsid w:val="00641F61"/>
    <w:rsid w:val="0064412F"/>
    <w:rsid w:val="0064487D"/>
    <w:rsid w:val="00645338"/>
    <w:rsid w:val="00645448"/>
    <w:rsid w:val="00645F03"/>
    <w:rsid w:val="00647450"/>
    <w:rsid w:val="00647ECD"/>
    <w:rsid w:val="0065034A"/>
    <w:rsid w:val="00651E7E"/>
    <w:rsid w:val="00652926"/>
    <w:rsid w:val="00653924"/>
    <w:rsid w:val="00654404"/>
    <w:rsid w:val="00655477"/>
    <w:rsid w:val="00655A8F"/>
    <w:rsid w:val="006600D7"/>
    <w:rsid w:val="00662590"/>
    <w:rsid w:val="006634A0"/>
    <w:rsid w:val="0066411D"/>
    <w:rsid w:val="006663F0"/>
    <w:rsid w:val="006670F1"/>
    <w:rsid w:val="00667F07"/>
    <w:rsid w:val="006729AE"/>
    <w:rsid w:val="006730ED"/>
    <w:rsid w:val="00673FA5"/>
    <w:rsid w:val="0067584C"/>
    <w:rsid w:val="0067616F"/>
    <w:rsid w:val="00681243"/>
    <w:rsid w:val="006830DD"/>
    <w:rsid w:val="00684DE3"/>
    <w:rsid w:val="00686A94"/>
    <w:rsid w:val="006875B0"/>
    <w:rsid w:val="00691D95"/>
    <w:rsid w:val="006940A7"/>
    <w:rsid w:val="00694DB7"/>
    <w:rsid w:val="00695AE6"/>
    <w:rsid w:val="00695E7E"/>
    <w:rsid w:val="006967BB"/>
    <w:rsid w:val="006A190B"/>
    <w:rsid w:val="006A4572"/>
    <w:rsid w:val="006A5A3E"/>
    <w:rsid w:val="006B163E"/>
    <w:rsid w:val="006B192C"/>
    <w:rsid w:val="006B1E38"/>
    <w:rsid w:val="006B42C7"/>
    <w:rsid w:val="006C11C6"/>
    <w:rsid w:val="006C2A57"/>
    <w:rsid w:val="006C2CB4"/>
    <w:rsid w:val="006C332D"/>
    <w:rsid w:val="006C5881"/>
    <w:rsid w:val="006C7655"/>
    <w:rsid w:val="006D072D"/>
    <w:rsid w:val="006D0AE3"/>
    <w:rsid w:val="006D1219"/>
    <w:rsid w:val="006D4F8A"/>
    <w:rsid w:val="006D5381"/>
    <w:rsid w:val="006E1416"/>
    <w:rsid w:val="006E18B6"/>
    <w:rsid w:val="006E1E45"/>
    <w:rsid w:val="006E2313"/>
    <w:rsid w:val="006E2D66"/>
    <w:rsid w:val="006E3DA1"/>
    <w:rsid w:val="006E4364"/>
    <w:rsid w:val="006E60E4"/>
    <w:rsid w:val="006E682C"/>
    <w:rsid w:val="006E7889"/>
    <w:rsid w:val="006F0DFF"/>
    <w:rsid w:val="006F139B"/>
    <w:rsid w:val="006F3894"/>
    <w:rsid w:val="006F3FF8"/>
    <w:rsid w:val="006F4B68"/>
    <w:rsid w:val="006F4F4A"/>
    <w:rsid w:val="006F55D2"/>
    <w:rsid w:val="006F662B"/>
    <w:rsid w:val="00701F88"/>
    <w:rsid w:val="00702F6B"/>
    <w:rsid w:val="00703B63"/>
    <w:rsid w:val="00704363"/>
    <w:rsid w:val="007072AA"/>
    <w:rsid w:val="007077BF"/>
    <w:rsid w:val="00707909"/>
    <w:rsid w:val="00710336"/>
    <w:rsid w:val="007110E2"/>
    <w:rsid w:val="00711444"/>
    <w:rsid w:val="00713BCD"/>
    <w:rsid w:val="0071479A"/>
    <w:rsid w:val="00717225"/>
    <w:rsid w:val="007179C2"/>
    <w:rsid w:val="007203F5"/>
    <w:rsid w:val="0073055A"/>
    <w:rsid w:val="0073097E"/>
    <w:rsid w:val="00731CC1"/>
    <w:rsid w:val="00732833"/>
    <w:rsid w:val="00734845"/>
    <w:rsid w:val="00734963"/>
    <w:rsid w:val="00734F7C"/>
    <w:rsid w:val="007364FC"/>
    <w:rsid w:val="00737859"/>
    <w:rsid w:val="00740DBB"/>
    <w:rsid w:val="0074227F"/>
    <w:rsid w:val="00742E48"/>
    <w:rsid w:val="00743959"/>
    <w:rsid w:val="00744829"/>
    <w:rsid w:val="0074634B"/>
    <w:rsid w:val="0075260E"/>
    <w:rsid w:val="00753E46"/>
    <w:rsid w:val="0075422F"/>
    <w:rsid w:val="007577DB"/>
    <w:rsid w:val="007601BE"/>
    <w:rsid w:val="00762122"/>
    <w:rsid w:val="007664AD"/>
    <w:rsid w:val="00767AFD"/>
    <w:rsid w:val="00772E3C"/>
    <w:rsid w:val="0077428B"/>
    <w:rsid w:val="0077647D"/>
    <w:rsid w:val="00777A3B"/>
    <w:rsid w:val="0078088A"/>
    <w:rsid w:val="00782A8E"/>
    <w:rsid w:val="00782D38"/>
    <w:rsid w:val="00783F66"/>
    <w:rsid w:val="007851D8"/>
    <w:rsid w:val="00785B76"/>
    <w:rsid w:val="00786110"/>
    <w:rsid w:val="00786620"/>
    <w:rsid w:val="00787A4E"/>
    <w:rsid w:val="00787FCE"/>
    <w:rsid w:val="00790363"/>
    <w:rsid w:val="0079278C"/>
    <w:rsid w:val="00793888"/>
    <w:rsid w:val="00793994"/>
    <w:rsid w:val="00793A8C"/>
    <w:rsid w:val="00794514"/>
    <w:rsid w:val="0079494E"/>
    <w:rsid w:val="00796B69"/>
    <w:rsid w:val="007976EB"/>
    <w:rsid w:val="007A05A3"/>
    <w:rsid w:val="007A1CB7"/>
    <w:rsid w:val="007A1F5B"/>
    <w:rsid w:val="007A5740"/>
    <w:rsid w:val="007A7177"/>
    <w:rsid w:val="007A767B"/>
    <w:rsid w:val="007B0C8A"/>
    <w:rsid w:val="007B262A"/>
    <w:rsid w:val="007B349D"/>
    <w:rsid w:val="007B4990"/>
    <w:rsid w:val="007B75FC"/>
    <w:rsid w:val="007C0B77"/>
    <w:rsid w:val="007C21C0"/>
    <w:rsid w:val="007D1044"/>
    <w:rsid w:val="007D104E"/>
    <w:rsid w:val="007D1673"/>
    <w:rsid w:val="007D1706"/>
    <w:rsid w:val="007D386E"/>
    <w:rsid w:val="007D3B48"/>
    <w:rsid w:val="007D4443"/>
    <w:rsid w:val="007D5267"/>
    <w:rsid w:val="007D7351"/>
    <w:rsid w:val="007E053D"/>
    <w:rsid w:val="007E15F9"/>
    <w:rsid w:val="007E1E21"/>
    <w:rsid w:val="007E2228"/>
    <w:rsid w:val="007E3DF3"/>
    <w:rsid w:val="007E53D9"/>
    <w:rsid w:val="007E5C44"/>
    <w:rsid w:val="007E6F94"/>
    <w:rsid w:val="007F005D"/>
    <w:rsid w:val="007F01B3"/>
    <w:rsid w:val="007F0BC2"/>
    <w:rsid w:val="007F28DE"/>
    <w:rsid w:val="007F2DD2"/>
    <w:rsid w:val="007F3D61"/>
    <w:rsid w:val="007F4364"/>
    <w:rsid w:val="007F4568"/>
    <w:rsid w:val="007F5393"/>
    <w:rsid w:val="007F571E"/>
    <w:rsid w:val="007F740F"/>
    <w:rsid w:val="008010B9"/>
    <w:rsid w:val="00802050"/>
    <w:rsid w:val="00802435"/>
    <w:rsid w:val="008026FE"/>
    <w:rsid w:val="00803591"/>
    <w:rsid w:val="0081111C"/>
    <w:rsid w:val="00813365"/>
    <w:rsid w:val="008141AC"/>
    <w:rsid w:val="008143D8"/>
    <w:rsid w:val="008159DD"/>
    <w:rsid w:val="00816735"/>
    <w:rsid w:val="008169FB"/>
    <w:rsid w:val="00816D13"/>
    <w:rsid w:val="00816F78"/>
    <w:rsid w:val="00817857"/>
    <w:rsid w:val="008179EB"/>
    <w:rsid w:val="0082070E"/>
    <w:rsid w:val="008210E9"/>
    <w:rsid w:val="00823AC0"/>
    <w:rsid w:val="008248AA"/>
    <w:rsid w:val="00826F65"/>
    <w:rsid w:val="00827564"/>
    <w:rsid w:val="008303AF"/>
    <w:rsid w:val="0083059A"/>
    <w:rsid w:val="00833905"/>
    <w:rsid w:val="008353A8"/>
    <w:rsid w:val="0084058B"/>
    <w:rsid w:val="0084076F"/>
    <w:rsid w:val="00842D56"/>
    <w:rsid w:val="00843044"/>
    <w:rsid w:val="00846233"/>
    <w:rsid w:val="00846BE5"/>
    <w:rsid w:val="00850572"/>
    <w:rsid w:val="00851605"/>
    <w:rsid w:val="008555E8"/>
    <w:rsid w:val="00856E22"/>
    <w:rsid w:val="008572E8"/>
    <w:rsid w:val="0086177D"/>
    <w:rsid w:val="00861929"/>
    <w:rsid w:val="008631E1"/>
    <w:rsid w:val="008637C3"/>
    <w:rsid w:val="008639CA"/>
    <w:rsid w:val="00865071"/>
    <w:rsid w:val="008660FB"/>
    <w:rsid w:val="00866943"/>
    <w:rsid w:val="00867130"/>
    <w:rsid w:val="00870F06"/>
    <w:rsid w:val="008717BF"/>
    <w:rsid w:val="00874F2C"/>
    <w:rsid w:val="008759BA"/>
    <w:rsid w:val="008760D3"/>
    <w:rsid w:val="00880252"/>
    <w:rsid w:val="0088038F"/>
    <w:rsid w:val="0088289F"/>
    <w:rsid w:val="00883639"/>
    <w:rsid w:val="008840C7"/>
    <w:rsid w:val="00887227"/>
    <w:rsid w:val="00887653"/>
    <w:rsid w:val="00890F1F"/>
    <w:rsid w:val="00891531"/>
    <w:rsid w:val="008932BA"/>
    <w:rsid w:val="00893E6C"/>
    <w:rsid w:val="00894A47"/>
    <w:rsid w:val="008961E1"/>
    <w:rsid w:val="008974A3"/>
    <w:rsid w:val="008A0C93"/>
    <w:rsid w:val="008A0CBC"/>
    <w:rsid w:val="008A1C96"/>
    <w:rsid w:val="008A286D"/>
    <w:rsid w:val="008A3FA2"/>
    <w:rsid w:val="008A4EBA"/>
    <w:rsid w:val="008A52B4"/>
    <w:rsid w:val="008A6166"/>
    <w:rsid w:val="008B0A5F"/>
    <w:rsid w:val="008B1071"/>
    <w:rsid w:val="008B381B"/>
    <w:rsid w:val="008B3BF0"/>
    <w:rsid w:val="008B4170"/>
    <w:rsid w:val="008B6DD8"/>
    <w:rsid w:val="008B6FD4"/>
    <w:rsid w:val="008C22AF"/>
    <w:rsid w:val="008C52CD"/>
    <w:rsid w:val="008C7368"/>
    <w:rsid w:val="008D032F"/>
    <w:rsid w:val="008D0601"/>
    <w:rsid w:val="008D12DD"/>
    <w:rsid w:val="008D2879"/>
    <w:rsid w:val="008D753D"/>
    <w:rsid w:val="008E1306"/>
    <w:rsid w:val="008E18C2"/>
    <w:rsid w:val="008E26A3"/>
    <w:rsid w:val="008E5838"/>
    <w:rsid w:val="008E623C"/>
    <w:rsid w:val="008F0CC8"/>
    <w:rsid w:val="008F3BAD"/>
    <w:rsid w:val="008F45CA"/>
    <w:rsid w:val="008F796E"/>
    <w:rsid w:val="00900E88"/>
    <w:rsid w:val="0090323E"/>
    <w:rsid w:val="00903DE3"/>
    <w:rsid w:val="00903F72"/>
    <w:rsid w:val="00904E58"/>
    <w:rsid w:val="00907451"/>
    <w:rsid w:val="0090772C"/>
    <w:rsid w:val="00910D65"/>
    <w:rsid w:val="00910EAE"/>
    <w:rsid w:val="00911F8A"/>
    <w:rsid w:val="00913037"/>
    <w:rsid w:val="0091515A"/>
    <w:rsid w:val="00924927"/>
    <w:rsid w:val="00930DE9"/>
    <w:rsid w:val="00930E17"/>
    <w:rsid w:val="00935A2F"/>
    <w:rsid w:val="00936B5B"/>
    <w:rsid w:val="00936D6C"/>
    <w:rsid w:val="00937336"/>
    <w:rsid w:val="00941535"/>
    <w:rsid w:val="00943D71"/>
    <w:rsid w:val="00946641"/>
    <w:rsid w:val="00946D71"/>
    <w:rsid w:val="00950199"/>
    <w:rsid w:val="00951B21"/>
    <w:rsid w:val="00952553"/>
    <w:rsid w:val="00953CD8"/>
    <w:rsid w:val="009559E9"/>
    <w:rsid w:val="00957687"/>
    <w:rsid w:val="0096097E"/>
    <w:rsid w:val="00960B10"/>
    <w:rsid w:val="00960FE1"/>
    <w:rsid w:val="0096135F"/>
    <w:rsid w:val="00962A64"/>
    <w:rsid w:val="009639C9"/>
    <w:rsid w:val="0096467E"/>
    <w:rsid w:val="00964A44"/>
    <w:rsid w:val="00965CBE"/>
    <w:rsid w:val="00965F38"/>
    <w:rsid w:val="00966B99"/>
    <w:rsid w:val="00967032"/>
    <w:rsid w:val="0096745E"/>
    <w:rsid w:val="00967EF1"/>
    <w:rsid w:val="009701C6"/>
    <w:rsid w:val="009701EC"/>
    <w:rsid w:val="0097041E"/>
    <w:rsid w:val="00970811"/>
    <w:rsid w:val="00971F45"/>
    <w:rsid w:val="00973F62"/>
    <w:rsid w:val="0097500F"/>
    <w:rsid w:val="009764C1"/>
    <w:rsid w:val="009764F8"/>
    <w:rsid w:val="00977591"/>
    <w:rsid w:val="009830E4"/>
    <w:rsid w:val="00984315"/>
    <w:rsid w:val="009850C0"/>
    <w:rsid w:val="00986007"/>
    <w:rsid w:val="0098774B"/>
    <w:rsid w:val="009879B0"/>
    <w:rsid w:val="00992493"/>
    <w:rsid w:val="00993B87"/>
    <w:rsid w:val="00994345"/>
    <w:rsid w:val="00997507"/>
    <w:rsid w:val="009A1731"/>
    <w:rsid w:val="009A3C5B"/>
    <w:rsid w:val="009B12AD"/>
    <w:rsid w:val="009B27D1"/>
    <w:rsid w:val="009B6256"/>
    <w:rsid w:val="009C204E"/>
    <w:rsid w:val="009C3305"/>
    <w:rsid w:val="009C3528"/>
    <w:rsid w:val="009C4495"/>
    <w:rsid w:val="009C45A7"/>
    <w:rsid w:val="009C4938"/>
    <w:rsid w:val="009C5C19"/>
    <w:rsid w:val="009C602C"/>
    <w:rsid w:val="009D0A9A"/>
    <w:rsid w:val="009D2282"/>
    <w:rsid w:val="009D33A1"/>
    <w:rsid w:val="009D4F6E"/>
    <w:rsid w:val="009D6055"/>
    <w:rsid w:val="009D609A"/>
    <w:rsid w:val="009E18FB"/>
    <w:rsid w:val="009E1B45"/>
    <w:rsid w:val="009E33F4"/>
    <w:rsid w:val="009E5886"/>
    <w:rsid w:val="009E69E0"/>
    <w:rsid w:val="009E7210"/>
    <w:rsid w:val="009F1408"/>
    <w:rsid w:val="009F1508"/>
    <w:rsid w:val="009F1668"/>
    <w:rsid w:val="009F4F70"/>
    <w:rsid w:val="009F4FB3"/>
    <w:rsid w:val="00A00801"/>
    <w:rsid w:val="00A03326"/>
    <w:rsid w:val="00A05359"/>
    <w:rsid w:val="00A05433"/>
    <w:rsid w:val="00A05F3A"/>
    <w:rsid w:val="00A06ADB"/>
    <w:rsid w:val="00A11B7A"/>
    <w:rsid w:val="00A15829"/>
    <w:rsid w:val="00A176DC"/>
    <w:rsid w:val="00A20DB7"/>
    <w:rsid w:val="00A24F7B"/>
    <w:rsid w:val="00A32A11"/>
    <w:rsid w:val="00A332E6"/>
    <w:rsid w:val="00A3522B"/>
    <w:rsid w:val="00A35730"/>
    <w:rsid w:val="00A3596F"/>
    <w:rsid w:val="00A36019"/>
    <w:rsid w:val="00A361F5"/>
    <w:rsid w:val="00A374D0"/>
    <w:rsid w:val="00A4014A"/>
    <w:rsid w:val="00A4061D"/>
    <w:rsid w:val="00A42473"/>
    <w:rsid w:val="00A4374A"/>
    <w:rsid w:val="00A4684E"/>
    <w:rsid w:val="00A46F7F"/>
    <w:rsid w:val="00A507D4"/>
    <w:rsid w:val="00A50942"/>
    <w:rsid w:val="00A54C55"/>
    <w:rsid w:val="00A564F9"/>
    <w:rsid w:val="00A5740F"/>
    <w:rsid w:val="00A652BE"/>
    <w:rsid w:val="00A658D7"/>
    <w:rsid w:val="00A67396"/>
    <w:rsid w:val="00A738A2"/>
    <w:rsid w:val="00A75104"/>
    <w:rsid w:val="00A76889"/>
    <w:rsid w:val="00A80136"/>
    <w:rsid w:val="00A80720"/>
    <w:rsid w:val="00A82A76"/>
    <w:rsid w:val="00A83621"/>
    <w:rsid w:val="00A83BCD"/>
    <w:rsid w:val="00A84522"/>
    <w:rsid w:val="00A84E55"/>
    <w:rsid w:val="00A921FB"/>
    <w:rsid w:val="00A9268A"/>
    <w:rsid w:val="00A95E9A"/>
    <w:rsid w:val="00A95F80"/>
    <w:rsid w:val="00A96872"/>
    <w:rsid w:val="00A97B3E"/>
    <w:rsid w:val="00AA02C8"/>
    <w:rsid w:val="00AA160A"/>
    <w:rsid w:val="00AA1A9F"/>
    <w:rsid w:val="00AA1C65"/>
    <w:rsid w:val="00AA2230"/>
    <w:rsid w:val="00AA3A2B"/>
    <w:rsid w:val="00AA6A12"/>
    <w:rsid w:val="00AA6C54"/>
    <w:rsid w:val="00AB03B6"/>
    <w:rsid w:val="00AB1021"/>
    <w:rsid w:val="00AB362B"/>
    <w:rsid w:val="00AB38F1"/>
    <w:rsid w:val="00AB4908"/>
    <w:rsid w:val="00AB679D"/>
    <w:rsid w:val="00AB77F9"/>
    <w:rsid w:val="00AB791E"/>
    <w:rsid w:val="00AB7FB1"/>
    <w:rsid w:val="00AC0F2D"/>
    <w:rsid w:val="00AC1336"/>
    <w:rsid w:val="00AC24DB"/>
    <w:rsid w:val="00AC28FC"/>
    <w:rsid w:val="00AC3388"/>
    <w:rsid w:val="00AC5387"/>
    <w:rsid w:val="00AC609B"/>
    <w:rsid w:val="00AD1DC5"/>
    <w:rsid w:val="00AD21AF"/>
    <w:rsid w:val="00AE06A0"/>
    <w:rsid w:val="00AE0844"/>
    <w:rsid w:val="00AE3D47"/>
    <w:rsid w:val="00AE727E"/>
    <w:rsid w:val="00AF315C"/>
    <w:rsid w:val="00AF31C5"/>
    <w:rsid w:val="00AF36DB"/>
    <w:rsid w:val="00AF3A86"/>
    <w:rsid w:val="00AF6CA4"/>
    <w:rsid w:val="00AF6D4B"/>
    <w:rsid w:val="00AF7E0D"/>
    <w:rsid w:val="00B005CD"/>
    <w:rsid w:val="00B03612"/>
    <w:rsid w:val="00B04B09"/>
    <w:rsid w:val="00B051AB"/>
    <w:rsid w:val="00B06629"/>
    <w:rsid w:val="00B07D39"/>
    <w:rsid w:val="00B100C6"/>
    <w:rsid w:val="00B104F7"/>
    <w:rsid w:val="00B21B9F"/>
    <w:rsid w:val="00B22568"/>
    <w:rsid w:val="00B22A9C"/>
    <w:rsid w:val="00B2300E"/>
    <w:rsid w:val="00B25343"/>
    <w:rsid w:val="00B25F53"/>
    <w:rsid w:val="00B264FF"/>
    <w:rsid w:val="00B266CC"/>
    <w:rsid w:val="00B26803"/>
    <w:rsid w:val="00B27BC0"/>
    <w:rsid w:val="00B30550"/>
    <w:rsid w:val="00B3232E"/>
    <w:rsid w:val="00B32A65"/>
    <w:rsid w:val="00B33613"/>
    <w:rsid w:val="00B35147"/>
    <w:rsid w:val="00B35B65"/>
    <w:rsid w:val="00B36325"/>
    <w:rsid w:val="00B3678A"/>
    <w:rsid w:val="00B372E0"/>
    <w:rsid w:val="00B40CFA"/>
    <w:rsid w:val="00B42661"/>
    <w:rsid w:val="00B42732"/>
    <w:rsid w:val="00B457C7"/>
    <w:rsid w:val="00B45B6C"/>
    <w:rsid w:val="00B526B7"/>
    <w:rsid w:val="00B52D56"/>
    <w:rsid w:val="00B629B2"/>
    <w:rsid w:val="00B6369C"/>
    <w:rsid w:val="00B64690"/>
    <w:rsid w:val="00B704E6"/>
    <w:rsid w:val="00B70561"/>
    <w:rsid w:val="00B71399"/>
    <w:rsid w:val="00B714CF"/>
    <w:rsid w:val="00B7589E"/>
    <w:rsid w:val="00B758F3"/>
    <w:rsid w:val="00B7631C"/>
    <w:rsid w:val="00B80DB9"/>
    <w:rsid w:val="00B81FAE"/>
    <w:rsid w:val="00B844AB"/>
    <w:rsid w:val="00B84BD9"/>
    <w:rsid w:val="00B87470"/>
    <w:rsid w:val="00B87B3A"/>
    <w:rsid w:val="00B93CED"/>
    <w:rsid w:val="00B94E0E"/>
    <w:rsid w:val="00B965CC"/>
    <w:rsid w:val="00BA41BB"/>
    <w:rsid w:val="00BA62C8"/>
    <w:rsid w:val="00BB0D4E"/>
    <w:rsid w:val="00BB2ADD"/>
    <w:rsid w:val="00BB419E"/>
    <w:rsid w:val="00BB6F60"/>
    <w:rsid w:val="00BB7F5F"/>
    <w:rsid w:val="00BC1660"/>
    <w:rsid w:val="00BC3D16"/>
    <w:rsid w:val="00BC5948"/>
    <w:rsid w:val="00BC6C0D"/>
    <w:rsid w:val="00BC78CB"/>
    <w:rsid w:val="00BD161D"/>
    <w:rsid w:val="00BD37E9"/>
    <w:rsid w:val="00BD48BA"/>
    <w:rsid w:val="00BD5956"/>
    <w:rsid w:val="00BD61E5"/>
    <w:rsid w:val="00BD7FD0"/>
    <w:rsid w:val="00BE0FD7"/>
    <w:rsid w:val="00BE2C98"/>
    <w:rsid w:val="00BE372A"/>
    <w:rsid w:val="00BE3C6D"/>
    <w:rsid w:val="00BE68B5"/>
    <w:rsid w:val="00BE7372"/>
    <w:rsid w:val="00BF18A1"/>
    <w:rsid w:val="00BF3509"/>
    <w:rsid w:val="00BF3EBE"/>
    <w:rsid w:val="00BF7FA4"/>
    <w:rsid w:val="00C017B9"/>
    <w:rsid w:val="00C04F01"/>
    <w:rsid w:val="00C06399"/>
    <w:rsid w:val="00C10293"/>
    <w:rsid w:val="00C1106E"/>
    <w:rsid w:val="00C11432"/>
    <w:rsid w:val="00C136D1"/>
    <w:rsid w:val="00C174AB"/>
    <w:rsid w:val="00C20DBE"/>
    <w:rsid w:val="00C21311"/>
    <w:rsid w:val="00C2354F"/>
    <w:rsid w:val="00C23C28"/>
    <w:rsid w:val="00C24512"/>
    <w:rsid w:val="00C24745"/>
    <w:rsid w:val="00C24D7D"/>
    <w:rsid w:val="00C264CF"/>
    <w:rsid w:val="00C32651"/>
    <w:rsid w:val="00C3290C"/>
    <w:rsid w:val="00C4173D"/>
    <w:rsid w:val="00C41892"/>
    <w:rsid w:val="00C41B13"/>
    <w:rsid w:val="00C44B45"/>
    <w:rsid w:val="00C44DF3"/>
    <w:rsid w:val="00C46D40"/>
    <w:rsid w:val="00C474FE"/>
    <w:rsid w:val="00C47B2C"/>
    <w:rsid w:val="00C5068C"/>
    <w:rsid w:val="00C50CAC"/>
    <w:rsid w:val="00C519E9"/>
    <w:rsid w:val="00C573D8"/>
    <w:rsid w:val="00C609A2"/>
    <w:rsid w:val="00C60DC3"/>
    <w:rsid w:val="00C61EEA"/>
    <w:rsid w:val="00C638D0"/>
    <w:rsid w:val="00C64D9A"/>
    <w:rsid w:val="00C66A9A"/>
    <w:rsid w:val="00C7452D"/>
    <w:rsid w:val="00C76805"/>
    <w:rsid w:val="00C76F5F"/>
    <w:rsid w:val="00C77C81"/>
    <w:rsid w:val="00C84305"/>
    <w:rsid w:val="00C849B9"/>
    <w:rsid w:val="00C9372D"/>
    <w:rsid w:val="00C94FBE"/>
    <w:rsid w:val="00C950A9"/>
    <w:rsid w:val="00C95788"/>
    <w:rsid w:val="00CA03F8"/>
    <w:rsid w:val="00CA389C"/>
    <w:rsid w:val="00CA3FE6"/>
    <w:rsid w:val="00CA626B"/>
    <w:rsid w:val="00CA7B80"/>
    <w:rsid w:val="00CA7C88"/>
    <w:rsid w:val="00CB1E3A"/>
    <w:rsid w:val="00CB6E92"/>
    <w:rsid w:val="00CC387F"/>
    <w:rsid w:val="00CC463D"/>
    <w:rsid w:val="00CC6050"/>
    <w:rsid w:val="00CC672B"/>
    <w:rsid w:val="00CD28FF"/>
    <w:rsid w:val="00CD29A0"/>
    <w:rsid w:val="00CD3634"/>
    <w:rsid w:val="00CD39D6"/>
    <w:rsid w:val="00CD4F41"/>
    <w:rsid w:val="00CD5470"/>
    <w:rsid w:val="00CD63FC"/>
    <w:rsid w:val="00CD7397"/>
    <w:rsid w:val="00CE05F7"/>
    <w:rsid w:val="00CE16C1"/>
    <w:rsid w:val="00CE46FB"/>
    <w:rsid w:val="00CE7492"/>
    <w:rsid w:val="00CF2F0F"/>
    <w:rsid w:val="00CF784D"/>
    <w:rsid w:val="00D0301A"/>
    <w:rsid w:val="00D03553"/>
    <w:rsid w:val="00D102FC"/>
    <w:rsid w:val="00D12E42"/>
    <w:rsid w:val="00D1417C"/>
    <w:rsid w:val="00D1487B"/>
    <w:rsid w:val="00D2328D"/>
    <w:rsid w:val="00D34DC0"/>
    <w:rsid w:val="00D35D71"/>
    <w:rsid w:val="00D36060"/>
    <w:rsid w:val="00D37120"/>
    <w:rsid w:val="00D40E50"/>
    <w:rsid w:val="00D41123"/>
    <w:rsid w:val="00D43411"/>
    <w:rsid w:val="00D4522C"/>
    <w:rsid w:val="00D47345"/>
    <w:rsid w:val="00D5689D"/>
    <w:rsid w:val="00D56E4A"/>
    <w:rsid w:val="00D6108D"/>
    <w:rsid w:val="00D619BE"/>
    <w:rsid w:val="00D61CF5"/>
    <w:rsid w:val="00D62FAB"/>
    <w:rsid w:val="00D6706D"/>
    <w:rsid w:val="00D67749"/>
    <w:rsid w:val="00D71224"/>
    <w:rsid w:val="00D72A5A"/>
    <w:rsid w:val="00D72A88"/>
    <w:rsid w:val="00D7336A"/>
    <w:rsid w:val="00D752FC"/>
    <w:rsid w:val="00D772F5"/>
    <w:rsid w:val="00D80623"/>
    <w:rsid w:val="00D80CAD"/>
    <w:rsid w:val="00D826B0"/>
    <w:rsid w:val="00D83617"/>
    <w:rsid w:val="00D877D9"/>
    <w:rsid w:val="00D90CFF"/>
    <w:rsid w:val="00D92198"/>
    <w:rsid w:val="00D944E3"/>
    <w:rsid w:val="00D9779E"/>
    <w:rsid w:val="00DA1D04"/>
    <w:rsid w:val="00DA2AAC"/>
    <w:rsid w:val="00DA4D55"/>
    <w:rsid w:val="00DA4DF4"/>
    <w:rsid w:val="00DB000E"/>
    <w:rsid w:val="00DB06A7"/>
    <w:rsid w:val="00DB1BE4"/>
    <w:rsid w:val="00DB48F8"/>
    <w:rsid w:val="00DB5FEC"/>
    <w:rsid w:val="00DB6869"/>
    <w:rsid w:val="00DB7BFC"/>
    <w:rsid w:val="00DC0B54"/>
    <w:rsid w:val="00DC0CED"/>
    <w:rsid w:val="00DC1073"/>
    <w:rsid w:val="00DC2A9D"/>
    <w:rsid w:val="00DC30CC"/>
    <w:rsid w:val="00DC3757"/>
    <w:rsid w:val="00DC38EB"/>
    <w:rsid w:val="00DC3E00"/>
    <w:rsid w:val="00DC42BD"/>
    <w:rsid w:val="00DD0318"/>
    <w:rsid w:val="00DD2A5B"/>
    <w:rsid w:val="00DD485A"/>
    <w:rsid w:val="00DD508E"/>
    <w:rsid w:val="00DD6FE2"/>
    <w:rsid w:val="00DE02F5"/>
    <w:rsid w:val="00DE15E5"/>
    <w:rsid w:val="00DE1D6C"/>
    <w:rsid w:val="00DE2754"/>
    <w:rsid w:val="00DE3265"/>
    <w:rsid w:val="00DE3787"/>
    <w:rsid w:val="00DE3E39"/>
    <w:rsid w:val="00DE4848"/>
    <w:rsid w:val="00DE69AB"/>
    <w:rsid w:val="00DE7050"/>
    <w:rsid w:val="00DE7459"/>
    <w:rsid w:val="00DF1453"/>
    <w:rsid w:val="00DF1C1A"/>
    <w:rsid w:val="00DF37E1"/>
    <w:rsid w:val="00DF4279"/>
    <w:rsid w:val="00DF56E6"/>
    <w:rsid w:val="00DF74B6"/>
    <w:rsid w:val="00DF77E5"/>
    <w:rsid w:val="00E01FCD"/>
    <w:rsid w:val="00E03B4F"/>
    <w:rsid w:val="00E07050"/>
    <w:rsid w:val="00E071C1"/>
    <w:rsid w:val="00E103D9"/>
    <w:rsid w:val="00E11831"/>
    <w:rsid w:val="00E12B71"/>
    <w:rsid w:val="00E161CB"/>
    <w:rsid w:val="00E1666E"/>
    <w:rsid w:val="00E16D05"/>
    <w:rsid w:val="00E16EFF"/>
    <w:rsid w:val="00E201BD"/>
    <w:rsid w:val="00E210E5"/>
    <w:rsid w:val="00E242D4"/>
    <w:rsid w:val="00E3129C"/>
    <w:rsid w:val="00E31A59"/>
    <w:rsid w:val="00E31B46"/>
    <w:rsid w:val="00E31DEA"/>
    <w:rsid w:val="00E32BAF"/>
    <w:rsid w:val="00E33372"/>
    <w:rsid w:val="00E3440D"/>
    <w:rsid w:val="00E344D6"/>
    <w:rsid w:val="00E35360"/>
    <w:rsid w:val="00E37B83"/>
    <w:rsid w:val="00E42773"/>
    <w:rsid w:val="00E45A35"/>
    <w:rsid w:val="00E54015"/>
    <w:rsid w:val="00E54313"/>
    <w:rsid w:val="00E55744"/>
    <w:rsid w:val="00E569D1"/>
    <w:rsid w:val="00E608E6"/>
    <w:rsid w:val="00E6171C"/>
    <w:rsid w:val="00E61796"/>
    <w:rsid w:val="00E640CA"/>
    <w:rsid w:val="00E660E7"/>
    <w:rsid w:val="00E67469"/>
    <w:rsid w:val="00E7009A"/>
    <w:rsid w:val="00E709D5"/>
    <w:rsid w:val="00E71E63"/>
    <w:rsid w:val="00E72180"/>
    <w:rsid w:val="00E8198B"/>
    <w:rsid w:val="00E85B2D"/>
    <w:rsid w:val="00E87AF1"/>
    <w:rsid w:val="00E91072"/>
    <w:rsid w:val="00E92D27"/>
    <w:rsid w:val="00E92ED5"/>
    <w:rsid w:val="00E9369C"/>
    <w:rsid w:val="00E96131"/>
    <w:rsid w:val="00EA238F"/>
    <w:rsid w:val="00EA2FFE"/>
    <w:rsid w:val="00EA4BB4"/>
    <w:rsid w:val="00EA4EF4"/>
    <w:rsid w:val="00EA551D"/>
    <w:rsid w:val="00EA56A4"/>
    <w:rsid w:val="00EA66EB"/>
    <w:rsid w:val="00EA6F88"/>
    <w:rsid w:val="00EB50A5"/>
    <w:rsid w:val="00EB59C9"/>
    <w:rsid w:val="00EC28F5"/>
    <w:rsid w:val="00EC2970"/>
    <w:rsid w:val="00EC2A08"/>
    <w:rsid w:val="00EC30AA"/>
    <w:rsid w:val="00EC5C41"/>
    <w:rsid w:val="00EC71B9"/>
    <w:rsid w:val="00EC7707"/>
    <w:rsid w:val="00ED1158"/>
    <w:rsid w:val="00ED2100"/>
    <w:rsid w:val="00ED2F94"/>
    <w:rsid w:val="00ED765C"/>
    <w:rsid w:val="00ED7F2E"/>
    <w:rsid w:val="00EE12F9"/>
    <w:rsid w:val="00EE640D"/>
    <w:rsid w:val="00EE662F"/>
    <w:rsid w:val="00EE663C"/>
    <w:rsid w:val="00EE7A4C"/>
    <w:rsid w:val="00EF1569"/>
    <w:rsid w:val="00F00EEC"/>
    <w:rsid w:val="00F044FC"/>
    <w:rsid w:val="00F05135"/>
    <w:rsid w:val="00F055A9"/>
    <w:rsid w:val="00F05713"/>
    <w:rsid w:val="00F06BD9"/>
    <w:rsid w:val="00F167B8"/>
    <w:rsid w:val="00F25916"/>
    <w:rsid w:val="00F25AEF"/>
    <w:rsid w:val="00F31C1A"/>
    <w:rsid w:val="00F3275A"/>
    <w:rsid w:val="00F3312B"/>
    <w:rsid w:val="00F40337"/>
    <w:rsid w:val="00F4362D"/>
    <w:rsid w:val="00F474E5"/>
    <w:rsid w:val="00F505DA"/>
    <w:rsid w:val="00F51373"/>
    <w:rsid w:val="00F514FA"/>
    <w:rsid w:val="00F53053"/>
    <w:rsid w:val="00F54FA9"/>
    <w:rsid w:val="00F55015"/>
    <w:rsid w:val="00F561F6"/>
    <w:rsid w:val="00F568A1"/>
    <w:rsid w:val="00F638B2"/>
    <w:rsid w:val="00F63F43"/>
    <w:rsid w:val="00F648EB"/>
    <w:rsid w:val="00F6527B"/>
    <w:rsid w:val="00F70B21"/>
    <w:rsid w:val="00F7196F"/>
    <w:rsid w:val="00F75312"/>
    <w:rsid w:val="00F767F9"/>
    <w:rsid w:val="00F76D21"/>
    <w:rsid w:val="00F76F1E"/>
    <w:rsid w:val="00F77031"/>
    <w:rsid w:val="00F77FA8"/>
    <w:rsid w:val="00F80C02"/>
    <w:rsid w:val="00F810D7"/>
    <w:rsid w:val="00F81DB2"/>
    <w:rsid w:val="00F82941"/>
    <w:rsid w:val="00F82BDF"/>
    <w:rsid w:val="00F82F0F"/>
    <w:rsid w:val="00F83E3E"/>
    <w:rsid w:val="00F8743F"/>
    <w:rsid w:val="00F91041"/>
    <w:rsid w:val="00F91365"/>
    <w:rsid w:val="00F9153E"/>
    <w:rsid w:val="00F94A54"/>
    <w:rsid w:val="00F96CFE"/>
    <w:rsid w:val="00FA00FB"/>
    <w:rsid w:val="00FA2BC2"/>
    <w:rsid w:val="00FA424A"/>
    <w:rsid w:val="00FB0260"/>
    <w:rsid w:val="00FB323E"/>
    <w:rsid w:val="00FB4899"/>
    <w:rsid w:val="00FB7337"/>
    <w:rsid w:val="00FC04F4"/>
    <w:rsid w:val="00FC0976"/>
    <w:rsid w:val="00FC35B8"/>
    <w:rsid w:val="00FC3F06"/>
    <w:rsid w:val="00FD0A17"/>
    <w:rsid w:val="00FD144F"/>
    <w:rsid w:val="00FD36F8"/>
    <w:rsid w:val="00FD4C08"/>
    <w:rsid w:val="00FD5337"/>
    <w:rsid w:val="00FD56F7"/>
    <w:rsid w:val="00FD622C"/>
    <w:rsid w:val="00FD6277"/>
    <w:rsid w:val="00FD65F2"/>
    <w:rsid w:val="00FD6668"/>
    <w:rsid w:val="00FD66BA"/>
    <w:rsid w:val="00FD6DFA"/>
    <w:rsid w:val="00FD7366"/>
    <w:rsid w:val="00FD76D8"/>
    <w:rsid w:val="00FE1B41"/>
    <w:rsid w:val="00FE1EC0"/>
    <w:rsid w:val="00FE2CB5"/>
    <w:rsid w:val="00FE4023"/>
    <w:rsid w:val="00FE46B0"/>
    <w:rsid w:val="00FE5774"/>
    <w:rsid w:val="00FE6665"/>
    <w:rsid w:val="00FF0D89"/>
    <w:rsid w:val="00FF2233"/>
    <w:rsid w:val="00FF2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0033A3"/>
  <w15:chartTrackingRefBased/>
  <w15:docId w15:val="{4BF270B1-1FAC-BC47-9C78-B41B5D945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2A9C"/>
    <w:rPr>
      <w:color w:val="0563C1" w:themeColor="hyperlink"/>
      <w:u w:val="single"/>
    </w:rPr>
  </w:style>
  <w:style w:type="character" w:styleId="UnresolvedMention">
    <w:name w:val="Unresolved Mention"/>
    <w:basedOn w:val="DefaultParagraphFont"/>
    <w:uiPriority w:val="99"/>
    <w:semiHidden/>
    <w:unhideWhenUsed/>
    <w:rsid w:val="00B22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842418">
      <w:bodyDiv w:val="1"/>
      <w:marLeft w:val="0"/>
      <w:marRight w:val="0"/>
      <w:marTop w:val="0"/>
      <w:marBottom w:val="0"/>
      <w:divBdr>
        <w:top w:val="none" w:sz="0" w:space="0" w:color="auto"/>
        <w:left w:val="none" w:sz="0" w:space="0" w:color="auto"/>
        <w:bottom w:val="none" w:sz="0" w:space="0" w:color="auto"/>
        <w:right w:val="none" w:sz="0" w:space="0" w:color="auto"/>
      </w:divBdr>
      <w:divsChild>
        <w:div w:id="1856531354">
          <w:marLeft w:val="0"/>
          <w:marRight w:val="0"/>
          <w:marTop w:val="0"/>
          <w:marBottom w:val="0"/>
          <w:divBdr>
            <w:top w:val="none" w:sz="0" w:space="0" w:color="auto"/>
            <w:left w:val="none" w:sz="0" w:space="0" w:color="auto"/>
            <w:bottom w:val="none" w:sz="0" w:space="0" w:color="auto"/>
            <w:right w:val="none" w:sz="0" w:space="0" w:color="auto"/>
          </w:divBdr>
          <w:divsChild>
            <w:div w:id="1644626693">
              <w:marLeft w:val="0"/>
              <w:marRight w:val="0"/>
              <w:marTop w:val="30"/>
              <w:marBottom w:val="30"/>
              <w:divBdr>
                <w:top w:val="none" w:sz="0" w:space="0" w:color="auto"/>
                <w:left w:val="none" w:sz="0" w:space="0" w:color="auto"/>
                <w:bottom w:val="none" w:sz="0" w:space="0" w:color="auto"/>
                <w:right w:val="none" w:sz="0" w:space="0" w:color="auto"/>
              </w:divBdr>
              <w:divsChild>
                <w:div w:id="1101147006">
                  <w:marLeft w:val="0"/>
                  <w:marRight w:val="0"/>
                  <w:marTop w:val="0"/>
                  <w:marBottom w:val="0"/>
                  <w:divBdr>
                    <w:top w:val="none" w:sz="0" w:space="0" w:color="auto"/>
                    <w:left w:val="none" w:sz="0" w:space="0" w:color="auto"/>
                    <w:bottom w:val="none" w:sz="0" w:space="0" w:color="auto"/>
                    <w:right w:val="none" w:sz="0" w:space="0" w:color="auto"/>
                  </w:divBdr>
                  <w:divsChild>
                    <w:div w:id="587999613">
                      <w:marLeft w:val="0"/>
                      <w:marRight w:val="0"/>
                      <w:marTop w:val="0"/>
                      <w:marBottom w:val="0"/>
                      <w:divBdr>
                        <w:top w:val="none" w:sz="0" w:space="0" w:color="auto"/>
                        <w:left w:val="none" w:sz="0" w:space="0" w:color="auto"/>
                        <w:bottom w:val="none" w:sz="0" w:space="0" w:color="auto"/>
                        <w:right w:val="none" w:sz="0" w:space="0" w:color="auto"/>
                      </w:divBdr>
                    </w:div>
                  </w:divsChild>
                </w:div>
                <w:div w:id="713503774">
                  <w:marLeft w:val="0"/>
                  <w:marRight w:val="0"/>
                  <w:marTop w:val="0"/>
                  <w:marBottom w:val="0"/>
                  <w:divBdr>
                    <w:top w:val="none" w:sz="0" w:space="0" w:color="auto"/>
                    <w:left w:val="none" w:sz="0" w:space="0" w:color="auto"/>
                    <w:bottom w:val="none" w:sz="0" w:space="0" w:color="auto"/>
                    <w:right w:val="none" w:sz="0" w:space="0" w:color="auto"/>
                  </w:divBdr>
                  <w:divsChild>
                    <w:div w:id="408313325">
                      <w:marLeft w:val="0"/>
                      <w:marRight w:val="0"/>
                      <w:marTop w:val="0"/>
                      <w:marBottom w:val="0"/>
                      <w:divBdr>
                        <w:top w:val="none" w:sz="0" w:space="0" w:color="auto"/>
                        <w:left w:val="none" w:sz="0" w:space="0" w:color="auto"/>
                        <w:bottom w:val="none" w:sz="0" w:space="0" w:color="auto"/>
                        <w:right w:val="none" w:sz="0" w:space="0" w:color="auto"/>
                      </w:divBdr>
                    </w:div>
                    <w:div w:id="1920094752">
                      <w:marLeft w:val="0"/>
                      <w:marRight w:val="0"/>
                      <w:marTop w:val="0"/>
                      <w:marBottom w:val="0"/>
                      <w:divBdr>
                        <w:top w:val="none" w:sz="0" w:space="0" w:color="auto"/>
                        <w:left w:val="none" w:sz="0" w:space="0" w:color="auto"/>
                        <w:bottom w:val="none" w:sz="0" w:space="0" w:color="auto"/>
                        <w:right w:val="none" w:sz="0" w:space="0" w:color="auto"/>
                      </w:divBdr>
                    </w:div>
                    <w:div w:id="983899877">
                      <w:marLeft w:val="0"/>
                      <w:marRight w:val="0"/>
                      <w:marTop w:val="0"/>
                      <w:marBottom w:val="0"/>
                      <w:divBdr>
                        <w:top w:val="none" w:sz="0" w:space="0" w:color="auto"/>
                        <w:left w:val="none" w:sz="0" w:space="0" w:color="auto"/>
                        <w:bottom w:val="none" w:sz="0" w:space="0" w:color="auto"/>
                        <w:right w:val="none" w:sz="0" w:space="0" w:color="auto"/>
                      </w:divBdr>
                    </w:div>
                    <w:div w:id="1288200246">
                      <w:marLeft w:val="0"/>
                      <w:marRight w:val="0"/>
                      <w:marTop w:val="0"/>
                      <w:marBottom w:val="0"/>
                      <w:divBdr>
                        <w:top w:val="none" w:sz="0" w:space="0" w:color="auto"/>
                        <w:left w:val="none" w:sz="0" w:space="0" w:color="auto"/>
                        <w:bottom w:val="none" w:sz="0" w:space="0" w:color="auto"/>
                        <w:right w:val="none" w:sz="0" w:space="0" w:color="auto"/>
                      </w:divBdr>
                    </w:div>
                  </w:divsChild>
                </w:div>
                <w:div w:id="93093072">
                  <w:marLeft w:val="0"/>
                  <w:marRight w:val="0"/>
                  <w:marTop w:val="0"/>
                  <w:marBottom w:val="0"/>
                  <w:divBdr>
                    <w:top w:val="none" w:sz="0" w:space="0" w:color="auto"/>
                    <w:left w:val="none" w:sz="0" w:space="0" w:color="auto"/>
                    <w:bottom w:val="none" w:sz="0" w:space="0" w:color="auto"/>
                    <w:right w:val="none" w:sz="0" w:space="0" w:color="auto"/>
                  </w:divBdr>
                  <w:divsChild>
                    <w:div w:id="2095465667">
                      <w:marLeft w:val="0"/>
                      <w:marRight w:val="0"/>
                      <w:marTop w:val="0"/>
                      <w:marBottom w:val="0"/>
                      <w:divBdr>
                        <w:top w:val="none" w:sz="0" w:space="0" w:color="auto"/>
                        <w:left w:val="none" w:sz="0" w:space="0" w:color="auto"/>
                        <w:bottom w:val="none" w:sz="0" w:space="0" w:color="auto"/>
                        <w:right w:val="none" w:sz="0" w:space="0" w:color="auto"/>
                      </w:divBdr>
                    </w:div>
                  </w:divsChild>
                </w:div>
                <w:div w:id="1076561190">
                  <w:marLeft w:val="0"/>
                  <w:marRight w:val="0"/>
                  <w:marTop w:val="0"/>
                  <w:marBottom w:val="0"/>
                  <w:divBdr>
                    <w:top w:val="none" w:sz="0" w:space="0" w:color="auto"/>
                    <w:left w:val="none" w:sz="0" w:space="0" w:color="auto"/>
                    <w:bottom w:val="none" w:sz="0" w:space="0" w:color="auto"/>
                    <w:right w:val="none" w:sz="0" w:space="0" w:color="auto"/>
                  </w:divBdr>
                  <w:divsChild>
                    <w:div w:id="1852262076">
                      <w:marLeft w:val="0"/>
                      <w:marRight w:val="0"/>
                      <w:marTop w:val="0"/>
                      <w:marBottom w:val="0"/>
                      <w:divBdr>
                        <w:top w:val="none" w:sz="0" w:space="0" w:color="auto"/>
                        <w:left w:val="none" w:sz="0" w:space="0" w:color="auto"/>
                        <w:bottom w:val="none" w:sz="0" w:space="0" w:color="auto"/>
                        <w:right w:val="none" w:sz="0" w:space="0" w:color="auto"/>
                      </w:divBdr>
                    </w:div>
                    <w:div w:id="876433817">
                      <w:marLeft w:val="0"/>
                      <w:marRight w:val="0"/>
                      <w:marTop w:val="0"/>
                      <w:marBottom w:val="0"/>
                      <w:divBdr>
                        <w:top w:val="none" w:sz="0" w:space="0" w:color="auto"/>
                        <w:left w:val="none" w:sz="0" w:space="0" w:color="auto"/>
                        <w:bottom w:val="none" w:sz="0" w:space="0" w:color="auto"/>
                        <w:right w:val="none" w:sz="0" w:space="0" w:color="auto"/>
                      </w:divBdr>
                    </w:div>
                    <w:div w:id="1946841868">
                      <w:marLeft w:val="0"/>
                      <w:marRight w:val="0"/>
                      <w:marTop w:val="0"/>
                      <w:marBottom w:val="0"/>
                      <w:divBdr>
                        <w:top w:val="none" w:sz="0" w:space="0" w:color="auto"/>
                        <w:left w:val="none" w:sz="0" w:space="0" w:color="auto"/>
                        <w:bottom w:val="none" w:sz="0" w:space="0" w:color="auto"/>
                        <w:right w:val="none" w:sz="0" w:space="0" w:color="auto"/>
                      </w:divBdr>
                    </w:div>
                  </w:divsChild>
                </w:div>
                <w:div w:id="2128229605">
                  <w:marLeft w:val="0"/>
                  <w:marRight w:val="0"/>
                  <w:marTop w:val="0"/>
                  <w:marBottom w:val="0"/>
                  <w:divBdr>
                    <w:top w:val="none" w:sz="0" w:space="0" w:color="auto"/>
                    <w:left w:val="none" w:sz="0" w:space="0" w:color="auto"/>
                    <w:bottom w:val="none" w:sz="0" w:space="0" w:color="auto"/>
                    <w:right w:val="none" w:sz="0" w:space="0" w:color="auto"/>
                  </w:divBdr>
                  <w:divsChild>
                    <w:div w:id="2131897430">
                      <w:marLeft w:val="0"/>
                      <w:marRight w:val="0"/>
                      <w:marTop w:val="0"/>
                      <w:marBottom w:val="0"/>
                      <w:divBdr>
                        <w:top w:val="none" w:sz="0" w:space="0" w:color="auto"/>
                        <w:left w:val="none" w:sz="0" w:space="0" w:color="auto"/>
                        <w:bottom w:val="none" w:sz="0" w:space="0" w:color="auto"/>
                        <w:right w:val="none" w:sz="0" w:space="0" w:color="auto"/>
                      </w:divBdr>
                    </w:div>
                  </w:divsChild>
                </w:div>
                <w:div w:id="85003183">
                  <w:marLeft w:val="0"/>
                  <w:marRight w:val="0"/>
                  <w:marTop w:val="0"/>
                  <w:marBottom w:val="0"/>
                  <w:divBdr>
                    <w:top w:val="none" w:sz="0" w:space="0" w:color="auto"/>
                    <w:left w:val="none" w:sz="0" w:space="0" w:color="auto"/>
                    <w:bottom w:val="none" w:sz="0" w:space="0" w:color="auto"/>
                    <w:right w:val="none" w:sz="0" w:space="0" w:color="auto"/>
                  </w:divBdr>
                  <w:divsChild>
                    <w:div w:id="335037592">
                      <w:marLeft w:val="0"/>
                      <w:marRight w:val="0"/>
                      <w:marTop w:val="0"/>
                      <w:marBottom w:val="0"/>
                      <w:divBdr>
                        <w:top w:val="none" w:sz="0" w:space="0" w:color="auto"/>
                        <w:left w:val="none" w:sz="0" w:space="0" w:color="auto"/>
                        <w:bottom w:val="none" w:sz="0" w:space="0" w:color="auto"/>
                        <w:right w:val="none" w:sz="0" w:space="0" w:color="auto"/>
                      </w:divBdr>
                    </w:div>
                  </w:divsChild>
                </w:div>
                <w:div w:id="1562475448">
                  <w:marLeft w:val="0"/>
                  <w:marRight w:val="0"/>
                  <w:marTop w:val="0"/>
                  <w:marBottom w:val="0"/>
                  <w:divBdr>
                    <w:top w:val="none" w:sz="0" w:space="0" w:color="auto"/>
                    <w:left w:val="none" w:sz="0" w:space="0" w:color="auto"/>
                    <w:bottom w:val="none" w:sz="0" w:space="0" w:color="auto"/>
                    <w:right w:val="none" w:sz="0" w:space="0" w:color="auto"/>
                  </w:divBdr>
                  <w:divsChild>
                    <w:div w:id="933779635">
                      <w:marLeft w:val="0"/>
                      <w:marRight w:val="0"/>
                      <w:marTop w:val="0"/>
                      <w:marBottom w:val="0"/>
                      <w:divBdr>
                        <w:top w:val="none" w:sz="0" w:space="0" w:color="auto"/>
                        <w:left w:val="none" w:sz="0" w:space="0" w:color="auto"/>
                        <w:bottom w:val="none" w:sz="0" w:space="0" w:color="auto"/>
                        <w:right w:val="none" w:sz="0" w:space="0" w:color="auto"/>
                      </w:divBdr>
                    </w:div>
                  </w:divsChild>
                </w:div>
                <w:div w:id="303894152">
                  <w:marLeft w:val="0"/>
                  <w:marRight w:val="0"/>
                  <w:marTop w:val="0"/>
                  <w:marBottom w:val="0"/>
                  <w:divBdr>
                    <w:top w:val="none" w:sz="0" w:space="0" w:color="auto"/>
                    <w:left w:val="none" w:sz="0" w:space="0" w:color="auto"/>
                    <w:bottom w:val="none" w:sz="0" w:space="0" w:color="auto"/>
                    <w:right w:val="none" w:sz="0" w:space="0" w:color="auto"/>
                  </w:divBdr>
                  <w:divsChild>
                    <w:div w:id="633751150">
                      <w:marLeft w:val="0"/>
                      <w:marRight w:val="0"/>
                      <w:marTop w:val="0"/>
                      <w:marBottom w:val="0"/>
                      <w:divBdr>
                        <w:top w:val="none" w:sz="0" w:space="0" w:color="auto"/>
                        <w:left w:val="none" w:sz="0" w:space="0" w:color="auto"/>
                        <w:bottom w:val="none" w:sz="0" w:space="0" w:color="auto"/>
                        <w:right w:val="none" w:sz="0" w:space="0" w:color="auto"/>
                      </w:divBdr>
                    </w:div>
                  </w:divsChild>
                </w:div>
                <w:div w:id="1685473499">
                  <w:marLeft w:val="0"/>
                  <w:marRight w:val="0"/>
                  <w:marTop w:val="0"/>
                  <w:marBottom w:val="0"/>
                  <w:divBdr>
                    <w:top w:val="none" w:sz="0" w:space="0" w:color="auto"/>
                    <w:left w:val="none" w:sz="0" w:space="0" w:color="auto"/>
                    <w:bottom w:val="none" w:sz="0" w:space="0" w:color="auto"/>
                    <w:right w:val="none" w:sz="0" w:space="0" w:color="auto"/>
                  </w:divBdr>
                  <w:divsChild>
                    <w:div w:id="221016109">
                      <w:marLeft w:val="0"/>
                      <w:marRight w:val="0"/>
                      <w:marTop w:val="0"/>
                      <w:marBottom w:val="0"/>
                      <w:divBdr>
                        <w:top w:val="none" w:sz="0" w:space="0" w:color="auto"/>
                        <w:left w:val="none" w:sz="0" w:space="0" w:color="auto"/>
                        <w:bottom w:val="none" w:sz="0" w:space="0" w:color="auto"/>
                        <w:right w:val="none" w:sz="0" w:space="0" w:color="auto"/>
                      </w:divBdr>
                    </w:div>
                    <w:div w:id="943464785">
                      <w:marLeft w:val="0"/>
                      <w:marRight w:val="0"/>
                      <w:marTop w:val="0"/>
                      <w:marBottom w:val="0"/>
                      <w:divBdr>
                        <w:top w:val="none" w:sz="0" w:space="0" w:color="auto"/>
                        <w:left w:val="none" w:sz="0" w:space="0" w:color="auto"/>
                        <w:bottom w:val="none" w:sz="0" w:space="0" w:color="auto"/>
                        <w:right w:val="none" w:sz="0" w:space="0" w:color="auto"/>
                      </w:divBdr>
                    </w:div>
                    <w:div w:id="932517335">
                      <w:marLeft w:val="0"/>
                      <w:marRight w:val="0"/>
                      <w:marTop w:val="0"/>
                      <w:marBottom w:val="0"/>
                      <w:divBdr>
                        <w:top w:val="none" w:sz="0" w:space="0" w:color="auto"/>
                        <w:left w:val="none" w:sz="0" w:space="0" w:color="auto"/>
                        <w:bottom w:val="none" w:sz="0" w:space="0" w:color="auto"/>
                        <w:right w:val="none" w:sz="0" w:space="0" w:color="auto"/>
                      </w:divBdr>
                    </w:div>
                  </w:divsChild>
                </w:div>
                <w:div w:id="144784566">
                  <w:marLeft w:val="0"/>
                  <w:marRight w:val="0"/>
                  <w:marTop w:val="0"/>
                  <w:marBottom w:val="0"/>
                  <w:divBdr>
                    <w:top w:val="none" w:sz="0" w:space="0" w:color="auto"/>
                    <w:left w:val="none" w:sz="0" w:space="0" w:color="auto"/>
                    <w:bottom w:val="none" w:sz="0" w:space="0" w:color="auto"/>
                    <w:right w:val="none" w:sz="0" w:space="0" w:color="auto"/>
                  </w:divBdr>
                  <w:divsChild>
                    <w:div w:id="91778441">
                      <w:marLeft w:val="0"/>
                      <w:marRight w:val="0"/>
                      <w:marTop w:val="0"/>
                      <w:marBottom w:val="0"/>
                      <w:divBdr>
                        <w:top w:val="none" w:sz="0" w:space="0" w:color="auto"/>
                        <w:left w:val="none" w:sz="0" w:space="0" w:color="auto"/>
                        <w:bottom w:val="none" w:sz="0" w:space="0" w:color="auto"/>
                        <w:right w:val="none" w:sz="0" w:space="0" w:color="auto"/>
                      </w:divBdr>
                    </w:div>
                    <w:div w:id="958992152">
                      <w:marLeft w:val="0"/>
                      <w:marRight w:val="0"/>
                      <w:marTop w:val="0"/>
                      <w:marBottom w:val="0"/>
                      <w:divBdr>
                        <w:top w:val="none" w:sz="0" w:space="0" w:color="auto"/>
                        <w:left w:val="none" w:sz="0" w:space="0" w:color="auto"/>
                        <w:bottom w:val="none" w:sz="0" w:space="0" w:color="auto"/>
                        <w:right w:val="none" w:sz="0" w:space="0" w:color="auto"/>
                      </w:divBdr>
                    </w:div>
                  </w:divsChild>
                </w:div>
                <w:div w:id="1096710718">
                  <w:marLeft w:val="0"/>
                  <w:marRight w:val="0"/>
                  <w:marTop w:val="0"/>
                  <w:marBottom w:val="0"/>
                  <w:divBdr>
                    <w:top w:val="none" w:sz="0" w:space="0" w:color="auto"/>
                    <w:left w:val="none" w:sz="0" w:space="0" w:color="auto"/>
                    <w:bottom w:val="none" w:sz="0" w:space="0" w:color="auto"/>
                    <w:right w:val="none" w:sz="0" w:space="0" w:color="auto"/>
                  </w:divBdr>
                  <w:divsChild>
                    <w:div w:id="1005668742">
                      <w:marLeft w:val="0"/>
                      <w:marRight w:val="0"/>
                      <w:marTop w:val="0"/>
                      <w:marBottom w:val="0"/>
                      <w:divBdr>
                        <w:top w:val="none" w:sz="0" w:space="0" w:color="auto"/>
                        <w:left w:val="none" w:sz="0" w:space="0" w:color="auto"/>
                        <w:bottom w:val="none" w:sz="0" w:space="0" w:color="auto"/>
                        <w:right w:val="none" w:sz="0" w:space="0" w:color="auto"/>
                      </w:divBdr>
                    </w:div>
                    <w:div w:id="1043865100">
                      <w:marLeft w:val="0"/>
                      <w:marRight w:val="0"/>
                      <w:marTop w:val="0"/>
                      <w:marBottom w:val="0"/>
                      <w:divBdr>
                        <w:top w:val="none" w:sz="0" w:space="0" w:color="auto"/>
                        <w:left w:val="none" w:sz="0" w:space="0" w:color="auto"/>
                        <w:bottom w:val="none" w:sz="0" w:space="0" w:color="auto"/>
                        <w:right w:val="none" w:sz="0" w:space="0" w:color="auto"/>
                      </w:divBdr>
                    </w:div>
                  </w:divsChild>
                </w:div>
                <w:div w:id="755440994">
                  <w:marLeft w:val="0"/>
                  <w:marRight w:val="0"/>
                  <w:marTop w:val="0"/>
                  <w:marBottom w:val="0"/>
                  <w:divBdr>
                    <w:top w:val="none" w:sz="0" w:space="0" w:color="auto"/>
                    <w:left w:val="none" w:sz="0" w:space="0" w:color="auto"/>
                    <w:bottom w:val="none" w:sz="0" w:space="0" w:color="auto"/>
                    <w:right w:val="none" w:sz="0" w:space="0" w:color="auto"/>
                  </w:divBdr>
                  <w:divsChild>
                    <w:div w:id="1093165103">
                      <w:marLeft w:val="0"/>
                      <w:marRight w:val="0"/>
                      <w:marTop w:val="0"/>
                      <w:marBottom w:val="0"/>
                      <w:divBdr>
                        <w:top w:val="none" w:sz="0" w:space="0" w:color="auto"/>
                        <w:left w:val="none" w:sz="0" w:space="0" w:color="auto"/>
                        <w:bottom w:val="none" w:sz="0" w:space="0" w:color="auto"/>
                        <w:right w:val="none" w:sz="0" w:space="0" w:color="auto"/>
                      </w:divBdr>
                    </w:div>
                    <w:div w:id="102923941">
                      <w:marLeft w:val="0"/>
                      <w:marRight w:val="0"/>
                      <w:marTop w:val="0"/>
                      <w:marBottom w:val="0"/>
                      <w:divBdr>
                        <w:top w:val="none" w:sz="0" w:space="0" w:color="auto"/>
                        <w:left w:val="none" w:sz="0" w:space="0" w:color="auto"/>
                        <w:bottom w:val="none" w:sz="0" w:space="0" w:color="auto"/>
                        <w:right w:val="none" w:sz="0" w:space="0" w:color="auto"/>
                      </w:divBdr>
                    </w:div>
                  </w:divsChild>
                </w:div>
                <w:div w:id="238255842">
                  <w:marLeft w:val="0"/>
                  <w:marRight w:val="0"/>
                  <w:marTop w:val="0"/>
                  <w:marBottom w:val="0"/>
                  <w:divBdr>
                    <w:top w:val="none" w:sz="0" w:space="0" w:color="auto"/>
                    <w:left w:val="none" w:sz="0" w:space="0" w:color="auto"/>
                    <w:bottom w:val="none" w:sz="0" w:space="0" w:color="auto"/>
                    <w:right w:val="none" w:sz="0" w:space="0" w:color="auto"/>
                  </w:divBdr>
                  <w:divsChild>
                    <w:div w:id="1256862046">
                      <w:marLeft w:val="0"/>
                      <w:marRight w:val="0"/>
                      <w:marTop w:val="0"/>
                      <w:marBottom w:val="0"/>
                      <w:divBdr>
                        <w:top w:val="none" w:sz="0" w:space="0" w:color="auto"/>
                        <w:left w:val="none" w:sz="0" w:space="0" w:color="auto"/>
                        <w:bottom w:val="none" w:sz="0" w:space="0" w:color="auto"/>
                        <w:right w:val="none" w:sz="0" w:space="0" w:color="auto"/>
                      </w:divBdr>
                    </w:div>
                    <w:div w:id="99029851">
                      <w:marLeft w:val="0"/>
                      <w:marRight w:val="0"/>
                      <w:marTop w:val="0"/>
                      <w:marBottom w:val="0"/>
                      <w:divBdr>
                        <w:top w:val="none" w:sz="0" w:space="0" w:color="auto"/>
                        <w:left w:val="none" w:sz="0" w:space="0" w:color="auto"/>
                        <w:bottom w:val="none" w:sz="0" w:space="0" w:color="auto"/>
                        <w:right w:val="none" w:sz="0" w:space="0" w:color="auto"/>
                      </w:divBdr>
                    </w:div>
                  </w:divsChild>
                </w:div>
                <w:div w:id="847406766">
                  <w:marLeft w:val="0"/>
                  <w:marRight w:val="0"/>
                  <w:marTop w:val="0"/>
                  <w:marBottom w:val="0"/>
                  <w:divBdr>
                    <w:top w:val="none" w:sz="0" w:space="0" w:color="auto"/>
                    <w:left w:val="none" w:sz="0" w:space="0" w:color="auto"/>
                    <w:bottom w:val="none" w:sz="0" w:space="0" w:color="auto"/>
                    <w:right w:val="none" w:sz="0" w:space="0" w:color="auto"/>
                  </w:divBdr>
                  <w:divsChild>
                    <w:div w:id="1279604798">
                      <w:marLeft w:val="0"/>
                      <w:marRight w:val="0"/>
                      <w:marTop w:val="0"/>
                      <w:marBottom w:val="0"/>
                      <w:divBdr>
                        <w:top w:val="none" w:sz="0" w:space="0" w:color="auto"/>
                        <w:left w:val="none" w:sz="0" w:space="0" w:color="auto"/>
                        <w:bottom w:val="none" w:sz="0" w:space="0" w:color="auto"/>
                        <w:right w:val="none" w:sz="0" w:space="0" w:color="auto"/>
                      </w:divBdr>
                    </w:div>
                    <w:div w:id="1161963606">
                      <w:marLeft w:val="0"/>
                      <w:marRight w:val="0"/>
                      <w:marTop w:val="0"/>
                      <w:marBottom w:val="0"/>
                      <w:divBdr>
                        <w:top w:val="none" w:sz="0" w:space="0" w:color="auto"/>
                        <w:left w:val="none" w:sz="0" w:space="0" w:color="auto"/>
                        <w:bottom w:val="none" w:sz="0" w:space="0" w:color="auto"/>
                        <w:right w:val="none" w:sz="0" w:space="0" w:color="auto"/>
                      </w:divBdr>
                    </w:div>
                    <w:div w:id="2002929027">
                      <w:marLeft w:val="0"/>
                      <w:marRight w:val="0"/>
                      <w:marTop w:val="0"/>
                      <w:marBottom w:val="0"/>
                      <w:divBdr>
                        <w:top w:val="none" w:sz="0" w:space="0" w:color="auto"/>
                        <w:left w:val="none" w:sz="0" w:space="0" w:color="auto"/>
                        <w:bottom w:val="none" w:sz="0" w:space="0" w:color="auto"/>
                        <w:right w:val="none" w:sz="0" w:space="0" w:color="auto"/>
                      </w:divBdr>
                    </w:div>
                    <w:div w:id="345061850">
                      <w:marLeft w:val="0"/>
                      <w:marRight w:val="0"/>
                      <w:marTop w:val="0"/>
                      <w:marBottom w:val="0"/>
                      <w:divBdr>
                        <w:top w:val="none" w:sz="0" w:space="0" w:color="auto"/>
                        <w:left w:val="none" w:sz="0" w:space="0" w:color="auto"/>
                        <w:bottom w:val="none" w:sz="0" w:space="0" w:color="auto"/>
                        <w:right w:val="none" w:sz="0" w:space="0" w:color="auto"/>
                      </w:divBdr>
                    </w:div>
                    <w:div w:id="41827981">
                      <w:marLeft w:val="0"/>
                      <w:marRight w:val="0"/>
                      <w:marTop w:val="0"/>
                      <w:marBottom w:val="0"/>
                      <w:divBdr>
                        <w:top w:val="none" w:sz="0" w:space="0" w:color="auto"/>
                        <w:left w:val="none" w:sz="0" w:space="0" w:color="auto"/>
                        <w:bottom w:val="none" w:sz="0" w:space="0" w:color="auto"/>
                        <w:right w:val="none" w:sz="0" w:space="0" w:color="auto"/>
                      </w:divBdr>
                    </w:div>
                    <w:div w:id="1812861767">
                      <w:marLeft w:val="0"/>
                      <w:marRight w:val="0"/>
                      <w:marTop w:val="0"/>
                      <w:marBottom w:val="0"/>
                      <w:divBdr>
                        <w:top w:val="none" w:sz="0" w:space="0" w:color="auto"/>
                        <w:left w:val="none" w:sz="0" w:space="0" w:color="auto"/>
                        <w:bottom w:val="none" w:sz="0" w:space="0" w:color="auto"/>
                        <w:right w:val="none" w:sz="0" w:space="0" w:color="auto"/>
                      </w:divBdr>
                    </w:div>
                    <w:div w:id="154497490">
                      <w:marLeft w:val="0"/>
                      <w:marRight w:val="0"/>
                      <w:marTop w:val="0"/>
                      <w:marBottom w:val="0"/>
                      <w:divBdr>
                        <w:top w:val="none" w:sz="0" w:space="0" w:color="auto"/>
                        <w:left w:val="none" w:sz="0" w:space="0" w:color="auto"/>
                        <w:bottom w:val="none" w:sz="0" w:space="0" w:color="auto"/>
                        <w:right w:val="none" w:sz="0" w:space="0" w:color="auto"/>
                      </w:divBdr>
                    </w:div>
                    <w:div w:id="1329406453">
                      <w:marLeft w:val="0"/>
                      <w:marRight w:val="0"/>
                      <w:marTop w:val="0"/>
                      <w:marBottom w:val="0"/>
                      <w:divBdr>
                        <w:top w:val="none" w:sz="0" w:space="0" w:color="auto"/>
                        <w:left w:val="none" w:sz="0" w:space="0" w:color="auto"/>
                        <w:bottom w:val="none" w:sz="0" w:space="0" w:color="auto"/>
                        <w:right w:val="none" w:sz="0" w:space="0" w:color="auto"/>
                      </w:divBdr>
                    </w:div>
                    <w:div w:id="885918730">
                      <w:marLeft w:val="0"/>
                      <w:marRight w:val="0"/>
                      <w:marTop w:val="0"/>
                      <w:marBottom w:val="0"/>
                      <w:divBdr>
                        <w:top w:val="none" w:sz="0" w:space="0" w:color="auto"/>
                        <w:left w:val="none" w:sz="0" w:space="0" w:color="auto"/>
                        <w:bottom w:val="none" w:sz="0" w:space="0" w:color="auto"/>
                        <w:right w:val="none" w:sz="0" w:space="0" w:color="auto"/>
                      </w:divBdr>
                    </w:div>
                    <w:div w:id="95373632">
                      <w:marLeft w:val="0"/>
                      <w:marRight w:val="0"/>
                      <w:marTop w:val="0"/>
                      <w:marBottom w:val="0"/>
                      <w:divBdr>
                        <w:top w:val="none" w:sz="0" w:space="0" w:color="auto"/>
                        <w:left w:val="none" w:sz="0" w:space="0" w:color="auto"/>
                        <w:bottom w:val="none" w:sz="0" w:space="0" w:color="auto"/>
                        <w:right w:val="none" w:sz="0" w:space="0" w:color="auto"/>
                      </w:divBdr>
                    </w:div>
                  </w:divsChild>
                </w:div>
                <w:div w:id="875967657">
                  <w:marLeft w:val="0"/>
                  <w:marRight w:val="0"/>
                  <w:marTop w:val="0"/>
                  <w:marBottom w:val="0"/>
                  <w:divBdr>
                    <w:top w:val="none" w:sz="0" w:space="0" w:color="auto"/>
                    <w:left w:val="none" w:sz="0" w:space="0" w:color="auto"/>
                    <w:bottom w:val="none" w:sz="0" w:space="0" w:color="auto"/>
                    <w:right w:val="none" w:sz="0" w:space="0" w:color="auto"/>
                  </w:divBdr>
                  <w:divsChild>
                    <w:div w:id="1368992529">
                      <w:marLeft w:val="0"/>
                      <w:marRight w:val="0"/>
                      <w:marTop w:val="0"/>
                      <w:marBottom w:val="0"/>
                      <w:divBdr>
                        <w:top w:val="none" w:sz="0" w:space="0" w:color="auto"/>
                        <w:left w:val="none" w:sz="0" w:space="0" w:color="auto"/>
                        <w:bottom w:val="none" w:sz="0" w:space="0" w:color="auto"/>
                        <w:right w:val="none" w:sz="0" w:space="0" w:color="auto"/>
                      </w:divBdr>
                    </w:div>
                    <w:div w:id="822618962">
                      <w:marLeft w:val="0"/>
                      <w:marRight w:val="0"/>
                      <w:marTop w:val="0"/>
                      <w:marBottom w:val="0"/>
                      <w:divBdr>
                        <w:top w:val="none" w:sz="0" w:space="0" w:color="auto"/>
                        <w:left w:val="none" w:sz="0" w:space="0" w:color="auto"/>
                        <w:bottom w:val="none" w:sz="0" w:space="0" w:color="auto"/>
                        <w:right w:val="none" w:sz="0" w:space="0" w:color="auto"/>
                      </w:divBdr>
                    </w:div>
                    <w:div w:id="1891502147">
                      <w:marLeft w:val="0"/>
                      <w:marRight w:val="0"/>
                      <w:marTop w:val="0"/>
                      <w:marBottom w:val="0"/>
                      <w:divBdr>
                        <w:top w:val="none" w:sz="0" w:space="0" w:color="auto"/>
                        <w:left w:val="none" w:sz="0" w:space="0" w:color="auto"/>
                        <w:bottom w:val="none" w:sz="0" w:space="0" w:color="auto"/>
                        <w:right w:val="none" w:sz="0" w:space="0" w:color="auto"/>
                      </w:divBdr>
                    </w:div>
                    <w:div w:id="290406495">
                      <w:marLeft w:val="0"/>
                      <w:marRight w:val="0"/>
                      <w:marTop w:val="0"/>
                      <w:marBottom w:val="0"/>
                      <w:divBdr>
                        <w:top w:val="none" w:sz="0" w:space="0" w:color="auto"/>
                        <w:left w:val="none" w:sz="0" w:space="0" w:color="auto"/>
                        <w:bottom w:val="none" w:sz="0" w:space="0" w:color="auto"/>
                        <w:right w:val="none" w:sz="0" w:space="0" w:color="auto"/>
                      </w:divBdr>
                    </w:div>
                    <w:div w:id="214128998">
                      <w:marLeft w:val="0"/>
                      <w:marRight w:val="0"/>
                      <w:marTop w:val="0"/>
                      <w:marBottom w:val="0"/>
                      <w:divBdr>
                        <w:top w:val="none" w:sz="0" w:space="0" w:color="auto"/>
                        <w:left w:val="none" w:sz="0" w:space="0" w:color="auto"/>
                        <w:bottom w:val="none" w:sz="0" w:space="0" w:color="auto"/>
                        <w:right w:val="none" w:sz="0" w:space="0" w:color="auto"/>
                      </w:divBdr>
                    </w:div>
                  </w:divsChild>
                </w:div>
                <w:div w:id="614866763">
                  <w:marLeft w:val="0"/>
                  <w:marRight w:val="0"/>
                  <w:marTop w:val="0"/>
                  <w:marBottom w:val="0"/>
                  <w:divBdr>
                    <w:top w:val="none" w:sz="0" w:space="0" w:color="auto"/>
                    <w:left w:val="none" w:sz="0" w:space="0" w:color="auto"/>
                    <w:bottom w:val="none" w:sz="0" w:space="0" w:color="auto"/>
                    <w:right w:val="none" w:sz="0" w:space="0" w:color="auto"/>
                  </w:divBdr>
                  <w:divsChild>
                    <w:div w:id="1020005658">
                      <w:marLeft w:val="0"/>
                      <w:marRight w:val="0"/>
                      <w:marTop w:val="0"/>
                      <w:marBottom w:val="0"/>
                      <w:divBdr>
                        <w:top w:val="none" w:sz="0" w:space="0" w:color="auto"/>
                        <w:left w:val="none" w:sz="0" w:space="0" w:color="auto"/>
                        <w:bottom w:val="none" w:sz="0" w:space="0" w:color="auto"/>
                        <w:right w:val="none" w:sz="0" w:space="0" w:color="auto"/>
                      </w:divBdr>
                    </w:div>
                    <w:div w:id="598880037">
                      <w:marLeft w:val="0"/>
                      <w:marRight w:val="0"/>
                      <w:marTop w:val="0"/>
                      <w:marBottom w:val="0"/>
                      <w:divBdr>
                        <w:top w:val="none" w:sz="0" w:space="0" w:color="auto"/>
                        <w:left w:val="none" w:sz="0" w:space="0" w:color="auto"/>
                        <w:bottom w:val="none" w:sz="0" w:space="0" w:color="auto"/>
                        <w:right w:val="none" w:sz="0" w:space="0" w:color="auto"/>
                      </w:divBdr>
                    </w:div>
                    <w:div w:id="1102144488">
                      <w:marLeft w:val="0"/>
                      <w:marRight w:val="0"/>
                      <w:marTop w:val="0"/>
                      <w:marBottom w:val="0"/>
                      <w:divBdr>
                        <w:top w:val="none" w:sz="0" w:space="0" w:color="auto"/>
                        <w:left w:val="none" w:sz="0" w:space="0" w:color="auto"/>
                        <w:bottom w:val="none" w:sz="0" w:space="0" w:color="auto"/>
                        <w:right w:val="none" w:sz="0" w:space="0" w:color="auto"/>
                      </w:divBdr>
                    </w:div>
                    <w:div w:id="1325478331">
                      <w:marLeft w:val="0"/>
                      <w:marRight w:val="0"/>
                      <w:marTop w:val="0"/>
                      <w:marBottom w:val="0"/>
                      <w:divBdr>
                        <w:top w:val="none" w:sz="0" w:space="0" w:color="auto"/>
                        <w:left w:val="none" w:sz="0" w:space="0" w:color="auto"/>
                        <w:bottom w:val="none" w:sz="0" w:space="0" w:color="auto"/>
                        <w:right w:val="none" w:sz="0" w:space="0" w:color="auto"/>
                      </w:divBdr>
                    </w:div>
                    <w:div w:id="2052027166">
                      <w:marLeft w:val="0"/>
                      <w:marRight w:val="0"/>
                      <w:marTop w:val="0"/>
                      <w:marBottom w:val="0"/>
                      <w:divBdr>
                        <w:top w:val="none" w:sz="0" w:space="0" w:color="auto"/>
                        <w:left w:val="none" w:sz="0" w:space="0" w:color="auto"/>
                        <w:bottom w:val="none" w:sz="0" w:space="0" w:color="auto"/>
                        <w:right w:val="none" w:sz="0" w:space="0" w:color="auto"/>
                      </w:divBdr>
                    </w:div>
                    <w:div w:id="1765808211">
                      <w:marLeft w:val="0"/>
                      <w:marRight w:val="0"/>
                      <w:marTop w:val="0"/>
                      <w:marBottom w:val="0"/>
                      <w:divBdr>
                        <w:top w:val="none" w:sz="0" w:space="0" w:color="auto"/>
                        <w:left w:val="none" w:sz="0" w:space="0" w:color="auto"/>
                        <w:bottom w:val="none" w:sz="0" w:space="0" w:color="auto"/>
                        <w:right w:val="none" w:sz="0" w:space="0" w:color="auto"/>
                      </w:divBdr>
                    </w:div>
                    <w:div w:id="1093746983">
                      <w:marLeft w:val="0"/>
                      <w:marRight w:val="0"/>
                      <w:marTop w:val="0"/>
                      <w:marBottom w:val="0"/>
                      <w:divBdr>
                        <w:top w:val="none" w:sz="0" w:space="0" w:color="auto"/>
                        <w:left w:val="none" w:sz="0" w:space="0" w:color="auto"/>
                        <w:bottom w:val="none" w:sz="0" w:space="0" w:color="auto"/>
                        <w:right w:val="none" w:sz="0" w:space="0" w:color="auto"/>
                      </w:divBdr>
                    </w:div>
                    <w:div w:id="1206596516">
                      <w:marLeft w:val="0"/>
                      <w:marRight w:val="0"/>
                      <w:marTop w:val="0"/>
                      <w:marBottom w:val="0"/>
                      <w:divBdr>
                        <w:top w:val="none" w:sz="0" w:space="0" w:color="auto"/>
                        <w:left w:val="none" w:sz="0" w:space="0" w:color="auto"/>
                        <w:bottom w:val="none" w:sz="0" w:space="0" w:color="auto"/>
                        <w:right w:val="none" w:sz="0" w:space="0" w:color="auto"/>
                      </w:divBdr>
                    </w:div>
                  </w:divsChild>
                </w:div>
                <w:div w:id="366639237">
                  <w:marLeft w:val="0"/>
                  <w:marRight w:val="0"/>
                  <w:marTop w:val="0"/>
                  <w:marBottom w:val="0"/>
                  <w:divBdr>
                    <w:top w:val="none" w:sz="0" w:space="0" w:color="auto"/>
                    <w:left w:val="none" w:sz="0" w:space="0" w:color="auto"/>
                    <w:bottom w:val="none" w:sz="0" w:space="0" w:color="auto"/>
                    <w:right w:val="none" w:sz="0" w:space="0" w:color="auto"/>
                  </w:divBdr>
                  <w:divsChild>
                    <w:div w:id="408043709">
                      <w:marLeft w:val="0"/>
                      <w:marRight w:val="0"/>
                      <w:marTop w:val="0"/>
                      <w:marBottom w:val="0"/>
                      <w:divBdr>
                        <w:top w:val="none" w:sz="0" w:space="0" w:color="auto"/>
                        <w:left w:val="none" w:sz="0" w:space="0" w:color="auto"/>
                        <w:bottom w:val="none" w:sz="0" w:space="0" w:color="auto"/>
                        <w:right w:val="none" w:sz="0" w:space="0" w:color="auto"/>
                      </w:divBdr>
                    </w:div>
                    <w:div w:id="819150795">
                      <w:marLeft w:val="0"/>
                      <w:marRight w:val="0"/>
                      <w:marTop w:val="0"/>
                      <w:marBottom w:val="0"/>
                      <w:divBdr>
                        <w:top w:val="none" w:sz="0" w:space="0" w:color="auto"/>
                        <w:left w:val="none" w:sz="0" w:space="0" w:color="auto"/>
                        <w:bottom w:val="none" w:sz="0" w:space="0" w:color="auto"/>
                        <w:right w:val="none" w:sz="0" w:space="0" w:color="auto"/>
                      </w:divBdr>
                    </w:div>
                    <w:div w:id="1534078075">
                      <w:marLeft w:val="0"/>
                      <w:marRight w:val="0"/>
                      <w:marTop w:val="0"/>
                      <w:marBottom w:val="0"/>
                      <w:divBdr>
                        <w:top w:val="none" w:sz="0" w:space="0" w:color="auto"/>
                        <w:left w:val="none" w:sz="0" w:space="0" w:color="auto"/>
                        <w:bottom w:val="none" w:sz="0" w:space="0" w:color="auto"/>
                        <w:right w:val="none" w:sz="0" w:space="0" w:color="auto"/>
                      </w:divBdr>
                    </w:div>
                    <w:div w:id="191959173">
                      <w:marLeft w:val="0"/>
                      <w:marRight w:val="0"/>
                      <w:marTop w:val="0"/>
                      <w:marBottom w:val="0"/>
                      <w:divBdr>
                        <w:top w:val="none" w:sz="0" w:space="0" w:color="auto"/>
                        <w:left w:val="none" w:sz="0" w:space="0" w:color="auto"/>
                        <w:bottom w:val="none" w:sz="0" w:space="0" w:color="auto"/>
                        <w:right w:val="none" w:sz="0" w:space="0" w:color="auto"/>
                      </w:divBdr>
                    </w:div>
                    <w:div w:id="1322343621">
                      <w:marLeft w:val="0"/>
                      <w:marRight w:val="0"/>
                      <w:marTop w:val="0"/>
                      <w:marBottom w:val="0"/>
                      <w:divBdr>
                        <w:top w:val="none" w:sz="0" w:space="0" w:color="auto"/>
                        <w:left w:val="none" w:sz="0" w:space="0" w:color="auto"/>
                        <w:bottom w:val="none" w:sz="0" w:space="0" w:color="auto"/>
                        <w:right w:val="none" w:sz="0" w:space="0" w:color="auto"/>
                      </w:divBdr>
                    </w:div>
                  </w:divsChild>
                </w:div>
                <w:div w:id="265844563">
                  <w:marLeft w:val="0"/>
                  <w:marRight w:val="0"/>
                  <w:marTop w:val="0"/>
                  <w:marBottom w:val="0"/>
                  <w:divBdr>
                    <w:top w:val="none" w:sz="0" w:space="0" w:color="auto"/>
                    <w:left w:val="none" w:sz="0" w:space="0" w:color="auto"/>
                    <w:bottom w:val="none" w:sz="0" w:space="0" w:color="auto"/>
                    <w:right w:val="none" w:sz="0" w:space="0" w:color="auto"/>
                  </w:divBdr>
                  <w:divsChild>
                    <w:div w:id="693533783">
                      <w:marLeft w:val="0"/>
                      <w:marRight w:val="0"/>
                      <w:marTop w:val="0"/>
                      <w:marBottom w:val="0"/>
                      <w:divBdr>
                        <w:top w:val="none" w:sz="0" w:space="0" w:color="auto"/>
                        <w:left w:val="none" w:sz="0" w:space="0" w:color="auto"/>
                        <w:bottom w:val="none" w:sz="0" w:space="0" w:color="auto"/>
                        <w:right w:val="none" w:sz="0" w:space="0" w:color="auto"/>
                      </w:divBdr>
                    </w:div>
                    <w:div w:id="1350722449">
                      <w:marLeft w:val="0"/>
                      <w:marRight w:val="0"/>
                      <w:marTop w:val="0"/>
                      <w:marBottom w:val="0"/>
                      <w:divBdr>
                        <w:top w:val="none" w:sz="0" w:space="0" w:color="auto"/>
                        <w:left w:val="none" w:sz="0" w:space="0" w:color="auto"/>
                        <w:bottom w:val="none" w:sz="0" w:space="0" w:color="auto"/>
                        <w:right w:val="none" w:sz="0" w:space="0" w:color="auto"/>
                      </w:divBdr>
                    </w:div>
                    <w:div w:id="1425689246">
                      <w:marLeft w:val="0"/>
                      <w:marRight w:val="0"/>
                      <w:marTop w:val="0"/>
                      <w:marBottom w:val="0"/>
                      <w:divBdr>
                        <w:top w:val="none" w:sz="0" w:space="0" w:color="auto"/>
                        <w:left w:val="none" w:sz="0" w:space="0" w:color="auto"/>
                        <w:bottom w:val="none" w:sz="0" w:space="0" w:color="auto"/>
                        <w:right w:val="none" w:sz="0" w:space="0" w:color="auto"/>
                      </w:divBdr>
                    </w:div>
                    <w:div w:id="1074206871">
                      <w:marLeft w:val="0"/>
                      <w:marRight w:val="0"/>
                      <w:marTop w:val="0"/>
                      <w:marBottom w:val="0"/>
                      <w:divBdr>
                        <w:top w:val="none" w:sz="0" w:space="0" w:color="auto"/>
                        <w:left w:val="none" w:sz="0" w:space="0" w:color="auto"/>
                        <w:bottom w:val="none" w:sz="0" w:space="0" w:color="auto"/>
                        <w:right w:val="none" w:sz="0" w:space="0" w:color="auto"/>
                      </w:divBdr>
                    </w:div>
                    <w:div w:id="1549026426">
                      <w:marLeft w:val="0"/>
                      <w:marRight w:val="0"/>
                      <w:marTop w:val="0"/>
                      <w:marBottom w:val="0"/>
                      <w:divBdr>
                        <w:top w:val="none" w:sz="0" w:space="0" w:color="auto"/>
                        <w:left w:val="none" w:sz="0" w:space="0" w:color="auto"/>
                        <w:bottom w:val="none" w:sz="0" w:space="0" w:color="auto"/>
                        <w:right w:val="none" w:sz="0" w:space="0" w:color="auto"/>
                      </w:divBdr>
                    </w:div>
                    <w:div w:id="453182922">
                      <w:marLeft w:val="0"/>
                      <w:marRight w:val="0"/>
                      <w:marTop w:val="0"/>
                      <w:marBottom w:val="0"/>
                      <w:divBdr>
                        <w:top w:val="none" w:sz="0" w:space="0" w:color="auto"/>
                        <w:left w:val="none" w:sz="0" w:space="0" w:color="auto"/>
                        <w:bottom w:val="none" w:sz="0" w:space="0" w:color="auto"/>
                        <w:right w:val="none" w:sz="0" w:space="0" w:color="auto"/>
                      </w:divBdr>
                    </w:div>
                    <w:div w:id="849564397">
                      <w:marLeft w:val="0"/>
                      <w:marRight w:val="0"/>
                      <w:marTop w:val="0"/>
                      <w:marBottom w:val="0"/>
                      <w:divBdr>
                        <w:top w:val="none" w:sz="0" w:space="0" w:color="auto"/>
                        <w:left w:val="none" w:sz="0" w:space="0" w:color="auto"/>
                        <w:bottom w:val="none" w:sz="0" w:space="0" w:color="auto"/>
                        <w:right w:val="none" w:sz="0" w:space="0" w:color="auto"/>
                      </w:divBdr>
                    </w:div>
                    <w:div w:id="1868249313">
                      <w:marLeft w:val="0"/>
                      <w:marRight w:val="0"/>
                      <w:marTop w:val="0"/>
                      <w:marBottom w:val="0"/>
                      <w:divBdr>
                        <w:top w:val="none" w:sz="0" w:space="0" w:color="auto"/>
                        <w:left w:val="none" w:sz="0" w:space="0" w:color="auto"/>
                        <w:bottom w:val="none" w:sz="0" w:space="0" w:color="auto"/>
                        <w:right w:val="none" w:sz="0" w:space="0" w:color="auto"/>
                      </w:divBdr>
                    </w:div>
                    <w:div w:id="455368891">
                      <w:marLeft w:val="0"/>
                      <w:marRight w:val="0"/>
                      <w:marTop w:val="0"/>
                      <w:marBottom w:val="0"/>
                      <w:divBdr>
                        <w:top w:val="none" w:sz="0" w:space="0" w:color="auto"/>
                        <w:left w:val="none" w:sz="0" w:space="0" w:color="auto"/>
                        <w:bottom w:val="none" w:sz="0" w:space="0" w:color="auto"/>
                        <w:right w:val="none" w:sz="0" w:space="0" w:color="auto"/>
                      </w:divBdr>
                    </w:div>
                    <w:div w:id="118305009">
                      <w:marLeft w:val="0"/>
                      <w:marRight w:val="0"/>
                      <w:marTop w:val="0"/>
                      <w:marBottom w:val="0"/>
                      <w:divBdr>
                        <w:top w:val="none" w:sz="0" w:space="0" w:color="auto"/>
                        <w:left w:val="none" w:sz="0" w:space="0" w:color="auto"/>
                        <w:bottom w:val="none" w:sz="0" w:space="0" w:color="auto"/>
                        <w:right w:val="none" w:sz="0" w:space="0" w:color="auto"/>
                      </w:divBdr>
                    </w:div>
                    <w:div w:id="555550537">
                      <w:marLeft w:val="0"/>
                      <w:marRight w:val="0"/>
                      <w:marTop w:val="0"/>
                      <w:marBottom w:val="0"/>
                      <w:divBdr>
                        <w:top w:val="none" w:sz="0" w:space="0" w:color="auto"/>
                        <w:left w:val="none" w:sz="0" w:space="0" w:color="auto"/>
                        <w:bottom w:val="none" w:sz="0" w:space="0" w:color="auto"/>
                        <w:right w:val="none" w:sz="0" w:space="0" w:color="auto"/>
                      </w:divBdr>
                    </w:div>
                  </w:divsChild>
                </w:div>
                <w:div w:id="1806897178">
                  <w:marLeft w:val="0"/>
                  <w:marRight w:val="0"/>
                  <w:marTop w:val="0"/>
                  <w:marBottom w:val="0"/>
                  <w:divBdr>
                    <w:top w:val="none" w:sz="0" w:space="0" w:color="auto"/>
                    <w:left w:val="none" w:sz="0" w:space="0" w:color="auto"/>
                    <w:bottom w:val="none" w:sz="0" w:space="0" w:color="auto"/>
                    <w:right w:val="none" w:sz="0" w:space="0" w:color="auto"/>
                  </w:divBdr>
                </w:div>
                <w:div w:id="1522083725">
                  <w:marLeft w:val="0"/>
                  <w:marRight w:val="0"/>
                  <w:marTop w:val="0"/>
                  <w:marBottom w:val="0"/>
                  <w:divBdr>
                    <w:top w:val="none" w:sz="0" w:space="0" w:color="auto"/>
                    <w:left w:val="none" w:sz="0" w:space="0" w:color="auto"/>
                    <w:bottom w:val="none" w:sz="0" w:space="0" w:color="auto"/>
                    <w:right w:val="none" w:sz="0" w:space="0" w:color="auto"/>
                  </w:divBdr>
                  <w:divsChild>
                    <w:div w:id="1217468399">
                      <w:marLeft w:val="0"/>
                      <w:marRight w:val="0"/>
                      <w:marTop w:val="0"/>
                      <w:marBottom w:val="0"/>
                      <w:divBdr>
                        <w:top w:val="none" w:sz="0" w:space="0" w:color="auto"/>
                        <w:left w:val="none" w:sz="0" w:space="0" w:color="auto"/>
                        <w:bottom w:val="none" w:sz="0" w:space="0" w:color="auto"/>
                        <w:right w:val="none" w:sz="0" w:space="0" w:color="auto"/>
                      </w:divBdr>
                    </w:div>
                    <w:div w:id="1296791429">
                      <w:marLeft w:val="0"/>
                      <w:marRight w:val="0"/>
                      <w:marTop w:val="0"/>
                      <w:marBottom w:val="0"/>
                      <w:divBdr>
                        <w:top w:val="none" w:sz="0" w:space="0" w:color="auto"/>
                        <w:left w:val="none" w:sz="0" w:space="0" w:color="auto"/>
                        <w:bottom w:val="none" w:sz="0" w:space="0" w:color="auto"/>
                        <w:right w:val="none" w:sz="0" w:space="0" w:color="auto"/>
                      </w:divBdr>
                    </w:div>
                  </w:divsChild>
                </w:div>
                <w:div w:id="25911681">
                  <w:marLeft w:val="0"/>
                  <w:marRight w:val="0"/>
                  <w:marTop w:val="0"/>
                  <w:marBottom w:val="0"/>
                  <w:divBdr>
                    <w:top w:val="none" w:sz="0" w:space="0" w:color="auto"/>
                    <w:left w:val="none" w:sz="0" w:space="0" w:color="auto"/>
                    <w:bottom w:val="none" w:sz="0" w:space="0" w:color="auto"/>
                    <w:right w:val="none" w:sz="0" w:space="0" w:color="auto"/>
                  </w:divBdr>
                  <w:divsChild>
                    <w:div w:id="1406999774">
                      <w:marLeft w:val="0"/>
                      <w:marRight w:val="0"/>
                      <w:marTop w:val="0"/>
                      <w:marBottom w:val="0"/>
                      <w:divBdr>
                        <w:top w:val="none" w:sz="0" w:space="0" w:color="auto"/>
                        <w:left w:val="none" w:sz="0" w:space="0" w:color="auto"/>
                        <w:bottom w:val="none" w:sz="0" w:space="0" w:color="auto"/>
                        <w:right w:val="none" w:sz="0" w:space="0" w:color="auto"/>
                      </w:divBdr>
                    </w:div>
                  </w:divsChild>
                </w:div>
                <w:div w:id="271018524">
                  <w:marLeft w:val="0"/>
                  <w:marRight w:val="0"/>
                  <w:marTop w:val="0"/>
                  <w:marBottom w:val="0"/>
                  <w:divBdr>
                    <w:top w:val="none" w:sz="0" w:space="0" w:color="auto"/>
                    <w:left w:val="none" w:sz="0" w:space="0" w:color="auto"/>
                    <w:bottom w:val="none" w:sz="0" w:space="0" w:color="auto"/>
                    <w:right w:val="none" w:sz="0" w:space="0" w:color="auto"/>
                  </w:divBdr>
                </w:div>
                <w:div w:id="1805928248">
                  <w:marLeft w:val="0"/>
                  <w:marRight w:val="0"/>
                  <w:marTop w:val="0"/>
                  <w:marBottom w:val="0"/>
                  <w:divBdr>
                    <w:top w:val="none" w:sz="0" w:space="0" w:color="auto"/>
                    <w:left w:val="none" w:sz="0" w:space="0" w:color="auto"/>
                    <w:bottom w:val="none" w:sz="0" w:space="0" w:color="auto"/>
                    <w:right w:val="none" w:sz="0" w:space="0" w:color="auto"/>
                  </w:divBdr>
                </w:div>
                <w:div w:id="2069496830">
                  <w:marLeft w:val="0"/>
                  <w:marRight w:val="0"/>
                  <w:marTop w:val="0"/>
                  <w:marBottom w:val="0"/>
                  <w:divBdr>
                    <w:top w:val="none" w:sz="0" w:space="0" w:color="auto"/>
                    <w:left w:val="none" w:sz="0" w:space="0" w:color="auto"/>
                    <w:bottom w:val="none" w:sz="0" w:space="0" w:color="auto"/>
                    <w:right w:val="none" w:sz="0" w:space="0" w:color="auto"/>
                  </w:divBdr>
                </w:div>
                <w:div w:id="192264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012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orate.com/a-guide-to-the-scamper-technique-for-creative-thinking/" TargetMode="External"/><Relationship Id="rId18" Type="http://schemas.openxmlformats.org/officeDocument/2006/relationships/hyperlink" Target="https://thirdspacelearning.com/blog/what-is-assessment-for-learning/" TargetMode="External"/><Relationship Id="rId26" Type="http://schemas.openxmlformats.org/officeDocument/2006/relationships/hyperlink" Target="https://hwb.gov.wales/curriculum-for-wales/humanities/statements-of-what-matters/" TargetMode="External"/><Relationship Id="rId39" Type="http://schemas.openxmlformats.org/officeDocument/2006/relationships/image" Target="media/image6.png"/><Relationship Id="rId21" Type="http://schemas.openxmlformats.org/officeDocument/2006/relationships/hyperlink" Target="https://able.ac/blog/deep-understanding/" TargetMode="External"/><Relationship Id="rId34" Type="http://schemas.openxmlformats.org/officeDocument/2006/relationships/image" Target="media/image1.png"/><Relationship Id="rId42" Type="http://schemas.openxmlformats.org/officeDocument/2006/relationships/image" Target="media/image9.jpeg"/><Relationship Id="rId47" Type="http://schemas.openxmlformats.org/officeDocument/2006/relationships/image" Target="media/image14.png"/><Relationship Id="rId50" Type="http://schemas.openxmlformats.org/officeDocument/2006/relationships/image" Target="media/image17.png"/><Relationship Id="rId55" Type="http://schemas.openxmlformats.org/officeDocument/2006/relationships/image" Target="media/image22.png"/><Relationship Id="rId7" Type="http://schemas.openxmlformats.org/officeDocument/2006/relationships/hyperlink" Target="https://www.verywellmind.com/the-color-psychology-of-red-2795821#:~:text=People%20tend%20to%20associate%20red,sometimes%20poisonous%20or%20dangerous%20animals" TargetMode="External"/><Relationship Id="rId2" Type="http://schemas.openxmlformats.org/officeDocument/2006/relationships/settings" Target="settings.xml"/><Relationship Id="rId16" Type="http://schemas.openxmlformats.org/officeDocument/2006/relationships/hyperlink" Target="https://www.edweek.org/teaching-learning/opinion-exit-tickets-too-little-too-late/2015/06" TargetMode="External"/><Relationship Id="rId29" Type="http://schemas.openxmlformats.org/officeDocument/2006/relationships/hyperlink" Target="https://www.gov.wales/sites/default/files/publications/2021-11/curriculum-for-wales-progression-code.pdf" TargetMode="External"/><Relationship Id="rId11" Type="http://schemas.openxmlformats.org/officeDocument/2006/relationships/hyperlink" Target="https://jamesdurran.blog" TargetMode="External"/><Relationship Id="rId24" Type="http://schemas.openxmlformats.org/officeDocument/2006/relationships/hyperlink" Target="https://www.twinkl.co.uk/resource/t-c-2548947-self-assessment-traffic-light-cards" TargetMode="External"/><Relationship Id="rId32" Type="http://schemas.openxmlformats.org/officeDocument/2006/relationships/hyperlink" Target="https://www.teachertoolkit.co.uk/2018/03/04/live-marking-2/"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12.jpeg"/><Relationship Id="rId53" Type="http://schemas.openxmlformats.org/officeDocument/2006/relationships/image" Target="media/image20.png"/><Relationship Id="rId58" Type="http://schemas.openxmlformats.org/officeDocument/2006/relationships/fontTable" Target="fontTable.xml"/><Relationship Id="rId5" Type="http://schemas.openxmlformats.org/officeDocument/2006/relationships/hyperlink" Target="http://greatschoolspartnership.org/wp-content/uploads/2016/11/Inside-the-Black-Box-of-Assessment-PDK-2010.pdf" TargetMode="External"/><Relationship Id="rId19" Type="http://schemas.openxmlformats.org/officeDocument/2006/relationships/hyperlink" Target="https://www.youtube.com/watch?v=5sgmfJU-raA&amp;t=326s" TargetMode="External"/><Relationship Id="rId4" Type="http://schemas.openxmlformats.org/officeDocument/2006/relationships/hyperlink" Target="http://mibibliotecatec.weebly.com/uploads/5/4/5/7/54577939/selfpeerassessment.pdf" TargetMode="External"/><Relationship Id="rId9" Type="http://schemas.openxmlformats.org/officeDocument/2006/relationships/hyperlink" Target="https://kodosurvey.com/blog/ultimate-guide-understanding-blooms-taxonomy" TargetMode="External"/><Relationship Id="rId14" Type="http://schemas.openxmlformats.org/officeDocument/2006/relationships/hyperlink" Target="https://ora.ox.ac.uk/objects/uuid:6c8ad1dd-e6ce-4f0a-9f7e-dd17140247e4/download_file?file_format=application%2Fpdf&amp;safe_filename=Elliott_et_al_2020_Feedback_in_action_.pdf&amp;type_of_work=Report" TargetMode="External"/><Relationship Id="rId22" Type="http://schemas.openxmlformats.org/officeDocument/2006/relationships/hyperlink" Target="https://www.stem.org.uk/resources/elibrary/resource/273227/john-hattie-learning-intentions-and-success-criteria" TargetMode="External"/><Relationship Id="rId27" Type="http://schemas.openxmlformats.org/officeDocument/2006/relationships/hyperlink" Target="https://hwb.gov.wales/curriculum-for-wales/languages-literacy-and-communication/statements-of-what-matters/" TargetMode="External"/><Relationship Id="rId30" Type="http://schemas.openxmlformats.org/officeDocument/2006/relationships/hyperlink" Target="https://hwb.gov.wales/curriculum-for-wales/assessment-arrangements/supporting-learner-progression-assessment-guidance" TargetMode="External"/><Relationship Id="rId35" Type="http://schemas.openxmlformats.org/officeDocument/2006/relationships/image" Target="media/image2.png"/><Relationship Id="rId43" Type="http://schemas.openxmlformats.org/officeDocument/2006/relationships/image" Target="media/image10.jpeg"/><Relationship Id="rId48" Type="http://schemas.openxmlformats.org/officeDocument/2006/relationships/image" Target="media/image15.png"/><Relationship Id="rId56" Type="http://schemas.openxmlformats.org/officeDocument/2006/relationships/image" Target="media/image23.png"/><Relationship Id="rId8" Type="http://schemas.openxmlformats.org/officeDocument/2006/relationships/hyperlink" Target="https://www.collinsdictionary.com/dictionary/english/mixed-ability" TargetMode="External"/><Relationship Id="rId51" Type="http://schemas.openxmlformats.org/officeDocument/2006/relationships/image" Target="media/image18.png"/><Relationship Id="rId3" Type="http://schemas.openxmlformats.org/officeDocument/2006/relationships/webSettings" Target="webSettings.xml"/><Relationship Id="rId12" Type="http://schemas.openxmlformats.org/officeDocument/2006/relationships/hyperlink" Target="https://www.educationsupport.org.uk/news-and-events/news/teacher-wellbeing-index-2022-record-numbers-plan-to-leave-profession-as-mental-health-suffers/" TargetMode="External"/><Relationship Id="rId17" Type="http://schemas.openxmlformats.org/officeDocument/2006/relationships/hyperlink" Target="https://www.impact.wales/news/12-pedagogical-principles/" TargetMode="External"/><Relationship Id="rId25" Type="http://schemas.openxmlformats.org/officeDocument/2006/relationships/hyperlink" Target="https://hwb.gov.wales/curriculum-for-wales/designing-your-curriculum/implementation-and-practical-considerations/" TargetMode="External"/><Relationship Id="rId33" Type="http://schemas.openxmlformats.org/officeDocument/2006/relationships/hyperlink" Target="https://files.eric.ed.gov/fulltext/EJ752340.pdf" TargetMode="External"/><Relationship Id="rId38" Type="http://schemas.openxmlformats.org/officeDocument/2006/relationships/image" Target="media/image5.png"/><Relationship Id="rId46" Type="http://schemas.openxmlformats.org/officeDocument/2006/relationships/image" Target="media/image13.png"/><Relationship Id="rId59" Type="http://schemas.openxmlformats.org/officeDocument/2006/relationships/theme" Target="theme/theme1.xml"/><Relationship Id="rId20" Type="http://schemas.openxmlformats.org/officeDocument/2006/relationships/hyperlink" Target="https://www.edutopia.org/practice/student-surveys-using-student-voice-improve-teaching-and-learning" TargetMode="External"/><Relationship Id="rId41" Type="http://schemas.openxmlformats.org/officeDocument/2006/relationships/image" Target="media/image8.jpeg"/><Relationship Id="rId54" Type="http://schemas.openxmlformats.org/officeDocument/2006/relationships/image" Target="media/image21.png"/><Relationship Id="rId1" Type="http://schemas.openxmlformats.org/officeDocument/2006/relationships/styles" Target="styles.xml"/><Relationship Id="rId6" Type="http://schemas.openxmlformats.org/officeDocument/2006/relationships/hyperlink" Target="https://cambridge-community.org.uk/professional-development/gswafl/index.html" TargetMode="External"/><Relationship Id="rId15" Type="http://schemas.openxmlformats.org/officeDocument/2006/relationships/hyperlink" Target="https://learningspy.co.uk/learning/8696/" TargetMode="External"/><Relationship Id="rId23" Type="http://schemas.openxmlformats.org/officeDocument/2006/relationships/hyperlink" Target="https://theenglishclassroom.blog/2020/05/12/success-criteria/" TargetMode="External"/><Relationship Id="rId28" Type="http://schemas.openxmlformats.org/officeDocument/2006/relationships/hyperlink" Target="https://hwb.gov.wales/curriculum-for-wales/designing-your-curriculum/enabling-learning" TargetMode="External"/><Relationship Id="rId36" Type="http://schemas.openxmlformats.org/officeDocument/2006/relationships/image" Target="media/image3.png"/><Relationship Id="rId49" Type="http://schemas.openxmlformats.org/officeDocument/2006/relationships/image" Target="media/image16.png"/><Relationship Id="rId57" Type="http://schemas.openxmlformats.org/officeDocument/2006/relationships/image" Target="media/image24.png"/><Relationship Id="rId10" Type="http://schemas.openxmlformats.org/officeDocument/2006/relationships/hyperlink" Target="https://www.gov.wales/sites/default/files/publications/2018-03/successful-futures.pdf" TargetMode="External"/><Relationship Id="rId31" Type="http://schemas.openxmlformats.org/officeDocument/2006/relationships/hyperlink" Target="https://hwb.gov.wales/curriculum-for-wales/mathematics-and-numeracy/principles-of-progression/" TargetMode="External"/><Relationship Id="rId44" Type="http://schemas.openxmlformats.org/officeDocument/2006/relationships/image" Target="media/image11.jpeg"/><Relationship Id="rId5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5909</Words>
  <Characters>33684</Characters>
  <Application>Microsoft Office Word</Application>
  <DocSecurity>0</DocSecurity>
  <Lines>280</Lines>
  <Paragraphs>79</Paragraphs>
  <ScaleCrop>false</ScaleCrop>
  <Company/>
  <LinksUpToDate>false</LinksUpToDate>
  <CharactersWithSpaces>39514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Everett (2200310)</dc:creator>
  <cp:keywords/>
  <dc:description/>
  <cp:lastModifiedBy>Jodie Everett (2200310)</cp:lastModifiedBy>
  <cp:revision>2</cp:revision>
  <dcterms:created xsi:type="dcterms:W3CDTF">2024-01-09T16:50:00Z</dcterms:created>
  <dcterms:modified xsi:type="dcterms:W3CDTF">2024-01-09T16:50:00Z</dcterms:modified>
</cp:coreProperties>
</file>