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6EADBF" w14:textId="77777777" w:rsidR="00892884" w:rsidRDefault="00892884" w:rsidP="00892884">
      <w:pPr>
        <w:tabs>
          <w:tab w:val="left" w:pos="2644"/>
        </w:tabs>
        <w:spacing w:line="360" w:lineRule="auto"/>
        <w:jc w:val="both"/>
        <w:rPr>
          <w:rFonts w:asciiTheme="majorBidi" w:hAnsiTheme="majorBidi" w:cstheme="majorBidi"/>
          <w:sz w:val="24"/>
          <w:szCs w:val="24"/>
        </w:rPr>
      </w:pPr>
      <w:r w:rsidRPr="006A2430">
        <w:rPr>
          <w:noProof/>
        </w:rPr>
        <w:drawing>
          <wp:anchor distT="0" distB="0" distL="114300" distR="114300" simplePos="0" relativeHeight="251682816" behindDoc="1" locked="0" layoutInCell="1" allowOverlap="1" wp14:anchorId="2EA6EA16" wp14:editId="546F2715">
            <wp:simplePos x="0" y="0"/>
            <wp:positionH relativeFrom="column">
              <wp:posOffset>3429000</wp:posOffset>
            </wp:positionH>
            <wp:positionV relativeFrom="paragraph">
              <wp:posOffset>0</wp:posOffset>
            </wp:positionV>
            <wp:extent cx="2857500" cy="1143000"/>
            <wp:effectExtent l="0" t="0" r="0" b="0"/>
            <wp:wrapTight wrapText="bothSides">
              <wp:wrapPolygon edited="0">
                <wp:start x="0" y="0"/>
                <wp:lineTo x="0" y="21240"/>
                <wp:lineTo x="21456" y="21240"/>
                <wp:lineTo x="21456"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857500" cy="1143000"/>
                    </a:xfrm>
                    <a:prstGeom prst="rect">
                      <a:avLst/>
                    </a:prstGeom>
                  </pic:spPr>
                </pic:pic>
              </a:graphicData>
            </a:graphic>
            <wp14:sizeRelH relativeFrom="page">
              <wp14:pctWidth>0</wp14:pctWidth>
            </wp14:sizeRelH>
            <wp14:sizeRelV relativeFrom="page">
              <wp14:pctHeight>0</wp14:pctHeight>
            </wp14:sizeRelV>
          </wp:anchor>
        </w:drawing>
      </w:r>
    </w:p>
    <w:p w14:paraId="450C3B26" w14:textId="77777777" w:rsidR="00892884" w:rsidRDefault="00892884" w:rsidP="00892884">
      <w:pPr>
        <w:tabs>
          <w:tab w:val="left" w:pos="2644"/>
        </w:tabs>
        <w:spacing w:line="360" w:lineRule="auto"/>
        <w:jc w:val="both"/>
        <w:rPr>
          <w:rFonts w:asciiTheme="majorBidi" w:hAnsiTheme="majorBidi" w:cstheme="majorBidi"/>
          <w:sz w:val="24"/>
          <w:szCs w:val="24"/>
        </w:rPr>
      </w:pPr>
    </w:p>
    <w:p w14:paraId="0145F494" w14:textId="77777777" w:rsidR="00892884" w:rsidRDefault="00892884" w:rsidP="00892884">
      <w:pPr>
        <w:spacing w:after="160" w:line="360" w:lineRule="auto"/>
        <w:jc w:val="center"/>
        <w:rPr>
          <w:rFonts w:ascii="Times New Roman" w:eastAsia="Calibri" w:hAnsi="Times New Roman" w:cs="Times New Roman"/>
          <w:b/>
          <w:bCs/>
          <w:sz w:val="24"/>
          <w:szCs w:val="24"/>
          <w:lang w:bidi="si-LK"/>
        </w:rPr>
      </w:pPr>
    </w:p>
    <w:p w14:paraId="73C48816" w14:textId="77777777" w:rsidR="00892884" w:rsidRPr="007A6E62" w:rsidRDefault="00892884" w:rsidP="00892884">
      <w:pPr>
        <w:spacing w:after="160" w:line="360" w:lineRule="auto"/>
        <w:jc w:val="center"/>
        <w:rPr>
          <w:rFonts w:ascii="Times New Roman" w:eastAsia="Calibri" w:hAnsi="Times New Roman" w:cs="Times New Roman"/>
          <w:b/>
          <w:bCs/>
          <w:sz w:val="24"/>
          <w:szCs w:val="24"/>
          <w:lang w:bidi="si-LK"/>
        </w:rPr>
      </w:pPr>
      <w:r w:rsidRPr="007A6E62">
        <w:rPr>
          <w:rFonts w:ascii="Times New Roman" w:eastAsia="Calibri" w:hAnsi="Times New Roman" w:cs="Times New Roman"/>
          <w:b/>
          <w:bCs/>
          <w:sz w:val="24"/>
          <w:szCs w:val="24"/>
          <w:lang w:bidi="si-LK"/>
        </w:rPr>
        <w:t>University of Wales Trinity Saint David</w:t>
      </w:r>
    </w:p>
    <w:p w14:paraId="55A5A848" w14:textId="77777777" w:rsidR="00892884" w:rsidRDefault="00892884" w:rsidP="00892884">
      <w:pPr>
        <w:spacing w:after="160" w:line="360" w:lineRule="auto"/>
        <w:jc w:val="center"/>
        <w:rPr>
          <w:rFonts w:ascii="Times New Roman" w:eastAsia="Calibri" w:hAnsi="Times New Roman" w:cs="Times New Roman"/>
          <w:noProof/>
          <w:sz w:val="24"/>
          <w:szCs w:val="24"/>
          <w:lang w:bidi="si-LK"/>
        </w:rPr>
      </w:pPr>
      <w:r w:rsidRPr="007A6E62">
        <w:rPr>
          <w:rFonts w:ascii="Times New Roman" w:eastAsia="Calibri" w:hAnsi="Times New Roman" w:cs="Times New Roman"/>
          <w:b/>
          <w:bCs/>
          <w:sz w:val="24"/>
          <w:szCs w:val="24"/>
          <w:lang w:bidi="si-LK"/>
        </w:rPr>
        <w:t>School of Engineering</w:t>
      </w:r>
      <w:r w:rsidRPr="007A6E62">
        <w:rPr>
          <w:rFonts w:ascii="Times New Roman" w:eastAsia="Calibri" w:hAnsi="Times New Roman" w:cs="Times New Roman"/>
          <w:noProof/>
          <w:sz w:val="24"/>
          <w:szCs w:val="24"/>
          <w:lang w:bidi="si-LK"/>
        </w:rPr>
        <w:t xml:space="preserve"> </w:t>
      </w:r>
    </w:p>
    <w:p w14:paraId="4F35B3F0" w14:textId="77777777" w:rsidR="00892884" w:rsidRPr="007A6E62" w:rsidRDefault="00892884" w:rsidP="00892884">
      <w:pPr>
        <w:spacing w:after="160" w:line="360" w:lineRule="auto"/>
        <w:jc w:val="center"/>
        <w:rPr>
          <w:rFonts w:ascii="Times New Roman" w:eastAsia="Calibri" w:hAnsi="Times New Roman" w:cs="Times New Roman"/>
          <w:b/>
          <w:bCs/>
          <w:sz w:val="24"/>
          <w:szCs w:val="24"/>
          <w:lang w:bidi="si-LK"/>
        </w:rPr>
      </w:pPr>
      <w:r w:rsidRPr="00924BE8">
        <w:rPr>
          <w:rFonts w:ascii="Times New Roman" w:eastAsia="Calibri" w:hAnsi="Times New Roman" w:cs="Times New Roman"/>
          <w:b/>
          <w:bCs/>
          <w:sz w:val="24"/>
          <w:szCs w:val="24"/>
          <w:lang w:bidi="si-LK"/>
        </w:rPr>
        <w:t>Significance and properties Coatings</w:t>
      </w:r>
    </w:p>
    <w:p w14:paraId="5A44D999" w14:textId="77777777" w:rsidR="00892884" w:rsidRPr="007A6E62" w:rsidRDefault="00892884" w:rsidP="00892884">
      <w:pPr>
        <w:spacing w:after="160" w:line="360" w:lineRule="auto"/>
        <w:jc w:val="center"/>
        <w:rPr>
          <w:rFonts w:ascii="Times New Roman" w:eastAsia="Calibri" w:hAnsi="Times New Roman" w:cs="Times New Roman"/>
          <w:b/>
          <w:bCs/>
          <w:sz w:val="24"/>
          <w:szCs w:val="24"/>
          <w:lang w:bidi="si-LK"/>
        </w:rPr>
      </w:pPr>
      <w:r w:rsidRPr="007A6E62">
        <w:rPr>
          <w:rFonts w:ascii="Times New Roman" w:eastAsia="Calibri" w:hAnsi="Times New Roman" w:cs="Times New Roman"/>
          <w:b/>
          <w:bCs/>
          <w:sz w:val="24"/>
          <w:szCs w:val="24"/>
          <w:lang w:bidi="si-LK"/>
        </w:rPr>
        <w:t>Student Name: Dilshad Rahamani</w:t>
      </w:r>
    </w:p>
    <w:p w14:paraId="1E5CB380" w14:textId="77777777" w:rsidR="00892884" w:rsidRPr="007A6E62" w:rsidRDefault="00892884" w:rsidP="00892884">
      <w:pPr>
        <w:spacing w:after="160" w:line="360" w:lineRule="auto"/>
        <w:jc w:val="center"/>
        <w:rPr>
          <w:rFonts w:ascii="Times New Roman" w:eastAsia="Calibri" w:hAnsi="Times New Roman" w:cs="Times New Roman"/>
          <w:b/>
          <w:bCs/>
          <w:sz w:val="24"/>
          <w:szCs w:val="24"/>
          <w:lang w:bidi="si-LK"/>
        </w:rPr>
      </w:pPr>
      <w:r w:rsidRPr="007A6E62">
        <w:rPr>
          <w:rFonts w:ascii="Times New Roman" w:eastAsia="Calibri" w:hAnsi="Times New Roman" w:cs="Times New Roman"/>
          <w:b/>
          <w:bCs/>
          <w:sz w:val="24"/>
          <w:szCs w:val="24"/>
          <w:lang w:bidi="si-LK"/>
        </w:rPr>
        <w:t>Student number: P133318</w:t>
      </w:r>
    </w:p>
    <w:p w14:paraId="655F0512" w14:textId="77777777" w:rsidR="00892884" w:rsidRPr="007A6E62" w:rsidRDefault="00892884" w:rsidP="00892884">
      <w:pPr>
        <w:spacing w:after="160" w:line="360" w:lineRule="auto"/>
        <w:jc w:val="center"/>
        <w:rPr>
          <w:rFonts w:ascii="Times New Roman" w:eastAsia="Calibri" w:hAnsi="Times New Roman" w:cs="Times New Roman"/>
          <w:b/>
          <w:bCs/>
          <w:sz w:val="24"/>
          <w:szCs w:val="24"/>
          <w:lang w:bidi="si-LK"/>
        </w:rPr>
      </w:pPr>
      <w:r w:rsidRPr="007A6E62">
        <w:rPr>
          <w:rFonts w:ascii="Times New Roman" w:eastAsia="Calibri" w:hAnsi="Times New Roman" w:cs="Times New Roman"/>
          <w:b/>
          <w:bCs/>
          <w:sz w:val="24"/>
          <w:szCs w:val="24"/>
          <w:lang w:bidi="si-LK"/>
        </w:rPr>
        <w:t>MSc Mechanical Engineering</w:t>
      </w:r>
    </w:p>
    <w:p w14:paraId="09528000" w14:textId="77777777" w:rsidR="00892884" w:rsidRPr="007A6E62" w:rsidRDefault="00892884" w:rsidP="00892884">
      <w:pPr>
        <w:spacing w:after="160" w:line="360" w:lineRule="auto"/>
        <w:jc w:val="center"/>
        <w:rPr>
          <w:rFonts w:ascii="Times New Roman" w:eastAsia="Calibri" w:hAnsi="Times New Roman" w:cs="Times New Roman"/>
          <w:b/>
          <w:bCs/>
          <w:sz w:val="24"/>
          <w:szCs w:val="24"/>
          <w:lang w:bidi="si-LK"/>
        </w:rPr>
      </w:pPr>
      <w:r>
        <w:rPr>
          <w:rFonts w:ascii="Times New Roman" w:eastAsia="Calibri" w:hAnsi="Times New Roman" w:cs="Times New Roman"/>
          <w:b/>
          <w:bCs/>
          <w:sz w:val="24"/>
          <w:szCs w:val="24"/>
          <w:lang w:bidi="si-LK"/>
        </w:rPr>
        <w:t xml:space="preserve">Date: </w:t>
      </w:r>
      <w:r w:rsidRPr="007A6E62">
        <w:rPr>
          <w:rFonts w:ascii="Times New Roman" w:eastAsia="Calibri" w:hAnsi="Times New Roman" w:cs="Times New Roman"/>
          <w:b/>
          <w:bCs/>
          <w:sz w:val="24"/>
          <w:szCs w:val="24"/>
          <w:lang w:bidi="si-LK"/>
        </w:rPr>
        <w:t>2019</w:t>
      </w:r>
    </w:p>
    <w:p w14:paraId="3D052829" w14:textId="77777777" w:rsidR="00892884" w:rsidRPr="007A6E62" w:rsidRDefault="00892884" w:rsidP="00892884">
      <w:pPr>
        <w:spacing w:after="160" w:line="360" w:lineRule="auto"/>
        <w:jc w:val="center"/>
        <w:rPr>
          <w:rFonts w:ascii="Times New Roman" w:eastAsia="Calibri" w:hAnsi="Times New Roman" w:cs="Times New Roman"/>
          <w:b/>
          <w:bCs/>
          <w:sz w:val="24"/>
          <w:szCs w:val="24"/>
          <w:lang w:bidi="si-LK"/>
        </w:rPr>
      </w:pPr>
      <w:r w:rsidRPr="007A6E62">
        <w:rPr>
          <w:rFonts w:ascii="Times New Roman" w:eastAsia="Calibri" w:hAnsi="Times New Roman" w:cs="Times New Roman"/>
          <w:b/>
          <w:bCs/>
          <w:sz w:val="24"/>
          <w:szCs w:val="24"/>
          <w:lang w:bidi="si-LK"/>
        </w:rPr>
        <w:t>Modu</w:t>
      </w:r>
      <w:r>
        <w:rPr>
          <w:rFonts w:ascii="Times New Roman" w:eastAsia="Calibri" w:hAnsi="Times New Roman" w:cs="Times New Roman"/>
          <w:b/>
          <w:bCs/>
          <w:sz w:val="24"/>
          <w:szCs w:val="24"/>
          <w:lang w:bidi="si-LK"/>
        </w:rPr>
        <w:t>le:</w:t>
      </w:r>
      <w:r w:rsidRPr="00924BE8">
        <w:rPr>
          <w:rFonts w:ascii="Times New Roman" w:eastAsia="Calibri" w:hAnsi="Times New Roman" w:cs="Times New Roman"/>
          <w:b/>
          <w:bCs/>
          <w:sz w:val="24"/>
          <w:szCs w:val="24"/>
          <w:lang w:bidi="si-LK"/>
        </w:rPr>
        <w:t xml:space="preserve"> </w:t>
      </w:r>
      <w:r>
        <w:rPr>
          <w:rFonts w:ascii="Times New Roman" w:eastAsia="Calibri" w:hAnsi="Times New Roman" w:cs="Times New Roman"/>
          <w:b/>
          <w:bCs/>
          <w:sz w:val="24"/>
          <w:szCs w:val="24"/>
          <w:lang w:bidi="si-LK"/>
        </w:rPr>
        <w:t xml:space="preserve">Mechanisms of Material Failure </w:t>
      </w:r>
    </w:p>
    <w:p w14:paraId="09E29486" w14:textId="77777777" w:rsidR="00892884" w:rsidRDefault="00892884" w:rsidP="00892884">
      <w:pPr>
        <w:tabs>
          <w:tab w:val="left" w:pos="2644"/>
        </w:tabs>
        <w:spacing w:line="360" w:lineRule="auto"/>
        <w:jc w:val="both"/>
        <w:rPr>
          <w:rFonts w:asciiTheme="majorBidi" w:hAnsiTheme="majorBidi" w:cstheme="majorBidi"/>
          <w:sz w:val="24"/>
          <w:szCs w:val="24"/>
        </w:rPr>
      </w:pPr>
      <w:r>
        <w:rPr>
          <w:rFonts w:ascii="Times New Roman" w:eastAsia="Calibri" w:hAnsi="Times New Roman" w:cs="Times New Roman"/>
          <w:b/>
          <w:bCs/>
          <w:sz w:val="24"/>
          <w:szCs w:val="24"/>
          <w:lang w:bidi="si-LK"/>
        </w:rPr>
        <w:t xml:space="preserve">                                                Module code: M7X01385</w:t>
      </w:r>
    </w:p>
    <w:p w14:paraId="5468942C" w14:textId="77777777" w:rsidR="00892884" w:rsidRPr="00EB6B66" w:rsidRDefault="00892884" w:rsidP="00892884">
      <w:pPr>
        <w:tabs>
          <w:tab w:val="left" w:pos="2644"/>
        </w:tabs>
        <w:spacing w:line="360" w:lineRule="auto"/>
        <w:jc w:val="both"/>
        <w:rPr>
          <w:rFonts w:asciiTheme="majorBidi" w:hAnsiTheme="majorBidi" w:cstheme="majorBidi"/>
          <w:sz w:val="32"/>
          <w:szCs w:val="32"/>
        </w:rPr>
      </w:pPr>
    </w:p>
    <w:p w14:paraId="4B093E5D" w14:textId="77777777" w:rsidR="00892884" w:rsidRDefault="00892884" w:rsidP="00892884">
      <w:pPr>
        <w:tabs>
          <w:tab w:val="left" w:pos="2644"/>
        </w:tabs>
        <w:spacing w:line="360" w:lineRule="auto"/>
        <w:jc w:val="both"/>
        <w:rPr>
          <w:rFonts w:asciiTheme="majorBidi" w:hAnsiTheme="majorBidi" w:cstheme="majorBidi"/>
          <w:sz w:val="24"/>
          <w:szCs w:val="24"/>
        </w:rPr>
      </w:pPr>
    </w:p>
    <w:p w14:paraId="3CAA6295" w14:textId="77777777" w:rsidR="00892884" w:rsidRDefault="00892884" w:rsidP="00892884">
      <w:pPr>
        <w:tabs>
          <w:tab w:val="left" w:pos="2644"/>
        </w:tabs>
        <w:spacing w:line="360" w:lineRule="auto"/>
        <w:jc w:val="both"/>
        <w:rPr>
          <w:rFonts w:asciiTheme="majorBidi" w:hAnsiTheme="majorBidi" w:cstheme="majorBidi"/>
          <w:sz w:val="24"/>
          <w:szCs w:val="24"/>
        </w:rPr>
      </w:pPr>
    </w:p>
    <w:p w14:paraId="6F94BE13" w14:textId="77777777" w:rsidR="00892884" w:rsidRDefault="00892884" w:rsidP="00892884">
      <w:pPr>
        <w:tabs>
          <w:tab w:val="left" w:pos="2644"/>
        </w:tabs>
        <w:spacing w:line="360" w:lineRule="auto"/>
        <w:jc w:val="both"/>
        <w:rPr>
          <w:rFonts w:asciiTheme="majorBidi" w:hAnsiTheme="majorBidi" w:cstheme="majorBidi"/>
          <w:sz w:val="24"/>
          <w:szCs w:val="24"/>
        </w:rPr>
      </w:pPr>
    </w:p>
    <w:p w14:paraId="384CD7D6" w14:textId="77777777" w:rsidR="00892884" w:rsidRDefault="00892884" w:rsidP="00892884">
      <w:pPr>
        <w:tabs>
          <w:tab w:val="left" w:pos="2644"/>
        </w:tabs>
        <w:spacing w:line="360" w:lineRule="auto"/>
        <w:jc w:val="both"/>
        <w:rPr>
          <w:rFonts w:asciiTheme="majorBidi" w:hAnsiTheme="majorBidi" w:cstheme="majorBidi"/>
          <w:sz w:val="24"/>
          <w:szCs w:val="24"/>
        </w:rPr>
      </w:pPr>
    </w:p>
    <w:p w14:paraId="77010D2C" w14:textId="77777777" w:rsidR="00892884" w:rsidRDefault="00892884" w:rsidP="00892884">
      <w:pPr>
        <w:tabs>
          <w:tab w:val="left" w:pos="2644"/>
        </w:tabs>
        <w:spacing w:line="360" w:lineRule="auto"/>
        <w:jc w:val="both"/>
        <w:rPr>
          <w:rFonts w:asciiTheme="majorBidi" w:hAnsiTheme="majorBidi" w:cstheme="majorBidi"/>
          <w:sz w:val="24"/>
          <w:szCs w:val="24"/>
        </w:rPr>
      </w:pPr>
    </w:p>
    <w:p w14:paraId="7E63486B" w14:textId="77777777" w:rsidR="00892884" w:rsidRDefault="00892884" w:rsidP="00892884">
      <w:pPr>
        <w:tabs>
          <w:tab w:val="left" w:pos="2644"/>
        </w:tabs>
        <w:spacing w:line="360" w:lineRule="auto"/>
        <w:jc w:val="both"/>
        <w:rPr>
          <w:rFonts w:asciiTheme="majorBidi" w:hAnsiTheme="majorBidi" w:cstheme="majorBidi"/>
          <w:sz w:val="24"/>
          <w:szCs w:val="24"/>
        </w:rPr>
      </w:pPr>
    </w:p>
    <w:p w14:paraId="41DE1F64" w14:textId="77777777" w:rsidR="00892884" w:rsidRDefault="00892884" w:rsidP="00892884">
      <w:pPr>
        <w:tabs>
          <w:tab w:val="left" w:pos="2644"/>
        </w:tabs>
        <w:spacing w:line="360" w:lineRule="auto"/>
        <w:jc w:val="both"/>
        <w:rPr>
          <w:rFonts w:asciiTheme="majorBidi" w:hAnsiTheme="majorBidi" w:cstheme="majorBidi"/>
          <w:sz w:val="24"/>
          <w:szCs w:val="24"/>
        </w:rPr>
      </w:pPr>
    </w:p>
    <w:p w14:paraId="0167162D" w14:textId="77777777" w:rsidR="00892884" w:rsidRDefault="00892884" w:rsidP="00892884">
      <w:pPr>
        <w:tabs>
          <w:tab w:val="left" w:pos="2644"/>
        </w:tabs>
        <w:spacing w:line="360" w:lineRule="auto"/>
        <w:jc w:val="both"/>
        <w:rPr>
          <w:rFonts w:asciiTheme="majorBidi" w:hAnsiTheme="majorBidi" w:cstheme="majorBidi"/>
          <w:sz w:val="24"/>
          <w:szCs w:val="24"/>
        </w:rPr>
      </w:pPr>
    </w:p>
    <w:p w14:paraId="6ACA5D77" w14:textId="77777777" w:rsidR="00892884" w:rsidRDefault="00892884" w:rsidP="00892884">
      <w:pPr>
        <w:tabs>
          <w:tab w:val="left" w:pos="2644"/>
        </w:tabs>
        <w:spacing w:line="360" w:lineRule="auto"/>
        <w:jc w:val="both"/>
        <w:rPr>
          <w:rFonts w:asciiTheme="majorBidi" w:hAnsiTheme="majorBidi" w:cstheme="majorBidi"/>
          <w:sz w:val="24"/>
          <w:szCs w:val="24"/>
        </w:rPr>
      </w:pPr>
    </w:p>
    <w:p w14:paraId="70708302" w14:textId="77777777" w:rsidR="00892884" w:rsidRDefault="00892884" w:rsidP="00892884">
      <w:pPr>
        <w:tabs>
          <w:tab w:val="left" w:pos="2644"/>
        </w:tabs>
        <w:spacing w:line="360" w:lineRule="auto"/>
        <w:jc w:val="both"/>
        <w:rPr>
          <w:rFonts w:asciiTheme="majorBidi" w:hAnsiTheme="majorBidi" w:cstheme="majorBidi"/>
          <w:sz w:val="24"/>
          <w:szCs w:val="24"/>
        </w:rPr>
      </w:pPr>
    </w:p>
    <w:sdt>
      <w:sdtPr>
        <w:rPr>
          <w:rFonts w:asciiTheme="minorHAnsi" w:eastAsiaTheme="minorHAnsi" w:hAnsiTheme="minorHAnsi" w:cstheme="minorBidi"/>
          <w:color w:val="auto"/>
          <w:sz w:val="22"/>
          <w:szCs w:val="22"/>
          <w:lang w:val="en-GB"/>
        </w:rPr>
        <w:id w:val="1565759256"/>
        <w:docPartObj>
          <w:docPartGallery w:val="Table of Contents"/>
          <w:docPartUnique/>
        </w:docPartObj>
      </w:sdtPr>
      <w:sdtEndPr>
        <w:rPr>
          <w:b/>
          <w:bCs/>
          <w:noProof/>
        </w:rPr>
      </w:sdtEndPr>
      <w:sdtContent>
        <w:p w14:paraId="275ED4F2" w14:textId="77777777" w:rsidR="00892884" w:rsidRDefault="00892884" w:rsidP="00892884">
          <w:pPr>
            <w:pStyle w:val="TOCHeading"/>
          </w:pPr>
          <w:r>
            <w:t>Contents</w:t>
          </w:r>
        </w:p>
        <w:p w14:paraId="43919127" w14:textId="0F065297" w:rsidR="00AE3FEE" w:rsidRDefault="00892884">
          <w:pPr>
            <w:pStyle w:val="TOC1"/>
            <w:tabs>
              <w:tab w:val="right" w:leader="dot" w:pos="9016"/>
            </w:tabs>
            <w:rPr>
              <w:rFonts w:eastAsiaTheme="minorEastAsia"/>
              <w:noProof/>
              <w:lang w:val="en-US"/>
            </w:rPr>
          </w:pPr>
          <w:r>
            <w:fldChar w:fldCharType="begin"/>
          </w:r>
          <w:r>
            <w:instrText xml:space="preserve"> TOC \o "1-3" \h \z \u </w:instrText>
          </w:r>
          <w:r>
            <w:fldChar w:fldCharType="separate"/>
          </w:r>
          <w:hyperlink w:anchor="_Toc10370662" w:history="1">
            <w:r w:rsidR="00AE3FEE" w:rsidRPr="002B776A">
              <w:rPr>
                <w:rStyle w:val="Hyperlink"/>
                <w:noProof/>
              </w:rPr>
              <w:t>Introduction</w:t>
            </w:r>
            <w:r w:rsidR="00AE3FEE">
              <w:rPr>
                <w:noProof/>
                <w:webHidden/>
              </w:rPr>
              <w:tab/>
            </w:r>
            <w:r w:rsidR="00AE3FEE">
              <w:rPr>
                <w:noProof/>
                <w:webHidden/>
              </w:rPr>
              <w:fldChar w:fldCharType="begin"/>
            </w:r>
            <w:r w:rsidR="00AE3FEE">
              <w:rPr>
                <w:noProof/>
                <w:webHidden/>
              </w:rPr>
              <w:instrText xml:space="preserve"> PAGEREF _Toc10370662 \h </w:instrText>
            </w:r>
            <w:r w:rsidR="00AE3FEE">
              <w:rPr>
                <w:noProof/>
                <w:webHidden/>
              </w:rPr>
            </w:r>
            <w:r w:rsidR="00AE3FEE">
              <w:rPr>
                <w:noProof/>
                <w:webHidden/>
              </w:rPr>
              <w:fldChar w:fldCharType="separate"/>
            </w:r>
            <w:r w:rsidR="00AE3FEE">
              <w:rPr>
                <w:noProof/>
                <w:webHidden/>
              </w:rPr>
              <w:t>3</w:t>
            </w:r>
            <w:r w:rsidR="00AE3FEE">
              <w:rPr>
                <w:noProof/>
                <w:webHidden/>
              </w:rPr>
              <w:fldChar w:fldCharType="end"/>
            </w:r>
          </w:hyperlink>
        </w:p>
        <w:p w14:paraId="427A617B" w14:textId="7D341D45" w:rsidR="00AE3FEE" w:rsidRDefault="00AE3FEE">
          <w:pPr>
            <w:pStyle w:val="TOC1"/>
            <w:tabs>
              <w:tab w:val="right" w:leader="dot" w:pos="9016"/>
            </w:tabs>
            <w:rPr>
              <w:rFonts w:eastAsiaTheme="minorEastAsia"/>
              <w:noProof/>
              <w:lang w:val="en-US"/>
            </w:rPr>
          </w:pPr>
          <w:hyperlink w:anchor="_Toc10370663" w:history="1">
            <w:r w:rsidRPr="002B776A">
              <w:rPr>
                <w:rStyle w:val="Hyperlink"/>
                <w:noProof/>
              </w:rPr>
              <w:t>The Marine Steam Turbine Blades</w:t>
            </w:r>
            <w:r>
              <w:rPr>
                <w:noProof/>
                <w:webHidden/>
              </w:rPr>
              <w:tab/>
            </w:r>
            <w:r>
              <w:rPr>
                <w:noProof/>
                <w:webHidden/>
              </w:rPr>
              <w:fldChar w:fldCharType="begin"/>
            </w:r>
            <w:r>
              <w:rPr>
                <w:noProof/>
                <w:webHidden/>
              </w:rPr>
              <w:instrText xml:space="preserve"> PAGEREF _Toc10370663 \h </w:instrText>
            </w:r>
            <w:r>
              <w:rPr>
                <w:noProof/>
                <w:webHidden/>
              </w:rPr>
            </w:r>
            <w:r>
              <w:rPr>
                <w:noProof/>
                <w:webHidden/>
              </w:rPr>
              <w:fldChar w:fldCharType="separate"/>
            </w:r>
            <w:r>
              <w:rPr>
                <w:noProof/>
                <w:webHidden/>
              </w:rPr>
              <w:t>3</w:t>
            </w:r>
            <w:r>
              <w:rPr>
                <w:noProof/>
                <w:webHidden/>
              </w:rPr>
              <w:fldChar w:fldCharType="end"/>
            </w:r>
          </w:hyperlink>
        </w:p>
        <w:p w14:paraId="6BFA7D21" w14:textId="28548D1F" w:rsidR="00AE3FEE" w:rsidRDefault="00AE3FEE">
          <w:pPr>
            <w:pStyle w:val="TOC1"/>
            <w:tabs>
              <w:tab w:val="right" w:leader="dot" w:pos="9016"/>
            </w:tabs>
            <w:rPr>
              <w:rFonts w:eastAsiaTheme="minorEastAsia"/>
              <w:noProof/>
              <w:lang w:val="en-US"/>
            </w:rPr>
          </w:pPr>
          <w:hyperlink w:anchor="_Toc10370664" w:history="1">
            <w:r w:rsidRPr="002B776A">
              <w:rPr>
                <w:rStyle w:val="Hyperlink"/>
                <w:noProof/>
              </w:rPr>
              <w:t>Corrosion and the Need for Coating</w:t>
            </w:r>
            <w:r>
              <w:rPr>
                <w:noProof/>
                <w:webHidden/>
              </w:rPr>
              <w:tab/>
            </w:r>
            <w:r>
              <w:rPr>
                <w:noProof/>
                <w:webHidden/>
              </w:rPr>
              <w:fldChar w:fldCharType="begin"/>
            </w:r>
            <w:r>
              <w:rPr>
                <w:noProof/>
                <w:webHidden/>
              </w:rPr>
              <w:instrText xml:space="preserve"> PAGEREF _Toc10370664 \h </w:instrText>
            </w:r>
            <w:r>
              <w:rPr>
                <w:noProof/>
                <w:webHidden/>
              </w:rPr>
            </w:r>
            <w:r>
              <w:rPr>
                <w:noProof/>
                <w:webHidden/>
              </w:rPr>
              <w:fldChar w:fldCharType="separate"/>
            </w:r>
            <w:r>
              <w:rPr>
                <w:noProof/>
                <w:webHidden/>
              </w:rPr>
              <w:t>4</w:t>
            </w:r>
            <w:r>
              <w:rPr>
                <w:noProof/>
                <w:webHidden/>
              </w:rPr>
              <w:fldChar w:fldCharType="end"/>
            </w:r>
          </w:hyperlink>
        </w:p>
        <w:p w14:paraId="039F45D7" w14:textId="08D351C1" w:rsidR="00AE3FEE" w:rsidRDefault="00AE3FEE">
          <w:pPr>
            <w:pStyle w:val="TOC1"/>
            <w:tabs>
              <w:tab w:val="right" w:leader="dot" w:pos="9016"/>
            </w:tabs>
            <w:rPr>
              <w:rFonts w:eastAsiaTheme="minorEastAsia"/>
              <w:noProof/>
              <w:lang w:val="en-US"/>
            </w:rPr>
          </w:pPr>
          <w:hyperlink w:anchor="_Toc10370665" w:history="1">
            <w:r w:rsidRPr="002B776A">
              <w:rPr>
                <w:rStyle w:val="Hyperlink"/>
                <w:noProof/>
              </w:rPr>
              <w:t>Precautions when Coating</w:t>
            </w:r>
            <w:r>
              <w:rPr>
                <w:noProof/>
                <w:webHidden/>
              </w:rPr>
              <w:tab/>
            </w:r>
            <w:r>
              <w:rPr>
                <w:noProof/>
                <w:webHidden/>
              </w:rPr>
              <w:fldChar w:fldCharType="begin"/>
            </w:r>
            <w:r>
              <w:rPr>
                <w:noProof/>
                <w:webHidden/>
              </w:rPr>
              <w:instrText xml:space="preserve"> PAGEREF _Toc10370665 \h </w:instrText>
            </w:r>
            <w:r>
              <w:rPr>
                <w:noProof/>
                <w:webHidden/>
              </w:rPr>
            </w:r>
            <w:r>
              <w:rPr>
                <w:noProof/>
                <w:webHidden/>
              </w:rPr>
              <w:fldChar w:fldCharType="separate"/>
            </w:r>
            <w:r>
              <w:rPr>
                <w:noProof/>
                <w:webHidden/>
              </w:rPr>
              <w:t>5</w:t>
            </w:r>
            <w:r>
              <w:rPr>
                <w:noProof/>
                <w:webHidden/>
              </w:rPr>
              <w:fldChar w:fldCharType="end"/>
            </w:r>
          </w:hyperlink>
        </w:p>
        <w:p w14:paraId="1046FD7C" w14:textId="4C40D8D9" w:rsidR="00AE3FEE" w:rsidRDefault="00AE3FEE">
          <w:pPr>
            <w:pStyle w:val="TOC1"/>
            <w:tabs>
              <w:tab w:val="right" w:leader="dot" w:pos="9016"/>
            </w:tabs>
            <w:rPr>
              <w:rFonts w:eastAsiaTheme="minorEastAsia"/>
              <w:noProof/>
              <w:lang w:val="en-US"/>
            </w:rPr>
          </w:pPr>
          <w:hyperlink w:anchor="_Toc10370666" w:history="1">
            <w:r w:rsidRPr="002B776A">
              <w:rPr>
                <w:rStyle w:val="Hyperlink"/>
                <w:noProof/>
              </w:rPr>
              <w:t>Surface Treatment Prior to Coating</w:t>
            </w:r>
            <w:r>
              <w:rPr>
                <w:noProof/>
                <w:webHidden/>
              </w:rPr>
              <w:tab/>
            </w:r>
            <w:r>
              <w:rPr>
                <w:noProof/>
                <w:webHidden/>
              </w:rPr>
              <w:fldChar w:fldCharType="begin"/>
            </w:r>
            <w:r>
              <w:rPr>
                <w:noProof/>
                <w:webHidden/>
              </w:rPr>
              <w:instrText xml:space="preserve"> PAGEREF _Toc10370666 \h </w:instrText>
            </w:r>
            <w:r>
              <w:rPr>
                <w:noProof/>
                <w:webHidden/>
              </w:rPr>
            </w:r>
            <w:r>
              <w:rPr>
                <w:noProof/>
                <w:webHidden/>
              </w:rPr>
              <w:fldChar w:fldCharType="separate"/>
            </w:r>
            <w:r>
              <w:rPr>
                <w:noProof/>
                <w:webHidden/>
              </w:rPr>
              <w:t>7</w:t>
            </w:r>
            <w:r>
              <w:rPr>
                <w:noProof/>
                <w:webHidden/>
              </w:rPr>
              <w:fldChar w:fldCharType="end"/>
            </w:r>
          </w:hyperlink>
        </w:p>
        <w:p w14:paraId="0E773041" w14:textId="624B62EA" w:rsidR="00AE3FEE" w:rsidRDefault="00AE3FEE">
          <w:pPr>
            <w:pStyle w:val="TOC1"/>
            <w:tabs>
              <w:tab w:val="right" w:leader="dot" w:pos="9016"/>
            </w:tabs>
            <w:rPr>
              <w:rFonts w:eastAsiaTheme="minorEastAsia"/>
              <w:noProof/>
              <w:lang w:val="en-US"/>
            </w:rPr>
          </w:pPr>
          <w:hyperlink w:anchor="_Toc10370667" w:history="1">
            <w:r w:rsidRPr="002B776A">
              <w:rPr>
                <w:rStyle w:val="Hyperlink"/>
                <w:noProof/>
              </w:rPr>
              <w:t>The Coating of Steam Turbine Blades</w:t>
            </w:r>
            <w:r>
              <w:rPr>
                <w:noProof/>
                <w:webHidden/>
              </w:rPr>
              <w:tab/>
            </w:r>
            <w:r>
              <w:rPr>
                <w:noProof/>
                <w:webHidden/>
              </w:rPr>
              <w:fldChar w:fldCharType="begin"/>
            </w:r>
            <w:r>
              <w:rPr>
                <w:noProof/>
                <w:webHidden/>
              </w:rPr>
              <w:instrText xml:space="preserve"> PAGEREF _Toc10370667 \h </w:instrText>
            </w:r>
            <w:r>
              <w:rPr>
                <w:noProof/>
                <w:webHidden/>
              </w:rPr>
            </w:r>
            <w:r>
              <w:rPr>
                <w:noProof/>
                <w:webHidden/>
              </w:rPr>
              <w:fldChar w:fldCharType="separate"/>
            </w:r>
            <w:r>
              <w:rPr>
                <w:noProof/>
                <w:webHidden/>
              </w:rPr>
              <w:t>8</w:t>
            </w:r>
            <w:r>
              <w:rPr>
                <w:noProof/>
                <w:webHidden/>
              </w:rPr>
              <w:fldChar w:fldCharType="end"/>
            </w:r>
          </w:hyperlink>
        </w:p>
        <w:p w14:paraId="0D82D58E" w14:textId="6C58B64C" w:rsidR="00AE3FEE" w:rsidRDefault="00AE3FEE">
          <w:pPr>
            <w:pStyle w:val="TOC1"/>
            <w:tabs>
              <w:tab w:val="right" w:leader="dot" w:pos="9016"/>
            </w:tabs>
            <w:rPr>
              <w:rFonts w:eastAsiaTheme="minorEastAsia"/>
              <w:noProof/>
              <w:lang w:val="en-US"/>
            </w:rPr>
          </w:pPr>
          <w:hyperlink w:anchor="_Toc10370668" w:history="1">
            <w:r w:rsidRPr="002B776A">
              <w:rPr>
                <w:rStyle w:val="Hyperlink"/>
                <w:noProof/>
              </w:rPr>
              <w:t>Inspection and Testing of Coatings in Service</w:t>
            </w:r>
            <w:r>
              <w:rPr>
                <w:noProof/>
                <w:webHidden/>
              </w:rPr>
              <w:tab/>
            </w:r>
            <w:r>
              <w:rPr>
                <w:noProof/>
                <w:webHidden/>
              </w:rPr>
              <w:fldChar w:fldCharType="begin"/>
            </w:r>
            <w:r>
              <w:rPr>
                <w:noProof/>
                <w:webHidden/>
              </w:rPr>
              <w:instrText xml:space="preserve"> PAGEREF _Toc10370668 \h </w:instrText>
            </w:r>
            <w:r>
              <w:rPr>
                <w:noProof/>
                <w:webHidden/>
              </w:rPr>
            </w:r>
            <w:r>
              <w:rPr>
                <w:noProof/>
                <w:webHidden/>
              </w:rPr>
              <w:fldChar w:fldCharType="separate"/>
            </w:r>
            <w:r>
              <w:rPr>
                <w:noProof/>
                <w:webHidden/>
              </w:rPr>
              <w:t>11</w:t>
            </w:r>
            <w:r>
              <w:rPr>
                <w:noProof/>
                <w:webHidden/>
              </w:rPr>
              <w:fldChar w:fldCharType="end"/>
            </w:r>
          </w:hyperlink>
        </w:p>
        <w:p w14:paraId="6F4754F1" w14:textId="427D2852" w:rsidR="00AE3FEE" w:rsidRDefault="00AE3FEE">
          <w:pPr>
            <w:pStyle w:val="TOC1"/>
            <w:tabs>
              <w:tab w:val="right" w:leader="dot" w:pos="9016"/>
            </w:tabs>
            <w:rPr>
              <w:rFonts w:eastAsiaTheme="minorEastAsia"/>
              <w:noProof/>
              <w:lang w:val="en-US"/>
            </w:rPr>
          </w:pPr>
          <w:hyperlink w:anchor="_Toc10370669" w:history="1">
            <w:r w:rsidRPr="002B776A">
              <w:rPr>
                <w:rStyle w:val="Hyperlink"/>
                <w:noProof/>
              </w:rPr>
              <w:t>Implications and Cost</w:t>
            </w:r>
            <w:r>
              <w:rPr>
                <w:noProof/>
                <w:webHidden/>
              </w:rPr>
              <w:tab/>
            </w:r>
            <w:r>
              <w:rPr>
                <w:noProof/>
                <w:webHidden/>
              </w:rPr>
              <w:fldChar w:fldCharType="begin"/>
            </w:r>
            <w:r>
              <w:rPr>
                <w:noProof/>
                <w:webHidden/>
              </w:rPr>
              <w:instrText xml:space="preserve"> PAGEREF _Toc10370669 \h </w:instrText>
            </w:r>
            <w:r>
              <w:rPr>
                <w:noProof/>
                <w:webHidden/>
              </w:rPr>
            </w:r>
            <w:r>
              <w:rPr>
                <w:noProof/>
                <w:webHidden/>
              </w:rPr>
              <w:fldChar w:fldCharType="separate"/>
            </w:r>
            <w:r>
              <w:rPr>
                <w:noProof/>
                <w:webHidden/>
              </w:rPr>
              <w:t>13</w:t>
            </w:r>
            <w:r>
              <w:rPr>
                <w:noProof/>
                <w:webHidden/>
              </w:rPr>
              <w:fldChar w:fldCharType="end"/>
            </w:r>
          </w:hyperlink>
        </w:p>
        <w:p w14:paraId="1E928FC6" w14:textId="7FB19997" w:rsidR="00AE3FEE" w:rsidRDefault="00AE3FEE">
          <w:pPr>
            <w:pStyle w:val="TOC1"/>
            <w:tabs>
              <w:tab w:val="right" w:leader="dot" w:pos="9016"/>
            </w:tabs>
            <w:rPr>
              <w:rFonts w:eastAsiaTheme="minorEastAsia"/>
              <w:noProof/>
              <w:lang w:val="en-US"/>
            </w:rPr>
          </w:pPr>
          <w:hyperlink w:anchor="_Toc10370670" w:history="1">
            <w:r w:rsidRPr="002B776A">
              <w:rPr>
                <w:rStyle w:val="Hyperlink"/>
                <w:noProof/>
              </w:rPr>
              <w:t>Discussion</w:t>
            </w:r>
            <w:r>
              <w:rPr>
                <w:noProof/>
                <w:webHidden/>
              </w:rPr>
              <w:tab/>
            </w:r>
            <w:r>
              <w:rPr>
                <w:noProof/>
                <w:webHidden/>
              </w:rPr>
              <w:fldChar w:fldCharType="begin"/>
            </w:r>
            <w:r>
              <w:rPr>
                <w:noProof/>
                <w:webHidden/>
              </w:rPr>
              <w:instrText xml:space="preserve"> PAGEREF _Toc10370670 \h </w:instrText>
            </w:r>
            <w:r>
              <w:rPr>
                <w:noProof/>
                <w:webHidden/>
              </w:rPr>
            </w:r>
            <w:r>
              <w:rPr>
                <w:noProof/>
                <w:webHidden/>
              </w:rPr>
              <w:fldChar w:fldCharType="separate"/>
            </w:r>
            <w:r>
              <w:rPr>
                <w:noProof/>
                <w:webHidden/>
              </w:rPr>
              <w:t>15</w:t>
            </w:r>
            <w:r>
              <w:rPr>
                <w:noProof/>
                <w:webHidden/>
              </w:rPr>
              <w:fldChar w:fldCharType="end"/>
            </w:r>
          </w:hyperlink>
        </w:p>
        <w:p w14:paraId="77A259E5" w14:textId="7F53921F" w:rsidR="00AE3FEE" w:rsidRDefault="00AE3FEE">
          <w:pPr>
            <w:pStyle w:val="TOC1"/>
            <w:tabs>
              <w:tab w:val="right" w:leader="dot" w:pos="9016"/>
            </w:tabs>
            <w:rPr>
              <w:rFonts w:eastAsiaTheme="minorEastAsia"/>
              <w:noProof/>
              <w:lang w:val="en-US"/>
            </w:rPr>
          </w:pPr>
          <w:hyperlink w:anchor="_Toc10370671" w:history="1">
            <w:r w:rsidRPr="002B776A">
              <w:rPr>
                <w:rStyle w:val="Hyperlink"/>
                <w:noProof/>
              </w:rPr>
              <w:t>Conclusions</w:t>
            </w:r>
            <w:r>
              <w:rPr>
                <w:noProof/>
                <w:webHidden/>
              </w:rPr>
              <w:tab/>
            </w:r>
            <w:r>
              <w:rPr>
                <w:noProof/>
                <w:webHidden/>
              </w:rPr>
              <w:fldChar w:fldCharType="begin"/>
            </w:r>
            <w:r>
              <w:rPr>
                <w:noProof/>
                <w:webHidden/>
              </w:rPr>
              <w:instrText xml:space="preserve"> PAGEREF _Toc10370671 \h </w:instrText>
            </w:r>
            <w:r>
              <w:rPr>
                <w:noProof/>
                <w:webHidden/>
              </w:rPr>
            </w:r>
            <w:r>
              <w:rPr>
                <w:noProof/>
                <w:webHidden/>
              </w:rPr>
              <w:fldChar w:fldCharType="separate"/>
            </w:r>
            <w:r>
              <w:rPr>
                <w:noProof/>
                <w:webHidden/>
              </w:rPr>
              <w:t>16</w:t>
            </w:r>
            <w:r>
              <w:rPr>
                <w:noProof/>
                <w:webHidden/>
              </w:rPr>
              <w:fldChar w:fldCharType="end"/>
            </w:r>
          </w:hyperlink>
        </w:p>
        <w:p w14:paraId="2A5FA486" w14:textId="4E9F35F5" w:rsidR="00AE3FEE" w:rsidRDefault="00AE3FEE">
          <w:pPr>
            <w:pStyle w:val="TOC1"/>
            <w:tabs>
              <w:tab w:val="right" w:leader="dot" w:pos="9016"/>
            </w:tabs>
            <w:rPr>
              <w:rFonts w:eastAsiaTheme="minorEastAsia"/>
              <w:noProof/>
              <w:lang w:val="en-US"/>
            </w:rPr>
          </w:pPr>
          <w:hyperlink w:anchor="_Toc10370672" w:history="1">
            <w:r w:rsidRPr="002B776A">
              <w:rPr>
                <w:rStyle w:val="Hyperlink"/>
                <w:noProof/>
              </w:rPr>
              <w:t>References</w:t>
            </w:r>
            <w:r>
              <w:rPr>
                <w:noProof/>
                <w:webHidden/>
              </w:rPr>
              <w:tab/>
            </w:r>
            <w:r>
              <w:rPr>
                <w:noProof/>
                <w:webHidden/>
              </w:rPr>
              <w:fldChar w:fldCharType="begin"/>
            </w:r>
            <w:r>
              <w:rPr>
                <w:noProof/>
                <w:webHidden/>
              </w:rPr>
              <w:instrText xml:space="preserve"> PAGEREF _Toc10370672 \h </w:instrText>
            </w:r>
            <w:r>
              <w:rPr>
                <w:noProof/>
                <w:webHidden/>
              </w:rPr>
            </w:r>
            <w:r>
              <w:rPr>
                <w:noProof/>
                <w:webHidden/>
              </w:rPr>
              <w:fldChar w:fldCharType="separate"/>
            </w:r>
            <w:r>
              <w:rPr>
                <w:noProof/>
                <w:webHidden/>
              </w:rPr>
              <w:t>17</w:t>
            </w:r>
            <w:r>
              <w:rPr>
                <w:noProof/>
                <w:webHidden/>
              </w:rPr>
              <w:fldChar w:fldCharType="end"/>
            </w:r>
          </w:hyperlink>
        </w:p>
        <w:p w14:paraId="4AF9E4A1" w14:textId="67D7241E" w:rsidR="00892884" w:rsidRDefault="00892884" w:rsidP="00892884">
          <w:r>
            <w:rPr>
              <w:b/>
              <w:bCs/>
              <w:noProof/>
            </w:rPr>
            <w:fldChar w:fldCharType="end"/>
          </w:r>
        </w:p>
      </w:sdtContent>
    </w:sdt>
    <w:p w14:paraId="6FC4D8AA" w14:textId="77777777" w:rsidR="00892884" w:rsidRDefault="00892884" w:rsidP="00892884">
      <w:pPr>
        <w:pStyle w:val="Heading1"/>
      </w:pPr>
    </w:p>
    <w:p w14:paraId="6DB8EC57" w14:textId="77777777" w:rsidR="00892884" w:rsidRDefault="00892884" w:rsidP="00892884">
      <w:pPr>
        <w:pStyle w:val="Heading1"/>
      </w:pPr>
    </w:p>
    <w:p w14:paraId="6A4FA5BC" w14:textId="77777777" w:rsidR="00892884" w:rsidRDefault="00892884" w:rsidP="00892884">
      <w:pPr>
        <w:pStyle w:val="Heading1"/>
      </w:pPr>
    </w:p>
    <w:p w14:paraId="0C961F4D" w14:textId="77777777" w:rsidR="00892884" w:rsidRDefault="00892884" w:rsidP="00892884">
      <w:pPr>
        <w:pStyle w:val="Heading1"/>
      </w:pPr>
    </w:p>
    <w:p w14:paraId="763B8611" w14:textId="77777777" w:rsidR="00892884" w:rsidRDefault="00892884" w:rsidP="00892884">
      <w:pPr>
        <w:rPr>
          <w:lang w:val="en-US"/>
        </w:rPr>
      </w:pPr>
    </w:p>
    <w:p w14:paraId="649323BF" w14:textId="77777777" w:rsidR="00892884" w:rsidRDefault="00892884" w:rsidP="00892884">
      <w:pPr>
        <w:rPr>
          <w:lang w:val="en-US"/>
        </w:rPr>
      </w:pPr>
    </w:p>
    <w:p w14:paraId="7BCF540A" w14:textId="77777777" w:rsidR="00892884" w:rsidRDefault="00892884" w:rsidP="00892884">
      <w:pPr>
        <w:rPr>
          <w:lang w:val="en-US"/>
        </w:rPr>
      </w:pPr>
    </w:p>
    <w:p w14:paraId="5BD7F4EC" w14:textId="77777777" w:rsidR="00892884" w:rsidRDefault="00892884" w:rsidP="00892884">
      <w:pPr>
        <w:rPr>
          <w:lang w:val="en-US"/>
        </w:rPr>
      </w:pPr>
    </w:p>
    <w:p w14:paraId="06DBF427" w14:textId="77777777" w:rsidR="00892884" w:rsidRDefault="00892884" w:rsidP="00892884">
      <w:pPr>
        <w:rPr>
          <w:lang w:val="en-US"/>
        </w:rPr>
      </w:pPr>
    </w:p>
    <w:p w14:paraId="3F323DA8" w14:textId="77777777" w:rsidR="00892884" w:rsidRDefault="00892884" w:rsidP="00892884">
      <w:pPr>
        <w:rPr>
          <w:lang w:val="en-US"/>
        </w:rPr>
      </w:pPr>
    </w:p>
    <w:p w14:paraId="0574266F" w14:textId="77777777" w:rsidR="00892884" w:rsidRDefault="00892884" w:rsidP="00892884">
      <w:pPr>
        <w:rPr>
          <w:lang w:val="en-US"/>
        </w:rPr>
      </w:pPr>
    </w:p>
    <w:p w14:paraId="53F31FFA" w14:textId="77777777" w:rsidR="00892884" w:rsidRDefault="00892884" w:rsidP="00892884">
      <w:pPr>
        <w:rPr>
          <w:lang w:val="en-US"/>
        </w:rPr>
      </w:pPr>
    </w:p>
    <w:p w14:paraId="311EA7BE" w14:textId="77777777" w:rsidR="00892884" w:rsidRDefault="00892884" w:rsidP="00892884">
      <w:pPr>
        <w:rPr>
          <w:lang w:val="en-US"/>
        </w:rPr>
      </w:pPr>
    </w:p>
    <w:p w14:paraId="0015E969" w14:textId="77777777" w:rsidR="00892884" w:rsidRDefault="00892884" w:rsidP="00892884">
      <w:pPr>
        <w:rPr>
          <w:lang w:val="en-US"/>
        </w:rPr>
      </w:pPr>
    </w:p>
    <w:p w14:paraId="63A81C43" w14:textId="77777777" w:rsidR="00892884" w:rsidRDefault="00892884" w:rsidP="00892884">
      <w:pPr>
        <w:rPr>
          <w:lang w:val="en-US"/>
        </w:rPr>
      </w:pPr>
    </w:p>
    <w:p w14:paraId="43511C3E" w14:textId="77777777" w:rsidR="00892884" w:rsidRPr="00E55165" w:rsidRDefault="00892884" w:rsidP="00892884">
      <w:pPr>
        <w:rPr>
          <w:lang w:val="en-US"/>
        </w:rPr>
      </w:pPr>
    </w:p>
    <w:p w14:paraId="19B55F33" w14:textId="77777777" w:rsidR="00892884" w:rsidRDefault="00892884" w:rsidP="00892884">
      <w:pPr>
        <w:pStyle w:val="Heading1"/>
      </w:pPr>
      <w:bookmarkStart w:id="0" w:name="_Toc10370662"/>
      <w:r w:rsidRPr="00822F4A">
        <w:lastRenderedPageBreak/>
        <w:t>Introduction</w:t>
      </w:r>
      <w:bookmarkEnd w:id="0"/>
    </w:p>
    <w:p w14:paraId="5E11F7D9" w14:textId="77777777" w:rsidR="00892884" w:rsidRPr="006A2430" w:rsidRDefault="00892884" w:rsidP="00892884">
      <w:pPr>
        <w:rPr>
          <w:lang w:val="en-US"/>
        </w:rPr>
      </w:pPr>
    </w:p>
    <w:p w14:paraId="725E353E" w14:textId="77777777" w:rsidR="00892884" w:rsidRDefault="00892884" w:rsidP="00892884">
      <w:pPr>
        <w:tabs>
          <w:tab w:val="left" w:pos="2644"/>
        </w:tabs>
        <w:spacing w:line="360" w:lineRule="auto"/>
        <w:jc w:val="both"/>
        <w:rPr>
          <w:rFonts w:asciiTheme="majorBidi" w:hAnsiTheme="majorBidi" w:cstheme="majorBidi"/>
          <w:sz w:val="24"/>
          <w:szCs w:val="24"/>
        </w:rPr>
      </w:pPr>
      <w:r w:rsidRPr="00822F4A">
        <w:rPr>
          <w:rFonts w:asciiTheme="majorBidi" w:hAnsiTheme="majorBidi" w:cstheme="majorBidi"/>
          <w:sz w:val="24"/>
          <w:szCs w:val="24"/>
        </w:rPr>
        <w:t xml:space="preserve">Surface engineering is the branch of engineering that studies the modification of the surface properties while maintaining the properties of the substrate. The treatment of the surface can be carried out utilising various techniques depending on the desired requirements such as coating with another material, chemical modification of physical processing. The coating process involves laying up a layer of a protective material on the surface of the substrate to provide protection against certain conditions. </w:t>
      </w:r>
    </w:p>
    <w:p w14:paraId="232D7D91" w14:textId="77777777" w:rsidR="00892884" w:rsidRDefault="00892884" w:rsidP="00892884">
      <w:pPr>
        <w:tabs>
          <w:tab w:val="left" w:pos="2644"/>
        </w:tabs>
        <w:spacing w:line="360" w:lineRule="auto"/>
        <w:jc w:val="both"/>
        <w:rPr>
          <w:rFonts w:asciiTheme="majorBidi" w:hAnsiTheme="majorBidi" w:cstheme="majorBidi"/>
          <w:sz w:val="24"/>
          <w:szCs w:val="24"/>
        </w:rPr>
      </w:pPr>
      <w:r w:rsidRPr="00822F4A">
        <w:rPr>
          <w:rFonts w:asciiTheme="majorBidi" w:hAnsiTheme="majorBidi" w:cstheme="majorBidi"/>
          <w:sz w:val="24"/>
          <w:szCs w:val="24"/>
        </w:rPr>
        <w:t xml:space="preserve">The coating process, therefore, involves an interfacial zone between the coating and the substrate. On the other hand, the chemical modification includes processes such as carburising which introduces a diffuse layer of a foreign element, e.g. carbon in this case, with no defined interface. Other surface treatment such as the physical treatment involves processes that do not change the chemical composition at the surface. Instead, such processes increase the strength of the surface by forging processes such as shot peening. </w:t>
      </w:r>
    </w:p>
    <w:p w14:paraId="2336E8D6" w14:textId="77777777" w:rsidR="00892884" w:rsidRPr="00822F4A" w:rsidRDefault="00892884" w:rsidP="00892884">
      <w:pPr>
        <w:tabs>
          <w:tab w:val="left" w:pos="2644"/>
        </w:tabs>
        <w:spacing w:line="360" w:lineRule="auto"/>
        <w:jc w:val="both"/>
        <w:rPr>
          <w:rFonts w:asciiTheme="majorBidi" w:hAnsiTheme="majorBidi" w:cstheme="majorBidi"/>
          <w:sz w:val="24"/>
          <w:szCs w:val="24"/>
        </w:rPr>
      </w:pPr>
      <w:r w:rsidRPr="00822F4A">
        <w:rPr>
          <w:rFonts w:asciiTheme="majorBidi" w:hAnsiTheme="majorBidi" w:cstheme="majorBidi"/>
          <w:sz w:val="24"/>
          <w:szCs w:val="24"/>
        </w:rPr>
        <w:t xml:space="preserve">This process, for instance, provides a compressive layer at the surface that resists cracking under the imposed working conditions. To sum up, all surface treatments (coating, chemical and physical processes) aim at providing protection against oxidation, corrosion, friction and wear as well as cracking while in service </w:t>
      </w:r>
      <w:sdt>
        <w:sdtPr>
          <w:rPr>
            <w:rFonts w:asciiTheme="majorBidi" w:hAnsiTheme="majorBidi" w:cstheme="majorBidi"/>
            <w:sz w:val="24"/>
            <w:szCs w:val="24"/>
          </w:rPr>
          <w:id w:val="1015724522"/>
          <w:citation/>
        </w:sdtPr>
        <w:sdtEndPr/>
        <w:sdtContent>
          <w:r w:rsidRPr="00822F4A">
            <w:rPr>
              <w:rFonts w:asciiTheme="majorBidi" w:hAnsiTheme="majorBidi" w:cstheme="majorBidi"/>
              <w:sz w:val="24"/>
              <w:szCs w:val="24"/>
            </w:rPr>
            <w:fldChar w:fldCharType="begin"/>
          </w:r>
          <w:r w:rsidRPr="00822F4A">
            <w:rPr>
              <w:rFonts w:asciiTheme="majorBidi" w:hAnsiTheme="majorBidi" w:cstheme="majorBidi"/>
              <w:sz w:val="24"/>
              <w:szCs w:val="24"/>
            </w:rPr>
            <w:instrText xml:space="preserve">CITATION Gaw93 \l 2057 </w:instrText>
          </w:r>
          <w:r w:rsidRPr="00822F4A">
            <w:rPr>
              <w:rFonts w:asciiTheme="majorBidi" w:hAnsiTheme="majorBidi" w:cstheme="majorBidi"/>
              <w:sz w:val="24"/>
              <w:szCs w:val="24"/>
            </w:rPr>
            <w:fldChar w:fldCharType="separate"/>
          </w:r>
          <w:r w:rsidRPr="0056682C">
            <w:rPr>
              <w:rFonts w:asciiTheme="majorBidi" w:hAnsiTheme="majorBidi" w:cstheme="majorBidi"/>
              <w:noProof/>
              <w:sz w:val="24"/>
              <w:szCs w:val="24"/>
            </w:rPr>
            <w:t>(Gawne, 1993)</w:t>
          </w:r>
          <w:r w:rsidRPr="00822F4A">
            <w:rPr>
              <w:rFonts w:asciiTheme="majorBidi" w:hAnsiTheme="majorBidi" w:cstheme="majorBidi"/>
              <w:sz w:val="24"/>
              <w:szCs w:val="24"/>
            </w:rPr>
            <w:fldChar w:fldCharType="end"/>
          </w:r>
        </w:sdtContent>
      </w:sdt>
      <w:r w:rsidRPr="00822F4A">
        <w:rPr>
          <w:rFonts w:asciiTheme="majorBidi" w:hAnsiTheme="majorBidi" w:cstheme="majorBidi"/>
          <w:sz w:val="24"/>
          <w:szCs w:val="24"/>
        </w:rPr>
        <w:t>. The current report will investigate the coating process and the various aspects related to this technique in terms of strength and mechanical properties. In the current report, the coating applied to steam turbine blades to resist corrosion and provide protection against severe and harsh environments, i.e. temperature and steam, will be investigated.</w:t>
      </w:r>
    </w:p>
    <w:p w14:paraId="0C8F2653" w14:textId="77777777" w:rsidR="00892884" w:rsidRDefault="00892884" w:rsidP="00892884">
      <w:pPr>
        <w:pStyle w:val="Heading1"/>
      </w:pPr>
      <w:bookmarkStart w:id="1" w:name="_Toc10370663"/>
      <w:r w:rsidRPr="00E55165">
        <w:t>The Marine Steam Turbine Blades</w:t>
      </w:r>
      <w:bookmarkEnd w:id="1"/>
    </w:p>
    <w:p w14:paraId="6ABDE3B0" w14:textId="77777777" w:rsidR="00892884" w:rsidRPr="00E55165" w:rsidRDefault="00892884" w:rsidP="00892884">
      <w:pPr>
        <w:rPr>
          <w:lang w:val="en-US"/>
        </w:rPr>
      </w:pPr>
    </w:p>
    <w:p w14:paraId="11D4D738" w14:textId="77777777" w:rsidR="00892884" w:rsidRPr="00822F4A" w:rsidRDefault="00892884" w:rsidP="00892884">
      <w:pPr>
        <w:tabs>
          <w:tab w:val="left" w:pos="2644"/>
        </w:tabs>
        <w:spacing w:line="360" w:lineRule="auto"/>
        <w:jc w:val="both"/>
        <w:rPr>
          <w:rFonts w:asciiTheme="majorBidi" w:hAnsiTheme="majorBidi" w:cstheme="majorBidi"/>
          <w:sz w:val="24"/>
          <w:szCs w:val="24"/>
        </w:rPr>
      </w:pPr>
      <w:r w:rsidRPr="00822F4A">
        <w:rPr>
          <w:rFonts w:asciiTheme="majorBidi" w:hAnsiTheme="majorBidi" w:cstheme="majorBidi"/>
          <w:sz w:val="24"/>
          <w:szCs w:val="24"/>
        </w:rPr>
        <w:t xml:space="preserve">The generation of energy in ships and submarines depends on steam turbines. The energy is produced in a closed cycle by evaporating the water to produce high temperature steam that runs a turbine which operates a propeller to move the ship or submarine. The steam turbine contains hundreds of blades that convert the thermal and kinetic energy of the steam into mechanical power. The steam is very corrosive, and this requires a material that has a high corrosion resistance. Moreover, the blades of the steam turbine are made of high temperature alloys to resist the severe temperatures </w:t>
      </w:r>
      <w:sdt>
        <w:sdtPr>
          <w:rPr>
            <w:rFonts w:asciiTheme="majorBidi" w:hAnsiTheme="majorBidi" w:cstheme="majorBidi"/>
            <w:sz w:val="24"/>
            <w:szCs w:val="24"/>
          </w:rPr>
          <w:id w:val="-1637938437"/>
          <w:citation/>
        </w:sdtPr>
        <w:sdtEndPr/>
        <w:sdtContent>
          <w:r w:rsidRPr="00822F4A">
            <w:rPr>
              <w:rFonts w:asciiTheme="majorBidi" w:hAnsiTheme="majorBidi" w:cstheme="majorBidi"/>
              <w:sz w:val="24"/>
              <w:szCs w:val="24"/>
            </w:rPr>
            <w:fldChar w:fldCharType="begin"/>
          </w:r>
          <w:r>
            <w:rPr>
              <w:rFonts w:asciiTheme="majorBidi" w:hAnsiTheme="majorBidi" w:cstheme="majorBidi"/>
              <w:sz w:val="24"/>
              <w:szCs w:val="24"/>
            </w:rPr>
            <w:instrText xml:space="preserve">CITATION Shi19 \l 2057 </w:instrText>
          </w:r>
          <w:r w:rsidRPr="00822F4A">
            <w:rPr>
              <w:rFonts w:asciiTheme="majorBidi" w:hAnsiTheme="majorBidi" w:cstheme="majorBidi"/>
              <w:sz w:val="24"/>
              <w:szCs w:val="24"/>
            </w:rPr>
            <w:fldChar w:fldCharType="separate"/>
          </w:r>
          <w:r w:rsidRPr="0056682C">
            <w:rPr>
              <w:rFonts w:asciiTheme="majorBidi" w:hAnsiTheme="majorBidi" w:cstheme="majorBidi"/>
              <w:noProof/>
              <w:sz w:val="24"/>
              <w:szCs w:val="24"/>
            </w:rPr>
            <w:t>(Ships, 2019)</w:t>
          </w:r>
          <w:r w:rsidRPr="00822F4A">
            <w:rPr>
              <w:rFonts w:asciiTheme="majorBidi" w:hAnsiTheme="majorBidi" w:cstheme="majorBidi"/>
              <w:sz w:val="24"/>
              <w:szCs w:val="24"/>
            </w:rPr>
            <w:fldChar w:fldCharType="end"/>
          </w:r>
        </w:sdtContent>
      </w:sdt>
      <w:r w:rsidRPr="00822F4A">
        <w:rPr>
          <w:rFonts w:asciiTheme="majorBidi" w:hAnsiTheme="majorBidi" w:cstheme="majorBidi"/>
          <w:sz w:val="24"/>
          <w:szCs w:val="24"/>
        </w:rPr>
        <w:t xml:space="preserve">, </w:t>
      </w:r>
      <w:sdt>
        <w:sdtPr>
          <w:rPr>
            <w:rFonts w:asciiTheme="majorBidi" w:hAnsiTheme="majorBidi" w:cstheme="majorBidi"/>
            <w:sz w:val="24"/>
            <w:szCs w:val="24"/>
          </w:rPr>
          <w:id w:val="1723322842"/>
          <w:citation/>
        </w:sdtPr>
        <w:sdtEndPr/>
        <w:sdtContent>
          <w:r w:rsidRPr="00822F4A">
            <w:rPr>
              <w:rFonts w:asciiTheme="majorBidi" w:hAnsiTheme="majorBidi" w:cstheme="majorBidi"/>
              <w:sz w:val="24"/>
              <w:szCs w:val="24"/>
            </w:rPr>
            <w:fldChar w:fldCharType="begin"/>
          </w:r>
          <w:r w:rsidRPr="00822F4A">
            <w:rPr>
              <w:rFonts w:asciiTheme="majorBidi" w:hAnsiTheme="majorBidi" w:cstheme="majorBidi"/>
              <w:sz w:val="24"/>
              <w:szCs w:val="24"/>
            </w:rPr>
            <w:instrText xml:space="preserve"> CITATION Ste19 \l 2057 </w:instrText>
          </w:r>
          <w:r w:rsidRPr="00822F4A">
            <w:rPr>
              <w:rFonts w:asciiTheme="majorBidi" w:hAnsiTheme="majorBidi" w:cstheme="majorBidi"/>
              <w:sz w:val="24"/>
              <w:szCs w:val="24"/>
            </w:rPr>
            <w:fldChar w:fldCharType="separate"/>
          </w:r>
          <w:r w:rsidRPr="0056682C">
            <w:rPr>
              <w:rFonts w:asciiTheme="majorBidi" w:hAnsiTheme="majorBidi" w:cstheme="majorBidi"/>
              <w:noProof/>
              <w:sz w:val="24"/>
              <w:szCs w:val="24"/>
            </w:rPr>
            <w:t>(Steam_Turbines, 2019)</w:t>
          </w:r>
          <w:r w:rsidRPr="00822F4A">
            <w:rPr>
              <w:rFonts w:asciiTheme="majorBidi" w:hAnsiTheme="majorBidi" w:cstheme="majorBidi"/>
              <w:sz w:val="24"/>
              <w:szCs w:val="24"/>
            </w:rPr>
            <w:fldChar w:fldCharType="end"/>
          </w:r>
        </w:sdtContent>
      </w:sdt>
      <w:r w:rsidRPr="00822F4A">
        <w:rPr>
          <w:rFonts w:asciiTheme="majorBidi" w:hAnsiTheme="majorBidi" w:cstheme="majorBidi"/>
          <w:sz w:val="24"/>
          <w:szCs w:val="24"/>
        </w:rPr>
        <w:t xml:space="preserve">. The blades are </w:t>
      </w:r>
      <w:r w:rsidRPr="00822F4A">
        <w:rPr>
          <w:rFonts w:asciiTheme="majorBidi" w:hAnsiTheme="majorBidi" w:cstheme="majorBidi"/>
          <w:sz w:val="24"/>
          <w:szCs w:val="24"/>
        </w:rPr>
        <w:lastRenderedPageBreak/>
        <w:t>also subjected to high rotational speeds which induce stresses and therefore cracking. An illustration of the steam turbine and the coated blades is shown in Figure 1.</w:t>
      </w:r>
    </w:p>
    <w:p w14:paraId="2D51319F" w14:textId="77777777" w:rsidR="00892884" w:rsidRPr="00822F4A" w:rsidRDefault="00892884" w:rsidP="00892884">
      <w:pPr>
        <w:tabs>
          <w:tab w:val="left" w:pos="2644"/>
        </w:tabs>
        <w:spacing w:line="360" w:lineRule="auto"/>
        <w:jc w:val="both"/>
        <w:rPr>
          <w:rFonts w:asciiTheme="majorBidi" w:hAnsiTheme="majorBidi" w:cstheme="majorBidi"/>
          <w:sz w:val="24"/>
          <w:szCs w:val="24"/>
        </w:rPr>
      </w:pPr>
      <w:r w:rsidRPr="00822F4A">
        <w:rPr>
          <w:rFonts w:asciiTheme="majorBidi" w:hAnsiTheme="majorBidi" w:cstheme="majorBidi"/>
          <w:noProof/>
          <w:sz w:val="24"/>
          <w:szCs w:val="24"/>
          <w:lang w:eastAsia="en-GB"/>
        </w:rPr>
        <w:drawing>
          <wp:anchor distT="0" distB="0" distL="114300" distR="114300" simplePos="0" relativeHeight="251659264" behindDoc="0" locked="0" layoutInCell="1" allowOverlap="1" wp14:anchorId="473B2958" wp14:editId="43ADF135">
            <wp:simplePos x="0" y="0"/>
            <wp:positionH relativeFrom="margin">
              <wp:align>center</wp:align>
            </wp:positionH>
            <wp:positionV relativeFrom="paragraph">
              <wp:posOffset>31750</wp:posOffset>
            </wp:positionV>
            <wp:extent cx="3404870" cy="2929890"/>
            <wp:effectExtent l="0" t="0" r="5080"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04870" cy="29298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EE97608" w14:textId="77777777" w:rsidR="00892884" w:rsidRPr="00822F4A" w:rsidRDefault="00892884" w:rsidP="00892884">
      <w:pPr>
        <w:spacing w:line="360" w:lineRule="auto"/>
        <w:rPr>
          <w:rFonts w:asciiTheme="majorBidi" w:hAnsiTheme="majorBidi" w:cstheme="majorBidi"/>
          <w:sz w:val="24"/>
          <w:szCs w:val="24"/>
        </w:rPr>
      </w:pPr>
    </w:p>
    <w:p w14:paraId="7D61DF81" w14:textId="77777777" w:rsidR="00892884" w:rsidRPr="00822F4A" w:rsidRDefault="00892884" w:rsidP="00892884">
      <w:pPr>
        <w:spacing w:line="360" w:lineRule="auto"/>
        <w:rPr>
          <w:rFonts w:asciiTheme="majorBidi" w:hAnsiTheme="majorBidi" w:cstheme="majorBidi"/>
          <w:sz w:val="24"/>
          <w:szCs w:val="24"/>
        </w:rPr>
      </w:pPr>
    </w:p>
    <w:p w14:paraId="2EC84675" w14:textId="77777777" w:rsidR="00892884" w:rsidRPr="00822F4A" w:rsidRDefault="00892884" w:rsidP="00892884">
      <w:pPr>
        <w:spacing w:line="360" w:lineRule="auto"/>
        <w:rPr>
          <w:rFonts w:asciiTheme="majorBidi" w:hAnsiTheme="majorBidi" w:cstheme="majorBidi"/>
          <w:sz w:val="24"/>
          <w:szCs w:val="24"/>
        </w:rPr>
      </w:pPr>
    </w:p>
    <w:p w14:paraId="5443D43D" w14:textId="77777777" w:rsidR="00892884" w:rsidRPr="00822F4A" w:rsidRDefault="00892884" w:rsidP="00892884">
      <w:pPr>
        <w:spacing w:line="360" w:lineRule="auto"/>
        <w:rPr>
          <w:rFonts w:asciiTheme="majorBidi" w:hAnsiTheme="majorBidi" w:cstheme="majorBidi"/>
          <w:sz w:val="24"/>
          <w:szCs w:val="24"/>
        </w:rPr>
      </w:pPr>
    </w:p>
    <w:p w14:paraId="49320AEA" w14:textId="77777777" w:rsidR="00892884" w:rsidRPr="00822F4A" w:rsidRDefault="00892884" w:rsidP="00892884">
      <w:pPr>
        <w:spacing w:line="360" w:lineRule="auto"/>
        <w:rPr>
          <w:rFonts w:asciiTheme="majorBidi" w:hAnsiTheme="majorBidi" w:cstheme="majorBidi"/>
          <w:sz w:val="24"/>
          <w:szCs w:val="24"/>
        </w:rPr>
      </w:pPr>
    </w:p>
    <w:p w14:paraId="1FD99C49" w14:textId="77777777" w:rsidR="00892884" w:rsidRPr="00822F4A" w:rsidRDefault="00892884" w:rsidP="00892884">
      <w:pPr>
        <w:spacing w:line="360" w:lineRule="auto"/>
        <w:rPr>
          <w:rFonts w:asciiTheme="majorBidi" w:hAnsiTheme="majorBidi" w:cstheme="majorBidi"/>
          <w:sz w:val="24"/>
          <w:szCs w:val="24"/>
        </w:rPr>
      </w:pPr>
    </w:p>
    <w:p w14:paraId="7A4D57DC" w14:textId="77777777" w:rsidR="00892884" w:rsidRPr="00822F4A" w:rsidRDefault="00892884" w:rsidP="00892884">
      <w:pPr>
        <w:spacing w:line="360" w:lineRule="auto"/>
        <w:rPr>
          <w:rFonts w:asciiTheme="majorBidi" w:hAnsiTheme="majorBidi" w:cstheme="majorBidi"/>
          <w:sz w:val="24"/>
          <w:szCs w:val="24"/>
        </w:rPr>
      </w:pPr>
    </w:p>
    <w:p w14:paraId="04308DBC" w14:textId="77777777" w:rsidR="00892884" w:rsidRPr="00BE7DE1" w:rsidRDefault="00892884" w:rsidP="00892884">
      <w:pPr>
        <w:tabs>
          <w:tab w:val="left" w:pos="2760"/>
        </w:tabs>
        <w:spacing w:line="360" w:lineRule="auto"/>
        <w:jc w:val="center"/>
        <w:rPr>
          <w:rFonts w:asciiTheme="majorBidi" w:hAnsiTheme="majorBidi" w:cstheme="majorBidi"/>
          <w:b/>
          <w:bCs/>
          <w:sz w:val="24"/>
          <w:szCs w:val="24"/>
          <w:u w:val="single"/>
        </w:rPr>
      </w:pPr>
      <w:r w:rsidRPr="00822F4A">
        <w:rPr>
          <w:rFonts w:asciiTheme="majorBidi" w:hAnsiTheme="majorBidi" w:cstheme="majorBidi"/>
          <w:b/>
          <w:bCs/>
          <w:sz w:val="24"/>
          <w:szCs w:val="24"/>
          <w:u w:val="single"/>
        </w:rPr>
        <w:t>Figure 1</w:t>
      </w:r>
      <w:r w:rsidRPr="00822F4A">
        <w:rPr>
          <w:rFonts w:asciiTheme="majorBidi" w:hAnsiTheme="majorBidi" w:cstheme="majorBidi"/>
          <w:b/>
          <w:bCs/>
          <w:sz w:val="24"/>
          <w:szCs w:val="24"/>
        </w:rPr>
        <w:t>:</w:t>
      </w:r>
      <w:r w:rsidRPr="00822F4A">
        <w:rPr>
          <w:rFonts w:asciiTheme="majorBidi" w:hAnsiTheme="majorBidi" w:cstheme="majorBidi"/>
          <w:sz w:val="24"/>
          <w:szCs w:val="24"/>
        </w:rPr>
        <w:t xml:space="preserve"> The steam turbine and blades utilised to generate power.</w:t>
      </w:r>
    </w:p>
    <w:p w14:paraId="55BA0DAF" w14:textId="77777777" w:rsidR="00892884" w:rsidRPr="00E55165" w:rsidRDefault="00892884" w:rsidP="00892884">
      <w:pPr>
        <w:pStyle w:val="Heading1"/>
        <w:rPr>
          <w:sz w:val="2"/>
          <w:szCs w:val="2"/>
        </w:rPr>
      </w:pPr>
    </w:p>
    <w:p w14:paraId="5DABC8BE" w14:textId="77777777" w:rsidR="00892884" w:rsidRDefault="00892884" w:rsidP="00892884">
      <w:pPr>
        <w:pStyle w:val="Heading1"/>
      </w:pPr>
      <w:bookmarkStart w:id="2" w:name="_Toc10370664"/>
      <w:r w:rsidRPr="00822F4A">
        <w:t>Corrosion and the Need for Coating</w:t>
      </w:r>
      <w:bookmarkEnd w:id="2"/>
    </w:p>
    <w:p w14:paraId="2240F685" w14:textId="77777777" w:rsidR="00892884" w:rsidRPr="00E55165" w:rsidRDefault="00892884" w:rsidP="00892884">
      <w:pPr>
        <w:rPr>
          <w:sz w:val="10"/>
          <w:szCs w:val="10"/>
          <w:lang w:val="en-US"/>
        </w:rPr>
      </w:pPr>
    </w:p>
    <w:p w14:paraId="313E0976" w14:textId="77777777" w:rsidR="00892884" w:rsidRPr="00822F4A" w:rsidRDefault="00892884" w:rsidP="00892884">
      <w:pPr>
        <w:tabs>
          <w:tab w:val="left" w:pos="2644"/>
        </w:tabs>
        <w:spacing w:line="360" w:lineRule="auto"/>
        <w:jc w:val="both"/>
        <w:rPr>
          <w:rFonts w:asciiTheme="majorBidi" w:hAnsiTheme="majorBidi" w:cstheme="majorBidi"/>
          <w:sz w:val="24"/>
          <w:szCs w:val="24"/>
        </w:rPr>
      </w:pPr>
      <w:r w:rsidRPr="00822F4A">
        <w:rPr>
          <w:rFonts w:asciiTheme="majorBidi" w:hAnsiTheme="majorBidi" w:cstheme="majorBidi"/>
          <w:b/>
          <w:bCs/>
          <w:i/>
          <w:iCs/>
          <w:noProof/>
          <w:sz w:val="24"/>
          <w:szCs w:val="24"/>
          <w:lang w:eastAsia="en-GB"/>
        </w:rPr>
        <w:drawing>
          <wp:anchor distT="0" distB="0" distL="114300" distR="114300" simplePos="0" relativeHeight="251669504" behindDoc="0" locked="0" layoutInCell="1" allowOverlap="1" wp14:anchorId="030B48BD" wp14:editId="62F21CE7">
            <wp:simplePos x="0" y="0"/>
            <wp:positionH relativeFrom="margin">
              <wp:posOffset>1152525</wp:posOffset>
            </wp:positionH>
            <wp:positionV relativeFrom="paragraph">
              <wp:posOffset>1532890</wp:posOffset>
            </wp:positionV>
            <wp:extent cx="3171825" cy="1861820"/>
            <wp:effectExtent l="0" t="0" r="9525" b="508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71825" cy="18618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22F4A">
        <w:rPr>
          <w:rFonts w:asciiTheme="majorBidi" w:hAnsiTheme="majorBidi" w:cstheme="majorBidi"/>
          <w:sz w:val="24"/>
          <w:szCs w:val="24"/>
        </w:rPr>
        <w:t>Corrosion is an electro-chemical process between the metal and the environment, i.e. water and oxygen. The process takes place by surface attack which converts the iron (Fe) into positive ions. These ions move from the anodic site (-) to the cathodic site (+) which makes their combination with water and oxygen possible to form Hydroxyl ions (OH</w:t>
      </w:r>
      <w:r w:rsidRPr="00822F4A">
        <w:rPr>
          <w:rFonts w:asciiTheme="majorBidi" w:hAnsiTheme="majorBidi" w:cstheme="majorBidi"/>
          <w:sz w:val="24"/>
          <w:szCs w:val="24"/>
          <w:vertAlign w:val="superscript"/>
        </w:rPr>
        <w:t>-</w:t>
      </w:r>
      <w:r w:rsidRPr="00822F4A">
        <w:rPr>
          <w:rFonts w:asciiTheme="majorBidi" w:hAnsiTheme="majorBidi" w:cstheme="majorBidi"/>
          <w:sz w:val="24"/>
          <w:szCs w:val="24"/>
        </w:rPr>
        <w:t xml:space="preserve">), Figure 2. These elements react with the ferrous ions to produce ferric oxide, i.e. the brown rust on the surface </w:t>
      </w:r>
      <w:sdt>
        <w:sdtPr>
          <w:rPr>
            <w:rFonts w:asciiTheme="majorBidi" w:hAnsiTheme="majorBidi" w:cstheme="majorBidi"/>
            <w:sz w:val="24"/>
            <w:szCs w:val="24"/>
          </w:rPr>
          <w:id w:val="1235824025"/>
          <w:citation/>
        </w:sdtPr>
        <w:sdtEndPr/>
        <w:sdtContent>
          <w:r w:rsidRPr="00822F4A">
            <w:rPr>
              <w:rFonts w:asciiTheme="majorBidi" w:hAnsiTheme="majorBidi" w:cstheme="majorBidi"/>
              <w:sz w:val="24"/>
              <w:szCs w:val="24"/>
            </w:rPr>
            <w:fldChar w:fldCharType="begin"/>
          </w:r>
          <w:r>
            <w:rPr>
              <w:rFonts w:asciiTheme="majorBidi" w:hAnsiTheme="majorBidi" w:cstheme="majorBidi"/>
              <w:sz w:val="24"/>
              <w:szCs w:val="24"/>
            </w:rPr>
            <w:instrText xml:space="preserve">CITATION Cor154 \l 2057 </w:instrText>
          </w:r>
          <w:r w:rsidRPr="00822F4A">
            <w:rPr>
              <w:rFonts w:asciiTheme="majorBidi" w:hAnsiTheme="majorBidi" w:cstheme="majorBidi"/>
              <w:sz w:val="24"/>
              <w:szCs w:val="24"/>
            </w:rPr>
            <w:fldChar w:fldCharType="separate"/>
          </w:r>
          <w:r w:rsidRPr="0056682C">
            <w:rPr>
              <w:rFonts w:asciiTheme="majorBidi" w:hAnsiTheme="majorBidi" w:cstheme="majorBidi"/>
              <w:noProof/>
              <w:sz w:val="24"/>
              <w:szCs w:val="24"/>
            </w:rPr>
            <w:t>(Corrison, 2019)</w:t>
          </w:r>
          <w:r w:rsidRPr="00822F4A">
            <w:rPr>
              <w:rFonts w:asciiTheme="majorBidi" w:hAnsiTheme="majorBidi" w:cstheme="majorBidi"/>
              <w:sz w:val="24"/>
              <w:szCs w:val="24"/>
            </w:rPr>
            <w:fldChar w:fldCharType="end"/>
          </w:r>
        </w:sdtContent>
      </w:sdt>
      <w:r w:rsidRPr="00822F4A">
        <w:rPr>
          <w:rFonts w:asciiTheme="majorBidi" w:hAnsiTheme="majorBidi" w:cstheme="majorBidi"/>
          <w:sz w:val="24"/>
          <w:szCs w:val="24"/>
        </w:rPr>
        <w:t xml:space="preserve">. </w:t>
      </w:r>
    </w:p>
    <w:p w14:paraId="33FDAFBC" w14:textId="77777777" w:rsidR="00892884" w:rsidRPr="00822F4A" w:rsidRDefault="00892884" w:rsidP="00892884">
      <w:pPr>
        <w:tabs>
          <w:tab w:val="left" w:pos="2644"/>
        </w:tabs>
        <w:spacing w:line="360" w:lineRule="auto"/>
        <w:jc w:val="both"/>
        <w:rPr>
          <w:rFonts w:asciiTheme="majorBidi" w:hAnsiTheme="majorBidi" w:cstheme="majorBidi"/>
          <w:b/>
          <w:bCs/>
          <w:i/>
          <w:iCs/>
          <w:sz w:val="24"/>
          <w:szCs w:val="24"/>
        </w:rPr>
      </w:pPr>
    </w:p>
    <w:p w14:paraId="264B9E28" w14:textId="77777777" w:rsidR="00892884" w:rsidRPr="00822F4A" w:rsidRDefault="00892884" w:rsidP="00892884">
      <w:pPr>
        <w:tabs>
          <w:tab w:val="left" w:pos="2644"/>
        </w:tabs>
        <w:spacing w:line="360" w:lineRule="auto"/>
        <w:jc w:val="both"/>
        <w:rPr>
          <w:rFonts w:asciiTheme="majorBidi" w:hAnsiTheme="majorBidi" w:cstheme="majorBidi"/>
          <w:b/>
          <w:bCs/>
          <w:i/>
          <w:iCs/>
          <w:sz w:val="24"/>
          <w:szCs w:val="24"/>
        </w:rPr>
      </w:pPr>
    </w:p>
    <w:p w14:paraId="3DFF3CB9" w14:textId="77777777" w:rsidR="00892884" w:rsidRPr="00822F4A" w:rsidRDefault="00892884" w:rsidP="00892884">
      <w:pPr>
        <w:tabs>
          <w:tab w:val="left" w:pos="2644"/>
        </w:tabs>
        <w:spacing w:line="360" w:lineRule="auto"/>
        <w:jc w:val="both"/>
        <w:rPr>
          <w:rFonts w:asciiTheme="majorBidi" w:hAnsiTheme="majorBidi" w:cstheme="majorBidi"/>
          <w:b/>
          <w:bCs/>
          <w:i/>
          <w:iCs/>
          <w:sz w:val="24"/>
          <w:szCs w:val="24"/>
        </w:rPr>
      </w:pPr>
    </w:p>
    <w:p w14:paraId="03C95708" w14:textId="77777777" w:rsidR="00892884" w:rsidRPr="00822F4A" w:rsidRDefault="00892884" w:rsidP="00892884">
      <w:pPr>
        <w:tabs>
          <w:tab w:val="left" w:pos="2644"/>
        </w:tabs>
        <w:spacing w:line="360" w:lineRule="auto"/>
        <w:jc w:val="both"/>
        <w:rPr>
          <w:rFonts w:asciiTheme="majorBidi" w:hAnsiTheme="majorBidi" w:cstheme="majorBidi"/>
          <w:b/>
          <w:bCs/>
          <w:i/>
          <w:iCs/>
          <w:sz w:val="24"/>
          <w:szCs w:val="24"/>
        </w:rPr>
      </w:pPr>
    </w:p>
    <w:p w14:paraId="5E1C8EDE" w14:textId="77777777" w:rsidR="00892884" w:rsidRPr="00822F4A" w:rsidRDefault="00892884" w:rsidP="00892884">
      <w:pPr>
        <w:tabs>
          <w:tab w:val="left" w:pos="2644"/>
        </w:tabs>
        <w:spacing w:line="360" w:lineRule="auto"/>
        <w:jc w:val="both"/>
        <w:rPr>
          <w:rFonts w:asciiTheme="majorBidi" w:hAnsiTheme="majorBidi" w:cstheme="majorBidi"/>
          <w:b/>
          <w:bCs/>
          <w:i/>
          <w:iCs/>
          <w:sz w:val="24"/>
          <w:szCs w:val="24"/>
        </w:rPr>
      </w:pPr>
    </w:p>
    <w:p w14:paraId="08A1C700" w14:textId="77777777" w:rsidR="00892884" w:rsidRPr="00822F4A" w:rsidRDefault="00892884" w:rsidP="00892884">
      <w:pPr>
        <w:tabs>
          <w:tab w:val="left" w:pos="2760"/>
        </w:tabs>
        <w:spacing w:line="360" w:lineRule="auto"/>
        <w:jc w:val="center"/>
        <w:rPr>
          <w:rFonts w:asciiTheme="majorBidi" w:hAnsiTheme="majorBidi" w:cstheme="majorBidi"/>
          <w:b/>
          <w:bCs/>
          <w:sz w:val="24"/>
          <w:szCs w:val="24"/>
          <w:u w:val="single"/>
        </w:rPr>
      </w:pPr>
      <w:r w:rsidRPr="00822F4A">
        <w:rPr>
          <w:rFonts w:asciiTheme="majorBidi" w:hAnsiTheme="majorBidi" w:cstheme="majorBidi"/>
          <w:b/>
          <w:bCs/>
          <w:sz w:val="24"/>
          <w:szCs w:val="24"/>
          <w:u w:val="single"/>
        </w:rPr>
        <w:t>Figure 2</w:t>
      </w:r>
      <w:r w:rsidRPr="00822F4A">
        <w:rPr>
          <w:rFonts w:asciiTheme="majorBidi" w:hAnsiTheme="majorBidi" w:cstheme="majorBidi"/>
          <w:b/>
          <w:bCs/>
          <w:sz w:val="24"/>
          <w:szCs w:val="24"/>
        </w:rPr>
        <w:t>:</w:t>
      </w:r>
      <w:r w:rsidRPr="00822F4A">
        <w:rPr>
          <w:rFonts w:asciiTheme="majorBidi" w:hAnsiTheme="majorBidi" w:cstheme="majorBidi"/>
          <w:sz w:val="24"/>
          <w:szCs w:val="24"/>
        </w:rPr>
        <w:t xml:space="preserve"> The corrosion process of steel.</w:t>
      </w:r>
    </w:p>
    <w:p w14:paraId="415BF124" w14:textId="77777777" w:rsidR="00892884" w:rsidRDefault="00892884" w:rsidP="00892884">
      <w:pPr>
        <w:tabs>
          <w:tab w:val="left" w:pos="2644"/>
        </w:tabs>
        <w:spacing w:line="360" w:lineRule="auto"/>
        <w:jc w:val="both"/>
        <w:rPr>
          <w:rFonts w:asciiTheme="majorBidi" w:hAnsiTheme="majorBidi" w:cstheme="majorBidi"/>
          <w:sz w:val="24"/>
          <w:szCs w:val="24"/>
        </w:rPr>
      </w:pPr>
      <w:r w:rsidRPr="00822F4A">
        <w:rPr>
          <w:rFonts w:asciiTheme="majorBidi" w:hAnsiTheme="majorBidi" w:cstheme="majorBidi"/>
          <w:sz w:val="24"/>
          <w:szCs w:val="24"/>
        </w:rPr>
        <w:lastRenderedPageBreak/>
        <w:t xml:space="preserve">Corrosion has many types such as bimetallic when two different materials are joined together, pitting when holes are formed at the surface of the metal, etc. There are several factors speeding up the corrosion process such as time of wetness and the presence of contaminants such as sulphates from combustion and chlorides when salt exists </w:t>
      </w:r>
      <w:sdt>
        <w:sdtPr>
          <w:rPr>
            <w:rFonts w:asciiTheme="majorBidi" w:hAnsiTheme="majorBidi" w:cstheme="majorBidi"/>
            <w:sz w:val="24"/>
            <w:szCs w:val="24"/>
          </w:rPr>
          <w:id w:val="461395227"/>
          <w:citation/>
        </w:sdtPr>
        <w:sdtEndPr/>
        <w:sdtContent>
          <w:r w:rsidRPr="00822F4A">
            <w:rPr>
              <w:rFonts w:asciiTheme="majorBidi" w:hAnsiTheme="majorBidi" w:cstheme="majorBidi"/>
              <w:sz w:val="24"/>
              <w:szCs w:val="24"/>
            </w:rPr>
            <w:fldChar w:fldCharType="begin"/>
          </w:r>
          <w:r>
            <w:rPr>
              <w:rFonts w:asciiTheme="majorBidi" w:hAnsiTheme="majorBidi" w:cstheme="majorBidi"/>
              <w:sz w:val="24"/>
              <w:szCs w:val="24"/>
            </w:rPr>
            <w:instrText xml:space="preserve">CITATION Cor152 \l 2057 </w:instrText>
          </w:r>
          <w:r w:rsidRPr="00822F4A">
            <w:rPr>
              <w:rFonts w:asciiTheme="majorBidi" w:hAnsiTheme="majorBidi" w:cstheme="majorBidi"/>
              <w:sz w:val="24"/>
              <w:szCs w:val="24"/>
            </w:rPr>
            <w:fldChar w:fldCharType="separate"/>
          </w:r>
          <w:r w:rsidRPr="0056682C">
            <w:rPr>
              <w:rFonts w:asciiTheme="majorBidi" w:hAnsiTheme="majorBidi" w:cstheme="majorBidi"/>
              <w:noProof/>
              <w:sz w:val="24"/>
              <w:szCs w:val="24"/>
            </w:rPr>
            <w:t>(Corrosion, 2019)</w:t>
          </w:r>
          <w:r w:rsidRPr="00822F4A">
            <w:rPr>
              <w:rFonts w:asciiTheme="majorBidi" w:hAnsiTheme="majorBidi" w:cstheme="majorBidi"/>
              <w:sz w:val="24"/>
              <w:szCs w:val="24"/>
            </w:rPr>
            <w:fldChar w:fldCharType="end"/>
          </w:r>
        </w:sdtContent>
      </w:sdt>
      <w:r w:rsidRPr="00822F4A">
        <w:rPr>
          <w:rFonts w:asciiTheme="majorBidi" w:hAnsiTheme="majorBidi" w:cstheme="majorBidi"/>
          <w:sz w:val="24"/>
          <w:szCs w:val="24"/>
        </w:rPr>
        <w:t xml:space="preserve">. The result of corrosion can lead to failure of components or structures and this requires immediate repair or replacement of parts and this is costly. </w:t>
      </w:r>
    </w:p>
    <w:p w14:paraId="7F3EB702" w14:textId="77777777" w:rsidR="00892884" w:rsidRDefault="00892884" w:rsidP="00892884">
      <w:pPr>
        <w:tabs>
          <w:tab w:val="left" w:pos="2644"/>
        </w:tabs>
        <w:spacing w:line="360" w:lineRule="auto"/>
        <w:jc w:val="both"/>
        <w:rPr>
          <w:rFonts w:asciiTheme="majorBidi" w:hAnsiTheme="majorBidi" w:cstheme="majorBidi"/>
          <w:sz w:val="24"/>
          <w:szCs w:val="24"/>
        </w:rPr>
      </w:pPr>
      <w:r w:rsidRPr="00822F4A">
        <w:rPr>
          <w:rFonts w:asciiTheme="majorBidi" w:hAnsiTheme="majorBidi" w:cstheme="majorBidi"/>
          <w:sz w:val="24"/>
          <w:szCs w:val="24"/>
        </w:rPr>
        <w:t xml:space="preserve">In order to control corrosion, it is necessary to choose the right material for the application, use inhibitors to reduce the level of corrosion or apply coatings and protective layers. The coating forms a shield against the corrosive substances, and this provides an improved life for components </w:t>
      </w:r>
      <w:sdt>
        <w:sdtPr>
          <w:rPr>
            <w:rFonts w:asciiTheme="majorBidi" w:hAnsiTheme="majorBidi" w:cstheme="majorBidi"/>
            <w:sz w:val="24"/>
            <w:szCs w:val="24"/>
          </w:rPr>
          <w:id w:val="1013265549"/>
          <w:citation/>
        </w:sdtPr>
        <w:sdtEndPr/>
        <w:sdtContent>
          <w:r w:rsidRPr="00822F4A">
            <w:rPr>
              <w:rFonts w:asciiTheme="majorBidi" w:hAnsiTheme="majorBidi" w:cstheme="majorBidi"/>
              <w:sz w:val="24"/>
              <w:szCs w:val="24"/>
            </w:rPr>
            <w:fldChar w:fldCharType="begin"/>
          </w:r>
          <w:r w:rsidRPr="00822F4A">
            <w:rPr>
              <w:rFonts w:asciiTheme="majorBidi" w:hAnsiTheme="majorBidi" w:cstheme="majorBidi"/>
              <w:sz w:val="24"/>
              <w:szCs w:val="24"/>
            </w:rPr>
            <w:instrText xml:space="preserve"> CITATION ASM00 \l 2057 </w:instrText>
          </w:r>
          <w:r w:rsidRPr="00822F4A">
            <w:rPr>
              <w:rFonts w:asciiTheme="majorBidi" w:hAnsiTheme="majorBidi" w:cstheme="majorBidi"/>
              <w:sz w:val="24"/>
              <w:szCs w:val="24"/>
            </w:rPr>
            <w:fldChar w:fldCharType="separate"/>
          </w:r>
          <w:r w:rsidRPr="0056682C">
            <w:rPr>
              <w:rFonts w:asciiTheme="majorBidi" w:hAnsiTheme="majorBidi" w:cstheme="majorBidi"/>
              <w:noProof/>
              <w:sz w:val="24"/>
              <w:szCs w:val="24"/>
            </w:rPr>
            <w:t>(ASM, 2000)</w:t>
          </w:r>
          <w:r w:rsidRPr="00822F4A">
            <w:rPr>
              <w:rFonts w:asciiTheme="majorBidi" w:hAnsiTheme="majorBidi" w:cstheme="majorBidi"/>
              <w:sz w:val="24"/>
              <w:szCs w:val="24"/>
            </w:rPr>
            <w:fldChar w:fldCharType="end"/>
          </w:r>
        </w:sdtContent>
      </w:sdt>
      <w:r w:rsidRPr="00822F4A">
        <w:rPr>
          <w:rFonts w:asciiTheme="majorBidi" w:hAnsiTheme="majorBidi" w:cstheme="majorBidi"/>
          <w:sz w:val="24"/>
          <w:szCs w:val="24"/>
        </w:rPr>
        <w:t xml:space="preserve">. There are various types of coatings that can be applied to components as shown in Figure 3, </w:t>
      </w:r>
      <w:sdt>
        <w:sdtPr>
          <w:rPr>
            <w:rFonts w:asciiTheme="majorBidi" w:hAnsiTheme="majorBidi" w:cstheme="majorBidi"/>
            <w:sz w:val="24"/>
            <w:szCs w:val="24"/>
          </w:rPr>
          <w:id w:val="306747676"/>
          <w:citation/>
        </w:sdtPr>
        <w:sdtEndPr/>
        <w:sdtContent>
          <w:r w:rsidRPr="00822F4A">
            <w:rPr>
              <w:rFonts w:asciiTheme="majorBidi" w:hAnsiTheme="majorBidi" w:cstheme="majorBidi"/>
              <w:sz w:val="24"/>
              <w:szCs w:val="24"/>
            </w:rPr>
            <w:fldChar w:fldCharType="begin"/>
          </w:r>
          <w:r>
            <w:rPr>
              <w:rFonts w:asciiTheme="majorBidi" w:hAnsiTheme="majorBidi" w:cstheme="majorBidi"/>
              <w:sz w:val="24"/>
              <w:szCs w:val="24"/>
            </w:rPr>
            <w:instrText xml:space="preserve">CITATION Gas15 \l 2057 </w:instrText>
          </w:r>
          <w:r w:rsidRPr="00822F4A">
            <w:rPr>
              <w:rFonts w:asciiTheme="majorBidi" w:hAnsiTheme="majorBidi" w:cstheme="majorBidi"/>
              <w:sz w:val="24"/>
              <w:szCs w:val="24"/>
            </w:rPr>
            <w:fldChar w:fldCharType="separate"/>
          </w:r>
          <w:r w:rsidRPr="0056682C">
            <w:rPr>
              <w:rFonts w:asciiTheme="majorBidi" w:hAnsiTheme="majorBidi" w:cstheme="majorBidi"/>
              <w:noProof/>
              <w:sz w:val="24"/>
              <w:szCs w:val="24"/>
            </w:rPr>
            <w:t>(Gasem, 2019)</w:t>
          </w:r>
          <w:r w:rsidRPr="00822F4A">
            <w:rPr>
              <w:rFonts w:asciiTheme="majorBidi" w:hAnsiTheme="majorBidi" w:cstheme="majorBidi"/>
              <w:sz w:val="24"/>
              <w:szCs w:val="24"/>
            </w:rPr>
            <w:fldChar w:fldCharType="end"/>
          </w:r>
        </w:sdtContent>
      </w:sdt>
      <w:r w:rsidRPr="00822F4A">
        <w:rPr>
          <w:rFonts w:asciiTheme="majorBidi" w:hAnsiTheme="majorBidi" w:cstheme="majorBidi"/>
          <w:sz w:val="24"/>
          <w:szCs w:val="24"/>
        </w:rPr>
        <w:t>.</w:t>
      </w:r>
    </w:p>
    <w:p w14:paraId="23FFCC20" w14:textId="77777777" w:rsidR="00892884" w:rsidRPr="00E55165" w:rsidRDefault="00892884" w:rsidP="00892884">
      <w:pPr>
        <w:tabs>
          <w:tab w:val="left" w:pos="2644"/>
        </w:tabs>
        <w:spacing w:line="360" w:lineRule="auto"/>
        <w:jc w:val="both"/>
        <w:rPr>
          <w:rFonts w:asciiTheme="majorBidi" w:hAnsiTheme="majorBidi" w:cstheme="majorBidi"/>
          <w:sz w:val="2"/>
          <w:szCs w:val="2"/>
        </w:rPr>
      </w:pPr>
    </w:p>
    <w:p w14:paraId="2746BFF8" w14:textId="77777777" w:rsidR="00892884" w:rsidRPr="00822F4A" w:rsidRDefault="00892884" w:rsidP="00892884">
      <w:pPr>
        <w:tabs>
          <w:tab w:val="left" w:pos="2644"/>
        </w:tabs>
        <w:spacing w:line="360" w:lineRule="auto"/>
        <w:jc w:val="both"/>
        <w:rPr>
          <w:rFonts w:asciiTheme="majorBidi" w:hAnsiTheme="majorBidi" w:cstheme="majorBidi"/>
          <w:sz w:val="24"/>
          <w:szCs w:val="24"/>
        </w:rPr>
      </w:pPr>
      <w:r w:rsidRPr="00822F4A">
        <w:rPr>
          <w:rFonts w:asciiTheme="majorBidi" w:hAnsiTheme="majorBidi" w:cstheme="majorBidi"/>
          <w:noProof/>
          <w:sz w:val="24"/>
          <w:szCs w:val="24"/>
          <w:lang w:eastAsia="en-GB"/>
        </w:rPr>
        <w:drawing>
          <wp:anchor distT="0" distB="0" distL="114300" distR="114300" simplePos="0" relativeHeight="251668480" behindDoc="0" locked="0" layoutInCell="1" allowOverlap="1" wp14:anchorId="7D4BA421" wp14:editId="59E49181">
            <wp:simplePos x="0" y="0"/>
            <wp:positionH relativeFrom="margin">
              <wp:align>center</wp:align>
            </wp:positionH>
            <wp:positionV relativeFrom="paragraph">
              <wp:posOffset>118110</wp:posOffset>
            </wp:positionV>
            <wp:extent cx="4577715" cy="26670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7715" cy="2667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03F467D" w14:textId="77777777" w:rsidR="00892884" w:rsidRPr="00822F4A" w:rsidRDefault="00892884" w:rsidP="00892884">
      <w:pPr>
        <w:tabs>
          <w:tab w:val="left" w:pos="2644"/>
        </w:tabs>
        <w:spacing w:line="360" w:lineRule="auto"/>
        <w:jc w:val="both"/>
        <w:rPr>
          <w:rFonts w:asciiTheme="majorBidi" w:hAnsiTheme="majorBidi" w:cstheme="majorBidi"/>
          <w:b/>
          <w:bCs/>
          <w:i/>
          <w:iCs/>
          <w:sz w:val="24"/>
          <w:szCs w:val="24"/>
        </w:rPr>
      </w:pPr>
    </w:p>
    <w:p w14:paraId="7680087E" w14:textId="77777777" w:rsidR="00892884" w:rsidRPr="00822F4A" w:rsidRDefault="00892884" w:rsidP="00892884">
      <w:pPr>
        <w:tabs>
          <w:tab w:val="left" w:pos="2644"/>
        </w:tabs>
        <w:spacing w:line="360" w:lineRule="auto"/>
        <w:jc w:val="both"/>
        <w:rPr>
          <w:rFonts w:asciiTheme="majorBidi" w:hAnsiTheme="majorBidi" w:cstheme="majorBidi"/>
          <w:b/>
          <w:bCs/>
          <w:i/>
          <w:iCs/>
          <w:sz w:val="24"/>
          <w:szCs w:val="24"/>
        </w:rPr>
      </w:pPr>
    </w:p>
    <w:p w14:paraId="28D2B6DF" w14:textId="77777777" w:rsidR="00892884" w:rsidRPr="00822F4A" w:rsidRDefault="00892884" w:rsidP="00892884">
      <w:pPr>
        <w:tabs>
          <w:tab w:val="left" w:pos="2644"/>
        </w:tabs>
        <w:spacing w:line="360" w:lineRule="auto"/>
        <w:jc w:val="both"/>
        <w:rPr>
          <w:rFonts w:asciiTheme="majorBidi" w:hAnsiTheme="majorBidi" w:cstheme="majorBidi"/>
          <w:b/>
          <w:bCs/>
          <w:i/>
          <w:iCs/>
          <w:sz w:val="24"/>
          <w:szCs w:val="24"/>
        </w:rPr>
      </w:pPr>
    </w:p>
    <w:p w14:paraId="36BE4E79" w14:textId="77777777" w:rsidR="00892884" w:rsidRPr="00822F4A" w:rsidRDefault="00892884" w:rsidP="00892884">
      <w:pPr>
        <w:tabs>
          <w:tab w:val="left" w:pos="2644"/>
        </w:tabs>
        <w:spacing w:line="360" w:lineRule="auto"/>
        <w:jc w:val="both"/>
        <w:rPr>
          <w:rFonts w:asciiTheme="majorBidi" w:hAnsiTheme="majorBidi" w:cstheme="majorBidi"/>
          <w:b/>
          <w:bCs/>
          <w:i/>
          <w:iCs/>
          <w:sz w:val="24"/>
          <w:szCs w:val="24"/>
        </w:rPr>
      </w:pPr>
    </w:p>
    <w:p w14:paraId="3DD53A0B" w14:textId="77777777" w:rsidR="00892884" w:rsidRPr="00822F4A" w:rsidRDefault="00892884" w:rsidP="00892884">
      <w:pPr>
        <w:tabs>
          <w:tab w:val="left" w:pos="2644"/>
        </w:tabs>
        <w:spacing w:line="360" w:lineRule="auto"/>
        <w:jc w:val="both"/>
        <w:rPr>
          <w:rFonts w:asciiTheme="majorBidi" w:hAnsiTheme="majorBidi" w:cstheme="majorBidi"/>
          <w:b/>
          <w:bCs/>
          <w:i/>
          <w:iCs/>
          <w:sz w:val="24"/>
          <w:szCs w:val="24"/>
        </w:rPr>
      </w:pPr>
    </w:p>
    <w:p w14:paraId="382099C7" w14:textId="77777777" w:rsidR="00892884" w:rsidRPr="00822F4A" w:rsidRDefault="00892884" w:rsidP="00892884">
      <w:pPr>
        <w:tabs>
          <w:tab w:val="left" w:pos="2644"/>
        </w:tabs>
        <w:spacing w:line="360" w:lineRule="auto"/>
        <w:jc w:val="both"/>
        <w:rPr>
          <w:rFonts w:asciiTheme="majorBidi" w:hAnsiTheme="majorBidi" w:cstheme="majorBidi"/>
          <w:b/>
          <w:bCs/>
          <w:i/>
          <w:iCs/>
          <w:sz w:val="24"/>
          <w:szCs w:val="24"/>
        </w:rPr>
      </w:pPr>
    </w:p>
    <w:p w14:paraId="55B842B4" w14:textId="77777777" w:rsidR="00892884" w:rsidRPr="00822F4A" w:rsidRDefault="00892884" w:rsidP="00892884">
      <w:pPr>
        <w:tabs>
          <w:tab w:val="left" w:pos="2760"/>
        </w:tabs>
        <w:spacing w:line="360" w:lineRule="auto"/>
        <w:jc w:val="center"/>
        <w:rPr>
          <w:rFonts w:asciiTheme="majorBidi" w:hAnsiTheme="majorBidi" w:cstheme="majorBidi"/>
          <w:b/>
          <w:bCs/>
          <w:sz w:val="24"/>
          <w:szCs w:val="24"/>
          <w:u w:val="single"/>
        </w:rPr>
      </w:pPr>
    </w:p>
    <w:p w14:paraId="18E3E44F" w14:textId="77777777" w:rsidR="00892884" w:rsidRPr="00822F4A" w:rsidRDefault="00892884" w:rsidP="00892884">
      <w:pPr>
        <w:tabs>
          <w:tab w:val="left" w:pos="2760"/>
        </w:tabs>
        <w:spacing w:line="360" w:lineRule="auto"/>
        <w:jc w:val="center"/>
        <w:rPr>
          <w:rFonts w:asciiTheme="majorBidi" w:hAnsiTheme="majorBidi" w:cstheme="majorBidi"/>
          <w:b/>
          <w:bCs/>
          <w:sz w:val="24"/>
          <w:szCs w:val="24"/>
          <w:u w:val="single"/>
        </w:rPr>
      </w:pPr>
      <w:r w:rsidRPr="00822F4A">
        <w:rPr>
          <w:rFonts w:asciiTheme="majorBidi" w:hAnsiTheme="majorBidi" w:cstheme="majorBidi"/>
          <w:b/>
          <w:bCs/>
          <w:sz w:val="24"/>
          <w:szCs w:val="24"/>
          <w:u w:val="single"/>
        </w:rPr>
        <w:t>Figure 3</w:t>
      </w:r>
      <w:r w:rsidRPr="00822F4A">
        <w:rPr>
          <w:rFonts w:asciiTheme="majorBidi" w:hAnsiTheme="majorBidi" w:cstheme="majorBidi"/>
          <w:b/>
          <w:bCs/>
          <w:sz w:val="24"/>
          <w:szCs w:val="24"/>
        </w:rPr>
        <w:t>:</w:t>
      </w:r>
      <w:r w:rsidRPr="00822F4A">
        <w:rPr>
          <w:rFonts w:asciiTheme="majorBidi" w:hAnsiTheme="majorBidi" w:cstheme="majorBidi"/>
          <w:sz w:val="24"/>
          <w:szCs w:val="24"/>
        </w:rPr>
        <w:t xml:space="preserve"> The various coating types that can be applied to components.</w:t>
      </w:r>
    </w:p>
    <w:p w14:paraId="79BA7A45" w14:textId="77777777" w:rsidR="00892884" w:rsidRPr="00E55165" w:rsidRDefault="00892884" w:rsidP="00892884">
      <w:pPr>
        <w:tabs>
          <w:tab w:val="left" w:pos="2644"/>
        </w:tabs>
        <w:spacing w:line="360" w:lineRule="auto"/>
        <w:jc w:val="both"/>
        <w:rPr>
          <w:rFonts w:asciiTheme="majorBidi" w:hAnsiTheme="majorBidi" w:cstheme="majorBidi"/>
          <w:b/>
          <w:bCs/>
          <w:sz w:val="2"/>
          <w:szCs w:val="2"/>
        </w:rPr>
      </w:pPr>
    </w:p>
    <w:p w14:paraId="01F1A587" w14:textId="77777777" w:rsidR="00892884" w:rsidRDefault="00892884" w:rsidP="00892884">
      <w:pPr>
        <w:pStyle w:val="Heading1"/>
      </w:pPr>
      <w:bookmarkStart w:id="3" w:name="_Toc10370665"/>
      <w:r w:rsidRPr="00822F4A">
        <w:t>Precautions when Coating</w:t>
      </w:r>
      <w:bookmarkEnd w:id="3"/>
    </w:p>
    <w:p w14:paraId="2E67D448" w14:textId="77777777" w:rsidR="00892884" w:rsidRPr="00E55165" w:rsidRDefault="00892884" w:rsidP="00892884">
      <w:pPr>
        <w:rPr>
          <w:sz w:val="4"/>
          <w:szCs w:val="4"/>
          <w:lang w:val="en-US"/>
        </w:rPr>
      </w:pPr>
    </w:p>
    <w:p w14:paraId="60479663" w14:textId="77777777" w:rsidR="00892884" w:rsidRDefault="00892884" w:rsidP="00892884">
      <w:pPr>
        <w:tabs>
          <w:tab w:val="left" w:pos="2644"/>
        </w:tabs>
        <w:spacing w:line="360" w:lineRule="auto"/>
        <w:jc w:val="both"/>
        <w:rPr>
          <w:rFonts w:asciiTheme="majorBidi" w:hAnsiTheme="majorBidi" w:cstheme="majorBidi"/>
          <w:sz w:val="24"/>
          <w:szCs w:val="24"/>
        </w:rPr>
      </w:pPr>
      <w:r w:rsidRPr="00822F4A">
        <w:rPr>
          <w:rFonts w:asciiTheme="majorBidi" w:hAnsiTheme="majorBidi" w:cstheme="majorBidi"/>
          <w:sz w:val="24"/>
          <w:szCs w:val="24"/>
        </w:rPr>
        <w:t xml:space="preserve">The coating normally involves a material that is less reactive than the substrate. For instance, the steel can be coated with zinc which is less reactive. However, zinc reacts with water and oxygen, but it takes too much time for the zinc layer to diminish. This means that the thickness of the zinc layer should be </w:t>
      </w:r>
      <w:proofErr w:type="gramStart"/>
      <w:r w:rsidRPr="00822F4A">
        <w:rPr>
          <w:rFonts w:asciiTheme="majorBidi" w:hAnsiTheme="majorBidi" w:cstheme="majorBidi"/>
          <w:sz w:val="24"/>
          <w:szCs w:val="24"/>
        </w:rPr>
        <w:t>sufficient</w:t>
      </w:r>
      <w:proofErr w:type="gramEnd"/>
      <w:r w:rsidRPr="00822F4A">
        <w:rPr>
          <w:rFonts w:asciiTheme="majorBidi" w:hAnsiTheme="majorBidi" w:cstheme="majorBidi"/>
          <w:sz w:val="24"/>
          <w:szCs w:val="24"/>
        </w:rPr>
        <w:t xml:space="preserve"> to provide a defined service life. Moreover, aluminium </w:t>
      </w:r>
      <w:r w:rsidRPr="00822F4A">
        <w:rPr>
          <w:rFonts w:asciiTheme="majorBidi" w:hAnsiTheme="majorBidi" w:cstheme="majorBidi"/>
          <w:sz w:val="24"/>
          <w:szCs w:val="24"/>
        </w:rPr>
        <w:lastRenderedPageBreak/>
        <w:t xml:space="preserve">can be used as a coating material and its nature provides a protective layer when corrodes by creating an oxide layer on the surface that provides protection, Figure 4, </w:t>
      </w:r>
      <w:sdt>
        <w:sdtPr>
          <w:rPr>
            <w:rFonts w:asciiTheme="majorBidi" w:hAnsiTheme="majorBidi" w:cstheme="majorBidi"/>
            <w:sz w:val="24"/>
            <w:szCs w:val="24"/>
          </w:rPr>
          <w:id w:val="-1019622026"/>
          <w:citation/>
        </w:sdtPr>
        <w:sdtEndPr/>
        <w:sdtContent>
          <w:r w:rsidRPr="00822F4A">
            <w:rPr>
              <w:rFonts w:asciiTheme="majorBidi" w:hAnsiTheme="majorBidi" w:cstheme="majorBidi"/>
              <w:sz w:val="24"/>
              <w:szCs w:val="24"/>
            </w:rPr>
            <w:fldChar w:fldCharType="begin"/>
          </w:r>
          <w:r>
            <w:rPr>
              <w:rFonts w:asciiTheme="majorBidi" w:hAnsiTheme="majorBidi" w:cstheme="majorBidi"/>
              <w:sz w:val="24"/>
              <w:szCs w:val="24"/>
            </w:rPr>
            <w:instrText xml:space="preserve">CITATION AST06 \l 2057 </w:instrText>
          </w:r>
          <w:r w:rsidRPr="00822F4A">
            <w:rPr>
              <w:rFonts w:asciiTheme="majorBidi" w:hAnsiTheme="majorBidi" w:cstheme="majorBidi"/>
              <w:sz w:val="24"/>
              <w:szCs w:val="24"/>
            </w:rPr>
            <w:fldChar w:fldCharType="separate"/>
          </w:r>
          <w:r w:rsidRPr="0056682C">
            <w:rPr>
              <w:rFonts w:asciiTheme="majorBidi" w:hAnsiTheme="majorBidi" w:cstheme="majorBidi"/>
              <w:noProof/>
              <w:sz w:val="24"/>
              <w:szCs w:val="24"/>
            </w:rPr>
            <w:t>(ASTM, 2006)</w:t>
          </w:r>
          <w:r w:rsidRPr="00822F4A">
            <w:rPr>
              <w:rFonts w:asciiTheme="majorBidi" w:hAnsiTheme="majorBidi" w:cstheme="majorBidi"/>
              <w:sz w:val="24"/>
              <w:szCs w:val="24"/>
            </w:rPr>
            <w:fldChar w:fldCharType="end"/>
          </w:r>
        </w:sdtContent>
      </w:sdt>
      <w:r w:rsidRPr="00822F4A">
        <w:rPr>
          <w:rFonts w:asciiTheme="majorBidi" w:hAnsiTheme="majorBidi" w:cstheme="majorBidi"/>
          <w:sz w:val="24"/>
          <w:szCs w:val="24"/>
        </w:rPr>
        <w:t>.</w:t>
      </w:r>
    </w:p>
    <w:p w14:paraId="356148B4" w14:textId="77777777" w:rsidR="00892884" w:rsidRPr="00E55165" w:rsidRDefault="00892884" w:rsidP="00892884">
      <w:pPr>
        <w:tabs>
          <w:tab w:val="left" w:pos="2644"/>
        </w:tabs>
        <w:spacing w:line="360" w:lineRule="auto"/>
        <w:jc w:val="both"/>
        <w:rPr>
          <w:rFonts w:asciiTheme="majorBidi" w:hAnsiTheme="majorBidi" w:cstheme="majorBidi"/>
          <w:sz w:val="10"/>
          <w:szCs w:val="10"/>
        </w:rPr>
      </w:pPr>
    </w:p>
    <w:p w14:paraId="702EFB14" w14:textId="77777777" w:rsidR="00892884" w:rsidRPr="00822F4A" w:rsidRDefault="00892884" w:rsidP="00892884">
      <w:pPr>
        <w:tabs>
          <w:tab w:val="left" w:pos="2644"/>
        </w:tabs>
        <w:spacing w:line="360" w:lineRule="auto"/>
        <w:jc w:val="both"/>
        <w:rPr>
          <w:rFonts w:asciiTheme="majorBidi" w:hAnsiTheme="majorBidi" w:cstheme="majorBidi"/>
          <w:sz w:val="24"/>
          <w:szCs w:val="24"/>
        </w:rPr>
      </w:pPr>
      <w:r w:rsidRPr="00822F4A">
        <w:rPr>
          <w:rFonts w:asciiTheme="majorBidi" w:hAnsiTheme="majorBidi" w:cstheme="majorBidi"/>
          <w:noProof/>
          <w:sz w:val="24"/>
          <w:szCs w:val="24"/>
          <w:lang w:eastAsia="en-GB"/>
        </w:rPr>
        <w:drawing>
          <wp:anchor distT="0" distB="0" distL="114300" distR="114300" simplePos="0" relativeHeight="251670528" behindDoc="0" locked="0" layoutInCell="1" allowOverlap="1" wp14:anchorId="30AEE418" wp14:editId="40714B94">
            <wp:simplePos x="0" y="0"/>
            <wp:positionH relativeFrom="column">
              <wp:posOffset>523875</wp:posOffset>
            </wp:positionH>
            <wp:positionV relativeFrom="paragraph">
              <wp:posOffset>9525</wp:posOffset>
            </wp:positionV>
            <wp:extent cx="2245360" cy="1496695"/>
            <wp:effectExtent l="0" t="0" r="0" b="0"/>
            <wp:wrapSquare wrapText="bothSides"/>
            <wp:docPr id="13" name="Picture 13" descr="http://www.steelconstruction.info/images/thumb/0/09/HDG_cross_section.jpg/380px-HDG_cross_sec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www.steelconstruction.info/images/thumb/0/09/HDG_cross_section.jpg/380px-HDG_cross_section.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45360" cy="1496695"/>
                    </a:xfrm>
                    <a:prstGeom prst="rect">
                      <a:avLst/>
                    </a:prstGeom>
                    <a:noFill/>
                    <a:ln>
                      <a:noFill/>
                    </a:ln>
                  </pic:spPr>
                </pic:pic>
              </a:graphicData>
            </a:graphic>
            <wp14:sizeRelH relativeFrom="page">
              <wp14:pctWidth>0</wp14:pctWidth>
            </wp14:sizeRelH>
            <wp14:sizeRelV relativeFrom="page">
              <wp14:pctHeight>0</wp14:pctHeight>
            </wp14:sizeRelV>
          </wp:anchor>
        </w:drawing>
      </w:r>
      <w:r w:rsidRPr="00822F4A">
        <w:rPr>
          <w:rFonts w:asciiTheme="majorBidi" w:hAnsiTheme="majorBidi" w:cstheme="majorBidi"/>
          <w:noProof/>
          <w:sz w:val="24"/>
          <w:szCs w:val="24"/>
          <w:lang w:eastAsia="en-GB"/>
        </w:rPr>
        <w:drawing>
          <wp:anchor distT="0" distB="0" distL="114300" distR="114300" simplePos="0" relativeHeight="251671552" behindDoc="0" locked="0" layoutInCell="1" allowOverlap="1" wp14:anchorId="556D44F5" wp14:editId="5BFB3CD3">
            <wp:simplePos x="0" y="0"/>
            <wp:positionH relativeFrom="column">
              <wp:posOffset>3144520</wp:posOffset>
            </wp:positionH>
            <wp:positionV relativeFrom="paragraph">
              <wp:posOffset>12700</wp:posOffset>
            </wp:positionV>
            <wp:extent cx="2670175" cy="1493520"/>
            <wp:effectExtent l="0" t="0" r="0" b="0"/>
            <wp:wrapSquare wrapText="bothSides"/>
            <wp:docPr id="14" name="Picture 14" descr="http://www.steelconstruction.info/images/thumb/9/98/Thermally_sprayed_aluminium_coating.jpg/400px-Thermally_sprayed_aluminium_coat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www.steelconstruction.info/images/thumb/9/98/Thermally_sprayed_aluminium_coating.jpg/400px-Thermally_sprayed_aluminium_coating.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70175" cy="14935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563185D" w14:textId="77777777" w:rsidR="00892884" w:rsidRPr="00822F4A" w:rsidRDefault="00892884" w:rsidP="00892884">
      <w:pPr>
        <w:tabs>
          <w:tab w:val="left" w:pos="2644"/>
        </w:tabs>
        <w:spacing w:line="360" w:lineRule="auto"/>
        <w:jc w:val="both"/>
        <w:rPr>
          <w:rFonts w:asciiTheme="majorBidi" w:hAnsiTheme="majorBidi" w:cstheme="majorBidi"/>
          <w:b/>
          <w:bCs/>
          <w:i/>
          <w:iCs/>
          <w:sz w:val="24"/>
          <w:szCs w:val="24"/>
        </w:rPr>
      </w:pPr>
    </w:p>
    <w:p w14:paraId="55AA896A" w14:textId="77777777" w:rsidR="00892884" w:rsidRPr="00822F4A" w:rsidRDefault="00892884" w:rsidP="00892884">
      <w:pPr>
        <w:tabs>
          <w:tab w:val="left" w:pos="2644"/>
        </w:tabs>
        <w:spacing w:line="360" w:lineRule="auto"/>
        <w:jc w:val="both"/>
        <w:rPr>
          <w:rFonts w:asciiTheme="majorBidi" w:hAnsiTheme="majorBidi" w:cstheme="majorBidi"/>
          <w:b/>
          <w:bCs/>
          <w:i/>
          <w:iCs/>
          <w:sz w:val="24"/>
          <w:szCs w:val="24"/>
        </w:rPr>
      </w:pPr>
    </w:p>
    <w:p w14:paraId="0A669B5A" w14:textId="77777777" w:rsidR="00892884" w:rsidRPr="00822F4A" w:rsidRDefault="00892884" w:rsidP="00892884">
      <w:pPr>
        <w:tabs>
          <w:tab w:val="left" w:pos="2644"/>
        </w:tabs>
        <w:spacing w:line="360" w:lineRule="auto"/>
        <w:jc w:val="both"/>
        <w:rPr>
          <w:rFonts w:asciiTheme="majorBidi" w:hAnsiTheme="majorBidi" w:cstheme="majorBidi"/>
          <w:b/>
          <w:bCs/>
          <w:i/>
          <w:iCs/>
          <w:sz w:val="24"/>
          <w:szCs w:val="24"/>
        </w:rPr>
      </w:pPr>
    </w:p>
    <w:p w14:paraId="1D627821" w14:textId="77777777" w:rsidR="00892884" w:rsidRPr="00822F4A" w:rsidRDefault="00892884" w:rsidP="00892884">
      <w:pPr>
        <w:tabs>
          <w:tab w:val="left" w:pos="2760"/>
        </w:tabs>
        <w:spacing w:line="360" w:lineRule="auto"/>
        <w:jc w:val="center"/>
        <w:rPr>
          <w:rFonts w:asciiTheme="majorBidi" w:hAnsiTheme="majorBidi" w:cstheme="majorBidi"/>
          <w:b/>
          <w:bCs/>
          <w:sz w:val="24"/>
          <w:szCs w:val="24"/>
          <w:u w:val="single"/>
        </w:rPr>
      </w:pPr>
    </w:p>
    <w:p w14:paraId="65A758D0" w14:textId="77777777" w:rsidR="00892884" w:rsidRDefault="00892884" w:rsidP="00892884">
      <w:pPr>
        <w:tabs>
          <w:tab w:val="left" w:pos="2760"/>
        </w:tabs>
        <w:spacing w:line="360" w:lineRule="auto"/>
        <w:jc w:val="center"/>
        <w:rPr>
          <w:rFonts w:asciiTheme="majorBidi" w:hAnsiTheme="majorBidi" w:cstheme="majorBidi"/>
          <w:sz w:val="24"/>
          <w:szCs w:val="24"/>
        </w:rPr>
      </w:pPr>
      <w:r w:rsidRPr="00822F4A">
        <w:rPr>
          <w:rFonts w:asciiTheme="majorBidi" w:hAnsiTheme="majorBidi" w:cstheme="majorBidi"/>
          <w:b/>
          <w:bCs/>
          <w:sz w:val="24"/>
          <w:szCs w:val="24"/>
          <w:u w:val="single"/>
        </w:rPr>
        <w:t>Figure 4</w:t>
      </w:r>
      <w:r w:rsidRPr="00822F4A">
        <w:rPr>
          <w:rFonts w:asciiTheme="majorBidi" w:hAnsiTheme="majorBidi" w:cstheme="majorBidi"/>
          <w:b/>
          <w:bCs/>
          <w:sz w:val="24"/>
          <w:szCs w:val="24"/>
        </w:rPr>
        <w:t>:</w:t>
      </w:r>
      <w:r w:rsidRPr="00822F4A">
        <w:rPr>
          <w:rFonts w:asciiTheme="majorBidi" w:hAnsiTheme="majorBidi" w:cstheme="majorBidi"/>
          <w:sz w:val="24"/>
          <w:szCs w:val="24"/>
        </w:rPr>
        <w:t xml:space="preserve"> The application of zinc and aluminium coatings to steel.</w:t>
      </w:r>
    </w:p>
    <w:p w14:paraId="600700B2" w14:textId="77777777" w:rsidR="00892884" w:rsidRPr="00E55165" w:rsidRDefault="00892884" w:rsidP="00892884">
      <w:pPr>
        <w:tabs>
          <w:tab w:val="left" w:pos="2760"/>
        </w:tabs>
        <w:spacing w:line="360" w:lineRule="auto"/>
        <w:jc w:val="center"/>
        <w:rPr>
          <w:rFonts w:asciiTheme="majorBidi" w:hAnsiTheme="majorBidi" w:cstheme="majorBidi"/>
          <w:sz w:val="4"/>
          <w:szCs w:val="4"/>
        </w:rPr>
      </w:pPr>
    </w:p>
    <w:p w14:paraId="07B2A467" w14:textId="77777777" w:rsidR="00892884" w:rsidRPr="00822F4A" w:rsidRDefault="00892884" w:rsidP="00892884">
      <w:pPr>
        <w:tabs>
          <w:tab w:val="left" w:pos="2644"/>
        </w:tabs>
        <w:spacing w:line="360" w:lineRule="auto"/>
        <w:jc w:val="both"/>
        <w:rPr>
          <w:rFonts w:asciiTheme="majorBidi" w:hAnsiTheme="majorBidi" w:cstheme="majorBidi"/>
          <w:sz w:val="24"/>
          <w:szCs w:val="24"/>
        </w:rPr>
      </w:pPr>
      <w:r w:rsidRPr="00822F4A">
        <w:rPr>
          <w:rFonts w:asciiTheme="majorBidi" w:hAnsiTheme="majorBidi" w:cstheme="majorBidi"/>
          <w:sz w:val="24"/>
          <w:szCs w:val="24"/>
        </w:rPr>
        <w:t>The thickness of the coating layer ranges between 50 – 100</w:t>
      </w:r>
      <w:r w:rsidRPr="00E55165">
        <w:rPr>
          <w:rFonts w:ascii="Symbol" w:hAnsi="Symbol" w:cstheme="majorBidi"/>
          <w:sz w:val="24"/>
          <w:szCs w:val="24"/>
        </w:rPr>
        <w:t></w:t>
      </w:r>
      <w:r w:rsidRPr="00822F4A">
        <w:rPr>
          <w:rFonts w:asciiTheme="majorBidi" w:hAnsiTheme="majorBidi" w:cstheme="majorBidi"/>
          <w:sz w:val="24"/>
          <w:szCs w:val="24"/>
        </w:rPr>
        <w:t xml:space="preserve">m in order to provide the necessary protection. The coating material can be a barrier coating to prevent corrosive elements to reach the surface, a sacrificial metal which corrodes slowly while protecting the layer underneath, a noble metal to protect the underlying base metal or electrically resistive coating that slows down the electro-chemical reaction </w:t>
      </w:r>
      <w:sdt>
        <w:sdtPr>
          <w:rPr>
            <w:rFonts w:asciiTheme="majorBidi" w:hAnsiTheme="majorBidi" w:cstheme="majorBidi"/>
            <w:sz w:val="24"/>
            <w:szCs w:val="24"/>
          </w:rPr>
          <w:id w:val="-890566093"/>
          <w:citation/>
        </w:sdtPr>
        <w:sdtEndPr/>
        <w:sdtContent>
          <w:r w:rsidRPr="00822F4A">
            <w:rPr>
              <w:rFonts w:asciiTheme="majorBidi" w:hAnsiTheme="majorBidi" w:cstheme="majorBidi"/>
              <w:sz w:val="24"/>
              <w:szCs w:val="24"/>
            </w:rPr>
            <w:fldChar w:fldCharType="begin"/>
          </w:r>
          <w:r>
            <w:rPr>
              <w:rFonts w:asciiTheme="majorBidi" w:hAnsiTheme="majorBidi" w:cstheme="majorBidi"/>
              <w:sz w:val="24"/>
              <w:szCs w:val="24"/>
            </w:rPr>
            <w:instrText xml:space="preserve">CITATION Gas15 \l 2057 </w:instrText>
          </w:r>
          <w:r w:rsidRPr="00822F4A">
            <w:rPr>
              <w:rFonts w:asciiTheme="majorBidi" w:hAnsiTheme="majorBidi" w:cstheme="majorBidi"/>
              <w:sz w:val="24"/>
              <w:szCs w:val="24"/>
            </w:rPr>
            <w:fldChar w:fldCharType="separate"/>
          </w:r>
          <w:r w:rsidRPr="0056682C">
            <w:rPr>
              <w:rFonts w:asciiTheme="majorBidi" w:hAnsiTheme="majorBidi" w:cstheme="majorBidi"/>
              <w:noProof/>
              <w:sz w:val="24"/>
              <w:szCs w:val="24"/>
            </w:rPr>
            <w:t>(Gasem, 2019)</w:t>
          </w:r>
          <w:r w:rsidRPr="00822F4A">
            <w:rPr>
              <w:rFonts w:asciiTheme="majorBidi" w:hAnsiTheme="majorBidi" w:cstheme="majorBidi"/>
              <w:sz w:val="24"/>
              <w:szCs w:val="24"/>
            </w:rPr>
            <w:fldChar w:fldCharType="end"/>
          </w:r>
        </w:sdtContent>
      </w:sdt>
      <w:r w:rsidRPr="00822F4A">
        <w:rPr>
          <w:rFonts w:asciiTheme="majorBidi" w:hAnsiTheme="majorBidi" w:cstheme="majorBidi"/>
          <w:sz w:val="24"/>
          <w:szCs w:val="24"/>
        </w:rPr>
        <w:t xml:space="preserve">. There are certain requirements that the coating material should fulfil such as resistance against chemicals, low moisture uptake, good adhesion, flexibility, i.e. expand and contract in the same rate as the substrate, resistance against impact and abrasion, durability and reasonable cost. However, since these requirements are very difficult to be achieved by a single material, it is very common to have multiple coatings on the surface of the material each of which fulfils certain requirements, Figure5, </w:t>
      </w:r>
      <w:sdt>
        <w:sdtPr>
          <w:rPr>
            <w:rFonts w:asciiTheme="majorBidi" w:hAnsiTheme="majorBidi" w:cstheme="majorBidi"/>
            <w:sz w:val="24"/>
            <w:szCs w:val="24"/>
          </w:rPr>
          <w:id w:val="-1622911902"/>
          <w:citation/>
        </w:sdtPr>
        <w:sdtEndPr/>
        <w:sdtContent>
          <w:r w:rsidRPr="00822F4A">
            <w:rPr>
              <w:rFonts w:asciiTheme="majorBidi" w:hAnsiTheme="majorBidi" w:cstheme="majorBidi"/>
              <w:sz w:val="24"/>
              <w:szCs w:val="24"/>
            </w:rPr>
            <w:fldChar w:fldCharType="begin"/>
          </w:r>
          <w:r>
            <w:rPr>
              <w:rFonts w:asciiTheme="majorBidi" w:hAnsiTheme="majorBidi" w:cstheme="majorBidi"/>
              <w:sz w:val="24"/>
              <w:szCs w:val="24"/>
            </w:rPr>
            <w:instrText xml:space="preserve">CITATION Gas15 \l 2057 </w:instrText>
          </w:r>
          <w:r w:rsidRPr="00822F4A">
            <w:rPr>
              <w:rFonts w:asciiTheme="majorBidi" w:hAnsiTheme="majorBidi" w:cstheme="majorBidi"/>
              <w:sz w:val="24"/>
              <w:szCs w:val="24"/>
            </w:rPr>
            <w:fldChar w:fldCharType="separate"/>
          </w:r>
          <w:r w:rsidRPr="0056682C">
            <w:rPr>
              <w:rFonts w:asciiTheme="majorBidi" w:hAnsiTheme="majorBidi" w:cstheme="majorBidi"/>
              <w:noProof/>
              <w:sz w:val="24"/>
              <w:szCs w:val="24"/>
            </w:rPr>
            <w:t>(Gasem, 2019)</w:t>
          </w:r>
          <w:r w:rsidRPr="00822F4A">
            <w:rPr>
              <w:rFonts w:asciiTheme="majorBidi" w:hAnsiTheme="majorBidi" w:cstheme="majorBidi"/>
              <w:sz w:val="24"/>
              <w:szCs w:val="24"/>
            </w:rPr>
            <w:fldChar w:fldCharType="end"/>
          </w:r>
        </w:sdtContent>
      </w:sdt>
      <w:r w:rsidRPr="00822F4A">
        <w:rPr>
          <w:rFonts w:asciiTheme="majorBidi" w:hAnsiTheme="majorBidi" w:cstheme="majorBidi"/>
          <w:sz w:val="24"/>
          <w:szCs w:val="24"/>
        </w:rPr>
        <w:t>.</w:t>
      </w:r>
    </w:p>
    <w:p w14:paraId="6B59C0EF" w14:textId="77777777" w:rsidR="00892884" w:rsidRPr="00822F4A" w:rsidRDefault="00892884" w:rsidP="00892884">
      <w:pPr>
        <w:tabs>
          <w:tab w:val="left" w:pos="2644"/>
        </w:tabs>
        <w:spacing w:line="360" w:lineRule="auto"/>
        <w:jc w:val="both"/>
        <w:rPr>
          <w:rFonts w:asciiTheme="majorBidi" w:hAnsiTheme="majorBidi" w:cstheme="majorBidi"/>
          <w:sz w:val="24"/>
          <w:szCs w:val="24"/>
        </w:rPr>
      </w:pPr>
      <w:r w:rsidRPr="00822F4A">
        <w:rPr>
          <w:rFonts w:asciiTheme="majorBidi" w:hAnsiTheme="majorBidi" w:cstheme="majorBidi"/>
          <w:bCs/>
          <w:noProof/>
          <w:sz w:val="24"/>
          <w:szCs w:val="24"/>
          <w:lang w:eastAsia="en-GB"/>
        </w:rPr>
        <w:drawing>
          <wp:anchor distT="0" distB="0" distL="114300" distR="114300" simplePos="0" relativeHeight="251672576" behindDoc="0" locked="0" layoutInCell="1" allowOverlap="1" wp14:anchorId="505951FA" wp14:editId="0DAAD02C">
            <wp:simplePos x="0" y="0"/>
            <wp:positionH relativeFrom="margin">
              <wp:align>center</wp:align>
            </wp:positionH>
            <wp:positionV relativeFrom="paragraph">
              <wp:posOffset>26670</wp:posOffset>
            </wp:positionV>
            <wp:extent cx="3358515" cy="1958340"/>
            <wp:effectExtent l="0" t="0" r="0" b="381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58515" cy="19583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D4B6F88" w14:textId="77777777" w:rsidR="00892884" w:rsidRPr="00822F4A" w:rsidRDefault="00892884" w:rsidP="00892884">
      <w:pPr>
        <w:tabs>
          <w:tab w:val="left" w:pos="2644"/>
        </w:tabs>
        <w:spacing w:line="360" w:lineRule="auto"/>
        <w:jc w:val="both"/>
        <w:rPr>
          <w:rFonts w:asciiTheme="majorBidi" w:hAnsiTheme="majorBidi" w:cstheme="majorBidi"/>
          <w:b/>
          <w:bCs/>
          <w:i/>
          <w:iCs/>
          <w:sz w:val="24"/>
          <w:szCs w:val="24"/>
        </w:rPr>
      </w:pPr>
    </w:p>
    <w:p w14:paraId="0202A507" w14:textId="77777777" w:rsidR="00892884" w:rsidRPr="00822F4A" w:rsidRDefault="00892884" w:rsidP="00892884">
      <w:pPr>
        <w:tabs>
          <w:tab w:val="left" w:pos="2644"/>
        </w:tabs>
        <w:spacing w:line="360" w:lineRule="auto"/>
        <w:jc w:val="both"/>
        <w:rPr>
          <w:rFonts w:asciiTheme="majorBidi" w:hAnsiTheme="majorBidi" w:cstheme="majorBidi"/>
          <w:b/>
          <w:bCs/>
          <w:i/>
          <w:iCs/>
          <w:sz w:val="24"/>
          <w:szCs w:val="24"/>
        </w:rPr>
      </w:pPr>
    </w:p>
    <w:p w14:paraId="3A81B152" w14:textId="77777777" w:rsidR="00892884" w:rsidRPr="00822F4A" w:rsidRDefault="00892884" w:rsidP="00892884">
      <w:pPr>
        <w:tabs>
          <w:tab w:val="left" w:pos="2644"/>
        </w:tabs>
        <w:spacing w:line="360" w:lineRule="auto"/>
        <w:jc w:val="both"/>
        <w:rPr>
          <w:rFonts w:asciiTheme="majorBidi" w:hAnsiTheme="majorBidi" w:cstheme="majorBidi"/>
          <w:b/>
          <w:bCs/>
          <w:i/>
          <w:iCs/>
          <w:sz w:val="24"/>
          <w:szCs w:val="24"/>
        </w:rPr>
      </w:pPr>
    </w:p>
    <w:p w14:paraId="1C7C5DFA" w14:textId="77777777" w:rsidR="00892884" w:rsidRPr="00E55165" w:rsidRDefault="00892884" w:rsidP="00892884">
      <w:pPr>
        <w:tabs>
          <w:tab w:val="left" w:pos="2760"/>
        </w:tabs>
        <w:spacing w:line="360" w:lineRule="auto"/>
        <w:rPr>
          <w:rFonts w:asciiTheme="majorBidi" w:hAnsiTheme="majorBidi" w:cstheme="majorBidi"/>
          <w:b/>
          <w:bCs/>
          <w:sz w:val="40"/>
          <w:szCs w:val="40"/>
          <w:u w:val="single"/>
        </w:rPr>
      </w:pPr>
    </w:p>
    <w:p w14:paraId="6A2DF95D" w14:textId="77777777" w:rsidR="00892884" w:rsidRPr="00BE7DE1" w:rsidRDefault="00892884" w:rsidP="00892884">
      <w:pPr>
        <w:tabs>
          <w:tab w:val="left" w:pos="2760"/>
        </w:tabs>
        <w:spacing w:line="360" w:lineRule="auto"/>
        <w:jc w:val="center"/>
        <w:rPr>
          <w:rFonts w:asciiTheme="majorBidi" w:hAnsiTheme="majorBidi" w:cstheme="majorBidi"/>
          <w:sz w:val="24"/>
          <w:szCs w:val="24"/>
        </w:rPr>
      </w:pPr>
      <w:r w:rsidRPr="00822F4A">
        <w:rPr>
          <w:rFonts w:asciiTheme="majorBidi" w:hAnsiTheme="majorBidi" w:cstheme="majorBidi"/>
          <w:b/>
          <w:bCs/>
          <w:sz w:val="24"/>
          <w:szCs w:val="24"/>
          <w:u w:val="single"/>
        </w:rPr>
        <w:t>Figure 5</w:t>
      </w:r>
      <w:r w:rsidRPr="00822F4A">
        <w:rPr>
          <w:rFonts w:asciiTheme="majorBidi" w:hAnsiTheme="majorBidi" w:cstheme="majorBidi"/>
          <w:b/>
          <w:bCs/>
          <w:sz w:val="24"/>
          <w:szCs w:val="24"/>
        </w:rPr>
        <w:t>:</w:t>
      </w:r>
      <w:r w:rsidRPr="00822F4A">
        <w:rPr>
          <w:rFonts w:asciiTheme="majorBidi" w:hAnsiTheme="majorBidi" w:cstheme="majorBidi"/>
          <w:sz w:val="24"/>
          <w:szCs w:val="24"/>
        </w:rPr>
        <w:t xml:space="preserve"> The application of multiple layers of coatings. </w:t>
      </w:r>
    </w:p>
    <w:p w14:paraId="00C451CF" w14:textId="77777777" w:rsidR="00892884" w:rsidRDefault="00892884" w:rsidP="00892884">
      <w:pPr>
        <w:pStyle w:val="Heading1"/>
      </w:pPr>
      <w:bookmarkStart w:id="4" w:name="_Toc10370666"/>
      <w:r w:rsidRPr="00822F4A">
        <w:lastRenderedPageBreak/>
        <w:t>Surface Treatment Prior to Coating</w:t>
      </w:r>
      <w:bookmarkEnd w:id="4"/>
    </w:p>
    <w:p w14:paraId="068330B1" w14:textId="77777777" w:rsidR="00892884" w:rsidRPr="00E55165" w:rsidRDefault="00892884" w:rsidP="00892884">
      <w:pPr>
        <w:rPr>
          <w:sz w:val="8"/>
          <w:szCs w:val="8"/>
          <w:lang w:val="en-US"/>
        </w:rPr>
      </w:pPr>
    </w:p>
    <w:p w14:paraId="71EFBC82" w14:textId="77777777" w:rsidR="00892884" w:rsidRPr="00822F4A" w:rsidRDefault="00892884" w:rsidP="00892884">
      <w:pPr>
        <w:tabs>
          <w:tab w:val="left" w:pos="2644"/>
        </w:tabs>
        <w:spacing w:line="360" w:lineRule="auto"/>
        <w:jc w:val="both"/>
        <w:rPr>
          <w:rFonts w:asciiTheme="majorBidi" w:hAnsiTheme="majorBidi" w:cstheme="majorBidi"/>
          <w:sz w:val="24"/>
          <w:szCs w:val="24"/>
        </w:rPr>
      </w:pPr>
      <w:r w:rsidRPr="00822F4A">
        <w:rPr>
          <w:rFonts w:asciiTheme="majorBidi" w:hAnsiTheme="majorBidi" w:cstheme="majorBidi"/>
          <w:sz w:val="24"/>
          <w:szCs w:val="24"/>
        </w:rPr>
        <w:t xml:space="preserve">Inside the steam turbine, the blades are in continuous rotation at around 3000 rpm and therefore the suffer from high centrifugal loading conditions. In other words, under such conditions, the blades are not only subjected to corrosion and oxidation, but also stress corrosion cracking (SCC) and corrosion fatigue. Under such conditions, the coating might be subjected to cracking if the substrate underneath is not firstly treated as it might lead to complete failure of the blade, Figure 6, </w:t>
      </w:r>
      <w:sdt>
        <w:sdtPr>
          <w:rPr>
            <w:rFonts w:asciiTheme="majorBidi" w:hAnsiTheme="majorBidi" w:cstheme="majorBidi"/>
            <w:sz w:val="24"/>
            <w:szCs w:val="24"/>
          </w:rPr>
          <w:id w:val="-558563803"/>
          <w:citation/>
        </w:sdtPr>
        <w:sdtEndPr/>
        <w:sdtContent>
          <w:r w:rsidRPr="00822F4A">
            <w:rPr>
              <w:rFonts w:asciiTheme="majorBidi" w:hAnsiTheme="majorBidi" w:cstheme="majorBidi"/>
              <w:sz w:val="24"/>
              <w:szCs w:val="24"/>
            </w:rPr>
            <w:fldChar w:fldCharType="begin"/>
          </w:r>
          <w:r>
            <w:rPr>
              <w:rFonts w:asciiTheme="majorBidi" w:hAnsiTheme="majorBidi" w:cstheme="majorBidi"/>
              <w:sz w:val="24"/>
              <w:szCs w:val="24"/>
            </w:rPr>
            <w:instrText xml:space="preserve">CITATION Sha14 \l 2057 </w:instrText>
          </w:r>
          <w:r w:rsidRPr="00822F4A">
            <w:rPr>
              <w:rFonts w:asciiTheme="majorBidi" w:hAnsiTheme="majorBidi" w:cstheme="majorBidi"/>
              <w:sz w:val="24"/>
              <w:szCs w:val="24"/>
            </w:rPr>
            <w:fldChar w:fldCharType="separate"/>
          </w:r>
          <w:r w:rsidRPr="0056682C">
            <w:rPr>
              <w:rFonts w:asciiTheme="majorBidi" w:hAnsiTheme="majorBidi" w:cstheme="majorBidi"/>
              <w:noProof/>
              <w:sz w:val="24"/>
              <w:szCs w:val="24"/>
            </w:rPr>
            <w:t>(Shanyavskiy, 2014)</w:t>
          </w:r>
          <w:r w:rsidRPr="00822F4A">
            <w:rPr>
              <w:rFonts w:asciiTheme="majorBidi" w:hAnsiTheme="majorBidi" w:cstheme="majorBidi"/>
              <w:sz w:val="24"/>
              <w:szCs w:val="24"/>
            </w:rPr>
            <w:fldChar w:fldCharType="end"/>
          </w:r>
        </w:sdtContent>
      </w:sdt>
      <w:r w:rsidRPr="00822F4A">
        <w:rPr>
          <w:rFonts w:asciiTheme="majorBidi" w:hAnsiTheme="majorBidi" w:cstheme="majorBidi"/>
          <w:sz w:val="24"/>
          <w:szCs w:val="24"/>
        </w:rPr>
        <w:t>.</w:t>
      </w:r>
    </w:p>
    <w:p w14:paraId="151FB422" w14:textId="77777777" w:rsidR="00892884" w:rsidRPr="00822F4A" w:rsidRDefault="00892884" w:rsidP="00892884">
      <w:pPr>
        <w:spacing w:line="360" w:lineRule="auto"/>
        <w:rPr>
          <w:rFonts w:asciiTheme="majorBidi" w:hAnsiTheme="majorBidi" w:cstheme="majorBidi"/>
          <w:sz w:val="24"/>
          <w:szCs w:val="24"/>
        </w:rPr>
      </w:pPr>
      <w:r w:rsidRPr="00822F4A">
        <w:rPr>
          <w:rFonts w:asciiTheme="majorBidi" w:hAnsiTheme="majorBidi" w:cstheme="majorBidi"/>
          <w:noProof/>
          <w:sz w:val="24"/>
          <w:szCs w:val="24"/>
          <w:lang w:eastAsia="en-GB"/>
        </w:rPr>
        <w:drawing>
          <wp:anchor distT="0" distB="0" distL="114300" distR="114300" simplePos="0" relativeHeight="251660288" behindDoc="0" locked="0" layoutInCell="1" allowOverlap="1" wp14:anchorId="6D00CE1F" wp14:editId="52F0668F">
            <wp:simplePos x="0" y="0"/>
            <wp:positionH relativeFrom="margin">
              <wp:posOffset>3154680</wp:posOffset>
            </wp:positionH>
            <wp:positionV relativeFrom="paragraph">
              <wp:posOffset>128270</wp:posOffset>
            </wp:positionV>
            <wp:extent cx="1973580" cy="1297305"/>
            <wp:effectExtent l="0" t="0" r="7620" b="0"/>
            <wp:wrapNone/>
            <wp:docPr id="21" name="Picture 2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973580" cy="12973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22F4A">
        <w:rPr>
          <w:rFonts w:asciiTheme="majorBidi" w:hAnsiTheme="majorBidi" w:cstheme="majorBidi"/>
          <w:noProof/>
          <w:sz w:val="24"/>
          <w:szCs w:val="24"/>
          <w:lang w:eastAsia="en-GB"/>
        </w:rPr>
        <w:drawing>
          <wp:anchor distT="0" distB="0" distL="114300" distR="114300" simplePos="0" relativeHeight="251661312" behindDoc="0" locked="0" layoutInCell="1" allowOverlap="1" wp14:anchorId="6B9B59FB" wp14:editId="41D7F0D0">
            <wp:simplePos x="0" y="0"/>
            <wp:positionH relativeFrom="margin">
              <wp:posOffset>304800</wp:posOffset>
            </wp:positionH>
            <wp:positionV relativeFrom="paragraph">
              <wp:posOffset>6350</wp:posOffset>
            </wp:positionV>
            <wp:extent cx="2722245" cy="1495425"/>
            <wp:effectExtent l="0" t="0" r="1905" b="9525"/>
            <wp:wrapNone/>
            <wp:docPr id="22" name="Picture 22" descr="Image result for cracking of blades fatigue"/>
            <wp:cNvGraphicFramePr/>
            <a:graphic xmlns:a="http://schemas.openxmlformats.org/drawingml/2006/main">
              <a:graphicData uri="http://schemas.openxmlformats.org/drawingml/2006/picture">
                <pic:pic xmlns:pic="http://schemas.openxmlformats.org/drawingml/2006/picture">
                  <pic:nvPicPr>
                    <pic:cNvPr id="22" name="Picture 22" descr="Image result for cracking of blades fatigue"/>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22245" cy="14954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C4E3BF6" w14:textId="77777777" w:rsidR="00892884" w:rsidRPr="00822F4A" w:rsidRDefault="00892884" w:rsidP="00892884">
      <w:pPr>
        <w:spacing w:line="360" w:lineRule="auto"/>
        <w:rPr>
          <w:rFonts w:asciiTheme="majorBidi" w:hAnsiTheme="majorBidi" w:cstheme="majorBidi"/>
          <w:sz w:val="24"/>
          <w:szCs w:val="24"/>
        </w:rPr>
      </w:pPr>
    </w:p>
    <w:p w14:paraId="605F54BC" w14:textId="77777777" w:rsidR="00892884" w:rsidRPr="00822F4A" w:rsidRDefault="00892884" w:rsidP="00892884">
      <w:pPr>
        <w:spacing w:line="360" w:lineRule="auto"/>
        <w:rPr>
          <w:rFonts w:asciiTheme="majorBidi" w:hAnsiTheme="majorBidi" w:cstheme="majorBidi"/>
          <w:sz w:val="24"/>
          <w:szCs w:val="24"/>
        </w:rPr>
      </w:pPr>
    </w:p>
    <w:p w14:paraId="4442A09D" w14:textId="77777777" w:rsidR="00892884" w:rsidRPr="00822F4A" w:rsidRDefault="00892884" w:rsidP="00892884">
      <w:pPr>
        <w:spacing w:line="360" w:lineRule="auto"/>
        <w:rPr>
          <w:rFonts w:asciiTheme="majorBidi" w:hAnsiTheme="majorBidi" w:cstheme="majorBidi"/>
          <w:sz w:val="24"/>
          <w:szCs w:val="24"/>
        </w:rPr>
      </w:pPr>
    </w:p>
    <w:p w14:paraId="4B188B97" w14:textId="77777777" w:rsidR="00892884" w:rsidRPr="00E55165" w:rsidRDefault="00892884" w:rsidP="00892884">
      <w:pPr>
        <w:tabs>
          <w:tab w:val="left" w:pos="2760"/>
        </w:tabs>
        <w:spacing w:line="360" w:lineRule="auto"/>
        <w:rPr>
          <w:rFonts w:asciiTheme="majorBidi" w:hAnsiTheme="majorBidi" w:cstheme="majorBidi"/>
          <w:b/>
          <w:bCs/>
          <w:sz w:val="2"/>
          <w:szCs w:val="2"/>
          <w:u w:val="single"/>
        </w:rPr>
      </w:pPr>
    </w:p>
    <w:p w14:paraId="07AFF08F" w14:textId="77777777" w:rsidR="00892884" w:rsidRPr="00E55165" w:rsidRDefault="00892884" w:rsidP="00892884">
      <w:pPr>
        <w:tabs>
          <w:tab w:val="left" w:pos="2760"/>
        </w:tabs>
        <w:spacing w:line="360" w:lineRule="auto"/>
        <w:jc w:val="center"/>
        <w:rPr>
          <w:rFonts w:asciiTheme="majorBidi" w:hAnsiTheme="majorBidi" w:cstheme="majorBidi"/>
          <w:b/>
          <w:bCs/>
          <w:sz w:val="24"/>
          <w:szCs w:val="24"/>
          <w:u w:val="single"/>
        </w:rPr>
      </w:pPr>
      <w:r w:rsidRPr="00822F4A">
        <w:rPr>
          <w:rFonts w:asciiTheme="majorBidi" w:hAnsiTheme="majorBidi" w:cstheme="majorBidi"/>
          <w:b/>
          <w:bCs/>
          <w:sz w:val="24"/>
          <w:szCs w:val="24"/>
          <w:u w:val="single"/>
        </w:rPr>
        <w:t>Figure 6</w:t>
      </w:r>
      <w:r w:rsidRPr="00822F4A">
        <w:rPr>
          <w:rFonts w:asciiTheme="majorBidi" w:hAnsiTheme="majorBidi" w:cstheme="majorBidi"/>
          <w:b/>
          <w:bCs/>
          <w:sz w:val="24"/>
          <w:szCs w:val="24"/>
        </w:rPr>
        <w:t>:</w:t>
      </w:r>
      <w:r w:rsidRPr="00822F4A">
        <w:rPr>
          <w:rFonts w:asciiTheme="majorBidi" w:hAnsiTheme="majorBidi" w:cstheme="majorBidi"/>
          <w:sz w:val="24"/>
          <w:szCs w:val="24"/>
        </w:rPr>
        <w:t xml:space="preserve"> The failure of a steam turbine blade due to stress corrosion cracking.</w:t>
      </w:r>
    </w:p>
    <w:p w14:paraId="03AC431E" w14:textId="77777777" w:rsidR="00892884" w:rsidRPr="00E55165" w:rsidRDefault="00892884" w:rsidP="00892884">
      <w:pPr>
        <w:tabs>
          <w:tab w:val="left" w:pos="2644"/>
        </w:tabs>
        <w:spacing w:line="360" w:lineRule="auto"/>
        <w:jc w:val="both"/>
        <w:rPr>
          <w:rFonts w:asciiTheme="majorBidi" w:hAnsiTheme="majorBidi" w:cstheme="majorBidi"/>
          <w:sz w:val="2"/>
          <w:szCs w:val="2"/>
        </w:rPr>
      </w:pPr>
    </w:p>
    <w:p w14:paraId="02978CFA" w14:textId="77777777" w:rsidR="00892884" w:rsidRPr="00822F4A" w:rsidRDefault="00892884" w:rsidP="00892884">
      <w:pPr>
        <w:tabs>
          <w:tab w:val="left" w:pos="2644"/>
        </w:tabs>
        <w:spacing w:line="360" w:lineRule="auto"/>
        <w:jc w:val="both"/>
        <w:rPr>
          <w:rFonts w:asciiTheme="majorBidi" w:hAnsiTheme="majorBidi" w:cstheme="majorBidi"/>
          <w:sz w:val="24"/>
          <w:szCs w:val="24"/>
        </w:rPr>
      </w:pPr>
      <w:r w:rsidRPr="00822F4A">
        <w:rPr>
          <w:rFonts w:asciiTheme="majorBidi" w:hAnsiTheme="majorBidi" w:cstheme="majorBidi"/>
          <w:sz w:val="24"/>
          <w:szCs w:val="24"/>
        </w:rPr>
        <w:t xml:space="preserve">In other words, before applying the coating layer, the surface of the blade substrate can be physically treated through the process of ‘shot peening’. This process is normally applied to materials to improve the fatigue life of metallic structures. This process involves exposing the surface to a stream of very small steel shots that are bombarded at very high speeds. The high impact energy of the steel shots causes a thin layer of plastic strain due to compressing the grains at the surface of the blade, Figure 7. This means that the surface layer will be under compressive stress and this slows down the initiation and propagation of cracks and therefore improves the fatigue life of the blades </w:t>
      </w:r>
      <w:sdt>
        <w:sdtPr>
          <w:rPr>
            <w:rFonts w:asciiTheme="majorBidi" w:hAnsiTheme="majorBidi" w:cstheme="majorBidi"/>
            <w:sz w:val="24"/>
            <w:szCs w:val="24"/>
          </w:rPr>
          <w:id w:val="-1955551028"/>
          <w:citation/>
        </w:sdtPr>
        <w:sdtEndPr/>
        <w:sdtContent>
          <w:r w:rsidRPr="00822F4A">
            <w:rPr>
              <w:rFonts w:asciiTheme="majorBidi" w:hAnsiTheme="majorBidi" w:cstheme="majorBidi"/>
              <w:sz w:val="24"/>
              <w:szCs w:val="24"/>
            </w:rPr>
            <w:fldChar w:fldCharType="begin"/>
          </w:r>
          <w:r w:rsidRPr="00822F4A">
            <w:rPr>
              <w:rFonts w:asciiTheme="majorBidi" w:hAnsiTheme="majorBidi" w:cstheme="majorBidi"/>
              <w:sz w:val="24"/>
              <w:szCs w:val="24"/>
            </w:rPr>
            <w:instrText xml:space="preserve"> CITATION Jam10 \l 2057 </w:instrText>
          </w:r>
          <w:r w:rsidRPr="00822F4A">
            <w:rPr>
              <w:rFonts w:asciiTheme="majorBidi" w:hAnsiTheme="majorBidi" w:cstheme="majorBidi"/>
              <w:sz w:val="24"/>
              <w:szCs w:val="24"/>
            </w:rPr>
            <w:fldChar w:fldCharType="separate"/>
          </w:r>
          <w:r w:rsidRPr="0056682C">
            <w:rPr>
              <w:rFonts w:asciiTheme="majorBidi" w:hAnsiTheme="majorBidi" w:cstheme="majorBidi"/>
              <w:noProof/>
              <w:sz w:val="24"/>
              <w:szCs w:val="24"/>
            </w:rPr>
            <w:t>(James, 2010)</w:t>
          </w:r>
          <w:r w:rsidRPr="00822F4A">
            <w:rPr>
              <w:rFonts w:asciiTheme="majorBidi" w:hAnsiTheme="majorBidi" w:cstheme="majorBidi"/>
              <w:sz w:val="24"/>
              <w:szCs w:val="24"/>
            </w:rPr>
            <w:fldChar w:fldCharType="end"/>
          </w:r>
        </w:sdtContent>
      </w:sdt>
      <w:r w:rsidRPr="00822F4A">
        <w:rPr>
          <w:rFonts w:asciiTheme="majorBidi" w:hAnsiTheme="majorBidi" w:cstheme="majorBidi"/>
          <w:sz w:val="24"/>
          <w:szCs w:val="24"/>
        </w:rPr>
        <w:t xml:space="preserve">. This process is entirely physical and does not involve any chemical or thermal effects which means that the chemical composition of the material is not affected </w:t>
      </w:r>
      <w:sdt>
        <w:sdtPr>
          <w:rPr>
            <w:rFonts w:asciiTheme="majorBidi" w:hAnsiTheme="majorBidi" w:cstheme="majorBidi"/>
            <w:sz w:val="24"/>
            <w:szCs w:val="24"/>
          </w:rPr>
          <w:id w:val="1012422539"/>
          <w:citation/>
        </w:sdtPr>
        <w:sdtEndPr/>
        <w:sdtContent>
          <w:r w:rsidRPr="00822F4A">
            <w:rPr>
              <w:rFonts w:asciiTheme="majorBidi" w:hAnsiTheme="majorBidi" w:cstheme="majorBidi"/>
              <w:sz w:val="24"/>
              <w:szCs w:val="24"/>
            </w:rPr>
            <w:fldChar w:fldCharType="begin"/>
          </w:r>
          <w:r w:rsidRPr="00822F4A">
            <w:rPr>
              <w:rFonts w:asciiTheme="majorBidi" w:hAnsiTheme="majorBidi" w:cstheme="majorBidi"/>
              <w:sz w:val="24"/>
              <w:szCs w:val="24"/>
            </w:rPr>
            <w:instrText xml:space="preserve"> CITATION Gan14 \l 2057 </w:instrText>
          </w:r>
          <w:r w:rsidRPr="00822F4A">
            <w:rPr>
              <w:rFonts w:asciiTheme="majorBidi" w:hAnsiTheme="majorBidi" w:cstheme="majorBidi"/>
              <w:sz w:val="24"/>
              <w:szCs w:val="24"/>
            </w:rPr>
            <w:fldChar w:fldCharType="separate"/>
          </w:r>
          <w:r w:rsidRPr="0056682C">
            <w:rPr>
              <w:rFonts w:asciiTheme="majorBidi" w:hAnsiTheme="majorBidi" w:cstheme="majorBidi"/>
              <w:noProof/>
              <w:sz w:val="24"/>
              <w:szCs w:val="24"/>
            </w:rPr>
            <w:t>(Gangaraj, 2014)</w:t>
          </w:r>
          <w:r w:rsidRPr="00822F4A">
            <w:rPr>
              <w:rFonts w:asciiTheme="majorBidi" w:hAnsiTheme="majorBidi" w:cstheme="majorBidi"/>
              <w:sz w:val="24"/>
              <w:szCs w:val="24"/>
            </w:rPr>
            <w:fldChar w:fldCharType="end"/>
          </w:r>
        </w:sdtContent>
      </w:sdt>
      <w:r w:rsidRPr="00822F4A">
        <w:rPr>
          <w:rFonts w:asciiTheme="majorBidi" w:hAnsiTheme="majorBidi" w:cstheme="majorBidi"/>
          <w:sz w:val="24"/>
          <w:szCs w:val="24"/>
        </w:rPr>
        <w:t>.</w:t>
      </w:r>
    </w:p>
    <w:p w14:paraId="0B07F358" w14:textId="77777777" w:rsidR="00892884" w:rsidRPr="00822F4A" w:rsidRDefault="00892884" w:rsidP="00892884">
      <w:pPr>
        <w:tabs>
          <w:tab w:val="left" w:pos="2644"/>
        </w:tabs>
        <w:spacing w:line="360" w:lineRule="auto"/>
        <w:jc w:val="both"/>
        <w:rPr>
          <w:rFonts w:asciiTheme="majorBidi" w:hAnsiTheme="majorBidi" w:cstheme="majorBidi"/>
          <w:sz w:val="24"/>
          <w:szCs w:val="24"/>
        </w:rPr>
      </w:pPr>
      <w:r w:rsidRPr="00822F4A">
        <w:rPr>
          <w:rFonts w:asciiTheme="majorBidi" w:hAnsiTheme="majorBidi" w:cstheme="majorBidi"/>
          <w:noProof/>
          <w:sz w:val="24"/>
          <w:szCs w:val="24"/>
          <w:lang w:eastAsia="en-GB"/>
        </w:rPr>
        <w:drawing>
          <wp:anchor distT="0" distB="0" distL="114300" distR="114300" simplePos="0" relativeHeight="251662336" behindDoc="0" locked="0" layoutInCell="1" allowOverlap="1" wp14:anchorId="143E3481" wp14:editId="317103A5">
            <wp:simplePos x="0" y="0"/>
            <wp:positionH relativeFrom="margin">
              <wp:posOffset>259080</wp:posOffset>
            </wp:positionH>
            <wp:positionV relativeFrom="paragraph">
              <wp:posOffset>5715</wp:posOffset>
            </wp:positionV>
            <wp:extent cx="3544570" cy="1211580"/>
            <wp:effectExtent l="0" t="0" r="0" b="7620"/>
            <wp:wrapNone/>
            <wp:docPr id="23" name="Picture 23" descr="Image result for shot peening"/>
            <wp:cNvGraphicFramePr/>
            <a:graphic xmlns:a="http://schemas.openxmlformats.org/drawingml/2006/main">
              <a:graphicData uri="http://schemas.openxmlformats.org/drawingml/2006/picture">
                <pic:pic xmlns:pic="http://schemas.openxmlformats.org/drawingml/2006/picture">
                  <pic:nvPicPr>
                    <pic:cNvPr id="23" name="Picture 23" descr="Image result for shot peening"/>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44570" cy="12115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22F4A">
        <w:rPr>
          <w:rFonts w:asciiTheme="majorBidi" w:hAnsiTheme="majorBidi" w:cstheme="majorBidi"/>
          <w:noProof/>
          <w:sz w:val="24"/>
          <w:szCs w:val="24"/>
          <w:lang w:eastAsia="en-GB"/>
        </w:rPr>
        <w:drawing>
          <wp:anchor distT="0" distB="0" distL="114300" distR="114300" simplePos="0" relativeHeight="251663360" behindDoc="0" locked="0" layoutInCell="1" allowOverlap="1" wp14:anchorId="57A58F0E" wp14:editId="056DFC2F">
            <wp:simplePos x="0" y="0"/>
            <wp:positionH relativeFrom="margin">
              <wp:posOffset>3947160</wp:posOffset>
            </wp:positionH>
            <wp:positionV relativeFrom="paragraph">
              <wp:posOffset>5080</wp:posOffset>
            </wp:positionV>
            <wp:extent cx="929640" cy="1158240"/>
            <wp:effectExtent l="0" t="0" r="3810" b="3810"/>
            <wp:wrapNone/>
            <wp:docPr id="24" name="Picture 24" descr="Related image"/>
            <wp:cNvGraphicFramePr/>
            <a:graphic xmlns:a="http://schemas.openxmlformats.org/drawingml/2006/main">
              <a:graphicData uri="http://schemas.openxmlformats.org/drawingml/2006/picture">
                <pic:pic xmlns:pic="http://schemas.openxmlformats.org/drawingml/2006/picture">
                  <pic:nvPicPr>
                    <pic:cNvPr id="24" name="Picture 24" descr="Related image"/>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929640" cy="11582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B0F2401" w14:textId="77777777" w:rsidR="00892884" w:rsidRPr="00822F4A" w:rsidRDefault="00892884" w:rsidP="00892884">
      <w:pPr>
        <w:spacing w:line="360" w:lineRule="auto"/>
        <w:jc w:val="right"/>
        <w:rPr>
          <w:rFonts w:asciiTheme="majorBidi" w:hAnsiTheme="majorBidi" w:cstheme="majorBidi"/>
          <w:sz w:val="24"/>
          <w:szCs w:val="24"/>
        </w:rPr>
      </w:pPr>
    </w:p>
    <w:p w14:paraId="1EE50B34" w14:textId="77777777" w:rsidR="00892884" w:rsidRPr="00E55165" w:rsidRDefault="00892884" w:rsidP="00892884">
      <w:pPr>
        <w:spacing w:line="360" w:lineRule="auto"/>
        <w:rPr>
          <w:rFonts w:asciiTheme="majorBidi" w:hAnsiTheme="majorBidi" w:cstheme="majorBidi"/>
          <w:sz w:val="44"/>
          <w:szCs w:val="44"/>
        </w:rPr>
      </w:pPr>
    </w:p>
    <w:p w14:paraId="53EB9412" w14:textId="77777777" w:rsidR="00892884" w:rsidRPr="00822F4A" w:rsidRDefault="00892884" w:rsidP="00892884">
      <w:pPr>
        <w:tabs>
          <w:tab w:val="left" w:pos="2760"/>
        </w:tabs>
        <w:spacing w:line="360" w:lineRule="auto"/>
        <w:jc w:val="center"/>
        <w:rPr>
          <w:rFonts w:asciiTheme="majorBidi" w:hAnsiTheme="majorBidi" w:cstheme="majorBidi"/>
          <w:b/>
          <w:bCs/>
          <w:sz w:val="24"/>
          <w:szCs w:val="24"/>
          <w:u w:val="single"/>
        </w:rPr>
      </w:pPr>
      <w:r w:rsidRPr="00822F4A">
        <w:rPr>
          <w:rFonts w:asciiTheme="majorBidi" w:hAnsiTheme="majorBidi" w:cstheme="majorBidi"/>
          <w:b/>
          <w:bCs/>
          <w:sz w:val="24"/>
          <w:szCs w:val="24"/>
          <w:u w:val="single"/>
        </w:rPr>
        <w:t>Figure 7</w:t>
      </w:r>
      <w:r w:rsidRPr="00822F4A">
        <w:rPr>
          <w:rFonts w:asciiTheme="majorBidi" w:hAnsiTheme="majorBidi" w:cstheme="majorBidi"/>
          <w:b/>
          <w:bCs/>
          <w:sz w:val="24"/>
          <w:szCs w:val="24"/>
        </w:rPr>
        <w:t>:</w:t>
      </w:r>
      <w:r w:rsidRPr="00822F4A">
        <w:rPr>
          <w:rFonts w:asciiTheme="majorBidi" w:hAnsiTheme="majorBidi" w:cstheme="majorBidi"/>
          <w:sz w:val="24"/>
          <w:szCs w:val="24"/>
        </w:rPr>
        <w:t xml:space="preserve"> The shot peening process of steam turbine blades.</w:t>
      </w:r>
    </w:p>
    <w:p w14:paraId="0F9C49A3" w14:textId="77777777" w:rsidR="00892884" w:rsidRPr="00822F4A" w:rsidRDefault="00892884" w:rsidP="00892884">
      <w:pPr>
        <w:tabs>
          <w:tab w:val="left" w:pos="2644"/>
        </w:tabs>
        <w:spacing w:line="360" w:lineRule="auto"/>
        <w:jc w:val="both"/>
        <w:rPr>
          <w:rFonts w:asciiTheme="majorBidi" w:hAnsiTheme="majorBidi" w:cstheme="majorBidi"/>
          <w:sz w:val="24"/>
          <w:szCs w:val="24"/>
        </w:rPr>
      </w:pPr>
      <w:r w:rsidRPr="00822F4A">
        <w:rPr>
          <w:rFonts w:asciiTheme="majorBidi" w:hAnsiTheme="majorBidi" w:cstheme="majorBidi"/>
          <w:sz w:val="24"/>
          <w:szCs w:val="24"/>
        </w:rPr>
        <w:lastRenderedPageBreak/>
        <w:t xml:space="preserve">Moreover, the surface of the material should have a high level of cleanliness and should also be treated in order to enhance the bonding between the coating layer and the substrate. Surface preparation can involve cleaning and treatment with water, steam or alkaline as well as brushing the surface to remove and dust or debris. Moreover, the surface should be dry before applying the coating layer. In addition, the surface can be polished to remove any roughness and debris as this might improve the adhesion of the coating layer and the substrate, Figure 8. When coating starts, it is recommended to obtain a uniform thickness of the coating material in order to ensure consistency and uniformity of thickness throughout the length of the sample </w:t>
      </w:r>
      <w:sdt>
        <w:sdtPr>
          <w:rPr>
            <w:rFonts w:asciiTheme="majorBidi" w:hAnsiTheme="majorBidi" w:cstheme="majorBidi"/>
            <w:sz w:val="24"/>
            <w:szCs w:val="24"/>
          </w:rPr>
          <w:id w:val="1332495977"/>
          <w:citation/>
        </w:sdtPr>
        <w:sdtEndPr/>
        <w:sdtContent>
          <w:r w:rsidRPr="00822F4A">
            <w:rPr>
              <w:rFonts w:asciiTheme="majorBidi" w:hAnsiTheme="majorBidi" w:cstheme="majorBidi"/>
              <w:sz w:val="24"/>
              <w:szCs w:val="24"/>
            </w:rPr>
            <w:fldChar w:fldCharType="begin"/>
          </w:r>
          <w:r>
            <w:rPr>
              <w:rFonts w:asciiTheme="majorBidi" w:hAnsiTheme="majorBidi" w:cstheme="majorBidi"/>
              <w:sz w:val="24"/>
              <w:szCs w:val="24"/>
            </w:rPr>
            <w:instrText xml:space="preserve">CITATION Gas15 \l 2057 </w:instrText>
          </w:r>
          <w:r w:rsidRPr="00822F4A">
            <w:rPr>
              <w:rFonts w:asciiTheme="majorBidi" w:hAnsiTheme="majorBidi" w:cstheme="majorBidi"/>
              <w:sz w:val="24"/>
              <w:szCs w:val="24"/>
            </w:rPr>
            <w:fldChar w:fldCharType="separate"/>
          </w:r>
          <w:r w:rsidRPr="0056682C">
            <w:rPr>
              <w:rFonts w:asciiTheme="majorBidi" w:hAnsiTheme="majorBidi" w:cstheme="majorBidi"/>
              <w:noProof/>
              <w:sz w:val="24"/>
              <w:szCs w:val="24"/>
            </w:rPr>
            <w:t>(Gasem, 2019)</w:t>
          </w:r>
          <w:r w:rsidRPr="00822F4A">
            <w:rPr>
              <w:rFonts w:asciiTheme="majorBidi" w:hAnsiTheme="majorBidi" w:cstheme="majorBidi"/>
              <w:sz w:val="24"/>
              <w:szCs w:val="24"/>
            </w:rPr>
            <w:fldChar w:fldCharType="end"/>
          </w:r>
        </w:sdtContent>
      </w:sdt>
      <w:r w:rsidRPr="00822F4A">
        <w:rPr>
          <w:rFonts w:asciiTheme="majorBidi" w:hAnsiTheme="majorBidi" w:cstheme="majorBidi"/>
          <w:sz w:val="24"/>
          <w:szCs w:val="24"/>
        </w:rPr>
        <w:t xml:space="preserve">. </w:t>
      </w:r>
    </w:p>
    <w:p w14:paraId="79C1B68C" w14:textId="77777777" w:rsidR="00892884" w:rsidRPr="00822F4A" w:rsidRDefault="00892884" w:rsidP="00892884">
      <w:pPr>
        <w:tabs>
          <w:tab w:val="left" w:pos="2644"/>
        </w:tabs>
        <w:spacing w:line="360" w:lineRule="auto"/>
        <w:jc w:val="both"/>
        <w:rPr>
          <w:rFonts w:asciiTheme="majorBidi" w:hAnsiTheme="majorBidi" w:cstheme="majorBidi"/>
          <w:b/>
          <w:bCs/>
          <w:i/>
          <w:iCs/>
          <w:sz w:val="24"/>
          <w:szCs w:val="24"/>
        </w:rPr>
      </w:pPr>
      <w:r w:rsidRPr="00822F4A">
        <w:rPr>
          <w:rFonts w:asciiTheme="majorBidi" w:hAnsiTheme="majorBidi" w:cstheme="majorBidi"/>
          <w:noProof/>
          <w:sz w:val="24"/>
          <w:szCs w:val="24"/>
          <w:lang w:eastAsia="en-GB"/>
        </w:rPr>
        <w:drawing>
          <wp:anchor distT="0" distB="0" distL="114300" distR="114300" simplePos="0" relativeHeight="251667456" behindDoc="0" locked="0" layoutInCell="1" allowOverlap="1" wp14:anchorId="6770405C" wp14:editId="5861E67B">
            <wp:simplePos x="0" y="0"/>
            <wp:positionH relativeFrom="margin">
              <wp:posOffset>762000</wp:posOffset>
            </wp:positionH>
            <wp:positionV relativeFrom="paragraph">
              <wp:posOffset>6350</wp:posOffset>
            </wp:positionV>
            <wp:extent cx="4096385" cy="1612900"/>
            <wp:effectExtent l="0" t="0" r="0" b="6350"/>
            <wp:wrapSquare wrapText="bothSides"/>
            <wp:docPr id="17" name="Picture 17" descr="http://www.ableelectropolishing.com.php53-4.dfw1-2.websitetestlink.com/wp-content/uploads/2013/01/Screen-Shot-2013-01-16-at-3.51.12-PM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ableelectropolishing.com.php53-4.dfw1-2.websitetestlink.com/wp-content/uploads/2013/01/Screen-Shot-2013-01-16-at-3.51.12-PM1.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096385" cy="1612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850BE1" w14:textId="77777777" w:rsidR="00892884" w:rsidRPr="00822F4A" w:rsidRDefault="00892884" w:rsidP="00892884">
      <w:pPr>
        <w:tabs>
          <w:tab w:val="left" w:pos="2644"/>
        </w:tabs>
        <w:spacing w:line="360" w:lineRule="auto"/>
        <w:jc w:val="both"/>
        <w:rPr>
          <w:rFonts w:asciiTheme="majorBidi" w:hAnsiTheme="majorBidi" w:cstheme="majorBidi"/>
          <w:b/>
          <w:bCs/>
          <w:i/>
          <w:iCs/>
          <w:sz w:val="24"/>
          <w:szCs w:val="24"/>
        </w:rPr>
      </w:pPr>
    </w:p>
    <w:p w14:paraId="66256352" w14:textId="77777777" w:rsidR="00892884" w:rsidRPr="00822F4A" w:rsidRDefault="00892884" w:rsidP="00892884">
      <w:pPr>
        <w:tabs>
          <w:tab w:val="left" w:pos="2644"/>
        </w:tabs>
        <w:spacing w:line="360" w:lineRule="auto"/>
        <w:jc w:val="both"/>
        <w:rPr>
          <w:rFonts w:asciiTheme="majorBidi" w:hAnsiTheme="majorBidi" w:cstheme="majorBidi"/>
          <w:b/>
          <w:bCs/>
          <w:i/>
          <w:iCs/>
          <w:sz w:val="24"/>
          <w:szCs w:val="24"/>
        </w:rPr>
      </w:pPr>
    </w:p>
    <w:p w14:paraId="43601D8D" w14:textId="77777777" w:rsidR="00892884" w:rsidRPr="00E55165" w:rsidRDefault="00892884" w:rsidP="00892884">
      <w:pPr>
        <w:tabs>
          <w:tab w:val="left" w:pos="2644"/>
        </w:tabs>
        <w:spacing w:line="360" w:lineRule="auto"/>
        <w:jc w:val="both"/>
        <w:rPr>
          <w:rFonts w:asciiTheme="majorBidi" w:hAnsiTheme="majorBidi" w:cstheme="majorBidi"/>
          <w:b/>
          <w:bCs/>
          <w:i/>
          <w:iCs/>
          <w:sz w:val="12"/>
          <w:szCs w:val="12"/>
        </w:rPr>
      </w:pPr>
    </w:p>
    <w:p w14:paraId="595A7F1D" w14:textId="77777777" w:rsidR="00892884" w:rsidRPr="00822F4A" w:rsidRDefault="00892884" w:rsidP="00892884">
      <w:pPr>
        <w:tabs>
          <w:tab w:val="left" w:pos="2644"/>
        </w:tabs>
        <w:spacing w:line="360" w:lineRule="auto"/>
        <w:jc w:val="both"/>
        <w:rPr>
          <w:rFonts w:asciiTheme="majorBidi" w:hAnsiTheme="majorBidi" w:cstheme="majorBidi"/>
          <w:b/>
          <w:bCs/>
          <w:i/>
          <w:iCs/>
          <w:sz w:val="24"/>
          <w:szCs w:val="24"/>
        </w:rPr>
      </w:pPr>
    </w:p>
    <w:p w14:paraId="7FCB7404" w14:textId="77777777" w:rsidR="00892884" w:rsidRPr="00822F4A" w:rsidRDefault="00892884" w:rsidP="00892884">
      <w:pPr>
        <w:tabs>
          <w:tab w:val="left" w:pos="2760"/>
        </w:tabs>
        <w:spacing w:line="360" w:lineRule="auto"/>
        <w:jc w:val="center"/>
        <w:rPr>
          <w:rFonts w:asciiTheme="majorBidi" w:hAnsiTheme="majorBidi" w:cstheme="majorBidi"/>
          <w:b/>
          <w:bCs/>
          <w:sz w:val="24"/>
          <w:szCs w:val="24"/>
          <w:u w:val="single"/>
        </w:rPr>
      </w:pPr>
      <w:r w:rsidRPr="00822F4A">
        <w:rPr>
          <w:rFonts w:asciiTheme="majorBidi" w:hAnsiTheme="majorBidi" w:cstheme="majorBidi"/>
          <w:b/>
          <w:bCs/>
          <w:sz w:val="24"/>
          <w:szCs w:val="24"/>
          <w:u w:val="single"/>
        </w:rPr>
        <w:t>Figure 8</w:t>
      </w:r>
      <w:r w:rsidRPr="00822F4A">
        <w:rPr>
          <w:rFonts w:asciiTheme="majorBidi" w:hAnsiTheme="majorBidi" w:cstheme="majorBidi"/>
          <w:b/>
          <w:bCs/>
          <w:sz w:val="24"/>
          <w:szCs w:val="24"/>
        </w:rPr>
        <w:t>:</w:t>
      </w:r>
      <w:r w:rsidRPr="00822F4A">
        <w:rPr>
          <w:rFonts w:asciiTheme="majorBidi" w:hAnsiTheme="majorBidi" w:cstheme="majorBidi"/>
          <w:sz w:val="24"/>
          <w:szCs w:val="24"/>
        </w:rPr>
        <w:t xml:space="preserve"> The reduction of irregularities on the surface prior to coating.</w:t>
      </w:r>
    </w:p>
    <w:p w14:paraId="3B2EC0A7" w14:textId="77777777" w:rsidR="00892884" w:rsidRPr="00E55165" w:rsidRDefault="00892884" w:rsidP="00892884">
      <w:pPr>
        <w:pStyle w:val="Heading1"/>
        <w:rPr>
          <w:sz w:val="2"/>
          <w:szCs w:val="2"/>
        </w:rPr>
      </w:pPr>
    </w:p>
    <w:p w14:paraId="0BA1A29C" w14:textId="77777777" w:rsidR="00892884" w:rsidRDefault="00892884" w:rsidP="00892884">
      <w:pPr>
        <w:pStyle w:val="Heading1"/>
      </w:pPr>
      <w:bookmarkStart w:id="5" w:name="_Toc10370667"/>
      <w:r w:rsidRPr="00822F4A">
        <w:t>The Coating of Steam Turbine Blades</w:t>
      </w:r>
      <w:bookmarkEnd w:id="5"/>
    </w:p>
    <w:p w14:paraId="52E7E947" w14:textId="77777777" w:rsidR="00892884" w:rsidRPr="00E55165" w:rsidRDefault="00892884" w:rsidP="00892884">
      <w:pPr>
        <w:rPr>
          <w:sz w:val="10"/>
          <w:szCs w:val="10"/>
          <w:lang w:val="en-US"/>
        </w:rPr>
      </w:pPr>
    </w:p>
    <w:p w14:paraId="25ED21E2" w14:textId="77777777" w:rsidR="00892884" w:rsidRDefault="00892884" w:rsidP="00892884">
      <w:pPr>
        <w:tabs>
          <w:tab w:val="left" w:pos="2644"/>
        </w:tabs>
        <w:spacing w:line="360" w:lineRule="auto"/>
        <w:jc w:val="both"/>
        <w:rPr>
          <w:rFonts w:asciiTheme="majorBidi" w:hAnsiTheme="majorBidi" w:cstheme="majorBidi"/>
          <w:sz w:val="24"/>
          <w:szCs w:val="24"/>
        </w:rPr>
      </w:pPr>
      <w:r w:rsidRPr="00822F4A">
        <w:rPr>
          <w:rFonts w:asciiTheme="majorBidi" w:hAnsiTheme="majorBidi" w:cstheme="majorBidi"/>
          <w:sz w:val="24"/>
          <w:szCs w:val="24"/>
        </w:rPr>
        <w:t xml:space="preserve">Generally, the material employed for steam turbine blades is mostly chromium steel which contains a high percentage of chromium to resist the harsh and corrosive conditions. Moreover, the material is normally coated through diffusion coating utilising temperature and corrosion resistant materials such as ceramics. This type of coatings provides a thermal barrier coating (TBC) as well as protection against oxidation and corrosion </w:t>
      </w:r>
      <w:sdt>
        <w:sdtPr>
          <w:rPr>
            <w:rFonts w:asciiTheme="majorBidi" w:hAnsiTheme="majorBidi" w:cstheme="majorBidi"/>
            <w:sz w:val="24"/>
            <w:szCs w:val="24"/>
          </w:rPr>
          <w:id w:val="-1764301602"/>
          <w:citation/>
        </w:sdtPr>
        <w:sdtEndPr/>
        <w:sdtContent>
          <w:r w:rsidRPr="00822F4A">
            <w:rPr>
              <w:rFonts w:asciiTheme="majorBidi" w:hAnsiTheme="majorBidi" w:cstheme="majorBidi"/>
              <w:sz w:val="24"/>
              <w:szCs w:val="24"/>
            </w:rPr>
            <w:fldChar w:fldCharType="begin"/>
          </w:r>
          <w:r w:rsidRPr="00822F4A">
            <w:rPr>
              <w:rFonts w:asciiTheme="majorBidi" w:hAnsiTheme="majorBidi" w:cstheme="majorBidi"/>
              <w:sz w:val="24"/>
              <w:szCs w:val="24"/>
            </w:rPr>
            <w:instrText xml:space="preserve"> CITATION Hüt10 \l 2057 </w:instrText>
          </w:r>
          <w:r w:rsidRPr="00822F4A">
            <w:rPr>
              <w:rFonts w:asciiTheme="majorBidi" w:hAnsiTheme="majorBidi" w:cstheme="majorBidi"/>
              <w:sz w:val="24"/>
              <w:szCs w:val="24"/>
            </w:rPr>
            <w:fldChar w:fldCharType="separate"/>
          </w:r>
          <w:r w:rsidRPr="0056682C">
            <w:rPr>
              <w:rFonts w:asciiTheme="majorBidi" w:hAnsiTheme="majorBidi" w:cstheme="majorBidi"/>
              <w:noProof/>
              <w:sz w:val="24"/>
              <w:szCs w:val="24"/>
            </w:rPr>
            <w:t>(Hüttel, 2010)</w:t>
          </w:r>
          <w:r w:rsidRPr="00822F4A">
            <w:rPr>
              <w:rFonts w:asciiTheme="majorBidi" w:hAnsiTheme="majorBidi" w:cstheme="majorBidi"/>
              <w:sz w:val="24"/>
              <w:szCs w:val="24"/>
            </w:rPr>
            <w:fldChar w:fldCharType="end"/>
          </w:r>
        </w:sdtContent>
      </w:sdt>
      <w:r w:rsidRPr="00822F4A">
        <w:rPr>
          <w:rFonts w:asciiTheme="majorBidi" w:hAnsiTheme="majorBidi" w:cstheme="majorBidi"/>
          <w:sz w:val="24"/>
          <w:szCs w:val="24"/>
        </w:rPr>
        <w:t xml:space="preserve">. </w:t>
      </w:r>
    </w:p>
    <w:p w14:paraId="1539B3D2" w14:textId="77777777" w:rsidR="00892884" w:rsidRDefault="00892884" w:rsidP="00892884">
      <w:pPr>
        <w:tabs>
          <w:tab w:val="left" w:pos="2644"/>
        </w:tabs>
        <w:spacing w:line="360" w:lineRule="auto"/>
        <w:jc w:val="both"/>
        <w:rPr>
          <w:rFonts w:asciiTheme="majorBidi" w:hAnsiTheme="majorBidi" w:cstheme="majorBidi"/>
          <w:sz w:val="24"/>
          <w:szCs w:val="24"/>
        </w:rPr>
      </w:pPr>
      <w:r w:rsidRPr="00822F4A">
        <w:rPr>
          <w:rFonts w:asciiTheme="majorBidi" w:hAnsiTheme="majorBidi" w:cstheme="majorBidi"/>
          <w:sz w:val="24"/>
          <w:szCs w:val="24"/>
        </w:rPr>
        <w:t xml:space="preserve">In the diffusion coating process, the coating is placed on the surface of the material within a chamber at high temperature to cause thermal diffusion of the coating into the top layer of the material, i.e. surface </w:t>
      </w:r>
      <w:sdt>
        <w:sdtPr>
          <w:rPr>
            <w:rFonts w:asciiTheme="majorBidi" w:hAnsiTheme="majorBidi" w:cstheme="majorBidi"/>
            <w:sz w:val="24"/>
            <w:szCs w:val="24"/>
          </w:rPr>
          <w:id w:val="712306269"/>
          <w:citation/>
        </w:sdtPr>
        <w:sdtEndPr/>
        <w:sdtContent>
          <w:r w:rsidRPr="00822F4A">
            <w:rPr>
              <w:rFonts w:asciiTheme="majorBidi" w:hAnsiTheme="majorBidi" w:cstheme="majorBidi"/>
              <w:sz w:val="24"/>
              <w:szCs w:val="24"/>
            </w:rPr>
            <w:fldChar w:fldCharType="begin"/>
          </w:r>
          <w:r w:rsidRPr="00822F4A">
            <w:rPr>
              <w:rFonts w:asciiTheme="majorBidi" w:hAnsiTheme="majorBidi" w:cstheme="majorBidi"/>
              <w:sz w:val="24"/>
              <w:szCs w:val="24"/>
            </w:rPr>
            <w:instrText xml:space="preserve"> CITATION Gal15 \l 2057 </w:instrText>
          </w:r>
          <w:r w:rsidRPr="00822F4A">
            <w:rPr>
              <w:rFonts w:asciiTheme="majorBidi" w:hAnsiTheme="majorBidi" w:cstheme="majorBidi"/>
              <w:sz w:val="24"/>
              <w:szCs w:val="24"/>
            </w:rPr>
            <w:fldChar w:fldCharType="separate"/>
          </w:r>
          <w:r w:rsidRPr="0056682C">
            <w:rPr>
              <w:rFonts w:asciiTheme="majorBidi" w:hAnsiTheme="majorBidi" w:cstheme="majorBidi"/>
              <w:noProof/>
              <w:sz w:val="24"/>
              <w:szCs w:val="24"/>
            </w:rPr>
            <w:t>(Galetz, 2015)</w:t>
          </w:r>
          <w:r w:rsidRPr="00822F4A">
            <w:rPr>
              <w:rFonts w:asciiTheme="majorBidi" w:hAnsiTheme="majorBidi" w:cstheme="majorBidi"/>
              <w:sz w:val="24"/>
              <w:szCs w:val="24"/>
            </w:rPr>
            <w:fldChar w:fldCharType="end"/>
          </w:r>
        </w:sdtContent>
      </w:sdt>
      <w:r w:rsidRPr="00822F4A">
        <w:rPr>
          <w:rFonts w:asciiTheme="majorBidi" w:hAnsiTheme="majorBidi" w:cstheme="majorBidi"/>
          <w:sz w:val="24"/>
          <w:szCs w:val="24"/>
        </w:rPr>
        <w:t xml:space="preserve">. The resulting component will have a uniform coating layer which is chemically bonded to the substrate, Figure 9. The coating layer will have a diffusion and inter-diffusion zones that are strongly bonded to the substrate </w:t>
      </w:r>
      <w:sdt>
        <w:sdtPr>
          <w:rPr>
            <w:rFonts w:asciiTheme="majorBidi" w:hAnsiTheme="majorBidi" w:cstheme="majorBidi"/>
            <w:sz w:val="24"/>
            <w:szCs w:val="24"/>
          </w:rPr>
          <w:id w:val="-1941282815"/>
          <w:citation/>
        </w:sdtPr>
        <w:sdtEndPr/>
        <w:sdtContent>
          <w:r w:rsidRPr="00822F4A">
            <w:rPr>
              <w:rFonts w:asciiTheme="majorBidi" w:hAnsiTheme="majorBidi" w:cstheme="majorBidi"/>
              <w:sz w:val="24"/>
              <w:szCs w:val="24"/>
            </w:rPr>
            <w:fldChar w:fldCharType="begin"/>
          </w:r>
          <w:r>
            <w:rPr>
              <w:rFonts w:asciiTheme="majorBidi" w:hAnsiTheme="majorBidi" w:cstheme="majorBidi"/>
              <w:sz w:val="24"/>
              <w:szCs w:val="24"/>
            </w:rPr>
            <w:instrText xml:space="preserve">CITATION OWI19 \l 2057 </w:instrText>
          </w:r>
          <w:r w:rsidRPr="00822F4A">
            <w:rPr>
              <w:rFonts w:asciiTheme="majorBidi" w:hAnsiTheme="majorBidi" w:cstheme="majorBidi"/>
              <w:sz w:val="24"/>
              <w:szCs w:val="24"/>
            </w:rPr>
            <w:fldChar w:fldCharType="separate"/>
          </w:r>
          <w:r w:rsidRPr="0056682C">
            <w:rPr>
              <w:rFonts w:asciiTheme="majorBidi" w:hAnsiTheme="majorBidi" w:cstheme="majorBidi"/>
              <w:noProof/>
              <w:sz w:val="24"/>
              <w:szCs w:val="24"/>
            </w:rPr>
            <w:t>(OWI, 2019)</w:t>
          </w:r>
          <w:r w:rsidRPr="00822F4A">
            <w:rPr>
              <w:rFonts w:asciiTheme="majorBidi" w:hAnsiTheme="majorBidi" w:cstheme="majorBidi"/>
              <w:sz w:val="24"/>
              <w:szCs w:val="24"/>
            </w:rPr>
            <w:fldChar w:fldCharType="end"/>
          </w:r>
        </w:sdtContent>
      </w:sdt>
      <w:r w:rsidRPr="00822F4A">
        <w:rPr>
          <w:rFonts w:asciiTheme="majorBidi" w:hAnsiTheme="majorBidi" w:cstheme="majorBidi"/>
          <w:sz w:val="24"/>
          <w:szCs w:val="24"/>
        </w:rPr>
        <w:t>.</w:t>
      </w:r>
    </w:p>
    <w:p w14:paraId="61B43529" w14:textId="77777777" w:rsidR="00892884" w:rsidRPr="00822F4A" w:rsidRDefault="00892884" w:rsidP="00892884">
      <w:pPr>
        <w:tabs>
          <w:tab w:val="left" w:pos="2644"/>
        </w:tabs>
        <w:spacing w:line="360" w:lineRule="auto"/>
        <w:jc w:val="both"/>
        <w:rPr>
          <w:rFonts w:asciiTheme="majorBidi" w:hAnsiTheme="majorBidi" w:cstheme="majorBidi"/>
          <w:sz w:val="24"/>
          <w:szCs w:val="24"/>
        </w:rPr>
      </w:pPr>
    </w:p>
    <w:p w14:paraId="596856BC" w14:textId="77777777" w:rsidR="00892884" w:rsidRPr="00822F4A" w:rsidRDefault="00892884" w:rsidP="00892884">
      <w:pPr>
        <w:tabs>
          <w:tab w:val="left" w:pos="2644"/>
        </w:tabs>
        <w:spacing w:line="360" w:lineRule="auto"/>
        <w:jc w:val="both"/>
        <w:rPr>
          <w:rFonts w:asciiTheme="majorBidi" w:hAnsiTheme="majorBidi" w:cstheme="majorBidi"/>
          <w:sz w:val="24"/>
          <w:szCs w:val="24"/>
        </w:rPr>
      </w:pPr>
    </w:p>
    <w:p w14:paraId="12D45945" w14:textId="77777777" w:rsidR="00892884" w:rsidRPr="00822F4A" w:rsidRDefault="00892884" w:rsidP="00892884">
      <w:pPr>
        <w:tabs>
          <w:tab w:val="left" w:pos="2644"/>
        </w:tabs>
        <w:spacing w:line="360" w:lineRule="auto"/>
        <w:jc w:val="both"/>
        <w:rPr>
          <w:rFonts w:asciiTheme="majorBidi" w:hAnsiTheme="majorBidi" w:cstheme="majorBidi"/>
          <w:sz w:val="24"/>
          <w:szCs w:val="24"/>
        </w:rPr>
      </w:pPr>
      <w:r w:rsidRPr="00822F4A">
        <w:rPr>
          <w:rFonts w:asciiTheme="majorBidi" w:hAnsiTheme="majorBidi" w:cstheme="majorBidi"/>
          <w:noProof/>
          <w:sz w:val="24"/>
          <w:szCs w:val="24"/>
          <w:lang w:eastAsia="en-GB"/>
        </w:rPr>
        <w:lastRenderedPageBreak/>
        <w:drawing>
          <wp:anchor distT="0" distB="0" distL="114300" distR="114300" simplePos="0" relativeHeight="251665408" behindDoc="0" locked="0" layoutInCell="1" allowOverlap="1" wp14:anchorId="3ED3ED73" wp14:editId="63493CC7">
            <wp:simplePos x="0" y="0"/>
            <wp:positionH relativeFrom="column">
              <wp:posOffset>2849245</wp:posOffset>
            </wp:positionH>
            <wp:positionV relativeFrom="paragraph">
              <wp:posOffset>96520</wp:posOffset>
            </wp:positionV>
            <wp:extent cx="2329180" cy="1364615"/>
            <wp:effectExtent l="0" t="0" r="0" b="6985"/>
            <wp:wrapNone/>
            <wp:docPr id="5" name="Picture 5"/>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329180" cy="1364615"/>
                    </a:xfrm>
                    <a:prstGeom prst="rect">
                      <a:avLst/>
                    </a:prstGeom>
                    <a:noFill/>
                    <a:ln>
                      <a:noFill/>
                    </a:ln>
                  </pic:spPr>
                </pic:pic>
              </a:graphicData>
            </a:graphic>
          </wp:anchor>
        </w:drawing>
      </w:r>
      <w:r w:rsidRPr="00822F4A">
        <w:rPr>
          <w:rFonts w:asciiTheme="majorBidi" w:hAnsiTheme="majorBidi" w:cstheme="majorBidi"/>
          <w:noProof/>
          <w:sz w:val="24"/>
          <w:szCs w:val="24"/>
          <w:lang w:eastAsia="en-GB"/>
        </w:rPr>
        <w:drawing>
          <wp:anchor distT="0" distB="0" distL="114300" distR="114300" simplePos="0" relativeHeight="251664384" behindDoc="0" locked="0" layoutInCell="1" allowOverlap="1" wp14:anchorId="0BAD7CA2" wp14:editId="1992FA44">
            <wp:simplePos x="0" y="0"/>
            <wp:positionH relativeFrom="column">
              <wp:posOffset>177800</wp:posOffset>
            </wp:positionH>
            <wp:positionV relativeFrom="paragraph">
              <wp:posOffset>1693</wp:posOffset>
            </wp:positionV>
            <wp:extent cx="2479040" cy="1534160"/>
            <wp:effectExtent l="0" t="0" r="0" b="8890"/>
            <wp:wrapNone/>
            <wp:docPr id="4" name="Picture 4"/>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479040" cy="1534160"/>
                    </a:xfrm>
                    <a:prstGeom prst="rect">
                      <a:avLst/>
                    </a:prstGeom>
                    <a:noFill/>
                    <a:ln>
                      <a:noFill/>
                    </a:ln>
                  </pic:spPr>
                </pic:pic>
              </a:graphicData>
            </a:graphic>
          </wp:anchor>
        </w:drawing>
      </w:r>
    </w:p>
    <w:p w14:paraId="77715FEA" w14:textId="77777777" w:rsidR="00892884" w:rsidRPr="00822F4A" w:rsidRDefault="00892884" w:rsidP="00892884">
      <w:pPr>
        <w:tabs>
          <w:tab w:val="left" w:pos="1995"/>
        </w:tabs>
        <w:spacing w:line="360" w:lineRule="auto"/>
        <w:rPr>
          <w:rFonts w:asciiTheme="majorBidi" w:hAnsiTheme="majorBidi" w:cstheme="majorBidi"/>
          <w:sz w:val="24"/>
          <w:szCs w:val="24"/>
        </w:rPr>
      </w:pPr>
    </w:p>
    <w:p w14:paraId="53798885" w14:textId="77777777" w:rsidR="00892884" w:rsidRPr="00822F4A" w:rsidRDefault="00892884" w:rsidP="00892884">
      <w:pPr>
        <w:spacing w:line="360" w:lineRule="auto"/>
        <w:rPr>
          <w:rFonts w:asciiTheme="majorBidi" w:hAnsiTheme="majorBidi" w:cstheme="majorBidi"/>
          <w:sz w:val="24"/>
          <w:szCs w:val="24"/>
        </w:rPr>
      </w:pPr>
    </w:p>
    <w:p w14:paraId="78774189" w14:textId="77777777" w:rsidR="00892884" w:rsidRPr="00822F4A" w:rsidRDefault="00892884" w:rsidP="00892884">
      <w:pPr>
        <w:tabs>
          <w:tab w:val="left" w:pos="2760"/>
          <w:tab w:val="left" w:pos="3520"/>
        </w:tabs>
        <w:spacing w:line="360" w:lineRule="auto"/>
        <w:rPr>
          <w:rFonts w:asciiTheme="majorBidi" w:hAnsiTheme="majorBidi" w:cstheme="majorBidi"/>
          <w:sz w:val="24"/>
          <w:szCs w:val="24"/>
        </w:rPr>
      </w:pPr>
    </w:p>
    <w:p w14:paraId="121A2234" w14:textId="77777777" w:rsidR="00892884" w:rsidRPr="00E55165" w:rsidRDefault="00892884" w:rsidP="00892884">
      <w:pPr>
        <w:tabs>
          <w:tab w:val="left" w:pos="2760"/>
          <w:tab w:val="left" w:pos="3520"/>
        </w:tabs>
        <w:spacing w:line="360" w:lineRule="auto"/>
        <w:rPr>
          <w:rFonts w:asciiTheme="majorBidi" w:hAnsiTheme="majorBidi" w:cstheme="majorBidi"/>
          <w:sz w:val="6"/>
          <w:szCs w:val="6"/>
        </w:rPr>
      </w:pPr>
      <w:r w:rsidRPr="00822F4A">
        <w:rPr>
          <w:rFonts w:asciiTheme="majorBidi" w:hAnsiTheme="majorBidi" w:cstheme="majorBidi"/>
          <w:sz w:val="24"/>
          <w:szCs w:val="24"/>
        </w:rPr>
        <w:tab/>
      </w:r>
    </w:p>
    <w:p w14:paraId="0F9EDB11" w14:textId="77777777" w:rsidR="00892884" w:rsidRPr="00822F4A" w:rsidRDefault="00892884" w:rsidP="00892884">
      <w:pPr>
        <w:tabs>
          <w:tab w:val="left" w:pos="2760"/>
        </w:tabs>
        <w:spacing w:line="360" w:lineRule="auto"/>
        <w:jc w:val="center"/>
        <w:rPr>
          <w:rFonts w:asciiTheme="majorBidi" w:hAnsiTheme="majorBidi" w:cstheme="majorBidi"/>
          <w:b/>
          <w:bCs/>
          <w:sz w:val="24"/>
          <w:szCs w:val="24"/>
          <w:u w:val="single"/>
        </w:rPr>
      </w:pPr>
      <w:r w:rsidRPr="00822F4A">
        <w:rPr>
          <w:rFonts w:asciiTheme="majorBidi" w:hAnsiTheme="majorBidi" w:cstheme="majorBidi"/>
          <w:b/>
          <w:bCs/>
          <w:sz w:val="24"/>
          <w:szCs w:val="24"/>
          <w:u w:val="single"/>
        </w:rPr>
        <w:t>Figure 9</w:t>
      </w:r>
      <w:r w:rsidRPr="00822F4A">
        <w:rPr>
          <w:rFonts w:asciiTheme="majorBidi" w:hAnsiTheme="majorBidi" w:cstheme="majorBidi"/>
          <w:b/>
          <w:bCs/>
          <w:sz w:val="24"/>
          <w:szCs w:val="24"/>
        </w:rPr>
        <w:t>:</w:t>
      </w:r>
      <w:r w:rsidRPr="00822F4A">
        <w:rPr>
          <w:rFonts w:asciiTheme="majorBidi" w:hAnsiTheme="majorBidi" w:cstheme="majorBidi"/>
          <w:sz w:val="24"/>
          <w:szCs w:val="24"/>
        </w:rPr>
        <w:t xml:space="preserve"> The diffusion coating process of materials.</w:t>
      </w:r>
    </w:p>
    <w:p w14:paraId="5C46DB2A" w14:textId="77777777" w:rsidR="00892884" w:rsidRPr="00E55165" w:rsidRDefault="00892884" w:rsidP="00892884">
      <w:pPr>
        <w:tabs>
          <w:tab w:val="left" w:pos="2644"/>
        </w:tabs>
        <w:spacing w:line="360" w:lineRule="auto"/>
        <w:jc w:val="both"/>
        <w:rPr>
          <w:rFonts w:asciiTheme="majorBidi" w:hAnsiTheme="majorBidi" w:cstheme="majorBidi"/>
          <w:sz w:val="2"/>
          <w:szCs w:val="2"/>
        </w:rPr>
      </w:pPr>
    </w:p>
    <w:p w14:paraId="2552B8BF" w14:textId="77777777" w:rsidR="00892884" w:rsidRPr="00822F4A" w:rsidRDefault="00892884" w:rsidP="00892884">
      <w:pPr>
        <w:tabs>
          <w:tab w:val="left" w:pos="2644"/>
        </w:tabs>
        <w:spacing w:line="360" w:lineRule="auto"/>
        <w:jc w:val="both"/>
        <w:rPr>
          <w:rFonts w:asciiTheme="majorBidi" w:hAnsiTheme="majorBidi" w:cstheme="majorBidi"/>
          <w:sz w:val="24"/>
          <w:szCs w:val="24"/>
        </w:rPr>
      </w:pPr>
      <w:r w:rsidRPr="00822F4A">
        <w:rPr>
          <w:rFonts w:asciiTheme="majorBidi" w:hAnsiTheme="majorBidi" w:cstheme="majorBidi"/>
          <w:sz w:val="24"/>
          <w:szCs w:val="24"/>
        </w:rPr>
        <w:t xml:space="preserve">In terms of changes to the microstructure, the top layer of the substrate will have a slightly different chemical composition to the core of the material due to the diffused elements from the coating layer. This means that the microstructure and the mechanical properties are also modified when compared to the core of the material, Figure 10. This process of coating is considered thermo-chemical and provides a material of corrosion and oxidation resistance when it comes to steam turbine applications </w:t>
      </w:r>
      <w:sdt>
        <w:sdtPr>
          <w:rPr>
            <w:rFonts w:asciiTheme="majorBidi" w:hAnsiTheme="majorBidi" w:cstheme="majorBidi"/>
            <w:sz w:val="24"/>
            <w:szCs w:val="24"/>
          </w:rPr>
          <w:id w:val="-1642422184"/>
          <w:citation/>
        </w:sdtPr>
        <w:sdtEndPr/>
        <w:sdtContent>
          <w:r w:rsidRPr="00822F4A">
            <w:rPr>
              <w:rFonts w:asciiTheme="majorBidi" w:hAnsiTheme="majorBidi" w:cstheme="majorBidi"/>
              <w:sz w:val="24"/>
              <w:szCs w:val="24"/>
            </w:rPr>
            <w:fldChar w:fldCharType="begin"/>
          </w:r>
          <w:r>
            <w:rPr>
              <w:rFonts w:asciiTheme="majorBidi" w:hAnsiTheme="majorBidi" w:cstheme="majorBidi"/>
              <w:sz w:val="24"/>
              <w:szCs w:val="24"/>
            </w:rPr>
            <w:instrText xml:space="preserve">CITATION Abr17 \l 2057 </w:instrText>
          </w:r>
          <w:r w:rsidRPr="00822F4A">
            <w:rPr>
              <w:rFonts w:asciiTheme="majorBidi" w:hAnsiTheme="majorBidi" w:cstheme="majorBidi"/>
              <w:sz w:val="24"/>
              <w:szCs w:val="24"/>
            </w:rPr>
            <w:fldChar w:fldCharType="separate"/>
          </w:r>
          <w:r w:rsidRPr="0056682C">
            <w:rPr>
              <w:rFonts w:asciiTheme="majorBidi" w:hAnsiTheme="majorBidi" w:cstheme="majorBidi"/>
              <w:noProof/>
              <w:sz w:val="24"/>
              <w:szCs w:val="24"/>
            </w:rPr>
            <w:t>(Abro, 2017)</w:t>
          </w:r>
          <w:r w:rsidRPr="00822F4A">
            <w:rPr>
              <w:rFonts w:asciiTheme="majorBidi" w:hAnsiTheme="majorBidi" w:cstheme="majorBidi"/>
              <w:sz w:val="24"/>
              <w:szCs w:val="24"/>
            </w:rPr>
            <w:fldChar w:fldCharType="end"/>
          </w:r>
        </w:sdtContent>
      </w:sdt>
      <w:r w:rsidRPr="00822F4A">
        <w:rPr>
          <w:rFonts w:asciiTheme="majorBidi" w:hAnsiTheme="majorBidi" w:cstheme="majorBidi"/>
          <w:sz w:val="24"/>
          <w:szCs w:val="24"/>
        </w:rPr>
        <w:t xml:space="preserve">. </w:t>
      </w:r>
    </w:p>
    <w:p w14:paraId="71862CBC" w14:textId="77777777" w:rsidR="00892884" w:rsidRPr="00822F4A" w:rsidRDefault="00892884" w:rsidP="00892884">
      <w:pPr>
        <w:tabs>
          <w:tab w:val="left" w:pos="2644"/>
        </w:tabs>
        <w:spacing w:line="360" w:lineRule="auto"/>
        <w:jc w:val="both"/>
        <w:rPr>
          <w:rFonts w:asciiTheme="majorBidi" w:hAnsiTheme="majorBidi" w:cstheme="majorBidi"/>
          <w:sz w:val="24"/>
          <w:szCs w:val="24"/>
        </w:rPr>
      </w:pPr>
      <w:r w:rsidRPr="00822F4A">
        <w:rPr>
          <w:rFonts w:asciiTheme="majorBidi" w:hAnsiTheme="majorBidi" w:cstheme="majorBidi"/>
          <w:noProof/>
          <w:sz w:val="24"/>
          <w:szCs w:val="24"/>
          <w:lang w:eastAsia="en-GB"/>
        </w:rPr>
        <w:drawing>
          <wp:anchor distT="0" distB="0" distL="114300" distR="114300" simplePos="0" relativeHeight="251666432" behindDoc="0" locked="0" layoutInCell="1" allowOverlap="1" wp14:anchorId="3697CB03" wp14:editId="7853F06D">
            <wp:simplePos x="0" y="0"/>
            <wp:positionH relativeFrom="margin">
              <wp:align>center</wp:align>
            </wp:positionH>
            <wp:positionV relativeFrom="paragraph">
              <wp:posOffset>273050</wp:posOffset>
            </wp:positionV>
            <wp:extent cx="3799205" cy="2277745"/>
            <wp:effectExtent l="0" t="0" r="0" b="8255"/>
            <wp:wrapSquare wrapText="bothSides"/>
            <wp:docPr id="6" name="Picture 6" descr="Image result for microstructural changes diffusion coating"/>
            <wp:cNvGraphicFramePr/>
            <a:graphic xmlns:a="http://schemas.openxmlformats.org/drawingml/2006/main">
              <a:graphicData uri="http://schemas.openxmlformats.org/drawingml/2006/picture">
                <pic:pic xmlns:pic="http://schemas.openxmlformats.org/drawingml/2006/picture">
                  <pic:nvPicPr>
                    <pic:cNvPr id="6" name="Picture 6" descr="Image result for microstructural changes diffusion coating"/>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799205" cy="2277745"/>
                    </a:xfrm>
                    <a:prstGeom prst="rect">
                      <a:avLst/>
                    </a:prstGeom>
                    <a:noFill/>
                    <a:ln>
                      <a:noFill/>
                    </a:ln>
                  </pic:spPr>
                </pic:pic>
              </a:graphicData>
            </a:graphic>
          </wp:anchor>
        </w:drawing>
      </w:r>
    </w:p>
    <w:p w14:paraId="436F0EB9" w14:textId="77777777" w:rsidR="00892884" w:rsidRPr="00822F4A" w:rsidRDefault="00892884" w:rsidP="00892884">
      <w:pPr>
        <w:tabs>
          <w:tab w:val="left" w:pos="2760"/>
        </w:tabs>
        <w:spacing w:line="360" w:lineRule="auto"/>
        <w:jc w:val="center"/>
        <w:rPr>
          <w:rFonts w:asciiTheme="majorBidi" w:hAnsiTheme="majorBidi" w:cstheme="majorBidi"/>
          <w:b/>
          <w:bCs/>
          <w:sz w:val="24"/>
          <w:szCs w:val="24"/>
          <w:u w:val="single"/>
        </w:rPr>
      </w:pPr>
    </w:p>
    <w:p w14:paraId="1694B4BD" w14:textId="77777777" w:rsidR="00892884" w:rsidRPr="00822F4A" w:rsidRDefault="00892884" w:rsidP="00892884">
      <w:pPr>
        <w:tabs>
          <w:tab w:val="left" w:pos="2760"/>
        </w:tabs>
        <w:spacing w:line="360" w:lineRule="auto"/>
        <w:jc w:val="center"/>
        <w:rPr>
          <w:rFonts w:asciiTheme="majorBidi" w:hAnsiTheme="majorBidi" w:cstheme="majorBidi"/>
          <w:b/>
          <w:bCs/>
          <w:sz w:val="24"/>
          <w:szCs w:val="24"/>
          <w:u w:val="single"/>
        </w:rPr>
      </w:pPr>
    </w:p>
    <w:p w14:paraId="61E66EDB" w14:textId="77777777" w:rsidR="00892884" w:rsidRPr="00822F4A" w:rsidRDefault="00892884" w:rsidP="00892884">
      <w:pPr>
        <w:tabs>
          <w:tab w:val="left" w:pos="2760"/>
        </w:tabs>
        <w:spacing w:line="360" w:lineRule="auto"/>
        <w:jc w:val="center"/>
        <w:rPr>
          <w:rFonts w:asciiTheme="majorBidi" w:hAnsiTheme="majorBidi" w:cstheme="majorBidi"/>
          <w:b/>
          <w:bCs/>
          <w:sz w:val="24"/>
          <w:szCs w:val="24"/>
          <w:u w:val="single"/>
        </w:rPr>
      </w:pPr>
    </w:p>
    <w:p w14:paraId="6037AA3D" w14:textId="77777777" w:rsidR="00892884" w:rsidRPr="00822F4A" w:rsidRDefault="00892884" w:rsidP="00892884">
      <w:pPr>
        <w:tabs>
          <w:tab w:val="left" w:pos="2760"/>
        </w:tabs>
        <w:spacing w:line="360" w:lineRule="auto"/>
        <w:jc w:val="center"/>
        <w:rPr>
          <w:rFonts w:asciiTheme="majorBidi" w:hAnsiTheme="majorBidi" w:cstheme="majorBidi"/>
          <w:b/>
          <w:bCs/>
          <w:sz w:val="24"/>
          <w:szCs w:val="24"/>
          <w:u w:val="single"/>
        </w:rPr>
      </w:pPr>
    </w:p>
    <w:p w14:paraId="528AC877" w14:textId="77777777" w:rsidR="00892884" w:rsidRPr="00822F4A" w:rsidRDefault="00892884" w:rsidP="00892884">
      <w:pPr>
        <w:tabs>
          <w:tab w:val="left" w:pos="2760"/>
        </w:tabs>
        <w:spacing w:line="360" w:lineRule="auto"/>
        <w:rPr>
          <w:rFonts w:asciiTheme="majorBidi" w:hAnsiTheme="majorBidi" w:cstheme="majorBidi"/>
          <w:b/>
          <w:bCs/>
          <w:sz w:val="24"/>
          <w:szCs w:val="24"/>
          <w:u w:val="single"/>
        </w:rPr>
      </w:pPr>
    </w:p>
    <w:p w14:paraId="3139630F" w14:textId="77777777" w:rsidR="00892884" w:rsidRPr="00822F4A" w:rsidRDefault="00892884" w:rsidP="00892884">
      <w:pPr>
        <w:tabs>
          <w:tab w:val="left" w:pos="2760"/>
        </w:tabs>
        <w:spacing w:line="360" w:lineRule="auto"/>
        <w:jc w:val="center"/>
        <w:rPr>
          <w:rFonts w:asciiTheme="majorBidi" w:hAnsiTheme="majorBidi" w:cstheme="majorBidi"/>
          <w:b/>
          <w:bCs/>
          <w:sz w:val="24"/>
          <w:szCs w:val="24"/>
          <w:u w:val="single"/>
        </w:rPr>
      </w:pPr>
    </w:p>
    <w:p w14:paraId="019A0A86" w14:textId="77777777" w:rsidR="00892884" w:rsidRDefault="00892884" w:rsidP="00892884">
      <w:pPr>
        <w:tabs>
          <w:tab w:val="left" w:pos="2760"/>
        </w:tabs>
        <w:spacing w:line="360" w:lineRule="auto"/>
        <w:jc w:val="center"/>
        <w:rPr>
          <w:rFonts w:asciiTheme="majorBidi" w:hAnsiTheme="majorBidi" w:cstheme="majorBidi"/>
          <w:b/>
          <w:bCs/>
          <w:sz w:val="24"/>
          <w:szCs w:val="24"/>
          <w:u w:val="single"/>
        </w:rPr>
      </w:pPr>
      <w:r w:rsidRPr="00822F4A">
        <w:rPr>
          <w:rFonts w:asciiTheme="majorBidi" w:hAnsiTheme="majorBidi" w:cstheme="majorBidi"/>
          <w:b/>
          <w:bCs/>
          <w:sz w:val="24"/>
          <w:szCs w:val="24"/>
          <w:u w:val="single"/>
        </w:rPr>
        <w:t>Figure 10</w:t>
      </w:r>
      <w:r w:rsidRPr="00822F4A">
        <w:rPr>
          <w:rFonts w:asciiTheme="majorBidi" w:hAnsiTheme="majorBidi" w:cstheme="majorBidi"/>
          <w:b/>
          <w:bCs/>
          <w:sz w:val="24"/>
          <w:szCs w:val="24"/>
        </w:rPr>
        <w:t>:</w:t>
      </w:r>
      <w:r w:rsidRPr="00822F4A">
        <w:rPr>
          <w:rFonts w:asciiTheme="majorBidi" w:hAnsiTheme="majorBidi" w:cstheme="majorBidi"/>
          <w:sz w:val="24"/>
          <w:szCs w:val="24"/>
        </w:rPr>
        <w:t xml:space="preserve"> The microstructural changes in diffusion-coated materials.</w:t>
      </w:r>
    </w:p>
    <w:p w14:paraId="0D926284" w14:textId="77777777" w:rsidR="00892884" w:rsidRDefault="00892884" w:rsidP="00892884">
      <w:pPr>
        <w:tabs>
          <w:tab w:val="left" w:pos="2644"/>
        </w:tabs>
        <w:spacing w:line="360" w:lineRule="auto"/>
        <w:jc w:val="both"/>
        <w:rPr>
          <w:rFonts w:asciiTheme="majorBidi" w:hAnsiTheme="majorBidi" w:cstheme="majorBidi"/>
          <w:sz w:val="24"/>
          <w:szCs w:val="24"/>
        </w:rPr>
      </w:pPr>
    </w:p>
    <w:p w14:paraId="43DA1F65" w14:textId="77777777" w:rsidR="00892884" w:rsidRPr="00822F4A" w:rsidRDefault="00892884" w:rsidP="00892884">
      <w:pPr>
        <w:tabs>
          <w:tab w:val="left" w:pos="2644"/>
        </w:tabs>
        <w:spacing w:line="360" w:lineRule="auto"/>
        <w:jc w:val="both"/>
        <w:rPr>
          <w:rFonts w:asciiTheme="majorBidi" w:hAnsiTheme="majorBidi" w:cstheme="majorBidi"/>
          <w:sz w:val="24"/>
          <w:szCs w:val="24"/>
        </w:rPr>
      </w:pPr>
      <w:r>
        <w:rPr>
          <w:rFonts w:asciiTheme="majorBidi" w:hAnsiTheme="majorBidi" w:cstheme="majorBidi"/>
          <w:sz w:val="24"/>
          <w:szCs w:val="24"/>
        </w:rPr>
        <w:t xml:space="preserve">In </w:t>
      </w:r>
      <w:r w:rsidRPr="00822F4A">
        <w:rPr>
          <w:rFonts w:asciiTheme="majorBidi" w:hAnsiTheme="majorBidi" w:cstheme="majorBidi"/>
          <w:sz w:val="24"/>
          <w:szCs w:val="24"/>
        </w:rPr>
        <w:t xml:space="preserve">terms of ceramic coatings to steam turbine blades, these coatings are considered electrically and thermally non-conductive which makes them good insulators and therefore thermal barrier coatings (TBCs). They have also a high melting point and corrosion resistant </w:t>
      </w:r>
      <w:sdt>
        <w:sdtPr>
          <w:rPr>
            <w:rFonts w:asciiTheme="majorBidi" w:hAnsiTheme="majorBidi" w:cstheme="majorBidi"/>
            <w:sz w:val="24"/>
            <w:szCs w:val="24"/>
          </w:rPr>
          <w:id w:val="951822356"/>
          <w:citation/>
        </w:sdtPr>
        <w:sdtEndPr/>
        <w:sdtContent>
          <w:r w:rsidRPr="00822F4A">
            <w:rPr>
              <w:rFonts w:asciiTheme="majorBidi" w:hAnsiTheme="majorBidi" w:cstheme="majorBidi"/>
              <w:sz w:val="24"/>
              <w:szCs w:val="24"/>
            </w:rPr>
            <w:fldChar w:fldCharType="begin"/>
          </w:r>
          <w:r w:rsidRPr="00822F4A">
            <w:rPr>
              <w:rFonts w:asciiTheme="majorBidi" w:hAnsiTheme="majorBidi" w:cstheme="majorBidi"/>
              <w:sz w:val="24"/>
              <w:szCs w:val="24"/>
            </w:rPr>
            <w:instrText xml:space="preserve"> CITATION Esk15 \l 2057 </w:instrText>
          </w:r>
          <w:r w:rsidRPr="00822F4A">
            <w:rPr>
              <w:rFonts w:asciiTheme="majorBidi" w:hAnsiTheme="majorBidi" w:cstheme="majorBidi"/>
              <w:sz w:val="24"/>
              <w:szCs w:val="24"/>
            </w:rPr>
            <w:fldChar w:fldCharType="separate"/>
          </w:r>
          <w:r w:rsidRPr="0056682C">
            <w:rPr>
              <w:rFonts w:asciiTheme="majorBidi" w:hAnsiTheme="majorBidi" w:cstheme="majorBidi"/>
              <w:noProof/>
              <w:sz w:val="24"/>
              <w:szCs w:val="24"/>
            </w:rPr>
            <w:t>(Eskner, 2015)</w:t>
          </w:r>
          <w:r w:rsidRPr="00822F4A">
            <w:rPr>
              <w:rFonts w:asciiTheme="majorBidi" w:hAnsiTheme="majorBidi" w:cstheme="majorBidi"/>
              <w:sz w:val="24"/>
              <w:szCs w:val="24"/>
            </w:rPr>
            <w:fldChar w:fldCharType="end"/>
          </w:r>
        </w:sdtContent>
      </w:sdt>
      <w:r w:rsidRPr="00822F4A">
        <w:rPr>
          <w:rFonts w:asciiTheme="majorBidi" w:hAnsiTheme="majorBidi" w:cstheme="majorBidi"/>
          <w:sz w:val="24"/>
          <w:szCs w:val="24"/>
        </w:rPr>
        <w:t xml:space="preserve">. Examples of such coatings include titanium nitrides and chromium carbides. It is very essential to ensure that the coating is compatible with the substrate. In other words, the coating should </w:t>
      </w:r>
      <w:r w:rsidRPr="00822F4A">
        <w:rPr>
          <w:rFonts w:asciiTheme="majorBidi" w:hAnsiTheme="majorBidi" w:cstheme="majorBidi"/>
          <w:sz w:val="24"/>
          <w:szCs w:val="24"/>
        </w:rPr>
        <w:lastRenderedPageBreak/>
        <w:t xml:space="preserve">have a comparable thermal expansion with the base metal to avoid cracking upon heating while in service as this might lead to cracking of the coating layer, Figure 11, </w:t>
      </w:r>
      <w:sdt>
        <w:sdtPr>
          <w:rPr>
            <w:rFonts w:asciiTheme="majorBidi" w:hAnsiTheme="majorBidi" w:cstheme="majorBidi"/>
            <w:sz w:val="24"/>
            <w:szCs w:val="24"/>
          </w:rPr>
          <w:id w:val="1770885837"/>
          <w:citation/>
        </w:sdtPr>
        <w:sdtEndPr/>
        <w:sdtContent>
          <w:r w:rsidRPr="00822F4A">
            <w:rPr>
              <w:rFonts w:asciiTheme="majorBidi" w:hAnsiTheme="majorBidi" w:cstheme="majorBidi"/>
              <w:sz w:val="24"/>
              <w:szCs w:val="24"/>
            </w:rPr>
            <w:fldChar w:fldCharType="begin"/>
          </w:r>
          <w:r>
            <w:rPr>
              <w:rFonts w:asciiTheme="majorBidi" w:hAnsiTheme="majorBidi" w:cstheme="majorBidi"/>
              <w:sz w:val="24"/>
              <w:szCs w:val="24"/>
            </w:rPr>
            <w:instrText xml:space="preserve">CITATION Placeholder1 \l 2057 </w:instrText>
          </w:r>
          <w:r w:rsidRPr="00822F4A">
            <w:rPr>
              <w:rFonts w:asciiTheme="majorBidi" w:hAnsiTheme="majorBidi" w:cstheme="majorBidi"/>
              <w:sz w:val="24"/>
              <w:szCs w:val="24"/>
            </w:rPr>
            <w:fldChar w:fldCharType="separate"/>
          </w:r>
          <w:r w:rsidRPr="0056682C">
            <w:rPr>
              <w:rFonts w:asciiTheme="majorBidi" w:hAnsiTheme="majorBidi" w:cstheme="majorBidi"/>
              <w:noProof/>
              <w:sz w:val="24"/>
              <w:szCs w:val="24"/>
            </w:rPr>
            <w:t>(Ceramics, 2015)</w:t>
          </w:r>
          <w:r w:rsidRPr="00822F4A">
            <w:rPr>
              <w:rFonts w:asciiTheme="majorBidi" w:hAnsiTheme="majorBidi" w:cstheme="majorBidi"/>
              <w:sz w:val="24"/>
              <w:szCs w:val="24"/>
            </w:rPr>
            <w:fldChar w:fldCharType="end"/>
          </w:r>
        </w:sdtContent>
      </w:sdt>
      <w:r w:rsidRPr="00822F4A">
        <w:rPr>
          <w:rFonts w:asciiTheme="majorBidi" w:hAnsiTheme="majorBidi" w:cstheme="majorBidi"/>
          <w:sz w:val="24"/>
          <w:szCs w:val="24"/>
        </w:rPr>
        <w:t>.</w:t>
      </w:r>
    </w:p>
    <w:p w14:paraId="21F348F0" w14:textId="77777777" w:rsidR="00892884" w:rsidRPr="00822F4A" w:rsidRDefault="00892884" w:rsidP="00892884">
      <w:pPr>
        <w:tabs>
          <w:tab w:val="left" w:pos="2760"/>
        </w:tabs>
        <w:spacing w:line="360" w:lineRule="auto"/>
        <w:jc w:val="center"/>
        <w:rPr>
          <w:rFonts w:asciiTheme="majorBidi" w:hAnsiTheme="majorBidi" w:cstheme="majorBidi"/>
          <w:b/>
          <w:bCs/>
          <w:sz w:val="24"/>
          <w:szCs w:val="24"/>
          <w:u w:val="single"/>
        </w:rPr>
      </w:pPr>
      <w:r w:rsidRPr="00822F4A">
        <w:rPr>
          <w:rFonts w:asciiTheme="majorBidi" w:hAnsiTheme="majorBidi" w:cstheme="majorBidi"/>
          <w:bCs/>
          <w:noProof/>
          <w:sz w:val="24"/>
          <w:szCs w:val="24"/>
          <w:lang w:eastAsia="en-GB"/>
        </w:rPr>
        <w:drawing>
          <wp:anchor distT="0" distB="0" distL="114300" distR="114300" simplePos="0" relativeHeight="251673600" behindDoc="0" locked="0" layoutInCell="1" allowOverlap="1" wp14:anchorId="473B8A98" wp14:editId="5240D2F1">
            <wp:simplePos x="0" y="0"/>
            <wp:positionH relativeFrom="margin">
              <wp:align>center</wp:align>
            </wp:positionH>
            <wp:positionV relativeFrom="paragraph">
              <wp:posOffset>86360</wp:posOffset>
            </wp:positionV>
            <wp:extent cx="4465320" cy="2118995"/>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465320" cy="21189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D41D5E3" w14:textId="77777777" w:rsidR="00892884" w:rsidRDefault="00892884" w:rsidP="00892884">
      <w:pPr>
        <w:tabs>
          <w:tab w:val="left" w:pos="2760"/>
        </w:tabs>
        <w:spacing w:line="360" w:lineRule="auto"/>
        <w:jc w:val="center"/>
        <w:rPr>
          <w:rFonts w:asciiTheme="majorBidi" w:hAnsiTheme="majorBidi" w:cstheme="majorBidi"/>
          <w:b/>
          <w:bCs/>
          <w:sz w:val="24"/>
          <w:szCs w:val="24"/>
          <w:u w:val="single"/>
        </w:rPr>
      </w:pPr>
    </w:p>
    <w:p w14:paraId="31B72FDF" w14:textId="77777777" w:rsidR="00892884" w:rsidRDefault="00892884" w:rsidP="00892884">
      <w:pPr>
        <w:tabs>
          <w:tab w:val="left" w:pos="2760"/>
        </w:tabs>
        <w:spacing w:line="360" w:lineRule="auto"/>
        <w:jc w:val="center"/>
        <w:rPr>
          <w:rFonts w:asciiTheme="majorBidi" w:hAnsiTheme="majorBidi" w:cstheme="majorBidi"/>
          <w:b/>
          <w:bCs/>
          <w:sz w:val="24"/>
          <w:szCs w:val="24"/>
          <w:u w:val="single"/>
        </w:rPr>
      </w:pPr>
    </w:p>
    <w:p w14:paraId="5BB43FA6" w14:textId="77777777" w:rsidR="00892884" w:rsidRDefault="00892884" w:rsidP="00892884">
      <w:pPr>
        <w:tabs>
          <w:tab w:val="left" w:pos="2760"/>
        </w:tabs>
        <w:spacing w:line="360" w:lineRule="auto"/>
        <w:jc w:val="center"/>
        <w:rPr>
          <w:rFonts w:asciiTheme="majorBidi" w:hAnsiTheme="majorBidi" w:cstheme="majorBidi"/>
          <w:b/>
          <w:bCs/>
          <w:sz w:val="24"/>
          <w:szCs w:val="24"/>
          <w:u w:val="single"/>
        </w:rPr>
      </w:pPr>
    </w:p>
    <w:p w14:paraId="2CFAA1A4" w14:textId="77777777" w:rsidR="00892884" w:rsidRDefault="00892884" w:rsidP="00892884">
      <w:pPr>
        <w:tabs>
          <w:tab w:val="left" w:pos="2760"/>
        </w:tabs>
        <w:spacing w:line="360" w:lineRule="auto"/>
        <w:jc w:val="center"/>
        <w:rPr>
          <w:rFonts w:asciiTheme="majorBidi" w:hAnsiTheme="majorBidi" w:cstheme="majorBidi"/>
          <w:b/>
          <w:bCs/>
          <w:sz w:val="24"/>
          <w:szCs w:val="24"/>
          <w:u w:val="single"/>
        </w:rPr>
      </w:pPr>
    </w:p>
    <w:p w14:paraId="2617DE5B" w14:textId="77777777" w:rsidR="00892884" w:rsidRPr="00E55165" w:rsidRDefault="00892884" w:rsidP="00892884">
      <w:pPr>
        <w:tabs>
          <w:tab w:val="left" w:pos="2760"/>
        </w:tabs>
        <w:spacing w:line="360" w:lineRule="auto"/>
        <w:rPr>
          <w:rFonts w:asciiTheme="majorBidi" w:hAnsiTheme="majorBidi" w:cstheme="majorBidi"/>
          <w:b/>
          <w:bCs/>
          <w:sz w:val="36"/>
          <w:szCs w:val="36"/>
          <w:u w:val="single"/>
        </w:rPr>
      </w:pPr>
    </w:p>
    <w:p w14:paraId="7CBA115C" w14:textId="77777777" w:rsidR="00892884" w:rsidRPr="00822F4A" w:rsidRDefault="00892884" w:rsidP="00892884">
      <w:pPr>
        <w:tabs>
          <w:tab w:val="left" w:pos="2760"/>
        </w:tabs>
        <w:spacing w:line="360" w:lineRule="auto"/>
        <w:jc w:val="center"/>
        <w:rPr>
          <w:rFonts w:asciiTheme="majorBidi" w:hAnsiTheme="majorBidi" w:cstheme="majorBidi"/>
          <w:b/>
          <w:bCs/>
          <w:sz w:val="24"/>
          <w:szCs w:val="24"/>
          <w:u w:val="single"/>
        </w:rPr>
      </w:pPr>
      <w:r w:rsidRPr="00822F4A">
        <w:rPr>
          <w:rFonts w:asciiTheme="majorBidi" w:hAnsiTheme="majorBidi" w:cstheme="majorBidi"/>
          <w:b/>
          <w:bCs/>
          <w:sz w:val="24"/>
          <w:szCs w:val="24"/>
          <w:u w:val="single"/>
        </w:rPr>
        <w:t>Figure 10</w:t>
      </w:r>
      <w:r w:rsidRPr="00822F4A">
        <w:rPr>
          <w:rFonts w:asciiTheme="majorBidi" w:hAnsiTheme="majorBidi" w:cstheme="majorBidi"/>
          <w:b/>
          <w:bCs/>
          <w:sz w:val="24"/>
          <w:szCs w:val="24"/>
        </w:rPr>
        <w:t>:</w:t>
      </w:r>
      <w:r w:rsidRPr="00822F4A">
        <w:rPr>
          <w:rFonts w:asciiTheme="majorBidi" w:hAnsiTheme="majorBidi" w:cstheme="majorBidi"/>
          <w:sz w:val="24"/>
          <w:szCs w:val="24"/>
        </w:rPr>
        <w:t xml:space="preserve"> The match of the coating and substrate (left) and mismatch (right) in terms of thermal expansion.</w:t>
      </w:r>
    </w:p>
    <w:p w14:paraId="0939017E" w14:textId="77777777" w:rsidR="00892884" w:rsidRPr="00E55165" w:rsidRDefault="00892884" w:rsidP="00892884">
      <w:pPr>
        <w:tabs>
          <w:tab w:val="left" w:pos="2644"/>
        </w:tabs>
        <w:spacing w:line="360" w:lineRule="auto"/>
        <w:jc w:val="both"/>
        <w:rPr>
          <w:rFonts w:asciiTheme="majorBidi" w:hAnsiTheme="majorBidi" w:cstheme="majorBidi"/>
          <w:sz w:val="4"/>
          <w:szCs w:val="4"/>
        </w:rPr>
      </w:pPr>
    </w:p>
    <w:p w14:paraId="6AFAF70B" w14:textId="77777777" w:rsidR="00892884" w:rsidRPr="00822F4A" w:rsidRDefault="00892884" w:rsidP="00892884">
      <w:pPr>
        <w:tabs>
          <w:tab w:val="left" w:pos="2644"/>
        </w:tabs>
        <w:spacing w:line="360" w:lineRule="auto"/>
        <w:jc w:val="both"/>
        <w:rPr>
          <w:rFonts w:asciiTheme="majorBidi" w:hAnsiTheme="majorBidi" w:cstheme="majorBidi"/>
          <w:sz w:val="24"/>
          <w:szCs w:val="24"/>
        </w:rPr>
      </w:pPr>
      <w:r w:rsidRPr="00822F4A">
        <w:rPr>
          <w:rFonts w:asciiTheme="majorBidi" w:hAnsiTheme="majorBidi" w:cstheme="majorBidi"/>
          <w:sz w:val="24"/>
          <w:szCs w:val="24"/>
        </w:rPr>
        <w:t xml:space="preserve">The coating can be applied to the steam turbine blades utilising various methods such as chemical vapour deposition (CVD) whereby a gas of the coating metal is passed along the hot metal that is to be coated. The high temperature allows good bonding between the metal and the ceramic coating that is deposited at the surface </w:t>
      </w:r>
      <w:sdt>
        <w:sdtPr>
          <w:rPr>
            <w:rFonts w:asciiTheme="majorBidi" w:hAnsiTheme="majorBidi" w:cstheme="majorBidi"/>
            <w:sz w:val="24"/>
            <w:szCs w:val="24"/>
          </w:rPr>
          <w:id w:val="-1802758768"/>
          <w:citation/>
        </w:sdtPr>
        <w:sdtEndPr/>
        <w:sdtContent>
          <w:r w:rsidRPr="00822F4A">
            <w:rPr>
              <w:rFonts w:asciiTheme="majorBidi" w:hAnsiTheme="majorBidi" w:cstheme="majorBidi"/>
              <w:sz w:val="24"/>
              <w:szCs w:val="24"/>
            </w:rPr>
            <w:fldChar w:fldCharType="begin"/>
          </w:r>
          <w:r>
            <w:rPr>
              <w:rFonts w:asciiTheme="majorBidi" w:hAnsiTheme="majorBidi" w:cstheme="majorBidi"/>
              <w:sz w:val="24"/>
              <w:szCs w:val="24"/>
            </w:rPr>
            <w:instrText xml:space="preserve">CITATION Cre01 \l 2057 </w:instrText>
          </w:r>
          <w:r w:rsidRPr="00822F4A">
            <w:rPr>
              <w:rFonts w:asciiTheme="majorBidi" w:hAnsiTheme="majorBidi" w:cstheme="majorBidi"/>
              <w:sz w:val="24"/>
              <w:szCs w:val="24"/>
            </w:rPr>
            <w:fldChar w:fldCharType="separate"/>
          </w:r>
          <w:r w:rsidRPr="0056682C">
            <w:rPr>
              <w:rFonts w:asciiTheme="majorBidi" w:hAnsiTheme="majorBidi" w:cstheme="majorBidi"/>
              <w:noProof/>
              <w:sz w:val="24"/>
              <w:szCs w:val="24"/>
            </w:rPr>
            <w:t>(Creighton, 2001)</w:t>
          </w:r>
          <w:r w:rsidRPr="00822F4A">
            <w:rPr>
              <w:rFonts w:asciiTheme="majorBidi" w:hAnsiTheme="majorBidi" w:cstheme="majorBidi"/>
              <w:sz w:val="24"/>
              <w:szCs w:val="24"/>
            </w:rPr>
            <w:fldChar w:fldCharType="end"/>
          </w:r>
        </w:sdtContent>
      </w:sdt>
      <w:r w:rsidRPr="00822F4A">
        <w:rPr>
          <w:rFonts w:asciiTheme="majorBidi" w:hAnsiTheme="majorBidi" w:cstheme="majorBidi"/>
          <w:sz w:val="24"/>
          <w:szCs w:val="24"/>
        </w:rPr>
        <w:t xml:space="preserve">. In addition, thermal spraying can be used to coat the steam turbine blades utilising a high temperature heat source like a flame with the coating particles (as powders) fed across the flame gun. The powder particles are then melted and deposited at the surface of the substrate. This provides a very good adhesion and coating properties to the metal, Figure 11, </w:t>
      </w:r>
      <w:sdt>
        <w:sdtPr>
          <w:rPr>
            <w:rFonts w:asciiTheme="majorBidi" w:hAnsiTheme="majorBidi" w:cstheme="majorBidi"/>
            <w:sz w:val="24"/>
            <w:szCs w:val="24"/>
          </w:rPr>
          <w:id w:val="1185475938"/>
          <w:citation/>
        </w:sdtPr>
        <w:sdtEndPr/>
        <w:sdtContent>
          <w:r w:rsidRPr="00822F4A">
            <w:rPr>
              <w:rFonts w:asciiTheme="majorBidi" w:hAnsiTheme="majorBidi" w:cstheme="majorBidi"/>
              <w:sz w:val="24"/>
              <w:szCs w:val="24"/>
            </w:rPr>
            <w:fldChar w:fldCharType="begin"/>
          </w:r>
          <w:r w:rsidRPr="00822F4A">
            <w:rPr>
              <w:rFonts w:asciiTheme="majorBidi" w:hAnsiTheme="majorBidi" w:cstheme="majorBidi"/>
              <w:sz w:val="24"/>
              <w:szCs w:val="24"/>
            </w:rPr>
            <w:instrText xml:space="preserve"> CITATION Zav17 \l 2057 </w:instrText>
          </w:r>
          <w:r w:rsidRPr="00822F4A">
            <w:rPr>
              <w:rFonts w:asciiTheme="majorBidi" w:hAnsiTheme="majorBidi" w:cstheme="majorBidi"/>
              <w:sz w:val="24"/>
              <w:szCs w:val="24"/>
            </w:rPr>
            <w:fldChar w:fldCharType="separate"/>
          </w:r>
          <w:r w:rsidRPr="0056682C">
            <w:rPr>
              <w:rFonts w:asciiTheme="majorBidi" w:hAnsiTheme="majorBidi" w:cstheme="majorBidi"/>
              <w:noProof/>
              <w:sz w:val="24"/>
              <w:szCs w:val="24"/>
            </w:rPr>
            <w:t>(Zavareh, 2017)</w:t>
          </w:r>
          <w:r w:rsidRPr="00822F4A">
            <w:rPr>
              <w:rFonts w:asciiTheme="majorBidi" w:hAnsiTheme="majorBidi" w:cstheme="majorBidi"/>
              <w:sz w:val="24"/>
              <w:szCs w:val="24"/>
            </w:rPr>
            <w:fldChar w:fldCharType="end"/>
          </w:r>
        </w:sdtContent>
      </w:sdt>
      <w:r w:rsidRPr="00822F4A">
        <w:rPr>
          <w:rFonts w:asciiTheme="majorBidi" w:hAnsiTheme="majorBidi" w:cstheme="majorBidi"/>
          <w:sz w:val="24"/>
          <w:szCs w:val="24"/>
        </w:rPr>
        <w:t>.</w:t>
      </w:r>
    </w:p>
    <w:p w14:paraId="38E44AA5" w14:textId="77777777" w:rsidR="00892884" w:rsidRPr="00822F4A" w:rsidRDefault="00892884" w:rsidP="00892884">
      <w:pPr>
        <w:tabs>
          <w:tab w:val="left" w:pos="2644"/>
        </w:tabs>
        <w:spacing w:line="360" w:lineRule="auto"/>
        <w:jc w:val="both"/>
        <w:rPr>
          <w:rFonts w:asciiTheme="majorBidi" w:hAnsiTheme="majorBidi" w:cstheme="majorBidi"/>
          <w:sz w:val="24"/>
          <w:szCs w:val="24"/>
        </w:rPr>
      </w:pPr>
      <w:r w:rsidRPr="00822F4A">
        <w:rPr>
          <w:rFonts w:asciiTheme="majorBidi" w:hAnsiTheme="majorBidi" w:cstheme="majorBidi"/>
          <w:noProof/>
          <w:sz w:val="24"/>
          <w:szCs w:val="24"/>
          <w:lang w:eastAsia="en-GB"/>
        </w:rPr>
        <w:drawing>
          <wp:anchor distT="0" distB="0" distL="114300" distR="114300" simplePos="0" relativeHeight="251676672" behindDoc="0" locked="0" layoutInCell="1" allowOverlap="1" wp14:anchorId="1BE94CB5" wp14:editId="60307778">
            <wp:simplePos x="0" y="0"/>
            <wp:positionH relativeFrom="column">
              <wp:posOffset>3169285</wp:posOffset>
            </wp:positionH>
            <wp:positionV relativeFrom="paragraph">
              <wp:posOffset>0</wp:posOffset>
            </wp:positionV>
            <wp:extent cx="1981835" cy="1941830"/>
            <wp:effectExtent l="0" t="0" r="0" b="1270"/>
            <wp:wrapSquare wrapText="bothSides"/>
            <wp:docPr id="9" name="Picture 9" descr="http://www.glasscanadamag.com/images/stories/2009/April/f2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www.glasscanadamag.com/images/stories/2009/April/f2_1.jp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981835" cy="19418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9107A47" w14:textId="77777777" w:rsidR="00892884" w:rsidRPr="00822F4A" w:rsidRDefault="00892884" w:rsidP="00892884">
      <w:pPr>
        <w:tabs>
          <w:tab w:val="left" w:pos="2760"/>
        </w:tabs>
        <w:spacing w:line="360" w:lineRule="auto"/>
        <w:jc w:val="center"/>
        <w:rPr>
          <w:rFonts w:asciiTheme="majorBidi" w:hAnsiTheme="majorBidi" w:cstheme="majorBidi"/>
          <w:b/>
          <w:bCs/>
          <w:sz w:val="24"/>
          <w:szCs w:val="24"/>
          <w:u w:val="single"/>
        </w:rPr>
      </w:pPr>
      <w:r w:rsidRPr="00822F4A">
        <w:rPr>
          <w:rFonts w:asciiTheme="majorBidi" w:hAnsiTheme="majorBidi" w:cstheme="majorBidi"/>
          <w:b/>
          <w:bCs/>
          <w:noProof/>
          <w:sz w:val="24"/>
          <w:szCs w:val="24"/>
          <w:u w:val="single"/>
          <w:lang w:eastAsia="en-GB"/>
        </w:rPr>
        <w:drawing>
          <wp:anchor distT="0" distB="0" distL="114300" distR="114300" simplePos="0" relativeHeight="251674624" behindDoc="0" locked="0" layoutInCell="1" allowOverlap="1" wp14:anchorId="3E642DE1" wp14:editId="2440F12C">
            <wp:simplePos x="0" y="0"/>
            <wp:positionH relativeFrom="column">
              <wp:posOffset>318135</wp:posOffset>
            </wp:positionH>
            <wp:positionV relativeFrom="paragraph">
              <wp:posOffset>10160</wp:posOffset>
            </wp:positionV>
            <wp:extent cx="2381250" cy="1109980"/>
            <wp:effectExtent l="0" t="0" r="0" b="0"/>
            <wp:wrapSquare wrapText="bothSides"/>
            <wp:docPr id="19" name="Picture 19" descr="http://www.ultramet.com/images/CVD_1st_fig_JP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www.ultramet.com/images/CVD_1st_fig_JPG.JP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381250" cy="11099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82FC391" w14:textId="77777777" w:rsidR="00892884" w:rsidRPr="00822F4A" w:rsidRDefault="00892884" w:rsidP="00892884">
      <w:pPr>
        <w:tabs>
          <w:tab w:val="left" w:pos="2760"/>
        </w:tabs>
        <w:spacing w:line="360" w:lineRule="auto"/>
        <w:jc w:val="center"/>
        <w:rPr>
          <w:rFonts w:asciiTheme="majorBidi" w:hAnsiTheme="majorBidi" w:cstheme="majorBidi"/>
          <w:b/>
          <w:bCs/>
          <w:sz w:val="24"/>
          <w:szCs w:val="24"/>
          <w:u w:val="single"/>
        </w:rPr>
      </w:pPr>
    </w:p>
    <w:p w14:paraId="5B6E8058" w14:textId="77777777" w:rsidR="00892884" w:rsidRPr="00822F4A" w:rsidRDefault="00892884" w:rsidP="00892884">
      <w:pPr>
        <w:tabs>
          <w:tab w:val="left" w:pos="2760"/>
        </w:tabs>
        <w:spacing w:line="360" w:lineRule="auto"/>
        <w:jc w:val="center"/>
        <w:rPr>
          <w:rFonts w:asciiTheme="majorBidi" w:hAnsiTheme="majorBidi" w:cstheme="majorBidi"/>
          <w:b/>
          <w:bCs/>
          <w:sz w:val="24"/>
          <w:szCs w:val="24"/>
          <w:u w:val="single"/>
        </w:rPr>
      </w:pPr>
    </w:p>
    <w:p w14:paraId="393E94BF" w14:textId="77777777" w:rsidR="00892884" w:rsidRPr="00822F4A" w:rsidRDefault="00892884" w:rsidP="00892884">
      <w:pPr>
        <w:tabs>
          <w:tab w:val="left" w:pos="2760"/>
        </w:tabs>
        <w:spacing w:line="360" w:lineRule="auto"/>
        <w:jc w:val="center"/>
        <w:rPr>
          <w:rFonts w:asciiTheme="majorBidi" w:hAnsiTheme="majorBidi" w:cstheme="majorBidi"/>
          <w:b/>
          <w:bCs/>
          <w:sz w:val="24"/>
          <w:szCs w:val="24"/>
          <w:u w:val="single"/>
        </w:rPr>
      </w:pPr>
    </w:p>
    <w:p w14:paraId="30DD48FE" w14:textId="77777777" w:rsidR="00892884" w:rsidRPr="00822F4A" w:rsidRDefault="00892884" w:rsidP="00892884">
      <w:pPr>
        <w:tabs>
          <w:tab w:val="left" w:pos="2760"/>
        </w:tabs>
        <w:spacing w:line="360" w:lineRule="auto"/>
        <w:jc w:val="center"/>
        <w:rPr>
          <w:rFonts w:asciiTheme="majorBidi" w:hAnsiTheme="majorBidi" w:cstheme="majorBidi"/>
          <w:b/>
          <w:bCs/>
          <w:sz w:val="24"/>
          <w:szCs w:val="24"/>
          <w:u w:val="single"/>
        </w:rPr>
      </w:pPr>
    </w:p>
    <w:p w14:paraId="3445F770" w14:textId="77777777" w:rsidR="00892884" w:rsidRPr="00822F4A" w:rsidRDefault="00892884" w:rsidP="00892884">
      <w:pPr>
        <w:tabs>
          <w:tab w:val="left" w:pos="2760"/>
        </w:tabs>
        <w:spacing w:line="360" w:lineRule="auto"/>
        <w:jc w:val="center"/>
        <w:rPr>
          <w:rFonts w:asciiTheme="majorBidi" w:hAnsiTheme="majorBidi" w:cstheme="majorBidi"/>
          <w:b/>
          <w:bCs/>
          <w:sz w:val="24"/>
          <w:szCs w:val="24"/>
          <w:u w:val="single"/>
        </w:rPr>
      </w:pPr>
      <w:r w:rsidRPr="00822F4A">
        <w:rPr>
          <w:rFonts w:asciiTheme="majorBidi" w:hAnsiTheme="majorBidi" w:cstheme="majorBidi"/>
          <w:b/>
          <w:bCs/>
          <w:sz w:val="24"/>
          <w:szCs w:val="24"/>
          <w:u w:val="single"/>
        </w:rPr>
        <w:t>Figure 11</w:t>
      </w:r>
      <w:r w:rsidRPr="00822F4A">
        <w:rPr>
          <w:rFonts w:asciiTheme="majorBidi" w:hAnsiTheme="majorBidi" w:cstheme="majorBidi"/>
          <w:b/>
          <w:bCs/>
          <w:sz w:val="24"/>
          <w:szCs w:val="24"/>
        </w:rPr>
        <w:t>:</w:t>
      </w:r>
      <w:r w:rsidRPr="00822F4A">
        <w:rPr>
          <w:rFonts w:asciiTheme="majorBidi" w:hAnsiTheme="majorBidi" w:cstheme="majorBidi"/>
          <w:sz w:val="24"/>
          <w:szCs w:val="24"/>
        </w:rPr>
        <w:t xml:space="preserve"> The CVD method (left) and thermal spraying (right).</w:t>
      </w:r>
    </w:p>
    <w:p w14:paraId="7B32623E" w14:textId="77777777" w:rsidR="00892884" w:rsidRPr="00822F4A" w:rsidRDefault="00892884" w:rsidP="00892884">
      <w:pPr>
        <w:tabs>
          <w:tab w:val="left" w:pos="2644"/>
        </w:tabs>
        <w:spacing w:line="360" w:lineRule="auto"/>
        <w:jc w:val="both"/>
        <w:rPr>
          <w:rFonts w:asciiTheme="majorBidi" w:hAnsiTheme="majorBidi" w:cstheme="majorBidi"/>
          <w:sz w:val="24"/>
          <w:szCs w:val="24"/>
        </w:rPr>
      </w:pPr>
      <w:r w:rsidRPr="00822F4A">
        <w:rPr>
          <w:rFonts w:asciiTheme="majorBidi" w:hAnsiTheme="majorBidi" w:cstheme="majorBidi"/>
          <w:sz w:val="24"/>
          <w:szCs w:val="24"/>
        </w:rPr>
        <w:lastRenderedPageBreak/>
        <w:t>On the other hand, diffusion coating involves depositing the protective material on the surface of the base metal prior to heating the whole component in a furnace at around 800-1300</w:t>
      </w:r>
      <w:r w:rsidRPr="00822F4A">
        <w:rPr>
          <w:rFonts w:asciiTheme="majorBidi" w:hAnsiTheme="majorBidi" w:cstheme="majorBidi"/>
          <w:sz w:val="24"/>
          <w:szCs w:val="24"/>
          <w:vertAlign w:val="superscript"/>
        </w:rPr>
        <w:t>o</w:t>
      </w:r>
      <w:r w:rsidRPr="00822F4A">
        <w:rPr>
          <w:rFonts w:asciiTheme="majorBidi" w:hAnsiTheme="majorBidi" w:cstheme="majorBidi"/>
          <w:sz w:val="24"/>
          <w:szCs w:val="24"/>
        </w:rPr>
        <w:t xml:space="preserve">C. This heating process allows the diffusion of the deposited material into the sub-surface layer and this provides an integrated coating layer into the material. This provides a strong layer of coating at the surface that is resistant against abrasion, corrosion and harsh environments, Figure 12, </w:t>
      </w:r>
      <w:sdt>
        <w:sdtPr>
          <w:rPr>
            <w:rFonts w:asciiTheme="majorBidi" w:hAnsiTheme="majorBidi" w:cstheme="majorBidi"/>
            <w:sz w:val="24"/>
            <w:szCs w:val="24"/>
          </w:rPr>
          <w:id w:val="-1951546394"/>
          <w:citation/>
        </w:sdtPr>
        <w:sdtEndPr/>
        <w:sdtContent>
          <w:r w:rsidRPr="00822F4A">
            <w:rPr>
              <w:rFonts w:asciiTheme="majorBidi" w:hAnsiTheme="majorBidi" w:cstheme="majorBidi"/>
              <w:sz w:val="24"/>
              <w:szCs w:val="24"/>
            </w:rPr>
            <w:fldChar w:fldCharType="begin"/>
          </w:r>
          <w:r w:rsidRPr="00822F4A">
            <w:rPr>
              <w:rFonts w:asciiTheme="majorBidi" w:hAnsiTheme="majorBidi" w:cstheme="majorBidi"/>
              <w:sz w:val="24"/>
              <w:szCs w:val="24"/>
            </w:rPr>
            <w:instrText xml:space="preserve"> CITATION Han11 \l 2057 </w:instrText>
          </w:r>
          <w:r w:rsidRPr="00822F4A">
            <w:rPr>
              <w:rFonts w:asciiTheme="majorBidi" w:hAnsiTheme="majorBidi" w:cstheme="majorBidi"/>
              <w:sz w:val="24"/>
              <w:szCs w:val="24"/>
            </w:rPr>
            <w:fldChar w:fldCharType="separate"/>
          </w:r>
          <w:r w:rsidRPr="0056682C">
            <w:rPr>
              <w:rFonts w:asciiTheme="majorBidi" w:hAnsiTheme="majorBidi" w:cstheme="majorBidi"/>
              <w:noProof/>
              <w:sz w:val="24"/>
              <w:szCs w:val="24"/>
            </w:rPr>
            <w:t>(Han, 2011)</w:t>
          </w:r>
          <w:r w:rsidRPr="00822F4A">
            <w:rPr>
              <w:rFonts w:asciiTheme="majorBidi" w:hAnsiTheme="majorBidi" w:cstheme="majorBidi"/>
              <w:sz w:val="24"/>
              <w:szCs w:val="24"/>
            </w:rPr>
            <w:fldChar w:fldCharType="end"/>
          </w:r>
        </w:sdtContent>
      </w:sdt>
      <w:r w:rsidRPr="00822F4A">
        <w:rPr>
          <w:rFonts w:asciiTheme="majorBidi" w:hAnsiTheme="majorBidi" w:cstheme="majorBidi"/>
          <w:sz w:val="24"/>
          <w:szCs w:val="24"/>
        </w:rPr>
        <w:t>.</w:t>
      </w:r>
    </w:p>
    <w:p w14:paraId="56EFED91" w14:textId="77777777" w:rsidR="00892884" w:rsidRPr="00822F4A" w:rsidRDefault="00892884" w:rsidP="00892884">
      <w:pPr>
        <w:tabs>
          <w:tab w:val="left" w:pos="2644"/>
        </w:tabs>
        <w:spacing w:line="360" w:lineRule="auto"/>
        <w:jc w:val="both"/>
        <w:rPr>
          <w:rFonts w:asciiTheme="majorBidi" w:hAnsiTheme="majorBidi" w:cstheme="majorBidi"/>
          <w:sz w:val="24"/>
          <w:szCs w:val="24"/>
        </w:rPr>
      </w:pPr>
      <w:r w:rsidRPr="00822F4A">
        <w:rPr>
          <w:rFonts w:asciiTheme="majorBidi" w:hAnsiTheme="majorBidi" w:cstheme="majorBidi"/>
          <w:bCs/>
          <w:noProof/>
          <w:sz w:val="24"/>
          <w:szCs w:val="24"/>
          <w:lang w:eastAsia="en-GB"/>
        </w:rPr>
        <w:drawing>
          <wp:anchor distT="0" distB="0" distL="114300" distR="114300" simplePos="0" relativeHeight="251675648" behindDoc="0" locked="0" layoutInCell="1" allowOverlap="1" wp14:anchorId="6A70F60E" wp14:editId="0A9C6575">
            <wp:simplePos x="0" y="0"/>
            <wp:positionH relativeFrom="margin">
              <wp:align>center</wp:align>
            </wp:positionH>
            <wp:positionV relativeFrom="paragraph">
              <wp:posOffset>15452</wp:posOffset>
            </wp:positionV>
            <wp:extent cx="2591435" cy="1787525"/>
            <wp:effectExtent l="0" t="0" r="0" b="317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91435" cy="17875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D79B60E" w14:textId="77777777" w:rsidR="00892884" w:rsidRPr="00822F4A" w:rsidRDefault="00892884" w:rsidP="00892884">
      <w:pPr>
        <w:tabs>
          <w:tab w:val="left" w:pos="2644"/>
        </w:tabs>
        <w:spacing w:line="360" w:lineRule="auto"/>
        <w:jc w:val="both"/>
        <w:rPr>
          <w:rFonts w:asciiTheme="majorBidi" w:hAnsiTheme="majorBidi" w:cstheme="majorBidi"/>
          <w:sz w:val="24"/>
          <w:szCs w:val="24"/>
        </w:rPr>
      </w:pPr>
    </w:p>
    <w:p w14:paraId="514A23E2" w14:textId="77777777" w:rsidR="00892884" w:rsidRPr="00822F4A" w:rsidRDefault="00892884" w:rsidP="00892884">
      <w:pPr>
        <w:tabs>
          <w:tab w:val="left" w:pos="1653"/>
        </w:tabs>
        <w:spacing w:line="360" w:lineRule="auto"/>
        <w:rPr>
          <w:rFonts w:asciiTheme="majorBidi" w:hAnsiTheme="majorBidi" w:cstheme="majorBidi"/>
          <w:sz w:val="24"/>
          <w:szCs w:val="24"/>
        </w:rPr>
      </w:pPr>
    </w:p>
    <w:p w14:paraId="244F650D" w14:textId="77777777" w:rsidR="00892884" w:rsidRPr="00822F4A" w:rsidRDefault="00892884" w:rsidP="00892884">
      <w:pPr>
        <w:tabs>
          <w:tab w:val="left" w:pos="1653"/>
        </w:tabs>
        <w:spacing w:line="360" w:lineRule="auto"/>
        <w:rPr>
          <w:rFonts w:asciiTheme="majorBidi" w:hAnsiTheme="majorBidi" w:cstheme="majorBidi"/>
          <w:sz w:val="24"/>
          <w:szCs w:val="24"/>
        </w:rPr>
      </w:pPr>
    </w:p>
    <w:p w14:paraId="14E4764C" w14:textId="77777777" w:rsidR="00892884" w:rsidRPr="00822F4A" w:rsidRDefault="00892884" w:rsidP="00892884">
      <w:pPr>
        <w:tabs>
          <w:tab w:val="left" w:pos="1653"/>
        </w:tabs>
        <w:spacing w:line="360" w:lineRule="auto"/>
        <w:rPr>
          <w:rFonts w:asciiTheme="majorBidi" w:hAnsiTheme="majorBidi" w:cstheme="majorBidi"/>
          <w:sz w:val="24"/>
          <w:szCs w:val="24"/>
        </w:rPr>
      </w:pPr>
    </w:p>
    <w:p w14:paraId="1B9AFB88" w14:textId="77777777" w:rsidR="00892884" w:rsidRPr="00822F4A" w:rsidRDefault="00892884" w:rsidP="00892884">
      <w:pPr>
        <w:tabs>
          <w:tab w:val="left" w:pos="2760"/>
        </w:tabs>
        <w:spacing w:line="360" w:lineRule="auto"/>
        <w:jc w:val="center"/>
        <w:rPr>
          <w:rFonts w:asciiTheme="majorBidi" w:hAnsiTheme="majorBidi" w:cstheme="majorBidi"/>
          <w:b/>
          <w:bCs/>
          <w:sz w:val="24"/>
          <w:szCs w:val="24"/>
          <w:u w:val="single"/>
        </w:rPr>
      </w:pPr>
      <w:r w:rsidRPr="00822F4A">
        <w:rPr>
          <w:rFonts w:asciiTheme="majorBidi" w:hAnsiTheme="majorBidi" w:cstheme="majorBidi"/>
          <w:b/>
          <w:bCs/>
          <w:sz w:val="24"/>
          <w:szCs w:val="24"/>
          <w:u w:val="single"/>
        </w:rPr>
        <w:t>Figure 12</w:t>
      </w:r>
      <w:r w:rsidRPr="00822F4A">
        <w:rPr>
          <w:rFonts w:asciiTheme="majorBidi" w:hAnsiTheme="majorBidi" w:cstheme="majorBidi"/>
          <w:b/>
          <w:bCs/>
          <w:sz w:val="24"/>
          <w:szCs w:val="24"/>
        </w:rPr>
        <w:t>:</w:t>
      </w:r>
      <w:r w:rsidRPr="00822F4A">
        <w:rPr>
          <w:rFonts w:asciiTheme="majorBidi" w:hAnsiTheme="majorBidi" w:cstheme="majorBidi"/>
          <w:sz w:val="24"/>
          <w:szCs w:val="24"/>
        </w:rPr>
        <w:t xml:space="preserve"> The diffusion coating method.</w:t>
      </w:r>
    </w:p>
    <w:p w14:paraId="23B0538B" w14:textId="77777777" w:rsidR="00892884" w:rsidRPr="00E55165" w:rsidRDefault="00892884" w:rsidP="00892884">
      <w:pPr>
        <w:pStyle w:val="Heading1"/>
        <w:rPr>
          <w:sz w:val="2"/>
          <w:szCs w:val="2"/>
        </w:rPr>
      </w:pPr>
    </w:p>
    <w:p w14:paraId="3E81CBBF" w14:textId="77777777" w:rsidR="00892884" w:rsidRDefault="00892884" w:rsidP="00892884">
      <w:pPr>
        <w:pStyle w:val="Heading1"/>
      </w:pPr>
      <w:bookmarkStart w:id="6" w:name="_Toc10370668"/>
      <w:r w:rsidRPr="00822F4A">
        <w:t>Inspection and Testing of Coatings in Service</w:t>
      </w:r>
      <w:bookmarkEnd w:id="6"/>
    </w:p>
    <w:p w14:paraId="14722679" w14:textId="77777777" w:rsidR="00892884" w:rsidRPr="00E55165" w:rsidRDefault="00892884" w:rsidP="00892884">
      <w:pPr>
        <w:rPr>
          <w:sz w:val="4"/>
          <w:szCs w:val="4"/>
          <w:lang w:val="en-US"/>
        </w:rPr>
      </w:pPr>
    </w:p>
    <w:p w14:paraId="7A3A9964" w14:textId="77777777" w:rsidR="00892884" w:rsidRDefault="00892884" w:rsidP="00892884">
      <w:pPr>
        <w:tabs>
          <w:tab w:val="left" w:pos="2644"/>
        </w:tabs>
        <w:spacing w:line="360" w:lineRule="auto"/>
        <w:jc w:val="both"/>
        <w:rPr>
          <w:rFonts w:asciiTheme="majorBidi" w:hAnsiTheme="majorBidi" w:cstheme="majorBidi"/>
          <w:sz w:val="24"/>
          <w:szCs w:val="24"/>
        </w:rPr>
      </w:pPr>
      <w:r w:rsidRPr="00822F4A">
        <w:rPr>
          <w:rFonts w:asciiTheme="majorBidi" w:hAnsiTheme="majorBidi" w:cstheme="majorBidi"/>
          <w:sz w:val="24"/>
          <w:szCs w:val="24"/>
        </w:rPr>
        <w:t xml:space="preserve">Before coating is employed in service, it is necessary to assess the performance of the coating under the same working conditions utilising destructive testing (DT) methods. That is, tests on a laboratory scale can be carried out to simulate the conditions that are encountered in service. This includes fatigue testing under service temperatures, i.e. thermo-mechanical fatigue (TMF), as well as corrosive environments to investigate the influence of corrosion on the coating. There is the possibility of carrying out combined tests that include fatigue, high temperature and corrosion in the same testing chamber. By doing this, very important information can be derived to define the life of coatings under such severe conditions. On the other hand, tests can include pre-straining the sample to a certain level and investigate the strain at which the coating will crack. In other words, a defined strain is applied to the coated sample after which the coating is inspected under the microscope. </w:t>
      </w:r>
    </w:p>
    <w:p w14:paraId="351B7C54" w14:textId="77777777" w:rsidR="00892884" w:rsidRPr="00822F4A" w:rsidRDefault="00892884" w:rsidP="00892884">
      <w:pPr>
        <w:tabs>
          <w:tab w:val="left" w:pos="2644"/>
        </w:tabs>
        <w:spacing w:line="360" w:lineRule="auto"/>
        <w:jc w:val="both"/>
        <w:rPr>
          <w:rFonts w:asciiTheme="majorBidi" w:hAnsiTheme="majorBidi" w:cstheme="majorBidi"/>
          <w:sz w:val="24"/>
          <w:szCs w:val="24"/>
        </w:rPr>
      </w:pPr>
      <w:r w:rsidRPr="00822F4A">
        <w:rPr>
          <w:rFonts w:asciiTheme="majorBidi" w:hAnsiTheme="majorBidi" w:cstheme="majorBidi"/>
          <w:sz w:val="24"/>
          <w:szCs w:val="24"/>
        </w:rPr>
        <w:t xml:space="preserve">If no cracks appear, a higher strain is </w:t>
      </w:r>
      <w:proofErr w:type="gramStart"/>
      <w:r w:rsidRPr="00822F4A">
        <w:rPr>
          <w:rFonts w:asciiTheme="majorBidi" w:hAnsiTheme="majorBidi" w:cstheme="majorBidi"/>
          <w:sz w:val="24"/>
          <w:szCs w:val="24"/>
        </w:rPr>
        <w:t>applied</w:t>
      </w:r>
      <w:proofErr w:type="gramEnd"/>
      <w:r w:rsidRPr="00822F4A">
        <w:rPr>
          <w:rFonts w:asciiTheme="majorBidi" w:hAnsiTheme="majorBidi" w:cstheme="majorBidi"/>
          <w:sz w:val="24"/>
          <w:szCs w:val="24"/>
        </w:rPr>
        <w:t xml:space="preserve"> and the sample is then inspected. If no cracks are revealed, a higher strain is applied, and so on, until the first crack in the coating is observed and this represents the highest strain level above which the sample should not be exposed, Figure 13, </w:t>
      </w:r>
      <w:sdt>
        <w:sdtPr>
          <w:rPr>
            <w:rFonts w:asciiTheme="majorBidi" w:hAnsiTheme="majorBidi" w:cstheme="majorBidi"/>
            <w:sz w:val="24"/>
            <w:szCs w:val="24"/>
          </w:rPr>
          <w:id w:val="1845200146"/>
          <w:citation/>
        </w:sdtPr>
        <w:sdtEndPr/>
        <w:sdtContent>
          <w:r w:rsidRPr="00822F4A">
            <w:rPr>
              <w:rFonts w:asciiTheme="majorBidi" w:hAnsiTheme="majorBidi" w:cstheme="majorBidi"/>
              <w:sz w:val="24"/>
              <w:szCs w:val="24"/>
            </w:rPr>
            <w:fldChar w:fldCharType="begin"/>
          </w:r>
          <w:r>
            <w:rPr>
              <w:rFonts w:asciiTheme="majorBidi" w:hAnsiTheme="majorBidi" w:cstheme="majorBidi"/>
              <w:sz w:val="24"/>
              <w:szCs w:val="24"/>
            </w:rPr>
            <w:instrText xml:space="preserve">CITATION Cur15 \l 2057 </w:instrText>
          </w:r>
          <w:r w:rsidRPr="00822F4A">
            <w:rPr>
              <w:rFonts w:asciiTheme="majorBidi" w:hAnsiTheme="majorBidi" w:cstheme="majorBidi"/>
              <w:sz w:val="24"/>
              <w:szCs w:val="24"/>
            </w:rPr>
            <w:fldChar w:fldCharType="separate"/>
          </w:r>
          <w:r w:rsidRPr="0056682C">
            <w:rPr>
              <w:rFonts w:asciiTheme="majorBidi" w:hAnsiTheme="majorBidi" w:cstheme="majorBidi"/>
              <w:noProof/>
              <w:sz w:val="24"/>
              <w:szCs w:val="24"/>
            </w:rPr>
            <w:t>(Curry, 2015)</w:t>
          </w:r>
          <w:r w:rsidRPr="00822F4A">
            <w:rPr>
              <w:rFonts w:asciiTheme="majorBidi" w:hAnsiTheme="majorBidi" w:cstheme="majorBidi"/>
              <w:sz w:val="24"/>
              <w:szCs w:val="24"/>
            </w:rPr>
            <w:fldChar w:fldCharType="end"/>
          </w:r>
        </w:sdtContent>
      </w:sdt>
      <w:r w:rsidRPr="00822F4A">
        <w:rPr>
          <w:rFonts w:asciiTheme="majorBidi" w:hAnsiTheme="majorBidi" w:cstheme="majorBidi"/>
          <w:sz w:val="24"/>
          <w:szCs w:val="24"/>
        </w:rPr>
        <w:t xml:space="preserve">. </w:t>
      </w:r>
    </w:p>
    <w:p w14:paraId="7A7D64AD" w14:textId="77777777" w:rsidR="00892884" w:rsidRPr="00822F4A" w:rsidRDefault="00892884" w:rsidP="00892884">
      <w:pPr>
        <w:tabs>
          <w:tab w:val="left" w:pos="2644"/>
        </w:tabs>
        <w:spacing w:line="360" w:lineRule="auto"/>
        <w:jc w:val="both"/>
        <w:rPr>
          <w:rFonts w:asciiTheme="majorBidi" w:hAnsiTheme="majorBidi" w:cstheme="majorBidi"/>
          <w:sz w:val="24"/>
          <w:szCs w:val="24"/>
        </w:rPr>
      </w:pPr>
      <w:r w:rsidRPr="00822F4A">
        <w:rPr>
          <w:rFonts w:asciiTheme="majorBidi" w:hAnsiTheme="majorBidi" w:cstheme="majorBidi"/>
          <w:noProof/>
          <w:sz w:val="24"/>
          <w:szCs w:val="24"/>
          <w:lang w:eastAsia="en-GB"/>
        </w:rPr>
        <w:lastRenderedPageBreak/>
        <w:drawing>
          <wp:anchor distT="0" distB="0" distL="114300" distR="114300" simplePos="0" relativeHeight="251677696" behindDoc="0" locked="0" layoutInCell="1" allowOverlap="1" wp14:anchorId="2CED0256" wp14:editId="1B7F6600">
            <wp:simplePos x="0" y="0"/>
            <wp:positionH relativeFrom="margin">
              <wp:align>center</wp:align>
            </wp:positionH>
            <wp:positionV relativeFrom="paragraph">
              <wp:posOffset>112395</wp:posOffset>
            </wp:positionV>
            <wp:extent cx="4340860" cy="1772285"/>
            <wp:effectExtent l="0" t="0" r="2540" b="0"/>
            <wp:wrapSquare wrapText="bothSides"/>
            <wp:docPr id="1" name="Picture 1" descr="Image result for strain test coating cr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train test coating crack"/>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340860" cy="17722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78C2999" w14:textId="77777777" w:rsidR="00892884" w:rsidRPr="00822F4A" w:rsidRDefault="00892884" w:rsidP="00892884">
      <w:pPr>
        <w:tabs>
          <w:tab w:val="left" w:pos="2644"/>
        </w:tabs>
        <w:spacing w:line="360" w:lineRule="auto"/>
        <w:jc w:val="both"/>
        <w:rPr>
          <w:rFonts w:asciiTheme="majorBidi" w:hAnsiTheme="majorBidi" w:cstheme="majorBidi"/>
          <w:sz w:val="24"/>
          <w:szCs w:val="24"/>
        </w:rPr>
      </w:pPr>
    </w:p>
    <w:p w14:paraId="1724AA07" w14:textId="77777777" w:rsidR="00892884" w:rsidRPr="00822F4A" w:rsidRDefault="00892884" w:rsidP="00892884">
      <w:pPr>
        <w:tabs>
          <w:tab w:val="left" w:pos="2644"/>
        </w:tabs>
        <w:spacing w:line="360" w:lineRule="auto"/>
        <w:jc w:val="both"/>
        <w:rPr>
          <w:rFonts w:asciiTheme="majorBidi" w:hAnsiTheme="majorBidi" w:cstheme="majorBidi"/>
          <w:sz w:val="24"/>
          <w:szCs w:val="24"/>
        </w:rPr>
      </w:pPr>
    </w:p>
    <w:p w14:paraId="749B810B" w14:textId="77777777" w:rsidR="00892884" w:rsidRPr="00822F4A" w:rsidRDefault="00892884" w:rsidP="00892884">
      <w:pPr>
        <w:tabs>
          <w:tab w:val="left" w:pos="2644"/>
        </w:tabs>
        <w:spacing w:line="360" w:lineRule="auto"/>
        <w:jc w:val="both"/>
        <w:rPr>
          <w:rFonts w:asciiTheme="majorBidi" w:hAnsiTheme="majorBidi" w:cstheme="majorBidi"/>
          <w:sz w:val="24"/>
          <w:szCs w:val="24"/>
        </w:rPr>
      </w:pPr>
    </w:p>
    <w:p w14:paraId="0CB26D2C" w14:textId="77777777" w:rsidR="00892884" w:rsidRPr="00822F4A" w:rsidRDefault="00892884" w:rsidP="00892884">
      <w:pPr>
        <w:tabs>
          <w:tab w:val="left" w:pos="2644"/>
        </w:tabs>
        <w:spacing w:line="360" w:lineRule="auto"/>
        <w:jc w:val="both"/>
        <w:rPr>
          <w:rFonts w:asciiTheme="majorBidi" w:hAnsiTheme="majorBidi" w:cstheme="majorBidi"/>
          <w:sz w:val="24"/>
          <w:szCs w:val="24"/>
        </w:rPr>
      </w:pPr>
    </w:p>
    <w:p w14:paraId="3412F34C" w14:textId="77777777" w:rsidR="00892884" w:rsidRPr="00822F4A" w:rsidRDefault="00892884" w:rsidP="00892884">
      <w:pPr>
        <w:tabs>
          <w:tab w:val="left" w:pos="2760"/>
        </w:tabs>
        <w:spacing w:line="360" w:lineRule="auto"/>
        <w:jc w:val="center"/>
        <w:rPr>
          <w:rFonts w:asciiTheme="majorBidi" w:hAnsiTheme="majorBidi" w:cstheme="majorBidi"/>
          <w:b/>
          <w:bCs/>
          <w:sz w:val="24"/>
          <w:szCs w:val="24"/>
          <w:u w:val="single"/>
        </w:rPr>
      </w:pPr>
      <w:r w:rsidRPr="00822F4A">
        <w:rPr>
          <w:rFonts w:asciiTheme="majorBidi" w:hAnsiTheme="majorBidi" w:cstheme="majorBidi"/>
          <w:b/>
          <w:bCs/>
          <w:sz w:val="24"/>
          <w:szCs w:val="24"/>
          <w:u w:val="single"/>
        </w:rPr>
        <w:t>Figure 13</w:t>
      </w:r>
      <w:r w:rsidRPr="00822F4A">
        <w:rPr>
          <w:rFonts w:asciiTheme="majorBidi" w:hAnsiTheme="majorBidi" w:cstheme="majorBidi"/>
          <w:b/>
          <w:bCs/>
          <w:sz w:val="24"/>
          <w:szCs w:val="24"/>
        </w:rPr>
        <w:t>:</w:t>
      </w:r>
      <w:r w:rsidRPr="00822F4A">
        <w:rPr>
          <w:rFonts w:asciiTheme="majorBidi" w:hAnsiTheme="majorBidi" w:cstheme="majorBidi"/>
          <w:sz w:val="24"/>
          <w:szCs w:val="24"/>
        </w:rPr>
        <w:t xml:space="preserve"> The method of pre-straining the sample until cracks appear.</w:t>
      </w:r>
    </w:p>
    <w:p w14:paraId="560C7AEE" w14:textId="77777777" w:rsidR="00892884" w:rsidRPr="00E55165" w:rsidRDefault="00892884" w:rsidP="00892884">
      <w:pPr>
        <w:tabs>
          <w:tab w:val="left" w:pos="2644"/>
        </w:tabs>
        <w:spacing w:line="360" w:lineRule="auto"/>
        <w:jc w:val="both"/>
        <w:rPr>
          <w:rFonts w:asciiTheme="majorBidi" w:hAnsiTheme="majorBidi" w:cstheme="majorBidi"/>
          <w:sz w:val="2"/>
          <w:szCs w:val="2"/>
        </w:rPr>
      </w:pPr>
    </w:p>
    <w:p w14:paraId="37D4F1E0" w14:textId="77777777" w:rsidR="00892884" w:rsidRPr="00822F4A" w:rsidRDefault="00892884" w:rsidP="00892884">
      <w:pPr>
        <w:tabs>
          <w:tab w:val="left" w:pos="2644"/>
        </w:tabs>
        <w:spacing w:line="360" w:lineRule="auto"/>
        <w:jc w:val="both"/>
        <w:rPr>
          <w:rFonts w:asciiTheme="majorBidi" w:hAnsiTheme="majorBidi" w:cstheme="majorBidi"/>
          <w:sz w:val="24"/>
          <w:szCs w:val="24"/>
        </w:rPr>
      </w:pPr>
      <w:r w:rsidRPr="00822F4A">
        <w:rPr>
          <w:rFonts w:asciiTheme="majorBidi" w:hAnsiTheme="majorBidi" w:cstheme="majorBidi"/>
          <w:sz w:val="24"/>
          <w:szCs w:val="24"/>
        </w:rPr>
        <w:t xml:space="preserve">On the other hand, after the component such as the blades are in service, it is necessary to inspect the coating periodically in order ensure that no cracking is observed using non-destructive testing (NDT) methods. One of the widely used techniques is the acoustic thermography whereby a high energy and low frequency source is used to energise the component. In this case, if a crack is present, the faces of the crack will rub against each other and generate heat due to vibration. In the process, a high resolution and high-speed camera monitors the component and detects any heat generated from any existing cracks, Figure 14, </w:t>
      </w:r>
      <w:sdt>
        <w:sdtPr>
          <w:rPr>
            <w:rFonts w:asciiTheme="majorBidi" w:hAnsiTheme="majorBidi" w:cstheme="majorBidi"/>
            <w:sz w:val="24"/>
            <w:szCs w:val="24"/>
          </w:rPr>
          <w:id w:val="925540362"/>
          <w:citation/>
        </w:sdtPr>
        <w:sdtEndPr/>
        <w:sdtContent>
          <w:r w:rsidRPr="00822F4A">
            <w:rPr>
              <w:rFonts w:asciiTheme="majorBidi" w:hAnsiTheme="majorBidi" w:cstheme="majorBidi"/>
              <w:sz w:val="24"/>
              <w:szCs w:val="24"/>
            </w:rPr>
            <w:fldChar w:fldCharType="begin"/>
          </w:r>
          <w:r w:rsidRPr="00822F4A">
            <w:rPr>
              <w:rFonts w:asciiTheme="majorBidi" w:hAnsiTheme="majorBidi" w:cstheme="majorBidi"/>
              <w:sz w:val="24"/>
              <w:szCs w:val="24"/>
            </w:rPr>
            <w:instrText xml:space="preserve"> CITATION Abb08 \l 2057 </w:instrText>
          </w:r>
          <w:r w:rsidRPr="00822F4A">
            <w:rPr>
              <w:rFonts w:asciiTheme="majorBidi" w:hAnsiTheme="majorBidi" w:cstheme="majorBidi"/>
              <w:sz w:val="24"/>
              <w:szCs w:val="24"/>
            </w:rPr>
            <w:fldChar w:fldCharType="separate"/>
          </w:r>
          <w:r w:rsidRPr="0056682C">
            <w:rPr>
              <w:rFonts w:asciiTheme="majorBidi" w:hAnsiTheme="majorBidi" w:cstheme="majorBidi"/>
              <w:noProof/>
              <w:sz w:val="24"/>
              <w:szCs w:val="24"/>
            </w:rPr>
            <w:t>(Abbasi, 2008)</w:t>
          </w:r>
          <w:r w:rsidRPr="00822F4A">
            <w:rPr>
              <w:rFonts w:asciiTheme="majorBidi" w:hAnsiTheme="majorBidi" w:cstheme="majorBidi"/>
              <w:sz w:val="24"/>
              <w:szCs w:val="24"/>
            </w:rPr>
            <w:fldChar w:fldCharType="end"/>
          </w:r>
        </w:sdtContent>
      </w:sdt>
      <w:r w:rsidRPr="00822F4A">
        <w:rPr>
          <w:rFonts w:asciiTheme="majorBidi" w:hAnsiTheme="majorBidi" w:cstheme="majorBidi"/>
          <w:sz w:val="24"/>
          <w:szCs w:val="24"/>
        </w:rPr>
        <w:t>.</w:t>
      </w:r>
    </w:p>
    <w:p w14:paraId="7F4FEA0D" w14:textId="77777777" w:rsidR="00892884" w:rsidRPr="00822F4A" w:rsidRDefault="00892884" w:rsidP="00892884">
      <w:pPr>
        <w:tabs>
          <w:tab w:val="left" w:pos="1653"/>
        </w:tabs>
        <w:spacing w:line="360" w:lineRule="auto"/>
        <w:rPr>
          <w:rFonts w:asciiTheme="majorBidi" w:hAnsiTheme="majorBidi" w:cstheme="majorBidi"/>
          <w:sz w:val="24"/>
          <w:szCs w:val="24"/>
        </w:rPr>
      </w:pPr>
      <w:r w:rsidRPr="00822F4A">
        <w:rPr>
          <w:rFonts w:asciiTheme="majorBidi" w:hAnsiTheme="majorBidi" w:cstheme="majorBidi"/>
          <w:noProof/>
          <w:sz w:val="24"/>
          <w:szCs w:val="24"/>
          <w:lang w:eastAsia="en-GB"/>
        </w:rPr>
        <w:drawing>
          <wp:anchor distT="0" distB="0" distL="114300" distR="114300" simplePos="0" relativeHeight="251678720" behindDoc="0" locked="0" layoutInCell="1" allowOverlap="1" wp14:anchorId="0178CFCB" wp14:editId="12C83E4B">
            <wp:simplePos x="0" y="0"/>
            <wp:positionH relativeFrom="margin">
              <wp:align>center</wp:align>
            </wp:positionH>
            <wp:positionV relativeFrom="paragraph">
              <wp:posOffset>298450</wp:posOffset>
            </wp:positionV>
            <wp:extent cx="3322320" cy="2447925"/>
            <wp:effectExtent l="0" t="0" r="0"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322320" cy="24479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7D2E019" w14:textId="77777777" w:rsidR="00892884" w:rsidRPr="00822F4A" w:rsidRDefault="00892884" w:rsidP="00892884">
      <w:pPr>
        <w:tabs>
          <w:tab w:val="left" w:pos="1653"/>
        </w:tabs>
        <w:spacing w:line="360" w:lineRule="auto"/>
        <w:rPr>
          <w:rFonts w:asciiTheme="majorBidi" w:hAnsiTheme="majorBidi" w:cstheme="majorBidi"/>
          <w:sz w:val="24"/>
          <w:szCs w:val="24"/>
        </w:rPr>
      </w:pPr>
    </w:p>
    <w:p w14:paraId="2FEBDDCC" w14:textId="77777777" w:rsidR="00892884" w:rsidRPr="00822F4A" w:rsidRDefault="00892884" w:rsidP="00892884">
      <w:pPr>
        <w:tabs>
          <w:tab w:val="left" w:pos="1653"/>
        </w:tabs>
        <w:spacing w:line="360" w:lineRule="auto"/>
        <w:rPr>
          <w:rFonts w:asciiTheme="majorBidi" w:hAnsiTheme="majorBidi" w:cstheme="majorBidi"/>
          <w:sz w:val="24"/>
          <w:szCs w:val="24"/>
        </w:rPr>
      </w:pPr>
    </w:p>
    <w:p w14:paraId="06A8B63A" w14:textId="77777777" w:rsidR="00892884" w:rsidRPr="00822F4A" w:rsidRDefault="00892884" w:rsidP="00892884">
      <w:pPr>
        <w:tabs>
          <w:tab w:val="left" w:pos="1653"/>
        </w:tabs>
        <w:spacing w:line="360" w:lineRule="auto"/>
        <w:rPr>
          <w:rFonts w:asciiTheme="majorBidi" w:hAnsiTheme="majorBidi" w:cstheme="majorBidi"/>
          <w:sz w:val="24"/>
          <w:szCs w:val="24"/>
        </w:rPr>
      </w:pPr>
    </w:p>
    <w:p w14:paraId="11637DC1" w14:textId="77777777" w:rsidR="00892884" w:rsidRPr="00822F4A" w:rsidRDefault="00892884" w:rsidP="00892884">
      <w:pPr>
        <w:tabs>
          <w:tab w:val="left" w:pos="1653"/>
        </w:tabs>
        <w:spacing w:line="360" w:lineRule="auto"/>
        <w:rPr>
          <w:rFonts w:asciiTheme="majorBidi" w:hAnsiTheme="majorBidi" w:cstheme="majorBidi"/>
          <w:sz w:val="24"/>
          <w:szCs w:val="24"/>
        </w:rPr>
      </w:pPr>
    </w:p>
    <w:p w14:paraId="30DC0ECF" w14:textId="77777777" w:rsidR="00892884" w:rsidRPr="00822F4A" w:rsidRDefault="00892884" w:rsidP="00892884">
      <w:pPr>
        <w:tabs>
          <w:tab w:val="left" w:pos="1653"/>
        </w:tabs>
        <w:spacing w:line="360" w:lineRule="auto"/>
        <w:rPr>
          <w:rFonts w:asciiTheme="majorBidi" w:hAnsiTheme="majorBidi" w:cstheme="majorBidi"/>
          <w:sz w:val="24"/>
          <w:szCs w:val="24"/>
        </w:rPr>
      </w:pPr>
    </w:p>
    <w:p w14:paraId="0530EFCC" w14:textId="77777777" w:rsidR="00892884" w:rsidRPr="00822F4A" w:rsidRDefault="00892884" w:rsidP="00892884">
      <w:pPr>
        <w:tabs>
          <w:tab w:val="left" w:pos="1653"/>
        </w:tabs>
        <w:spacing w:line="360" w:lineRule="auto"/>
        <w:rPr>
          <w:rFonts w:asciiTheme="majorBidi" w:hAnsiTheme="majorBidi" w:cstheme="majorBidi"/>
          <w:sz w:val="24"/>
          <w:szCs w:val="24"/>
        </w:rPr>
      </w:pPr>
    </w:p>
    <w:p w14:paraId="416C1B5C" w14:textId="77777777" w:rsidR="00892884" w:rsidRPr="00822F4A" w:rsidRDefault="00892884" w:rsidP="00892884">
      <w:pPr>
        <w:tabs>
          <w:tab w:val="left" w:pos="1653"/>
        </w:tabs>
        <w:spacing w:line="360" w:lineRule="auto"/>
        <w:rPr>
          <w:rFonts w:asciiTheme="majorBidi" w:hAnsiTheme="majorBidi" w:cstheme="majorBidi"/>
          <w:sz w:val="24"/>
          <w:szCs w:val="24"/>
        </w:rPr>
      </w:pPr>
    </w:p>
    <w:p w14:paraId="6B625F60" w14:textId="77777777" w:rsidR="00892884" w:rsidRPr="00822F4A" w:rsidRDefault="00892884" w:rsidP="00892884">
      <w:pPr>
        <w:tabs>
          <w:tab w:val="left" w:pos="2760"/>
        </w:tabs>
        <w:spacing w:line="360" w:lineRule="auto"/>
        <w:jc w:val="center"/>
        <w:rPr>
          <w:rFonts w:asciiTheme="majorBidi" w:hAnsiTheme="majorBidi" w:cstheme="majorBidi"/>
          <w:b/>
          <w:bCs/>
          <w:sz w:val="24"/>
          <w:szCs w:val="24"/>
          <w:u w:val="single"/>
        </w:rPr>
      </w:pPr>
      <w:r w:rsidRPr="00822F4A">
        <w:rPr>
          <w:rFonts w:asciiTheme="majorBidi" w:hAnsiTheme="majorBidi" w:cstheme="majorBidi"/>
          <w:b/>
          <w:bCs/>
          <w:sz w:val="24"/>
          <w:szCs w:val="24"/>
          <w:u w:val="single"/>
        </w:rPr>
        <w:t>Figure 14</w:t>
      </w:r>
      <w:r w:rsidRPr="00822F4A">
        <w:rPr>
          <w:rFonts w:asciiTheme="majorBidi" w:hAnsiTheme="majorBidi" w:cstheme="majorBidi"/>
          <w:b/>
          <w:bCs/>
          <w:sz w:val="24"/>
          <w:szCs w:val="24"/>
        </w:rPr>
        <w:t>:</w:t>
      </w:r>
      <w:r w:rsidRPr="00822F4A">
        <w:rPr>
          <w:rFonts w:asciiTheme="majorBidi" w:hAnsiTheme="majorBidi" w:cstheme="majorBidi"/>
          <w:sz w:val="24"/>
          <w:szCs w:val="24"/>
        </w:rPr>
        <w:t xml:space="preserve"> The acoustic thermography technique for checking cracks in blades.</w:t>
      </w:r>
    </w:p>
    <w:p w14:paraId="37F1E69A" w14:textId="77777777" w:rsidR="00892884" w:rsidRPr="00822F4A" w:rsidRDefault="00892884" w:rsidP="00892884">
      <w:pPr>
        <w:tabs>
          <w:tab w:val="left" w:pos="1653"/>
        </w:tabs>
        <w:spacing w:line="360" w:lineRule="auto"/>
        <w:rPr>
          <w:rFonts w:asciiTheme="majorBidi" w:hAnsiTheme="majorBidi" w:cstheme="majorBidi"/>
          <w:sz w:val="24"/>
          <w:szCs w:val="24"/>
        </w:rPr>
      </w:pPr>
    </w:p>
    <w:p w14:paraId="56287E2E" w14:textId="77777777" w:rsidR="00892884" w:rsidRPr="00822F4A" w:rsidRDefault="00892884" w:rsidP="00892884">
      <w:pPr>
        <w:tabs>
          <w:tab w:val="left" w:pos="2644"/>
        </w:tabs>
        <w:spacing w:line="360" w:lineRule="auto"/>
        <w:jc w:val="both"/>
        <w:rPr>
          <w:rFonts w:asciiTheme="majorBidi" w:hAnsiTheme="majorBidi" w:cstheme="majorBidi"/>
          <w:sz w:val="24"/>
          <w:szCs w:val="24"/>
        </w:rPr>
      </w:pPr>
      <w:r w:rsidRPr="00822F4A">
        <w:rPr>
          <w:rFonts w:asciiTheme="majorBidi" w:hAnsiTheme="majorBidi" w:cstheme="majorBidi"/>
          <w:sz w:val="24"/>
          <w:szCs w:val="24"/>
        </w:rPr>
        <w:lastRenderedPageBreak/>
        <w:t xml:space="preserve">On the other hand, radiography testing can be utilised to provide an image of the interior structure. In this method, x-ray is used to provide a scan of the internal structure of the component. Any cracks will be easily detected without affecting the status of the component while in service.  Moreover, ultrasonic techniques can be used by sending ultrasonic waves through the component. In case of any cracks or flaws, the waves will be reflected indicating the existence of cracks. This method is widely used to detect such features in coatings and weld lines </w:t>
      </w:r>
      <w:sdt>
        <w:sdtPr>
          <w:rPr>
            <w:rFonts w:asciiTheme="majorBidi" w:hAnsiTheme="majorBidi" w:cstheme="majorBidi"/>
            <w:sz w:val="24"/>
            <w:szCs w:val="24"/>
          </w:rPr>
          <w:id w:val="-1836601228"/>
          <w:citation/>
        </w:sdtPr>
        <w:sdtEndPr/>
        <w:sdtContent>
          <w:r w:rsidRPr="00822F4A">
            <w:rPr>
              <w:rFonts w:asciiTheme="majorBidi" w:hAnsiTheme="majorBidi" w:cstheme="majorBidi"/>
              <w:sz w:val="24"/>
              <w:szCs w:val="24"/>
            </w:rPr>
            <w:fldChar w:fldCharType="begin"/>
          </w:r>
          <w:r w:rsidRPr="00822F4A">
            <w:rPr>
              <w:rFonts w:asciiTheme="majorBidi" w:hAnsiTheme="majorBidi" w:cstheme="majorBidi"/>
              <w:sz w:val="24"/>
              <w:szCs w:val="24"/>
            </w:rPr>
            <w:instrText xml:space="preserve"> CITATION Rav07 \l 2057 </w:instrText>
          </w:r>
          <w:r w:rsidRPr="00822F4A">
            <w:rPr>
              <w:rFonts w:asciiTheme="majorBidi" w:hAnsiTheme="majorBidi" w:cstheme="majorBidi"/>
              <w:sz w:val="24"/>
              <w:szCs w:val="24"/>
            </w:rPr>
            <w:fldChar w:fldCharType="separate"/>
          </w:r>
          <w:r w:rsidRPr="0056682C">
            <w:rPr>
              <w:rFonts w:asciiTheme="majorBidi" w:hAnsiTheme="majorBidi" w:cstheme="majorBidi"/>
              <w:noProof/>
              <w:sz w:val="24"/>
              <w:szCs w:val="24"/>
            </w:rPr>
            <w:t>(Ravichandran, 2007)</w:t>
          </w:r>
          <w:r w:rsidRPr="00822F4A">
            <w:rPr>
              <w:rFonts w:asciiTheme="majorBidi" w:hAnsiTheme="majorBidi" w:cstheme="majorBidi"/>
              <w:sz w:val="24"/>
              <w:szCs w:val="24"/>
            </w:rPr>
            <w:fldChar w:fldCharType="end"/>
          </w:r>
        </w:sdtContent>
      </w:sdt>
      <w:r w:rsidRPr="00822F4A">
        <w:rPr>
          <w:rFonts w:asciiTheme="majorBidi" w:hAnsiTheme="majorBidi" w:cstheme="majorBidi"/>
          <w:sz w:val="24"/>
          <w:szCs w:val="24"/>
        </w:rPr>
        <w:t>.</w:t>
      </w:r>
    </w:p>
    <w:p w14:paraId="6A7D9B8D" w14:textId="77777777" w:rsidR="00892884" w:rsidRPr="00822F4A" w:rsidRDefault="00892884" w:rsidP="00892884">
      <w:pPr>
        <w:tabs>
          <w:tab w:val="left" w:pos="2644"/>
        </w:tabs>
        <w:spacing w:line="360" w:lineRule="auto"/>
        <w:jc w:val="both"/>
        <w:rPr>
          <w:rFonts w:asciiTheme="majorBidi" w:hAnsiTheme="majorBidi" w:cstheme="majorBidi"/>
          <w:sz w:val="24"/>
          <w:szCs w:val="24"/>
        </w:rPr>
      </w:pPr>
      <w:r w:rsidRPr="00822F4A">
        <w:rPr>
          <w:rFonts w:asciiTheme="majorBidi" w:hAnsiTheme="majorBidi" w:cstheme="majorBidi"/>
          <w:noProof/>
          <w:sz w:val="24"/>
          <w:szCs w:val="24"/>
          <w:lang w:eastAsia="en-GB"/>
        </w:rPr>
        <w:drawing>
          <wp:anchor distT="0" distB="0" distL="114300" distR="114300" simplePos="0" relativeHeight="251680768" behindDoc="0" locked="0" layoutInCell="1" allowOverlap="1" wp14:anchorId="270A88C8" wp14:editId="5A2E3536">
            <wp:simplePos x="0" y="0"/>
            <wp:positionH relativeFrom="column">
              <wp:posOffset>3360420</wp:posOffset>
            </wp:positionH>
            <wp:positionV relativeFrom="paragraph">
              <wp:posOffset>216535</wp:posOffset>
            </wp:positionV>
            <wp:extent cx="2342063" cy="1440180"/>
            <wp:effectExtent l="0" t="0" r="1270" b="7620"/>
            <wp:wrapSquare wrapText="bothSides"/>
            <wp:docPr id="12" name="Picture 12" descr="Image result for ultrasonic  cracks coa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ultrasonic  cracks coatin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342063" cy="1440180"/>
                    </a:xfrm>
                    <a:prstGeom prst="rect">
                      <a:avLst/>
                    </a:prstGeom>
                    <a:noFill/>
                    <a:ln>
                      <a:noFill/>
                    </a:ln>
                  </pic:spPr>
                </pic:pic>
              </a:graphicData>
            </a:graphic>
          </wp:anchor>
        </w:drawing>
      </w:r>
      <w:r w:rsidRPr="00822F4A">
        <w:rPr>
          <w:rFonts w:asciiTheme="majorBidi" w:hAnsiTheme="majorBidi" w:cstheme="majorBidi"/>
          <w:noProof/>
          <w:sz w:val="24"/>
          <w:szCs w:val="24"/>
          <w:lang w:eastAsia="en-GB"/>
        </w:rPr>
        <w:drawing>
          <wp:anchor distT="0" distB="0" distL="114300" distR="114300" simplePos="0" relativeHeight="251679744" behindDoc="0" locked="0" layoutInCell="1" allowOverlap="1" wp14:anchorId="39BC44ED" wp14:editId="06AD1443">
            <wp:simplePos x="0" y="0"/>
            <wp:positionH relativeFrom="margin">
              <wp:align>left</wp:align>
            </wp:positionH>
            <wp:positionV relativeFrom="paragraph">
              <wp:posOffset>224155</wp:posOffset>
            </wp:positionV>
            <wp:extent cx="3124200" cy="1378585"/>
            <wp:effectExtent l="0" t="0" r="0" b="0"/>
            <wp:wrapSquare wrapText="bothSides"/>
            <wp:docPr id="11" name="Picture 11" descr="Image result for x ray tomography cracks coa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x ray tomography cracks coatin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124782" cy="1378842"/>
                    </a:xfrm>
                    <a:prstGeom prst="rect">
                      <a:avLst/>
                    </a:prstGeom>
                    <a:noFill/>
                    <a:ln>
                      <a:noFill/>
                    </a:ln>
                  </pic:spPr>
                </pic:pic>
              </a:graphicData>
            </a:graphic>
            <wp14:sizeRelH relativeFrom="margin">
              <wp14:pctWidth>0</wp14:pctWidth>
            </wp14:sizeRelH>
          </wp:anchor>
        </w:drawing>
      </w:r>
    </w:p>
    <w:p w14:paraId="6FC55F30" w14:textId="77777777" w:rsidR="00892884" w:rsidRPr="00822F4A" w:rsidRDefault="00892884" w:rsidP="00892884">
      <w:pPr>
        <w:tabs>
          <w:tab w:val="left" w:pos="2760"/>
        </w:tabs>
        <w:spacing w:line="360" w:lineRule="auto"/>
        <w:jc w:val="center"/>
        <w:rPr>
          <w:rFonts w:asciiTheme="majorBidi" w:hAnsiTheme="majorBidi" w:cstheme="majorBidi"/>
          <w:b/>
          <w:bCs/>
          <w:sz w:val="24"/>
          <w:szCs w:val="24"/>
          <w:u w:val="single"/>
        </w:rPr>
      </w:pPr>
    </w:p>
    <w:p w14:paraId="01E1B505" w14:textId="77777777" w:rsidR="00892884" w:rsidRPr="00822F4A" w:rsidRDefault="00892884" w:rsidP="00892884">
      <w:pPr>
        <w:tabs>
          <w:tab w:val="left" w:pos="2760"/>
        </w:tabs>
        <w:spacing w:line="360" w:lineRule="auto"/>
        <w:jc w:val="center"/>
        <w:rPr>
          <w:rFonts w:asciiTheme="majorBidi" w:hAnsiTheme="majorBidi" w:cstheme="majorBidi"/>
          <w:b/>
          <w:bCs/>
          <w:sz w:val="24"/>
          <w:szCs w:val="24"/>
          <w:u w:val="single"/>
        </w:rPr>
      </w:pPr>
      <w:r w:rsidRPr="00822F4A">
        <w:rPr>
          <w:rFonts w:asciiTheme="majorBidi" w:hAnsiTheme="majorBidi" w:cstheme="majorBidi"/>
          <w:b/>
          <w:bCs/>
          <w:sz w:val="24"/>
          <w:szCs w:val="24"/>
          <w:u w:val="single"/>
        </w:rPr>
        <w:t>Figure 15</w:t>
      </w:r>
      <w:r w:rsidRPr="00822F4A">
        <w:rPr>
          <w:rFonts w:asciiTheme="majorBidi" w:hAnsiTheme="majorBidi" w:cstheme="majorBidi"/>
          <w:b/>
          <w:bCs/>
          <w:sz w:val="24"/>
          <w:szCs w:val="24"/>
        </w:rPr>
        <w:t>:</w:t>
      </w:r>
      <w:r w:rsidRPr="00822F4A">
        <w:rPr>
          <w:rFonts w:asciiTheme="majorBidi" w:hAnsiTheme="majorBidi" w:cstheme="majorBidi"/>
          <w:sz w:val="24"/>
          <w:szCs w:val="24"/>
        </w:rPr>
        <w:t xml:space="preserve"> The radiography (left) and ultrasonic (right) testing techniques.</w:t>
      </w:r>
    </w:p>
    <w:p w14:paraId="4AEA289A" w14:textId="77777777" w:rsidR="00892884" w:rsidRPr="00E55165" w:rsidRDefault="00892884" w:rsidP="00892884">
      <w:pPr>
        <w:tabs>
          <w:tab w:val="left" w:pos="2644"/>
        </w:tabs>
        <w:spacing w:line="360" w:lineRule="auto"/>
        <w:ind w:firstLine="720"/>
        <w:jc w:val="both"/>
        <w:rPr>
          <w:rFonts w:asciiTheme="majorBidi" w:hAnsiTheme="majorBidi" w:cstheme="majorBidi"/>
          <w:sz w:val="2"/>
          <w:szCs w:val="2"/>
        </w:rPr>
      </w:pPr>
    </w:p>
    <w:p w14:paraId="14248719" w14:textId="77777777" w:rsidR="00892884" w:rsidRDefault="00892884" w:rsidP="00892884">
      <w:pPr>
        <w:pStyle w:val="Heading1"/>
      </w:pPr>
      <w:bookmarkStart w:id="7" w:name="_Toc10370669"/>
      <w:r w:rsidRPr="00822F4A">
        <w:t>Implications and Cost</w:t>
      </w:r>
      <w:bookmarkEnd w:id="7"/>
    </w:p>
    <w:p w14:paraId="585F8AD2" w14:textId="77777777" w:rsidR="00892884" w:rsidRPr="00E55165" w:rsidRDefault="00892884" w:rsidP="00892884">
      <w:pPr>
        <w:rPr>
          <w:sz w:val="6"/>
          <w:szCs w:val="6"/>
          <w:lang w:val="en-US"/>
        </w:rPr>
      </w:pPr>
    </w:p>
    <w:p w14:paraId="645D71BA" w14:textId="77777777" w:rsidR="00892884" w:rsidRDefault="00892884" w:rsidP="00892884">
      <w:pPr>
        <w:tabs>
          <w:tab w:val="left" w:pos="2644"/>
        </w:tabs>
        <w:spacing w:line="360" w:lineRule="auto"/>
        <w:jc w:val="both"/>
        <w:rPr>
          <w:rFonts w:asciiTheme="majorBidi" w:hAnsiTheme="majorBidi" w:cstheme="majorBidi"/>
          <w:sz w:val="24"/>
          <w:szCs w:val="24"/>
        </w:rPr>
      </w:pPr>
      <w:r w:rsidRPr="00822F4A">
        <w:rPr>
          <w:rFonts w:asciiTheme="majorBidi" w:hAnsiTheme="majorBidi" w:cstheme="majorBidi"/>
          <w:sz w:val="24"/>
          <w:szCs w:val="24"/>
        </w:rPr>
        <w:t xml:space="preserve">The coating process is expensive </w:t>
      </w:r>
      <w:proofErr w:type="gramStart"/>
      <w:r w:rsidRPr="00822F4A">
        <w:rPr>
          <w:rFonts w:asciiTheme="majorBidi" w:hAnsiTheme="majorBidi" w:cstheme="majorBidi"/>
          <w:sz w:val="24"/>
          <w:szCs w:val="24"/>
        </w:rPr>
        <w:t>in particular when</w:t>
      </w:r>
      <w:proofErr w:type="gramEnd"/>
      <w:r w:rsidRPr="00822F4A">
        <w:rPr>
          <w:rFonts w:asciiTheme="majorBidi" w:hAnsiTheme="majorBidi" w:cstheme="majorBidi"/>
          <w:sz w:val="24"/>
          <w:szCs w:val="24"/>
        </w:rPr>
        <w:t xml:space="preserve"> involving advanced techniques. It is also time consuming and needs experience and special equipment. The coating material should appropriately be chosen which requires a massive amount of research and development and this requires extensive funding. Moreover, the failure of structures might be life threatening and damaging which requires governments and industries to ensure that such industries expand and provide safe components. </w:t>
      </w:r>
    </w:p>
    <w:p w14:paraId="6FE0EBCC" w14:textId="77777777" w:rsidR="00892884" w:rsidRPr="00822F4A" w:rsidRDefault="00892884" w:rsidP="00892884">
      <w:pPr>
        <w:tabs>
          <w:tab w:val="left" w:pos="2644"/>
        </w:tabs>
        <w:spacing w:line="360" w:lineRule="auto"/>
        <w:jc w:val="both"/>
        <w:rPr>
          <w:rFonts w:asciiTheme="majorBidi" w:hAnsiTheme="majorBidi" w:cstheme="majorBidi"/>
          <w:sz w:val="24"/>
          <w:szCs w:val="24"/>
        </w:rPr>
      </w:pPr>
      <w:r w:rsidRPr="00822F4A">
        <w:rPr>
          <w:rFonts w:asciiTheme="majorBidi" w:hAnsiTheme="majorBidi" w:cstheme="majorBidi"/>
          <w:sz w:val="24"/>
          <w:szCs w:val="24"/>
        </w:rPr>
        <w:t xml:space="preserve">There is an increasing demand on the coating industry, and this is evident from Figure 16 wherein there is a steady increase in demand on coatings. Moreover, in Figure 15, it can be seen that there is a massive demand on coatings from engineering applications including the energy sector such as steam turbines as well as automotive and aerospace sectors </w:t>
      </w:r>
      <w:sdt>
        <w:sdtPr>
          <w:rPr>
            <w:rFonts w:asciiTheme="majorBidi" w:hAnsiTheme="majorBidi" w:cstheme="majorBidi"/>
            <w:sz w:val="24"/>
            <w:szCs w:val="24"/>
          </w:rPr>
          <w:id w:val="-2004817442"/>
          <w:citation/>
        </w:sdtPr>
        <w:sdtEndPr/>
        <w:sdtContent>
          <w:r w:rsidRPr="00822F4A">
            <w:rPr>
              <w:rFonts w:asciiTheme="majorBidi" w:hAnsiTheme="majorBidi" w:cstheme="majorBidi"/>
              <w:sz w:val="24"/>
              <w:szCs w:val="24"/>
            </w:rPr>
            <w:fldChar w:fldCharType="begin"/>
          </w:r>
          <w:r w:rsidRPr="00822F4A">
            <w:rPr>
              <w:rFonts w:asciiTheme="majorBidi" w:hAnsiTheme="majorBidi" w:cstheme="majorBidi"/>
              <w:sz w:val="24"/>
              <w:szCs w:val="24"/>
            </w:rPr>
            <w:instrText xml:space="preserve"> CITATION GVR17 \l 2057 </w:instrText>
          </w:r>
          <w:r w:rsidRPr="00822F4A">
            <w:rPr>
              <w:rFonts w:asciiTheme="majorBidi" w:hAnsiTheme="majorBidi" w:cstheme="majorBidi"/>
              <w:sz w:val="24"/>
              <w:szCs w:val="24"/>
            </w:rPr>
            <w:fldChar w:fldCharType="separate"/>
          </w:r>
          <w:r w:rsidRPr="0056682C">
            <w:rPr>
              <w:rFonts w:asciiTheme="majorBidi" w:hAnsiTheme="majorBidi" w:cstheme="majorBidi"/>
              <w:noProof/>
              <w:sz w:val="24"/>
              <w:szCs w:val="24"/>
            </w:rPr>
            <w:t>(GVR, 2017)</w:t>
          </w:r>
          <w:r w:rsidRPr="00822F4A">
            <w:rPr>
              <w:rFonts w:asciiTheme="majorBidi" w:hAnsiTheme="majorBidi" w:cstheme="majorBidi"/>
              <w:sz w:val="24"/>
              <w:szCs w:val="24"/>
            </w:rPr>
            <w:fldChar w:fldCharType="end"/>
          </w:r>
        </w:sdtContent>
      </w:sdt>
      <w:r w:rsidRPr="00822F4A">
        <w:rPr>
          <w:rFonts w:asciiTheme="majorBidi" w:hAnsiTheme="majorBidi" w:cstheme="majorBidi"/>
          <w:sz w:val="24"/>
          <w:szCs w:val="24"/>
        </w:rPr>
        <w:t xml:space="preserve">. </w:t>
      </w:r>
    </w:p>
    <w:p w14:paraId="22C2DB49" w14:textId="77777777" w:rsidR="00892884" w:rsidRDefault="00892884" w:rsidP="00892884">
      <w:pPr>
        <w:tabs>
          <w:tab w:val="left" w:pos="2760"/>
        </w:tabs>
        <w:spacing w:line="360" w:lineRule="auto"/>
        <w:jc w:val="center"/>
        <w:rPr>
          <w:rFonts w:asciiTheme="majorBidi" w:hAnsiTheme="majorBidi" w:cstheme="majorBidi"/>
          <w:b/>
          <w:bCs/>
          <w:sz w:val="24"/>
          <w:szCs w:val="24"/>
          <w:u w:val="single"/>
        </w:rPr>
      </w:pPr>
    </w:p>
    <w:p w14:paraId="286341D5" w14:textId="77777777" w:rsidR="00892884" w:rsidRDefault="00892884" w:rsidP="00892884">
      <w:pPr>
        <w:tabs>
          <w:tab w:val="left" w:pos="2760"/>
        </w:tabs>
        <w:spacing w:line="360" w:lineRule="auto"/>
        <w:jc w:val="center"/>
        <w:rPr>
          <w:rFonts w:asciiTheme="majorBidi" w:hAnsiTheme="majorBidi" w:cstheme="majorBidi"/>
          <w:b/>
          <w:bCs/>
          <w:sz w:val="24"/>
          <w:szCs w:val="24"/>
          <w:u w:val="single"/>
        </w:rPr>
      </w:pPr>
    </w:p>
    <w:p w14:paraId="02E158B5" w14:textId="77777777" w:rsidR="00892884" w:rsidRDefault="00892884" w:rsidP="00892884">
      <w:pPr>
        <w:tabs>
          <w:tab w:val="left" w:pos="2760"/>
        </w:tabs>
        <w:spacing w:line="360" w:lineRule="auto"/>
        <w:jc w:val="center"/>
        <w:rPr>
          <w:rFonts w:asciiTheme="majorBidi" w:hAnsiTheme="majorBidi" w:cstheme="majorBidi"/>
          <w:b/>
          <w:bCs/>
          <w:sz w:val="24"/>
          <w:szCs w:val="24"/>
          <w:u w:val="single"/>
        </w:rPr>
      </w:pPr>
    </w:p>
    <w:p w14:paraId="1A14C071" w14:textId="77777777" w:rsidR="00892884" w:rsidRPr="00E55165" w:rsidRDefault="00892884" w:rsidP="00892884">
      <w:pPr>
        <w:tabs>
          <w:tab w:val="left" w:pos="2760"/>
        </w:tabs>
        <w:spacing w:line="360" w:lineRule="auto"/>
        <w:rPr>
          <w:rFonts w:asciiTheme="majorBidi" w:hAnsiTheme="majorBidi" w:cstheme="majorBidi"/>
          <w:b/>
          <w:bCs/>
          <w:sz w:val="8"/>
          <w:szCs w:val="8"/>
          <w:u w:val="single"/>
        </w:rPr>
      </w:pPr>
      <w:r w:rsidRPr="00822F4A">
        <w:rPr>
          <w:rFonts w:asciiTheme="majorBidi" w:hAnsiTheme="majorBidi" w:cstheme="majorBidi"/>
          <w:noProof/>
          <w:sz w:val="24"/>
          <w:szCs w:val="24"/>
          <w:lang w:eastAsia="en-GB"/>
        </w:rPr>
        <w:lastRenderedPageBreak/>
        <w:drawing>
          <wp:anchor distT="0" distB="0" distL="114300" distR="114300" simplePos="0" relativeHeight="251683840" behindDoc="0" locked="0" layoutInCell="1" allowOverlap="1" wp14:anchorId="38EF11DA" wp14:editId="468CA4EC">
            <wp:simplePos x="0" y="0"/>
            <wp:positionH relativeFrom="column">
              <wp:posOffset>2903220</wp:posOffset>
            </wp:positionH>
            <wp:positionV relativeFrom="paragraph">
              <wp:posOffset>30480</wp:posOffset>
            </wp:positionV>
            <wp:extent cx="2849880" cy="1715135"/>
            <wp:effectExtent l="0" t="0" r="762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849880" cy="17151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22F4A">
        <w:rPr>
          <w:rFonts w:asciiTheme="majorBidi" w:hAnsiTheme="majorBidi" w:cstheme="majorBidi"/>
          <w:noProof/>
          <w:sz w:val="24"/>
          <w:szCs w:val="24"/>
          <w:lang w:eastAsia="en-GB"/>
        </w:rPr>
        <w:drawing>
          <wp:anchor distT="0" distB="0" distL="114300" distR="114300" simplePos="0" relativeHeight="251684864" behindDoc="0" locked="0" layoutInCell="1" allowOverlap="1" wp14:anchorId="1C9FCB93" wp14:editId="39519813">
            <wp:simplePos x="0" y="0"/>
            <wp:positionH relativeFrom="margin">
              <wp:posOffset>0</wp:posOffset>
            </wp:positionH>
            <wp:positionV relativeFrom="paragraph">
              <wp:posOffset>45720</wp:posOffset>
            </wp:positionV>
            <wp:extent cx="2788920" cy="1699895"/>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788920" cy="1699895"/>
                    </a:xfrm>
                    <a:prstGeom prst="rect">
                      <a:avLst/>
                    </a:prstGeom>
                    <a:noFill/>
                    <a:ln>
                      <a:noFill/>
                    </a:ln>
                  </pic:spPr>
                </pic:pic>
              </a:graphicData>
            </a:graphic>
          </wp:anchor>
        </w:drawing>
      </w:r>
    </w:p>
    <w:p w14:paraId="29277ABB" w14:textId="77777777" w:rsidR="00892884" w:rsidRPr="00822F4A" w:rsidRDefault="00892884" w:rsidP="00892884">
      <w:pPr>
        <w:tabs>
          <w:tab w:val="left" w:pos="2760"/>
        </w:tabs>
        <w:spacing w:line="360" w:lineRule="auto"/>
        <w:jc w:val="center"/>
        <w:rPr>
          <w:rFonts w:asciiTheme="majorBidi" w:hAnsiTheme="majorBidi" w:cstheme="majorBidi"/>
          <w:b/>
          <w:bCs/>
          <w:sz w:val="24"/>
          <w:szCs w:val="24"/>
          <w:u w:val="single"/>
        </w:rPr>
      </w:pPr>
      <w:r w:rsidRPr="00822F4A">
        <w:rPr>
          <w:rFonts w:asciiTheme="majorBidi" w:hAnsiTheme="majorBidi" w:cstheme="majorBidi"/>
          <w:b/>
          <w:bCs/>
          <w:sz w:val="24"/>
          <w:szCs w:val="24"/>
          <w:u w:val="single"/>
        </w:rPr>
        <w:t>Figure 16</w:t>
      </w:r>
      <w:r w:rsidRPr="00822F4A">
        <w:rPr>
          <w:rFonts w:asciiTheme="majorBidi" w:hAnsiTheme="majorBidi" w:cstheme="majorBidi"/>
          <w:b/>
          <w:bCs/>
          <w:sz w:val="24"/>
          <w:szCs w:val="24"/>
        </w:rPr>
        <w:t>:</w:t>
      </w:r>
      <w:r w:rsidRPr="00822F4A">
        <w:rPr>
          <w:rFonts w:asciiTheme="majorBidi" w:hAnsiTheme="majorBidi" w:cstheme="majorBidi"/>
          <w:sz w:val="24"/>
          <w:szCs w:val="24"/>
        </w:rPr>
        <w:t xml:space="preserve"> The demand on the coatings in the US market.</w:t>
      </w:r>
    </w:p>
    <w:p w14:paraId="6A9C33F1" w14:textId="77777777" w:rsidR="00892884" w:rsidRPr="00E55165" w:rsidRDefault="00892884" w:rsidP="00892884">
      <w:pPr>
        <w:tabs>
          <w:tab w:val="left" w:pos="2644"/>
        </w:tabs>
        <w:spacing w:line="360" w:lineRule="auto"/>
        <w:jc w:val="both"/>
        <w:rPr>
          <w:rFonts w:asciiTheme="majorBidi" w:hAnsiTheme="majorBidi" w:cstheme="majorBidi"/>
          <w:sz w:val="4"/>
          <w:szCs w:val="4"/>
        </w:rPr>
      </w:pPr>
    </w:p>
    <w:p w14:paraId="0581A6DB" w14:textId="77777777" w:rsidR="00892884" w:rsidRDefault="00892884" w:rsidP="00892884">
      <w:pPr>
        <w:tabs>
          <w:tab w:val="left" w:pos="2644"/>
        </w:tabs>
        <w:spacing w:line="360" w:lineRule="auto"/>
        <w:jc w:val="both"/>
        <w:rPr>
          <w:rFonts w:asciiTheme="majorBidi" w:hAnsiTheme="majorBidi" w:cstheme="majorBidi"/>
          <w:sz w:val="24"/>
          <w:szCs w:val="24"/>
        </w:rPr>
      </w:pPr>
      <w:r w:rsidRPr="00822F4A">
        <w:rPr>
          <w:rFonts w:asciiTheme="majorBidi" w:hAnsiTheme="majorBidi" w:cstheme="majorBidi"/>
          <w:sz w:val="24"/>
          <w:szCs w:val="24"/>
        </w:rPr>
        <w:t xml:space="preserve">Despite the high cost of advanced coatings, such techniques protect components from damage that might require a significant amount of money for repair. For instance, the damage in the aeroengine or steam turbine blades is very costly </w:t>
      </w:r>
      <w:proofErr w:type="gramStart"/>
      <w:r w:rsidRPr="00822F4A">
        <w:rPr>
          <w:rFonts w:asciiTheme="majorBidi" w:hAnsiTheme="majorBidi" w:cstheme="majorBidi"/>
          <w:sz w:val="24"/>
          <w:szCs w:val="24"/>
        </w:rPr>
        <w:t>in particular if</w:t>
      </w:r>
      <w:proofErr w:type="gramEnd"/>
      <w:r w:rsidRPr="00822F4A">
        <w:rPr>
          <w:rFonts w:asciiTheme="majorBidi" w:hAnsiTheme="majorBidi" w:cstheme="majorBidi"/>
          <w:sz w:val="24"/>
          <w:szCs w:val="24"/>
        </w:rPr>
        <w:t xml:space="preserve"> it requires replacement of the damaged blade. However, this cost is significantly reduced when coatings are applied to protect the component. In addition, the coated products provide safety and reflect on a higher demand on such products and this opens the opportunity for competition in the market </w:t>
      </w:r>
      <w:sdt>
        <w:sdtPr>
          <w:rPr>
            <w:rFonts w:asciiTheme="majorBidi" w:hAnsiTheme="majorBidi" w:cstheme="majorBidi"/>
            <w:sz w:val="24"/>
            <w:szCs w:val="24"/>
          </w:rPr>
          <w:id w:val="-1740324244"/>
          <w:citation/>
        </w:sdtPr>
        <w:sdtEndPr/>
        <w:sdtContent>
          <w:r w:rsidRPr="00822F4A">
            <w:rPr>
              <w:rFonts w:asciiTheme="majorBidi" w:hAnsiTheme="majorBidi" w:cstheme="majorBidi"/>
              <w:sz w:val="24"/>
              <w:szCs w:val="24"/>
            </w:rPr>
            <w:fldChar w:fldCharType="begin"/>
          </w:r>
          <w:r>
            <w:rPr>
              <w:rFonts w:asciiTheme="majorBidi" w:hAnsiTheme="majorBidi" w:cstheme="majorBidi"/>
              <w:sz w:val="24"/>
              <w:szCs w:val="24"/>
            </w:rPr>
            <w:instrText xml:space="preserve">CITATION EPA98 \l 2057 </w:instrText>
          </w:r>
          <w:r w:rsidRPr="00822F4A">
            <w:rPr>
              <w:rFonts w:asciiTheme="majorBidi" w:hAnsiTheme="majorBidi" w:cstheme="majorBidi"/>
              <w:sz w:val="24"/>
              <w:szCs w:val="24"/>
            </w:rPr>
            <w:fldChar w:fldCharType="separate"/>
          </w:r>
          <w:r w:rsidRPr="0056682C">
            <w:rPr>
              <w:rFonts w:asciiTheme="majorBidi" w:hAnsiTheme="majorBidi" w:cstheme="majorBidi"/>
              <w:noProof/>
              <w:sz w:val="24"/>
              <w:szCs w:val="24"/>
            </w:rPr>
            <w:t>(EPA, 1998)</w:t>
          </w:r>
          <w:r w:rsidRPr="00822F4A">
            <w:rPr>
              <w:rFonts w:asciiTheme="majorBidi" w:hAnsiTheme="majorBidi" w:cstheme="majorBidi"/>
              <w:sz w:val="24"/>
              <w:szCs w:val="24"/>
            </w:rPr>
            <w:fldChar w:fldCharType="end"/>
          </w:r>
        </w:sdtContent>
      </w:sdt>
      <w:r w:rsidRPr="00822F4A">
        <w:rPr>
          <w:rFonts w:asciiTheme="majorBidi" w:hAnsiTheme="majorBidi" w:cstheme="majorBidi"/>
          <w:sz w:val="24"/>
          <w:szCs w:val="24"/>
        </w:rPr>
        <w:t xml:space="preserve">. The coating process should also be sustainable such that it utilises the minimal amount of energy. Some customers take such a fact into consideration when buying products that possibly harm the environment or operators. </w:t>
      </w:r>
    </w:p>
    <w:p w14:paraId="59EACE2A" w14:textId="77777777" w:rsidR="00892884" w:rsidRPr="00822F4A" w:rsidRDefault="00892884" w:rsidP="00892884">
      <w:pPr>
        <w:tabs>
          <w:tab w:val="left" w:pos="2644"/>
        </w:tabs>
        <w:spacing w:line="360" w:lineRule="auto"/>
        <w:jc w:val="both"/>
        <w:rPr>
          <w:rFonts w:asciiTheme="majorBidi" w:hAnsiTheme="majorBidi" w:cstheme="majorBidi"/>
          <w:sz w:val="24"/>
          <w:szCs w:val="24"/>
        </w:rPr>
      </w:pPr>
      <w:r w:rsidRPr="00822F4A">
        <w:rPr>
          <w:rFonts w:asciiTheme="majorBidi" w:hAnsiTheme="majorBidi" w:cstheme="majorBidi"/>
          <w:sz w:val="24"/>
          <w:szCs w:val="24"/>
        </w:rPr>
        <w:t xml:space="preserve">In a recent report, there has been a debate on the feasibility of banning chromium coatings which utilise hexavalent products as they are responsible for lung cancers observed amongst operators. If this process continues, the coating industries which utilise such coatings will suffer from low sales and possibly boycotting their products which might be disastrous to such industries </w:t>
      </w:r>
      <w:sdt>
        <w:sdtPr>
          <w:rPr>
            <w:rFonts w:asciiTheme="majorBidi" w:hAnsiTheme="majorBidi" w:cstheme="majorBidi"/>
            <w:sz w:val="24"/>
            <w:szCs w:val="24"/>
          </w:rPr>
          <w:id w:val="-1904445486"/>
          <w:citation/>
        </w:sdtPr>
        <w:sdtEndPr/>
        <w:sdtContent>
          <w:r w:rsidRPr="00822F4A">
            <w:rPr>
              <w:rFonts w:asciiTheme="majorBidi" w:hAnsiTheme="majorBidi" w:cstheme="majorBidi"/>
              <w:sz w:val="24"/>
              <w:szCs w:val="24"/>
            </w:rPr>
            <w:fldChar w:fldCharType="begin"/>
          </w:r>
          <w:r>
            <w:rPr>
              <w:rFonts w:asciiTheme="majorBidi" w:hAnsiTheme="majorBidi" w:cstheme="majorBidi"/>
              <w:sz w:val="24"/>
              <w:szCs w:val="24"/>
            </w:rPr>
            <w:instrText xml:space="preserve">CITATION Chr19 \l 2057 </w:instrText>
          </w:r>
          <w:r w:rsidRPr="00822F4A">
            <w:rPr>
              <w:rFonts w:asciiTheme="majorBidi" w:hAnsiTheme="majorBidi" w:cstheme="majorBidi"/>
              <w:sz w:val="24"/>
              <w:szCs w:val="24"/>
            </w:rPr>
            <w:fldChar w:fldCharType="separate"/>
          </w:r>
          <w:r w:rsidRPr="0056682C">
            <w:rPr>
              <w:rFonts w:asciiTheme="majorBidi" w:hAnsiTheme="majorBidi" w:cstheme="majorBidi"/>
              <w:noProof/>
              <w:sz w:val="24"/>
              <w:szCs w:val="24"/>
            </w:rPr>
            <w:t>(Chromium_Coatings, 2019)</w:t>
          </w:r>
          <w:r w:rsidRPr="00822F4A">
            <w:rPr>
              <w:rFonts w:asciiTheme="majorBidi" w:hAnsiTheme="majorBidi" w:cstheme="majorBidi"/>
              <w:sz w:val="24"/>
              <w:szCs w:val="24"/>
            </w:rPr>
            <w:fldChar w:fldCharType="end"/>
          </w:r>
        </w:sdtContent>
      </w:sdt>
      <w:r w:rsidRPr="00822F4A">
        <w:rPr>
          <w:rFonts w:asciiTheme="majorBidi" w:hAnsiTheme="majorBidi" w:cstheme="majorBidi"/>
          <w:sz w:val="24"/>
          <w:szCs w:val="24"/>
        </w:rPr>
        <w:t xml:space="preserve">. As an example, it has been estimated that corrosion costs the US around $300 billion per year. This cost has been cut to one-third by the application of coatings. The cost that can be added to the coating includes research and development, environmental regulations, technologies, maintenance and the possible need to replace parts or the redundancy of equipment, design and insurance, Figure 17, </w:t>
      </w:r>
      <w:sdt>
        <w:sdtPr>
          <w:rPr>
            <w:rFonts w:asciiTheme="majorBidi" w:hAnsiTheme="majorBidi" w:cstheme="majorBidi"/>
            <w:sz w:val="24"/>
            <w:szCs w:val="24"/>
          </w:rPr>
          <w:id w:val="-51622243"/>
          <w:citation/>
        </w:sdtPr>
        <w:sdtEndPr/>
        <w:sdtContent>
          <w:r w:rsidRPr="00822F4A">
            <w:rPr>
              <w:rFonts w:asciiTheme="majorBidi" w:hAnsiTheme="majorBidi" w:cstheme="majorBidi"/>
              <w:sz w:val="24"/>
              <w:szCs w:val="24"/>
            </w:rPr>
            <w:fldChar w:fldCharType="begin"/>
          </w:r>
          <w:r>
            <w:rPr>
              <w:rFonts w:asciiTheme="majorBidi" w:hAnsiTheme="majorBidi" w:cstheme="majorBidi"/>
              <w:sz w:val="24"/>
              <w:szCs w:val="24"/>
            </w:rPr>
            <w:instrText xml:space="preserve">CITATION Cor00 \l 2057 </w:instrText>
          </w:r>
          <w:r w:rsidRPr="00822F4A">
            <w:rPr>
              <w:rFonts w:asciiTheme="majorBidi" w:hAnsiTheme="majorBidi" w:cstheme="majorBidi"/>
              <w:sz w:val="24"/>
              <w:szCs w:val="24"/>
            </w:rPr>
            <w:fldChar w:fldCharType="separate"/>
          </w:r>
          <w:r w:rsidRPr="0056682C">
            <w:rPr>
              <w:rFonts w:asciiTheme="majorBidi" w:hAnsiTheme="majorBidi" w:cstheme="majorBidi"/>
              <w:noProof/>
              <w:sz w:val="24"/>
              <w:szCs w:val="24"/>
            </w:rPr>
            <w:t>(Corrosion_Risks, 2000)</w:t>
          </w:r>
          <w:r w:rsidRPr="00822F4A">
            <w:rPr>
              <w:rFonts w:asciiTheme="majorBidi" w:hAnsiTheme="majorBidi" w:cstheme="majorBidi"/>
              <w:sz w:val="24"/>
              <w:szCs w:val="24"/>
            </w:rPr>
            <w:fldChar w:fldCharType="end"/>
          </w:r>
        </w:sdtContent>
      </w:sdt>
      <w:r w:rsidRPr="00822F4A">
        <w:rPr>
          <w:rFonts w:asciiTheme="majorBidi" w:hAnsiTheme="majorBidi" w:cstheme="majorBidi"/>
          <w:sz w:val="24"/>
          <w:szCs w:val="24"/>
        </w:rPr>
        <w:t>.</w:t>
      </w:r>
    </w:p>
    <w:p w14:paraId="1FF3FA5A" w14:textId="77777777" w:rsidR="00892884" w:rsidRPr="00822F4A" w:rsidRDefault="00892884" w:rsidP="00892884">
      <w:pPr>
        <w:tabs>
          <w:tab w:val="left" w:pos="2644"/>
        </w:tabs>
        <w:spacing w:line="360" w:lineRule="auto"/>
        <w:jc w:val="both"/>
        <w:rPr>
          <w:rFonts w:asciiTheme="majorBidi" w:hAnsiTheme="majorBidi" w:cstheme="majorBidi"/>
          <w:sz w:val="24"/>
          <w:szCs w:val="24"/>
        </w:rPr>
      </w:pPr>
    </w:p>
    <w:p w14:paraId="6DD8010B" w14:textId="77777777" w:rsidR="00892884" w:rsidRPr="00822F4A" w:rsidRDefault="00892884" w:rsidP="00892884">
      <w:pPr>
        <w:tabs>
          <w:tab w:val="left" w:pos="2644"/>
        </w:tabs>
        <w:spacing w:line="360" w:lineRule="auto"/>
        <w:jc w:val="both"/>
        <w:rPr>
          <w:rFonts w:asciiTheme="majorBidi" w:hAnsiTheme="majorBidi" w:cstheme="majorBidi"/>
          <w:b/>
          <w:bCs/>
          <w:i/>
          <w:iCs/>
          <w:sz w:val="24"/>
          <w:szCs w:val="24"/>
        </w:rPr>
      </w:pPr>
      <w:r w:rsidRPr="00822F4A">
        <w:rPr>
          <w:rFonts w:asciiTheme="majorBidi" w:hAnsiTheme="majorBidi" w:cstheme="majorBidi"/>
          <w:bCs/>
          <w:noProof/>
          <w:sz w:val="24"/>
          <w:szCs w:val="24"/>
          <w:lang w:eastAsia="en-GB"/>
        </w:rPr>
        <w:lastRenderedPageBreak/>
        <w:drawing>
          <wp:anchor distT="0" distB="0" distL="114300" distR="114300" simplePos="0" relativeHeight="251681792" behindDoc="0" locked="0" layoutInCell="1" allowOverlap="1" wp14:anchorId="0A43EA4C" wp14:editId="6A800D78">
            <wp:simplePos x="0" y="0"/>
            <wp:positionH relativeFrom="margin">
              <wp:align>center</wp:align>
            </wp:positionH>
            <wp:positionV relativeFrom="paragraph">
              <wp:posOffset>6350</wp:posOffset>
            </wp:positionV>
            <wp:extent cx="2783840" cy="2402828"/>
            <wp:effectExtent l="0" t="0" r="0"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783840" cy="240282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2AD0599" w14:textId="77777777" w:rsidR="00892884" w:rsidRPr="00822F4A" w:rsidRDefault="00892884" w:rsidP="00892884">
      <w:pPr>
        <w:tabs>
          <w:tab w:val="left" w:pos="2644"/>
        </w:tabs>
        <w:spacing w:line="360" w:lineRule="auto"/>
        <w:jc w:val="both"/>
        <w:rPr>
          <w:rFonts w:asciiTheme="majorBidi" w:hAnsiTheme="majorBidi" w:cstheme="majorBidi"/>
          <w:b/>
          <w:bCs/>
          <w:i/>
          <w:iCs/>
          <w:sz w:val="24"/>
          <w:szCs w:val="24"/>
        </w:rPr>
      </w:pPr>
    </w:p>
    <w:p w14:paraId="12BC8924" w14:textId="77777777" w:rsidR="00892884" w:rsidRPr="00822F4A" w:rsidRDefault="00892884" w:rsidP="00892884">
      <w:pPr>
        <w:tabs>
          <w:tab w:val="left" w:pos="2644"/>
        </w:tabs>
        <w:spacing w:line="360" w:lineRule="auto"/>
        <w:jc w:val="both"/>
        <w:rPr>
          <w:rFonts w:asciiTheme="majorBidi" w:hAnsiTheme="majorBidi" w:cstheme="majorBidi"/>
          <w:b/>
          <w:bCs/>
          <w:i/>
          <w:iCs/>
          <w:sz w:val="24"/>
          <w:szCs w:val="24"/>
        </w:rPr>
      </w:pPr>
    </w:p>
    <w:p w14:paraId="65E5D349" w14:textId="77777777" w:rsidR="00892884" w:rsidRPr="00822F4A" w:rsidRDefault="00892884" w:rsidP="00892884">
      <w:pPr>
        <w:tabs>
          <w:tab w:val="left" w:pos="2644"/>
        </w:tabs>
        <w:spacing w:line="360" w:lineRule="auto"/>
        <w:jc w:val="both"/>
        <w:rPr>
          <w:rFonts w:asciiTheme="majorBidi" w:hAnsiTheme="majorBidi" w:cstheme="majorBidi"/>
          <w:b/>
          <w:bCs/>
          <w:i/>
          <w:iCs/>
          <w:sz w:val="24"/>
          <w:szCs w:val="24"/>
        </w:rPr>
      </w:pPr>
    </w:p>
    <w:p w14:paraId="3CE793FA" w14:textId="77777777" w:rsidR="00892884" w:rsidRPr="00822F4A" w:rsidRDefault="00892884" w:rsidP="00892884">
      <w:pPr>
        <w:tabs>
          <w:tab w:val="left" w:pos="2644"/>
        </w:tabs>
        <w:spacing w:line="360" w:lineRule="auto"/>
        <w:jc w:val="both"/>
        <w:rPr>
          <w:rFonts w:asciiTheme="majorBidi" w:hAnsiTheme="majorBidi" w:cstheme="majorBidi"/>
          <w:b/>
          <w:bCs/>
          <w:i/>
          <w:iCs/>
          <w:sz w:val="24"/>
          <w:szCs w:val="24"/>
        </w:rPr>
      </w:pPr>
    </w:p>
    <w:p w14:paraId="1B24AC59" w14:textId="77777777" w:rsidR="00892884" w:rsidRPr="00822F4A" w:rsidRDefault="00892884" w:rsidP="00892884">
      <w:pPr>
        <w:tabs>
          <w:tab w:val="left" w:pos="2644"/>
        </w:tabs>
        <w:spacing w:line="360" w:lineRule="auto"/>
        <w:jc w:val="both"/>
        <w:rPr>
          <w:rFonts w:asciiTheme="majorBidi" w:hAnsiTheme="majorBidi" w:cstheme="majorBidi"/>
          <w:b/>
          <w:bCs/>
          <w:i/>
          <w:iCs/>
          <w:sz w:val="24"/>
          <w:szCs w:val="24"/>
        </w:rPr>
      </w:pPr>
      <w:bookmarkStart w:id="8" w:name="_GoBack"/>
      <w:bookmarkEnd w:id="8"/>
    </w:p>
    <w:p w14:paraId="68F49398" w14:textId="77777777" w:rsidR="00892884" w:rsidRDefault="00892884" w:rsidP="00892884">
      <w:pPr>
        <w:tabs>
          <w:tab w:val="left" w:pos="2760"/>
        </w:tabs>
        <w:spacing w:line="360" w:lineRule="auto"/>
        <w:jc w:val="center"/>
        <w:rPr>
          <w:rFonts w:asciiTheme="majorBidi" w:hAnsiTheme="majorBidi" w:cstheme="majorBidi"/>
          <w:b/>
          <w:bCs/>
          <w:sz w:val="24"/>
          <w:szCs w:val="24"/>
          <w:u w:val="single"/>
        </w:rPr>
      </w:pPr>
    </w:p>
    <w:p w14:paraId="09CF1014" w14:textId="77777777" w:rsidR="00892884" w:rsidRPr="00822F4A" w:rsidRDefault="00892884" w:rsidP="00892884">
      <w:pPr>
        <w:tabs>
          <w:tab w:val="left" w:pos="2760"/>
        </w:tabs>
        <w:spacing w:line="360" w:lineRule="auto"/>
        <w:jc w:val="center"/>
        <w:rPr>
          <w:rFonts w:asciiTheme="majorBidi" w:hAnsiTheme="majorBidi" w:cstheme="majorBidi"/>
          <w:b/>
          <w:bCs/>
          <w:sz w:val="24"/>
          <w:szCs w:val="24"/>
          <w:u w:val="single"/>
        </w:rPr>
      </w:pPr>
      <w:r w:rsidRPr="00822F4A">
        <w:rPr>
          <w:rFonts w:asciiTheme="majorBidi" w:hAnsiTheme="majorBidi" w:cstheme="majorBidi"/>
          <w:b/>
          <w:bCs/>
          <w:sz w:val="24"/>
          <w:szCs w:val="24"/>
          <w:u w:val="single"/>
        </w:rPr>
        <w:t>Figure 17</w:t>
      </w:r>
      <w:r w:rsidRPr="00822F4A">
        <w:rPr>
          <w:rFonts w:asciiTheme="majorBidi" w:hAnsiTheme="majorBidi" w:cstheme="majorBidi"/>
          <w:b/>
          <w:bCs/>
          <w:sz w:val="24"/>
          <w:szCs w:val="24"/>
        </w:rPr>
        <w:t>:</w:t>
      </w:r>
      <w:r w:rsidRPr="00822F4A">
        <w:rPr>
          <w:rFonts w:asciiTheme="majorBidi" w:hAnsiTheme="majorBidi" w:cstheme="majorBidi"/>
          <w:sz w:val="24"/>
          <w:szCs w:val="24"/>
        </w:rPr>
        <w:t xml:space="preserve"> The various costs associated with the coating industry.</w:t>
      </w:r>
    </w:p>
    <w:p w14:paraId="67A88B48" w14:textId="77777777" w:rsidR="00892884" w:rsidRPr="00822F4A" w:rsidRDefault="00892884" w:rsidP="00892884">
      <w:pPr>
        <w:tabs>
          <w:tab w:val="left" w:pos="2644"/>
        </w:tabs>
        <w:spacing w:line="360" w:lineRule="auto"/>
        <w:jc w:val="both"/>
        <w:rPr>
          <w:rFonts w:asciiTheme="majorBidi" w:hAnsiTheme="majorBidi" w:cstheme="majorBidi"/>
          <w:b/>
          <w:bCs/>
          <w:i/>
          <w:iCs/>
          <w:sz w:val="24"/>
          <w:szCs w:val="24"/>
        </w:rPr>
      </w:pPr>
    </w:p>
    <w:p w14:paraId="47F435F4" w14:textId="77777777" w:rsidR="00892884" w:rsidRPr="00AE3FEE" w:rsidRDefault="00892884" w:rsidP="00892884">
      <w:pPr>
        <w:pStyle w:val="Heading1"/>
        <w:rPr>
          <w:color w:val="000000" w:themeColor="text1"/>
        </w:rPr>
      </w:pPr>
      <w:bookmarkStart w:id="9" w:name="_Toc10370670"/>
      <w:r w:rsidRPr="00AE3FEE">
        <w:rPr>
          <w:color w:val="000000" w:themeColor="text1"/>
        </w:rPr>
        <w:t>Discussion</w:t>
      </w:r>
      <w:bookmarkEnd w:id="9"/>
    </w:p>
    <w:p w14:paraId="7EC6A196" w14:textId="77777777" w:rsidR="00892884" w:rsidRPr="00AE3FEE" w:rsidRDefault="00892884" w:rsidP="00892884">
      <w:pPr>
        <w:tabs>
          <w:tab w:val="left" w:pos="2644"/>
        </w:tabs>
        <w:spacing w:line="360" w:lineRule="auto"/>
        <w:jc w:val="both"/>
        <w:rPr>
          <w:rFonts w:asciiTheme="majorBidi" w:hAnsiTheme="majorBidi" w:cstheme="majorBidi"/>
          <w:color w:val="000000" w:themeColor="text1"/>
          <w:sz w:val="8"/>
          <w:szCs w:val="8"/>
        </w:rPr>
      </w:pPr>
    </w:p>
    <w:p w14:paraId="2531F06E" w14:textId="77777777" w:rsidR="00892884" w:rsidRPr="00AE3FEE" w:rsidRDefault="00892884" w:rsidP="00892884">
      <w:pPr>
        <w:tabs>
          <w:tab w:val="left" w:pos="2644"/>
        </w:tabs>
        <w:spacing w:line="360" w:lineRule="auto"/>
        <w:jc w:val="both"/>
        <w:rPr>
          <w:rFonts w:asciiTheme="majorBidi" w:hAnsiTheme="majorBidi" w:cstheme="majorBidi"/>
          <w:color w:val="000000" w:themeColor="text1"/>
          <w:sz w:val="24"/>
          <w:szCs w:val="24"/>
        </w:rPr>
      </w:pPr>
      <w:r w:rsidRPr="00AE3FEE">
        <w:rPr>
          <w:rFonts w:asciiTheme="majorBidi" w:hAnsiTheme="majorBidi" w:cstheme="majorBidi"/>
          <w:color w:val="000000" w:themeColor="text1"/>
          <w:sz w:val="24"/>
          <w:szCs w:val="24"/>
        </w:rPr>
        <w:t xml:space="preserve">The topic of coatings is very wide and as a case study, the steam turbine has been chosen for this topic. The coating material needs to be chosen appropriately such that it resists the severe conditions in steam turbines. For instance, the high temperatures and moisture mean that the selection of ceramics can be an option to resist corrosion. This is </w:t>
      </w:r>
      <w:proofErr w:type="gramStart"/>
      <w:r w:rsidRPr="00AE3FEE">
        <w:rPr>
          <w:rFonts w:asciiTheme="majorBidi" w:hAnsiTheme="majorBidi" w:cstheme="majorBidi"/>
          <w:color w:val="000000" w:themeColor="text1"/>
          <w:sz w:val="24"/>
          <w:szCs w:val="24"/>
        </w:rPr>
        <w:t>due to the fact that</w:t>
      </w:r>
      <w:proofErr w:type="gramEnd"/>
      <w:r w:rsidRPr="00AE3FEE">
        <w:rPr>
          <w:rFonts w:asciiTheme="majorBidi" w:hAnsiTheme="majorBidi" w:cstheme="majorBidi"/>
          <w:color w:val="000000" w:themeColor="text1"/>
          <w:sz w:val="24"/>
          <w:szCs w:val="24"/>
        </w:rPr>
        <w:t xml:space="preserve"> ceramics are strong and do not corrode. Moreover, the surface of the material needs to be prepared such that a very good adhesion is obtained. For instance, leaving debris or small particles on the surface before applying the coating means that the coating might blister or detach while in service. This is because such particles will allow air to be present at these locations and this is not desirable. The coating can include several layers made of various materials in order to achieve the optimum properties. For this purpose, a primer and an intermediate layer can be added underneath the top coat. This provides a stronger shield against corrosion and provides additional properties to the coating. It is also necessary to choose the coating material such that it has the same strain as the base material. If this is not the case, then it means that the coating and the base material will expand at different levels which might cause cracking of the coating. This can be checked using destructive (tensile and fatigue testing) methods as well as non-destructive methods such as ultrasonic and x-ray. These methods allow the engineer to check the strength of the coating and therefore suggest improvements. The selection of the right coating means that cost can be saved while the component is in service. In other words, it is </w:t>
      </w:r>
      <w:r w:rsidRPr="00AE3FEE">
        <w:rPr>
          <w:rFonts w:asciiTheme="majorBidi" w:hAnsiTheme="majorBidi" w:cstheme="majorBidi"/>
          <w:color w:val="000000" w:themeColor="text1"/>
          <w:sz w:val="24"/>
          <w:szCs w:val="24"/>
        </w:rPr>
        <w:lastRenderedPageBreak/>
        <w:t xml:space="preserve">cheaper to have the coating replaced when compared to the actual component. Moreover, the protection of materials while in service means that disasters can be </w:t>
      </w:r>
      <w:proofErr w:type="spellStart"/>
      <w:r w:rsidRPr="00AE3FEE">
        <w:rPr>
          <w:rFonts w:asciiTheme="majorBidi" w:hAnsiTheme="majorBidi" w:cstheme="majorBidi"/>
          <w:color w:val="000000" w:themeColor="text1"/>
          <w:sz w:val="24"/>
          <w:szCs w:val="24"/>
        </w:rPr>
        <w:t>a voided</w:t>
      </w:r>
      <w:proofErr w:type="spellEnd"/>
      <w:r w:rsidRPr="00AE3FEE">
        <w:rPr>
          <w:rFonts w:asciiTheme="majorBidi" w:hAnsiTheme="majorBidi" w:cstheme="majorBidi"/>
          <w:color w:val="000000" w:themeColor="text1"/>
          <w:sz w:val="24"/>
          <w:szCs w:val="24"/>
        </w:rPr>
        <w:t xml:space="preserve"> and the complete failure of large components is eliminated or reduced. This saves money over the long-run </w:t>
      </w:r>
      <w:proofErr w:type="gramStart"/>
      <w:r w:rsidRPr="00AE3FEE">
        <w:rPr>
          <w:rFonts w:asciiTheme="majorBidi" w:hAnsiTheme="majorBidi" w:cstheme="majorBidi"/>
          <w:color w:val="000000" w:themeColor="text1"/>
          <w:sz w:val="24"/>
          <w:szCs w:val="24"/>
        </w:rPr>
        <w:t>and also</w:t>
      </w:r>
      <w:proofErr w:type="gramEnd"/>
      <w:r w:rsidRPr="00AE3FEE">
        <w:rPr>
          <w:rFonts w:asciiTheme="majorBidi" w:hAnsiTheme="majorBidi" w:cstheme="majorBidi"/>
          <w:color w:val="000000" w:themeColor="text1"/>
          <w:sz w:val="24"/>
          <w:szCs w:val="24"/>
        </w:rPr>
        <w:t xml:space="preserve"> reduces the amount of fatalities. This should always be considered when it comes to engineering design of structures. </w:t>
      </w:r>
    </w:p>
    <w:p w14:paraId="07E16609" w14:textId="77777777" w:rsidR="00892884" w:rsidRPr="00AE3FEE" w:rsidRDefault="00892884" w:rsidP="00892884">
      <w:pPr>
        <w:pStyle w:val="Heading1"/>
        <w:rPr>
          <w:color w:val="000000" w:themeColor="text1"/>
        </w:rPr>
      </w:pPr>
      <w:bookmarkStart w:id="10" w:name="_Toc10370671"/>
      <w:r w:rsidRPr="00AE3FEE">
        <w:rPr>
          <w:color w:val="000000" w:themeColor="text1"/>
        </w:rPr>
        <w:t>Conclusions</w:t>
      </w:r>
      <w:bookmarkEnd w:id="10"/>
    </w:p>
    <w:p w14:paraId="6D1411FA" w14:textId="77777777" w:rsidR="00892884" w:rsidRPr="00AE3FEE" w:rsidRDefault="00892884" w:rsidP="00892884">
      <w:pPr>
        <w:tabs>
          <w:tab w:val="left" w:pos="2644"/>
        </w:tabs>
        <w:spacing w:line="360" w:lineRule="auto"/>
        <w:jc w:val="both"/>
        <w:rPr>
          <w:rFonts w:asciiTheme="majorBidi" w:hAnsiTheme="majorBidi" w:cstheme="majorBidi"/>
          <w:color w:val="000000" w:themeColor="text1"/>
          <w:sz w:val="8"/>
          <w:szCs w:val="8"/>
        </w:rPr>
      </w:pPr>
    </w:p>
    <w:p w14:paraId="36029231" w14:textId="77777777" w:rsidR="00892884" w:rsidRPr="00AE3FEE" w:rsidRDefault="00892884" w:rsidP="00892884">
      <w:pPr>
        <w:tabs>
          <w:tab w:val="left" w:pos="2644"/>
        </w:tabs>
        <w:spacing w:line="360" w:lineRule="auto"/>
        <w:jc w:val="both"/>
        <w:rPr>
          <w:rFonts w:asciiTheme="majorBidi" w:hAnsiTheme="majorBidi" w:cstheme="majorBidi"/>
          <w:color w:val="000000" w:themeColor="text1"/>
          <w:sz w:val="24"/>
          <w:szCs w:val="24"/>
        </w:rPr>
      </w:pPr>
      <w:r w:rsidRPr="00AE3FEE">
        <w:rPr>
          <w:rFonts w:asciiTheme="majorBidi" w:hAnsiTheme="majorBidi" w:cstheme="majorBidi"/>
          <w:color w:val="000000" w:themeColor="text1"/>
          <w:sz w:val="24"/>
          <w:szCs w:val="24"/>
        </w:rPr>
        <w:t>The following conclusions can be drawn:</w:t>
      </w:r>
    </w:p>
    <w:p w14:paraId="1BAF2AB5" w14:textId="77777777" w:rsidR="00892884" w:rsidRPr="00AE3FEE" w:rsidRDefault="00892884" w:rsidP="00892884">
      <w:pPr>
        <w:pStyle w:val="ListParagraph"/>
        <w:numPr>
          <w:ilvl w:val="0"/>
          <w:numId w:val="1"/>
        </w:numPr>
        <w:tabs>
          <w:tab w:val="left" w:pos="2644"/>
        </w:tabs>
        <w:spacing w:line="360" w:lineRule="auto"/>
        <w:jc w:val="both"/>
        <w:rPr>
          <w:rFonts w:asciiTheme="majorBidi" w:hAnsiTheme="majorBidi" w:cstheme="majorBidi"/>
          <w:color w:val="000000" w:themeColor="text1"/>
          <w:sz w:val="24"/>
          <w:szCs w:val="24"/>
        </w:rPr>
      </w:pPr>
      <w:r w:rsidRPr="00AE3FEE">
        <w:rPr>
          <w:rFonts w:asciiTheme="majorBidi" w:hAnsiTheme="majorBidi" w:cstheme="majorBidi"/>
          <w:color w:val="000000" w:themeColor="text1"/>
          <w:sz w:val="24"/>
          <w:szCs w:val="24"/>
        </w:rPr>
        <w:t>The coating technique is an advanced method that can be applied to engineering components. This provides a shield against the environment and therefore reduces the chances of corrosion.</w:t>
      </w:r>
    </w:p>
    <w:p w14:paraId="2A06317B" w14:textId="77777777" w:rsidR="00892884" w:rsidRPr="00AE3FEE" w:rsidRDefault="00892884" w:rsidP="00892884">
      <w:pPr>
        <w:pStyle w:val="ListParagraph"/>
        <w:numPr>
          <w:ilvl w:val="0"/>
          <w:numId w:val="1"/>
        </w:numPr>
        <w:tabs>
          <w:tab w:val="left" w:pos="2644"/>
        </w:tabs>
        <w:spacing w:line="360" w:lineRule="auto"/>
        <w:jc w:val="both"/>
        <w:rPr>
          <w:rFonts w:asciiTheme="majorBidi" w:hAnsiTheme="majorBidi" w:cstheme="majorBidi"/>
          <w:color w:val="000000" w:themeColor="text1"/>
          <w:sz w:val="24"/>
          <w:szCs w:val="24"/>
        </w:rPr>
      </w:pPr>
      <w:r w:rsidRPr="00AE3FEE">
        <w:rPr>
          <w:rFonts w:asciiTheme="majorBidi" w:hAnsiTheme="majorBidi" w:cstheme="majorBidi"/>
          <w:color w:val="000000" w:themeColor="text1"/>
          <w:sz w:val="24"/>
          <w:szCs w:val="24"/>
        </w:rPr>
        <w:t>The coating process requires the surface to be prepared, cleaned and treated such that the adhesion between the coating and the substrate is improved. This ensures that the coating will be durable and will not detach from the surface.</w:t>
      </w:r>
    </w:p>
    <w:p w14:paraId="4AA4F959" w14:textId="77777777" w:rsidR="00892884" w:rsidRPr="00AE3FEE" w:rsidRDefault="00892884" w:rsidP="00892884">
      <w:pPr>
        <w:pStyle w:val="ListParagraph"/>
        <w:numPr>
          <w:ilvl w:val="0"/>
          <w:numId w:val="1"/>
        </w:numPr>
        <w:tabs>
          <w:tab w:val="left" w:pos="2644"/>
        </w:tabs>
        <w:spacing w:line="360" w:lineRule="auto"/>
        <w:jc w:val="both"/>
        <w:rPr>
          <w:rFonts w:asciiTheme="majorBidi" w:hAnsiTheme="majorBidi" w:cstheme="majorBidi"/>
          <w:color w:val="000000" w:themeColor="text1"/>
          <w:sz w:val="24"/>
          <w:szCs w:val="24"/>
        </w:rPr>
      </w:pPr>
      <w:r w:rsidRPr="00AE3FEE">
        <w:rPr>
          <w:rFonts w:asciiTheme="majorBidi" w:hAnsiTheme="majorBidi" w:cstheme="majorBidi"/>
          <w:color w:val="000000" w:themeColor="text1"/>
          <w:sz w:val="24"/>
          <w:szCs w:val="24"/>
        </w:rPr>
        <w:t>Moreover, the coating layer should be tested prior to application in service. This includes non-destructive and destructive testing to ensure the strength and quality of the coating layer.</w:t>
      </w:r>
    </w:p>
    <w:p w14:paraId="35FEB7FB" w14:textId="77777777" w:rsidR="00892884" w:rsidRPr="00AE3FEE" w:rsidRDefault="00892884" w:rsidP="00892884">
      <w:pPr>
        <w:pStyle w:val="ListParagraph"/>
        <w:numPr>
          <w:ilvl w:val="0"/>
          <w:numId w:val="1"/>
        </w:numPr>
        <w:tabs>
          <w:tab w:val="left" w:pos="2644"/>
        </w:tabs>
        <w:spacing w:line="360" w:lineRule="auto"/>
        <w:jc w:val="both"/>
        <w:rPr>
          <w:rFonts w:asciiTheme="majorBidi" w:hAnsiTheme="majorBidi" w:cstheme="majorBidi"/>
          <w:color w:val="000000" w:themeColor="text1"/>
          <w:sz w:val="24"/>
          <w:szCs w:val="24"/>
        </w:rPr>
      </w:pPr>
      <w:r w:rsidRPr="00AE3FEE">
        <w:rPr>
          <w:rFonts w:asciiTheme="majorBidi" w:hAnsiTheme="majorBidi" w:cstheme="majorBidi"/>
          <w:color w:val="000000" w:themeColor="text1"/>
          <w:sz w:val="24"/>
          <w:szCs w:val="24"/>
        </w:rPr>
        <w:t xml:space="preserve">There are various processes for coatings such as CVD, thermal spraying and diffusive coatings. This depends on the application and the material of the coating. </w:t>
      </w:r>
    </w:p>
    <w:p w14:paraId="07E4DA33" w14:textId="77777777" w:rsidR="00892884" w:rsidRPr="00AE3FEE" w:rsidRDefault="00892884" w:rsidP="00892884">
      <w:pPr>
        <w:pStyle w:val="ListParagraph"/>
        <w:numPr>
          <w:ilvl w:val="0"/>
          <w:numId w:val="1"/>
        </w:numPr>
        <w:tabs>
          <w:tab w:val="left" w:pos="2644"/>
        </w:tabs>
        <w:spacing w:line="360" w:lineRule="auto"/>
        <w:jc w:val="both"/>
        <w:rPr>
          <w:rFonts w:asciiTheme="majorBidi" w:hAnsiTheme="majorBidi" w:cstheme="majorBidi"/>
          <w:color w:val="000000" w:themeColor="text1"/>
          <w:sz w:val="24"/>
          <w:szCs w:val="24"/>
        </w:rPr>
      </w:pPr>
      <w:r w:rsidRPr="00AE3FEE">
        <w:rPr>
          <w:rFonts w:asciiTheme="majorBidi" w:hAnsiTheme="majorBidi" w:cstheme="majorBidi"/>
          <w:color w:val="000000" w:themeColor="text1"/>
          <w:sz w:val="24"/>
          <w:szCs w:val="24"/>
        </w:rPr>
        <w:t xml:space="preserve">As a case study, the blades of the steam turbine have been considered and the characteristics of the necessary coatings have been investigated. This is </w:t>
      </w:r>
      <w:proofErr w:type="gramStart"/>
      <w:r w:rsidRPr="00AE3FEE">
        <w:rPr>
          <w:rFonts w:asciiTheme="majorBidi" w:hAnsiTheme="majorBidi" w:cstheme="majorBidi"/>
          <w:color w:val="000000" w:themeColor="text1"/>
          <w:sz w:val="24"/>
          <w:szCs w:val="24"/>
        </w:rPr>
        <w:t>due to the fact that</w:t>
      </w:r>
      <w:proofErr w:type="gramEnd"/>
      <w:r w:rsidRPr="00AE3FEE">
        <w:rPr>
          <w:rFonts w:asciiTheme="majorBidi" w:hAnsiTheme="majorBidi" w:cstheme="majorBidi"/>
          <w:color w:val="000000" w:themeColor="text1"/>
          <w:sz w:val="24"/>
          <w:szCs w:val="24"/>
        </w:rPr>
        <w:t xml:space="preserve"> such environments involve corrosion and high temperatures which affect the strength of the coating.</w:t>
      </w:r>
    </w:p>
    <w:p w14:paraId="71938AF9" w14:textId="77777777" w:rsidR="00892884" w:rsidRPr="00AE3FEE" w:rsidRDefault="00892884" w:rsidP="00892884">
      <w:pPr>
        <w:pStyle w:val="ListParagraph"/>
        <w:numPr>
          <w:ilvl w:val="0"/>
          <w:numId w:val="1"/>
        </w:numPr>
        <w:tabs>
          <w:tab w:val="left" w:pos="2644"/>
        </w:tabs>
        <w:spacing w:line="360" w:lineRule="auto"/>
        <w:jc w:val="both"/>
        <w:rPr>
          <w:rFonts w:asciiTheme="majorBidi" w:hAnsiTheme="majorBidi" w:cstheme="majorBidi"/>
          <w:color w:val="000000" w:themeColor="text1"/>
          <w:sz w:val="24"/>
          <w:szCs w:val="24"/>
        </w:rPr>
      </w:pPr>
      <w:r w:rsidRPr="00AE3FEE">
        <w:rPr>
          <w:rFonts w:asciiTheme="majorBidi" w:hAnsiTheme="majorBidi" w:cstheme="majorBidi"/>
          <w:color w:val="000000" w:themeColor="text1"/>
          <w:sz w:val="24"/>
          <w:szCs w:val="24"/>
        </w:rPr>
        <w:t>While in service, the coating can be inspected utilising various techniques such as acoustic thermography, radiography and ultrasonic techniques. This ensures that the coating is still with high quality and durable.</w:t>
      </w:r>
    </w:p>
    <w:p w14:paraId="4447785B" w14:textId="77777777" w:rsidR="00892884" w:rsidRPr="00AE3FEE" w:rsidRDefault="00892884" w:rsidP="00892884">
      <w:pPr>
        <w:pStyle w:val="ListParagraph"/>
        <w:numPr>
          <w:ilvl w:val="0"/>
          <w:numId w:val="1"/>
        </w:numPr>
        <w:tabs>
          <w:tab w:val="left" w:pos="2644"/>
        </w:tabs>
        <w:spacing w:line="360" w:lineRule="auto"/>
        <w:jc w:val="both"/>
        <w:rPr>
          <w:rFonts w:asciiTheme="majorBidi" w:hAnsiTheme="majorBidi" w:cstheme="majorBidi"/>
          <w:color w:val="000000" w:themeColor="text1"/>
          <w:sz w:val="24"/>
          <w:szCs w:val="24"/>
        </w:rPr>
      </w:pPr>
      <w:r w:rsidRPr="00AE3FEE">
        <w:rPr>
          <w:rFonts w:asciiTheme="majorBidi" w:hAnsiTheme="majorBidi" w:cstheme="majorBidi"/>
          <w:color w:val="000000" w:themeColor="text1"/>
          <w:sz w:val="24"/>
          <w:szCs w:val="24"/>
        </w:rPr>
        <w:t xml:space="preserve">Costs might be saved when applying coatings to safety-critical components by eliminating or slowing down the need to replace parts in such applications. Otherwise, there will be the need to change the whole component if failure is observed. </w:t>
      </w:r>
    </w:p>
    <w:p w14:paraId="04E10551" w14:textId="77777777" w:rsidR="00892884" w:rsidRPr="00822F4A" w:rsidRDefault="00892884" w:rsidP="00892884">
      <w:pPr>
        <w:pStyle w:val="Heading1"/>
      </w:pPr>
      <w:bookmarkStart w:id="11" w:name="_Toc10370672"/>
      <w:r w:rsidRPr="00822F4A">
        <w:lastRenderedPageBreak/>
        <w:t>References</w:t>
      </w:r>
      <w:bookmarkEnd w:id="11"/>
    </w:p>
    <w:sdt>
      <w:sdtPr>
        <w:rPr>
          <w:rFonts w:asciiTheme="majorBidi" w:eastAsiaTheme="minorHAnsi" w:hAnsiTheme="majorBidi" w:cstheme="minorBidi"/>
          <w:color w:val="auto"/>
          <w:sz w:val="24"/>
          <w:szCs w:val="24"/>
          <w:lang w:val="en-GB"/>
        </w:rPr>
        <w:id w:val="1933248137"/>
        <w:docPartObj>
          <w:docPartGallery w:val="Bibliographies"/>
          <w:docPartUnique/>
        </w:docPartObj>
      </w:sdtPr>
      <w:sdtEndPr/>
      <w:sdtContent>
        <w:p w14:paraId="4795A820" w14:textId="77777777" w:rsidR="00892884" w:rsidRPr="00822F4A" w:rsidRDefault="00892884" w:rsidP="00892884">
          <w:pPr>
            <w:pStyle w:val="Heading1"/>
            <w:spacing w:line="360" w:lineRule="auto"/>
            <w:rPr>
              <w:rFonts w:asciiTheme="majorBidi" w:hAnsiTheme="majorBidi"/>
              <w:sz w:val="24"/>
              <w:szCs w:val="24"/>
            </w:rPr>
          </w:pPr>
        </w:p>
        <w:sdt>
          <w:sdtPr>
            <w:rPr>
              <w:rFonts w:asciiTheme="majorBidi" w:hAnsiTheme="majorBidi" w:cstheme="majorBidi"/>
              <w:sz w:val="24"/>
              <w:szCs w:val="24"/>
            </w:rPr>
            <w:id w:val="111145805"/>
            <w:bibliography/>
          </w:sdtPr>
          <w:sdtEndPr/>
          <w:sdtContent>
            <w:p w14:paraId="535FBA33" w14:textId="77777777" w:rsidR="00892884" w:rsidRDefault="00892884" w:rsidP="00892884">
              <w:pPr>
                <w:pStyle w:val="Bibliography"/>
                <w:rPr>
                  <w:noProof/>
                  <w:sz w:val="24"/>
                  <w:szCs w:val="24"/>
                </w:rPr>
              </w:pPr>
              <w:r w:rsidRPr="00822F4A">
                <w:rPr>
                  <w:rFonts w:asciiTheme="majorBidi" w:hAnsiTheme="majorBidi" w:cstheme="majorBidi"/>
                  <w:sz w:val="24"/>
                  <w:szCs w:val="24"/>
                </w:rPr>
                <w:fldChar w:fldCharType="begin"/>
              </w:r>
              <w:r w:rsidRPr="00822F4A">
                <w:rPr>
                  <w:rFonts w:asciiTheme="majorBidi" w:hAnsiTheme="majorBidi" w:cstheme="majorBidi"/>
                  <w:sz w:val="24"/>
                  <w:szCs w:val="24"/>
                </w:rPr>
                <w:instrText xml:space="preserve"> BIBLIOGRAPHY </w:instrText>
              </w:r>
              <w:r w:rsidRPr="00822F4A">
                <w:rPr>
                  <w:rFonts w:asciiTheme="majorBidi" w:hAnsiTheme="majorBidi" w:cstheme="majorBidi"/>
                  <w:sz w:val="24"/>
                  <w:szCs w:val="24"/>
                </w:rPr>
                <w:fldChar w:fldCharType="separate"/>
              </w:r>
              <w:r>
                <w:rPr>
                  <w:noProof/>
                </w:rPr>
                <w:t xml:space="preserve">Abbasi, W., 2008. </w:t>
              </w:r>
              <w:r>
                <w:rPr>
                  <w:i/>
                  <w:iCs/>
                  <w:noProof/>
                </w:rPr>
                <w:t xml:space="preserve">Recent Advances in NDE Technologies for Turbines and Generators. </w:t>
              </w:r>
              <w:r>
                <w:rPr>
                  <w:noProof/>
                </w:rPr>
                <w:t>Shanghai, China , The 17th World Conference on Nondestructive Testing.</w:t>
              </w:r>
            </w:p>
            <w:p w14:paraId="1A7729EB" w14:textId="77777777" w:rsidR="00892884" w:rsidRDefault="00892884" w:rsidP="00892884">
              <w:pPr>
                <w:pStyle w:val="Bibliography"/>
                <w:rPr>
                  <w:noProof/>
                </w:rPr>
              </w:pPr>
              <w:r>
                <w:rPr>
                  <w:noProof/>
                </w:rPr>
                <w:t xml:space="preserve">Abro, M., 2017. Microstructural Changes of Al Hot-Dipped P91 Steel during High-Temperature Oxidation. </w:t>
              </w:r>
              <w:r>
                <w:rPr>
                  <w:i/>
                  <w:iCs/>
                  <w:noProof/>
                </w:rPr>
                <w:t xml:space="preserve">Coatings, </w:t>
              </w:r>
              <w:r>
                <w:rPr>
                  <w:noProof/>
                </w:rPr>
                <w:t>Volume 7.</w:t>
              </w:r>
            </w:p>
            <w:p w14:paraId="688FEBB8" w14:textId="77777777" w:rsidR="00892884" w:rsidRDefault="00892884" w:rsidP="00892884">
              <w:pPr>
                <w:pStyle w:val="Bibliography"/>
                <w:rPr>
                  <w:noProof/>
                </w:rPr>
              </w:pPr>
              <w:r>
                <w:rPr>
                  <w:noProof/>
                </w:rPr>
                <w:t xml:space="preserve">ASM, 2000. The Effects and Economic Impact of Corrosion. In: </w:t>
              </w:r>
              <w:r>
                <w:rPr>
                  <w:i/>
                  <w:iCs/>
                  <w:noProof/>
                </w:rPr>
                <w:t xml:space="preserve">ASM International. </w:t>
              </w:r>
              <w:r>
                <w:rPr>
                  <w:noProof/>
                </w:rPr>
                <w:t>s.l.:http://www.asminternational.org/documents/10192/1849770/06691G_Chapter_1.pdf.</w:t>
              </w:r>
            </w:p>
            <w:p w14:paraId="7452D964" w14:textId="77777777" w:rsidR="00892884" w:rsidRDefault="00892884" w:rsidP="00892884">
              <w:pPr>
                <w:pStyle w:val="Bibliography"/>
                <w:rPr>
                  <w:noProof/>
                </w:rPr>
              </w:pPr>
              <w:r>
                <w:rPr>
                  <w:noProof/>
                </w:rPr>
                <w:t xml:space="preserve">ASTM, 2006. </w:t>
              </w:r>
              <w:r>
                <w:rPr>
                  <w:i/>
                  <w:iCs/>
                  <w:noProof/>
                </w:rPr>
                <w:t xml:space="preserve">How Metallic Coatings Protect Steel. </w:t>
              </w:r>
              <w:r>
                <w:rPr>
                  <w:noProof/>
                </w:rPr>
                <w:t xml:space="preserve">[Online] </w:t>
              </w:r>
              <w:r>
                <w:rPr>
                  <w:noProof/>
                </w:rPr>
                <w:br/>
                <w:t xml:space="preserve">Available at: </w:t>
              </w:r>
              <w:r>
                <w:rPr>
                  <w:noProof/>
                  <w:u w:val="single"/>
                </w:rPr>
                <w:t>http://www.astm.org/SNEWS/APRIL_2006/dallynside_apr06.html</w:t>
              </w:r>
              <w:r>
                <w:rPr>
                  <w:noProof/>
                </w:rPr>
                <w:br/>
                <w:t>[Accessed 28 4 2019].</w:t>
              </w:r>
            </w:p>
            <w:p w14:paraId="296AD295" w14:textId="77777777" w:rsidR="00892884" w:rsidRDefault="00892884" w:rsidP="00892884">
              <w:pPr>
                <w:pStyle w:val="Bibliography"/>
                <w:rPr>
                  <w:noProof/>
                </w:rPr>
              </w:pPr>
              <w:r>
                <w:rPr>
                  <w:noProof/>
                </w:rPr>
                <w:t xml:space="preserve">Ceramics, 2015. </w:t>
              </w:r>
              <w:r>
                <w:rPr>
                  <w:i/>
                  <w:iCs/>
                  <w:noProof/>
                </w:rPr>
                <w:t xml:space="preserve">Ceramic Coatings for Metal Parts. </w:t>
              </w:r>
              <w:r>
                <w:rPr>
                  <w:noProof/>
                </w:rPr>
                <w:t xml:space="preserve">[Online] </w:t>
              </w:r>
              <w:r>
                <w:rPr>
                  <w:noProof/>
                </w:rPr>
                <w:br/>
                <w:t xml:space="preserve">Available at: </w:t>
              </w:r>
              <w:r>
                <w:rPr>
                  <w:noProof/>
                  <w:u w:val="single"/>
                </w:rPr>
                <w:t>http://www.thomasnet.com/articles/chemicals/ceramic-coating-metals</w:t>
              </w:r>
              <w:r>
                <w:rPr>
                  <w:noProof/>
                </w:rPr>
                <w:br/>
                <w:t>[Accessed 17 5 2019].</w:t>
              </w:r>
            </w:p>
            <w:p w14:paraId="021D5E59" w14:textId="77777777" w:rsidR="00892884" w:rsidRDefault="00892884" w:rsidP="00892884">
              <w:pPr>
                <w:pStyle w:val="Bibliography"/>
                <w:rPr>
                  <w:noProof/>
                </w:rPr>
              </w:pPr>
              <w:r>
                <w:rPr>
                  <w:noProof/>
                </w:rPr>
                <w:t xml:space="preserve">Chromium_Coatings, 2019. </w:t>
              </w:r>
              <w:r>
                <w:rPr>
                  <w:i/>
                  <w:iCs/>
                  <w:noProof/>
                </w:rPr>
                <w:t xml:space="preserve">REACH impacts of Hexavalent Chromium. </w:t>
              </w:r>
              <w:r>
                <w:rPr>
                  <w:noProof/>
                </w:rPr>
                <w:t xml:space="preserve">[Online] </w:t>
              </w:r>
              <w:r>
                <w:rPr>
                  <w:noProof/>
                </w:rPr>
                <w:br/>
                <w:t xml:space="preserve">Available at: </w:t>
              </w:r>
              <w:r>
                <w:rPr>
                  <w:noProof/>
                  <w:u w:val="single"/>
                </w:rPr>
                <w:t>https://bandbprecision.co.uk/reach-impacts-of-hexavalent-chromium</w:t>
              </w:r>
              <w:r>
                <w:rPr>
                  <w:noProof/>
                </w:rPr>
                <w:br/>
                <w:t>[Accessed 19 5 2019].</w:t>
              </w:r>
            </w:p>
            <w:p w14:paraId="3BB922FF" w14:textId="77777777" w:rsidR="00892884" w:rsidRDefault="00892884" w:rsidP="00892884">
              <w:pPr>
                <w:pStyle w:val="Bibliography"/>
                <w:rPr>
                  <w:noProof/>
                </w:rPr>
              </w:pPr>
              <w:r>
                <w:rPr>
                  <w:noProof/>
                </w:rPr>
                <w:t xml:space="preserve">Corrison, 2019. </w:t>
              </w:r>
              <w:r>
                <w:rPr>
                  <w:i/>
                  <w:iCs/>
                  <w:noProof/>
                </w:rPr>
                <w:t xml:space="preserve">Corrosion of structural steel. </w:t>
              </w:r>
              <w:r>
                <w:rPr>
                  <w:noProof/>
                </w:rPr>
                <w:t xml:space="preserve">[Online] </w:t>
              </w:r>
              <w:r>
                <w:rPr>
                  <w:noProof/>
                </w:rPr>
                <w:br/>
                <w:t xml:space="preserve">Available at: </w:t>
              </w:r>
              <w:r>
                <w:rPr>
                  <w:noProof/>
                  <w:u w:val="single"/>
                </w:rPr>
                <w:t>http://www.steelconstruction.info/Corrosion_of_structural_steel</w:t>
              </w:r>
              <w:r>
                <w:rPr>
                  <w:noProof/>
                </w:rPr>
                <w:br/>
                <w:t>[Accessed 25 4 2019].</w:t>
              </w:r>
            </w:p>
            <w:p w14:paraId="48805FFD" w14:textId="77777777" w:rsidR="00892884" w:rsidRDefault="00892884" w:rsidP="00892884">
              <w:pPr>
                <w:pStyle w:val="Bibliography"/>
                <w:rPr>
                  <w:noProof/>
                </w:rPr>
              </w:pPr>
              <w:r>
                <w:rPr>
                  <w:noProof/>
                </w:rPr>
                <w:t xml:space="preserve">Corrosion_Risks, 2000. </w:t>
              </w:r>
              <w:r>
                <w:rPr>
                  <w:i/>
                  <w:iCs/>
                  <w:noProof/>
                </w:rPr>
                <w:t xml:space="preserve">The Effects and Economic Impact of Corrosion. </w:t>
              </w:r>
              <w:r>
                <w:rPr>
                  <w:noProof/>
                </w:rPr>
                <w:t xml:space="preserve">[Online] </w:t>
              </w:r>
              <w:r>
                <w:rPr>
                  <w:noProof/>
                </w:rPr>
                <w:br/>
                <w:t xml:space="preserve">Available at: </w:t>
              </w:r>
              <w:r>
                <w:rPr>
                  <w:noProof/>
                  <w:u w:val="single"/>
                </w:rPr>
                <w:t>http://www.asminternational.org/documents/10192/1849770/06691G_Chapter_1.pdf</w:t>
              </w:r>
              <w:r>
                <w:rPr>
                  <w:noProof/>
                </w:rPr>
                <w:br/>
                <w:t>[Accessed 20 5 2019].</w:t>
              </w:r>
            </w:p>
            <w:p w14:paraId="7FEF4519" w14:textId="77777777" w:rsidR="00892884" w:rsidRDefault="00892884" w:rsidP="00892884">
              <w:pPr>
                <w:pStyle w:val="Bibliography"/>
                <w:rPr>
                  <w:noProof/>
                </w:rPr>
              </w:pPr>
              <w:r>
                <w:rPr>
                  <w:noProof/>
                </w:rPr>
                <w:t xml:space="preserve">Corrosion, 2019. </w:t>
              </w:r>
              <w:r>
                <w:rPr>
                  <w:i/>
                  <w:iCs/>
                  <w:noProof/>
                </w:rPr>
                <w:t xml:space="preserve">Corrosion. </w:t>
              </w:r>
              <w:r>
                <w:rPr>
                  <w:noProof/>
                </w:rPr>
                <w:t xml:space="preserve">[Online] </w:t>
              </w:r>
              <w:r>
                <w:rPr>
                  <w:noProof/>
                </w:rPr>
                <w:br/>
                <w:t xml:space="preserve">Available at: </w:t>
              </w:r>
              <w:r>
                <w:rPr>
                  <w:noProof/>
                  <w:u w:val="single"/>
                </w:rPr>
                <w:t>http://chemwiki.ucdavis.edu/Analytical_Chemistry/Electrochemistry/Case_Studies/Corrosion/Corrosion</w:t>
              </w:r>
              <w:r>
                <w:rPr>
                  <w:noProof/>
                </w:rPr>
                <w:br/>
                <w:t>[Accessed 23 4 2019].</w:t>
              </w:r>
            </w:p>
            <w:p w14:paraId="193AC845" w14:textId="77777777" w:rsidR="00892884" w:rsidRDefault="00892884" w:rsidP="00892884">
              <w:pPr>
                <w:pStyle w:val="Bibliography"/>
                <w:rPr>
                  <w:noProof/>
                </w:rPr>
              </w:pPr>
              <w:r>
                <w:rPr>
                  <w:noProof/>
                </w:rPr>
                <w:t xml:space="preserve">Creighton, J., 2001. </w:t>
              </w:r>
              <w:r>
                <w:rPr>
                  <w:i/>
                  <w:iCs/>
                  <w:noProof/>
                </w:rPr>
                <w:t xml:space="preserve">Introduction to Chemical Vapor Deposition (CVD). </w:t>
              </w:r>
              <w:r>
                <w:rPr>
                  <w:noProof/>
                </w:rPr>
                <w:t>Chemical Vapor Deposition ed. s.l.:2001 ASM International.</w:t>
              </w:r>
            </w:p>
            <w:p w14:paraId="7F21C007" w14:textId="77777777" w:rsidR="00892884" w:rsidRDefault="00892884" w:rsidP="00892884">
              <w:pPr>
                <w:pStyle w:val="Bibliography"/>
                <w:rPr>
                  <w:noProof/>
                </w:rPr>
              </w:pPr>
              <w:r>
                <w:rPr>
                  <w:noProof/>
                </w:rPr>
                <w:t xml:space="preserve">Curry, N., 2015. Performance Testing of Suspension Plasma Sprayed Thermal Barrier Coatings Produced with Varied Suspension Parameters. </w:t>
              </w:r>
              <w:r>
                <w:rPr>
                  <w:i/>
                  <w:iCs/>
                  <w:noProof/>
                </w:rPr>
                <w:t xml:space="preserve">Coatings, </w:t>
              </w:r>
              <w:r>
                <w:rPr>
                  <w:noProof/>
                </w:rPr>
                <w:t>Volume 5.</w:t>
              </w:r>
            </w:p>
            <w:p w14:paraId="4CD0B8E4" w14:textId="77777777" w:rsidR="00892884" w:rsidRDefault="00892884" w:rsidP="00892884">
              <w:pPr>
                <w:pStyle w:val="Bibliography"/>
                <w:rPr>
                  <w:noProof/>
                </w:rPr>
              </w:pPr>
              <w:r>
                <w:rPr>
                  <w:noProof/>
                </w:rPr>
                <w:t xml:space="preserve">EPA, 1998. </w:t>
              </w:r>
              <w:r>
                <w:rPr>
                  <w:i/>
                  <w:iCs/>
                  <w:noProof/>
                </w:rPr>
                <w:t xml:space="preserve">ECONOMIC IMPACT AND REGULATORY FLEXIBILITY ANALYSES OF THE FINAL ARCHITECTURAL COATINGS VOC RULE. </w:t>
              </w:r>
              <w:r>
                <w:rPr>
                  <w:noProof/>
                </w:rPr>
                <w:t xml:space="preserve">[Online] </w:t>
              </w:r>
              <w:r>
                <w:rPr>
                  <w:noProof/>
                </w:rPr>
                <w:br/>
                <w:t xml:space="preserve">Available at: </w:t>
              </w:r>
              <w:r>
                <w:rPr>
                  <w:noProof/>
                  <w:u w:val="single"/>
                </w:rPr>
                <w:t>http://www.epa.gov/ttnecas1/regdata/EIAs/eiaaim.pdf</w:t>
              </w:r>
              <w:r>
                <w:rPr>
                  <w:noProof/>
                </w:rPr>
                <w:br/>
                <w:t>[Accessed 19 5 2019].</w:t>
              </w:r>
            </w:p>
            <w:p w14:paraId="7E51CF7A" w14:textId="77777777" w:rsidR="00892884" w:rsidRDefault="00892884" w:rsidP="00892884">
              <w:pPr>
                <w:pStyle w:val="Bibliography"/>
                <w:rPr>
                  <w:noProof/>
                </w:rPr>
              </w:pPr>
              <w:r>
                <w:rPr>
                  <w:noProof/>
                </w:rPr>
                <w:lastRenderedPageBreak/>
                <w:t xml:space="preserve">Eskner, M., 2015. </w:t>
              </w:r>
              <w:r>
                <w:rPr>
                  <w:i/>
                  <w:iCs/>
                  <w:noProof/>
                </w:rPr>
                <w:t xml:space="preserve">Mechanical Behaviour of Gas Turbine Coatings , </w:t>
              </w:r>
              <w:r>
                <w:rPr>
                  <w:noProof/>
                </w:rPr>
                <w:t>http://www.diva-portal.org/smash/get/diva2:9627/FULLTEXT01.pdf: Royal Institute of Technology - PhD Thesis.</w:t>
              </w:r>
            </w:p>
            <w:p w14:paraId="2391748E" w14:textId="77777777" w:rsidR="00892884" w:rsidRDefault="00892884" w:rsidP="00892884">
              <w:pPr>
                <w:pStyle w:val="Bibliography"/>
                <w:rPr>
                  <w:noProof/>
                </w:rPr>
              </w:pPr>
              <w:r>
                <w:rPr>
                  <w:noProof/>
                </w:rPr>
                <w:t xml:space="preserve">Galetz, M., 2015. Coatings for Superalloys. </w:t>
              </w:r>
              <w:r>
                <w:rPr>
                  <w:i/>
                  <w:iCs/>
                  <w:noProof/>
                </w:rPr>
                <w:t>Materials Science.</w:t>
              </w:r>
            </w:p>
            <w:p w14:paraId="1E314188" w14:textId="77777777" w:rsidR="00892884" w:rsidRDefault="00892884" w:rsidP="00892884">
              <w:pPr>
                <w:pStyle w:val="Bibliography"/>
                <w:rPr>
                  <w:noProof/>
                </w:rPr>
              </w:pPr>
              <w:r>
                <w:rPr>
                  <w:noProof/>
                </w:rPr>
                <w:t xml:space="preserve">Gangaraj, S., 2014. </w:t>
              </w:r>
              <w:r>
                <w:rPr>
                  <w:i/>
                  <w:iCs/>
                  <w:noProof/>
                </w:rPr>
                <w:t xml:space="preserve">From conventional to severe shot peening to generate nanostructured surface layer: A numerical study. </w:t>
              </w:r>
              <w:r>
                <w:rPr>
                  <w:noProof/>
                </w:rPr>
                <w:t>s.l., 6th International Conference on Nanomaterials by Severe Plastic Deformation.</w:t>
              </w:r>
            </w:p>
            <w:p w14:paraId="62ABBEFE" w14:textId="77777777" w:rsidR="00892884" w:rsidRDefault="00892884" w:rsidP="00892884">
              <w:pPr>
                <w:pStyle w:val="Bibliography"/>
                <w:rPr>
                  <w:noProof/>
                </w:rPr>
              </w:pPr>
              <w:r>
                <w:rPr>
                  <w:noProof/>
                </w:rPr>
                <w:t xml:space="preserve">Gasem, Z., 2019. </w:t>
              </w:r>
              <w:r>
                <w:rPr>
                  <w:i/>
                  <w:iCs/>
                  <w:noProof/>
                </w:rPr>
                <w:t xml:space="preserve">Protective Coatings. </w:t>
              </w:r>
              <w:r>
                <w:rPr>
                  <w:noProof/>
                </w:rPr>
                <w:t xml:space="preserve">[Online] </w:t>
              </w:r>
              <w:r>
                <w:rPr>
                  <w:noProof/>
                </w:rPr>
                <w:br/>
                <w:t xml:space="preserve">Available at: </w:t>
              </w:r>
              <w:r>
                <w:rPr>
                  <w:noProof/>
                  <w:u w:val="single"/>
                </w:rPr>
                <w:t>http://faculty.kfupm.edu.sa/ME/zuhair/ME%20472%20Slides/Coatings.pdf</w:t>
              </w:r>
              <w:r>
                <w:rPr>
                  <w:noProof/>
                </w:rPr>
                <w:br/>
                <w:t>[Accessed 12 5 2019].</w:t>
              </w:r>
            </w:p>
            <w:p w14:paraId="71CB0623" w14:textId="77777777" w:rsidR="00892884" w:rsidRDefault="00892884" w:rsidP="00892884">
              <w:pPr>
                <w:pStyle w:val="Bibliography"/>
                <w:rPr>
                  <w:noProof/>
                </w:rPr>
              </w:pPr>
              <w:r>
                <w:rPr>
                  <w:noProof/>
                </w:rPr>
                <w:t xml:space="preserve">Gawne, D., 1993. SURFACE ENGINEERING: ADVANCED MATERIALS FOR INDUSTRIAL APPLICATIONS. </w:t>
              </w:r>
              <w:r>
                <w:rPr>
                  <w:i/>
                  <w:iCs/>
                  <w:noProof/>
                </w:rPr>
                <w:t>Revista Latinoamericana de Metalurgia y Materiales,.</w:t>
              </w:r>
            </w:p>
            <w:p w14:paraId="14B77430" w14:textId="77777777" w:rsidR="00892884" w:rsidRDefault="00892884" w:rsidP="00892884">
              <w:pPr>
                <w:pStyle w:val="Bibliography"/>
                <w:rPr>
                  <w:noProof/>
                </w:rPr>
              </w:pPr>
              <w:r>
                <w:rPr>
                  <w:noProof/>
                </w:rPr>
                <w:t xml:space="preserve">GVR, 2017. </w:t>
              </w:r>
              <w:r>
                <w:rPr>
                  <w:i/>
                  <w:iCs/>
                  <w:noProof/>
                </w:rPr>
                <w:t xml:space="preserve">Ceramic Coating Market Analysis By Product (Oxide, Carbide, Nitride) By Technology, By Application (Automotive, Energy, Aerospace, Industrial Components, Healthcare), And Segment Forecasts, 2018 - 2025, </w:t>
              </w:r>
              <w:r>
                <w:rPr>
                  <w:noProof/>
                </w:rPr>
                <w:t>https://www.grandviewresearch.com/industry-analysis/ceramic-coatings-market: Grand View Research.</w:t>
              </w:r>
            </w:p>
            <w:p w14:paraId="5CF1187F" w14:textId="77777777" w:rsidR="00892884" w:rsidRDefault="00892884" w:rsidP="00892884">
              <w:pPr>
                <w:pStyle w:val="Bibliography"/>
                <w:rPr>
                  <w:noProof/>
                </w:rPr>
              </w:pPr>
              <w:r>
                <w:rPr>
                  <w:noProof/>
                </w:rPr>
                <w:t xml:space="preserve">Han, X., 2011. </w:t>
              </w:r>
              <w:r>
                <w:rPr>
                  <w:i/>
                  <w:iCs/>
                  <w:noProof/>
                </w:rPr>
                <w:t xml:space="preserve">Diffusion Coatings for High-Temperature Applications on Ni-base Superalloys, </w:t>
              </w:r>
              <w:r>
                <w:rPr>
                  <w:noProof/>
                </w:rPr>
                <w:t>https://www.politesi.polimi.it/bitstream/10589/56789/3/Diffusion%20Coatings%20for%20High-Temperature%20Applications%20on%20Ni-base%20Superalloys.pdf: POLITECNICO DI MILANO - PhD Thesis.</w:t>
              </w:r>
            </w:p>
            <w:p w14:paraId="2845AFC8" w14:textId="77777777" w:rsidR="00892884" w:rsidRDefault="00892884" w:rsidP="00892884">
              <w:pPr>
                <w:pStyle w:val="Bibliography"/>
                <w:rPr>
                  <w:noProof/>
                </w:rPr>
              </w:pPr>
              <w:r>
                <w:rPr>
                  <w:noProof/>
                </w:rPr>
                <w:t xml:space="preserve">Hüttel, T., 2010. </w:t>
              </w:r>
              <w:r>
                <w:rPr>
                  <w:i/>
                  <w:iCs/>
                  <w:noProof/>
                </w:rPr>
                <w:t xml:space="preserve">Investigation of the High Temperature Performance of Thermal Barrier Coating Systems for Steam Turbine Applications, </w:t>
              </w:r>
              <w:r>
                <w:rPr>
                  <w:noProof/>
                </w:rPr>
                <w:t>s.l.: http://publications.rwth-aachen.de/record/64139/files/3771.pdf.</w:t>
              </w:r>
            </w:p>
            <w:p w14:paraId="147557DC" w14:textId="77777777" w:rsidR="00892884" w:rsidRDefault="00892884" w:rsidP="00892884">
              <w:pPr>
                <w:pStyle w:val="Bibliography"/>
                <w:rPr>
                  <w:noProof/>
                </w:rPr>
              </w:pPr>
              <w:r>
                <w:rPr>
                  <w:noProof/>
                </w:rPr>
                <w:t xml:space="preserve">James, M., 2010. Shot-Peening of Steam Turbine Blades: Residual Stresses and their Modification by Fatigue Cycling. </w:t>
              </w:r>
              <w:r>
                <w:rPr>
                  <w:i/>
                  <w:iCs/>
                  <w:noProof/>
                </w:rPr>
                <w:t xml:space="preserve">Procedia Engineering, </w:t>
              </w:r>
              <w:r>
                <w:rPr>
                  <w:noProof/>
                </w:rPr>
                <w:t>Volume 2.</w:t>
              </w:r>
            </w:p>
            <w:p w14:paraId="74B86258" w14:textId="77777777" w:rsidR="00892884" w:rsidRDefault="00892884" w:rsidP="00892884">
              <w:pPr>
                <w:pStyle w:val="Bibliography"/>
                <w:rPr>
                  <w:noProof/>
                </w:rPr>
              </w:pPr>
              <w:r>
                <w:rPr>
                  <w:noProof/>
                </w:rPr>
                <w:t xml:space="preserve">OWI, 2019. </w:t>
              </w:r>
              <w:r>
                <w:rPr>
                  <w:i/>
                  <w:iCs/>
                  <w:noProof/>
                </w:rPr>
                <w:t xml:space="preserve">Diffusion coatings in furnace manufacturing. </w:t>
              </w:r>
              <w:r>
                <w:rPr>
                  <w:noProof/>
                </w:rPr>
                <w:t xml:space="preserve">[Online] </w:t>
              </w:r>
              <w:r>
                <w:rPr>
                  <w:noProof/>
                </w:rPr>
                <w:br/>
                <w:t xml:space="preserve">Available at: </w:t>
              </w:r>
              <w:r>
                <w:rPr>
                  <w:noProof/>
                  <w:u w:val="single"/>
                </w:rPr>
                <w:t>https://www.owi-aachen.de/en/diffusionsbeschichtungen-im-ofenbau/</w:t>
              </w:r>
              <w:r>
                <w:rPr>
                  <w:noProof/>
                </w:rPr>
                <w:br/>
                <w:t>[Accessed 15 5 2019].</w:t>
              </w:r>
            </w:p>
            <w:p w14:paraId="60A1B87C" w14:textId="77777777" w:rsidR="00892884" w:rsidRDefault="00892884" w:rsidP="00892884">
              <w:pPr>
                <w:pStyle w:val="Bibliography"/>
                <w:rPr>
                  <w:noProof/>
                </w:rPr>
              </w:pPr>
              <w:r>
                <w:rPr>
                  <w:noProof/>
                </w:rPr>
                <w:t xml:space="preserve">Ravichandran, S., 2007. NON DESTRUCTIVE EVALUATION ON TURBINE BLADES OF POWER PLANT. </w:t>
              </w:r>
              <w:r>
                <w:rPr>
                  <w:i/>
                  <w:iCs/>
                  <w:noProof/>
                </w:rPr>
                <w:t xml:space="preserve">International Journal of Mechanical Engineering and Technology (IJMET), </w:t>
              </w:r>
              <w:r>
                <w:rPr>
                  <w:noProof/>
                </w:rPr>
                <w:t>Volume 1.</w:t>
              </w:r>
            </w:p>
            <w:p w14:paraId="372F6A41" w14:textId="77777777" w:rsidR="00892884" w:rsidRDefault="00892884" w:rsidP="00892884">
              <w:pPr>
                <w:pStyle w:val="Bibliography"/>
                <w:rPr>
                  <w:noProof/>
                </w:rPr>
              </w:pPr>
              <w:r>
                <w:rPr>
                  <w:noProof/>
                </w:rPr>
                <w:t xml:space="preserve">Shanyavskiy, A., 2014. Very-High-Cycle-Fatigue of in-service air-engine blades, compressor and turbine. </w:t>
              </w:r>
              <w:r>
                <w:rPr>
                  <w:i/>
                  <w:iCs/>
                  <w:noProof/>
                </w:rPr>
                <w:t>Science China.</w:t>
              </w:r>
            </w:p>
            <w:p w14:paraId="310C0719" w14:textId="77777777" w:rsidR="00892884" w:rsidRDefault="00892884" w:rsidP="00892884">
              <w:pPr>
                <w:pStyle w:val="Bibliography"/>
                <w:rPr>
                  <w:noProof/>
                </w:rPr>
              </w:pPr>
              <w:r>
                <w:rPr>
                  <w:noProof/>
                </w:rPr>
                <w:t xml:space="preserve">Ships, 2019. </w:t>
              </w:r>
              <w:r>
                <w:rPr>
                  <w:i/>
                  <w:iCs/>
                  <w:noProof/>
                </w:rPr>
                <w:t xml:space="preserve">Nuclear-Powered Ships. </w:t>
              </w:r>
              <w:r>
                <w:rPr>
                  <w:noProof/>
                </w:rPr>
                <w:t xml:space="preserve">[Online] </w:t>
              </w:r>
              <w:r>
                <w:rPr>
                  <w:noProof/>
                </w:rPr>
                <w:br/>
                <w:t xml:space="preserve">Available at: </w:t>
              </w:r>
              <w:r>
                <w:rPr>
                  <w:noProof/>
                  <w:u w:val="single"/>
                </w:rPr>
                <w:t>http://www.world-nuclear.org/information-library/non-power-nuclear-applications/transport/nuclear-powered-ships.aspx</w:t>
              </w:r>
              <w:r>
                <w:rPr>
                  <w:noProof/>
                </w:rPr>
                <w:br/>
                <w:t>[Accessed 5 5 2019].</w:t>
              </w:r>
            </w:p>
            <w:p w14:paraId="35790880" w14:textId="77777777" w:rsidR="00892884" w:rsidRDefault="00892884" w:rsidP="00892884">
              <w:pPr>
                <w:pStyle w:val="Bibliography"/>
                <w:rPr>
                  <w:noProof/>
                </w:rPr>
              </w:pPr>
              <w:r>
                <w:rPr>
                  <w:noProof/>
                </w:rPr>
                <w:lastRenderedPageBreak/>
                <w:t xml:space="preserve">Steam_Turbines, 2019. </w:t>
              </w:r>
              <w:r>
                <w:rPr>
                  <w:i/>
                  <w:iCs/>
                  <w:noProof/>
                </w:rPr>
                <w:t xml:space="preserve">Design of Steam Turbines, </w:t>
              </w:r>
              <w:r>
                <w:rPr>
                  <w:noProof/>
                </w:rPr>
                <w:t>s.l.: M.S.Ramaiah School of Advanced Studies, Bengaluru.</w:t>
              </w:r>
            </w:p>
            <w:p w14:paraId="7F47D5BC" w14:textId="77777777" w:rsidR="00892884" w:rsidRDefault="00892884" w:rsidP="00892884">
              <w:pPr>
                <w:pStyle w:val="Bibliography"/>
                <w:rPr>
                  <w:noProof/>
                </w:rPr>
              </w:pPr>
              <w:r>
                <w:rPr>
                  <w:noProof/>
                </w:rPr>
                <w:t xml:space="preserve">Zavareh, M., 2017. Fundamentals and Applications of Thermal Spray Coating. </w:t>
              </w:r>
              <w:r>
                <w:rPr>
                  <w:i/>
                  <w:iCs/>
                  <w:noProof/>
                </w:rPr>
                <w:t xml:space="preserve">Canadian Journal of Basic and Applied Sciences, </w:t>
              </w:r>
              <w:r>
                <w:rPr>
                  <w:noProof/>
                </w:rPr>
                <w:t>Volume 5.</w:t>
              </w:r>
            </w:p>
            <w:p w14:paraId="01DF9931" w14:textId="77777777" w:rsidR="00892884" w:rsidRPr="00822F4A" w:rsidRDefault="00892884" w:rsidP="00892884">
              <w:pPr>
                <w:spacing w:line="360" w:lineRule="auto"/>
                <w:rPr>
                  <w:rFonts w:asciiTheme="majorBidi" w:hAnsiTheme="majorBidi" w:cstheme="majorBidi"/>
                  <w:sz w:val="24"/>
                  <w:szCs w:val="24"/>
                </w:rPr>
              </w:pPr>
              <w:r w:rsidRPr="00822F4A">
                <w:rPr>
                  <w:rFonts w:asciiTheme="majorBidi" w:hAnsiTheme="majorBidi" w:cstheme="majorBidi"/>
                  <w:b/>
                  <w:bCs/>
                  <w:noProof/>
                  <w:sz w:val="24"/>
                  <w:szCs w:val="24"/>
                </w:rPr>
                <w:fldChar w:fldCharType="end"/>
              </w:r>
            </w:p>
          </w:sdtContent>
        </w:sdt>
      </w:sdtContent>
    </w:sdt>
    <w:p w14:paraId="7A04A512" w14:textId="77777777" w:rsidR="00892884" w:rsidRPr="00822F4A" w:rsidRDefault="00892884" w:rsidP="00892884">
      <w:pPr>
        <w:tabs>
          <w:tab w:val="left" w:pos="1653"/>
        </w:tabs>
        <w:spacing w:line="360" w:lineRule="auto"/>
        <w:rPr>
          <w:rFonts w:asciiTheme="majorBidi" w:hAnsiTheme="majorBidi" w:cstheme="majorBidi"/>
          <w:sz w:val="24"/>
          <w:szCs w:val="24"/>
        </w:rPr>
      </w:pPr>
    </w:p>
    <w:p w14:paraId="1F3D8D31" w14:textId="77777777" w:rsidR="00892884" w:rsidRPr="00822F4A" w:rsidRDefault="00892884" w:rsidP="00892884">
      <w:pPr>
        <w:tabs>
          <w:tab w:val="left" w:pos="1653"/>
        </w:tabs>
        <w:spacing w:line="360" w:lineRule="auto"/>
        <w:rPr>
          <w:rFonts w:asciiTheme="majorBidi" w:hAnsiTheme="majorBidi" w:cstheme="majorBidi"/>
          <w:sz w:val="24"/>
          <w:szCs w:val="24"/>
        </w:rPr>
      </w:pPr>
    </w:p>
    <w:p w14:paraId="175E5FB4" w14:textId="77777777" w:rsidR="00892884" w:rsidRPr="00822F4A" w:rsidRDefault="00892884" w:rsidP="00892884">
      <w:pPr>
        <w:tabs>
          <w:tab w:val="left" w:pos="1653"/>
        </w:tabs>
        <w:spacing w:line="360" w:lineRule="auto"/>
        <w:rPr>
          <w:rFonts w:asciiTheme="majorBidi" w:hAnsiTheme="majorBidi" w:cstheme="majorBidi"/>
          <w:sz w:val="24"/>
          <w:szCs w:val="24"/>
        </w:rPr>
      </w:pPr>
    </w:p>
    <w:p w14:paraId="1A8A3A22" w14:textId="77777777" w:rsidR="00892884" w:rsidRPr="00822F4A" w:rsidRDefault="00892884" w:rsidP="00892884">
      <w:pPr>
        <w:tabs>
          <w:tab w:val="left" w:pos="1653"/>
        </w:tabs>
        <w:spacing w:line="360" w:lineRule="auto"/>
        <w:rPr>
          <w:rFonts w:asciiTheme="majorBidi" w:hAnsiTheme="majorBidi" w:cstheme="majorBidi"/>
          <w:sz w:val="24"/>
          <w:szCs w:val="24"/>
        </w:rPr>
      </w:pPr>
    </w:p>
    <w:p w14:paraId="43E4F79A" w14:textId="77777777" w:rsidR="00892884" w:rsidRPr="00822F4A" w:rsidRDefault="00892884" w:rsidP="00892884">
      <w:pPr>
        <w:tabs>
          <w:tab w:val="left" w:pos="1653"/>
        </w:tabs>
        <w:spacing w:line="360" w:lineRule="auto"/>
        <w:rPr>
          <w:rFonts w:asciiTheme="majorBidi" w:hAnsiTheme="majorBidi" w:cstheme="majorBidi"/>
          <w:sz w:val="24"/>
          <w:szCs w:val="24"/>
        </w:rPr>
      </w:pPr>
    </w:p>
    <w:p w14:paraId="41FBB333" w14:textId="77777777" w:rsidR="00892884" w:rsidRPr="00822F4A" w:rsidRDefault="00892884" w:rsidP="00892884">
      <w:pPr>
        <w:tabs>
          <w:tab w:val="left" w:pos="1653"/>
        </w:tabs>
        <w:spacing w:line="360" w:lineRule="auto"/>
        <w:rPr>
          <w:rFonts w:asciiTheme="majorBidi" w:hAnsiTheme="majorBidi" w:cstheme="majorBidi"/>
          <w:sz w:val="24"/>
          <w:szCs w:val="24"/>
        </w:rPr>
      </w:pPr>
    </w:p>
    <w:p w14:paraId="701686B6" w14:textId="77777777" w:rsidR="00892884" w:rsidRPr="00822F4A" w:rsidRDefault="00892884" w:rsidP="00892884">
      <w:pPr>
        <w:tabs>
          <w:tab w:val="left" w:pos="1653"/>
        </w:tabs>
        <w:spacing w:line="360" w:lineRule="auto"/>
        <w:rPr>
          <w:rFonts w:asciiTheme="majorBidi" w:hAnsiTheme="majorBidi" w:cstheme="majorBidi"/>
          <w:sz w:val="24"/>
          <w:szCs w:val="24"/>
        </w:rPr>
      </w:pPr>
    </w:p>
    <w:p w14:paraId="2B3AF67E" w14:textId="77777777" w:rsidR="00892884" w:rsidRPr="00822F4A" w:rsidRDefault="00892884" w:rsidP="00892884">
      <w:pPr>
        <w:tabs>
          <w:tab w:val="left" w:pos="1653"/>
        </w:tabs>
        <w:spacing w:line="360" w:lineRule="auto"/>
        <w:rPr>
          <w:rFonts w:asciiTheme="majorBidi" w:hAnsiTheme="majorBidi" w:cstheme="majorBidi"/>
          <w:sz w:val="24"/>
          <w:szCs w:val="24"/>
        </w:rPr>
      </w:pPr>
    </w:p>
    <w:p w14:paraId="100F1BB7" w14:textId="77777777" w:rsidR="00892884" w:rsidRPr="00822F4A" w:rsidRDefault="00892884" w:rsidP="00892884">
      <w:pPr>
        <w:tabs>
          <w:tab w:val="left" w:pos="1653"/>
        </w:tabs>
        <w:spacing w:line="360" w:lineRule="auto"/>
        <w:rPr>
          <w:rFonts w:asciiTheme="majorBidi" w:hAnsiTheme="majorBidi" w:cstheme="majorBidi"/>
          <w:sz w:val="24"/>
          <w:szCs w:val="24"/>
        </w:rPr>
      </w:pPr>
    </w:p>
    <w:p w14:paraId="139C0B4A" w14:textId="77777777" w:rsidR="00EA4B2E" w:rsidRDefault="00CD0E7D"/>
    <w:sectPr w:rsidR="00EA4B2E">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D80BBF" w14:textId="77777777" w:rsidR="00CD0E7D" w:rsidRDefault="00CD0E7D">
      <w:pPr>
        <w:spacing w:after="0" w:line="240" w:lineRule="auto"/>
      </w:pPr>
      <w:r>
        <w:separator/>
      </w:r>
    </w:p>
  </w:endnote>
  <w:endnote w:type="continuationSeparator" w:id="0">
    <w:p w14:paraId="1AA2F45A" w14:textId="77777777" w:rsidR="00CD0E7D" w:rsidRDefault="00CD0E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5948858"/>
      <w:docPartObj>
        <w:docPartGallery w:val="Page Numbers (Bottom of Page)"/>
        <w:docPartUnique/>
      </w:docPartObj>
    </w:sdtPr>
    <w:sdtEndPr>
      <w:rPr>
        <w:noProof/>
      </w:rPr>
    </w:sdtEndPr>
    <w:sdtContent>
      <w:p w14:paraId="4D91A6B6" w14:textId="77777777" w:rsidR="006A2430" w:rsidRDefault="008928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B56018" w14:textId="77777777" w:rsidR="006A2430" w:rsidRDefault="00CD0E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A565BD" w14:textId="77777777" w:rsidR="00CD0E7D" w:rsidRDefault="00CD0E7D">
      <w:pPr>
        <w:spacing w:after="0" w:line="240" w:lineRule="auto"/>
      </w:pPr>
      <w:r>
        <w:separator/>
      </w:r>
    </w:p>
  </w:footnote>
  <w:footnote w:type="continuationSeparator" w:id="0">
    <w:p w14:paraId="3D89C88B" w14:textId="77777777" w:rsidR="00CD0E7D" w:rsidRDefault="00CD0E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834D84"/>
    <w:multiLevelType w:val="hybridMultilevel"/>
    <w:tmpl w:val="858E2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49BF"/>
    <w:rsid w:val="000D6026"/>
    <w:rsid w:val="00492802"/>
    <w:rsid w:val="004C0FE3"/>
    <w:rsid w:val="004C6FB1"/>
    <w:rsid w:val="006949BF"/>
    <w:rsid w:val="00892884"/>
    <w:rsid w:val="00A40D14"/>
    <w:rsid w:val="00AA46F3"/>
    <w:rsid w:val="00AE3FEE"/>
    <w:rsid w:val="00CD0E7D"/>
    <w:rsid w:val="00EB6B6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47A588D-9147-4C78-835E-00C6461F47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92884"/>
    <w:pPr>
      <w:spacing w:after="200" w:line="276" w:lineRule="auto"/>
    </w:pPr>
  </w:style>
  <w:style w:type="paragraph" w:styleId="Heading1">
    <w:name w:val="heading 1"/>
    <w:basedOn w:val="Normal"/>
    <w:next w:val="Normal"/>
    <w:link w:val="Heading1Char"/>
    <w:uiPriority w:val="9"/>
    <w:qFormat/>
    <w:rsid w:val="00892884"/>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2884"/>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892884"/>
    <w:rPr>
      <w:color w:val="0000FF"/>
      <w:u w:val="single"/>
    </w:rPr>
  </w:style>
  <w:style w:type="paragraph" w:styleId="Bibliography">
    <w:name w:val="Bibliography"/>
    <w:basedOn w:val="Normal"/>
    <w:next w:val="Normal"/>
    <w:uiPriority w:val="37"/>
    <w:unhideWhenUsed/>
    <w:rsid w:val="00892884"/>
  </w:style>
  <w:style w:type="paragraph" w:styleId="Footer">
    <w:name w:val="footer"/>
    <w:basedOn w:val="Normal"/>
    <w:link w:val="FooterChar"/>
    <w:uiPriority w:val="99"/>
    <w:unhideWhenUsed/>
    <w:rsid w:val="008928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2884"/>
  </w:style>
  <w:style w:type="paragraph" w:styleId="TOCHeading">
    <w:name w:val="TOC Heading"/>
    <w:basedOn w:val="Heading1"/>
    <w:next w:val="Normal"/>
    <w:uiPriority w:val="39"/>
    <w:unhideWhenUsed/>
    <w:qFormat/>
    <w:rsid w:val="00892884"/>
    <w:pPr>
      <w:outlineLvl w:val="9"/>
    </w:pPr>
  </w:style>
  <w:style w:type="paragraph" w:styleId="TOC1">
    <w:name w:val="toc 1"/>
    <w:basedOn w:val="Normal"/>
    <w:next w:val="Normal"/>
    <w:autoRedefine/>
    <w:uiPriority w:val="39"/>
    <w:unhideWhenUsed/>
    <w:rsid w:val="00892884"/>
    <w:pPr>
      <w:spacing w:after="100"/>
    </w:pPr>
  </w:style>
  <w:style w:type="paragraph" w:styleId="ListParagraph">
    <w:name w:val="List Paragraph"/>
    <w:basedOn w:val="Normal"/>
    <w:uiPriority w:val="34"/>
    <w:qFormat/>
    <w:rsid w:val="0089288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jpeg"/><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29" Type="http://schemas.openxmlformats.org/officeDocument/2006/relationships/image" Target="media/image22.gi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Gaw93</b:Tag>
    <b:SourceType>JournalArticle</b:SourceType>
    <b:Guid>{F491FE88-8D85-4117-9480-04E068E0363C}</b:Guid>
    <b:Author>
      <b:Author>
        <b:NameList>
          <b:Person>
            <b:Last>Gawne</b:Last>
            <b:First>D.</b:First>
          </b:Person>
        </b:NameList>
      </b:Author>
    </b:Author>
    <b:Title>SURFACE ENGINEERING: ADVANCED MATERIALS FOR INDUSTRIAL APPLICATIONS</b:Title>
    <b:JournalName>Revista Latinoamericana de Metalurgia y Materiales,</b:JournalName>
    <b:Year>1993</b:Year>
    <b:RefOrder>1</b:RefOrder>
  </b:Source>
  <b:Source>
    <b:Tag>Shi19</b:Tag>
    <b:SourceType>InternetSite</b:SourceType>
    <b:Guid>{8DECD3D1-4C45-4DC0-8F83-EA3D9208736B}</b:Guid>
    <b:Author>
      <b:Author>
        <b:NameList>
          <b:Person>
            <b:Last>Ships</b:Last>
          </b:Person>
        </b:NameList>
      </b:Author>
    </b:Author>
    <b:Title>Nuclear-Powered Ships</b:Title>
    <b:Year>2019</b:Year>
    <b:YearAccessed>2019</b:YearAccessed>
    <b:MonthAccessed>5</b:MonthAccessed>
    <b:DayAccessed>5</b:DayAccessed>
    <b:URL>http://www.world-nuclear.org/information-library/non-power-nuclear-applications/transport/nuclear-powered-ships.aspx</b:URL>
    <b:RefOrder>2</b:RefOrder>
  </b:Source>
  <b:Source>
    <b:Tag>Ste19</b:Tag>
    <b:SourceType>Report</b:SourceType>
    <b:Guid>{211A436E-5C13-4B60-9955-F72DEBDEEB26}</b:Guid>
    <b:Author>
      <b:Author>
        <b:NameList>
          <b:Person>
            <b:Last>Steam_Turbines</b:Last>
          </b:Person>
        </b:NameList>
      </b:Author>
    </b:Author>
    <b:Title>Design of Steam Turbines</b:Title>
    <b:Year>2019</b:Year>
    <b:Publisher>M.S.Ramaiah School of Advanced Studies, Bengaluru</b:Publisher>
    <b:RefOrder>3</b:RefOrder>
  </b:Source>
  <b:Source>
    <b:Tag>Cor154</b:Tag>
    <b:SourceType>InternetSite</b:SourceType>
    <b:Guid>{74D5E572-F207-49AE-8BEC-3F6CB67E0D91}</b:Guid>
    <b:Author>
      <b:Author>
        <b:NameList>
          <b:Person>
            <b:Last>Corrison</b:Last>
          </b:Person>
        </b:NameList>
      </b:Author>
    </b:Author>
    <b:Title>Corrosion of structural steel</b:Title>
    <b:Year>2019</b:Year>
    <b:YearAccessed>2019</b:YearAccessed>
    <b:MonthAccessed>4</b:MonthAccessed>
    <b:DayAccessed>25</b:DayAccessed>
    <b:URL>http://www.steelconstruction.info/Corrosion_of_structural_steel</b:URL>
    <b:RefOrder>4</b:RefOrder>
  </b:Source>
  <b:Source>
    <b:Tag>Cor152</b:Tag>
    <b:SourceType>InternetSite</b:SourceType>
    <b:Guid>{5A6CBA69-8175-4EB8-9FBB-756F421E156B}</b:Guid>
    <b:Author>
      <b:Author>
        <b:NameList>
          <b:Person>
            <b:Last>Corrosion</b:Last>
          </b:Person>
        </b:NameList>
      </b:Author>
    </b:Author>
    <b:Title>Corrosion</b:Title>
    <b:Year>2019</b:Year>
    <b:YearAccessed>2019</b:YearAccessed>
    <b:MonthAccessed>4</b:MonthAccessed>
    <b:DayAccessed>23</b:DayAccessed>
    <b:URL>http://chemwiki.ucdavis.edu/Analytical_Chemistry/Electrochemistry/Case_Studies/Corrosion/Corrosion</b:URL>
    <b:RefOrder>5</b:RefOrder>
  </b:Source>
  <b:Source>
    <b:Tag>ASM00</b:Tag>
    <b:SourceType>BookSection</b:SourceType>
    <b:Guid>{2724D8D7-BF38-4153-BE7D-DC3D13255E4C}</b:Guid>
    <b:Title>The Effects and Economic Impact of Corrosion</b:Title>
    <b:Year>2000</b:Year>
    <b:Author>
      <b:Author>
        <b:NameList>
          <b:Person>
            <b:Last>ASM</b:Last>
          </b:Person>
        </b:NameList>
      </b:Author>
    </b:Author>
    <b:BookTitle>ASM International</b:BookTitle>
    <b:Publisher>http://www.asminternational.org/documents/10192/1849770/06691G_Chapter_1.pdf</b:Publisher>
    <b:RefOrder>6</b:RefOrder>
  </b:Source>
  <b:Source>
    <b:Tag>Gas15</b:Tag>
    <b:SourceType>DocumentFromInternetSite</b:SourceType>
    <b:Guid>{5D48CD93-7E71-471A-B39D-5BF93CFBE096}</b:Guid>
    <b:Title>Protective Coatings</b:Title>
    <b:Year>2019</b:Year>
    <b:YearAccessed>2019</b:YearAccessed>
    <b:MonthAccessed>5</b:MonthAccessed>
    <b:DayAccessed>12</b:DayAccessed>
    <b:URL>http://faculty.kfupm.edu.sa/ME/zuhair/ME%20472%20Slides/Coatings.pdf</b:URL>
    <b:Author>
      <b:Author>
        <b:NameList>
          <b:Person>
            <b:Last>Gasem</b:Last>
            <b:First>Z.</b:First>
          </b:Person>
        </b:NameList>
      </b:Author>
    </b:Author>
    <b:RefOrder>7</b:RefOrder>
  </b:Source>
  <b:Source>
    <b:Tag>AST06</b:Tag>
    <b:SourceType>InternetSite</b:SourceType>
    <b:Guid>{294AA333-0C13-441A-B1C9-5D6DD49B4B34}</b:Guid>
    <b:Author>
      <b:Author>
        <b:NameList>
          <b:Person>
            <b:Last>ASTM</b:Last>
          </b:Person>
        </b:NameList>
      </b:Author>
    </b:Author>
    <b:Title>How Metallic Coatings Protect Steel</b:Title>
    <b:Year>2006</b:Year>
    <b:YearAccessed>2019</b:YearAccessed>
    <b:MonthAccessed>4</b:MonthAccessed>
    <b:DayAccessed>28</b:DayAccessed>
    <b:URL>http://www.astm.org/SNEWS/APRIL_2006/dallynside_apr06.html</b:URL>
    <b:RefOrder>8</b:RefOrder>
  </b:Source>
  <b:Source>
    <b:Tag>Sha14</b:Tag>
    <b:SourceType>JournalArticle</b:SourceType>
    <b:Guid>{070AA341-A1F9-46B4-B763-B56535CD8ADA}</b:Guid>
    <b:Title>Very-High-Cycle-Fatigue of in-service air-engine blades, compressor and turbine</b:Title>
    <b:Year>2014</b:Year>
    <b:Author>
      <b:Author>
        <b:NameList>
          <b:Person>
            <b:Last>Shanyavskiy</b:Last>
            <b:First>A.</b:First>
          </b:Person>
        </b:NameList>
      </b:Author>
    </b:Author>
    <b:JournalName>Science China</b:JournalName>
    <b:RefOrder>9</b:RefOrder>
  </b:Source>
  <b:Source>
    <b:Tag>Jam10</b:Tag>
    <b:SourceType>JournalArticle</b:SourceType>
    <b:Guid>{E8F09C1D-B3D9-4A59-AAC0-35AD519838AC}</b:Guid>
    <b:Author>
      <b:Author>
        <b:NameList>
          <b:Person>
            <b:Last>James</b:Last>
            <b:First>M.</b:First>
          </b:Person>
        </b:NameList>
      </b:Author>
    </b:Author>
    <b:Title>Shot-Peening of Steam Turbine Blades: Residual Stresses and their Modification by Fatigue Cycling</b:Title>
    <b:JournalName>Procedia Engineering</b:JournalName>
    <b:Year>2010</b:Year>
    <b:Volume>2</b:Volume>
    <b:RefOrder>10</b:RefOrder>
  </b:Source>
  <b:Source>
    <b:Tag>Gan14</b:Tag>
    <b:SourceType>ConferenceProceedings</b:SourceType>
    <b:Guid>{00C29FAB-2043-4797-8929-148961D19E4E}</b:Guid>
    <b:Author>
      <b:Author>
        <b:NameList>
          <b:Person>
            <b:Last>Gangaraj</b:Last>
            <b:First>S.</b:First>
          </b:Person>
        </b:NameList>
      </b:Author>
    </b:Author>
    <b:Title>From conventional to severe shot peening to generate nanostructured surface layer: A numerical study</b:Title>
    <b:Year>2014</b:Year>
    <b:Publisher>6th International Conference on Nanomaterials by Severe Plastic Deformation</b:Publisher>
    <b:RefOrder>11</b:RefOrder>
  </b:Source>
  <b:Source>
    <b:Tag>Hüt10</b:Tag>
    <b:SourceType>Report</b:SourceType>
    <b:Guid>{F5BEEF90-168F-4ADA-8BDE-E0E15DB5364C}</b:Guid>
    <b:Title>Investigation of the High Temperature Performance of Thermal Barrier Coating Systems for Steam Turbine Applications</b:Title>
    <b:Year>2010</b:Year>
    <b:Publisher>http://publications.rwth-aachen.de/record/64139/files/3771.pdf</b:Publisher>
    <b:Author>
      <b:Author>
        <b:NameList>
          <b:Person>
            <b:Last>Hüttel</b:Last>
            <b:First>T.</b:First>
          </b:Person>
        </b:NameList>
      </b:Author>
    </b:Author>
    <b:RefOrder>12</b:RefOrder>
  </b:Source>
  <b:Source>
    <b:Tag>Gal15</b:Tag>
    <b:SourceType>JournalArticle</b:SourceType>
    <b:Guid>{DEAFE968-2F8A-4A9C-B7EF-FB307CCAB44C}</b:Guid>
    <b:Title>Coatings for Superalloys</b:Title>
    <b:Year>2015</b:Year>
    <b:Author>
      <b:Author>
        <b:NameList>
          <b:Person>
            <b:Last>Galetz</b:Last>
            <b:First>M.</b:First>
          </b:Person>
        </b:NameList>
      </b:Author>
    </b:Author>
    <b:JournalName>Materials Science</b:JournalName>
    <b:RefOrder>13</b:RefOrder>
  </b:Source>
  <b:Source>
    <b:Tag>OWI19</b:Tag>
    <b:SourceType>InternetSite</b:SourceType>
    <b:Guid>{C4A3E5E6-552E-4F90-A924-DEEC664ACA63}</b:Guid>
    <b:Title>Diffusion coatings in furnace manufacturing</b:Title>
    <b:Year>2019</b:Year>
    <b:Author>
      <b:Author>
        <b:NameList>
          <b:Person>
            <b:Last>OWI</b:Last>
          </b:Person>
        </b:NameList>
      </b:Author>
    </b:Author>
    <b:YearAccessed>2019</b:YearAccessed>
    <b:MonthAccessed>5</b:MonthAccessed>
    <b:DayAccessed>15</b:DayAccessed>
    <b:URL>https://www.owi-aachen.de/en/diffusionsbeschichtungen-im-ofenbau/</b:URL>
    <b:RefOrder>14</b:RefOrder>
  </b:Source>
  <b:Source>
    <b:Tag>Abr17</b:Tag>
    <b:SourceType>JournalArticle</b:SourceType>
    <b:Guid>{B83BDB06-55DF-4C2A-AA13-3105F240D0E3}</b:Guid>
    <b:Title>Microstructural Changes of Al Hot-Dipped P91 Steel during High-Temperature Oxidation</b:Title>
    <b:Year>2017</b:Year>
    <b:Author>
      <b:Author>
        <b:NameList>
          <b:Person>
            <b:Last>Abro</b:Last>
            <b:First>M.</b:First>
          </b:Person>
        </b:NameList>
      </b:Author>
    </b:Author>
    <b:JournalName>Coatings</b:JournalName>
    <b:Volume>7</b:Volume>
    <b:RefOrder>15</b:RefOrder>
  </b:Source>
  <b:Source>
    <b:Tag>Esk15</b:Tag>
    <b:SourceType>Report</b:SourceType>
    <b:Guid>{A4AE6263-5AD7-4B62-B20A-0CCA3CFA073E}</b:Guid>
    <b:Title>Mechanical Behaviour of Gas Turbine Coatings </b:Title>
    <b:Year>2015</b:Year>
    <b:Author>
      <b:Author>
        <b:NameList>
          <b:Person>
            <b:Last>Eskner</b:Last>
            <b:First>M.</b:First>
          </b:Person>
        </b:NameList>
      </b:Author>
    </b:Author>
    <b:Publisher>Royal Institute of Technology - PhD Thesis</b:Publisher>
    <b:City>http://www.diva-portal.org/smash/get/diva2:9627/FULLTEXT01.pdf</b:City>
    <b:RefOrder>16</b:RefOrder>
  </b:Source>
  <b:Source>
    <b:Tag>Placeholder1</b:Tag>
    <b:SourceType>InternetSite</b:SourceType>
    <b:Guid>{740ED53D-76AF-4F17-8364-2FF8C1A3563A}</b:Guid>
    <b:Title>Ceramic Coatings for Metal Parts</b:Title>
    <b:Year>2015</b:Year>
    <b:Author>
      <b:Author>
        <b:NameList>
          <b:Person>
            <b:Last>Ceramics</b:Last>
          </b:Person>
        </b:NameList>
      </b:Author>
    </b:Author>
    <b:YearAccessed>2019</b:YearAccessed>
    <b:MonthAccessed>5</b:MonthAccessed>
    <b:DayAccessed>17</b:DayAccessed>
    <b:URL>http://www.thomasnet.com/articles/chemicals/ceramic-coating-metals</b:URL>
    <b:RefOrder>17</b:RefOrder>
  </b:Source>
  <b:Source>
    <b:Tag>Cre01</b:Tag>
    <b:SourceType>Book</b:SourceType>
    <b:Guid>{9EE7943A-8A72-47E0-9457-53AD4B17D3AD}</b:Guid>
    <b:Title>Introduction to Chemical Vapor Deposition (CVD)</b:Title>
    <b:Year>2001</b:Year>
    <b:Author>
      <b:Author>
        <b:NameList>
          <b:Person>
            <b:Last>Creighton</b:Last>
            <b:First>J.</b:First>
          </b:Person>
        </b:NameList>
      </b:Author>
    </b:Author>
    <b:Publisher>2001 ASM International</b:Publisher>
    <b:Edition>Chemical Vapor Deposition </b:Edition>
    <b:RefOrder>18</b:RefOrder>
  </b:Source>
  <b:Source>
    <b:Tag>Zav17</b:Tag>
    <b:SourceType>JournalArticle</b:SourceType>
    <b:Guid>{CD082DED-6789-46E1-82BD-51D613183ABD}</b:Guid>
    <b:Title>Fundamentals and Applications of Thermal Spray Coating</b:Title>
    <b:Year>2017</b:Year>
    <b:Author>
      <b:Author>
        <b:NameList>
          <b:Person>
            <b:Last>Zavareh</b:Last>
            <b:First>M.</b:First>
          </b:Person>
        </b:NameList>
      </b:Author>
    </b:Author>
    <b:JournalName>Canadian Journal of Basic and Applied Sciences</b:JournalName>
    <b:Volume>5</b:Volume>
    <b:RefOrder>19</b:RefOrder>
  </b:Source>
  <b:Source>
    <b:Tag>Han11</b:Tag>
    <b:SourceType>Report</b:SourceType>
    <b:Guid>{60719781-E767-4E7D-AE2C-B4BD3869002B}</b:Guid>
    <b:Author>
      <b:Author>
        <b:NameList>
          <b:Person>
            <b:Last>Han</b:Last>
            <b:First>X.</b:First>
          </b:Person>
        </b:NameList>
      </b:Author>
    </b:Author>
    <b:Title>Diffusion Coatings for High-Temperature Applications on Ni-base Superalloys</b:Title>
    <b:Year>2011</b:Year>
    <b:Publisher>POLITECNICO DI MILANO - PhD Thesis</b:Publisher>
    <b:City>https://www.politesi.polimi.it/bitstream/10589/56789/3/Diffusion%20Coatings%20for%20High-Temperature%20Applications%20on%20Ni-base%20Superalloys.pdf</b:City>
    <b:RefOrder>20</b:RefOrder>
  </b:Source>
  <b:Source>
    <b:Tag>Cur15</b:Tag>
    <b:SourceType>JournalArticle</b:SourceType>
    <b:Guid>{0CAF0F37-77EB-4751-A433-C9DAB302258F}</b:Guid>
    <b:Title>Performance Testing of Suspension Plasma Sprayed Thermal Barrier Coatings Produced with Varied Suspension Parameters</b:Title>
    <b:Year>2015</b:Year>
    <b:Author>
      <b:Author>
        <b:NameList>
          <b:Person>
            <b:Last>Curry</b:Last>
            <b:First>N.</b:First>
          </b:Person>
        </b:NameList>
      </b:Author>
    </b:Author>
    <b:JournalName>Coatings</b:JournalName>
    <b:Volume>5</b:Volume>
    <b:RefOrder>21</b:RefOrder>
  </b:Source>
  <b:Source>
    <b:Tag>Abb08</b:Tag>
    <b:SourceType>ConferenceProceedings</b:SourceType>
    <b:Guid>{15E6033D-C002-43D3-8ECF-6BA7CFBF402E}</b:Guid>
    <b:Author>
      <b:Author>
        <b:NameList>
          <b:Person>
            <b:Last>Abbasi</b:Last>
            <b:First>W.</b:First>
          </b:Person>
        </b:NameList>
      </b:Author>
    </b:Author>
    <b:Title>Recent Advances in NDE Technologies for Turbines and Generators</b:Title>
    <b:Year>2008</b:Year>
    <b:City>Shanghai, China </b:City>
    <b:Publisher>The 17th World Conference on Nondestructive Testing</b:Publisher>
    <b:RefOrder>22</b:RefOrder>
  </b:Source>
  <b:Source>
    <b:Tag>Rav07</b:Tag>
    <b:SourceType>JournalArticle</b:SourceType>
    <b:Guid>{942E2781-BC64-4457-89DC-5B5CD1D64F63}</b:Guid>
    <b:Title>NON DESTRUCTIVE EVALUATION ON TURBINE BLADES OF POWER PLANT</b:Title>
    <b:Year>2007</b:Year>
    <b:Author>
      <b:Author>
        <b:NameList>
          <b:Person>
            <b:Last>Ravichandran</b:Last>
            <b:First>S.</b:First>
          </b:Person>
        </b:NameList>
      </b:Author>
    </b:Author>
    <b:JournalName>International Journal of Mechanical Engineering and Technology (IJMET)</b:JournalName>
    <b:Volume>1</b:Volume>
    <b:RefOrder>23</b:RefOrder>
  </b:Source>
  <b:Source>
    <b:Tag>GVR17</b:Tag>
    <b:SourceType>Report</b:SourceType>
    <b:Guid>{F4B66636-8B8A-4829-9AC6-4D04F9F1C3B2}</b:Guid>
    <b:Title>Ceramic Coating Market Analysis By Product (Oxide, Carbide, Nitride) By Technology, By Application (Automotive, Energy, Aerospace, Industrial Components, Healthcare), And Segment Forecasts, 2018 - 2025</b:Title>
    <b:Year>2017</b:Year>
    <b:Author>
      <b:Author>
        <b:NameList>
          <b:Person>
            <b:Last>GVR</b:Last>
          </b:Person>
        </b:NameList>
      </b:Author>
    </b:Author>
    <b:Publisher>Grand View Research</b:Publisher>
    <b:City>https://www.grandviewresearch.com/industry-analysis/ceramic-coatings-market</b:City>
    <b:RefOrder>24</b:RefOrder>
  </b:Source>
  <b:Source>
    <b:Tag>EPA98</b:Tag>
    <b:SourceType>InternetSite</b:SourceType>
    <b:Guid>{E917E71B-3118-49F0-9E3E-28D6B448017A}</b:Guid>
    <b:Author>
      <b:Author>
        <b:NameList>
          <b:Person>
            <b:Last>EPA</b:Last>
          </b:Person>
        </b:NameList>
      </b:Author>
    </b:Author>
    <b:Title>ECONOMIC IMPACT AND REGULATORY FLEXIBILITY ANALYSES OF THE FINAL ARCHITECTURAL COATINGS VOC RULE</b:Title>
    <b:Year>1998</b:Year>
    <b:YearAccessed>2019</b:YearAccessed>
    <b:MonthAccessed>5</b:MonthAccessed>
    <b:DayAccessed>19</b:DayAccessed>
    <b:URL>http://www.epa.gov/ttnecas1/regdata/EIAs/eiaaim.pdf</b:URL>
    <b:RefOrder>25</b:RefOrder>
  </b:Source>
  <b:Source>
    <b:Tag>Chr19</b:Tag>
    <b:SourceType>InternetSite</b:SourceType>
    <b:Guid>{D8E3016D-17F4-483A-9AB0-4C26A29EDDF6}</b:Guid>
    <b:Title>REACH impacts of Hexavalent Chromium</b:Title>
    <b:Year>2019</b:Year>
    <b:Author>
      <b:Author>
        <b:NameList>
          <b:Person>
            <b:Last>Chromium_Coatings</b:Last>
          </b:Person>
        </b:NameList>
      </b:Author>
    </b:Author>
    <b:YearAccessed>2019</b:YearAccessed>
    <b:DayAccessed>19</b:DayAccessed>
    <b:URL>https://bandbprecision.co.uk/reach-impacts-of-hexavalent-chromium</b:URL>
    <b:MonthAccessed>5</b:MonthAccessed>
    <b:RefOrder>26</b:RefOrder>
  </b:Source>
  <b:Source>
    <b:Tag>Cor00</b:Tag>
    <b:SourceType>DocumentFromInternetSite</b:SourceType>
    <b:Guid>{5EC9533E-D80F-4531-A478-831720DA52CE}</b:Guid>
    <b:Author>
      <b:Author>
        <b:NameList>
          <b:Person>
            <b:Last>Corrosion_Risks</b:Last>
          </b:Person>
        </b:NameList>
      </b:Author>
    </b:Author>
    <b:Title>The Effects and Economic Impact of Corrosion</b:Title>
    <b:Year>2000</b:Year>
    <b:YearAccessed>2019</b:YearAccessed>
    <b:DayAccessed>20</b:DayAccessed>
    <b:URL>http://www.asminternational.org/documents/10192/1849770/06691G_Chapter_1.pdf</b:URL>
    <b:MonthAccessed>5</b:MonthAccessed>
    <b:RefOrder>27</b:RefOrder>
  </b:Source>
</b:Sources>
</file>

<file path=customXml/itemProps1.xml><?xml version="1.0" encoding="utf-8"?>
<ds:datastoreItem xmlns:ds="http://schemas.openxmlformats.org/officeDocument/2006/customXml" ds:itemID="{F44C78F2-FC87-4C0B-BE82-7B331CA7D1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4184</Words>
  <Characters>23850</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Dilshad Rahamani (P133318)</dc:creator>
  <cp:keywords/>
  <dc:description/>
  <cp:lastModifiedBy>Jwantren gul</cp:lastModifiedBy>
  <cp:revision>2</cp:revision>
  <dcterms:created xsi:type="dcterms:W3CDTF">2019-06-02T11:34:00Z</dcterms:created>
  <dcterms:modified xsi:type="dcterms:W3CDTF">2019-06-02T11:34:00Z</dcterms:modified>
</cp:coreProperties>
</file>