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25F48" w14:textId="2902A32C" w:rsidR="00802354" w:rsidRDefault="00707947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4E74B" wp14:editId="015B5CC5">
            <wp:extent cx="2406650" cy="965200"/>
            <wp:effectExtent l="0" t="0" r="0" b="6350"/>
            <wp:docPr id="2053481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3A0">
        <w:rPr>
          <w:rFonts w:ascii="Arial" w:hAnsi="Arial" w:cs="Arial"/>
          <w:b/>
          <w:bCs/>
          <w:sz w:val="32"/>
          <w:szCs w:val="32"/>
        </w:rPr>
        <w:br/>
      </w:r>
      <w:r w:rsidR="005C13A0">
        <w:rPr>
          <w:rFonts w:ascii="Arial" w:hAnsi="Arial" w:cs="Arial"/>
          <w:b/>
          <w:bCs/>
          <w:sz w:val="32"/>
          <w:szCs w:val="32"/>
        </w:rPr>
        <w:br/>
      </w:r>
      <w:r w:rsidR="009C4661" w:rsidRPr="003F3422">
        <w:rPr>
          <w:rFonts w:ascii="Arial" w:hAnsi="Arial" w:cs="Arial"/>
          <w:b/>
          <w:bCs/>
          <w:sz w:val="32"/>
          <w:szCs w:val="32"/>
        </w:rPr>
        <w:t>&lt;</w:t>
      </w:r>
      <w:r w:rsidR="00A9459A" w:rsidRPr="003F3422">
        <w:rPr>
          <w:rFonts w:ascii="Arial" w:hAnsi="Arial" w:cs="Arial"/>
          <w:b/>
          <w:bCs/>
          <w:sz w:val="32"/>
          <w:szCs w:val="32"/>
        </w:rPr>
        <w:t xml:space="preserve">Applying Computational </w:t>
      </w:r>
      <w:r w:rsidR="003665F6" w:rsidRPr="003F3422">
        <w:rPr>
          <w:rFonts w:ascii="Arial" w:hAnsi="Arial" w:cs="Arial"/>
          <w:b/>
          <w:bCs/>
          <w:sz w:val="32"/>
          <w:szCs w:val="32"/>
        </w:rPr>
        <w:t>and Logical Thinking to Propose a Solution to Online Grocery Deliveries</w:t>
      </w:r>
      <w:r w:rsidR="009C4661" w:rsidRPr="003F3422">
        <w:rPr>
          <w:rFonts w:ascii="Arial" w:hAnsi="Arial" w:cs="Arial"/>
          <w:b/>
          <w:bCs/>
          <w:sz w:val="32"/>
          <w:szCs w:val="32"/>
        </w:rPr>
        <w:t>&gt;</w:t>
      </w:r>
      <w:r w:rsidR="003665F6" w:rsidRPr="003F3422">
        <w:rPr>
          <w:rFonts w:ascii="Arial" w:hAnsi="Arial" w:cs="Arial"/>
          <w:b/>
          <w:bCs/>
          <w:sz w:val="32"/>
          <w:szCs w:val="32"/>
        </w:rPr>
        <w:br/>
      </w:r>
      <w:r w:rsidR="009C4661" w:rsidRPr="003F3422">
        <w:rPr>
          <w:rFonts w:ascii="Arial" w:hAnsi="Arial" w:cs="Arial"/>
          <w:b/>
          <w:bCs/>
          <w:sz w:val="32"/>
          <w:szCs w:val="32"/>
        </w:rPr>
        <w:br/>
      </w:r>
      <w:r w:rsidR="00A775EB" w:rsidRPr="003F3422">
        <w:rPr>
          <w:rFonts w:ascii="Arial" w:hAnsi="Arial" w:cs="Arial"/>
          <w:b/>
          <w:bCs/>
          <w:sz w:val="32"/>
          <w:szCs w:val="32"/>
        </w:rPr>
        <w:t>Laurel Black</w:t>
      </w:r>
      <w:r w:rsidR="003665F6" w:rsidRPr="003F3422">
        <w:rPr>
          <w:rFonts w:ascii="Arial" w:hAnsi="Arial" w:cs="Arial"/>
          <w:b/>
          <w:bCs/>
          <w:sz w:val="32"/>
          <w:szCs w:val="32"/>
        </w:rPr>
        <w:br/>
      </w:r>
      <w:r w:rsidR="00A775EB" w:rsidRPr="003F3422">
        <w:rPr>
          <w:rFonts w:ascii="Arial" w:hAnsi="Arial" w:cs="Arial"/>
          <w:b/>
          <w:bCs/>
          <w:sz w:val="32"/>
          <w:szCs w:val="32"/>
        </w:rPr>
        <w:br/>
        <w:t>A</w:t>
      </w:r>
      <w:r w:rsidR="00675A58" w:rsidRPr="003F3422">
        <w:rPr>
          <w:rFonts w:ascii="Arial" w:hAnsi="Arial" w:cs="Arial"/>
          <w:b/>
          <w:bCs/>
          <w:sz w:val="32"/>
          <w:szCs w:val="32"/>
        </w:rPr>
        <w:t xml:space="preserve">nalysing and Solving Problems </w:t>
      </w:r>
      <w:r w:rsidR="003665F6" w:rsidRPr="003F3422">
        <w:rPr>
          <w:rFonts w:ascii="Arial" w:hAnsi="Arial" w:cs="Arial"/>
          <w:b/>
          <w:bCs/>
          <w:sz w:val="32"/>
          <w:szCs w:val="32"/>
        </w:rPr>
        <w:t>–</w:t>
      </w:r>
      <w:r w:rsidR="00A775EB" w:rsidRPr="003F3422">
        <w:rPr>
          <w:rFonts w:ascii="Arial" w:hAnsi="Arial" w:cs="Arial"/>
          <w:b/>
          <w:bCs/>
          <w:sz w:val="32"/>
          <w:szCs w:val="32"/>
        </w:rPr>
        <w:t xml:space="preserve"> Computing</w:t>
      </w:r>
      <w:r w:rsidR="003665F6" w:rsidRPr="003F3422">
        <w:rPr>
          <w:rFonts w:ascii="Arial" w:hAnsi="Arial" w:cs="Arial"/>
          <w:b/>
          <w:bCs/>
          <w:sz w:val="32"/>
          <w:szCs w:val="32"/>
        </w:rPr>
        <w:br/>
      </w:r>
      <w:r w:rsidR="00A775EB" w:rsidRPr="003F3422">
        <w:rPr>
          <w:rFonts w:ascii="Arial" w:hAnsi="Arial" w:cs="Arial"/>
          <w:b/>
          <w:bCs/>
          <w:sz w:val="32"/>
          <w:szCs w:val="32"/>
        </w:rPr>
        <w:br/>
        <w:t>University of Wales Trinity Saint David</w:t>
      </w:r>
      <w:r w:rsidR="00FD373E" w:rsidRPr="003F3422">
        <w:rPr>
          <w:rFonts w:ascii="Arial" w:hAnsi="Arial" w:cs="Arial"/>
          <w:b/>
          <w:bCs/>
          <w:sz w:val="32"/>
          <w:szCs w:val="32"/>
        </w:rPr>
        <w:br/>
      </w:r>
    </w:p>
    <w:p w14:paraId="173004DE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5076D95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7846F1F" w14:textId="77777777" w:rsidR="00802354" w:rsidRDefault="00802354" w:rsidP="00707947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28836EB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30451C3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E83D5FF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5116F87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A411599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F3A5B1F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DCC8D90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170DFC2" w14:textId="77777777" w:rsidR="00802354" w:rsidRDefault="00802354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A8358BD" w14:textId="2074E193" w:rsidR="00D704FF" w:rsidRPr="003F3422" w:rsidRDefault="00FD373E" w:rsidP="006966A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F3422">
        <w:rPr>
          <w:rFonts w:ascii="Arial" w:hAnsi="Arial" w:cs="Arial"/>
          <w:b/>
          <w:bCs/>
          <w:sz w:val="32"/>
          <w:szCs w:val="32"/>
        </w:rPr>
        <w:t>Date of submission 09</w:t>
      </w:r>
      <w:r w:rsidRPr="003F3422">
        <w:rPr>
          <w:rFonts w:ascii="Arial" w:hAnsi="Arial" w:cs="Arial"/>
          <w:b/>
          <w:bCs/>
          <w:sz w:val="32"/>
          <w:szCs w:val="32"/>
          <w:vertAlign w:val="superscript"/>
        </w:rPr>
        <w:t>th</w:t>
      </w:r>
      <w:r w:rsidRPr="003F3422">
        <w:rPr>
          <w:rFonts w:ascii="Arial" w:hAnsi="Arial" w:cs="Arial"/>
          <w:b/>
          <w:bCs/>
          <w:sz w:val="32"/>
          <w:szCs w:val="32"/>
        </w:rPr>
        <w:t xml:space="preserve"> January 2026</w:t>
      </w:r>
    </w:p>
    <w:p w14:paraId="2B8AC8F9" w14:textId="77777777" w:rsidR="00062651" w:rsidRDefault="00062651" w:rsidP="00062651">
      <w:pPr>
        <w:spacing w:after="160" w:line="360" w:lineRule="auto"/>
        <w:rPr>
          <w:rFonts w:ascii="Arial" w:hAnsi="Arial" w:cs="Arial"/>
          <w:b/>
          <w:bCs/>
          <w:sz w:val="32"/>
          <w:szCs w:val="32"/>
        </w:rPr>
      </w:pPr>
      <w:r w:rsidRPr="003400FD">
        <w:rPr>
          <w:rFonts w:ascii="Arial" w:hAnsi="Arial" w:cs="Arial"/>
          <w:b/>
          <w:bCs/>
          <w:sz w:val="32"/>
          <w:szCs w:val="32"/>
        </w:rPr>
        <w:lastRenderedPageBreak/>
        <w:t>Abstract</w:t>
      </w:r>
    </w:p>
    <w:p w14:paraId="064CCC88" w14:textId="77777777" w:rsidR="00062651" w:rsidRDefault="00062651" w:rsidP="00062651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t>Online grocery delivery companies face challenges regarding delivery efficiencies, fuel consumption concerns, with studies supporting the necessity of timely and efficient delivery orders for the companies and customers involved.</w:t>
      </w:r>
    </w:p>
    <w:p w14:paraId="4A6F693C" w14:textId="753C2C1A" w:rsidR="00D704FF" w:rsidRPr="006966A6" w:rsidRDefault="00062651" w:rsidP="00062651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653DF2">
        <w:rPr>
          <w:rFonts w:ascii="Arial" w:hAnsi="Arial" w:cs="Arial"/>
          <w:sz w:val="24"/>
          <w:szCs w:val="24"/>
        </w:rPr>
        <w:t>Solutions will be logically</w:t>
      </w:r>
      <w:r>
        <w:rPr>
          <w:rFonts w:ascii="Arial" w:hAnsi="Arial" w:cs="Arial"/>
          <w:sz w:val="24"/>
          <w:szCs w:val="24"/>
        </w:rPr>
        <w:t xml:space="preserve"> proposed to ensure successful optimisation of routes and orders, focusing on the online delivery service GrocerQuick in particular.</w:t>
      </w:r>
      <w:r w:rsidR="00D704FF" w:rsidRPr="003F3422">
        <w:rPr>
          <w:rFonts w:ascii="Arial" w:hAnsi="Arial" w:cs="Arial"/>
          <w:b/>
          <w:bCs/>
          <w:sz w:val="32"/>
          <w:szCs w:val="32"/>
        </w:rPr>
        <w:br w:type="page"/>
      </w:r>
    </w:p>
    <w:p w14:paraId="16726EF6" w14:textId="77777777" w:rsidR="00FB0E32" w:rsidRPr="009C4661" w:rsidRDefault="00A775EB" w:rsidP="00B521E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552F9">
        <w:rPr>
          <w:rFonts w:ascii="Arial" w:hAnsi="Arial" w:cs="Arial"/>
          <w:b/>
          <w:bCs/>
          <w:i/>
          <w:iCs/>
        </w:rPr>
        <w:lastRenderedPageBreak/>
        <w:br/>
      </w:r>
      <w:r w:rsidR="00080F8C" w:rsidRPr="009C4661">
        <w:rPr>
          <w:rFonts w:ascii="Arial" w:hAnsi="Arial" w:cs="Arial"/>
          <w:b/>
          <w:bCs/>
          <w:sz w:val="32"/>
          <w:szCs w:val="32"/>
        </w:rPr>
        <w:t>Contents</w:t>
      </w:r>
      <w:r w:rsidR="0089084B" w:rsidRPr="009C4661">
        <w:rPr>
          <w:rFonts w:ascii="Arial" w:hAnsi="Arial" w:cs="Arial"/>
          <w:b/>
          <w:bCs/>
          <w:sz w:val="32"/>
          <w:szCs w:val="32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6"/>
        <w:gridCol w:w="4247"/>
      </w:tblGrid>
      <w:tr w:rsidR="00EC14D1" w14:paraId="709B2A8D" w14:textId="77777777" w:rsidTr="00EC14D1">
        <w:tc>
          <w:tcPr>
            <w:tcW w:w="4246" w:type="dxa"/>
          </w:tcPr>
          <w:p w14:paraId="6F310CE4" w14:textId="77777777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47" w:type="dxa"/>
          </w:tcPr>
          <w:p w14:paraId="47C87772" w14:textId="74770CC6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b/>
                <w:bCs/>
                <w:sz w:val="24"/>
                <w:szCs w:val="24"/>
              </w:rPr>
              <w:t>Page Number</w:t>
            </w:r>
          </w:p>
        </w:tc>
      </w:tr>
      <w:tr w:rsidR="00EC14D1" w14:paraId="2F01D76C" w14:textId="77777777" w:rsidTr="00EC14D1">
        <w:tc>
          <w:tcPr>
            <w:tcW w:w="4246" w:type="dxa"/>
          </w:tcPr>
          <w:p w14:paraId="0BBC50C5" w14:textId="5A773751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Introduction</w:t>
            </w:r>
          </w:p>
        </w:tc>
        <w:tc>
          <w:tcPr>
            <w:tcW w:w="4247" w:type="dxa"/>
          </w:tcPr>
          <w:p w14:paraId="52735E9F" w14:textId="2A920F1F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EC14D1" w14:paraId="76A8A7F2" w14:textId="77777777" w:rsidTr="00EC14D1">
        <w:tc>
          <w:tcPr>
            <w:tcW w:w="4246" w:type="dxa"/>
          </w:tcPr>
          <w:p w14:paraId="74B22605" w14:textId="405AD2EE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Deconstruction</w:t>
            </w:r>
          </w:p>
        </w:tc>
        <w:tc>
          <w:tcPr>
            <w:tcW w:w="4247" w:type="dxa"/>
          </w:tcPr>
          <w:p w14:paraId="71697B36" w14:textId="775AD6EA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EC14D1" w14:paraId="595B63EC" w14:textId="77777777" w:rsidTr="00EC14D1">
        <w:tc>
          <w:tcPr>
            <w:tcW w:w="4246" w:type="dxa"/>
          </w:tcPr>
          <w:p w14:paraId="3F3FED52" w14:textId="72F3C2C5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2.1 MoSCoW Requirements</w:t>
            </w:r>
          </w:p>
        </w:tc>
        <w:tc>
          <w:tcPr>
            <w:tcW w:w="4247" w:type="dxa"/>
          </w:tcPr>
          <w:p w14:paraId="128026C1" w14:textId="0C83F1D6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3-5</w:t>
            </w:r>
          </w:p>
        </w:tc>
      </w:tr>
      <w:tr w:rsidR="00EC14D1" w14:paraId="4094ED65" w14:textId="77777777" w:rsidTr="00EC14D1">
        <w:tc>
          <w:tcPr>
            <w:tcW w:w="4246" w:type="dxa"/>
          </w:tcPr>
          <w:p w14:paraId="22153C36" w14:textId="3CE1525E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Solution</w:t>
            </w:r>
          </w:p>
        </w:tc>
        <w:tc>
          <w:tcPr>
            <w:tcW w:w="4247" w:type="dxa"/>
          </w:tcPr>
          <w:p w14:paraId="23B3B78A" w14:textId="2B21BFC2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5-7</w:t>
            </w:r>
          </w:p>
        </w:tc>
      </w:tr>
      <w:tr w:rsidR="00EC14D1" w14:paraId="6CC99810" w14:textId="77777777" w:rsidTr="00EC14D1">
        <w:tc>
          <w:tcPr>
            <w:tcW w:w="4246" w:type="dxa"/>
          </w:tcPr>
          <w:p w14:paraId="2C640160" w14:textId="48C646A0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Conclusion</w:t>
            </w:r>
          </w:p>
        </w:tc>
        <w:tc>
          <w:tcPr>
            <w:tcW w:w="4247" w:type="dxa"/>
          </w:tcPr>
          <w:p w14:paraId="139596DF" w14:textId="79903719" w:rsidR="00EC14D1" w:rsidRPr="00EC14D1" w:rsidRDefault="00EC14D1" w:rsidP="00B521E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14D1">
              <w:rPr>
                <w:rFonts w:ascii="Arial" w:hAnsi="Arial" w:cs="Arial"/>
                <w:sz w:val="24"/>
                <w:szCs w:val="24"/>
              </w:rPr>
              <w:t>7-8</w:t>
            </w:r>
          </w:p>
        </w:tc>
      </w:tr>
    </w:tbl>
    <w:p w14:paraId="6A2679E6" w14:textId="77777777" w:rsidR="0058114B" w:rsidRDefault="0058114B" w:rsidP="00B521E2">
      <w:pPr>
        <w:spacing w:line="360" w:lineRule="auto"/>
        <w:rPr>
          <w:rFonts w:ascii="Arial" w:hAnsi="Arial" w:cs="Arial"/>
          <w:b/>
          <w:bCs/>
          <w:sz w:val="32"/>
          <w:szCs w:val="32"/>
        </w:rPr>
        <w:sectPr w:rsidR="0058114B" w:rsidSect="007973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20C028A5" w14:textId="59D2AD29" w:rsidR="00215399" w:rsidRDefault="00EB1FCE" w:rsidP="00B521E2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653DF2">
        <w:rPr>
          <w:rFonts w:ascii="Arial" w:hAnsi="Arial" w:cs="Arial"/>
          <w:b/>
          <w:bCs/>
          <w:sz w:val="32"/>
          <w:szCs w:val="32"/>
        </w:rPr>
        <w:lastRenderedPageBreak/>
        <w:t xml:space="preserve">1. </w:t>
      </w:r>
      <w:r w:rsidR="00D6500A" w:rsidRPr="00653DF2">
        <w:rPr>
          <w:rFonts w:ascii="Arial" w:hAnsi="Arial" w:cs="Arial"/>
          <w:b/>
          <w:bCs/>
          <w:sz w:val="32"/>
          <w:szCs w:val="32"/>
        </w:rPr>
        <w:t>Introduction</w:t>
      </w:r>
      <w:r w:rsidR="00D6500A" w:rsidRPr="00653DF2">
        <w:rPr>
          <w:rFonts w:ascii="Arial" w:hAnsi="Arial" w:cs="Arial"/>
          <w:sz w:val="32"/>
          <w:szCs w:val="32"/>
        </w:rPr>
        <w:br/>
      </w:r>
      <w:r w:rsidR="00EC0211">
        <w:rPr>
          <w:rFonts w:ascii="Arial" w:hAnsi="Arial" w:cs="Arial"/>
          <w:sz w:val="24"/>
          <w:szCs w:val="24"/>
        </w:rPr>
        <w:br/>
      </w:r>
      <w:r w:rsidR="00EC0211" w:rsidRPr="00664826">
        <w:rPr>
          <w:rFonts w:ascii="Arial" w:hAnsi="Arial" w:cs="Arial"/>
          <w:sz w:val="24"/>
          <w:szCs w:val="24"/>
        </w:rPr>
        <w:t>To optimise online grocery services, requirements and constraints will be calculated with methods including abstraction, deconstruction, algorithmic thinking, deconstruction; a series of simplified, broken-down procedures to make the process well defined to solve the problem proposed. The MoSCoW method and charting will be included to define the proposed procedure and solution.</w:t>
      </w:r>
      <w:r w:rsidR="00EC0211" w:rsidRPr="00664826">
        <w:rPr>
          <w:rFonts w:ascii="Arial" w:hAnsi="Arial" w:cs="Arial"/>
          <w:sz w:val="24"/>
          <w:szCs w:val="24"/>
        </w:rPr>
        <w:br/>
      </w:r>
      <w:r w:rsidR="00EC0211" w:rsidRPr="00664826">
        <w:rPr>
          <w:rFonts w:ascii="Arial" w:hAnsi="Arial" w:cs="Arial"/>
          <w:sz w:val="24"/>
          <w:szCs w:val="24"/>
        </w:rPr>
        <w:br/>
        <w:t>Computational thinking will also be generalised and considered to propose a solution to the problem.</w:t>
      </w:r>
      <w:r w:rsidR="00E5683B">
        <w:rPr>
          <w:rFonts w:ascii="Arial" w:hAnsi="Arial" w:cs="Arial"/>
          <w:sz w:val="24"/>
          <w:szCs w:val="24"/>
          <w:u w:val="single"/>
        </w:rPr>
        <w:br/>
      </w:r>
      <w:r w:rsidR="00D704FF"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b/>
          <w:bCs/>
          <w:sz w:val="32"/>
          <w:szCs w:val="32"/>
        </w:rPr>
        <w:t>2</w:t>
      </w:r>
      <w:r w:rsidR="009E442F" w:rsidRPr="00D7441A">
        <w:rPr>
          <w:rFonts w:ascii="Arial" w:hAnsi="Arial" w:cs="Arial"/>
          <w:b/>
          <w:bCs/>
          <w:sz w:val="32"/>
          <w:szCs w:val="32"/>
        </w:rPr>
        <w:t>. Deconstruction</w:t>
      </w:r>
      <w:r w:rsidR="00912C11" w:rsidRPr="002552F9">
        <w:rPr>
          <w:rFonts w:ascii="Arial" w:hAnsi="Arial" w:cs="Arial"/>
          <w:sz w:val="24"/>
          <w:szCs w:val="24"/>
          <w:u w:val="single"/>
        </w:rPr>
        <w:br/>
      </w:r>
      <w:r w:rsidR="007F0F21" w:rsidRPr="002552F9">
        <w:rPr>
          <w:rFonts w:ascii="Arial" w:hAnsi="Arial" w:cs="Arial"/>
          <w:sz w:val="24"/>
          <w:szCs w:val="24"/>
          <w:u w:val="single"/>
        </w:rPr>
        <w:br/>
      </w:r>
      <w:r w:rsidR="00687E11">
        <w:rPr>
          <w:rFonts w:ascii="Arial" w:hAnsi="Arial" w:cs="Arial"/>
          <w:sz w:val="24"/>
          <w:szCs w:val="24"/>
        </w:rPr>
        <w:t xml:space="preserve">To </w:t>
      </w:r>
      <w:r w:rsidR="00C70784">
        <w:rPr>
          <w:rFonts w:ascii="Arial" w:hAnsi="Arial" w:cs="Arial"/>
          <w:sz w:val="24"/>
          <w:szCs w:val="24"/>
        </w:rPr>
        <w:t>consider the most efficient solution regarding optimisation of online grocery deliveries</w:t>
      </w:r>
      <w:r w:rsidR="00480295">
        <w:rPr>
          <w:rFonts w:ascii="Arial" w:hAnsi="Arial" w:cs="Arial"/>
          <w:sz w:val="24"/>
          <w:szCs w:val="24"/>
        </w:rPr>
        <w:t>, computational thinking and logical problem solving will be considered.</w:t>
      </w:r>
      <w:r w:rsidR="00C54D11">
        <w:rPr>
          <w:rFonts w:ascii="Arial" w:hAnsi="Arial" w:cs="Arial"/>
          <w:sz w:val="24"/>
          <w:szCs w:val="24"/>
        </w:rPr>
        <w:br/>
        <w:t xml:space="preserve">Computational thinking has been used prior to the age of </w:t>
      </w:r>
      <w:r w:rsidR="007E39B3">
        <w:rPr>
          <w:rFonts w:ascii="Arial" w:hAnsi="Arial" w:cs="Arial"/>
          <w:sz w:val="24"/>
          <w:szCs w:val="24"/>
        </w:rPr>
        <w:t>computing and</w:t>
      </w:r>
      <w:r w:rsidR="00C54D11">
        <w:rPr>
          <w:rFonts w:ascii="Arial" w:hAnsi="Arial" w:cs="Arial"/>
          <w:sz w:val="24"/>
          <w:szCs w:val="24"/>
        </w:rPr>
        <w:t xml:space="preserve"> can be considered for many fields</w:t>
      </w:r>
      <w:r w:rsidR="00C16108">
        <w:rPr>
          <w:rFonts w:ascii="Arial" w:hAnsi="Arial" w:cs="Arial"/>
          <w:sz w:val="24"/>
          <w:szCs w:val="24"/>
        </w:rPr>
        <w:t>.</w:t>
      </w:r>
      <w:r w:rsidR="00C16108">
        <w:rPr>
          <w:rFonts w:ascii="Arial" w:hAnsi="Arial" w:cs="Arial"/>
          <w:sz w:val="24"/>
          <w:szCs w:val="24"/>
        </w:rPr>
        <w:br/>
        <w:t>Modularization will be considered</w:t>
      </w:r>
      <w:r w:rsidR="00DB379E">
        <w:rPr>
          <w:rFonts w:ascii="Arial" w:hAnsi="Arial" w:cs="Arial"/>
          <w:sz w:val="24"/>
          <w:szCs w:val="24"/>
        </w:rPr>
        <w:t xml:space="preserve">. P. Denning and M. Tedre </w:t>
      </w:r>
      <w:r w:rsidR="007E39B3">
        <w:rPr>
          <w:rFonts w:ascii="Arial" w:hAnsi="Arial" w:cs="Arial"/>
          <w:sz w:val="24"/>
          <w:szCs w:val="24"/>
        </w:rPr>
        <w:t xml:space="preserve">state that modularization is the necessity to divide </w:t>
      </w:r>
      <w:r w:rsidR="007B3362">
        <w:rPr>
          <w:rFonts w:ascii="Arial" w:hAnsi="Arial" w:cs="Arial"/>
          <w:sz w:val="24"/>
          <w:szCs w:val="24"/>
        </w:rPr>
        <w:t>things</w:t>
      </w:r>
      <w:r w:rsidR="007E39B3">
        <w:rPr>
          <w:rFonts w:ascii="Arial" w:hAnsi="Arial" w:cs="Arial"/>
          <w:sz w:val="24"/>
          <w:szCs w:val="24"/>
        </w:rPr>
        <w:t xml:space="preserve"> into smaller, manageable pieces. </w:t>
      </w:r>
      <w:r w:rsidR="00A06A0C">
        <w:rPr>
          <w:rFonts w:ascii="Arial" w:hAnsi="Arial" w:cs="Arial"/>
          <w:sz w:val="24"/>
          <w:szCs w:val="24"/>
        </w:rPr>
        <w:t>Additionally, a practice that became known as “data abstraction</w:t>
      </w:r>
      <w:r w:rsidR="00B61A10">
        <w:rPr>
          <w:rFonts w:ascii="Arial" w:hAnsi="Arial" w:cs="Arial"/>
          <w:sz w:val="24"/>
          <w:szCs w:val="24"/>
        </w:rPr>
        <w:t>” is considered; a design with the organisation is proposed</w:t>
      </w:r>
      <w:r w:rsidR="00FE4B75">
        <w:rPr>
          <w:rFonts w:ascii="Arial" w:hAnsi="Arial" w:cs="Arial"/>
          <w:sz w:val="24"/>
          <w:szCs w:val="24"/>
        </w:rPr>
        <w:t xml:space="preserve">, and finding the most appropriate data structure for the task </w:t>
      </w:r>
      <w:r w:rsidR="009215D8">
        <w:rPr>
          <w:rFonts w:ascii="Arial" w:hAnsi="Arial" w:cs="Arial"/>
          <w:sz w:val="24"/>
          <w:szCs w:val="24"/>
        </w:rPr>
        <w:t>was key for finding an algorithm</w:t>
      </w:r>
      <w:r w:rsidR="00DC684F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026174144"/>
          <w:citation/>
        </w:sdtPr>
        <w:sdtContent>
          <w:r w:rsidR="00387814">
            <w:rPr>
              <w:rFonts w:ascii="Arial" w:hAnsi="Arial" w:cs="Arial"/>
              <w:sz w:val="24"/>
              <w:szCs w:val="24"/>
            </w:rPr>
            <w:fldChar w:fldCharType="begin"/>
          </w:r>
          <w:r w:rsidR="00607980">
            <w:rPr>
              <w:rFonts w:ascii="Arial" w:hAnsi="Arial" w:cs="Arial"/>
              <w:sz w:val="24"/>
              <w:szCs w:val="24"/>
            </w:rPr>
            <w:instrText xml:space="preserve">CITATION PJD21 \l 2057 </w:instrText>
          </w:r>
          <w:r w:rsidR="00387814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[1]</w:t>
          </w:r>
          <w:r w:rsidR="0038781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215D8">
        <w:rPr>
          <w:rFonts w:ascii="Arial" w:hAnsi="Arial" w:cs="Arial"/>
          <w:sz w:val="24"/>
          <w:szCs w:val="24"/>
        </w:rPr>
        <w:t>.</w:t>
      </w:r>
      <w:r w:rsidR="009215D8">
        <w:rPr>
          <w:rFonts w:ascii="Arial" w:hAnsi="Arial" w:cs="Arial"/>
          <w:sz w:val="24"/>
          <w:szCs w:val="24"/>
        </w:rPr>
        <w:br/>
      </w:r>
      <w:r w:rsidR="009215D8">
        <w:rPr>
          <w:rFonts w:ascii="Arial" w:hAnsi="Arial" w:cs="Arial"/>
          <w:sz w:val="24"/>
          <w:szCs w:val="24"/>
        </w:rPr>
        <w:br/>
        <w:t xml:space="preserve">When </w:t>
      </w:r>
      <w:r w:rsidR="008552DA">
        <w:rPr>
          <w:rFonts w:ascii="Arial" w:hAnsi="Arial" w:cs="Arial"/>
          <w:sz w:val="24"/>
          <w:szCs w:val="24"/>
        </w:rPr>
        <w:t>modularisation and data abstraction is considered</w:t>
      </w:r>
      <w:r w:rsidR="00F16CF5">
        <w:rPr>
          <w:rFonts w:ascii="Arial" w:hAnsi="Arial" w:cs="Arial"/>
          <w:sz w:val="24"/>
          <w:szCs w:val="24"/>
        </w:rPr>
        <w:t xml:space="preserve"> for the task proposed, the MoSCo</w:t>
      </w:r>
      <w:r w:rsidR="00DC684F">
        <w:rPr>
          <w:rFonts w:ascii="Arial" w:hAnsi="Arial" w:cs="Arial"/>
          <w:sz w:val="24"/>
          <w:szCs w:val="24"/>
        </w:rPr>
        <w:t>W</w:t>
      </w:r>
      <w:r w:rsidR="00F16CF5">
        <w:rPr>
          <w:rFonts w:ascii="Arial" w:hAnsi="Arial" w:cs="Arial"/>
          <w:sz w:val="24"/>
          <w:szCs w:val="24"/>
        </w:rPr>
        <w:t xml:space="preserve"> </w:t>
      </w:r>
      <w:r w:rsidR="00C43173">
        <w:rPr>
          <w:rFonts w:ascii="Arial" w:hAnsi="Arial" w:cs="Arial"/>
          <w:sz w:val="24"/>
          <w:szCs w:val="24"/>
        </w:rPr>
        <w:t xml:space="preserve">method </w:t>
      </w:r>
      <w:r w:rsidR="00F16CF5">
        <w:rPr>
          <w:rFonts w:ascii="Arial" w:hAnsi="Arial" w:cs="Arial"/>
          <w:sz w:val="24"/>
          <w:szCs w:val="24"/>
        </w:rPr>
        <w:t xml:space="preserve">is the most efficient choice to </w:t>
      </w:r>
      <w:r w:rsidR="00DC684F">
        <w:rPr>
          <w:rFonts w:ascii="Arial" w:hAnsi="Arial" w:cs="Arial"/>
          <w:sz w:val="24"/>
          <w:szCs w:val="24"/>
        </w:rPr>
        <w:t xml:space="preserve">solve the delivery </w:t>
      </w:r>
      <w:r w:rsidR="007F005B">
        <w:rPr>
          <w:rFonts w:ascii="Arial" w:hAnsi="Arial" w:cs="Arial"/>
          <w:sz w:val="24"/>
          <w:szCs w:val="24"/>
        </w:rPr>
        <w:t>problem</w:t>
      </w:r>
      <w:r w:rsidR="00DC684F">
        <w:rPr>
          <w:rFonts w:ascii="Arial" w:hAnsi="Arial" w:cs="Arial"/>
          <w:sz w:val="24"/>
          <w:szCs w:val="24"/>
        </w:rPr>
        <w:t>.</w:t>
      </w:r>
      <w:r w:rsidR="003D14C6" w:rsidRPr="002552F9">
        <w:rPr>
          <w:rFonts w:ascii="Arial" w:hAnsi="Arial" w:cs="Arial"/>
          <w:sz w:val="24"/>
          <w:szCs w:val="24"/>
        </w:rPr>
        <w:br/>
      </w:r>
      <w:r w:rsidR="003D14C6" w:rsidRPr="00D7441A"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b/>
          <w:bCs/>
          <w:sz w:val="32"/>
          <w:szCs w:val="32"/>
        </w:rPr>
        <w:t>2</w:t>
      </w:r>
      <w:r w:rsidR="00131A0F" w:rsidRPr="00D7441A">
        <w:rPr>
          <w:rFonts w:ascii="Arial" w:hAnsi="Arial" w:cs="Arial"/>
          <w:b/>
          <w:bCs/>
          <w:sz w:val="32"/>
          <w:szCs w:val="32"/>
        </w:rPr>
        <w:t xml:space="preserve">.1 </w:t>
      </w:r>
      <w:r w:rsidR="00714393" w:rsidRPr="003F3422">
        <w:rPr>
          <w:rFonts w:ascii="Arial" w:hAnsi="Arial" w:cs="Arial"/>
          <w:b/>
          <w:bCs/>
          <w:sz w:val="28"/>
          <w:szCs w:val="28"/>
        </w:rPr>
        <w:t>MoSC</w:t>
      </w:r>
      <w:r w:rsidR="008A3454" w:rsidRPr="003F3422">
        <w:rPr>
          <w:rFonts w:ascii="Arial" w:hAnsi="Arial" w:cs="Arial"/>
          <w:b/>
          <w:bCs/>
          <w:sz w:val="28"/>
          <w:szCs w:val="28"/>
        </w:rPr>
        <w:t>oW Requirements</w:t>
      </w:r>
      <w:r w:rsidR="00295E37" w:rsidRPr="00D7441A">
        <w:rPr>
          <w:rFonts w:ascii="Arial" w:hAnsi="Arial" w:cs="Arial"/>
          <w:b/>
          <w:bCs/>
          <w:sz w:val="32"/>
          <w:szCs w:val="32"/>
        </w:rPr>
        <w:br/>
      </w:r>
      <w:r w:rsidR="00295E37" w:rsidRPr="002552F9">
        <w:rPr>
          <w:rFonts w:ascii="Arial" w:hAnsi="Arial" w:cs="Arial"/>
          <w:b/>
          <w:bCs/>
          <w:sz w:val="24"/>
          <w:szCs w:val="24"/>
        </w:rPr>
        <w:br/>
      </w:r>
      <w:r w:rsidR="00804067" w:rsidRPr="002552F9">
        <w:rPr>
          <w:rFonts w:ascii="Arial" w:hAnsi="Arial" w:cs="Arial"/>
          <w:sz w:val="24"/>
          <w:szCs w:val="24"/>
        </w:rPr>
        <w:t xml:space="preserve">The MoSCoW method </w:t>
      </w:r>
      <w:r w:rsidR="0017604A" w:rsidRPr="002552F9">
        <w:rPr>
          <w:rFonts w:ascii="Arial" w:hAnsi="Arial" w:cs="Arial"/>
          <w:sz w:val="24"/>
          <w:szCs w:val="24"/>
        </w:rPr>
        <w:t xml:space="preserve">is the prioritisation technique we will be using </w:t>
      </w:r>
      <w:r w:rsidR="006076A6" w:rsidRPr="002552F9">
        <w:rPr>
          <w:rFonts w:ascii="Arial" w:hAnsi="Arial" w:cs="Arial"/>
          <w:sz w:val="24"/>
          <w:szCs w:val="24"/>
        </w:rPr>
        <w:t xml:space="preserve">to </w:t>
      </w:r>
      <w:r w:rsidR="00B905A1" w:rsidRPr="002552F9">
        <w:rPr>
          <w:rFonts w:ascii="Arial" w:hAnsi="Arial" w:cs="Arial"/>
          <w:sz w:val="24"/>
          <w:szCs w:val="24"/>
        </w:rPr>
        <w:t xml:space="preserve">focus on our resources for </w:t>
      </w:r>
      <w:r w:rsidR="00512941" w:rsidRPr="002552F9">
        <w:rPr>
          <w:rFonts w:ascii="Arial" w:hAnsi="Arial" w:cs="Arial"/>
          <w:sz w:val="24"/>
          <w:szCs w:val="24"/>
        </w:rPr>
        <w:t xml:space="preserve">resolving difficulties regarding </w:t>
      </w:r>
      <w:r w:rsidR="0024594B" w:rsidRPr="002552F9">
        <w:rPr>
          <w:rFonts w:ascii="Arial" w:hAnsi="Arial" w:cs="Arial"/>
          <w:sz w:val="24"/>
          <w:szCs w:val="24"/>
        </w:rPr>
        <w:t>the management of delivery routes</w:t>
      </w:r>
      <w:r w:rsidR="00386AEA">
        <w:rPr>
          <w:rFonts w:ascii="Arial" w:hAnsi="Arial" w:cs="Arial"/>
          <w:sz w:val="24"/>
          <w:szCs w:val="24"/>
        </w:rPr>
        <w:t xml:space="preserve"> and fuel consumption.</w:t>
      </w:r>
      <w:r w:rsidR="0024594B" w:rsidRPr="002552F9">
        <w:rPr>
          <w:rFonts w:ascii="Arial" w:hAnsi="Arial" w:cs="Arial"/>
          <w:sz w:val="24"/>
          <w:szCs w:val="24"/>
        </w:rPr>
        <w:br/>
      </w:r>
      <w:r w:rsidR="0024594B" w:rsidRPr="002552F9">
        <w:rPr>
          <w:rFonts w:ascii="Arial" w:hAnsi="Arial" w:cs="Arial"/>
          <w:sz w:val="24"/>
          <w:szCs w:val="24"/>
        </w:rPr>
        <w:br/>
      </w:r>
      <w:r w:rsidR="007041A2" w:rsidRPr="002552F9">
        <w:rPr>
          <w:rFonts w:ascii="Arial" w:hAnsi="Arial" w:cs="Arial"/>
          <w:sz w:val="24"/>
          <w:szCs w:val="24"/>
        </w:rPr>
        <w:lastRenderedPageBreak/>
        <w:t xml:space="preserve">Peet </w:t>
      </w:r>
      <w:r w:rsidR="00936CE2">
        <w:rPr>
          <w:rFonts w:ascii="Arial" w:hAnsi="Arial" w:cs="Arial"/>
          <w:sz w:val="24"/>
          <w:szCs w:val="24"/>
        </w:rPr>
        <w:t>recommends that</w:t>
      </w:r>
      <w:r w:rsidR="00173218">
        <w:rPr>
          <w:rFonts w:ascii="Arial" w:hAnsi="Arial" w:cs="Arial"/>
          <w:sz w:val="24"/>
          <w:szCs w:val="24"/>
        </w:rPr>
        <w:t xml:space="preserve"> the</w:t>
      </w:r>
      <w:r w:rsidR="003E4AAB" w:rsidRPr="002552F9">
        <w:rPr>
          <w:rFonts w:ascii="Arial" w:hAnsi="Arial" w:cs="Arial"/>
          <w:sz w:val="24"/>
          <w:szCs w:val="24"/>
        </w:rPr>
        <w:t xml:space="preserve"> MoSCoW method succeeds </w:t>
      </w:r>
      <w:r w:rsidR="006612A8" w:rsidRPr="002552F9">
        <w:rPr>
          <w:rFonts w:ascii="Arial" w:hAnsi="Arial" w:cs="Arial"/>
          <w:sz w:val="24"/>
          <w:szCs w:val="24"/>
        </w:rPr>
        <w:t xml:space="preserve">in </w:t>
      </w:r>
      <w:r w:rsidR="00AC354F" w:rsidRPr="002552F9">
        <w:rPr>
          <w:rFonts w:ascii="Arial" w:hAnsi="Arial" w:cs="Arial"/>
          <w:sz w:val="24"/>
          <w:szCs w:val="24"/>
        </w:rPr>
        <w:t>a</w:t>
      </w:r>
      <w:r w:rsidR="006612A8" w:rsidRPr="002552F9">
        <w:rPr>
          <w:rFonts w:ascii="Arial" w:hAnsi="Arial" w:cs="Arial"/>
          <w:sz w:val="24"/>
          <w:szCs w:val="24"/>
        </w:rPr>
        <w:t xml:space="preserve"> cost effective manner</w:t>
      </w:r>
      <w:r w:rsidR="009E69E5" w:rsidRPr="002552F9">
        <w:rPr>
          <w:rFonts w:ascii="Arial" w:hAnsi="Arial" w:cs="Arial"/>
          <w:sz w:val="24"/>
          <w:szCs w:val="24"/>
        </w:rPr>
        <w:t xml:space="preserve"> on a universal scope of projects</w:t>
      </w:r>
      <w:r w:rsidR="00AC354F" w:rsidRPr="002552F9">
        <w:rPr>
          <w:rFonts w:ascii="Arial" w:hAnsi="Arial" w:cs="Arial"/>
          <w:sz w:val="24"/>
          <w:szCs w:val="24"/>
        </w:rPr>
        <w:t>, that will be able to deliver valuable change</w:t>
      </w:r>
      <w:r w:rsidR="00F61317" w:rsidRPr="002552F9">
        <w:rPr>
          <w:rFonts w:ascii="Arial" w:hAnsi="Arial" w:cs="Arial"/>
          <w:sz w:val="24"/>
          <w:szCs w:val="24"/>
        </w:rPr>
        <w:t xml:space="preserve"> early, additionally, collaboration and improved teamworking regarding a project</w:t>
      </w:r>
      <w:r w:rsidR="006400B2" w:rsidRPr="002552F9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72136153"/>
          <w:citation/>
        </w:sdtPr>
        <w:sdtContent>
          <w:r w:rsidR="006400B2" w:rsidRPr="002552F9">
            <w:rPr>
              <w:rFonts w:ascii="Arial" w:hAnsi="Arial" w:cs="Arial"/>
              <w:sz w:val="24"/>
              <w:szCs w:val="24"/>
            </w:rPr>
            <w:fldChar w:fldCharType="begin"/>
          </w:r>
          <w:r w:rsidR="006400B2" w:rsidRPr="002552F9">
            <w:rPr>
              <w:rFonts w:ascii="Arial" w:hAnsi="Arial" w:cs="Arial"/>
              <w:sz w:val="24"/>
              <w:szCs w:val="24"/>
            </w:rPr>
            <w:instrText xml:space="preserve"> CITATION Cla23 \l 2057 </w:instrText>
          </w:r>
          <w:r w:rsidR="006400B2" w:rsidRPr="002552F9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6400B2" w:rsidRPr="002552F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79265B2" w14:textId="77777777" w:rsidR="00CB2237" w:rsidRPr="00CB2237" w:rsidRDefault="00CB2237" w:rsidP="00B521E2">
      <w:pPr>
        <w:spacing w:after="160" w:line="360" w:lineRule="auto"/>
        <w:rPr>
          <w:rFonts w:ascii="Arial" w:hAnsi="Arial" w:cs="Arial"/>
          <w:sz w:val="24"/>
          <w:szCs w:val="24"/>
          <w:u w:val="single"/>
        </w:rPr>
      </w:pPr>
    </w:p>
    <w:p w14:paraId="24A9224D" w14:textId="35555797" w:rsidR="00173218" w:rsidRPr="00173218" w:rsidRDefault="00173218" w:rsidP="00173218">
      <w:pPr>
        <w:pStyle w:val="Caption"/>
        <w:keepNext/>
        <w:jc w:val="center"/>
        <w:rPr>
          <w:rFonts w:ascii="Arial" w:hAnsi="Arial" w:cs="Arial"/>
          <w:sz w:val="24"/>
          <w:szCs w:val="24"/>
        </w:rPr>
      </w:pPr>
      <w:r w:rsidRPr="00173218">
        <w:rPr>
          <w:rFonts w:ascii="Arial" w:hAnsi="Arial" w:cs="Arial"/>
          <w:sz w:val="24"/>
          <w:szCs w:val="24"/>
        </w:rPr>
        <w:t xml:space="preserve">Table </w:t>
      </w:r>
      <w:r w:rsidRPr="00173218">
        <w:rPr>
          <w:rFonts w:ascii="Arial" w:hAnsi="Arial" w:cs="Arial"/>
          <w:sz w:val="24"/>
          <w:szCs w:val="24"/>
        </w:rPr>
        <w:fldChar w:fldCharType="begin"/>
      </w:r>
      <w:r w:rsidRPr="00173218">
        <w:rPr>
          <w:rFonts w:ascii="Arial" w:hAnsi="Arial" w:cs="Arial"/>
          <w:sz w:val="24"/>
          <w:szCs w:val="24"/>
        </w:rPr>
        <w:instrText xml:space="preserve"> SEQ Table \* ARABIC </w:instrText>
      </w:r>
      <w:r w:rsidRPr="00173218">
        <w:rPr>
          <w:rFonts w:ascii="Arial" w:hAnsi="Arial" w:cs="Arial"/>
          <w:sz w:val="24"/>
          <w:szCs w:val="24"/>
        </w:rPr>
        <w:fldChar w:fldCharType="separate"/>
      </w:r>
      <w:r w:rsidRPr="00173218">
        <w:rPr>
          <w:rFonts w:ascii="Arial" w:hAnsi="Arial" w:cs="Arial"/>
          <w:noProof/>
          <w:sz w:val="24"/>
          <w:szCs w:val="24"/>
        </w:rPr>
        <w:t>1</w:t>
      </w:r>
      <w:r w:rsidRPr="00173218">
        <w:rPr>
          <w:rFonts w:ascii="Arial" w:hAnsi="Arial" w:cs="Arial"/>
          <w:sz w:val="24"/>
          <w:szCs w:val="24"/>
        </w:rPr>
        <w:fldChar w:fldCharType="end"/>
      </w:r>
      <w:r w:rsidRPr="00173218">
        <w:rPr>
          <w:rFonts w:ascii="Arial" w:hAnsi="Arial" w:cs="Arial"/>
          <w:sz w:val="24"/>
          <w:szCs w:val="24"/>
        </w:rPr>
        <w:t>. The MoSCoW Method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5"/>
        <w:gridCol w:w="2213"/>
        <w:gridCol w:w="2160"/>
        <w:gridCol w:w="2198"/>
      </w:tblGrid>
      <w:tr w:rsidR="00215399" w:rsidRPr="002552F9" w14:paraId="21FE6563" w14:textId="77777777" w:rsidTr="00215399">
        <w:tc>
          <w:tcPr>
            <w:tcW w:w="2254" w:type="dxa"/>
          </w:tcPr>
          <w:p w14:paraId="3C2D2284" w14:textId="7309314C" w:rsidR="00215399" w:rsidRPr="002552F9" w:rsidRDefault="00215399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52F9">
              <w:rPr>
                <w:rFonts w:ascii="Arial" w:hAnsi="Arial" w:cs="Arial"/>
                <w:sz w:val="24"/>
                <w:szCs w:val="24"/>
              </w:rPr>
              <w:t xml:space="preserve">Must </w:t>
            </w:r>
            <w:r w:rsidR="0051194E" w:rsidRPr="002552F9">
              <w:rPr>
                <w:rFonts w:ascii="Arial" w:hAnsi="Arial" w:cs="Arial"/>
                <w:sz w:val="24"/>
                <w:szCs w:val="24"/>
              </w:rPr>
              <w:t>H</w:t>
            </w:r>
            <w:r w:rsidRPr="002552F9">
              <w:rPr>
                <w:rFonts w:ascii="Arial" w:hAnsi="Arial" w:cs="Arial"/>
                <w:sz w:val="24"/>
                <w:szCs w:val="24"/>
              </w:rPr>
              <w:t>ave</w:t>
            </w:r>
            <w:r w:rsidR="00163AD0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254" w:type="dxa"/>
          </w:tcPr>
          <w:p w14:paraId="2A91E6AA" w14:textId="59A2767A" w:rsidR="00215399" w:rsidRPr="002552F9" w:rsidRDefault="00215399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52F9">
              <w:rPr>
                <w:rFonts w:ascii="Arial" w:hAnsi="Arial" w:cs="Arial"/>
                <w:sz w:val="24"/>
                <w:szCs w:val="24"/>
              </w:rPr>
              <w:t>Should Haves</w:t>
            </w:r>
          </w:p>
        </w:tc>
        <w:tc>
          <w:tcPr>
            <w:tcW w:w="2254" w:type="dxa"/>
          </w:tcPr>
          <w:p w14:paraId="3A4AD0E3" w14:textId="7DC9687B" w:rsidR="00215399" w:rsidRPr="002552F9" w:rsidRDefault="00215399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52F9">
              <w:rPr>
                <w:rFonts w:ascii="Arial" w:hAnsi="Arial" w:cs="Arial"/>
                <w:sz w:val="24"/>
                <w:szCs w:val="24"/>
              </w:rPr>
              <w:t>Could Haves</w:t>
            </w:r>
          </w:p>
        </w:tc>
        <w:tc>
          <w:tcPr>
            <w:tcW w:w="2254" w:type="dxa"/>
          </w:tcPr>
          <w:p w14:paraId="633C7917" w14:textId="42B525F2" w:rsidR="00215399" w:rsidRPr="002552F9" w:rsidRDefault="003F1D93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Won’t Have</w:t>
            </w:r>
            <w:r w:rsidR="00163AD0">
              <w:rPr>
                <w:rFonts w:ascii="Arial" w:hAnsi="Arial" w:cs="Arial"/>
                <w:sz w:val="24"/>
                <w:szCs w:val="24"/>
              </w:rPr>
              <w:t>s</w:t>
            </w:r>
          </w:p>
        </w:tc>
      </w:tr>
      <w:tr w:rsidR="00215399" w:rsidRPr="002552F9" w14:paraId="288B4442" w14:textId="77777777" w:rsidTr="00215399">
        <w:tc>
          <w:tcPr>
            <w:tcW w:w="2254" w:type="dxa"/>
          </w:tcPr>
          <w:p w14:paraId="37844E5F" w14:textId="4068405A" w:rsidR="00215399" w:rsidRPr="002552F9" w:rsidRDefault="00A52639" w:rsidP="00B521E2">
            <w:pPr>
              <w:pStyle w:val="NormalWeb"/>
              <w:spacing w:after="240" w:line="360" w:lineRule="auto"/>
              <w:rPr>
                <w:rFonts w:ascii="Arial" w:hAnsi="Arial" w:cs="Arial"/>
                <w:szCs w:val="24"/>
              </w:rPr>
            </w:pPr>
            <w:r w:rsidRPr="002552F9">
              <w:rPr>
                <w:rFonts w:ascii="Arial" w:hAnsi="Arial" w:cs="Arial"/>
                <w:szCs w:val="24"/>
              </w:rPr>
              <w:t>Website</w:t>
            </w:r>
            <w:r w:rsidR="005B0F5B" w:rsidRPr="002552F9">
              <w:rPr>
                <w:rFonts w:ascii="Arial" w:hAnsi="Arial" w:cs="Arial"/>
                <w:szCs w:val="24"/>
              </w:rPr>
              <w:t xml:space="preserve"> with timetable booking system</w:t>
            </w:r>
            <w:r w:rsidR="005B0F5B" w:rsidRPr="002552F9">
              <w:rPr>
                <w:rFonts w:ascii="Arial" w:hAnsi="Arial" w:cs="Arial"/>
                <w:szCs w:val="24"/>
              </w:rPr>
              <w:br/>
            </w:r>
            <w:r w:rsidR="00A43CF7" w:rsidRPr="002552F9">
              <w:rPr>
                <w:rFonts w:ascii="Arial" w:hAnsi="Arial" w:cs="Arial"/>
                <w:szCs w:val="24"/>
              </w:rPr>
              <w:br/>
              <w:t xml:space="preserve">Correct stock accuracy on website in accordance </w:t>
            </w:r>
            <w:r w:rsidR="004B1209" w:rsidRPr="002552F9">
              <w:rPr>
                <w:rFonts w:ascii="Arial" w:hAnsi="Arial" w:cs="Arial"/>
                <w:szCs w:val="24"/>
              </w:rPr>
              <w:t>with</w:t>
            </w:r>
            <w:r w:rsidR="00A43CF7" w:rsidRPr="002552F9">
              <w:rPr>
                <w:rFonts w:ascii="Arial" w:hAnsi="Arial" w:cs="Arial"/>
                <w:szCs w:val="24"/>
              </w:rPr>
              <w:t xml:space="preserve"> grocery store stock</w:t>
            </w:r>
            <w:r w:rsidR="00A43CF7" w:rsidRPr="002552F9">
              <w:rPr>
                <w:rFonts w:ascii="Arial" w:hAnsi="Arial" w:cs="Arial"/>
                <w:szCs w:val="24"/>
              </w:rPr>
              <w:br/>
            </w:r>
            <w:r w:rsidR="005B0F5B" w:rsidRPr="002552F9">
              <w:rPr>
                <w:rFonts w:ascii="Arial" w:hAnsi="Arial" w:cs="Arial"/>
                <w:szCs w:val="24"/>
              </w:rPr>
              <w:br/>
            </w:r>
            <w:r w:rsidR="00851405" w:rsidRPr="002552F9">
              <w:rPr>
                <w:rFonts w:ascii="Arial" w:hAnsi="Arial" w:cs="Arial"/>
                <w:szCs w:val="24"/>
              </w:rPr>
              <w:t>Fully and correctly allocated staffing</w:t>
            </w:r>
            <w:r w:rsidR="005B0F5B" w:rsidRPr="002552F9">
              <w:rPr>
                <w:rFonts w:ascii="Arial" w:hAnsi="Arial" w:cs="Arial"/>
                <w:szCs w:val="24"/>
              </w:rPr>
              <w:br/>
            </w:r>
            <w:r w:rsidR="005B0F5B" w:rsidRPr="002552F9">
              <w:rPr>
                <w:rFonts w:ascii="Arial" w:hAnsi="Arial" w:cs="Arial"/>
                <w:szCs w:val="24"/>
              </w:rPr>
              <w:br/>
              <w:t>Staff and Delivery timetable system</w:t>
            </w:r>
            <w:r w:rsidR="005B0F5B" w:rsidRPr="002552F9">
              <w:rPr>
                <w:rFonts w:ascii="Arial" w:hAnsi="Arial" w:cs="Arial"/>
                <w:szCs w:val="24"/>
              </w:rPr>
              <w:br/>
            </w:r>
            <w:r w:rsidR="005B0F5B" w:rsidRPr="002552F9">
              <w:rPr>
                <w:rFonts w:ascii="Arial" w:hAnsi="Arial" w:cs="Arial"/>
                <w:szCs w:val="24"/>
              </w:rPr>
              <w:br/>
              <w:t>Geography/postcode set limit variables</w:t>
            </w:r>
            <w:r w:rsidR="007334DE">
              <w:rPr>
                <w:rFonts w:ascii="Arial" w:hAnsi="Arial" w:cs="Arial"/>
                <w:szCs w:val="24"/>
              </w:rPr>
              <w:br/>
            </w:r>
            <w:r w:rsidR="007334DE">
              <w:rPr>
                <w:rFonts w:ascii="Arial" w:hAnsi="Arial" w:cs="Arial"/>
                <w:szCs w:val="24"/>
              </w:rPr>
              <w:br/>
            </w:r>
            <w:r w:rsidR="007334DE" w:rsidRPr="002552F9">
              <w:rPr>
                <w:rFonts w:ascii="Arial" w:hAnsi="Arial" w:cs="Arial"/>
                <w:szCs w:val="24"/>
              </w:rPr>
              <w:t>A click and collect option to ease bandwidth of deliveries</w:t>
            </w:r>
          </w:p>
        </w:tc>
        <w:tc>
          <w:tcPr>
            <w:tcW w:w="2254" w:type="dxa"/>
          </w:tcPr>
          <w:p w14:paraId="69BF7052" w14:textId="6D603620" w:rsidR="00215399" w:rsidRPr="002552F9" w:rsidRDefault="00791511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52F9">
              <w:rPr>
                <w:rFonts w:ascii="Arial" w:hAnsi="Arial" w:cs="Arial"/>
                <w:sz w:val="24"/>
                <w:szCs w:val="24"/>
              </w:rPr>
              <w:t>Mobile/App access</w:t>
            </w:r>
            <w:r w:rsidR="001E5662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1E5662" w:rsidRPr="002552F9">
              <w:rPr>
                <w:rFonts w:ascii="Arial" w:hAnsi="Arial" w:cs="Arial"/>
                <w:sz w:val="24"/>
                <w:szCs w:val="24"/>
              </w:rPr>
              <w:br/>
              <w:t xml:space="preserve">Limited time slot reservation. Hold </w:t>
            </w:r>
            <w:r w:rsidR="002C2C3A" w:rsidRPr="002552F9">
              <w:rPr>
                <w:rFonts w:ascii="Arial" w:hAnsi="Arial" w:cs="Arial"/>
                <w:sz w:val="24"/>
                <w:szCs w:val="24"/>
              </w:rPr>
              <w:t>a customer’s basket for a set amount of hours/days, with the option of payment to confirm booking</w:t>
            </w:r>
            <w:r w:rsidR="00951391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951391" w:rsidRPr="002552F9">
              <w:rPr>
                <w:rFonts w:ascii="Arial" w:hAnsi="Arial" w:cs="Arial"/>
                <w:sz w:val="24"/>
                <w:szCs w:val="24"/>
              </w:rPr>
              <w:br/>
              <w:t>cut off time for some shorter notice delivery orders</w:t>
            </w:r>
            <w:r w:rsidR="00842A5D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842A5D" w:rsidRPr="002552F9">
              <w:rPr>
                <w:rFonts w:ascii="Arial" w:hAnsi="Arial" w:cs="Arial"/>
                <w:sz w:val="24"/>
                <w:szCs w:val="24"/>
              </w:rPr>
              <w:br/>
              <w:t xml:space="preserve">Procedure in place in an event of customer not answering door or being in, such as a card for the letterbox to reschedule </w:t>
            </w:r>
            <w:r w:rsidR="00842A5D" w:rsidRPr="002552F9">
              <w:rPr>
                <w:rFonts w:ascii="Arial" w:hAnsi="Arial" w:cs="Arial"/>
                <w:sz w:val="24"/>
                <w:szCs w:val="24"/>
              </w:rPr>
              <w:lastRenderedPageBreak/>
              <w:t>delivery efficiently</w:t>
            </w:r>
            <w:r w:rsidR="00AC0B3B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AC0B3B" w:rsidRPr="002552F9">
              <w:rPr>
                <w:rFonts w:ascii="Arial" w:hAnsi="Arial" w:cs="Arial"/>
                <w:sz w:val="24"/>
                <w:szCs w:val="24"/>
              </w:rPr>
              <w:br/>
              <w:t>Customer communications via email, text, app website etc</w:t>
            </w:r>
          </w:p>
        </w:tc>
        <w:tc>
          <w:tcPr>
            <w:tcW w:w="2254" w:type="dxa"/>
          </w:tcPr>
          <w:p w14:paraId="7044E383" w14:textId="7FA38506" w:rsidR="00215399" w:rsidRPr="002552F9" w:rsidRDefault="007334DE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</w:t>
            </w:r>
            <w:r w:rsidR="001B4887" w:rsidRPr="002552F9">
              <w:rPr>
                <w:rFonts w:ascii="Arial" w:hAnsi="Arial" w:cs="Arial"/>
                <w:sz w:val="24"/>
                <w:szCs w:val="24"/>
              </w:rPr>
              <w:t xml:space="preserve">taff allocation to </w:t>
            </w:r>
            <w:r w:rsidR="000F309E" w:rsidRPr="002552F9">
              <w:rPr>
                <w:rFonts w:ascii="Arial" w:hAnsi="Arial" w:cs="Arial"/>
                <w:sz w:val="24"/>
                <w:szCs w:val="24"/>
              </w:rPr>
              <w:t>routes, using a system to isolate certain customer delivery areas (for example, by postcode per delivery driver)</w:t>
            </w:r>
            <w:r w:rsidR="00D3189A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D3189A" w:rsidRPr="002552F9">
              <w:rPr>
                <w:rFonts w:ascii="Arial" w:hAnsi="Arial" w:cs="Arial"/>
                <w:sz w:val="24"/>
                <w:szCs w:val="24"/>
              </w:rPr>
              <w:br/>
              <w:t>easy F</w:t>
            </w:r>
            <w:r w:rsidR="005C0F8F">
              <w:rPr>
                <w:rFonts w:ascii="Arial" w:hAnsi="Arial" w:cs="Arial"/>
                <w:sz w:val="24"/>
                <w:szCs w:val="24"/>
              </w:rPr>
              <w:t>A</w:t>
            </w:r>
            <w:r w:rsidR="00D3189A" w:rsidRPr="002552F9">
              <w:rPr>
                <w:rFonts w:ascii="Arial" w:hAnsi="Arial" w:cs="Arial"/>
                <w:sz w:val="24"/>
                <w:szCs w:val="24"/>
              </w:rPr>
              <w:t xml:space="preserve">Q/contact us navigation </w:t>
            </w:r>
            <w:r w:rsidR="003E5D43" w:rsidRPr="002552F9">
              <w:rPr>
                <w:rFonts w:ascii="Arial" w:hAnsi="Arial" w:cs="Arial"/>
                <w:sz w:val="24"/>
                <w:szCs w:val="24"/>
              </w:rPr>
              <w:t>if items are missing, late or any other delivery issues experienced by customer</w:t>
            </w:r>
            <w:r w:rsidR="00A232B8">
              <w:rPr>
                <w:rFonts w:ascii="Arial" w:hAnsi="Arial" w:cs="Arial"/>
                <w:sz w:val="24"/>
                <w:szCs w:val="24"/>
              </w:rPr>
              <w:br/>
            </w:r>
            <w:r w:rsidR="00A232B8">
              <w:rPr>
                <w:rFonts w:ascii="Arial" w:hAnsi="Arial" w:cs="Arial"/>
                <w:sz w:val="24"/>
                <w:szCs w:val="24"/>
              </w:rPr>
              <w:br/>
              <w:t>Pre</w:t>
            </w:r>
            <w:r w:rsidR="00164E42">
              <w:rPr>
                <w:rFonts w:ascii="Arial" w:hAnsi="Arial" w:cs="Arial"/>
                <w:sz w:val="24"/>
                <w:szCs w:val="24"/>
              </w:rPr>
              <w:t>dictive analytics to predict peak order times for efficient allocation</w:t>
            </w:r>
            <w:r w:rsidR="005560F2">
              <w:rPr>
                <w:rFonts w:ascii="Arial" w:hAnsi="Arial" w:cs="Arial"/>
                <w:sz w:val="24"/>
                <w:szCs w:val="24"/>
              </w:rPr>
              <w:br/>
            </w:r>
            <w:r w:rsidR="005560F2">
              <w:rPr>
                <w:rFonts w:ascii="Arial" w:hAnsi="Arial" w:cs="Arial"/>
                <w:sz w:val="24"/>
                <w:szCs w:val="24"/>
              </w:rPr>
              <w:br/>
              <w:t xml:space="preserve">Last-Mile logistics solutions; third party </w:t>
            </w:r>
            <w:r w:rsidR="0058385A">
              <w:rPr>
                <w:rFonts w:ascii="Arial" w:hAnsi="Arial" w:cs="Arial"/>
                <w:sz w:val="24"/>
                <w:szCs w:val="24"/>
              </w:rPr>
              <w:t xml:space="preserve">delivery </w:t>
            </w:r>
            <w:r w:rsidR="0058385A">
              <w:rPr>
                <w:rFonts w:ascii="Arial" w:hAnsi="Arial" w:cs="Arial"/>
                <w:sz w:val="24"/>
                <w:szCs w:val="24"/>
              </w:rPr>
              <w:lastRenderedPageBreak/>
              <w:t>providers and route optimisation software</w:t>
            </w:r>
            <w:r w:rsidR="00026A7E">
              <w:rPr>
                <w:rFonts w:ascii="Arial" w:hAnsi="Arial" w:cs="Arial"/>
                <w:sz w:val="24"/>
                <w:szCs w:val="24"/>
              </w:rPr>
              <w:br/>
            </w:r>
            <w:r w:rsidR="00026A7E">
              <w:rPr>
                <w:rFonts w:ascii="Arial" w:hAnsi="Arial" w:cs="Arial"/>
                <w:sz w:val="24"/>
                <w:szCs w:val="24"/>
              </w:rPr>
              <w:br/>
            </w:r>
            <w:r w:rsidR="00026A7E" w:rsidRPr="002552F9">
              <w:rPr>
                <w:rFonts w:ascii="Arial" w:hAnsi="Arial" w:cs="Arial"/>
                <w:sz w:val="24"/>
                <w:szCs w:val="24"/>
              </w:rPr>
              <w:t>Tracking features</w:t>
            </w:r>
          </w:p>
        </w:tc>
        <w:tc>
          <w:tcPr>
            <w:tcW w:w="2254" w:type="dxa"/>
          </w:tcPr>
          <w:p w14:paraId="1DD8FDBF" w14:textId="5909E1DB" w:rsidR="00215399" w:rsidRPr="002552F9" w:rsidRDefault="00205E43" w:rsidP="00B521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52F9">
              <w:rPr>
                <w:rFonts w:ascii="Arial" w:hAnsi="Arial" w:cs="Arial"/>
                <w:sz w:val="24"/>
                <w:szCs w:val="24"/>
              </w:rPr>
              <w:lastRenderedPageBreak/>
              <w:t>Peak/Off Peak Allotments</w:t>
            </w:r>
            <w:r w:rsidR="004C077F" w:rsidRPr="002552F9">
              <w:rPr>
                <w:rFonts w:ascii="Arial" w:hAnsi="Arial" w:cs="Arial"/>
                <w:sz w:val="24"/>
                <w:szCs w:val="24"/>
              </w:rPr>
              <w:t xml:space="preserve"> with varied pricing</w:t>
            </w:r>
            <w:r w:rsidR="00215A06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215A06" w:rsidRPr="002552F9">
              <w:rPr>
                <w:rFonts w:ascii="Arial" w:hAnsi="Arial" w:cs="Arial"/>
                <w:sz w:val="24"/>
                <w:szCs w:val="24"/>
              </w:rPr>
              <w:br/>
              <w:t>Same day deliveries</w:t>
            </w:r>
            <w:r w:rsidR="00CE6556" w:rsidRPr="002552F9">
              <w:rPr>
                <w:rFonts w:ascii="Arial" w:hAnsi="Arial" w:cs="Arial"/>
                <w:sz w:val="24"/>
                <w:szCs w:val="24"/>
              </w:rPr>
              <w:t xml:space="preserve"> at a premium rate for eligible locations</w:t>
            </w:r>
            <w:r w:rsidR="009A11E8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9A11E8" w:rsidRPr="002552F9">
              <w:rPr>
                <w:rFonts w:ascii="Arial" w:hAnsi="Arial" w:cs="Arial"/>
                <w:sz w:val="24"/>
                <w:szCs w:val="24"/>
              </w:rPr>
              <w:br/>
              <w:t xml:space="preserve">Feedback </w:t>
            </w:r>
            <w:r w:rsidR="00D3189A" w:rsidRPr="002552F9">
              <w:rPr>
                <w:rFonts w:ascii="Arial" w:hAnsi="Arial" w:cs="Arial"/>
                <w:sz w:val="24"/>
                <w:szCs w:val="24"/>
              </w:rPr>
              <w:t xml:space="preserve">and review </w:t>
            </w:r>
            <w:r w:rsidR="009A11E8" w:rsidRPr="002552F9">
              <w:rPr>
                <w:rFonts w:ascii="Arial" w:hAnsi="Arial" w:cs="Arial"/>
                <w:sz w:val="24"/>
                <w:szCs w:val="24"/>
              </w:rPr>
              <w:t>service</w:t>
            </w:r>
            <w:r w:rsidR="003F1D93">
              <w:rPr>
                <w:rFonts w:ascii="Arial" w:hAnsi="Arial" w:cs="Arial"/>
                <w:sz w:val="24"/>
                <w:szCs w:val="24"/>
              </w:rPr>
              <w:br/>
            </w:r>
            <w:r w:rsidR="003F1D93">
              <w:rPr>
                <w:rFonts w:ascii="Arial" w:hAnsi="Arial" w:cs="Arial"/>
                <w:sz w:val="24"/>
                <w:szCs w:val="24"/>
              </w:rPr>
              <w:br/>
            </w:r>
            <w:r w:rsidR="00721E1F">
              <w:rPr>
                <w:rFonts w:ascii="Arial" w:hAnsi="Arial" w:cs="Arial"/>
                <w:sz w:val="24"/>
                <w:szCs w:val="24"/>
              </w:rPr>
              <w:t>social media</w:t>
            </w:r>
            <w:r w:rsidR="00DB2C67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DB2C67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9954B2" w:rsidRPr="002552F9">
              <w:rPr>
                <w:rFonts w:ascii="Arial" w:hAnsi="Arial" w:cs="Arial"/>
                <w:sz w:val="24"/>
                <w:szCs w:val="24"/>
              </w:rPr>
              <w:t>Customer loyalty scheme</w:t>
            </w:r>
            <w:r w:rsidR="00E92483" w:rsidRPr="002552F9">
              <w:rPr>
                <w:rFonts w:ascii="Arial" w:hAnsi="Arial" w:cs="Arial"/>
                <w:sz w:val="24"/>
                <w:szCs w:val="24"/>
              </w:rPr>
              <w:t xml:space="preserve"> compatible</w:t>
            </w:r>
            <w:r w:rsidR="001B4887" w:rsidRPr="002552F9">
              <w:rPr>
                <w:rFonts w:ascii="Arial" w:hAnsi="Arial" w:cs="Arial"/>
                <w:sz w:val="24"/>
                <w:szCs w:val="24"/>
              </w:rPr>
              <w:br/>
            </w:r>
            <w:r w:rsidR="006E7EC7">
              <w:rPr>
                <w:rFonts w:ascii="Arial" w:hAnsi="Arial" w:cs="Arial"/>
                <w:sz w:val="24"/>
                <w:szCs w:val="24"/>
              </w:rPr>
              <w:br/>
              <w:t>Carbon considerations:</w:t>
            </w:r>
            <w:r w:rsidR="006E7EC7">
              <w:rPr>
                <w:rFonts w:ascii="Arial" w:hAnsi="Arial" w:cs="Arial"/>
                <w:sz w:val="24"/>
                <w:szCs w:val="24"/>
              </w:rPr>
              <w:br/>
            </w:r>
            <w:r w:rsidR="006E7EC7">
              <w:rPr>
                <w:rFonts w:ascii="Arial" w:hAnsi="Arial" w:cs="Arial"/>
                <w:sz w:val="24"/>
                <w:szCs w:val="24"/>
              </w:rPr>
              <w:br/>
            </w:r>
            <w:r w:rsidR="006E7EC7" w:rsidRPr="002552F9">
              <w:rPr>
                <w:rFonts w:ascii="Arial" w:hAnsi="Arial" w:cs="Arial"/>
                <w:sz w:val="24"/>
                <w:szCs w:val="24"/>
              </w:rPr>
              <w:t xml:space="preserve">Bagless deliveries </w:t>
            </w:r>
            <w:r w:rsidR="006E7EC7">
              <w:rPr>
                <w:rFonts w:ascii="Arial" w:hAnsi="Arial" w:cs="Arial"/>
                <w:sz w:val="24"/>
                <w:szCs w:val="24"/>
              </w:rPr>
              <w:br/>
            </w:r>
            <w:r w:rsidR="006E7EC7">
              <w:rPr>
                <w:rFonts w:ascii="Arial" w:hAnsi="Arial" w:cs="Arial"/>
                <w:sz w:val="24"/>
                <w:szCs w:val="24"/>
              </w:rPr>
              <w:br/>
              <w:t>Scheme for order minimums</w:t>
            </w:r>
            <w:r w:rsidR="00C442B3">
              <w:rPr>
                <w:rFonts w:ascii="Arial" w:hAnsi="Arial" w:cs="Arial"/>
                <w:sz w:val="24"/>
                <w:szCs w:val="24"/>
              </w:rPr>
              <w:br/>
            </w:r>
            <w:r w:rsidR="00C442B3">
              <w:rPr>
                <w:rFonts w:ascii="Arial" w:hAnsi="Arial" w:cs="Arial"/>
                <w:sz w:val="24"/>
                <w:szCs w:val="24"/>
              </w:rPr>
              <w:br/>
            </w:r>
            <w:r w:rsidR="00C442B3">
              <w:rPr>
                <w:rFonts w:ascii="Arial" w:hAnsi="Arial" w:cs="Arial"/>
                <w:sz w:val="24"/>
                <w:szCs w:val="24"/>
              </w:rPr>
              <w:lastRenderedPageBreak/>
              <w:t>Delivery passes</w:t>
            </w:r>
            <w:r w:rsidRPr="002552F9">
              <w:rPr>
                <w:rFonts w:ascii="Arial" w:hAnsi="Arial" w:cs="Arial"/>
                <w:sz w:val="24"/>
                <w:szCs w:val="24"/>
              </w:rPr>
              <w:br/>
            </w:r>
            <w:r w:rsidRPr="002552F9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3F4A1A06" w14:textId="167C4EC6" w:rsidR="007E3CB4" w:rsidRDefault="00E343D1" w:rsidP="00B521E2">
      <w:pPr>
        <w:keepNext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BC13E4">
        <w:rPr>
          <w:rFonts w:ascii="Arial" w:hAnsi="Arial" w:cs="Arial"/>
          <w:sz w:val="24"/>
          <w:szCs w:val="24"/>
          <w:u w:val="single"/>
        </w:rPr>
        <w:lastRenderedPageBreak/>
        <w:br/>
      </w:r>
      <w:r w:rsidR="00361483">
        <w:rPr>
          <w:rFonts w:ascii="Arial" w:hAnsi="Arial" w:cs="Arial"/>
          <w:sz w:val="24"/>
          <w:szCs w:val="24"/>
        </w:rPr>
        <w:t>Table 1 shows that</w:t>
      </w:r>
      <w:r w:rsidR="000D3794">
        <w:rPr>
          <w:rFonts w:ascii="Arial" w:hAnsi="Arial" w:cs="Arial"/>
          <w:sz w:val="24"/>
          <w:szCs w:val="24"/>
        </w:rPr>
        <w:t xml:space="preserve"> </w:t>
      </w:r>
      <w:r w:rsidR="00E34627" w:rsidRPr="00BC13E4">
        <w:rPr>
          <w:rFonts w:ascii="Arial" w:hAnsi="Arial" w:cs="Arial"/>
          <w:sz w:val="24"/>
          <w:szCs w:val="24"/>
        </w:rPr>
        <w:t>must haves are non-negotiable</w:t>
      </w:r>
      <w:r w:rsidR="00F2205C" w:rsidRPr="00BC13E4">
        <w:rPr>
          <w:rFonts w:ascii="Arial" w:hAnsi="Arial" w:cs="Arial"/>
          <w:sz w:val="24"/>
          <w:szCs w:val="24"/>
        </w:rPr>
        <w:t xml:space="preserve">s. </w:t>
      </w:r>
      <w:r w:rsidR="00CF07B1">
        <w:rPr>
          <w:rFonts w:ascii="Arial" w:hAnsi="Arial" w:cs="Arial"/>
          <w:sz w:val="24"/>
          <w:szCs w:val="24"/>
        </w:rPr>
        <w:t>‘</w:t>
      </w:r>
      <w:r w:rsidR="00DB632A">
        <w:rPr>
          <w:rFonts w:ascii="Arial" w:hAnsi="Arial" w:cs="Arial"/>
          <w:sz w:val="24"/>
          <w:szCs w:val="24"/>
        </w:rPr>
        <w:t>Could Haves</w:t>
      </w:r>
      <w:r w:rsidR="00CF07B1">
        <w:rPr>
          <w:rFonts w:ascii="Arial" w:hAnsi="Arial" w:cs="Arial"/>
          <w:sz w:val="24"/>
          <w:szCs w:val="24"/>
        </w:rPr>
        <w:t>’</w:t>
      </w:r>
      <w:r w:rsidR="00F4080E">
        <w:rPr>
          <w:rFonts w:ascii="Arial" w:hAnsi="Arial" w:cs="Arial"/>
          <w:sz w:val="24"/>
          <w:szCs w:val="24"/>
        </w:rPr>
        <w:t>, as they are used in the MoSCoW method,</w:t>
      </w:r>
      <w:r w:rsidR="00F2205C" w:rsidRPr="00BC13E4">
        <w:rPr>
          <w:rFonts w:ascii="Arial" w:hAnsi="Arial" w:cs="Arial"/>
          <w:sz w:val="24"/>
          <w:szCs w:val="24"/>
        </w:rPr>
        <w:t xml:space="preserve"> </w:t>
      </w:r>
      <w:r w:rsidR="00793BB2" w:rsidRPr="00BC13E4">
        <w:rPr>
          <w:rFonts w:ascii="Arial" w:hAnsi="Arial" w:cs="Arial"/>
          <w:sz w:val="24"/>
          <w:szCs w:val="24"/>
        </w:rPr>
        <w:t>are worth considering</w:t>
      </w:r>
      <w:r w:rsidR="00195B34" w:rsidRPr="00BC13E4">
        <w:rPr>
          <w:rFonts w:ascii="Arial" w:hAnsi="Arial" w:cs="Arial"/>
          <w:sz w:val="24"/>
          <w:szCs w:val="24"/>
        </w:rPr>
        <w:t>. For example</w:t>
      </w:r>
      <w:r w:rsidR="00C3257F" w:rsidRPr="00BC13E4">
        <w:rPr>
          <w:rFonts w:ascii="Arial" w:hAnsi="Arial" w:cs="Arial"/>
          <w:sz w:val="24"/>
          <w:szCs w:val="24"/>
        </w:rPr>
        <w:t xml:space="preserve">, the CMA </w:t>
      </w:r>
      <w:r w:rsidR="00404E88">
        <w:rPr>
          <w:rFonts w:ascii="Arial" w:hAnsi="Arial" w:cs="Arial"/>
          <w:sz w:val="24"/>
          <w:szCs w:val="24"/>
        </w:rPr>
        <w:t>shows</w:t>
      </w:r>
      <w:r w:rsidR="00C3257F" w:rsidRPr="00BC13E4">
        <w:rPr>
          <w:rFonts w:ascii="Arial" w:hAnsi="Arial" w:cs="Arial"/>
          <w:sz w:val="24"/>
          <w:szCs w:val="24"/>
        </w:rPr>
        <w:t xml:space="preserve"> that 97% of shoppers are a member </w:t>
      </w:r>
      <w:r w:rsidR="005E3744" w:rsidRPr="00BC13E4">
        <w:rPr>
          <w:rFonts w:ascii="Arial" w:hAnsi="Arial" w:cs="Arial"/>
          <w:sz w:val="24"/>
          <w:szCs w:val="24"/>
        </w:rPr>
        <w:t xml:space="preserve">of supermarket loyalty schemes, and on average shoppers are members of 3 supermarket loyalty schemes </w:t>
      </w:r>
      <w:sdt>
        <w:sdtPr>
          <w:id w:val="-757597226"/>
          <w:citation/>
        </w:sdtPr>
        <w:sdtContent>
          <w:r w:rsidR="00094910" w:rsidRPr="00BC13E4">
            <w:rPr>
              <w:rFonts w:ascii="Arial" w:hAnsi="Arial" w:cs="Arial"/>
              <w:sz w:val="24"/>
              <w:szCs w:val="24"/>
            </w:rPr>
            <w:fldChar w:fldCharType="begin"/>
          </w:r>
          <w:r w:rsidR="00094910" w:rsidRPr="00BC13E4">
            <w:rPr>
              <w:rFonts w:ascii="Arial" w:hAnsi="Arial" w:cs="Arial"/>
              <w:sz w:val="24"/>
              <w:szCs w:val="24"/>
            </w:rPr>
            <w:instrText xml:space="preserve"> CITATION Gov24 \l 2057 </w:instrText>
          </w:r>
          <w:r w:rsidR="00094910" w:rsidRPr="00BC13E4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094910" w:rsidRPr="00BC13E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E3744" w:rsidRPr="00BC13E4">
        <w:rPr>
          <w:rFonts w:ascii="Arial" w:hAnsi="Arial" w:cs="Arial"/>
          <w:sz w:val="24"/>
          <w:szCs w:val="24"/>
        </w:rPr>
        <w:t>.</w:t>
      </w:r>
      <w:r w:rsidR="00094910" w:rsidRPr="00BC13E4">
        <w:rPr>
          <w:rFonts w:ascii="Arial" w:hAnsi="Arial" w:cs="Arial"/>
          <w:sz w:val="24"/>
          <w:szCs w:val="24"/>
        </w:rPr>
        <w:t xml:space="preserve"> However, as this does not show any </w:t>
      </w:r>
      <w:r w:rsidR="00E03F55" w:rsidRPr="00BC13E4">
        <w:rPr>
          <w:rFonts w:ascii="Arial" w:hAnsi="Arial" w:cs="Arial"/>
          <w:sz w:val="24"/>
          <w:szCs w:val="24"/>
        </w:rPr>
        <w:t xml:space="preserve">evidence in prioritising delivery efficiencies, </w:t>
      </w:r>
      <w:r w:rsidR="00404E88">
        <w:rPr>
          <w:rFonts w:ascii="Arial" w:hAnsi="Arial" w:cs="Arial"/>
          <w:sz w:val="24"/>
          <w:szCs w:val="24"/>
        </w:rPr>
        <w:t>this priority can be excluded for</w:t>
      </w:r>
      <w:r w:rsidR="0036594F" w:rsidRPr="00BC13E4">
        <w:rPr>
          <w:rFonts w:ascii="Arial" w:hAnsi="Arial" w:cs="Arial"/>
          <w:sz w:val="24"/>
          <w:szCs w:val="24"/>
        </w:rPr>
        <w:t xml:space="preserve"> GrocerQuick</w:t>
      </w:r>
      <w:r w:rsidR="00BA45C9">
        <w:rPr>
          <w:rFonts w:ascii="Arial" w:hAnsi="Arial" w:cs="Arial"/>
          <w:sz w:val="24"/>
          <w:szCs w:val="24"/>
        </w:rPr>
        <w:t xml:space="preserve">, allocating this </w:t>
      </w:r>
      <w:r w:rsidR="000E4560">
        <w:rPr>
          <w:rFonts w:ascii="Arial" w:hAnsi="Arial" w:cs="Arial"/>
          <w:sz w:val="24"/>
          <w:szCs w:val="24"/>
        </w:rPr>
        <w:t xml:space="preserve">factor into the </w:t>
      </w:r>
      <w:r w:rsidR="00CF07B1">
        <w:rPr>
          <w:rFonts w:ascii="Arial" w:hAnsi="Arial" w:cs="Arial"/>
          <w:sz w:val="24"/>
          <w:szCs w:val="24"/>
        </w:rPr>
        <w:t>‘W</w:t>
      </w:r>
      <w:r w:rsidR="000E4560">
        <w:rPr>
          <w:rFonts w:ascii="Arial" w:hAnsi="Arial" w:cs="Arial"/>
          <w:sz w:val="24"/>
          <w:szCs w:val="24"/>
        </w:rPr>
        <w:t>on’t Haves</w:t>
      </w:r>
      <w:r w:rsidR="00CF07B1">
        <w:rPr>
          <w:rFonts w:ascii="Arial" w:hAnsi="Arial" w:cs="Arial"/>
          <w:sz w:val="24"/>
          <w:szCs w:val="24"/>
        </w:rPr>
        <w:t>’</w:t>
      </w:r>
      <w:r w:rsidR="000E4560">
        <w:rPr>
          <w:rFonts w:ascii="Arial" w:hAnsi="Arial" w:cs="Arial"/>
          <w:sz w:val="24"/>
          <w:szCs w:val="24"/>
        </w:rPr>
        <w:t>.</w:t>
      </w:r>
      <w:r w:rsidR="006F4997" w:rsidRPr="00BC13E4">
        <w:rPr>
          <w:rFonts w:ascii="Arial" w:hAnsi="Arial" w:cs="Arial"/>
          <w:sz w:val="24"/>
          <w:szCs w:val="24"/>
        </w:rPr>
        <w:br/>
      </w:r>
      <w:r w:rsidR="006F4997" w:rsidRPr="00BC13E4">
        <w:rPr>
          <w:rFonts w:ascii="Arial" w:hAnsi="Arial" w:cs="Arial"/>
          <w:sz w:val="24"/>
          <w:szCs w:val="24"/>
        </w:rPr>
        <w:br/>
      </w:r>
      <w:r w:rsidR="0004301E" w:rsidRPr="00BC13E4">
        <w:rPr>
          <w:rFonts w:ascii="Arial" w:hAnsi="Arial" w:cs="Arial"/>
          <w:sz w:val="24"/>
          <w:szCs w:val="24"/>
        </w:rPr>
        <w:t xml:space="preserve">Additionally, in </w:t>
      </w:r>
      <w:r w:rsidR="004530F6">
        <w:rPr>
          <w:rFonts w:ascii="Arial" w:hAnsi="Arial" w:cs="Arial"/>
          <w:sz w:val="24"/>
          <w:szCs w:val="24"/>
        </w:rPr>
        <w:t>the</w:t>
      </w:r>
      <w:r w:rsidR="0004301E" w:rsidRPr="00BC13E4">
        <w:rPr>
          <w:rFonts w:ascii="Arial" w:hAnsi="Arial" w:cs="Arial"/>
          <w:sz w:val="24"/>
          <w:szCs w:val="24"/>
        </w:rPr>
        <w:t xml:space="preserve"> </w:t>
      </w:r>
      <w:r w:rsidR="006C3E47">
        <w:rPr>
          <w:rFonts w:ascii="Arial" w:hAnsi="Arial" w:cs="Arial"/>
          <w:sz w:val="24"/>
          <w:szCs w:val="24"/>
        </w:rPr>
        <w:t>‘</w:t>
      </w:r>
      <w:r w:rsidR="0004301E" w:rsidRPr="00BC13E4">
        <w:rPr>
          <w:rFonts w:ascii="Arial" w:hAnsi="Arial" w:cs="Arial"/>
          <w:sz w:val="24"/>
          <w:szCs w:val="24"/>
        </w:rPr>
        <w:t>Could Haves</w:t>
      </w:r>
      <w:r w:rsidR="006C3E47">
        <w:rPr>
          <w:rFonts w:ascii="Arial" w:hAnsi="Arial" w:cs="Arial"/>
          <w:sz w:val="24"/>
          <w:szCs w:val="24"/>
        </w:rPr>
        <w:t>’</w:t>
      </w:r>
      <w:r w:rsidR="000D3794">
        <w:rPr>
          <w:rFonts w:ascii="Arial" w:hAnsi="Arial" w:cs="Arial"/>
          <w:sz w:val="24"/>
          <w:szCs w:val="24"/>
        </w:rPr>
        <w:t xml:space="preserve"> </w:t>
      </w:r>
      <w:r w:rsidR="0004301E" w:rsidRPr="00BC13E4">
        <w:rPr>
          <w:rFonts w:ascii="Arial" w:hAnsi="Arial" w:cs="Arial"/>
          <w:sz w:val="24"/>
          <w:szCs w:val="24"/>
        </w:rPr>
        <w:t>have included</w:t>
      </w:r>
      <w:r w:rsidR="000241C2" w:rsidRPr="00BC13E4">
        <w:rPr>
          <w:rFonts w:ascii="Arial" w:hAnsi="Arial" w:cs="Arial"/>
          <w:sz w:val="24"/>
          <w:szCs w:val="24"/>
        </w:rPr>
        <w:t xml:space="preserve"> methods offering delivery opportunities for customers within drivers set locations, such as </w:t>
      </w:r>
      <w:r w:rsidR="00FE7D26" w:rsidRPr="00BC13E4">
        <w:rPr>
          <w:rFonts w:ascii="Arial" w:hAnsi="Arial" w:cs="Arial"/>
          <w:sz w:val="24"/>
          <w:szCs w:val="24"/>
        </w:rPr>
        <w:t xml:space="preserve">Sainsbury’s greener grocery delivery </w:t>
      </w:r>
      <w:sdt>
        <w:sdtPr>
          <w:id w:val="-1115590932"/>
          <w:citation/>
        </w:sdtPr>
        <w:sdtContent>
          <w:r w:rsidR="00FE7D26" w:rsidRPr="00BC13E4">
            <w:rPr>
              <w:rFonts w:ascii="Arial" w:hAnsi="Arial" w:cs="Arial"/>
              <w:sz w:val="24"/>
              <w:szCs w:val="24"/>
            </w:rPr>
            <w:fldChar w:fldCharType="begin"/>
          </w:r>
          <w:r w:rsidR="00FE7D26" w:rsidRPr="00BC13E4">
            <w:rPr>
              <w:rFonts w:ascii="Arial" w:hAnsi="Arial" w:cs="Arial"/>
              <w:sz w:val="24"/>
              <w:szCs w:val="24"/>
            </w:rPr>
            <w:instrText xml:space="preserve"> CITATION Sai25 \l 2057 </w:instrText>
          </w:r>
          <w:r w:rsidR="00FE7D26" w:rsidRPr="00BC13E4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[4]</w:t>
          </w:r>
          <w:r w:rsidR="00FE7D26" w:rsidRPr="00BC13E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E7D26" w:rsidRPr="00BC13E4">
        <w:rPr>
          <w:rFonts w:ascii="Arial" w:hAnsi="Arial" w:cs="Arial"/>
          <w:sz w:val="24"/>
          <w:szCs w:val="24"/>
        </w:rPr>
        <w:t>.</w:t>
      </w:r>
      <w:r w:rsidR="00DA429D" w:rsidRPr="00BC13E4">
        <w:rPr>
          <w:rFonts w:ascii="Arial" w:hAnsi="Arial" w:cs="Arial"/>
          <w:sz w:val="24"/>
          <w:szCs w:val="24"/>
        </w:rPr>
        <w:t xml:space="preserve"> Although offering a </w:t>
      </w:r>
      <w:r w:rsidR="005227A4" w:rsidRPr="00BC13E4">
        <w:rPr>
          <w:rFonts w:ascii="Arial" w:hAnsi="Arial" w:cs="Arial"/>
          <w:sz w:val="24"/>
          <w:szCs w:val="24"/>
        </w:rPr>
        <w:t xml:space="preserve">scheme which may improve efficiency </w:t>
      </w:r>
      <w:r w:rsidR="00533954" w:rsidRPr="00BC13E4">
        <w:rPr>
          <w:rFonts w:ascii="Arial" w:hAnsi="Arial" w:cs="Arial"/>
          <w:sz w:val="24"/>
          <w:szCs w:val="24"/>
        </w:rPr>
        <w:t xml:space="preserve">and carbon footprint </w:t>
      </w:r>
      <w:r w:rsidR="005227A4" w:rsidRPr="00BC13E4">
        <w:rPr>
          <w:rFonts w:ascii="Arial" w:hAnsi="Arial" w:cs="Arial"/>
          <w:sz w:val="24"/>
          <w:szCs w:val="24"/>
        </w:rPr>
        <w:t xml:space="preserve">for driving routes, it is more important to prioritise </w:t>
      </w:r>
      <w:r w:rsidR="0035004E" w:rsidRPr="00BC13E4">
        <w:rPr>
          <w:rFonts w:ascii="Arial" w:hAnsi="Arial" w:cs="Arial"/>
          <w:sz w:val="24"/>
          <w:szCs w:val="24"/>
        </w:rPr>
        <w:t xml:space="preserve">our </w:t>
      </w:r>
      <w:r w:rsidR="006C3E47">
        <w:rPr>
          <w:rFonts w:ascii="Arial" w:hAnsi="Arial" w:cs="Arial"/>
          <w:sz w:val="24"/>
          <w:szCs w:val="24"/>
        </w:rPr>
        <w:t>‘</w:t>
      </w:r>
      <w:r w:rsidR="0035004E" w:rsidRPr="00BC13E4">
        <w:rPr>
          <w:rFonts w:ascii="Arial" w:hAnsi="Arial" w:cs="Arial"/>
          <w:sz w:val="24"/>
          <w:szCs w:val="24"/>
        </w:rPr>
        <w:t>Must Haves</w:t>
      </w:r>
      <w:r w:rsidR="006C3E47">
        <w:rPr>
          <w:rFonts w:ascii="Arial" w:hAnsi="Arial" w:cs="Arial"/>
          <w:sz w:val="24"/>
          <w:szCs w:val="24"/>
        </w:rPr>
        <w:t>’</w:t>
      </w:r>
      <w:r w:rsidR="0035004E" w:rsidRPr="00BC13E4">
        <w:rPr>
          <w:rFonts w:ascii="Arial" w:hAnsi="Arial" w:cs="Arial"/>
          <w:sz w:val="24"/>
          <w:szCs w:val="24"/>
        </w:rPr>
        <w:t xml:space="preserve"> and </w:t>
      </w:r>
      <w:r w:rsidR="006C3E47">
        <w:rPr>
          <w:rFonts w:ascii="Arial" w:hAnsi="Arial" w:cs="Arial"/>
          <w:sz w:val="24"/>
          <w:szCs w:val="24"/>
        </w:rPr>
        <w:t>‘</w:t>
      </w:r>
      <w:r w:rsidR="0035004E" w:rsidRPr="00BC13E4">
        <w:rPr>
          <w:rFonts w:ascii="Arial" w:hAnsi="Arial" w:cs="Arial"/>
          <w:sz w:val="24"/>
          <w:szCs w:val="24"/>
        </w:rPr>
        <w:t>Should Haves</w:t>
      </w:r>
      <w:r w:rsidR="006C3E47">
        <w:rPr>
          <w:rFonts w:ascii="Arial" w:hAnsi="Arial" w:cs="Arial"/>
          <w:sz w:val="24"/>
          <w:szCs w:val="24"/>
        </w:rPr>
        <w:t>’</w:t>
      </w:r>
      <w:r w:rsidR="0035004E" w:rsidRPr="00BC13E4">
        <w:rPr>
          <w:rFonts w:ascii="Arial" w:hAnsi="Arial" w:cs="Arial"/>
          <w:sz w:val="24"/>
          <w:szCs w:val="24"/>
        </w:rPr>
        <w:t xml:space="preserve"> first</w:t>
      </w:r>
      <w:r w:rsidR="00533954" w:rsidRPr="00BC13E4">
        <w:rPr>
          <w:rFonts w:ascii="Arial" w:hAnsi="Arial" w:cs="Arial"/>
          <w:sz w:val="24"/>
          <w:szCs w:val="24"/>
        </w:rPr>
        <w:t xml:space="preserve"> to solve delivery efficiency.</w:t>
      </w:r>
      <w:r w:rsidR="000B025E" w:rsidRPr="00BC13E4">
        <w:rPr>
          <w:rFonts w:ascii="Arial" w:hAnsi="Arial" w:cs="Arial"/>
          <w:sz w:val="24"/>
          <w:szCs w:val="24"/>
        </w:rPr>
        <w:br/>
      </w:r>
    </w:p>
    <w:p w14:paraId="5803EE96" w14:textId="771FEF76" w:rsidR="002B6E93" w:rsidRPr="00685DDA" w:rsidRDefault="000B025E" w:rsidP="00685DDA">
      <w:pPr>
        <w:keepNext/>
        <w:spacing w:line="360" w:lineRule="auto"/>
        <w:ind w:left="360"/>
        <w:rPr>
          <w:rFonts w:ascii="Arial" w:hAnsi="Arial" w:cs="Arial"/>
          <w:b/>
          <w:bCs/>
          <w:sz w:val="32"/>
          <w:szCs w:val="32"/>
        </w:rPr>
      </w:pPr>
      <w:r w:rsidRPr="00BC13E4">
        <w:rPr>
          <w:rFonts w:ascii="Arial" w:hAnsi="Arial" w:cs="Arial"/>
          <w:sz w:val="24"/>
          <w:szCs w:val="24"/>
        </w:rPr>
        <w:br/>
      </w:r>
      <w:r w:rsidR="00EB1FCE">
        <w:rPr>
          <w:rFonts w:ascii="Arial" w:hAnsi="Arial" w:cs="Arial"/>
          <w:b/>
          <w:bCs/>
          <w:sz w:val="32"/>
          <w:szCs w:val="32"/>
        </w:rPr>
        <w:t>3</w:t>
      </w:r>
      <w:r w:rsidR="00A577F3" w:rsidRPr="00BC13E4">
        <w:rPr>
          <w:rFonts w:ascii="Arial" w:hAnsi="Arial" w:cs="Arial"/>
          <w:b/>
          <w:bCs/>
          <w:sz w:val="32"/>
          <w:szCs w:val="32"/>
        </w:rPr>
        <w:t xml:space="preserve">. </w:t>
      </w:r>
      <w:r w:rsidR="00B75B87" w:rsidRPr="00BC13E4">
        <w:rPr>
          <w:rFonts w:ascii="Arial" w:hAnsi="Arial" w:cs="Arial"/>
          <w:b/>
          <w:bCs/>
          <w:sz w:val="32"/>
          <w:szCs w:val="32"/>
        </w:rPr>
        <w:t>Solution</w:t>
      </w:r>
      <w:r w:rsidR="00B75B87" w:rsidRPr="00BC13E4">
        <w:rPr>
          <w:rFonts w:ascii="Arial" w:hAnsi="Arial" w:cs="Arial"/>
          <w:b/>
          <w:bCs/>
          <w:sz w:val="32"/>
          <w:szCs w:val="32"/>
        </w:rPr>
        <w:br/>
      </w:r>
      <w:r w:rsidR="00B75B87" w:rsidRPr="00BC13E4">
        <w:rPr>
          <w:rFonts w:ascii="Arial" w:hAnsi="Arial" w:cs="Arial"/>
          <w:b/>
          <w:bCs/>
          <w:sz w:val="32"/>
          <w:szCs w:val="32"/>
        </w:rPr>
        <w:lastRenderedPageBreak/>
        <w:br/>
      </w:r>
      <w:r w:rsidR="00120C2B">
        <w:rPr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2545201E" wp14:editId="1DA51E72">
            <wp:extent cx="4908550" cy="6208288"/>
            <wp:effectExtent l="0" t="0" r="6350" b="2540"/>
            <wp:docPr id="13839876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987654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186" cy="623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8904C" w14:textId="77777777" w:rsidR="00DF0A5D" w:rsidRDefault="00DF0A5D" w:rsidP="00DF0A5D">
      <w:pPr>
        <w:keepNext/>
        <w:ind w:left="360"/>
      </w:pPr>
    </w:p>
    <w:p w14:paraId="6789D5FB" w14:textId="3A8583E2" w:rsidR="002B6E93" w:rsidRPr="00DF0A5D" w:rsidRDefault="002B6E93" w:rsidP="00DF0A5D">
      <w:pPr>
        <w:pStyle w:val="Caption"/>
        <w:jc w:val="center"/>
        <w:rPr>
          <w:rFonts w:ascii="Arial" w:hAnsi="Arial" w:cs="Arial"/>
          <w:sz w:val="24"/>
          <w:szCs w:val="24"/>
        </w:rPr>
      </w:pPr>
      <w:r w:rsidRPr="00DF0A5D">
        <w:rPr>
          <w:rFonts w:ascii="Arial" w:hAnsi="Arial" w:cs="Arial"/>
          <w:sz w:val="24"/>
          <w:szCs w:val="24"/>
        </w:rPr>
        <w:t xml:space="preserve">Figure </w:t>
      </w:r>
      <w:r w:rsidRPr="00DF0A5D">
        <w:rPr>
          <w:rFonts w:ascii="Arial" w:hAnsi="Arial" w:cs="Arial"/>
          <w:sz w:val="24"/>
          <w:szCs w:val="24"/>
        </w:rPr>
        <w:fldChar w:fldCharType="begin"/>
      </w:r>
      <w:r w:rsidRPr="00DF0A5D">
        <w:rPr>
          <w:rFonts w:ascii="Arial" w:hAnsi="Arial" w:cs="Arial"/>
          <w:sz w:val="24"/>
          <w:szCs w:val="24"/>
        </w:rPr>
        <w:instrText xml:space="preserve"> SEQ Figure \* ARABIC </w:instrText>
      </w:r>
      <w:r w:rsidRPr="00DF0A5D">
        <w:rPr>
          <w:rFonts w:ascii="Arial" w:hAnsi="Arial" w:cs="Arial"/>
          <w:sz w:val="24"/>
          <w:szCs w:val="24"/>
        </w:rPr>
        <w:fldChar w:fldCharType="separate"/>
      </w:r>
      <w:r w:rsidRPr="00DF0A5D">
        <w:rPr>
          <w:rFonts w:ascii="Arial" w:hAnsi="Arial" w:cs="Arial"/>
          <w:noProof/>
          <w:sz w:val="24"/>
          <w:szCs w:val="24"/>
        </w:rPr>
        <w:t>1</w:t>
      </w:r>
      <w:r w:rsidRPr="00DF0A5D">
        <w:rPr>
          <w:rFonts w:ascii="Arial" w:hAnsi="Arial" w:cs="Arial"/>
          <w:sz w:val="24"/>
          <w:szCs w:val="24"/>
        </w:rPr>
        <w:fldChar w:fldCharType="end"/>
      </w:r>
      <w:r w:rsidRPr="00DF0A5D">
        <w:rPr>
          <w:rFonts w:ascii="Arial" w:hAnsi="Arial" w:cs="Arial"/>
          <w:sz w:val="24"/>
          <w:szCs w:val="24"/>
        </w:rPr>
        <w:t>. Flowchart representing an algorithmic solution to the proposed problem.</w:t>
      </w:r>
    </w:p>
    <w:p w14:paraId="468F9F2C" w14:textId="0058D9FE" w:rsidR="00AA7C15" w:rsidRDefault="002539DB" w:rsidP="00B521E2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8C0DD1">
        <w:rPr>
          <w:rFonts w:ascii="Arial" w:hAnsi="Arial" w:cs="Arial"/>
          <w:sz w:val="24"/>
          <w:szCs w:val="24"/>
        </w:rPr>
        <w:br/>
      </w:r>
      <w:r w:rsidR="00965A04">
        <w:rPr>
          <w:rFonts w:ascii="Arial" w:hAnsi="Arial" w:cs="Arial"/>
          <w:sz w:val="24"/>
          <w:szCs w:val="24"/>
        </w:rPr>
        <w:br/>
      </w:r>
      <w:r w:rsidRPr="008C0DD1">
        <w:rPr>
          <w:rFonts w:ascii="Arial" w:hAnsi="Arial" w:cs="Arial"/>
          <w:sz w:val="24"/>
          <w:szCs w:val="24"/>
        </w:rPr>
        <w:t xml:space="preserve">Considering </w:t>
      </w:r>
      <w:r w:rsidR="003223EA" w:rsidRPr="008C0DD1">
        <w:rPr>
          <w:rFonts w:ascii="Arial" w:hAnsi="Arial" w:cs="Arial"/>
          <w:sz w:val="24"/>
          <w:szCs w:val="24"/>
        </w:rPr>
        <w:t xml:space="preserve">deconstruction </w:t>
      </w:r>
      <w:r w:rsidR="00B565F7" w:rsidRPr="008C0DD1">
        <w:rPr>
          <w:rFonts w:ascii="Arial" w:hAnsi="Arial" w:cs="Arial"/>
          <w:sz w:val="24"/>
          <w:szCs w:val="24"/>
        </w:rPr>
        <w:t>and the use of prioritisation methods, deciding on the</w:t>
      </w:r>
      <w:r w:rsidR="00B77BB6" w:rsidRPr="008C0DD1">
        <w:rPr>
          <w:rFonts w:ascii="Arial" w:hAnsi="Arial" w:cs="Arial"/>
          <w:sz w:val="24"/>
          <w:szCs w:val="24"/>
        </w:rPr>
        <w:t xml:space="preserve"> </w:t>
      </w:r>
      <w:r w:rsidRPr="008C0DD1">
        <w:rPr>
          <w:rFonts w:ascii="Arial" w:hAnsi="Arial" w:cs="Arial"/>
          <w:sz w:val="24"/>
          <w:szCs w:val="24"/>
        </w:rPr>
        <w:t xml:space="preserve">MoSCoW </w:t>
      </w:r>
      <w:r w:rsidR="00B565F7" w:rsidRPr="008C0DD1">
        <w:rPr>
          <w:rFonts w:ascii="Arial" w:hAnsi="Arial" w:cs="Arial"/>
          <w:sz w:val="24"/>
          <w:szCs w:val="24"/>
        </w:rPr>
        <w:t>r</w:t>
      </w:r>
      <w:r w:rsidR="00004F3F" w:rsidRPr="008C0DD1">
        <w:rPr>
          <w:rFonts w:ascii="Arial" w:hAnsi="Arial" w:cs="Arial"/>
          <w:sz w:val="24"/>
          <w:szCs w:val="24"/>
        </w:rPr>
        <w:t>equirement</w:t>
      </w:r>
      <w:r w:rsidR="00B565F7" w:rsidRPr="008C0DD1">
        <w:rPr>
          <w:rFonts w:ascii="Arial" w:hAnsi="Arial" w:cs="Arial"/>
          <w:sz w:val="24"/>
          <w:szCs w:val="24"/>
        </w:rPr>
        <w:t xml:space="preserve"> method </w:t>
      </w:r>
      <w:r w:rsidR="007D1F40" w:rsidRPr="008C0DD1">
        <w:rPr>
          <w:rFonts w:ascii="Arial" w:hAnsi="Arial" w:cs="Arial"/>
          <w:sz w:val="24"/>
          <w:szCs w:val="24"/>
        </w:rPr>
        <w:t>as the most appropriate choice</w:t>
      </w:r>
      <w:r w:rsidR="00541437" w:rsidRPr="008C0DD1">
        <w:rPr>
          <w:rFonts w:ascii="Arial" w:hAnsi="Arial" w:cs="Arial"/>
          <w:sz w:val="24"/>
          <w:szCs w:val="24"/>
        </w:rPr>
        <w:t xml:space="preserve">, </w:t>
      </w:r>
      <w:r w:rsidR="00BC13CB">
        <w:rPr>
          <w:rFonts w:ascii="Arial" w:hAnsi="Arial" w:cs="Arial"/>
          <w:sz w:val="24"/>
          <w:szCs w:val="24"/>
        </w:rPr>
        <w:t>as shown in Figure 1</w:t>
      </w:r>
      <w:r w:rsidR="002C3504">
        <w:rPr>
          <w:rFonts w:ascii="Arial" w:hAnsi="Arial" w:cs="Arial"/>
          <w:sz w:val="24"/>
          <w:szCs w:val="24"/>
        </w:rPr>
        <w:t>,</w:t>
      </w:r>
      <w:r w:rsidR="00BC13CB">
        <w:rPr>
          <w:rFonts w:ascii="Arial" w:hAnsi="Arial" w:cs="Arial"/>
          <w:sz w:val="24"/>
          <w:szCs w:val="24"/>
        </w:rPr>
        <w:t xml:space="preserve"> </w:t>
      </w:r>
      <w:r w:rsidR="00526DA8" w:rsidRPr="008C0DD1">
        <w:rPr>
          <w:rFonts w:ascii="Arial" w:hAnsi="Arial" w:cs="Arial"/>
          <w:sz w:val="24"/>
          <w:szCs w:val="24"/>
        </w:rPr>
        <w:t xml:space="preserve">a solution </w:t>
      </w:r>
      <w:r w:rsidR="00541437" w:rsidRPr="008C0DD1">
        <w:rPr>
          <w:rFonts w:ascii="Arial" w:hAnsi="Arial" w:cs="Arial"/>
          <w:sz w:val="24"/>
          <w:szCs w:val="24"/>
        </w:rPr>
        <w:t xml:space="preserve">can now </w:t>
      </w:r>
      <w:r w:rsidR="00526DA8" w:rsidRPr="008C0DD1">
        <w:rPr>
          <w:rFonts w:ascii="Arial" w:hAnsi="Arial" w:cs="Arial"/>
          <w:sz w:val="24"/>
          <w:szCs w:val="24"/>
        </w:rPr>
        <w:t>be proposed</w:t>
      </w:r>
      <w:r w:rsidR="002C3504">
        <w:rPr>
          <w:rFonts w:ascii="Arial" w:hAnsi="Arial" w:cs="Arial"/>
          <w:sz w:val="24"/>
          <w:szCs w:val="24"/>
        </w:rPr>
        <w:t>.</w:t>
      </w:r>
      <w:r w:rsidR="00A977A2" w:rsidRPr="008C0DD1">
        <w:rPr>
          <w:rFonts w:ascii="Arial" w:hAnsi="Arial" w:cs="Arial"/>
          <w:sz w:val="24"/>
          <w:szCs w:val="24"/>
        </w:rPr>
        <w:t xml:space="preserve"> </w:t>
      </w:r>
      <w:r w:rsidR="002C3504">
        <w:rPr>
          <w:rFonts w:ascii="Arial" w:hAnsi="Arial" w:cs="Arial"/>
          <w:sz w:val="24"/>
          <w:szCs w:val="24"/>
        </w:rPr>
        <w:t>P</w:t>
      </w:r>
      <w:r w:rsidR="0076503C" w:rsidRPr="008C0DD1">
        <w:rPr>
          <w:rFonts w:ascii="Arial" w:hAnsi="Arial" w:cs="Arial"/>
          <w:sz w:val="24"/>
          <w:szCs w:val="24"/>
        </w:rPr>
        <w:t>rioritisation methods can be elaborated upon</w:t>
      </w:r>
      <w:r w:rsidR="00293C12" w:rsidRPr="008C0DD1">
        <w:rPr>
          <w:rFonts w:ascii="Arial" w:hAnsi="Arial" w:cs="Arial"/>
          <w:sz w:val="24"/>
          <w:szCs w:val="24"/>
        </w:rPr>
        <w:t>, including factors that could not</w:t>
      </w:r>
      <w:r w:rsidR="009C4661" w:rsidRPr="008C0DD1">
        <w:rPr>
          <w:rFonts w:ascii="Arial" w:hAnsi="Arial" w:cs="Arial"/>
          <w:sz w:val="24"/>
          <w:szCs w:val="24"/>
        </w:rPr>
        <w:t xml:space="preserve"> be justified using the </w:t>
      </w:r>
      <w:r w:rsidR="009C4661" w:rsidRPr="008C0DD1">
        <w:rPr>
          <w:rFonts w:ascii="Arial" w:hAnsi="Arial" w:cs="Arial"/>
          <w:sz w:val="24"/>
          <w:szCs w:val="24"/>
        </w:rPr>
        <w:lastRenderedPageBreak/>
        <w:t>MoSCoW method.</w:t>
      </w:r>
      <w:r w:rsidR="004766F2" w:rsidRPr="008C0DD1">
        <w:rPr>
          <w:rFonts w:ascii="Arial" w:hAnsi="Arial" w:cs="Arial"/>
          <w:sz w:val="24"/>
          <w:szCs w:val="24"/>
        </w:rPr>
        <w:br/>
      </w:r>
      <w:r w:rsidR="004766F2" w:rsidRPr="008C0DD1">
        <w:rPr>
          <w:rFonts w:ascii="Arial" w:hAnsi="Arial" w:cs="Arial"/>
          <w:sz w:val="24"/>
          <w:szCs w:val="24"/>
        </w:rPr>
        <w:br/>
      </w:r>
      <w:r w:rsidR="00055F62" w:rsidRPr="008C0DD1">
        <w:rPr>
          <w:rFonts w:ascii="Arial" w:hAnsi="Arial" w:cs="Arial"/>
          <w:sz w:val="24"/>
          <w:szCs w:val="24"/>
        </w:rPr>
        <w:t xml:space="preserve">Dall’Acque </w:t>
      </w:r>
      <w:r w:rsidR="00AF7E6E">
        <w:rPr>
          <w:rFonts w:ascii="Arial" w:hAnsi="Arial" w:cs="Arial"/>
          <w:sz w:val="24"/>
          <w:szCs w:val="24"/>
        </w:rPr>
        <w:t>stress</w:t>
      </w:r>
      <w:r w:rsidR="00D54538">
        <w:rPr>
          <w:rFonts w:ascii="Arial" w:hAnsi="Arial" w:cs="Arial"/>
          <w:sz w:val="24"/>
          <w:szCs w:val="24"/>
        </w:rPr>
        <w:t>es</w:t>
      </w:r>
      <w:r w:rsidR="00743FBA" w:rsidRPr="008C0DD1">
        <w:rPr>
          <w:rFonts w:ascii="Arial" w:hAnsi="Arial" w:cs="Arial"/>
          <w:sz w:val="24"/>
          <w:szCs w:val="24"/>
        </w:rPr>
        <w:t xml:space="preserve"> the importance of strategic research to avoid failure and minimise risk</w:t>
      </w:r>
      <w:sdt>
        <w:sdtPr>
          <w:id w:val="1936707856"/>
          <w:citation/>
        </w:sdtPr>
        <w:sdtContent>
          <w:r w:rsidR="00E644CF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367333">
            <w:rPr>
              <w:rFonts w:ascii="Arial" w:hAnsi="Arial" w:cs="Arial"/>
              <w:sz w:val="24"/>
              <w:szCs w:val="24"/>
            </w:rPr>
            <w:instrText xml:space="preserve">CITATION Dal21 \l 2057 </w:instrText>
          </w:r>
          <w:r w:rsidR="00E644CF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E644CF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8490E" w:rsidRPr="008C0DD1">
        <w:rPr>
          <w:rFonts w:ascii="Arial" w:hAnsi="Arial" w:cs="Arial"/>
          <w:sz w:val="24"/>
          <w:szCs w:val="24"/>
        </w:rPr>
        <w:t xml:space="preserve">. </w:t>
      </w:r>
      <w:r w:rsidR="0048490E" w:rsidRPr="008C0DD1">
        <w:rPr>
          <w:rFonts w:ascii="Arial" w:hAnsi="Arial" w:cs="Arial"/>
          <w:sz w:val="24"/>
          <w:szCs w:val="24"/>
        </w:rPr>
        <w:br/>
      </w:r>
      <w:r w:rsidR="00541437" w:rsidRPr="008C0DD1">
        <w:rPr>
          <w:rFonts w:ascii="Arial" w:hAnsi="Arial" w:cs="Arial"/>
          <w:sz w:val="24"/>
          <w:szCs w:val="24"/>
        </w:rPr>
        <w:br/>
      </w:r>
      <w:r w:rsidR="005554E8" w:rsidRPr="008C0DD1">
        <w:rPr>
          <w:rFonts w:ascii="Arial" w:hAnsi="Arial" w:cs="Arial"/>
          <w:sz w:val="24"/>
          <w:szCs w:val="24"/>
        </w:rPr>
        <w:t xml:space="preserve">Ensuring </w:t>
      </w:r>
      <w:r w:rsidR="009930C7" w:rsidRPr="008C0DD1">
        <w:rPr>
          <w:rFonts w:ascii="Arial" w:hAnsi="Arial" w:cs="Arial"/>
          <w:sz w:val="24"/>
          <w:szCs w:val="24"/>
        </w:rPr>
        <w:t xml:space="preserve">the customer’s order number is correct before packing the delivery reduces the risk of </w:t>
      </w:r>
      <w:r w:rsidR="00C854EA" w:rsidRPr="008C0DD1">
        <w:rPr>
          <w:rFonts w:ascii="Arial" w:hAnsi="Arial" w:cs="Arial"/>
          <w:sz w:val="24"/>
          <w:szCs w:val="24"/>
        </w:rPr>
        <w:t xml:space="preserve">incorrect order details or credentials. Reducing the risk of </w:t>
      </w:r>
      <w:r w:rsidR="00B77BB6" w:rsidRPr="008C0DD1">
        <w:rPr>
          <w:rFonts w:ascii="Arial" w:hAnsi="Arial" w:cs="Arial"/>
          <w:sz w:val="24"/>
          <w:szCs w:val="24"/>
        </w:rPr>
        <w:t>errors and</w:t>
      </w:r>
      <w:r w:rsidR="00C854EA" w:rsidRPr="008C0DD1">
        <w:rPr>
          <w:rFonts w:ascii="Arial" w:hAnsi="Arial" w:cs="Arial"/>
          <w:sz w:val="24"/>
          <w:szCs w:val="24"/>
        </w:rPr>
        <w:t xml:space="preserve"> will permit </w:t>
      </w:r>
      <w:r w:rsidR="007E24CC" w:rsidRPr="008C0DD1">
        <w:rPr>
          <w:rFonts w:ascii="Arial" w:hAnsi="Arial" w:cs="Arial"/>
          <w:sz w:val="24"/>
          <w:szCs w:val="24"/>
        </w:rPr>
        <w:t>a smoother flow of workload prior to preparing the order</w:t>
      </w:r>
      <w:r w:rsidR="00D8295D" w:rsidRPr="008C0DD1">
        <w:rPr>
          <w:rFonts w:ascii="Arial" w:hAnsi="Arial" w:cs="Arial"/>
          <w:sz w:val="24"/>
          <w:szCs w:val="24"/>
        </w:rPr>
        <w:t xml:space="preserve">; </w:t>
      </w:r>
      <w:r w:rsidR="003A3233" w:rsidRPr="008C0DD1">
        <w:rPr>
          <w:rFonts w:ascii="Arial" w:hAnsi="Arial" w:cs="Arial"/>
          <w:sz w:val="24"/>
          <w:szCs w:val="24"/>
        </w:rPr>
        <w:t xml:space="preserve">It was shown according to </w:t>
      </w:r>
      <w:proofErr w:type="spellStart"/>
      <w:r w:rsidR="003A3233" w:rsidRPr="008C0DD1">
        <w:rPr>
          <w:rFonts w:ascii="Arial" w:hAnsi="Arial" w:cs="Arial"/>
          <w:sz w:val="24"/>
          <w:szCs w:val="24"/>
        </w:rPr>
        <w:t>Deliverect</w:t>
      </w:r>
      <w:proofErr w:type="spellEnd"/>
      <w:r w:rsidR="003A3233" w:rsidRPr="008C0DD1">
        <w:rPr>
          <w:rFonts w:ascii="Arial" w:hAnsi="Arial" w:cs="Arial"/>
          <w:sz w:val="24"/>
          <w:szCs w:val="24"/>
        </w:rPr>
        <w:t xml:space="preserve"> that retailers that improved their picking and packing processes saw a 25% </w:t>
      </w:r>
      <w:r w:rsidR="00C30227" w:rsidRPr="008C0DD1">
        <w:rPr>
          <w:rFonts w:ascii="Arial" w:hAnsi="Arial" w:cs="Arial"/>
          <w:sz w:val="24"/>
          <w:szCs w:val="24"/>
        </w:rPr>
        <w:t xml:space="preserve">reduction in the time it took to prepare orders for delivery </w:t>
      </w:r>
      <w:sdt>
        <w:sdtPr>
          <w:id w:val="-485936635"/>
          <w:citation/>
        </w:sdtPr>
        <w:sdtContent>
          <w:r w:rsidR="00C30227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C30227" w:rsidRPr="008C0DD1">
            <w:rPr>
              <w:rFonts w:ascii="Arial" w:hAnsi="Arial" w:cs="Arial"/>
              <w:sz w:val="24"/>
              <w:szCs w:val="24"/>
            </w:rPr>
            <w:instrText xml:space="preserve"> CITATION Del24 \l 2057 </w:instrText>
          </w:r>
          <w:r w:rsidR="00C30227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C30227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30227" w:rsidRPr="008C0DD1">
        <w:rPr>
          <w:rFonts w:ascii="Arial" w:hAnsi="Arial" w:cs="Arial"/>
          <w:sz w:val="24"/>
          <w:szCs w:val="24"/>
        </w:rPr>
        <w:t>.</w:t>
      </w:r>
      <w:r w:rsidR="00C117CE" w:rsidRPr="008C0DD1">
        <w:rPr>
          <w:rFonts w:ascii="Arial" w:hAnsi="Arial" w:cs="Arial"/>
          <w:sz w:val="24"/>
          <w:szCs w:val="24"/>
        </w:rPr>
        <w:br/>
      </w:r>
      <w:r w:rsidR="007E24CC" w:rsidRPr="008C0DD1">
        <w:rPr>
          <w:rFonts w:ascii="Arial" w:hAnsi="Arial" w:cs="Arial"/>
          <w:sz w:val="24"/>
          <w:szCs w:val="24"/>
        </w:rPr>
        <w:br/>
      </w:r>
      <w:r w:rsidR="003C2CFD" w:rsidRPr="008C0DD1">
        <w:rPr>
          <w:rFonts w:ascii="Arial" w:hAnsi="Arial" w:cs="Arial"/>
          <w:sz w:val="24"/>
          <w:szCs w:val="24"/>
        </w:rPr>
        <w:t xml:space="preserve">Both online grocery deliveries and click and collect methods are </w:t>
      </w:r>
      <w:r w:rsidR="008D0CC8" w:rsidRPr="008C0DD1">
        <w:rPr>
          <w:rFonts w:ascii="Arial" w:hAnsi="Arial" w:cs="Arial"/>
          <w:sz w:val="24"/>
          <w:szCs w:val="24"/>
        </w:rPr>
        <w:t>offered on a widespread basis by major grocery retailers and smaller retailers alike</w:t>
      </w:r>
      <w:r w:rsidR="001337FF" w:rsidRPr="008C0DD1">
        <w:rPr>
          <w:rFonts w:ascii="Arial" w:hAnsi="Arial" w:cs="Arial"/>
          <w:sz w:val="24"/>
          <w:szCs w:val="24"/>
        </w:rPr>
        <w:t>.</w:t>
      </w:r>
      <w:r w:rsidR="001337FF" w:rsidRPr="008C0DD1">
        <w:rPr>
          <w:rFonts w:ascii="Arial" w:hAnsi="Arial" w:cs="Arial"/>
          <w:sz w:val="24"/>
          <w:szCs w:val="24"/>
        </w:rPr>
        <w:br/>
      </w:r>
      <w:r w:rsidR="001337FF" w:rsidRPr="008C0DD1">
        <w:rPr>
          <w:rFonts w:ascii="Arial" w:hAnsi="Arial" w:cs="Arial"/>
          <w:sz w:val="24"/>
          <w:szCs w:val="24"/>
        </w:rPr>
        <w:br/>
        <w:t xml:space="preserve">Click and collect is not only beneficial to distribute an efficient workload </w:t>
      </w:r>
      <w:r w:rsidR="008D5EC0" w:rsidRPr="008C0DD1">
        <w:rPr>
          <w:rFonts w:ascii="Arial" w:hAnsi="Arial" w:cs="Arial"/>
          <w:sz w:val="24"/>
          <w:szCs w:val="24"/>
        </w:rPr>
        <w:t>for timely grocery deliveries</w:t>
      </w:r>
      <w:r w:rsidR="0016663D" w:rsidRPr="008C0DD1">
        <w:rPr>
          <w:rFonts w:ascii="Arial" w:hAnsi="Arial" w:cs="Arial"/>
          <w:sz w:val="24"/>
          <w:szCs w:val="24"/>
        </w:rPr>
        <w:t>.</w:t>
      </w:r>
      <w:r w:rsidR="002D1249" w:rsidRPr="008C0DD1">
        <w:rPr>
          <w:rFonts w:ascii="Arial" w:hAnsi="Arial" w:cs="Arial"/>
          <w:sz w:val="24"/>
          <w:szCs w:val="24"/>
        </w:rPr>
        <w:t xml:space="preserve"> </w:t>
      </w:r>
      <w:r w:rsidR="0016663D" w:rsidRPr="008C0DD1">
        <w:rPr>
          <w:rFonts w:ascii="Arial" w:hAnsi="Arial" w:cs="Arial"/>
          <w:sz w:val="24"/>
          <w:szCs w:val="24"/>
        </w:rPr>
        <w:t>Tesco, the largest online grocer in the UK, doubled its online ordering slots to 1.2 million per week between March and May 202</w:t>
      </w:r>
      <w:r w:rsidR="006C5BE0" w:rsidRPr="008C0DD1">
        <w:rPr>
          <w:rFonts w:ascii="Arial" w:hAnsi="Arial" w:cs="Arial"/>
          <w:sz w:val="24"/>
          <w:szCs w:val="24"/>
        </w:rPr>
        <w:t>0 and other retailers increased theirs by 50% over a similar period, taking on additional staff to meet this demand</w:t>
      </w:r>
      <w:r w:rsidR="00292E54" w:rsidRPr="008C0DD1">
        <w:rPr>
          <w:rFonts w:ascii="Arial" w:hAnsi="Arial" w:cs="Arial"/>
          <w:sz w:val="24"/>
          <w:szCs w:val="24"/>
        </w:rPr>
        <w:t xml:space="preserve"> </w:t>
      </w:r>
      <w:sdt>
        <w:sdtPr>
          <w:id w:val="-1929108432"/>
          <w:citation/>
        </w:sdtPr>
        <w:sdtContent>
          <w:r w:rsidR="00292E54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292E54" w:rsidRPr="008C0DD1">
            <w:rPr>
              <w:rFonts w:ascii="Arial" w:hAnsi="Arial" w:cs="Arial"/>
              <w:sz w:val="24"/>
              <w:szCs w:val="24"/>
            </w:rPr>
            <w:instrText xml:space="preserve"> CITATION MPi21 \l 2057 </w:instrText>
          </w:r>
          <w:r w:rsidR="00292E54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292E54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92E54" w:rsidRPr="008C0DD1">
        <w:rPr>
          <w:rFonts w:ascii="Arial" w:hAnsi="Arial" w:cs="Arial"/>
          <w:sz w:val="24"/>
          <w:szCs w:val="24"/>
        </w:rPr>
        <w:t>.</w:t>
      </w:r>
      <w:r w:rsidR="007A0E15" w:rsidRPr="008C0DD1">
        <w:rPr>
          <w:rFonts w:ascii="Arial" w:hAnsi="Arial" w:cs="Arial"/>
          <w:sz w:val="24"/>
          <w:szCs w:val="24"/>
        </w:rPr>
        <w:t xml:space="preserve"> Our </w:t>
      </w:r>
      <w:r w:rsidR="00DC084F" w:rsidRPr="008C0DD1">
        <w:rPr>
          <w:rFonts w:ascii="Arial" w:hAnsi="Arial" w:cs="Arial"/>
          <w:sz w:val="24"/>
          <w:szCs w:val="24"/>
        </w:rPr>
        <w:t xml:space="preserve">method confirms </w:t>
      </w:r>
      <w:r w:rsidR="00D24504" w:rsidRPr="008C0DD1">
        <w:rPr>
          <w:rFonts w:ascii="Arial" w:hAnsi="Arial" w:cs="Arial"/>
          <w:sz w:val="24"/>
          <w:szCs w:val="24"/>
        </w:rPr>
        <w:t>offering click and collect is a top priority to consider.</w:t>
      </w:r>
      <w:r w:rsidR="00FD0A25" w:rsidRPr="008C0DD1">
        <w:rPr>
          <w:rFonts w:ascii="Arial" w:hAnsi="Arial" w:cs="Arial"/>
          <w:sz w:val="24"/>
          <w:szCs w:val="24"/>
        </w:rPr>
        <w:br/>
      </w:r>
      <w:r w:rsidR="00FD0A25" w:rsidRPr="008C0DD1">
        <w:rPr>
          <w:rFonts w:ascii="Arial" w:hAnsi="Arial" w:cs="Arial"/>
          <w:sz w:val="24"/>
          <w:szCs w:val="24"/>
        </w:rPr>
        <w:br/>
      </w:r>
      <w:r w:rsidR="00C608A8" w:rsidRPr="008C0DD1">
        <w:rPr>
          <w:rFonts w:ascii="Arial" w:hAnsi="Arial" w:cs="Arial"/>
          <w:sz w:val="24"/>
          <w:szCs w:val="24"/>
        </w:rPr>
        <w:t>according to M. Piecyk at al at Westminster University, g</w:t>
      </w:r>
      <w:r w:rsidR="00FD0A25" w:rsidRPr="008C0DD1">
        <w:rPr>
          <w:rFonts w:ascii="Arial" w:hAnsi="Arial" w:cs="Arial"/>
          <w:sz w:val="24"/>
          <w:szCs w:val="24"/>
        </w:rPr>
        <w:t>rocery deliveries are more successful with the use of time</w:t>
      </w:r>
      <w:r w:rsidR="004103D2" w:rsidRPr="008C0DD1">
        <w:rPr>
          <w:rFonts w:ascii="Arial" w:hAnsi="Arial" w:cs="Arial"/>
          <w:sz w:val="24"/>
          <w:szCs w:val="24"/>
        </w:rPr>
        <w:t xml:space="preserve"> slots and booking systems</w:t>
      </w:r>
      <w:r w:rsidR="005F0AC5" w:rsidRPr="008C0DD1">
        <w:rPr>
          <w:rFonts w:ascii="Arial" w:hAnsi="Arial" w:cs="Arial"/>
          <w:sz w:val="24"/>
          <w:szCs w:val="24"/>
        </w:rPr>
        <w:t xml:space="preserve">. Use of this method makes the chance of failed delivery rates, including the risk of </w:t>
      </w:r>
      <w:r w:rsidR="002124CC" w:rsidRPr="008C0DD1">
        <w:rPr>
          <w:rFonts w:ascii="Arial" w:hAnsi="Arial" w:cs="Arial"/>
          <w:sz w:val="24"/>
          <w:szCs w:val="24"/>
        </w:rPr>
        <w:t>no-one at home to receive the delivery,</w:t>
      </w:r>
      <w:r w:rsidR="005F0AC5" w:rsidRPr="008C0DD1">
        <w:rPr>
          <w:rFonts w:ascii="Arial" w:hAnsi="Arial" w:cs="Arial"/>
          <w:sz w:val="24"/>
          <w:szCs w:val="24"/>
        </w:rPr>
        <w:t xml:space="preserve"> low</w:t>
      </w:r>
      <w:r w:rsidR="003D0720" w:rsidRPr="008C0DD1">
        <w:rPr>
          <w:rFonts w:ascii="Arial" w:hAnsi="Arial" w:cs="Arial"/>
          <w:sz w:val="24"/>
          <w:szCs w:val="24"/>
        </w:rPr>
        <w:t xml:space="preserve"> </w:t>
      </w:r>
      <w:sdt>
        <w:sdtPr>
          <w:id w:val="2002768372"/>
          <w:citation/>
        </w:sdtPr>
        <w:sdtContent>
          <w:r w:rsidR="003D0720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3D0720" w:rsidRPr="008C0DD1">
            <w:rPr>
              <w:rFonts w:ascii="Arial" w:hAnsi="Arial" w:cs="Arial"/>
              <w:sz w:val="24"/>
              <w:szCs w:val="24"/>
            </w:rPr>
            <w:instrText xml:space="preserve"> CITATION MPi21 \l 2057 </w:instrText>
          </w:r>
          <w:r w:rsidR="003D0720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3D0720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D0720" w:rsidRPr="008C0DD1">
        <w:rPr>
          <w:rFonts w:ascii="Arial" w:hAnsi="Arial" w:cs="Arial"/>
          <w:sz w:val="24"/>
          <w:szCs w:val="24"/>
        </w:rPr>
        <w:t>.</w:t>
      </w:r>
      <w:r w:rsidR="0084199D">
        <w:rPr>
          <w:rFonts w:ascii="Arial" w:hAnsi="Arial" w:cs="Arial"/>
          <w:sz w:val="24"/>
          <w:szCs w:val="24"/>
        </w:rPr>
        <w:br/>
      </w:r>
      <w:r w:rsidR="0084199D">
        <w:rPr>
          <w:rFonts w:ascii="Arial" w:hAnsi="Arial" w:cs="Arial"/>
          <w:sz w:val="24"/>
          <w:szCs w:val="24"/>
        </w:rPr>
        <w:br/>
        <w:t>A</w:t>
      </w:r>
      <w:r w:rsidR="0084199D" w:rsidRPr="00F9195B">
        <w:rPr>
          <w:rFonts w:ascii="Arial" w:hAnsi="Arial" w:cs="Arial"/>
          <w:sz w:val="24"/>
          <w:szCs w:val="24"/>
        </w:rPr>
        <w:t xml:space="preserve"> last-mile delivery van making multiple drops that the total shopping vehicle kilometres (i.e. personal travel plus last-mile trip) can be reduced by 60-80%, depending on drop-density and van load factor</w:t>
      </w:r>
      <w:r w:rsidR="0084199D">
        <w:rPr>
          <w:rFonts w:ascii="Arial" w:hAnsi="Arial" w:cs="Arial"/>
          <w:sz w:val="24"/>
          <w:szCs w:val="24"/>
        </w:rPr>
        <w:t xml:space="preserve">. Additionally, introducing methods such as Click and Collect proposes efficiency in allocating grocery orders, which is offered by a majority of online grocery </w:t>
      </w:r>
      <w:r w:rsidR="0084199D" w:rsidRPr="009D17A6">
        <w:rPr>
          <w:rFonts w:ascii="Arial" w:hAnsi="Arial" w:cs="Arial"/>
          <w:sz w:val="24"/>
          <w:szCs w:val="24"/>
        </w:rPr>
        <w:t xml:space="preserve">retailers </w:t>
      </w:r>
      <w:sdt>
        <w:sdtPr>
          <w:rPr>
            <w:rFonts w:ascii="Arial" w:hAnsi="Arial" w:cs="Arial"/>
            <w:sz w:val="24"/>
            <w:szCs w:val="24"/>
          </w:rPr>
          <w:id w:val="-496657427"/>
          <w:citation/>
        </w:sdtPr>
        <w:sdtContent>
          <w:r w:rsidR="0084199D" w:rsidRPr="009D17A6">
            <w:rPr>
              <w:rFonts w:ascii="Arial" w:hAnsi="Arial" w:cs="Arial"/>
              <w:sz w:val="24"/>
              <w:szCs w:val="24"/>
            </w:rPr>
            <w:fldChar w:fldCharType="begin"/>
          </w:r>
          <w:r w:rsidR="0084199D" w:rsidRPr="009D17A6">
            <w:rPr>
              <w:rFonts w:ascii="Arial" w:hAnsi="Arial" w:cs="Arial"/>
              <w:sz w:val="24"/>
              <w:szCs w:val="24"/>
            </w:rPr>
            <w:instrText xml:space="preserve"> CITATION MPi21 \l 2057 </w:instrText>
          </w:r>
          <w:r w:rsidR="0084199D" w:rsidRPr="009D17A6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84199D" w:rsidRPr="009D17A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4199D" w:rsidRPr="009D17A6">
        <w:rPr>
          <w:rFonts w:ascii="Arial" w:hAnsi="Arial" w:cs="Arial"/>
          <w:sz w:val="24"/>
          <w:szCs w:val="24"/>
        </w:rPr>
        <w:t>.</w:t>
      </w:r>
      <w:r w:rsidR="003B22DB">
        <w:rPr>
          <w:rFonts w:ascii="Arial" w:hAnsi="Arial" w:cs="Arial"/>
          <w:sz w:val="24"/>
          <w:szCs w:val="24"/>
        </w:rPr>
        <w:br/>
      </w:r>
      <w:r w:rsidR="003B22DB">
        <w:rPr>
          <w:rFonts w:ascii="Arial" w:hAnsi="Arial" w:cs="Arial"/>
          <w:sz w:val="24"/>
          <w:szCs w:val="24"/>
        </w:rPr>
        <w:br/>
      </w:r>
      <w:r w:rsidR="000B526C" w:rsidRPr="000B526C">
        <w:rPr>
          <w:rFonts w:ascii="Arial" w:hAnsi="Arial" w:cs="Arial"/>
          <w:sz w:val="24"/>
          <w:szCs w:val="24"/>
        </w:rPr>
        <w:t>Retailers</w:t>
      </w:r>
      <w:r w:rsidR="000B526C">
        <w:rPr>
          <w:rFonts w:ascii="Arial" w:hAnsi="Arial" w:cs="Arial"/>
          <w:sz w:val="24"/>
          <w:szCs w:val="24"/>
        </w:rPr>
        <w:t xml:space="preserve"> that</w:t>
      </w:r>
      <w:r w:rsidR="000B526C" w:rsidRPr="000B526C">
        <w:rPr>
          <w:rFonts w:ascii="Arial" w:hAnsi="Arial" w:cs="Arial"/>
          <w:sz w:val="24"/>
          <w:szCs w:val="24"/>
        </w:rPr>
        <w:t xml:space="preserve"> implemented</w:t>
      </w:r>
      <w:r w:rsidR="0085779C">
        <w:rPr>
          <w:rFonts w:ascii="Arial" w:hAnsi="Arial" w:cs="Arial"/>
          <w:sz w:val="24"/>
          <w:szCs w:val="24"/>
        </w:rPr>
        <w:t xml:space="preserve"> </w:t>
      </w:r>
      <w:r w:rsidR="000B526C" w:rsidRPr="000B526C">
        <w:rPr>
          <w:rFonts w:ascii="Arial" w:hAnsi="Arial" w:cs="Arial"/>
          <w:sz w:val="24"/>
          <w:szCs w:val="24"/>
        </w:rPr>
        <w:t xml:space="preserve">last-mile solutions saw a 20% improvement in </w:t>
      </w:r>
      <w:r w:rsidR="000B526C" w:rsidRPr="000B526C">
        <w:rPr>
          <w:rFonts w:ascii="Arial" w:hAnsi="Arial" w:cs="Arial"/>
          <w:sz w:val="24"/>
          <w:szCs w:val="24"/>
        </w:rPr>
        <w:lastRenderedPageBreak/>
        <w:t>delivery reliability, with on-time deliveries increasing to nearly 95%</w:t>
      </w:r>
      <w:r w:rsidR="000B526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619384556"/>
          <w:citation/>
        </w:sdtPr>
        <w:sdtContent>
          <w:r w:rsidR="000B526C">
            <w:rPr>
              <w:rFonts w:ascii="Arial" w:hAnsi="Arial" w:cs="Arial"/>
              <w:sz w:val="24"/>
              <w:szCs w:val="24"/>
            </w:rPr>
            <w:fldChar w:fldCharType="begin"/>
          </w:r>
          <w:r w:rsidR="000B526C">
            <w:rPr>
              <w:rFonts w:ascii="Arial" w:hAnsi="Arial" w:cs="Arial"/>
              <w:sz w:val="24"/>
              <w:szCs w:val="24"/>
            </w:rPr>
            <w:instrText xml:space="preserve"> CITATION Del24 \l 2057 </w:instrText>
          </w:r>
          <w:r w:rsidR="000B526C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0B526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B526C" w:rsidRPr="000B526C">
        <w:rPr>
          <w:rFonts w:ascii="Arial" w:hAnsi="Arial" w:cs="Arial"/>
          <w:sz w:val="24"/>
          <w:szCs w:val="24"/>
        </w:rPr>
        <w:t>.</w:t>
      </w:r>
      <w:r w:rsidR="00B565F7" w:rsidRPr="008C0DD1">
        <w:rPr>
          <w:rFonts w:ascii="Arial" w:hAnsi="Arial" w:cs="Arial"/>
          <w:sz w:val="24"/>
          <w:szCs w:val="24"/>
        </w:rPr>
        <w:br/>
      </w:r>
      <w:r w:rsidR="000341C4" w:rsidRPr="008C0DD1">
        <w:rPr>
          <w:rFonts w:ascii="Arial" w:hAnsi="Arial" w:cs="Arial"/>
          <w:sz w:val="24"/>
          <w:szCs w:val="24"/>
        </w:rPr>
        <w:br/>
      </w:r>
      <w:r w:rsidR="007830B4" w:rsidRPr="008C0DD1">
        <w:rPr>
          <w:rFonts w:ascii="Arial" w:hAnsi="Arial" w:cs="Arial"/>
          <w:sz w:val="24"/>
          <w:szCs w:val="24"/>
        </w:rPr>
        <w:t>Regarding Hom</w:t>
      </w:r>
      <w:r w:rsidR="00C8088B" w:rsidRPr="008C0DD1">
        <w:rPr>
          <w:rFonts w:ascii="Arial" w:hAnsi="Arial" w:cs="Arial"/>
          <w:sz w:val="24"/>
          <w:szCs w:val="24"/>
        </w:rPr>
        <w:t xml:space="preserve">e Deliveries, prioritisation of workloads and staff are </w:t>
      </w:r>
      <w:r w:rsidR="00BD0CDD" w:rsidRPr="008C0DD1">
        <w:rPr>
          <w:rFonts w:ascii="Arial" w:hAnsi="Arial" w:cs="Arial"/>
          <w:sz w:val="24"/>
          <w:szCs w:val="24"/>
        </w:rPr>
        <w:t>critical to ensure efficient deliveries</w:t>
      </w:r>
      <w:r w:rsidR="000C7098" w:rsidRPr="008C0DD1">
        <w:rPr>
          <w:rFonts w:ascii="Arial" w:hAnsi="Arial" w:cs="Arial"/>
          <w:sz w:val="24"/>
          <w:szCs w:val="24"/>
        </w:rPr>
        <w:t>, fuel consumption</w:t>
      </w:r>
      <w:r w:rsidR="001E57D8" w:rsidRPr="008C0DD1">
        <w:rPr>
          <w:rFonts w:ascii="Arial" w:hAnsi="Arial" w:cs="Arial"/>
          <w:sz w:val="24"/>
          <w:szCs w:val="24"/>
        </w:rPr>
        <w:t xml:space="preserve"> and schedul</w:t>
      </w:r>
      <w:r w:rsidR="000C36DC" w:rsidRPr="008C0DD1">
        <w:rPr>
          <w:rFonts w:ascii="Arial" w:hAnsi="Arial" w:cs="Arial"/>
          <w:sz w:val="24"/>
          <w:szCs w:val="24"/>
        </w:rPr>
        <w:t>e sorting</w:t>
      </w:r>
      <w:r w:rsidR="00F65335" w:rsidRPr="008C0DD1">
        <w:rPr>
          <w:rFonts w:ascii="Arial" w:hAnsi="Arial" w:cs="Arial"/>
          <w:sz w:val="24"/>
          <w:szCs w:val="24"/>
        </w:rPr>
        <w:t>;</w:t>
      </w:r>
      <w:r w:rsidR="00CB66C8" w:rsidRPr="008C0DD1">
        <w:rPr>
          <w:rFonts w:ascii="Arial" w:hAnsi="Arial" w:cs="Arial"/>
          <w:sz w:val="24"/>
          <w:szCs w:val="24"/>
        </w:rPr>
        <w:t xml:space="preserve"> </w:t>
      </w:r>
      <w:r w:rsidR="00F65335" w:rsidRPr="008C0DD1">
        <w:rPr>
          <w:rFonts w:ascii="Arial" w:hAnsi="Arial" w:cs="Arial"/>
          <w:sz w:val="24"/>
          <w:szCs w:val="24"/>
        </w:rPr>
        <w:t>g</w:t>
      </w:r>
      <w:r w:rsidR="00CB66C8" w:rsidRPr="008C0DD1">
        <w:rPr>
          <w:rFonts w:ascii="Arial" w:hAnsi="Arial" w:cs="Arial"/>
          <w:sz w:val="24"/>
          <w:szCs w:val="24"/>
        </w:rPr>
        <w:t>eographical conditions should already be considered and set</w:t>
      </w:r>
      <w:r w:rsidR="00F65335" w:rsidRPr="008C0DD1">
        <w:rPr>
          <w:rFonts w:ascii="Arial" w:hAnsi="Arial" w:cs="Arial"/>
          <w:sz w:val="24"/>
          <w:szCs w:val="24"/>
        </w:rPr>
        <w:t xml:space="preserve"> prior to offering home delivery</w:t>
      </w:r>
      <w:r w:rsidR="00FB16DE" w:rsidRPr="008C0DD1">
        <w:rPr>
          <w:rFonts w:ascii="Arial" w:hAnsi="Arial" w:cs="Arial"/>
          <w:sz w:val="24"/>
          <w:szCs w:val="24"/>
        </w:rPr>
        <w:t>, in line with staffing availability.</w:t>
      </w:r>
      <w:r w:rsidR="00E33389" w:rsidRPr="008C0DD1">
        <w:rPr>
          <w:rFonts w:ascii="Arial" w:hAnsi="Arial" w:cs="Arial"/>
          <w:sz w:val="24"/>
          <w:szCs w:val="24"/>
        </w:rPr>
        <w:br/>
      </w:r>
      <w:r w:rsidR="00D86B9D" w:rsidRPr="008C0DD1">
        <w:rPr>
          <w:rFonts w:ascii="Arial" w:hAnsi="Arial" w:cs="Arial"/>
          <w:sz w:val="24"/>
          <w:szCs w:val="24"/>
        </w:rPr>
        <w:br/>
      </w:r>
      <w:r w:rsidR="000C7098" w:rsidRPr="008C0DD1">
        <w:rPr>
          <w:rFonts w:ascii="Arial" w:hAnsi="Arial" w:cs="Arial"/>
          <w:sz w:val="24"/>
          <w:szCs w:val="24"/>
        </w:rPr>
        <w:t xml:space="preserve">In consideration of ensuring the highest efficiency and success rate of deliveries, automated communication systems </w:t>
      </w:r>
      <w:r w:rsidR="002156F2" w:rsidRPr="008C0DD1">
        <w:rPr>
          <w:rFonts w:ascii="Arial" w:hAnsi="Arial" w:cs="Arial"/>
          <w:sz w:val="24"/>
          <w:szCs w:val="24"/>
        </w:rPr>
        <w:t>should be considered</w:t>
      </w:r>
      <w:r w:rsidR="00CA770A" w:rsidRPr="008C0DD1">
        <w:rPr>
          <w:rFonts w:ascii="Arial" w:hAnsi="Arial" w:cs="Arial"/>
          <w:sz w:val="24"/>
          <w:szCs w:val="24"/>
        </w:rPr>
        <w:t xml:space="preserve"> throughout the procedure of all grocery delivery methods</w:t>
      </w:r>
      <w:r w:rsidR="00291C2E" w:rsidRPr="008C0DD1">
        <w:rPr>
          <w:rFonts w:ascii="Arial" w:hAnsi="Arial" w:cs="Arial"/>
          <w:sz w:val="24"/>
          <w:szCs w:val="24"/>
        </w:rPr>
        <w:t>; 67%</w:t>
      </w:r>
      <w:r w:rsidR="008970BA" w:rsidRPr="008C0DD1">
        <w:rPr>
          <w:rFonts w:ascii="Arial" w:hAnsi="Arial" w:cs="Arial"/>
          <w:sz w:val="24"/>
          <w:szCs w:val="24"/>
        </w:rPr>
        <w:t xml:space="preserve"> of </w:t>
      </w:r>
      <w:r w:rsidR="00D6285E" w:rsidRPr="008C0DD1">
        <w:rPr>
          <w:rFonts w:ascii="Arial" w:hAnsi="Arial" w:cs="Arial"/>
          <w:sz w:val="24"/>
          <w:szCs w:val="24"/>
        </w:rPr>
        <w:t xml:space="preserve">customers are more </w:t>
      </w:r>
      <w:r w:rsidR="001217AA">
        <w:rPr>
          <w:rFonts w:ascii="Arial" w:hAnsi="Arial" w:cs="Arial"/>
          <w:sz w:val="24"/>
          <w:szCs w:val="24"/>
        </w:rPr>
        <w:t>accepting</w:t>
      </w:r>
      <w:r w:rsidR="00D6285E" w:rsidRPr="008C0DD1">
        <w:rPr>
          <w:rFonts w:ascii="Arial" w:hAnsi="Arial" w:cs="Arial"/>
          <w:sz w:val="24"/>
          <w:szCs w:val="24"/>
        </w:rPr>
        <w:t xml:space="preserve"> of delays when adequately informed throughout the process </w:t>
      </w:r>
      <w:sdt>
        <w:sdtPr>
          <w:id w:val="-1245340958"/>
          <w:citation/>
        </w:sdtPr>
        <w:sdtContent>
          <w:r w:rsidR="00D6285E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D6285E" w:rsidRPr="008C0DD1">
            <w:rPr>
              <w:rFonts w:ascii="Arial" w:hAnsi="Arial" w:cs="Arial"/>
              <w:sz w:val="24"/>
              <w:szCs w:val="24"/>
            </w:rPr>
            <w:instrText xml:space="preserve"> CITATION Del24 \l 2057 </w:instrText>
          </w:r>
          <w:r w:rsidR="00D6285E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D6285E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6285E" w:rsidRPr="008C0DD1">
        <w:rPr>
          <w:rFonts w:ascii="Arial" w:hAnsi="Arial" w:cs="Arial"/>
          <w:sz w:val="24"/>
          <w:szCs w:val="24"/>
        </w:rPr>
        <w:t>.</w:t>
      </w:r>
      <w:r w:rsidR="007D2A57" w:rsidRPr="008C0DD1">
        <w:rPr>
          <w:rFonts w:ascii="Arial" w:hAnsi="Arial" w:cs="Arial"/>
          <w:sz w:val="24"/>
          <w:szCs w:val="24"/>
        </w:rPr>
        <w:br/>
        <w:t>I</w:t>
      </w:r>
      <w:r w:rsidR="00EB1A7C" w:rsidRPr="008C0DD1">
        <w:rPr>
          <w:rFonts w:ascii="Arial" w:hAnsi="Arial" w:cs="Arial"/>
          <w:sz w:val="24"/>
          <w:szCs w:val="24"/>
        </w:rPr>
        <w:t xml:space="preserve">nclude </w:t>
      </w:r>
      <w:r w:rsidR="003F4554" w:rsidRPr="008C0DD1">
        <w:rPr>
          <w:rFonts w:ascii="Arial" w:hAnsi="Arial" w:cs="Arial"/>
          <w:sz w:val="24"/>
          <w:szCs w:val="24"/>
        </w:rPr>
        <w:t>an order confirmation, a consideration to update on packing updates</w:t>
      </w:r>
      <w:r w:rsidR="008A1CAD" w:rsidRPr="008C0DD1">
        <w:rPr>
          <w:rFonts w:ascii="Arial" w:hAnsi="Arial" w:cs="Arial"/>
          <w:sz w:val="24"/>
          <w:szCs w:val="24"/>
        </w:rPr>
        <w:t>,</w:t>
      </w:r>
      <w:r w:rsidR="001D2028" w:rsidRPr="008C0DD1">
        <w:rPr>
          <w:rFonts w:ascii="Arial" w:hAnsi="Arial" w:cs="Arial"/>
          <w:sz w:val="24"/>
          <w:szCs w:val="24"/>
        </w:rPr>
        <w:t xml:space="preserve"> </w:t>
      </w:r>
      <w:r w:rsidR="008A1CAD" w:rsidRPr="008C0DD1">
        <w:rPr>
          <w:rFonts w:ascii="Arial" w:hAnsi="Arial" w:cs="Arial"/>
          <w:sz w:val="24"/>
          <w:szCs w:val="24"/>
        </w:rPr>
        <w:t>successfully out for delivery</w:t>
      </w:r>
      <w:r w:rsidR="001D2028" w:rsidRPr="008C0DD1">
        <w:rPr>
          <w:rFonts w:ascii="Arial" w:hAnsi="Arial" w:cs="Arial"/>
          <w:sz w:val="24"/>
          <w:szCs w:val="24"/>
        </w:rPr>
        <w:t xml:space="preserve">, followed by </w:t>
      </w:r>
      <w:r w:rsidR="00871A62" w:rsidRPr="008C0DD1">
        <w:rPr>
          <w:rFonts w:ascii="Arial" w:hAnsi="Arial" w:cs="Arial"/>
          <w:sz w:val="24"/>
          <w:szCs w:val="24"/>
        </w:rPr>
        <w:t>providing the customer with a receipt.</w:t>
      </w:r>
      <w:r w:rsidR="0009191F" w:rsidRPr="008C0DD1">
        <w:rPr>
          <w:rFonts w:ascii="Arial" w:hAnsi="Arial" w:cs="Arial"/>
          <w:sz w:val="24"/>
          <w:szCs w:val="24"/>
        </w:rPr>
        <w:t xml:space="preserve"> </w:t>
      </w:r>
      <w:r w:rsidR="00AD7A83" w:rsidRPr="008C0DD1">
        <w:rPr>
          <w:rFonts w:ascii="Arial" w:hAnsi="Arial" w:cs="Arial"/>
          <w:sz w:val="24"/>
          <w:szCs w:val="24"/>
        </w:rPr>
        <w:br/>
      </w:r>
      <w:r w:rsidR="00AD7A83" w:rsidRPr="008C0DD1">
        <w:rPr>
          <w:rFonts w:ascii="Arial" w:hAnsi="Arial" w:cs="Arial"/>
          <w:sz w:val="24"/>
          <w:szCs w:val="24"/>
        </w:rPr>
        <w:br/>
        <w:t>Applying a computational thinking approach to solve the problem, we simplify the processes. However, L. Dall’Acque also stresses necessity towards intellectual discipline, creative flexibility, and open mindedness for a successful outcome.</w:t>
      </w:r>
      <w:r w:rsidR="00AD7A83" w:rsidRPr="008C0DD1">
        <w:rPr>
          <w:rFonts w:ascii="Arial" w:hAnsi="Arial" w:cs="Arial"/>
          <w:sz w:val="24"/>
          <w:szCs w:val="24"/>
        </w:rPr>
        <w:br/>
        <w:t>It is also necessary to implement consideration of the customers for strategic intelligence, known as SI. Management should consider participating in the strategy process regarding a knowledge and understanding of the customers and all members involved to the strategic analysis</w:t>
      </w:r>
      <w:r w:rsidR="003D4829">
        <w:rPr>
          <w:rFonts w:ascii="Arial" w:hAnsi="Arial" w:cs="Arial"/>
          <w:sz w:val="24"/>
          <w:szCs w:val="24"/>
        </w:rPr>
        <w:t xml:space="preserve"> </w:t>
      </w:r>
      <w:sdt>
        <w:sdtPr>
          <w:id w:val="470787635"/>
          <w:citation/>
        </w:sdtPr>
        <w:sdtContent>
          <w:r w:rsidR="00AD7A83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367333">
            <w:rPr>
              <w:rFonts w:ascii="Arial" w:hAnsi="Arial" w:cs="Arial"/>
              <w:sz w:val="24"/>
              <w:szCs w:val="24"/>
            </w:rPr>
            <w:instrText xml:space="preserve">CITATION Dal21 \l 2057 </w:instrText>
          </w:r>
          <w:r w:rsidR="00AD7A83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AD7A83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D7A83" w:rsidRPr="008C0DD1">
        <w:rPr>
          <w:rFonts w:ascii="Arial" w:hAnsi="Arial" w:cs="Arial"/>
          <w:sz w:val="24"/>
          <w:szCs w:val="24"/>
        </w:rPr>
        <w:t>.</w:t>
      </w:r>
      <w:r w:rsidR="00871A62" w:rsidRPr="008C0DD1">
        <w:rPr>
          <w:rFonts w:ascii="Arial" w:hAnsi="Arial" w:cs="Arial"/>
          <w:sz w:val="24"/>
          <w:szCs w:val="24"/>
        </w:rPr>
        <w:br/>
      </w:r>
      <w:r w:rsidR="007C42B2" w:rsidRPr="008C0DD1">
        <w:rPr>
          <w:rFonts w:ascii="Arial" w:hAnsi="Arial" w:cs="Arial"/>
          <w:sz w:val="24"/>
          <w:szCs w:val="24"/>
        </w:rPr>
        <w:br/>
      </w:r>
      <w:r w:rsidR="008C5941" w:rsidRPr="008C0DD1">
        <w:rPr>
          <w:rFonts w:ascii="Arial" w:hAnsi="Arial" w:cs="Arial"/>
          <w:sz w:val="24"/>
          <w:szCs w:val="24"/>
        </w:rPr>
        <w:t>Feedback</w:t>
      </w:r>
      <w:r w:rsidR="007A004E" w:rsidRPr="008C0DD1">
        <w:rPr>
          <w:rFonts w:ascii="Arial" w:hAnsi="Arial" w:cs="Arial"/>
          <w:sz w:val="24"/>
          <w:szCs w:val="24"/>
        </w:rPr>
        <w:t xml:space="preserve">, </w:t>
      </w:r>
      <w:r w:rsidR="008C5941" w:rsidRPr="008C0DD1">
        <w:rPr>
          <w:rFonts w:ascii="Arial" w:hAnsi="Arial" w:cs="Arial"/>
          <w:sz w:val="24"/>
          <w:szCs w:val="24"/>
        </w:rPr>
        <w:t xml:space="preserve">or a pathway for Frequently Asked Questions </w:t>
      </w:r>
      <w:r w:rsidR="007A004E" w:rsidRPr="008C0DD1">
        <w:rPr>
          <w:rFonts w:ascii="Arial" w:hAnsi="Arial" w:cs="Arial"/>
          <w:sz w:val="24"/>
          <w:szCs w:val="24"/>
        </w:rPr>
        <w:t>should</w:t>
      </w:r>
      <w:r w:rsidR="008C5941" w:rsidRPr="008C0DD1">
        <w:rPr>
          <w:rFonts w:ascii="Arial" w:hAnsi="Arial" w:cs="Arial"/>
          <w:sz w:val="24"/>
          <w:szCs w:val="24"/>
        </w:rPr>
        <w:t xml:space="preserve"> be considered</w:t>
      </w:r>
      <w:r w:rsidR="00235DF8" w:rsidRPr="008C0DD1">
        <w:rPr>
          <w:rFonts w:ascii="Arial" w:hAnsi="Arial" w:cs="Arial"/>
          <w:sz w:val="24"/>
          <w:szCs w:val="24"/>
        </w:rPr>
        <w:t xml:space="preserve">. </w:t>
      </w:r>
      <w:r w:rsidR="009A0111" w:rsidRPr="008C0DD1">
        <w:rPr>
          <w:rFonts w:ascii="Arial" w:hAnsi="Arial" w:cs="Arial"/>
          <w:sz w:val="24"/>
          <w:szCs w:val="24"/>
        </w:rPr>
        <w:t>Although</w:t>
      </w:r>
      <w:r w:rsidR="00235DF8" w:rsidRPr="008C0DD1">
        <w:rPr>
          <w:rFonts w:ascii="Arial" w:hAnsi="Arial" w:cs="Arial"/>
          <w:sz w:val="24"/>
          <w:szCs w:val="24"/>
        </w:rPr>
        <w:t xml:space="preserve"> execution of all structures and priorities proposed should minimise the chance of unsuccessful </w:t>
      </w:r>
      <w:r w:rsidR="00296710" w:rsidRPr="008C0DD1">
        <w:rPr>
          <w:rFonts w:ascii="Arial" w:hAnsi="Arial" w:cs="Arial"/>
          <w:sz w:val="24"/>
          <w:szCs w:val="24"/>
        </w:rPr>
        <w:t>deliveries</w:t>
      </w:r>
      <w:r w:rsidR="00EC6CEF" w:rsidRPr="008C0DD1">
        <w:rPr>
          <w:rFonts w:ascii="Arial" w:hAnsi="Arial" w:cs="Arial"/>
          <w:sz w:val="24"/>
          <w:szCs w:val="24"/>
        </w:rPr>
        <w:t xml:space="preserve">, professional development </w:t>
      </w:r>
      <w:r w:rsidR="00DE3560" w:rsidRPr="008C0DD1">
        <w:rPr>
          <w:rFonts w:ascii="Arial" w:hAnsi="Arial" w:cs="Arial"/>
          <w:sz w:val="24"/>
          <w:szCs w:val="24"/>
        </w:rPr>
        <w:t xml:space="preserve">of communications such as social media </w:t>
      </w:r>
      <w:r w:rsidR="00D34F4F" w:rsidRPr="008C0DD1">
        <w:rPr>
          <w:rFonts w:ascii="Arial" w:hAnsi="Arial" w:cs="Arial"/>
          <w:sz w:val="24"/>
          <w:szCs w:val="24"/>
        </w:rPr>
        <w:t xml:space="preserve">could both mutually benefit customer satisfaction as well as </w:t>
      </w:r>
      <w:r w:rsidR="007A004E" w:rsidRPr="008C0DD1">
        <w:rPr>
          <w:rFonts w:ascii="Arial" w:hAnsi="Arial" w:cs="Arial"/>
          <w:sz w:val="24"/>
          <w:szCs w:val="24"/>
        </w:rPr>
        <w:t>professional strengths.</w:t>
      </w:r>
      <w:r w:rsidR="003D680C" w:rsidRPr="008C0DD1">
        <w:rPr>
          <w:rFonts w:ascii="Arial" w:hAnsi="Arial" w:cs="Arial"/>
          <w:sz w:val="24"/>
          <w:szCs w:val="24"/>
        </w:rPr>
        <w:br/>
      </w:r>
      <w:r w:rsidR="007B0DD7" w:rsidRPr="008C0DD1">
        <w:rPr>
          <w:rFonts w:ascii="Arial" w:hAnsi="Arial" w:cs="Arial"/>
          <w:sz w:val="24"/>
          <w:szCs w:val="24"/>
        </w:rPr>
        <w:t xml:space="preserve">Social Media has the potential to be a consideration </w:t>
      </w:r>
      <w:r w:rsidR="00CF6155" w:rsidRPr="008C0DD1">
        <w:rPr>
          <w:rFonts w:ascii="Arial" w:hAnsi="Arial" w:cs="Arial"/>
          <w:sz w:val="24"/>
          <w:szCs w:val="24"/>
        </w:rPr>
        <w:t>to improve customer communications and connections</w:t>
      </w:r>
      <w:sdt>
        <w:sdtPr>
          <w:id w:val="-2009195883"/>
          <w:citation/>
        </w:sdtPr>
        <w:sdtContent>
          <w:r w:rsidR="00B00F3F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367333">
            <w:rPr>
              <w:rFonts w:ascii="Arial" w:hAnsi="Arial" w:cs="Arial"/>
              <w:sz w:val="24"/>
              <w:szCs w:val="24"/>
            </w:rPr>
            <w:instrText xml:space="preserve">CITATION Dal21 \l 2057 </w:instrText>
          </w:r>
          <w:r w:rsidR="00B00F3F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B00F3F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00F3F" w:rsidRPr="008C0DD1">
        <w:rPr>
          <w:rFonts w:ascii="Arial" w:hAnsi="Arial" w:cs="Arial"/>
          <w:sz w:val="24"/>
          <w:szCs w:val="24"/>
        </w:rPr>
        <w:t>.</w:t>
      </w:r>
      <w:r w:rsidR="00F8223B" w:rsidRPr="008C0DD1">
        <w:rPr>
          <w:rFonts w:ascii="Arial" w:hAnsi="Arial" w:cs="Arial"/>
          <w:sz w:val="24"/>
          <w:szCs w:val="24"/>
        </w:rPr>
        <w:t xml:space="preserve"> MoSCoW </w:t>
      </w:r>
      <w:r w:rsidR="00B00F3F" w:rsidRPr="008C0DD1">
        <w:rPr>
          <w:rFonts w:ascii="Arial" w:hAnsi="Arial" w:cs="Arial"/>
          <w:sz w:val="24"/>
          <w:szCs w:val="24"/>
        </w:rPr>
        <w:t xml:space="preserve">however </w:t>
      </w:r>
      <w:r w:rsidR="00F8223B" w:rsidRPr="008C0DD1">
        <w:rPr>
          <w:rFonts w:ascii="Arial" w:hAnsi="Arial" w:cs="Arial"/>
          <w:sz w:val="24"/>
          <w:szCs w:val="24"/>
        </w:rPr>
        <w:t>represents this as a less significant priority</w:t>
      </w:r>
      <w:r w:rsidR="00B00F3F" w:rsidRPr="008C0DD1">
        <w:rPr>
          <w:rFonts w:ascii="Arial" w:hAnsi="Arial" w:cs="Arial"/>
          <w:sz w:val="24"/>
          <w:szCs w:val="24"/>
        </w:rPr>
        <w:t xml:space="preserve"> as this could be less relevant regarding delivery and fuel efficiency</w:t>
      </w:r>
      <w:r w:rsidR="00B70C49" w:rsidRPr="008C0DD1">
        <w:rPr>
          <w:rFonts w:ascii="Arial" w:hAnsi="Arial" w:cs="Arial"/>
          <w:sz w:val="24"/>
          <w:szCs w:val="24"/>
        </w:rPr>
        <w:t>.</w:t>
      </w:r>
      <w:r w:rsidR="00F052A7" w:rsidRPr="008C0DD1">
        <w:rPr>
          <w:rFonts w:ascii="Arial" w:hAnsi="Arial" w:cs="Arial"/>
          <w:sz w:val="24"/>
          <w:szCs w:val="24"/>
        </w:rPr>
        <w:br/>
      </w:r>
      <w:r w:rsidR="00F052A7" w:rsidRPr="008C0DD1">
        <w:rPr>
          <w:rFonts w:ascii="Arial" w:hAnsi="Arial" w:cs="Arial"/>
          <w:sz w:val="24"/>
          <w:szCs w:val="24"/>
        </w:rPr>
        <w:lastRenderedPageBreak/>
        <w:br/>
      </w:r>
      <w:r w:rsidR="00A44674" w:rsidRPr="008C0DD1">
        <w:rPr>
          <w:rFonts w:ascii="Arial" w:hAnsi="Arial" w:cs="Arial"/>
          <w:sz w:val="24"/>
          <w:szCs w:val="24"/>
        </w:rPr>
        <w:t xml:space="preserve">There are competitive </w:t>
      </w:r>
      <w:r w:rsidR="004E252E" w:rsidRPr="008C0DD1">
        <w:rPr>
          <w:rFonts w:ascii="Arial" w:hAnsi="Arial" w:cs="Arial"/>
          <w:sz w:val="24"/>
          <w:szCs w:val="24"/>
        </w:rPr>
        <w:t>records regarding offering low delivery or free deliveries</w:t>
      </w:r>
      <w:r w:rsidR="007E44E9" w:rsidRPr="008C0DD1">
        <w:rPr>
          <w:rFonts w:ascii="Arial" w:hAnsi="Arial" w:cs="Arial"/>
          <w:sz w:val="24"/>
          <w:szCs w:val="24"/>
        </w:rPr>
        <w:t xml:space="preserve"> despite costs involved in picking and delivering goods to customer</w:t>
      </w:r>
      <w:r w:rsidR="00545CDA" w:rsidRPr="008C0DD1">
        <w:rPr>
          <w:rFonts w:ascii="Arial" w:hAnsi="Arial" w:cs="Arial"/>
          <w:sz w:val="24"/>
          <w:szCs w:val="24"/>
        </w:rPr>
        <w:t>s</w:t>
      </w:r>
      <w:r w:rsidR="00F1397A" w:rsidRPr="008C0DD1">
        <w:rPr>
          <w:rFonts w:ascii="Arial" w:hAnsi="Arial" w:cs="Arial"/>
          <w:sz w:val="24"/>
          <w:szCs w:val="24"/>
        </w:rPr>
        <w:t xml:space="preserve">. It is not a priority for </w:t>
      </w:r>
      <w:r w:rsidR="00754F01" w:rsidRPr="008C0DD1">
        <w:rPr>
          <w:rFonts w:ascii="Arial" w:hAnsi="Arial" w:cs="Arial"/>
          <w:sz w:val="24"/>
          <w:szCs w:val="24"/>
        </w:rPr>
        <w:t xml:space="preserve">problem solving driving efficiency </w:t>
      </w:r>
      <w:r w:rsidR="000B012E" w:rsidRPr="008C0DD1">
        <w:rPr>
          <w:rFonts w:ascii="Arial" w:hAnsi="Arial" w:cs="Arial"/>
          <w:sz w:val="24"/>
          <w:szCs w:val="24"/>
        </w:rPr>
        <w:t>or fuel consumption</w:t>
      </w:r>
      <w:r w:rsidR="003E0239" w:rsidRPr="008C0DD1">
        <w:rPr>
          <w:rFonts w:ascii="Arial" w:hAnsi="Arial" w:cs="Arial"/>
          <w:sz w:val="24"/>
          <w:szCs w:val="24"/>
        </w:rPr>
        <w:t xml:space="preserve">, and may </w:t>
      </w:r>
      <w:r w:rsidR="001C3B89" w:rsidRPr="008C0DD1">
        <w:rPr>
          <w:rFonts w:ascii="Arial" w:hAnsi="Arial" w:cs="Arial"/>
          <w:sz w:val="24"/>
          <w:szCs w:val="24"/>
        </w:rPr>
        <w:t>in fact</w:t>
      </w:r>
      <w:r w:rsidR="003E0239" w:rsidRPr="008C0DD1">
        <w:rPr>
          <w:rFonts w:ascii="Arial" w:hAnsi="Arial" w:cs="Arial"/>
          <w:sz w:val="24"/>
          <w:szCs w:val="24"/>
        </w:rPr>
        <w:t xml:space="preserve"> increase the fuel consumption and delivery efficiency due to a potential increase in </w:t>
      </w:r>
      <w:r w:rsidR="00545CDA" w:rsidRPr="008C0DD1">
        <w:rPr>
          <w:rFonts w:ascii="Arial" w:hAnsi="Arial" w:cs="Arial"/>
          <w:sz w:val="24"/>
          <w:szCs w:val="24"/>
        </w:rPr>
        <w:t xml:space="preserve">smaller, more frequent Last-Mile deliveries </w:t>
      </w:r>
      <w:sdt>
        <w:sdtPr>
          <w:id w:val="-1662849636"/>
          <w:citation/>
        </w:sdtPr>
        <w:sdtContent>
          <w:r w:rsidR="00545CDA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545CDA" w:rsidRPr="008C0DD1">
            <w:rPr>
              <w:rFonts w:ascii="Arial" w:hAnsi="Arial" w:cs="Arial"/>
              <w:sz w:val="24"/>
              <w:szCs w:val="24"/>
            </w:rPr>
            <w:instrText xml:space="preserve"> CITATION MPi21 \l 2057 </w:instrText>
          </w:r>
          <w:r w:rsidR="00545CDA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545CDA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45CDA" w:rsidRPr="008C0DD1">
        <w:rPr>
          <w:rFonts w:ascii="Arial" w:hAnsi="Arial" w:cs="Arial"/>
          <w:sz w:val="24"/>
          <w:szCs w:val="24"/>
        </w:rPr>
        <w:t>.</w:t>
      </w:r>
      <w:r w:rsidR="007B0DD7" w:rsidRPr="008C0DD1">
        <w:rPr>
          <w:rFonts w:ascii="Arial" w:hAnsi="Arial" w:cs="Arial"/>
          <w:sz w:val="24"/>
          <w:szCs w:val="24"/>
        </w:rPr>
        <w:br/>
      </w:r>
      <w:r w:rsidR="003D680C" w:rsidRPr="008C0DD1">
        <w:rPr>
          <w:rFonts w:ascii="Arial" w:hAnsi="Arial" w:cs="Arial"/>
          <w:sz w:val="24"/>
          <w:szCs w:val="24"/>
        </w:rPr>
        <w:br/>
      </w:r>
      <w:r w:rsidR="001B7898" w:rsidRPr="008C0DD1">
        <w:rPr>
          <w:rFonts w:ascii="Arial" w:hAnsi="Arial" w:cs="Arial"/>
          <w:sz w:val="24"/>
          <w:szCs w:val="24"/>
        </w:rPr>
        <w:t xml:space="preserve">Prioritisation methods failed to </w:t>
      </w:r>
      <w:r w:rsidR="004B5C10" w:rsidRPr="008C0DD1">
        <w:rPr>
          <w:rFonts w:ascii="Arial" w:hAnsi="Arial" w:cs="Arial"/>
          <w:sz w:val="24"/>
          <w:szCs w:val="24"/>
        </w:rPr>
        <w:t xml:space="preserve">show any improvement on delivery solutions </w:t>
      </w:r>
      <w:r w:rsidR="00F57AAB" w:rsidRPr="008C0DD1">
        <w:rPr>
          <w:rFonts w:ascii="Arial" w:hAnsi="Arial" w:cs="Arial"/>
          <w:sz w:val="24"/>
          <w:szCs w:val="24"/>
        </w:rPr>
        <w:t xml:space="preserve">regarding energy use and </w:t>
      </w:r>
      <w:r w:rsidR="00DA6157" w:rsidRPr="008C0DD1">
        <w:rPr>
          <w:rFonts w:ascii="Arial" w:hAnsi="Arial" w:cs="Arial"/>
          <w:sz w:val="24"/>
          <w:szCs w:val="24"/>
        </w:rPr>
        <w:t>CO2 emissions</w:t>
      </w:r>
      <w:r w:rsidR="00FD6DA6" w:rsidRPr="008C0DD1">
        <w:rPr>
          <w:rFonts w:ascii="Arial" w:hAnsi="Arial" w:cs="Arial"/>
          <w:sz w:val="24"/>
          <w:szCs w:val="24"/>
        </w:rPr>
        <w:t>.</w:t>
      </w:r>
      <w:r w:rsidR="00703C09" w:rsidRPr="008C0DD1">
        <w:rPr>
          <w:rFonts w:ascii="Arial" w:hAnsi="Arial" w:cs="Arial"/>
          <w:sz w:val="24"/>
          <w:szCs w:val="24"/>
        </w:rPr>
        <w:t xml:space="preserve"> However, UK policy </w:t>
      </w:r>
      <w:r w:rsidR="007308ED" w:rsidRPr="008C0DD1">
        <w:rPr>
          <w:rFonts w:ascii="Arial" w:hAnsi="Arial" w:cs="Arial"/>
          <w:sz w:val="24"/>
          <w:szCs w:val="24"/>
        </w:rPr>
        <w:t>commitments to reduce greenhouse gases (GHG) in the UK and many other countries</w:t>
      </w:r>
      <w:r w:rsidR="002C0541" w:rsidRPr="008C0DD1">
        <w:rPr>
          <w:rFonts w:ascii="Arial" w:hAnsi="Arial" w:cs="Arial"/>
          <w:sz w:val="24"/>
          <w:szCs w:val="24"/>
        </w:rPr>
        <w:t xml:space="preserve"> require the road freight industry to achieve major change in relation to this aspect of v</w:t>
      </w:r>
      <w:r w:rsidR="005964CC" w:rsidRPr="008C0DD1">
        <w:rPr>
          <w:rFonts w:ascii="Arial" w:hAnsi="Arial" w:cs="Arial"/>
          <w:sz w:val="24"/>
          <w:szCs w:val="24"/>
        </w:rPr>
        <w:t>ehicle activity</w:t>
      </w:r>
      <w:r w:rsidR="000327B4">
        <w:rPr>
          <w:rFonts w:ascii="Arial" w:hAnsi="Arial" w:cs="Arial"/>
          <w:sz w:val="24"/>
          <w:szCs w:val="24"/>
        </w:rPr>
        <w:t xml:space="preserve">. The </w:t>
      </w:r>
      <w:r w:rsidR="00ED2F10">
        <w:rPr>
          <w:rFonts w:ascii="Arial" w:hAnsi="Arial" w:cs="Arial"/>
          <w:sz w:val="24"/>
          <w:szCs w:val="24"/>
        </w:rPr>
        <w:t>UK</w:t>
      </w:r>
      <w:r w:rsidR="00E361EB">
        <w:rPr>
          <w:rFonts w:ascii="Arial" w:hAnsi="Arial" w:cs="Arial"/>
          <w:sz w:val="24"/>
          <w:szCs w:val="24"/>
        </w:rPr>
        <w:t>’s government’s commitment to bring all GHG</w:t>
      </w:r>
      <w:r w:rsidR="00DF7EC4">
        <w:rPr>
          <w:rFonts w:ascii="Arial" w:hAnsi="Arial" w:cs="Arial"/>
          <w:sz w:val="24"/>
          <w:szCs w:val="24"/>
        </w:rPr>
        <w:t xml:space="preserve"> emissions to net zero by 2050</w:t>
      </w:r>
      <w:r w:rsidR="005964CC" w:rsidRPr="008C0DD1">
        <w:rPr>
          <w:rFonts w:ascii="Arial" w:hAnsi="Arial" w:cs="Arial"/>
          <w:sz w:val="24"/>
          <w:szCs w:val="24"/>
        </w:rPr>
        <w:t xml:space="preserve"> </w:t>
      </w:r>
      <w:sdt>
        <w:sdtPr>
          <w:id w:val="789164653"/>
          <w:citation/>
        </w:sdtPr>
        <w:sdtContent>
          <w:r w:rsidR="005964CC" w:rsidRPr="008C0DD1">
            <w:rPr>
              <w:rFonts w:ascii="Arial" w:hAnsi="Arial" w:cs="Arial"/>
              <w:sz w:val="24"/>
              <w:szCs w:val="24"/>
            </w:rPr>
            <w:fldChar w:fldCharType="begin"/>
          </w:r>
          <w:r w:rsidR="005964CC" w:rsidRPr="008C0DD1">
            <w:rPr>
              <w:rFonts w:ascii="Arial" w:hAnsi="Arial" w:cs="Arial"/>
              <w:sz w:val="24"/>
              <w:szCs w:val="24"/>
            </w:rPr>
            <w:instrText xml:space="preserve"> CITATION MPi21 \l 2057 </w:instrText>
          </w:r>
          <w:r w:rsidR="005964CC" w:rsidRPr="008C0DD1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5964CC" w:rsidRPr="008C0D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964CC" w:rsidRPr="008C0DD1">
        <w:rPr>
          <w:rFonts w:ascii="Arial" w:hAnsi="Arial" w:cs="Arial"/>
          <w:sz w:val="24"/>
          <w:szCs w:val="24"/>
        </w:rPr>
        <w:t>.</w:t>
      </w:r>
      <w:r w:rsidR="00D7441A" w:rsidRPr="008C0DD1">
        <w:rPr>
          <w:rFonts w:ascii="Arial" w:hAnsi="Arial" w:cs="Arial"/>
          <w:sz w:val="24"/>
          <w:szCs w:val="24"/>
        </w:rPr>
        <w:br/>
      </w:r>
      <w:r w:rsidR="00D7441A" w:rsidRPr="008C0DD1">
        <w:rPr>
          <w:rFonts w:ascii="Arial" w:hAnsi="Arial" w:cs="Arial"/>
          <w:sz w:val="24"/>
          <w:szCs w:val="24"/>
        </w:rPr>
        <w:br/>
      </w:r>
      <w:r w:rsidR="00EB1FCE">
        <w:rPr>
          <w:rFonts w:ascii="Arial" w:hAnsi="Arial" w:cs="Arial"/>
          <w:b/>
          <w:bCs/>
          <w:sz w:val="32"/>
          <w:szCs w:val="32"/>
        </w:rPr>
        <w:t>4</w:t>
      </w:r>
      <w:r w:rsidR="00971B02" w:rsidRPr="008C0DD1">
        <w:rPr>
          <w:rFonts w:ascii="Arial" w:hAnsi="Arial" w:cs="Arial"/>
          <w:b/>
          <w:bCs/>
          <w:sz w:val="32"/>
          <w:szCs w:val="32"/>
        </w:rPr>
        <w:t xml:space="preserve">. </w:t>
      </w:r>
      <w:r w:rsidR="00187CD2" w:rsidRPr="008C0DD1">
        <w:rPr>
          <w:rFonts w:ascii="Arial" w:hAnsi="Arial" w:cs="Arial"/>
          <w:b/>
          <w:bCs/>
          <w:sz w:val="32"/>
          <w:szCs w:val="32"/>
        </w:rPr>
        <w:t>Conclusion</w:t>
      </w:r>
      <w:r w:rsidR="00D7441A" w:rsidRPr="008C0DD1">
        <w:rPr>
          <w:rFonts w:ascii="Arial" w:hAnsi="Arial" w:cs="Arial"/>
          <w:sz w:val="24"/>
          <w:szCs w:val="24"/>
        </w:rPr>
        <w:br/>
      </w:r>
      <w:r w:rsidR="00BD2306" w:rsidRPr="008C0DD1">
        <w:rPr>
          <w:rFonts w:ascii="Arial" w:hAnsi="Arial" w:cs="Arial"/>
          <w:sz w:val="24"/>
          <w:szCs w:val="24"/>
        </w:rPr>
        <w:br/>
      </w:r>
      <w:r w:rsidR="004454B4" w:rsidRPr="004454B4">
        <w:rPr>
          <w:rFonts w:ascii="Arial" w:hAnsi="Arial" w:cs="Arial"/>
          <w:sz w:val="24"/>
          <w:szCs w:val="24"/>
        </w:rPr>
        <w:t>Delivery time reliability is crucial for retaining customers and building loyalty. With online grocery shopping on the rise, customers expect fast, accurate, and dependable deliveries. A recent study showed that 64% of customers would switch to another retailer if their groceries were delivered late more than once</w:t>
      </w:r>
      <w:r w:rsidR="004454B4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50799095"/>
          <w:citation/>
        </w:sdtPr>
        <w:sdtContent>
          <w:r w:rsidR="004454B4">
            <w:rPr>
              <w:rFonts w:ascii="Arial" w:hAnsi="Arial" w:cs="Arial"/>
              <w:sz w:val="24"/>
              <w:szCs w:val="24"/>
            </w:rPr>
            <w:fldChar w:fldCharType="begin"/>
          </w:r>
          <w:r w:rsidR="004454B4">
            <w:rPr>
              <w:rFonts w:ascii="Arial" w:hAnsi="Arial" w:cs="Arial"/>
              <w:sz w:val="24"/>
              <w:szCs w:val="24"/>
            </w:rPr>
            <w:instrText xml:space="preserve"> CITATION Del24 \l 2057 </w:instrText>
          </w:r>
          <w:r w:rsidR="004454B4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4454B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454B4">
        <w:rPr>
          <w:rFonts w:ascii="Arial" w:hAnsi="Arial" w:cs="Arial"/>
          <w:sz w:val="24"/>
          <w:szCs w:val="24"/>
        </w:rPr>
        <w:t>.</w:t>
      </w:r>
      <w:r w:rsidR="004454B4">
        <w:rPr>
          <w:rFonts w:ascii="Arial" w:hAnsi="Arial" w:cs="Arial"/>
          <w:sz w:val="24"/>
          <w:szCs w:val="24"/>
        </w:rPr>
        <w:br/>
      </w:r>
      <w:r w:rsidR="004454B4">
        <w:rPr>
          <w:rFonts w:ascii="Arial" w:hAnsi="Arial" w:cs="Arial"/>
          <w:sz w:val="24"/>
          <w:szCs w:val="24"/>
        </w:rPr>
        <w:br/>
      </w:r>
      <w:r w:rsidR="008E7B5A">
        <w:rPr>
          <w:rFonts w:ascii="Arial" w:hAnsi="Arial" w:cs="Arial"/>
          <w:sz w:val="24"/>
          <w:szCs w:val="24"/>
        </w:rPr>
        <w:t>This report has set out to propose logical strategies and solutions t</w:t>
      </w:r>
      <w:r w:rsidR="001F1840">
        <w:rPr>
          <w:rFonts w:ascii="Arial" w:hAnsi="Arial" w:cs="Arial"/>
          <w:sz w:val="24"/>
          <w:szCs w:val="24"/>
        </w:rPr>
        <w:t>o provide to the problems addressed from GrocerQuick.</w:t>
      </w:r>
      <w:r w:rsidR="00FB2A3D" w:rsidRPr="008E7B5A">
        <w:rPr>
          <w:rFonts w:ascii="Arial" w:hAnsi="Arial" w:cs="Arial"/>
          <w:sz w:val="24"/>
          <w:szCs w:val="24"/>
        </w:rPr>
        <w:br/>
      </w:r>
      <w:r w:rsidR="00FB2A3D" w:rsidRPr="008E7B5A">
        <w:rPr>
          <w:rFonts w:ascii="Arial" w:hAnsi="Arial" w:cs="Arial"/>
          <w:sz w:val="24"/>
          <w:szCs w:val="24"/>
        </w:rPr>
        <w:br/>
      </w:r>
      <w:r w:rsidR="00F7591B" w:rsidRPr="008E7B5A">
        <w:rPr>
          <w:rFonts w:ascii="Arial" w:hAnsi="Arial" w:cs="Arial"/>
          <w:sz w:val="24"/>
          <w:szCs w:val="24"/>
        </w:rPr>
        <w:t xml:space="preserve">In this investigation, the aim was to </w:t>
      </w:r>
      <w:r w:rsidR="001B4D04" w:rsidRPr="008E7B5A">
        <w:rPr>
          <w:rFonts w:ascii="Arial" w:hAnsi="Arial" w:cs="Arial"/>
          <w:sz w:val="24"/>
          <w:szCs w:val="24"/>
        </w:rPr>
        <w:t xml:space="preserve">assess solutions for GrocerQuick. </w:t>
      </w:r>
      <w:r w:rsidR="003015AC" w:rsidRPr="008E7B5A">
        <w:rPr>
          <w:rFonts w:ascii="Arial" w:hAnsi="Arial" w:cs="Arial"/>
          <w:sz w:val="24"/>
          <w:szCs w:val="24"/>
        </w:rPr>
        <w:t>Exercising logical thinking</w:t>
      </w:r>
      <w:r w:rsidR="00E747C0" w:rsidRPr="008E7B5A">
        <w:rPr>
          <w:rFonts w:ascii="Arial" w:hAnsi="Arial" w:cs="Arial"/>
          <w:sz w:val="24"/>
          <w:szCs w:val="24"/>
        </w:rPr>
        <w:t xml:space="preserve"> methods such as computational thinking (CT) and the MoSCoW method</w:t>
      </w:r>
      <w:r w:rsidR="00813291" w:rsidRPr="008E7B5A">
        <w:rPr>
          <w:rFonts w:ascii="Arial" w:hAnsi="Arial" w:cs="Arial"/>
          <w:sz w:val="24"/>
          <w:szCs w:val="24"/>
        </w:rPr>
        <w:t>.</w:t>
      </w:r>
      <w:r w:rsidR="005D5F02" w:rsidRPr="008E7B5A">
        <w:rPr>
          <w:rFonts w:ascii="Arial" w:hAnsi="Arial" w:cs="Arial"/>
          <w:sz w:val="24"/>
          <w:szCs w:val="24"/>
        </w:rPr>
        <w:t xml:space="preserve"> Proposing solutions such as click and collect </w:t>
      </w:r>
      <w:r w:rsidR="00B90C5C" w:rsidRPr="008E7B5A">
        <w:rPr>
          <w:rFonts w:ascii="Arial" w:hAnsi="Arial" w:cs="Arial"/>
          <w:sz w:val="24"/>
          <w:szCs w:val="24"/>
        </w:rPr>
        <w:t xml:space="preserve">may distribute grocery orders and staff </w:t>
      </w:r>
      <w:r w:rsidR="00C322B2" w:rsidRPr="008E7B5A">
        <w:rPr>
          <w:rFonts w:ascii="Arial" w:hAnsi="Arial" w:cs="Arial"/>
          <w:sz w:val="24"/>
          <w:szCs w:val="24"/>
        </w:rPr>
        <w:t>more effectively;</w:t>
      </w:r>
      <w:r w:rsidR="00B71474" w:rsidRPr="008E7B5A">
        <w:rPr>
          <w:rFonts w:ascii="Arial" w:hAnsi="Arial" w:cs="Arial"/>
          <w:sz w:val="24"/>
          <w:szCs w:val="24"/>
        </w:rPr>
        <w:t xml:space="preserve"> while reducing fuel consumption</w:t>
      </w:r>
      <w:r w:rsidR="00BF04F4" w:rsidRPr="008E7B5A">
        <w:rPr>
          <w:rFonts w:ascii="Arial" w:hAnsi="Arial" w:cs="Arial"/>
          <w:sz w:val="24"/>
          <w:szCs w:val="24"/>
        </w:rPr>
        <w:br/>
      </w:r>
      <w:r w:rsidR="00E33389" w:rsidRPr="008E7B5A">
        <w:rPr>
          <w:rFonts w:ascii="Arial" w:hAnsi="Arial" w:cs="Arial"/>
          <w:sz w:val="24"/>
          <w:szCs w:val="24"/>
        </w:rPr>
        <w:br/>
      </w:r>
      <w:r w:rsidR="009A596F" w:rsidRPr="00E45CF5">
        <w:rPr>
          <w:rFonts w:ascii="Arial" w:hAnsi="Arial" w:cs="Arial"/>
          <w:sz w:val="24"/>
          <w:szCs w:val="24"/>
        </w:rPr>
        <w:t xml:space="preserve">Applying </w:t>
      </w:r>
      <w:r w:rsidR="00836EE5" w:rsidRPr="00E45CF5">
        <w:rPr>
          <w:rFonts w:ascii="Arial" w:hAnsi="Arial" w:cs="Arial"/>
          <w:sz w:val="24"/>
          <w:szCs w:val="24"/>
        </w:rPr>
        <w:t xml:space="preserve">a </w:t>
      </w:r>
      <w:r w:rsidR="00810CE7" w:rsidRPr="00E45CF5">
        <w:rPr>
          <w:rFonts w:ascii="Arial" w:hAnsi="Arial" w:cs="Arial"/>
          <w:sz w:val="24"/>
          <w:szCs w:val="24"/>
        </w:rPr>
        <w:t>five-dimensional</w:t>
      </w:r>
      <w:r w:rsidR="00836EE5" w:rsidRPr="00E45CF5">
        <w:rPr>
          <w:rFonts w:ascii="Arial" w:hAnsi="Arial" w:cs="Arial"/>
          <w:sz w:val="24"/>
          <w:szCs w:val="24"/>
        </w:rPr>
        <w:t xml:space="preserve"> model to </w:t>
      </w:r>
      <w:r w:rsidR="009A596F" w:rsidRPr="00E45CF5">
        <w:rPr>
          <w:rFonts w:ascii="Arial" w:hAnsi="Arial" w:cs="Arial"/>
          <w:sz w:val="24"/>
          <w:szCs w:val="24"/>
        </w:rPr>
        <w:t>Computational Thinking</w:t>
      </w:r>
      <w:r w:rsidR="00C12F1A" w:rsidRPr="00E45CF5">
        <w:rPr>
          <w:rFonts w:ascii="Arial" w:hAnsi="Arial" w:cs="Arial"/>
          <w:sz w:val="24"/>
          <w:szCs w:val="24"/>
        </w:rPr>
        <w:t xml:space="preserve"> skills</w:t>
      </w:r>
      <w:r w:rsidR="009A596F" w:rsidRPr="00E45CF5">
        <w:rPr>
          <w:rFonts w:ascii="Arial" w:hAnsi="Arial" w:cs="Arial"/>
          <w:sz w:val="24"/>
          <w:szCs w:val="24"/>
        </w:rPr>
        <w:t xml:space="preserve"> </w:t>
      </w:r>
      <w:r w:rsidR="00D62F11" w:rsidRPr="00E45CF5">
        <w:rPr>
          <w:rFonts w:ascii="Arial" w:hAnsi="Arial" w:cs="Arial"/>
          <w:sz w:val="24"/>
          <w:szCs w:val="24"/>
        </w:rPr>
        <w:t xml:space="preserve">successfully includes defining the problem with elements such as abstraction </w:t>
      </w:r>
      <w:r w:rsidR="00D62F11" w:rsidRPr="00E45CF5">
        <w:rPr>
          <w:rFonts w:ascii="Arial" w:hAnsi="Arial" w:cs="Arial"/>
          <w:sz w:val="24"/>
          <w:szCs w:val="24"/>
        </w:rPr>
        <w:lastRenderedPageBreak/>
        <w:t xml:space="preserve">and </w:t>
      </w:r>
      <w:r w:rsidR="00B94816" w:rsidRPr="00E45CF5">
        <w:rPr>
          <w:rFonts w:ascii="Arial" w:hAnsi="Arial" w:cs="Arial"/>
          <w:sz w:val="24"/>
          <w:szCs w:val="24"/>
        </w:rPr>
        <w:t>decomposition, to understand the problem</w:t>
      </w:r>
      <w:r w:rsidR="00BD695D" w:rsidRPr="00E45C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32117233"/>
          <w:citation/>
        </w:sdtPr>
        <w:sdtContent>
          <w:r w:rsidR="003E1A63" w:rsidRPr="00E45CF5">
            <w:rPr>
              <w:rFonts w:ascii="Arial" w:hAnsi="Arial" w:cs="Arial"/>
              <w:sz w:val="24"/>
              <w:szCs w:val="24"/>
            </w:rPr>
            <w:fldChar w:fldCharType="begin"/>
          </w:r>
          <w:r w:rsidR="003E1A63" w:rsidRPr="00E45CF5">
            <w:rPr>
              <w:rFonts w:ascii="Arial" w:hAnsi="Arial" w:cs="Arial"/>
              <w:sz w:val="24"/>
              <w:szCs w:val="24"/>
            </w:rPr>
            <w:instrText xml:space="preserve"> CITATION TPa20 \l 2057 </w:instrText>
          </w:r>
          <w:r w:rsidR="003E1A63" w:rsidRPr="00E45CF5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[8]</w:t>
          </w:r>
          <w:r w:rsidR="003E1A63" w:rsidRPr="00E45C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308C8" w:rsidRPr="00E45CF5">
        <w:rPr>
          <w:rFonts w:ascii="Arial" w:hAnsi="Arial" w:cs="Arial"/>
          <w:sz w:val="24"/>
          <w:szCs w:val="24"/>
        </w:rPr>
        <w:t>.</w:t>
      </w:r>
      <w:r w:rsidR="00900575" w:rsidRPr="008E7B5A">
        <w:rPr>
          <w:rFonts w:ascii="Arial" w:hAnsi="Arial" w:cs="Arial"/>
          <w:sz w:val="24"/>
          <w:szCs w:val="24"/>
        </w:rPr>
        <w:t xml:space="preserve"> </w:t>
      </w:r>
      <w:r w:rsidR="00AF26A7" w:rsidRPr="008E7B5A">
        <w:rPr>
          <w:rFonts w:ascii="Arial" w:hAnsi="Arial" w:cs="Arial"/>
          <w:sz w:val="24"/>
          <w:szCs w:val="24"/>
        </w:rPr>
        <w:t>Decomposition is used to divide the problem into smaller solvable problems.</w:t>
      </w:r>
      <w:r w:rsidR="001577BD" w:rsidRPr="008E7B5A">
        <w:rPr>
          <w:rFonts w:ascii="Arial" w:hAnsi="Arial" w:cs="Arial"/>
          <w:sz w:val="24"/>
          <w:szCs w:val="24"/>
        </w:rPr>
        <w:t xml:space="preserve"> The method we found most appropriate</w:t>
      </w:r>
      <w:r w:rsidR="00470370" w:rsidRPr="008E7B5A">
        <w:rPr>
          <w:rFonts w:ascii="Arial" w:hAnsi="Arial" w:cs="Arial"/>
          <w:sz w:val="24"/>
          <w:szCs w:val="24"/>
        </w:rPr>
        <w:t xml:space="preserve"> </w:t>
      </w:r>
      <w:r w:rsidR="001577BD" w:rsidRPr="008E7B5A">
        <w:rPr>
          <w:rFonts w:ascii="Arial" w:hAnsi="Arial" w:cs="Arial"/>
          <w:sz w:val="24"/>
          <w:szCs w:val="24"/>
        </w:rPr>
        <w:t>for this was the MoSCoW method.</w:t>
      </w:r>
      <w:r w:rsidR="00470370" w:rsidRPr="008E7B5A">
        <w:rPr>
          <w:rFonts w:ascii="Arial" w:hAnsi="Arial" w:cs="Arial"/>
          <w:sz w:val="24"/>
          <w:szCs w:val="24"/>
        </w:rPr>
        <w:t xml:space="preserve"> </w:t>
      </w:r>
      <w:r w:rsidR="002D24A9" w:rsidRPr="008E7B5A">
        <w:rPr>
          <w:rFonts w:ascii="Arial" w:hAnsi="Arial" w:cs="Arial"/>
          <w:sz w:val="24"/>
          <w:szCs w:val="24"/>
        </w:rPr>
        <w:br/>
        <w:t>Fig 1 demonstrates an algorithmic solution to the problem</w:t>
      </w:r>
      <w:r w:rsidR="00A17E78" w:rsidRPr="008E7B5A">
        <w:rPr>
          <w:rFonts w:ascii="Arial" w:hAnsi="Arial" w:cs="Arial"/>
          <w:sz w:val="24"/>
          <w:szCs w:val="24"/>
        </w:rPr>
        <w:t xml:space="preserve">. </w:t>
      </w:r>
      <w:r w:rsidR="00F853EC" w:rsidRPr="008E7B5A">
        <w:rPr>
          <w:rFonts w:ascii="Arial" w:hAnsi="Arial" w:cs="Arial"/>
          <w:sz w:val="24"/>
          <w:szCs w:val="24"/>
        </w:rPr>
        <w:t xml:space="preserve">What can </w:t>
      </w:r>
      <w:r w:rsidR="00587C48" w:rsidRPr="008E7B5A">
        <w:rPr>
          <w:rFonts w:ascii="Arial" w:hAnsi="Arial" w:cs="Arial"/>
          <w:sz w:val="24"/>
          <w:szCs w:val="24"/>
        </w:rPr>
        <w:t>be clearly seen in this figure</w:t>
      </w:r>
      <w:r w:rsidR="003160EF" w:rsidRPr="008E7B5A">
        <w:rPr>
          <w:rFonts w:ascii="Arial" w:hAnsi="Arial" w:cs="Arial"/>
          <w:sz w:val="24"/>
          <w:szCs w:val="24"/>
        </w:rPr>
        <w:t xml:space="preserve"> is the general pattern that the workload can be more effectively allocated </w:t>
      </w:r>
      <w:r w:rsidR="00B545BE" w:rsidRPr="008E7B5A">
        <w:rPr>
          <w:rFonts w:ascii="Arial" w:hAnsi="Arial" w:cs="Arial"/>
          <w:sz w:val="24"/>
          <w:szCs w:val="24"/>
        </w:rPr>
        <w:t>between methods such as home delivery, as well as click and collect, in a</w:t>
      </w:r>
      <w:r w:rsidR="00FC52EE" w:rsidRPr="008E7B5A">
        <w:rPr>
          <w:rFonts w:ascii="Arial" w:hAnsi="Arial" w:cs="Arial"/>
          <w:sz w:val="24"/>
          <w:szCs w:val="24"/>
        </w:rPr>
        <w:t>n</w:t>
      </w:r>
      <w:r w:rsidR="00B545BE" w:rsidRPr="008E7B5A">
        <w:rPr>
          <w:rFonts w:ascii="Arial" w:hAnsi="Arial" w:cs="Arial"/>
          <w:sz w:val="24"/>
          <w:szCs w:val="24"/>
        </w:rPr>
        <w:t xml:space="preserve"> </w:t>
      </w:r>
      <w:r w:rsidR="00FC52EE" w:rsidRPr="008E7B5A">
        <w:rPr>
          <w:rFonts w:ascii="Arial" w:hAnsi="Arial" w:cs="Arial"/>
          <w:sz w:val="24"/>
          <w:szCs w:val="24"/>
        </w:rPr>
        <w:t>efficient</w:t>
      </w:r>
      <w:r w:rsidR="00B545BE" w:rsidRPr="008E7B5A">
        <w:rPr>
          <w:rFonts w:ascii="Arial" w:hAnsi="Arial" w:cs="Arial"/>
          <w:sz w:val="24"/>
          <w:szCs w:val="24"/>
        </w:rPr>
        <w:t xml:space="preserve"> </w:t>
      </w:r>
      <w:r w:rsidR="00FC52EE" w:rsidRPr="008E7B5A">
        <w:rPr>
          <w:rFonts w:ascii="Arial" w:hAnsi="Arial" w:cs="Arial"/>
          <w:sz w:val="24"/>
          <w:szCs w:val="24"/>
        </w:rPr>
        <w:t>and complimentary manner for the proposed problem.</w:t>
      </w:r>
      <w:r w:rsidR="00F93F55" w:rsidRPr="008E7B5A">
        <w:rPr>
          <w:rFonts w:ascii="Arial" w:hAnsi="Arial" w:cs="Arial"/>
          <w:sz w:val="24"/>
          <w:szCs w:val="24"/>
        </w:rPr>
        <w:br/>
      </w:r>
      <w:r w:rsidR="006D6F87" w:rsidRPr="008E7B5A">
        <w:rPr>
          <w:rFonts w:ascii="Arial" w:hAnsi="Arial" w:cs="Arial"/>
          <w:sz w:val="24"/>
          <w:szCs w:val="24"/>
        </w:rPr>
        <w:t xml:space="preserve">The most important limitation lies in the fact that </w:t>
      </w:r>
      <w:proofErr w:type="spellStart"/>
      <w:r w:rsidR="006D6F87" w:rsidRPr="008E7B5A">
        <w:rPr>
          <w:rFonts w:ascii="Arial" w:hAnsi="Arial" w:cs="Arial"/>
          <w:sz w:val="24"/>
          <w:szCs w:val="24"/>
        </w:rPr>
        <w:t>QrocerQuick</w:t>
      </w:r>
      <w:proofErr w:type="spellEnd"/>
      <w:r w:rsidR="006D6F87" w:rsidRPr="008E7B5A">
        <w:rPr>
          <w:rFonts w:ascii="Arial" w:hAnsi="Arial" w:cs="Arial"/>
          <w:sz w:val="24"/>
          <w:szCs w:val="24"/>
        </w:rPr>
        <w:t xml:space="preserve"> may be hesitant to consider offering Click and Collect. The findings support the recommendation for the proposed problem. Relevant allocations should be considered to evaluate this solution.</w:t>
      </w:r>
      <w:r w:rsidR="00542E8C" w:rsidRPr="008E7B5A">
        <w:rPr>
          <w:rFonts w:ascii="Arial" w:hAnsi="Arial" w:cs="Arial"/>
          <w:sz w:val="24"/>
          <w:szCs w:val="24"/>
        </w:rPr>
        <w:br/>
        <w:t>Additionally</w:t>
      </w:r>
      <w:r w:rsidR="00FB07F2" w:rsidRPr="008E7B5A">
        <w:rPr>
          <w:rFonts w:ascii="Arial" w:hAnsi="Arial" w:cs="Arial"/>
          <w:sz w:val="24"/>
          <w:szCs w:val="24"/>
        </w:rPr>
        <w:t xml:space="preserve">, concerns such as </w:t>
      </w:r>
      <w:r w:rsidR="00375FCC" w:rsidRPr="008E7B5A">
        <w:rPr>
          <w:rFonts w:ascii="Arial" w:hAnsi="Arial" w:cs="Arial"/>
          <w:sz w:val="24"/>
          <w:szCs w:val="24"/>
        </w:rPr>
        <w:t xml:space="preserve">carbon emissions and CO2 were discovered in the findings. Although little correlation was shown to </w:t>
      </w:r>
      <w:r w:rsidR="002A0A98" w:rsidRPr="008E7B5A">
        <w:rPr>
          <w:rFonts w:ascii="Arial" w:hAnsi="Arial" w:cs="Arial"/>
          <w:sz w:val="24"/>
          <w:szCs w:val="24"/>
        </w:rPr>
        <w:t xml:space="preserve">improve delivery efficiencies, </w:t>
      </w:r>
      <w:r w:rsidR="00810CE7" w:rsidRPr="008E7B5A">
        <w:rPr>
          <w:rFonts w:ascii="Arial" w:hAnsi="Arial" w:cs="Arial"/>
          <w:sz w:val="24"/>
          <w:szCs w:val="24"/>
        </w:rPr>
        <w:t>it may need to be a consideration for alternative concerns.</w:t>
      </w:r>
      <w:r w:rsidR="00542E8C" w:rsidRPr="008E7B5A">
        <w:rPr>
          <w:rFonts w:ascii="Arial" w:hAnsi="Arial" w:cs="Arial"/>
          <w:sz w:val="24"/>
          <w:szCs w:val="24"/>
        </w:rPr>
        <w:t xml:space="preserve"> </w:t>
      </w:r>
      <w:r w:rsidR="00B21D12" w:rsidRPr="008E7B5A">
        <w:rPr>
          <w:rFonts w:ascii="Arial" w:hAnsi="Arial" w:cs="Arial"/>
          <w:sz w:val="24"/>
          <w:szCs w:val="24"/>
        </w:rPr>
        <w:br/>
      </w:r>
      <w:r w:rsidR="009C712C" w:rsidRPr="008E7B5A">
        <w:rPr>
          <w:rFonts w:ascii="Arial" w:hAnsi="Arial" w:cs="Arial"/>
          <w:sz w:val="24"/>
          <w:szCs w:val="24"/>
        </w:rPr>
        <w:t xml:space="preserve">The </w:t>
      </w:r>
      <w:r w:rsidR="00810CE7" w:rsidRPr="008E7B5A">
        <w:rPr>
          <w:rFonts w:ascii="Arial" w:hAnsi="Arial" w:cs="Arial"/>
          <w:sz w:val="24"/>
          <w:szCs w:val="24"/>
        </w:rPr>
        <w:t>result</w:t>
      </w:r>
      <w:r w:rsidR="009C712C" w:rsidRPr="008E7B5A">
        <w:rPr>
          <w:rFonts w:ascii="Arial" w:hAnsi="Arial" w:cs="Arial"/>
          <w:sz w:val="24"/>
          <w:szCs w:val="24"/>
        </w:rPr>
        <w:t xml:space="preserve"> of this investigation shows that generalisation has been </w:t>
      </w:r>
      <w:r w:rsidR="00B6404C" w:rsidRPr="008E7B5A">
        <w:rPr>
          <w:rFonts w:ascii="Arial" w:hAnsi="Arial" w:cs="Arial"/>
          <w:sz w:val="24"/>
          <w:szCs w:val="24"/>
        </w:rPr>
        <w:t xml:space="preserve">used in accordance to complete the </w:t>
      </w:r>
      <w:r w:rsidR="00810CE7" w:rsidRPr="008E7B5A">
        <w:rPr>
          <w:rFonts w:ascii="Arial" w:hAnsi="Arial" w:cs="Arial"/>
          <w:sz w:val="24"/>
          <w:szCs w:val="24"/>
        </w:rPr>
        <w:t>five-dimensional</w:t>
      </w:r>
      <w:r w:rsidR="00B6404C" w:rsidRPr="008E7B5A">
        <w:rPr>
          <w:rFonts w:ascii="Arial" w:hAnsi="Arial" w:cs="Arial"/>
          <w:sz w:val="24"/>
          <w:szCs w:val="24"/>
        </w:rPr>
        <w:t xml:space="preserve"> model of Computational Thinking</w:t>
      </w:r>
      <w:r w:rsidR="00571F92" w:rsidRPr="008E7B5A">
        <w:rPr>
          <w:rFonts w:ascii="Arial" w:hAnsi="Arial" w:cs="Arial"/>
          <w:sz w:val="24"/>
          <w:szCs w:val="24"/>
        </w:rPr>
        <w:t xml:space="preserve"> </w:t>
      </w:r>
      <w:sdt>
        <w:sdtPr>
          <w:id w:val="-1121997254"/>
          <w:citation/>
        </w:sdtPr>
        <w:sdtContent>
          <w:r w:rsidR="00571F92" w:rsidRPr="008E7B5A">
            <w:rPr>
              <w:rFonts w:ascii="Arial" w:hAnsi="Arial" w:cs="Arial"/>
              <w:sz w:val="24"/>
              <w:szCs w:val="24"/>
            </w:rPr>
            <w:fldChar w:fldCharType="begin"/>
          </w:r>
          <w:r w:rsidR="00571F92" w:rsidRPr="008E7B5A">
            <w:rPr>
              <w:rFonts w:ascii="Arial" w:hAnsi="Arial" w:cs="Arial"/>
              <w:sz w:val="24"/>
              <w:szCs w:val="24"/>
            </w:rPr>
            <w:instrText xml:space="preserve"> CITATION TPa20 \l 2057 </w:instrText>
          </w:r>
          <w:r w:rsidR="00571F92" w:rsidRPr="008E7B5A">
            <w:rPr>
              <w:rFonts w:ascii="Arial" w:hAnsi="Arial" w:cs="Arial"/>
              <w:sz w:val="24"/>
              <w:szCs w:val="24"/>
            </w:rPr>
            <w:fldChar w:fldCharType="separate"/>
          </w:r>
          <w:r w:rsidR="00ED5C29" w:rsidRPr="00ED5C29">
            <w:rPr>
              <w:rFonts w:ascii="Arial" w:hAnsi="Arial" w:cs="Arial"/>
              <w:noProof/>
              <w:sz w:val="24"/>
              <w:szCs w:val="24"/>
            </w:rPr>
            <w:t>[8]</w:t>
          </w:r>
          <w:r w:rsidR="00571F92" w:rsidRPr="008E7B5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3651A" w:rsidRPr="008E7B5A">
        <w:rPr>
          <w:rFonts w:ascii="Arial" w:hAnsi="Arial" w:cs="Arial"/>
          <w:sz w:val="24"/>
          <w:szCs w:val="24"/>
        </w:rPr>
        <w:t>, to successfully propose a solution to optimise the deliveries of GrocerQuick.</w:t>
      </w:r>
      <w:r w:rsidR="00117EE4" w:rsidRPr="008E7B5A">
        <w:rPr>
          <w:rFonts w:ascii="Arial" w:hAnsi="Arial" w:cs="Arial"/>
          <w:sz w:val="24"/>
          <w:szCs w:val="24"/>
        </w:rPr>
        <w:t xml:space="preserve"> </w:t>
      </w:r>
      <w:r w:rsidR="00B529B2">
        <w:rPr>
          <w:rFonts w:ascii="Arial" w:hAnsi="Arial" w:cs="Arial"/>
          <w:sz w:val="24"/>
          <w:szCs w:val="24"/>
        </w:rPr>
        <w:br/>
      </w:r>
      <w:r w:rsidR="00B529B2">
        <w:rPr>
          <w:rFonts w:ascii="Arial" w:hAnsi="Arial" w:cs="Arial"/>
          <w:sz w:val="24"/>
          <w:szCs w:val="24"/>
        </w:rPr>
        <w:br/>
      </w:r>
      <w:r w:rsidR="004C0160">
        <w:rPr>
          <w:rFonts w:ascii="Arial" w:hAnsi="Arial" w:cs="Arial"/>
          <w:sz w:val="24"/>
          <w:szCs w:val="24"/>
        </w:rPr>
        <w:t>T</w:t>
      </w:r>
      <w:r w:rsidR="00787BEF">
        <w:rPr>
          <w:rFonts w:ascii="Arial" w:hAnsi="Arial" w:cs="Arial"/>
          <w:sz w:val="24"/>
          <w:szCs w:val="24"/>
        </w:rPr>
        <w:t xml:space="preserve">his report </w:t>
      </w:r>
      <w:r w:rsidR="004C0160" w:rsidRPr="004C0160">
        <w:rPr>
          <w:rFonts w:ascii="Arial" w:hAnsi="Arial" w:cs="Arial"/>
          <w:sz w:val="24"/>
          <w:szCs w:val="24"/>
        </w:rPr>
        <w:t>adds to the growing body of research that indi</w:t>
      </w:r>
      <w:r w:rsidR="00BE7B1A">
        <w:rPr>
          <w:rFonts w:ascii="Arial" w:hAnsi="Arial" w:cs="Arial"/>
          <w:sz w:val="24"/>
          <w:szCs w:val="24"/>
        </w:rPr>
        <w:t>cates success in the considerations proposed to solve the problems proposed by Grocer</w:t>
      </w:r>
      <w:r w:rsidR="00E45CF5">
        <w:rPr>
          <w:rFonts w:ascii="Arial" w:hAnsi="Arial" w:cs="Arial"/>
          <w:sz w:val="24"/>
          <w:szCs w:val="24"/>
        </w:rPr>
        <w:t>Q</w:t>
      </w:r>
      <w:r w:rsidR="00BE7B1A">
        <w:rPr>
          <w:rFonts w:ascii="Arial" w:hAnsi="Arial" w:cs="Arial"/>
          <w:sz w:val="24"/>
          <w:szCs w:val="24"/>
        </w:rPr>
        <w:t>uick, with the effectiveness of logical thinkin</w:t>
      </w:r>
      <w:r w:rsidR="00B32BE2">
        <w:rPr>
          <w:rFonts w:ascii="Arial" w:hAnsi="Arial" w:cs="Arial"/>
          <w:sz w:val="24"/>
          <w:szCs w:val="24"/>
        </w:rPr>
        <w:t>g. Methods such as click and collect</w:t>
      </w:r>
      <w:r w:rsidR="00DB242A">
        <w:rPr>
          <w:rFonts w:ascii="Arial" w:hAnsi="Arial" w:cs="Arial"/>
          <w:sz w:val="24"/>
          <w:szCs w:val="24"/>
        </w:rPr>
        <w:t xml:space="preserve"> and</w:t>
      </w:r>
      <w:r w:rsidR="00B32BE2">
        <w:rPr>
          <w:rFonts w:ascii="Arial" w:hAnsi="Arial" w:cs="Arial"/>
          <w:sz w:val="24"/>
          <w:szCs w:val="24"/>
        </w:rPr>
        <w:t xml:space="preserve"> last mile deliveries</w:t>
      </w:r>
      <w:r w:rsidR="00DB242A">
        <w:rPr>
          <w:rFonts w:ascii="Arial" w:hAnsi="Arial" w:cs="Arial"/>
          <w:sz w:val="24"/>
          <w:szCs w:val="24"/>
        </w:rPr>
        <w:t>.</w:t>
      </w:r>
      <w:r w:rsidR="009C172D">
        <w:rPr>
          <w:rFonts w:ascii="Arial" w:hAnsi="Arial" w:cs="Arial"/>
          <w:sz w:val="24"/>
          <w:szCs w:val="24"/>
        </w:rPr>
        <w:br/>
        <w:t>Methods decided upon such as the MoSCoW method</w:t>
      </w:r>
      <w:r w:rsidR="000018AF">
        <w:rPr>
          <w:rFonts w:ascii="Arial" w:hAnsi="Arial" w:cs="Arial"/>
          <w:sz w:val="24"/>
          <w:szCs w:val="24"/>
        </w:rPr>
        <w:t xml:space="preserve"> shows that other considerations were lower on the prioritisation table</w:t>
      </w:r>
      <w:r w:rsidR="00032F3E">
        <w:rPr>
          <w:rFonts w:ascii="Arial" w:hAnsi="Arial" w:cs="Arial"/>
          <w:sz w:val="24"/>
          <w:szCs w:val="24"/>
        </w:rPr>
        <w:t xml:space="preserve"> and thus less logically relevant to solve the issue.</w:t>
      </w:r>
      <w:r w:rsidR="005E37FF" w:rsidRPr="008E7B5A">
        <w:rPr>
          <w:rFonts w:ascii="Arial" w:hAnsi="Arial" w:cs="Arial"/>
          <w:sz w:val="24"/>
          <w:szCs w:val="24"/>
        </w:rPr>
        <w:br/>
      </w:r>
      <w:r w:rsidR="00E65148">
        <w:rPr>
          <w:rFonts w:ascii="Arial" w:hAnsi="Arial" w:cs="Arial"/>
          <w:sz w:val="24"/>
          <w:szCs w:val="24"/>
        </w:rPr>
        <w:br/>
        <w:t xml:space="preserve">Further studies might explore </w:t>
      </w:r>
      <w:r w:rsidR="008A6F0D">
        <w:rPr>
          <w:rFonts w:ascii="Arial" w:hAnsi="Arial" w:cs="Arial"/>
          <w:sz w:val="24"/>
          <w:szCs w:val="24"/>
        </w:rPr>
        <w:t>considerations that could not be prioritised at this time, such as</w:t>
      </w:r>
      <w:r w:rsidR="008F0C3D">
        <w:rPr>
          <w:rFonts w:ascii="Arial" w:hAnsi="Arial" w:cs="Arial"/>
          <w:sz w:val="24"/>
          <w:szCs w:val="24"/>
        </w:rPr>
        <w:t xml:space="preserve"> greenhouse gas (GHG) emissions.</w:t>
      </w:r>
    </w:p>
    <w:p w14:paraId="2246FEEB" w14:textId="7F400A67" w:rsidR="002552F9" w:rsidRDefault="00AA7C15" w:rsidP="00AA7C15">
      <w:pPr>
        <w:spacing w:after="160" w:line="27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2779FB3" w14:textId="77777777" w:rsidR="00AA7C15" w:rsidRPr="00AA7C15" w:rsidRDefault="00AA7C15" w:rsidP="00AA7C15">
      <w:pPr>
        <w:spacing w:after="160" w:line="278" w:lineRule="auto"/>
        <w:rPr>
          <w:rFonts w:ascii="Arial" w:hAnsi="Arial" w:cs="Arial"/>
          <w:sz w:val="24"/>
          <w:szCs w:val="24"/>
        </w:rPr>
      </w:pPr>
    </w:p>
    <w:sdt>
      <w:sdtPr>
        <w:rPr>
          <w:rFonts w:ascii="Arial" w:eastAsia="Times New Roman" w:hAnsi="Arial" w:cs="Arial"/>
          <w:color w:val="auto"/>
          <w:sz w:val="20"/>
          <w:szCs w:val="20"/>
        </w:rPr>
        <w:id w:val="1562449733"/>
        <w:docPartObj>
          <w:docPartGallery w:val="Bibliographies"/>
          <w:docPartUnique/>
        </w:docPartObj>
      </w:sdtPr>
      <w:sdtContent>
        <w:p w14:paraId="18AE44A1" w14:textId="1E97547D" w:rsidR="002552F9" w:rsidRPr="00477C2A" w:rsidRDefault="002552F9">
          <w:pPr>
            <w:pStyle w:val="Heading1"/>
            <w:rPr>
              <w:rFonts w:ascii="Arial" w:hAnsi="Arial" w:cs="Arial"/>
              <w:sz w:val="32"/>
              <w:szCs w:val="32"/>
            </w:rPr>
          </w:pPr>
          <w:r w:rsidRPr="00477C2A">
            <w:rPr>
              <w:rFonts w:ascii="Arial" w:hAnsi="Arial" w:cs="Arial"/>
              <w:sz w:val="32"/>
              <w:szCs w:val="32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Content>
            <w:p w14:paraId="7E2804C8" w14:textId="77777777" w:rsidR="00ED5C29" w:rsidRDefault="002552F9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4"/>
                  <w:szCs w:val="24"/>
                  <w:lang w:eastAsia="en-US"/>
                  <w14:ligatures w14:val="standardContextual"/>
                </w:rPr>
              </w:pPr>
              <w:r w:rsidRPr="00477C2A">
                <w:rPr>
                  <w:rFonts w:ascii="Arial" w:hAnsi="Arial" w:cs="Arial"/>
                </w:rPr>
                <w:fldChar w:fldCharType="begin"/>
              </w:r>
              <w:r w:rsidRPr="00477C2A">
                <w:rPr>
                  <w:rFonts w:ascii="Arial" w:hAnsi="Arial" w:cs="Arial"/>
                </w:rPr>
                <w:instrText xml:space="preserve"> BIBLIOGRAPHY </w:instrText>
              </w:r>
              <w:r w:rsidRPr="00477C2A">
                <w:rPr>
                  <w:rFonts w:ascii="Arial" w:hAnsi="Arial" w:cs="Arial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ED5C29" w:rsidRPr="00ED5C29" w14:paraId="7D657155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5BF33A" w14:textId="4C413F59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8ECD44" w14:textId="42D7F1D4" w:rsidR="00ED5C29" w:rsidRPr="00ED5C29" w:rsidRDefault="003F1AE7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P. 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J. Denning,</w:t>
                    </w:r>
                    <w:r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 M. Tedre,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 “Computational Thinking: A Disciplinary Perspective,” </w:t>
                    </w:r>
                    <w:r w:rsidR="00ED5C29" w:rsidRPr="00ED5C29">
                      <w:rPr>
                        <w:rFonts w:ascii="Arial" w:hAnsi="Arial" w:cs="Arial"/>
                        <w:i/>
                        <w:iCs/>
                        <w:noProof/>
                        <w:sz w:val="24"/>
                        <w:szCs w:val="24"/>
                      </w:rPr>
                      <w:t xml:space="preserve">EBSCOhost Education Source, 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vol. III, no. 20, pp. 374-375, May 2021. </w:t>
                    </w:r>
                  </w:p>
                </w:tc>
              </w:tr>
              <w:tr w:rsidR="00ED5C29" w:rsidRPr="00ED5C29" w14:paraId="661123E9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B9BC98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84F0A7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C. Peet, “What is MoSCoW Prioritization?,” LinkedIn Learning, 2 November 2023. [Online]. Available: https://www.linkedin.com/learning/what-is-moscow-prioritization/applying-moscow-prioritization?. [Accessed 27 December 2025].</w:t>
                    </w:r>
                  </w:p>
                </w:tc>
              </w:tr>
              <w:tr w:rsidR="00ED5C29" w:rsidRPr="00ED5C29" w14:paraId="0F501671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9B9B8E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AB5E5D" w14:textId="2F18F538" w:rsidR="00ED5C29" w:rsidRPr="00ED5C29" w:rsidRDefault="00B83E9F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B83E9F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Competition &amp; Markets Authority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, “Research and analysis Executive summary,” Competition &amp; Markets Authority, 27 November 2024. [Online]. Available: https://www.gov.uk/government/publications/review-of-loyalty-pricing-in-the-groceries-sector/executive-summary. [Accessed 27 December 2025].</w:t>
                    </w:r>
                  </w:p>
                </w:tc>
              </w:tr>
              <w:tr w:rsidR="00ED5C29" w:rsidRPr="00ED5C29" w14:paraId="31829CA6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799BE2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5DF4BB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Sainsbury's, “Enjoy greener grocery delivery,” Sainsbury's Supermarkets Ltd, 2025. [Online]. Available: https://www.sainsburys.co.uk/webapp/wcs/stores/servlet/gb/groceries/get-ideas/features/enjoy-greener-grocery-delivery. [Accessed 28 December 2025].</w:t>
                    </w:r>
                  </w:p>
                </w:tc>
              </w:tr>
              <w:tr w:rsidR="00ED5C29" w:rsidRPr="00ED5C29" w14:paraId="6FD681DC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C069A9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A28509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L. Dall'Acqua, Computational Thinking for Problem Solving and Managerial Mindset Training, Italy: Hershey: IGI Global, 2021, pp. 95-203.</w:t>
                    </w:r>
                  </w:p>
                </w:tc>
              </w:tr>
              <w:tr w:rsidR="00ED5C29" w:rsidRPr="00ED5C29" w14:paraId="6CB64A10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40BBBA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6E8A24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Deliverect, “7 Proven Strategies for Grocery Retailers to Improve Delivery Time Reliability,” Deliverect, 26 September 2024. [Online]. Available: https://www.deliverect.com/en-gb/blog/fmcg-and-grocery/7-proven-strategies-grocery-retailers-to-improve-delivery-time-reliability. [Accessed 27 December 2025].</w:t>
                    </w:r>
                  </w:p>
                </w:tc>
              </w:tr>
              <w:tr w:rsidR="00ED5C29" w:rsidRPr="00ED5C29" w14:paraId="693D0A37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44307D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04FBCF" w14:textId="2CB58270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M. Piecyk,</w:t>
                    </w:r>
                    <w:r w:rsidR="00B843BD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 J. Allen, </w:t>
                    </w:r>
                    <w:r w:rsidR="00D9169A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A. Woodburn, M. Cao,</w:t>
                    </w: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 “Online Grocery Shopping and Last-Mile Deliveries,” Westminster University, City of Westminster, 2021.</w:t>
                    </w:r>
                  </w:p>
                </w:tc>
              </w:tr>
              <w:tr w:rsidR="00ED5C29" w:rsidRPr="00ED5C29" w14:paraId="79605774" w14:textId="77777777">
                <w:trPr>
                  <w:divId w:val="170544878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BDCDE6" w14:textId="77777777" w:rsidR="00ED5C29" w:rsidRPr="00ED5C29" w:rsidRDefault="00ED5C29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90DC4D" w14:textId="74FDE968" w:rsidR="00ED5C29" w:rsidRPr="00ED5C29" w:rsidRDefault="00EB1FCE">
                    <w:pPr>
                      <w:pStyle w:val="Bibliography"/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>T. Palts, M. Pedaste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, “A Model for Developing Computational Thinking Skills,” </w:t>
                    </w:r>
                    <w:r w:rsidR="00ED5C29" w:rsidRPr="00ED5C29">
                      <w:rPr>
                        <w:rFonts w:ascii="Arial" w:hAnsi="Arial" w:cs="Arial"/>
                        <w:i/>
                        <w:iCs/>
                        <w:noProof/>
                        <w:sz w:val="24"/>
                        <w:szCs w:val="24"/>
                      </w:rPr>
                      <w:t xml:space="preserve">Informatics in Education, </w:t>
                    </w:r>
                    <w:r w:rsidR="00ED5C29" w:rsidRPr="00ED5C29">
                      <w:rPr>
                        <w:rFonts w:ascii="Arial" w:hAnsi="Arial" w:cs="Arial"/>
                        <w:noProof/>
                        <w:sz w:val="24"/>
                        <w:szCs w:val="24"/>
                      </w:rPr>
                      <w:t xml:space="preserve">vol. I, no. 19, pp. 114-125, 2020. </w:t>
                    </w:r>
                  </w:p>
                </w:tc>
              </w:tr>
            </w:tbl>
            <w:p w14:paraId="0007E30C" w14:textId="77777777" w:rsidR="00ED5C29" w:rsidRDefault="00ED5C29">
              <w:pPr>
                <w:divId w:val="1705448788"/>
                <w:rPr>
                  <w:noProof/>
                </w:rPr>
              </w:pPr>
            </w:p>
            <w:p w14:paraId="708BA45C" w14:textId="22A49290" w:rsidR="002552F9" w:rsidRPr="002552F9" w:rsidRDefault="002552F9">
              <w:pPr>
                <w:rPr>
                  <w:rFonts w:ascii="Arial" w:hAnsi="Arial" w:cs="Arial"/>
                </w:rPr>
              </w:pPr>
              <w:r w:rsidRPr="00477C2A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A580E1" w14:textId="744BFD72" w:rsidR="00684264" w:rsidRPr="002552F9" w:rsidRDefault="00684264" w:rsidP="00F772C5">
      <w:pPr>
        <w:rPr>
          <w:rFonts w:ascii="Arial" w:hAnsi="Arial" w:cs="Arial"/>
          <w:sz w:val="24"/>
          <w:szCs w:val="24"/>
        </w:rPr>
      </w:pPr>
    </w:p>
    <w:sectPr w:rsidR="00684264" w:rsidRPr="002552F9" w:rsidSect="000A4414">
      <w:footerReference w:type="default" r:id="rId16"/>
      <w:footerReference w:type="first" r:id="rId17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2E760" w14:textId="77777777" w:rsidR="00E96242" w:rsidRDefault="00E96242" w:rsidP="005847F3">
      <w:r>
        <w:separator/>
      </w:r>
    </w:p>
  </w:endnote>
  <w:endnote w:type="continuationSeparator" w:id="0">
    <w:p w14:paraId="74D4E48D" w14:textId="77777777" w:rsidR="00E96242" w:rsidRDefault="00E96242" w:rsidP="0058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9EE7" w14:textId="77777777" w:rsidR="000A4414" w:rsidRDefault="000A44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EAB6" w14:textId="77777777" w:rsidR="000A4414" w:rsidRDefault="000A44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24DC9" w14:textId="0554893F" w:rsidR="0058114B" w:rsidRDefault="0058114B">
    <w:pPr>
      <w:pStyle w:val="Footer"/>
    </w:pPr>
  </w:p>
  <w:p w14:paraId="3C5CB2C0" w14:textId="77777777" w:rsidR="0058114B" w:rsidRDefault="0058114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DAFC" w14:textId="5580BA2E" w:rsidR="00F35BD0" w:rsidRPr="00647F21" w:rsidRDefault="00F35BD0">
    <w:pPr>
      <w:pStyle w:val="Footer"/>
      <w:rPr>
        <w:rFonts w:ascii="Arial" w:hAnsi="Arial" w:cs="Arial"/>
        <w:sz w:val="24"/>
        <w:szCs w:val="24"/>
      </w:rPr>
    </w:pPr>
    <w:r w:rsidRPr="00647F21">
      <w:rPr>
        <w:rFonts w:ascii="Arial" w:hAnsi="Arial" w:cs="Arial"/>
        <w:sz w:val="24"/>
        <w:szCs w:val="24"/>
      </w:rPr>
      <w:fldChar w:fldCharType="begin"/>
    </w:r>
    <w:r w:rsidRPr="00647F21">
      <w:rPr>
        <w:rFonts w:ascii="Arial" w:hAnsi="Arial" w:cs="Arial"/>
        <w:sz w:val="24"/>
        <w:szCs w:val="24"/>
      </w:rPr>
      <w:instrText>PAGE   \* MERGEFORMAT</w:instrText>
    </w:r>
    <w:r w:rsidRPr="00647F21">
      <w:rPr>
        <w:rFonts w:ascii="Arial" w:hAnsi="Arial" w:cs="Arial"/>
        <w:sz w:val="24"/>
        <w:szCs w:val="24"/>
      </w:rPr>
      <w:fldChar w:fldCharType="separate"/>
    </w:r>
    <w:r w:rsidRPr="00647F21">
      <w:rPr>
        <w:rFonts w:ascii="Arial" w:hAnsi="Arial" w:cs="Arial"/>
        <w:sz w:val="24"/>
        <w:szCs w:val="24"/>
      </w:rPr>
      <w:t>1</w:t>
    </w:r>
    <w:r w:rsidRPr="00647F21">
      <w:rPr>
        <w:rFonts w:ascii="Arial" w:hAnsi="Arial" w:cs="Arial"/>
        <w:sz w:val="24"/>
        <w:szCs w:val="24"/>
      </w:rPr>
      <w:fldChar w:fldCharType="end"/>
    </w:r>
  </w:p>
  <w:p w14:paraId="7C35522B" w14:textId="77777777" w:rsidR="00647F21" w:rsidRDefault="00647F2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664B" w14:textId="2FBB5662" w:rsidR="006D3BF9" w:rsidRDefault="00B77267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736E1D5D" w14:textId="77777777" w:rsidR="006D3BF9" w:rsidRDefault="006D3B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DFE54" w14:textId="77777777" w:rsidR="00E96242" w:rsidRDefault="00E96242" w:rsidP="005847F3">
      <w:r>
        <w:separator/>
      </w:r>
    </w:p>
  </w:footnote>
  <w:footnote w:type="continuationSeparator" w:id="0">
    <w:p w14:paraId="738ACECB" w14:textId="77777777" w:rsidR="00E96242" w:rsidRDefault="00E96242" w:rsidP="00584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46B4F" w14:textId="77777777" w:rsidR="000A4414" w:rsidRDefault="000A44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4980D" w14:textId="77777777" w:rsidR="000A4414" w:rsidRDefault="000A44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DFFE0" w14:textId="77777777" w:rsidR="000A4414" w:rsidRDefault="000A44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659"/>
    <w:multiLevelType w:val="hybridMultilevel"/>
    <w:tmpl w:val="142A1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F53B0"/>
    <w:multiLevelType w:val="hybridMultilevel"/>
    <w:tmpl w:val="967E0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7049"/>
    <w:multiLevelType w:val="multilevel"/>
    <w:tmpl w:val="BE5C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F512E7"/>
    <w:multiLevelType w:val="multilevel"/>
    <w:tmpl w:val="BE5C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8D2771"/>
    <w:multiLevelType w:val="hybridMultilevel"/>
    <w:tmpl w:val="A4EEC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90924"/>
    <w:multiLevelType w:val="hybridMultilevel"/>
    <w:tmpl w:val="6F30FE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23B2B"/>
    <w:multiLevelType w:val="multilevel"/>
    <w:tmpl w:val="38F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036ABF"/>
    <w:multiLevelType w:val="multilevel"/>
    <w:tmpl w:val="D9E23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476B54"/>
    <w:multiLevelType w:val="multilevel"/>
    <w:tmpl w:val="BE5C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AE29AA"/>
    <w:multiLevelType w:val="hybridMultilevel"/>
    <w:tmpl w:val="12140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38670">
    <w:abstractNumId w:val="2"/>
  </w:num>
  <w:num w:numId="2" w16cid:durableId="151527088">
    <w:abstractNumId w:val="6"/>
  </w:num>
  <w:num w:numId="3" w16cid:durableId="552549180">
    <w:abstractNumId w:val="7"/>
  </w:num>
  <w:num w:numId="4" w16cid:durableId="1542130547">
    <w:abstractNumId w:val="3"/>
  </w:num>
  <w:num w:numId="5" w16cid:durableId="1015352351">
    <w:abstractNumId w:val="8"/>
  </w:num>
  <w:num w:numId="6" w16cid:durableId="1891726236">
    <w:abstractNumId w:val="9"/>
  </w:num>
  <w:num w:numId="7" w16cid:durableId="2094006495">
    <w:abstractNumId w:val="0"/>
  </w:num>
  <w:num w:numId="8" w16cid:durableId="1202329655">
    <w:abstractNumId w:val="5"/>
  </w:num>
  <w:num w:numId="9" w16cid:durableId="1633946744">
    <w:abstractNumId w:val="1"/>
  </w:num>
  <w:num w:numId="10" w16cid:durableId="744183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28"/>
    <w:rsid w:val="000018AF"/>
    <w:rsid w:val="00004F3F"/>
    <w:rsid w:val="000053D5"/>
    <w:rsid w:val="0001678D"/>
    <w:rsid w:val="00017F4F"/>
    <w:rsid w:val="00021588"/>
    <w:rsid w:val="000241C2"/>
    <w:rsid w:val="00026A7E"/>
    <w:rsid w:val="000327B4"/>
    <w:rsid w:val="00032F3E"/>
    <w:rsid w:val="000341C4"/>
    <w:rsid w:val="0003651A"/>
    <w:rsid w:val="0004301E"/>
    <w:rsid w:val="00046D0E"/>
    <w:rsid w:val="0004754A"/>
    <w:rsid w:val="00055F62"/>
    <w:rsid w:val="000615A9"/>
    <w:rsid w:val="00062651"/>
    <w:rsid w:val="000714E2"/>
    <w:rsid w:val="00076529"/>
    <w:rsid w:val="00076DF4"/>
    <w:rsid w:val="00080F8C"/>
    <w:rsid w:val="0009191F"/>
    <w:rsid w:val="00094910"/>
    <w:rsid w:val="000A4414"/>
    <w:rsid w:val="000A5A9F"/>
    <w:rsid w:val="000B012E"/>
    <w:rsid w:val="000B025E"/>
    <w:rsid w:val="000B49EF"/>
    <w:rsid w:val="000B526C"/>
    <w:rsid w:val="000C36DC"/>
    <w:rsid w:val="000C7098"/>
    <w:rsid w:val="000D3794"/>
    <w:rsid w:val="000E4560"/>
    <w:rsid w:val="000E6AC6"/>
    <w:rsid w:val="000F309E"/>
    <w:rsid w:val="0011009B"/>
    <w:rsid w:val="00117EE4"/>
    <w:rsid w:val="00120C2B"/>
    <w:rsid w:val="001217AA"/>
    <w:rsid w:val="001218B8"/>
    <w:rsid w:val="00127628"/>
    <w:rsid w:val="00131A0F"/>
    <w:rsid w:val="001337FF"/>
    <w:rsid w:val="00133A0E"/>
    <w:rsid w:val="00135D54"/>
    <w:rsid w:val="001403EF"/>
    <w:rsid w:val="00143ADC"/>
    <w:rsid w:val="001503CA"/>
    <w:rsid w:val="00155365"/>
    <w:rsid w:val="001577BD"/>
    <w:rsid w:val="001615F5"/>
    <w:rsid w:val="001631EC"/>
    <w:rsid w:val="00163AD0"/>
    <w:rsid w:val="00164E42"/>
    <w:rsid w:val="0016663D"/>
    <w:rsid w:val="00166C87"/>
    <w:rsid w:val="001709A1"/>
    <w:rsid w:val="00173218"/>
    <w:rsid w:val="0017604A"/>
    <w:rsid w:val="0018326D"/>
    <w:rsid w:val="001865BD"/>
    <w:rsid w:val="00187CD2"/>
    <w:rsid w:val="001925CA"/>
    <w:rsid w:val="00195B34"/>
    <w:rsid w:val="001A40DC"/>
    <w:rsid w:val="001B47D7"/>
    <w:rsid w:val="001B4887"/>
    <w:rsid w:val="001B4D04"/>
    <w:rsid w:val="001B7898"/>
    <w:rsid w:val="001C0FF3"/>
    <w:rsid w:val="001C3B89"/>
    <w:rsid w:val="001D0F0F"/>
    <w:rsid w:val="001D2028"/>
    <w:rsid w:val="001E450E"/>
    <w:rsid w:val="001E5662"/>
    <w:rsid w:val="001E57D8"/>
    <w:rsid w:val="001F1840"/>
    <w:rsid w:val="0020071D"/>
    <w:rsid w:val="00204176"/>
    <w:rsid w:val="00205E43"/>
    <w:rsid w:val="0020760A"/>
    <w:rsid w:val="002124CC"/>
    <w:rsid w:val="00215399"/>
    <w:rsid w:val="002156F2"/>
    <w:rsid w:val="00215A06"/>
    <w:rsid w:val="002230E8"/>
    <w:rsid w:val="00225F48"/>
    <w:rsid w:val="00235DF8"/>
    <w:rsid w:val="0024594B"/>
    <w:rsid w:val="00247B9A"/>
    <w:rsid w:val="002539DB"/>
    <w:rsid w:val="002552F9"/>
    <w:rsid w:val="00291096"/>
    <w:rsid w:val="00291C2E"/>
    <w:rsid w:val="00292E54"/>
    <w:rsid w:val="00293C12"/>
    <w:rsid w:val="00295E37"/>
    <w:rsid w:val="00296710"/>
    <w:rsid w:val="002A0A12"/>
    <w:rsid w:val="002A0A98"/>
    <w:rsid w:val="002B0B4F"/>
    <w:rsid w:val="002B27C4"/>
    <w:rsid w:val="002B6E93"/>
    <w:rsid w:val="002B7DB7"/>
    <w:rsid w:val="002C0541"/>
    <w:rsid w:val="002C2C3A"/>
    <w:rsid w:val="002C3504"/>
    <w:rsid w:val="002C64D8"/>
    <w:rsid w:val="002D1249"/>
    <w:rsid w:val="002D24A9"/>
    <w:rsid w:val="002D2640"/>
    <w:rsid w:val="002D3806"/>
    <w:rsid w:val="002E2F70"/>
    <w:rsid w:val="002E7055"/>
    <w:rsid w:val="002F19ED"/>
    <w:rsid w:val="002F35EC"/>
    <w:rsid w:val="003015AC"/>
    <w:rsid w:val="00305D18"/>
    <w:rsid w:val="00315CED"/>
    <w:rsid w:val="003160EF"/>
    <w:rsid w:val="003223E7"/>
    <w:rsid w:val="003223EA"/>
    <w:rsid w:val="00327B68"/>
    <w:rsid w:val="003400FD"/>
    <w:rsid w:val="003479D3"/>
    <w:rsid w:val="0035004E"/>
    <w:rsid w:val="00354323"/>
    <w:rsid w:val="00361483"/>
    <w:rsid w:val="00362D4D"/>
    <w:rsid w:val="0036594F"/>
    <w:rsid w:val="003665F6"/>
    <w:rsid w:val="00367333"/>
    <w:rsid w:val="00374538"/>
    <w:rsid w:val="00375FCC"/>
    <w:rsid w:val="00377637"/>
    <w:rsid w:val="00377EDF"/>
    <w:rsid w:val="00386AEA"/>
    <w:rsid w:val="00387814"/>
    <w:rsid w:val="003A3233"/>
    <w:rsid w:val="003B22DB"/>
    <w:rsid w:val="003C0AC0"/>
    <w:rsid w:val="003C2CFD"/>
    <w:rsid w:val="003C70C6"/>
    <w:rsid w:val="003C7AA9"/>
    <w:rsid w:val="003C7C60"/>
    <w:rsid w:val="003D023F"/>
    <w:rsid w:val="003D0720"/>
    <w:rsid w:val="003D14C6"/>
    <w:rsid w:val="003D2EB2"/>
    <w:rsid w:val="003D4829"/>
    <w:rsid w:val="003D680C"/>
    <w:rsid w:val="003E0239"/>
    <w:rsid w:val="003E05E9"/>
    <w:rsid w:val="003E1A63"/>
    <w:rsid w:val="003E4AAB"/>
    <w:rsid w:val="003E5D43"/>
    <w:rsid w:val="003F1AE7"/>
    <w:rsid w:val="003F1D93"/>
    <w:rsid w:val="003F3422"/>
    <w:rsid w:val="003F4554"/>
    <w:rsid w:val="003F4668"/>
    <w:rsid w:val="003F53BA"/>
    <w:rsid w:val="003F5A27"/>
    <w:rsid w:val="004040C4"/>
    <w:rsid w:val="00404E88"/>
    <w:rsid w:val="004103D2"/>
    <w:rsid w:val="00415403"/>
    <w:rsid w:val="00427092"/>
    <w:rsid w:val="00441443"/>
    <w:rsid w:val="004446D6"/>
    <w:rsid w:val="004454B4"/>
    <w:rsid w:val="00446860"/>
    <w:rsid w:val="004517E2"/>
    <w:rsid w:val="00452072"/>
    <w:rsid w:val="004530F6"/>
    <w:rsid w:val="004554CA"/>
    <w:rsid w:val="00461081"/>
    <w:rsid w:val="00466620"/>
    <w:rsid w:val="00470370"/>
    <w:rsid w:val="004766F2"/>
    <w:rsid w:val="00477C2A"/>
    <w:rsid w:val="00480295"/>
    <w:rsid w:val="0048490E"/>
    <w:rsid w:val="00490C37"/>
    <w:rsid w:val="004A62BC"/>
    <w:rsid w:val="004B1209"/>
    <w:rsid w:val="004B5C10"/>
    <w:rsid w:val="004C0160"/>
    <w:rsid w:val="004C0281"/>
    <w:rsid w:val="004C077F"/>
    <w:rsid w:val="004D6828"/>
    <w:rsid w:val="004E252E"/>
    <w:rsid w:val="00505D7D"/>
    <w:rsid w:val="0051194E"/>
    <w:rsid w:val="00512941"/>
    <w:rsid w:val="005227A4"/>
    <w:rsid w:val="00522E6D"/>
    <w:rsid w:val="00526DA8"/>
    <w:rsid w:val="00533954"/>
    <w:rsid w:val="00541437"/>
    <w:rsid w:val="00542E8C"/>
    <w:rsid w:val="00545CDA"/>
    <w:rsid w:val="005461D4"/>
    <w:rsid w:val="005554E8"/>
    <w:rsid w:val="005560F2"/>
    <w:rsid w:val="005645D2"/>
    <w:rsid w:val="00567DF4"/>
    <w:rsid w:val="00571F92"/>
    <w:rsid w:val="0058114B"/>
    <w:rsid w:val="0058385A"/>
    <w:rsid w:val="005847F3"/>
    <w:rsid w:val="00587C48"/>
    <w:rsid w:val="005964CC"/>
    <w:rsid w:val="00597B14"/>
    <w:rsid w:val="005A1907"/>
    <w:rsid w:val="005A5DE7"/>
    <w:rsid w:val="005B0F5B"/>
    <w:rsid w:val="005B4861"/>
    <w:rsid w:val="005B5B4B"/>
    <w:rsid w:val="005C0F8F"/>
    <w:rsid w:val="005C13A0"/>
    <w:rsid w:val="005C3760"/>
    <w:rsid w:val="005D10B7"/>
    <w:rsid w:val="005D5F02"/>
    <w:rsid w:val="005D64AC"/>
    <w:rsid w:val="005D64F2"/>
    <w:rsid w:val="005E2278"/>
    <w:rsid w:val="005E3744"/>
    <w:rsid w:val="005E37FF"/>
    <w:rsid w:val="005E53A3"/>
    <w:rsid w:val="005F0AC5"/>
    <w:rsid w:val="005F31DF"/>
    <w:rsid w:val="005F778D"/>
    <w:rsid w:val="006061BA"/>
    <w:rsid w:val="00606730"/>
    <w:rsid w:val="006076A6"/>
    <w:rsid w:val="00607980"/>
    <w:rsid w:val="00610466"/>
    <w:rsid w:val="006171CD"/>
    <w:rsid w:val="00630D0C"/>
    <w:rsid w:val="006400B2"/>
    <w:rsid w:val="00644B79"/>
    <w:rsid w:val="00647F21"/>
    <w:rsid w:val="00650263"/>
    <w:rsid w:val="00653DF2"/>
    <w:rsid w:val="00657439"/>
    <w:rsid w:val="006612A8"/>
    <w:rsid w:val="0066136F"/>
    <w:rsid w:val="00664826"/>
    <w:rsid w:val="00675A58"/>
    <w:rsid w:val="00684264"/>
    <w:rsid w:val="00685DDA"/>
    <w:rsid w:val="00687E11"/>
    <w:rsid w:val="006966A6"/>
    <w:rsid w:val="006A4205"/>
    <w:rsid w:val="006B3C13"/>
    <w:rsid w:val="006B792F"/>
    <w:rsid w:val="006B7F4B"/>
    <w:rsid w:val="006C3E47"/>
    <w:rsid w:val="006C5BE0"/>
    <w:rsid w:val="006D3BF9"/>
    <w:rsid w:val="006D6F87"/>
    <w:rsid w:val="006E09D3"/>
    <w:rsid w:val="006E7EC7"/>
    <w:rsid w:val="006F2A10"/>
    <w:rsid w:val="006F2C82"/>
    <w:rsid w:val="006F4997"/>
    <w:rsid w:val="00700D49"/>
    <w:rsid w:val="00703C09"/>
    <w:rsid w:val="007041A2"/>
    <w:rsid w:val="00707947"/>
    <w:rsid w:val="00714393"/>
    <w:rsid w:val="00714A1D"/>
    <w:rsid w:val="00721E1F"/>
    <w:rsid w:val="00726CAD"/>
    <w:rsid w:val="007308C8"/>
    <w:rsid w:val="007308ED"/>
    <w:rsid w:val="007334DE"/>
    <w:rsid w:val="00740BAF"/>
    <w:rsid w:val="00743C71"/>
    <w:rsid w:val="00743FBA"/>
    <w:rsid w:val="007513B2"/>
    <w:rsid w:val="00751CEA"/>
    <w:rsid w:val="00754F01"/>
    <w:rsid w:val="0076071B"/>
    <w:rsid w:val="0076503C"/>
    <w:rsid w:val="00776006"/>
    <w:rsid w:val="007830B4"/>
    <w:rsid w:val="00787BEF"/>
    <w:rsid w:val="0079093C"/>
    <w:rsid w:val="00791511"/>
    <w:rsid w:val="00793BB2"/>
    <w:rsid w:val="007973AF"/>
    <w:rsid w:val="007A004E"/>
    <w:rsid w:val="007A05A3"/>
    <w:rsid w:val="007A0E15"/>
    <w:rsid w:val="007B0DD7"/>
    <w:rsid w:val="007B3362"/>
    <w:rsid w:val="007B6941"/>
    <w:rsid w:val="007C42B2"/>
    <w:rsid w:val="007D1F40"/>
    <w:rsid w:val="007D2A57"/>
    <w:rsid w:val="007E24CC"/>
    <w:rsid w:val="007E39B3"/>
    <w:rsid w:val="007E3CB4"/>
    <w:rsid w:val="007E44E9"/>
    <w:rsid w:val="007F005B"/>
    <w:rsid w:val="007F0C30"/>
    <w:rsid w:val="007F0F21"/>
    <w:rsid w:val="007F47D9"/>
    <w:rsid w:val="007F4CC9"/>
    <w:rsid w:val="007F6540"/>
    <w:rsid w:val="00802354"/>
    <w:rsid w:val="00804067"/>
    <w:rsid w:val="00810CE7"/>
    <w:rsid w:val="00813291"/>
    <w:rsid w:val="00820D16"/>
    <w:rsid w:val="00820FD2"/>
    <w:rsid w:val="00822539"/>
    <w:rsid w:val="00830102"/>
    <w:rsid w:val="00836EE5"/>
    <w:rsid w:val="0084199D"/>
    <w:rsid w:val="0084217A"/>
    <w:rsid w:val="00842A5D"/>
    <w:rsid w:val="00851405"/>
    <w:rsid w:val="008552DA"/>
    <w:rsid w:val="0085779C"/>
    <w:rsid w:val="00863218"/>
    <w:rsid w:val="00871A62"/>
    <w:rsid w:val="0088317A"/>
    <w:rsid w:val="0089084B"/>
    <w:rsid w:val="008970BA"/>
    <w:rsid w:val="008A1CAD"/>
    <w:rsid w:val="008A3454"/>
    <w:rsid w:val="008A46D0"/>
    <w:rsid w:val="008A6F0D"/>
    <w:rsid w:val="008B118A"/>
    <w:rsid w:val="008B49EE"/>
    <w:rsid w:val="008C0DD1"/>
    <w:rsid w:val="008C5941"/>
    <w:rsid w:val="008C62AD"/>
    <w:rsid w:val="008D0CC8"/>
    <w:rsid w:val="008D5EC0"/>
    <w:rsid w:val="008E1C75"/>
    <w:rsid w:val="008E7B5A"/>
    <w:rsid w:val="008F0C3D"/>
    <w:rsid w:val="008F30E3"/>
    <w:rsid w:val="00900575"/>
    <w:rsid w:val="009009E4"/>
    <w:rsid w:val="00912C11"/>
    <w:rsid w:val="009215D8"/>
    <w:rsid w:val="00923159"/>
    <w:rsid w:val="0092385B"/>
    <w:rsid w:val="00936CE2"/>
    <w:rsid w:val="0094326F"/>
    <w:rsid w:val="00944773"/>
    <w:rsid w:val="00946422"/>
    <w:rsid w:val="00951391"/>
    <w:rsid w:val="00955F41"/>
    <w:rsid w:val="00960696"/>
    <w:rsid w:val="00960B02"/>
    <w:rsid w:val="00965A04"/>
    <w:rsid w:val="00971B02"/>
    <w:rsid w:val="00972156"/>
    <w:rsid w:val="009742F2"/>
    <w:rsid w:val="009930C7"/>
    <w:rsid w:val="009954B2"/>
    <w:rsid w:val="009974AC"/>
    <w:rsid w:val="009A0111"/>
    <w:rsid w:val="009A11E8"/>
    <w:rsid w:val="009A4C25"/>
    <w:rsid w:val="009A596F"/>
    <w:rsid w:val="009B321D"/>
    <w:rsid w:val="009C14C3"/>
    <w:rsid w:val="009C172D"/>
    <w:rsid w:val="009C4661"/>
    <w:rsid w:val="009C6752"/>
    <w:rsid w:val="009C712C"/>
    <w:rsid w:val="009D0745"/>
    <w:rsid w:val="009D102F"/>
    <w:rsid w:val="009D17A6"/>
    <w:rsid w:val="009D24CA"/>
    <w:rsid w:val="009D3A8E"/>
    <w:rsid w:val="009E232E"/>
    <w:rsid w:val="009E2F1E"/>
    <w:rsid w:val="009E442F"/>
    <w:rsid w:val="009E6745"/>
    <w:rsid w:val="009E69E5"/>
    <w:rsid w:val="009F490F"/>
    <w:rsid w:val="00A05695"/>
    <w:rsid w:val="00A0649C"/>
    <w:rsid w:val="00A06A0C"/>
    <w:rsid w:val="00A0735C"/>
    <w:rsid w:val="00A111FA"/>
    <w:rsid w:val="00A175F6"/>
    <w:rsid w:val="00A17E78"/>
    <w:rsid w:val="00A232B8"/>
    <w:rsid w:val="00A256AD"/>
    <w:rsid w:val="00A2582E"/>
    <w:rsid w:val="00A31689"/>
    <w:rsid w:val="00A36307"/>
    <w:rsid w:val="00A366EA"/>
    <w:rsid w:val="00A43CF7"/>
    <w:rsid w:val="00A44674"/>
    <w:rsid w:val="00A45633"/>
    <w:rsid w:val="00A52639"/>
    <w:rsid w:val="00A577F3"/>
    <w:rsid w:val="00A63592"/>
    <w:rsid w:val="00A73B06"/>
    <w:rsid w:val="00A775EB"/>
    <w:rsid w:val="00A83DFA"/>
    <w:rsid w:val="00A863F6"/>
    <w:rsid w:val="00A9459A"/>
    <w:rsid w:val="00A977A2"/>
    <w:rsid w:val="00AA084D"/>
    <w:rsid w:val="00AA14B8"/>
    <w:rsid w:val="00AA7C15"/>
    <w:rsid w:val="00AB4551"/>
    <w:rsid w:val="00AC0B3B"/>
    <w:rsid w:val="00AC136E"/>
    <w:rsid w:val="00AC22DA"/>
    <w:rsid w:val="00AC354F"/>
    <w:rsid w:val="00AD685E"/>
    <w:rsid w:val="00AD6D80"/>
    <w:rsid w:val="00AD7266"/>
    <w:rsid w:val="00AD7A83"/>
    <w:rsid w:val="00AF26A7"/>
    <w:rsid w:val="00AF6537"/>
    <w:rsid w:val="00AF7E6E"/>
    <w:rsid w:val="00B00F3F"/>
    <w:rsid w:val="00B03E9E"/>
    <w:rsid w:val="00B04192"/>
    <w:rsid w:val="00B04CDE"/>
    <w:rsid w:val="00B068F0"/>
    <w:rsid w:val="00B13E36"/>
    <w:rsid w:val="00B20763"/>
    <w:rsid w:val="00B21D12"/>
    <w:rsid w:val="00B2722C"/>
    <w:rsid w:val="00B32BE2"/>
    <w:rsid w:val="00B521E2"/>
    <w:rsid w:val="00B529B2"/>
    <w:rsid w:val="00B545BE"/>
    <w:rsid w:val="00B565F7"/>
    <w:rsid w:val="00B61A10"/>
    <w:rsid w:val="00B6404C"/>
    <w:rsid w:val="00B70C49"/>
    <w:rsid w:val="00B71474"/>
    <w:rsid w:val="00B73A2A"/>
    <w:rsid w:val="00B75B87"/>
    <w:rsid w:val="00B77267"/>
    <w:rsid w:val="00B77BB6"/>
    <w:rsid w:val="00B83E9F"/>
    <w:rsid w:val="00B843BD"/>
    <w:rsid w:val="00B846FF"/>
    <w:rsid w:val="00B86BE8"/>
    <w:rsid w:val="00B905A1"/>
    <w:rsid w:val="00B90C5C"/>
    <w:rsid w:val="00B919F5"/>
    <w:rsid w:val="00B94816"/>
    <w:rsid w:val="00BA45C9"/>
    <w:rsid w:val="00BA5CFD"/>
    <w:rsid w:val="00BB19E9"/>
    <w:rsid w:val="00BB3B06"/>
    <w:rsid w:val="00BC13CB"/>
    <w:rsid w:val="00BC13E4"/>
    <w:rsid w:val="00BD0CDD"/>
    <w:rsid w:val="00BD1D04"/>
    <w:rsid w:val="00BD2306"/>
    <w:rsid w:val="00BD344D"/>
    <w:rsid w:val="00BD43D3"/>
    <w:rsid w:val="00BD695D"/>
    <w:rsid w:val="00BE7301"/>
    <w:rsid w:val="00BE7B1A"/>
    <w:rsid w:val="00BF04F4"/>
    <w:rsid w:val="00BF4136"/>
    <w:rsid w:val="00C07EE8"/>
    <w:rsid w:val="00C117CE"/>
    <w:rsid w:val="00C12F1A"/>
    <w:rsid w:val="00C13E2A"/>
    <w:rsid w:val="00C16108"/>
    <w:rsid w:val="00C22879"/>
    <w:rsid w:val="00C30227"/>
    <w:rsid w:val="00C322B2"/>
    <w:rsid w:val="00C3257F"/>
    <w:rsid w:val="00C43173"/>
    <w:rsid w:val="00C442B3"/>
    <w:rsid w:val="00C54D11"/>
    <w:rsid w:val="00C608A8"/>
    <w:rsid w:val="00C616E1"/>
    <w:rsid w:val="00C63C93"/>
    <w:rsid w:val="00C70784"/>
    <w:rsid w:val="00C74287"/>
    <w:rsid w:val="00C770FF"/>
    <w:rsid w:val="00C8088B"/>
    <w:rsid w:val="00C854EA"/>
    <w:rsid w:val="00C86B73"/>
    <w:rsid w:val="00C94F26"/>
    <w:rsid w:val="00CA177E"/>
    <w:rsid w:val="00CA28A5"/>
    <w:rsid w:val="00CA305A"/>
    <w:rsid w:val="00CA36C1"/>
    <w:rsid w:val="00CA4ACD"/>
    <w:rsid w:val="00CA770A"/>
    <w:rsid w:val="00CB2237"/>
    <w:rsid w:val="00CB66C8"/>
    <w:rsid w:val="00CC04EA"/>
    <w:rsid w:val="00CD207D"/>
    <w:rsid w:val="00CE1928"/>
    <w:rsid w:val="00CE408F"/>
    <w:rsid w:val="00CE42D7"/>
    <w:rsid w:val="00CE6556"/>
    <w:rsid w:val="00CF07B1"/>
    <w:rsid w:val="00CF6155"/>
    <w:rsid w:val="00CF7ED4"/>
    <w:rsid w:val="00D10BCB"/>
    <w:rsid w:val="00D24504"/>
    <w:rsid w:val="00D3046B"/>
    <w:rsid w:val="00D3189A"/>
    <w:rsid w:val="00D34F4F"/>
    <w:rsid w:val="00D43331"/>
    <w:rsid w:val="00D54538"/>
    <w:rsid w:val="00D6285E"/>
    <w:rsid w:val="00D62F11"/>
    <w:rsid w:val="00D6500A"/>
    <w:rsid w:val="00D704FF"/>
    <w:rsid w:val="00D70DBA"/>
    <w:rsid w:val="00D7441A"/>
    <w:rsid w:val="00D75EC0"/>
    <w:rsid w:val="00D80BE8"/>
    <w:rsid w:val="00D8295D"/>
    <w:rsid w:val="00D86B9D"/>
    <w:rsid w:val="00D86FB5"/>
    <w:rsid w:val="00D91434"/>
    <w:rsid w:val="00D9169A"/>
    <w:rsid w:val="00D92966"/>
    <w:rsid w:val="00DA0061"/>
    <w:rsid w:val="00DA429D"/>
    <w:rsid w:val="00DA6157"/>
    <w:rsid w:val="00DA7243"/>
    <w:rsid w:val="00DB242A"/>
    <w:rsid w:val="00DB2C67"/>
    <w:rsid w:val="00DB379E"/>
    <w:rsid w:val="00DB5187"/>
    <w:rsid w:val="00DB632A"/>
    <w:rsid w:val="00DC084F"/>
    <w:rsid w:val="00DC684F"/>
    <w:rsid w:val="00DE1A88"/>
    <w:rsid w:val="00DE3560"/>
    <w:rsid w:val="00DE4D2A"/>
    <w:rsid w:val="00DE7819"/>
    <w:rsid w:val="00DF08EE"/>
    <w:rsid w:val="00DF0A5D"/>
    <w:rsid w:val="00DF5795"/>
    <w:rsid w:val="00DF7EC4"/>
    <w:rsid w:val="00E03F55"/>
    <w:rsid w:val="00E15A39"/>
    <w:rsid w:val="00E16D51"/>
    <w:rsid w:val="00E33389"/>
    <w:rsid w:val="00E337B3"/>
    <w:rsid w:val="00E343D1"/>
    <w:rsid w:val="00E34627"/>
    <w:rsid w:val="00E361EB"/>
    <w:rsid w:val="00E37DE7"/>
    <w:rsid w:val="00E45CF5"/>
    <w:rsid w:val="00E5683B"/>
    <w:rsid w:val="00E5730C"/>
    <w:rsid w:val="00E60823"/>
    <w:rsid w:val="00E6150F"/>
    <w:rsid w:val="00E617DE"/>
    <w:rsid w:val="00E644CF"/>
    <w:rsid w:val="00E65148"/>
    <w:rsid w:val="00E73B5D"/>
    <w:rsid w:val="00E741DA"/>
    <w:rsid w:val="00E74342"/>
    <w:rsid w:val="00E7445C"/>
    <w:rsid w:val="00E747C0"/>
    <w:rsid w:val="00E84BAA"/>
    <w:rsid w:val="00E92483"/>
    <w:rsid w:val="00E96242"/>
    <w:rsid w:val="00EA1B83"/>
    <w:rsid w:val="00EB1A7C"/>
    <w:rsid w:val="00EB1FCE"/>
    <w:rsid w:val="00EC0211"/>
    <w:rsid w:val="00EC14D1"/>
    <w:rsid w:val="00EC213B"/>
    <w:rsid w:val="00EC3AA6"/>
    <w:rsid w:val="00EC4726"/>
    <w:rsid w:val="00EC5270"/>
    <w:rsid w:val="00EC6CEF"/>
    <w:rsid w:val="00ED2F10"/>
    <w:rsid w:val="00ED5C29"/>
    <w:rsid w:val="00EE49FB"/>
    <w:rsid w:val="00EF55FF"/>
    <w:rsid w:val="00F052A7"/>
    <w:rsid w:val="00F1397A"/>
    <w:rsid w:val="00F16CF5"/>
    <w:rsid w:val="00F2205C"/>
    <w:rsid w:val="00F35BD0"/>
    <w:rsid w:val="00F36D97"/>
    <w:rsid w:val="00F4059E"/>
    <w:rsid w:val="00F4080E"/>
    <w:rsid w:val="00F5306D"/>
    <w:rsid w:val="00F55970"/>
    <w:rsid w:val="00F57AAB"/>
    <w:rsid w:val="00F61317"/>
    <w:rsid w:val="00F628DB"/>
    <w:rsid w:val="00F65335"/>
    <w:rsid w:val="00F7591B"/>
    <w:rsid w:val="00F772C5"/>
    <w:rsid w:val="00F8223B"/>
    <w:rsid w:val="00F853EC"/>
    <w:rsid w:val="00F9195B"/>
    <w:rsid w:val="00F93F55"/>
    <w:rsid w:val="00FA13DC"/>
    <w:rsid w:val="00FA2309"/>
    <w:rsid w:val="00FB01F2"/>
    <w:rsid w:val="00FB07F2"/>
    <w:rsid w:val="00FB0C7D"/>
    <w:rsid w:val="00FB0E32"/>
    <w:rsid w:val="00FB16DE"/>
    <w:rsid w:val="00FB2A3D"/>
    <w:rsid w:val="00FB5C1A"/>
    <w:rsid w:val="00FC52EE"/>
    <w:rsid w:val="00FD0A25"/>
    <w:rsid w:val="00FD373E"/>
    <w:rsid w:val="00FD6DA6"/>
    <w:rsid w:val="00FE4B75"/>
    <w:rsid w:val="00FE7D26"/>
    <w:rsid w:val="00FF2B67"/>
    <w:rsid w:val="00F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53E0F"/>
  <w15:chartTrackingRefBased/>
  <w15:docId w15:val="{C26608E6-8013-4BDD-910F-4215AF8B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44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6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8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8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8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8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8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8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8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8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8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8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8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8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8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8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8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8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6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6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8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8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8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8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8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82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rsid w:val="00441443"/>
    <w:pPr>
      <w:spacing w:before="100" w:after="100"/>
    </w:pPr>
    <w:rPr>
      <w:sz w:val="24"/>
      <w:lang w:eastAsia="en-US"/>
    </w:rPr>
  </w:style>
  <w:style w:type="character" w:styleId="Strong">
    <w:name w:val="Strong"/>
    <w:basedOn w:val="DefaultParagraphFont"/>
    <w:uiPriority w:val="22"/>
    <w:qFormat/>
    <w:rsid w:val="00441443"/>
    <w:rPr>
      <w:b/>
      <w:bCs/>
    </w:rPr>
  </w:style>
  <w:style w:type="table" w:styleId="TableGrid">
    <w:name w:val="Table Grid"/>
    <w:basedOn w:val="TableNormal"/>
    <w:uiPriority w:val="39"/>
    <w:rsid w:val="0021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2552F9"/>
  </w:style>
  <w:style w:type="paragraph" w:styleId="Header">
    <w:name w:val="header"/>
    <w:basedOn w:val="Normal"/>
    <w:link w:val="HeaderChar"/>
    <w:uiPriority w:val="99"/>
    <w:unhideWhenUsed/>
    <w:rsid w:val="005847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7F3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47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7F3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NoSpacing">
    <w:name w:val="No Spacing"/>
    <w:link w:val="NoSpacingChar"/>
    <w:uiPriority w:val="1"/>
    <w:qFormat/>
    <w:rsid w:val="00AB455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B4551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2B6E93"/>
    <w:pPr>
      <w:spacing w:after="200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41871A-B9EA-46F1-886A-0486554BC4DF}">
  <we:reference id="wa200000113" version="1.0.0.0" store="en-US" storeType="OMEX"/>
  <we:alternateReferences>
    <we:reference id="WA200000113" version="1.0.0.0" store="WA200000113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Cla23</b:Tag>
    <b:SourceType>InternetSite</b:SourceType>
    <b:Guid>{3B208A04-B7A4-4818-A676-CE91D4A48D55}</b:Guid>
    <b:Author>
      <b:Author>
        <b:NameList>
          <b:Person>
            <b:Last>Peet</b:Last>
            <b:First>C.</b:First>
          </b:Person>
        </b:NameList>
      </b:Author>
    </b:Author>
    <b:Title>What is MoSCoW Prioritization?</b:Title>
    <b:ProductionCompany>LinkedIn Learning</b:ProductionCompany>
    <b:Year>2023</b:Year>
    <b:Month>November</b:Month>
    <b:Day>2</b:Day>
    <b:YearAccessed>2025</b:YearAccessed>
    <b:MonthAccessed>December</b:MonthAccessed>
    <b:DayAccessed>27</b:DayAccessed>
    <b:URL>https://www.linkedin.com/learning/what-is-moscow-prioritization/applying-moscow-prioritization?</b:URL>
    <b:RefOrder>2</b:RefOrder>
  </b:Source>
  <b:Source>
    <b:Tag>Gov24</b:Tag>
    <b:SourceType>InternetSite</b:SourceType>
    <b:Guid>{2618020F-2F9D-4540-9A7B-36902146BF22}</b:Guid>
    <b:Author>
      <b:Author>
        <b:Corporate>Gov.uk</b:Corporate>
      </b:Author>
    </b:Author>
    <b:Title>Research and analysis Executive summary</b:Title>
    <b:ProductionCompany>Competition &amp; Markets Authority</b:ProductionCompany>
    <b:Year>2024</b:Year>
    <b:Month>November</b:Month>
    <b:Day>27</b:Day>
    <b:YearAccessed>2025</b:YearAccessed>
    <b:MonthAccessed>December</b:MonthAccessed>
    <b:DayAccessed>27</b:DayAccessed>
    <b:URL>https://www.gov.uk/government/publications/review-of-loyalty-pricing-in-the-groceries-sector/executive-summary</b:URL>
    <b:RefOrder>3</b:RefOrder>
  </b:Source>
  <b:Source>
    <b:Tag>Del24</b:Tag>
    <b:SourceType>InternetSite</b:SourceType>
    <b:Guid>{E455565F-23F0-460B-80D5-235E9EF1DED1}</b:Guid>
    <b:Author>
      <b:Author>
        <b:Corporate>Deliverect</b:Corporate>
      </b:Author>
    </b:Author>
    <b:Title>7 Proven Strategies for Grocery Retailers to Improve Delivery Time Reliability</b:Title>
    <b:ProductionCompany>Deliverect</b:ProductionCompany>
    <b:Year>2024</b:Year>
    <b:Month>September</b:Month>
    <b:Day>26</b:Day>
    <b:YearAccessed>2025</b:YearAccessed>
    <b:MonthAccessed>December</b:MonthAccessed>
    <b:DayAccessed>27</b:DayAccessed>
    <b:URL>https://www.deliverect.com/en-gb/blog/fmcg-and-grocery/7-proven-strategies-grocery-retailers-to-improve-delivery-time-reliability</b:URL>
    <b:RefOrder>6</b:RefOrder>
  </b:Source>
  <b:Source>
    <b:Tag>Sai25</b:Tag>
    <b:SourceType>InternetSite</b:SourceType>
    <b:Guid>{03052F1B-E743-4CD4-B8C6-7495AE0CDB61}</b:Guid>
    <b:Author>
      <b:Author>
        <b:Corporate>Sainsbury's</b:Corporate>
      </b:Author>
    </b:Author>
    <b:Title>Enjoy greener grocery delivery</b:Title>
    <b:ProductionCompany>Sainsbury's Supermarkets Ltd</b:ProductionCompany>
    <b:Year>2025</b:Year>
    <b:YearAccessed>2025</b:YearAccessed>
    <b:MonthAccessed>December</b:MonthAccessed>
    <b:DayAccessed>28</b:DayAccessed>
    <b:URL>https://www.sainsburys.co.uk/webapp/wcs/stores/servlet/gb/groceries/get-ideas/features/enjoy-greener-grocery-delivery</b:URL>
    <b:RefOrder>4</b:RefOrder>
  </b:Source>
  <b:Source>
    <b:Tag>MPi21</b:Tag>
    <b:SourceType>Report</b:SourceType>
    <b:Guid>{CC4AE2F6-F9BA-47AC-8408-F2E1A255D0E2}</b:Guid>
    <b:Title>Online Grocery Shopping and Last-Mile Deliveries</b:Title>
    <b:Year>2021</b:Year>
    <b:City>City of Westminster</b:City>
    <b:Publisher>Westminster University</b:Publisher>
    <b:Author>
      <b:Author>
        <b:NameList>
          <b:Person>
            <b:Last>M. Piecyk</b:Last>
            <b:First>J.</b:First>
            <b:Middle>Allen, A. Woodburn and M. Cao</b:Middle>
          </b:Person>
        </b:NameList>
      </b:Author>
    </b:Author>
    <b:YearAccessed>2025</b:YearAccessed>
    <b:MonthAccessed>December</b:MonthAccessed>
    <b:DayAccessed>28</b:DayAccessed>
    <b:URL>https://www.csrf.ac.uk/wp-content/uploads/2022/01/SRF-Online-shopping-Summary-Report-Grocery-Final-version-Jan-2021.pdf</b:URL>
    <b:StandardNumber>2633-6839</b:StandardNumber>
    <b:RefOrder>7</b:RefOrder>
  </b:Source>
  <b:Source>
    <b:Tag>TPa20</b:Tag>
    <b:SourceType>JournalArticle</b:SourceType>
    <b:Guid>{E75D85C3-12C6-4652-BB42-3142122163C7}</b:Guid>
    <b:Title>A Model for Developing Computational Thinking Skills</b:Title>
    <b:Year>2020</b:Year>
    <b:Author>
      <b:Author>
        <b:NameList>
          <b:Person>
            <b:Last>T. Palts</b:Last>
            <b:First>M.</b:First>
            <b:Middle>Pedaste</b:Middle>
          </b:Person>
        </b:NameList>
      </b:Author>
    </b:Author>
    <b:JournalName>Informatics in Education</b:JournalName>
    <b:Pages>114-125</b:Pages>
    <b:Volume>I</b:Volume>
    <b:Issue>19</b:Issue>
    <b:RefOrder>8</b:RefOrder>
  </b:Source>
  <b:Source>
    <b:Tag>PJD21</b:Tag>
    <b:SourceType>JournalArticle</b:SourceType>
    <b:Guid>{E2BA2EB6-1175-4F94-854F-5B5D1459321E}</b:Guid>
    <b:Title>Computational Thinking: A Disciplinary Perspective</b:Title>
    <b:Year>2021</b:Year>
    <b:Author>
      <b:Author>
        <b:NameList>
          <b:Person>
            <b:Last>P. J. Denning</b:Last>
            <b:First>M.</b:First>
            <b:Middle>Tedre</b:Middle>
          </b:Person>
        </b:NameList>
      </b:Author>
    </b:Author>
    <b:JournalName>EBSCOhost Education Source</b:JournalName>
    <b:Pages>374-375</b:Pages>
    <b:Volume>III</b:Volume>
    <b:Issue>20</b:Issue>
    <b:Month>May</b:Month>
    <b:DOI>10.15388/infedu.2021.21</b:DOI>
    <b:RefOrder>1</b:RefOrder>
  </b:Source>
  <b:Source>
    <b:Tag>Dal21</b:Tag>
    <b:SourceType>Book</b:SourceType>
    <b:Guid>{463A82D1-82F9-47F7-9861-B6B895C0C6F7}</b:Guid>
    <b:Author>
      <b:Author>
        <b:NameList>
          <b:Person>
            <b:Last>Dall'Acqua</b:Last>
            <b:First>L.</b:First>
          </b:Person>
        </b:NameList>
      </b:Author>
    </b:Author>
    <b:Title>Computational Thinking for Problem Solving and Managerial Mindset Training</b:Title>
    <b:Year>2021</b:Year>
    <b:City>Italy</b:City>
    <b:Publisher>Hershey: IGI Global</b:Publisher>
    <b:DOI>10.4018/9781799871262</b:DOI>
    <b:Pages>95-203</b:Pages>
    <b:RefOrder>5</b:RefOrder>
  </b:Source>
</b:Sources>
</file>

<file path=customXml/itemProps1.xml><?xml version="1.0" encoding="utf-8"?>
<ds:datastoreItem xmlns:ds="http://schemas.openxmlformats.org/officeDocument/2006/customXml" ds:itemID="{84AA1C55-83FC-421F-9CA8-5873EBB6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12</Pages>
  <Words>2003</Words>
  <Characters>12112</Characters>
  <Application>Microsoft Office Word</Application>
  <DocSecurity>0</DocSecurity>
  <Lines>397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Laurel Black (2517390)</dc:creator>
  <cp:keywords/>
  <dc:description/>
  <cp:lastModifiedBy>Laurel Black (2517390)</cp:lastModifiedBy>
  <cp:revision>597</cp:revision>
  <dcterms:created xsi:type="dcterms:W3CDTF">2025-12-12T09:40:00Z</dcterms:created>
  <dcterms:modified xsi:type="dcterms:W3CDTF">2026-01-09T13:58:00Z</dcterms:modified>
</cp:coreProperties>
</file>