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53458" w14:textId="564188C4" w:rsidR="008D7597" w:rsidRPr="000A519D" w:rsidRDefault="002C47EA" w:rsidP="00B571E8">
      <w:pPr>
        <w:jc w:val="center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D9BCF3A" wp14:editId="5396D38F">
            <wp:simplePos x="0" y="0"/>
            <wp:positionH relativeFrom="column">
              <wp:posOffset>-67310</wp:posOffset>
            </wp:positionH>
            <wp:positionV relativeFrom="paragraph">
              <wp:posOffset>41910</wp:posOffset>
            </wp:positionV>
            <wp:extent cx="3087370" cy="154305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7370" cy="1543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EA4662" w14:textId="5C87868C" w:rsidR="008B0F98" w:rsidRDefault="008B0F98" w:rsidP="002F29AD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67CB9EF4" w14:textId="099DEA55" w:rsidR="008B0F98" w:rsidRDefault="008B0F98" w:rsidP="002F29AD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0A3383BE" w14:textId="7551C0B9" w:rsidR="008B0F98" w:rsidRDefault="008B0F98" w:rsidP="002F29AD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F881EB4" w14:textId="77777777" w:rsidR="000A519D" w:rsidRDefault="000A519D" w:rsidP="005361BA">
      <w:pPr>
        <w:rPr>
          <w:rFonts w:ascii="Arial" w:hAnsi="Arial" w:cs="Arial"/>
          <w:b/>
          <w:bCs/>
          <w:sz w:val="32"/>
          <w:szCs w:val="32"/>
        </w:rPr>
      </w:pPr>
    </w:p>
    <w:p w14:paraId="1BF4A62D" w14:textId="46C1DB4B" w:rsidR="006F1282" w:rsidRDefault="006F1282" w:rsidP="005361BA">
      <w:pPr>
        <w:rPr>
          <w:rFonts w:ascii="Arial" w:hAnsi="Arial" w:cs="Arial"/>
          <w:b/>
          <w:bCs/>
          <w:sz w:val="32"/>
          <w:szCs w:val="32"/>
        </w:rPr>
      </w:pPr>
    </w:p>
    <w:p w14:paraId="171E972D" w14:textId="1BF2D79B" w:rsidR="006F1282" w:rsidRDefault="0006241F" w:rsidP="006F1282">
      <w:pPr>
        <w:tabs>
          <w:tab w:val="left" w:pos="1796"/>
        </w:tabs>
        <w:rPr>
          <w:rFonts w:ascii="Arial" w:hAnsi="Arial" w:cs="Arial"/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Module Name: Introduction to</w:t>
      </w:r>
      <w:r w:rsidR="00245A0D">
        <w:rPr>
          <w:b/>
          <w:bCs/>
          <w:sz w:val="32"/>
          <w:szCs w:val="32"/>
        </w:rPr>
        <w:t xml:space="preserve"> Public Health</w:t>
      </w:r>
    </w:p>
    <w:p w14:paraId="14055D30" w14:textId="5775155D" w:rsidR="000A519D" w:rsidRDefault="00B571E8" w:rsidP="005361BA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A</w:t>
      </w:r>
      <w:r w:rsidR="006F1282">
        <w:rPr>
          <w:rFonts w:ascii="Arial" w:hAnsi="Arial" w:cs="Arial"/>
          <w:b/>
          <w:bCs/>
          <w:sz w:val="32"/>
          <w:szCs w:val="32"/>
        </w:rPr>
        <w:t>ssignment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6F1282">
        <w:rPr>
          <w:rFonts w:ascii="Arial" w:hAnsi="Arial" w:cs="Arial"/>
          <w:b/>
          <w:bCs/>
          <w:sz w:val="32"/>
          <w:szCs w:val="32"/>
        </w:rPr>
        <w:t xml:space="preserve">Title: </w:t>
      </w:r>
      <w:r w:rsidR="0005087A">
        <w:rPr>
          <w:rFonts w:ascii="Arial" w:hAnsi="Arial" w:cs="Arial"/>
          <w:b/>
          <w:bCs/>
          <w:sz w:val="32"/>
          <w:szCs w:val="32"/>
        </w:rPr>
        <w:t xml:space="preserve">Supporting </w:t>
      </w:r>
      <w:proofErr w:type="gramStart"/>
      <w:r w:rsidR="0005087A">
        <w:rPr>
          <w:rFonts w:ascii="Arial" w:hAnsi="Arial" w:cs="Arial"/>
          <w:b/>
          <w:bCs/>
          <w:sz w:val="32"/>
          <w:szCs w:val="32"/>
        </w:rPr>
        <w:t>paper  Task</w:t>
      </w:r>
      <w:proofErr w:type="gramEnd"/>
      <w:r w:rsidR="0005087A">
        <w:rPr>
          <w:rFonts w:ascii="Arial" w:hAnsi="Arial" w:cs="Arial"/>
          <w:b/>
          <w:bCs/>
          <w:sz w:val="32"/>
          <w:szCs w:val="32"/>
        </w:rPr>
        <w:t>2</w:t>
      </w:r>
    </w:p>
    <w:p w14:paraId="72E2B028" w14:textId="4CF53C11" w:rsidR="0006241F" w:rsidRDefault="0006241F" w:rsidP="005361BA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Module Code: LCHS4004_LON</w:t>
      </w:r>
    </w:p>
    <w:p w14:paraId="7842E31B" w14:textId="184B8CD5" w:rsidR="000A519D" w:rsidRDefault="00E87A3C" w:rsidP="005361BA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Student Name: Victoria </w:t>
      </w:r>
      <w:proofErr w:type="spellStart"/>
      <w:r>
        <w:rPr>
          <w:rFonts w:ascii="Arial" w:hAnsi="Arial" w:cs="Arial"/>
          <w:b/>
          <w:bCs/>
          <w:sz w:val="32"/>
          <w:szCs w:val="32"/>
        </w:rPr>
        <w:t>Oltean</w:t>
      </w:r>
      <w:proofErr w:type="spellEnd"/>
    </w:p>
    <w:p w14:paraId="0E0C9A8C" w14:textId="3E8D20F6" w:rsidR="00E87A3C" w:rsidRDefault="00E87A3C" w:rsidP="005361BA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Student ID: 2212115</w:t>
      </w:r>
    </w:p>
    <w:p w14:paraId="36184CFE" w14:textId="66B139A5" w:rsidR="00CE7A6C" w:rsidRDefault="00CE7A6C" w:rsidP="005361BA">
      <w:pPr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L</w:t>
      </w:r>
      <w:r w:rsidR="005600EC">
        <w:rPr>
          <w:rFonts w:ascii="Arial" w:hAnsi="Arial" w:cs="Arial"/>
          <w:b/>
          <w:bCs/>
          <w:sz w:val="32"/>
          <w:szCs w:val="32"/>
        </w:rPr>
        <w:t>ecturer Name:</w:t>
      </w:r>
      <w:r>
        <w:rPr>
          <w:rFonts w:ascii="Arial" w:hAnsi="Arial" w:cs="Arial"/>
          <w:b/>
          <w:bCs/>
          <w:sz w:val="32"/>
          <w:szCs w:val="32"/>
        </w:rPr>
        <w:t xml:space="preserve"> </w:t>
      </w:r>
      <w:r w:rsidR="0006241F">
        <w:rPr>
          <w:rFonts w:ascii="Arial" w:hAnsi="Arial" w:cs="Arial"/>
          <w:b/>
          <w:bCs/>
          <w:sz w:val="32"/>
          <w:szCs w:val="32"/>
        </w:rPr>
        <w:t xml:space="preserve">Laila </w:t>
      </w:r>
      <w:proofErr w:type="spellStart"/>
      <w:r w:rsidR="0006241F">
        <w:rPr>
          <w:rFonts w:ascii="Arial" w:hAnsi="Arial" w:cs="Arial"/>
          <w:b/>
          <w:bCs/>
          <w:sz w:val="32"/>
          <w:szCs w:val="32"/>
        </w:rPr>
        <w:t>Surani</w:t>
      </w:r>
      <w:proofErr w:type="spellEnd"/>
    </w:p>
    <w:p w14:paraId="51579D84" w14:textId="77777777" w:rsidR="008D7597" w:rsidRDefault="008D7597" w:rsidP="002F29AD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BD3141B" w14:textId="77777777" w:rsidR="008D7597" w:rsidRDefault="008D7597" w:rsidP="002F29AD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73880932" w14:textId="77777777" w:rsidR="008D7597" w:rsidRDefault="008D7597" w:rsidP="002F29AD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A6534F0" w14:textId="61D0F671" w:rsidR="00A70BBD" w:rsidRDefault="00A70BBD" w:rsidP="0009361E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5604813C" w14:textId="371E6FB3" w:rsidR="00E479E9" w:rsidRDefault="00E479E9" w:rsidP="00CB00AD">
      <w:pPr>
        <w:rPr>
          <w:rFonts w:ascii="Arial" w:hAnsi="Arial" w:cs="Arial"/>
          <w:b/>
          <w:bCs/>
          <w:sz w:val="32"/>
          <w:szCs w:val="32"/>
        </w:rPr>
      </w:pPr>
    </w:p>
    <w:p w14:paraId="25AFE63E" w14:textId="77777777" w:rsidR="00813C37" w:rsidRDefault="00813C37" w:rsidP="00CB00AD">
      <w:pPr>
        <w:rPr>
          <w:rFonts w:ascii="Arial" w:hAnsi="Arial" w:cs="Arial"/>
          <w:b/>
          <w:bCs/>
          <w:sz w:val="32"/>
          <w:szCs w:val="32"/>
        </w:rPr>
      </w:pPr>
    </w:p>
    <w:p w14:paraId="0B4E0D4A" w14:textId="77777777" w:rsidR="0006241F" w:rsidRDefault="0006241F" w:rsidP="00CB00AD">
      <w:pPr>
        <w:rPr>
          <w:rFonts w:ascii="Arial" w:hAnsi="Arial" w:cs="Arial"/>
          <w:b/>
          <w:bCs/>
          <w:sz w:val="32"/>
          <w:szCs w:val="32"/>
        </w:rPr>
      </w:pPr>
    </w:p>
    <w:p w14:paraId="4AB9EAA9" w14:textId="2B8CDCEF" w:rsidR="00A70BBD" w:rsidRPr="00E93A67" w:rsidRDefault="00CB241D" w:rsidP="00CB00AD">
      <w:pPr>
        <w:rPr>
          <w:rFonts w:ascii="Arial" w:hAnsi="Arial" w:cs="Arial"/>
          <w:b/>
          <w:bCs/>
        </w:rPr>
      </w:pPr>
      <w:r w:rsidRPr="00E93A67">
        <w:rPr>
          <w:rFonts w:ascii="Arial" w:hAnsi="Arial" w:cs="Arial"/>
          <w:b/>
          <w:bCs/>
        </w:rPr>
        <w:t>Table of Contents</w:t>
      </w:r>
    </w:p>
    <w:p w14:paraId="1895A572" w14:textId="5F3EFB71" w:rsidR="00CB241D" w:rsidRDefault="00E479E9" w:rsidP="00CB00AD">
      <w:pPr>
        <w:rPr>
          <w:rFonts w:ascii="Arial" w:hAnsi="Arial" w:cs="Arial"/>
        </w:rPr>
      </w:pPr>
      <w:r>
        <w:rPr>
          <w:rFonts w:ascii="Arial" w:hAnsi="Arial" w:cs="Arial"/>
        </w:rPr>
        <w:t>Introduction</w:t>
      </w:r>
      <w:r w:rsidR="0015466B">
        <w:rPr>
          <w:rFonts w:ascii="Arial" w:hAnsi="Arial" w:cs="Arial"/>
        </w:rPr>
        <w:t>........................................</w:t>
      </w:r>
      <w:r w:rsidR="00FC0A06" w:rsidRPr="00E93A67">
        <w:rPr>
          <w:rFonts w:ascii="Arial" w:hAnsi="Arial" w:cs="Arial"/>
        </w:rPr>
        <w:t>.....................................................................................</w:t>
      </w:r>
      <w:r w:rsidR="00E93A67">
        <w:rPr>
          <w:rFonts w:ascii="Arial" w:hAnsi="Arial" w:cs="Arial"/>
        </w:rPr>
        <w:t>.</w:t>
      </w:r>
      <w:r w:rsidR="00FC0A06" w:rsidRPr="00E93A67">
        <w:rPr>
          <w:rFonts w:ascii="Arial" w:hAnsi="Arial" w:cs="Arial"/>
        </w:rPr>
        <w:t>......3</w:t>
      </w:r>
    </w:p>
    <w:p w14:paraId="0E41114B" w14:textId="776AF818" w:rsidR="00100ABB" w:rsidRDefault="00100ABB" w:rsidP="00CB00AD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Strategies Used in the UK to Measure the Incidence of </w:t>
      </w:r>
      <w:r w:rsidR="00025458">
        <w:rPr>
          <w:rFonts w:ascii="Arial" w:hAnsi="Arial" w:cs="Arial"/>
        </w:rPr>
        <w:t>Tuberculosis</w:t>
      </w:r>
      <w:r w:rsidR="005D7663">
        <w:rPr>
          <w:rFonts w:ascii="Arial" w:hAnsi="Arial" w:cs="Arial"/>
        </w:rPr>
        <w:t>..........................................4</w:t>
      </w:r>
    </w:p>
    <w:p w14:paraId="62680016" w14:textId="71DFE91E" w:rsidR="005D7663" w:rsidRDefault="005D7663" w:rsidP="00CB00AD">
      <w:pPr>
        <w:rPr>
          <w:rFonts w:ascii="Arial" w:hAnsi="Arial" w:cs="Arial"/>
        </w:rPr>
      </w:pPr>
      <w:r>
        <w:rPr>
          <w:rFonts w:ascii="Arial" w:hAnsi="Arial" w:cs="Arial"/>
        </w:rPr>
        <w:t xml:space="preserve">Strategies Used in the UK to Monitor the Incidence of </w:t>
      </w:r>
      <w:r w:rsidR="00025458">
        <w:rPr>
          <w:rFonts w:ascii="Arial" w:hAnsi="Arial" w:cs="Arial"/>
        </w:rPr>
        <w:t>Tuberculosis</w:t>
      </w:r>
      <w:r>
        <w:rPr>
          <w:rFonts w:ascii="Arial" w:hAnsi="Arial" w:cs="Arial"/>
        </w:rPr>
        <w:t>............................................5</w:t>
      </w:r>
    </w:p>
    <w:p w14:paraId="43AC2457" w14:textId="41DDB9CA" w:rsidR="005D7663" w:rsidRDefault="00025458" w:rsidP="00CB00AD">
      <w:pPr>
        <w:rPr>
          <w:rFonts w:ascii="Arial" w:hAnsi="Arial" w:cs="Arial"/>
        </w:rPr>
      </w:pPr>
      <w:r>
        <w:rPr>
          <w:rFonts w:ascii="Arial" w:hAnsi="Arial" w:cs="Arial"/>
        </w:rPr>
        <w:t>Strategies Used in the UK to Control the Incidence of Tuberculosis.............................................6</w:t>
      </w:r>
    </w:p>
    <w:p w14:paraId="722D49F4" w14:textId="3283E35C" w:rsidR="00813C37" w:rsidRDefault="00813C37" w:rsidP="00CB00AD">
      <w:pPr>
        <w:rPr>
          <w:rFonts w:ascii="Arial" w:hAnsi="Arial" w:cs="Arial"/>
        </w:rPr>
      </w:pPr>
      <w:r>
        <w:rPr>
          <w:rFonts w:ascii="Arial" w:hAnsi="Arial" w:cs="Arial"/>
        </w:rPr>
        <w:t>Conclusion.....................................................................................................................................7</w:t>
      </w:r>
    </w:p>
    <w:p w14:paraId="08B61505" w14:textId="71391D1A" w:rsidR="00813C37" w:rsidRPr="00E93A67" w:rsidRDefault="00813C37" w:rsidP="00CB00AD">
      <w:pPr>
        <w:rPr>
          <w:rFonts w:ascii="Arial" w:hAnsi="Arial" w:cs="Arial"/>
        </w:rPr>
      </w:pPr>
      <w:r>
        <w:rPr>
          <w:rFonts w:ascii="Arial" w:hAnsi="Arial" w:cs="Arial"/>
        </w:rPr>
        <w:t>References....................................................................................................................................8</w:t>
      </w:r>
    </w:p>
    <w:p w14:paraId="68FBFE00" w14:textId="264C38A4" w:rsidR="004D6E29" w:rsidRDefault="004D6E29" w:rsidP="00CB00AD"/>
    <w:p w14:paraId="5525C1F8" w14:textId="248F317E" w:rsidR="004D6E29" w:rsidRDefault="004D6E29" w:rsidP="00CB00AD"/>
    <w:p w14:paraId="246A85EB" w14:textId="25A0455D" w:rsidR="004D6E29" w:rsidRDefault="004D6E29" w:rsidP="00CB00AD"/>
    <w:p w14:paraId="1091D515" w14:textId="45A8475E" w:rsidR="004D6E29" w:rsidRDefault="004D6E29" w:rsidP="00CB00AD"/>
    <w:p w14:paraId="63C6B897" w14:textId="59A451B8" w:rsidR="004D6E29" w:rsidRDefault="004D6E29" w:rsidP="00CB00AD"/>
    <w:p w14:paraId="0FDFEA05" w14:textId="1C21840E" w:rsidR="004D6E29" w:rsidRDefault="004D6E29" w:rsidP="00CB00AD"/>
    <w:p w14:paraId="4CD3D671" w14:textId="75D68038" w:rsidR="004D6E29" w:rsidRDefault="004D6E29" w:rsidP="00CB00AD"/>
    <w:p w14:paraId="4101D603" w14:textId="7E7BF9B1" w:rsidR="004D6E29" w:rsidRDefault="004D6E29" w:rsidP="00CB00AD"/>
    <w:p w14:paraId="7526FBE0" w14:textId="7399B4E3" w:rsidR="004D6E29" w:rsidRDefault="004D6E29" w:rsidP="00CB00AD"/>
    <w:p w14:paraId="6ABD53AF" w14:textId="7C405E13" w:rsidR="004D6E29" w:rsidRDefault="004D6E29" w:rsidP="00CB00AD"/>
    <w:p w14:paraId="4C66089F" w14:textId="0165900F" w:rsidR="004D6E29" w:rsidRDefault="004D6E29" w:rsidP="00CB00AD"/>
    <w:p w14:paraId="30545030" w14:textId="2D9518E2" w:rsidR="004D6E29" w:rsidRDefault="004D6E29" w:rsidP="00CB00AD"/>
    <w:p w14:paraId="4BE8541B" w14:textId="2AEF6245" w:rsidR="004D6E29" w:rsidRDefault="004D6E29" w:rsidP="00CB00AD"/>
    <w:p w14:paraId="3C99B3C1" w14:textId="6F91BFEA" w:rsidR="004D6E29" w:rsidRDefault="004D6E29" w:rsidP="00CB00AD"/>
    <w:p w14:paraId="457C54D1" w14:textId="4DCEA37A" w:rsidR="004D6E29" w:rsidRDefault="004D6E29" w:rsidP="00CB00AD"/>
    <w:p w14:paraId="0B625917" w14:textId="57006BB2" w:rsidR="004D6E29" w:rsidRDefault="004D6E29" w:rsidP="00CB00AD"/>
    <w:p w14:paraId="4630692D" w14:textId="4A3FB133" w:rsidR="004D6E29" w:rsidRDefault="004D6E29" w:rsidP="00CB00AD"/>
    <w:p w14:paraId="087DC0CE" w14:textId="5B5A590E" w:rsidR="004D6E29" w:rsidRDefault="004D6E29" w:rsidP="00CB00AD"/>
    <w:p w14:paraId="34174D19" w14:textId="7CF577D8" w:rsidR="004D6E29" w:rsidRDefault="004D6E29" w:rsidP="00CB00AD"/>
    <w:p w14:paraId="70038969" w14:textId="52BB6938" w:rsidR="004D6E29" w:rsidRDefault="004D6E29" w:rsidP="00CB00AD"/>
    <w:p w14:paraId="76898596" w14:textId="1864E86F" w:rsidR="00813C37" w:rsidRDefault="00813C37" w:rsidP="00CB00AD"/>
    <w:p w14:paraId="744CFCD6" w14:textId="157E635C" w:rsidR="006253E0" w:rsidRDefault="00813C37" w:rsidP="00364030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Introduction</w:t>
      </w:r>
    </w:p>
    <w:p w14:paraId="2CB68C07" w14:textId="0A8239BB" w:rsidR="00983499" w:rsidRDefault="00AF7B3E" w:rsidP="002D40D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Tuberculosis </w:t>
      </w:r>
      <w:r w:rsidR="0037407C" w:rsidRPr="0037407C">
        <w:rPr>
          <w:rFonts w:ascii="Arial" w:hAnsi="Arial" w:cs="Arial"/>
        </w:rPr>
        <w:t xml:space="preserve">(TB) is a bacterial infection </w:t>
      </w:r>
      <w:r w:rsidR="007672DD">
        <w:rPr>
          <w:rFonts w:ascii="Arial" w:hAnsi="Arial" w:cs="Arial"/>
        </w:rPr>
        <w:t xml:space="preserve">that </w:t>
      </w:r>
      <w:r w:rsidR="0037407C" w:rsidRPr="0037407C">
        <w:rPr>
          <w:rFonts w:ascii="Arial" w:hAnsi="Arial" w:cs="Arial"/>
        </w:rPr>
        <w:t>spread</w:t>
      </w:r>
      <w:r w:rsidR="007672DD">
        <w:rPr>
          <w:rFonts w:ascii="Arial" w:hAnsi="Arial" w:cs="Arial"/>
        </w:rPr>
        <w:t>s</w:t>
      </w:r>
      <w:r w:rsidR="0037407C" w:rsidRPr="0037407C">
        <w:rPr>
          <w:rFonts w:ascii="Arial" w:hAnsi="Arial" w:cs="Arial"/>
        </w:rPr>
        <w:t xml:space="preserve"> through inhaling </w:t>
      </w:r>
      <w:r w:rsidR="007672DD">
        <w:rPr>
          <w:rFonts w:ascii="Arial" w:hAnsi="Arial" w:cs="Arial"/>
        </w:rPr>
        <w:t>small</w:t>
      </w:r>
      <w:r w:rsidR="0037407C" w:rsidRPr="0037407C">
        <w:rPr>
          <w:rFonts w:ascii="Arial" w:hAnsi="Arial" w:cs="Arial"/>
        </w:rPr>
        <w:t xml:space="preserve"> droplets from the coughs or sneezes of </w:t>
      </w:r>
      <w:r w:rsidR="007672DD">
        <w:rPr>
          <w:rFonts w:ascii="Arial" w:hAnsi="Arial" w:cs="Arial"/>
        </w:rPr>
        <w:t>infected people</w:t>
      </w:r>
      <w:r w:rsidR="0037407C" w:rsidRPr="0037407C">
        <w:rPr>
          <w:rFonts w:ascii="Arial" w:hAnsi="Arial" w:cs="Arial"/>
        </w:rPr>
        <w:t>.</w:t>
      </w:r>
      <w:r w:rsidR="007672DD">
        <w:rPr>
          <w:rFonts w:ascii="Arial" w:hAnsi="Arial" w:cs="Arial"/>
        </w:rPr>
        <w:t xml:space="preserve"> </w:t>
      </w:r>
      <w:r w:rsidR="00906250">
        <w:rPr>
          <w:rFonts w:ascii="Arial" w:hAnsi="Arial" w:cs="Arial"/>
        </w:rPr>
        <w:t>While it</w:t>
      </w:r>
      <w:r w:rsidR="0037407C" w:rsidRPr="0037407C">
        <w:rPr>
          <w:rFonts w:ascii="Arial" w:hAnsi="Arial" w:cs="Arial"/>
        </w:rPr>
        <w:t xml:space="preserve"> mainly affects </w:t>
      </w:r>
      <w:r w:rsidR="00906250">
        <w:rPr>
          <w:rFonts w:ascii="Arial" w:hAnsi="Arial" w:cs="Arial"/>
        </w:rPr>
        <w:t>one’s</w:t>
      </w:r>
      <w:r w:rsidR="0037407C" w:rsidRPr="0037407C">
        <w:rPr>
          <w:rFonts w:ascii="Arial" w:hAnsi="Arial" w:cs="Arial"/>
        </w:rPr>
        <w:t xml:space="preserve"> lungs, it can</w:t>
      </w:r>
      <w:r w:rsidR="00906250">
        <w:rPr>
          <w:rFonts w:ascii="Arial" w:hAnsi="Arial" w:cs="Arial"/>
        </w:rPr>
        <w:t xml:space="preserve"> also</w:t>
      </w:r>
      <w:r w:rsidR="0037407C" w:rsidRPr="0037407C">
        <w:rPr>
          <w:rFonts w:ascii="Arial" w:hAnsi="Arial" w:cs="Arial"/>
        </w:rPr>
        <w:t xml:space="preserve"> affect </w:t>
      </w:r>
      <w:r w:rsidR="00906250">
        <w:rPr>
          <w:rFonts w:ascii="Arial" w:hAnsi="Arial" w:cs="Arial"/>
        </w:rPr>
        <w:t>other parts</w:t>
      </w:r>
      <w:r w:rsidR="0037407C" w:rsidRPr="0037407C">
        <w:rPr>
          <w:rFonts w:ascii="Arial" w:hAnsi="Arial" w:cs="Arial"/>
        </w:rPr>
        <w:t xml:space="preserve"> of the body, including the abdomen, glands, bones and </w:t>
      </w:r>
      <w:r w:rsidR="00AC5FDA">
        <w:rPr>
          <w:rFonts w:ascii="Arial" w:hAnsi="Arial" w:cs="Arial"/>
        </w:rPr>
        <w:t xml:space="preserve">the </w:t>
      </w:r>
      <w:r w:rsidR="0037407C" w:rsidRPr="0037407C">
        <w:rPr>
          <w:rFonts w:ascii="Arial" w:hAnsi="Arial" w:cs="Arial"/>
        </w:rPr>
        <w:t>nervous system.</w:t>
      </w:r>
      <w:r w:rsidR="007672DD">
        <w:rPr>
          <w:rFonts w:ascii="Arial" w:hAnsi="Arial" w:cs="Arial"/>
        </w:rPr>
        <w:t xml:space="preserve"> </w:t>
      </w:r>
      <w:r w:rsidR="0037407C" w:rsidRPr="0037407C">
        <w:rPr>
          <w:rFonts w:ascii="Arial" w:hAnsi="Arial" w:cs="Arial"/>
        </w:rPr>
        <w:t>TB is a potentially serious condition, but it can be cured if he right antibiotics</w:t>
      </w:r>
      <w:r w:rsidR="004918BB">
        <w:rPr>
          <w:rFonts w:ascii="Arial" w:hAnsi="Arial" w:cs="Arial"/>
        </w:rPr>
        <w:t xml:space="preserve"> are being administered</w:t>
      </w:r>
      <w:r w:rsidR="007672DD">
        <w:rPr>
          <w:rFonts w:ascii="Arial" w:hAnsi="Arial" w:cs="Arial"/>
        </w:rPr>
        <w:t xml:space="preserve"> (NHS, 2019).</w:t>
      </w:r>
    </w:p>
    <w:p w14:paraId="49A878E3" w14:textId="7A022851" w:rsidR="001615EE" w:rsidRDefault="00B77D23" w:rsidP="002D40D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Worldwide, 1.6 million people died from tuberculosis in 2021</w:t>
      </w:r>
      <w:r w:rsidR="004C3057">
        <w:rPr>
          <w:rFonts w:ascii="Arial" w:hAnsi="Arial" w:cs="Arial"/>
        </w:rPr>
        <w:t xml:space="preserve"> only</w:t>
      </w:r>
      <w:r>
        <w:rPr>
          <w:rFonts w:ascii="Arial" w:hAnsi="Arial" w:cs="Arial"/>
        </w:rPr>
        <w:t>,</w:t>
      </w:r>
      <w:r w:rsidR="001D079B">
        <w:rPr>
          <w:rFonts w:ascii="Arial" w:hAnsi="Arial" w:cs="Arial"/>
        </w:rPr>
        <w:t xml:space="preserve"> while 10.6 million have been infected,</w:t>
      </w:r>
      <w:r>
        <w:rPr>
          <w:rFonts w:ascii="Arial" w:hAnsi="Arial" w:cs="Arial"/>
        </w:rPr>
        <w:t xml:space="preserve"> and </w:t>
      </w:r>
      <w:r w:rsidR="00D10F87">
        <w:rPr>
          <w:rFonts w:ascii="Arial" w:hAnsi="Arial" w:cs="Arial"/>
        </w:rPr>
        <w:t>the disease is the 13</w:t>
      </w:r>
      <w:r w:rsidR="00D10F87" w:rsidRPr="00D10F87">
        <w:rPr>
          <w:rFonts w:ascii="Arial" w:hAnsi="Arial" w:cs="Arial"/>
          <w:vertAlign w:val="superscript"/>
        </w:rPr>
        <w:t>th</w:t>
      </w:r>
      <w:r w:rsidR="00D10F87">
        <w:rPr>
          <w:rFonts w:ascii="Arial" w:hAnsi="Arial" w:cs="Arial"/>
        </w:rPr>
        <w:t xml:space="preserve"> </w:t>
      </w:r>
      <w:r w:rsidR="00E42F1F">
        <w:rPr>
          <w:rFonts w:ascii="Arial" w:hAnsi="Arial" w:cs="Arial"/>
        </w:rPr>
        <w:t xml:space="preserve">leading </w:t>
      </w:r>
      <w:r w:rsidR="00D10F87">
        <w:rPr>
          <w:rFonts w:ascii="Arial" w:hAnsi="Arial" w:cs="Arial"/>
        </w:rPr>
        <w:t>cause of death</w:t>
      </w:r>
      <w:r w:rsidR="00C44355">
        <w:rPr>
          <w:rFonts w:ascii="Arial" w:hAnsi="Arial" w:cs="Arial"/>
        </w:rPr>
        <w:t xml:space="preserve">. One important </w:t>
      </w:r>
      <w:r w:rsidR="00160B5A">
        <w:rPr>
          <w:rFonts w:ascii="Arial" w:hAnsi="Arial" w:cs="Arial"/>
        </w:rPr>
        <w:t xml:space="preserve">factor to be considered is that over 80 percent of the deaths happened in low </w:t>
      </w:r>
      <w:r w:rsidR="004C5B7F">
        <w:rPr>
          <w:rFonts w:ascii="Arial" w:hAnsi="Arial" w:cs="Arial"/>
        </w:rPr>
        <w:t xml:space="preserve">and middle-income countries, where the healthcare system is not developed well and funding is much </w:t>
      </w:r>
      <w:r w:rsidR="00A40929">
        <w:rPr>
          <w:rFonts w:ascii="Arial" w:hAnsi="Arial" w:cs="Arial"/>
        </w:rPr>
        <w:t>tighter</w:t>
      </w:r>
      <w:r w:rsidR="00E42F1F">
        <w:rPr>
          <w:rFonts w:ascii="Arial" w:hAnsi="Arial" w:cs="Arial"/>
        </w:rPr>
        <w:t xml:space="preserve"> (WHO, 2022</w:t>
      </w:r>
      <w:r w:rsidR="004C3057">
        <w:rPr>
          <w:rFonts w:ascii="Arial" w:hAnsi="Arial" w:cs="Arial"/>
        </w:rPr>
        <w:t xml:space="preserve">). </w:t>
      </w:r>
    </w:p>
    <w:p w14:paraId="206C206E" w14:textId="01645F5A" w:rsidR="00A40929" w:rsidRDefault="00907DF3" w:rsidP="002D40D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People born outside the UK are at much higher risk than people born in the UK, </w:t>
      </w:r>
      <w:r w:rsidR="00877958">
        <w:rPr>
          <w:rFonts w:ascii="Arial" w:hAnsi="Arial" w:cs="Arial"/>
        </w:rPr>
        <w:t>and i</w:t>
      </w:r>
      <w:r w:rsidR="00877958" w:rsidRPr="00877958">
        <w:rPr>
          <w:rFonts w:ascii="Arial" w:hAnsi="Arial" w:cs="Arial"/>
        </w:rPr>
        <w:t xml:space="preserve">n 2021, </w:t>
      </w:r>
      <w:r w:rsidR="00C12651">
        <w:rPr>
          <w:rFonts w:ascii="Arial" w:hAnsi="Arial" w:cs="Arial"/>
        </w:rPr>
        <w:t>there were</w:t>
      </w:r>
      <w:r w:rsidR="00877958" w:rsidRPr="00877958">
        <w:rPr>
          <w:rFonts w:ascii="Arial" w:hAnsi="Arial" w:cs="Arial"/>
        </w:rPr>
        <w:t xml:space="preserve"> 4,425 people with TB in England corresponding to a rate of 7.8 per 100,000 population</w:t>
      </w:r>
      <w:r w:rsidR="004F567D">
        <w:rPr>
          <w:rFonts w:ascii="Arial" w:hAnsi="Arial" w:cs="Arial"/>
        </w:rPr>
        <w:t xml:space="preserve"> </w:t>
      </w:r>
      <w:r w:rsidR="004818DF">
        <w:rPr>
          <w:rFonts w:ascii="Arial" w:hAnsi="Arial" w:cs="Arial"/>
        </w:rPr>
        <w:t>(</w:t>
      </w:r>
      <w:r w:rsidR="00E2580E">
        <w:rPr>
          <w:rFonts w:ascii="Arial" w:hAnsi="Arial" w:cs="Arial"/>
        </w:rPr>
        <w:t>GOV, 2022).</w:t>
      </w:r>
    </w:p>
    <w:p w14:paraId="1CD75137" w14:textId="5C6156B8" w:rsidR="004F567D" w:rsidRDefault="00BF44E1" w:rsidP="002D40D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1CB57711" wp14:editId="09B17744">
            <wp:simplePos x="0" y="0"/>
            <wp:positionH relativeFrom="column">
              <wp:posOffset>-128270</wp:posOffset>
            </wp:positionH>
            <wp:positionV relativeFrom="paragraph">
              <wp:posOffset>218440</wp:posOffset>
            </wp:positionV>
            <wp:extent cx="3982085" cy="265430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2085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83154C" w14:textId="77777777" w:rsidR="00BF44E1" w:rsidRDefault="004818DF" w:rsidP="00BF44E1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Figure 1. People infected with tuberculosis born in the UK and non-UK born (Official Statistics, </w:t>
      </w:r>
      <w:r w:rsidR="00EF41EA">
        <w:rPr>
          <w:rFonts w:ascii="Arial" w:hAnsi="Arial" w:cs="Arial"/>
        </w:rPr>
        <w:t>2023).</w:t>
      </w:r>
    </w:p>
    <w:p w14:paraId="50B2D520" w14:textId="77777777" w:rsidR="00B255D6" w:rsidRDefault="00B255D6" w:rsidP="00BF44E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5E17503F" w14:textId="77777777" w:rsidR="00B255D6" w:rsidRDefault="00B255D6" w:rsidP="00BF44E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84D9B3A" w14:textId="77777777" w:rsidR="00B255D6" w:rsidRDefault="00B255D6" w:rsidP="00BF44E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15FFBDCF" w14:textId="77777777" w:rsidR="00B255D6" w:rsidRDefault="00B255D6" w:rsidP="00BF44E1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3AC82FC2" w14:textId="2448C023" w:rsidR="00D26EB1" w:rsidRPr="00BF44E1" w:rsidRDefault="00A40929" w:rsidP="00BF44E1">
      <w:pPr>
        <w:spacing w:line="360" w:lineRule="auto"/>
        <w:jc w:val="both"/>
        <w:rPr>
          <w:rFonts w:ascii="Arial" w:hAnsi="Arial" w:cs="Arial"/>
        </w:rPr>
      </w:pPr>
      <w:r w:rsidRPr="00A40929">
        <w:rPr>
          <w:rFonts w:ascii="Arial" w:hAnsi="Arial" w:cs="Arial"/>
          <w:b/>
          <w:bCs/>
        </w:rPr>
        <w:lastRenderedPageBreak/>
        <w:t>Strategies Used in the UK to Measure the Incidence of Tuberculosis</w:t>
      </w:r>
    </w:p>
    <w:p w14:paraId="1A8B506F" w14:textId="198FB08A" w:rsidR="00C84625" w:rsidRDefault="00B255D6" w:rsidP="00C63E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main symptoms of tuberculosis include night sweats, weight loss, high temperature, loss of appetite, fatigue, and a persistent cough that lasts for longer than three weeks. People infected with tuberculosis have most probably been exposed for a longer period to someone that suffers from the disease, or have a weak immune system. The TB can also be latent in the body, and is not infectious, and people can leave with it</w:t>
      </w:r>
      <w:r w:rsidR="00C84625">
        <w:rPr>
          <w:rFonts w:ascii="Arial" w:hAnsi="Arial" w:cs="Arial"/>
        </w:rPr>
        <w:t xml:space="preserve"> without any complications.</w:t>
      </w:r>
      <w:r w:rsidR="00B50F8A">
        <w:rPr>
          <w:rFonts w:ascii="Arial" w:hAnsi="Arial" w:cs="Arial"/>
        </w:rPr>
        <w:t xml:space="preserve"> </w:t>
      </w:r>
      <w:r w:rsidR="00B945C8">
        <w:rPr>
          <w:rFonts w:ascii="Arial" w:hAnsi="Arial" w:cs="Arial"/>
        </w:rPr>
        <w:t>Tuberculosis can be treated or prevented. Prevention will involve a vaccine, that is usually administered to children</w:t>
      </w:r>
      <w:r w:rsidR="000F44A3">
        <w:rPr>
          <w:rFonts w:ascii="Arial" w:hAnsi="Arial" w:cs="Arial"/>
        </w:rPr>
        <w:t xml:space="preserve">, but </w:t>
      </w:r>
      <w:r w:rsidR="00392117">
        <w:rPr>
          <w:rFonts w:ascii="Arial" w:hAnsi="Arial" w:cs="Arial"/>
        </w:rPr>
        <w:t xml:space="preserve">adults under 35 can also benefit from it if they are believed to be at risk. </w:t>
      </w:r>
      <w:r w:rsidR="00001ED0">
        <w:rPr>
          <w:rFonts w:ascii="Arial" w:hAnsi="Arial" w:cs="Arial"/>
        </w:rPr>
        <w:t xml:space="preserve">The groups at risk of infection will include children living in areas </w:t>
      </w:r>
      <w:r w:rsidR="00C62AD5">
        <w:rPr>
          <w:rFonts w:ascii="Arial" w:hAnsi="Arial" w:cs="Arial"/>
        </w:rPr>
        <w:t xml:space="preserve">with high rates of TB, </w:t>
      </w:r>
      <w:r w:rsidR="00DE7275">
        <w:rPr>
          <w:rFonts w:ascii="Arial" w:hAnsi="Arial" w:cs="Arial"/>
        </w:rPr>
        <w:t xml:space="preserve">people with family members from countries with high TB rates, and </w:t>
      </w:r>
      <w:r w:rsidR="0054535F">
        <w:rPr>
          <w:rFonts w:ascii="Arial" w:hAnsi="Arial" w:cs="Arial"/>
        </w:rPr>
        <w:t xml:space="preserve">people going outside of the country in areas with high TB rates for longer than </w:t>
      </w:r>
      <w:r w:rsidR="00844B34">
        <w:rPr>
          <w:rFonts w:ascii="Arial" w:hAnsi="Arial" w:cs="Arial"/>
        </w:rPr>
        <w:t>3 months</w:t>
      </w:r>
      <w:r w:rsidR="00C325FC">
        <w:rPr>
          <w:rFonts w:ascii="Arial" w:hAnsi="Arial" w:cs="Arial"/>
        </w:rPr>
        <w:t xml:space="preserve">. Treatment </w:t>
      </w:r>
      <w:r w:rsidR="00125CAB">
        <w:rPr>
          <w:rFonts w:ascii="Arial" w:hAnsi="Arial" w:cs="Arial"/>
        </w:rPr>
        <w:t xml:space="preserve">for TB will consist of antibiotics </w:t>
      </w:r>
      <w:r w:rsidR="00AC1C2D">
        <w:rPr>
          <w:rFonts w:ascii="Arial" w:hAnsi="Arial" w:cs="Arial"/>
        </w:rPr>
        <w:t xml:space="preserve">taken for at least 6 months, which might be changed if the body is immune to certain </w:t>
      </w:r>
      <w:r w:rsidR="00402AA0">
        <w:rPr>
          <w:rFonts w:ascii="Arial" w:hAnsi="Arial" w:cs="Arial"/>
        </w:rPr>
        <w:t>antibiotics</w:t>
      </w:r>
      <w:r w:rsidR="00844B34">
        <w:rPr>
          <w:rFonts w:ascii="Arial" w:hAnsi="Arial" w:cs="Arial"/>
        </w:rPr>
        <w:t xml:space="preserve"> (NHS, </w:t>
      </w:r>
      <w:r w:rsidR="00C325FC">
        <w:rPr>
          <w:rFonts w:ascii="Arial" w:hAnsi="Arial" w:cs="Arial"/>
        </w:rPr>
        <w:t>2019).</w:t>
      </w:r>
    </w:p>
    <w:p w14:paraId="78B0902D" w14:textId="387461F2" w:rsidR="00CF1682" w:rsidRDefault="00CF1682" w:rsidP="00C63E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People infected with TB should always take precautions even during their treatment, as they might be contagious for weeks still. </w:t>
      </w:r>
      <w:r w:rsidR="00C25FA2">
        <w:rPr>
          <w:rFonts w:ascii="Arial" w:hAnsi="Arial" w:cs="Arial"/>
        </w:rPr>
        <w:t xml:space="preserve">The World Health Organisation (2022) </w:t>
      </w:r>
      <w:r w:rsidR="009A448B">
        <w:rPr>
          <w:rFonts w:ascii="Arial" w:hAnsi="Arial" w:cs="Arial"/>
        </w:rPr>
        <w:t xml:space="preserve">has introduced a new target that focuses on ending the TB pandemic by 2030, which comes with a series of measures including </w:t>
      </w:r>
      <w:r w:rsidR="008702FB">
        <w:rPr>
          <w:rFonts w:ascii="Arial" w:hAnsi="Arial" w:cs="Arial"/>
        </w:rPr>
        <w:t>early detection, vaccinations, and access to treatment in the early stages.</w:t>
      </w:r>
      <w:r w:rsidR="00710483">
        <w:rPr>
          <w:rFonts w:ascii="Arial" w:hAnsi="Arial" w:cs="Arial"/>
        </w:rPr>
        <w:t xml:space="preserve"> </w:t>
      </w:r>
    </w:p>
    <w:p w14:paraId="33D94344" w14:textId="5E8F91C7" w:rsidR="00D845D4" w:rsidRDefault="009607E6" w:rsidP="00C63E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instance, </w:t>
      </w:r>
      <w:r w:rsidR="007B79B2">
        <w:rPr>
          <w:rFonts w:ascii="Arial" w:hAnsi="Arial" w:cs="Arial"/>
        </w:rPr>
        <w:t xml:space="preserve">we have discussed the case of Mr. Patel, who has suffered from </w:t>
      </w:r>
      <w:r w:rsidR="00731B51">
        <w:rPr>
          <w:rFonts w:ascii="Arial" w:hAnsi="Arial" w:cs="Arial"/>
        </w:rPr>
        <w:t xml:space="preserve">a productive cough for over two months, has night sweats, lost 5-kg, has a loss of appetite, and </w:t>
      </w:r>
      <w:r w:rsidR="0025548C">
        <w:rPr>
          <w:rFonts w:ascii="Arial" w:hAnsi="Arial" w:cs="Arial"/>
        </w:rPr>
        <w:t>fever, and who has admitted to A&amp;E</w:t>
      </w:r>
      <w:r w:rsidR="0027449C">
        <w:rPr>
          <w:rFonts w:ascii="Arial" w:hAnsi="Arial" w:cs="Arial"/>
        </w:rPr>
        <w:t xml:space="preserve"> as his symptoms worsened. As his GP referred </w:t>
      </w:r>
      <w:r w:rsidR="00A768FE">
        <w:rPr>
          <w:rFonts w:ascii="Arial" w:hAnsi="Arial" w:cs="Arial"/>
        </w:rPr>
        <w:t xml:space="preserve">him to A&amp;E a week prior due to the symptoms he has, </w:t>
      </w:r>
      <w:r w:rsidR="00F670D3">
        <w:rPr>
          <w:rFonts w:ascii="Arial" w:hAnsi="Arial" w:cs="Arial"/>
        </w:rPr>
        <w:t>the</w:t>
      </w:r>
      <w:r w:rsidR="00A768FE">
        <w:rPr>
          <w:rFonts w:ascii="Arial" w:hAnsi="Arial" w:cs="Arial"/>
        </w:rPr>
        <w:t xml:space="preserve"> healthcare system failed to take the necessary measures </w:t>
      </w:r>
      <w:r w:rsidR="00F670D3">
        <w:rPr>
          <w:rFonts w:ascii="Arial" w:hAnsi="Arial" w:cs="Arial"/>
        </w:rPr>
        <w:t xml:space="preserve">in treating him, as prescribing antibiotics. As Mr. Patel is sharing a flat with </w:t>
      </w:r>
      <w:r w:rsidR="006B43E2">
        <w:rPr>
          <w:rFonts w:ascii="Arial" w:hAnsi="Arial" w:cs="Arial"/>
        </w:rPr>
        <w:t xml:space="preserve">five other people, and a room with two </w:t>
      </w:r>
      <w:r w:rsidR="00D845D4">
        <w:rPr>
          <w:rFonts w:ascii="Arial" w:hAnsi="Arial" w:cs="Arial"/>
        </w:rPr>
        <w:t>others</w:t>
      </w:r>
      <w:r w:rsidR="006B43E2">
        <w:rPr>
          <w:rFonts w:ascii="Arial" w:hAnsi="Arial" w:cs="Arial"/>
        </w:rPr>
        <w:t>, he must be isolated and his flat mates should test for TB as well, as they have been exposed to the infection for over two months.</w:t>
      </w:r>
      <w:r w:rsidR="00D845D4">
        <w:rPr>
          <w:rFonts w:ascii="Arial" w:hAnsi="Arial" w:cs="Arial"/>
        </w:rPr>
        <w:t xml:space="preserve"> As we know, people born outside the UK are more prone to the infection</w:t>
      </w:r>
      <w:r w:rsidR="00E94B2A">
        <w:rPr>
          <w:rFonts w:ascii="Arial" w:hAnsi="Arial" w:cs="Arial"/>
        </w:rPr>
        <w:t>, and also Mr. Patel might consider the BCG vaccination as he is under the age of 35 and qualifies for it.</w:t>
      </w:r>
    </w:p>
    <w:p w14:paraId="44D855AF" w14:textId="3A5C04F9" w:rsidR="004D635F" w:rsidRDefault="004D635F" w:rsidP="00C63E85">
      <w:pPr>
        <w:spacing w:line="360" w:lineRule="auto"/>
        <w:jc w:val="both"/>
        <w:rPr>
          <w:rFonts w:ascii="Arial" w:hAnsi="Arial" w:cs="Arial"/>
        </w:rPr>
      </w:pPr>
    </w:p>
    <w:p w14:paraId="77379B98" w14:textId="2B591FF0" w:rsidR="004D635F" w:rsidRDefault="004D635F" w:rsidP="00C63E85">
      <w:pPr>
        <w:spacing w:line="360" w:lineRule="auto"/>
        <w:jc w:val="both"/>
        <w:rPr>
          <w:rFonts w:ascii="Arial" w:hAnsi="Arial" w:cs="Arial"/>
        </w:rPr>
      </w:pPr>
    </w:p>
    <w:p w14:paraId="152B0E7C" w14:textId="2FD76BC9" w:rsidR="004D635F" w:rsidRDefault="004D635F" w:rsidP="00C63E85">
      <w:pPr>
        <w:spacing w:line="360" w:lineRule="auto"/>
        <w:jc w:val="both"/>
        <w:rPr>
          <w:rFonts w:ascii="Arial" w:hAnsi="Arial" w:cs="Arial"/>
        </w:rPr>
      </w:pPr>
    </w:p>
    <w:p w14:paraId="764ED575" w14:textId="495FE8BB" w:rsidR="004D635F" w:rsidRDefault="004D635F" w:rsidP="00C63E85">
      <w:pPr>
        <w:spacing w:line="360" w:lineRule="auto"/>
        <w:jc w:val="both"/>
        <w:rPr>
          <w:rFonts w:ascii="Arial" w:hAnsi="Arial" w:cs="Arial"/>
        </w:rPr>
      </w:pPr>
    </w:p>
    <w:p w14:paraId="7F70381A" w14:textId="0F254C69" w:rsidR="004D635F" w:rsidRDefault="004D635F" w:rsidP="00C63E85">
      <w:pPr>
        <w:spacing w:line="360" w:lineRule="auto"/>
        <w:jc w:val="both"/>
        <w:rPr>
          <w:rFonts w:ascii="Arial" w:hAnsi="Arial" w:cs="Arial"/>
        </w:rPr>
      </w:pPr>
    </w:p>
    <w:p w14:paraId="24F12180" w14:textId="5B9CD7C9" w:rsidR="004D635F" w:rsidRPr="008063E9" w:rsidRDefault="004D635F" w:rsidP="00C63E85">
      <w:pPr>
        <w:spacing w:line="360" w:lineRule="auto"/>
        <w:jc w:val="both"/>
        <w:rPr>
          <w:rFonts w:ascii="Arial" w:hAnsi="Arial" w:cs="Arial"/>
          <w:b/>
          <w:bCs/>
        </w:rPr>
      </w:pPr>
      <w:r w:rsidRPr="008063E9">
        <w:rPr>
          <w:rFonts w:ascii="Arial" w:hAnsi="Arial" w:cs="Arial"/>
          <w:b/>
          <w:bCs/>
        </w:rPr>
        <w:lastRenderedPageBreak/>
        <w:t>Strategies Used in the UK to Monitor the Incidence of Tuberculosis</w:t>
      </w:r>
    </w:p>
    <w:p w14:paraId="6F8BFCC0" w14:textId="1025627C" w:rsidR="0073124D" w:rsidRDefault="007B4F28" w:rsidP="00C63E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the European Centre of Disease and </w:t>
      </w:r>
      <w:r w:rsidR="006D5AD8">
        <w:rPr>
          <w:rFonts w:ascii="Arial" w:hAnsi="Arial" w:cs="Arial"/>
        </w:rPr>
        <w:t>Control</w:t>
      </w:r>
      <w:r w:rsidR="008063E9">
        <w:rPr>
          <w:rFonts w:ascii="Arial" w:hAnsi="Arial" w:cs="Arial"/>
        </w:rPr>
        <w:t xml:space="preserve"> (2022)</w:t>
      </w:r>
      <w:r w:rsidR="006D5AD8">
        <w:rPr>
          <w:rFonts w:ascii="Arial" w:hAnsi="Arial" w:cs="Arial"/>
        </w:rPr>
        <w:t>, EU countries</w:t>
      </w:r>
      <w:r w:rsidR="008063E9">
        <w:rPr>
          <w:rFonts w:ascii="Arial" w:hAnsi="Arial" w:cs="Arial"/>
        </w:rPr>
        <w:t xml:space="preserve"> were</w:t>
      </w:r>
      <w:r w:rsidR="008063E9" w:rsidRPr="008063E9">
        <w:rPr>
          <w:rFonts w:ascii="Arial" w:hAnsi="Arial" w:cs="Arial"/>
        </w:rPr>
        <w:t xml:space="preserve"> very close to reaching the target for reduction in number of TB deaths by 35% against the 2015 baseline, but the existing downward trend in TB mortality halted in 2020 due to the COVID-19 pandemic, which ultimately compromised achievement of the target.</w:t>
      </w:r>
      <w:r w:rsidR="008063E9">
        <w:rPr>
          <w:rFonts w:ascii="Arial" w:hAnsi="Arial" w:cs="Arial"/>
        </w:rPr>
        <w:t xml:space="preserve"> </w:t>
      </w:r>
      <w:r w:rsidR="00AB3A42">
        <w:rPr>
          <w:rFonts w:ascii="Arial" w:hAnsi="Arial" w:cs="Arial"/>
        </w:rPr>
        <w:t xml:space="preserve">Similarly, the UK has reported that </w:t>
      </w:r>
      <w:proofErr w:type="spellStart"/>
      <w:r w:rsidR="00AB3A42">
        <w:rPr>
          <w:rFonts w:ascii="Arial" w:hAnsi="Arial" w:cs="Arial"/>
        </w:rPr>
        <w:t>theer</w:t>
      </w:r>
      <w:proofErr w:type="spellEnd"/>
      <w:r w:rsidR="00AB3A42">
        <w:rPr>
          <w:rFonts w:ascii="Arial" w:hAnsi="Arial" w:cs="Arial"/>
        </w:rPr>
        <w:t xml:space="preserve"> was a decline in TB cases until 2019, and </w:t>
      </w:r>
      <w:r w:rsidR="000745DF">
        <w:rPr>
          <w:rFonts w:ascii="Arial" w:hAnsi="Arial" w:cs="Arial"/>
        </w:rPr>
        <w:t xml:space="preserve">between 2020 and 2021, the rate increased again by 7.3 percent. </w:t>
      </w:r>
      <w:r w:rsidR="0073124D">
        <w:rPr>
          <w:rFonts w:ascii="Arial" w:hAnsi="Arial" w:cs="Arial"/>
        </w:rPr>
        <w:t xml:space="preserve">Even if England is a low-incidence country, </w:t>
      </w:r>
      <w:r w:rsidR="00ED7F67">
        <w:rPr>
          <w:rFonts w:ascii="Arial" w:hAnsi="Arial" w:cs="Arial"/>
        </w:rPr>
        <w:t xml:space="preserve">the majority of people infected have been born outside the UK, and TB is more common in urban areas, with London having about 35 percent of the cases, which is </w:t>
      </w:r>
      <w:r w:rsidR="00771575">
        <w:rPr>
          <w:rFonts w:ascii="Arial" w:hAnsi="Arial" w:cs="Arial"/>
        </w:rPr>
        <w:t>1569 people (</w:t>
      </w:r>
      <w:r w:rsidR="00A35AC3">
        <w:rPr>
          <w:rFonts w:ascii="Arial" w:hAnsi="Arial" w:cs="Arial"/>
        </w:rPr>
        <w:t>GOV, 2022).</w:t>
      </w:r>
    </w:p>
    <w:p w14:paraId="053FEA3F" w14:textId="64D82492" w:rsidR="00A35AC3" w:rsidRDefault="00885FA7" w:rsidP="00C63E8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Department of Health in the UK has introduced several strategies of monitoring tuberculosis, such as creating maps for regions </w:t>
      </w:r>
      <w:r w:rsidR="00B52149">
        <w:rPr>
          <w:rFonts w:ascii="Arial" w:hAnsi="Arial" w:cs="Arial"/>
        </w:rPr>
        <w:t xml:space="preserve">that </w:t>
      </w:r>
      <w:r w:rsidR="00B52149" w:rsidRPr="00B52149">
        <w:rPr>
          <w:rFonts w:ascii="Arial" w:hAnsi="Arial" w:cs="Arial"/>
        </w:rPr>
        <w:t>support local areas in assessing local TB service needs, developing local TB action plans and monitoring the progress in achieving the ambitions of the</w:t>
      </w:r>
      <w:r w:rsidR="009B42FB">
        <w:rPr>
          <w:rFonts w:ascii="Arial" w:hAnsi="Arial" w:cs="Arial"/>
        </w:rPr>
        <w:t xml:space="preserve">se. Additionally, information is easily accessible for everyone, and healthcare facilities </w:t>
      </w:r>
      <w:r w:rsidR="00AD0ACE">
        <w:rPr>
          <w:rFonts w:ascii="Arial" w:hAnsi="Arial" w:cs="Arial"/>
        </w:rPr>
        <w:t xml:space="preserve">are promoting awareness when it comes to identifying the symptoms and get treatment in time. </w:t>
      </w:r>
    </w:p>
    <w:p w14:paraId="52FFE5F5" w14:textId="77777777" w:rsidR="00FD5D91" w:rsidRDefault="00FD5D91" w:rsidP="00C63E85">
      <w:pPr>
        <w:spacing w:line="360" w:lineRule="auto"/>
        <w:jc w:val="both"/>
        <w:rPr>
          <w:rFonts w:ascii="Arial" w:hAnsi="Arial" w:cs="Arial"/>
        </w:rPr>
      </w:pPr>
    </w:p>
    <w:p w14:paraId="630333DE" w14:textId="77777777" w:rsidR="000B3F1D" w:rsidRDefault="000B3F1D" w:rsidP="00C63E85">
      <w:pPr>
        <w:spacing w:line="360" w:lineRule="auto"/>
        <w:jc w:val="both"/>
        <w:rPr>
          <w:rFonts w:ascii="Arial" w:hAnsi="Arial" w:cs="Arial"/>
        </w:rPr>
      </w:pPr>
    </w:p>
    <w:p w14:paraId="4AA6853D" w14:textId="433D804A" w:rsidR="00C325FC" w:rsidRDefault="00C325FC" w:rsidP="00C63E85">
      <w:pPr>
        <w:spacing w:line="360" w:lineRule="auto"/>
        <w:jc w:val="both"/>
        <w:rPr>
          <w:rFonts w:ascii="Arial" w:hAnsi="Arial" w:cs="Arial"/>
        </w:rPr>
      </w:pPr>
    </w:p>
    <w:p w14:paraId="2B88D2F8" w14:textId="77777777" w:rsidR="00A40929" w:rsidRDefault="00A40929" w:rsidP="00364030">
      <w:pPr>
        <w:spacing w:line="360" w:lineRule="auto"/>
        <w:rPr>
          <w:rFonts w:ascii="Arial" w:hAnsi="Arial" w:cs="Arial"/>
          <w:b/>
          <w:bCs/>
        </w:rPr>
      </w:pPr>
    </w:p>
    <w:p w14:paraId="3674EA01" w14:textId="77777777" w:rsidR="00D26EB1" w:rsidRDefault="00D26EB1" w:rsidP="00364030">
      <w:pPr>
        <w:spacing w:line="360" w:lineRule="auto"/>
        <w:rPr>
          <w:rFonts w:ascii="Arial" w:hAnsi="Arial" w:cs="Arial"/>
          <w:b/>
          <w:bCs/>
        </w:rPr>
      </w:pPr>
    </w:p>
    <w:p w14:paraId="0136A64A" w14:textId="77777777" w:rsidR="00D26EB1" w:rsidRDefault="00D26EB1" w:rsidP="00364030">
      <w:pPr>
        <w:spacing w:line="360" w:lineRule="auto"/>
        <w:rPr>
          <w:rFonts w:ascii="Arial" w:hAnsi="Arial" w:cs="Arial"/>
          <w:b/>
          <w:bCs/>
        </w:rPr>
      </w:pPr>
    </w:p>
    <w:p w14:paraId="1F0C4BCC" w14:textId="77777777" w:rsidR="00D26EB1" w:rsidRDefault="00D26EB1" w:rsidP="00364030">
      <w:pPr>
        <w:spacing w:line="360" w:lineRule="auto"/>
        <w:rPr>
          <w:rFonts w:ascii="Arial" w:hAnsi="Arial" w:cs="Arial"/>
          <w:b/>
          <w:bCs/>
        </w:rPr>
      </w:pPr>
    </w:p>
    <w:p w14:paraId="53C0FAD1" w14:textId="77777777" w:rsidR="00D26EB1" w:rsidRDefault="00D26EB1" w:rsidP="00364030">
      <w:pPr>
        <w:spacing w:line="360" w:lineRule="auto"/>
        <w:rPr>
          <w:rFonts w:ascii="Arial" w:hAnsi="Arial" w:cs="Arial"/>
          <w:b/>
          <w:bCs/>
        </w:rPr>
      </w:pPr>
    </w:p>
    <w:p w14:paraId="774CDEA1" w14:textId="7DF40726" w:rsidR="006253E0" w:rsidRDefault="006253E0" w:rsidP="00364030">
      <w:pPr>
        <w:spacing w:line="360" w:lineRule="auto"/>
        <w:rPr>
          <w:rFonts w:ascii="Arial" w:hAnsi="Arial" w:cs="Arial"/>
          <w:b/>
          <w:bCs/>
        </w:rPr>
      </w:pPr>
    </w:p>
    <w:p w14:paraId="15C3360B" w14:textId="7CFCF36C" w:rsidR="00EB2F4B" w:rsidRDefault="00EB2F4B" w:rsidP="00364030">
      <w:pPr>
        <w:spacing w:line="360" w:lineRule="auto"/>
        <w:rPr>
          <w:rFonts w:ascii="Arial" w:hAnsi="Arial" w:cs="Arial"/>
          <w:b/>
          <w:bCs/>
        </w:rPr>
      </w:pPr>
    </w:p>
    <w:p w14:paraId="0F13759E" w14:textId="7893D9C7" w:rsidR="00EB2F4B" w:rsidRDefault="00EB2F4B" w:rsidP="00364030">
      <w:pPr>
        <w:spacing w:line="360" w:lineRule="auto"/>
        <w:rPr>
          <w:rFonts w:ascii="Arial" w:hAnsi="Arial" w:cs="Arial"/>
          <w:b/>
          <w:bCs/>
        </w:rPr>
      </w:pPr>
    </w:p>
    <w:p w14:paraId="5B16AE03" w14:textId="101E998F" w:rsidR="00EB2F4B" w:rsidRDefault="00EB2F4B" w:rsidP="00364030">
      <w:pPr>
        <w:spacing w:line="360" w:lineRule="auto"/>
        <w:rPr>
          <w:rFonts w:ascii="Arial" w:hAnsi="Arial" w:cs="Arial"/>
          <w:b/>
          <w:bCs/>
        </w:rPr>
      </w:pPr>
    </w:p>
    <w:p w14:paraId="00F5CF15" w14:textId="7115FAB8" w:rsidR="00EB2F4B" w:rsidRDefault="00EB2F4B" w:rsidP="00364030">
      <w:pPr>
        <w:spacing w:line="360" w:lineRule="auto"/>
        <w:rPr>
          <w:rFonts w:ascii="Arial" w:hAnsi="Arial" w:cs="Arial"/>
          <w:b/>
          <w:bCs/>
        </w:rPr>
      </w:pPr>
    </w:p>
    <w:p w14:paraId="7340577B" w14:textId="07E38D40" w:rsidR="00EB2F4B" w:rsidRPr="00EB2F4B" w:rsidRDefault="00EB2F4B" w:rsidP="00364030">
      <w:pPr>
        <w:spacing w:line="360" w:lineRule="auto"/>
        <w:rPr>
          <w:rFonts w:ascii="Arial" w:hAnsi="Arial" w:cs="Arial"/>
          <w:b/>
          <w:bCs/>
        </w:rPr>
      </w:pPr>
      <w:r w:rsidRPr="00EB2F4B">
        <w:rPr>
          <w:rFonts w:ascii="Arial" w:hAnsi="Arial" w:cs="Arial"/>
          <w:b/>
          <w:bCs/>
        </w:rPr>
        <w:lastRenderedPageBreak/>
        <w:t>Strategies Used in the UK to Control the Incidence of Tuberculosis</w:t>
      </w:r>
    </w:p>
    <w:p w14:paraId="3FAE732B" w14:textId="3D42EFD2" w:rsidR="00EB2F4B" w:rsidRDefault="00EB2F4B" w:rsidP="001717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Controlling the spread of the disease </w:t>
      </w:r>
      <w:r w:rsidR="009B7590">
        <w:rPr>
          <w:rFonts w:ascii="Arial" w:hAnsi="Arial" w:cs="Arial"/>
        </w:rPr>
        <w:t>can be a very challenging task, especially in low or middle</w:t>
      </w:r>
      <w:r w:rsidR="00315297">
        <w:rPr>
          <w:rFonts w:ascii="Arial" w:hAnsi="Arial" w:cs="Arial"/>
        </w:rPr>
        <w:t>-</w:t>
      </w:r>
      <w:r w:rsidR="009B7590">
        <w:rPr>
          <w:rFonts w:ascii="Arial" w:hAnsi="Arial" w:cs="Arial"/>
        </w:rPr>
        <w:t>income</w:t>
      </w:r>
      <w:r w:rsidR="00315297">
        <w:rPr>
          <w:rFonts w:ascii="Arial" w:hAnsi="Arial" w:cs="Arial"/>
        </w:rPr>
        <w:t xml:space="preserve"> </w:t>
      </w:r>
      <w:r w:rsidR="009B7590">
        <w:rPr>
          <w:rFonts w:ascii="Arial" w:hAnsi="Arial" w:cs="Arial"/>
        </w:rPr>
        <w:t>countries. However, in the UK</w:t>
      </w:r>
      <w:r w:rsidR="00315297">
        <w:rPr>
          <w:rFonts w:ascii="Arial" w:hAnsi="Arial" w:cs="Arial"/>
        </w:rPr>
        <w:t>,</w:t>
      </w:r>
      <w:r w:rsidR="0017178C">
        <w:rPr>
          <w:rFonts w:ascii="Arial" w:hAnsi="Arial" w:cs="Arial"/>
        </w:rPr>
        <w:t xml:space="preserve"> </w:t>
      </w:r>
      <w:r w:rsidR="00315297">
        <w:rPr>
          <w:rFonts w:ascii="Arial" w:hAnsi="Arial" w:cs="Arial"/>
        </w:rPr>
        <w:t>the incidence of TB is quite low, with more cases</w:t>
      </w:r>
      <w:r w:rsidR="0017178C">
        <w:rPr>
          <w:rFonts w:ascii="Arial" w:hAnsi="Arial" w:cs="Arial"/>
        </w:rPr>
        <w:t xml:space="preserve"> of people infected being born outside of the country. Mr. Patel has been born in Bangladesh, which is a high-risk country according to international statistics, this </w:t>
      </w:r>
      <w:r w:rsidR="00FC56F4">
        <w:rPr>
          <w:rFonts w:ascii="Arial" w:hAnsi="Arial" w:cs="Arial"/>
        </w:rPr>
        <w:t>being a big factor in the case study analysed</w:t>
      </w:r>
      <w:r w:rsidR="0027431B">
        <w:rPr>
          <w:rFonts w:ascii="Arial" w:hAnsi="Arial" w:cs="Arial"/>
        </w:rPr>
        <w:t>, and also the fact that he has arrived in the UK recently.</w:t>
      </w:r>
    </w:p>
    <w:p w14:paraId="714A4F8C" w14:textId="500A1DDC" w:rsidR="00620183" w:rsidRDefault="0027431B" w:rsidP="001717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UK Government (2022) </w:t>
      </w:r>
      <w:r w:rsidR="008A3AE5">
        <w:rPr>
          <w:rFonts w:ascii="Arial" w:hAnsi="Arial" w:cs="Arial"/>
        </w:rPr>
        <w:t>has highlighted the importance of m</w:t>
      </w:r>
      <w:r w:rsidR="008A3AE5" w:rsidRPr="008A3AE5">
        <w:rPr>
          <w:rFonts w:ascii="Arial" w:hAnsi="Arial" w:cs="Arial"/>
        </w:rPr>
        <w:t xml:space="preserve">ulti-stakeholder collaboration </w:t>
      </w:r>
      <w:r w:rsidR="00A348FF">
        <w:rPr>
          <w:rFonts w:ascii="Arial" w:hAnsi="Arial" w:cs="Arial"/>
        </w:rPr>
        <w:t>as</w:t>
      </w:r>
      <w:r w:rsidR="008A3AE5" w:rsidRPr="008A3AE5">
        <w:rPr>
          <w:rFonts w:ascii="Arial" w:hAnsi="Arial" w:cs="Arial"/>
        </w:rPr>
        <w:t xml:space="preserve"> essential to the implementation of the action plan</w:t>
      </w:r>
      <w:r w:rsidR="00A348FF">
        <w:rPr>
          <w:rFonts w:ascii="Arial" w:hAnsi="Arial" w:cs="Arial"/>
        </w:rPr>
        <w:t xml:space="preserve">, </w:t>
      </w:r>
      <w:r w:rsidR="008A3AE5" w:rsidRPr="008A3AE5">
        <w:rPr>
          <w:rFonts w:ascii="Arial" w:hAnsi="Arial" w:cs="Arial"/>
        </w:rPr>
        <w:t>including support for staff and action on inequalities</w:t>
      </w:r>
      <w:r w:rsidR="00A348FF">
        <w:rPr>
          <w:rFonts w:ascii="Arial" w:hAnsi="Arial" w:cs="Arial"/>
        </w:rPr>
        <w:t xml:space="preserve">, and also </w:t>
      </w:r>
      <w:r w:rsidR="00DA084D">
        <w:rPr>
          <w:rFonts w:ascii="Arial" w:hAnsi="Arial" w:cs="Arial"/>
        </w:rPr>
        <w:t xml:space="preserve">the intervention of primary care, </w:t>
      </w:r>
      <w:r w:rsidR="00620183">
        <w:rPr>
          <w:rFonts w:ascii="Arial" w:hAnsi="Arial" w:cs="Arial"/>
        </w:rPr>
        <w:t>integrated care boards, and local authorities in the control of TB.</w:t>
      </w:r>
      <w:r w:rsidR="002D7382">
        <w:rPr>
          <w:rFonts w:ascii="Arial" w:hAnsi="Arial" w:cs="Arial"/>
        </w:rPr>
        <w:t xml:space="preserve"> </w:t>
      </w:r>
      <w:r w:rsidR="001E1D09">
        <w:rPr>
          <w:rFonts w:ascii="Arial" w:hAnsi="Arial" w:cs="Arial"/>
        </w:rPr>
        <w:t xml:space="preserve">The main priorities of the Action Plan implemented in the UK focus on </w:t>
      </w:r>
      <w:r w:rsidR="004F7EE2">
        <w:rPr>
          <w:rFonts w:ascii="Arial" w:hAnsi="Arial" w:cs="Arial"/>
        </w:rPr>
        <w:t xml:space="preserve">the recovery from Covid-19, </w:t>
      </w:r>
      <w:r w:rsidR="00A730DE">
        <w:rPr>
          <w:rFonts w:ascii="Arial" w:hAnsi="Arial" w:cs="Arial"/>
        </w:rPr>
        <w:t xml:space="preserve">the prevention of tuberculosis, its detection, </w:t>
      </w:r>
      <w:r w:rsidR="00354270">
        <w:rPr>
          <w:rFonts w:ascii="Arial" w:hAnsi="Arial" w:cs="Arial"/>
        </w:rPr>
        <w:t xml:space="preserve">the control of the disease, and </w:t>
      </w:r>
      <w:r w:rsidR="0064280B">
        <w:rPr>
          <w:rFonts w:ascii="Arial" w:hAnsi="Arial" w:cs="Arial"/>
        </w:rPr>
        <w:t xml:space="preserve">developing and maintaining a healthcare workforce that will </w:t>
      </w:r>
      <w:r w:rsidR="002D7382">
        <w:rPr>
          <w:rFonts w:ascii="Arial" w:hAnsi="Arial" w:cs="Arial"/>
        </w:rPr>
        <w:t>have the capacity to manage TB in all its aspects.</w:t>
      </w:r>
    </w:p>
    <w:p w14:paraId="2F285FEF" w14:textId="3AF51397" w:rsidR="008234A8" w:rsidRDefault="008234A8" w:rsidP="0017178C">
      <w:pPr>
        <w:spacing w:line="360" w:lineRule="auto"/>
        <w:jc w:val="both"/>
        <w:rPr>
          <w:rFonts w:ascii="Arial" w:hAnsi="Arial" w:cs="Arial"/>
        </w:rPr>
      </w:pPr>
    </w:p>
    <w:p w14:paraId="66FD516F" w14:textId="1F29F767" w:rsidR="008234A8" w:rsidRDefault="008234A8" w:rsidP="0017178C">
      <w:pPr>
        <w:spacing w:line="360" w:lineRule="auto"/>
        <w:jc w:val="both"/>
        <w:rPr>
          <w:rFonts w:ascii="Arial" w:hAnsi="Arial" w:cs="Arial"/>
        </w:rPr>
      </w:pPr>
    </w:p>
    <w:p w14:paraId="2804E95C" w14:textId="5F793813" w:rsidR="008234A8" w:rsidRDefault="008234A8" w:rsidP="0017178C">
      <w:pPr>
        <w:spacing w:line="360" w:lineRule="auto"/>
        <w:jc w:val="both"/>
        <w:rPr>
          <w:rFonts w:ascii="Arial" w:hAnsi="Arial" w:cs="Arial"/>
        </w:rPr>
      </w:pPr>
    </w:p>
    <w:p w14:paraId="48691FF2" w14:textId="03FB681A" w:rsidR="008234A8" w:rsidRDefault="008234A8" w:rsidP="0017178C">
      <w:pPr>
        <w:spacing w:line="360" w:lineRule="auto"/>
        <w:jc w:val="both"/>
        <w:rPr>
          <w:rFonts w:ascii="Arial" w:hAnsi="Arial" w:cs="Arial"/>
        </w:rPr>
      </w:pPr>
    </w:p>
    <w:p w14:paraId="5ED5511C" w14:textId="38958AB2" w:rsidR="008234A8" w:rsidRDefault="008234A8" w:rsidP="0017178C">
      <w:pPr>
        <w:spacing w:line="360" w:lineRule="auto"/>
        <w:jc w:val="both"/>
        <w:rPr>
          <w:rFonts w:ascii="Arial" w:hAnsi="Arial" w:cs="Arial"/>
        </w:rPr>
      </w:pPr>
    </w:p>
    <w:p w14:paraId="5BF69B3D" w14:textId="1EAE656E" w:rsidR="008234A8" w:rsidRDefault="008234A8" w:rsidP="0017178C">
      <w:pPr>
        <w:spacing w:line="360" w:lineRule="auto"/>
        <w:jc w:val="both"/>
        <w:rPr>
          <w:rFonts w:ascii="Arial" w:hAnsi="Arial" w:cs="Arial"/>
        </w:rPr>
      </w:pPr>
    </w:p>
    <w:p w14:paraId="2375E084" w14:textId="7C32DA3A" w:rsidR="008234A8" w:rsidRDefault="008234A8" w:rsidP="0017178C">
      <w:pPr>
        <w:spacing w:line="360" w:lineRule="auto"/>
        <w:jc w:val="both"/>
        <w:rPr>
          <w:rFonts w:ascii="Arial" w:hAnsi="Arial" w:cs="Arial"/>
        </w:rPr>
      </w:pPr>
    </w:p>
    <w:p w14:paraId="45EADEB4" w14:textId="5E6E6DFD" w:rsidR="008234A8" w:rsidRDefault="008234A8" w:rsidP="0017178C">
      <w:pPr>
        <w:spacing w:line="360" w:lineRule="auto"/>
        <w:jc w:val="both"/>
        <w:rPr>
          <w:rFonts w:ascii="Arial" w:hAnsi="Arial" w:cs="Arial"/>
        </w:rPr>
      </w:pPr>
    </w:p>
    <w:p w14:paraId="4D7E7181" w14:textId="06D53F9A" w:rsidR="008234A8" w:rsidRDefault="008234A8" w:rsidP="0017178C">
      <w:pPr>
        <w:spacing w:line="360" w:lineRule="auto"/>
        <w:jc w:val="both"/>
        <w:rPr>
          <w:rFonts w:ascii="Arial" w:hAnsi="Arial" w:cs="Arial"/>
        </w:rPr>
      </w:pPr>
    </w:p>
    <w:p w14:paraId="3DF5B357" w14:textId="15EDD385" w:rsidR="008234A8" w:rsidRDefault="008234A8" w:rsidP="0017178C">
      <w:pPr>
        <w:spacing w:line="360" w:lineRule="auto"/>
        <w:jc w:val="both"/>
        <w:rPr>
          <w:rFonts w:ascii="Arial" w:hAnsi="Arial" w:cs="Arial"/>
        </w:rPr>
      </w:pPr>
    </w:p>
    <w:p w14:paraId="5FD850A8" w14:textId="089B37D8" w:rsidR="008234A8" w:rsidRDefault="008234A8" w:rsidP="0017178C">
      <w:pPr>
        <w:spacing w:line="360" w:lineRule="auto"/>
        <w:jc w:val="both"/>
        <w:rPr>
          <w:rFonts w:ascii="Arial" w:hAnsi="Arial" w:cs="Arial"/>
        </w:rPr>
      </w:pPr>
    </w:p>
    <w:p w14:paraId="45BA01C8" w14:textId="0BE324DC" w:rsidR="008234A8" w:rsidRDefault="008234A8" w:rsidP="0017178C">
      <w:pPr>
        <w:spacing w:line="360" w:lineRule="auto"/>
        <w:jc w:val="both"/>
        <w:rPr>
          <w:rFonts w:ascii="Arial" w:hAnsi="Arial" w:cs="Arial"/>
        </w:rPr>
      </w:pPr>
    </w:p>
    <w:p w14:paraId="2409BF2D" w14:textId="24F7DE1E" w:rsidR="008234A8" w:rsidRDefault="008234A8" w:rsidP="0017178C">
      <w:pPr>
        <w:spacing w:line="360" w:lineRule="auto"/>
        <w:jc w:val="both"/>
        <w:rPr>
          <w:rFonts w:ascii="Arial" w:hAnsi="Arial" w:cs="Arial"/>
        </w:rPr>
      </w:pPr>
    </w:p>
    <w:p w14:paraId="5410E449" w14:textId="2712B7FC" w:rsidR="008234A8" w:rsidRDefault="008234A8" w:rsidP="0017178C">
      <w:pPr>
        <w:spacing w:line="360" w:lineRule="auto"/>
        <w:jc w:val="both"/>
        <w:rPr>
          <w:rFonts w:ascii="Arial" w:hAnsi="Arial" w:cs="Arial"/>
        </w:rPr>
      </w:pPr>
    </w:p>
    <w:p w14:paraId="142914DE" w14:textId="7589818B" w:rsidR="008234A8" w:rsidRPr="00ED2B64" w:rsidRDefault="008234A8" w:rsidP="0017178C">
      <w:pPr>
        <w:spacing w:line="360" w:lineRule="auto"/>
        <w:jc w:val="both"/>
        <w:rPr>
          <w:rFonts w:ascii="Arial" w:hAnsi="Arial" w:cs="Arial"/>
          <w:b/>
          <w:bCs/>
        </w:rPr>
      </w:pPr>
      <w:r w:rsidRPr="00ED2B64">
        <w:rPr>
          <w:rFonts w:ascii="Arial" w:hAnsi="Arial" w:cs="Arial"/>
          <w:b/>
          <w:bCs/>
        </w:rPr>
        <w:lastRenderedPageBreak/>
        <w:t>Conclusion</w:t>
      </w:r>
    </w:p>
    <w:p w14:paraId="373B9CF2" w14:textId="71FA0BEB" w:rsidR="008234A8" w:rsidRDefault="001436C5" w:rsidP="001717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prevalence of tuberculosis has seen an increase in the last few years, and one of the main causes is the spread of Covid-19 and the </w:t>
      </w:r>
      <w:r w:rsidR="00ED2B64">
        <w:rPr>
          <w:rFonts w:ascii="Arial" w:hAnsi="Arial" w:cs="Arial"/>
        </w:rPr>
        <w:t xml:space="preserve">relevant connection between the two. </w:t>
      </w:r>
      <w:r w:rsidR="00341E4B">
        <w:rPr>
          <w:rFonts w:ascii="Arial" w:hAnsi="Arial" w:cs="Arial"/>
        </w:rPr>
        <w:t>With U</w:t>
      </w:r>
      <w:r w:rsidR="009D1998">
        <w:rPr>
          <w:rFonts w:ascii="Arial" w:hAnsi="Arial" w:cs="Arial"/>
        </w:rPr>
        <w:t>K</w:t>
      </w:r>
      <w:r w:rsidR="00341E4B">
        <w:rPr>
          <w:rFonts w:ascii="Arial" w:hAnsi="Arial" w:cs="Arial"/>
        </w:rPr>
        <w:t xml:space="preserve"> being a multicultural country, the incidence of TB is not easy to monitor and control</w:t>
      </w:r>
      <w:r w:rsidR="009D1998">
        <w:rPr>
          <w:rFonts w:ascii="Arial" w:hAnsi="Arial" w:cs="Arial"/>
        </w:rPr>
        <w:t xml:space="preserve">. </w:t>
      </w:r>
      <w:r w:rsidR="007350B6" w:rsidRPr="007350B6">
        <w:rPr>
          <w:rFonts w:ascii="Arial" w:hAnsi="Arial" w:cs="Arial"/>
        </w:rPr>
        <w:t xml:space="preserve">A central tool to support the action plan is the national </w:t>
      </w:r>
      <w:r w:rsidR="0098337D">
        <w:rPr>
          <w:rFonts w:ascii="Arial" w:hAnsi="Arial" w:cs="Arial"/>
        </w:rPr>
        <w:t>tuberculosis</w:t>
      </w:r>
      <w:r w:rsidR="007350B6" w:rsidRPr="007350B6">
        <w:rPr>
          <w:rFonts w:ascii="Arial" w:hAnsi="Arial" w:cs="Arial"/>
        </w:rPr>
        <w:t xml:space="preserve"> surveillance system </w:t>
      </w:r>
      <w:r w:rsidR="0098337D">
        <w:rPr>
          <w:rFonts w:ascii="Arial" w:hAnsi="Arial" w:cs="Arial"/>
        </w:rPr>
        <w:t xml:space="preserve">that is meant to </w:t>
      </w:r>
      <w:r w:rsidR="007350B6" w:rsidRPr="007350B6">
        <w:rPr>
          <w:rFonts w:ascii="Arial" w:hAnsi="Arial" w:cs="Arial"/>
        </w:rPr>
        <w:t>support the monitoring of the prevention and control efforts in England and informs service improvement.</w:t>
      </w:r>
    </w:p>
    <w:p w14:paraId="20A829B0" w14:textId="1AB385D2" w:rsidR="0098337D" w:rsidRDefault="00DE253D" w:rsidP="0017178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3508E0">
        <w:rPr>
          <w:rFonts w:ascii="Arial" w:hAnsi="Arial" w:cs="Arial"/>
        </w:rPr>
        <w:t>ne of the main areas of improvement is developing the healthcare system</w:t>
      </w:r>
      <w:r w:rsidR="000D4C14">
        <w:rPr>
          <w:rFonts w:ascii="Arial" w:hAnsi="Arial" w:cs="Arial"/>
        </w:rPr>
        <w:t xml:space="preserve"> and lowering the incidence of the disease all around the country, by </w:t>
      </w:r>
      <w:r w:rsidR="000D1776">
        <w:rPr>
          <w:rFonts w:ascii="Arial" w:hAnsi="Arial" w:cs="Arial"/>
        </w:rPr>
        <w:t>reducing the wait time for diagnosis and treatment, and by promoting awareness of TB in communities.</w:t>
      </w:r>
    </w:p>
    <w:p w14:paraId="7ACF2FE5" w14:textId="77777777" w:rsidR="00620183" w:rsidRPr="00A348FF" w:rsidRDefault="00620183" w:rsidP="0017178C">
      <w:pPr>
        <w:spacing w:line="360" w:lineRule="auto"/>
        <w:jc w:val="both"/>
        <w:rPr>
          <w:rFonts w:ascii="Arial" w:hAnsi="Arial" w:cs="Arial"/>
        </w:rPr>
      </w:pPr>
    </w:p>
    <w:p w14:paraId="1C97716E" w14:textId="77777777" w:rsidR="003F0121" w:rsidRDefault="003F0121" w:rsidP="00364030">
      <w:pPr>
        <w:spacing w:line="360" w:lineRule="auto"/>
        <w:rPr>
          <w:rFonts w:ascii="Arial" w:hAnsi="Arial" w:cs="Arial"/>
          <w:b/>
          <w:bCs/>
        </w:rPr>
      </w:pPr>
    </w:p>
    <w:p w14:paraId="5B04CAEA" w14:textId="77777777" w:rsidR="003F0121" w:rsidRDefault="003F0121" w:rsidP="00364030">
      <w:pPr>
        <w:spacing w:line="360" w:lineRule="auto"/>
        <w:rPr>
          <w:rFonts w:ascii="Arial" w:hAnsi="Arial" w:cs="Arial"/>
          <w:b/>
          <w:bCs/>
        </w:rPr>
      </w:pPr>
    </w:p>
    <w:p w14:paraId="4E1933CC" w14:textId="77777777" w:rsidR="003F0121" w:rsidRDefault="003F0121" w:rsidP="00364030">
      <w:pPr>
        <w:spacing w:line="360" w:lineRule="auto"/>
        <w:rPr>
          <w:rFonts w:ascii="Arial" w:hAnsi="Arial" w:cs="Arial"/>
          <w:b/>
          <w:bCs/>
        </w:rPr>
      </w:pPr>
    </w:p>
    <w:p w14:paraId="65A521CF" w14:textId="77777777" w:rsidR="003F0121" w:rsidRDefault="003F0121" w:rsidP="00364030">
      <w:pPr>
        <w:spacing w:line="360" w:lineRule="auto"/>
        <w:rPr>
          <w:rFonts w:ascii="Arial" w:hAnsi="Arial" w:cs="Arial"/>
          <w:b/>
          <w:bCs/>
        </w:rPr>
      </w:pPr>
    </w:p>
    <w:p w14:paraId="5746D8D5" w14:textId="77777777" w:rsidR="003F0121" w:rsidRDefault="003F0121" w:rsidP="00364030">
      <w:pPr>
        <w:spacing w:line="360" w:lineRule="auto"/>
        <w:rPr>
          <w:rFonts w:ascii="Arial" w:hAnsi="Arial" w:cs="Arial"/>
          <w:b/>
          <w:bCs/>
        </w:rPr>
      </w:pPr>
    </w:p>
    <w:p w14:paraId="461DA175" w14:textId="77777777" w:rsidR="000D1776" w:rsidRDefault="000D1776" w:rsidP="00364030">
      <w:pPr>
        <w:spacing w:line="360" w:lineRule="auto"/>
        <w:rPr>
          <w:rFonts w:ascii="Arial" w:hAnsi="Arial" w:cs="Arial"/>
          <w:b/>
          <w:bCs/>
        </w:rPr>
      </w:pPr>
    </w:p>
    <w:p w14:paraId="050C366B" w14:textId="77777777" w:rsidR="000D1776" w:rsidRDefault="000D1776" w:rsidP="00364030">
      <w:pPr>
        <w:spacing w:line="360" w:lineRule="auto"/>
        <w:rPr>
          <w:rFonts w:ascii="Arial" w:hAnsi="Arial" w:cs="Arial"/>
          <w:b/>
          <w:bCs/>
        </w:rPr>
      </w:pPr>
    </w:p>
    <w:p w14:paraId="7DE3CE9F" w14:textId="77777777" w:rsidR="000D1776" w:rsidRDefault="000D1776" w:rsidP="00364030">
      <w:pPr>
        <w:spacing w:line="360" w:lineRule="auto"/>
        <w:rPr>
          <w:rFonts w:ascii="Arial" w:hAnsi="Arial" w:cs="Arial"/>
          <w:b/>
          <w:bCs/>
        </w:rPr>
      </w:pPr>
    </w:p>
    <w:p w14:paraId="252B1942" w14:textId="77777777" w:rsidR="000D1776" w:rsidRDefault="000D1776" w:rsidP="00364030">
      <w:pPr>
        <w:spacing w:line="360" w:lineRule="auto"/>
        <w:rPr>
          <w:rFonts w:ascii="Arial" w:hAnsi="Arial" w:cs="Arial"/>
          <w:b/>
          <w:bCs/>
        </w:rPr>
      </w:pPr>
    </w:p>
    <w:p w14:paraId="78445F0E" w14:textId="77777777" w:rsidR="000D1776" w:rsidRDefault="000D1776" w:rsidP="00364030">
      <w:pPr>
        <w:spacing w:line="360" w:lineRule="auto"/>
        <w:rPr>
          <w:rFonts w:ascii="Arial" w:hAnsi="Arial" w:cs="Arial"/>
          <w:b/>
          <w:bCs/>
        </w:rPr>
      </w:pPr>
    </w:p>
    <w:p w14:paraId="732D61D8" w14:textId="77777777" w:rsidR="000D1776" w:rsidRDefault="000D1776" w:rsidP="00364030">
      <w:pPr>
        <w:spacing w:line="360" w:lineRule="auto"/>
        <w:rPr>
          <w:rFonts w:ascii="Arial" w:hAnsi="Arial" w:cs="Arial"/>
          <w:b/>
          <w:bCs/>
        </w:rPr>
      </w:pPr>
    </w:p>
    <w:p w14:paraId="04D3E73C" w14:textId="77777777" w:rsidR="000D1776" w:rsidRDefault="000D1776" w:rsidP="00364030">
      <w:pPr>
        <w:spacing w:line="360" w:lineRule="auto"/>
        <w:rPr>
          <w:rFonts w:ascii="Arial" w:hAnsi="Arial" w:cs="Arial"/>
          <w:b/>
          <w:bCs/>
        </w:rPr>
      </w:pPr>
    </w:p>
    <w:p w14:paraId="40240FDA" w14:textId="77777777" w:rsidR="000D1776" w:rsidRDefault="000D1776" w:rsidP="00364030">
      <w:pPr>
        <w:spacing w:line="360" w:lineRule="auto"/>
        <w:rPr>
          <w:rFonts w:ascii="Arial" w:hAnsi="Arial" w:cs="Arial"/>
          <w:b/>
          <w:bCs/>
        </w:rPr>
      </w:pPr>
    </w:p>
    <w:p w14:paraId="66AA3A9B" w14:textId="77777777" w:rsidR="000D1776" w:rsidRDefault="000D1776" w:rsidP="00364030">
      <w:pPr>
        <w:spacing w:line="360" w:lineRule="auto"/>
        <w:rPr>
          <w:rFonts w:ascii="Arial" w:hAnsi="Arial" w:cs="Arial"/>
          <w:b/>
          <w:bCs/>
        </w:rPr>
      </w:pPr>
    </w:p>
    <w:p w14:paraId="6456C6AB" w14:textId="77777777" w:rsidR="000D1776" w:rsidRDefault="000D1776" w:rsidP="00364030">
      <w:pPr>
        <w:spacing w:line="360" w:lineRule="auto"/>
        <w:rPr>
          <w:rFonts w:ascii="Arial" w:hAnsi="Arial" w:cs="Arial"/>
          <w:b/>
          <w:bCs/>
        </w:rPr>
      </w:pPr>
    </w:p>
    <w:p w14:paraId="42EC5D75" w14:textId="77777777" w:rsidR="000D1776" w:rsidRDefault="000D1776" w:rsidP="00364030">
      <w:pPr>
        <w:spacing w:line="360" w:lineRule="auto"/>
        <w:rPr>
          <w:rFonts w:ascii="Arial" w:hAnsi="Arial" w:cs="Arial"/>
          <w:b/>
          <w:bCs/>
        </w:rPr>
      </w:pPr>
    </w:p>
    <w:p w14:paraId="032F5362" w14:textId="70107884" w:rsidR="00EA6A7E" w:rsidRDefault="00EA6A7E" w:rsidP="00364030">
      <w:pPr>
        <w:spacing w:line="360" w:lineRule="auto"/>
        <w:rPr>
          <w:rFonts w:ascii="Arial" w:hAnsi="Arial" w:cs="Arial"/>
          <w:b/>
          <w:bCs/>
        </w:rPr>
      </w:pPr>
      <w:r w:rsidRPr="00AE12FF">
        <w:rPr>
          <w:rFonts w:ascii="Arial" w:hAnsi="Arial" w:cs="Arial"/>
          <w:b/>
          <w:bCs/>
        </w:rPr>
        <w:lastRenderedPageBreak/>
        <w:t>References</w:t>
      </w:r>
    </w:p>
    <w:p w14:paraId="06E73A2A" w14:textId="77777777" w:rsidR="00AF447B" w:rsidRDefault="003F0121" w:rsidP="00364030">
      <w:pPr>
        <w:spacing w:line="360" w:lineRule="auto"/>
        <w:rPr>
          <w:rFonts w:ascii="Arial" w:hAnsi="Arial" w:cs="Arial"/>
        </w:rPr>
      </w:pPr>
      <w:r w:rsidRPr="00AF447B">
        <w:rPr>
          <w:rFonts w:ascii="Arial" w:hAnsi="Arial" w:cs="Arial"/>
        </w:rPr>
        <w:t xml:space="preserve">European Centre for Disease Prevention and Control (2022). Tuberculosis surveillance and monitoring in Europe 2022 –2020 data. [online] </w:t>
      </w:r>
    </w:p>
    <w:p w14:paraId="2BEDB947" w14:textId="77777777" w:rsidR="00AF447B" w:rsidRDefault="003F0121" w:rsidP="00364030">
      <w:pPr>
        <w:spacing w:line="360" w:lineRule="auto"/>
        <w:rPr>
          <w:rFonts w:ascii="Arial" w:hAnsi="Arial" w:cs="Arial"/>
        </w:rPr>
      </w:pPr>
      <w:r w:rsidRPr="00AF447B">
        <w:rPr>
          <w:rFonts w:ascii="Arial" w:hAnsi="Arial" w:cs="Arial"/>
        </w:rPr>
        <w:t>European Centre for Disease Prevention and Control. Available at: https://www.ecdc.europa.eu/en/publications-data/tuberculosis-surveillance-and-monitoring-europe-2022-2020-data [Accessed 29 Mar. 2023].</w:t>
      </w:r>
    </w:p>
    <w:p w14:paraId="74518FB6" w14:textId="77777777" w:rsidR="00AF447B" w:rsidRDefault="003F0121" w:rsidP="00364030">
      <w:pPr>
        <w:spacing w:line="360" w:lineRule="auto"/>
        <w:rPr>
          <w:rFonts w:ascii="Arial" w:hAnsi="Arial" w:cs="Arial"/>
        </w:rPr>
      </w:pPr>
      <w:r w:rsidRPr="00AF447B">
        <w:rPr>
          <w:rFonts w:ascii="Arial" w:hAnsi="Arial" w:cs="Arial"/>
        </w:rPr>
        <w:t>GOV (2023). Tuberculosis (TB): action plan for England, 2021 to 2026. [online] GOV.UK. Available at: https://www.gov.uk/government/publications/tuberculosis-tb-action-plan-for-england/tuberculosis-tb-action-plan-for-england-2021-to-2026 [Accessed 29 Mar. 2023].</w:t>
      </w:r>
    </w:p>
    <w:p w14:paraId="2E6A5429" w14:textId="77777777" w:rsidR="00AF447B" w:rsidRDefault="003F0121" w:rsidP="00364030">
      <w:pPr>
        <w:spacing w:line="360" w:lineRule="auto"/>
        <w:rPr>
          <w:rFonts w:ascii="Arial" w:hAnsi="Arial" w:cs="Arial"/>
        </w:rPr>
      </w:pPr>
      <w:r w:rsidRPr="00AF447B">
        <w:rPr>
          <w:rFonts w:ascii="Arial" w:hAnsi="Arial" w:cs="Arial"/>
        </w:rPr>
        <w:t>GOV.UK (2022). What is TB and what are we doing to combat it? - UK Health Security Agency. [online] ukhsa.blog.gov.uk. Available at: https://ukhsa.blog.gov.uk/2022/03/23/what-is-tb-and-what-are-we-doing-to-combat-it/ [Accessed 29 Mar. 2023].</w:t>
      </w:r>
    </w:p>
    <w:p w14:paraId="5B8BEE49" w14:textId="77777777" w:rsidR="00AF447B" w:rsidRDefault="003F0121" w:rsidP="00364030">
      <w:pPr>
        <w:spacing w:line="360" w:lineRule="auto"/>
        <w:rPr>
          <w:rFonts w:ascii="Arial" w:hAnsi="Arial" w:cs="Arial"/>
        </w:rPr>
      </w:pPr>
      <w:r w:rsidRPr="00AF447B">
        <w:rPr>
          <w:rFonts w:ascii="Arial" w:hAnsi="Arial" w:cs="Arial"/>
        </w:rPr>
        <w:t>NHS (2019). Symptoms - Tuberculosis (TB). [online] NHS. Available at: https://www.nhs.uk/conditions/tuberculosis-tb/symptoms/ [Accessed 29 Mar. 2023].</w:t>
      </w:r>
    </w:p>
    <w:p w14:paraId="35BE693D" w14:textId="77777777" w:rsidR="00FD5D91" w:rsidRDefault="003F0121" w:rsidP="00364030">
      <w:pPr>
        <w:spacing w:line="360" w:lineRule="auto"/>
        <w:rPr>
          <w:rFonts w:ascii="Arial" w:hAnsi="Arial" w:cs="Arial"/>
        </w:rPr>
      </w:pPr>
      <w:r w:rsidRPr="00AF447B">
        <w:rPr>
          <w:rFonts w:ascii="Arial" w:hAnsi="Arial" w:cs="Arial"/>
        </w:rPr>
        <w:t>UK Health Security Agency (2023). National quarterly report of tuberculosis in England: Quarter 3, 2022 provisional data. [online] GOV.UK. Available at: https://www.gov.uk/government/statistics/tuberculosis-in-england-national-quarterly-reports/national-quarterly-report-of-tuberculosis-in-england-quarter-3-2022-provisional-data [Accessed 29 Mar. 2023].</w:t>
      </w:r>
    </w:p>
    <w:p w14:paraId="5D26B5E1" w14:textId="4AABA3F9" w:rsidR="003F0121" w:rsidRPr="00AF447B" w:rsidRDefault="003F0121" w:rsidP="00364030">
      <w:pPr>
        <w:spacing w:line="360" w:lineRule="auto"/>
        <w:rPr>
          <w:rFonts w:ascii="Arial" w:hAnsi="Arial" w:cs="Arial"/>
        </w:rPr>
      </w:pPr>
      <w:r w:rsidRPr="00AF447B">
        <w:rPr>
          <w:rFonts w:ascii="Arial" w:hAnsi="Arial" w:cs="Arial"/>
        </w:rPr>
        <w:t>World Health Organization (2022). Tuberculosis. [online] World Health Organization. Available at: https://www.who.int/news-room/fact-sheets/detail/tuberculosis [Accessed 29 Mar. 2023].</w:t>
      </w:r>
    </w:p>
    <w:sectPr w:rsidR="003F0121" w:rsidRPr="00AF447B">
      <w:footerReference w:type="even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6A08E6" w14:textId="77777777" w:rsidR="0039606D" w:rsidRDefault="0039606D" w:rsidP="00FC0A06">
      <w:pPr>
        <w:spacing w:after="0" w:line="240" w:lineRule="auto"/>
      </w:pPr>
      <w:r>
        <w:separator/>
      </w:r>
    </w:p>
  </w:endnote>
  <w:endnote w:type="continuationSeparator" w:id="0">
    <w:p w14:paraId="424510E1" w14:textId="77777777" w:rsidR="0039606D" w:rsidRDefault="0039606D" w:rsidP="00FC0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030610227"/>
      <w:docPartObj>
        <w:docPartGallery w:val="Page Numbers (Bottom of Page)"/>
        <w:docPartUnique/>
      </w:docPartObj>
    </w:sdtPr>
    <w:sdtContent>
      <w:p w14:paraId="68C9FCF9" w14:textId="63BF1124" w:rsidR="00FC0A06" w:rsidRDefault="00FC0A06" w:rsidP="00B10CA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6723A31" w14:textId="77777777" w:rsidR="00FC0A06" w:rsidRDefault="00FC0A0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12201888"/>
      <w:docPartObj>
        <w:docPartGallery w:val="Page Numbers (Bottom of Page)"/>
        <w:docPartUnique/>
      </w:docPartObj>
    </w:sdtPr>
    <w:sdtContent>
      <w:p w14:paraId="32B532C4" w14:textId="76BCFB2D" w:rsidR="00FC0A06" w:rsidRDefault="00FC0A06" w:rsidP="00B10CA3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8E71769" w14:textId="77777777" w:rsidR="00FC0A06" w:rsidRDefault="00FC0A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1522A4" w14:textId="77777777" w:rsidR="0039606D" w:rsidRDefault="0039606D" w:rsidP="00FC0A06">
      <w:pPr>
        <w:spacing w:after="0" w:line="240" w:lineRule="auto"/>
      </w:pPr>
      <w:r>
        <w:separator/>
      </w:r>
    </w:p>
  </w:footnote>
  <w:footnote w:type="continuationSeparator" w:id="0">
    <w:p w14:paraId="747F5725" w14:textId="77777777" w:rsidR="0039606D" w:rsidRDefault="0039606D" w:rsidP="00FC0A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A12B64"/>
    <w:multiLevelType w:val="hybridMultilevel"/>
    <w:tmpl w:val="1FC42AF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105235"/>
    <w:multiLevelType w:val="hybridMultilevel"/>
    <w:tmpl w:val="615EAE4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6364728">
    <w:abstractNumId w:val="0"/>
  </w:num>
  <w:num w:numId="2" w16cid:durableId="1829403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96B"/>
    <w:rsid w:val="00001ED0"/>
    <w:rsid w:val="00025458"/>
    <w:rsid w:val="0005087A"/>
    <w:rsid w:val="00057901"/>
    <w:rsid w:val="0006241F"/>
    <w:rsid w:val="000645C9"/>
    <w:rsid w:val="000652E5"/>
    <w:rsid w:val="000745DF"/>
    <w:rsid w:val="00085A58"/>
    <w:rsid w:val="0009361E"/>
    <w:rsid w:val="00095FEE"/>
    <w:rsid w:val="000A519D"/>
    <w:rsid w:val="000B2BBC"/>
    <w:rsid w:val="000B3F1D"/>
    <w:rsid w:val="000B79C6"/>
    <w:rsid w:val="000D1776"/>
    <w:rsid w:val="000D2082"/>
    <w:rsid w:val="000D385D"/>
    <w:rsid w:val="000D4C14"/>
    <w:rsid w:val="000E3D74"/>
    <w:rsid w:val="000E7D3F"/>
    <w:rsid w:val="000F44A3"/>
    <w:rsid w:val="000F5284"/>
    <w:rsid w:val="00100ABB"/>
    <w:rsid w:val="00125CAB"/>
    <w:rsid w:val="00127E4D"/>
    <w:rsid w:val="001436C5"/>
    <w:rsid w:val="0015466B"/>
    <w:rsid w:val="00160B5A"/>
    <w:rsid w:val="001615EE"/>
    <w:rsid w:val="001632DB"/>
    <w:rsid w:val="0017178C"/>
    <w:rsid w:val="00174F6D"/>
    <w:rsid w:val="00187735"/>
    <w:rsid w:val="001A4EC8"/>
    <w:rsid w:val="001B041D"/>
    <w:rsid w:val="001D079B"/>
    <w:rsid w:val="001E1D09"/>
    <w:rsid w:val="001E2C96"/>
    <w:rsid w:val="00225D24"/>
    <w:rsid w:val="00245A0D"/>
    <w:rsid w:val="002469C7"/>
    <w:rsid w:val="00252F0C"/>
    <w:rsid w:val="0025548C"/>
    <w:rsid w:val="0027431B"/>
    <w:rsid w:val="0027449C"/>
    <w:rsid w:val="00293B2E"/>
    <w:rsid w:val="002B2F92"/>
    <w:rsid w:val="002C47EA"/>
    <w:rsid w:val="002D40D1"/>
    <w:rsid w:val="002D7382"/>
    <w:rsid w:val="002F29AD"/>
    <w:rsid w:val="002F5C51"/>
    <w:rsid w:val="00302B8F"/>
    <w:rsid w:val="003032EF"/>
    <w:rsid w:val="00310191"/>
    <w:rsid w:val="00315297"/>
    <w:rsid w:val="00315ECF"/>
    <w:rsid w:val="00324D62"/>
    <w:rsid w:val="0033222F"/>
    <w:rsid w:val="00341E4B"/>
    <w:rsid w:val="003508E0"/>
    <w:rsid w:val="00354270"/>
    <w:rsid w:val="00364030"/>
    <w:rsid w:val="0037102D"/>
    <w:rsid w:val="0037407C"/>
    <w:rsid w:val="00382EEB"/>
    <w:rsid w:val="00392117"/>
    <w:rsid w:val="003925B4"/>
    <w:rsid w:val="0039606D"/>
    <w:rsid w:val="003963EB"/>
    <w:rsid w:val="003A0793"/>
    <w:rsid w:val="003A7C9D"/>
    <w:rsid w:val="003B2806"/>
    <w:rsid w:val="003C0066"/>
    <w:rsid w:val="003E0A9B"/>
    <w:rsid w:val="003E5FB3"/>
    <w:rsid w:val="003F0121"/>
    <w:rsid w:val="003F07E1"/>
    <w:rsid w:val="00402AA0"/>
    <w:rsid w:val="00423E98"/>
    <w:rsid w:val="00424646"/>
    <w:rsid w:val="00432186"/>
    <w:rsid w:val="004361EA"/>
    <w:rsid w:val="004409A0"/>
    <w:rsid w:val="00450A08"/>
    <w:rsid w:val="004818DF"/>
    <w:rsid w:val="004918BB"/>
    <w:rsid w:val="004967CB"/>
    <w:rsid w:val="004B2635"/>
    <w:rsid w:val="004C3057"/>
    <w:rsid w:val="004C5B7F"/>
    <w:rsid w:val="004D635F"/>
    <w:rsid w:val="004D6E29"/>
    <w:rsid w:val="004E4349"/>
    <w:rsid w:val="004F567D"/>
    <w:rsid w:val="004F7EE2"/>
    <w:rsid w:val="00502F39"/>
    <w:rsid w:val="00527316"/>
    <w:rsid w:val="0053547A"/>
    <w:rsid w:val="005361BA"/>
    <w:rsid w:val="0054535F"/>
    <w:rsid w:val="00552463"/>
    <w:rsid w:val="005600EC"/>
    <w:rsid w:val="00580689"/>
    <w:rsid w:val="00587681"/>
    <w:rsid w:val="00594E68"/>
    <w:rsid w:val="005A7AAB"/>
    <w:rsid w:val="005B1DE6"/>
    <w:rsid w:val="005C6C54"/>
    <w:rsid w:val="005D7663"/>
    <w:rsid w:val="005E1DD3"/>
    <w:rsid w:val="00620183"/>
    <w:rsid w:val="006253E0"/>
    <w:rsid w:val="006273BF"/>
    <w:rsid w:val="0063696B"/>
    <w:rsid w:val="0064280B"/>
    <w:rsid w:val="0068440A"/>
    <w:rsid w:val="00686413"/>
    <w:rsid w:val="006A654C"/>
    <w:rsid w:val="006B43E2"/>
    <w:rsid w:val="006D5AD8"/>
    <w:rsid w:val="006F1282"/>
    <w:rsid w:val="00707E16"/>
    <w:rsid w:val="00710483"/>
    <w:rsid w:val="0073124D"/>
    <w:rsid w:val="00731B51"/>
    <w:rsid w:val="00734740"/>
    <w:rsid w:val="007350B6"/>
    <w:rsid w:val="00744149"/>
    <w:rsid w:val="00754FE1"/>
    <w:rsid w:val="00761FCA"/>
    <w:rsid w:val="00764B71"/>
    <w:rsid w:val="007672DD"/>
    <w:rsid w:val="00767AB9"/>
    <w:rsid w:val="00771575"/>
    <w:rsid w:val="00773FDC"/>
    <w:rsid w:val="00782C60"/>
    <w:rsid w:val="00796C4C"/>
    <w:rsid w:val="007A2DAC"/>
    <w:rsid w:val="007B4F28"/>
    <w:rsid w:val="007B79B2"/>
    <w:rsid w:val="007D2CE8"/>
    <w:rsid w:val="007D798C"/>
    <w:rsid w:val="007E5866"/>
    <w:rsid w:val="008063E9"/>
    <w:rsid w:val="00813C37"/>
    <w:rsid w:val="008152D3"/>
    <w:rsid w:val="008234A8"/>
    <w:rsid w:val="008266A1"/>
    <w:rsid w:val="00844B34"/>
    <w:rsid w:val="008702FB"/>
    <w:rsid w:val="00877958"/>
    <w:rsid w:val="00885FA7"/>
    <w:rsid w:val="00890C94"/>
    <w:rsid w:val="008A3AE5"/>
    <w:rsid w:val="008B0F98"/>
    <w:rsid w:val="008C1F11"/>
    <w:rsid w:val="008C54F5"/>
    <w:rsid w:val="008D7597"/>
    <w:rsid w:val="008E2168"/>
    <w:rsid w:val="008F1244"/>
    <w:rsid w:val="00906250"/>
    <w:rsid w:val="00907DF3"/>
    <w:rsid w:val="00923DAB"/>
    <w:rsid w:val="00924FD7"/>
    <w:rsid w:val="0093012D"/>
    <w:rsid w:val="009607E6"/>
    <w:rsid w:val="0098337D"/>
    <w:rsid w:val="00983499"/>
    <w:rsid w:val="00985807"/>
    <w:rsid w:val="009A448B"/>
    <w:rsid w:val="009A67AD"/>
    <w:rsid w:val="009B3AF7"/>
    <w:rsid w:val="009B42FB"/>
    <w:rsid w:val="009B7590"/>
    <w:rsid w:val="009C1EBA"/>
    <w:rsid w:val="009C25C9"/>
    <w:rsid w:val="009D1998"/>
    <w:rsid w:val="00A348FF"/>
    <w:rsid w:val="00A35AC3"/>
    <w:rsid w:val="00A35EB9"/>
    <w:rsid w:val="00A40929"/>
    <w:rsid w:val="00A64394"/>
    <w:rsid w:val="00A70BBD"/>
    <w:rsid w:val="00A730DE"/>
    <w:rsid w:val="00A768FE"/>
    <w:rsid w:val="00A76A47"/>
    <w:rsid w:val="00A840D4"/>
    <w:rsid w:val="00A91148"/>
    <w:rsid w:val="00AB3A42"/>
    <w:rsid w:val="00AB7653"/>
    <w:rsid w:val="00AC1C2D"/>
    <w:rsid w:val="00AC5FDA"/>
    <w:rsid w:val="00AD0ACE"/>
    <w:rsid w:val="00AE12FF"/>
    <w:rsid w:val="00AE37A5"/>
    <w:rsid w:val="00AF447B"/>
    <w:rsid w:val="00AF7B3E"/>
    <w:rsid w:val="00B03AA4"/>
    <w:rsid w:val="00B255D6"/>
    <w:rsid w:val="00B31E07"/>
    <w:rsid w:val="00B50F8A"/>
    <w:rsid w:val="00B52149"/>
    <w:rsid w:val="00B5512E"/>
    <w:rsid w:val="00B571E8"/>
    <w:rsid w:val="00B77D23"/>
    <w:rsid w:val="00B8422C"/>
    <w:rsid w:val="00B945C8"/>
    <w:rsid w:val="00BA2E38"/>
    <w:rsid w:val="00BB35BF"/>
    <w:rsid w:val="00BB476A"/>
    <w:rsid w:val="00BD3C05"/>
    <w:rsid w:val="00BE59C8"/>
    <w:rsid w:val="00BE754A"/>
    <w:rsid w:val="00BF04D6"/>
    <w:rsid w:val="00BF44E1"/>
    <w:rsid w:val="00C12651"/>
    <w:rsid w:val="00C22187"/>
    <w:rsid w:val="00C25FA2"/>
    <w:rsid w:val="00C260AF"/>
    <w:rsid w:val="00C325FC"/>
    <w:rsid w:val="00C44355"/>
    <w:rsid w:val="00C60254"/>
    <w:rsid w:val="00C612A0"/>
    <w:rsid w:val="00C62AD5"/>
    <w:rsid w:val="00C71CEE"/>
    <w:rsid w:val="00C8153B"/>
    <w:rsid w:val="00C819E6"/>
    <w:rsid w:val="00C84625"/>
    <w:rsid w:val="00C95A44"/>
    <w:rsid w:val="00C96848"/>
    <w:rsid w:val="00CB00AD"/>
    <w:rsid w:val="00CB241D"/>
    <w:rsid w:val="00CB2B50"/>
    <w:rsid w:val="00CC0BB8"/>
    <w:rsid w:val="00CC5FA4"/>
    <w:rsid w:val="00CE1A13"/>
    <w:rsid w:val="00CE7A6C"/>
    <w:rsid w:val="00CE7EE2"/>
    <w:rsid w:val="00CF1682"/>
    <w:rsid w:val="00D10F87"/>
    <w:rsid w:val="00D26EB1"/>
    <w:rsid w:val="00D61507"/>
    <w:rsid w:val="00D727CF"/>
    <w:rsid w:val="00D73E9F"/>
    <w:rsid w:val="00D81212"/>
    <w:rsid w:val="00D845D4"/>
    <w:rsid w:val="00D9492E"/>
    <w:rsid w:val="00DA084D"/>
    <w:rsid w:val="00DE253D"/>
    <w:rsid w:val="00DE7275"/>
    <w:rsid w:val="00E2580E"/>
    <w:rsid w:val="00E34E7C"/>
    <w:rsid w:val="00E42F1F"/>
    <w:rsid w:val="00E479E9"/>
    <w:rsid w:val="00E50A96"/>
    <w:rsid w:val="00E87A3C"/>
    <w:rsid w:val="00E93A67"/>
    <w:rsid w:val="00E94B2A"/>
    <w:rsid w:val="00EA1346"/>
    <w:rsid w:val="00EA2D00"/>
    <w:rsid w:val="00EA5820"/>
    <w:rsid w:val="00EA6A7E"/>
    <w:rsid w:val="00EB0343"/>
    <w:rsid w:val="00EB2F4B"/>
    <w:rsid w:val="00EB741B"/>
    <w:rsid w:val="00EC4F43"/>
    <w:rsid w:val="00EC6BD7"/>
    <w:rsid w:val="00ED2B64"/>
    <w:rsid w:val="00ED7F67"/>
    <w:rsid w:val="00EF4029"/>
    <w:rsid w:val="00EF41EA"/>
    <w:rsid w:val="00F538DB"/>
    <w:rsid w:val="00F64BF7"/>
    <w:rsid w:val="00F66DD7"/>
    <w:rsid w:val="00F670D3"/>
    <w:rsid w:val="00F779DF"/>
    <w:rsid w:val="00F97AB4"/>
    <w:rsid w:val="00FA4189"/>
    <w:rsid w:val="00FA455F"/>
    <w:rsid w:val="00FC0A06"/>
    <w:rsid w:val="00FC56F4"/>
    <w:rsid w:val="00FD0240"/>
    <w:rsid w:val="00FD5D91"/>
    <w:rsid w:val="00FD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666423"/>
  <w15:chartTrackingRefBased/>
  <w15:docId w15:val="{C14C402D-A84F-F94B-8694-3F5E69453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0A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0A06"/>
  </w:style>
  <w:style w:type="paragraph" w:styleId="Footer">
    <w:name w:val="footer"/>
    <w:basedOn w:val="Normal"/>
    <w:link w:val="FooterChar"/>
    <w:uiPriority w:val="99"/>
    <w:unhideWhenUsed/>
    <w:rsid w:val="00FC0A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0A06"/>
  </w:style>
  <w:style w:type="character" w:styleId="PageNumber">
    <w:name w:val="page number"/>
    <w:basedOn w:val="DefaultParagraphFont"/>
    <w:uiPriority w:val="99"/>
    <w:semiHidden/>
    <w:unhideWhenUsed/>
    <w:rsid w:val="00FC0A06"/>
  </w:style>
  <w:style w:type="table" w:styleId="TableGrid">
    <w:name w:val="Table Grid"/>
    <w:basedOn w:val="TableNormal"/>
    <w:uiPriority w:val="39"/>
    <w:rsid w:val="008F12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6A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8</Pages>
  <Words>1358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Levinte</dc:creator>
  <cp:keywords/>
  <dc:description/>
  <cp:lastModifiedBy>Victoria Oltean (2212115)</cp:lastModifiedBy>
  <cp:revision>8</cp:revision>
  <dcterms:created xsi:type="dcterms:W3CDTF">2023-03-29T21:39:00Z</dcterms:created>
  <dcterms:modified xsi:type="dcterms:W3CDTF">2023-04-24T09:59:00Z</dcterms:modified>
</cp:coreProperties>
</file>