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EndPr>
        <w:rPr>
          <w:rFonts w:ascii="Arial" w:hAnsi="Arial"/>
        </w:rPr>
      </w:sdtEndPr>
      <w:sdtContent>
        <w:p w:rsidR="009324A6" w:rsidRPr="004B39D2" w:rsidRDefault="009324A6">
          <w:pPr>
            <w:rPr>
              <w:rFonts w:ascii="Arial" w:hAnsi="Arial"/>
            </w:rPr>
          </w:pPr>
          <w:r w:rsidRPr="004B39D2">
            <w:rPr>
              <w:rFonts w:ascii="Arial" w:hAnsi="Arial"/>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sidRPr="004B39D2">
            <w:rPr>
              <w:rFonts w:ascii="Arial" w:hAnsi="Arial"/>
              <w:noProof/>
              <w:lang w:eastAsia="en-GB"/>
            </w:rPr>
            <mc:AlternateContent>
              <mc:Choice Requires="wps">
                <w:drawing>
                  <wp:anchor distT="0" distB="0" distL="114300" distR="114300" simplePos="0" relativeHeight="251659264" behindDoc="0" locked="0" layoutInCell="1" allowOverlap="1" wp14:anchorId="49BE05A1" wp14:editId="19EABCD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A1E4C" w:rsidRDefault="007A453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39D2">
                                      <w:rPr>
                                        <w:caps/>
                                        <w:color w:val="5B9BD5" w:themeColor="accent1"/>
                                        <w:sz w:val="64"/>
                                        <w:szCs w:val="64"/>
                                      </w:rPr>
                                      <w:t>Dylan thomas birthplace</w:t>
                                    </w:r>
                                  </w:sdtContent>
                                </w:sdt>
                              </w:p>
                              <w:p w:rsidR="008A1E4C" w:rsidRDefault="008A1E4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9BE05A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rsidR="008A1E4C" w:rsidRDefault="007A453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39D2">
                                <w:rPr>
                                  <w:caps/>
                                  <w:color w:val="5B9BD5" w:themeColor="accent1"/>
                                  <w:sz w:val="64"/>
                                  <w:szCs w:val="64"/>
                                </w:rPr>
                                <w:t>Dylan thomas birthplace</w:t>
                              </w:r>
                            </w:sdtContent>
                          </w:sdt>
                        </w:p>
                        <w:p w:rsidR="008A1E4C" w:rsidRDefault="008A1E4C">
                          <w:pPr>
                            <w:jc w:val="right"/>
                            <w:rPr>
                              <w:smallCaps/>
                              <w:color w:val="404040" w:themeColor="text1" w:themeTint="BF"/>
                              <w:sz w:val="36"/>
                              <w:szCs w:val="36"/>
                            </w:rPr>
                          </w:pPr>
                        </w:p>
                      </w:txbxContent>
                    </v:textbox>
                    <w10:wrap type="square" anchorx="page" anchory="page"/>
                  </v:shape>
                </w:pict>
              </mc:Fallback>
            </mc:AlternateContent>
          </w:r>
        </w:p>
        <w:p w:rsidR="009324A6" w:rsidRPr="004B39D2" w:rsidRDefault="009324A6">
          <w:pPr>
            <w:rPr>
              <w:rFonts w:ascii="Arial" w:hAnsi="Arial"/>
            </w:rPr>
          </w:pPr>
          <w:r w:rsidRPr="004B39D2">
            <w:rPr>
              <w:rFonts w:ascii="Arial" w:hAnsi="Arial"/>
              <w:noProof/>
              <w:lang w:eastAsia="en-GB"/>
            </w:rPr>
            <mc:AlternateContent>
              <mc:Choice Requires="wps">
                <w:drawing>
                  <wp:anchor distT="0" distB="0" distL="114300" distR="114300" simplePos="0" relativeHeight="251660288" behindDoc="0" locked="0" layoutInCell="1" allowOverlap="1" wp14:anchorId="40F445A4" wp14:editId="76206922">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A1E4C" w:rsidRDefault="008A1E4C">
                                    <w:pPr>
                                      <w:pStyle w:val="NoSpacing"/>
                                      <w:jc w:val="right"/>
                                      <w:rPr>
                                        <w:color w:val="595959" w:themeColor="text1" w:themeTint="A6"/>
                                        <w:sz w:val="28"/>
                                        <w:szCs w:val="28"/>
                                      </w:rPr>
                                    </w:pPr>
                                    <w:r>
                                      <w:rPr>
                                        <w:color w:val="595959" w:themeColor="text1" w:themeTint="A6"/>
                                        <w:sz w:val="28"/>
                                        <w:szCs w:val="28"/>
                                        <w:lang w:val="en-GB"/>
                                      </w:rPr>
                                      <w:t>Rachael Rice</w:t>
                                    </w:r>
                                  </w:p>
                                </w:sdtContent>
                              </w:sdt>
                              <w:p w:rsidR="008A1E4C" w:rsidRDefault="007A45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A1E4C">
                                      <w:rPr>
                                        <w:color w:val="595959" w:themeColor="text1" w:themeTint="A6"/>
                                        <w:sz w:val="18"/>
                                        <w:szCs w:val="18"/>
                                      </w:rPr>
                                      <w:t>rrice.145610@student.uwtsd.ac.uk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0F445A4"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n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19NgbOy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A1E4C" w:rsidRDefault="008A1E4C">
                              <w:pPr>
                                <w:pStyle w:val="NoSpacing"/>
                                <w:jc w:val="right"/>
                                <w:rPr>
                                  <w:color w:val="595959" w:themeColor="text1" w:themeTint="A6"/>
                                  <w:sz w:val="28"/>
                                  <w:szCs w:val="28"/>
                                </w:rPr>
                              </w:pPr>
                              <w:r>
                                <w:rPr>
                                  <w:color w:val="595959" w:themeColor="text1" w:themeTint="A6"/>
                                  <w:sz w:val="28"/>
                                  <w:szCs w:val="28"/>
                                  <w:lang w:val="en-GB"/>
                                </w:rPr>
                                <w:t>Rachael Rice</w:t>
                              </w:r>
                            </w:p>
                          </w:sdtContent>
                        </w:sdt>
                        <w:p w:rsidR="008A1E4C" w:rsidRDefault="007A45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A1E4C">
                                <w:rPr>
                                  <w:color w:val="595959" w:themeColor="text1" w:themeTint="A6"/>
                                  <w:sz w:val="18"/>
                                  <w:szCs w:val="18"/>
                                </w:rPr>
                                <w:t>rrice.145610@student.uwtsd.ac.uk</w:t>
                              </w:r>
                            </w:sdtContent>
                          </w:sdt>
                        </w:p>
                      </w:txbxContent>
                    </v:textbox>
                    <w10:wrap type="square" anchorx="margin" anchory="page"/>
                  </v:shape>
                </w:pict>
              </mc:Fallback>
            </mc:AlternateContent>
          </w:r>
          <w:r w:rsidRPr="004B39D2">
            <w:rPr>
              <w:rFonts w:ascii="Arial" w:hAnsi="Arial"/>
            </w:rPr>
            <w:br w:type="page"/>
          </w:r>
        </w:p>
      </w:sdtContent>
    </w:sdt>
    <w:sdt>
      <w:sdtPr>
        <w:rPr>
          <w:rFonts w:ascii="Arial" w:eastAsiaTheme="minorHAnsi" w:hAnsi="Arial" w:cstheme="minorBidi"/>
          <w:color w:val="auto"/>
          <w:sz w:val="22"/>
          <w:szCs w:val="22"/>
          <w:lang w:val="en-GB"/>
        </w:rPr>
        <w:id w:val="-1062950252"/>
        <w:docPartObj>
          <w:docPartGallery w:val="Table of Contents"/>
          <w:docPartUnique/>
        </w:docPartObj>
      </w:sdtPr>
      <w:sdtEndPr>
        <w:rPr>
          <w:b/>
          <w:bCs/>
          <w:noProof/>
        </w:rPr>
      </w:sdtEndPr>
      <w:sdtContent>
        <w:p w:rsidR="009324A6" w:rsidRPr="004B39D2" w:rsidRDefault="009324A6">
          <w:pPr>
            <w:pStyle w:val="TOCHeading"/>
            <w:rPr>
              <w:rFonts w:ascii="Arial" w:hAnsi="Arial"/>
            </w:rPr>
          </w:pPr>
          <w:r w:rsidRPr="004B39D2">
            <w:rPr>
              <w:rFonts w:ascii="Arial" w:hAnsi="Arial"/>
            </w:rPr>
            <w:t>Table of Contents</w:t>
          </w:r>
        </w:p>
        <w:p w:rsidR="004B39D2" w:rsidRPr="004B39D2" w:rsidRDefault="009324A6">
          <w:pPr>
            <w:pStyle w:val="TOC1"/>
            <w:tabs>
              <w:tab w:val="right" w:leader="dot" w:pos="9016"/>
            </w:tabs>
            <w:rPr>
              <w:rFonts w:ascii="Arial" w:eastAsiaTheme="minorEastAsia" w:hAnsi="Arial"/>
              <w:noProof/>
              <w:sz w:val="24"/>
              <w:szCs w:val="24"/>
              <w:lang w:eastAsia="en-GB"/>
            </w:rPr>
          </w:pPr>
          <w:r w:rsidRPr="004B39D2">
            <w:rPr>
              <w:rFonts w:ascii="Arial" w:hAnsi="Arial"/>
            </w:rPr>
            <w:fldChar w:fldCharType="begin"/>
          </w:r>
          <w:r w:rsidRPr="004B39D2">
            <w:rPr>
              <w:rFonts w:ascii="Arial" w:hAnsi="Arial"/>
            </w:rPr>
            <w:instrText xml:space="preserve"> TOC \o "1-3" \h \z \u </w:instrText>
          </w:r>
          <w:r w:rsidRPr="004B39D2">
            <w:rPr>
              <w:rFonts w:ascii="Arial" w:hAnsi="Arial"/>
            </w:rPr>
            <w:fldChar w:fldCharType="separate"/>
          </w:r>
          <w:hyperlink w:anchor="_Toc3813717" w:history="1">
            <w:r w:rsidR="004B39D2" w:rsidRPr="004B39D2">
              <w:rPr>
                <w:rStyle w:val="Hyperlink"/>
                <w:rFonts w:ascii="Arial" w:hAnsi="Arial"/>
                <w:noProof/>
              </w:rPr>
              <w:t>Project Justification</w:t>
            </w:r>
            <w:r w:rsidR="004B39D2" w:rsidRPr="004B39D2">
              <w:rPr>
                <w:rFonts w:ascii="Arial" w:hAnsi="Arial"/>
                <w:noProof/>
                <w:webHidden/>
              </w:rPr>
              <w:tab/>
            </w:r>
            <w:r w:rsidR="004B39D2" w:rsidRPr="004B39D2">
              <w:rPr>
                <w:rFonts w:ascii="Arial" w:hAnsi="Arial"/>
                <w:noProof/>
                <w:webHidden/>
              </w:rPr>
              <w:fldChar w:fldCharType="begin"/>
            </w:r>
            <w:r w:rsidR="004B39D2" w:rsidRPr="004B39D2">
              <w:rPr>
                <w:rFonts w:ascii="Arial" w:hAnsi="Arial"/>
                <w:noProof/>
                <w:webHidden/>
              </w:rPr>
              <w:instrText xml:space="preserve"> PAGEREF _Toc3813717 \h </w:instrText>
            </w:r>
            <w:r w:rsidR="004B39D2" w:rsidRPr="004B39D2">
              <w:rPr>
                <w:rFonts w:ascii="Arial" w:hAnsi="Arial"/>
                <w:noProof/>
                <w:webHidden/>
              </w:rPr>
            </w:r>
            <w:r w:rsidR="004B39D2" w:rsidRPr="004B39D2">
              <w:rPr>
                <w:rFonts w:ascii="Arial" w:hAnsi="Arial"/>
                <w:noProof/>
                <w:webHidden/>
              </w:rPr>
              <w:fldChar w:fldCharType="separate"/>
            </w:r>
            <w:r w:rsidR="004B39D2" w:rsidRPr="004B39D2">
              <w:rPr>
                <w:rFonts w:ascii="Arial" w:hAnsi="Arial"/>
                <w:noProof/>
                <w:webHidden/>
              </w:rPr>
              <w:t>2</w:t>
            </w:r>
            <w:r w:rsidR="004B39D2"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18" w:history="1">
            <w:r w:rsidRPr="004B39D2">
              <w:rPr>
                <w:rStyle w:val="Hyperlink"/>
                <w:rFonts w:ascii="Arial" w:hAnsi="Arial"/>
                <w:noProof/>
              </w:rPr>
              <w:t>Background</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_Toc3813718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19" w:history="1">
            <w:r w:rsidRPr="004B39D2">
              <w:rPr>
                <w:rStyle w:val="Hyperlink"/>
                <w:rFonts w:ascii="Arial" w:hAnsi="Arial"/>
                <w:noProof/>
              </w:rPr>
              <w:t>Aim</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_Toc3813719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20" w:history="1">
            <w:r w:rsidRPr="004B39D2">
              <w:rPr>
                <w:rStyle w:val="Hyperlink"/>
                <w:rFonts w:ascii="Arial" w:hAnsi="Arial"/>
                <w:noProof/>
              </w:rPr>
              <w:t>Objectives</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_Toc3813720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21" w:history="1">
            <w:r w:rsidRPr="004B39D2">
              <w:rPr>
                <w:rStyle w:val="Hyperlink"/>
                <w:rFonts w:ascii="Arial" w:hAnsi="Arial"/>
                <w:noProof/>
              </w:rPr>
              <w:t>Rationale</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_Toc3813721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22" w:history="1">
            <w:r w:rsidRPr="004B39D2">
              <w:rPr>
                <w:rStyle w:val="Hyperlink"/>
                <w:rFonts w:ascii="Arial" w:hAnsi="Arial"/>
                <w:noProof/>
              </w:rPr>
              <w:t>Scope &amp; exclusions</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_Toc3813722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23" w:history="1">
            <w:r w:rsidRPr="004B39D2">
              <w:rPr>
                <w:rStyle w:val="Hyperlink"/>
                <w:rFonts w:ascii="Arial" w:hAnsi="Arial"/>
                <w:noProof/>
              </w:rPr>
              <w:t>Constraints &amp; assumptions</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_Toc3813723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1"/>
            <w:tabs>
              <w:tab w:val="right" w:leader="dot" w:pos="9016"/>
            </w:tabs>
            <w:rPr>
              <w:rFonts w:ascii="Arial" w:eastAsiaTheme="minorEastAsia" w:hAnsi="Arial"/>
              <w:noProof/>
              <w:sz w:val="24"/>
              <w:szCs w:val="24"/>
              <w:lang w:eastAsia="en-GB"/>
            </w:rPr>
          </w:pPr>
          <w:hyperlink w:anchor="_Toc3813724" w:history="1">
            <w:r w:rsidRPr="004B39D2">
              <w:rPr>
                <w:rStyle w:val="Hyperlink"/>
                <w:rFonts w:ascii="Arial" w:hAnsi="Arial"/>
                <w:noProof/>
              </w:rPr>
              <w:t>Business Case</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_Toc3813724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25" w:history="1">
            <w:r w:rsidRPr="004B39D2">
              <w:rPr>
                <w:rStyle w:val="Hyperlink"/>
                <w:rFonts w:ascii="Arial" w:hAnsi="Arial"/>
                <w:noProof/>
              </w:rPr>
              <w:t>Benefits</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_Toc3813725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2"/>
            <w:tabs>
              <w:tab w:val="right" w:leader="dot" w:pos="9016"/>
            </w:tabs>
            <w:rPr>
              <w:rFonts w:ascii="Arial" w:eastAsiaTheme="minorEastAsia" w:hAnsi="Arial"/>
              <w:noProof/>
              <w:sz w:val="24"/>
              <w:szCs w:val="24"/>
              <w:lang w:eastAsia="en-GB"/>
            </w:rPr>
          </w:pPr>
          <w:hyperlink w:anchor="_Toc3813726" w:history="1">
            <w:r w:rsidRPr="004B39D2">
              <w:rPr>
                <w:rStyle w:val="Hyperlink"/>
                <w:rFonts w:ascii="Arial" w:hAnsi="Arial"/>
                <w:noProof/>
              </w:rPr>
              <w:t>Project approach</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_Toc3813726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1"/>
            <w:tabs>
              <w:tab w:val="right" w:leader="dot" w:pos="9016"/>
            </w:tabs>
            <w:rPr>
              <w:rFonts w:ascii="Arial" w:eastAsiaTheme="minorEastAsia" w:hAnsi="Arial"/>
              <w:noProof/>
              <w:sz w:val="24"/>
              <w:szCs w:val="24"/>
              <w:lang w:eastAsia="en-GB"/>
            </w:rPr>
          </w:pPr>
          <w:hyperlink w:anchor="_Toc3813727" w:history="1">
            <w:r w:rsidRPr="004B39D2">
              <w:rPr>
                <w:rStyle w:val="Hyperlink"/>
                <w:rFonts w:ascii="Arial" w:hAnsi="Arial"/>
                <w:noProof/>
              </w:rPr>
              <w:t>Research methodology</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_Toc3813727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1"/>
            <w:tabs>
              <w:tab w:val="right" w:leader="dot" w:pos="9016"/>
            </w:tabs>
            <w:rPr>
              <w:rFonts w:ascii="Arial" w:eastAsiaTheme="minorEastAsia" w:hAnsi="Arial"/>
              <w:noProof/>
              <w:sz w:val="24"/>
              <w:szCs w:val="24"/>
              <w:lang w:eastAsia="en-GB"/>
            </w:rPr>
          </w:pPr>
          <w:hyperlink w:anchor="_Toc3813728" w:history="1">
            <w:r w:rsidRPr="004B39D2">
              <w:rPr>
                <w:rStyle w:val="Hyperlink"/>
                <w:rFonts w:ascii="Arial" w:hAnsi="Arial"/>
                <w:noProof/>
              </w:rPr>
              <w:t>Quality management strategy</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_Toc3813728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1"/>
            <w:tabs>
              <w:tab w:val="right" w:leader="dot" w:pos="9016"/>
            </w:tabs>
            <w:rPr>
              <w:rFonts w:ascii="Arial" w:eastAsiaTheme="minorEastAsia" w:hAnsi="Arial"/>
              <w:noProof/>
              <w:sz w:val="24"/>
              <w:szCs w:val="24"/>
              <w:lang w:eastAsia="en-GB"/>
            </w:rPr>
          </w:pPr>
          <w:hyperlink w:anchor="_Toc3813729" w:history="1">
            <w:r w:rsidRPr="004B39D2">
              <w:rPr>
                <w:rStyle w:val="Hyperlink"/>
                <w:rFonts w:ascii="Arial" w:hAnsi="Arial"/>
                <w:noProof/>
              </w:rPr>
              <w:t>Communication management strategy</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_Toc3813729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1"/>
            <w:tabs>
              <w:tab w:val="right" w:leader="dot" w:pos="9016"/>
            </w:tabs>
            <w:rPr>
              <w:rFonts w:ascii="Arial" w:eastAsiaTheme="minorEastAsia" w:hAnsi="Arial"/>
              <w:noProof/>
              <w:sz w:val="24"/>
              <w:szCs w:val="24"/>
              <w:lang w:eastAsia="en-GB"/>
            </w:rPr>
          </w:pPr>
          <w:hyperlink w:anchor="_Toc3813730" w:history="1">
            <w:r w:rsidRPr="004B39D2">
              <w:rPr>
                <w:rStyle w:val="Hyperlink"/>
                <w:rFonts w:ascii="Arial" w:hAnsi="Arial"/>
                <w:noProof/>
              </w:rPr>
              <w:t>Project plan</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_Toc3813730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1"/>
            <w:tabs>
              <w:tab w:val="right" w:leader="dot" w:pos="9016"/>
            </w:tabs>
            <w:rPr>
              <w:rFonts w:ascii="Arial" w:eastAsiaTheme="minorEastAsia" w:hAnsi="Arial"/>
              <w:noProof/>
              <w:sz w:val="24"/>
              <w:szCs w:val="24"/>
              <w:lang w:eastAsia="en-GB"/>
            </w:rPr>
          </w:pPr>
          <w:hyperlink w:anchor="_Toc3813731" w:history="1">
            <w:r w:rsidRPr="004B39D2">
              <w:rPr>
                <w:rStyle w:val="Hyperlink"/>
                <w:rFonts w:ascii="Arial" w:hAnsi="Arial"/>
                <w:noProof/>
              </w:rPr>
              <w:t>Appendices</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_Toc3813731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4B39D2" w:rsidRPr="004B39D2" w:rsidRDefault="004B39D2">
          <w:pPr>
            <w:pStyle w:val="TOC1"/>
            <w:tabs>
              <w:tab w:val="right" w:leader="dot" w:pos="9016"/>
            </w:tabs>
            <w:rPr>
              <w:rFonts w:ascii="Arial" w:eastAsiaTheme="minorEastAsia" w:hAnsi="Arial"/>
              <w:noProof/>
              <w:sz w:val="24"/>
              <w:szCs w:val="24"/>
              <w:lang w:eastAsia="en-GB"/>
            </w:rPr>
          </w:pPr>
          <w:hyperlink w:anchor="_Toc3813732" w:history="1">
            <w:r w:rsidRPr="004B39D2">
              <w:rPr>
                <w:rStyle w:val="Hyperlink"/>
                <w:rFonts w:ascii="Arial" w:hAnsi="Arial"/>
                <w:noProof/>
              </w:rPr>
              <w:t>Bibliography</w:t>
            </w:r>
            <w:r w:rsidRPr="004B39D2">
              <w:rPr>
                <w:rFonts w:ascii="Arial" w:hAnsi="Arial"/>
                <w:noProof/>
                <w:webHidden/>
              </w:rPr>
              <w:tab/>
            </w:r>
            <w:r w:rsidRPr="004B39D2">
              <w:rPr>
                <w:rFonts w:ascii="Arial" w:hAnsi="Arial"/>
                <w:noProof/>
                <w:webHidden/>
              </w:rPr>
              <w:fldChar w:fldCharType="begin"/>
            </w:r>
            <w:r w:rsidRPr="004B39D2">
              <w:rPr>
                <w:rFonts w:ascii="Arial" w:hAnsi="Arial"/>
                <w:noProof/>
                <w:webHidden/>
              </w:rPr>
              <w:instrText xml:space="preserve"> PAGEREF _Toc3813732 \h </w:instrText>
            </w:r>
            <w:r w:rsidRPr="004B39D2">
              <w:rPr>
                <w:rFonts w:ascii="Arial" w:hAnsi="Arial"/>
                <w:noProof/>
                <w:webHidden/>
              </w:rPr>
            </w:r>
            <w:r w:rsidRPr="004B39D2">
              <w:rPr>
                <w:rFonts w:ascii="Arial" w:hAnsi="Arial"/>
                <w:noProof/>
                <w:webHidden/>
              </w:rPr>
              <w:fldChar w:fldCharType="separate"/>
            </w:r>
            <w:r w:rsidRPr="004B39D2">
              <w:rPr>
                <w:rFonts w:ascii="Arial" w:hAnsi="Arial"/>
                <w:noProof/>
                <w:webHidden/>
              </w:rPr>
              <w:t>2</w:t>
            </w:r>
            <w:r w:rsidRPr="004B39D2">
              <w:rPr>
                <w:rFonts w:ascii="Arial" w:hAnsi="Arial"/>
                <w:noProof/>
                <w:webHidden/>
              </w:rPr>
              <w:fldChar w:fldCharType="end"/>
            </w:r>
          </w:hyperlink>
        </w:p>
        <w:p w:rsidR="009324A6" w:rsidRPr="004B39D2" w:rsidRDefault="009324A6">
          <w:pPr>
            <w:rPr>
              <w:rFonts w:ascii="Arial" w:hAnsi="Arial"/>
            </w:rPr>
          </w:pPr>
          <w:r w:rsidRPr="004B39D2">
            <w:rPr>
              <w:rFonts w:ascii="Arial" w:hAnsi="Arial"/>
              <w:b/>
              <w:bCs/>
              <w:noProof/>
            </w:rPr>
            <w:fldChar w:fldCharType="end"/>
          </w:r>
        </w:p>
      </w:sdtContent>
    </w:sdt>
    <w:p w:rsidR="009324A6" w:rsidRPr="004B39D2" w:rsidRDefault="009324A6" w:rsidP="009324A6">
      <w:pPr>
        <w:pStyle w:val="Heading1"/>
        <w:rPr>
          <w:rFonts w:ascii="Arial" w:hAnsi="Arial"/>
        </w:rPr>
      </w:pPr>
    </w:p>
    <w:p w:rsidR="009324A6" w:rsidRPr="004B39D2" w:rsidRDefault="009324A6" w:rsidP="009324A6">
      <w:pPr>
        <w:rPr>
          <w:rFonts w:ascii="Arial" w:hAnsi="Arial"/>
        </w:rPr>
      </w:pPr>
    </w:p>
    <w:p w:rsidR="009324A6" w:rsidRPr="004B39D2" w:rsidRDefault="009324A6" w:rsidP="009324A6">
      <w:pPr>
        <w:rPr>
          <w:rFonts w:ascii="Arial" w:hAnsi="Arial"/>
        </w:rPr>
      </w:pPr>
    </w:p>
    <w:p w:rsidR="009324A6" w:rsidRPr="004B39D2" w:rsidRDefault="009324A6" w:rsidP="009324A6">
      <w:pPr>
        <w:rPr>
          <w:rFonts w:ascii="Arial" w:hAnsi="Arial"/>
        </w:rPr>
      </w:pPr>
    </w:p>
    <w:p w:rsidR="009324A6" w:rsidRPr="004B39D2" w:rsidRDefault="009324A6" w:rsidP="009324A6">
      <w:pPr>
        <w:rPr>
          <w:rFonts w:ascii="Arial" w:hAnsi="Arial"/>
        </w:rPr>
      </w:pPr>
    </w:p>
    <w:p w:rsidR="009324A6" w:rsidRPr="004B39D2" w:rsidRDefault="009324A6" w:rsidP="009324A6">
      <w:pPr>
        <w:rPr>
          <w:rFonts w:ascii="Arial" w:hAnsi="Arial"/>
        </w:rPr>
      </w:pPr>
    </w:p>
    <w:p w:rsidR="009324A6" w:rsidRPr="004B39D2" w:rsidRDefault="009324A6" w:rsidP="009324A6">
      <w:pPr>
        <w:rPr>
          <w:rFonts w:ascii="Arial" w:hAnsi="Arial"/>
        </w:rPr>
      </w:pPr>
    </w:p>
    <w:p w:rsidR="009324A6" w:rsidRPr="004B39D2" w:rsidRDefault="009324A6" w:rsidP="009324A6">
      <w:pPr>
        <w:rPr>
          <w:rFonts w:ascii="Arial" w:hAnsi="Arial"/>
        </w:rPr>
      </w:pPr>
    </w:p>
    <w:p w:rsidR="009324A6" w:rsidRPr="004B39D2" w:rsidRDefault="009324A6" w:rsidP="009324A6">
      <w:pPr>
        <w:rPr>
          <w:rFonts w:ascii="Arial" w:hAnsi="Arial"/>
        </w:rPr>
      </w:pPr>
    </w:p>
    <w:p w:rsidR="009324A6" w:rsidRPr="004B39D2" w:rsidRDefault="009324A6" w:rsidP="004B39D2">
      <w:pPr>
        <w:pStyle w:val="Heading1"/>
        <w:rPr>
          <w:rFonts w:ascii="Arial" w:hAnsi="Arial"/>
        </w:rPr>
      </w:pPr>
    </w:p>
    <w:p w:rsidR="004B39D2" w:rsidRPr="004B39D2" w:rsidRDefault="004B39D2" w:rsidP="004B39D2">
      <w:pPr>
        <w:pStyle w:val="Heading1"/>
        <w:rPr>
          <w:rFonts w:ascii="Arial" w:hAnsi="Arial"/>
          <w:noProof/>
        </w:rPr>
      </w:pPr>
      <w:bookmarkStart w:id="0" w:name="_Toc3813717"/>
    </w:p>
    <w:p w:rsidR="004B39D2" w:rsidRDefault="004B39D2" w:rsidP="004B39D2">
      <w:pPr>
        <w:pStyle w:val="Heading1"/>
        <w:rPr>
          <w:rFonts w:ascii="Arial" w:hAnsi="Arial"/>
          <w:noProof/>
        </w:rPr>
      </w:pPr>
    </w:p>
    <w:p w:rsidR="00162238" w:rsidRPr="004B39D2" w:rsidRDefault="004B39D2" w:rsidP="004B39D2">
      <w:pPr>
        <w:pStyle w:val="Heading1"/>
        <w:rPr>
          <w:rFonts w:ascii="Arial" w:hAnsi="Arial"/>
          <w:noProof/>
        </w:rPr>
      </w:pPr>
      <w:r w:rsidRPr="004B39D2">
        <w:rPr>
          <w:rFonts w:ascii="Arial" w:hAnsi="Arial"/>
          <w:noProof/>
        </w:rPr>
        <w:t>Project Justification</w:t>
      </w:r>
      <w:bookmarkEnd w:id="0"/>
    </w:p>
    <w:p w:rsidR="004B39D2" w:rsidRPr="004B39D2" w:rsidRDefault="004B39D2" w:rsidP="004B39D2">
      <w:pPr>
        <w:pStyle w:val="Heading2"/>
        <w:rPr>
          <w:rFonts w:ascii="Arial" w:hAnsi="Arial"/>
          <w:noProof/>
        </w:rPr>
      </w:pPr>
      <w:bookmarkStart w:id="1" w:name="_Toc3813718"/>
      <w:r w:rsidRPr="004B39D2">
        <w:rPr>
          <w:rFonts w:ascii="Arial" w:hAnsi="Arial"/>
          <w:noProof/>
        </w:rPr>
        <w:t>Background</w:t>
      </w:r>
      <w:bookmarkEnd w:id="1"/>
    </w:p>
    <w:p w:rsidR="004B39D2" w:rsidRPr="004B39D2" w:rsidRDefault="004B39D2" w:rsidP="004B39D2">
      <w:pPr>
        <w:rPr>
          <w:rFonts w:ascii="Arial" w:hAnsi="Arial"/>
        </w:rPr>
      </w:pPr>
      <w:r w:rsidRPr="004B39D2">
        <w:rPr>
          <w:rFonts w:ascii="Arial" w:hAnsi="Arial"/>
        </w:rPr>
        <w:t xml:space="preserve">In 2005, Geoff Haden (the client) made it his priority to restore the house to  resemble photographs that he owns from when Dylan Thomas live there. Tours take place through the house for adults, children, families and groups and schools. It is possible to stay overnight or there is the option to have an Edwardian dinner, a taste of Wales hot buffet or afternoon tea. The school visits cover between key stages 2-4, offering educational sessions alongside theatre in education performances during the school year. </w:t>
      </w:r>
    </w:p>
    <w:p w:rsidR="004B39D2" w:rsidRPr="004B39D2" w:rsidRDefault="004B39D2" w:rsidP="004B39D2">
      <w:pPr>
        <w:rPr>
          <w:rFonts w:ascii="Arial" w:hAnsi="Arial"/>
        </w:rPr>
      </w:pPr>
      <w:r w:rsidRPr="004B39D2">
        <w:rPr>
          <w:rFonts w:ascii="Arial" w:hAnsi="Arial"/>
        </w:rPr>
        <w:t xml:space="preserve">Topics that are covered during the school visits are the history and restoration of 5 Cwmdonkin Drive, Dylan’s family tree, the social landscape in which Dylan was born, Dylan’s early school years, the Grammar school years, his inspirations from the surrounding area, the early works, Dylan: the meticulous craftsman, breakthrough and making it in the literary circles, Dylan’s war work and his later life and death. </w:t>
      </w:r>
    </w:p>
    <w:p w:rsidR="004B39D2" w:rsidRDefault="004B39D2" w:rsidP="004B39D2">
      <w:pPr>
        <w:pStyle w:val="Heading2"/>
        <w:rPr>
          <w:rFonts w:ascii="Arial" w:eastAsiaTheme="minorHAnsi" w:hAnsi="Arial" w:cstheme="minorBidi"/>
          <w:color w:val="auto"/>
          <w:sz w:val="22"/>
          <w:szCs w:val="22"/>
        </w:rPr>
      </w:pPr>
      <w:bookmarkStart w:id="2" w:name="_Toc3813719"/>
    </w:p>
    <w:p w:rsidR="004B39D2" w:rsidRPr="004B39D2" w:rsidRDefault="004B39D2" w:rsidP="004B39D2">
      <w:pPr>
        <w:pStyle w:val="Heading2"/>
        <w:rPr>
          <w:rFonts w:ascii="Arial" w:hAnsi="Arial"/>
          <w:noProof/>
        </w:rPr>
      </w:pPr>
      <w:r w:rsidRPr="004B39D2">
        <w:rPr>
          <w:rFonts w:ascii="Arial" w:hAnsi="Arial"/>
          <w:noProof/>
        </w:rPr>
        <w:t>Aim</w:t>
      </w:r>
      <w:bookmarkEnd w:id="2"/>
    </w:p>
    <w:p w:rsidR="004B39D2" w:rsidRPr="004B39D2" w:rsidRDefault="004B39D2" w:rsidP="004B39D2">
      <w:pPr>
        <w:rPr>
          <w:rFonts w:ascii="Arial" w:hAnsi="Arial"/>
        </w:rPr>
      </w:pPr>
      <w:r w:rsidRPr="004B39D2">
        <w:rPr>
          <w:rFonts w:ascii="Arial" w:hAnsi="Arial"/>
        </w:rPr>
        <w:t>The aim of the project is to analyse the number of school visitors focusing on key stage 2 (mainly years 5 and 6) to the Dylan Thomas Birthplace and then provide strategic recommendations to boost the number of school visitors.</w:t>
      </w:r>
    </w:p>
    <w:p w:rsidR="004B39D2" w:rsidRPr="004B39D2" w:rsidRDefault="004B39D2" w:rsidP="004B39D2">
      <w:pPr>
        <w:pStyle w:val="Heading2"/>
        <w:rPr>
          <w:rFonts w:ascii="Arial" w:hAnsi="Arial"/>
          <w:noProof/>
        </w:rPr>
      </w:pPr>
      <w:bookmarkStart w:id="3" w:name="_Toc3813720"/>
      <w:r w:rsidRPr="004B39D2">
        <w:rPr>
          <w:rFonts w:ascii="Arial" w:hAnsi="Arial"/>
          <w:noProof/>
        </w:rPr>
        <w:t>Objectives</w:t>
      </w:r>
      <w:bookmarkEnd w:id="3"/>
    </w:p>
    <w:p w:rsidR="004B39D2" w:rsidRPr="004B39D2" w:rsidRDefault="004B39D2" w:rsidP="004B39D2">
      <w:pPr>
        <w:rPr>
          <w:rFonts w:ascii="Arial" w:hAnsi="Arial"/>
        </w:rPr>
      </w:pPr>
      <w:r w:rsidRPr="004B39D2">
        <w:rPr>
          <w:rFonts w:ascii="Arial" w:hAnsi="Arial"/>
        </w:rPr>
        <w:t xml:space="preserve">The objectives for this project are as below </w:t>
      </w:r>
    </w:p>
    <w:p w:rsidR="004B39D2" w:rsidRPr="004B39D2" w:rsidRDefault="004B39D2" w:rsidP="004B39D2">
      <w:pPr>
        <w:pStyle w:val="ListParagraph"/>
        <w:numPr>
          <w:ilvl w:val="0"/>
          <w:numId w:val="2"/>
        </w:numPr>
        <w:spacing w:after="0" w:line="240" w:lineRule="auto"/>
        <w:rPr>
          <w:rFonts w:ascii="Arial" w:hAnsi="Arial"/>
        </w:rPr>
      </w:pPr>
      <w:r w:rsidRPr="004B39D2">
        <w:rPr>
          <w:rFonts w:ascii="Arial" w:hAnsi="Arial"/>
        </w:rPr>
        <w:t>To see if the Dylan Thomas birthplace can accommodate more school visitors</w:t>
      </w:r>
    </w:p>
    <w:p w:rsidR="004B39D2" w:rsidRPr="004B39D2" w:rsidRDefault="004B39D2" w:rsidP="004B39D2">
      <w:pPr>
        <w:pStyle w:val="ListParagraph"/>
        <w:numPr>
          <w:ilvl w:val="0"/>
          <w:numId w:val="2"/>
        </w:numPr>
        <w:spacing w:after="0" w:line="240" w:lineRule="auto"/>
        <w:rPr>
          <w:rFonts w:ascii="Arial" w:hAnsi="Arial"/>
        </w:rPr>
      </w:pPr>
      <w:r w:rsidRPr="004B39D2">
        <w:rPr>
          <w:rFonts w:ascii="Arial" w:hAnsi="Arial"/>
        </w:rPr>
        <w:t>To identify which schools would like to visit but have not got round to doing so yet</w:t>
      </w:r>
    </w:p>
    <w:p w:rsidR="004B39D2" w:rsidRPr="004B39D2" w:rsidRDefault="004B39D2" w:rsidP="004B39D2">
      <w:pPr>
        <w:pStyle w:val="ListParagraph"/>
        <w:numPr>
          <w:ilvl w:val="0"/>
          <w:numId w:val="2"/>
        </w:numPr>
        <w:spacing w:after="0" w:line="240" w:lineRule="auto"/>
        <w:rPr>
          <w:rFonts w:ascii="Arial" w:hAnsi="Arial"/>
        </w:rPr>
      </w:pPr>
      <w:r w:rsidRPr="004B39D2">
        <w:rPr>
          <w:rFonts w:ascii="Arial" w:hAnsi="Arial"/>
        </w:rPr>
        <w:t xml:space="preserve">To collect data to produce strategic recommendations for possible improvement </w:t>
      </w:r>
    </w:p>
    <w:p w:rsidR="004B39D2" w:rsidRPr="004B39D2" w:rsidRDefault="004B39D2" w:rsidP="004B39D2">
      <w:pPr>
        <w:rPr>
          <w:rFonts w:ascii="Arial" w:hAnsi="Arial"/>
        </w:rPr>
      </w:pPr>
    </w:p>
    <w:p w:rsidR="004B39D2" w:rsidRDefault="004B39D2" w:rsidP="004B39D2">
      <w:pPr>
        <w:pStyle w:val="Heading2"/>
        <w:rPr>
          <w:rFonts w:ascii="Arial" w:hAnsi="Arial"/>
          <w:noProof/>
        </w:rPr>
      </w:pPr>
      <w:bookmarkStart w:id="4" w:name="_Toc3813721"/>
    </w:p>
    <w:p w:rsidR="004B39D2" w:rsidRPr="004B39D2" w:rsidRDefault="004B39D2" w:rsidP="004B39D2">
      <w:pPr>
        <w:pStyle w:val="Heading2"/>
        <w:rPr>
          <w:rFonts w:ascii="Arial" w:hAnsi="Arial"/>
          <w:noProof/>
        </w:rPr>
      </w:pPr>
      <w:r w:rsidRPr="004B39D2">
        <w:rPr>
          <w:rFonts w:ascii="Arial" w:hAnsi="Arial"/>
          <w:noProof/>
        </w:rPr>
        <w:t>Rationale</w:t>
      </w:r>
      <w:bookmarkEnd w:id="4"/>
      <w:r w:rsidRPr="004B39D2">
        <w:rPr>
          <w:rFonts w:ascii="Arial" w:hAnsi="Arial"/>
          <w:noProof/>
        </w:rPr>
        <w:t xml:space="preserve"> </w:t>
      </w:r>
    </w:p>
    <w:p w:rsidR="004B39D2" w:rsidRPr="004B39D2" w:rsidRDefault="004B39D2" w:rsidP="004B39D2">
      <w:pPr>
        <w:rPr>
          <w:rFonts w:ascii="Arial" w:hAnsi="Arial"/>
        </w:rPr>
      </w:pPr>
      <w:r w:rsidRPr="004B39D2">
        <w:rPr>
          <w:rFonts w:ascii="Arial" w:hAnsi="Arial"/>
        </w:rPr>
        <w:t xml:space="preserve">There are school visits are taking place but there are not as many visits taking place as the client would like. The client would like new schools to become visitors there, and start to build these connections with the schools. There are roughly 60 primary schools in the Swansea area and only a handful of the schools are visiting. There is a history of a Welsh legend on the doorstep, so more schools should be using the opportunity to go and be a part of the interactive learning that is offered there. </w:t>
      </w:r>
    </w:p>
    <w:p w:rsidR="004B39D2" w:rsidRPr="004B39D2" w:rsidRDefault="004B39D2" w:rsidP="004B39D2">
      <w:pPr>
        <w:rPr>
          <w:rFonts w:ascii="Arial" w:hAnsi="Arial"/>
        </w:rPr>
      </w:pPr>
      <w:r w:rsidRPr="004B39D2">
        <w:rPr>
          <w:rFonts w:ascii="Arial" w:hAnsi="Arial"/>
        </w:rPr>
        <w:t xml:space="preserve">The consultant will be using their event management knowledge to create recommendations as a fresh set of eyes may be able to find out why schools are not visiting. The consultant will use their knowledge in hospitality to provide recommendations on how to improve guest service throughout the school visits, hopefully resulting in more school visitors. </w:t>
      </w:r>
    </w:p>
    <w:p w:rsidR="004B39D2" w:rsidRPr="004B39D2" w:rsidRDefault="004B39D2" w:rsidP="004B39D2">
      <w:pPr>
        <w:rPr>
          <w:rFonts w:ascii="Arial" w:hAnsi="Arial"/>
        </w:rPr>
      </w:pPr>
    </w:p>
    <w:p w:rsidR="004B39D2" w:rsidRPr="004B39D2" w:rsidRDefault="004B39D2" w:rsidP="004B39D2">
      <w:pPr>
        <w:pStyle w:val="Heading2"/>
        <w:rPr>
          <w:rFonts w:ascii="Arial" w:hAnsi="Arial"/>
          <w:noProof/>
        </w:rPr>
      </w:pPr>
      <w:bookmarkStart w:id="5" w:name="_Toc3813722"/>
      <w:r w:rsidRPr="004B39D2">
        <w:rPr>
          <w:rFonts w:ascii="Arial" w:hAnsi="Arial"/>
          <w:noProof/>
        </w:rPr>
        <w:lastRenderedPageBreak/>
        <w:t>Scope &amp; exclusions</w:t>
      </w:r>
      <w:bookmarkEnd w:id="5"/>
      <w:r w:rsidRPr="004B39D2">
        <w:rPr>
          <w:rFonts w:ascii="Arial" w:hAnsi="Arial"/>
          <w:noProof/>
        </w:rPr>
        <w:t xml:space="preserve"> </w:t>
      </w:r>
    </w:p>
    <w:p w:rsidR="004B39D2" w:rsidRPr="004B39D2" w:rsidRDefault="004B39D2" w:rsidP="004B39D2">
      <w:pPr>
        <w:rPr>
          <w:rFonts w:ascii="Arial" w:hAnsi="Arial"/>
        </w:rPr>
      </w:pPr>
      <w:r w:rsidRPr="004B39D2">
        <w:rPr>
          <w:rFonts w:ascii="Arial" w:hAnsi="Arial"/>
        </w:rPr>
        <w:t xml:space="preserve">The consultant intends the project to be able to provide the Dylan Thomas birthplace with strategic recommendations to assist in improving the number of school visits. The consultant hopes that the project will be able to provide insight into why schools choose to not visit the Dylan Thomas birthplace. The project will be focused solely on Dylan Thomas birthplace and not the Dylan Thomas centre, which may make it difficult for the consultant to get responses. </w:t>
      </w:r>
    </w:p>
    <w:p w:rsidR="004B39D2" w:rsidRPr="004B39D2" w:rsidRDefault="004B39D2" w:rsidP="004B39D2">
      <w:pPr>
        <w:pStyle w:val="Heading2"/>
        <w:rPr>
          <w:rFonts w:ascii="Arial" w:hAnsi="Arial"/>
          <w:noProof/>
        </w:rPr>
      </w:pPr>
      <w:bookmarkStart w:id="6" w:name="_Toc3813723"/>
      <w:r w:rsidRPr="004B39D2">
        <w:rPr>
          <w:rFonts w:ascii="Arial" w:hAnsi="Arial"/>
          <w:noProof/>
        </w:rPr>
        <w:t>Constraints &amp; assumptions</w:t>
      </w:r>
      <w:bookmarkEnd w:id="6"/>
    </w:p>
    <w:p w:rsidR="004B39D2" w:rsidRPr="004B39D2" w:rsidRDefault="004B39D2" w:rsidP="004B39D2">
      <w:pPr>
        <w:rPr>
          <w:rFonts w:ascii="Arial" w:hAnsi="Arial"/>
        </w:rPr>
      </w:pPr>
      <w:r w:rsidRPr="004B39D2">
        <w:rPr>
          <w:rFonts w:ascii="Arial" w:hAnsi="Arial"/>
        </w:rPr>
        <w:t xml:space="preserve">Due to the client (Geoff Haden) having a lot to do around both the Dylan Thomas birthplace and Clyne Farm Centre, communication may be harder. The client may not be able to reply to emails as quick as the consultant may need, which could make the research difficult. There could be some schools that may not respond to the questionnaires sent, which would make the research hard as data may not be able to be collected. If enough data is not collected then there will not be enough data to compare to be able to provide strategic recommendations for the Dylan Thomas birthplace. </w:t>
      </w:r>
    </w:p>
    <w:p w:rsidR="004B39D2" w:rsidRPr="004B39D2" w:rsidRDefault="004B39D2" w:rsidP="004B39D2">
      <w:pPr>
        <w:rPr>
          <w:rFonts w:ascii="Arial" w:hAnsi="Arial"/>
        </w:rPr>
      </w:pPr>
    </w:p>
    <w:p w:rsidR="004B39D2" w:rsidRPr="004B39D2" w:rsidRDefault="004B39D2" w:rsidP="004B39D2">
      <w:pPr>
        <w:pStyle w:val="Heading1"/>
        <w:rPr>
          <w:rFonts w:ascii="Arial" w:hAnsi="Arial"/>
          <w:noProof/>
        </w:rPr>
      </w:pPr>
      <w:bookmarkStart w:id="7" w:name="_Toc3813724"/>
      <w:r w:rsidRPr="004B39D2">
        <w:rPr>
          <w:rFonts w:ascii="Arial" w:hAnsi="Arial"/>
          <w:noProof/>
        </w:rPr>
        <w:t>Business Case</w:t>
      </w:r>
      <w:bookmarkEnd w:id="7"/>
    </w:p>
    <w:p w:rsidR="004B39D2" w:rsidRPr="004B39D2" w:rsidRDefault="004B39D2" w:rsidP="004B39D2">
      <w:pPr>
        <w:pStyle w:val="Heading2"/>
        <w:rPr>
          <w:rFonts w:ascii="Arial" w:hAnsi="Arial"/>
          <w:noProof/>
        </w:rPr>
      </w:pPr>
      <w:bookmarkStart w:id="8" w:name="_Toc3813725"/>
      <w:r w:rsidRPr="004B39D2">
        <w:rPr>
          <w:rFonts w:ascii="Arial" w:hAnsi="Arial"/>
          <w:noProof/>
        </w:rPr>
        <w:t>Benefits</w:t>
      </w:r>
      <w:bookmarkEnd w:id="8"/>
    </w:p>
    <w:p w:rsidR="004B39D2" w:rsidRPr="004B39D2" w:rsidRDefault="004B39D2" w:rsidP="004B39D2">
      <w:pPr>
        <w:rPr>
          <w:rFonts w:ascii="Arial" w:hAnsi="Arial"/>
        </w:rPr>
      </w:pPr>
      <w:r w:rsidRPr="004B39D2">
        <w:rPr>
          <w:rFonts w:ascii="Arial" w:hAnsi="Arial"/>
        </w:rPr>
        <w:t xml:space="preserve">The benefits for the client would be that the number of school visitors will increase. This will be helped by the consultant providing strategic recommendations on improvements, and also by the consultant analysing data that has been collected from the research. </w:t>
      </w:r>
    </w:p>
    <w:p w:rsidR="004B39D2" w:rsidRDefault="004B39D2" w:rsidP="004B39D2">
      <w:pPr>
        <w:pStyle w:val="Heading2"/>
        <w:rPr>
          <w:rFonts w:ascii="Arial" w:eastAsiaTheme="minorHAnsi" w:hAnsi="Arial" w:cstheme="minorBidi"/>
          <w:color w:val="auto"/>
          <w:sz w:val="22"/>
          <w:szCs w:val="22"/>
        </w:rPr>
      </w:pPr>
      <w:bookmarkStart w:id="9" w:name="_Toc3813726"/>
    </w:p>
    <w:p w:rsidR="004B39D2" w:rsidRPr="004B39D2" w:rsidRDefault="004B39D2" w:rsidP="004B39D2">
      <w:pPr>
        <w:pStyle w:val="Heading2"/>
        <w:rPr>
          <w:rFonts w:ascii="Arial" w:hAnsi="Arial"/>
          <w:noProof/>
        </w:rPr>
      </w:pPr>
      <w:bookmarkStart w:id="10" w:name="_GoBack"/>
      <w:bookmarkEnd w:id="10"/>
      <w:r w:rsidRPr="004B39D2">
        <w:rPr>
          <w:rFonts w:ascii="Arial" w:hAnsi="Arial"/>
          <w:noProof/>
        </w:rPr>
        <w:t>Project approach</w:t>
      </w:r>
      <w:bookmarkEnd w:id="9"/>
    </w:p>
    <w:p w:rsidR="004B39D2" w:rsidRPr="004B39D2" w:rsidRDefault="004B39D2" w:rsidP="004B39D2">
      <w:pPr>
        <w:rPr>
          <w:rFonts w:ascii="Arial" w:hAnsi="Arial"/>
        </w:rPr>
      </w:pPr>
      <w:r w:rsidRPr="004B39D2">
        <w:rPr>
          <w:rFonts w:ascii="Arial" w:hAnsi="Arial"/>
        </w:rPr>
        <w:t xml:space="preserve">The consultant will send questionnaires out to 60 schools in the Swansea area, and by doing this there will be varying date for the consultant to compare. When the schools respond to the emails, there will be the chance to have an interview to answer any other questions they may have, but only if they would like to do so. The consultant will have face to face meetings with the client but only if the meetings prove to be appropriate for the client, and if he has enough time to do so. </w:t>
      </w:r>
    </w:p>
    <w:p w:rsidR="004B39D2" w:rsidRPr="004B39D2" w:rsidRDefault="004B39D2" w:rsidP="004B39D2">
      <w:pPr>
        <w:rPr>
          <w:rFonts w:ascii="Arial" w:hAnsi="Arial"/>
        </w:rPr>
      </w:pPr>
    </w:p>
    <w:p w:rsidR="004B39D2" w:rsidRPr="004B39D2" w:rsidRDefault="004B39D2" w:rsidP="004B39D2">
      <w:pPr>
        <w:pStyle w:val="Heading1"/>
        <w:rPr>
          <w:rFonts w:ascii="Arial" w:hAnsi="Arial"/>
          <w:noProof/>
        </w:rPr>
      </w:pPr>
      <w:bookmarkStart w:id="11" w:name="_Toc3813727"/>
      <w:r w:rsidRPr="004B39D2">
        <w:rPr>
          <w:rFonts w:ascii="Arial" w:hAnsi="Arial"/>
          <w:noProof/>
        </w:rPr>
        <w:t>Research methodology</w:t>
      </w:r>
      <w:bookmarkEnd w:id="11"/>
    </w:p>
    <w:p w:rsidR="004B39D2" w:rsidRPr="004B39D2" w:rsidRDefault="004B39D2" w:rsidP="004B39D2">
      <w:pPr>
        <w:rPr>
          <w:rFonts w:ascii="Arial" w:hAnsi="Arial"/>
        </w:rPr>
      </w:pPr>
      <w:r w:rsidRPr="004B39D2">
        <w:rPr>
          <w:rFonts w:ascii="Arial" w:hAnsi="Arial"/>
        </w:rPr>
        <w:t xml:space="preserve">Clough &amp; </w:t>
      </w:r>
      <w:proofErr w:type="spellStart"/>
      <w:r w:rsidRPr="004B39D2">
        <w:rPr>
          <w:rFonts w:ascii="Arial" w:hAnsi="Arial"/>
        </w:rPr>
        <w:t>Nutbrown</w:t>
      </w:r>
      <w:proofErr w:type="spellEnd"/>
      <w:r w:rsidRPr="004B39D2">
        <w:rPr>
          <w:rFonts w:ascii="Arial" w:hAnsi="Arial"/>
        </w:rPr>
        <w:t xml:space="preserve"> (2012) state that the way research questions are articulated and the conclusion of them is maintained through the importance. </w:t>
      </w:r>
    </w:p>
    <w:p w:rsidR="004B39D2" w:rsidRPr="004B39D2" w:rsidRDefault="004B39D2" w:rsidP="004B39D2">
      <w:pPr>
        <w:rPr>
          <w:rFonts w:ascii="Arial" w:hAnsi="Arial"/>
        </w:rPr>
      </w:pPr>
    </w:p>
    <w:p w:rsidR="004B39D2" w:rsidRPr="004B39D2" w:rsidRDefault="004B39D2" w:rsidP="004B39D2">
      <w:pPr>
        <w:rPr>
          <w:rFonts w:ascii="Arial" w:hAnsi="Arial"/>
        </w:rPr>
      </w:pPr>
      <w:r w:rsidRPr="004B39D2">
        <w:rPr>
          <w:rFonts w:ascii="Arial" w:hAnsi="Arial"/>
        </w:rPr>
        <w:t xml:space="preserve">The consultant will be using quantitative data mainly as the data that needs to be collected is numerical and there is a large number of schools to send the questionnaires out to. Pickard (2012) states that quantitative research allows the number of differences within a business to be measured and possibly compared to help the business to improve their goods and amenities by allowing the management to make further educated decisions on changes. The consultant will use questionnaires which will be sent out via email to all 60 primary schools in Swansea; the consultant will be using questionnaires as these are a simplest way to ask a number of schools the same questions, in a less time consuming way. The questionnaires will be sent out in the hopes that the head teachers of the schools can answer them and provide answers. </w:t>
      </w:r>
    </w:p>
    <w:p w:rsidR="004B39D2" w:rsidRPr="004B39D2" w:rsidRDefault="004B39D2" w:rsidP="004B39D2">
      <w:pPr>
        <w:rPr>
          <w:rFonts w:ascii="Arial" w:hAnsi="Arial"/>
        </w:rPr>
      </w:pPr>
    </w:p>
    <w:p w:rsidR="004B39D2" w:rsidRPr="004B39D2" w:rsidRDefault="004B39D2" w:rsidP="004B39D2">
      <w:pPr>
        <w:rPr>
          <w:rFonts w:ascii="Arial" w:hAnsi="Arial"/>
        </w:rPr>
      </w:pPr>
      <w:r w:rsidRPr="004B39D2">
        <w:rPr>
          <w:rFonts w:ascii="Arial" w:hAnsi="Arial"/>
        </w:rPr>
        <w:t xml:space="preserve">The consultant  will use an inductive approach as the results can only be determined after the data has been collected. The consultant will be using an interpretivism approach as data needs to be collected to create the idea, having this approach means data is open to create a theory for why there are not many school visitors. There will be an epistemological approach to the project as the research will give data which will then provide the evidence, which finally will provide the answers. </w:t>
      </w:r>
    </w:p>
    <w:p w:rsidR="004B39D2" w:rsidRPr="004B39D2" w:rsidRDefault="004B39D2" w:rsidP="004B39D2">
      <w:pPr>
        <w:rPr>
          <w:rFonts w:ascii="Arial" w:hAnsi="Arial"/>
        </w:rPr>
      </w:pPr>
    </w:p>
    <w:p w:rsidR="004B39D2" w:rsidRPr="004B39D2" w:rsidRDefault="004B39D2" w:rsidP="004B39D2">
      <w:pPr>
        <w:pStyle w:val="Heading1"/>
        <w:rPr>
          <w:rFonts w:ascii="Arial" w:hAnsi="Arial"/>
        </w:rPr>
      </w:pPr>
      <w:bookmarkStart w:id="12" w:name="_Toc3813728"/>
      <w:r w:rsidRPr="004B39D2">
        <w:rPr>
          <w:rFonts w:ascii="Arial" w:hAnsi="Arial"/>
        </w:rPr>
        <w:t>Quality management strategy</w:t>
      </w:r>
      <w:bookmarkEnd w:id="12"/>
    </w:p>
    <w:p w:rsidR="004B39D2" w:rsidRPr="004B39D2" w:rsidRDefault="004B39D2" w:rsidP="004B39D2">
      <w:pPr>
        <w:rPr>
          <w:rFonts w:ascii="Arial" w:hAnsi="Arial"/>
        </w:rPr>
      </w:pPr>
      <w:r w:rsidRPr="004B39D2">
        <w:rPr>
          <w:rFonts w:ascii="Arial" w:hAnsi="Arial"/>
        </w:rPr>
        <w:t xml:space="preserve">The consultant will be working to a standard that needs to be met throughout the project. Information shared between the schools and consultant will be confidential and will only be shared with the client via recommendations that the consultant has come up with, rather than sharing the information straight away. The client will have certain expectations that the consultant will need to make sure they are achieving, as to not let the client down in any way. </w:t>
      </w:r>
    </w:p>
    <w:p w:rsidR="004B39D2" w:rsidRPr="004B39D2" w:rsidRDefault="004B39D2" w:rsidP="004B39D2">
      <w:pPr>
        <w:rPr>
          <w:rFonts w:ascii="Arial" w:hAnsi="Arial"/>
        </w:rPr>
      </w:pPr>
    </w:p>
    <w:p w:rsidR="004B39D2" w:rsidRPr="004B39D2" w:rsidRDefault="004B39D2" w:rsidP="004B39D2">
      <w:pPr>
        <w:pStyle w:val="Heading1"/>
        <w:rPr>
          <w:rFonts w:ascii="Arial" w:hAnsi="Arial"/>
        </w:rPr>
      </w:pPr>
      <w:bookmarkStart w:id="13" w:name="_Toc3813729"/>
      <w:r w:rsidRPr="004B39D2">
        <w:rPr>
          <w:rFonts w:ascii="Arial" w:hAnsi="Arial"/>
        </w:rPr>
        <w:t>Communication management strategy</w:t>
      </w:r>
      <w:bookmarkEnd w:id="13"/>
      <w:r w:rsidRPr="004B39D2">
        <w:rPr>
          <w:rFonts w:ascii="Arial" w:hAnsi="Arial"/>
        </w:rPr>
        <w:t xml:space="preserve"> </w:t>
      </w:r>
    </w:p>
    <w:p w:rsidR="004B39D2" w:rsidRPr="004B39D2" w:rsidRDefault="004B39D2" w:rsidP="004B39D2">
      <w:pPr>
        <w:rPr>
          <w:rFonts w:ascii="Arial" w:hAnsi="Arial"/>
        </w:rPr>
      </w:pPr>
      <w:r w:rsidRPr="004B39D2">
        <w:rPr>
          <w:rFonts w:ascii="Arial" w:hAnsi="Arial"/>
        </w:rPr>
        <w:t xml:space="preserve">Communication is important to have between the client and the consultant. Communication will allow updates to be passed on to the consultant quickly and easily. The main forms of communication will be via weekly emails, that provide updates to the client on how the research is going. There will be scheduled face to face meetings, where the research project can be discussed in further detail, and the consultant will be able to answer any questions the client has in detail. There will be phone calls if consultant has to ask the client anything urgent, or if the consultant has any personal questions that the client does not want to answer through email. Social media will also be used as a form of communication if the consultant has to ask the client a question that requires a quick response or if communicating via email proves to be difficult as the client may be busy. </w:t>
      </w:r>
    </w:p>
    <w:p w:rsidR="004B39D2" w:rsidRPr="004B39D2" w:rsidRDefault="004B39D2" w:rsidP="004B39D2">
      <w:pPr>
        <w:rPr>
          <w:rFonts w:ascii="Arial" w:hAnsi="Arial"/>
        </w:rPr>
      </w:pPr>
      <w:r w:rsidRPr="004B39D2">
        <w:rPr>
          <w:rFonts w:ascii="Arial" w:hAnsi="Arial"/>
        </w:rPr>
        <w:t xml:space="preserve">Email logs will be kept on both the consultants laptop and memory stick to avoid being lost. The consultant will also keep all social media messages in a similar style to the emails, again to avoid being lost. There will be minutes kept of meetings, to refer back to the progress of the project, and to assist in further meetings with the client. </w:t>
      </w:r>
    </w:p>
    <w:p w:rsidR="004B39D2" w:rsidRPr="004B39D2" w:rsidRDefault="004B39D2" w:rsidP="004B39D2">
      <w:pPr>
        <w:rPr>
          <w:rFonts w:ascii="Arial" w:hAnsi="Arial"/>
        </w:rPr>
      </w:pPr>
    </w:p>
    <w:p w:rsidR="004B39D2" w:rsidRPr="004B39D2" w:rsidRDefault="004B39D2" w:rsidP="004B39D2">
      <w:pPr>
        <w:rPr>
          <w:rFonts w:ascii="Arial" w:hAnsi="Arial"/>
        </w:rPr>
      </w:pPr>
    </w:p>
    <w:p w:rsidR="004B39D2" w:rsidRPr="004B39D2" w:rsidRDefault="004B39D2" w:rsidP="004B39D2">
      <w:pPr>
        <w:pStyle w:val="Heading1"/>
        <w:rPr>
          <w:rFonts w:ascii="Arial" w:hAnsi="Arial"/>
        </w:rPr>
      </w:pPr>
      <w:bookmarkStart w:id="14" w:name="_Toc3813730"/>
      <w:r w:rsidRPr="004B39D2">
        <w:rPr>
          <w:rFonts w:ascii="Arial" w:hAnsi="Arial"/>
        </w:rPr>
        <w:t>Project plan</w:t>
      </w:r>
      <w:bookmarkEnd w:id="14"/>
      <w:r w:rsidRPr="004B39D2">
        <w:rPr>
          <w:rFonts w:ascii="Arial" w:hAnsi="Arial"/>
        </w:rPr>
        <w:t xml:space="preserve"> </w:t>
      </w:r>
    </w:p>
    <w:p w:rsidR="004B39D2" w:rsidRPr="004B39D2" w:rsidRDefault="004B39D2" w:rsidP="004B39D2">
      <w:pPr>
        <w:rPr>
          <w:rFonts w:ascii="Arial" w:hAnsi="Arial"/>
        </w:rPr>
      </w:pPr>
      <w:r w:rsidRPr="004B39D2">
        <w:rPr>
          <w:rFonts w:ascii="Arial" w:hAnsi="Arial"/>
        </w:rPr>
        <w:t xml:space="preserve">Firstly the consultant will start secondary research to find out what the motives are that result in school trips. By doing this the consultant has a wider knowledge on the different ideas that spark a trip. Meetings will be held with the client through the project to give him the best idea of how it is going, and to see if he has any questions regarding the project. These meetings will also be held to make sure that both the consultant and the client are seeing eye to eye throughout the project. </w:t>
      </w:r>
    </w:p>
    <w:p w:rsidR="004B39D2" w:rsidRPr="004B39D2" w:rsidRDefault="004B39D2" w:rsidP="004B39D2">
      <w:pPr>
        <w:rPr>
          <w:rFonts w:ascii="Arial" w:hAnsi="Arial"/>
        </w:rPr>
      </w:pPr>
      <w:r w:rsidRPr="004B39D2">
        <w:rPr>
          <w:rFonts w:ascii="Arial" w:hAnsi="Arial"/>
        </w:rPr>
        <w:t xml:space="preserve">There will be structured questionnaires designed to give schools to best possible questions to give answers to a high detailed level for the data collection process. By asking a large </w:t>
      </w:r>
      <w:r w:rsidRPr="004B39D2">
        <w:rPr>
          <w:rFonts w:ascii="Arial" w:hAnsi="Arial"/>
        </w:rPr>
        <w:lastRenderedPageBreak/>
        <w:t xml:space="preserve">number of schools, the consultant may be able to collect a larger amount of data making easier analysis on why a number of schools do not visit. </w:t>
      </w:r>
    </w:p>
    <w:p w:rsidR="004B39D2" w:rsidRPr="004B39D2" w:rsidRDefault="004B39D2" w:rsidP="004B39D2">
      <w:pPr>
        <w:rPr>
          <w:rFonts w:ascii="Arial" w:hAnsi="Arial"/>
        </w:rPr>
      </w:pPr>
      <w:r w:rsidRPr="004B39D2">
        <w:rPr>
          <w:rFonts w:ascii="Arial" w:hAnsi="Arial"/>
        </w:rPr>
        <w:t xml:space="preserve">There will be a report created by the consultant which will include strategic recommendations, which will hopefully benefit the client in making changes to improve the number of school visits. </w:t>
      </w:r>
    </w:p>
    <w:p w:rsidR="004B39D2" w:rsidRPr="004B39D2" w:rsidRDefault="004B39D2" w:rsidP="004B39D2">
      <w:pPr>
        <w:rPr>
          <w:rFonts w:ascii="Arial" w:hAnsi="Arial"/>
        </w:rPr>
      </w:pPr>
      <w:r w:rsidRPr="004B39D2">
        <w:rPr>
          <w:rFonts w:ascii="Arial" w:hAnsi="Arial"/>
        </w:rPr>
        <w:t>The consultant would like the questionnaires to be sent out before the Easter holidays, so the schools have enough time to respond, and the consultant has enough time to analyse the data. As always life is subject to change, as any party involved could have unexplained circumstances that could change the timings on the Gantt chart. Throughout the course of the project, there will be meetings held with the client to ensure that the timings are all running to plan. By the 8</w:t>
      </w:r>
      <w:r w:rsidRPr="004B39D2">
        <w:rPr>
          <w:rFonts w:ascii="Arial" w:hAnsi="Arial"/>
          <w:vertAlign w:val="superscript"/>
        </w:rPr>
        <w:t>th</w:t>
      </w:r>
      <w:r w:rsidRPr="004B39D2">
        <w:rPr>
          <w:rFonts w:ascii="Arial" w:hAnsi="Arial"/>
        </w:rPr>
        <w:t xml:space="preserve"> May, the consultant would like to have all data analysed, to prepare for a meeting with the client to discuss possible recommendations. </w:t>
      </w:r>
    </w:p>
    <w:p w:rsidR="004B39D2" w:rsidRPr="004B39D2" w:rsidRDefault="004B39D2" w:rsidP="004B39D2">
      <w:pPr>
        <w:rPr>
          <w:rFonts w:ascii="Arial" w:hAnsi="Arial"/>
        </w:rPr>
      </w:pPr>
    </w:p>
    <w:p w:rsidR="004B39D2" w:rsidRPr="004B39D2" w:rsidRDefault="004B39D2" w:rsidP="004B39D2">
      <w:pPr>
        <w:rPr>
          <w:rFonts w:ascii="Arial" w:hAnsi="Arial"/>
        </w:rPr>
      </w:pPr>
      <w:r w:rsidRPr="004B39D2">
        <w:rPr>
          <w:rFonts w:ascii="Arial" w:hAnsi="Arial"/>
        </w:rPr>
        <w:t xml:space="preserve">The consultant will have a five day rule; in which if something is not completed to the date by five days after the deadline set out in the Gantt chart (appendix 1) then the consultant will have a meeting with the client and the consultants tutor to see if anything needs to be changed to collect the data in a different way. </w:t>
      </w:r>
    </w:p>
    <w:p w:rsidR="004B39D2" w:rsidRPr="004B39D2" w:rsidRDefault="004B39D2" w:rsidP="004B39D2">
      <w:pPr>
        <w:rPr>
          <w:rFonts w:ascii="Arial" w:hAnsi="Arial"/>
        </w:rPr>
      </w:pPr>
    </w:p>
    <w:p w:rsidR="004B39D2" w:rsidRPr="004B39D2" w:rsidRDefault="004B39D2" w:rsidP="004B39D2">
      <w:pPr>
        <w:pStyle w:val="Heading1"/>
        <w:rPr>
          <w:rFonts w:ascii="Arial" w:hAnsi="Arial"/>
        </w:rPr>
      </w:pPr>
      <w:bookmarkStart w:id="15" w:name="_Toc3813731"/>
      <w:r w:rsidRPr="004B39D2">
        <w:rPr>
          <w:rFonts w:ascii="Arial" w:hAnsi="Arial"/>
        </w:rPr>
        <w:t>Appendices</w:t>
      </w:r>
      <w:bookmarkEnd w:id="15"/>
      <w:r w:rsidRPr="004B39D2">
        <w:rPr>
          <w:rFonts w:ascii="Arial" w:hAnsi="Arial"/>
        </w:rPr>
        <w:t xml:space="preserve"> </w:t>
      </w:r>
    </w:p>
    <w:p w:rsidR="004B39D2" w:rsidRPr="004B39D2" w:rsidRDefault="004B39D2" w:rsidP="004B39D2">
      <w:pPr>
        <w:rPr>
          <w:rFonts w:ascii="Arial" w:hAnsi="Arial"/>
        </w:rPr>
      </w:pPr>
      <w:r w:rsidRPr="004B39D2">
        <w:rPr>
          <w:rFonts w:ascii="Arial" w:hAnsi="Arial"/>
        </w:rPr>
        <w:t xml:space="preserve">Appendix 1 </w:t>
      </w:r>
    </w:p>
    <w:p w:rsidR="004B39D2" w:rsidRPr="004B39D2" w:rsidRDefault="004B39D2" w:rsidP="004B39D2">
      <w:pPr>
        <w:rPr>
          <w:rFonts w:ascii="Arial" w:hAnsi="Arial"/>
        </w:rPr>
      </w:pPr>
      <w:r w:rsidRPr="004B39D2">
        <w:rPr>
          <w:rFonts w:ascii="Arial" w:hAnsi="Arial"/>
          <w:noProof/>
        </w:rPr>
        <w:drawing>
          <wp:inline distT="0" distB="0" distL="0" distR="0">
            <wp:extent cx="5731510" cy="27292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3-18 at 14.09.34.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29230"/>
                    </a:xfrm>
                    <a:prstGeom prst="rect">
                      <a:avLst/>
                    </a:prstGeom>
                  </pic:spPr>
                </pic:pic>
              </a:graphicData>
            </a:graphic>
          </wp:inline>
        </w:drawing>
      </w:r>
    </w:p>
    <w:p w:rsidR="004B39D2" w:rsidRPr="004B39D2" w:rsidRDefault="004B39D2" w:rsidP="004B39D2">
      <w:pPr>
        <w:pStyle w:val="Heading1"/>
        <w:rPr>
          <w:rFonts w:ascii="Arial" w:hAnsi="Arial"/>
        </w:rPr>
      </w:pPr>
      <w:bookmarkStart w:id="16" w:name="_Toc3813732"/>
      <w:r w:rsidRPr="004B39D2">
        <w:rPr>
          <w:rFonts w:ascii="Arial" w:hAnsi="Arial"/>
        </w:rPr>
        <w:t>Bibliography</w:t>
      </w:r>
      <w:bookmarkEnd w:id="16"/>
      <w:r w:rsidRPr="004B39D2">
        <w:rPr>
          <w:rFonts w:ascii="Arial" w:hAnsi="Arial"/>
        </w:rPr>
        <w:t xml:space="preserve"> </w:t>
      </w:r>
    </w:p>
    <w:p w:rsidR="004B39D2" w:rsidRPr="004B39D2" w:rsidRDefault="004B39D2" w:rsidP="004B39D2">
      <w:pPr>
        <w:rPr>
          <w:rFonts w:ascii="Arial" w:hAnsi="Arial"/>
        </w:rPr>
      </w:pPr>
      <w:r w:rsidRPr="004B39D2">
        <w:rPr>
          <w:rFonts w:ascii="Arial" w:hAnsi="Arial"/>
        </w:rPr>
        <w:t xml:space="preserve">Clough, P., &amp; </w:t>
      </w:r>
      <w:proofErr w:type="spellStart"/>
      <w:r w:rsidRPr="004B39D2">
        <w:rPr>
          <w:rFonts w:ascii="Arial" w:hAnsi="Arial"/>
        </w:rPr>
        <w:t>Nutbrown</w:t>
      </w:r>
      <w:proofErr w:type="spellEnd"/>
      <w:r w:rsidRPr="004B39D2">
        <w:rPr>
          <w:rFonts w:ascii="Arial" w:hAnsi="Arial"/>
        </w:rPr>
        <w:t>, C (2012) The students guide to methodology, Sage: London</w:t>
      </w:r>
    </w:p>
    <w:p w:rsidR="004B39D2" w:rsidRPr="004B39D2" w:rsidRDefault="004B39D2" w:rsidP="004B39D2">
      <w:pPr>
        <w:rPr>
          <w:rFonts w:ascii="Arial" w:hAnsi="Arial"/>
        </w:rPr>
      </w:pPr>
    </w:p>
    <w:p w:rsidR="004B39D2" w:rsidRPr="004B39D2" w:rsidRDefault="004B39D2" w:rsidP="004B39D2">
      <w:pPr>
        <w:rPr>
          <w:rFonts w:ascii="Arial" w:hAnsi="Arial"/>
        </w:rPr>
      </w:pPr>
      <w:r w:rsidRPr="004B39D2">
        <w:rPr>
          <w:rFonts w:ascii="Arial" w:hAnsi="Arial"/>
        </w:rPr>
        <w:t>Saunders, M., Lewis, P,. &amp; Thornhill, A (2003) Research methods for business students, 3</w:t>
      </w:r>
      <w:r w:rsidRPr="004B39D2">
        <w:rPr>
          <w:rFonts w:ascii="Arial" w:hAnsi="Arial"/>
          <w:vertAlign w:val="superscript"/>
        </w:rPr>
        <w:t>rd</w:t>
      </w:r>
      <w:r w:rsidRPr="004B39D2">
        <w:rPr>
          <w:rFonts w:ascii="Arial" w:hAnsi="Arial"/>
        </w:rPr>
        <w:t xml:space="preserve">  ED, Pearson: London</w:t>
      </w:r>
    </w:p>
    <w:p w:rsidR="004B39D2" w:rsidRPr="004B39D2" w:rsidRDefault="004B39D2" w:rsidP="004B39D2"/>
    <w:sectPr w:rsidR="004B39D2" w:rsidRPr="004B39D2" w:rsidSect="009324A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4535" w:rsidRDefault="007A4535" w:rsidP="00A77FC5">
      <w:pPr>
        <w:spacing w:after="0" w:line="240" w:lineRule="auto"/>
      </w:pPr>
      <w:r>
        <w:separator/>
      </w:r>
    </w:p>
  </w:endnote>
  <w:endnote w:type="continuationSeparator" w:id="0">
    <w:p w:rsidR="007A4535" w:rsidRDefault="007A4535"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rsidR="008A1E4C" w:rsidRDefault="008A1E4C">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rsidR="008A1E4C" w:rsidRDefault="008A1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4535" w:rsidRDefault="007A4535" w:rsidP="00A77FC5">
      <w:pPr>
        <w:spacing w:after="0" w:line="240" w:lineRule="auto"/>
      </w:pPr>
      <w:r>
        <w:separator/>
      </w:r>
    </w:p>
  </w:footnote>
  <w:footnote w:type="continuationSeparator" w:id="0">
    <w:p w:rsidR="007A4535" w:rsidRDefault="007A4535"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D9263D"/>
    <w:multiLevelType w:val="hybridMultilevel"/>
    <w:tmpl w:val="76D0A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9B1FCE"/>
    <w:multiLevelType w:val="hybridMultilevel"/>
    <w:tmpl w:val="C3CAA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1761F"/>
    <w:rsid w:val="00023E20"/>
    <w:rsid w:val="00024957"/>
    <w:rsid w:val="00032A3D"/>
    <w:rsid w:val="0004430B"/>
    <w:rsid w:val="00050F72"/>
    <w:rsid w:val="0005181D"/>
    <w:rsid w:val="00070F7F"/>
    <w:rsid w:val="000740C8"/>
    <w:rsid w:val="00086840"/>
    <w:rsid w:val="00087B0E"/>
    <w:rsid w:val="0009272A"/>
    <w:rsid w:val="00094B8D"/>
    <w:rsid w:val="000A406C"/>
    <w:rsid w:val="000A660B"/>
    <w:rsid w:val="000B1EFE"/>
    <w:rsid w:val="000B378A"/>
    <w:rsid w:val="000C51AC"/>
    <w:rsid w:val="000D01B0"/>
    <w:rsid w:val="000E2C64"/>
    <w:rsid w:val="000F755C"/>
    <w:rsid w:val="00107EC2"/>
    <w:rsid w:val="00113719"/>
    <w:rsid w:val="001259EF"/>
    <w:rsid w:val="00134681"/>
    <w:rsid w:val="00134787"/>
    <w:rsid w:val="0015035D"/>
    <w:rsid w:val="00161ACE"/>
    <w:rsid w:val="00162238"/>
    <w:rsid w:val="00171421"/>
    <w:rsid w:val="001801D8"/>
    <w:rsid w:val="00181098"/>
    <w:rsid w:val="0019172E"/>
    <w:rsid w:val="00192516"/>
    <w:rsid w:val="001B16BD"/>
    <w:rsid w:val="001B374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403C2"/>
    <w:rsid w:val="00247229"/>
    <w:rsid w:val="00247573"/>
    <w:rsid w:val="002567BA"/>
    <w:rsid w:val="00275320"/>
    <w:rsid w:val="00280132"/>
    <w:rsid w:val="002842CB"/>
    <w:rsid w:val="0029517B"/>
    <w:rsid w:val="002A28CD"/>
    <w:rsid w:val="002A3822"/>
    <w:rsid w:val="002D100F"/>
    <w:rsid w:val="002D378D"/>
    <w:rsid w:val="002D7244"/>
    <w:rsid w:val="002F518C"/>
    <w:rsid w:val="002F602E"/>
    <w:rsid w:val="002F6BFA"/>
    <w:rsid w:val="0031043F"/>
    <w:rsid w:val="00337970"/>
    <w:rsid w:val="00343CE7"/>
    <w:rsid w:val="00356D9E"/>
    <w:rsid w:val="00394244"/>
    <w:rsid w:val="003A001E"/>
    <w:rsid w:val="003C0C1E"/>
    <w:rsid w:val="003C3C87"/>
    <w:rsid w:val="003D379E"/>
    <w:rsid w:val="003E5746"/>
    <w:rsid w:val="003F3148"/>
    <w:rsid w:val="00403D4C"/>
    <w:rsid w:val="0042097E"/>
    <w:rsid w:val="00476663"/>
    <w:rsid w:val="00480FDD"/>
    <w:rsid w:val="004872EE"/>
    <w:rsid w:val="004A0756"/>
    <w:rsid w:val="004A18A5"/>
    <w:rsid w:val="004A7822"/>
    <w:rsid w:val="004B2321"/>
    <w:rsid w:val="004B2454"/>
    <w:rsid w:val="004B39D2"/>
    <w:rsid w:val="004C23DF"/>
    <w:rsid w:val="004E38B8"/>
    <w:rsid w:val="004E41FD"/>
    <w:rsid w:val="004E4B07"/>
    <w:rsid w:val="004E4B23"/>
    <w:rsid w:val="004E7F63"/>
    <w:rsid w:val="004F63A8"/>
    <w:rsid w:val="00504966"/>
    <w:rsid w:val="0051565D"/>
    <w:rsid w:val="00515945"/>
    <w:rsid w:val="0051597C"/>
    <w:rsid w:val="00515B3F"/>
    <w:rsid w:val="00534FE7"/>
    <w:rsid w:val="0054122D"/>
    <w:rsid w:val="00546051"/>
    <w:rsid w:val="00551756"/>
    <w:rsid w:val="005541A9"/>
    <w:rsid w:val="00560EE1"/>
    <w:rsid w:val="00562F78"/>
    <w:rsid w:val="005639A0"/>
    <w:rsid w:val="0056496E"/>
    <w:rsid w:val="00571F84"/>
    <w:rsid w:val="00576663"/>
    <w:rsid w:val="00585FE9"/>
    <w:rsid w:val="00586AEE"/>
    <w:rsid w:val="00587451"/>
    <w:rsid w:val="005B1CBB"/>
    <w:rsid w:val="005C11AA"/>
    <w:rsid w:val="005C482E"/>
    <w:rsid w:val="005D71C6"/>
    <w:rsid w:val="005E0BCC"/>
    <w:rsid w:val="005E2F29"/>
    <w:rsid w:val="005E6224"/>
    <w:rsid w:val="005E7495"/>
    <w:rsid w:val="006159A7"/>
    <w:rsid w:val="00616AEF"/>
    <w:rsid w:val="006277A9"/>
    <w:rsid w:val="00627BE5"/>
    <w:rsid w:val="0063040B"/>
    <w:rsid w:val="0064563A"/>
    <w:rsid w:val="00650125"/>
    <w:rsid w:val="00651B4B"/>
    <w:rsid w:val="006542B8"/>
    <w:rsid w:val="0065483B"/>
    <w:rsid w:val="0066329E"/>
    <w:rsid w:val="00695343"/>
    <w:rsid w:val="00697058"/>
    <w:rsid w:val="006A268B"/>
    <w:rsid w:val="006A312E"/>
    <w:rsid w:val="006A6F73"/>
    <w:rsid w:val="006C309D"/>
    <w:rsid w:val="006E545B"/>
    <w:rsid w:val="006E7446"/>
    <w:rsid w:val="006F2CCD"/>
    <w:rsid w:val="006F5473"/>
    <w:rsid w:val="00704598"/>
    <w:rsid w:val="00705DF4"/>
    <w:rsid w:val="00710E24"/>
    <w:rsid w:val="00713AF4"/>
    <w:rsid w:val="007167DD"/>
    <w:rsid w:val="00727485"/>
    <w:rsid w:val="00734F53"/>
    <w:rsid w:val="00737180"/>
    <w:rsid w:val="00745625"/>
    <w:rsid w:val="00751709"/>
    <w:rsid w:val="00751B99"/>
    <w:rsid w:val="00752A66"/>
    <w:rsid w:val="007565A1"/>
    <w:rsid w:val="00770BFD"/>
    <w:rsid w:val="00792572"/>
    <w:rsid w:val="00795391"/>
    <w:rsid w:val="007A4535"/>
    <w:rsid w:val="007A72AD"/>
    <w:rsid w:val="007C57CA"/>
    <w:rsid w:val="007D5781"/>
    <w:rsid w:val="00813354"/>
    <w:rsid w:val="00822D61"/>
    <w:rsid w:val="00822E3E"/>
    <w:rsid w:val="0083343F"/>
    <w:rsid w:val="008368F8"/>
    <w:rsid w:val="008407E6"/>
    <w:rsid w:val="00851D7E"/>
    <w:rsid w:val="00866A93"/>
    <w:rsid w:val="00874344"/>
    <w:rsid w:val="008800F2"/>
    <w:rsid w:val="0089038C"/>
    <w:rsid w:val="00897D37"/>
    <w:rsid w:val="008A1240"/>
    <w:rsid w:val="008A1E4C"/>
    <w:rsid w:val="008A2C86"/>
    <w:rsid w:val="008B327B"/>
    <w:rsid w:val="008D09E9"/>
    <w:rsid w:val="008D1DA0"/>
    <w:rsid w:val="008D630E"/>
    <w:rsid w:val="008E04F4"/>
    <w:rsid w:val="008E1539"/>
    <w:rsid w:val="008E5D6D"/>
    <w:rsid w:val="008F2567"/>
    <w:rsid w:val="00914569"/>
    <w:rsid w:val="009210AA"/>
    <w:rsid w:val="0092120C"/>
    <w:rsid w:val="009244B3"/>
    <w:rsid w:val="009301B7"/>
    <w:rsid w:val="009324A6"/>
    <w:rsid w:val="00932515"/>
    <w:rsid w:val="00944153"/>
    <w:rsid w:val="009443F5"/>
    <w:rsid w:val="00945616"/>
    <w:rsid w:val="00950F6C"/>
    <w:rsid w:val="00952B79"/>
    <w:rsid w:val="0095332B"/>
    <w:rsid w:val="00966CA8"/>
    <w:rsid w:val="00975177"/>
    <w:rsid w:val="00991D3A"/>
    <w:rsid w:val="009A2F43"/>
    <w:rsid w:val="009A6A9B"/>
    <w:rsid w:val="009C22E3"/>
    <w:rsid w:val="009C3D87"/>
    <w:rsid w:val="009C6A92"/>
    <w:rsid w:val="009D3E67"/>
    <w:rsid w:val="009D67A6"/>
    <w:rsid w:val="00A04E5E"/>
    <w:rsid w:val="00A05B23"/>
    <w:rsid w:val="00A227A8"/>
    <w:rsid w:val="00A23942"/>
    <w:rsid w:val="00A44122"/>
    <w:rsid w:val="00A47673"/>
    <w:rsid w:val="00A55F2E"/>
    <w:rsid w:val="00A60CA1"/>
    <w:rsid w:val="00A635FF"/>
    <w:rsid w:val="00A77FC5"/>
    <w:rsid w:val="00A91402"/>
    <w:rsid w:val="00A93AE9"/>
    <w:rsid w:val="00A95B2F"/>
    <w:rsid w:val="00A9654B"/>
    <w:rsid w:val="00AE114A"/>
    <w:rsid w:val="00AE164F"/>
    <w:rsid w:val="00AE6713"/>
    <w:rsid w:val="00AF172D"/>
    <w:rsid w:val="00AF6033"/>
    <w:rsid w:val="00B10726"/>
    <w:rsid w:val="00B16032"/>
    <w:rsid w:val="00B17258"/>
    <w:rsid w:val="00B20BA1"/>
    <w:rsid w:val="00B44602"/>
    <w:rsid w:val="00B524DF"/>
    <w:rsid w:val="00B564E8"/>
    <w:rsid w:val="00B66605"/>
    <w:rsid w:val="00B70FA3"/>
    <w:rsid w:val="00B72470"/>
    <w:rsid w:val="00B83608"/>
    <w:rsid w:val="00B8539B"/>
    <w:rsid w:val="00B86F82"/>
    <w:rsid w:val="00BC6FFC"/>
    <w:rsid w:val="00BC72A5"/>
    <w:rsid w:val="00BD2BB1"/>
    <w:rsid w:val="00BD2EDB"/>
    <w:rsid w:val="00BD715B"/>
    <w:rsid w:val="00BE541C"/>
    <w:rsid w:val="00C04C5C"/>
    <w:rsid w:val="00C136BA"/>
    <w:rsid w:val="00C30841"/>
    <w:rsid w:val="00C31440"/>
    <w:rsid w:val="00C346A1"/>
    <w:rsid w:val="00C4410F"/>
    <w:rsid w:val="00C44E45"/>
    <w:rsid w:val="00C51CBF"/>
    <w:rsid w:val="00C57FAA"/>
    <w:rsid w:val="00C620CB"/>
    <w:rsid w:val="00C6433E"/>
    <w:rsid w:val="00C70E96"/>
    <w:rsid w:val="00C765EF"/>
    <w:rsid w:val="00C8085A"/>
    <w:rsid w:val="00C8279C"/>
    <w:rsid w:val="00C83DAD"/>
    <w:rsid w:val="00C84339"/>
    <w:rsid w:val="00C8583F"/>
    <w:rsid w:val="00C87E12"/>
    <w:rsid w:val="00C94EAC"/>
    <w:rsid w:val="00C953AC"/>
    <w:rsid w:val="00C97F02"/>
    <w:rsid w:val="00CA3CEA"/>
    <w:rsid w:val="00CC4CC8"/>
    <w:rsid w:val="00CD2ED8"/>
    <w:rsid w:val="00CD3F3C"/>
    <w:rsid w:val="00CE2C2D"/>
    <w:rsid w:val="00CF410E"/>
    <w:rsid w:val="00D13FB4"/>
    <w:rsid w:val="00D20A93"/>
    <w:rsid w:val="00D27B44"/>
    <w:rsid w:val="00D35ED3"/>
    <w:rsid w:val="00D4320C"/>
    <w:rsid w:val="00D51EB8"/>
    <w:rsid w:val="00D55A82"/>
    <w:rsid w:val="00D60C38"/>
    <w:rsid w:val="00D66F10"/>
    <w:rsid w:val="00D8184D"/>
    <w:rsid w:val="00D85267"/>
    <w:rsid w:val="00D97D8B"/>
    <w:rsid w:val="00DC66B7"/>
    <w:rsid w:val="00DD7F1A"/>
    <w:rsid w:val="00DE3739"/>
    <w:rsid w:val="00DE4F29"/>
    <w:rsid w:val="00DE51AA"/>
    <w:rsid w:val="00DF5544"/>
    <w:rsid w:val="00E06FF3"/>
    <w:rsid w:val="00E172EB"/>
    <w:rsid w:val="00E20ABD"/>
    <w:rsid w:val="00E34461"/>
    <w:rsid w:val="00E40F5D"/>
    <w:rsid w:val="00E52726"/>
    <w:rsid w:val="00E61C9B"/>
    <w:rsid w:val="00E7307D"/>
    <w:rsid w:val="00E956ED"/>
    <w:rsid w:val="00E95DC1"/>
    <w:rsid w:val="00E97E07"/>
    <w:rsid w:val="00EA59CC"/>
    <w:rsid w:val="00EB2949"/>
    <w:rsid w:val="00ED46CD"/>
    <w:rsid w:val="00ED7CEA"/>
    <w:rsid w:val="00EE3A2F"/>
    <w:rsid w:val="00EF464D"/>
    <w:rsid w:val="00F01C3E"/>
    <w:rsid w:val="00F124EC"/>
    <w:rsid w:val="00F27591"/>
    <w:rsid w:val="00F2777F"/>
    <w:rsid w:val="00F4092F"/>
    <w:rsid w:val="00F45C83"/>
    <w:rsid w:val="00F54445"/>
    <w:rsid w:val="00F77FFB"/>
    <w:rsid w:val="00F8164A"/>
    <w:rsid w:val="00F87A27"/>
    <w:rsid w:val="00F92532"/>
    <w:rsid w:val="00FA1B22"/>
    <w:rsid w:val="00FA5906"/>
    <w:rsid w:val="00FA78A1"/>
    <w:rsid w:val="00FC31DF"/>
    <w:rsid w:val="00FC49FE"/>
    <w:rsid w:val="00FD11EB"/>
    <w:rsid w:val="00FD39FB"/>
    <w:rsid w:val="00FD3C03"/>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F220B"/>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paragraph" w:styleId="ListParagraph">
    <w:name w:val="List Paragraph"/>
    <w:basedOn w:val="Normal"/>
    <w:uiPriority w:val="34"/>
    <w:qFormat/>
    <w:rsid w:val="00534FE7"/>
    <w:pPr>
      <w:ind w:left="720"/>
      <w:contextualSpacing/>
    </w:pPr>
  </w:style>
  <w:style w:type="character" w:styleId="UnresolvedMention">
    <w:name w:val="Unresolved Mention"/>
    <w:basedOn w:val="DefaultParagraphFont"/>
    <w:uiPriority w:val="99"/>
    <w:semiHidden/>
    <w:unhideWhenUsed/>
    <w:rsid w:val="0001761F"/>
    <w:rPr>
      <w:color w:val="808080"/>
      <w:shd w:val="clear" w:color="auto" w:fill="E6E6E6"/>
    </w:rPr>
  </w:style>
  <w:style w:type="character" w:styleId="FollowedHyperlink">
    <w:name w:val="FollowedHyperlink"/>
    <w:basedOn w:val="DefaultParagraphFont"/>
    <w:uiPriority w:val="99"/>
    <w:semiHidden/>
    <w:unhideWhenUsed/>
    <w:rsid w:val="001B37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522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rrice.145610@student.uwtsd.ac.uk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88CEC0-3F78-894F-AC31-529BB079B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1650</Words>
  <Characters>9407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A report on british airways</vt:lpstr>
    </vt:vector>
  </TitlesOfParts>
  <Company>University of Wales Trinity Saint David</Company>
  <LinksUpToDate>false</LinksUpToDate>
  <CharactersWithSpaces>11035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Dylan thomas birthplace</dc:title>
  <dc:subject>A report on British Airways including finance, HR and</dc:subject>
  <dc:creator>Rachael Rice</dc:creator>
  <cp:keywords/>
  <dc:description/>
  <cp:lastModifiedBy>Rachael Rice (P145610)</cp:lastModifiedBy>
  <cp:revision>2</cp:revision>
  <dcterms:created xsi:type="dcterms:W3CDTF">2019-03-18T15:07:00Z</dcterms:created>
  <dcterms:modified xsi:type="dcterms:W3CDTF">2019-03-18T15:07:00Z</dcterms:modified>
</cp:coreProperties>
</file>