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C76A1" w14:textId="77777777" w:rsidR="00024D1C" w:rsidRPr="00CB4808" w:rsidRDefault="00B148B9" w:rsidP="00C159C8">
      <w:pPr>
        <w:pStyle w:val="NoSpacing"/>
        <w:jc w:val="both"/>
        <w:rPr>
          <w:b/>
          <w:sz w:val="36"/>
          <w:szCs w:val="36"/>
          <w:u w:val="single"/>
        </w:rPr>
      </w:pPr>
      <w:r w:rsidRPr="00CB4808">
        <w:rPr>
          <w:b/>
          <w:sz w:val="36"/>
          <w:szCs w:val="36"/>
          <w:u w:val="single"/>
        </w:rPr>
        <w:t xml:space="preserve">(A) SHORT </w:t>
      </w:r>
      <w:r w:rsidR="00024D1C" w:rsidRPr="00CB4808">
        <w:rPr>
          <w:b/>
          <w:sz w:val="36"/>
          <w:szCs w:val="36"/>
          <w:u w:val="single"/>
        </w:rPr>
        <w:t>essays</w:t>
      </w:r>
      <w:r w:rsidR="00C164C5" w:rsidRPr="00CB4808">
        <w:rPr>
          <w:b/>
          <w:sz w:val="36"/>
          <w:szCs w:val="36"/>
          <w:u w:val="single"/>
        </w:rPr>
        <w:t>/</w:t>
      </w:r>
      <w:r w:rsidRPr="00CB4808">
        <w:rPr>
          <w:b/>
          <w:sz w:val="36"/>
          <w:szCs w:val="36"/>
          <w:u w:val="single"/>
        </w:rPr>
        <w:t>IELTS-Style</w:t>
      </w:r>
      <w:r w:rsidR="00C164C5" w:rsidRPr="00CB4808">
        <w:rPr>
          <w:b/>
          <w:sz w:val="36"/>
          <w:szCs w:val="36"/>
          <w:u w:val="single"/>
        </w:rPr>
        <w:t>/(200</w:t>
      </w:r>
      <w:r w:rsidR="001601F2">
        <w:rPr>
          <w:b/>
          <w:sz w:val="36"/>
          <w:szCs w:val="36"/>
          <w:u w:val="single"/>
        </w:rPr>
        <w:t xml:space="preserve"> - </w:t>
      </w:r>
      <w:r w:rsidR="00C164C5" w:rsidRPr="00CB4808">
        <w:rPr>
          <w:b/>
          <w:sz w:val="36"/>
          <w:szCs w:val="36"/>
          <w:u w:val="single"/>
        </w:rPr>
        <w:t>3</w:t>
      </w:r>
      <w:r w:rsidR="00A92FF4">
        <w:rPr>
          <w:b/>
          <w:sz w:val="36"/>
          <w:szCs w:val="36"/>
          <w:u w:val="single"/>
        </w:rPr>
        <w:t>50</w:t>
      </w:r>
      <w:r w:rsidR="00C164C5" w:rsidRPr="00CB4808">
        <w:rPr>
          <w:b/>
          <w:sz w:val="36"/>
          <w:szCs w:val="36"/>
          <w:u w:val="single"/>
        </w:rPr>
        <w:t xml:space="preserve"> words)</w:t>
      </w:r>
    </w:p>
    <w:p w14:paraId="1A3FE30B" w14:textId="77777777" w:rsidR="00024D1C" w:rsidRDefault="00024D1C" w:rsidP="00C159C8">
      <w:pPr>
        <w:pStyle w:val="NoSpacing"/>
        <w:jc w:val="both"/>
        <w:rPr>
          <w:b/>
          <w:sz w:val="28"/>
          <w:szCs w:val="28"/>
          <w:u w:val="single"/>
        </w:rPr>
      </w:pPr>
    </w:p>
    <w:p w14:paraId="1FF5EDD9" w14:textId="77777777" w:rsidR="00D1734C" w:rsidRPr="007E5393" w:rsidRDefault="009A436C" w:rsidP="00C159C8">
      <w:pPr>
        <w:pStyle w:val="NoSpacing"/>
        <w:jc w:val="both"/>
        <w:rPr>
          <w:b/>
          <w:sz w:val="28"/>
          <w:szCs w:val="28"/>
          <w:u w:val="single"/>
        </w:rPr>
      </w:pPr>
      <w:r w:rsidRPr="007E5393">
        <w:rPr>
          <w:b/>
          <w:sz w:val="28"/>
          <w:szCs w:val="28"/>
          <w:u w:val="single"/>
        </w:rPr>
        <w:t>(1)</w:t>
      </w:r>
      <w:r w:rsidR="00D1734C" w:rsidRPr="007E5393">
        <w:rPr>
          <w:b/>
          <w:sz w:val="28"/>
          <w:szCs w:val="28"/>
          <w:u w:val="single"/>
        </w:rPr>
        <w:t xml:space="preserve"> SPACE RESEARCH</w:t>
      </w:r>
    </w:p>
    <w:p w14:paraId="38B250EF" w14:textId="77777777" w:rsidR="00D1734C" w:rsidRPr="007E5393" w:rsidRDefault="00D1734C" w:rsidP="00C159C8">
      <w:pPr>
        <w:pStyle w:val="NoSpacing"/>
        <w:jc w:val="both"/>
        <w:rPr>
          <w:b/>
          <w:sz w:val="28"/>
          <w:szCs w:val="28"/>
          <w:u w:val="single"/>
        </w:rPr>
      </w:pPr>
    </w:p>
    <w:p w14:paraId="2BD7B605" w14:textId="77777777" w:rsidR="00C159C8" w:rsidRDefault="00C159C8" w:rsidP="00C159C8">
      <w:pPr>
        <w:pStyle w:val="NoSpacing"/>
        <w:jc w:val="both"/>
        <w:rPr>
          <w:sz w:val="28"/>
          <w:szCs w:val="28"/>
        </w:rPr>
      </w:pPr>
      <w:r>
        <w:rPr>
          <w:sz w:val="28"/>
          <w:szCs w:val="28"/>
        </w:rPr>
        <w:t xml:space="preserve">Mankind has always pushed the limits of his knowledge in the search for new discoveries which may lead to innovatory products. However, all this research and innovation costs a great deal of money. Moreover, one of the most expensive projects has been the one involving space. In considering the above title, this essay will focus on the advantages and disadvantages of space research. </w:t>
      </w:r>
    </w:p>
    <w:p w14:paraId="0D6EA574" w14:textId="77777777" w:rsidR="00C159C8" w:rsidRDefault="00C159C8" w:rsidP="00C159C8">
      <w:pPr>
        <w:pStyle w:val="NoSpacing"/>
        <w:jc w:val="both"/>
        <w:rPr>
          <w:sz w:val="28"/>
          <w:szCs w:val="28"/>
        </w:rPr>
      </w:pPr>
    </w:p>
    <w:p w14:paraId="68CDF921" w14:textId="77777777" w:rsidR="00C159C8" w:rsidRDefault="00C159C8" w:rsidP="00C159C8">
      <w:pPr>
        <w:pStyle w:val="NoSpacing"/>
        <w:jc w:val="both"/>
        <w:rPr>
          <w:sz w:val="28"/>
          <w:szCs w:val="28"/>
        </w:rPr>
      </w:pPr>
      <w:r>
        <w:rPr>
          <w:sz w:val="28"/>
          <w:szCs w:val="28"/>
        </w:rPr>
        <w:t>Space research is regarded by most developed countries as an expensive but necessary long-term project. With food supplies, water and fossil fuels running out we need to seriously look at the possibility of life on other planets. Furthermore, the global population has expanded at an alarming rate since the industrial revolution of the 19</w:t>
      </w:r>
      <w:r>
        <w:rPr>
          <w:sz w:val="28"/>
          <w:szCs w:val="28"/>
          <w:vertAlign w:val="superscript"/>
        </w:rPr>
        <w:t>th</w:t>
      </w:r>
      <w:r>
        <w:rPr>
          <w:sz w:val="28"/>
          <w:szCs w:val="28"/>
        </w:rPr>
        <w:t xml:space="preserve"> century. Thus, we are in fact running out of room.   </w:t>
      </w:r>
      <w:r>
        <w:rPr>
          <w:sz w:val="28"/>
          <w:szCs w:val="28"/>
        </w:rPr>
        <w:tab/>
      </w:r>
    </w:p>
    <w:p w14:paraId="40DB4459" w14:textId="77777777" w:rsidR="00C159C8" w:rsidRDefault="00C159C8" w:rsidP="00C159C8">
      <w:pPr>
        <w:pStyle w:val="NoSpacing"/>
        <w:jc w:val="both"/>
        <w:rPr>
          <w:sz w:val="28"/>
          <w:szCs w:val="28"/>
        </w:rPr>
      </w:pPr>
    </w:p>
    <w:p w14:paraId="36D9F09C" w14:textId="77777777" w:rsidR="00C159C8" w:rsidRDefault="00C159C8" w:rsidP="00C159C8">
      <w:pPr>
        <w:pStyle w:val="NoSpacing"/>
        <w:jc w:val="both"/>
        <w:rPr>
          <w:sz w:val="28"/>
          <w:szCs w:val="28"/>
        </w:rPr>
      </w:pPr>
      <w:r>
        <w:rPr>
          <w:sz w:val="28"/>
          <w:szCs w:val="28"/>
        </w:rPr>
        <w:t>Nevertheless, many people believe believes that powerful nations and their governments need to focus their attention on more important problems here on our planet. For example the twin spectres of hunger and poverty. Many parts of the globe, such as Africa and South America desperately need financial finance assistance in order to cope with these problems. So far, the outcomes of space research have yielded very little when compared with the billions of dollars spent. However, for the same financial outlay, many poorer more poor nations could have had many of their problems eradicated.</w:t>
      </w:r>
    </w:p>
    <w:p w14:paraId="61F06830" w14:textId="77777777" w:rsidR="00C159C8" w:rsidRDefault="00C159C8" w:rsidP="00C159C8">
      <w:pPr>
        <w:pStyle w:val="NoSpacing"/>
        <w:jc w:val="both"/>
        <w:rPr>
          <w:sz w:val="28"/>
          <w:szCs w:val="28"/>
        </w:rPr>
      </w:pPr>
    </w:p>
    <w:p w14:paraId="5ED9D945" w14:textId="77777777" w:rsidR="00437E52" w:rsidRDefault="00C159C8" w:rsidP="00437E52">
      <w:pPr>
        <w:pStyle w:val="NoSpacing"/>
        <w:jc w:val="both"/>
        <w:rPr>
          <w:sz w:val="28"/>
          <w:szCs w:val="28"/>
        </w:rPr>
      </w:pPr>
      <w:r>
        <w:rPr>
          <w:sz w:val="28"/>
          <w:szCs w:val="28"/>
        </w:rPr>
        <w:t>In conclusion, I feel that space research is necessary for the future of the human race. We are rapidly running out of resources resource and space to live on earth. However, we must not lose losing sight of the fact that less developed countries need help urgently. Therefore, the amount of money involved in space research should be reduced.</w:t>
      </w:r>
      <w:r w:rsidR="00437E52">
        <w:rPr>
          <w:sz w:val="28"/>
          <w:szCs w:val="28"/>
        </w:rPr>
        <w:t xml:space="preserve"> </w:t>
      </w:r>
    </w:p>
    <w:p w14:paraId="6671121E" w14:textId="77777777" w:rsidR="00437E52" w:rsidRDefault="00437E52" w:rsidP="00437E52">
      <w:pPr>
        <w:pStyle w:val="NoSpacing"/>
        <w:jc w:val="both"/>
        <w:rPr>
          <w:sz w:val="28"/>
          <w:szCs w:val="28"/>
        </w:rPr>
      </w:pPr>
    </w:p>
    <w:p w14:paraId="1AD0F1E0" w14:textId="77777777" w:rsidR="001E2385" w:rsidRPr="00581812" w:rsidRDefault="001E2385" w:rsidP="001E2385">
      <w:pPr>
        <w:pStyle w:val="NormalWeb"/>
        <w:jc w:val="both"/>
        <w:rPr>
          <w:rFonts w:asciiTheme="minorHAnsi" w:hAnsiTheme="minorHAnsi"/>
          <w:b/>
          <w:sz w:val="28"/>
          <w:szCs w:val="28"/>
          <w:u w:val="single"/>
        </w:rPr>
      </w:pPr>
      <w:r w:rsidRPr="00581812">
        <w:rPr>
          <w:rFonts w:asciiTheme="minorHAnsi" w:hAnsiTheme="minorHAnsi"/>
          <w:b/>
          <w:sz w:val="28"/>
          <w:szCs w:val="28"/>
          <w:u w:val="single"/>
        </w:rPr>
        <w:t>(</w:t>
      </w:r>
      <w:r w:rsidR="00D43E78">
        <w:rPr>
          <w:rFonts w:asciiTheme="minorHAnsi" w:hAnsiTheme="minorHAnsi"/>
          <w:b/>
          <w:sz w:val="28"/>
          <w:szCs w:val="28"/>
          <w:u w:val="single"/>
        </w:rPr>
        <w:t>2</w:t>
      </w:r>
      <w:r w:rsidRPr="00581812">
        <w:rPr>
          <w:rFonts w:asciiTheme="minorHAnsi" w:hAnsiTheme="minorHAnsi"/>
          <w:b/>
          <w:sz w:val="28"/>
          <w:szCs w:val="28"/>
          <w:u w:val="single"/>
        </w:rPr>
        <w:t>) HALLOWEEN</w:t>
      </w:r>
    </w:p>
    <w:p w14:paraId="5CDBE435" w14:textId="77777777" w:rsidR="001E2385" w:rsidRPr="00581812" w:rsidRDefault="001E2385" w:rsidP="001E2385">
      <w:pPr>
        <w:jc w:val="both"/>
        <w:rPr>
          <w:sz w:val="28"/>
          <w:szCs w:val="28"/>
        </w:rPr>
      </w:pPr>
      <w:r w:rsidRPr="00581812">
        <w:rPr>
          <w:sz w:val="28"/>
          <w:szCs w:val="28"/>
        </w:rPr>
        <w:t>On 31</w:t>
      </w:r>
      <w:r w:rsidRPr="00581812">
        <w:rPr>
          <w:sz w:val="28"/>
          <w:szCs w:val="28"/>
          <w:vertAlign w:val="superscript"/>
        </w:rPr>
        <w:t>st</w:t>
      </w:r>
      <w:r w:rsidRPr="00581812">
        <w:rPr>
          <w:sz w:val="28"/>
          <w:szCs w:val="28"/>
        </w:rPr>
        <w:t xml:space="preserve"> October, in many countries, large communities of people celebrate the festival of Halloween. Children dress up in horror-themed costumes and go from door to door, at night, with their parents, collecting candy from neighbours via “Trick or Treat”. Adults buy pumpkins, carve them into faces, and place a candle </w:t>
      </w:r>
      <w:r w:rsidRPr="00581812">
        <w:rPr>
          <w:sz w:val="28"/>
          <w:szCs w:val="28"/>
        </w:rPr>
        <w:lastRenderedPageBreak/>
        <w:t>inside. They also, decorate their homes with images of bats, spiders’ webs etc... This essay compares the original meaning of this festival with its commercial side.</w:t>
      </w:r>
    </w:p>
    <w:p w14:paraId="7ACEAA2E" w14:textId="77777777" w:rsidR="001E2385" w:rsidRDefault="001E2385" w:rsidP="001E2385">
      <w:pPr>
        <w:jc w:val="both"/>
        <w:rPr>
          <w:sz w:val="28"/>
          <w:szCs w:val="28"/>
        </w:rPr>
      </w:pPr>
      <w:r>
        <w:rPr>
          <w:sz w:val="28"/>
          <w:szCs w:val="28"/>
        </w:rPr>
        <w:t xml:space="preserve">Halloween can be traced to a pre-Christian festival called </w:t>
      </w:r>
      <w:r>
        <w:rPr>
          <w:i/>
          <w:sz w:val="28"/>
          <w:szCs w:val="28"/>
        </w:rPr>
        <w:t>Samhain</w:t>
      </w:r>
      <w:r>
        <w:rPr>
          <w:sz w:val="28"/>
          <w:szCs w:val="28"/>
        </w:rPr>
        <w:t>. The pagans believed that at the end of the harvest year, at around midnight on the 31</w:t>
      </w:r>
      <w:r>
        <w:rPr>
          <w:sz w:val="28"/>
          <w:szCs w:val="28"/>
          <w:vertAlign w:val="superscript"/>
        </w:rPr>
        <w:t>st</w:t>
      </w:r>
      <w:r>
        <w:rPr>
          <w:sz w:val="28"/>
          <w:szCs w:val="28"/>
        </w:rPr>
        <w:t xml:space="preserve"> October, the dead would join the living just for that one night. This later may have been merged into the Christian festival of </w:t>
      </w:r>
      <w:r>
        <w:rPr>
          <w:i/>
          <w:sz w:val="28"/>
          <w:szCs w:val="28"/>
        </w:rPr>
        <w:t>Hallows eve</w:t>
      </w:r>
      <w:r>
        <w:rPr>
          <w:sz w:val="28"/>
          <w:szCs w:val="28"/>
        </w:rPr>
        <w:t xml:space="preserve"> when the Christian Saints, martyrs and souls of the dead were celebrated with masses and candles. However, it is this overall association with the spirits of the dead that eventually led to the celebration of Halloween as a ghoulish event.</w:t>
      </w:r>
    </w:p>
    <w:p w14:paraId="65639A40" w14:textId="77777777" w:rsidR="001E2385" w:rsidRDefault="001E2385" w:rsidP="001E2385">
      <w:pPr>
        <w:jc w:val="both"/>
        <w:rPr>
          <w:sz w:val="28"/>
          <w:szCs w:val="28"/>
        </w:rPr>
      </w:pPr>
      <w:r>
        <w:rPr>
          <w:sz w:val="28"/>
          <w:szCs w:val="28"/>
        </w:rPr>
        <w:t>By the secondly half of the twentieth century, in America and Canada, people had started to celebrate this time of the year in a major way by dressing up as monsters. Shops and department stores had started to sell costumes, and other accessories, based on horror movie characters such as vampires and zombies. Also, children started to go from door to door, with their friends, demanding candy or they would play a trick on their neighbours. Thus, a market was born and this new business eventually spread to the UK as well as other parts of the globe.</w:t>
      </w:r>
    </w:p>
    <w:p w14:paraId="392166B0" w14:textId="77777777" w:rsidR="001E2385" w:rsidRPr="00736D2E" w:rsidRDefault="001E2385" w:rsidP="001E2385">
      <w:pPr>
        <w:pStyle w:val="NormalWeb"/>
        <w:jc w:val="both"/>
        <w:rPr>
          <w:rFonts w:asciiTheme="minorHAnsi" w:hAnsiTheme="minorHAnsi"/>
          <w:sz w:val="28"/>
          <w:szCs w:val="28"/>
        </w:rPr>
      </w:pPr>
      <w:r w:rsidRPr="00736D2E">
        <w:rPr>
          <w:rFonts w:asciiTheme="minorHAnsi" w:hAnsiTheme="minorHAnsi"/>
          <w:sz w:val="28"/>
          <w:szCs w:val="28"/>
        </w:rPr>
        <w:t>In conclusion, Halloween has become a commercial event. What started off as a British pagan festival, more than 2000 years ago, eventually found its way to the</w:t>
      </w:r>
      <w:r>
        <w:rPr>
          <w:rFonts w:asciiTheme="minorHAnsi" w:hAnsiTheme="minorHAnsi"/>
          <w:sz w:val="28"/>
          <w:szCs w:val="28"/>
        </w:rPr>
        <w:t xml:space="preserve"> </w:t>
      </w:r>
      <w:r w:rsidRPr="00736D2E">
        <w:rPr>
          <w:rFonts w:asciiTheme="minorHAnsi" w:hAnsiTheme="minorHAnsi"/>
          <w:sz w:val="28"/>
          <w:szCs w:val="28"/>
        </w:rPr>
        <w:t>USA. There, in the 20</w:t>
      </w:r>
      <w:r w:rsidRPr="00736D2E">
        <w:rPr>
          <w:rFonts w:asciiTheme="minorHAnsi" w:hAnsiTheme="minorHAnsi"/>
          <w:sz w:val="28"/>
          <w:szCs w:val="28"/>
          <w:vertAlign w:val="superscript"/>
        </w:rPr>
        <w:t>th</w:t>
      </w:r>
      <w:r w:rsidRPr="00736D2E">
        <w:rPr>
          <w:rFonts w:asciiTheme="minorHAnsi" w:hAnsiTheme="minorHAnsi"/>
          <w:sz w:val="28"/>
          <w:szCs w:val="28"/>
        </w:rPr>
        <w:t xml:space="preserve"> century, it was gradually re-invented as a commercial entity and later exported back to our shores. In my opinion, there are two central issues here. Firstly, it is always a shame when the original meaning of an event is lost in the haze of commercialism. Secondly, we should stop following everything that the Americans do and respect our own customs.</w:t>
      </w:r>
    </w:p>
    <w:p w14:paraId="516D34D2" w14:textId="77777777" w:rsidR="001C0024" w:rsidRPr="00054377" w:rsidRDefault="001C0024" w:rsidP="006F47D9">
      <w:pPr>
        <w:pStyle w:val="NormalWeb"/>
        <w:jc w:val="both"/>
        <w:rPr>
          <w:rFonts w:asciiTheme="minorHAnsi" w:hAnsiTheme="minorHAnsi"/>
          <w:b/>
          <w:sz w:val="28"/>
          <w:szCs w:val="28"/>
          <w:u w:val="single"/>
        </w:rPr>
      </w:pPr>
      <w:r w:rsidRPr="00054377">
        <w:rPr>
          <w:rFonts w:asciiTheme="minorHAnsi" w:hAnsiTheme="minorHAnsi"/>
          <w:b/>
          <w:sz w:val="28"/>
          <w:szCs w:val="28"/>
          <w:u w:val="single"/>
        </w:rPr>
        <w:t>(</w:t>
      </w:r>
      <w:r w:rsidR="00D43E78">
        <w:rPr>
          <w:rFonts w:asciiTheme="minorHAnsi" w:hAnsiTheme="minorHAnsi"/>
          <w:b/>
          <w:sz w:val="28"/>
          <w:szCs w:val="28"/>
          <w:u w:val="single"/>
        </w:rPr>
        <w:t>3</w:t>
      </w:r>
      <w:r w:rsidRPr="00054377">
        <w:rPr>
          <w:rFonts w:asciiTheme="minorHAnsi" w:hAnsiTheme="minorHAnsi"/>
          <w:b/>
          <w:sz w:val="28"/>
          <w:szCs w:val="28"/>
          <w:u w:val="single"/>
        </w:rPr>
        <w:t>) CHRISTMAS</w:t>
      </w:r>
    </w:p>
    <w:p w14:paraId="65902FAF" w14:textId="77777777" w:rsidR="00754DEE" w:rsidRPr="000B3A36" w:rsidRDefault="00754DEE" w:rsidP="00754DEE">
      <w:pPr>
        <w:jc w:val="both"/>
        <w:rPr>
          <w:sz w:val="28"/>
          <w:szCs w:val="28"/>
          <w:lang w:val="en"/>
        </w:rPr>
      </w:pPr>
      <w:r w:rsidRPr="000B3A36">
        <w:rPr>
          <w:sz w:val="28"/>
          <w:szCs w:val="28"/>
          <w:lang w:val="en"/>
        </w:rPr>
        <w:t xml:space="preserve">Christmas has been celebrated in most Christian countries for hundreds of years. It is a time of great joy for most people and is especially loved by young children. This essay looks at the experience most people have in the UK and compares this with the true meaning of Christmas. </w:t>
      </w:r>
    </w:p>
    <w:p w14:paraId="67822CC8" w14:textId="77777777" w:rsidR="00754DEE" w:rsidRPr="000B3A36" w:rsidRDefault="00754DEE" w:rsidP="00754DEE">
      <w:pPr>
        <w:jc w:val="both"/>
        <w:rPr>
          <w:sz w:val="28"/>
          <w:szCs w:val="28"/>
          <w:lang w:val="en"/>
        </w:rPr>
      </w:pPr>
      <w:r w:rsidRPr="000B3A36">
        <w:rPr>
          <w:sz w:val="28"/>
          <w:szCs w:val="28"/>
          <w:lang w:val="en"/>
        </w:rPr>
        <w:t xml:space="preserve">Swansea is a typical city in the UK. During the weeks leading up to Christmas the department stores, small shops and streets are filled with busy shoppers. They are all searching for the perfect present for a loved one. Young children hold their parents hands and gaze excitedly at the toys on display in the large stores. </w:t>
      </w:r>
      <w:r w:rsidRPr="000B3A36">
        <w:rPr>
          <w:sz w:val="28"/>
          <w:szCs w:val="28"/>
          <w:lang w:val="en"/>
        </w:rPr>
        <w:lastRenderedPageBreak/>
        <w:t>Many still believe in Father Christmas and cannot wait for Christmas Eve when he will deliver their presents.</w:t>
      </w:r>
    </w:p>
    <w:p w14:paraId="07FCD731" w14:textId="77777777" w:rsidR="00754DEE" w:rsidRDefault="00754DEE" w:rsidP="00754DEE">
      <w:pPr>
        <w:jc w:val="both"/>
        <w:rPr>
          <w:sz w:val="28"/>
          <w:szCs w:val="28"/>
          <w:lang w:val="en"/>
        </w:rPr>
      </w:pPr>
      <w:r w:rsidRPr="000B3A36">
        <w:rPr>
          <w:sz w:val="28"/>
          <w:szCs w:val="28"/>
          <w:lang w:val="en"/>
        </w:rPr>
        <w:t xml:space="preserve">However, it can be said that this is a very materialistic view of the festive season. It is easy to forget that the true meaning of Christmas is to do with the birth of the baby Jesus on December 25th.  Thus, it is meant </w:t>
      </w:r>
      <w:r>
        <w:rPr>
          <w:sz w:val="28"/>
          <w:szCs w:val="28"/>
          <w:lang w:val="en"/>
        </w:rPr>
        <w:t>to be a time of peace and goodwill to all men.</w:t>
      </w:r>
    </w:p>
    <w:p w14:paraId="09D820CF" w14:textId="77777777" w:rsidR="00754DEE" w:rsidRDefault="00754DEE" w:rsidP="00754DEE">
      <w:pPr>
        <w:jc w:val="both"/>
        <w:rPr>
          <w:sz w:val="28"/>
          <w:szCs w:val="28"/>
          <w:lang w:val="en"/>
        </w:rPr>
      </w:pPr>
      <w:r>
        <w:rPr>
          <w:sz w:val="28"/>
          <w:szCs w:val="28"/>
          <w:lang w:val="en"/>
        </w:rPr>
        <w:t>In conclusion, while it is important to relax with our families and enjoy opening our presents, we should never forget the true meaning of Christmas. It is so easy to get caught up in the materialistic celebrations and forget the original reason for this festive season.</w:t>
      </w:r>
    </w:p>
    <w:p w14:paraId="436F6CE8" w14:textId="77777777" w:rsidR="00D43E78" w:rsidRDefault="00D43E78" w:rsidP="001E2385">
      <w:pPr>
        <w:pStyle w:val="NoSpacing"/>
        <w:jc w:val="both"/>
        <w:rPr>
          <w:b/>
          <w:sz w:val="28"/>
          <w:szCs w:val="28"/>
          <w:u w:val="single"/>
        </w:rPr>
      </w:pPr>
    </w:p>
    <w:p w14:paraId="24B1D39A" w14:textId="77777777" w:rsidR="00D43E78" w:rsidRPr="007E5393" w:rsidRDefault="00D43E78" w:rsidP="00D43E78">
      <w:pPr>
        <w:rPr>
          <w:b/>
          <w:sz w:val="28"/>
          <w:szCs w:val="28"/>
          <w:u w:val="single"/>
        </w:rPr>
      </w:pPr>
      <w:r w:rsidRPr="007E5393">
        <w:rPr>
          <w:b/>
          <w:sz w:val="28"/>
          <w:szCs w:val="28"/>
          <w:u w:val="single"/>
        </w:rPr>
        <w:t>(</w:t>
      </w:r>
      <w:r>
        <w:rPr>
          <w:b/>
          <w:sz w:val="28"/>
          <w:szCs w:val="28"/>
          <w:u w:val="single"/>
        </w:rPr>
        <w:t>4</w:t>
      </w:r>
      <w:r w:rsidRPr="007E5393">
        <w:rPr>
          <w:b/>
          <w:sz w:val="28"/>
          <w:szCs w:val="28"/>
          <w:u w:val="single"/>
        </w:rPr>
        <w:t>)  EASTER</w:t>
      </w:r>
    </w:p>
    <w:p w14:paraId="550F942F" w14:textId="77777777" w:rsidR="00D43E78" w:rsidRPr="00710BC2" w:rsidRDefault="00D43E78" w:rsidP="00D43E78">
      <w:pPr>
        <w:shd w:val="clear" w:color="auto" w:fill="FFFFFF"/>
        <w:spacing w:before="120" w:after="120" w:line="240" w:lineRule="auto"/>
        <w:jc w:val="both"/>
        <w:rPr>
          <w:rFonts w:eastAsia="Times New Roman" w:cs="Arial"/>
          <w:sz w:val="28"/>
          <w:szCs w:val="28"/>
          <w:lang w:eastAsia="en-GB"/>
        </w:rPr>
      </w:pPr>
      <w:r w:rsidRPr="00710BC2">
        <w:rPr>
          <w:rFonts w:eastAsia="Times New Roman" w:cs="Arial"/>
          <w:bCs/>
          <w:sz w:val="28"/>
          <w:szCs w:val="28"/>
          <w:lang w:eastAsia="en-GB"/>
        </w:rPr>
        <w:t>Easter</w:t>
      </w:r>
      <w:r w:rsidRPr="00710BC2">
        <w:rPr>
          <w:rFonts w:eastAsia="Times New Roman" w:cs="Arial"/>
          <w:sz w:val="28"/>
          <w:szCs w:val="28"/>
          <w:lang w:eastAsia="en-GB"/>
        </w:rPr>
        <w:t>, is a festival and </w:t>
      </w:r>
      <w:hyperlink r:id="rId6" w:tooltip="Holiday" w:history="1">
        <w:r w:rsidRPr="00710BC2">
          <w:rPr>
            <w:rStyle w:val="Hyperlink"/>
            <w:rFonts w:eastAsia="Times New Roman" w:cs="Arial"/>
            <w:color w:val="auto"/>
            <w:sz w:val="28"/>
            <w:szCs w:val="28"/>
            <w:u w:val="none"/>
            <w:lang w:eastAsia="en-GB"/>
          </w:rPr>
          <w:t>holiday</w:t>
        </w:r>
      </w:hyperlink>
      <w:r w:rsidRPr="00710BC2">
        <w:rPr>
          <w:rFonts w:eastAsia="Times New Roman" w:cs="Arial"/>
          <w:sz w:val="28"/>
          <w:szCs w:val="28"/>
          <w:lang w:eastAsia="en-GB"/>
        </w:rPr>
        <w:t xml:space="preserve"> celebrating the </w:t>
      </w:r>
      <w:hyperlink r:id="rId7" w:tooltip="Resurrection of Jesus" w:history="1">
        <w:r w:rsidRPr="00710BC2">
          <w:rPr>
            <w:rStyle w:val="Hyperlink"/>
            <w:rFonts w:eastAsia="Times New Roman" w:cs="Arial"/>
            <w:color w:val="auto"/>
            <w:sz w:val="28"/>
            <w:szCs w:val="28"/>
            <w:u w:val="none"/>
            <w:lang w:eastAsia="en-GB"/>
          </w:rPr>
          <w:t>resurrection of Jesus</w:t>
        </w:r>
      </w:hyperlink>
      <w:r w:rsidRPr="00710BC2">
        <w:rPr>
          <w:rFonts w:eastAsia="Times New Roman" w:cs="Arial"/>
          <w:sz w:val="28"/>
          <w:szCs w:val="28"/>
          <w:lang w:eastAsia="en-GB"/>
        </w:rPr>
        <w:t xml:space="preserve"> from the dead, described in the </w:t>
      </w:r>
      <w:hyperlink r:id="rId8" w:tooltip="New Testament" w:history="1">
        <w:r w:rsidRPr="00710BC2">
          <w:rPr>
            <w:rStyle w:val="Hyperlink"/>
            <w:rFonts w:eastAsia="Times New Roman" w:cs="Arial"/>
            <w:color w:val="auto"/>
            <w:sz w:val="28"/>
            <w:szCs w:val="28"/>
            <w:u w:val="none"/>
            <w:lang w:eastAsia="en-GB"/>
          </w:rPr>
          <w:t>New Testament</w:t>
        </w:r>
      </w:hyperlink>
      <w:r w:rsidRPr="00710BC2">
        <w:rPr>
          <w:rFonts w:eastAsia="Times New Roman" w:cs="Arial"/>
          <w:sz w:val="28"/>
          <w:szCs w:val="28"/>
          <w:lang w:eastAsia="en-GB"/>
        </w:rPr>
        <w:t> as having occurred on the third day of his burial after </w:t>
      </w:r>
      <w:hyperlink r:id="rId9" w:tooltip="Crucifixion of Jesus" w:history="1">
        <w:r w:rsidRPr="00710BC2">
          <w:rPr>
            <w:rStyle w:val="Hyperlink"/>
            <w:rFonts w:eastAsia="Times New Roman" w:cs="Arial"/>
            <w:color w:val="auto"/>
            <w:sz w:val="28"/>
            <w:szCs w:val="28"/>
            <w:u w:val="none"/>
            <w:lang w:eastAsia="en-GB"/>
          </w:rPr>
          <w:t>his crucifixion</w:t>
        </w:r>
      </w:hyperlink>
      <w:r w:rsidRPr="00710BC2">
        <w:rPr>
          <w:rFonts w:eastAsia="Times New Roman" w:cs="Arial"/>
          <w:sz w:val="28"/>
          <w:szCs w:val="28"/>
          <w:lang w:eastAsia="en-GB"/>
        </w:rPr>
        <w:t> by the Romans at </w:t>
      </w:r>
      <w:hyperlink r:id="rId10" w:tooltip="Calvary" w:history="1">
        <w:r w:rsidRPr="00710BC2">
          <w:rPr>
            <w:rStyle w:val="Hyperlink"/>
            <w:rFonts w:eastAsia="Times New Roman" w:cs="Arial"/>
            <w:color w:val="auto"/>
            <w:sz w:val="28"/>
            <w:szCs w:val="28"/>
            <w:u w:val="none"/>
            <w:lang w:eastAsia="en-GB"/>
          </w:rPr>
          <w:t>Calvary</w:t>
        </w:r>
      </w:hyperlink>
      <w:r w:rsidRPr="00710BC2">
        <w:rPr>
          <w:rFonts w:eastAsia="Times New Roman" w:cs="Arial"/>
          <w:sz w:val="28"/>
          <w:szCs w:val="28"/>
          <w:lang w:eastAsia="en-GB"/>
        </w:rPr>
        <w:t> c.30 AD. It is the culmination of the </w:t>
      </w:r>
      <w:hyperlink r:id="rId11" w:tooltip="Passion of Jesus" w:history="1">
        <w:r w:rsidRPr="00710BC2">
          <w:rPr>
            <w:rStyle w:val="Hyperlink"/>
            <w:rFonts w:eastAsia="Times New Roman" w:cs="Arial"/>
            <w:color w:val="auto"/>
            <w:sz w:val="28"/>
            <w:szCs w:val="28"/>
            <w:u w:val="none"/>
            <w:lang w:eastAsia="en-GB"/>
          </w:rPr>
          <w:t>Passion of Jesus</w:t>
        </w:r>
      </w:hyperlink>
      <w:r w:rsidRPr="00710BC2">
        <w:rPr>
          <w:rFonts w:eastAsia="Times New Roman" w:cs="Arial"/>
          <w:sz w:val="28"/>
          <w:szCs w:val="28"/>
          <w:lang w:eastAsia="en-GB"/>
        </w:rPr>
        <w:t>, preceded by </w:t>
      </w:r>
      <w:hyperlink r:id="rId12" w:tooltip="Lent" w:history="1">
        <w:r w:rsidRPr="00710BC2">
          <w:rPr>
            <w:rStyle w:val="Hyperlink"/>
            <w:rFonts w:eastAsia="Times New Roman" w:cs="Arial"/>
            <w:color w:val="auto"/>
            <w:sz w:val="28"/>
            <w:szCs w:val="28"/>
            <w:u w:val="none"/>
            <w:lang w:eastAsia="en-GB"/>
          </w:rPr>
          <w:t>Lent</w:t>
        </w:r>
      </w:hyperlink>
      <w:r w:rsidRPr="00710BC2">
        <w:rPr>
          <w:rFonts w:eastAsia="Times New Roman" w:cs="Arial"/>
          <w:sz w:val="28"/>
          <w:szCs w:val="28"/>
          <w:lang w:eastAsia="en-GB"/>
        </w:rPr>
        <w:t>, a forty-day period of </w:t>
      </w:r>
      <w:hyperlink r:id="rId13" w:tooltip="Fasting" w:history="1">
        <w:r w:rsidRPr="00710BC2">
          <w:rPr>
            <w:rStyle w:val="Hyperlink"/>
            <w:rFonts w:eastAsia="Times New Roman" w:cs="Arial"/>
            <w:color w:val="auto"/>
            <w:sz w:val="28"/>
            <w:szCs w:val="28"/>
            <w:u w:val="none"/>
            <w:lang w:eastAsia="en-GB"/>
          </w:rPr>
          <w:t>fasting</w:t>
        </w:r>
      </w:hyperlink>
      <w:r w:rsidRPr="00710BC2">
        <w:rPr>
          <w:rFonts w:eastAsia="Times New Roman" w:cs="Arial"/>
          <w:sz w:val="28"/>
          <w:szCs w:val="28"/>
          <w:lang w:eastAsia="en-GB"/>
        </w:rPr>
        <w:t>, prayer, and </w:t>
      </w:r>
      <w:hyperlink r:id="rId14" w:tooltip="Penance" w:history="1">
        <w:r w:rsidRPr="00710BC2">
          <w:rPr>
            <w:rStyle w:val="Hyperlink"/>
            <w:rFonts w:eastAsia="Times New Roman" w:cs="Arial"/>
            <w:color w:val="auto"/>
            <w:sz w:val="28"/>
            <w:szCs w:val="28"/>
            <w:u w:val="none"/>
            <w:lang w:eastAsia="en-GB"/>
          </w:rPr>
          <w:t>penance</w:t>
        </w:r>
      </w:hyperlink>
      <w:r w:rsidRPr="00710BC2">
        <w:rPr>
          <w:rFonts w:eastAsia="Times New Roman" w:cs="Arial"/>
          <w:sz w:val="28"/>
          <w:szCs w:val="28"/>
          <w:lang w:eastAsia="en-GB"/>
        </w:rPr>
        <w:t>. This essay compares the religious and commercial aspects of this holiday festival period.</w:t>
      </w:r>
    </w:p>
    <w:p w14:paraId="51B4B5BA" w14:textId="77777777" w:rsidR="00D43E78" w:rsidRDefault="00D43E78" w:rsidP="00D43E78">
      <w:pPr>
        <w:shd w:val="clear" w:color="auto" w:fill="FFFFFF"/>
        <w:spacing w:before="120" w:after="120" w:line="240" w:lineRule="auto"/>
        <w:jc w:val="both"/>
        <w:rPr>
          <w:rFonts w:eastAsia="Times New Roman" w:cs="Arial"/>
          <w:sz w:val="28"/>
          <w:szCs w:val="28"/>
          <w:lang w:eastAsia="en-GB"/>
        </w:rPr>
      </w:pPr>
    </w:p>
    <w:p w14:paraId="1CAC7491" w14:textId="77777777" w:rsidR="00D43E78" w:rsidRDefault="00D43E78" w:rsidP="00D43E78">
      <w:pPr>
        <w:shd w:val="clear" w:color="auto" w:fill="FFFFFF"/>
        <w:spacing w:before="120" w:after="120" w:line="240" w:lineRule="auto"/>
        <w:jc w:val="both"/>
        <w:rPr>
          <w:rFonts w:eastAsia="Times New Roman" w:cs="Arial"/>
          <w:sz w:val="28"/>
          <w:szCs w:val="28"/>
          <w:lang w:eastAsia="en-GB"/>
        </w:rPr>
      </w:pPr>
      <w:r>
        <w:rPr>
          <w:rFonts w:eastAsia="Times New Roman" w:cs="Arial"/>
          <w:sz w:val="28"/>
          <w:szCs w:val="28"/>
          <w:lang w:eastAsia="en-GB"/>
        </w:rPr>
        <w:t xml:space="preserve">Catholics all over the world commemorate Easter by going to mass to celebrate the resurrection. In fact, this festival marks the highlight of the Catholic Liturgical calendar. It is more important than Christmas which celebrates the birth of Jesus Christ. However, young children think of Easter as that particular time of the year when they receive gifts of chocolate Easter eggs from their parents and other relatives. Like Christmas, and its association with the giving and receiving of presents, shop owners benefit from the commercialisation of this festival. </w:t>
      </w:r>
    </w:p>
    <w:p w14:paraId="1F00A9E8" w14:textId="77777777" w:rsidR="00D43E78" w:rsidRPr="003D7999" w:rsidRDefault="00D43E78" w:rsidP="00D43E78">
      <w:pPr>
        <w:pStyle w:val="NormalWeb"/>
        <w:shd w:val="clear" w:color="auto" w:fill="FFFFFF"/>
        <w:spacing w:before="120" w:beforeAutospacing="0" w:after="120" w:afterAutospacing="0"/>
        <w:jc w:val="both"/>
        <w:rPr>
          <w:rFonts w:asciiTheme="minorHAnsi" w:hAnsiTheme="minorHAnsi" w:cs="Arial"/>
          <w:sz w:val="28"/>
          <w:szCs w:val="28"/>
        </w:rPr>
      </w:pPr>
      <w:r w:rsidRPr="003D7999">
        <w:rPr>
          <w:rFonts w:asciiTheme="minorHAnsi" w:hAnsiTheme="minorHAnsi" w:cs="Arial"/>
          <w:sz w:val="28"/>
          <w:szCs w:val="28"/>
        </w:rPr>
        <w:t>The egg is an ancient symbol of new life and rebirth. In Christianity it became associated with Jesus' crucifixion and resurrection. The custom of the Easter egg originated in the early Christian community of </w:t>
      </w:r>
      <w:hyperlink r:id="rId15" w:tooltip="Mesopotamia" w:history="1">
        <w:r w:rsidRPr="003D7999">
          <w:rPr>
            <w:rStyle w:val="Hyperlink"/>
            <w:rFonts w:asciiTheme="minorHAnsi" w:hAnsiTheme="minorHAnsi" w:cs="Arial"/>
            <w:color w:val="auto"/>
            <w:sz w:val="28"/>
            <w:szCs w:val="28"/>
            <w:u w:val="none"/>
          </w:rPr>
          <w:t>Mesopotamia</w:t>
        </w:r>
      </w:hyperlink>
      <w:r w:rsidRPr="003D7999">
        <w:rPr>
          <w:rFonts w:asciiTheme="minorHAnsi" w:hAnsiTheme="minorHAnsi" w:cs="Arial"/>
          <w:sz w:val="28"/>
          <w:szCs w:val="28"/>
        </w:rPr>
        <w:t>, who stained eggs red in memory of the </w:t>
      </w:r>
      <w:hyperlink r:id="rId16" w:tooltip="Blood of Christ" w:history="1">
        <w:r w:rsidRPr="003D7999">
          <w:rPr>
            <w:rStyle w:val="Hyperlink"/>
            <w:rFonts w:asciiTheme="minorHAnsi" w:hAnsiTheme="minorHAnsi" w:cs="Arial"/>
            <w:color w:val="auto"/>
            <w:sz w:val="28"/>
            <w:szCs w:val="28"/>
            <w:u w:val="none"/>
          </w:rPr>
          <w:t>blood of Christ</w:t>
        </w:r>
      </w:hyperlink>
      <w:r w:rsidRPr="003D7999">
        <w:rPr>
          <w:rFonts w:asciiTheme="minorHAnsi" w:hAnsiTheme="minorHAnsi" w:cs="Arial"/>
          <w:sz w:val="28"/>
          <w:szCs w:val="28"/>
        </w:rPr>
        <w:t>, shed at his crucifixion. As such, for Christians, the Easter egg is a symbol of the </w:t>
      </w:r>
      <w:hyperlink r:id="rId17" w:tooltip="Empty tomb" w:history="1">
        <w:r w:rsidRPr="003D7999">
          <w:rPr>
            <w:rStyle w:val="Hyperlink"/>
            <w:rFonts w:asciiTheme="minorHAnsi" w:hAnsiTheme="minorHAnsi" w:cs="Arial"/>
            <w:color w:val="auto"/>
            <w:sz w:val="28"/>
            <w:szCs w:val="28"/>
            <w:u w:val="none"/>
          </w:rPr>
          <w:t>empty tomb</w:t>
        </w:r>
      </w:hyperlink>
      <w:r w:rsidRPr="003D7999">
        <w:rPr>
          <w:rFonts w:asciiTheme="minorHAnsi" w:hAnsiTheme="minorHAnsi" w:cs="Arial"/>
          <w:sz w:val="28"/>
          <w:szCs w:val="28"/>
        </w:rPr>
        <w:t>. The oldest tradition is to use dyed </w:t>
      </w:r>
      <w:hyperlink r:id="rId18" w:tooltip="Chicken egg" w:history="1">
        <w:r w:rsidRPr="003D7999">
          <w:rPr>
            <w:rStyle w:val="Hyperlink"/>
            <w:rFonts w:asciiTheme="minorHAnsi" w:hAnsiTheme="minorHAnsi" w:cs="Arial"/>
            <w:color w:val="auto"/>
            <w:sz w:val="28"/>
            <w:szCs w:val="28"/>
            <w:u w:val="none"/>
          </w:rPr>
          <w:t>chicken eggs</w:t>
        </w:r>
      </w:hyperlink>
      <w:r w:rsidRPr="003D7999">
        <w:rPr>
          <w:rFonts w:asciiTheme="minorHAnsi" w:hAnsiTheme="minorHAnsi" w:cs="Arial"/>
          <w:sz w:val="28"/>
          <w:szCs w:val="28"/>
        </w:rPr>
        <w:t>, but a modern custom is to substitute decorated chocolate, or plastic eggs filled with candy such as jellybeans.</w:t>
      </w:r>
    </w:p>
    <w:p w14:paraId="7782EAD7" w14:textId="77777777" w:rsidR="00D43E78" w:rsidRPr="003D7999" w:rsidRDefault="00D43E78" w:rsidP="00D43E78">
      <w:pPr>
        <w:pStyle w:val="NormalWeb"/>
        <w:shd w:val="clear" w:color="auto" w:fill="FFFFFF"/>
        <w:spacing w:before="120" w:beforeAutospacing="0" w:after="120" w:afterAutospacing="0"/>
        <w:jc w:val="both"/>
        <w:rPr>
          <w:rFonts w:asciiTheme="minorHAnsi" w:hAnsiTheme="minorHAnsi" w:cs="Arial"/>
          <w:sz w:val="28"/>
          <w:szCs w:val="28"/>
        </w:rPr>
      </w:pPr>
      <w:r w:rsidRPr="003D7999">
        <w:rPr>
          <w:rFonts w:asciiTheme="minorHAnsi" w:hAnsiTheme="minorHAnsi" w:cs="Arial"/>
          <w:sz w:val="28"/>
          <w:szCs w:val="28"/>
        </w:rPr>
        <w:t>The </w:t>
      </w:r>
      <w:hyperlink r:id="rId19" w:tooltip="Easter Bunny" w:history="1">
        <w:r w:rsidRPr="003D7999">
          <w:rPr>
            <w:rStyle w:val="Hyperlink"/>
            <w:rFonts w:asciiTheme="minorHAnsi" w:hAnsiTheme="minorHAnsi" w:cs="Arial"/>
            <w:color w:val="auto"/>
            <w:sz w:val="28"/>
            <w:szCs w:val="28"/>
            <w:u w:val="none"/>
          </w:rPr>
          <w:t>Easter Bunny</w:t>
        </w:r>
      </w:hyperlink>
      <w:r w:rsidRPr="003D7999">
        <w:rPr>
          <w:rFonts w:asciiTheme="minorHAnsi" w:hAnsiTheme="minorHAnsi" w:cs="Arial"/>
          <w:sz w:val="28"/>
          <w:szCs w:val="28"/>
        </w:rPr>
        <w:t> is a popular legendary </w:t>
      </w:r>
      <w:hyperlink r:id="rId20" w:tooltip="Anthropomorphism" w:history="1">
        <w:r w:rsidRPr="003D7999">
          <w:rPr>
            <w:rStyle w:val="Hyperlink"/>
            <w:rFonts w:asciiTheme="minorHAnsi" w:hAnsiTheme="minorHAnsi" w:cs="Arial"/>
            <w:color w:val="auto"/>
            <w:sz w:val="28"/>
            <w:szCs w:val="28"/>
            <w:u w:val="none"/>
          </w:rPr>
          <w:t>anthropomorphic</w:t>
        </w:r>
      </w:hyperlink>
      <w:r w:rsidRPr="003D7999">
        <w:rPr>
          <w:rFonts w:asciiTheme="minorHAnsi" w:hAnsiTheme="minorHAnsi" w:cs="Arial"/>
          <w:sz w:val="28"/>
          <w:szCs w:val="28"/>
        </w:rPr>
        <w:t> Easter gift-giving character analogous to </w:t>
      </w:r>
      <w:hyperlink r:id="rId21" w:tooltip="Santa Claus" w:history="1">
        <w:r w:rsidRPr="003D7999">
          <w:rPr>
            <w:rStyle w:val="Hyperlink"/>
            <w:rFonts w:asciiTheme="minorHAnsi" w:hAnsiTheme="minorHAnsi" w:cs="Arial"/>
            <w:color w:val="auto"/>
            <w:sz w:val="28"/>
            <w:szCs w:val="28"/>
            <w:u w:val="none"/>
          </w:rPr>
          <w:t>Santa Claus</w:t>
        </w:r>
      </w:hyperlink>
      <w:r w:rsidRPr="003D7999">
        <w:rPr>
          <w:rFonts w:asciiTheme="minorHAnsi" w:hAnsiTheme="minorHAnsi" w:cs="Arial"/>
          <w:sz w:val="28"/>
          <w:szCs w:val="28"/>
        </w:rPr>
        <w:t> in American culture. Many Americans follow the tradition of </w:t>
      </w:r>
      <w:hyperlink r:id="rId22" w:tooltip="Easter egg" w:history="1">
        <w:r w:rsidRPr="003D7999">
          <w:rPr>
            <w:rStyle w:val="Hyperlink"/>
            <w:rFonts w:asciiTheme="minorHAnsi" w:hAnsiTheme="minorHAnsi" w:cs="Arial"/>
            <w:color w:val="auto"/>
            <w:sz w:val="28"/>
            <w:szCs w:val="28"/>
            <w:u w:val="none"/>
          </w:rPr>
          <w:t>colouring hard-boiled eggs</w:t>
        </w:r>
      </w:hyperlink>
      <w:r w:rsidRPr="003D7999">
        <w:rPr>
          <w:rFonts w:asciiTheme="minorHAnsi" w:hAnsiTheme="minorHAnsi" w:cs="Arial"/>
          <w:sz w:val="28"/>
          <w:szCs w:val="28"/>
        </w:rPr>
        <w:t xml:space="preserve"> and giving baskets of candy. On </w:t>
      </w:r>
      <w:r w:rsidRPr="003D7999">
        <w:rPr>
          <w:rFonts w:asciiTheme="minorHAnsi" w:hAnsiTheme="minorHAnsi" w:cs="Arial"/>
          <w:sz w:val="28"/>
          <w:szCs w:val="28"/>
        </w:rPr>
        <w:lastRenderedPageBreak/>
        <w:t>Easter Monday, the President of the United States holds an annual Easter egg roll on the </w:t>
      </w:r>
      <w:hyperlink r:id="rId23" w:tooltip="White House" w:history="1">
        <w:r w:rsidRPr="003D7999">
          <w:rPr>
            <w:rStyle w:val="Hyperlink"/>
            <w:rFonts w:asciiTheme="minorHAnsi" w:hAnsiTheme="minorHAnsi" w:cs="Arial"/>
            <w:color w:val="auto"/>
            <w:sz w:val="28"/>
            <w:szCs w:val="28"/>
            <w:u w:val="none"/>
          </w:rPr>
          <w:t>White House</w:t>
        </w:r>
      </w:hyperlink>
      <w:r w:rsidRPr="003D7999">
        <w:rPr>
          <w:rFonts w:asciiTheme="minorHAnsi" w:hAnsiTheme="minorHAnsi" w:cs="Arial"/>
          <w:sz w:val="28"/>
          <w:szCs w:val="28"/>
        </w:rPr>
        <w:t> lawn for young children. In contrast, the celebrated </w:t>
      </w:r>
      <w:hyperlink r:id="rId24" w:tooltip="House of Fabergé" w:history="1">
        <w:r w:rsidRPr="003D7999">
          <w:rPr>
            <w:rStyle w:val="Hyperlink"/>
            <w:rFonts w:asciiTheme="minorHAnsi" w:hAnsiTheme="minorHAnsi" w:cs="Arial"/>
            <w:color w:val="auto"/>
            <w:sz w:val="28"/>
            <w:szCs w:val="28"/>
            <w:u w:val="none"/>
          </w:rPr>
          <w:t>House of Fabergé</w:t>
        </w:r>
      </w:hyperlink>
      <w:r w:rsidRPr="003D7999">
        <w:rPr>
          <w:rFonts w:asciiTheme="minorHAnsi" w:hAnsiTheme="minorHAnsi" w:cs="Arial"/>
          <w:sz w:val="28"/>
          <w:szCs w:val="28"/>
        </w:rPr>
        <w:t> workshops created </w:t>
      </w:r>
      <w:hyperlink r:id="rId25" w:tooltip="Fabergé egg" w:history="1">
        <w:r w:rsidRPr="003D7999">
          <w:rPr>
            <w:rStyle w:val="Hyperlink"/>
            <w:rFonts w:asciiTheme="minorHAnsi" w:hAnsiTheme="minorHAnsi" w:cs="Arial"/>
            <w:color w:val="auto"/>
            <w:sz w:val="28"/>
            <w:szCs w:val="28"/>
            <w:u w:val="none"/>
          </w:rPr>
          <w:t>exquisite jewelled eggs</w:t>
        </w:r>
      </w:hyperlink>
      <w:r w:rsidRPr="003D7999">
        <w:rPr>
          <w:rFonts w:asciiTheme="minorHAnsi" w:hAnsiTheme="minorHAnsi" w:cs="Arial"/>
          <w:sz w:val="28"/>
          <w:szCs w:val="28"/>
        </w:rPr>
        <w:t xml:space="preserve"> for the Russian Imperial Court. </w:t>
      </w:r>
    </w:p>
    <w:p w14:paraId="747837D5" w14:textId="77777777" w:rsidR="00D43E78" w:rsidRDefault="00D43E78" w:rsidP="00D43E78">
      <w:pPr>
        <w:pStyle w:val="NoSpacing"/>
        <w:jc w:val="both"/>
        <w:rPr>
          <w:sz w:val="28"/>
          <w:szCs w:val="28"/>
        </w:rPr>
      </w:pPr>
      <w:r>
        <w:rPr>
          <w:sz w:val="28"/>
          <w:szCs w:val="28"/>
        </w:rPr>
        <w:t xml:space="preserve">In conclusion, Easter was a religious festival for Catholics and celebrated the resurrection of Christ. It had no commercial meaning. However, over time, like Christmas, this developed. For example, the Easter egg, the symbol of the empty tomb of Jesus Christ, evolved into the chocolate Easter egg that children love. </w:t>
      </w:r>
    </w:p>
    <w:p w14:paraId="4302DECA" w14:textId="77777777" w:rsidR="00D43E78" w:rsidRDefault="00D43E78" w:rsidP="00D43E78">
      <w:pPr>
        <w:pStyle w:val="NoSpacing"/>
        <w:jc w:val="both"/>
        <w:rPr>
          <w:sz w:val="28"/>
          <w:szCs w:val="28"/>
        </w:rPr>
      </w:pPr>
    </w:p>
    <w:p w14:paraId="6029C153" w14:textId="77777777" w:rsidR="001E2385" w:rsidRPr="007E5393" w:rsidRDefault="001E2385" w:rsidP="001E2385">
      <w:pPr>
        <w:pStyle w:val="NoSpacing"/>
        <w:jc w:val="both"/>
        <w:rPr>
          <w:b/>
          <w:sz w:val="28"/>
          <w:szCs w:val="28"/>
          <w:u w:val="single"/>
        </w:rPr>
      </w:pPr>
      <w:r w:rsidRPr="007E5393">
        <w:rPr>
          <w:b/>
          <w:sz w:val="28"/>
          <w:szCs w:val="28"/>
          <w:u w:val="single"/>
        </w:rPr>
        <w:t>(</w:t>
      </w:r>
      <w:r w:rsidR="00D43E78">
        <w:rPr>
          <w:b/>
          <w:sz w:val="28"/>
          <w:szCs w:val="28"/>
          <w:u w:val="single"/>
        </w:rPr>
        <w:t>5</w:t>
      </w:r>
      <w:r w:rsidRPr="007E5393">
        <w:rPr>
          <w:b/>
          <w:sz w:val="28"/>
          <w:szCs w:val="28"/>
          <w:u w:val="single"/>
        </w:rPr>
        <w:t>) OBESITY</w:t>
      </w:r>
    </w:p>
    <w:p w14:paraId="3CEA741B" w14:textId="77777777" w:rsidR="001E2385" w:rsidRDefault="001E2385" w:rsidP="001E2385">
      <w:pPr>
        <w:pStyle w:val="NormalWeb"/>
        <w:jc w:val="both"/>
        <w:rPr>
          <w:rFonts w:asciiTheme="minorHAnsi" w:hAnsiTheme="minorHAnsi"/>
          <w:sz w:val="28"/>
          <w:szCs w:val="28"/>
        </w:rPr>
      </w:pPr>
      <w:r>
        <w:rPr>
          <w:rFonts w:asciiTheme="minorHAnsi" w:hAnsiTheme="minorHAnsi"/>
          <w:sz w:val="28"/>
          <w:szCs w:val="28"/>
        </w:rPr>
        <w:t>Nowadays the number of overweight people is constantly increasing. This essay will discuss the main reasons of this epidemic and then describe the possible solutions to the problem.</w:t>
      </w:r>
    </w:p>
    <w:p w14:paraId="0974F951" w14:textId="77777777"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In my opinion, the foremost causes of obesity are inactive lifestyle and unhealthy eating habits. Today more and more people rely on cars instead of walking, have less physical demands at work and prefer inactive leisure activities. This results in burning less calories and gaining weight. Moreover, the problem is accentuated by the growing number of people, who eat irregularly and consume large portions of high-calorie food. For example, about 50% of the adult population in Europe, with so-called eating disorders, suffer from obesity. </w:t>
      </w:r>
    </w:p>
    <w:p w14:paraId="678D532B" w14:textId="77777777"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Thus, people need to make dramatic changes in their lifestyle in order to reduce potential obesity or overcome an existing problem. One way is to take regular exercise such as swimming, walking or jogging. However, this only solves part of the problem. That is, the sedentary lifestyle. The other, and perhaps more significant strategy, is to improve one’s diet. For instance, food and drink that is high in carbohydrates and sugar should be avoided or at least reduced in terms of intake. Thus, hamburgers, hot dogs, doughnuts, pizzas, Coca-Cola, Pepsi-Cola etc.… should be avoided for at least three months.  </w:t>
      </w:r>
    </w:p>
    <w:p w14:paraId="33BC820C" w14:textId="77777777"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To sum up, obesity is a big problem that affects a lot of people nowadays. It’s mainly caused by inactive lifestyle and unhealthy eating habits but can be overcome via dramatic life-style changes in terms of exercise and diet. </w:t>
      </w:r>
    </w:p>
    <w:p w14:paraId="61D5CFA3" w14:textId="77777777" w:rsidR="001C0024" w:rsidRPr="006D6238" w:rsidRDefault="001C0024" w:rsidP="006F47D9">
      <w:pPr>
        <w:pStyle w:val="NormalWeb"/>
        <w:jc w:val="both"/>
        <w:rPr>
          <w:rFonts w:asciiTheme="minorHAnsi" w:hAnsiTheme="minorHAnsi"/>
          <w:b/>
          <w:sz w:val="28"/>
          <w:szCs w:val="28"/>
          <w:u w:val="single"/>
        </w:rPr>
      </w:pPr>
      <w:r w:rsidRPr="006D6238">
        <w:rPr>
          <w:rFonts w:asciiTheme="minorHAnsi" w:hAnsiTheme="minorHAnsi"/>
          <w:b/>
          <w:sz w:val="28"/>
          <w:szCs w:val="28"/>
          <w:u w:val="single"/>
        </w:rPr>
        <w:t>(</w:t>
      </w:r>
      <w:r w:rsidR="00D43E78">
        <w:rPr>
          <w:rFonts w:asciiTheme="minorHAnsi" w:hAnsiTheme="minorHAnsi"/>
          <w:b/>
          <w:sz w:val="28"/>
          <w:szCs w:val="28"/>
          <w:u w:val="single"/>
        </w:rPr>
        <w:t>6</w:t>
      </w:r>
      <w:r w:rsidRPr="006D6238">
        <w:rPr>
          <w:rFonts w:asciiTheme="minorHAnsi" w:hAnsiTheme="minorHAnsi"/>
          <w:b/>
          <w:sz w:val="28"/>
          <w:szCs w:val="28"/>
          <w:u w:val="single"/>
        </w:rPr>
        <w:t>) SOCIAL MEDIA</w:t>
      </w:r>
    </w:p>
    <w:p w14:paraId="628B92C7" w14:textId="77777777" w:rsidR="006D6238" w:rsidRDefault="006D6238" w:rsidP="006D6238">
      <w:pPr>
        <w:spacing w:line="276" w:lineRule="auto"/>
        <w:jc w:val="both"/>
        <w:rPr>
          <w:sz w:val="28"/>
          <w:szCs w:val="28"/>
        </w:rPr>
      </w:pPr>
      <w:r>
        <w:rPr>
          <w:sz w:val="28"/>
          <w:szCs w:val="28"/>
        </w:rPr>
        <w:t xml:space="preserve">Social media has taken over the minds and hearts of a generation of young people. The term social media refers to website such as Facebook and Wechat where people can communicate with each other and share information via text, </w:t>
      </w:r>
      <w:r>
        <w:rPr>
          <w:sz w:val="28"/>
          <w:szCs w:val="28"/>
        </w:rPr>
        <w:lastRenderedPageBreak/>
        <w:t>video, audio and so on. Indeed, these days it is impossible to walk down a public street without seeing young people clutching their mobile phones and staring zombie-like at the tiny screens. Most of the time these people are looking at social media. This essay will focus on the advantages and disadvantages of social media and point to a possible future.</w:t>
      </w:r>
    </w:p>
    <w:p w14:paraId="1F8AD215" w14:textId="77777777" w:rsidR="006D6238" w:rsidRDefault="006D6238" w:rsidP="006D6238">
      <w:pPr>
        <w:spacing w:line="276" w:lineRule="auto"/>
        <w:jc w:val="both"/>
        <w:rPr>
          <w:sz w:val="28"/>
          <w:szCs w:val="28"/>
        </w:rPr>
      </w:pPr>
      <w:r>
        <w:rPr>
          <w:sz w:val="28"/>
          <w:szCs w:val="28"/>
        </w:rPr>
        <w:t>In general, social media has many advantages. For example, it is an excellent way to connect with people not just locally, but nationally and internationally. Distance is no longer a barrier to communication. Although we have had telecommunications technology for over 100 years, in the shape of the telephone, social media allows us to share much more than a conversation. It is possible to share photographs and videos of ourselves with friends and family.</w:t>
      </w:r>
    </w:p>
    <w:p w14:paraId="2BAA37C9" w14:textId="77777777" w:rsidR="006D6238" w:rsidRDefault="006D6238" w:rsidP="006D6238">
      <w:pPr>
        <w:pStyle w:val="NoSpacing"/>
        <w:spacing w:line="276" w:lineRule="auto"/>
        <w:jc w:val="both"/>
        <w:rPr>
          <w:sz w:val="28"/>
          <w:szCs w:val="28"/>
        </w:rPr>
      </w:pPr>
      <w:r>
        <w:rPr>
          <w:sz w:val="28"/>
          <w:szCs w:val="28"/>
        </w:rPr>
        <w:t>However, the main strength of this 21</w:t>
      </w:r>
      <w:r>
        <w:rPr>
          <w:sz w:val="28"/>
          <w:szCs w:val="28"/>
          <w:vertAlign w:val="superscript"/>
        </w:rPr>
        <w:t>st</w:t>
      </w:r>
      <w:r>
        <w:rPr>
          <w:sz w:val="28"/>
          <w:szCs w:val="28"/>
        </w:rPr>
        <w:t xml:space="preserve"> century phenomenon, can also be a source of weakness. Vulnerable groups such as young children and teenagers now have access to controversial information and images that they would have been protected from in the pre-internet age. Images that have sexually explicit or violent content can be accidentally (or deliberately) viewed by young people. Despite, the fact that companies such as Facebook have tried to introduce safeguards into their system, clever teenagers will often find a way to bypass these measures.     </w:t>
      </w:r>
    </w:p>
    <w:p w14:paraId="3C2AF0C9" w14:textId="77777777" w:rsidR="006D6238" w:rsidRDefault="006D6238" w:rsidP="006D6238">
      <w:pPr>
        <w:pStyle w:val="NoSpacing"/>
        <w:spacing w:line="276" w:lineRule="auto"/>
        <w:jc w:val="both"/>
        <w:rPr>
          <w:sz w:val="28"/>
          <w:szCs w:val="28"/>
        </w:rPr>
      </w:pPr>
    </w:p>
    <w:p w14:paraId="566435E5" w14:textId="77777777" w:rsidR="006D6238" w:rsidRDefault="006D6238" w:rsidP="006D6238">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p w14:paraId="5D747B17" w14:textId="77777777" w:rsidR="00D057CC" w:rsidRPr="00476A2D" w:rsidRDefault="00D057CC" w:rsidP="00D057CC">
      <w:pPr>
        <w:pStyle w:val="NormalWeb"/>
        <w:jc w:val="both"/>
        <w:rPr>
          <w:rFonts w:asciiTheme="minorHAnsi" w:hAnsiTheme="minorHAnsi"/>
          <w:b/>
          <w:sz w:val="28"/>
          <w:szCs w:val="28"/>
          <w:u w:val="single"/>
        </w:rPr>
      </w:pPr>
      <w:r w:rsidRPr="00476A2D">
        <w:rPr>
          <w:rFonts w:asciiTheme="minorHAnsi" w:hAnsiTheme="minorHAnsi"/>
          <w:b/>
          <w:sz w:val="28"/>
          <w:szCs w:val="28"/>
          <w:u w:val="single"/>
        </w:rPr>
        <w:t>(</w:t>
      </w:r>
      <w:r>
        <w:rPr>
          <w:rFonts w:asciiTheme="minorHAnsi" w:hAnsiTheme="minorHAnsi"/>
          <w:b/>
          <w:sz w:val="28"/>
          <w:szCs w:val="28"/>
          <w:u w:val="single"/>
        </w:rPr>
        <w:t>7</w:t>
      </w:r>
      <w:r w:rsidRPr="00476A2D">
        <w:rPr>
          <w:rFonts w:asciiTheme="minorHAnsi" w:hAnsiTheme="minorHAnsi"/>
          <w:b/>
          <w:sz w:val="28"/>
          <w:szCs w:val="28"/>
          <w:u w:val="single"/>
        </w:rPr>
        <w:t>) UNIVERSITY vs. THE WORKPLACE</w:t>
      </w:r>
    </w:p>
    <w:p w14:paraId="58A30695" w14:textId="77777777" w:rsidR="00D057CC" w:rsidRPr="0009068B" w:rsidRDefault="00D057CC" w:rsidP="00D057CC">
      <w:pPr>
        <w:jc w:val="both"/>
        <w:rPr>
          <w:sz w:val="28"/>
          <w:szCs w:val="28"/>
        </w:rPr>
      </w:pPr>
      <w:r w:rsidRPr="0009068B">
        <w:rPr>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14:paraId="01406B2F" w14:textId="77777777" w:rsidR="00D057CC" w:rsidRPr="0009068B" w:rsidRDefault="00D057CC" w:rsidP="00D057CC">
      <w:pPr>
        <w:jc w:val="both"/>
        <w:rPr>
          <w:sz w:val="28"/>
          <w:szCs w:val="28"/>
        </w:rPr>
      </w:pPr>
      <w:r w:rsidRPr="0009068B">
        <w:rPr>
          <w:sz w:val="28"/>
          <w:szCs w:val="28"/>
        </w:rPr>
        <w:t xml:space="preserve">Yet many may argue that gaining practical experience is more valuable to career development than further academic qualifications. A junior position in a large </w:t>
      </w:r>
      <w:r w:rsidRPr="0009068B">
        <w:rPr>
          <w:sz w:val="28"/>
          <w:szCs w:val="28"/>
        </w:rPr>
        <w:lastRenderedPageBreak/>
        <w:t xml:space="preserve">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14:paraId="1F5C9084" w14:textId="77777777" w:rsidR="00D057CC" w:rsidRPr="0009068B" w:rsidRDefault="00D057CC" w:rsidP="00D057CC">
      <w:pPr>
        <w:jc w:val="both"/>
        <w:rPr>
          <w:sz w:val="28"/>
          <w:szCs w:val="28"/>
        </w:rPr>
      </w:pPr>
      <w:r w:rsidRPr="0009068B">
        <w:rPr>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14:paraId="3D20D266" w14:textId="77777777" w:rsidR="00D057CC" w:rsidRPr="0009068B" w:rsidRDefault="00D057CC" w:rsidP="00D057CC">
      <w:pPr>
        <w:jc w:val="both"/>
        <w:rPr>
          <w:sz w:val="28"/>
          <w:szCs w:val="28"/>
        </w:rPr>
      </w:pPr>
      <w:r w:rsidRPr="0009068B">
        <w:rPr>
          <w:sz w:val="28"/>
          <w:szCs w:val="28"/>
        </w:rPr>
        <w:t>In summary, it is clear that both options have their own advantages. Leaving school early may lead to finding an equally challenging and well-remunerated job in the longer term but a university degree almost guarantees one. Therefore, in my opinion, if a student has the academic ability to follow a degree course, she should not hesitate to commit to it.</w:t>
      </w:r>
    </w:p>
    <w:p w14:paraId="2F346C1C" w14:textId="77777777" w:rsidR="00024D1C" w:rsidRPr="00931C85" w:rsidRDefault="00024D1C" w:rsidP="00024D1C">
      <w:pPr>
        <w:pStyle w:val="NormalWeb"/>
        <w:jc w:val="both"/>
        <w:rPr>
          <w:rFonts w:asciiTheme="minorHAnsi" w:hAnsiTheme="minorHAnsi"/>
          <w:b/>
          <w:sz w:val="28"/>
          <w:szCs w:val="28"/>
          <w:u w:val="single"/>
        </w:rPr>
      </w:pPr>
      <w:r w:rsidRPr="00931C85">
        <w:rPr>
          <w:rFonts w:asciiTheme="minorHAnsi" w:hAnsiTheme="minorHAnsi"/>
          <w:b/>
          <w:sz w:val="28"/>
          <w:szCs w:val="28"/>
          <w:u w:val="single"/>
        </w:rPr>
        <w:t>(</w:t>
      </w:r>
      <w:r w:rsidR="00D057CC">
        <w:rPr>
          <w:rFonts w:asciiTheme="minorHAnsi" w:hAnsiTheme="minorHAnsi"/>
          <w:b/>
          <w:sz w:val="28"/>
          <w:szCs w:val="28"/>
          <w:u w:val="single"/>
        </w:rPr>
        <w:t>8</w:t>
      </w:r>
      <w:r w:rsidRPr="00931C85">
        <w:rPr>
          <w:rFonts w:asciiTheme="minorHAnsi" w:hAnsiTheme="minorHAnsi"/>
          <w:b/>
          <w:sz w:val="28"/>
          <w:szCs w:val="28"/>
          <w:u w:val="single"/>
        </w:rPr>
        <w:t xml:space="preserve">) </w:t>
      </w:r>
      <w:r w:rsidR="00951122">
        <w:rPr>
          <w:rFonts w:asciiTheme="minorHAnsi" w:hAnsiTheme="minorHAnsi"/>
          <w:b/>
          <w:sz w:val="28"/>
          <w:szCs w:val="28"/>
          <w:u w:val="single"/>
        </w:rPr>
        <w:t xml:space="preserve">INTENSIVE FARMING </w:t>
      </w:r>
    </w:p>
    <w:p w14:paraId="09243043" w14:textId="77777777" w:rsidR="00024D1C" w:rsidRPr="00367540" w:rsidRDefault="00024D1C" w:rsidP="00024D1C">
      <w:pPr>
        <w:spacing w:after="0" w:line="240" w:lineRule="auto"/>
        <w:jc w:val="both"/>
        <w:rPr>
          <w:rFonts w:ascii="Calibri" w:hAnsi="Calibri" w:cs="Times New Roman"/>
          <w:sz w:val="28"/>
          <w:szCs w:val="28"/>
          <w:lang w:eastAsia="en-GB"/>
        </w:rPr>
      </w:pPr>
      <w:r w:rsidRPr="00367540">
        <w:rPr>
          <w:rFonts w:ascii="Calibri" w:hAnsi="Calibri" w:cs="Times New Roman"/>
          <w:sz w:val="28"/>
          <w:szCs w:val="28"/>
          <w:lang w:eastAsia="en-GB"/>
        </w:rPr>
        <w:t xml:space="preserve">Where there is a demand from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on farmers to provide agricultural produce as cheaply as possible, it is </w:t>
      </w:r>
      <w:r w:rsidRPr="00367540">
        <w:rPr>
          <w:rFonts w:ascii="Calibri" w:hAnsi="Calibri" w:cs="Times New Roman"/>
          <w:bCs/>
          <w:sz w:val="28"/>
          <w:szCs w:val="28"/>
          <w:lang w:eastAsia="en-GB"/>
        </w:rPr>
        <w:t xml:space="preserve">inevitable </w:t>
      </w:r>
      <w:r w:rsidRPr="00367540">
        <w:rPr>
          <w:rFonts w:ascii="Calibri" w:hAnsi="Calibri" w:cs="Times New Roman"/>
          <w:sz w:val="28"/>
          <w:szCs w:val="28"/>
          <w:lang w:eastAsia="en-GB"/>
        </w:rPr>
        <w:t xml:space="preserve">that many crops are grown and many farm animals reared </w:t>
      </w:r>
      <w:r w:rsidRPr="00367540">
        <w:rPr>
          <w:rFonts w:ascii="Calibri" w:hAnsi="Calibri" w:cs="Times New Roman"/>
          <w:bCs/>
          <w:sz w:val="28"/>
          <w:szCs w:val="28"/>
          <w:lang w:eastAsia="en-GB"/>
        </w:rPr>
        <w:t xml:space="preserve">intensively. </w:t>
      </w:r>
      <w:r w:rsidRPr="00367540">
        <w:rPr>
          <w:rFonts w:ascii="Calibri" w:hAnsi="Calibri" w:cs="Times New Roman"/>
          <w:sz w:val="28"/>
          <w:szCs w:val="28"/>
          <w:lang w:eastAsia="en-GB"/>
        </w:rPr>
        <w:t xml:space="preserve">Pesticides are used widely to prevent loss of produce through insect attack and cattle may be fed growth hormones to accelerate and </w:t>
      </w:r>
      <w:r w:rsidRPr="00367540">
        <w:rPr>
          <w:rFonts w:ascii="Calibri" w:hAnsi="Calibri" w:cs="Times New Roman"/>
          <w:bCs/>
          <w:sz w:val="28"/>
          <w:szCs w:val="28"/>
          <w:lang w:eastAsia="en-GB"/>
        </w:rPr>
        <w:t xml:space="preserve">maximize </w:t>
      </w:r>
      <w:r w:rsidRPr="00367540">
        <w:rPr>
          <w:rFonts w:ascii="Calibri" w:hAnsi="Calibri" w:cs="Times New Roman"/>
          <w:sz w:val="28"/>
          <w:szCs w:val="28"/>
          <w:lang w:eastAsia="en-GB"/>
        </w:rPr>
        <w:t xml:space="preserve">their weight gain. </w:t>
      </w:r>
    </w:p>
    <w:p w14:paraId="4C5C35C2" w14:textId="77777777" w:rsidR="00024D1C" w:rsidRPr="00367540" w:rsidRDefault="00024D1C" w:rsidP="00024D1C">
      <w:pPr>
        <w:spacing w:before="100" w:beforeAutospacing="1" w:after="100" w:afterAutospacing="1" w:line="240" w:lineRule="auto"/>
        <w:jc w:val="both"/>
        <w:rPr>
          <w:rFonts w:ascii="Calibri" w:hAnsi="Calibri" w:cs="Times New Roman"/>
          <w:sz w:val="28"/>
          <w:szCs w:val="28"/>
          <w:lang w:eastAsia="en-GB"/>
        </w:rPr>
      </w:pPr>
      <w:r w:rsidRPr="00367540">
        <w:rPr>
          <w:rFonts w:ascii="Calibri" w:hAnsi="Calibri" w:cs="Times New Roman"/>
          <w:sz w:val="28"/>
          <w:szCs w:val="28"/>
          <w:lang w:eastAsia="en-GB"/>
        </w:rPr>
        <w:t xml:space="preserve">The </w:t>
      </w:r>
      <w:r w:rsidRPr="00367540">
        <w:rPr>
          <w:rFonts w:ascii="Calibri" w:hAnsi="Calibri" w:cs="Times New Roman"/>
          <w:bCs/>
          <w:sz w:val="28"/>
          <w:szCs w:val="28"/>
          <w:lang w:eastAsia="en-GB"/>
        </w:rPr>
        <w:t xml:space="preserve">economic </w:t>
      </w:r>
      <w:r w:rsidRPr="00367540">
        <w:rPr>
          <w:rFonts w:ascii="Calibri" w:hAnsi="Calibri" w:cs="Times New Roman"/>
          <w:sz w:val="28"/>
          <w:szCs w:val="28"/>
          <w:lang w:eastAsia="en-GB"/>
        </w:rPr>
        <w:t xml:space="preserve">pressure for increased productivity is understandable.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are no longer satisfied with only buying local produce in season, or with paying expensive weekly food bills, so supermarkets vie with each other to offer a wide </w:t>
      </w:r>
      <w:r w:rsidRPr="00367540">
        <w:rPr>
          <w:rFonts w:ascii="Calibri" w:hAnsi="Calibri" w:cs="Times New Roman"/>
          <w:bCs/>
          <w:sz w:val="28"/>
          <w:szCs w:val="28"/>
          <w:lang w:eastAsia="en-GB"/>
        </w:rPr>
        <w:t xml:space="preserve">range </w:t>
      </w:r>
      <w:r w:rsidRPr="00367540">
        <w:rPr>
          <w:rFonts w:ascii="Calibri" w:hAnsi="Calibri" w:cs="Times New Roman"/>
          <w:sz w:val="28"/>
          <w:szCs w:val="28"/>
          <w:lang w:eastAsia="en-GB"/>
        </w:rPr>
        <w:t xml:space="preserve">of produce at competitive prices in </w:t>
      </w:r>
      <w:r w:rsidRPr="00367540">
        <w:rPr>
          <w:rFonts w:ascii="Calibri" w:hAnsi="Calibri" w:cs="Times New Roman"/>
          <w:bCs/>
          <w:sz w:val="28"/>
          <w:szCs w:val="28"/>
          <w:lang w:eastAsia="en-GB"/>
        </w:rPr>
        <w:t xml:space="preserve">pursuit </w:t>
      </w:r>
      <w:r w:rsidRPr="00367540">
        <w:rPr>
          <w:rFonts w:ascii="Calibri" w:hAnsi="Calibri" w:cs="Times New Roman"/>
          <w:sz w:val="28"/>
          <w:szCs w:val="28"/>
          <w:lang w:eastAsia="en-GB"/>
        </w:rPr>
        <w:t xml:space="preserve">of customer loyalty and </w:t>
      </w:r>
      <w:r w:rsidRPr="00367540">
        <w:rPr>
          <w:rFonts w:ascii="Calibri" w:hAnsi="Calibri" w:cs="Times New Roman"/>
          <w:bCs/>
          <w:sz w:val="28"/>
          <w:szCs w:val="28"/>
          <w:lang w:eastAsia="en-GB"/>
        </w:rPr>
        <w:t xml:space="preserve">ultimate </w:t>
      </w:r>
      <w:r w:rsidRPr="00367540">
        <w:rPr>
          <w:rFonts w:ascii="Calibri" w:hAnsi="Calibri" w:cs="Times New Roman"/>
          <w:sz w:val="28"/>
          <w:szCs w:val="28"/>
          <w:lang w:eastAsia="en-GB"/>
        </w:rPr>
        <w:t xml:space="preserve">profit for their shareholders. </w:t>
      </w:r>
      <w:r w:rsidRPr="00367540">
        <w:rPr>
          <w:rFonts w:ascii="Calibri" w:hAnsi="Calibri" w:cs="Times New Roman"/>
          <w:bCs/>
          <w:sz w:val="28"/>
          <w:szCs w:val="28"/>
          <w:lang w:eastAsia="en-GB"/>
        </w:rPr>
        <w:t xml:space="preserve">Economies </w:t>
      </w:r>
      <w:r w:rsidRPr="00367540">
        <w:rPr>
          <w:rFonts w:ascii="Calibri" w:hAnsi="Calibri" w:cs="Times New Roman"/>
          <w:sz w:val="28"/>
          <w:szCs w:val="28"/>
          <w:lang w:eastAsia="en-GB"/>
        </w:rPr>
        <w:t xml:space="preserve">of scale are </w:t>
      </w:r>
      <w:r w:rsidRPr="00367540">
        <w:rPr>
          <w:rFonts w:ascii="Calibri" w:hAnsi="Calibri" w:cs="Times New Roman"/>
          <w:bCs/>
          <w:sz w:val="28"/>
          <w:szCs w:val="28"/>
          <w:lang w:eastAsia="en-GB"/>
        </w:rPr>
        <w:t xml:space="preserve">inherent </w:t>
      </w:r>
      <w:r w:rsidRPr="00367540">
        <w:rPr>
          <w:rFonts w:ascii="Calibri" w:hAnsi="Calibri" w:cs="Times New Roman"/>
          <w:sz w:val="28"/>
          <w:szCs w:val="28"/>
          <w:lang w:eastAsia="en-GB"/>
        </w:rPr>
        <w:t xml:space="preserve">to a market </w:t>
      </w:r>
      <w:r w:rsidRPr="00367540">
        <w:rPr>
          <w:rFonts w:ascii="Calibri" w:hAnsi="Calibri" w:cs="Times New Roman"/>
          <w:bCs/>
          <w:sz w:val="28"/>
          <w:szCs w:val="28"/>
          <w:lang w:eastAsia="en-GB"/>
        </w:rPr>
        <w:t xml:space="preserve">economy. </w:t>
      </w:r>
    </w:p>
    <w:p w14:paraId="08872EE5" w14:textId="77777777" w:rsidR="00024D1C" w:rsidRDefault="00024D1C" w:rsidP="00024D1C">
      <w:pPr>
        <w:spacing w:before="100" w:beforeAutospacing="1" w:after="100" w:afterAutospacing="1" w:line="240" w:lineRule="auto"/>
        <w:jc w:val="both"/>
        <w:rPr>
          <w:rFonts w:ascii="Calibri" w:hAnsi="Calibri" w:cs="Times New Roman"/>
          <w:bCs/>
          <w:sz w:val="28"/>
          <w:szCs w:val="28"/>
          <w:lang w:eastAsia="en-GB"/>
        </w:rPr>
      </w:pPr>
      <w:r w:rsidRPr="00367540">
        <w:rPr>
          <w:rFonts w:ascii="Calibri" w:hAnsi="Calibri" w:cs="Times New Roman"/>
          <w:sz w:val="28"/>
          <w:szCs w:val="28"/>
          <w:lang w:eastAsia="en-GB"/>
        </w:rPr>
        <w:t xml:space="preserve">Yet it is </w:t>
      </w:r>
      <w:r w:rsidRPr="00367540">
        <w:rPr>
          <w:rFonts w:ascii="Calibri" w:hAnsi="Calibri" w:cs="Times New Roman"/>
          <w:bCs/>
          <w:sz w:val="28"/>
          <w:szCs w:val="28"/>
          <w:lang w:eastAsia="en-GB"/>
        </w:rPr>
        <w:t xml:space="preserve">debatable, </w:t>
      </w:r>
      <w:r w:rsidRPr="00367540">
        <w:rPr>
          <w:rFonts w:ascii="Calibri" w:hAnsi="Calibri" w:cs="Times New Roman"/>
          <w:sz w:val="28"/>
          <w:szCs w:val="28"/>
          <w:lang w:eastAsia="en-GB"/>
        </w:rPr>
        <w:t xml:space="preserve">in the long term, that this </w:t>
      </w:r>
      <w:r w:rsidRPr="00367540">
        <w:rPr>
          <w:rFonts w:ascii="Calibri" w:hAnsi="Calibri" w:cs="Times New Roman"/>
          <w:bCs/>
          <w:sz w:val="28"/>
          <w:szCs w:val="28"/>
          <w:lang w:eastAsia="en-GB"/>
        </w:rPr>
        <w:t xml:space="preserve">approach </w:t>
      </w:r>
      <w:r w:rsidRPr="00367540">
        <w:rPr>
          <w:rFonts w:ascii="Calibri" w:hAnsi="Calibri" w:cs="Times New Roman"/>
          <w:sz w:val="28"/>
          <w:szCs w:val="28"/>
          <w:lang w:eastAsia="en-GB"/>
        </w:rPr>
        <w:t xml:space="preserve">to agriculture is </w:t>
      </w:r>
      <w:r w:rsidRPr="00367540">
        <w:rPr>
          <w:rFonts w:ascii="Calibri" w:hAnsi="Calibri" w:cs="Times New Roman"/>
          <w:bCs/>
          <w:sz w:val="28"/>
          <w:szCs w:val="28"/>
          <w:lang w:eastAsia="en-GB"/>
        </w:rPr>
        <w:t xml:space="preserve">justifiable. </w:t>
      </w:r>
      <w:r w:rsidRPr="00367540">
        <w:rPr>
          <w:rFonts w:ascii="Calibri" w:hAnsi="Calibri" w:cs="Times New Roman"/>
          <w:sz w:val="28"/>
          <w:szCs w:val="28"/>
          <w:lang w:eastAsia="en-GB"/>
        </w:rPr>
        <w:t xml:space="preserve">Overgrazing by cattle may cause soil to degenerate or </w:t>
      </w:r>
      <w:r w:rsidRPr="00367540">
        <w:rPr>
          <w:rFonts w:ascii="Calibri" w:hAnsi="Calibri" w:cs="Times New Roman"/>
          <w:bCs/>
          <w:sz w:val="28"/>
          <w:szCs w:val="28"/>
          <w:lang w:eastAsia="en-GB"/>
        </w:rPr>
        <w:t xml:space="preserve">erode, </w:t>
      </w:r>
      <w:r w:rsidRPr="00367540">
        <w:rPr>
          <w:rFonts w:ascii="Calibri" w:hAnsi="Calibri" w:cs="Times New Roman"/>
          <w:sz w:val="28"/>
          <w:szCs w:val="28"/>
          <w:lang w:eastAsia="en-GB"/>
        </w:rPr>
        <w:t xml:space="preserve">for </w:t>
      </w:r>
      <w:r w:rsidRPr="00367540">
        <w:rPr>
          <w:rFonts w:ascii="Calibri" w:hAnsi="Calibri" w:cs="Times New Roman"/>
          <w:bCs/>
          <w:sz w:val="28"/>
          <w:szCs w:val="28"/>
          <w:lang w:eastAsia="en-GB"/>
        </w:rPr>
        <w:t xml:space="preserve">instance, </w:t>
      </w:r>
      <w:r w:rsidRPr="00367540">
        <w:rPr>
          <w:rFonts w:ascii="Calibri" w:hAnsi="Calibri" w:cs="Times New Roman"/>
          <w:sz w:val="28"/>
          <w:szCs w:val="28"/>
          <w:lang w:eastAsia="en-GB"/>
        </w:rPr>
        <w:t xml:space="preserve">and </w:t>
      </w:r>
      <w:r w:rsidRPr="00367540">
        <w:rPr>
          <w:rFonts w:ascii="Calibri" w:hAnsi="Calibri" w:cs="Times New Roman"/>
          <w:bCs/>
          <w:sz w:val="28"/>
          <w:szCs w:val="28"/>
          <w:lang w:eastAsia="en-GB"/>
        </w:rPr>
        <w:t xml:space="preserve">widespread </w:t>
      </w:r>
      <w:r w:rsidRPr="00367540">
        <w:rPr>
          <w:rFonts w:ascii="Calibri" w:hAnsi="Calibri" w:cs="Times New Roman"/>
          <w:sz w:val="28"/>
          <w:szCs w:val="28"/>
          <w:lang w:eastAsia="en-GB"/>
        </w:rPr>
        <w:t xml:space="preserve">use of pesticides is known to be harmful to wildlife. These </w:t>
      </w:r>
      <w:r w:rsidRPr="00367540">
        <w:rPr>
          <w:rFonts w:ascii="Calibri" w:hAnsi="Calibri" w:cs="Times New Roman"/>
          <w:bCs/>
          <w:sz w:val="28"/>
          <w:szCs w:val="28"/>
          <w:lang w:eastAsia="en-GB"/>
        </w:rPr>
        <w:t xml:space="preserve">chemicals </w:t>
      </w:r>
      <w:r w:rsidRPr="00367540">
        <w:rPr>
          <w:rFonts w:ascii="Calibri" w:hAnsi="Calibri" w:cs="Times New Roman"/>
          <w:sz w:val="28"/>
          <w:szCs w:val="28"/>
          <w:lang w:eastAsia="en-GB"/>
        </w:rPr>
        <w:t xml:space="preserve">are also absorbed into foodstuffs and, in turn, by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In addition, unnatural fodder has </w:t>
      </w:r>
      <w:r w:rsidRPr="00367540">
        <w:rPr>
          <w:rFonts w:ascii="Calibri" w:hAnsi="Calibri" w:cs="Times New Roman"/>
          <w:bCs/>
          <w:sz w:val="28"/>
          <w:szCs w:val="28"/>
          <w:lang w:eastAsia="en-GB"/>
        </w:rPr>
        <w:t xml:space="preserve">transmitted </w:t>
      </w:r>
      <w:r w:rsidRPr="00367540">
        <w:rPr>
          <w:rFonts w:ascii="Calibri" w:hAnsi="Calibri" w:cs="Times New Roman"/>
          <w:sz w:val="28"/>
          <w:szCs w:val="28"/>
          <w:lang w:eastAsia="en-GB"/>
        </w:rPr>
        <w:t xml:space="preserve">disease to both cattle and </w:t>
      </w:r>
      <w:r w:rsidRPr="00367540">
        <w:rPr>
          <w:rFonts w:ascii="Calibri" w:hAnsi="Calibri" w:cs="Times New Roman"/>
          <w:bCs/>
          <w:sz w:val="28"/>
          <w:szCs w:val="28"/>
          <w:lang w:eastAsia="en-GB"/>
        </w:rPr>
        <w:t xml:space="preserve">consumer. </w:t>
      </w:r>
      <w:r w:rsidRPr="00367540">
        <w:rPr>
          <w:rFonts w:ascii="Calibri" w:hAnsi="Calibri" w:cs="Times New Roman"/>
          <w:sz w:val="28"/>
          <w:szCs w:val="28"/>
          <w:lang w:eastAsia="en-GB"/>
        </w:rPr>
        <w:lastRenderedPageBreak/>
        <w:t xml:space="preserve">Therefore, I feel it should also be said that </w:t>
      </w:r>
      <w:r w:rsidRPr="00367540">
        <w:rPr>
          <w:rFonts w:ascii="Calibri" w:hAnsi="Calibri" w:cs="Times New Roman"/>
          <w:bCs/>
          <w:sz w:val="28"/>
          <w:szCs w:val="28"/>
          <w:lang w:eastAsia="en-GB"/>
        </w:rPr>
        <w:t xml:space="preserve">intensive </w:t>
      </w:r>
      <w:r w:rsidRPr="00367540">
        <w:rPr>
          <w:rFonts w:ascii="Calibri" w:hAnsi="Calibri" w:cs="Times New Roman"/>
          <w:sz w:val="28"/>
          <w:szCs w:val="28"/>
          <w:lang w:eastAsia="en-GB"/>
        </w:rPr>
        <w:t xml:space="preserve">farming endangers the </w:t>
      </w:r>
      <w:r w:rsidRPr="00367540">
        <w:rPr>
          <w:rFonts w:ascii="Calibri" w:hAnsi="Calibri" w:cs="Times New Roman"/>
          <w:bCs/>
          <w:sz w:val="28"/>
          <w:szCs w:val="28"/>
          <w:lang w:eastAsia="en-GB"/>
        </w:rPr>
        <w:t xml:space="preserve">environment </w:t>
      </w:r>
      <w:r w:rsidRPr="00367540">
        <w:rPr>
          <w:rFonts w:ascii="Calibri" w:hAnsi="Calibri" w:cs="Times New Roman"/>
          <w:sz w:val="28"/>
          <w:szCs w:val="28"/>
          <w:lang w:eastAsia="en-GB"/>
        </w:rPr>
        <w:t xml:space="preserve">and the health of animals and </w:t>
      </w:r>
      <w:r w:rsidRPr="00367540">
        <w:rPr>
          <w:rFonts w:ascii="Calibri" w:hAnsi="Calibri" w:cs="Times New Roman"/>
          <w:bCs/>
          <w:sz w:val="28"/>
          <w:szCs w:val="28"/>
          <w:lang w:eastAsia="en-GB"/>
        </w:rPr>
        <w:t xml:space="preserve">consumers. </w:t>
      </w:r>
    </w:p>
    <w:p w14:paraId="451EAB62" w14:textId="77777777" w:rsidR="00A92FF4" w:rsidRPr="00A92FF4" w:rsidRDefault="00A92FF4" w:rsidP="00024D1C">
      <w:pPr>
        <w:spacing w:before="100" w:beforeAutospacing="1" w:after="100" w:afterAutospacing="1" w:line="240" w:lineRule="auto"/>
        <w:jc w:val="both"/>
        <w:rPr>
          <w:rFonts w:ascii="Calibri" w:hAnsi="Calibri" w:cs="Times New Roman"/>
          <w:b/>
          <w:sz w:val="28"/>
          <w:szCs w:val="28"/>
          <w:u w:val="single"/>
          <w:lang w:eastAsia="en-GB"/>
        </w:rPr>
      </w:pPr>
      <w:r w:rsidRPr="00A92FF4">
        <w:rPr>
          <w:rFonts w:ascii="Calibri" w:hAnsi="Calibri" w:cs="Times New Roman"/>
          <w:b/>
          <w:bCs/>
          <w:sz w:val="28"/>
          <w:szCs w:val="28"/>
          <w:u w:val="single"/>
          <w:lang w:eastAsia="en-GB"/>
        </w:rPr>
        <w:t>(9) FIREWORKS (Argument essay)</w:t>
      </w:r>
    </w:p>
    <w:p w14:paraId="44A19E2D" w14:textId="77777777" w:rsidR="00A92FF4" w:rsidRPr="00A92FF4" w:rsidRDefault="00A92FF4" w:rsidP="00A92FF4">
      <w:pPr>
        <w:spacing w:line="259" w:lineRule="auto"/>
        <w:jc w:val="both"/>
        <w:rPr>
          <w:rFonts w:cs="Arial"/>
          <w:color w:val="222222"/>
          <w:sz w:val="28"/>
          <w:szCs w:val="28"/>
          <w:shd w:val="clear" w:color="auto" w:fill="FFFFFF"/>
        </w:rPr>
      </w:pPr>
      <w:r w:rsidRPr="00A92FF4">
        <w:rPr>
          <w:sz w:val="28"/>
          <w:szCs w:val="28"/>
        </w:rPr>
        <w:t xml:space="preserve">Fireworks have been around for centuries. However, their origins date back to around 2000 years ago, in ancient China. The earliest </w:t>
      </w:r>
      <w:r w:rsidRPr="00A92FF4">
        <w:rPr>
          <w:rFonts w:cs="Arial"/>
          <w:color w:val="222222"/>
          <w:sz w:val="28"/>
          <w:szCs w:val="28"/>
          <w:shd w:val="clear" w:color="auto" w:fill="FFFFFF"/>
        </w:rPr>
        <w:t>fireworks involved filling </w:t>
      </w:r>
      <w:r w:rsidRPr="00A92FF4">
        <w:rPr>
          <w:rFonts w:cs="Arial"/>
          <w:bCs/>
          <w:color w:val="222222"/>
          <w:sz w:val="28"/>
          <w:szCs w:val="28"/>
          <w:shd w:val="clear" w:color="auto" w:fill="FFFFFF"/>
        </w:rPr>
        <w:t>bamboo shoots</w:t>
      </w:r>
      <w:r w:rsidRPr="00A92FF4">
        <w:rPr>
          <w:rFonts w:cs="Arial"/>
          <w:color w:val="222222"/>
          <w:sz w:val="28"/>
          <w:szCs w:val="28"/>
          <w:shd w:val="clear" w:color="auto" w:fill="FFFFFF"/>
        </w:rPr>
        <w:t> with </w:t>
      </w:r>
      <w:r w:rsidRPr="00A92FF4">
        <w:rPr>
          <w:rFonts w:cs="Arial"/>
          <w:bCs/>
          <w:color w:val="222222"/>
          <w:sz w:val="28"/>
          <w:szCs w:val="28"/>
          <w:shd w:val="clear" w:color="auto" w:fill="FFFFFF"/>
        </w:rPr>
        <w:t xml:space="preserve">gunpowder. These would be exploded at Chinese New Year, in the hope that the noise </w:t>
      </w:r>
      <w:r w:rsidRPr="00A92FF4">
        <w:rPr>
          <w:rFonts w:cs="Arial"/>
          <w:color w:val="222222"/>
          <w:sz w:val="28"/>
          <w:szCs w:val="28"/>
          <w:shd w:val="clear" w:color="auto" w:fill="FFFFFF"/>
        </w:rPr>
        <w:t xml:space="preserve">would scare away evil spirits. This technology was later brought into Europe by Marco Polo. </w:t>
      </w:r>
    </w:p>
    <w:p w14:paraId="073DFA72" w14:textId="77777777" w:rsidR="00A92FF4" w:rsidRPr="00A92FF4" w:rsidRDefault="00A92FF4" w:rsidP="00A92FF4">
      <w:pPr>
        <w:spacing w:line="259" w:lineRule="auto"/>
        <w:jc w:val="both"/>
        <w:rPr>
          <w:sz w:val="28"/>
          <w:szCs w:val="28"/>
        </w:rPr>
      </w:pPr>
      <w:r w:rsidRPr="00A92FF4">
        <w:rPr>
          <w:sz w:val="28"/>
          <w:szCs w:val="28"/>
        </w:rPr>
        <w:t>These days, people all over the world often use fireworks to mark a special occasion. For instance, every Olympic opening and closing ceremony has a firework display at its core. In the UK, we celebrate the demise of Guido Fawkes, and his gunpowder-plot, gang on 5</w:t>
      </w:r>
      <w:r w:rsidRPr="00A92FF4">
        <w:rPr>
          <w:sz w:val="28"/>
          <w:szCs w:val="28"/>
          <w:vertAlign w:val="superscript"/>
        </w:rPr>
        <w:t>th</w:t>
      </w:r>
      <w:r w:rsidRPr="00A92FF4">
        <w:rPr>
          <w:sz w:val="28"/>
          <w:szCs w:val="28"/>
        </w:rPr>
        <w:t xml:space="preserve"> November every year. Families either attend locally organised firework displays or have their own home-made display in back gardens right across Britain. In fact, throughout the year, fireworks are now used to celebrate important occasions such as a 21</w:t>
      </w:r>
      <w:r w:rsidRPr="00A92FF4">
        <w:rPr>
          <w:sz w:val="28"/>
          <w:szCs w:val="28"/>
          <w:vertAlign w:val="superscript"/>
        </w:rPr>
        <w:t>st</w:t>
      </w:r>
      <w:r w:rsidRPr="00A92FF4">
        <w:rPr>
          <w:sz w:val="28"/>
          <w:szCs w:val="28"/>
        </w:rPr>
        <w:t xml:space="preserve"> birthday, a wedding anniversary, Halloween, or Christmas. </w:t>
      </w:r>
    </w:p>
    <w:p w14:paraId="6FBD8F93" w14:textId="77777777" w:rsidR="00A92FF4" w:rsidRPr="00A92FF4" w:rsidRDefault="00A92FF4" w:rsidP="00A92FF4">
      <w:pPr>
        <w:spacing w:line="259" w:lineRule="auto"/>
        <w:jc w:val="both"/>
        <w:rPr>
          <w:sz w:val="28"/>
          <w:szCs w:val="28"/>
        </w:rPr>
      </w:pPr>
      <w:r w:rsidRPr="00A92FF4">
        <w:rPr>
          <w:sz w:val="28"/>
          <w:szCs w:val="28"/>
        </w:rPr>
        <w:t xml:space="preserve">People derive great pleasure from the sounds, sights and smells of all kinds of fireworks. The way they are displayed in shops and stores is also a source of excitement for young children; even the names of fireworks have a magical quality to them. Some might be called </w:t>
      </w:r>
      <w:r w:rsidRPr="00A92FF4">
        <w:rPr>
          <w:i/>
          <w:sz w:val="28"/>
          <w:szCs w:val="28"/>
        </w:rPr>
        <w:t>Jade Garden</w:t>
      </w:r>
      <w:r w:rsidRPr="00A92FF4">
        <w:rPr>
          <w:sz w:val="28"/>
          <w:szCs w:val="28"/>
        </w:rPr>
        <w:t xml:space="preserve"> and others </w:t>
      </w:r>
      <w:r w:rsidRPr="00A92FF4">
        <w:rPr>
          <w:i/>
          <w:sz w:val="28"/>
          <w:szCs w:val="28"/>
        </w:rPr>
        <w:t>Lunar rocket.</w:t>
      </w:r>
    </w:p>
    <w:p w14:paraId="5639E207" w14:textId="77777777" w:rsidR="00A92FF4" w:rsidRPr="00A92FF4" w:rsidRDefault="00A92FF4" w:rsidP="00A92FF4">
      <w:pPr>
        <w:spacing w:line="259" w:lineRule="auto"/>
        <w:jc w:val="both"/>
        <w:rPr>
          <w:sz w:val="28"/>
          <w:szCs w:val="28"/>
        </w:rPr>
      </w:pPr>
      <w:r w:rsidRPr="00A92FF4">
        <w:rPr>
          <w:sz w:val="28"/>
          <w:szCs w:val="28"/>
        </w:rPr>
        <w:t xml:space="preserve">Interestingly, children do not always want the perfection of an organised display and love the amateur, family atmosphere of a back garden display. Each individual firework is set up and lit in an elaborate series of manoeuvres and the resulting rocket or Roman candle display is seen close up in all its glory. Also, it is often funny to see Dad struggling to light the fireworks when matches get damp and the torch is not working. </w:t>
      </w:r>
    </w:p>
    <w:p w14:paraId="05A1087A" w14:textId="77777777" w:rsidR="00A92FF4" w:rsidRPr="00A92FF4" w:rsidRDefault="00A92FF4" w:rsidP="00A92FF4">
      <w:pPr>
        <w:spacing w:line="259" w:lineRule="auto"/>
        <w:jc w:val="both"/>
        <w:rPr>
          <w:sz w:val="28"/>
          <w:szCs w:val="28"/>
        </w:rPr>
      </w:pPr>
      <w:r w:rsidRPr="00A92FF4">
        <w:rPr>
          <w:sz w:val="28"/>
          <w:szCs w:val="28"/>
        </w:rPr>
        <w:t>In closing, firecrackers are an intrinsic part of the Chinese culture. For centuries they have been used not simply to mark the start of the New Year but also on occasions such as the opening of a new business. Sometimes accompanied by a lion dance, these events are a regular part of Chinese culture and people love to see and hear these fireworks. (342 words)</w:t>
      </w:r>
    </w:p>
    <w:p w14:paraId="0DCEF34F" w14:textId="77777777" w:rsidR="001A3D2E" w:rsidRPr="00A92FF4" w:rsidRDefault="001A3D2E" w:rsidP="006D6238">
      <w:pPr>
        <w:pStyle w:val="NormalWeb"/>
        <w:jc w:val="both"/>
        <w:rPr>
          <w:rFonts w:asciiTheme="minorHAnsi" w:hAnsiTheme="minorHAnsi"/>
          <w:sz w:val="28"/>
          <w:szCs w:val="28"/>
        </w:rPr>
      </w:pPr>
    </w:p>
    <w:p w14:paraId="5758E002" w14:textId="77777777" w:rsidR="00A92FF4" w:rsidRDefault="00A92FF4" w:rsidP="006D6238">
      <w:pPr>
        <w:pStyle w:val="NormalWeb"/>
        <w:jc w:val="both"/>
        <w:rPr>
          <w:rFonts w:asciiTheme="minorHAnsi" w:hAnsiTheme="minorHAnsi"/>
          <w:b/>
          <w:sz w:val="36"/>
          <w:szCs w:val="36"/>
          <w:u w:val="single"/>
        </w:rPr>
      </w:pPr>
    </w:p>
    <w:p w14:paraId="0796A36B" w14:textId="77777777" w:rsidR="00024D1C" w:rsidRPr="00CB4808" w:rsidRDefault="00B148B9" w:rsidP="006D6238">
      <w:pPr>
        <w:pStyle w:val="NormalWeb"/>
        <w:jc w:val="both"/>
        <w:rPr>
          <w:rFonts w:asciiTheme="minorHAnsi" w:hAnsiTheme="minorHAnsi"/>
          <w:b/>
          <w:sz w:val="36"/>
          <w:szCs w:val="36"/>
          <w:u w:val="single"/>
        </w:rPr>
      </w:pPr>
      <w:r w:rsidRPr="00CB4808">
        <w:rPr>
          <w:rFonts w:asciiTheme="minorHAnsi" w:hAnsiTheme="minorHAnsi"/>
          <w:b/>
          <w:sz w:val="36"/>
          <w:szCs w:val="36"/>
          <w:u w:val="single"/>
        </w:rPr>
        <w:lastRenderedPageBreak/>
        <w:t xml:space="preserve">(B) </w:t>
      </w:r>
      <w:r w:rsidR="00C164C5" w:rsidRPr="00CB4808">
        <w:rPr>
          <w:rFonts w:asciiTheme="minorHAnsi" w:hAnsiTheme="minorHAnsi"/>
          <w:b/>
          <w:sz w:val="36"/>
          <w:szCs w:val="36"/>
          <w:u w:val="single"/>
        </w:rPr>
        <w:t xml:space="preserve">MEDIUM LENGTH </w:t>
      </w:r>
      <w:r w:rsidR="00024D1C" w:rsidRPr="00CB4808">
        <w:rPr>
          <w:rFonts w:asciiTheme="minorHAnsi" w:hAnsiTheme="minorHAnsi"/>
          <w:b/>
          <w:sz w:val="36"/>
          <w:szCs w:val="36"/>
          <w:u w:val="single"/>
        </w:rPr>
        <w:t>ESSAYS</w:t>
      </w:r>
      <w:r w:rsidR="00C164C5" w:rsidRPr="00CB4808">
        <w:rPr>
          <w:rFonts w:asciiTheme="minorHAnsi" w:hAnsiTheme="minorHAnsi"/>
          <w:b/>
          <w:sz w:val="36"/>
          <w:szCs w:val="36"/>
          <w:u w:val="single"/>
        </w:rPr>
        <w:t xml:space="preserve"> (600 – 800 words)</w:t>
      </w:r>
    </w:p>
    <w:p w14:paraId="3907E88F" w14:textId="77777777" w:rsidR="006D6238" w:rsidRPr="00C0240D" w:rsidRDefault="006D6238" w:rsidP="006D6238">
      <w:pPr>
        <w:pStyle w:val="NormalWeb"/>
        <w:jc w:val="both"/>
        <w:rPr>
          <w:rFonts w:asciiTheme="minorHAnsi" w:hAnsiTheme="minorHAnsi"/>
          <w:b/>
          <w:sz w:val="28"/>
          <w:szCs w:val="28"/>
          <w:u w:val="single"/>
        </w:rPr>
      </w:pPr>
      <w:r w:rsidRPr="00C0240D">
        <w:rPr>
          <w:rFonts w:asciiTheme="minorHAnsi" w:hAnsiTheme="minorHAnsi"/>
          <w:b/>
          <w:sz w:val="28"/>
          <w:szCs w:val="28"/>
          <w:u w:val="single"/>
        </w:rPr>
        <w:t>(</w:t>
      </w:r>
      <w:r w:rsidR="00024D1C">
        <w:rPr>
          <w:rFonts w:asciiTheme="minorHAnsi" w:hAnsiTheme="minorHAnsi"/>
          <w:b/>
          <w:sz w:val="28"/>
          <w:szCs w:val="28"/>
          <w:u w:val="single"/>
        </w:rPr>
        <w:t>1</w:t>
      </w:r>
      <w:r w:rsidRPr="00C0240D">
        <w:rPr>
          <w:rFonts w:asciiTheme="minorHAnsi" w:hAnsiTheme="minorHAnsi"/>
          <w:b/>
          <w:sz w:val="28"/>
          <w:szCs w:val="28"/>
          <w:u w:val="single"/>
        </w:rPr>
        <w:t>) INTELLIGENCE</w:t>
      </w:r>
    </w:p>
    <w:p w14:paraId="7F7181A0" w14:textId="77777777" w:rsidR="00C0240D" w:rsidRDefault="00C0240D" w:rsidP="00C0240D">
      <w:pPr>
        <w:jc w:val="both"/>
        <w:rPr>
          <w:sz w:val="28"/>
          <w:szCs w:val="28"/>
        </w:rPr>
      </w:pPr>
      <w:r>
        <w:rPr>
          <w:sz w:val="28"/>
          <w:szCs w:val="28"/>
        </w:rPr>
        <w:t xml:space="preserve">Intelligence is a subject that is rarely discussed in any great depth. Instead we tend to focus on IQ scores and university degree awards. Indeed the IQ system has been around for over 50 years. As regards the university system this has a much longer life span of over 500 years. This essay will focus on aspects of intelligence beyond the academic and attempt to show that academic intelligence, while important, should not be the only measure of intellect. </w:t>
      </w:r>
    </w:p>
    <w:p w14:paraId="4086C27F" w14:textId="77777777" w:rsidR="00C0240D" w:rsidRDefault="00C0240D" w:rsidP="00C0240D">
      <w:pPr>
        <w:jc w:val="both"/>
        <w:rPr>
          <w:sz w:val="28"/>
          <w:szCs w:val="28"/>
        </w:rPr>
      </w:pPr>
      <w:r>
        <w:rPr>
          <w:sz w:val="28"/>
          <w:szCs w:val="28"/>
        </w:rPr>
        <w:t>A university education is based around assignments and examinations. After a period of 3 years full-time study a student can emerge with an undergraduate degree. A further 2 years study can result in a postgraduate Masters’ degree. If they are highly attracted to academic life a doctorate/PhD can be the ultimate goal and may lead them to later becoming a professor.</w:t>
      </w:r>
    </w:p>
    <w:p w14:paraId="0CE06738" w14:textId="77777777" w:rsidR="00C0240D" w:rsidRDefault="00C0240D" w:rsidP="00C0240D">
      <w:pPr>
        <w:jc w:val="both"/>
        <w:rPr>
          <w:sz w:val="28"/>
          <w:szCs w:val="28"/>
        </w:rPr>
      </w:pPr>
      <w:r>
        <w:rPr>
          <w:sz w:val="28"/>
          <w:szCs w:val="28"/>
        </w:rPr>
        <w:t>People outside academia often view professors, postgraduates, and even graduates with awe. Such is the respect given to people that have devoted many years of their life to academic study and emerged triumphant with excellent qualifications. However, this has a tendency to discredit all other forms of intelligence. Many people quit school at 18 and start they own businesses. Some go on to be highly successful entrepreneurs and even become millionaires. Richard Branson (Virgin enterprises) and Alan Sugar (Amstrad) both quit school early and became business legends both in the UK and internationally.</w:t>
      </w:r>
    </w:p>
    <w:p w14:paraId="17E48419" w14:textId="77777777" w:rsidR="00C0240D" w:rsidRDefault="00C0240D" w:rsidP="00C0240D">
      <w:pPr>
        <w:jc w:val="both"/>
        <w:rPr>
          <w:sz w:val="28"/>
          <w:szCs w:val="28"/>
        </w:rPr>
      </w:pPr>
      <w:r>
        <w:rPr>
          <w:sz w:val="28"/>
          <w:szCs w:val="28"/>
        </w:rPr>
        <w:t xml:space="preserve">These days many people are familiar with the word mindfulness. This is related to meditation and our attitude to others. From this the term EQ (emotional quotient) has emerged which is a code for emotional intelligence. Some people have a way of interacting with others that shows high EQ, for example when they see someone is upset they approach them in a kind and understanding manner. Others may have a high IQ but be very low in EQ so will be unaware when another person is not feeling feel, or is upset, unless it is completely obvious - The character </w:t>
      </w:r>
      <w:r>
        <w:rPr>
          <w:i/>
          <w:sz w:val="28"/>
          <w:szCs w:val="28"/>
        </w:rPr>
        <w:t>Sheldon</w:t>
      </w:r>
      <w:r>
        <w:rPr>
          <w:sz w:val="28"/>
          <w:szCs w:val="28"/>
        </w:rPr>
        <w:t xml:space="preserve"> in the US comedy series </w:t>
      </w:r>
      <w:r>
        <w:rPr>
          <w:i/>
          <w:sz w:val="28"/>
          <w:szCs w:val="28"/>
        </w:rPr>
        <w:t>The Big Bang Theory</w:t>
      </w:r>
      <w:r>
        <w:rPr>
          <w:sz w:val="28"/>
          <w:szCs w:val="28"/>
        </w:rPr>
        <w:t xml:space="preserve"> is a classic example of extremely high IQ but low EQ. In fact, these days with the explosion in social media, both IQ and EQ can be seen as under threat as people can tend towards narcissism and so have less concern for others. However, this aspect is beyond the scope of this essay.  </w:t>
      </w:r>
    </w:p>
    <w:p w14:paraId="34AC61C3" w14:textId="77777777" w:rsidR="00C0240D" w:rsidRDefault="00C0240D" w:rsidP="00C0240D">
      <w:pPr>
        <w:jc w:val="both"/>
        <w:rPr>
          <w:sz w:val="28"/>
          <w:szCs w:val="28"/>
        </w:rPr>
      </w:pPr>
      <w:r>
        <w:rPr>
          <w:sz w:val="28"/>
          <w:szCs w:val="28"/>
        </w:rPr>
        <w:t xml:space="preserve">There are people that have the ability to completely dismantle a machine such as a motorbike, clean all the hundreds of components and reassemble it, </w:t>
      </w:r>
      <w:r>
        <w:rPr>
          <w:sz w:val="28"/>
          <w:szCs w:val="28"/>
        </w:rPr>
        <w:lastRenderedPageBreak/>
        <w:t xml:space="preserve">without any engineering qualifications. Other can build a machine such as an amplifier out of hundreds of parts lying around their garage and it will work perfectly. Thus, mechanical and engineering intelligence can be a natural gift in the character of some individuals. Others can deliver a speech, a presentation, a seminar, even a lecture, without academic qualifications but due to confidence, private study and real-life experience of their subject.       </w:t>
      </w:r>
    </w:p>
    <w:p w14:paraId="542F55E6" w14:textId="77777777" w:rsidR="00C0240D" w:rsidRDefault="00C0240D" w:rsidP="00C0240D">
      <w:pPr>
        <w:jc w:val="both"/>
        <w:rPr>
          <w:sz w:val="28"/>
          <w:szCs w:val="28"/>
        </w:rPr>
      </w:pPr>
      <w:r>
        <w:rPr>
          <w:sz w:val="28"/>
          <w:szCs w:val="28"/>
        </w:rPr>
        <w:t xml:space="preserve">To become successful at anything a person needs intelligence in addition to hard work and dedication.  Also, most people would agree that academic intelligence is important as it is highly respected in our current society. Nevertheless, when adding the adjective </w:t>
      </w:r>
      <w:r>
        <w:rPr>
          <w:i/>
          <w:sz w:val="28"/>
          <w:szCs w:val="28"/>
        </w:rPr>
        <w:t xml:space="preserve">academic </w:t>
      </w:r>
      <w:r>
        <w:rPr>
          <w:sz w:val="28"/>
          <w:szCs w:val="28"/>
        </w:rPr>
        <w:t xml:space="preserve">to the word </w:t>
      </w:r>
      <w:r>
        <w:rPr>
          <w:i/>
          <w:sz w:val="28"/>
          <w:szCs w:val="28"/>
        </w:rPr>
        <w:t>intelligence</w:t>
      </w:r>
      <w:r>
        <w:rPr>
          <w:sz w:val="28"/>
          <w:szCs w:val="28"/>
        </w:rPr>
        <w:t xml:space="preserve"> we need to also account for commercial, musical, emotional, social, mechanical, numerical, linguistic, and a whole host of other adjectives related to intelligence. Thus, intelligence can covers many areas and no single person can lay claim to being gifted in all of the areas. </w:t>
      </w:r>
    </w:p>
    <w:p w14:paraId="36FF2D26" w14:textId="77777777" w:rsidR="00C0240D" w:rsidRDefault="00C0240D" w:rsidP="00C0240D">
      <w:pPr>
        <w:jc w:val="both"/>
        <w:rPr>
          <w:sz w:val="28"/>
          <w:szCs w:val="28"/>
        </w:rPr>
      </w:pPr>
      <w:r>
        <w:rPr>
          <w:sz w:val="28"/>
          <w:szCs w:val="28"/>
        </w:rPr>
        <w:t xml:space="preserve">In closing, the polymaths of the past such as Leonardo Da Vinci were gifted in a multitude of areas such as engineering, architecture, illustration, sculpture, and anatomy but were rare individuals. Also, they would not have been gifted in every single aspect of the intellect; academic intelligence is one single spoke in the umbrella of intelligence.    </w:t>
      </w:r>
      <w:r w:rsidR="00D057CC">
        <w:rPr>
          <w:sz w:val="28"/>
          <w:szCs w:val="28"/>
        </w:rPr>
        <w:t>(637 words)</w:t>
      </w:r>
    </w:p>
    <w:p w14:paraId="7673E76A" w14:textId="77777777" w:rsidR="00024D1C" w:rsidRPr="005833C3" w:rsidRDefault="00024D1C" w:rsidP="00024D1C">
      <w:pPr>
        <w:pStyle w:val="NormalWeb"/>
        <w:jc w:val="both"/>
        <w:rPr>
          <w:rFonts w:asciiTheme="minorHAnsi" w:hAnsiTheme="minorHAnsi"/>
          <w:b/>
          <w:sz w:val="28"/>
          <w:szCs w:val="28"/>
          <w:u w:val="single"/>
        </w:rPr>
      </w:pPr>
      <w:r w:rsidRPr="005833C3">
        <w:rPr>
          <w:rFonts w:asciiTheme="minorHAnsi" w:hAnsiTheme="minorHAnsi"/>
          <w:b/>
          <w:sz w:val="28"/>
          <w:szCs w:val="28"/>
          <w:u w:val="single"/>
        </w:rPr>
        <w:t>(</w:t>
      </w:r>
      <w:r w:rsidR="00D057CC">
        <w:rPr>
          <w:rFonts w:asciiTheme="minorHAnsi" w:hAnsiTheme="minorHAnsi"/>
          <w:b/>
          <w:sz w:val="28"/>
          <w:szCs w:val="28"/>
          <w:u w:val="single"/>
        </w:rPr>
        <w:t>2</w:t>
      </w:r>
      <w:r w:rsidRPr="005833C3">
        <w:rPr>
          <w:rFonts w:asciiTheme="minorHAnsi" w:hAnsiTheme="minorHAnsi"/>
          <w:b/>
          <w:sz w:val="28"/>
          <w:szCs w:val="28"/>
          <w:u w:val="single"/>
        </w:rPr>
        <w:t>) IDENTITY</w:t>
      </w:r>
    </w:p>
    <w:p w14:paraId="5781BAD4" w14:textId="77777777" w:rsidR="00E77FE3" w:rsidRDefault="00024D1C" w:rsidP="00024D1C">
      <w:pPr>
        <w:pStyle w:val="Pa0"/>
        <w:jc w:val="both"/>
        <w:rPr>
          <w:rFonts w:ascii="Calibri" w:hAnsi="Calibri"/>
          <w:color w:val="000000"/>
          <w:sz w:val="28"/>
          <w:szCs w:val="28"/>
        </w:rPr>
      </w:pPr>
      <w:r>
        <w:rPr>
          <w:rFonts w:ascii="Calibri" w:hAnsi="Calibri"/>
          <w:color w:val="000000"/>
          <w:sz w:val="28"/>
          <w:szCs w:val="28"/>
        </w:rPr>
        <w:t>Identity is one of the most actual aspects being considered in postmod</w:t>
      </w:r>
      <w:r>
        <w:rPr>
          <w:rFonts w:ascii="Calibri" w:hAnsi="Calibri"/>
          <w:color w:val="000000"/>
          <w:sz w:val="28"/>
          <w:szCs w:val="28"/>
        </w:rPr>
        <w:softHyphen/>
        <w:t>ern world. And the reasons are obvious in the time of globalization, technolo</w:t>
      </w:r>
      <w:r>
        <w:rPr>
          <w:rFonts w:ascii="Calibri" w:hAnsi="Calibri"/>
          <w:color w:val="000000"/>
          <w:sz w:val="28"/>
          <w:szCs w:val="28"/>
        </w:rPr>
        <w:softHyphen/>
        <w:t>gicalisation, consumption, cultural fusion, digitalization and etc. Moreover, rising an identity question has its roots in modern era, having in mind the industrial</w:t>
      </w:r>
      <w:r>
        <w:rPr>
          <w:rFonts w:ascii="Calibri" w:hAnsi="Calibri"/>
          <w:color w:val="000000"/>
          <w:sz w:val="28"/>
          <w:szCs w:val="28"/>
        </w:rPr>
        <w:softHyphen/>
        <w:t xml:space="preserve">ization which influenced the process of urbanization in nineteenth century. </w:t>
      </w:r>
    </w:p>
    <w:p w14:paraId="26E93175" w14:textId="77777777" w:rsidR="00E77FE3" w:rsidRDefault="00E77FE3" w:rsidP="00024D1C">
      <w:pPr>
        <w:pStyle w:val="Pa0"/>
        <w:jc w:val="both"/>
        <w:rPr>
          <w:rFonts w:ascii="Calibri" w:hAnsi="Calibri"/>
          <w:color w:val="000000"/>
          <w:sz w:val="28"/>
          <w:szCs w:val="28"/>
        </w:rPr>
      </w:pPr>
    </w:p>
    <w:p w14:paraId="5B1B1232" w14:textId="77777777" w:rsidR="00024D1C" w:rsidRDefault="00024D1C" w:rsidP="00024D1C">
      <w:pPr>
        <w:pStyle w:val="Pa0"/>
        <w:jc w:val="both"/>
        <w:rPr>
          <w:rFonts w:ascii="Calibri" w:hAnsi="Calibri"/>
          <w:color w:val="000000"/>
          <w:sz w:val="28"/>
          <w:szCs w:val="28"/>
        </w:rPr>
      </w:pPr>
      <w:r>
        <w:rPr>
          <w:rFonts w:ascii="Calibri" w:hAnsi="Calibri"/>
          <w:color w:val="000000"/>
          <w:sz w:val="28"/>
          <w:szCs w:val="28"/>
        </w:rPr>
        <w:t>The modern notion of the huge city, where you stand in a crowd of strangers and you know that you will never know them, gives a very understanding why that ques</w:t>
      </w:r>
      <w:r>
        <w:rPr>
          <w:rFonts w:ascii="Calibri" w:hAnsi="Calibri"/>
          <w:color w:val="000000"/>
          <w:sz w:val="28"/>
          <w:szCs w:val="28"/>
        </w:rPr>
        <w:softHyphen/>
        <w:t xml:space="preserve">tion of identity became so important in the postmodern world. </w:t>
      </w:r>
      <w:r w:rsidR="00E77FE3">
        <w:rPr>
          <w:rFonts w:ascii="Calibri" w:hAnsi="Calibri"/>
          <w:color w:val="000000"/>
          <w:sz w:val="28"/>
          <w:szCs w:val="28"/>
        </w:rPr>
        <w:t>I</w:t>
      </w:r>
      <w:r>
        <w:rPr>
          <w:rFonts w:ascii="Calibri" w:hAnsi="Calibri"/>
          <w:color w:val="000000"/>
          <w:sz w:val="28"/>
          <w:szCs w:val="28"/>
        </w:rPr>
        <w:t xml:space="preserve"> personally, have not considered the question since I came to Britain, because the social sur</w:t>
      </w:r>
      <w:r>
        <w:rPr>
          <w:rFonts w:ascii="Calibri" w:hAnsi="Calibri"/>
          <w:color w:val="000000"/>
          <w:sz w:val="28"/>
          <w:szCs w:val="28"/>
        </w:rPr>
        <w:softHyphen/>
        <w:t>rounding, the community which I came from, I think, was too small and histori</w:t>
      </w:r>
      <w:r>
        <w:rPr>
          <w:rFonts w:ascii="Calibri" w:hAnsi="Calibri"/>
          <w:color w:val="000000"/>
          <w:sz w:val="28"/>
          <w:szCs w:val="28"/>
        </w:rPr>
        <w:softHyphen/>
        <w:t>cally ordered as regular and neat, where any form of protest pretended not to ex</w:t>
      </w:r>
      <w:r>
        <w:rPr>
          <w:rFonts w:ascii="Calibri" w:hAnsi="Calibri"/>
          <w:color w:val="000000"/>
          <w:sz w:val="28"/>
          <w:szCs w:val="28"/>
        </w:rPr>
        <w:softHyphen/>
        <w:t xml:space="preserve">ist. This is, of course, the historical (soviet) heritage. People still having an array of norms and boundaries which dictates all the life line, that the identity itself is being determinate since birth. This is the feature of </w:t>
      </w:r>
      <w:r w:rsidR="00E77FE3">
        <w:rPr>
          <w:rFonts w:ascii="Calibri" w:hAnsi="Calibri"/>
          <w:color w:val="000000"/>
          <w:sz w:val="28"/>
          <w:szCs w:val="28"/>
        </w:rPr>
        <w:t xml:space="preserve">a </w:t>
      </w:r>
      <w:r>
        <w:rPr>
          <w:rFonts w:ascii="Calibri" w:hAnsi="Calibri"/>
          <w:color w:val="000000"/>
          <w:sz w:val="28"/>
          <w:szCs w:val="28"/>
        </w:rPr>
        <w:t xml:space="preserve">small and closed society. I am not sure if I can speak of my separate society in terms of globalization, in a context of unions, having in mind technological aspect of </w:t>
      </w:r>
      <w:r>
        <w:rPr>
          <w:rFonts w:ascii="Calibri" w:hAnsi="Calibri"/>
          <w:color w:val="000000"/>
          <w:sz w:val="28"/>
          <w:szCs w:val="28"/>
        </w:rPr>
        <w:lastRenderedPageBreak/>
        <w:t>our everyday life, an internet, and many other nowadays spheres which not only connect but consoli</w:t>
      </w:r>
      <w:r>
        <w:rPr>
          <w:rFonts w:ascii="Calibri" w:hAnsi="Calibri"/>
          <w:color w:val="000000"/>
          <w:sz w:val="28"/>
          <w:szCs w:val="28"/>
        </w:rPr>
        <w:softHyphen/>
        <w:t>date whole world to one, accurate working mechanism. Still, I see question of identity is logical and more often being rose in multicultural, high industry con</w:t>
      </w:r>
      <w:r>
        <w:rPr>
          <w:rFonts w:ascii="Calibri" w:hAnsi="Calibri"/>
          <w:color w:val="000000"/>
          <w:sz w:val="28"/>
          <w:szCs w:val="28"/>
        </w:rPr>
        <w:softHyphen/>
        <w:t xml:space="preserve">text where unlimited variations of awareness and appearance may be accepted. This is the environment where identity question with all its complex parts and stages is being considered as one of the most importance, including: gender, class, age, and etc. Personally I feel alien in such a world, just starting to realize what is happening in real, just starting to live my conscious life. </w:t>
      </w:r>
    </w:p>
    <w:p w14:paraId="3895E6F3" w14:textId="77777777" w:rsidR="00024D1C" w:rsidRDefault="00024D1C" w:rsidP="00024D1C">
      <w:pPr>
        <w:pStyle w:val="Pa0"/>
        <w:jc w:val="both"/>
        <w:rPr>
          <w:rFonts w:ascii="Calibri" w:hAnsi="Calibri"/>
          <w:color w:val="000000"/>
          <w:sz w:val="28"/>
          <w:szCs w:val="28"/>
        </w:rPr>
      </w:pPr>
    </w:p>
    <w:p w14:paraId="69C9C97F" w14:textId="77777777" w:rsidR="00024D1C" w:rsidRDefault="00024D1C" w:rsidP="00024D1C">
      <w:pPr>
        <w:pStyle w:val="Pa0"/>
        <w:jc w:val="both"/>
        <w:rPr>
          <w:rFonts w:ascii="Calibri" w:hAnsi="Calibri"/>
          <w:color w:val="000000"/>
          <w:sz w:val="28"/>
          <w:szCs w:val="28"/>
        </w:rPr>
      </w:pPr>
      <w:r>
        <w:rPr>
          <w:rFonts w:ascii="Calibri" w:hAnsi="Calibri"/>
          <w:color w:val="000000"/>
          <w:sz w:val="28"/>
          <w:szCs w:val="28"/>
        </w:rPr>
        <w:t>When we deal with such a diversity of aspects of identity, the com</w:t>
      </w:r>
      <w:r>
        <w:rPr>
          <w:rFonts w:ascii="Calibri" w:hAnsi="Calibri"/>
          <w:color w:val="000000"/>
          <w:sz w:val="28"/>
          <w:szCs w:val="28"/>
        </w:rPr>
        <w:softHyphen/>
        <w:t>plete picture of it never could be drawn. First and foremost, bearing in mind the complex world we live in. Where, for instance, even gender, which was so undeniable definite hundred years ago, now soaks up with such an uncertainty and, may I say so, multiplicity. This is the postmodern world, where the doubt rules every sphere of our lives. When I think of an identity in such a content, I feel struggling with two tenets here: the time tested one, and the one of un</w:t>
      </w:r>
      <w:r>
        <w:rPr>
          <w:rFonts w:ascii="Calibri" w:hAnsi="Calibri"/>
          <w:color w:val="000000"/>
          <w:sz w:val="28"/>
          <w:szCs w:val="28"/>
        </w:rPr>
        <w:softHyphen/>
        <w:t>certainty. Why do not bear in mind a human experience in time? How than the collective conscious works, which is being firstly gained from the family tree? The awareness which is gained unconsciously-isn’t it worth consideration? Liv</w:t>
      </w:r>
      <w:r>
        <w:rPr>
          <w:rFonts w:ascii="Calibri" w:hAnsi="Calibri"/>
          <w:color w:val="000000"/>
          <w:sz w:val="28"/>
          <w:szCs w:val="28"/>
        </w:rPr>
        <w:softHyphen/>
        <w:t xml:space="preserve">ing in fluctuation gives answers. The principle of permanence and stability has changed and here I mean social environment. When the world started to change so rapidly, the sense of stability and insurance overruled. And it is, of course, social phenomenon. The society which desperately trying to catch up with technologies absolutely blinded for laws of nature and cosmos. When, as Paul Virilio states, the doubled presence, existence in two or even more realities is possible. How the question of identity can be answered completely. I will leave this matter in uncertain and incomplete stage and try to discuss what forms our identity and ideology, which, at some point, determinates identifying. </w:t>
      </w:r>
    </w:p>
    <w:p w14:paraId="7D440970" w14:textId="77777777" w:rsidR="00024D1C" w:rsidRDefault="00024D1C" w:rsidP="00024D1C">
      <w:pPr>
        <w:pStyle w:val="Pa0"/>
        <w:jc w:val="both"/>
        <w:rPr>
          <w:rFonts w:ascii="Calibri" w:hAnsi="Calibri"/>
          <w:color w:val="000000"/>
          <w:sz w:val="28"/>
          <w:szCs w:val="28"/>
        </w:rPr>
      </w:pPr>
    </w:p>
    <w:p w14:paraId="362B1B01" w14:textId="77777777" w:rsidR="00024D1C" w:rsidRDefault="00024D1C" w:rsidP="00024D1C">
      <w:pPr>
        <w:pStyle w:val="Pa0"/>
        <w:jc w:val="both"/>
        <w:rPr>
          <w:rFonts w:ascii="Calibri" w:hAnsi="Calibri"/>
          <w:color w:val="000000"/>
          <w:sz w:val="28"/>
          <w:szCs w:val="28"/>
        </w:rPr>
      </w:pPr>
      <w:r>
        <w:rPr>
          <w:rFonts w:ascii="Calibri" w:hAnsi="Calibri"/>
          <w:color w:val="000000"/>
          <w:sz w:val="28"/>
          <w:szCs w:val="28"/>
        </w:rPr>
        <w:t>I see an ideology as complete formation of social values and rules. Actu</w:t>
      </w:r>
      <w:r>
        <w:rPr>
          <w:rFonts w:ascii="Calibri" w:hAnsi="Calibri"/>
          <w:color w:val="000000"/>
          <w:sz w:val="28"/>
          <w:szCs w:val="28"/>
        </w:rPr>
        <w:softHyphen/>
        <w:t>ally we have several basic types of ideologies to choose from. In other words, we can only decide which of ideologies fits our needs, to what (comfort) level we let ourselves to decline or increase. But the type, the mode of ideology has been already prepared for you, what you can only do is to choose one of the clichés. It is a system, a very political one, which determines those types of ideologies, with all the ingredients, which could possibly suit the main stream, or in other words, to control a behaviour of all social levels. In some cases, even your choice is being restrained by some social or political aspects. One of such is advertising, which reduces ones selec</w:t>
      </w:r>
      <w:r>
        <w:rPr>
          <w:rFonts w:ascii="Calibri" w:hAnsi="Calibri"/>
          <w:color w:val="000000"/>
          <w:sz w:val="28"/>
          <w:szCs w:val="28"/>
        </w:rPr>
        <w:softHyphen/>
        <w:t xml:space="preserve">tion to minimum, or even deprives the right to choose. </w:t>
      </w:r>
      <w:r>
        <w:rPr>
          <w:rFonts w:ascii="Calibri" w:hAnsi="Calibri"/>
          <w:color w:val="000000"/>
          <w:sz w:val="28"/>
          <w:szCs w:val="28"/>
        </w:rPr>
        <w:lastRenderedPageBreak/>
        <w:t>I can see an equality between advertising and the politics in a present world. Even if we bear commodity orientated culture, where commodity consumption is the main estimation of social values, then somehow it develops to what is the main engine and the basic purpose of politics and that is of society. Systems are usually created to have a control.</w:t>
      </w:r>
      <w:r w:rsidR="0070055C">
        <w:rPr>
          <w:rFonts w:ascii="Calibri" w:hAnsi="Calibri"/>
          <w:color w:val="000000"/>
          <w:sz w:val="28"/>
          <w:szCs w:val="28"/>
        </w:rPr>
        <w:t xml:space="preserve"> (756 words)</w:t>
      </w:r>
    </w:p>
    <w:p w14:paraId="2EB7BF05" w14:textId="77777777" w:rsidR="00DF21BB" w:rsidRDefault="00DF21BB" w:rsidP="00DF21BB"/>
    <w:p w14:paraId="5A27EB7F" w14:textId="77777777" w:rsidR="001A3D2E" w:rsidRDefault="001A3D2E" w:rsidP="00DF21BB">
      <w:pPr>
        <w:rPr>
          <w:b/>
          <w:sz w:val="40"/>
          <w:szCs w:val="40"/>
          <w:u w:val="single"/>
        </w:rPr>
      </w:pPr>
    </w:p>
    <w:p w14:paraId="48824852" w14:textId="77777777" w:rsidR="00C164C5" w:rsidRPr="00CB4808" w:rsidRDefault="000260ED" w:rsidP="00DF21BB">
      <w:pPr>
        <w:rPr>
          <w:b/>
          <w:sz w:val="36"/>
          <w:szCs w:val="36"/>
          <w:u w:val="single"/>
        </w:rPr>
      </w:pPr>
      <w:r w:rsidRPr="00CB4808">
        <w:rPr>
          <w:b/>
          <w:sz w:val="36"/>
          <w:szCs w:val="36"/>
          <w:u w:val="single"/>
        </w:rPr>
        <w:t>(</w:t>
      </w:r>
      <w:r w:rsidR="00C164C5" w:rsidRPr="00CB4808">
        <w:rPr>
          <w:b/>
          <w:sz w:val="36"/>
          <w:szCs w:val="36"/>
          <w:u w:val="single"/>
        </w:rPr>
        <w:t>C) ACADEMIC LENGTH ESSAYS (2000</w:t>
      </w:r>
      <w:r w:rsidRPr="00CB4808">
        <w:rPr>
          <w:b/>
          <w:sz w:val="36"/>
          <w:szCs w:val="36"/>
          <w:u w:val="single"/>
        </w:rPr>
        <w:t xml:space="preserve"> - </w:t>
      </w:r>
      <w:r w:rsidR="00C164C5" w:rsidRPr="00CB4808">
        <w:rPr>
          <w:b/>
          <w:sz w:val="36"/>
          <w:szCs w:val="36"/>
          <w:u w:val="single"/>
        </w:rPr>
        <w:t>3000 words)</w:t>
      </w:r>
    </w:p>
    <w:p w14:paraId="491D3BD1" w14:textId="77777777" w:rsidR="00DF21BB" w:rsidRDefault="00DF21BB" w:rsidP="00DF21BB">
      <w:pPr>
        <w:rPr>
          <w:b/>
          <w:sz w:val="28"/>
          <w:szCs w:val="28"/>
          <w:u w:val="single"/>
        </w:rPr>
      </w:pPr>
      <w:r w:rsidRPr="00DF21BB">
        <w:rPr>
          <w:b/>
          <w:sz w:val="28"/>
          <w:szCs w:val="28"/>
          <w:u w:val="single"/>
        </w:rPr>
        <w:t>(</w:t>
      </w:r>
      <w:r w:rsidR="00C164C5">
        <w:rPr>
          <w:b/>
          <w:sz w:val="28"/>
          <w:szCs w:val="28"/>
          <w:u w:val="single"/>
        </w:rPr>
        <w:t>1</w:t>
      </w:r>
      <w:r w:rsidRPr="00DF21BB">
        <w:rPr>
          <w:b/>
          <w:sz w:val="28"/>
          <w:szCs w:val="28"/>
          <w:u w:val="single"/>
        </w:rPr>
        <w:t>) MUSIC</w:t>
      </w:r>
    </w:p>
    <w:p w14:paraId="018CAC74" w14:textId="77777777" w:rsidR="00032977" w:rsidRPr="00032977" w:rsidRDefault="00032977" w:rsidP="00032977">
      <w:pPr>
        <w:spacing w:after="200" w:line="276" w:lineRule="auto"/>
        <w:jc w:val="both"/>
        <w:rPr>
          <w:sz w:val="28"/>
          <w:szCs w:val="28"/>
        </w:rPr>
      </w:pPr>
      <w:r w:rsidRPr="00032977">
        <w:rPr>
          <w:sz w:val="28"/>
          <w:szCs w:val="28"/>
        </w:rPr>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14:paraId="0CC0845C" w14:textId="77777777" w:rsidR="00032977" w:rsidRPr="00032977" w:rsidRDefault="00032977" w:rsidP="00032977">
      <w:pPr>
        <w:spacing w:after="200" w:line="276" w:lineRule="auto"/>
        <w:jc w:val="both"/>
        <w:rPr>
          <w:sz w:val="28"/>
          <w:szCs w:val="28"/>
        </w:rPr>
      </w:pPr>
      <w:r w:rsidRPr="00032977">
        <w:rPr>
          <w:sz w:val="28"/>
          <w:szCs w:val="28"/>
        </w:rPr>
        <w:t xml:space="preserve">Generally speaking, music makes us feel good about ourselves. After a hard day at the factory, office, university, etc.…it is possible to unwind from all the stress in our lives by listening to a favourite piece of music at home. Songs can take people back to a point in time when they first heard those tunes and as people get older they are reminded of that wonderful part of their lives when they were still teenagers. </w:t>
      </w:r>
    </w:p>
    <w:p w14:paraId="50A262F6" w14:textId="77777777" w:rsidR="00032977" w:rsidRPr="00032977" w:rsidRDefault="00032977" w:rsidP="00032977">
      <w:pPr>
        <w:spacing w:after="200" w:line="276" w:lineRule="auto"/>
        <w:jc w:val="both"/>
        <w:rPr>
          <w:sz w:val="28"/>
          <w:szCs w:val="28"/>
        </w:rPr>
      </w:pPr>
      <w:r w:rsidRPr="00032977">
        <w:rPr>
          <w:sz w:val="28"/>
          <w:szCs w:val="28"/>
        </w:rPr>
        <w:t>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it is possible to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p w14:paraId="00BB5CC9" w14:textId="77777777" w:rsidR="00032977" w:rsidRPr="00032977" w:rsidRDefault="00032977" w:rsidP="00032977">
      <w:pPr>
        <w:spacing w:after="200" w:line="276" w:lineRule="auto"/>
        <w:jc w:val="both"/>
        <w:rPr>
          <w:sz w:val="28"/>
          <w:szCs w:val="28"/>
        </w:rPr>
      </w:pPr>
      <w:r w:rsidRPr="00032977">
        <w:rPr>
          <w:sz w:val="28"/>
          <w:szCs w:val="28"/>
        </w:rPr>
        <w:lastRenderedPageBreak/>
        <w:t xml:space="preserve">Thus, music is part of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a shopping centre and other environments before reaching their restaurant destination. </w:t>
      </w:r>
    </w:p>
    <w:p w14:paraId="2EE34BE9" w14:textId="77777777" w:rsidR="00032977" w:rsidRPr="00032977" w:rsidRDefault="00032977" w:rsidP="00032977">
      <w:pPr>
        <w:spacing w:after="200" w:line="276" w:lineRule="auto"/>
        <w:jc w:val="both"/>
        <w:rPr>
          <w:sz w:val="28"/>
          <w:szCs w:val="28"/>
        </w:rPr>
      </w:pPr>
      <w:r w:rsidRPr="00032977">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14:paraId="60E3E8A9" w14:textId="77777777" w:rsidR="00032977" w:rsidRPr="00032977" w:rsidRDefault="00032977" w:rsidP="00032977">
      <w:pPr>
        <w:spacing w:after="200" w:line="276" w:lineRule="auto"/>
        <w:jc w:val="both"/>
        <w:rPr>
          <w:sz w:val="28"/>
          <w:szCs w:val="28"/>
        </w:rPr>
      </w:pPr>
      <w:r w:rsidRPr="00032977">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the author was lucky enough to experience some of the world’s best hotels and shopping malls. It was a common sight to see a pianist or a string quartet on a Saturday afternoon in </w:t>
      </w:r>
      <w:r w:rsidRPr="00032977">
        <w:rPr>
          <w:i/>
          <w:sz w:val="28"/>
          <w:szCs w:val="28"/>
        </w:rPr>
        <w:t>Pacific Place</w:t>
      </w:r>
      <w:r w:rsidRPr="00032977">
        <w:rPr>
          <w:sz w:val="28"/>
          <w:szCs w:val="28"/>
        </w:rPr>
        <w:t xml:space="preserve"> in the Admiralty part of Hong Kong Island.</w:t>
      </w:r>
    </w:p>
    <w:p w14:paraId="22617785" w14:textId="77777777" w:rsidR="00032977" w:rsidRPr="00032977" w:rsidRDefault="00032977" w:rsidP="00032977">
      <w:pPr>
        <w:spacing w:after="200" w:line="276" w:lineRule="auto"/>
        <w:jc w:val="both"/>
        <w:rPr>
          <w:sz w:val="28"/>
          <w:szCs w:val="28"/>
        </w:rPr>
      </w:pPr>
      <w:r w:rsidRPr="00032977">
        <w:rPr>
          <w:sz w:val="28"/>
          <w:szCs w:val="28"/>
        </w:rPr>
        <w:t xml:space="preserve">These days many people like to take up membership of a local gym, in order to try to get fit and shed some weight. However, gyms can be very intimidating environments for newcomers. As a result, business owners have cottoned on to the fact that music makes people less self-conscious and more integrated with  the other members of the public through the shared experience of this universal language. Background music is played to stimulate those training on exercise bikes, cross-trainers and free weights. In addition, it could be argued that the mechanical nature of a gym workout lends itself extremely well to the mechanical nature of a lot of contemporary music.      </w:t>
      </w:r>
    </w:p>
    <w:p w14:paraId="1032FC7D" w14:textId="77777777" w:rsidR="00032977" w:rsidRPr="00032977" w:rsidRDefault="00032977" w:rsidP="00032977">
      <w:pPr>
        <w:spacing w:after="200" w:line="276" w:lineRule="auto"/>
        <w:jc w:val="both"/>
        <w:rPr>
          <w:sz w:val="28"/>
          <w:szCs w:val="28"/>
        </w:rPr>
      </w:pPr>
      <w:r w:rsidRPr="00032977">
        <w:rPr>
          <w:sz w:val="28"/>
          <w:szCs w:val="28"/>
        </w:rPr>
        <w:lastRenderedPageBreak/>
        <w:t>So far in this essay, the main focus has been on music as the soundtrack to our lives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 and hospital DJs often go on to become local radio DJs and continue to support the wider community. Nevertheless, in its more specific use, music therapy takes the form of music sessions for patients with mental disabilities. This can involve teaching the rudiments of playing a musical instrument (Wigram, Pedersen and Blonde, 2002).</w:t>
      </w:r>
    </w:p>
    <w:p w14:paraId="0F0D12B7" w14:textId="77777777" w:rsidR="00032977" w:rsidRPr="00032977" w:rsidRDefault="00032977" w:rsidP="00032977">
      <w:pPr>
        <w:spacing w:after="200" w:line="276" w:lineRule="auto"/>
        <w:jc w:val="both"/>
        <w:rPr>
          <w:sz w:val="28"/>
          <w:szCs w:val="28"/>
        </w:rPr>
      </w:pPr>
      <w:r w:rsidRPr="00032977">
        <w:rPr>
          <w:sz w:val="28"/>
          <w:szCs w:val="28"/>
        </w:rPr>
        <w:t xml:space="preserve">According to Sacks,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the patient resumes their inscrutable expression (Sacks, 2011).  </w:t>
      </w:r>
    </w:p>
    <w:p w14:paraId="0393BF04" w14:textId="77777777" w:rsidR="00032977" w:rsidRPr="00032977" w:rsidRDefault="00032977" w:rsidP="00032977">
      <w:pPr>
        <w:spacing w:after="200" w:line="276" w:lineRule="auto"/>
        <w:jc w:val="both"/>
        <w:rPr>
          <w:sz w:val="28"/>
          <w:szCs w:val="28"/>
        </w:rPr>
      </w:pPr>
      <w:r w:rsidRPr="00032977">
        <w:rPr>
          <w:sz w:val="28"/>
          <w:szCs w:val="28"/>
        </w:rPr>
        <w:t>Music plays an important role in the various ceremonies that people experience throughout their lives. Most people celebrate their 21</w:t>
      </w:r>
      <w:r w:rsidRPr="00032977">
        <w:rPr>
          <w:sz w:val="28"/>
          <w:szCs w:val="28"/>
          <w:vertAlign w:val="superscript"/>
        </w:rPr>
        <w:t>st</w:t>
      </w:r>
      <w:r w:rsidRPr="00032977">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will be sung at their funeral ceremony or cremation.</w:t>
      </w:r>
    </w:p>
    <w:p w14:paraId="5613A956" w14:textId="77777777" w:rsidR="00032977" w:rsidRPr="00032977" w:rsidRDefault="00032977" w:rsidP="00032977">
      <w:pPr>
        <w:spacing w:after="200" w:line="276" w:lineRule="auto"/>
        <w:jc w:val="both"/>
        <w:rPr>
          <w:sz w:val="28"/>
          <w:szCs w:val="28"/>
        </w:rPr>
      </w:pPr>
      <w:r w:rsidRPr="00032977">
        <w:rPr>
          <w:sz w:val="28"/>
          <w:szCs w:val="28"/>
        </w:rPr>
        <w:t xml:space="preserve">Despite the fact that all of us experience music, in some form or another, throughout the world and our day-to-day lives, there is a darker side. In this second half of the essay, the negative side to our experience of music will be focused on in order to present the reader with a balanced argument. </w:t>
      </w:r>
    </w:p>
    <w:p w14:paraId="4B541A83" w14:textId="77777777" w:rsidR="00032977" w:rsidRPr="00032977" w:rsidRDefault="00032977" w:rsidP="00032977">
      <w:pPr>
        <w:spacing w:after="200" w:line="276" w:lineRule="auto"/>
        <w:jc w:val="both"/>
        <w:rPr>
          <w:sz w:val="28"/>
          <w:szCs w:val="28"/>
        </w:rPr>
      </w:pPr>
      <w:r w:rsidRPr="00032977">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w:t>
      </w:r>
      <w:r w:rsidRPr="00032977">
        <w:rPr>
          <w:sz w:val="28"/>
          <w:szCs w:val="28"/>
        </w:rPr>
        <w:lastRenderedPageBreak/>
        <w:t xml:space="preserve">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14:paraId="7489FE5C" w14:textId="77777777" w:rsidR="00032977" w:rsidRPr="00032977" w:rsidRDefault="00032977" w:rsidP="00032977">
      <w:pPr>
        <w:spacing w:after="200" w:line="276" w:lineRule="auto"/>
        <w:jc w:val="both"/>
        <w:rPr>
          <w:sz w:val="28"/>
          <w:szCs w:val="28"/>
        </w:rPr>
      </w:pPr>
      <w:r w:rsidRPr="00032977">
        <w:rPr>
          <w:sz w:val="28"/>
          <w:szCs w:val="28"/>
        </w:rPr>
        <w:t xml:space="preserve">Members of the public can look back to a time when they were in their youth and probably attended several rock concerts. As a result, hearing skills may have 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sidRPr="00032977">
        <w:rPr>
          <w:i/>
          <w:sz w:val="28"/>
          <w:szCs w:val="28"/>
        </w:rPr>
        <w:t>The</w:t>
      </w:r>
      <w:r w:rsidRPr="00032977">
        <w:rPr>
          <w:sz w:val="28"/>
          <w:szCs w:val="28"/>
        </w:rPr>
        <w:t xml:space="preserve"> </w:t>
      </w:r>
      <w:r w:rsidRPr="00032977">
        <w:rPr>
          <w:i/>
          <w:sz w:val="28"/>
          <w:szCs w:val="28"/>
        </w:rPr>
        <w:t>Valbonne</w:t>
      </w:r>
      <w:r w:rsidRPr="00032977">
        <w:rPr>
          <w:sz w:val="28"/>
          <w:szCs w:val="28"/>
        </w:rPr>
        <w:t xml:space="preserve"> to </w:t>
      </w:r>
      <w:r w:rsidRPr="00032977">
        <w:rPr>
          <w:i/>
          <w:sz w:val="28"/>
          <w:szCs w:val="28"/>
        </w:rPr>
        <w:t>Studio 25</w:t>
      </w:r>
      <w:r w:rsidRPr="00032977">
        <w:rPr>
          <w:sz w:val="28"/>
          <w:szCs w:val="28"/>
        </w:rPr>
        <w:t xml:space="preserve"> (all inside the same central Swansea nightclub) only to experience an auditory shock akin to being underwater. A less noisy environment was needed and this was accomplished when </w:t>
      </w:r>
      <w:r w:rsidRPr="00032977">
        <w:rPr>
          <w:i/>
          <w:sz w:val="28"/>
          <w:szCs w:val="28"/>
        </w:rPr>
        <w:t>Bentleys</w:t>
      </w:r>
      <w:r w:rsidRPr="00032977">
        <w:rPr>
          <w:sz w:val="28"/>
          <w:szCs w:val="28"/>
        </w:rPr>
        <w:t xml:space="preserve"> in the Mumbles was eventually discovered. </w:t>
      </w:r>
    </w:p>
    <w:p w14:paraId="6CF00967" w14:textId="77777777" w:rsidR="00032977" w:rsidRPr="00032977" w:rsidRDefault="00032977" w:rsidP="00032977">
      <w:pPr>
        <w:spacing w:after="200" w:line="276" w:lineRule="auto"/>
        <w:jc w:val="both"/>
        <w:rPr>
          <w:sz w:val="28"/>
          <w:szCs w:val="28"/>
        </w:rPr>
      </w:pPr>
      <w:r w:rsidRPr="00032977">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14:paraId="4FA5A988" w14:textId="77777777" w:rsidR="00032977" w:rsidRPr="00032977" w:rsidRDefault="00032977" w:rsidP="00032977">
      <w:pPr>
        <w:spacing w:after="200" w:line="276" w:lineRule="auto"/>
        <w:jc w:val="both"/>
        <w:rPr>
          <w:sz w:val="28"/>
          <w:szCs w:val="28"/>
        </w:rPr>
      </w:pPr>
      <w:r w:rsidRPr="00032977">
        <w:rPr>
          <w:sz w:val="28"/>
          <w:szCs w:val="28"/>
        </w:rPr>
        <w:t>It would be useful at this stage to examine music from another angle; consider the source of the music itself, i.e. the musicians and composers. It is common knowledge that rock and pop musicians are all prone to suffering from hearing loss. However, it is less well known that classical musicians that do not rely on any form of amplification for their musical instruments also suffer.</w:t>
      </w:r>
    </w:p>
    <w:p w14:paraId="21659CA7" w14:textId="77777777" w:rsidR="00032977" w:rsidRPr="00032977" w:rsidRDefault="00032977" w:rsidP="00032977">
      <w:pPr>
        <w:spacing w:after="200" w:line="276" w:lineRule="auto"/>
        <w:jc w:val="both"/>
        <w:rPr>
          <w:sz w:val="28"/>
          <w:szCs w:val="28"/>
        </w:rPr>
      </w:pPr>
      <w:r w:rsidRPr="00032977">
        <w:rPr>
          <w:sz w:val="28"/>
          <w:szCs w:val="28"/>
        </w:rPr>
        <w:t xml:space="preserve">Another aspect to music that everyone needs to remain aware of is the negative effect that it can have on our psyche. </w:t>
      </w:r>
      <w:r w:rsidRPr="00032977">
        <w:rPr>
          <w:rFonts w:eastAsia="Times New Roman" w:cs="Times New Roman"/>
          <w:sz w:val="28"/>
          <w:szCs w:val="28"/>
          <w:lang w:eastAsia="en-GB"/>
        </w:rPr>
        <w:t>Music has always been strongly linked to the church and the Roman Catholic Church actually banned the singing of certain note intervals, called tritons, during the middle ages</w:t>
      </w:r>
      <w:r w:rsidRPr="00032977">
        <w:rPr>
          <w:sz w:val="28"/>
          <w:szCs w:val="28"/>
        </w:rPr>
        <w:t xml:space="preserve"> (Grout and Palisca, 1988).</w:t>
      </w:r>
      <w:r w:rsidRPr="00032977">
        <w:rPr>
          <w:rFonts w:eastAsia="Times New Roman" w:cs="Times New Roman"/>
          <w:sz w:val="28"/>
          <w:szCs w:val="28"/>
          <w:lang w:eastAsia="en-GB"/>
        </w:rPr>
        <w:t xml:space="preserve"> </w:t>
      </w:r>
      <w:r w:rsidRPr="00032977">
        <w:rPr>
          <w:sz w:val="28"/>
          <w:szCs w:val="28"/>
        </w:rPr>
        <w:t xml:space="preserve">In ancient times, Greek warriors were forbidden from listening to music played on the lyre and were strongly encouraged to only listen to music from brass instruments. This because stringed music was considered too sentimental and </w:t>
      </w:r>
      <w:r w:rsidRPr="00032977">
        <w:rPr>
          <w:sz w:val="28"/>
          <w:szCs w:val="28"/>
        </w:rPr>
        <w:lastRenderedPageBreak/>
        <w:t>would induce melancholia into the warriors psyche (</w:t>
      </w:r>
      <w:r w:rsidRPr="00032977">
        <w:rPr>
          <w:rFonts w:eastAsia="Times New Roman" w:cs="Times New Roman"/>
          <w:sz w:val="28"/>
          <w:szCs w:val="28"/>
          <w:lang w:eastAsia="en-GB"/>
        </w:rPr>
        <w:t>Hamilton and Cairns, 1961</w:t>
      </w:r>
      <w:r w:rsidRPr="00032977">
        <w:rPr>
          <w:sz w:val="28"/>
          <w:szCs w:val="28"/>
        </w:rPr>
        <w:t xml:space="preserve">). </w:t>
      </w:r>
      <w:r w:rsidRPr="00032977">
        <w:rPr>
          <w:rFonts w:eastAsia="Times New Roman" w:cs="Times New Roman"/>
          <w:sz w:val="28"/>
          <w:szCs w:val="28"/>
          <w:lang w:eastAsia="en-GB"/>
        </w:rPr>
        <w:t>In t</w:t>
      </w:r>
      <w:r w:rsidRPr="00032977">
        <w:rPr>
          <w:sz w:val="28"/>
          <w:szCs w:val="28"/>
        </w:rPr>
        <w:t xml:space="preserve">housands of years of chronological progress this still hold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14:paraId="523768C4" w14:textId="77777777" w:rsidR="00032977" w:rsidRPr="00032977" w:rsidRDefault="00032977" w:rsidP="00032977">
      <w:pPr>
        <w:spacing w:after="200" w:line="276" w:lineRule="auto"/>
        <w:jc w:val="both"/>
        <w:rPr>
          <w:sz w:val="28"/>
          <w:szCs w:val="28"/>
        </w:rPr>
      </w:pPr>
      <w:r w:rsidRPr="00032977">
        <w:rPr>
          <w:sz w:val="28"/>
          <w:szCs w:val="28"/>
        </w:rPr>
        <w:t>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to create a beautiful aural landscape that created a synthesis of international jet-setting life-style, danger and underlying sadness for each of the James Bond movies that he contributed to.</w:t>
      </w:r>
    </w:p>
    <w:p w14:paraId="32BB0697" w14:textId="77777777" w:rsidR="00032977" w:rsidRPr="00032977" w:rsidRDefault="00032977" w:rsidP="00032977">
      <w:pPr>
        <w:spacing w:after="200" w:line="276" w:lineRule="auto"/>
        <w:jc w:val="both"/>
        <w:rPr>
          <w:sz w:val="28"/>
          <w:szCs w:val="28"/>
        </w:rPr>
      </w:pPr>
      <w:r w:rsidRPr="00032977">
        <w:rPr>
          <w:sz w:val="28"/>
          <w:szCs w:val="28"/>
        </w:rPr>
        <w:t xml:space="preserve">In the world of teenage music there, some would say, a malevolent force at work. In the early days of rap with artists such as </w:t>
      </w:r>
      <w:r w:rsidRPr="00032977">
        <w:rPr>
          <w:i/>
          <w:sz w:val="28"/>
          <w:szCs w:val="28"/>
        </w:rPr>
        <w:t>Grandmaster Flash and the Furious Five</w:t>
      </w:r>
      <w:r w:rsidRPr="00032977">
        <w:rPr>
          <w:sz w:val="28"/>
          <w:szCs w:val="28"/>
        </w:rPr>
        <w:t xml:space="preserve"> the music was new and exciting. With the crop of rap artists that are heard these days, in the early part of the 21</w:t>
      </w:r>
      <w:r w:rsidRPr="00032977">
        <w:rPr>
          <w:sz w:val="28"/>
          <w:szCs w:val="28"/>
          <w:vertAlign w:val="superscript"/>
        </w:rPr>
        <w:t>st</w:t>
      </w:r>
      <w:r w:rsidRPr="00032977">
        <w:rPr>
          <w:sz w:val="28"/>
          <w:szCs w:val="28"/>
        </w:rPr>
        <w:t xml:space="preserve"> century, both lyrical content and visual imagery seem to glorify the gangster life and its perceived culture of guns, prostitutes and drugs etc... For mature adults, with well-developed critical thinking skills such diversions are mere backwash. On the other hand, for impressionable teenagers this is sometimes the soundtrack to their lives.    </w:t>
      </w:r>
    </w:p>
    <w:p w14:paraId="4BF88B19" w14:textId="77777777" w:rsidR="00032977" w:rsidRPr="00032977" w:rsidRDefault="00032977" w:rsidP="00032977">
      <w:pPr>
        <w:spacing w:after="200" w:line="276" w:lineRule="auto"/>
        <w:jc w:val="both"/>
        <w:rPr>
          <w:sz w:val="28"/>
          <w:szCs w:val="28"/>
        </w:rPr>
      </w:pPr>
      <w:r w:rsidRPr="00032977">
        <w:rPr>
          <w:sz w:val="28"/>
          <w:szCs w:val="28"/>
        </w:rPr>
        <w:t>There are other forms of music which, although displaying genuine originality and creativity, can have disturbing effect on the human spirit. It is probably rare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14:paraId="18FD196C" w14:textId="77777777" w:rsidR="00032977" w:rsidRPr="00032977" w:rsidRDefault="00032977" w:rsidP="00032977">
      <w:pPr>
        <w:spacing w:after="200" w:line="276" w:lineRule="auto"/>
        <w:jc w:val="both"/>
        <w:rPr>
          <w:sz w:val="28"/>
          <w:szCs w:val="28"/>
        </w:rPr>
      </w:pPr>
      <w:r w:rsidRPr="00032977">
        <w:rPr>
          <w:sz w:val="28"/>
          <w:szCs w:val="28"/>
        </w:rPr>
        <w:t xml:space="preserve">Another factor worth mentioning in the latter part of this essay is the importance of the music video. Pioneered by </w:t>
      </w:r>
      <w:r w:rsidRPr="00032977">
        <w:rPr>
          <w:i/>
          <w:sz w:val="28"/>
          <w:szCs w:val="28"/>
        </w:rPr>
        <w:t>Bob-Dylan, The Beatles and The Kinks</w:t>
      </w:r>
      <w:r w:rsidRPr="00032977">
        <w:rPr>
          <w:sz w:val="28"/>
          <w:szCs w:val="28"/>
        </w:rPr>
        <w:t xml:space="preserve"> in the 1960s, video really came of age in the early 1980’s. MTV (Music for Television) was launched on </w:t>
      </w:r>
      <w:r w:rsidRPr="00032977">
        <w:rPr>
          <w:bCs/>
          <w:i/>
          <w:iCs/>
          <w:sz w:val="28"/>
          <w:szCs w:val="28"/>
        </w:rPr>
        <w:t>Aug 1, 1981, and t</w:t>
      </w:r>
      <w:r w:rsidRPr="00032977">
        <w:rPr>
          <w:sz w:val="28"/>
          <w:szCs w:val="28"/>
        </w:rPr>
        <w:t xml:space="preserve">he very first video aired was ironically entitled </w:t>
      </w:r>
      <w:r w:rsidRPr="00032977">
        <w:rPr>
          <w:i/>
          <w:sz w:val="28"/>
          <w:szCs w:val="28"/>
        </w:rPr>
        <w:t>Video killed the radio star</w:t>
      </w:r>
      <w:r w:rsidRPr="00032977">
        <w:rPr>
          <w:sz w:val="28"/>
          <w:szCs w:val="28"/>
        </w:rPr>
        <w:t xml:space="preserve">. Its content was state of the art but still family-friendly. However, as an increasing number of record labels saw the </w:t>
      </w:r>
      <w:r w:rsidRPr="00032977">
        <w:rPr>
          <w:sz w:val="28"/>
          <w:szCs w:val="28"/>
        </w:rPr>
        <w:lastRenderedPageBreak/>
        <w:t xml:space="preserve">commercial potential of this new medium, less family friendly content started to appear; video slowly became more sexual and violent in content. These days some female artists are quite happy to parade themselves as courtesans in order to appeal to the baser instincts of the general public. Many people probably consider Kate Bush to be one of their favourite artists of the decade of the 1980s. In her videos, although the imagery was sometimes of a sexual nature it was done with great style and artistry and was never overt. These days some people may feel that videos are closer to pornography than pop. </w:t>
      </w:r>
    </w:p>
    <w:p w14:paraId="40C507D2" w14:textId="77777777" w:rsidR="00032977" w:rsidRPr="00032977" w:rsidRDefault="00032977" w:rsidP="00032977">
      <w:pPr>
        <w:spacing w:after="200" w:line="276" w:lineRule="auto"/>
        <w:jc w:val="both"/>
        <w:rPr>
          <w:sz w:val="28"/>
          <w:szCs w:val="28"/>
        </w:rPr>
      </w:pPr>
      <w:r w:rsidRPr="00032977">
        <w:rPr>
          <w:sz w:val="28"/>
          <w:szCs w:val="28"/>
        </w:rPr>
        <w:t xml:space="preserve">In conclusion, this essay has attempted to highlight the function of music as the soundtrack to our daily lives acting alternately as motivator and relaxant. That soundtrack may be sometimes strident and bristling with positive energy. At other times, it may be brooding, dark and even malevolent. However, </w:t>
      </w:r>
      <w:r w:rsidRPr="00032977">
        <w:rPr>
          <w:i/>
          <w:sz w:val="28"/>
          <w:szCs w:val="28"/>
        </w:rPr>
        <w:t>Beauty is in the eye of the beholder</w:t>
      </w:r>
      <w:r w:rsidRPr="00032977">
        <w:rPr>
          <w:sz w:val="28"/>
          <w:szCs w:val="28"/>
        </w:rPr>
        <w:t xml:space="preserve"> (Hungerford, 1878) and what pleases one individual may be abhorrent to another. In closing, I would just like to share my personal belief that music represents one of the greatest gifts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sidRPr="00032977">
        <w:rPr>
          <w:i/>
          <w:sz w:val="28"/>
          <w:szCs w:val="28"/>
        </w:rPr>
        <w:t>YouTube</w:t>
      </w:r>
      <w:r w:rsidRPr="00032977">
        <w:rPr>
          <w:sz w:val="28"/>
          <w:szCs w:val="28"/>
        </w:rPr>
        <w:t xml:space="preserve">, and are of a particular vintage, will be heartened to learn that a growing number of teenagers are turning their backs on some contemporary music. This is as a direct result of listening to music from a much early period in time </w:t>
      </w:r>
      <w:r w:rsidRPr="00032977">
        <w:rPr>
          <w:i/>
          <w:sz w:val="28"/>
          <w:szCs w:val="28"/>
        </w:rPr>
        <w:t>YouTube</w:t>
      </w:r>
      <w:r w:rsidRPr="00032977">
        <w:rPr>
          <w:sz w:val="28"/>
          <w:szCs w:val="28"/>
        </w:rPr>
        <w:t>.     (2,275 words)</w:t>
      </w:r>
    </w:p>
    <w:p w14:paraId="61C9D6FB" w14:textId="77777777" w:rsidR="0080174F" w:rsidRPr="00032977" w:rsidRDefault="0080174F" w:rsidP="0080174F">
      <w:pPr>
        <w:spacing w:after="200" w:line="276" w:lineRule="auto"/>
        <w:jc w:val="both"/>
        <w:rPr>
          <w:sz w:val="28"/>
          <w:szCs w:val="28"/>
        </w:rPr>
      </w:pPr>
      <w:r w:rsidRPr="00032977">
        <w:rPr>
          <w:sz w:val="28"/>
          <w:szCs w:val="28"/>
        </w:rPr>
        <w:t>---------------------------------------------------------------------------------------------------------</w:t>
      </w:r>
    </w:p>
    <w:p w14:paraId="17495745" w14:textId="77777777" w:rsidR="00032977" w:rsidRPr="00032977" w:rsidRDefault="00032977" w:rsidP="00032977">
      <w:pPr>
        <w:spacing w:after="200" w:line="276" w:lineRule="auto"/>
        <w:jc w:val="both"/>
        <w:rPr>
          <w:sz w:val="28"/>
          <w:szCs w:val="28"/>
        </w:rPr>
      </w:pPr>
      <w:r w:rsidRPr="00032977">
        <w:rPr>
          <w:sz w:val="28"/>
          <w:szCs w:val="28"/>
        </w:rPr>
        <w:t>Bibliography</w:t>
      </w:r>
    </w:p>
    <w:p w14:paraId="73A59DBF" w14:textId="77777777" w:rsidR="00032977" w:rsidRPr="00032977" w:rsidRDefault="00032977" w:rsidP="00032977">
      <w:pPr>
        <w:shd w:val="clear" w:color="auto" w:fill="FFFFFF"/>
        <w:spacing w:before="100" w:beforeAutospacing="1" w:after="100" w:afterAutospacing="1" w:line="240" w:lineRule="auto"/>
        <w:rPr>
          <w:rFonts w:ascii="Times New Roman" w:eastAsia="Times New Roman" w:hAnsi="Times New Roman" w:cs="Times New Roman"/>
          <w:sz w:val="28"/>
          <w:szCs w:val="28"/>
          <w:lang w:eastAsia="en-GB"/>
        </w:rPr>
      </w:pPr>
      <w:r w:rsidRPr="00032977">
        <w:rPr>
          <w:rFonts w:ascii="Times New Roman" w:eastAsia="Times New Roman" w:hAnsi="Times New Roman" w:cs="Times New Roman"/>
          <w:sz w:val="28"/>
          <w:szCs w:val="28"/>
          <w:lang w:eastAsia="en-GB"/>
        </w:rPr>
        <w:t xml:space="preserve">-  </w:t>
      </w:r>
      <w:r w:rsidRPr="00032977">
        <w:rPr>
          <w:rFonts w:eastAsia="Times New Roman" w:cs="Arial"/>
          <w:sz w:val="28"/>
          <w:szCs w:val="28"/>
          <w:lang w:eastAsia="en-GB"/>
        </w:rPr>
        <w:t xml:space="preserve">© 1996-2012, A&amp;E Television Networks, LLC. All Rights Reserved. </w:t>
      </w:r>
      <w:r w:rsidRPr="00032977">
        <w:rPr>
          <w:rFonts w:ascii="Times New Roman" w:eastAsia="Times New Roman" w:hAnsi="Times New Roman" w:cs="Times New Roman"/>
          <w:sz w:val="28"/>
          <w:szCs w:val="28"/>
          <w:lang w:eastAsia="en-GB"/>
        </w:rPr>
        <w:t xml:space="preserve"> </w:t>
      </w:r>
      <w:r w:rsidRPr="00032977">
        <w:rPr>
          <w:rFonts w:ascii="Times New Roman" w:eastAsia="Times New Roman" w:hAnsi="Times New Roman" w:cs="Times New Roman"/>
          <w:i/>
          <w:sz w:val="28"/>
          <w:szCs w:val="28"/>
          <w:lang w:eastAsia="en-GB"/>
        </w:rPr>
        <w:t>This day in History</w:t>
      </w:r>
      <w:r w:rsidRPr="00032977">
        <w:rPr>
          <w:rFonts w:ascii="Times New Roman" w:eastAsia="Times New Roman" w:hAnsi="Times New Roman" w:cs="Times New Roman"/>
          <w:sz w:val="28"/>
          <w:szCs w:val="28"/>
          <w:lang w:eastAsia="en-GB"/>
        </w:rPr>
        <w:t xml:space="preserve"> in </w:t>
      </w:r>
      <w:hyperlink r:id="rId26" w:history="1">
        <w:r w:rsidRPr="00032977">
          <w:rPr>
            <w:rFonts w:ascii="Times New Roman" w:eastAsia="Times New Roman" w:hAnsi="Times New Roman" w:cs="Times New Roman"/>
            <w:sz w:val="28"/>
            <w:szCs w:val="28"/>
            <w:lang w:eastAsia="en-GB"/>
          </w:rPr>
          <w:t>www.history.com</w:t>
        </w:r>
      </w:hyperlink>
      <w:r w:rsidRPr="00032977">
        <w:rPr>
          <w:rFonts w:ascii="Times New Roman" w:eastAsia="Times New Roman" w:hAnsi="Times New Roman" w:cs="Times New Roman"/>
          <w:sz w:val="28"/>
          <w:szCs w:val="28"/>
          <w:lang w:eastAsia="en-GB"/>
        </w:rPr>
        <w:t>. Accessed 03/04/2012</w:t>
      </w:r>
    </w:p>
    <w:p w14:paraId="33A1A49E" w14:textId="77777777" w:rsidR="00032977" w:rsidRPr="00032977" w:rsidRDefault="00032977" w:rsidP="00032977">
      <w:pPr>
        <w:spacing w:after="200" w:line="276" w:lineRule="auto"/>
        <w:jc w:val="both"/>
        <w:rPr>
          <w:sz w:val="28"/>
          <w:szCs w:val="28"/>
        </w:rPr>
      </w:pPr>
      <w:r w:rsidRPr="00032977">
        <w:rPr>
          <w:sz w:val="28"/>
          <w:szCs w:val="28"/>
        </w:rPr>
        <w:t xml:space="preserve">- Conway, M. and Howell, A (1992). </w:t>
      </w:r>
      <w:r w:rsidRPr="00032977">
        <w:rPr>
          <w:i/>
          <w:sz w:val="28"/>
          <w:szCs w:val="28"/>
        </w:rPr>
        <w:t xml:space="preserve">Mood and the suppression of positive and negative self-referent thoughts </w:t>
      </w:r>
      <w:r w:rsidRPr="00032977">
        <w:rPr>
          <w:sz w:val="28"/>
          <w:szCs w:val="28"/>
        </w:rPr>
        <w:t xml:space="preserve">in </w:t>
      </w:r>
      <w:r w:rsidRPr="00032977">
        <w:rPr>
          <w:i/>
          <w:sz w:val="28"/>
          <w:szCs w:val="28"/>
        </w:rPr>
        <w:t>Cognitive Therapy and Research Volume 16, number 5.</w:t>
      </w:r>
      <w:r w:rsidRPr="00032977">
        <w:rPr>
          <w:sz w:val="28"/>
          <w:szCs w:val="28"/>
        </w:rPr>
        <w:t xml:space="preserve">  Montreal. Concordia University.</w:t>
      </w:r>
    </w:p>
    <w:p w14:paraId="5B352188" w14:textId="77777777" w:rsidR="00032977" w:rsidRPr="00032977" w:rsidRDefault="00032977" w:rsidP="00032977">
      <w:pPr>
        <w:spacing w:after="200" w:line="276" w:lineRule="auto"/>
        <w:jc w:val="both"/>
        <w:rPr>
          <w:sz w:val="28"/>
          <w:szCs w:val="28"/>
        </w:rPr>
      </w:pPr>
      <w:r w:rsidRPr="00032977">
        <w:rPr>
          <w:sz w:val="28"/>
          <w:szCs w:val="28"/>
        </w:rPr>
        <w:t xml:space="preserve">- Grout, D.J. and Palisca, C.V. (1988). </w:t>
      </w:r>
      <w:r w:rsidRPr="00032977">
        <w:rPr>
          <w:i/>
          <w:sz w:val="28"/>
          <w:szCs w:val="28"/>
        </w:rPr>
        <w:t>A History of Western Music</w:t>
      </w:r>
      <w:r w:rsidRPr="00032977">
        <w:rPr>
          <w:sz w:val="28"/>
          <w:szCs w:val="28"/>
        </w:rPr>
        <w:t>. 4</w:t>
      </w:r>
      <w:r w:rsidRPr="00032977">
        <w:rPr>
          <w:sz w:val="28"/>
          <w:szCs w:val="28"/>
          <w:vertAlign w:val="superscript"/>
        </w:rPr>
        <w:t>TH</w:t>
      </w:r>
      <w:r w:rsidRPr="00032977">
        <w:rPr>
          <w:sz w:val="28"/>
          <w:szCs w:val="28"/>
        </w:rPr>
        <w:t xml:space="preserve"> Edition. New York. W.W. Norton &amp; Company  </w:t>
      </w:r>
    </w:p>
    <w:p w14:paraId="205439F9" w14:textId="77777777" w:rsidR="00032977" w:rsidRPr="00032977" w:rsidRDefault="00032977" w:rsidP="00032977">
      <w:pPr>
        <w:spacing w:before="100" w:beforeAutospacing="1" w:after="100" w:afterAutospacing="1" w:line="240" w:lineRule="auto"/>
        <w:rPr>
          <w:rFonts w:eastAsia="Times New Roman" w:cs="Times New Roman"/>
          <w:sz w:val="28"/>
          <w:szCs w:val="28"/>
          <w:lang w:eastAsia="en-GB"/>
        </w:rPr>
      </w:pPr>
      <w:r w:rsidRPr="00032977">
        <w:rPr>
          <w:rFonts w:eastAsia="Times New Roman" w:cs="Times New Roman"/>
          <w:sz w:val="28"/>
          <w:szCs w:val="28"/>
          <w:lang w:eastAsia="en-GB"/>
        </w:rPr>
        <w:lastRenderedPageBreak/>
        <w:t xml:space="preserve">-  Hamilton, E. and Cairns, H. (editors.). (1961). </w:t>
      </w:r>
      <w:r w:rsidRPr="00032977">
        <w:rPr>
          <w:rFonts w:eastAsia="Times New Roman" w:cs="Times New Roman"/>
          <w:i/>
          <w:iCs/>
          <w:sz w:val="28"/>
          <w:szCs w:val="28"/>
          <w:lang w:eastAsia="en-GB"/>
        </w:rPr>
        <w:t xml:space="preserve">The Collected Dialogues of Plato Including the Letters. </w:t>
      </w:r>
      <w:r w:rsidRPr="00032977">
        <w:rPr>
          <w:rFonts w:eastAsia="Times New Roman" w:cs="Times New Roman"/>
          <w:sz w:val="28"/>
          <w:szCs w:val="28"/>
          <w:lang w:eastAsia="en-GB"/>
        </w:rPr>
        <w:t xml:space="preserve">New York: Pantheon Books. </w:t>
      </w:r>
    </w:p>
    <w:p w14:paraId="5A40B795" w14:textId="77777777" w:rsidR="00032977" w:rsidRPr="00032977" w:rsidRDefault="00032977" w:rsidP="00032977">
      <w:pPr>
        <w:spacing w:after="200" w:line="276" w:lineRule="auto"/>
        <w:jc w:val="both"/>
        <w:rPr>
          <w:sz w:val="28"/>
          <w:szCs w:val="28"/>
        </w:rPr>
      </w:pPr>
      <w:r w:rsidRPr="00032977">
        <w:rPr>
          <w:sz w:val="28"/>
          <w:szCs w:val="28"/>
        </w:rPr>
        <w:t xml:space="preserve">- Hungerford, M.W. (1878). </w:t>
      </w:r>
      <w:r w:rsidRPr="00032977">
        <w:rPr>
          <w:i/>
          <w:sz w:val="28"/>
          <w:szCs w:val="28"/>
        </w:rPr>
        <w:t>Molly Bawn</w:t>
      </w:r>
      <w:r w:rsidRPr="00032977">
        <w:rPr>
          <w:sz w:val="28"/>
          <w:szCs w:val="28"/>
        </w:rPr>
        <w:t>. New York. Hurst &amp; Company.</w:t>
      </w:r>
    </w:p>
    <w:p w14:paraId="7FCFBCD2" w14:textId="77777777" w:rsidR="00032977" w:rsidRPr="00032977" w:rsidRDefault="00032977" w:rsidP="00032977">
      <w:pPr>
        <w:spacing w:after="200" w:line="276" w:lineRule="auto"/>
        <w:jc w:val="both"/>
        <w:rPr>
          <w:sz w:val="28"/>
          <w:szCs w:val="28"/>
        </w:rPr>
      </w:pPr>
      <w:r w:rsidRPr="00032977">
        <w:rPr>
          <w:sz w:val="28"/>
          <w:szCs w:val="28"/>
        </w:rPr>
        <w:t xml:space="preserve">- Sacks, O. (2011). </w:t>
      </w:r>
      <w:r w:rsidRPr="00032977">
        <w:rPr>
          <w:i/>
          <w:sz w:val="28"/>
          <w:szCs w:val="28"/>
        </w:rPr>
        <w:t>Musicophilia</w:t>
      </w:r>
      <w:r w:rsidRPr="00032977">
        <w:rPr>
          <w:sz w:val="28"/>
          <w:szCs w:val="28"/>
        </w:rPr>
        <w:t xml:space="preserve"> .London. Picador.</w:t>
      </w:r>
    </w:p>
    <w:p w14:paraId="5F8BC17E" w14:textId="77777777" w:rsidR="00032977" w:rsidRPr="00032977" w:rsidRDefault="00032977" w:rsidP="00032977">
      <w:pPr>
        <w:spacing w:after="200" w:line="276" w:lineRule="auto"/>
        <w:jc w:val="both"/>
        <w:rPr>
          <w:sz w:val="28"/>
          <w:szCs w:val="28"/>
        </w:rPr>
      </w:pPr>
      <w:r w:rsidRPr="00032977">
        <w:rPr>
          <w:sz w:val="28"/>
          <w:szCs w:val="28"/>
        </w:rPr>
        <w:t xml:space="preserve">- Wigram, T. Pedersen, I.N. and Blonde, L.O. (2002). </w:t>
      </w:r>
      <w:r w:rsidRPr="00032977">
        <w:rPr>
          <w:i/>
          <w:sz w:val="28"/>
          <w:szCs w:val="28"/>
        </w:rPr>
        <w:t>A comprehensive Guide to Music Therapy:</w:t>
      </w:r>
      <w:r w:rsidRPr="00032977">
        <w:rPr>
          <w:sz w:val="28"/>
          <w:szCs w:val="28"/>
        </w:rPr>
        <w:t xml:space="preserve"> Theory, Clinical Practice, Research. London. Jessica Kingsley.  </w:t>
      </w:r>
    </w:p>
    <w:p w14:paraId="0F8AECB2" w14:textId="77777777" w:rsidR="00032977" w:rsidRPr="00032977" w:rsidRDefault="00032977" w:rsidP="00032977">
      <w:pPr>
        <w:spacing w:after="200" w:line="276" w:lineRule="auto"/>
        <w:jc w:val="both"/>
        <w:rPr>
          <w:sz w:val="28"/>
          <w:szCs w:val="28"/>
        </w:rPr>
      </w:pPr>
    </w:p>
    <w:p w14:paraId="5FA72E0C" w14:textId="77777777" w:rsidR="001F3099" w:rsidRPr="001F3099" w:rsidRDefault="001F3099" w:rsidP="001F3099">
      <w:pPr>
        <w:shd w:val="clear" w:color="auto" w:fill="FFFFFF"/>
        <w:spacing w:before="120" w:after="120" w:line="240" w:lineRule="auto"/>
        <w:jc w:val="both"/>
        <w:rPr>
          <w:rFonts w:eastAsia="Times New Roman" w:cs="Times New Roman"/>
          <w:b/>
          <w:sz w:val="28"/>
          <w:szCs w:val="28"/>
          <w:u w:val="single"/>
          <w:lang w:eastAsia="en-GB"/>
        </w:rPr>
      </w:pPr>
      <w:r w:rsidRPr="001F3099">
        <w:rPr>
          <w:rFonts w:eastAsia="Times New Roman" w:cs="Times New Roman"/>
          <w:b/>
          <w:sz w:val="28"/>
          <w:szCs w:val="28"/>
          <w:u w:val="single"/>
          <w:lang w:eastAsia="en-GB"/>
        </w:rPr>
        <w:t>(2) SWANSEA</w:t>
      </w:r>
    </w:p>
    <w:p w14:paraId="2B9E63D8" w14:textId="77777777" w:rsidR="001F3099" w:rsidRPr="001F3099" w:rsidRDefault="001F3099" w:rsidP="001F3099">
      <w:pPr>
        <w:shd w:val="clear" w:color="auto" w:fill="FFFFFF"/>
        <w:spacing w:before="120" w:after="120" w:line="240" w:lineRule="auto"/>
        <w:jc w:val="both"/>
        <w:rPr>
          <w:rFonts w:eastAsia="Times New Roman" w:cs="Times New Roman"/>
          <w:sz w:val="28"/>
          <w:szCs w:val="28"/>
          <w:lang w:eastAsia="en-GB"/>
        </w:rPr>
      </w:pPr>
      <w:r w:rsidRPr="001F3099">
        <w:rPr>
          <w:rFonts w:eastAsia="Times New Roman" w:cs="Times New Roman"/>
          <w:sz w:val="28"/>
          <w:szCs w:val="28"/>
          <w:lang w:eastAsia="en-GB"/>
        </w:rPr>
        <w:t xml:space="preserve">The name Swansea is believed to have originated with the Viking King Sveyn Forkbeard. Originally known as </w:t>
      </w:r>
      <w:r w:rsidRPr="001F3099">
        <w:rPr>
          <w:rFonts w:eastAsia="Times New Roman" w:cs="Times New Roman"/>
          <w:i/>
          <w:sz w:val="28"/>
          <w:szCs w:val="28"/>
          <w:lang w:eastAsia="en-GB"/>
        </w:rPr>
        <w:t>Sveyn’s isle</w:t>
      </w:r>
      <w:r w:rsidRPr="001F3099">
        <w:rPr>
          <w:rFonts w:eastAsia="Times New Roman" w:cs="Times New Roman"/>
          <w:sz w:val="28"/>
          <w:szCs w:val="28"/>
          <w:lang w:eastAsia="en-GB"/>
        </w:rPr>
        <w:t xml:space="preserve">, this name incarnated to the more easily pronounceable Swansea over the centuries.  </w:t>
      </w:r>
      <w:r w:rsidRPr="001F3099">
        <w:rPr>
          <w:rFonts w:eastAsia="Times New Roman" w:cs="Times New Roman"/>
          <w:b/>
          <w:color w:val="FF0000"/>
          <w:sz w:val="28"/>
          <w:szCs w:val="28"/>
          <w:u w:val="single"/>
          <w:lang w:eastAsia="en-GB"/>
        </w:rPr>
        <w:t>According to Campbell (2002)</w:t>
      </w:r>
      <w:r w:rsidRPr="001F3099">
        <w:rPr>
          <w:rFonts w:eastAsia="Times New Roman" w:cs="Times New Roman"/>
          <w:sz w:val="28"/>
          <w:szCs w:val="28"/>
          <w:lang w:eastAsia="en-GB"/>
        </w:rPr>
        <w:t>, t</w:t>
      </w:r>
      <w:r w:rsidRPr="001F3099">
        <w:rPr>
          <w:rFonts w:eastAsia="Times New Roman" w:cs="Arial"/>
          <w:sz w:val="28"/>
          <w:szCs w:val="28"/>
          <w:lang w:eastAsia="en-GB"/>
        </w:rPr>
        <w:t>he population of the town of Swansea increased from 6000 in 1801 to 17,000 in 1851 and by 1881, the borough's population was over 65,000. Much of the growth was due to immigration owing to the large number of jobs to be had in the thriving copper industry. Indeed, d</w:t>
      </w:r>
      <w:r w:rsidRPr="001F3099">
        <w:rPr>
          <w:rFonts w:eastAsia="Times New Roman" w:cs="Times New Roman"/>
          <w:sz w:val="28"/>
          <w:szCs w:val="28"/>
          <w:lang w:eastAsia="en-GB"/>
        </w:rPr>
        <w:t>uring the latter part of the 19</w:t>
      </w:r>
      <w:r w:rsidRPr="001F3099">
        <w:rPr>
          <w:rFonts w:eastAsia="Times New Roman" w:cs="Times New Roman"/>
          <w:sz w:val="28"/>
          <w:szCs w:val="28"/>
          <w:vertAlign w:val="superscript"/>
          <w:lang w:eastAsia="en-GB"/>
        </w:rPr>
        <w:t>th</w:t>
      </w:r>
      <w:r w:rsidRPr="001F3099">
        <w:rPr>
          <w:rFonts w:eastAsia="Times New Roman" w:cs="Times New Roman"/>
          <w:sz w:val="28"/>
          <w:szCs w:val="28"/>
          <w:lang w:eastAsia="en-GB"/>
        </w:rPr>
        <w:t xml:space="preserve"> century the town became known as </w:t>
      </w:r>
      <w:r w:rsidRPr="001F3099">
        <w:rPr>
          <w:rFonts w:eastAsia="Times New Roman" w:cs="Times New Roman"/>
          <w:i/>
          <w:sz w:val="28"/>
          <w:szCs w:val="28"/>
          <w:lang w:eastAsia="en-GB"/>
        </w:rPr>
        <w:t>the metallurgical centre of the world</w:t>
      </w:r>
      <w:r w:rsidRPr="001F3099">
        <w:rPr>
          <w:rFonts w:eastAsia="Times New Roman" w:cs="Times New Roman"/>
          <w:sz w:val="28"/>
          <w:szCs w:val="28"/>
          <w:lang w:eastAsia="en-GB"/>
        </w:rPr>
        <w:t>. Also, during the 20</w:t>
      </w:r>
      <w:r w:rsidRPr="001F3099">
        <w:rPr>
          <w:rFonts w:eastAsia="Times New Roman" w:cs="Times New Roman"/>
          <w:sz w:val="28"/>
          <w:szCs w:val="28"/>
          <w:vertAlign w:val="superscript"/>
          <w:lang w:eastAsia="en-GB"/>
        </w:rPr>
        <w:t>th</w:t>
      </w:r>
      <w:r w:rsidRPr="001F3099">
        <w:rPr>
          <w:rFonts w:eastAsia="Times New Roman" w:cs="Times New Roman"/>
          <w:sz w:val="28"/>
          <w:szCs w:val="28"/>
          <w:lang w:eastAsia="en-GB"/>
        </w:rPr>
        <w:t xml:space="preserve"> century the population would be seen to more than double. At the time of writing, Swansea has a population of 242,000 inhabitants. Most employed citizens work in the public sector with a smaller percentage in the service sector. It is regarded as a city of learning with two extant universities and around 21,000 full-time students in total. This essay looks at some of the most famous people to have been born in Swansea and their global impact on the modern world. As such, it is an argument essay and in terms of scope will examine Swansea both as a city and County, taking in Neath and Port-Talbot in the immediate catchment area regarding its most famous folk.</w:t>
      </w:r>
    </w:p>
    <w:p w14:paraId="76691501" w14:textId="77777777" w:rsidR="001F3099" w:rsidRPr="001F3099" w:rsidRDefault="001F3099" w:rsidP="001F3099">
      <w:pPr>
        <w:spacing w:after="0" w:line="240" w:lineRule="auto"/>
        <w:jc w:val="both"/>
        <w:rPr>
          <w:rFonts w:eastAsia="Times New Roman" w:cs="Arial"/>
          <w:sz w:val="28"/>
          <w:szCs w:val="28"/>
          <w:lang w:eastAsia="en-GB"/>
        </w:rPr>
      </w:pPr>
      <w:r w:rsidRPr="001F3099">
        <w:rPr>
          <w:sz w:val="28"/>
          <w:szCs w:val="28"/>
        </w:rPr>
        <w:t xml:space="preserve">The main body of this essay looks at famous faces (past and present) from the world of acting, science, Sport, Broadcasting, the Industrial Revolution, and finally Intellectuals and bohemians. As a result, let us begin with the acting profession. Wales has always been famous for its poets, actors and singers drawing on a rich Celtic and bardic tradition going back thousands of years. However, there is one part of Swansea County that has its unfair share of acting talent and that is the steel town of Port Talbot. Sir Antony Hopkins was born here in 1937 and most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 </w:t>
      </w:r>
      <w:r w:rsidRPr="001F3099">
        <w:rPr>
          <w:sz w:val="28"/>
          <w:szCs w:val="28"/>
        </w:rPr>
        <w:lastRenderedPageBreak/>
        <w:t xml:space="preserve">Silence of the Lambs (1991), Meet Joe Black (1998), and The Mask of Zorro (1998).  Another Port Talbot born thespian (1969) is Michael Sheen; he famously played David Frost alongside Frank Langella’s Richard Nixon in the film about the Watergate scandal of the early 1970’s. Regarded as an actor that has the unique ability to inhabit real-life characters, he has also very successfully portrayed the late, great Kenneth Williams in Fantabulosa (2006) and Brian Clough in The Damned United (2009). Not far from Port Talbot, another famous Hollywood actor was born. Ray Milland, was born in Neath in 1910, and became an established famous Hollywood leading man in the 1940s, as well as a movie director.  His most famous role was that of an alcoholic in </w:t>
      </w:r>
      <w:r w:rsidRPr="001F3099">
        <w:rPr>
          <w:rFonts w:eastAsia="Times New Roman" w:cs="Arial"/>
          <w:bCs/>
          <w:i/>
          <w:sz w:val="28"/>
          <w:szCs w:val="28"/>
          <w:lang w:eastAsia="en-GB"/>
        </w:rPr>
        <w:t xml:space="preserve">The Lost Weekend, </w:t>
      </w:r>
      <w:r w:rsidRPr="001F3099">
        <w:rPr>
          <w:rFonts w:eastAsia="Times New Roman" w:cs="Arial"/>
          <w:bCs/>
          <w:sz w:val="28"/>
          <w:szCs w:val="28"/>
          <w:lang w:eastAsia="en-GB"/>
        </w:rPr>
        <w:t>made in</w:t>
      </w:r>
      <w:r w:rsidRPr="001F3099">
        <w:rPr>
          <w:rFonts w:eastAsia="Times New Roman" w:cs="Arial"/>
          <w:bCs/>
          <w:i/>
          <w:sz w:val="28"/>
          <w:szCs w:val="28"/>
          <w:lang w:eastAsia="en-GB"/>
        </w:rPr>
        <w:t xml:space="preserve"> </w:t>
      </w:r>
      <w:r w:rsidRPr="001F3099">
        <w:rPr>
          <w:rFonts w:eastAsia="Times New Roman" w:cs="Arial"/>
          <w:bCs/>
          <w:sz w:val="28"/>
          <w:szCs w:val="28"/>
          <w:lang w:eastAsia="en-GB"/>
        </w:rPr>
        <w:t>1945. After more than 15 years in Hollywood as an actor on contract with MGM, this film represented t</w:t>
      </w:r>
      <w:r w:rsidRPr="001F3099">
        <w:rPr>
          <w:rFonts w:eastAsia="Times New Roman" w:cs="Arial"/>
          <w:sz w:val="28"/>
          <w:szCs w:val="28"/>
          <w:lang w:eastAsia="en-GB"/>
        </w:rPr>
        <w:t>he pinnacle of Milland’s career and acknowledgment of his serious dramatic abilities.  Milland lost eight pounds for the role and spoke with the book's author </w:t>
      </w:r>
      <w:hyperlink r:id="rId27" w:tooltip="Charles R. Jackson" w:history="1">
        <w:r w:rsidRPr="001F3099">
          <w:rPr>
            <w:rFonts w:eastAsia="Times New Roman" w:cs="Arial"/>
            <w:sz w:val="28"/>
            <w:szCs w:val="28"/>
            <w:lang w:eastAsia="en-GB"/>
          </w:rPr>
          <w:t>Charles R. Jackson</w:t>
        </w:r>
      </w:hyperlink>
      <w:r w:rsidRPr="001F3099">
        <w:rPr>
          <w:rFonts w:eastAsia="Times New Roman" w:cs="Arial"/>
          <w:sz w:val="28"/>
          <w:szCs w:val="28"/>
          <w:lang w:eastAsia="en-GB"/>
        </w:rPr>
        <w:t> to gain insight into the illness.</w:t>
      </w:r>
    </w:p>
    <w:p w14:paraId="3857C8C4" w14:textId="77777777" w:rsidR="001F3099" w:rsidRPr="001F3099" w:rsidRDefault="001F3099" w:rsidP="001F3099">
      <w:pPr>
        <w:spacing w:after="0" w:line="240" w:lineRule="auto"/>
        <w:jc w:val="both"/>
        <w:rPr>
          <w:sz w:val="28"/>
          <w:szCs w:val="28"/>
        </w:rPr>
      </w:pPr>
    </w:p>
    <w:p w14:paraId="1ABDD55B" w14:textId="77777777" w:rsidR="001F3099" w:rsidRPr="001F3099" w:rsidRDefault="001F3099" w:rsidP="001F3099">
      <w:pPr>
        <w:spacing w:after="0" w:line="240" w:lineRule="auto"/>
        <w:jc w:val="both"/>
        <w:rPr>
          <w:sz w:val="28"/>
          <w:szCs w:val="28"/>
        </w:rPr>
      </w:pPr>
      <w:r w:rsidRPr="001F3099">
        <w:rPr>
          <w:sz w:val="28"/>
          <w:szCs w:val="28"/>
        </w:rPr>
        <w:t xml:space="preserve">Wales’ most famous actor, Richard Burton, was born in the village of Pontrhydyfen just outside Port Talbot. </w:t>
      </w:r>
      <w:r w:rsidRPr="001F3099">
        <w:rPr>
          <w:b/>
          <w:color w:val="FF0000"/>
          <w:sz w:val="28"/>
          <w:szCs w:val="28"/>
          <w:u w:val="single"/>
        </w:rPr>
        <w:t xml:space="preserve">According to </w:t>
      </w:r>
      <w:r w:rsidRPr="001F3099">
        <w:rPr>
          <w:rFonts w:cs="Arial"/>
          <w:b/>
          <w:color w:val="FF0000"/>
          <w:sz w:val="28"/>
          <w:szCs w:val="28"/>
          <w:u w:val="single"/>
        </w:rPr>
        <w:t>Bragg, (1988),</w:t>
      </w:r>
      <w:r w:rsidRPr="001F3099">
        <w:rPr>
          <w:rFonts w:cs="Arial"/>
          <w:color w:val="FF0000"/>
          <w:sz w:val="28"/>
          <w:szCs w:val="28"/>
        </w:rPr>
        <w:t xml:space="preserve"> </w:t>
      </w:r>
      <w:r w:rsidRPr="001F3099">
        <w:rPr>
          <w:rFonts w:cs="Arial"/>
          <w:sz w:val="28"/>
          <w:szCs w:val="28"/>
        </w:rPr>
        <w:t>after s</w:t>
      </w:r>
      <w:r w:rsidRPr="001F3099">
        <w:rPr>
          <w:sz w:val="28"/>
          <w:szCs w:val="28"/>
        </w:rPr>
        <w:t xml:space="preserve">howing acting promise at an early age, he was taken under the wing of his English drama teacher Phillip Burton and duly changed his name from Richard Jenkins to Richard Burton. Later, following a successful period in the West end theatres of London, playing many Shakespearian roles, he began a career in Hollywood with the film the Robe in 1953, starring alongside Jean Simmons, Victor Mature and Michael Rennie. Later, in 1960, Burton appeared as Antony alongside Elizabeth Taylor’s Cleopatra. Through this epic Hollywood production, Burton secured his status as a major star. Often regarded as possessing one of the greatest ever voices he went on to make many important films. Interestingly, </w:t>
      </w:r>
      <w:r w:rsidRPr="001F3099">
        <w:rPr>
          <w:rFonts w:cs="Arial"/>
          <w:sz w:val="28"/>
          <w:szCs w:val="28"/>
          <w:shd w:val="clear" w:color="auto" w:fill="FFFFFF"/>
        </w:rPr>
        <w:t xml:space="preserve">Pontrhydyfen was also the birthplace of Broadway theatre and musical star Ivor Emmanuel who starred alongside Michael Caine in the movie </w:t>
      </w:r>
      <w:r w:rsidRPr="001F3099">
        <w:rPr>
          <w:rFonts w:cs="Arial"/>
          <w:iCs/>
          <w:sz w:val="28"/>
          <w:szCs w:val="28"/>
          <w:shd w:val="clear" w:color="auto" w:fill="FFFFFF"/>
        </w:rPr>
        <w:t>Zulu</w:t>
      </w:r>
      <w:r w:rsidRPr="001F3099">
        <w:rPr>
          <w:rFonts w:cs="Arial"/>
          <w:sz w:val="28"/>
          <w:szCs w:val="28"/>
          <w:shd w:val="clear" w:color="auto" w:fill="FFFFFF"/>
        </w:rPr>
        <w:t xml:space="preserve">, international opera singer Rebecca Evans, Welsh singer and songwriter Geraint Griffiths, and actor Mark Frankel. </w:t>
      </w:r>
    </w:p>
    <w:p w14:paraId="7FAEC8D7" w14:textId="77777777" w:rsidR="001F3099" w:rsidRPr="001F3099" w:rsidRDefault="001F3099" w:rsidP="001F3099">
      <w:pPr>
        <w:spacing w:after="0" w:line="240" w:lineRule="auto"/>
        <w:jc w:val="both"/>
        <w:rPr>
          <w:sz w:val="28"/>
          <w:szCs w:val="28"/>
        </w:rPr>
      </w:pPr>
    </w:p>
    <w:p w14:paraId="6F5BD691" w14:textId="77777777" w:rsidR="001F3099" w:rsidRPr="001F3099" w:rsidRDefault="001F3099" w:rsidP="001F3099">
      <w:pPr>
        <w:spacing w:after="0" w:line="240" w:lineRule="auto"/>
        <w:jc w:val="both"/>
        <w:rPr>
          <w:sz w:val="28"/>
          <w:szCs w:val="28"/>
        </w:rPr>
      </w:pPr>
      <w:r w:rsidRPr="001F3099">
        <w:rPr>
          <w:sz w:val="28"/>
          <w:szCs w:val="28"/>
        </w:rPr>
        <w:t xml:space="preserve">Catherine Zeta Jones was born in the Mumbles area of Swansea Catherine and became a household name in the TV drama </w:t>
      </w:r>
      <w:r w:rsidRPr="001F3099">
        <w:rPr>
          <w:i/>
          <w:sz w:val="28"/>
          <w:szCs w:val="28"/>
        </w:rPr>
        <w:t>The Darling Buds of May</w:t>
      </w:r>
      <w:r w:rsidRPr="001F3099">
        <w:rPr>
          <w:sz w:val="28"/>
          <w:szCs w:val="28"/>
        </w:rPr>
        <w:t>, playing opposite David Jason (</w:t>
      </w:r>
      <w:r w:rsidRPr="001F3099">
        <w:rPr>
          <w:i/>
          <w:sz w:val="28"/>
          <w:szCs w:val="28"/>
        </w:rPr>
        <w:t>Only fools and horses</w:t>
      </w:r>
      <w:r w:rsidRPr="001F3099">
        <w:rPr>
          <w:sz w:val="28"/>
          <w:szCs w:val="28"/>
        </w:rPr>
        <w:t xml:space="preserve">) before moving to Hollywood where she has become a star. Some of her most famous films include </w:t>
      </w:r>
      <w:r w:rsidRPr="001F3099">
        <w:rPr>
          <w:i/>
          <w:sz w:val="28"/>
          <w:szCs w:val="28"/>
        </w:rPr>
        <w:t>The Mask of Zorro</w:t>
      </w:r>
      <w:r w:rsidRPr="001F3099">
        <w:rPr>
          <w:sz w:val="28"/>
          <w:szCs w:val="28"/>
        </w:rPr>
        <w:t xml:space="preserve"> (alongside Antonio Banderas and Sir Antony Hopkins) in 1998, </w:t>
      </w:r>
      <w:r w:rsidRPr="001F3099">
        <w:rPr>
          <w:i/>
          <w:sz w:val="28"/>
          <w:szCs w:val="28"/>
        </w:rPr>
        <w:t>Entrapment</w:t>
      </w:r>
      <w:r w:rsidRPr="001F3099">
        <w:rPr>
          <w:sz w:val="28"/>
          <w:szCs w:val="28"/>
        </w:rPr>
        <w:t xml:space="preserve"> (alongside Sean Connery) in 1999, </w:t>
      </w:r>
      <w:r w:rsidRPr="001F3099">
        <w:rPr>
          <w:i/>
          <w:sz w:val="28"/>
          <w:szCs w:val="28"/>
        </w:rPr>
        <w:t xml:space="preserve">Chicago </w:t>
      </w:r>
      <w:r w:rsidRPr="001F3099">
        <w:rPr>
          <w:sz w:val="28"/>
          <w:szCs w:val="28"/>
        </w:rPr>
        <w:t xml:space="preserve">(2002), and </w:t>
      </w:r>
      <w:r w:rsidRPr="001F3099">
        <w:rPr>
          <w:i/>
          <w:sz w:val="28"/>
          <w:szCs w:val="28"/>
        </w:rPr>
        <w:t>Ocean’s Twelve</w:t>
      </w:r>
      <w:r w:rsidRPr="001F3099">
        <w:rPr>
          <w:sz w:val="28"/>
          <w:szCs w:val="28"/>
        </w:rPr>
        <w:t xml:space="preserve"> (opposite George Clooney and Andy Garcia) in 2004.    </w:t>
      </w:r>
    </w:p>
    <w:p w14:paraId="31435942" w14:textId="77777777" w:rsidR="001F3099" w:rsidRPr="001F3099" w:rsidRDefault="001F3099" w:rsidP="001F3099">
      <w:pPr>
        <w:spacing w:after="0" w:line="240" w:lineRule="auto"/>
        <w:jc w:val="both"/>
        <w:rPr>
          <w:sz w:val="28"/>
          <w:szCs w:val="28"/>
        </w:rPr>
      </w:pPr>
    </w:p>
    <w:p w14:paraId="7FC4180F" w14:textId="77777777" w:rsidR="001F3099" w:rsidRPr="001F3099" w:rsidRDefault="001F3099" w:rsidP="001F3099">
      <w:pPr>
        <w:spacing w:after="0" w:line="240" w:lineRule="auto"/>
        <w:jc w:val="both"/>
        <w:rPr>
          <w:rFonts w:eastAsiaTheme="minorEastAsia"/>
          <w:kern w:val="24"/>
          <w:sz w:val="28"/>
          <w:szCs w:val="28"/>
          <w:lang w:eastAsia="en-GB"/>
        </w:rPr>
      </w:pPr>
      <w:r w:rsidRPr="001F3099">
        <w:rPr>
          <w:sz w:val="28"/>
          <w:szCs w:val="28"/>
        </w:rPr>
        <w:lastRenderedPageBreak/>
        <w:t>Turning from the world of entertainment to that of science, Professor Edward Bowen, hailing from the Cockett area of Swansea, was the i</w:t>
      </w:r>
      <w:r w:rsidRPr="001F3099">
        <w:rPr>
          <w:sz w:val="28"/>
          <w:szCs w:val="28"/>
          <w:lang w:eastAsia="en-GB"/>
        </w:rPr>
        <w:t>nventor of air-borne radar which helped win both the </w:t>
      </w:r>
      <w:r w:rsidRPr="001F3099">
        <w:rPr>
          <w:i/>
          <w:iCs/>
          <w:sz w:val="28"/>
          <w:szCs w:val="28"/>
          <w:lang w:eastAsia="en-GB"/>
        </w:rPr>
        <w:t xml:space="preserve">Battle of Britain </w:t>
      </w:r>
      <w:r w:rsidRPr="001F3099">
        <w:rPr>
          <w:iCs/>
          <w:sz w:val="28"/>
          <w:szCs w:val="28"/>
          <w:lang w:eastAsia="en-GB"/>
        </w:rPr>
        <w:t xml:space="preserve">and </w:t>
      </w:r>
      <w:r w:rsidRPr="001F3099">
        <w:rPr>
          <w:sz w:val="28"/>
          <w:szCs w:val="28"/>
          <w:lang w:eastAsia="en-GB"/>
        </w:rPr>
        <w:t>the </w:t>
      </w:r>
      <w:r w:rsidRPr="001F3099">
        <w:rPr>
          <w:i/>
          <w:iCs/>
          <w:sz w:val="28"/>
          <w:szCs w:val="28"/>
          <w:lang w:eastAsia="en-GB"/>
        </w:rPr>
        <w:t xml:space="preserve">Battle of the Atlantic. </w:t>
      </w:r>
      <w:r w:rsidRPr="001F3099">
        <w:rPr>
          <w:iCs/>
          <w:sz w:val="28"/>
          <w:szCs w:val="28"/>
          <w:lang w:eastAsia="en-GB"/>
        </w:rPr>
        <w:t>Bowen</w:t>
      </w:r>
      <w:r w:rsidRPr="001F3099">
        <w:rPr>
          <w:i/>
          <w:iCs/>
          <w:sz w:val="28"/>
          <w:szCs w:val="28"/>
          <w:lang w:eastAsia="en-GB"/>
        </w:rPr>
        <w:t xml:space="preserve"> </w:t>
      </w:r>
      <w:r w:rsidRPr="001F3099">
        <w:rPr>
          <w:sz w:val="28"/>
          <w:szCs w:val="28"/>
          <w:lang w:eastAsia="en-GB"/>
        </w:rPr>
        <w:t xml:space="preserve">played a key role in the establishment of radioastronomy in Australia and the USA. His awards include the following: an OBE in 1941, a CBE in 1962, the American Medal of Freedom in 1947, Fellow of the Australian Academy of Science in 1957, and Fellow of Royal Society in 1975. Another famous son of Abertawe, </w:t>
      </w:r>
      <w:r w:rsidRPr="001F3099">
        <w:rPr>
          <w:sz w:val="28"/>
          <w:szCs w:val="28"/>
        </w:rPr>
        <w:t xml:space="preserve">Sir William Grove, was born into a wealthy Swansea family in 1811, and as a young man attended Brasenose College Oxford. </w:t>
      </w:r>
      <w:r w:rsidRPr="001F3099">
        <w:rPr>
          <w:b/>
          <w:color w:val="FF0000"/>
          <w:sz w:val="28"/>
          <w:szCs w:val="28"/>
          <w:u w:val="single"/>
        </w:rPr>
        <w:t>According to Rees (2005)</w:t>
      </w:r>
      <w:r w:rsidRPr="001F3099">
        <w:rPr>
          <w:i/>
          <w:sz w:val="28"/>
          <w:szCs w:val="28"/>
        </w:rPr>
        <w:t>,</w:t>
      </w:r>
      <w:r w:rsidRPr="001F3099">
        <w:rPr>
          <w:sz w:val="28"/>
          <w:szCs w:val="28"/>
        </w:rPr>
        <w:t xml:space="preserve"> following experiments in the basement of the </w:t>
      </w:r>
      <w:r w:rsidRPr="001F3099">
        <w:rPr>
          <w:rFonts w:eastAsiaTheme="minorEastAsia"/>
          <w:kern w:val="24"/>
          <w:sz w:val="28"/>
          <w:szCs w:val="28"/>
          <w:lang w:eastAsia="en-GB"/>
        </w:rPr>
        <w:t>Royal Institute of South Wales (</w:t>
      </w:r>
      <w:r w:rsidRPr="001F3099">
        <w:rPr>
          <w:sz w:val="28"/>
          <w:szCs w:val="28"/>
        </w:rPr>
        <w:t>RISW), in 1839 he was responsible for i</w:t>
      </w:r>
      <w:r w:rsidRPr="001F3099">
        <w:rPr>
          <w:rFonts w:eastAsiaTheme="minorEastAsia"/>
          <w:kern w:val="24"/>
          <w:sz w:val="28"/>
          <w:szCs w:val="28"/>
          <w:lang w:eastAsia="en-GB"/>
        </w:rPr>
        <w:t xml:space="preserve">nventing the hydrogen fuel cell. Known originally as a gas voltaic battery, early hydrogen fuel cell led to the development of the technology needed by NASA for their space rockets. </w:t>
      </w:r>
      <w:r w:rsidRPr="001F3099">
        <w:rPr>
          <w:i/>
          <w:sz w:val="28"/>
          <w:szCs w:val="28"/>
        </w:rPr>
        <w:t>According to Crowe (1973, p.1),</w:t>
      </w:r>
      <w:r w:rsidRPr="001F3099">
        <w:rPr>
          <w:sz w:val="28"/>
          <w:szCs w:val="28"/>
        </w:rPr>
        <w:t xml:space="preserve"> “When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Pr="001F3099">
        <w:rPr>
          <w:i/>
          <w:sz w:val="28"/>
          <w:szCs w:val="28"/>
        </w:rPr>
        <w:t>Gross (2002)</w:t>
      </w:r>
      <w:r w:rsidRPr="001F3099">
        <w:rPr>
          <w:sz w:val="28"/>
          <w:szCs w:val="28"/>
        </w:rPr>
        <w:t xml:space="preserve"> </w:t>
      </w:r>
      <w:r w:rsidRPr="001F3099">
        <w:rPr>
          <w:i/>
          <w:sz w:val="28"/>
          <w:szCs w:val="28"/>
        </w:rPr>
        <w:t>also pointed out that</w:t>
      </w:r>
      <w:r w:rsidRPr="001F3099">
        <w:rPr>
          <w:sz w:val="28"/>
          <w:szCs w:val="28"/>
        </w:rPr>
        <w:t xml:space="preserve"> the potential effectiveness of fuel cells was used by NASA to provide power during its space flights. Also, NASA needed fuel cells as they did not create pollution or heat and these are critical factors on board a spacecraft that is sealed.</w:t>
      </w:r>
      <w:r w:rsidRPr="001F3099">
        <w:rPr>
          <w:rFonts w:eastAsiaTheme="minorEastAsia"/>
          <w:kern w:val="24"/>
          <w:sz w:val="28"/>
          <w:szCs w:val="28"/>
          <w:lang w:eastAsia="en-GB"/>
        </w:rPr>
        <w:t xml:space="preserve"> </w:t>
      </w:r>
    </w:p>
    <w:p w14:paraId="20DBE48C" w14:textId="77777777" w:rsidR="001F3099" w:rsidRPr="001F3099" w:rsidRDefault="001F3099" w:rsidP="001F3099">
      <w:pPr>
        <w:spacing w:after="0" w:line="240" w:lineRule="auto"/>
        <w:jc w:val="both"/>
        <w:rPr>
          <w:rFonts w:eastAsiaTheme="minorEastAsia"/>
          <w:kern w:val="24"/>
          <w:sz w:val="28"/>
          <w:szCs w:val="28"/>
          <w:lang w:eastAsia="en-GB"/>
        </w:rPr>
      </w:pPr>
    </w:p>
    <w:p w14:paraId="2EDB9452" w14:textId="77777777" w:rsidR="001F3099" w:rsidRPr="001F3099" w:rsidRDefault="001F3099" w:rsidP="001F3099">
      <w:pPr>
        <w:spacing w:after="0" w:line="240" w:lineRule="auto"/>
        <w:jc w:val="both"/>
        <w:rPr>
          <w:sz w:val="28"/>
          <w:szCs w:val="28"/>
        </w:rPr>
      </w:pPr>
      <w:r w:rsidRPr="001F3099">
        <w:rPr>
          <w:i/>
          <w:sz w:val="28"/>
          <w:szCs w:val="28"/>
        </w:rPr>
        <w:t>Rees (2005) goes on to explain that</w:t>
      </w:r>
      <w:r w:rsidRPr="001F3099">
        <w:rPr>
          <w:sz w:val="28"/>
          <w:szCs w:val="28"/>
        </w:rPr>
        <w:t>, i</w:t>
      </w:r>
      <w:r w:rsidRPr="001F3099">
        <w:rPr>
          <w:rFonts w:eastAsiaTheme="minorEastAsia"/>
          <w:kern w:val="24"/>
          <w:sz w:val="28"/>
          <w:szCs w:val="28"/>
          <w:lang w:eastAsia="en-GB"/>
        </w:rPr>
        <w:t>n 1848, Grove arranged for 400 top scientists from all across Europe, including his friend Michael Faraday to visit Swansea for a week long series of lectures and applied science experiments both at the RISW and in other parts of the town. Grove was a member of Royal Academy in London and worked as a judge but in his free time was of that special Victorian breed of gentleman scientist. Turning from science to Economics, a</w:t>
      </w:r>
      <w:r w:rsidRPr="001F3099">
        <w:rPr>
          <w:sz w:val="28"/>
          <w:szCs w:val="28"/>
        </w:rPr>
        <w:t xml:space="preserve"> f</w:t>
      </w:r>
      <w:r w:rsidRPr="001F3099">
        <w:rPr>
          <w:rFonts w:eastAsiaTheme="minorEastAsia"/>
          <w:kern w:val="24"/>
          <w:sz w:val="28"/>
          <w:szCs w:val="28"/>
          <w:lang w:eastAsia="en-GB"/>
        </w:rPr>
        <w:t xml:space="preserve">ormer pupil at Bishop Gore Secondary school, </w:t>
      </w:r>
      <w:r w:rsidRPr="001F3099">
        <w:rPr>
          <w:sz w:val="28"/>
          <w:szCs w:val="28"/>
        </w:rPr>
        <w:t xml:space="preserve">Sir Clive Grainger </w:t>
      </w:r>
      <w:r w:rsidRPr="001F3099">
        <w:rPr>
          <w:rFonts w:eastAsiaTheme="minorEastAsia"/>
          <w:kern w:val="24"/>
          <w:sz w:val="28"/>
          <w:szCs w:val="28"/>
          <w:lang w:eastAsia="en-GB"/>
        </w:rPr>
        <w:t>won the Nobel prize in 2003 for his work on economics. A student at Nottingham University, he studied for his BA and PhD and 22 years at this institute of learning. In 2005, the building for Economics and Geography Departments renamed the </w:t>
      </w:r>
      <w:r w:rsidRPr="001F3099">
        <w:rPr>
          <w:rFonts w:eastAsiaTheme="minorEastAsia"/>
          <w:i/>
          <w:iCs/>
          <w:kern w:val="24"/>
          <w:sz w:val="28"/>
          <w:szCs w:val="28"/>
          <w:lang w:eastAsia="en-GB"/>
        </w:rPr>
        <w:t>Sir Clive Granger Building</w:t>
      </w:r>
      <w:r w:rsidRPr="001F3099">
        <w:rPr>
          <w:rFonts w:eastAsiaTheme="minorEastAsia"/>
          <w:kern w:val="24"/>
          <w:sz w:val="28"/>
          <w:szCs w:val="28"/>
          <w:lang w:eastAsia="en-GB"/>
        </w:rPr>
        <w:t xml:space="preserve"> in honour of his Nobel achievement. His other lifetime awards, include being fellow of the </w:t>
      </w:r>
      <w:hyperlink r:id="rId28" w:history="1">
        <w:r w:rsidRPr="001F3099">
          <w:rPr>
            <w:rFonts w:eastAsiaTheme="minorEastAsia"/>
            <w:kern w:val="24"/>
            <w:sz w:val="28"/>
            <w:szCs w:val="28"/>
            <w:lang w:eastAsia="en-GB"/>
          </w:rPr>
          <w:t>Econometric Society</w:t>
        </w:r>
      </w:hyperlink>
      <w:r w:rsidRPr="001F3099">
        <w:rPr>
          <w:rFonts w:eastAsiaTheme="minorEastAsia"/>
          <w:kern w:val="24"/>
          <w:sz w:val="28"/>
          <w:szCs w:val="28"/>
          <w:lang w:eastAsia="en-GB"/>
        </w:rPr>
        <w:t> since 1972, and a fellow of the </w:t>
      </w:r>
      <w:hyperlink r:id="rId29" w:history="1">
        <w:r w:rsidRPr="001F3099">
          <w:rPr>
            <w:rFonts w:eastAsiaTheme="minorEastAsia"/>
            <w:kern w:val="24"/>
            <w:sz w:val="28"/>
            <w:szCs w:val="28"/>
            <w:lang w:eastAsia="en-GB"/>
          </w:rPr>
          <w:t xml:space="preserve">British </w:t>
        </w:r>
      </w:hyperlink>
      <w:hyperlink r:id="rId30" w:history="1">
        <w:r w:rsidRPr="001F3099">
          <w:rPr>
            <w:rFonts w:eastAsiaTheme="minorEastAsia"/>
            <w:kern w:val="24"/>
            <w:sz w:val="28"/>
            <w:szCs w:val="28"/>
            <w:lang w:eastAsia="en-GB"/>
          </w:rPr>
          <w:t>Academy</w:t>
        </w:r>
      </w:hyperlink>
      <w:r w:rsidRPr="001F3099">
        <w:rPr>
          <w:rFonts w:eastAsiaTheme="minorEastAsia"/>
          <w:kern w:val="24"/>
          <w:sz w:val="28"/>
          <w:szCs w:val="28"/>
          <w:lang w:eastAsia="en-GB"/>
        </w:rPr>
        <w:t xml:space="preserve"> since 2002.</w:t>
      </w:r>
    </w:p>
    <w:p w14:paraId="38D5CFE0" w14:textId="77777777" w:rsidR="001F3099" w:rsidRPr="001F3099" w:rsidRDefault="001F3099" w:rsidP="001F3099">
      <w:pPr>
        <w:spacing w:after="0" w:line="240" w:lineRule="auto"/>
        <w:jc w:val="both"/>
        <w:rPr>
          <w:rFonts w:eastAsia="Times New Roman" w:cs="Times New Roman"/>
          <w:sz w:val="28"/>
          <w:szCs w:val="28"/>
          <w:lang w:eastAsia="en-GB"/>
        </w:rPr>
      </w:pPr>
      <w:r w:rsidRPr="001F3099">
        <w:rPr>
          <w:sz w:val="28"/>
          <w:szCs w:val="28"/>
        </w:rPr>
        <w:t xml:space="preserve">In 1876, Petty Officer Edgar Evans was born in Middleton near Rhosilly. He was an integral part of the ill-fated </w:t>
      </w:r>
      <w:r w:rsidRPr="001F3099">
        <w:rPr>
          <w:rFonts w:eastAsiaTheme="minorEastAsia"/>
          <w:kern w:val="24"/>
          <w:sz w:val="28"/>
          <w:szCs w:val="28"/>
          <w:lang w:eastAsia="en-GB"/>
        </w:rPr>
        <w:t xml:space="preserve">Antarctic polar expedition of 1910-13, headed by Captain Robert Falcon Scott. Evans and his colleagues all perished. Hand-picked </w:t>
      </w:r>
      <w:r w:rsidRPr="001F3099">
        <w:rPr>
          <w:rFonts w:eastAsiaTheme="minorEastAsia"/>
          <w:kern w:val="24"/>
          <w:sz w:val="28"/>
          <w:szCs w:val="28"/>
          <w:lang w:eastAsia="en-GB"/>
        </w:rPr>
        <w:lastRenderedPageBreak/>
        <w:t xml:space="preserve">by Captain Scot, Evans will always be remembered for his bravery, physical strength and great sense of humour. </w:t>
      </w:r>
      <w:r w:rsidRPr="001F3099">
        <w:rPr>
          <w:rFonts w:cs="Arial"/>
          <w:sz w:val="28"/>
          <w:szCs w:val="28"/>
          <w:shd w:val="clear" w:color="auto" w:fill="FFFFFF"/>
        </w:rPr>
        <w:t>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Eleven weeks after setting off from base camp, the Polar party reached the South Pole on 17 January 1912, only to discover that Roald Amundsen's 5-man party had beaten them to the Pole by five weeks.</w:t>
      </w:r>
    </w:p>
    <w:p w14:paraId="7D94A627" w14:textId="77777777" w:rsidR="001F3099" w:rsidRPr="001F3099" w:rsidRDefault="001F3099" w:rsidP="001F3099">
      <w:pPr>
        <w:spacing w:after="0" w:line="240" w:lineRule="auto"/>
        <w:jc w:val="both"/>
        <w:rPr>
          <w:sz w:val="28"/>
          <w:szCs w:val="28"/>
        </w:rPr>
      </w:pPr>
    </w:p>
    <w:p w14:paraId="4AB727F2" w14:textId="77777777" w:rsidR="001F3099" w:rsidRPr="001F3099" w:rsidRDefault="001F3099" w:rsidP="001F3099">
      <w:pPr>
        <w:spacing w:after="0" w:line="240" w:lineRule="auto"/>
        <w:jc w:val="both"/>
        <w:rPr>
          <w:b/>
          <w:sz w:val="28"/>
          <w:szCs w:val="28"/>
        </w:rPr>
      </w:pPr>
      <w:r w:rsidRPr="001F3099">
        <w:rPr>
          <w:b/>
          <w:sz w:val="28"/>
          <w:szCs w:val="28"/>
        </w:rPr>
        <w:t>Sport</w:t>
      </w:r>
    </w:p>
    <w:p w14:paraId="6F843977" w14:textId="77777777" w:rsidR="001F3099" w:rsidRPr="001F3099" w:rsidRDefault="001F3099" w:rsidP="001F3099">
      <w:pPr>
        <w:spacing w:after="0" w:line="240" w:lineRule="auto"/>
        <w:jc w:val="both"/>
        <w:rPr>
          <w:rFonts w:cs="Arial"/>
          <w:sz w:val="28"/>
          <w:szCs w:val="28"/>
          <w:shd w:val="clear" w:color="auto" w:fill="FFFFFF"/>
        </w:rPr>
      </w:pPr>
      <w:r w:rsidRPr="001F3099">
        <w:rPr>
          <w:sz w:val="28"/>
          <w:szCs w:val="28"/>
        </w:rPr>
        <w:t xml:space="preserve">Starting with rugby, as Wales’ national sport, Mervyn Davies captained Wales on many occasions and was widely regarded as the greatest no.8 that Wales had ever seen and its greatest captain. He played for Swansea, for Wales and for the British Lions. By comparison, football is gradually becoming a rival for rugby owning to the recent success in Europe of our national team, under the captaincy of ex-Swans player Ashley Williams and through the goal-scoring brilliance of world class Real-Madrid striker Gareth Bale. Also, Wales are currently in a good position to qualify for the next World Cup; the last time we played in this competition was way back in 1958. At that time the captain was John Charles, a resident of the Cwmbwrla area of Swansea. Unfortunately, we lost in the quarter final to Brazil, due to the goal-scoring exploits of a young 15-year old rising star by the name of Pele. Nevertheless, Charles went on to create his own legend at Juventus and Roma. In 2004 he was awarded the CBE for his services to football; this player </w:t>
      </w:r>
      <w:r w:rsidRPr="001F3099">
        <w:rPr>
          <w:rFonts w:cs="Arial"/>
          <w:sz w:val="28"/>
          <w:szCs w:val="28"/>
          <w:shd w:val="clear" w:color="auto" w:fill="FFFFFF"/>
        </w:rPr>
        <w:t>was never cautioned or sent off during his entire career, due to his philosophy of never kicking or intentionally hurting opposing players. H</w:t>
      </w:r>
      <w:r w:rsidRPr="001F3099">
        <w:rPr>
          <w:sz w:val="28"/>
          <w:szCs w:val="28"/>
        </w:rPr>
        <w:t xml:space="preserve">is name is still revered in Italy where he was known as Il Gigante Buono, literally the Gentle Giant owing to his philosophy allied to his physical height of </w:t>
      </w:r>
      <w:r w:rsidRPr="001F3099">
        <w:rPr>
          <w:rFonts w:cs="Arial"/>
          <w:sz w:val="28"/>
          <w:szCs w:val="28"/>
          <w:shd w:val="clear" w:color="auto" w:fill="FFFFFF"/>
        </w:rPr>
        <w:t xml:space="preserve">6 feet 2 inches. His brother Mel also played for Wales and his nephew, Jeremy Charles played for the Swans (Swansea City AFC) when they were at the top of the old first division, now the Premier league, under player-manager John Toshack. </w:t>
      </w:r>
    </w:p>
    <w:p w14:paraId="3E9D802B" w14:textId="77777777" w:rsidR="001F3099" w:rsidRPr="001F3099" w:rsidRDefault="001F3099" w:rsidP="001F3099">
      <w:pPr>
        <w:spacing w:after="0" w:line="240" w:lineRule="auto"/>
        <w:jc w:val="both"/>
        <w:rPr>
          <w:rFonts w:cs="Arial"/>
          <w:sz w:val="28"/>
          <w:szCs w:val="28"/>
          <w:shd w:val="clear" w:color="auto" w:fill="FFFFFF"/>
        </w:rPr>
      </w:pPr>
    </w:p>
    <w:p w14:paraId="3B4AC7DD" w14:textId="77777777" w:rsidR="001F3099" w:rsidRPr="001F3099" w:rsidRDefault="001F3099" w:rsidP="001F3099">
      <w:pPr>
        <w:spacing w:after="0" w:line="240" w:lineRule="auto"/>
        <w:jc w:val="both"/>
        <w:rPr>
          <w:rFonts w:eastAsia="Times New Roman" w:cs="Arial"/>
          <w:sz w:val="28"/>
          <w:szCs w:val="28"/>
          <w:lang w:eastAsia="en-GB"/>
        </w:rPr>
      </w:pPr>
      <w:r w:rsidRPr="001F3099">
        <w:rPr>
          <w:sz w:val="28"/>
          <w:szCs w:val="28"/>
        </w:rPr>
        <w:t xml:space="preserve">Mike Davies is less well known but nevertheless also deserved of the title </w:t>
      </w:r>
      <w:r w:rsidRPr="001F3099">
        <w:rPr>
          <w:i/>
          <w:sz w:val="28"/>
          <w:szCs w:val="28"/>
        </w:rPr>
        <w:t>legend in his own field</w:t>
      </w:r>
      <w:r w:rsidRPr="001F3099">
        <w:rPr>
          <w:sz w:val="28"/>
          <w:szCs w:val="28"/>
        </w:rPr>
        <w:t>. Born in the Uplands part of town, h</w:t>
      </w:r>
      <w:r w:rsidRPr="001F3099">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Pr="001F3099">
        <w:rPr>
          <w:rFonts w:eastAsia="Times New Roman" w:cs="Arial"/>
          <w:sz w:val="28"/>
          <w:szCs w:val="28"/>
          <w:lang w:eastAsia="en-GB"/>
        </w:rPr>
        <w:t xml:space="preserve">In 1968, the World Championship Tennis (WCT) hired Davies as the executive director with the task of building WCT into a major force. They </w:t>
      </w:r>
      <w:r w:rsidRPr="001F3099">
        <w:rPr>
          <w:rFonts w:eastAsia="Times New Roman" w:cs="Arial"/>
          <w:sz w:val="28"/>
          <w:szCs w:val="28"/>
          <w:lang w:eastAsia="en-GB"/>
        </w:rPr>
        <w:lastRenderedPageBreak/>
        <w:t>had eight contracted players, but after a couple of years they bought the contracts of Rod Laver, Ken Rosewall, Roy Emerson, Andrés Gimeno, and signed former amateurs Arthur Ashe and Stan Smith to professional contracts. During his time with the WCT, Davies was responsible for many innovations and rule changes in the game, including the first professional circuit to incorporate the tie-breaker, first to insist on coloured clothing on the players, and the introduction of a coloured tennis ball (first orange, then yellow) in 1972. Davies also created the 30 seconds between points and the 90 seconds between games, was the first to place chairs on the court for the players during change-overs. In addition, he was the first to have a player representative and a trainer travel with the players to each tournament, overrule by the umpire and even experimented with electronic line calling in 1972, amongst many other innovations (Davies, 1962).</w:t>
      </w:r>
    </w:p>
    <w:p w14:paraId="3EE245BF" w14:textId="77777777" w:rsidR="001F3099" w:rsidRPr="001F3099" w:rsidRDefault="001F3099" w:rsidP="001F3099">
      <w:pPr>
        <w:spacing w:after="0" w:line="240" w:lineRule="auto"/>
        <w:jc w:val="both"/>
        <w:rPr>
          <w:sz w:val="28"/>
          <w:szCs w:val="28"/>
        </w:rPr>
      </w:pPr>
    </w:p>
    <w:p w14:paraId="099A8FC6" w14:textId="77777777" w:rsidR="001F3099" w:rsidRPr="001F3099" w:rsidRDefault="001F3099" w:rsidP="001F3099">
      <w:pPr>
        <w:spacing w:line="259" w:lineRule="auto"/>
        <w:jc w:val="both"/>
        <w:rPr>
          <w:i/>
          <w:sz w:val="28"/>
          <w:szCs w:val="28"/>
        </w:rPr>
      </w:pPr>
      <w:r w:rsidRPr="001F3099">
        <w:rPr>
          <w:sz w:val="28"/>
          <w:szCs w:val="28"/>
        </w:rPr>
        <w:t>Wales has no national cricket team although Glamorgan Cricket club, based in Swansea and f</w:t>
      </w:r>
      <w:r w:rsidRPr="001F3099">
        <w:rPr>
          <w:rFonts w:cs="Arial"/>
          <w:sz w:val="28"/>
          <w:szCs w:val="28"/>
          <w:shd w:val="clear" w:color="auto" w:fill="FFFFFF"/>
        </w:rPr>
        <w:t xml:space="preserve">ounded in 1888, </w:t>
      </w:r>
      <w:r w:rsidRPr="001F3099">
        <w:rPr>
          <w:sz w:val="28"/>
          <w:szCs w:val="28"/>
        </w:rPr>
        <w:t xml:space="preserve">has been part of the English County championship since 1921. However, several Swansea men  have played for the England cricket team including Robert croft, off-spin bowler (1992 – 2004), Simon Jones, fast-medium bowler (2002-2008) both born in Morriston and Tony Lewis, born in Swansea. Lewis was a cricketing all-rounder and attended Chris’s College Cambridge. He played for England in the late 1960’s and early 1970’s and was captain on many occasions. In the 1990’s, he became president of the MCC and later joined the BBC as a broadcaster. He </w:t>
      </w:r>
      <w:r w:rsidRPr="001F3099">
        <w:rPr>
          <w:rFonts w:cs="Arial"/>
          <w:sz w:val="28"/>
          <w:szCs w:val="28"/>
          <w:shd w:val="clear" w:color="auto" w:fill="FFFFFF"/>
        </w:rPr>
        <w:t>is one of only two English cricket captains to come out of Neath Grammar School, the other being C. F. Walters. Lewis, however, remains the only Glamorgan player to captain England and the only one to lead England on a major Test tour.</w:t>
      </w:r>
    </w:p>
    <w:p w14:paraId="098A5B2D" w14:textId="77777777" w:rsidR="001F3099" w:rsidRPr="001F3099" w:rsidRDefault="001F3099" w:rsidP="001F3099">
      <w:pPr>
        <w:spacing w:after="0" w:line="240" w:lineRule="auto"/>
        <w:jc w:val="both"/>
        <w:rPr>
          <w:b/>
          <w:sz w:val="28"/>
          <w:szCs w:val="28"/>
        </w:rPr>
      </w:pPr>
      <w:r w:rsidRPr="001F3099">
        <w:rPr>
          <w:b/>
          <w:sz w:val="28"/>
          <w:szCs w:val="28"/>
        </w:rPr>
        <w:t>Broadcasting</w:t>
      </w:r>
    </w:p>
    <w:p w14:paraId="1BD88253" w14:textId="77777777" w:rsidR="001F3099" w:rsidRPr="001F3099" w:rsidRDefault="001F3099" w:rsidP="001F3099">
      <w:pPr>
        <w:spacing w:after="0" w:line="240" w:lineRule="auto"/>
        <w:jc w:val="both"/>
        <w:rPr>
          <w:rFonts w:eastAsia="Times New Roman" w:cs="Arial"/>
          <w:sz w:val="28"/>
          <w:szCs w:val="28"/>
          <w:lang w:eastAsia="en-GB"/>
        </w:rPr>
      </w:pPr>
      <w:r w:rsidRPr="001F3099">
        <w:rPr>
          <w:sz w:val="28"/>
          <w:szCs w:val="28"/>
        </w:rPr>
        <w:t xml:space="preserve">Wynford Vaughan Thomas was </w:t>
      </w:r>
      <w:r w:rsidRPr="001F3099">
        <w:rPr>
          <w:rFonts w:eastAsia="Times New Roman" w:cs="Arial"/>
          <w:sz w:val="28"/>
          <w:szCs w:val="28"/>
          <w:lang w:eastAsia="en-GB"/>
        </w:rPr>
        <w:t>born in Swansea, the second son of Dr. David Vaughan Thomas, a Professor of Music, and Morfydd Lewis, the daughter of Daniel Lewis who was one of the leaders of the Rebecca riots in </w:t>
      </w:r>
      <w:hyperlink r:id="rId31" w:tooltip="Pontardulais" w:history="1">
        <w:r w:rsidRPr="001F3099">
          <w:rPr>
            <w:rFonts w:eastAsia="Times New Roman" w:cs="Arial"/>
            <w:sz w:val="28"/>
            <w:szCs w:val="28"/>
            <w:lang w:eastAsia="en-GB"/>
          </w:rPr>
          <w:t>Pontardulais</w:t>
        </w:r>
      </w:hyperlink>
      <w:r w:rsidRPr="001F3099">
        <w:rPr>
          <w:rFonts w:eastAsia="Times New Roman" w:cs="Arial"/>
          <w:sz w:val="28"/>
          <w:szCs w:val="28"/>
          <w:lang w:eastAsia="en-GB"/>
        </w:rPr>
        <w:t>. He attended the Bishop Gore School, Swansea, where the English master was the father of </w:t>
      </w:r>
      <w:hyperlink r:id="rId32" w:tooltip="Dylan Thomas" w:history="1">
        <w:r w:rsidRPr="001F3099">
          <w:rPr>
            <w:rFonts w:eastAsia="Times New Roman" w:cs="Arial"/>
            <w:sz w:val="28"/>
            <w:szCs w:val="28"/>
            <w:lang w:eastAsia="en-GB"/>
          </w:rPr>
          <w:t>Dylan Thomas</w:t>
        </w:r>
      </w:hyperlink>
      <w:r w:rsidRPr="001F3099">
        <w:rPr>
          <w:rFonts w:eastAsia="Times New Roman" w:cs="Arial"/>
          <w:sz w:val="28"/>
          <w:szCs w:val="28"/>
          <w:lang w:eastAsia="en-GB"/>
        </w:rPr>
        <w:t>. At Oxford he read Modern History and in the mid-1930s he joined the BBC and in 1937 gave the Welsh language commentary on the </w:t>
      </w:r>
      <w:hyperlink r:id="rId33" w:tooltip="Coronation of King George VI and Queen Elizabeth" w:history="1">
        <w:r w:rsidRPr="001F3099">
          <w:rPr>
            <w:rFonts w:eastAsia="Times New Roman" w:cs="Arial"/>
            <w:sz w:val="28"/>
            <w:szCs w:val="28"/>
            <w:lang w:eastAsia="en-GB"/>
          </w:rPr>
          <w:t>coronation of King George VI and Queen Elizabeth</w:t>
        </w:r>
      </w:hyperlink>
      <w:r w:rsidRPr="001F3099">
        <w:rPr>
          <w:rFonts w:eastAsia="Times New Roman" w:cs="Arial"/>
          <w:sz w:val="28"/>
          <w:szCs w:val="28"/>
          <w:lang w:eastAsia="en-GB"/>
        </w:rPr>
        <w:t>.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Harlech TV (</w:t>
      </w:r>
      <w:hyperlink r:id="rId34" w:tooltip="ITV Wales &amp; West" w:history="1">
        <w:r w:rsidRPr="001F3099">
          <w:rPr>
            <w:rFonts w:eastAsia="Times New Roman" w:cs="Arial"/>
            <w:sz w:val="28"/>
            <w:szCs w:val="28"/>
            <w:lang w:eastAsia="en-GB"/>
          </w:rPr>
          <w:t>HTV</w:t>
        </w:r>
      </w:hyperlink>
      <w:r w:rsidRPr="001F3099">
        <w:rPr>
          <w:rFonts w:eastAsia="Times New Roman" w:cs="Arial"/>
          <w:sz w:val="28"/>
          <w:szCs w:val="28"/>
          <w:lang w:eastAsia="en-GB"/>
        </w:rPr>
        <w:t>), now </w:t>
      </w:r>
      <w:hyperlink r:id="rId35" w:tooltip="ITV (TV network)" w:history="1">
        <w:r w:rsidRPr="001F3099">
          <w:rPr>
            <w:rFonts w:eastAsia="Times New Roman" w:cs="Arial"/>
            <w:sz w:val="28"/>
            <w:szCs w:val="28"/>
            <w:lang w:eastAsia="en-GB"/>
          </w:rPr>
          <w:t>ITV</w:t>
        </w:r>
      </w:hyperlink>
      <w:r w:rsidRPr="001F3099">
        <w:rPr>
          <w:rFonts w:eastAsia="Times New Roman" w:cs="Arial"/>
          <w:sz w:val="28"/>
          <w:szCs w:val="28"/>
          <w:lang w:eastAsia="en-GB"/>
        </w:rPr>
        <w:t xml:space="preserve"> Wales, being appointed Director of Programmes, </w:t>
      </w:r>
      <w:r w:rsidRPr="001F3099">
        <w:rPr>
          <w:rFonts w:eastAsia="Times New Roman" w:cs="Arial"/>
          <w:sz w:val="28"/>
          <w:szCs w:val="28"/>
          <w:lang w:eastAsia="en-GB"/>
        </w:rPr>
        <w:lastRenderedPageBreak/>
        <w:t>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36" w:tooltip="Order of the British Empire" w:history="1">
        <w:r w:rsidRPr="001F3099">
          <w:rPr>
            <w:rFonts w:eastAsia="Times New Roman" w:cs="Arial"/>
            <w:sz w:val="28"/>
            <w:szCs w:val="28"/>
            <w:lang w:eastAsia="en-GB"/>
          </w:rPr>
          <w:t>Officer of the Order of the British Empire</w:t>
        </w:r>
      </w:hyperlink>
      <w:r w:rsidRPr="001F3099">
        <w:rPr>
          <w:rFonts w:eastAsia="Times New Roman" w:cs="Arial"/>
          <w:sz w:val="28"/>
          <w:szCs w:val="28"/>
          <w:lang w:eastAsia="en-GB"/>
        </w:rPr>
        <w:t> (OBE) in 1974, and raised to Commander (CBE) in 1986.</w:t>
      </w:r>
    </w:p>
    <w:p w14:paraId="5C0C6DBC" w14:textId="77777777" w:rsidR="00053F9E" w:rsidRDefault="00053F9E" w:rsidP="001F3099">
      <w:pPr>
        <w:spacing w:line="259" w:lineRule="auto"/>
        <w:jc w:val="both"/>
        <w:rPr>
          <w:sz w:val="28"/>
          <w:szCs w:val="28"/>
        </w:rPr>
      </w:pPr>
    </w:p>
    <w:p w14:paraId="63DABF5A" w14:textId="77777777" w:rsidR="001F3099" w:rsidRPr="001F3099" w:rsidRDefault="001F3099" w:rsidP="001F3099">
      <w:pPr>
        <w:spacing w:line="259" w:lineRule="auto"/>
        <w:jc w:val="both"/>
        <w:rPr>
          <w:sz w:val="28"/>
          <w:szCs w:val="28"/>
        </w:rPr>
      </w:pPr>
      <w:r w:rsidRPr="001F3099">
        <w:rPr>
          <w:sz w:val="28"/>
          <w:szCs w:val="28"/>
        </w:rPr>
        <w:t xml:space="preserve">Alexander Road in Swansea still houses the old BBC building, now part of UWTSD (University of Wales Trinity St. David) Swansea, where Dylan Thomas did some work for BBC Wales radio back in 1953. However, these days, Abertawe most famous connection with the world of television is most probably John Davies. He is a regular presenter on SKY sports and has been part of the team since 2008. He worked briefly as a reporter for Swansea sound and the Wave before moving to ITV Wales and later SKY Sports. </w:t>
      </w:r>
    </w:p>
    <w:p w14:paraId="59EBDBC6" w14:textId="77777777" w:rsidR="001F3099" w:rsidRPr="001F3099" w:rsidRDefault="001F3099" w:rsidP="001F3099">
      <w:pPr>
        <w:spacing w:after="0" w:line="240" w:lineRule="auto"/>
        <w:jc w:val="both"/>
        <w:rPr>
          <w:b/>
          <w:sz w:val="28"/>
          <w:szCs w:val="28"/>
        </w:rPr>
      </w:pPr>
      <w:r w:rsidRPr="001F3099">
        <w:rPr>
          <w:b/>
          <w:sz w:val="28"/>
          <w:szCs w:val="28"/>
        </w:rPr>
        <w:t>The Industrial revolution</w:t>
      </w:r>
    </w:p>
    <w:p w14:paraId="485B3357" w14:textId="77777777" w:rsidR="001F3099" w:rsidRPr="001F3099" w:rsidRDefault="001F3099" w:rsidP="001F3099">
      <w:pPr>
        <w:spacing w:after="0" w:line="240" w:lineRule="auto"/>
        <w:jc w:val="both"/>
        <w:rPr>
          <w:rFonts w:eastAsiaTheme="minorEastAsia"/>
          <w:kern w:val="24"/>
          <w:sz w:val="28"/>
          <w:szCs w:val="28"/>
          <w:lang w:eastAsia="en-GB"/>
        </w:rPr>
      </w:pPr>
      <w:r w:rsidRPr="001F3099">
        <w:rPr>
          <w:sz w:val="28"/>
          <w:szCs w:val="28"/>
        </w:rPr>
        <w:t>The Cape Horner’s were s</w:t>
      </w:r>
      <w:r w:rsidRPr="001F3099">
        <w:rPr>
          <w:rFonts w:eastAsiaTheme="minorEastAsia"/>
          <w:kern w:val="24"/>
          <w:sz w:val="28"/>
          <w:szCs w:val="28"/>
          <w:lang w:eastAsia="en-GB"/>
        </w:rPr>
        <w:t xml:space="preserve">ome of the bravest sailors in the world. To get some idea of the dangers that they faced on a regular basis, the Hollywood movie </w:t>
      </w:r>
      <w:r w:rsidRPr="001F3099">
        <w:rPr>
          <w:rFonts w:eastAsiaTheme="minorEastAsia"/>
          <w:bCs/>
          <w:i/>
          <w:iCs/>
          <w:kern w:val="24"/>
          <w:sz w:val="28"/>
          <w:szCs w:val="28"/>
          <w:lang w:eastAsia="en-GB"/>
        </w:rPr>
        <w:t xml:space="preserve">A Perfect Storm </w:t>
      </w:r>
      <w:r w:rsidRPr="001F3099">
        <w:rPr>
          <w:rFonts w:eastAsiaTheme="minorEastAsia"/>
          <w:bCs/>
          <w:iCs/>
          <w:kern w:val="24"/>
          <w:sz w:val="28"/>
          <w:szCs w:val="28"/>
          <w:lang w:eastAsia="en-GB"/>
        </w:rPr>
        <w:t>gives one</w:t>
      </w:r>
      <w:r w:rsidRPr="001F3099">
        <w:rPr>
          <w:rFonts w:eastAsiaTheme="minorEastAsia"/>
          <w:bCs/>
          <w:i/>
          <w:iCs/>
          <w:kern w:val="24"/>
          <w:sz w:val="28"/>
          <w:szCs w:val="28"/>
          <w:lang w:eastAsia="en-GB"/>
        </w:rPr>
        <w:t xml:space="preserve"> </w:t>
      </w:r>
      <w:r w:rsidRPr="001F3099">
        <w:rPr>
          <w:rFonts w:eastAsiaTheme="minorEastAsia"/>
          <w:bCs/>
          <w:iCs/>
          <w:kern w:val="24"/>
          <w:sz w:val="28"/>
          <w:szCs w:val="28"/>
          <w:lang w:eastAsia="en-GB"/>
        </w:rPr>
        <w:t xml:space="preserve">an approximation. They exported </w:t>
      </w:r>
      <w:r w:rsidRPr="001F3099">
        <w:rPr>
          <w:rFonts w:eastAsiaTheme="minorEastAsia"/>
          <w:kern w:val="24"/>
          <w:sz w:val="28"/>
          <w:szCs w:val="28"/>
          <w:lang w:eastAsia="en-GB"/>
        </w:rPr>
        <w:t>coal to Chile, Cuba, etc…and brought back copper ore to Swansea which helped make Swansea became a Copperopolis in the latter part of the 19</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The ships that they used were known collectively as copper barques and it was said at the time that the Bristol Channel was so full of Swansea ships that it almost as though we possessed our very own navy.  Ship names including Zeta, Delta and other Greek letters. Catherine </w:t>
      </w:r>
      <w:r w:rsidRPr="001F3099">
        <w:rPr>
          <w:rFonts w:eastAsiaTheme="minorEastAsia"/>
          <w:bCs/>
          <w:iCs/>
          <w:kern w:val="24"/>
          <w:sz w:val="28"/>
          <w:szCs w:val="28"/>
          <w:lang w:eastAsia="en-GB"/>
        </w:rPr>
        <w:t>Zeta</w:t>
      </w:r>
      <w:r w:rsidRPr="001F3099">
        <w:rPr>
          <w:rFonts w:eastAsiaTheme="minorEastAsia"/>
          <w:kern w:val="24"/>
          <w:sz w:val="28"/>
          <w:szCs w:val="28"/>
          <w:lang w:eastAsia="en-GB"/>
        </w:rPr>
        <w:t xml:space="preserve"> Jones’ middle name was taken from her grandmother whom, in turn, was possibly named after a famous copper barque. </w:t>
      </w:r>
      <w:r w:rsidRPr="001F3099">
        <w:rPr>
          <w:rFonts w:eastAsiaTheme="minorEastAsia"/>
          <w:kern w:val="24"/>
          <w:sz w:val="20"/>
          <w:szCs w:val="20"/>
          <w:lang w:eastAsia="en-GB"/>
        </w:rPr>
        <w:t>(</w:t>
      </w:r>
      <w:r w:rsidRPr="001F3099">
        <w:rPr>
          <w:sz w:val="20"/>
          <w:szCs w:val="20"/>
        </w:rPr>
        <w:t>Greenlaw, 1999).</w:t>
      </w:r>
    </w:p>
    <w:p w14:paraId="6DCD6679" w14:textId="77777777" w:rsidR="001F3099" w:rsidRPr="001F3099" w:rsidRDefault="001F3099" w:rsidP="001F3099">
      <w:pPr>
        <w:spacing w:after="0" w:line="240" w:lineRule="auto"/>
        <w:jc w:val="both"/>
        <w:rPr>
          <w:rFonts w:eastAsia="Times New Roman" w:cs="Times New Roman"/>
          <w:sz w:val="28"/>
          <w:szCs w:val="28"/>
          <w:lang w:eastAsia="en-GB"/>
        </w:rPr>
      </w:pPr>
    </w:p>
    <w:p w14:paraId="7BE10FF0" w14:textId="77777777" w:rsidR="001F3099" w:rsidRPr="001F3099" w:rsidRDefault="001F3099" w:rsidP="001F3099">
      <w:pPr>
        <w:spacing w:after="0" w:line="240" w:lineRule="auto"/>
        <w:jc w:val="both"/>
        <w:rPr>
          <w:b/>
          <w:sz w:val="28"/>
          <w:szCs w:val="28"/>
        </w:rPr>
      </w:pPr>
      <w:r w:rsidRPr="001F3099">
        <w:rPr>
          <w:b/>
          <w:sz w:val="28"/>
          <w:szCs w:val="28"/>
        </w:rPr>
        <w:t>The Vivien family</w:t>
      </w:r>
    </w:p>
    <w:p w14:paraId="042D5E41" w14:textId="77777777" w:rsidR="001F3099" w:rsidRPr="001F3099" w:rsidRDefault="001F3099" w:rsidP="001F3099">
      <w:pPr>
        <w:spacing w:after="0" w:line="240" w:lineRule="auto"/>
        <w:jc w:val="both"/>
        <w:rPr>
          <w:rFonts w:cs="Arial"/>
          <w:sz w:val="28"/>
          <w:szCs w:val="28"/>
          <w:shd w:val="clear" w:color="auto" w:fill="FFFFFF"/>
        </w:rPr>
      </w:pPr>
      <w:r w:rsidRPr="001F3099">
        <w:rPr>
          <w:sz w:val="28"/>
          <w:szCs w:val="28"/>
        </w:rPr>
        <w:t>John Henry Vivian </w:t>
      </w:r>
      <w:hyperlink r:id="rId37" w:tooltip="Royal Society" w:history="1">
        <w:r w:rsidRPr="001F3099">
          <w:rPr>
            <w:sz w:val="28"/>
            <w:szCs w:val="28"/>
          </w:rPr>
          <w:t>FRS</w:t>
        </w:r>
      </w:hyperlink>
      <w:r w:rsidRPr="001F3099">
        <w:rPr>
          <w:sz w:val="28"/>
          <w:szCs w:val="28"/>
        </w:rPr>
        <w:t>, born in 1785, was a </w:t>
      </w:r>
      <w:hyperlink r:id="rId38" w:tooltip="Welsh people" w:history="1">
        <w:r w:rsidRPr="001F3099">
          <w:rPr>
            <w:sz w:val="28"/>
            <w:szCs w:val="28"/>
          </w:rPr>
          <w:t>Welsh</w:t>
        </w:r>
      </w:hyperlink>
      <w:r w:rsidRPr="001F3099">
        <w:rPr>
          <w:sz w:val="28"/>
          <w:szCs w:val="28"/>
        </w:rPr>
        <w:t> </w:t>
      </w:r>
      <w:hyperlink r:id="rId39" w:tooltip="Industrialist" w:history="1">
        <w:r w:rsidRPr="001F3099">
          <w:rPr>
            <w:sz w:val="28"/>
            <w:szCs w:val="28"/>
          </w:rPr>
          <w:t>industrialist</w:t>
        </w:r>
      </w:hyperlink>
      <w:r w:rsidRPr="001F3099">
        <w:rPr>
          <w:sz w:val="28"/>
          <w:szCs w:val="28"/>
        </w:rPr>
        <w:t> and politician of </w:t>
      </w:r>
      <w:hyperlink r:id="rId40" w:tooltip="Cornwall" w:history="1">
        <w:r w:rsidRPr="001F3099">
          <w:rPr>
            <w:sz w:val="28"/>
            <w:szCs w:val="28"/>
          </w:rPr>
          <w:t>Cornish</w:t>
        </w:r>
      </w:hyperlink>
      <w:r w:rsidRPr="001F3099">
        <w:rPr>
          <w:sz w:val="28"/>
          <w:szCs w:val="28"/>
        </w:rPr>
        <w:t> </w:t>
      </w:r>
      <w:hyperlink r:id="rId41" w:tooltip="wikt:extraction" w:history="1">
        <w:r w:rsidRPr="001F3099">
          <w:rPr>
            <w:sz w:val="28"/>
            <w:szCs w:val="28"/>
          </w:rPr>
          <w:t>extraction</w:t>
        </w:r>
      </w:hyperlink>
      <w:r w:rsidRPr="001F3099">
        <w:rPr>
          <w:sz w:val="28"/>
          <w:szCs w:val="28"/>
        </w:rPr>
        <w:t>. He</w:t>
      </w:r>
      <w:r w:rsidRPr="001F3099">
        <w:rPr>
          <w:rFonts w:cs="Arial"/>
          <w:sz w:val="28"/>
          <w:szCs w:val="28"/>
          <w:shd w:val="clear" w:color="auto" w:fill="FFFFFF"/>
        </w:rPr>
        <w:t xml:space="preserve"> owned copper mining, copper smelting and trading businesses in </w:t>
      </w:r>
      <w:hyperlink r:id="rId42" w:tooltip="Swansea" w:history="1">
        <w:r w:rsidRPr="001F3099">
          <w:rPr>
            <w:rFonts w:cs="Arial"/>
            <w:sz w:val="28"/>
            <w:szCs w:val="28"/>
            <w:shd w:val="clear" w:color="auto" w:fill="FFFFFF"/>
          </w:rPr>
          <w:t>Swansea</w:t>
        </w:r>
      </w:hyperlink>
      <w:r w:rsidRPr="001F3099">
        <w:rPr>
          <w:rFonts w:cs="Arial"/>
          <w:sz w:val="28"/>
          <w:szCs w:val="28"/>
          <w:shd w:val="clear" w:color="auto" w:fill="FFFFFF"/>
        </w:rPr>
        <w:t> (</w:t>
      </w:r>
      <w:hyperlink r:id="rId43" w:tooltip="Vivian &amp; Sons" w:history="1">
        <w:r w:rsidRPr="001F3099">
          <w:rPr>
            <w:rFonts w:cs="Arial"/>
            <w:sz w:val="28"/>
            <w:szCs w:val="28"/>
            <w:shd w:val="clear" w:color="auto" w:fill="FFFFFF"/>
          </w:rPr>
          <w:t>Vivian &amp; Sons</w:t>
        </w:r>
      </w:hyperlink>
      <w:r w:rsidRPr="001F3099">
        <w:rPr>
          <w:rFonts w:cs="Arial"/>
          <w:sz w:val="28"/>
          <w:szCs w:val="28"/>
          <w:shd w:val="clear" w:color="auto" w:fill="FFFFFF"/>
        </w:rPr>
        <w:t>), </w:t>
      </w:r>
      <w:hyperlink r:id="rId44" w:tooltip="Liverpool" w:history="1">
        <w:r w:rsidRPr="001F3099">
          <w:rPr>
            <w:rFonts w:cs="Arial"/>
            <w:sz w:val="28"/>
            <w:szCs w:val="28"/>
            <w:shd w:val="clear" w:color="auto" w:fill="FFFFFF"/>
          </w:rPr>
          <w:t>Liverpool</w:t>
        </w:r>
      </w:hyperlink>
      <w:r w:rsidRPr="001F3099">
        <w:rPr>
          <w:rFonts w:cs="Arial"/>
          <w:sz w:val="28"/>
          <w:szCs w:val="28"/>
          <w:shd w:val="clear" w:color="auto" w:fill="FFFFFF"/>
        </w:rPr>
        <w:t>, </w:t>
      </w:r>
      <w:hyperlink r:id="rId45" w:tooltip="Birmingham" w:history="1">
        <w:r w:rsidRPr="001F3099">
          <w:rPr>
            <w:rFonts w:cs="Arial"/>
            <w:sz w:val="28"/>
            <w:szCs w:val="28"/>
            <w:shd w:val="clear" w:color="auto" w:fill="FFFFFF"/>
          </w:rPr>
          <w:t>Birmingham</w:t>
        </w:r>
      </w:hyperlink>
      <w:r w:rsidRPr="001F3099">
        <w:rPr>
          <w:sz w:val="28"/>
          <w:szCs w:val="28"/>
        </w:rPr>
        <w:t xml:space="preserve"> </w:t>
      </w:r>
      <w:r w:rsidRPr="001F3099">
        <w:rPr>
          <w:rFonts w:cs="Arial"/>
          <w:sz w:val="28"/>
          <w:szCs w:val="28"/>
          <w:shd w:val="clear" w:color="auto" w:fill="FFFFFF"/>
        </w:rPr>
        <w:t>and </w:t>
      </w:r>
      <w:hyperlink r:id="rId46" w:tooltip="London" w:history="1">
        <w:r w:rsidRPr="001F3099">
          <w:rPr>
            <w:rFonts w:cs="Arial"/>
            <w:sz w:val="28"/>
            <w:szCs w:val="28"/>
            <w:shd w:val="clear" w:color="auto" w:fill="FFFFFF"/>
          </w:rPr>
          <w:t>London</w:t>
        </w:r>
      </w:hyperlink>
      <w:r w:rsidRPr="001F3099">
        <w:rPr>
          <w:rFonts w:cs="Arial"/>
          <w:sz w:val="28"/>
          <w:szCs w:val="28"/>
          <w:shd w:val="clear" w:color="auto" w:fill="FFFFFF"/>
        </w:rPr>
        <w:t xml:space="preserve">. </w:t>
      </w:r>
      <w:r w:rsidRPr="001F3099">
        <w:rPr>
          <w:i/>
          <w:sz w:val="28"/>
          <w:szCs w:val="28"/>
        </w:rPr>
        <w:t xml:space="preserve">Miskell (2011) </w:t>
      </w:r>
      <w:r w:rsidRPr="001F3099">
        <w:rPr>
          <w:sz w:val="28"/>
          <w:szCs w:val="28"/>
        </w:rPr>
        <w:t xml:space="preserve">traces the rise of significant Swansea movers and shakers such as John Vivien in her excellent book </w:t>
      </w:r>
      <w:r w:rsidRPr="001F3099">
        <w:rPr>
          <w:rFonts w:eastAsia="Times New Roman" w:cs="Arial"/>
          <w:bCs/>
          <w:kern w:val="36"/>
          <w:sz w:val="28"/>
          <w:szCs w:val="28"/>
          <w:lang w:eastAsia="en-GB"/>
        </w:rPr>
        <w:t xml:space="preserve">Intelligent Town: an Urban History of Swansea, 1760-1855. In her publication she sets the stage for the events that led to Swansea becoming an important international port, and eventually the metallurgical centre of the world. </w:t>
      </w:r>
    </w:p>
    <w:p w14:paraId="5B85A506" w14:textId="77777777" w:rsidR="001F3099" w:rsidRPr="001F3099" w:rsidRDefault="001F3099" w:rsidP="001F3099">
      <w:pPr>
        <w:spacing w:after="0" w:line="240" w:lineRule="auto"/>
        <w:jc w:val="both"/>
        <w:rPr>
          <w:rFonts w:cs="Arial"/>
          <w:sz w:val="28"/>
          <w:szCs w:val="28"/>
          <w:shd w:val="clear" w:color="auto" w:fill="FFFFFF"/>
        </w:rPr>
      </w:pPr>
    </w:p>
    <w:p w14:paraId="3118C6F9" w14:textId="77777777" w:rsidR="001F3099" w:rsidRDefault="001F3099" w:rsidP="001F3099">
      <w:pPr>
        <w:spacing w:after="0" w:line="240" w:lineRule="auto"/>
        <w:jc w:val="both"/>
        <w:rPr>
          <w:sz w:val="28"/>
          <w:szCs w:val="28"/>
        </w:rPr>
      </w:pPr>
      <w:r w:rsidRPr="001F3099">
        <w:rPr>
          <w:rFonts w:cs="Arial"/>
          <w:sz w:val="28"/>
          <w:szCs w:val="28"/>
          <w:shd w:val="clear" w:color="auto" w:fill="FFFFFF"/>
        </w:rPr>
        <w:t>Between 1832 and 1855, John Vivien sat as </w:t>
      </w:r>
      <w:hyperlink r:id="rId47" w:tooltip="Member of Parliament" w:history="1">
        <w:r w:rsidRPr="001F3099">
          <w:rPr>
            <w:rFonts w:cs="Arial"/>
            <w:sz w:val="28"/>
            <w:szCs w:val="28"/>
            <w:shd w:val="clear" w:color="auto" w:fill="FFFFFF"/>
          </w:rPr>
          <w:t>Member of Parliament</w:t>
        </w:r>
      </w:hyperlink>
      <w:r w:rsidRPr="001F3099">
        <w:rPr>
          <w:rFonts w:cs="Arial"/>
          <w:sz w:val="28"/>
          <w:szCs w:val="28"/>
          <w:shd w:val="clear" w:color="auto" w:fill="FFFFFF"/>
        </w:rPr>
        <w:t> for </w:t>
      </w:r>
      <w:hyperlink r:id="rId48" w:tooltip="Swansea District (UK Parliament constituency)" w:history="1">
        <w:r w:rsidRPr="001F3099">
          <w:rPr>
            <w:rFonts w:cs="Arial"/>
            <w:sz w:val="28"/>
            <w:szCs w:val="28"/>
            <w:shd w:val="clear" w:color="auto" w:fill="FFFFFF"/>
          </w:rPr>
          <w:t>Swansea District</w:t>
        </w:r>
      </w:hyperlink>
      <w:r w:rsidRPr="001F3099">
        <w:rPr>
          <w:rFonts w:cs="Arial"/>
          <w:sz w:val="28"/>
          <w:szCs w:val="28"/>
          <w:shd w:val="clear" w:color="auto" w:fill="FFFFFF"/>
        </w:rPr>
        <w:t>. He was a fellow of the </w:t>
      </w:r>
      <w:hyperlink r:id="rId49" w:tooltip="Royal Society" w:history="1">
        <w:r w:rsidRPr="001F3099">
          <w:rPr>
            <w:rFonts w:cs="Arial"/>
            <w:sz w:val="28"/>
            <w:szCs w:val="28"/>
            <w:shd w:val="clear" w:color="auto" w:fill="FFFFFF"/>
          </w:rPr>
          <w:t>Royal Society</w:t>
        </w:r>
      </w:hyperlink>
      <w:r w:rsidRPr="001F3099">
        <w:rPr>
          <w:rFonts w:cs="Arial"/>
          <w:sz w:val="28"/>
          <w:szCs w:val="28"/>
          <w:shd w:val="clear" w:color="auto" w:fill="FFFFFF"/>
        </w:rPr>
        <w:t xml:space="preserve">, a major in the Royal Stannary Artillery, a justice of the peace and a deputy lieutenant. Among his eight children </w:t>
      </w:r>
      <w:r w:rsidRPr="001F3099">
        <w:rPr>
          <w:sz w:val="28"/>
          <w:szCs w:val="28"/>
        </w:rPr>
        <w:lastRenderedPageBreak/>
        <w:t xml:space="preserve">Richard Glyn Vivien was a respected gentlemen of this prosperous Victorian family, and was lucky enough to enjoy several </w:t>
      </w:r>
      <w:r w:rsidRPr="001F3099">
        <w:rPr>
          <w:i/>
          <w:sz w:val="28"/>
          <w:szCs w:val="28"/>
        </w:rPr>
        <w:t>grand tours</w:t>
      </w:r>
      <w:r w:rsidRPr="001F3099">
        <w:rPr>
          <w:sz w:val="28"/>
          <w:szCs w:val="28"/>
        </w:rPr>
        <w:t xml:space="preserve"> of Europe. His subsequently accumulated art collection, was later bequeathed to the town and the people of Swansea, forming the nucleus of the Glyn Vivien Art Gallery which has recently has recently undergone a £5million facelift and still is located on Alexander road.  However, it was his father that started the copper dynasty that grew to become Copperopolis. </w:t>
      </w:r>
      <w:r w:rsidRPr="001F3099">
        <w:rPr>
          <w:i/>
          <w:sz w:val="28"/>
          <w:szCs w:val="28"/>
        </w:rPr>
        <w:t>A famous painting by James Harris Senior, dated around 1850, shows the Hafod copper works</w:t>
      </w:r>
      <w:r w:rsidRPr="001F3099">
        <w:rPr>
          <w:sz w:val="28"/>
          <w:szCs w:val="28"/>
        </w:rPr>
        <w:t xml:space="preserve"> during the heyday of Landore’s cradle of the industrial revolution. Copper ore imported into Swansea by the Cape Horner’s would be brought probably by the river Tawe to the blast furnaces and Smelters of Landore and copper products would be produced as a result. In fact, the phrase </w:t>
      </w:r>
      <w:r w:rsidRPr="001F3099">
        <w:rPr>
          <w:i/>
          <w:sz w:val="28"/>
          <w:szCs w:val="28"/>
        </w:rPr>
        <w:t>copper-bottomed</w:t>
      </w:r>
      <w:r w:rsidRPr="001F3099">
        <w:rPr>
          <w:sz w:val="28"/>
          <w:szCs w:val="28"/>
        </w:rPr>
        <w:t xml:space="preserve">, to indicate stability and strength, originated from this area when it supplied the British navy, including Lord Nelson’s ship </w:t>
      </w:r>
      <w:r w:rsidRPr="001F3099">
        <w:rPr>
          <w:i/>
          <w:sz w:val="28"/>
          <w:szCs w:val="28"/>
        </w:rPr>
        <w:t>Victory</w:t>
      </w:r>
      <w:r w:rsidRPr="001F3099">
        <w:rPr>
          <w:sz w:val="28"/>
          <w:szCs w:val="28"/>
        </w:rPr>
        <w:t xml:space="preserve"> with copper to reinforce its hull. </w:t>
      </w:r>
    </w:p>
    <w:p w14:paraId="1E961899" w14:textId="77777777" w:rsidR="001F3099" w:rsidRDefault="001F3099" w:rsidP="001F3099">
      <w:pPr>
        <w:spacing w:after="0" w:line="240" w:lineRule="auto"/>
        <w:jc w:val="both"/>
        <w:rPr>
          <w:sz w:val="28"/>
          <w:szCs w:val="28"/>
        </w:rPr>
      </w:pPr>
    </w:p>
    <w:p w14:paraId="7F3A6CC3" w14:textId="77777777" w:rsidR="001F3099" w:rsidRPr="001F3099" w:rsidRDefault="001F3099" w:rsidP="001F3099">
      <w:pPr>
        <w:spacing w:after="0" w:line="240" w:lineRule="auto"/>
        <w:jc w:val="both"/>
        <w:rPr>
          <w:rFonts w:eastAsia="Times New Roman" w:cs="Times New Roman"/>
          <w:sz w:val="28"/>
          <w:szCs w:val="28"/>
          <w:lang w:eastAsia="en-GB"/>
        </w:rPr>
      </w:pPr>
      <w:r w:rsidRPr="001F3099">
        <w:rPr>
          <w:sz w:val="28"/>
          <w:szCs w:val="28"/>
        </w:rPr>
        <w:t xml:space="preserve">As mentioned during the introduction to this essay, Swansea in the </w:t>
      </w:r>
      <w:r w:rsidRPr="001F3099">
        <w:rPr>
          <w:rFonts w:eastAsiaTheme="minorEastAsia"/>
          <w:kern w:val="24"/>
          <w:sz w:val="28"/>
          <w:szCs w:val="28"/>
          <w:lang w:eastAsia="en-GB"/>
        </w:rPr>
        <w:t>19</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and early 20</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Swansea, was known as </w:t>
      </w:r>
      <w:r w:rsidRPr="001F3099">
        <w:rPr>
          <w:rFonts w:eastAsiaTheme="minorEastAsia"/>
          <w:bCs/>
          <w:i/>
          <w:iCs/>
          <w:kern w:val="24"/>
          <w:sz w:val="28"/>
          <w:szCs w:val="28"/>
          <w:lang w:eastAsia="en-GB"/>
        </w:rPr>
        <w:t xml:space="preserve">the metallurgical centre of the world. </w:t>
      </w:r>
      <w:r w:rsidRPr="001F3099">
        <w:rPr>
          <w:rFonts w:eastAsiaTheme="minorEastAsia"/>
          <w:bCs/>
          <w:iCs/>
          <w:kern w:val="24"/>
          <w:sz w:val="28"/>
          <w:szCs w:val="28"/>
          <w:lang w:eastAsia="en-GB"/>
        </w:rPr>
        <w:t>In</w:t>
      </w:r>
      <w:r w:rsidRPr="001F3099">
        <w:rPr>
          <w:rFonts w:eastAsiaTheme="minorEastAsia"/>
          <w:bCs/>
          <w:i/>
          <w:iCs/>
          <w:kern w:val="24"/>
          <w:sz w:val="28"/>
          <w:szCs w:val="28"/>
          <w:lang w:eastAsia="en-GB"/>
        </w:rPr>
        <w:t xml:space="preserve"> </w:t>
      </w:r>
      <w:r w:rsidRPr="001F3099">
        <w:rPr>
          <w:rFonts w:eastAsiaTheme="minorEastAsia"/>
          <w:kern w:val="24"/>
          <w:sz w:val="28"/>
          <w:szCs w:val="28"/>
          <w:lang w:eastAsia="en-GB"/>
        </w:rPr>
        <w:t xml:space="preserve">1887 the Swansea Metal Exchange opened in the business district centred around Wind Street. In a short space of time, Swansea became an international trade centre dealing in tinplate. In addition to this several other events occurred which further enhanced the status in terms of national importance. First of all, the Bank of England opened its only branch outside London. Secondly, Swansea became the first place in Britain to own its own telephone exchange. Thirdly, more than thirty vice consulates were opened in Swansea. In fact, some historians, on closer inspection of this Copperopolis town with its increasing population and financial infrastructure, are re-appraising it as the possible </w:t>
      </w:r>
      <w:r w:rsidRPr="001F3099">
        <w:rPr>
          <w:rFonts w:eastAsiaTheme="minorEastAsia"/>
          <w:bCs/>
          <w:iCs/>
          <w:kern w:val="24"/>
          <w:sz w:val="28"/>
          <w:szCs w:val="28"/>
          <w:lang w:eastAsia="en-GB"/>
        </w:rPr>
        <w:t>birthplace of the Industrial Revolution.</w:t>
      </w:r>
    </w:p>
    <w:p w14:paraId="7F6B641B" w14:textId="77777777" w:rsidR="00053F9E" w:rsidRDefault="00053F9E" w:rsidP="001F3099">
      <w:pPr>
        <w:spacing w:after="0" w:line="240" w:lineRule="auto"/>
        <w:jc w:val="both"/>
        <w:rPr>
          <w:b/>
          <w:sz w:val="28"/>
          <w:szCs w:val="28"/>
        </w:rPr>
      </w:pPr>
    </w:p>
    <w:p w14:paraId="55EC55F8" w14:textId="77777777" w:rsidR="001F3099" w:rsidRPr="001F3099" w:rsidRDefault="001F3099" w:rsidP="001F3099">
      <w:pPr>
        <w:spacing w:after="0" w:line="240" w:lineRule="auto"/>
        <w:jc w:val="both"/>
        <w:rPr>
          <w:b/>
          <w:sz w:val="28"/>
          <w:szCs w:val="28"/>
        </w:rPr>
      </w:pPr>
      <w:r w:rsidRPr="001F3099">
        <w:rPr>
          <w:b/>
          <w:sz w:val="28"/>
          <w:szCs w:val="28"/>
        </w:rPr>
        <w:t>The Llewelyn family</w:t>
      </w:r>
    </w:p>
    <w:p w14:paraId="66AAF62A" w14:textId="77777777" w:rsidR="001F3099" w:rsidRPr="001F3099" w:rsidRDefault="001F3099" w:rsidP="001F3099">
      <w:pPr>
        <w:spacing w:after="0" w:line="240" w:lineRule="auto"/>
        <w:jc w:val="both"/>
        <w:rPr>
          <w:sz w:val="28"/>
          <w:szCs w:val="28"/>
        </w:rPr>
      </w:pPr>
      <w:r w:rsidRPr="001F3099">
        <w:rPr>
          <w:sz w:val="28"/>
          <w:szCs w:val="28"/>
        </w:rPr>
        <w:t xml:space="preserve">According to Rees (2005), the Llewelyn’s were another very powerful Swansea family. However an entire biography of all its members, just describing the exploits of the entire Vivien family, is beyond the scope of this essay. Nevertheless, the two best known members were Lewis Weston Dillwyn and his granddaughter Amy Dillwyn. They resided at the beautiful Sketty Hall, still very much in use in one corner of Singleton Park; the Vivien’s at Singleton Abbey, now part of Swansea University. Both families were close friends and neighbours, and contributed greatly to the development and prosperity of Swansea town in the late Victorian and early Edwardian periods. </w:t>
      </w:r>
    </w:p>
    <w:p w14:paraId="47B298C0" w14:textId="77777777" w:rsidR="001F3099" w:rsidRPr="001F3099" w:rsidRDefault="001F3099" w:rsidP="001F3099">
      <w:pPr>
        <w:spacing w:after="0" w:line="240" w:lineRule="auto"/>
        <w:jc w:val="both"/>
        <w:rPr>
          <w:sz w:val="28"/>
          <w:szCs w:val="28"/>
        </w:rPr>
      </w:pPr>
    </w:p>
    <w:p w14:paraId="299AE261" w14:textId="77777777" w:rsidR="00053F9E" w:rsidRDefault="00053F9E" w:rsidP="001F3099">
      <w:pPr>
        <w:spacing w:after="0" w:line="240" w:lineRule="auto"/>
        <w:jc w:val="both"/>
        <w:rPr>
          <w:b/>
          <w:sz w:val="28"/>
          <w:szCs w:val="28"/>
        </w:rPr>
      </w:pPr>
    </w:p>
    <w:p w14:paraId="35EB7AE8" w14:textId="77777777" w:rsidR="001F3099" w:rsidRPr="001F3099" w:rsidRDefault="001F3099" w:rsidP="001F3099">
      <w:pPr>
        <w:spacing w:after="0" w:line="240" w:lineRule="auto"/>
        <w:jc w:val="both"/>
        <w:rPr>
          <w:b/>
          <w:sz w:val="28"/>
          <w:szCs w:val="28"/>
        </w:rPr>
      </w:pPr>
      <w:r w:rsidRPr="001F3099">
        <w:rPr>
          <w:b/>
          <w:sz w:val="28"/>
          <w:szCs w:val="28"/>
        </w:rPr>
        <w:lastRenderedPageBreak/>
        <w:t>Intellectuals and bohemians</w:t>
      </w:r>
    </w:p>
    <w:p w14:paraId="25D6DDB1" w14:textId="77777777" w:rsidR="001F3099" w:rsidRPr="001F3099" w:rsidRDefault="001F3099" w:rsidP="001F3099">
      <w:pPr>
        <w:spacing w:after="0" w:line="240" w:lineRule="auto"/>
        <w:jc w:val="both"/>
        <w:rPr>
          <w:rFonts w:cs="Arial"/>
          <w:sz w:val="28"/>
          <w:szCs w:val="28"/>
        </w:rPr>
      </w:pPr>
      <w:r w:rsidRPr="001F3099">
        <w:rPr>
          <w:sz w:val="28"/>
          <w:szCs w:val="28"/>
        </w:rPr>
        <w:t xml:space="preserve">According to Harding (2014), the Kardomah gang were a collection of bohemian intellectuals that regularly met at the Kardomah café in Castle Street in the centre of town. Dylan’s protagonists included Vernon Watkins, </w:t>
      </w:r>
      <w:r w:rsidRPr="001F3099">
        <w:rPr>
          <w:rFonts w:cs="Arial"/>
          <w:sz w:val="28"/>
          <w:szCs w:val="28"/>
        </w:rPr>
        <w:t>Charles Fisher, John Prichard, composer and linguist Daniel Jones, and artists Alfred Janes and Mervyn Levy, Mable Owen and Tom Warner. The café, opposite the offices of the </w:t>
      </w:r>
      <w:r w:rsidRPr="001F3099">
        <w:rPr>
          <w:rFonts w:cs="Arial"/>
          <w:i/>
          <w:iCs/>
          <w:sz w:val="28"/>
          <w:szCs w:val="28"/>
        </w:rPr>
        <w:t>Evening Post</w:t>
      </w:r>
      <w:r w:rsidRPr="001F3099">
        <w:rPr>
          <w:rFonts w:cs="Arial"/>
          <w:sz w:val="28"/>
          <w:szCs w:val="28"/>
        </w:rPr>
        <w:t> newspaper where Thomas and Fisher worked, was where the group drank coffee and discussed many subjects including Einstein, Epstein, Greta Garbo, Stravinsky, death, religion and Picasso.</w:t>
      </w:r>
    </w:p>
    <w:p w14:paraId="3F0386C0" w14:textId="77777777" w:rsidR="001F3099" w:rsidRPr="001F3099" w:rsidRDefault="001F3099" w:rsidP="001F3099">
      <w:pPr>
        <w:spacing w:after="0" w:line="240" w:lineRule="auto"/>
        <w:jc w:val="both"/>
        <w:rPr>
          <w:sz w:val="28"/>
          <w:szCs w:val="28"/>
        </w:rPr>
      </w:pPr>
    </w:p>
    <w:p w14:paraId="0555371D" w14:textId="77777777" w:rsidR="001F3099" w:rsidRPr="001F3099" w:rsidRDefault="001F3099" w:rsidP="001F3099">
      <w:pPr>
        <w:spacing w:after="0" w:line="240" w:lineRule="auto"/>
        <w:jc w:val="both"/>
        <w:rPr>
          <w:rFonts w:cs="Arial"/>
          <w:sz w:val="28"/>
          <w:szCs w:val="28"/>
        </w:rPr>
      </w:pPr>
      <w:r w:rsidRPr="001F3099">
        <w:rPr>
          <w:sz w:val="28"/>
          <w:szCs w:val="28"/>
        </w:rPr>
        <w:t xml:space="preserve">The Café still exists but has for many year been located in Park Street. However, the old gang sadly shuffled off this mortal coil many years ago. The most famous of their number was the legendary poet, Dylan Thomas. He was born in Swansea in the 1920s, and attended the local grammar school where his father was English master. From his bedroom, overlooking the lovely Cwmdonkin Park, Dylan would have been able to see Swansea Bay and possibly mumbles pier. Both the view of the park and the Bay inspired some of his earliest poems. However, his magnus opus was the play for voices entitled </w:t>
      </w:r>
      <w:r w:rsidRPr="001F3099">
        <w:rPr>
          <w:i/>
          <w:sz w:val="28"/>
          <w:szCs w:val="28"/>
        </w:rPr>
        <w:t>Under Milkwood</w:t>
      </w:r>
      <w:r w:rsidRPr="001F3099">
        <w:rPr>
          <w:sz w:val="28"/>
          <w:szCs w:val="28"/>
        </w:rPr>
        <w:t>. In the film version, a very proud Richard Burton had the part of 1</w:t>
      </w:r>
      <w:r w:rsidRPr="001F3099">
        <w:rPr>
          <w:sz w:val="28"/>
          <w:szCs w:val="28"/>
          <w:vertAlign w:val="superscript"/>
        </w:rPr>
        <w:t>st</w:t>
      </w:r>
      <w:r w:rsidRPr="001F3099">
        <w:rPr>
          <w:sz w:val="28"/>
          <w:szCs w:val="28"/>
        </w:rPr>
        <w:t xml:space="preserve"> voice and it also starred his beautiful film-star wife Elizabeth Taylor, Peter O’Toole and a host of top British talent. </w:t>
      </w:r>
    </w:p>
    <w:p w14:paraId="31301254" w14:textId="77777777" w:rsidR="001F3099" w:rsidRPr="001F3099" w:rsidRDefault="001F3099" w:rsidP="001F3099">
      <w:pPr>
        <w:shd w:val="clear" w:color="auto" w:fill="FFFFFF"/>
        <w:spacing w:before="120" w:after="120" w:line="240" w:lineRule="auto"/>
        <w:jc w:val="both"/>
        <w:rPr>
          <w:rFonts w:eastAsia="Times New Roman" w:cs="Arial"/>
          <w:sz w:val="28"/>
          <w:szCs w:val="28"/>
          <w:lang w:eastAsia="en-GB"/>
        </w:rPr>
      </w:pPr>
      <w:r w:rsidRPr="001F3099">
        <w:rPr>
          <w:rFonts w:eastAsia="Times New Roman" w:cs="Arial"/>
          <w:sz w:val="28"/>
          <w:szCs w:val="28"/>
          <w:lang w:eastAsia="en-GB"/>
        </w:rPr>
        <w:t>In conclusion, Swansea has a rich industrial heritage built on copper and tinplate and has produced some impressive industrialist families. Some say that Swansea was the birthplace of the industrial revolution. Furthermore, it has produced figures that have made a profound impact on the world, via the cinema, sport, broadcasting and science. It has also had its fair share of heroes with characters such as the legendary Cape Horner’s and the courageous Petty Officer Edgar Evans. In my opinion, it has always had a rich intellectual life, which can be traced back to local luminaries of the Royal Society (in London) such as William Grove and Henry Vivien through to more recent figures such as Sir Clive Grainger and Professor Bowen. Thus, I am proud to say that I come from Swansea.</w:t>
      </w:r>
    </w:p>
    <w:p w14:paraId="1C3BDC3C" w14:textId="77777777" w:rsidR="001F3099" w:rsidRPr="001F3099" w:rsidRDefault="001F3099" w:rsidP="001F3099">
      <w:pPr>
        <w:shd w:val="clear" w:color="auto" w:fill="FFFFFF"/>
        <w:spacing w:before="120" w:after="120" w:line="240" w:lineRule="auto"/>
        <w:jc w:val="both"/>
        <w:rPr>
          <w:rFonts w:eastAsia="Times New Roman" w:cs="Arial"/>
          <w:sz w:val="24"/>
          <w:szCs w:val="24"/>
          <w:lang w:eastAsia="en-GB"/>
        </w:rPr>
      </w:pPr>
      <w:r w:rsidRPr="001F3099">
        <w:rPr>
          <w:rFonts w:eastAsia="Times New Roman" w:cs="Arial"/>
          <w:sz w:val="24"/>
          <w:szCs w:val="24"/>
          <w:lang w:eastAsia="en-GB"/>
        </w:rPr>
        <w:t>(3,470 words)</w:t>
      </w:r>
    </w:p>
    <w:p w14:paraId="3F7CBAB8" w14:textId="77777777" w:rsidR="001F3099" w:rsidRPr="001F3099" w:rsidRDefault="001F3099" w:rsidP="001F3099">
      <w:pPr>
        <w:shd w:val="clear" w:color="auto" w:fill="FFFFFF"/>
        <w:spacing w:before="120" w:after="120" w:line="240" w:lineRule="auto"/>
        <w:jc w:val="both"/>
        <w:rPr>
          <w:rFonts w:eastAsia="Times New Roman" w:cs="Arial"/>
          <w:sz w:val="20"/>
          <w:szCs w:val="20"/>
          <w:lang w:eastAsia="en-GB"/>
        </w:rPr>
      </w:pPr>
    </w:p>
    <w:p w14:paraId="2F140547" w14:textId="77777777" w:rsidR="001F3099" w:rsidRPr="001F3099" w:rsidRDefault="001F3099" w:rsidP="001F3099">
      <w:pPr>
        <w:shd w:val="clear" w:color="auto" w:fill="FFFFFF"/>
        <w:spacing w:before="120" w:after="120" w:line="240" w:lineRule="auto"/>
        <w:jc w:val="both"/>
        <w:rPr>
          <w:rFonts w:eastAsia="Times New Roman" w:cs="Arial"/>
          <w:b/>
          <w:sz w:val="20"/>
          <w:szCs w:val="20"/>
          <w:lang w:eastAsia="en-GB"/>
        </w:rPr>
      </w:pPr>
      <w:r w:rsidRPr="001F3099">
        <w:rPr>
          <w:rFonts w:eastAsia="Times New Roman" w:cs="Arial"/>
          <w:b/>
          <w:sz w:val="20"/>
          <w:szCs w:val="20"/>
          <w:lang w:eastAsia="en-GB"/>
        </w:rPr>
        <w:t>Bibliography</w:t>
      </w:r>
    </w:p>
    <w:p w14:paraId="2E1B45DE" w14:textId="77777777" w:rsidR="001F3099" w:rsidRPr="001F3099" w:rsidRDefault="001F3099" w:rsidP="001F3099">
      <w:pPr>
        <w:spacing w:after="0" w:line="360" w:lineRule="auto"/>
        <w:jc w:val="both"/>
        <w:rPr>
          <w:sz w:val="20"/>
          <w:szCs w:val="20"/>
          <w:lang w:eastAsia="en-GB"/>
        </w:rPr>
      </w:pPr>
      <w:r w:rsidRPr="001F3099">
        <w:rPr>
          <w:rFonts w:cs="Arial"/>
          <w:sz w:val="20"/>
          <w:szCs w:val="20"/>
        </w:rPr>
        <w:t xml:space="preserve">Bragg, M. (1988). </w:t>
      </w:r>
      <w:r w:rsidRPr="001F3099">
        <w:rPr>
          <w:i/>
          <w:sz w:val="20"/>
          <w:szCs w:val="20"/>
          <w:lang w:eastAsia="en-GB"/>
        </w:rPr>
        <w:t>Rich: The Life of Richard Burton</w:t>
      </w:r>
      <w:r w:rsidRPr="001F3099">
        <w:rPr>
          <w:sz w:val="20"/>
          <w:szCs w:val="20"/>
          <w:lang w:eastAsia="en-GB"/>
        </w:rPr>
        <w:t>. 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1F3099" w:rsidRPr="001F3099" w14:paraId="0E1543BD" w14:textId="77777777" w:rsidTr="00614994">
        <w:trPr>
          <w:tblCellSpacing w:w="15" w:type="dxa"/>
        </w:trPr>
        <w:tc>
          <w:tcPr>
            <w:tcW w:w="0" w:type="auto"/>
            <w:shd w:val="clear" w:color="auto" w:fill="FFFFFF"/>
            <w:tcMar>
              <w:top w:w="0" w:type="dxa"/>
              <w:left w:w="0" w:type="dxa"/>
              <w:bottom w:w="0" w:type="dxa"/>
              <w:right w:w="0" w:type="dxa"/>
            </w:tcMar>
          </w:tcPr>
          <w:p w14:paraId="67541DA7" w14:textId="77777777" w:rsidR="001F3099" w:rsidRPr="001F3099" w:rsidRDefault="001F3099" w:rsidP="001F3099">
            <w:pPr>
              <w:spacing w:after="0" w:line="360" w:lineRule="auto"/>
              <w:jc w:val="both"/>
              <w:rPr>
                <w:bCs/>
                <w:kern w:val="36"/>
                <w:sz w:val="20"/>
                <w:szCs w:val="20"/>
                <w:lang w:eastAsia="en-GB"/>
              </w:rPr>
            </w:pPr>
            <w:r w:rsidRPr="001F3099">
              <w:rPr>
                <w:sz w:val="20"/>
                <w:szCs w:val="20"/>
              </w:rPr>
              <w:t xml:space="preserve">Campbell, R. (2002). </w:t>
            </w:r>
            <w:r w:rsidRPr="001F3099">
              <w:rPr>
                <w:i/>
                <w:iCs/>
                <w:sz w:val="20"/>
                <w:szCs w:val="20"/>
                <w:shd w:val="clear" w:color="auto" w:fill="FFFFFF"/>
              </w:rPr>
              <w:t xml:space="preserve">Terfysg Abertawe: a Swansea Riot. </w:t>
            </w:r>
            <w:r w:rsidRPr="001F3099">
              <w:rPr>
                <w:bCs/>
                <w:kern w:val="36"/>
                <w:sz w:val="20"/>
                <w:szCs w:val="20"/>
                <w:lang w:eastAsia="en-GB"/>
              </w:rPr>
              <w:t>Cardiff. Robin Campbell. </w:t>
            </w:r>
          </w:p>
          <w:p w14:paraId="21027EDD" w14:textId="77777777" w:rsidR="001F3099" w:rsidRPr="001F3099" w:rsidRDefault="001F3099" w:rsidP="001F3099">
            <w:pPr>
              <w:spacing w:after="0" w:line="240" w:lineRule="auto"/>
              <w:jc w:val="both"/>
              <w:rPr>
                <w:sz w:val="20"/>
                <w:szCs w:val="20"/>
              </w:rPr>
            </w:pPr>
            <w:r w:rsidRPr="001F3099">
              <w:rPr>
                <w:sz w:val="20"/>
                <w:szCs w:val="20"/>
              </w:rPr>
              <w:t xml:space="preserve">Crowe, B.J. (1973).  </w:t>
            </w:r>
            <w:r w:rsidRPr="001F3099">
              <w:rPr>
                <w:i/>
                <w:sz w:val="20"/>
                <w:szCs w:val="20"/>
              </w:rPr>
              <w:t>Fuel Cells: A Survey</w:t>
            </w:r>
            <w:r w:rsidRPr="001F3099">
              <w:rPr>
                <w:sz w:val="20"/>
                <w:szCs w:val="20"/>
              </w:rPr>
              <w:t>. Washington D.C. Prepared under Contract NASW-2173 Computer Sciences Corporation NATIONAL AERONAUTICS and SPACE ADMINISTRATION.</w:t>
            </w:r>
          </w:p>
          <w:p w14:paraId="77C9AD0A" w14:textId="77777777" w:rsidR="001F3099" w:rsidRPr="001F3099" w:rsidRDefault="001F3099" w:rsidP="001F3099">
            <w:pPr>
              <w:spacing w:after="0" w:line="240" w:lineRule="auto"/>
              <w:jc w:val="both"/>
              <w:rPr>
                <w:sz w:val="20"/>
                <w:szCs w:val="20"/>
              </w:rPr>
            </w:pPr>
          </w:p>
          <w:p w14:paraId="0F0040C9" w14:textId="77777777" w:rsidR="001F3099" w:rsidRPr="001F3099" w:rsidRDefault="001F3099" w:rsidP="001F3099">
            <w:pPr>
              <w:spacing w:after="0" w:line="360" w:lineRule="auto"/>
              <w:jc w:val="both"/>
              <w:rPr>
                <w:rFonts w:ascii="Arial" w:hAnsi="Arial"/>
                <w:sz w:val="20"/>
                <w:szCs w:val="20"/>
                <w:lang w:eastAsia="en-GB"/>
              </w:rPr>
            </w:pPr>
            <w:r w:rsidRPr="001F3099">
              <w:rPr>
                <w:sz w:val="20"/>
                <w:szCs w:val="20"/>
              </w:rPr>
              <w:t xml:space="preserve">Davies, M. (1962). </w:t>
            </w:r>
            <w:r w:rsidRPr="001F3099">
              <w:rPr>
                <w:i/>
                <w:sz w:val="20"/>
                <w:szCs w:val="20"/>
              </w:rPr>
              <w:t>The tennis rebel (autobiography).</w:t>
            </w:r>
            <w:r w:rsidRPr="001F3099">
              <w:rPr>
                <w:sz w:val="20"/>
                <w:szCs w:val="20"/>
              </w:rPr>
              <w:t xml:space="preserve"> London. S. Paul</w:t>
            </w:r>
          </w:p>
        </w:tc>
        <w:tc>
          <w:tcPr>
            <w:tcW w:w="0" w:type="auto"/>
            <w:shd w:val="clear" w:color="auto" w:fill="FFFFFF"/>
            <w:tcMar>
              <w:top w:w="0" w:type="dxa"/>
              <w:left w:w="240" w:type="dxa"/>
              <w:bottom w:w="0" w:type="dxa"/>
              <w:right w:w="0" w:type="dxa"/>
            </w:tcMar>
            <w:vAlign w:val="center"/>
          </w:tcPr>
          <w:p w14:paraId="17C22515" w14:textId="77777777" w:rsidR="001F3099" w:rsidRPr="001F3099" w:rsidRDefault="001F3099" w:rsidP="001F3099">
            <w:pPr>
              <w:spacing w:after="0" w:line="360" w:lineRule="auto"/>
              <w:jc w:val="both"/>
              <w:rPr>
                <w:rFonts w:ascii="Arial" w:hAnsi="Arial"/>
                <w:sz w:val="20"/>
                <w:szCs w:val="20"/>
                <w:lang w:eastAsia="en-GB"/>
              </w:rPr>
            </w:pPr>
          </w:p>
        </w:tc>
      </w:tr>
    </w:tbl>
    <w:p w14:paraId="60D46A79" w14:textId="77777777" w:rsidR="001F3099" w:rsidRPr="001F3099" w:rsidRDefault="001F3099" w:rsidP="001F3099">
      <w:pPr>
        <w:spacing w:after="0" w:line="360" w:lineRule="auto"/>
        <w:jc w:val="both"/>
        <w:rPr>
          <w:sz w:val="20"/>
          <w:szCs w:val="20"/>
        </w:rPr>
      </w:pPr>
      <w:r w:rsidRPr="001F3099">
        <w:rPr>
          <w:sz w:val="20"/>
          <w:szCs w:val="20"/>
        </w:rPr>
        <w:lastRenderedPageBreak/>
        <w:t xml:space="preserve">Greenlaw, J. (1999). </w:t>
      </w:r>
      <w:r w:rsidRPr="001F3099">
        <w:rPr>
          <w:i/>
          <w:sz w:val="20"/>
          <w:szCs w:val="20"/>
          <w:lang w:eastAsia="en-GB"/>
        </w:rPr>
        <w:t>The Swansea Copper Barques and Cape Horner’s</w:t>
      </w:r>
      <w:r w:rsidRPr="001F3099">
        <w:rPr>
          <w:sz w:val="20"/>
          <w:szCs w:val="20"/>
          <w:lang w:eastAsia="en-GB"/>
        </w:rPr>
        <w:t xml:space="preserve">. Joanna Greenlaw. </w:t>
      </w:r>
    </w:p>
    <w:p w14:paraId="5005825E" w14:textId="77777777" w:rsidR="001F3099" w:rsidRPr="001F3099" w:rsidRDefault="001F3099" w:rsidP="001F3099">
      <w:pPr>
        <w:spacing w:after="0" w:line="360" w:lineRule="auto"/>
        <w:jc w:val="both"/>
        <w:rPr>
          <w:sz w:val="20"/>
          <w:szCs w:val="20"/>
        </w:rPr>
      </w:pPr>
      <w:r w:rsidRPr="001F3099">
        <w:rPr>
          <w:sz w:val="20"/>
          <w:szCs w:val="20"/>
        </w:rPr>
        <w:t xml:space="preserve">Gross, J.H. (2002). </w:t>
      </w:r>
      <w:r w:rsidRPr="001F3099">
        <w:rPr>
          <w:i/>
          <w:sz w:val="20"/>
          <w:szCs w:val="20"/>
        </w:rPr>
        <w:t>Fuel Cell Technology in Volume I, Number 2 – July 2002 THE ISSUE</w:t>
      </w:r>
    </w:p>
    <w:p w14:paraId="7E6724E4" w14:textId="77777777" w:rsidR="001F3099" w:rsidRPr="001F3099" w:rsidRDefault="001F3099" w:rsidP="001F3099">
      <w:pPr>
        <w:spacing w:after="0" w:line="240" w:lineRule="auto"/>
        <w:jc w:val="both"/>
        <w:rPr>
          <w:sz w:val="20"/>
          <w:szCs w:val="20"/>
        </w:rPr>
      </w:pPr>
      <w:r w:rsidRPr="001F3099">
        <w:rPr>
          <w:sz w:val="20"/>
          <w:szCs w:val="20"/>
        </w:rPr>
        <w:t xml:space="preserve">Harding, N (2014). Online. </w:t>
      </w:r>
      <w:hyperlink r:id="rId50" w:history="1">
        <w:r w:rsidRPr="001F3099">
          <w:rPr>
            <w:sz w:val="20"/>
            <w:szCs w:val="20"/>
          </w:rPr>
          <w:t>http://www.telegraph.co.uk/sponsored/travel/wales-dylan-thomas/10833428/swansea-kardomah-cafe.html. Accessed 21.11.2016</w:t>
        </w:r>
      </w:hyperlink>
    </w:p>
    <w:p w14:paraId="55FF2960" w14:textId="77777777" w:rsidR="001F3099" w:rsidRPr="001F3099" w:rsidRDefault="001F3099" w:rsidP="001F3099">
      <w:pPr>
        <w:spacing w:after="0" w:line="240" w:lineRule="auto"/>
        <w:jc w:val="both"/>
        <w:rPr>
          <w:sz w:val="20"/>
          <w:szCs w:val="20"/>
        </w:rPr>
      </w:pPr>
    </w:p>
    <w:p w14:paraId="38E32D1B" w14:textId="77777777" w:rsidR="001F3099" w:rsidRPr="001F3099" w:rsidRDefault="001F3099" w:rsidP="001F3099">
      <w:pPr>
        <w:spacing w:after="0" w:line="240" w:lineRule="auto"/>
        <w:jc w:val="both"/>
        <w:rPr>
          <w:i/>
          <w:sz w:val="20"/>
          <w:szCs w:val="20"/>
        </w:rPr>
      </w:pPr>
      <w:r w:rsidRPr="001F3099">
        <w:rPr>
          <w:sz w:val="20"/>
          <w:szCs w:val="20"/>
        </w:rPr>
        <w:t xml:space="preserve">Harris, J. Snr. (c. 1850). </w:t>
      </w:r>
      <w:r w:rsidRPr="001F3099">
        <w:rPr>
          <w:i/>
          <w:sz w:val="20"/>
          <w:szCs w:val="20"/>
        </w:rPr>
        <w:t>Hafod copper works:  Afon Tawe.</w:t>
      </w:r>
    </w:p>
    <w:p w14:paraId="7E46277E" w14:textId="77777777" w:rsidR="001F3099" w:rsidRPr="001F3099" w:rsidRDefault="001F3099" w:rsidP="001F3099">
      <w:pPr>
        <w:spacing w:after="0" w:line="240" w:lineRule="auto"/>
        <w:jc w:val="both"/>
        <w:rPr>
          <w:sz w:val="20"/>
          <w:szCs w:val="20"/>
        </w:rPr>
      </w:pPr>
    </w:p>
    <w:p w14:paraId="6465FFF0" w14:textId="77777777" w:rsidR="001F3099" w:rsidRPr="001F3099" w:rsidRDefault="001F3099" w:rsidP="001F3099">
      <w:pPr>
        <w:spacing w:after="0" w:line="240" w:lineRule="auto"/>
        <w:jc w:val="both"/>
        <w:rPr>
          <w:bCs/>
          <w:kern w:val="36"/>
          <w:sz w:val="20"/>
          <w:szCs w:val="20"/>
          <w:lang w:eastAsia="en-GB"/>
        </w:rPr>
      </w:pPr>
      <w:r w:rsidRPr="001F3099">
        <w:rPr>
          <w:sz w:val="20"/>
          <w:szCs w:val="20"/>
        </w:rPr>
        <w:t xml:space="preserve">Miskell, L. (2011). </w:t>
      </w:r>
      <w:r w:rsidRPr="001F3099">
        <w:rPr>
          <w:bCs/>
          <w:i/>
          <w:kern w:val="36"/>
          <w:sz w:val="20"/>
          <w:szCs w:val="20"/>
          <w:lang w:eastAsia="en-GB"/>
        </w:rPr>
        <w:t>Intelligent Town: an Urban History of Swansea, 1760-1855</w:t>
      </w:r>
      <w:r w:rsidRPr="001F3099">
        <w:rPr>
          <w:bCs/>
          <w:kern w:val="36"/>
          <w:sz w:val="20"/>
          <w:szCs w:val="20"/>
          <w:lang w:eastAsia="en-GB"/>
        </w:rPr>
        <w:t>. Cardiff. University of Wales Press. </w:t>
      </w:r>
    </w:p>
    <w:p w14:paraId="38187B12" w14:textId="77777777" w:rsidR="001F3099" w:rsidRPr="001F3099" w:rsidRDefault="001F3099" w:rsidP="001F3099">
      <w:pPr>
        <w:spacing w:after="0" w:line="240" w:lineRule="auto"/>
        <w:jc w:val="both"/>
        <w:rPr>
          <w:bCs/>
          <w:kern w:val="36"/>
          <w:sz w:val="20"/>
          <w:szCs w:val="20"/>
          <w:lang w:eastAsia="en-GB"/>
        </w:rPr>
      </w:pPr>
    </w:p>
    <w:p w14:paraId="1E363610" w14:textId="77777777" w:rsidR="001F3099" w:rsidRPr="001F3099" w:rsidRDefault="001F3099" w:rsidP="001F3099">
      <w:pPr>
        <w:spacing w:after="0" w:line="240" w:lineRule="auto"/>
        <w:jc w:val="both"/>
        <w:rPr>
          <w:sz w:val="20"/>
          <w:szCs w:val="20"/>
        </w:rPr>
      </w:pPr>
      <w:r w:rsidRPr="001F3099">
        <w:rPr>
          <w:sz w:val="20"/>
          <w:szCs w:val="20"/>
        </w:rPr>
        <w:t xml:space="preserve">Rees, R. (2005). </w:t>
      </w:r>
      <w:r w:rsidRPr="001F3099">
        <w:rPr>
          <w:i/>
          <w:sz w:val="20"/>
          <w:szCs w:val="20"/>
        </w:rPr>
        <w:t>Heroic Science: Swansea and the Royal Institution of South Wales 1835-1865</w:t>
      </w:r>
      <w:r w:rsidRPr="001F3099">
        <w:rPr>
          <w:sz w:val="20"/>
          <w:szCs w:val="20"/>
        </w:rPr>
        <w:t>. London. Heinemann.</w:t>
      </w:r>
    </w:p>
    <w:p w14:paraId="20C4B318" w14:textId="77777777" w:rsidR="00032977" w:rsidRPr="00032977" w:rsidRDefault="00032977" w:rsidP="00032977">
      <w:pPr>
        <w:spacing w:after="200" w:line="276" w:lineRule="auto"/>
      </w:pPr>
    </w:p>
    <w:p w14:paraId="35176ACC" w14:textId="77777777" w:rsidR="00053F9E" w:rsidRDefault="00053F9E" w:rsidP="00DF21BB">
      <w:pPr>
        <w:rPr>
          <w:b/>
          <w:sz w:val="28"/>
          <w:szCs w:val="28"/>
          <w:u w:val="single"/>
        </w:rPr>
      </w:pPr>
    </w:p>
    <w:p w14:paraId="5E68EE19" w14:textId="77777777" w:rsidR="00DF21BB" w:rsidRPr="00761A43" w:rsidRDefault="00761A43" w:rsidP="00DF21BB">
      <w:pPr>
        <w:rPr>
          <w:b/>
          <w:sz w:val="28"/>
          <w:szCs w:val="28"/>
          <w:u w:val="single"/>
        </w:rPr>
      </w:pPr>
      <w:r w:rsidRPr="00761A43">
        <w:rPr>
          <w:b/>
          <w:sz w:val="28"/>
          <w:szCs w:val="28"/>
          <w:u w:val="single"/>
        </w:rPr>
        <w:t>(2) TECHNOLOGY (unfinished academic essay)</w:t>
      </w:r>
    </w:p>
    <w:p w14:paraId="7A8314B0" w14:textId="77777777" w:rsidR="00761A43" w:rsidRPr="00761A43" w:rsidRDefault="00761A43" w:rsidP="00761A43">
      <w:pPr>
        <w:spacing w:line="259" w:lineRule="auto"/>
        <w:jc w:val="both"/>
        <w:rPr>
          <w:sz w:val="28"/>
          <w:szCs w:val="28"/>
        </w:rPr>
      </w:pPr>
      <w:r w:rsidRPr="00761A43">
        <w:rPr>
          <w:sz w:val="28"/>
          <w:szCs w:val="28"/>
        </w:rPr>
        <w:t>The first computers were invented during the early 1940’s, as a result of the need to defeat the German Enigma machine during WW2. This was carried out by an elite team at Bletchley Park and resulted in the Bombe machine. This was then updated to the more powerful Colossus computer. The Colossus was the forerunner of the IBM desktop computer which emerged in the early 1980’s. Fast forward to the 21</w:t>
      </w:r>
      <w:r w:rsidRPr="00761A43">
        <w:rPr>
          <w:sz w:val="28"/>
          <w:szCs w:val="28"/>
          <w:vertAlign w:val="superscript"/>
        </w:rPr>
        <w:t>st</w:t>
      </w:r>
      <w:r w:rsidRPr="00761A43">
        <w:rPr>
          <w:sz w:val="28"/>
          <w:szCs w:val="28"/>
        </w:rPr>
        <w:t xml:space="preserve"> century and almost every home has some form of computing power as well as wi-fi access to the internet. </w:t>
      </w:r>
    </w:p>
    <w:p w14:paraId="11BD9B74" w14:textId="77777777" w:rsidR="00761A43" w:rsidRPr="00761A43" w:rsidRDefault="00761A43" w:rsidP="00761A43">
      <w:pPr>
        <w:spacing w:line="259" w:lineRule="auto"/>
        <w:jc w:val="both"/>
        <w:rPr>
          <w:sz w:val="28"/>
          <w:szCs w:val="28"/>
        </w:rPr>
      </w:pPr>
      <w:r w:rsidRPr="00761A43">
        <w:rPr>
          <w:sz w:val="28"/>
          <w:szCs w:val="28"/>
        </w:rPr>
        <w:t xml:space="preserve">These days we are completely immersed in technology. Every environment, whether office, home, or social, contains a substantial amount of technology; from the cars we drive to the computers we use, both at home and in the workplace, we are surrounded by, and largely dependent on, technology. This essay looks at the benefits and drawbacks of technology, in terms of a mass adoption scenario by society as a whole. </w:t>
      </w:r>
    </w:p>
    <w:p w14:paraId="320159D4" w14:textId="77777777" w:rsidR="00761A43" w:rsidRPr="00761A43" w:rsidRDefault="00761A43" w:rsidP="00761A43">
      <w:pPr>
        <w:spacing w:line="259" w:lineRule="auto"/>
        <w:jc w:val="both"/>
        <w:rPr>
          <w:b/>
          <w:sz w:val="28"/>
          <w:szCs w:val="28"/>
        </w:rPr>
      </w:pPr>
      <w:r w:rsidRPr="00761A43">
        <w:rPr>
          <w:b/>
          <w:sz w:val="28"/>
          <w:szCs w:val="28"/>
        </w:rPr>
        <w:t>MAIN BODY</w:t>
      </w:r>
    </w:p>
    <w:p w14:paraId="78DFE5B1" w14:textId="77777777" w:rsidR="00761A43" w:rsidRPr="00761A43" w:rsidRDefault="00761A43" w:rsidP="00761A43">
      <w:pPr>
        <w:spacing w:line="259" w:lineRule="auto"/>
        <w:jc w:val="both"/>
        <w:rPr>
          <w:rFonts w:eastAsia="Times New Roman" w:cs="Segoe UI"/>
          <w:bCs/>
          <w:kern w:val="36"/>
          <w:sz w:val="28"/>
          <w:szCs w:val="28"/>
          <w:lang w:eastAsia="en-GB"/>
        </w:rPr>
      </w:pPr>
      <w:r w:rsidRPr="00761A43">
        <w:rPr>
          <w:sz w:val="28"/>
          <w:szCs w:val="28"/>
        </w:rPr>
        <w:t xml:space="preserve">(PART A)- The positive side to the </w:t>
      </w:r>
      <w:r w:rsidRPr="00761A43">
        <w:rPr>
          <w:rFonts w:eastAsia="Times New Roman" w:cs="Segoe UI"/>
          <w:bCs/>
          <w:kern w:val="36"/>
          <w:sz w:val="28"/>
          <w:szCs w:val="28"/>
          <w:lang w:eastAsia="en-GB"/>
        </w:rPr>
        <w:t>mass adoption of technology</w:t>
      </w:r>
    </w:p>
    <w:p w14:paraId="407BA2AC" w14:textId="77777777" w:rsidR="00761A43" w:rsidRPr="00761A43" w:rsidRDefault="00761A43" w:rsidP="00761A43">
      <w:pPr>
        <w:spacing w:line="259" w:lineRule="auto"/>
        <w:jc w:val="both"/>
        <w:rPr>
          <w:rFonts w:eastAsia="Times New Roman" w:cs="Segoe UI"/>
          <w:bCs/>
          <w:kern w:val="36"/>
          <w:sz w:val="28"/>
          <w:szCs w:val="28"/>
          <w:lang w:eastAsia="en-GB"/>
        </w:rPr>
      </w:pPr>
      <w:r w:rsidRPr="00761A43">
        <w:rPr>
          <w:rFonts w:eastAsia="Times New Roman" w:cs="Segoe UI"/>
          <w:bCs/>
          <w:kern w:val="36"/>
          <w:sz w:val="28"/>
          <w:szCs w:val="28"/>
          <w:lang w:eastAsia="en-GB"/>
        </w:rPr>
        <w:t>Communication is now much easier and much faster than ever before in the history of mankind. Since the launch of the World-Wide-Web (Internet) in 1995, people have been able to contact each other…</w:t>
      </w:r>
    </w:p>
    <w:p w14:paraId="621C8590" w14:textId="77777777" w:rsidR="00761A43" w:rsidRPr="00761A43" w:rsidRDefault="00761A43" w:rsidP="00761A43">
      <w:pPr>
        <w:spacing w:line="259" w:lineRule="auto"/>
        <w:jc w:val="both"/>
        <w:rPr>
          <w:b/>
          <w:color w:val="0070C0"/>
          <w:sz w:val="28"/>
          <w:szCs w:val="28"/>
          <w:u w:val="single"/>
        </w:rPr>
      </w:pPr>
    </w:p>
    <w:p w14:paraId="7B3CC06C" w14:textId="77777777" w:rsidR="00761A43" w:rsidRPr="00761A43" w:rsidRDefault="00761A43" w:rsidP="00761A43">
      <w:pPr>
        <w:spacing w:after="0" w:line="240" w:lineRule="auto"/>
        <w:rPr>
          <w:b/>
          <w:color w:val="FF0000"/>
          <w:sz w:val="28"/>
          <w:szCs w:val="28"/>
          <w:lang w:eastAsia="en-GB"/>
        </w:rPr>
      </w:pPr>
      <w:r w:rsidRPr="00761A43">
        <w:rPr>
          <w:rFonts w:eastAsia="Times New Roman" w:cs="Segoe UI"/>
          <w:b/>
          <w:bCs/>
          <w:color w:val="FF0000"/>
          <w:kern w:val="36"/>
          <w:sz w:val="28"/>
          <w:szCs w:val="28"/>
          <w:lang w:eastAsia="en-GB"/>
        </w:rPr>
        <w:t>(PART B) - The negative side to mass adoption of technology (</w:t>
      </w:r>
      <w:r w:rsidRPr="00761A43">
        <w:rPr>
          <w:b/>
          <w:i/>
          <w:color w:val="FF0000"/>
          <w:sz w:val="28"/>
          <w:szCs w:val="28"/>
          <w:lang w:eastAsia="en-GB"/>
        </w:rPr>
        <w:t>my LinkedIn articles</w:t>
      </w:r>
      <w:r w:rsidRPr="00761A43">
        <w:rPr>
          <w:b/>
          <w:color w:val="FF0000"/>
          <w:sz w:val="28"/>
          <w:szCs w:val="28"/>
          <w:lang w:eastAsia="en-GB"/>
        </w:rPr>
        <w:t xml:space="preserve">) </w:t>
      </w:r>
    </w:p>
    <w:p w14:paraId="64AEEAA4" w14:textId="77777777" w:rsidR="00761A43" w:rsidRPr="00761A43" w:rsidRDefault="00761A43" w:rsidP="00761A43">
      <w:pPr>
        <w:spacing w:after="0" w:line="240" w:lineRule="auto"/>
        <w:rPr>
          <w:b/>
          <w:color w:val="FF0000"/>
          <w:sz w:val="28"/>
          <w:szCs w:val="28"/>
          <w:lang w:eastAsia="en-GB"/>
        </w:rPr>
      </w:pPr>
    </w:p>
    <w:p w14:paraId="256C75B7" w14:textId="77777777" w:rsidR="00761A43" w:rsidRPr="00761A43" w:rsidRDefault="00761A43" w:rsidP="00761A43">
      <w:pPr>
        <w:spacing w:after="0" w:line="240" w:lineRule="auto"/>
        <w:rPr>
          <w:b/>
          <w:color w:val="FF0000"/>
          <w:sz w:val="28"/>
          <w:szCs w:val="28"/>
          <w:lang w:eastAsia="en-GB"/>
        </w:rPr>
      </w:pPr>
      <w:r w:rsidRPr="00761A43">
        <w:rPr>
          <w:b/>
          <w:color w:val="FF0000"/>
          <w:sz w:val="28"/>
          <w:szCs w:val="28"/>
          <w:lang w:eastAsia="en-GB"/>
        </w:rPr>
        <w:t>(1) The Dangers of seductive technology, published on October 5, 2016</w:t>
      </w:r>
    </w:p>
    <w:p w14:paraId="4CECA2AE"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bCs/>
          <w:sz w:val="28"/>
          <w:szCs w:val="28"/>
          <w:bdr w:val="none" w:sz="0" w:space="0" w:color="auto" w:frame="1"/>
          <w:lang w:eastAsia="en-GB"/>
        </w:rPr>
        <w:lastRenderedPageBreak/>
        <w:t xml:space="preserve">The story that the children see - </w:t>
      </w:r>
      <w:r w:rsidRPr="00761A43">
        <w:rPr>
          <w:rFonts w:eastAsia="Times New Roman" w:cs="Times New Roman"/>
          <w:sz w:val="28"/>
          <w:szCs w:val="28"/>
          <w:lang w:eastAsia="en-GB"/>
        </w:rPr>
        <w:t>WALL-E, short for Waste Allocation Load Lifter Earth-class, is the last robot left on Earth. He spends his days tidying up the planet, one piece of garbage at a time. But during 700 years, WALL-E has developed a personality, and he's more than a little lonely. Then he spots EVE (Elissa Knight), a sleek and shapely probe sent back to Earth on a scanning mission. Smitten WALL-E embarks on his greatest adventure yet when he follows EVE across the galaxy.</w:t>
      </w:r>
    </w:p>
    <w:p w14:paraId="2D29C5B4"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bCs/>
          <w:sz w:val="28"/>
          <w:szCs w:val="28"/>
          <w:bdr w:val="none" w:sz="0" w:space="0" w:color="auto" w:frame="1"/>
          <w:lang w:eastAsia="en-GB"/>
        </w:rPr>
        <w:t xml:space="preserve">The subplot story that parents can see - </w:t>
      </w:r>
      <w:r w:rsidRPr="00761A43">
        <w:rPr>
          <w:rFonts w:eastAsia="Times New Roman" w:cs="Times New Roman"/>
          <w:sz w:val="28"/>
          <w:szCs w:val="28"/>
          <w:lang w:eastAsia="en-GB"/>
        </w:rPr>
        <w:t>The Earth is a mess and the human population are put on special gigantic space ships never to return until the atmosphere can sustain life once again. </w:t>
      </w:r>
      <w:r w:rsidRPr="00761A43">
        <w:rPr>
          <w:rFonts w:eastAsia="Times New Roman" w:cs="Times New Roman"/>
          <w:bCs/>
          <w:i/>
          <w:iCs/>
          <w:sz w:val="28"/>
          <w:szCs w:val="28"/>
          <w:bdr w:val="none" w:sz="0" w:space="0" w:color="auto" w:frame="1"/>
          <w:lang w:eastAsia="en-GB"/>
        </w:rPr>
        <w:t>All the humans are morbidly obese and almost in a vegetative state relying on technology to cater for all their needs. </w:t>
      </w:r>
    </w:p>
    <w:p w14:paraId="369251B9"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Ever since watching this film with my kids’ years ago, I am convinced that the script writers were warning us about the effects of IT on our bodies and our brains. As we all know, the best children’s animation movies, from "The Lady and the Tramp" of the early 1960's right up to 21st century cartoons like WAL-E, usually have a subplot to keep the parents happy on an intellectual level.</w:t>
      </w:r>
    </w:p>
    <w:p w14:paraId="2655FD0D"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Although essentially a children’s film about a hilarious robot (WALL-IE) and his exploits, the underlying message (intentional or not) is clear. The more we adopt IT and let it invade our lives at work, socially, and in private, the more useless we may become. We need to control technology not the other way around. The problem is that the “Einstein’s” in Silicon Valley seems to think that we need IT for everything. We certainly do not and the more we pass on our decision making to machines the more we lose our ability to think for ourselves.</w:t>
      </w:r>
    </w:p>
    <w:p w14:paraId="4BD9A334"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Technology will become almost parental and we will become more child-like. It probably started about 20 years ago when 30-40 year olds started playing on X-Box and Play-station! Maybe their parent had gadgets around the house like a teas-made that woke them up in the morning with an alarm call and a cup of tea. After a few biscuits they would then walk sleepily to the bathroom and clean their teeth with matching his and her electric tooth-brushes! For lunch they would probably have instant mashed potato (For Mash get Smash) with a tin of beans. For anything requiring original thought they could always rely on Tony Stopani or Fanny Cradock (1960s), Delia Smith or The Galloping Gourmet, Graham Kerr (1970’s) to tell them what to do. A trip to the library would be unthinkable when TV-land has all the answers. Fast forward 40 years and their grandchildren are using Google land for all the answers, Iceland for the cooking and Mobile phones for everything else!</w:t>
      </w:r>
    </w:p>
    <w:p w14:paraId="7756E6AB" w14:textId="77777777" w:rsidR="00761A43" w:rsidRPr="00761A43" w:rsidRDefault="00761A43" w:rsidP="00761A43">
      <w:pPr>
        <w:pBdr>
          <w:bottom w:val="single" w:sz="6" w:space="1" w:color="auto"/>
        </w:pBd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lastRenderedPageBreak/>
        <w:t>We need to control technology, not the other way around. Otherwise we all become vegetables just like the humans in WALL-E. The wonderful irony, of course, is that technology (in the guise of the robot hero) saves us from a helpless future!</w:t>
      </w:r>
    </w:p>
    <w:p w14:paraId="5BDC13B9"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Segoe UI"/>
          <w:b/>
          <w:color w:val="FF0000"/>
          <w:sz w:val="28"/>
          <w:szCs w:val="28"/>
          <w:lang w:eastAsia="en-GB"/>
        </w:rPr>
      </w:pPr>
      <w:r w:rsidRPr="00761A43">
        <w:rPr>
          <w:rFonts w:eastAsia="Times New Roman" w:cs="Segoe UI"/>
          <w:b/>
          <w:bCs/>
          <w:color w:val="FF0000"/>
          <w:kern w:val="36"/>
          <w:sz w:val="28"/>
          <w:szCs w:val="28"/>
          <w:lang w:eastAsia="en-GB"/>
        </w:rPr>
        <w:t>(2) Will AI eventually replace human intelligence? (</w:t>
      </w:r>
      <w:r w:rsidRPr="00761A43">
        <w:rPr>
          <w:rFonts w:eastAsia="Times New Roman" w:cs="Segoe UI"/>
          <w:b/>
          <w:color w:val="FF0000"/>
          <w:sz w:val="28"/>
          <w:szCs w:val="28"/>
          <w:lang w:eastAsia="en-GB"/>
        </w:rPr>
        <w:t>Published on July 21, 2016)</w:t>
      </w:r>
    </w:p>
    <w:p w14:paraId="24ED85BD" w14:textId="77777777" w:rsidR="00761A43" w:rsidRPr="00761A43" w:rsidRDefault="00761A43" w:rsidP="00761A43">
      <w:pPr>
        <w:shd w:val="clear" w:color="auto" w:fill="FFFFFF"/>
        <w:spacing w:before="100" w:beforeAutospacing="1" w:after="100" w:afterAutospacing="1" w:line="480" w:lineRule="atLeast"/>
        <w:jc w:val="both"/>
        <w:textAlignment w:val="baseline"/>
        <w:outlineLvl w:val="1"/>
        <w:rPr>
          <w:rFonts w:eastAsia="Times New Roman" w:cs="Segoe UI"/>
          <w:b/>
          <w:bCs/>
          <w:sz w:val="28"/>
          <w:szCs w:val="28"/>
          <w:lang w:eastAsia="en-GB"/>
        </w:rPr>
      </w:pPr>
      <w:r w:rsidRPr="00761A43">
        <w:rPr>
          <w:rFonts w:eastAsia="Times New Roman" w:cs="Segoe UI"/>
          <w:b/>
          <w:bCs/>
          <w:sz w:val="28"/>
          <w:szCs w:val="28"/>
          <w:lang w:eastAsia="en-GB"/>
        </w:rPr>
        <w:t>BACKGROUND</w:t>
      </w:r>
    </w:p>
    <w:p w14:paraId="47305BDB" w14:textId="77777777" w:rsidR="00761A43" w:rsidRPr="00761A43" w:rsidRDefault="00761A43" w:rsidP="00761A43">
      <w:pPr>
        <w:spacing w:after="0" w:line="240" w:lineRule="auto"/>
        <w:jc w:val="both"/>
        <w:rPr>
          <w:sz w:val="28"/>
          <w:szCs w:val="28"/>
          <w:lang w:eastAsia="en-GB"/>
        </w:rPr>
      </w:pPr>
      <w:r w:rsidRPr="00761A43">
        <w:rPr>
          <w:sz w:val="28"/>
          <w:szCs w:val="28"/>
          <w:lang w:eastAsia="en-GB"/>
        </w:rPr>
        <w:t>IBM has traded widely on the prowess of its cadre of supercomputers. Built for speed and sheer computing capacity, IBM Blue Gene has a petaflops pace almost unfathomable to the human brain; and then there is Watson, the natural language supercomputer with Artificial Intelligence named after IBM’s first CEO. Watson has proved extremely good at consuming, analysing and making decisions based upon the unstructured content with which it is fed. So good in fact that the computer beat two human contestant ‘previous champions’ in a quiz shoot-out on the US game show Jeopardy. But Watson was destined for more. IBM decided that the machine-learning technology behind this box of processors and chips could be put to greater use for humanity.</w:t>
      </w:r>
    </w:p>
    <w:p w14:paraId="2540C33E"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Watson’s “intelligence” has since been directed at worthy objectives in health, particularly in making prognoses - where it's thought to be able to out-think even the most knowledgeable medical minds. Other applications could see the legal trade being usurped by a new kind of lawyer, i.e. one with a computerised knowledge of all statute books and points of precedent, capable of deduction based upon incomprehensibly huge streams of historical (and, conceivably, real-time) data. So is there one problem that IBM Watson can’t solve? One could suggest that it needs to shrug off as much of the ‘old traditional IBM’ feel if it is to be perceived as cutting edge and worth programmers’ attentions. But perhaps this heritage for big machines is exactly the kind of image that it should present? At least </w:t>
      </w:r>
      <w:hyperlink r:id="rId51" w:tgtFrame="_blank" w:history="1">
        <w:r w:rsidRPr="00761A43">
          <w:rPr>
            <w:rFonts w:eastAsia="Times New Roman" w:cs="Times New Roman"/>
            <w:color w:val="665ED0"/>
            <w:sz w:val="28"/>
            <w:szCs w:val="28"/>
            <w:u w:val="single"/>
            <w:bdr w:val="none" w:sz="0" w:space="0" w:color="auto" w:frame="1"/>
            <w:lang w:eastAsia="en-GB"/>
          </w:rPr>
          <w:t>Watson can still occasionally get some things wrong</w:t>
        </w:r>
      </w:hyperlink>
      <w:r w:rsidRPr="00761A43">
        <w:rPr>
          <w:rFonts w:eastAsia="Times New Roman" w:cs="Times New Roman"/>
          <w:sz w:val="28"/>
          <w:szCs w:val="28"/>
          <w:lang w:eastAsia="en-GB"/>
        </w:rPr>
        <w:t> and doesn’t know where Chicago is. There is hope for us humans yes, just.</w:t>
      </w:r>
    </w:p>
    <w:p w14:paraId="408EDD77" w14:textId="77777777" w:rsidR="00761A43" w:rsidRPr="00761A43" w:rsidRDefault="00761A43" w:rsidP="00761A43">
      <w:pPr>
        <w:shd w:val="clear" w:color="auto" w:fill="FFFFFF"/>
        <w:spacing w:before="100" w:beforeAutospacing="1" w:after="100" w:afterAutospacing="1" w:line="480" w:lineRule="atLeast"/>
        <w:jc w:val="both"/>
        <w:textAlignment w:val="baseline"/>
        <w:outlineLvl w:val="1"/>
        <w:rPr>
          <w:rFonts w:eastAsia="Times New Roman" w:cs="Segoe UI"/>
          <w:b/>
          <w:bCs/>
          <w:sz w:val="28"/>
          <w:szCs w:val="28"/>
          <w:lang w:eastAsia="en-GB"/>
        </w:rPr>
      </w:pPr>
      <w:r w:rsidRPr="00761A43">
        <w:rPr>
          <w:rFonts w:eastAsia="Times New Roman" w:cs="Segoe UI"/>
          <w:b/>
          <w:bCs/>
          <w:sz w:val="28"/>
          <w:szCs w:val="28"/>
          <w:lang w:eastAsia="en-GB"/>
        </w:rPr>
        <w:t>MY PERSONAL VIEWPOINT (for what it's worth)</w:t>
      </w:r>
    </w:p>
    <w:p w14:paraId="43D3040F"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The above text was written about 3 years ago (25.11.2013) by </w:t>
      </w:r>
      <w:hyperlink r:id="rId52" w:tgtFrame="_blank" w:history="1">
        <w:r w:rsidRPr="00761A43">
          <w:rPr>
            <w:rFonts w:eastAsia="Times New Roman" w:cs="Times New Roman"/>
            <w:color w:val="665ED0"/>
            <w:sz w:val="28"/>
            <w:szCs w:val="28"/>
            <w:u w:val="single"/>
            <w:bdr w:val="none" w:sz="0" w:space="0" w:color="auto" w:frame="1"/>
            <w:lang w:eastAsia="en-GB"/>
          </w:rPr>
          <w:t>Adrian Bridgwater</w:t>
        </w:r>
      </w:hyperlink>
      <w:r w:rsidRPr="00761A43">
        <w:rPr>
          <w:rFonts w:eastAsia="Times New Roman" w:cs="Times New Roman"/>
          <w:sz w:val="28"/>
          <w:szCs w:val="28"/>
          <w:lang w:eastAsia="en-GB"/>
        </w:rPr>
        <w:t xml:space="preserve"> for Opinion. Since the invention of the first mechanical computer, “Collossus”, by the boffins at Bletchley Park in the early 1940s, computer power has increased exponentially from valve to transistor to silicon chip and onward to biotechnological systems. In the 1978, at the tender age of 19, I was lucky </w:t>
      </w:r>
      <w:r w:rsidRPr="00761A43">
        <w:rPr>
          <w:rFonts w:eastAsia="Times New Roman" w:cs="Times New Roman"/>
          <w:sz w:val="28"/>
          <w:szCs w:val="28"/>
          <w:lang w:eastAsia="en-GB"/>
        </w:rPr>
        <w:lastRenderedPageBreak/>
        <w:t>enough to work as a computer operator using the legendary IBM 370/138 series. Although it could process wages updates and stock inventory, memory was utilised in partitions of only 65K, not MB or GB or TB as of today! The picture below gives you an impression of how large and cumbersome the computer peripherals were in those days. </w:t>
      </w:r>
    </w:p>
    <w:p w14:paraId="114F8786"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Back in 1996 the then wunderkind of the chess world, Gary Kasparov, was defeated by a chess computer called Deep Blue, made by IBM. This was disturbing as anyone who can play chess, to at least club level, will tell you that mastering the end-game for a computer is no mean feat! (Whereas the opening theory and middle game are much easier to design algorithms for)</w:t>
      </w:r>
    </w:p>
    <w:p w14:paraId="330ECB84"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The term AI (or Artificial intelligence), is not new and since the 19th century, artificial beings have been a common feature of fiction, as in Mary Wollstonecraft Shelley’s Frankenstein or Karel Capek’s R.U.R (Rossum’s Universal Robots). Also, on the silver screen, AI has always been good for box office receipts; when there was a movie made with that very title, by the late great Stanley Kubrick, in which a childless family were given an AI son, the general public flocked to see it.</w:t>
      </w:r>
    </w:p>
    <w:p w14:paraId="59A24465"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Nevertheless, it is a little ironic to note that, in the true tradition of sci-fi, the boy robot desperately wants to be human. How many times has this desire been portrayed from Shelley’s Frankenstein to Fritz Lang’s heroine in Metropolis through to the heroine of Ex-Machina? While a cinema audience long to see examples of robots (Apart from C3PO and R2D2, does anyone remember Robby the Robot or Yul Brynner’s robotic cowboy in Michael Crichton’s Westworld?), the robots themselves often wish that they could be human (a bit like a digital CD realising that it will never reach the analogue perfection of the same song played back on vinyl).</w:t>
      </w:r>
    </w:p>
    <w:p w14:paraId="4126AE6F"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In closing the IBM Watson may be able to replicate some of the more mundane jobs that us humans cope well, but generally are also bored with. Nevertheless, it always makes me laugh when scientists say that one day…one day… a computer will be as intelligent as a human.</w:t>
      </w:r>
    </w:p>
    <w:p w14:paraId="03FEA6B4"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And why am I laughing?</w:t>
      </w:r>
    </w:p>
    <w:p w14:paraId="5B4DFAB7" w14:textId="77777777" w:rsidR="00761A43" w:rsidRPr="00761A43" w:rsidRDefault="00761A43" w:rsidP="00761A43">
      <w:pPr>
        <w:pBdr>
          <w:bottom w:val="single" w:sz="6" w:space="1" w:color="auto"/>
        </w:pBd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Well, put it this way, </w:t>
      </w:r>
      <w:r w:rsidRPr="00761A43">
        <w:rPr>
          <w:rFonts w:eastAsia="Times New Roman" w:cs="Times New Roman"/>
          <w:i/>
          <w:iCs/>
          <w:sz w:val="28"/>
          <w:szCs w:val="28"/>
          <w:bdr w:val="none" w:sz="0" w:space="0" w:color="auto" w:frame="1"/>
          <w:lang w:eastAsia="en-GB"/>
        </w:rPr>
        <w:t xml:space="preserve">could a computer drive a car, whilst listening to and appreciating a favourite CD track, talk to the wife and check on the kids in the back seat? Could a computer walk down the street while thinking about how best to pay off the mortgage, simultaneously negotiate the other pedestrians, and </w:t>
      </w:r>
      <w:r w:rsidRPr="00761A43">
        <w:rPr>
          <w:rFonts w:eastAsia="Times New Roman" w:cs="Times New Roman"/>
          <w:i/>
          <w:iCs/>
          <w:sz w:val="28"/>
          <w:szCs w:val="28"/>
          <w:bdr w:val="none" w:sz="0" w:space="0" w:color="auto" w:frame="1"/>
          <w:lang w:eastAsia="en-GB"/>
        </w:rPr>
        <w:lastRenderedPageBreak/>
        <w:t>work out the quickest route to HMV. Could a computer make a cup of coffee, negotiate an argument between two siblings, while observing that the post has just arrived and …you get my drift?! </w:t>
      </w:r>
    </w:p>
    <w:p w14:paraId="59982894" w14:textId="77777777" w:rsidR="00761A43" w:rsidRPr="00761A43" w:rsidRDefault="00761A43" w:rsidP="00761A43">
      <w:pPr>
        <w:spacing w:after="0" w:line="240" w:lineRule="auto"/>
        <w:rPr>
          <w:b/>
          <w:color w:val="FF0000"/>
          <w:sz w:val="28"/>
          <w:szCs w:val="28"/>
          <w:lang w:eastAsia="en-GB"/>
        </w:rPr>
      </w:pPr>
      <w:r w:rsidRPr="00761A43">
        <w:rPr>
          <w:b/>
          <w:color w:val="FF0000"/>
          <w:sz w:val="28"/>
          <w:szCs w:val="28"/>
          <w:lang w:eastAsia="en-GB"/>
        </w:rPr>
        <w:t>(3) Beyond simple nostalgia, we can learn a great deal from our lo-tech, offline past.</w:t>
      </w:r>
      <w:r w:rsidR="00BC43AF">
        <w:rPr>
          <w:b/>
          <w:color w:val="FF0000"/>
          <w:sz w:val="28"/>
          <w:szCs w:val="28"/>
          <w:lang w:eastAsia="en-GB"/>
        </w:rPr>
        <w:t xml:space="preserve"> </w:t>
      </w:r>
      <w:r w:rsidRPr="00761A43">
        <w:rPr>
          <w:b/>
          <w:color w:val="FF0000"/>
          <w:sz w:val="28"/>
          <w:szCs w:val="28"/>
          <w:lang w:eastAsia="en-GB"/>
        </w:rPr>
        <w:t>Published on June 7, 2016</w:t>
      </w:r>
    </w:p>
    <w:p w14:paraId="3D599766"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Born at the tail end of the 1950's, I was blessed with having a childhood free from the clutter of intrusive technology when we did not wander the school yard checking our twitter accounts and bumping into other children doing the exact same thing. We played innocent games and chanted the latest Beatles songs in the playground. Later in the afternoon, on returning home for some edible sustenance, my brother and I would not remain glued to our mini-I pads, but (after a hearty meal) would join the rest of the boys from the local neighbourhood in a massive football match.</w:t>
      </w:r>
    </w:p>
    <w:p w14:paraId="3111F188"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Summer meant trips to the beach, where the only technology was the humble transistor radio, which blasted out classics like the Turtles (</w:t>
      </w:r>
      <w:r w:rsidRPr="00761A43">
        <w:rPr>
          <w:rFonts w:eastAsia="Times New Roman" w:cs="Times New Roman"/>
          <w:i/>
          <w:iCs/>
          <w:sz w:val="28"/>
          <w:szCs w:val="28"/>
          <w:bdr w:val="none" w:sz="0" w:space="0" w:color="auto" w:frame="1"/>
          <w:lang w:eastAsia="en-GB"/>
        </w:rPr>
        <w:t>Happy together</w:t>
      </w:r>
      <w:r w:rsidRPr="00761A43">
        <w:rPr>
          <w:rFonts w:eastAsia="Times New Roman" w:cs="Times New Roman"/>
          <w:sz w:val="28"/>
          <w:szCs w:val="28"/>
          <w:lang w:eastAsia="en-GB"/>
        </w:rPr>
        <w:t>), the 5th Dimension (</w:t>
      </w:r>
      <w:r w:rsidRPr="00761A43">
        <w:rPr>
          <w:rFonts w:eastAsia="Times New Roman" w:cs="Times New Roman"/>
          <w:i/>
          <w:iCs/>
          <w:sz w:val="28"/>
          <w:szCs w:val="28"/>
          <w:bdr w:val="none" w:sz="0" w:space="0" w:color="auto" w:frame="1"/>
          <w:lang w:eastAsia="en-GB"/>
        </w:rPr>
        <w:t>Up, up and way in my beautiful balloon</w:t>
      </w:r>
      <w:r w:rsidRPr="00761A43">
        <w:rPr>
          <w:rFonts w:eastAsia="Times New Roman" w:cs="Times New Roman"/>
          <w:sz w:val="28"/>
          <w:szCs w:val="28"/>
          <w:lang w:eastAsia="en-GB"/>
        </w:rPr>
        <w:t>), and so on and so forth... Back home, the radiogram would be fired up to play the same tunes but at much higher volume! In fact, most evenings would involve lively conversation around the dinner table where everyone was given a chance to hold court. The advent of the home computer was still some distance away and so conversation remained a vitally important way to communicate. Thus, the ability to express yourself verbally could be encouraged as a real skill; the crucible for rhetoric had not yet been destroyed.</w:t>
      </w:r>
    </w:p>
    <w:p w14:paraId="186BC134" w14:textId="77777777"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Back then, there were only a few TV Channels. Although quantity was low, quality was extremely high (especially in comparison to the current decade). In the 1970's, there used to be an excellent chat show called </w:t>
      </w:r>
      <w:r w:rsidRPr="00761A43">
        <w:rPr>
          <w:rFonts w:eastAsia="Times New Roman" w:cs="Times New Roman"/>
          <w:i/>
          <w:iCs/>
          <w:sz w:val="28"/>
          <w:szCs w:val="28"/>
          <w:bdr w:val="none" w:sz="0" w:space="0" w:color="auto" w:frame="1"/>
          <w:lang w:eastAsia="en-GB"/>
        </w:rPr>
        <w:t>Parkinson</w:t>
      </w:r>
      <w:r w:rsidRPr="00761A43">
        <w:rPr>
          <w:rFonts w:eastAsia="Times New Roman" w:cs="Times New Roman"/>
          <w:sz w:val="28"/>
          <w:szCs w:val="28"/>
          <w:lang w:eastAsia="en-GB"/>
        </w:rPr>
        <w:t xml:space="preserve"> where luminaries such as Peter Ustinov, Dr. Jonathan Miller and the late great Peter Sellers could be observed up close and listened to with awe. Moreover, with writers such as Harold Pinter and Tom Stoppard, there was always a good quality (non-formulaic) play to watch, as you progressed through your teens. Once a week, you could see </w:t>
      </w:r>
      <w:r w:rsidRPr="00761A43">
        <w:rPr>
          <w:rFonts w:eastAsia="Times New Roman" w:cs="Times New Roman"/>
          <w:i/>
          <w:iCs/>
          <w:sz w:val="28"/>
          <w:szCs w:val="28"/>
          <w:bdr w:val="none" w:sz="0" w:space="0" w:color="auto" w:frame="1"/>
          <w:lang w:eastAsia="en-GB"/>
        </w:rPr>
        <w:t>The Old Grey Whistle test </w:t>
      </w:r>
      <w:r w:rsidRPr="00761A43">
        <w:rPr>
          <w:rFonts w:eastAsia="Times New Roman" w:cs="Times New Roman"/>
          <w:sz w:val="28"/>
          <w:szCs w:val="28"/>
          <w:lang w:eastAsia="en-GB"/>
        </w:rPr>
        <w:t>(for older lovers of music) and on Friday nights there was usually a good Hammer horror movie or even better, a French or Italian art-house film. For the latest scientific advances you could always rely on programmes such as </w:t>
      </w:r>
      <w:r w:rsidRPr="00761A43">
        <w:rPr>
          <w:rFonts w:eastAsia="Times New Roman" w:cs="Times New Roman"/>
          <w:i/>
          <w:iCs/>
          <w:sz w:val="28"/>
          <w:szCs w:val="28"/>
          <w:bdr w:val="none" w:sz="0" w:space="0" w:color="auto" w:frame="1"/>
          <w:lang w:eastAsia="en-GB"/>
        </w:rPr>
        <w:t>Tomorrows World</w:t>
      </w:r>
      <w:r w:rsidRPr="00761A43">
        <w:rPr>
          <w:rFonts w:eastAsia="Times New Roman" w:cs="Times New Roman"/>
          <w:sz w:val="28"/>
          <w:szCs w:val="28"/>
          <w:lang w:eastAsia="en-GB"/>
        </w:rPr>
        <w:t> or </w:t>
      </w:r>
      <w:r w:rsidRPr="00761A43">
        <w:rPr>
          <w:rFonts w:eastAsia="Times New Roman" w:cs="Times New Roman"/>
          <w:i/>
          <w:iCs/>
          <w:sz w:val="28"/>
          <w:szCs w:val="28"/>
          <w:bdr w:val="none" w:sz="0" w:space="0" w:color="auto" w:frame="1"/>
          <w:lang w:eastAsia="en-GB"/>
        </w:rPr>
        <w:t>Horizon</w:t>
      </w:r>
      <w:r w:rsidRPr="00761A43">
        <w:rPr>
          <w:rFonts w:eastAsia="Times New Roman" w:cs="Times New Roman"/>
          <w:sz w:val="28"/>
          <w:szCs w:val="28"/>
          <w:lang w:eastAsia="en-GB"/>
        </w:rPr>
        <w:t>. In addition, for discovering about national and international issues outside the confines of your cosy suburban home there was </w:t>
      </w:r>
      <w:r w:rsidRPr="00761A43">
        <w:rPr>
          <w:rFonts w:eastAsia="Times New Roman" w:cs="Times New Roman"/>
          <w:i/>
          <w:iCs/>
          <w:sz w:val="28"/>
          <w:szCs w:val="28"/>
          <w:bdr w:val="none" w:sz="0" w:space="0" w:color="auto" w:frame="1"/>
          <w:lang w:eastAsia="en-GB"/>
        </w:rPr>
        <w:t>Man Aliv</w:t>
      </w:r>
      <w:r w:rsidRPr="00761A43">
        <w:rPr>
          <w:rFonts w:eastAsia="Times New Roman" w:cs="Times New Roman"/>
          <w:sz w:val="28"/>
          <w:szCs w:val="28"/>
          <w:lang w:eastAsia="en-GB"/>
        </w:rPr>
        <w:t>e, </w:t>
      </w:r>
      <w:r w:rsidRPr="00761A43">
        <w:rPr>
          <w:rFonts w:eastAsia="Times New Roman" w:cs="Times New Roman"/>
          <w:i/>
          <w:iCs/>
          <w:sz w:val="28"/>
          <w:szCs w:val="28"/>
          <w:bdr w:val="none" w:sz="0" w:space="0" w:color="auto" w:frame="1"/>
          <w:lang w:eastAsia="en-GB"/>
        </w:rPr>
        <w:t>Panorama</w:t>
      </w:r>
      <w:r w:rsidRPr="00761A43">
        <w:rPr>
          <w:rFonts w:eastAsia="Times New Roman" w:cs="Times New Roman"/>
          <w:sz w:val="28"/>
          <w:szCs w:val="28"/>
          <w:lang w:eastAsia="en-GB"/>
        </w:rPr>
        <w:t>, or </w:t>
      </w:r>
      <w:r w:rsidRPr="00761A43">
        <w:rPr>
          <w:rFonts w:eastAsia="Times New Roman" w:cs="Times New Roman"/>
          <w:i/>
          <w:iCs/>
          <w:sz w:val="28"/>
          <w:szCs w:val="28"/>
          <w:bdr w:val="none" w:sz="0" w:space="0" w:color="auto" w:frame="1"/>
          <w:lang w:eastAsia="en-GB"/>
        </w:rPr>
        <w:t>World in Action</w:t>
      </w:r>
      <w:r w:rsidRPr="00761A43">
        <w:rPr>
          <w:rFonts w:eastAsia="Times New Roman" w:cs="Times New Roman"/>
          <w:sz w:val="28"/>
          <w:szCs w:val="28"/>
          <w:lang w:eastAsia="en-GB"/>
        </w:rPr>
        <w:t>. </w:t>
      </w:r>
    </w:p>
    <w:p w14:paraId="78DFB6B6"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lastRenderedPageBreak/>
        <w:t>Thus, teenagers had many platforms to help them start to think about things, and develop their critical thinking skills. There was no Google to give them all the answers in an instant. Concepts had to be formed more slowly via careful analysis (often via discussion with an elder sibling). </w:t>
      </w:r>
    </w:p>
    <w:p w14:paraId="3971679E"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Don't get me wrong, I like technology. My first proper full-time job was as a computer operator on an IBM 370/138 mainframe system. In my 20's I was an undergraduate on a computer science degree and in my 30's I was learning all about music sequencing software and Midi (Music- instrument- Digital-interface). Thus, I am most definitely not a Luddite! Nevertheless, those of us a certain vintage, have enough life experience to look at the current technology-driven feeding frenzy and view it in context through the prism of earlier decades of lo-tech, offline life experience.</w:t>
      </w:r>
    </w:p>
    <w:p w14:paraId="4EA0E9D8"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While many people over the age of 50 could probably benefit from improving their online skills I think many younger citizens could think about improving their offline skills such as the ability to express themselves in a conversation rather than simply regurgitating fact after fact. Indeed, you only have to watch Sky Sports for about 20 minutes to learn how the imparting of sports information has become increasingly quantitative. The ability to express ourselves qualitatively, and rhetorically, has been reduced to sound bites and numerical orgies. Considering the astronomical amount of online information that people have access to in the 21st century, via internet-ready devices, then perhaps it is not too bold a statement to suggest that society is generating too many linear thinkers these days and not enough lateral thinkers?!</w:t>
      </w:r>
    </w:p>
    <w:p w14:paraId="0E37EE52"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At the end of the day, this is only my humble opinion; I can see a future where digital detoxification notices may be added to IT devices in the way it has been for cigarette packets.</w:t>
      </w:r>
    </w:p>
    <w:p w14:paraId="12BE7404" w14:textId="77777777"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In closing, if I could pose a final question - How many of us have been driving along when someone has crossed the road right in front of us, eyes glued to their mobile? Surely it is better for us to control technology rather than the other way around.</w:t>
      </w:r>
    </w:p>
    <w:p w14:paraId="2F758815" w14:textId="77777777" w:rsidR="00761A43" w:rsidRPr="00761A43" w:rsidRDefault="00761A43" w:rsidP="00761A43">
      <w:pPr>
        <w:shd w:val="clear" w:color="auto" w:fill="FFFFFF"/>
        <w:spacing w:before="100" w:beforeAutospacing="1" w:after="100" w:afterAutospacing="1" w:line="240" w:lineRule="auto"/>
        <w:jc w:val="both"/>
        <w:textAlignment w:val="baseline"/>
        <w:rPr>
          <w:sz w:val="28"/>
          <w:szCs w:val="28"/>
        </w:rPr>
      </w:pPr>
      <w:r w:rsidRPr="00761A43">
        <w:rPr>
          <w:rFonts w:eastAsia="Times New Roman" w:cs="Times New Roman"/>
          <w:sz w:val="28"/>
          <w:szCs w:val="28"/>
          <w:lang w:eastAsia="en-GB"/>
        </w:rPr>
        <w:t xml:space="preserve">However, there are hopeful signs out there. For example, the increasing development of sports hotels with a plethora of activities to allow children to have fun the lo-tech way. Also, many young people are now learning that recordings on Vinyl sound better than digital recordings on CD and so retail giants such HMV are not only promoting vinyl recordings of current artists but selling legendary albums alongside (by bands such as Led Zeppelin, Genesis. The </w:t>
      </w:r>
      <w:r w:rsidRPr="00761A43">
        <w:rPr>
          <w:rFonts w:eastAsia="Times New Roman" w:cs="Times New Roman"/>
          <w:sz w:val="28"/>
          <w:szCs w:val="28"/>
          <w:lang w:eastAsia="en-GB"/>
        </w:rPr>
        <w:lastRenderedPageBreak/>
        <w:t>Beatles and the (Rolling) stones), that were all recorded during the heyday of vinyl. In closing, HMV are also selling analogue turntables. Welcome to life as we knew it!   </w:t>
      </w:r>
    </w:p>
    <w:p w14:paraId="4AF2642C" w14:textId="77777777" w:rsidR="00761A43" w:rsidRDefault="00BE6D98" w:rsidP="00DF21BB">
      <w:pPr>
        <w:rPr>
          <w:sz w:val="28"/>
          <w:szCs w:val="28"/>
        </w:rPr>
      </w:pPr>
      <w:r>
        <w:rPr>
          <w:sz w:val="28"/>
          <w:szCs w:val="28"/>
        </w:rPr>
        <w:t>(2,448 words)</w:t>
      </w:r>
    </w:p>
    <w:p w14:paraId="2A048DE1" w14:textId="77777777" w:rsidR="00E851D8" w:rsidRDefault="00E851D8" w:rsidP="00DF21BB">
      <w:pPr>
        <w:rPr>
          <w:sz w:val="28"/>
          <w:szCs w:val="28"/>
        </w:rPr>
      </w:pPr>
    </w:p>
    <w:p w14:paraId="70CC669C" w14:textId="77777777" w:rsidR="00E851D8" w:rsidRDefault="00E851D8" w:rsidP="00DF21BB">
      <w:pPr>
        <w:rPr>
          <w:sz w:val="28"/>
          <w:szCs w:val="28"/>
        </w:rPr>
      </w:pPr>
    </w:p>
    <w:p w14:paraId="3AA9A8E7" w14:textId="77777777" w:rsidR="00692BFF" w:rsidRDefault="00692BFF" w:rsidP="00DF21BB">
      <w:pPr>
        <w:rPr>
          <w:sz w:val="28"/>
          <w:szCs w:val="28"/>
        </w:rPr>
      </w:pPr>
    </w:p>
    <w:p w14:paraId="2CA8A5AC" w14:textId="77777777" w:rsidR="00692BFF" w:rsidRDefault="00692BFF" w:rsidP="00DF21BB">
      <w:pPr>
        <w:rPr>
          <w:sz w:val="28"/>
          <w:szCs w:val="28"/>
        </w:rPr>
      </w:pPr>
    </w:p>
    <w:p w14:paraId="5D505A89" w14:textId="77777777" w:rsidR="00692BFF" w:rsidRDefault="00692BFF" w:rsidP="00DF21BB">
      <w:pPr>
        <w:rPr>
          <w:sz w:val="28"/>
          <w:szCs w:val="28"/>
        </w:rPr>
      </w:pPr>
    </w:p>
    <w:p w14:paraId="28E805B0" w14:textId="77777777" w:rsidR="00692BFF" w:rsidRDefault="00692BFF" w:rsidP="00DF21BB">
      <w:pPr>
        <w:rPr>
          <w:sz w:val="28"/>
          <w:szCs w:val="28"/>
        </w:rPr>
      </w:pPr>
    </w:p>
    <w:p w14:paraId="6DCEDC35" w14:textId="77777777" w:rsidR="00692BFF" w:rsidRDefault="00692BFF" w:rsidP="00DF21BB">
      <w:pPr>
        <w:rPr>
          <w:sz w:val="28"/>
          <w:szCs w:val="28"/>
        </w:rPr>
      </w:pPr>
    </w:p>
    <w:p w14:paraId="1E4306B0" w14:textId="77777777" w:rsidR="00692BFF" w:rsidRDefault="00692BFF" w:rsidP="00DF21BB">
      <w:pPr>
        <w:rPr>
          <w:sz w:val="28"/>
          <w:szCs w:val="28"/>
        </w:rPr>
      </w:pPr>
    </w:p>
    <w:p w14:paraId="00A68939" w14:textId="77777777" w:rsidR="00692BFF" w:rsidRDefault="00692BFF" w:rsidP="00DF21BB">
      <w:pPr>
        <w:rPr>
          <w:sz w:val="28"/>
          <w:szCs w:val="28"/>
        </w:rPr>
      </w:pPr>
    </w:p>
    <w:p w14:paraId="44B82154" w14:textId="77777777" w:rsidR="00692BFF" w:rsidRDefault="00692BFF" w:rsidP="00DF21BB">
      <w:pPr>
        <w:rPr>
          <w:sz w:val="28"/>
          <w:szCs w:val="28"/>
        </w:rPr>
      </w:pPr>
    </w:p>
    <w:p w14:paraId="3B6A5A57" w14:textId="77777777" w:rsidR="00692BFF" w:rsidRDefault="00692BFF" w:rsidP="00DF21BB">
      <w:pPr>
        <w:rPr>
          <w:sz w:val="28"/>
          <w:szCs w:val="28"/>
        </w:rPr>
      </w:pPr>
    </w:p>
    <w:p w14:paraId="1A63DC86" w14:textId="77777777" w:rsidR="00692BFF" w:rsidRDefault="00692BFF" w:rsidP="00DF21BB">
      <w:pPr>
        <w:rPr>
          <w:sz w:val="28"/>
          <w:szCs w:val="28"/>
        </w:rPr>
      </w:pPr>
    </w:p>
    <w:p w14:paraId="6945B6CA" w14:textId="77777777" w:rsidR="00692BFF" w:rsidRDefault="00692BFF" w:rsidP="00DF21BB">
      <w:pPr>
        <w:rPr>
          <w:sz w:val="28"/>
          <w:szCs w:val="28"/>
        </w:rPr>
      </w:pPr>
    </w:p>
    <w:p w14:paraId="4A3CBC53" w14:textId="77777777" w:rsidR="00692BFF" w:rsidRDefault="00692BFF" w:rsidP="00DF21BB">
      <w:pPr>
        <w:rPr>
          <w:sz w:val="28"/>
          <w:szCs w:val="28"/>
        </w:rPr>
      </w:pPr>
    </w:p>
    <w:p w14:paraId="1B65E3E9" w14:textId="77777777" w:rsidR="00692BFF" w:rsidRDefault="00692BFF" w:rsidP="00DF21BB">
      <w:pPr>
        <w:rPr>
          <w:sz w:val="28"/>
          <w:szCs w:val="28"/>
        </w:rPr>
      </w:pPr>
    </w:p>
    <w:p w14:paraId="2698CA3A" w14:textId="77777777" w:rsidR="00692BFF" w:rsidRDefault="00692BFF" w:rsidP="00DF21BB">
      <w:pPr>
        <w:rPr>
          <w:sz w:val="28"/>
          <w:szCs w:val="28"/>
        </w:rPr>
      </w:pPr>
    </w:p>
    <w:p w14:paraId="734D12B2" w14:textId="77777777" w:rsidR="00692BFF" w:rsidRDefault="00692BFF" w:rsidP="00DF21BB">
      <w:pPr>
        <w:rPr>
          <w:sz w:val="28"/>
          <w:szCs w:val="28"/>
        </w:rPr>
      </w:pPr>
    </w:p>
    <w:p w14:paraId="375CFADD" w14:textId="77777777" w:rsidR="00692BFF" w:rsidRDefault="00692BFF" w:rsidP="00DF21BB">
      <w:pPr>
        <w:rPr>
          <w:sz w:val="28"/>
          <w:szCs w:val="28"/>
        </w:rPr>
      </w:pPr>
    </w:p>
    <w:p w14:paraId="6D865D8E" w14:textId="77777777" w:rsidR="00692BFF" w:rsidRDefault="00692BFF" w:rsidP="00DF21BB">
      <w:pPr>
        <w:rPr>
          <w:sz w:val="28"/>
          <w:szCs w:val="28"/>
        </w:rPr>
      </w:pPr>
    </w:p>
    <w:p w14:paraId="2208DEDB" w14:textId="77777777" w:rsidR="00692BFF" w:rsidRDefault="00692BFF" w:rsidP="00DF21BB">
      <w:pPr>
        <w:rPr>
          <w:sz w:val="28"/>
          <w:szCs w:val="28"/>
        </w:rPr>
      </w:pPr>
    </w:p>
    <w:p w14:paraId="24E3D66A" w14:textId="77777777" w:rsidR="00692BFF" w:rsidRDefault="00692BFF" w:rsidP="00DF21BB">
      <w:pPr>
        <w:rPr>
          <w:sz w:val="28"/>
          <w:szCs w:val="28"/>
        </w:rPr>
      </w:pPr>
    </w:p>
    <w:p w14:paraId="0CFD6966" w14:textId="77777777" w:rsidR="00692BFF" w:rsidRDefault="00692BFF" w:rsidP="00DF21BB">
      <w:pPr>
        <w:rPr>
          <w:sz w:val="28"/>
          <w:szCs w:val="28"/>
        </w:rPr>
      </w:pPr>
    </w:p>
    <w:p w14:paraId="3ADFDF36" w14:textId="77777777" w:rsidR="00692BFF" w:rsidRDefault="00692BFF" w:rsidP="00DF21BB">
      <w:pPr>
        <w:rPr>
          <w:sz w:val="28"/>
          <w:szCs w:val="28"/>
        </w:rPr>
      </w:pPr>
    </w:p>
    <w:p w14:paraId="6C895373" w14:textId="4A538660" w:rsidR="00E851D8" w:rsidRPr="00581812" w:rsidRDefault="00E851D8" w:rsidP="00E851D8">
      <w:pPr>
        <w:pStyle w:val="NormalWeb"/>
        <w:jc w:val="both"/>
        <w:rPr>
          <w:rFonts w:asciiTheme="minorHAnsi" w:hAnsiTheme="minorHAnsi"/>
          <w:b/>
          <w:sz w:val="28"/>
          <w:szCs w:val="28"/>
          <w:u w:val="single"/>
        </w:rPr>
      </w:pPr>
      <w:r w:rsidRPr="00581812">
        <w:rPr>
          <w:rFonts w:asciiTheme="minorHAnsi" w:hAnsiTheme="minorHAnsi"/>
          <w:b/>
          <w:sz w:val="28"/>
          <w:szCs w:val="28"/>
          <w:u w:val="single"/>
        </w:rPr>
        <w:lastRenderedPageBreak/>
        <w:t>HALLOWEEN</w:t>
      </w:r>
    </w:p>
    <w:p w14:paraId="7FA06020" w14:textId="30E2E35E" w:rsidR="00E851D8" w:rsidRDefault="00692BFF" w:rsidP="00E851D8">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C6F0E6" w14:textId="77777777" w:rsidR="00692BFF" w:rsidRDefault="00692BFF" w:rsidP="00E851D8">
      <w:pPr>
        <w:jc w:val="both"/>
        <w:rPr>
          <w:sz w:val="28"/>
          <w:szCs w:val="28"/>
        </w:rPr>
      </w:pPr>
    </w:p>
    <w:p w14:paraId="750F76B5" w14:textId="0B395036" w:rsidR="00E851D8" w:rsidRDefault="00E851D8" w:rsidP="00E851D8">
      <w:pPr>
        <w:jc w:val="both"/>
        <w:rPr>
          <w:sz w:val="28"/>
          <w:szCs w:val="28"/>
        </w:rPr>
      </w:pPr>
      <w:r>
        <w:rPr>
          <w:sz w:val="28"/>
          <w:szCs w:val="28"/>
        </w:rPr>
        <w:t xml:space="preserve">Halloween can be traced to a pre-Christian festival called </w:t>
      </w:r>
      <w:r>
        <w:rPr>
          <w:i/>
          <w:sz w:val="28"/>
          <w:szCs w:val="28"/>
        </w:rPr>
        <w:t>Samhain</w:t>
      </w:r>
      <w:r>
        <w:rPr>
          <w:sz w:val="28"/>
          <w:szCs w:val="28"/>
        </w:rPr>
        <w:t>. The pagans believed that at the end of the harvest year, at around midnight on the 31</w:t>
      </w:r>
      <w:r>
        <w:rPr>
          <w:sz w:val="28"/>
          <w:szCs w:val="28"/>
          <w:vertAlign w:val="superscript"/>
        </w:rPr>
        <w:t>st</w:t>
      </w:r>
      <w:r>
        <w:rPr>
          <w:sz w:val="28"/>
          <w:szCs w:val="28"/>
        </w:rPr>
        <w:t xml:space="preserve"> October, the dead would join the living just for that one night. This later may have been merged into the Christian festival of </w:t>
      </w:r>
      <w:r>
        <w:rPr>
          <w:i/>
          <w:sz w:val="28"/>
          <w:szCs w:val="28"/>
        </w:rPr>
        <w:t>Hallows eve</w:t>
      </w:r>
      <w:r>
        <w:rPr>
          <w:sz w:val="28"/>
          <w:szCs w:val="28"/>
        </w:rPr>
        <w:t xml:space="preserve"> when the Christian Saints, martyrs and souls of the dead were celebrated with masses and candles. However, it is this overall association with the spirits of the dead that eventually led to the celebration of Halloween as a ghoulish event.</w:t>
      </w:r>
    </w:p>
    <w:p w14:paraId="6D4A0599" w14:textId="77777777" w:rsidR="00E851D8" w:rsidRDefault="00E851D8" w:rsidP="00E851D8">
      <w:pPr>
        <w:jc w:val="both"/>
        <w:rPr>
          <w:sz w:val="28"/>
          <w:szCs w:val="28"/>
        </w:rPr>
      </w:pPr>
      <w:r>
        <w:rPr>
          <w:sz w:val="28"/>
          <w:szCs w:val="28"/>
        </w:rPr>
        <w:t>By the secondly half of the twentieth century, in America and Canada, people had started to celebrate this time of the year in a major way by dressing up as monsters. Shops and department stores had started to sell costumes, and other accessories, based on horror movie characters such as vampires and zombies. Also, children started to go from door to door, with their friends, demanding candy or they would play a trick on their neighbours. Thus, a market was born and this new business eventually spread to the UK as well as other parts of the globe.</w:t>
      </w:r>
    </w:p>
    <w:p w14:paraId="4FF9BDF5" w14:textId="3EE9857B" w:rsidR="0009068B" w:rsidRDefault="00E851D8" w:rsidP="006F47D9">
      <w:pPr>
        <w:pStyle w:val="NormalWeb"/>
        <w:jc w:val="both"/>
        <w:rPr>
          <w:rFonts w:asciiTheme="minorHAnsi" w:hAnsiTheme="minorHAnsi"/>
          <w:sz w:val="28"/>
          <w:szCs w:val="28"/>
        </w:rPr>
      </w:pPr>
      <w:r w:rsidRPr="00736D2E">
        <w:rPr>
          <w:rFonts w:asciiTheme="minorHAnsi" w:hAnsiTheme="minorHAnsi"/>
          <w:sz w:val="28"/>
          <w:szCs w:val="28"/>
        </w:rPr>
        <w:t>In conclusion, Halloween has become a commercial event. What started off as a British pagan festival, more than 2000 years ago, eventually found its way to the</w:t>
      </w:r>
      <w:r>
        <w:rPr>
          <w:rFonts w:asciiTheme="minorHAnsi" w:hAnsiTheme="minorHAnsi"/>
          <w:sz w:val="28"/>
          <w:szCs w:val="28"/>
        </w:rPr>
        <w:t xml:space="preserve"> </w:t>
      </w:r>
      <w:r w:rsidRPr="00736D2E">
        <w:rPr>
          <w:rFonts w:asciiTheme="minorHAnsi" w:hAnsiTheme="minorHAnsi"/>
          <w:sz w:val="28"/>
          <w:szCs w:val="28"/>
        </w:rPr>
        <w:t>USA. There, in the 20</w:t>
      </w:r>
      <w:r w:rsidRPr="00736D2E">
        <w:rPr>
          <w:rFonts w:asciiTheme="minorHAnsi" w:hAnsiTheme="minorHAnsi"/>
          <w:sz w:val="28"/>
          <w:szCs w:val="28"/>
          <w:vertAlign w:val="superscript"/>
        </w:rPr>
        <w:t>th</w:t>
      </w:r>
      <w:r w:rsidRPr="00736D2E">
        <w:rPr>
          <w:rFonts w:asciiTheme="minorHAnsi" w:hAnsiTheme="minorHAnsi"/>
          <w:sz w:val="28"/>
          <w:szCs w:val="28"/>
        </w:rPr>
        <w:t xml:space="preserve"> century, it was gradually re-invented as a commercial entity and later exported back to our shores. In my opinion, there are two central issues here. Firstly, it is always a shame when the original meaning of an event is lost in the haze of commercialism. Secondly, we should stop following everything that the Americans do and respect our own customs.</w:t>
      </w:r>
    </w:p>
    <w:p w14:paraId="3AF92EE7" w14:textId="77777777" w:rsidR="00437E52" w:rsidRDefault="00437E52" w:rsidP="00437E52">
      <w:pPr>
        <w:pStyle w:val="NoSpacing"/>
        <w:jc w:val="both"/>
      </w:pPr>
    </w:p>
    <w:sectPr w:rsidR="00437E52">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C983" w14:textId="77777777" w:rsidR="00890BDC" w:rsidRDefault="00890BDC" w:rsidP="009A4BD5">
      <w:pPr>
        <w:spacing w:after="0" w:line="240" w:lineRule="auto"/>
      </w:pPr>
      <w:r>
        <w:separator/>
      </w:r>
    </w:p>
  </w:endnote>
  <w:endnote w:type="continuationSeparator" w:id="0">
    <w:p w14:paraId="7601CC8A" w14:textId="77777777" w:rsidR="00890BDC" w:rsidRDefault="00890BDC" w:rsidP="009A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5F840" w14:textId="77777777" w:rsidR="00890BDC" w:rsidRDefault="00890BDC" w:rsidP="009A4BD5">
      <w:pPr>
        <w:spacing w:after="0" w:line="240" w:lineRule="auto"/>
      </w:pPr>
      <w:r>
        <w:separator/>
      </w:r>
    </w:p>
  </w:footnote>
  <w:footnote w:type="continuationSeparator" w:id="0">
    <w:p w14:paraId="3294823F" w14:textId="77777777" w:rsidR="00890BDC" w:rsidRDefault="00890BDC" w:rsidP="009A4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535BB" w14:textId="77777777" w:rsidR="009A4BD5" w:rsidRPr="009A4BD5" w:rsidRDefault="009A4BD5">
    <w:pPr>
      <w:pStyle w:val="Header"/>
      <w:rPr>
        <w:b/>
        <w:sz w:val="40"/>
        <w:szCs w:val="40"/>
      </w:rPr>
    </w:pPr>
    <w:r w:rsidRPr="009A4BD5">
      <w:rPr>
        <w:b/>
        <w:sz w:val="40"/>
        <w:szCs w:val="40"/>
      </w:rPr>
      <w:t>CORPUS OF ESSAYS</w:t>
    </w:r>
  </w:p>
  <w:p w14:paraId="03BB498A" w14:textId="77777777" w:rsidR="009A4BD5" w:rsidRDefault="009A4B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11"/>
    <w:rsid w:val="000039E9"/>
    <w:rsid w:val="00006F98"/>
    <w:rsid w:val="00013913"/>
    <w:rsid w:val="00016042"/>
    <w:rsid w:val="00016F59"/>
    <w:rsid w:val="00021296"/>
    <w:rsid w:val="0002141B"/>
    <w:rsid w:val="00021D9B"/>
    <w:rsid w:val="00021DD3"/>
    <w:rsid w:val="00021FF2"/>
    <w:rsid w:val="00023A3D"/>
    <w:rsid w:val="00024D1C"/>
    <w:rsid w:val="000260ED"/>
    <w:rsid w:val="00027C1C"/>
    <w:rsid w:val="00027C7C"/>
    <w:rsid w:val="000300D3"/>
    <w:rsid w:val="00032977"/>
    <w:rsid w:val="00033B84"/>
    <w:rsid w:val="000346DE"/>
    <w:rsid w:val="00034C92"/>
    <w:rsid w:val="00037BEA"/>
    <w:rsid w:val="000404DF"/>
    <w:rsid w:val="00040B57"/>
    <w:rsid w:val="000420A7"/>
    <w:rsid w:val="000420B2"/>
    <w:rsid w:val="00042E4D"/>
    <w:rsid w:val="0005042C"/>
    <w:rsid w:val="000504C6"/>
    <w:rsid w:val="00052609"/>
    <w:rsid w:val="00053F88"/>
    <w:rsid w:val="00053F9E"/>
    <w:rsid w:val="00054098"/>
    <w:rsid w:val="00054377"/>
    <w:rsid w:val="000564A4"/>
    <w:rsid w:val="00060663"/>
    <w:rsid w:val="00060DEB"/>
    <w:rsid w:val="000646D0"/>
    <w:rsid w:val="00065B6D"/>
    <w:rsid w:val="00070591"/>
    <w:rsid w:val="000717C3"/>
    <w:rsid w:val="00072FB0"/>
    <w:rsid w:val="00075B1C"/>
    <w:rsid w:val="00075C6E"/>
    <w:rsid w:val="00077E17"/>
    <w:rsid w:val="0008306D"/>
    <w:rsid w:val="00083991"/>
    <w:rsid w:val="000840CF"/>
    <w:rsid w:val="000863F0"/>
    <w:rsid w:val="0009068B"/>
    <w:rsid w:val="00091F1D"/>
    <w:rsid w:val="00093CEF"/>
    <w:rsid w:val="00096F12"/>
    <w:rsid w:val="000A6014"/>
    <w:rsid w:val="000B1DD4"/>
    <w:rsid w:val="000B1FE3"/>
    <w:rsid w:val="000B3A36"/>
    <w:rsid w:val="000C2509"/>
    <w:rsid w:val="000C2AFE"/>
    <w:rsid w:val="000C7575"/>
    <w:rsid w:val="000D0E5B"/>
    <w:rsid w:val="000D68B3"/>
    <w:rsid w:val="000D6B88"/>
    <w:rsid w:val="000D7075"/>
    <w:rsid w:val="000E05DF"/>
    <w:rsid w:val="000E3C18"/>
    <w:rsid w:val="000E5ABE"/>
    <w:rsid w:val="000F2902"/>
    <w:rsid w:val="000F33E4"/>
    <w:rsid w:val="000F3B59"/>
    <w:rsid w:val="000F7585"/>
    <w:rsid w:val="00100D4F"/>
    <w:rsid w:val="00101DA9"/>
    <w:rsid w:val="00102CB6"/>
    <w:rsid w:val="00111BBE"/>
    <w:rsid w:val="00112F9C"/>
    <w:rsid w:val="0011313E"/>
    <w:rsid w:val="001137B7"/>
    <w:rsid w:val="0011527A"/>
    <w:rsid w:val="001205F3"/>
    <w:rsid w:val="00121D5D"/>
    <w:rsid w:val="00123388"/>
    <w:rsid w:val="00123ADB"/>
    <w:rsid w:val="00124566"/>
    <w:rsid w:val="0012672D"/>
    <w:rsid w:val="00126E66"/>
    <w:rsid w:val="0012751E"/>
    <w:rsid w:val="00127E49"/>
    <w:rsid w:val="00130AF8"/>
    <w:rsid w:val="00136B22"/>
    <w:rsid w:val="0014237A"/>
    <w:rsid w:val="00151A01"/>
    <w:rsid w:val="00152378"/>
    <w:rsid w:val="00154C34"/>
    <w:rsid w:val="001568B5"/>
    <w:rsid w:val="001601F2"/>
    <w:rsid w:val="00162259"/>
    <w:rsid w:val="00164003"/>
    <w:rsid w:val="0016403D"/>
    <w:rsid w:val="00164EF6"/>
    <w:rsid w:val="00165D50"/>
    <w:rsid w:val="001727E0"/>
    <w:rsid w:val="00173C51"/>
    <w:rsid w:val="0017612A"/>
    <w:rsid w:val="001821BB"/>
    <w:rsid w:val="00182314"/>
    <w:rsid w:val="00183D0F"/>
    <w:rsid w:val="001902C5"/>
    <w:rsid w:val="00190338"/>
    <w:rsid w:val="00192051"/>
    <w:rsid w:val="001920DA"/>
    <w:rsid w:val="001926D9"/>
    <w:rsid w:val="0019730F"/>
    <w:rsid w:val="001A0B61"/>
    <w:rsid w:val="001A0F8D"/>
    <w:rsid w:val="001A3D2E"/>
    <w:rsid w:val="001A55F6"/>
    <w:rsid w:val="001A6C63"/>
    <w:rsid w:val="001A7194"/>
    <w:rsid w:val="001B0096"/>
    <w:rsid w:val="001B3644"/>
    <w:rsid w:val="001B489C"/>
    <w:rsid w:val="001B4904"/>
    <w:rsid w:val="001C0024"/>
    <w:rsid w:val="001C037D"/>
    <w:rsid w:val="001C03D0"/>
    <w:rsid w:val="001C03D8"/>
    <w:rsid w:val="001C08C2"/>
    <w:rsid w:val="001C2A98"/>
    <w:rsid w:val="001C4857"/>
    <w:rsid w:val="001C7B09"/>
    <w:rsid w:val="001D3A5A"/>
    <w:rsid w:val="001D7628"/>
    <w:rsid w:val="001D7B90"/>
    <w:rsid w:val="001E2385"/>
    <w:rsid w:val="001E7480"/>
    <w:rsid w:val="001F1465"/>
    <w:rsid w:val="001F1A21"/>
    <w:rsid w:val="001F2C55"/>
    <w:rsid w:val="001F3099"/>
    <w:rsid w:val="001F5AD6"/>
    <w:rsid w:val="001F5E5A"/>
    <w:rsid w:val="001F5EBC"/>
    <w:rsid w:val="0020065E"/>
    <w:rsid w:val="00203412"/>
    <w:rsid w:val="002038FB"/>
    <w:rsid w:val="00203AE1"/>
    <w:rsid w:val="002077CE"/>
    <w:rsid w:val="00207D11"/>
    <w:rsid w:val="00211AEE"/>
    <w:rsid w:val="0021393A"/>
    <w:rsid w:val="00216A61"/>
    <w:rsid w:val="0021740D"/>
    <w:rsid w:val="00221A15"/>
    <w:rsid w:val="002236CF"/>
    <w:rsid w:val="00223A98"/>
    <w:rsid w:val="00224E34"/>
    <w:rsid w:val="00231FC1"/>
    <w:rsid w:val="002333D0"/>
    <w:rsid w:val="00233E66"/>
    <w:rsid w:val="0023407F"/>
    <w:rsid w:val="0023487C"/>
    <w:rsid w:val="00235FF2"/>
    <w:rsid w:val="002415A0"/>
    <w:rsid w:val="00241691"/>
    <w:rsid w:val="00243BD2"/>
    <w:rsid w:val="002451B6"/>
    <w:rsid w:val="0024674D"/>
    <w:rsid w:val="00254828"/>
    <w:rsid w:val="00255757"/>
    <w:rsid w:val="00256566"/>
    <w:rsid w:val="002576D7"/>
    <w:rsid w:val="002576D8"/>
    <w:rsid w:val="0026044D"/>
    <w:rsid w:val="002608DA"/>
    <w:rsid w:val="002615FC"/>
    <w:rsid w:val="00261EE8"/>
    <w:rsid w:val="002631FF"/>
    <w:rsid w:val="00264A3B"/>
    <w:rsid w:val="00264D1E"/>
    <w:rsid w:val="0026637B"/>
    <w:rsid w:val="00266D14"/>
    <w:rsid w:val="00270F2A"/>
    <w:rsid w:val="002773CD"/>
    <w:rsid w:val="002775E3"/>
    <w:rsid w:val="002814F2"/>
    <w:rsid w:val="0028233B"/>
    <w:rsid w:val="00283F6A"/>
    <w:rsid w:val="00284DED"/>
    <w:rsid w:val="00285492"/>
    <w:rsid w:val="00285D8A"/>
    <w:rsid w:val="0028775C"/>
    <w:rsid w:val="002934FC"/>
    <w:rsid w:val="0029512F"/>
    <w:rsid w:val="002962C4"/>
    <w:rsid w:val="002971C2"/>
    <w:rsid w:val="002A5A32"/>
    <w:rsid w:val="002A5FE6"/>
    <w:rsid w:val="002B04D2"/>
    <w:rsid w:val="002B3B99"/>
    <w:rsid w:val="002B6A7D"/>
    <w:rsid w:val="002C1153"/>
    <w:rsid w:val="002C12AB"/>
    <w:rsid w:val="002C2A50"/>
    <w:rsid w:val="002D16F5"/>
    <w:rsid w:val="002D6755"/>
    <w:rsid w:val="002E1B4D"/>
    <w:rsid w:val="002E3F28"/>
    <w:rsid w:val="002E7DCE"/>
    <w:rsid w:val="002F07A9"/>
    <w:rsid w:val="002F2286"/>
    <w:rsid w:val="002F237E"/>
    <w:rsid w:val="00300B81"/>
    <w:rsid w:val="00303450"/>
    <w:rsid w:val="00303D19"/>
    <w:rsid w:val="00306421"/>
    <w:rsid w:val="00307C0D"/>
    <w:rsid w:val="00310564"/>
    <w:rsid w:val="00314AFF"/>
    <w:rsid w:val="003157AD"/>
    <w:rsid w:val="0031587C"/>
    <w:rsid w:val="00315F12"/>
    <w:rsid w:val="003163E7"/>
    <w:rsid w:val="003170AA"/>
    <w:rsid w:val="003176BD"/>
    <w:rsid w:val="003213CD"/>
    <w:rsid w:val="003240C2"/>
    <w:rsid w:val="00324EE3"/>
    <w:rsid w:val="00325177"/>
    <w:rsid w:val="0033024A"/>
    <w:rsid w:val="00330D2B"/>
    <w:rsid w:val="00333BEE"/>
    <w:rsid w:val="00335138"/>
    <w:rsid w:val="00337552"/>
    <w:rsid w:val="00340D31"/>
    <w:rsid w:val="0034192F"/>
    <w:rsid w:val="00342998"/>
    <w:rsid w:val="00342B28"/>
    <w:rsid w:val="00345968"/>
    <w:rsid w:val="00345A59"/>
    <w:rsid w:val="00346266"/>
    <w:rsid w:val="00346CD6"/>
    <w:rsid w:val="00350842"/>
    <w:rsid w:val="00352647"/>
    <w:rsid w:val="00355499"/>
    <w:rsid w:val="00355E15"/>
    <w:rsid w:val="00356820"/>
    <w:rsid w:val="003661AF"/>
    <w:rsid w:val="0036723B"/>
    <w:rsid w:val="00367540"/>
    <w:rsid w:val="00367745"/>
    <w:rsid w:val="00373BD1"/>
    <w:rsid w:val="00373D84"/>
    <w:rsid w:val="00373E0A"/>
    <w:rsid w:val="003765B3"/>
    <w:rsid w:val="0038103D"/>
    <w:rsid w:val="003816B7"/>
    <w:rsid w:val="003831B1"/>
    <w:rsid w:val="00384A96"/>
    <w:rsid w:val="00385976"/>
    <w:rsid w:val="00387E20"/>
    <w:rsid w:val="00387FBB"/>
    <w:rsid w:val="003908CD"/>
    <w:rsid w:val="0039165B"/>
    <w:rsid w:val="003916CF"/>
    <w:rsid w:val="00391E70"/>
    <w:rsid w:val="00393CCB"/>
    <w:rsid w:val="0039479D"/>
    <w:rsid w:val="00395B47"/>
    <w:rsid w:val="00396D6E"/>
    <w:rsid w:val="003A03FD"/>
    <w:rsid w:val="003A103F"/>
    <w:rsid w:val="003A123C"/>
    <w:rsid w:val="003A185F"/>
    <w:rsid w:val="003A216A"/>
    <w:rsid w:val="003A2ABF"/>
    <w:rsid w:val="003A3404"/>
    <w:rsid w:val="003A3E9C"/>
    <w:rsid w:val="003A4E86"/>
    <w:rsid w:val="003A5EDE"/>
    <w:rsid w:val="003A6ABE"/>
    <w:rsid w:val="003B6C70"/>
    <w:rsid w:val="003B7ED8"/>
    <w:rsid w:val="003C08D9"/>
    <w:rsid w:val="003C0EA4"/>
    <w:rsid w:val="003C1D1F"/>
    <w:rsid w:val="003D00C0"/>
    <w:rsid w:val="003D1D23"/>
    <w:rsid w:val="003D46FD"/>
    <w:rsid w:val="003D67B9"/>
    <w:rsid w:val="003D7999"/>
    <w:rsid w:val="003D7FE9"/>
    <w:rsid w:val="003E0011"/>
    <w:rsid w:val="003E140A"/>
    <w:rsid w:val="003E3407"/>
    <w:rsid w:val="003E3675"/>
    <w:rsid w:val="003E3F76"/>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1B99"/>
    <w:rsid w:val="0041416C"/>
    <w:rsid w:val="00415424"/>
    <w:rsid w:val="00421073"/>
    <w:rsid w:val="0042125A"/>
    <w:rsid w:val="00426F8C"/>
    <w:rsid w:val="00430947"/>
    <w:rsid w:val="00430E7C"/>
    <w:rsid w:val="004350D0"/>
    <w:rsid w:val="004353EA"/>
    <w:rsid w:val="0043717B"/>
    <w:rsid w:val="00437664"/>
    <w:rsid w:val="00437E52"/>
    <w:rsid w:val="00441DE7"/>
    <w:rsid w:val="0044277A"/>
    <w:rsid w:val="004464DF"/>
    <w:rsid w:val="00447C76"/>
    <w:rsid w:val="00451C2F"/>
    <w:rsid w:val="00452FBB"/>
    <w:rsid w:val="00455E90"/>
    <w:rsid w:val="00464C34"/>
    <w:rsid w:val="00464FBE"/>
    <w:rsid w:val="0046673C"/>
    <w:rsid w:val="00466AEF"/>
    <w:rsid w:val="00467170"/>
    <w:rsid w:val="004740AC"/>
    <w:rsid w:val="00474768"/>
    <w:rsid w:val="00476A2D"/>
    <w:rsid w:val="0048385B"/>
    <w:rsid w:val="0048548C"/>
    <w:rsid w:val="00490438"/>
    <w:rsid w:val="00493C82"/>
    <w:rsid w:val="00495001"/>
    <w:rsid w:val="004A213C"/>
    <w:rsid w:val="004B01BC"/>
    <w:rsid w:val="004B08D1"/>
    <w:rsid w:val="004B0BA1"/>
    <w:rsid w:val="004B1720"/>
    <w:rsid w:val="004B3651"/>
    <w:rsid w:val="004B4E33"/>
    <w:rsid w:val="004B722E"/>
    <w:rsid w:val="004B7846"/>
    <w:rsid w:val="004C23DC"/>
    <w:rsid w:val="004C6446"/>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45E7"/>
    <w:rsid w:val="00515F04"/>
    <w:rsid w:val="005162EB"/>
    <w:rsid w:val="00517386"/>
    <w:rsid w:val="00520501"/>
    <w:rsid w:val="00520A04"/>
    <w:rsid w:val="00521B79"/>
    <w:rsid w:val="005227FF"/>
    <w:rsid w:val="005253AA"/>
    <w:rsid w:val="00530024"/>
    <w:rsid w:val="0053159F"/>
    <w:rsid w:val="00533C87"/>
    <w:rsid w:val="00536311"/>
    <w:rsid w:val="00540275"/>
    <w:rsid w:val="0054089B"/>
    <w:rsid w:val="00542127"/>
    <w:rsid w:val="005437A4"/>
    <w:rsid w:val="00543D36"/>
    <w:rsid w:val="005468A3"/>
    <w:rsid w:val="005505CF"/>
    <w:rsid w:val="00550C8F"/>
    <w:rsid w:val="00552F35"/>
    <w:rsid w:val="005549EC"/>
    <w:rsid w:val="00554DF7"/>
    <w:rsid w:val="005604F4"/>
    <w:rsid w:val="005611BF"/>
    <w:rsid w:val="00562156"/>
    <w:rsid w:val="005654A5"/>
    <w:rsid w:val="005664E9"/>
    <w:rsid w:val="00566C13"/>
    <w:rsid w:val="0057099D"/>
    <w:rsid w:val="00570A4C"/>
    <w:rsid w:val="00570BFC"/>
    <w:rsid w:val="005717E0"/>
    <w:rsid w:val="00574E7B"/>
    <w:rsid w:val="00575430"/>
    <w:rsid w:val="00577C10"/>
    <w:rsid w:val="005811B8"/>
    <w:rsid w:val="00581565"/>
    <w:rsid w:val="00581812"/>
    <w:rsid w:val="005818F2"/>
    <w:rsid w:val="005833C3"/>
    <w:rsid w:val="00585745"/>
    <w:rsid w:val="00587325"/>
    <w:rsid w:val="0059024F"/>
    <w:rsid w:val="00590888"/>
    <w:rsid w:val="00590B87"/>
    <w:rsid w:val="0059411D"/>
    <w:rsid w:val="0059485A"/>
    <w:rsid w:val="0059548D"/>
    <w:rsid w:val="005A1D6F"/>
    <w:rsid w:val="005A2432"/>
    <w:rsid w:val="005A2961"/>
    <w:rsid w:val="005A2ED1"/>
    <w:rsid w:val="005A3D94"/>
    <w:rsid w:val="005A7D92"/>
    <w:rsid w:val="005B4DA6"/>
    <w:rsid w:val="005B7621"/>
    <w:rsid w:val="005C0237"/>
    <w:rsid w:val="005C2B9D"/>
    <w:rsid w:val="005C4390"/>
    <w:rsid w:val="005C5A0F"/>
    <w:rsid w:val="005C5DA5"/>
    <w:rsid w:val="005C6E13"/>
    <w:rsid w:val="005C7D22"/>
    <w:rsid w:val="005D00A9"/>
    <w:rsid w:val="005D0436"/>
    <w:rsid w:val="005D1B84"/>
    <w:rsid w:val="005E1138"/>
    <w:rsid w:val="005E15AB"/>
    <w:rsid w:val="005E4FCE"/>
    <w:rsid w:val="005E5740"/>
    <w:rsid w:val="005E6442"/>
    <w:rsid w:val="005F1768"/>
    <w:rsid w:val="005F233E"/>
    <w:rsid w:val="005F41F2"/>
    <w:rsid w:val="005F5D7D"/>
    <w:rsid w:val="005F686B"/>
    <w:rsid w:val="005F76F2"/>
    <w:rsid w:val="00605A43"/>
    <w:rsid w:val="00610A27"/>
    <w:rsid w:val="00611F59"/>
    <w:rsid w:val="0061239F"/>
    <w:rsid w:val="006162D1"/>
    <w:rsid w:val="00616588"/>
    <w:rsid w:val="00616C96"/>
    <w:rsid w:val="006216B6"/>
    <w:rsid w:val="00622BE1"/>
    <w:rsid w:val="00624379"/>
    <w:rsid w:val="00625767"/>
    <w:rsid w:val="006308A1"/>
    <w:rsid w:val="00631B93"/>
    <w:rsid w:val="00634720"/>
    <w:rsid w:val="006347FF"/>
    <w:rsid w:val="00640763"/>
    <w:rsid w:val="00641930"/>
    <w:rsid w:val="00643D8D"/>
    <w:rsid w:val="0064658F"/>
    <w:rsid w:val="0064757E"/>
    <w:rsid w:val="00653347"/>
    <w:rsid w:val="006554E6"/>
    <w:rsid w:val="00655530"/>
    <w:rsid w:val="006558AE"/>
    <w:rsid w:val="00657111"/>
    <w:rsid w:val="00660D5A"/>
    <w:rsid w:val="006612E9"/>
    <w:rsid w:val="006616E8"/>
    <w:rsid w:val="006668E3"/>
    <w:rsid w:val="00666922"/>
    <w:rsid w:val="00670D7D"/>
    <w:rsid w:val="00671FE6"/>
    <w:rsid w:val="00672F06"/>
    <w:rsid w:val="00676AE5"/>
    <w:rsid w:val="00680799"/>
    <w:rsid w:val="00681990"/>
    <w:rsid w:val="0068615B"/>
    <w:rsid w:val="00686F56"/>
    <w:rsid w:val="00687AA3"/>
    <w:rsid w:val="00691D64"/>
    <w:rsid w:val="0069230C"/>
    <w:rsid w:val="006927DE"/>
    <w:rsid w:val="00692BFF"/>
    <w:rsid w:val="006A06C0"/>
    <w:rsid w:val="006A0754"/>
    <w:rsid w:val="006A094D"/>
    <w:rsid w:val="006A0ABD"/>
    <w:rsid w:val="006A1928"/>
    <w:rsid w:val="006A19B7"/>
    <w:rsid w:val="006A524A"/>
    <w:rsid w:val="006A5E8A"/>
    <w:rsid w:val="006B0441"/>
    <w:rsid w:val="006B06D7"/>
    <w:rsid w:val="006B28D1"/>
    <w:rsid w:val="006B4640"/>
    <w:rsid w:val="006B66F6"/>
    <w:rsid w:val="006C1DA2"/>
    <w:rsid w:val="006C5A9E"/>
    <w:rsid w:val="006C778C"/>
    <w:rsid w:val="006D045B"/>
    <w:rsid w:val="006D11DA"/>
    <w:rsid w:val="006D3B51"/>
    <w:rsid w:val="006D6238"/>
    <w:rsid w:val="006D7327"/>
    <w:rsid w:val="006D743D"/>
    <w:rsid w:val="006D7EE4"/>
    <w:rsid w:val="006E1A3A"/>
    <w:rsid w:val="006E6AD9"/>
    <w:rsid w:val="006F0786"/>
    <w:rsid w:val="006F0904"/>
    <w:rsid w:val="006F1D56"/>
    <w:rsid w:val="006F453A"/>
    <w:rsid w:val="006F47D9"/>
    <w:rsid w:val="006F75E1"/>
    <w:rsid w:val="006F7F7A"/>
    <w:rsid w:val="0070055C"/>
    <w:rsid w:val="00701F19"/>
    <w:rsid w:val="00702F26"/>
    <w:rsid w:val="00703B03"/>
    <w:rsid w:val="007058A8"/>
    <w:rsid w:val="00710BC2"/>
    <w:rsid w:val="0071211E"/>
    <w:rsid w:val="00712721"/>
    <w:rsid w:val="00712EB1"/>
    <w:rsid w:val="00714A21"/>
    <w:rsid w:val="0071604E"/>
    <w:rsid w:val="007173BC"/>
    <w:rsid w:val="00717EB7"/>
    <w:rsid w:val="00723495"/>
    <w:rsid w:val="007249E6"/>
    <w:rsid w:val="00725131"/>
    <w:rsid w:val="0072732E"/>
    <w:rsid w:val="00731D5A"/>
    <w:rsid w:val="0073472B"/>
    <w:rsid w:val="00734C8E"/>
    <w:rsid w:val="00735009"/>
    <w:rsid w:val="00735F3A"/>
    <w:rsid w:val="00736BEC"/>
    <w:rsid w:val="00736D2E"/>
    <w:rsid w:val="00742A7F"/>
    <w:rsid w:val="00743A9B"/>
    <w:rsid w:val="00745513"/>
    <w:rsid w:val="007461BE"/>
    <w:rsid w:val="007509A3"/>
    <w:rsid w:val="00751025"/>
    <w:rsid w:val="00754DEE"/>
    <w:rsid w:val="00755482"/>
    <w:rsid w:val="007568CA"/>
    <w:rsid w:val="007578F0"/>
    <w:rsid w:val="00760F72"/>
    <w:rsid w:val="00761A43"/>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5991"/>
    <w:rsid w:val="007B6B59"/>
    <w:rsid w:val="007C0804"/>
    <w:rsid w:val="007C1150"/>
    <w:rsid w:val="007C5FDF"/>
    <w:rsid w:val="007C6994"/>
    <w:rsid w:val="007C6A7A"/>
    <w:rsid w:val="007D0E42"/>
    <w:rsid w:val="007D1A9C"/>
    <w:rsid w:val="007D24A4"/>
    <w:rsid w:val="007D62D8"/>
    <w:rsid w:val="007E2E42"/>
    <w:rsid w:val="007E4B3F"/>
    <w:rsid w:val="007E5393"/>
    <w:rsid w:val="007E7B0E"/>
    <w:rsid w:val="007F0C18"/>
    <w:rsid w:val="007F5EF0"/>
    <w:rsid w:val="007F7920"/>
    <w:rsid w:val="0080174F"/>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520A"/>
    <w:rsid w:val="00826A9C"/>
    <w:rsid w:val="0082700D"/>
    <w:rsid w:val="008272A0"/>
    <w:rsid w:val="008300E4"/>
    <w:rsid w:val="008313A0"/>
    <w:rsid w:val="008319E7"/>
    <w:rsid w:val="00831D43"/>
    <w:rsid w:val="00832288"/>
    <w:rsid w:val="00833DA5"/>
    <w:rsid w:val="00835B1B"/>
    <w:rsid w:val="00837751"/>
    <w:rsid w:val="00837C16"/>
    <w:rsid w:val="00840957"/>
    <w:rsid w:val="00841673"/>
    <w:rsid w:val="00841E90"/>
    <w:rsid w:val="0084290A"/>
    <w:rsid w:val="00843AA9"/>
    <w:rsid w:val="00843B6C"/>
    <w:rsid w:val="00847A83"/>
    <w:rsid w:val="00850AFB"/>
    <w:rsid w:val="0085135D"/>
    <w:rsid w:val="00853F1E"/>
    <w:rsid w:val="00857886"/>
    <w:rsid w:val="00860059"/>
    <w:rsid w:val="00865351"/>
    <w:rsid w:val="00865803"/>
    <w:rsid w:val="0086674D"/>
    <w:rsid w:val="0086773F"/>
    <w:rsid w:val="00867CA4"/>
    <w:rsid w:val="00870888"/>
    <w:rsid w:val="00872DB6"/>
    <w:rsid w:val="008735EF"/>
    <w:rsid w:val="00882BB4"/>
    <w:rsid w:val="00884A7C"/>
    <w:rsid w:val="00886E6D"/>
    <w:rsid w:val="00890BDC"/>
    <w:rsid w:val="008919D5"/>
    <w:rsid w:val="0089276B"/>
    <w:rsid w:val="008932DC"/>
    <w:rsid w:val="00894177"/>
    <w:rsid w:val="008957A9"/>
    <w:rsid w:val="00896A85"/>
    <w:rsid w:val="008A1F5E"/>
    <w:rsid w:val="008A25C1"/>
    <w:rsid w:val="008A3104"/>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691B"/>
    <w:rsid w:val="008D7C3E"/>
    <w:rsid w:val="008E1DD5"/>
    <w:rsid w:val="008E2E4B"/>
    <w:rsid w:val="008E378C"/>
    <w:rsid w:val="008E3984"/>
    <w:rsid w:val="008E6E42"/>
    <w:rsid w:val="008F2D5B"/>
    <w:rsid w:val="008F5F33"/>
    <w:rsid w:val="00903D03"/>
    <w:rsid w:val="00905659"/>
    <w:rsid w:val="00911B01"/>
    <w:rsid w:val="00911CBC"/>
    <w:rsid w:val="00912CB1"/>
    <w:rsid w:val="00913785"/>
    <w:rsid w:val="00913981"/>
    <w:rsid w:val="00913D10"/>
    <w:rsid w:val="00920234"/>
    <w:rsid w:val="0092521D"/>
    <w:rsid w:val="00925F43"/>
    <w:rsid w:val="0092631D"/>
    <w:rsid w:val="0092731B"/>
    <w:rsid w:val="009302A6"/>
    <w:rsid w:val="00931C85"/>
    <w:rsid w:val="00941BD0"/>
    <w:rsid w:val="00941FC8"/>
    <w:rsid w:val="00943EEC"/>
    <w:rsid w:val="009446D5"/>
    <w:rsid w:val="00950A4A"/>
    <w:rsid w:val="00951122"/>
    <w:rsid w:val="00951FBB"/>
    <w:rsid w:val="009525B3"/>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67D93"/>
    <w:rsid w:val="0097077E"/>
    <w:rsid w:val="00970D03"/>
    <w:rsid w:val="00973116"/>
    <w:rsid w:val="00977AF0"/>
    <w:rsid w:val="00981B56"/>
    <w:rsid w:val="0098474E"/>
    <w:rsid w:val="009876B9"/>
    <w:rsid w:val="009A2EF7"/>
    <w:rsid w:val="009A3C14"/>
    <w:rsid w:val="009A436C"/>
    <w:rsid w:val="009A4BD5"/>
    <w:rsid w:val="009B0078"/>
    <w:rsid w:val="009B0F8C"/>
    <w:rsid w:val="009B2AB0"/>
    <w:rsid w:val="009B3187"/>
    <w:rsid w:val="009B3BB6"/>
    <w:rsid w:val="009B486F"/>
    <w:rsid w:val="009B62C1"/>
    <w:rsid w:val="009B7585"/>
    <w:rsid w:val="009B786E"/>
    <w:rsid w:val="009C1763"/>
    <w:rsid w:val="009C1C32"/>
    <w:rsid w:val="009C30D0"/>
    <w:rsid w:val="009C5816"/>
    <w:rsid w:val="009D2309"/>
    <w:rsid w:val="009D2E2A"/>
    <w:rsid w:val="009E0434"/>
    <w:rsid w:val="009E1E45"/>
    <w:rsid w:val="009E2A95"/>
    <w:rsid w:val="009F4452"/>
    <w:rsid w:val="009F50F1"/>
    <w:rsid w:val="009F5400"/>
    <w:rsid w:val="009F5550"/>
    <w:rsid w:val="009F5D52"/>
    <w:rsid w:val="00A00641"/>
    <w:rsid w:val="00A0087F"/>
    <w:rsid w:val="00A0155D"/>
    <w:rsid w:val="00A01D80"/>
    <w:rsid w:val="00A03700"/>
    <w:rsid w:val="00A13423"/>
    <w:rsid w:val="00A142CF"/>
    <w:rsid w:val="00A14671"/>
    <w:rsid w:val="00A1547C"/>
    <w:rsid w:val="00A22053"/>
    <w:rsid w:val="00A229E9"/>
    <w:rsid w:val="00A23A5C"/>
    <w:rsid w:val="00A246FE"/>
    <w:rsid w:val="00A25C0F"/>
    <w:rsid w:val="00A3276F"/>
    <w:rsid w:val="00A355F9"/>
    <w:rsid w:val="00A44295"/>
    <w:rsid w:val="00A53411"/>
    <w:rsid w:val="00A54456"/>
    <w:rsid w:val="00A57D8B"/>
    <w:rsid w:val="00A620A6"/>
    <w:rsid w:val="00A65F84"/>
    <w:rsid w:val="00A75094"/>
    <w:rsid w:val="00A75301"/>
    <w:rsid w:val="00A76857"/>
    <w:rsid w:val="00A77F41"/>
    <w:rsid w:val="00A808A8"/>
    <w:rsid w:val="00A80E06"/>
    <w:rsid w:val="00A81081"/>
    <w:rsid w:val="00A827E0"/>
    <w:rsid w:val="00A83C66"/>
    <w:rsid w:val="00A85726"/>
    <w:rsid w:val="00A85C2D"/>
    <w:rsid w:val="00A90CBB"/>
    <w:rsid w:val="00A92FF4"/>
    <w:rsid w:val="00A93B3D"/>
    <w:rsid w:val="00A93B51"/>
    <w:rsid w:val="00A96005"/>
    <w:rsid w:val="00A9799C"/>
    <w:rsid w:val="00AA2DAD"/>
    <w:rsid w:val="00AA2DBB"/>
    <w:rsid w:val="00AA3AE7"/>
    <w:rsid w:val="00AB4604"/>
    <w:rsid w:val="00AB49A3"/>
    <w:rsid w:val="00AB55A8"/>
    <w:rsid w:val="00AB5E75"/>
    <w:rsid w:val="00AB683A"/>
    <w:rsid w:val="00AB7254"/>
    <w:rsid w:val="00AB7A5F"/>
    <w:rsid w:val="00AB7BAA"/>
    <w:rsid w:val="00AC1729"/>
    <w:rsid w:val="00AC4217"/>
    <w:rsid w:val="00AC43D8"/>
    <w:rsid w:val="00AC5CD6"/>
    <w:rsid w:val="00AD0DAD"/>
    <w:rsid w:val="00AD13F5"/>
    <w:rsid w:val="00AD4BD4"/>
    <w:rsid w:val="00AE2DC8"/>
    <w:rsid w:val="00AE3284"/>
    <w:rsid w:val="00AE495B"/>
    <w:rsid w:val="00AF008E"/>
    <w:rsid w:val="00AF1239"/>
    <w:rsid w:val="00AF2E79"/>
    <w:rsid w:val="00AF3AC4"/>
    <w:rsid w:val="00AF542B"/>
    <w:rsid w:val="00AF6B60"/>
    <w:rsid w:val="00AF7463"/>
    <w:rsid w:val="00B03498"/>
    <w:rsid w:val="00B0393B"/>
    <w:rsid w:val="00B104C3"/>
    <w:rsid w:val="00B10571"/>
    <w:rsid w:val="00B1218C"/>
    <w:rsid w:val="00B148B9"/>
    <w:rsid w:val="00B16453"/>
    <w:rsid w:val="00B17577"/>
    <w:rsid w:val="00B17A77"/>
    <w:rsid w:val="00B2205C"/>
    <w:rsid w:val="00B2420E"/>
    <w:rsid w:val="00B31C2C"/>
    <w:rsid w:val="00B33006"/>
    <w:rsid w:val="00B33EE7"/>
    <w:rsid w:val="00B360B2"/>
    <w:rsid w:val="00B36B9C"/>
    <w:rsid w:val="00B41E2A"/>
    <w:rsid w:val="00B434A5"/>
    <w:rsid w:val="00B466AD"/>
    <w:rsid w:val="00B54817"/>
    <w:rsid w:val="00B562D3"/>
    <w:rsid w:val="00B60200"/>
    <w:rsid w:val="00B60E61"/>
    <w:rsid w:val="00B613E5"/>
    <w:rsid w:val="00B62E2C"/>
    <w:rsid w:val="00B63D21"/>
    <w:rsid w:val="00B66116"/>
    <w:rsid w:val="00B6708F"/>
    <w:rsid w:val="00B725FE"/>
    <w:rsid w:val="00B74650"/>
    <w:rsid w:val="00B80458"/>
    <w:rsid w:val="00B83C2A"/>
    <w:rsid w:val="00B84DBC"/>
    <w:rsid w:val="00B9294C"/>
    <w:rsid w:val="00B95E52"/>
    <w:rsid w:val="00B96082"/>
    <w:rsid w:val="00B977EE"/>
    <w:rsid w:val="00BA08AF"/>
    <w:rsid w:val="00BA3490"/>
    <w:rsid w:val="00BB1DD9"/>
    <w:rsid w:val="00BB20C3"/>
    <w:rsid w:val="00BB21B1"/>
    <w:rsid w:val="00BB2E67"/>
    <w:rsid w:val="00BB4414"/>
    <w:rsid w:val="00BB69F9"/>
    <w:rsid w:val="00BC266A"/>
    <w:rsid w:val="00BC33A2"/>
    <w:rsid w:val="00BC43AF"/>
    <w:rsid w:val="00BC4A61"/>
    <w:rsid w:val="00BC4F56"/>
    <w:rsid w:val="00BC50CE"/>
    <w:rsid w:val="00BC777F"/>
    <w:rsid w:val="00BD4137"/>
    <w:rsid w:val="00BD4E22"/>
    <w:rsid w:val="00BD6DED"/>
    <w:rsid w:val="00BD6E2F"/>
    <w:rsid w:val="00BD7704"/>
    <w:rsid w:val="00BD7D22"/>
    <w:rsid w:val="00BE32DC"/>
    <w:rsid w:val="00BE5460"/>
    <w:rsid w:val="00BE5E8B"/>
    <w:rsid w:val="00BE6D98"/>
    <w:rsid w:val="00BF0944"/>
    <w:rsid w:val="00BF3812"/>
    <w:rsid w:val="00BF6735"/>
    <w:rsid w:val="00BF7D0E"/>
    <w:rsid w:val="00C00BE4"/>
    <w:rsid w:val="00C00C5A"/>
    <w:rsid w:val="00C0240D"/>
    <w:rsid w:val="00C07FD3"/>
    <w:rsid w:val="00C11147"/>
    <w:rsid w:val="00C1299D"/>
    <w:rsid w:val="00C12FAC"/>
    <w:rsid w:val="00C1336F"/>
    <w:rsid w:val="00C1354E"/>
    <w:rsid w:val="00C13F6C"/>
    <w:rsid w:val="00C158E2"/>
    <w:rsid w:val="00C159C8"/>
    <w:rsid w:val="00C164C5"/>
    <w:rsid w:val="00C20981"/>
    <w:rsid w:val="00C21749"/>
    <w:rsid w:val="00C2219D"/>
    <w:rsid w:val="00C273B4"/>
    <w:rsid w:val="00C33066"/>
    <w:rsid w:val="00C37864"/>
    <w:rsid w:val="00C378B8"/>
    <w:rsid w:val="00C40DA8"/>
    <w:rsid w:val="00C45024"/>
    <w:rsid w:val="00C54FF2"/>
    <w:rsid w:val="00C62626"/>
    <w:rsid w:val="00C63E38"/>
    <w:rsid w:val="00C64A6B"/>
    <w:rsid w:val="00C64C8D"/>
    <w:rsid w:val="00C652E7"/>
    <w:rsid w:val="00C6681D"/>
    <w:rsid w:val="00C679DB"/>
    <w:rsid w:val="00C71962"/>
    <w:rsid w:val="00C73429"/>
    <w:rsid w:val="00C76AD0"/>
    <w:rsid w:val="00C7767A"/>
    <w:rsid w:val="00C803F7"/>
    <w:rsid w:val="00C82974"/>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A28DB"/>
    <w:rsid w:val="00CA2BA9"/>
    <w:rsid w:val="00CB01A1"/>
    <w:rsid w:val="00CB3427"/>
    <w:rsid w:val="00CB4808"/>
    <w:rsid w:val="00CB6035"/>
    <w:rsid w:val="00CC0122"/>
    <w:rsid w:val="00CC045C"/>
    <w:rsid w:val="00CC1022"/>
    <w:rsid w:val="00CC2171"/>
    <w:rsid w:val="00CC35F1"/>
    <w:rsid w:val="00CD0ADA"/>
    <w:rsid w:val="00CD1999"/>
    <w:rsid w:val="00CD253A"/>
    <w:rsid w:val="00CD2737"/>
    <w:rsid w:val="00CD6FAB"/>
    <w:rsid w:val="00CD7D12"/>
    <w:rsid w:val="00CE0645"/>
    <w:rsid w:val="00CE0653"/>
    <w:rsid w:val="00CE3D8C"/>
    <w:rsid w:val="00CE5875"/>
    <w:rsid w:val="00CE5B22"/>
    <w:rsid w:val="00CE62D0"/>
    <w:rsid w:val="00CF0572"/>
    <w:rsid w:val="00CF097B"/>
    <w:rsid w:val="00CF30C2"/>
    <w:rsid w:val="00CF4352"/>
    <w:rsid w:val="00CF43E6"/>
    <w:rsid w:val="00CF47F5"/>
    <w:rsid w:val="00CF6A6C"/>
    <w:rsid w:val="00CF7761"/>
    <w:rsid w:val="00D000DF"/>
    <w:rsid w:val="00D01358"/>
    <w:rsid w:val="00D01541"/>
    <w:rsid w:val="00D057CC"/>
    <w:rsid w:val="00D06676"/>
    <w:rsid w:val="00D07396"/>
    <w:rsid w:val="00D07DAA"/>
    <w:rsid w:val="00D1021D"/>
    <w:rsid w:val="00D12510"/>
    <w:rsid w:val="00D13164"/>
    <w:rsid w:val="00D1734C"/>
    <w:rsid w:val="00D17EE0"/>
    <w:rsid w:val="00D202E1"/>
    <w:rsid w:val="00D2502E"/>
    <w:rsid w:val="00D27A06"/>
    <w:rsid w:val="00D321EA"/>
    <w:rsid w:val="00D323B5"/>
    <w:rsid w:val="00D34509"/>
    <w:rsid w:val="00D36900"/>
    <w:rsid w:val="00D37DAB"/>
    <w:rsid w:val="00D40CB8"/>
    <w:rsid w:val="00D43E78"/>
    <w:rsid w:val="00D43F7B"/>
    <w:rsid w:val="00D448F7"/>
    <w:rsid w:val="00D467D5"/>
    <w:rsid w:val="00D479CF"/>
    <w:rsid w:val="00D52AE5"/>
    <w:rsid w:val="00D52D34"/>
    <w:rsid w:val="00D53CB7"/>
    <w:rsid w:val="00D54504"/>
    <w:rsid w:val="00D63DE9"/>
    <w:rsid w:val="00D649D7"/>
    <w:rsid w:val="00D64C73"/>
    <w:rsid w:val="00D662E0"/>
    <w:rsid w:val="00D67841"/>
    <w:rsid w:val="00D746B5"/>
    <w:rsid w:val="00D74E82"/>
    <w:rsid w:val="00D7781D"/>
    <w:rsid w:val="00D808C2"/>
    <w:rsid w:val="00D80C38"/>
    <w:rsid w:val="00D81644"/>
    <w:rsid w:val="00D834A6"/>
    <w:rsid w:val="00D83541"/>
    <w:rsid w:val="00D846E7"/>
    <w:rsid w:val="00D85FCE"/>
    <w:rsid w:val="00D87066"/>
    <w:rsid w:val="00D91D1B"/>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21BB"/>
    <w:rsid w:val="00DF377D"/>
    <w:rsid w:val="00DF48E8"/>
    <w:rsid w:val="00DF4D6D"/>
    <w:rsid w:val="00DF7256"/>
    <w:rsid w:val="00DF72C0"/>
    <w:rsid w:val="00DF76CB"/>
    <w:rsid w:val="00E005F5"/>
    <w:rsid w:val="00E03697"/>
    <w:rsid w:val="00E052C6"/>
    <w:rsid w:val="00E060C6"/>
    <w:rsid w:val="00E0641C"/>
    <w:rsid w:val="00E10A91"/>
    <w:rsid w:val="00E111F1"/>
    <w:rsid w:val="00E1439B"/>
    <w:rsid w:val="00E221B2"/>
    <w:rsid w:val="00E224FF"/>
    <w:rsid w:val="00E22547"/>
    <w:rsid w:val="00E22E53"/>
    <w:rsid w:val="00E234C2"/>
    <w:rsid w:val="00E23B8B"/>
    <w:rsid w:val="00E3208C"/>
    <w:rsid w:val="00E34688"/>
    <w:rsid w:val="00E35F7C"/>
    <w:rsid w:val="00E36800"/>
    <w:rsid w:val="00E40172"/>
    <w:rsid w:val="00E41BCF"/>
    <w:rsid w:val="00E43E62"/>
    <w:rsid w:val="00E45A6A"/>
    <w:rsid w:val="00E5283F"/>
    <w:rsid w:val="00E53FB8"/>
    <w:rsid w:val="00E577F6"/>
    <w:rsid w:val="00E611AC"/>
    <w:rsid w:val="00E618F2"/>
    <w:rsid w:val="00E64679"/>
    <w:rsid w:val="00E72BA5"/>
    <w:rsid w:val="00E73777"/>
    <w:rsid w:val="00E74312"/>
    <w:rsid w:val="00E75C79"/>
    <w:rsid w:val="00E77996"/>
    <w:rsid w:val="00E77CE4"/>
    <w:rsid w:val="00E77FE3"/>
    <w:rsid w:val="00E80162"/>
    <w:rsid w:val="00E812D5"/>
    <w:rsid w:val="00E81DF3"/>
    <w:rsid w:val="00E829FF"/>
    <w:rsid w:val="00E831CF"/>
    <w:rsid w:val="00E851D8"/>
    <w:rsid w:val="00E85E4D"/>
    <w:rsid w:val="00E85F94"/>
    <w:rsid w:val="00E94E27"/>
    <w:rsid w:val="00E96C3B"/>
    <w:rsid w:val="00E97FB2"/>
    <w:rsid w:val="00EA0647"/>
    <w:rsid w:val="00EA7B6D"/>
    <w:rsid w:val="00EB0C26"/>
    <w:rsid w:val="00EB15F0"/>
    <w:rsid w:val="00EB16AA"/>
    <w:rsid w:val="00EB2B8D"/>
    <w:rsid w:val="00EB5193"/>
    <w:rsid w:val="00EB6702"/>
    <w:rsid w:val="00EC1583"/>
    <w:rsid w:val="00EC2C44"/>
    <w:rsid w:val="00EC3138"/>
    <w:rsid w:val="00EC4535"/>
    <w:rsid w:val="00ED03BC"/>
    <w:rsid w:val="00ED18AC"/>
    <w:rsid w:val="00ED238D"/>
    <w:rsid w:val="00ED3F83"/>
    <w:rsid w:val="00ED6604"/>
    <w:rsid w:val="00ED75F0"/>
    <w:rsid w:val="00EE050C"/>
    <w:rsid w:val="00EE16E5"/>
    <w:rsid w:val="00EE26A2"/>
    <w:rsid w:val="00EE2763"/>
    <w:rsid w:val="00EE3194"/>
    <w:rsid w:val="00EE6332"/>
    <w:rsid w:val="00EF3406"/>
    <w:rsid w:val="00EF4687"/>
    <w:rsid w:val="00EF4A73"/>
    <w:rsid w:val="00EF57B1"/>
    <w:rsid w:val="00F015DA"/>
    <w:rsid w:val="00F01C43"/>
    <w:rsid w:val="00F034AB"/>
    <w:rsid w:val="00F03637"/>
    <w:rsid w:val="00F047DA"/>
    <w:rsid w:val="00F05E9A"/>
    <w:rsid w:val="00F06CDD"/>
    <w:rsid w:val="00F0718B"/>
    <w:rsid w:val="00F106CE"/>
    <w:rsid w:val="00F108B5"/>
    <w:rsid w:val="00F12C01"/>
    <w:rsid w:val="00F13A78"/>
    <w:rsid w:val="00F169DE"/>
    <w:rsid w:val="00F17ACC"/>
    <w:rsid w:val="00F20B65"/>
    <w:rsid w:val="00F2160A"/>
    <w:rsid w:val="00F21AD7"/>
    <w:rsid w:val="00F25988"/>
    <w:rsid w:val="00F26004"/>
    <w:rsid w:val="00F2611F"/>
    <w:rsid w:val="00F27DD8"/>
    <w:rsid w:val="00F311C4"/>
    <w:rsid w:val="00F317EB"/>
    <w:rsid w:val="00F31BFC"/>
    <w:rsid w:val="00F32414"/>
    <w:rsid w:val="00F3450B"/>
    <w:rsid w:val="00F36587"/>
    <w:rsid w:val="00F368BF"/>
    <w:rsid w:val="00F37777"/>
    <w:rsid w:val="00F40533"/>
    <w:rsid w:val="00F40F3C"/>
    <w:rsid w:val="00F43934"/>
    <w:rsid w:val="00F4739C"/>
    <w:rsid w:val="00F5027E"/>
    <w:rsid w:val="00F50B79"/>
    <w:rsid w:val="00F56707"/>
    <w:rsid w:val="00F56CAC"/>
    <w:rsid w:val="00F57802"/>
    <w:rsid w:val="00F57804"/>
    <w:rsid w:val="00F60430"/>
    <w:rsid w:val="00F607E3"/>
    <w:rsid w:val="00F61B58"/>
    <w:rsid w:val="00F61EB2"/>
    <w:rsid w:val="00F6393D"/>
    <w:rsid w:val="00F63A6D"/>
    <w:rsid w:val="00F64041"/>
    <w:rsid w:val="00F655CC"/>
    <w:rsid w:val="00F706A3"/>
    <w:rsid w:val="00F71032"/>
    <w:rsid w:val="00F74EDC"/>
    <w:rsid w:val="00F76110"/>
    <w:rsid w:val="00F77F16"/>
    <w:rsid w:val="00F81475"/>
    <w:rsid w:val="00F81B40"/>
    <w:rsid w:val="00F82740"/>
    <w:rsid w:val="00F82A67"/>
    <w:rsid w:val="00F839B1"/>
    <w:rsid w:val="00F84829"/>
    <w:rsid w:val="00F84D48"/>
    <w:rsid w:val="00F852E2"/>
    <w:rsid w:val="00F858F4"/>
    <w:rsid w:val="00F85BF3"/>
    <w:rsid w:val="00F9261D"/>
    <w:rsid w:val="00F92CEF"/>
    <w:rsid w:val="00F96363"/>
    <w:rsid w:val="00F96574"/>
    <w:rsid w:val="00F967C7"/>
    <w:rsid w:val="00F9759F"/>
    <w:rsid w:val="00F9785D"/>
    <w:rsid w:val="00FA2C8B"/>
    <w:rsid w:val="00FA4004"/>
    <w:rsid w:val="00FA449F"/>
    <w:rsid w:val="00FA4EDB"/>
    <w:rsid w:val="00FB2C39"/>
    <w:rsid w:val="00FB4697"/>
    <w:rsid w:val="00FB7658"/>
    <w:rsid w:val="00FB77B1"/>
    <w:rsid w:val="00FC3B89"/>
    <w:rsid w:val="00FC53D9"/>
    <w:rsid w:val="00FD2A48"/>
    <w:rsid w:val="00FD2EC7"/>
    <w:rsid w:val="00FD5BFA"/>
    <w:rsid w:val="00FD5DC4"/>
    <w:rsid w:val="00FE2BED"/>
    <w:rsid w:val="00FE3DF2"/>
    <w:rsid w:val="00FE4701"/>
    <w:rsid w:val="00FE5BC5"/>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B349"/>
  <w15:chartTrackingRefBased/>
  <w15:docId w15:val="{631622B7-A4B2-4391-9064-9E9DCF8BE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5FE"/>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59C8"/>
    <w:pPr>
      <w:spacing w:after="0" w:line="240" w:lineRule="auto"/>
    </w:pPr>
  </w:style>
  <w:style w:type="character" w:styleId="Hyperlink">
    <w:name w:val="Hyperlink"/>
    <w:basedOn w:val="DefaultParagraphFont"/>
    <w:uiPriority w:val="99"/>
    <w:semiHidden/>
    <w:unhideWhenUsed/>
    <w:rsid w:val="00B725FE"/>
    <w:rPr>
      <w:color w:val="0000FF"/>
      <w:u w:val="single"/>
    </w:rPr>
  </w:style>
  <w:style w:type="paragraph" w:styleId="NormalWeb">
    <w:name w:val="Normal (Web)"/>
    <w:basedOn w:val="Normal"/>
    <w:uiPriority w:val="99"/>
    <w:semiHidden/>
    <w:unhideWhenUsed/>
    <w:rsid w:val="00B725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6F47D9"/>
    <w:pPr>
      <w:spacing w:line="240" w:lineRule="auto"/>
    </w:pPr>
    <w:rPr>
      <w:sz w:val="20"/>
      <w:szCs w:val="20"/>
    </w:rPr>
  </w:style>
  <w:style w:type="character" w:customStyle="1" w:styleId="CommentTextChar">
    <w:name w:val="Comment Text Char"/>
    <w:basedOn w:val="DefaultParagraphFont"/>
    <w:link w:val="CommentText"/>
    <w:uiPriority w:val="99"/>
    <w:semiHidden/>
    <w:rsid w:val="006F47D9"/>
    <w:rPr>
      <w:sz w:val="20"/>
      <w:szCs w:val="20"/>
    </w:rPr>
  </w:style>
  <w:style w:type="character" w:styleId="CommentReference">
    <w:name w:val="annotation reference"/>
    <w:basedOn w:val="DefaultParagraphFont"/>
    <w:uiPriority w:val="99"/>
    <w:semiHidden/>
    <w:unhideWhenUsed/>
    <w:rsid w:val="006F47D9"/>
    <w:rPr>
      <w:sz w:val="16"/>
      <w:szCs w:val="16"/>
    </w:rPr>
  </w:style>
  <w:style w:type="paragraph" w:styleId="BalloonText">
    <w:name w:val="Balloon Text"/>
    <w:basedOn w:val="Normal"/>
    <w:link w:val="BalloonTextChar"/>
    <w:uiPriority w:val="99"/>
    <w:semiHidden/>
    <w:unhideWhenUsed/>
    <w:rsid w:val="006F4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7D9"/>
    <w:rPr>
      <w:rFonts w:ascii="Segoe UI" w:hAnsi="Segoe UI" w:cs="Segoe UI"/>
      <w:sz w:val="18"/>
      <w:szCs w:val="18"/>
    </w:rPr>
  </w:style>
  <w:style w:type="paragraph" w:customStyle="1" w:styleId="Pa0">
    <w:name w:val="Pa0"/>
    <w:basedOn w:val="Normal"/>
    <w:next w:val="Normal"/>
    <w:uiPriority w:val="99"/>
    <w:rsid w:val="001D7628"/>
    <w:pPr>
      <w:autoSpaceDE w:val="0"/>
      <w:autoSpaceDN w:val="0"/>
      <w:adjustRightInd w:val="0"/>
      <w:spacing w:after="0" w:line="241" w:lineRule="atLeast"/>
    </w:pPr>
    <w:rPr>
      <w:rFonts w:ascii="Times New Roman" w:hAnsi="Times New Roman" w:cs="Times New Roman"/>
      <w:sz w:val="24"/>
      <w:szCs w:val="24"/>
    </w:rPr>
  </w:style>
  <w:style w:type="paragraph" w:styleId="Header">
    <w:name w:val="header"/>
    <w:basedOn w:val="Normal"/>
    <w:link w:val="HeaderChar"/>
    <w:uiPriority w:val="99"/>
    <w:unhideWhenUsed/>
    <w:rsid w:val="009A4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BD5"/>
  </w:style>
  <w:style w:type="paragraph" w:styleId="Footer">
    <w:name w:val="footer"/>
    <w:basedOn w:val="Normal"/>
    <w:link w:val="FooterChar"/>
    <w:uiPriority w:val="99"/>
    <w:unhideWhenUsed/>
    <w:rsid w:val="009A4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447247">
      <w:bodyDiv w:val="1"/>
      <w:marLeft w:val="0"/>
      <w:marRight w:val="0"/>
      <w:marTop w:val="0"/>
      <w:marBottom w:val="0"/>
      <w:divBdr>
        <w:top w:val="none" w:sz="0" w:space="0" w:color="auto"/>
        <w:left w:val="none" w:sz="0" w:space="0" w:color="auto"/>
        <w:bottom w:val="none" w:sz="0" w:space="0" w:color="auto"/>
        <w:right w:val="none" w:sz="0" w:space="0" w:color="auto"/>
      </w:divBdr>
    </w:div>
    <w:div w:id="459686043">
      <w:bodyDiv w:val="1"/>
      <w:marLeft w:val="0"/>
      <w:marRight w:val="0"/>
      <w:marTop w:val="0"/>
      <w:marBottom w:val="0"/>
      <w:divBdr>
        <w:top w:val="none" w:sz="0" w:space="0" w:color="auto"/>
        <w:left w:val="none" w:sz="0" w:space="0" w:color="auto"/>
        <w:bottom w:val="none" w:sz="0" w:space="0" w:color="auto"/>
        <w:right w:val="none" w:sz="0" w:space="0" w:color="auto"/>
      </w:divBdr>
    </w:div>
    <w:div w:id="582573164">
      <w:bodyDiv w:val="1"/>
      <w:marLeft w:val="0"/>
      <w:marRight w:val="0"/>
      <w:marTop w:val="0"/>
      <w:marBottom w:val="0"/>
      <w:divBdr>
        <w:top w:val="none" w:sz="0" w:space="0" w:color="auto"/>
        <w:left w:val="none" w:sz="0" w:space="0" w:color="auto"/>
        <w:bottom w:val="none" w:sz="0" w:space="0" w:color="auto"/>
        <w:right w:val="none" w:sz="0" w:space="0" w:color="auto"/>
      </w:divBdr>
    </w:div>
    <w:div w:id="844635414">
      <w:bodyDiv w:val="1"/>
      <w:marLeft w:val="0"/>
      <w:marRight w:val="0"/>
      <w:marTop w:val="0"/>
      <w:marBottom w:val="0"/>
      <w:divBdr>
        <w:top w:val="none" w:sz="0" w:space="0" w:color="auto"/>
        <w:left w:val="none" w:sz="0" w:space="0" w:color="auto"/>
        <w:bottom w:val="none" w:sz="0" w:space="0" w:color="auto"/>
        <w:right w:val="none" w:sz="0" w:space="0" w:color="auto"/>
      </w:divBdr>
    </w:div>
    <w:div w:id="860313996">
      <w:bodyDiv w:val="1"/>
      <w:marLeft w:val="0"/>
      <w:marRight w:val="0"/>
      <w:marTop w:val="0"/>
      <w:marBottom w:val="0"/>
      <w:divBdr>
        <w:top w:val="none" w:sz="0" w:space="0" w:color="auto"/>
        <w:left w:val="none" w:sz="0" w:space="0" w:color="auto"/>
        <w:bottom w:val="none" w:sz="0" w:space="0" w:color="auto"/>
        <w:right w:val="none" w:sz="0" w:space="0" w:color="auto"/>
      </w:divBdr>
    </w:div>
    <w:div w:id="932323599">
      <w:bodyDiv w:val="1"/>
      <w:marLeft w:val="0"/>
      <w:marRight w:val="0"/>
      <w:marTop w:val="0"/>
      <w:marBottom w:val="0"/>
      <w:divBdr>
        <w:top w:val="none" w:sz="0" w:space="0" w:color="auto"/>
        <w:left w:val="none" w:sz="0" w:space="0" w:color="auto"/>
        <w:bottom w:val="none" w:sz="0" w:space="0" w:color="auto"/>
        <w:right w:val="none" w:sz="0" w:space="0" w:color="auto"/>
      </w:divBdr>
    </w:div>
    <w:div w:id="990792789">
      <w:bodyDiv w:val="1"/>
      <w:marLeft w:val="0"/>
      <w:marRight w:val="0"/>
      <w:marTop w:val="0"/>
      <w:marBottom w:val="0"/>
      <w:divBdr>
        <w:top w:val="none" w:sz="0" w:space="0" w:color="auto"/>
        <w:left w:val="none" w:sz="0" w:space="0" w:color="auto"/>
        <w:bottom w:val="none" w:sz="0" w:space="0" w:color="auto"/>
        <w:right w:val="none" w:sz="0" w:space="0" w:color="auto"/>
      </w:divBdr>
    </w:div>
    <w:div w:id="1548180647">
      <w:bodyDiv w:val="1"/>
      <w:marLeft w:val="0"/>
      <w:marRight w:val="0"/>
      <w:marTop w:val="0"/>
      <w:marBottom w:val="0"/>
      <w:divBdr>
        <w:top w:val="none" w:sz="0" w:space="0" w:color="auto"/>
        <w:left w:val="none" w:sz="0" w:space="0" w:color="auto"/>
        <w:bottom w:val="none" w:sz="0" w:space="0" w:color="auto"/>
        <w:right w:val="none" w:sz="0" w:space="0" w:color="auto"/>
      </w:divBdr>
    </w:div>
    <w:div w:id="1559321616">
      <w:bodyDiv w:val="1"/>
      <w:marLeft w:val="0"/>
      <w:marRight w:val="0"/>
      <w:marTop w:val="0"/>
      <w:marBottom w:val="0"/>
      <w:divBdr>
        <w:top w:val="none" w:sz="0" w:space="0" w:color="auto"/>
        <w:left w:val="none" w:sz="0" w:space="0" w:color="auto"/>
        <w:bottom w:val="none" w:sz="0" w:space="0" w:color="auto"/>
        <w:right w:val="none" w:sz="0" w:space="0" w:color="auto"/>
      </w:divBdr>
    </w:div>
    <w:div w:id="1597638079">
      <w:bodyDiv w:val="1"/>
      <w:marLeft w:val="0"/>
      <w:marRight w:val="0"/>
      <w:marTop w:val="0"/>
      <w:marBottom w:val="0"/>
      <w:divBdr>
        <w:top w:val="none" w:sz="0" w:space="0" w:color="auto"/>
        <w:left w:val="none" w:sz="0" w:space="0" w:color="auto"/>
        <w:bottom w:val="none" w:sz="0" w:space="0" w:color="auto"/>
        <w:right w:val="none" w:sz="0" w:space="0" w:color="auto"/>
      </w:divBdr>
    </w:div>
    <w:div w:id="213726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asting" TargetMode="External"/><Relationship Id="rId18" Type="http://schemas.openxmlformats.org/officeDocument/2006/relationships/hyperlink" Target="https://en.wikipedia.org/wiki/Chicken_egg" TargetMode="External"/><Relationship Id="rId26" Type="http://schemas.openxmlformats.org/officeDocument/2006/relationships/hyperlink" Target="http://www.history.com" TargetMode="External"/><Relationship Id="rId39" Type="http://schemas.openxmlformats.org/officeDocument/2006/relationships/hyperlink" Target="https://en.wikipedia.org/wiki/Industrialist" TargetMode="External"/><Relationship Id="rId21" Type="http://schemas.openxmlformats.org/officeDocument/2006/relationships/hyperlink" Target="https://en.wikipedia.org/wiki/Santa_Claus" TargetMode="External"/><Relationship Id="rId34" Type="http://schemas.openxmlformats.org/officeDocument/2006/relationships/hyperlink" Target="https://en.wikipedia.org/wiki/ITV_Wales_%26_West" TargetMode="External"/><Relationship Id="rId42" Type="http://schemas.openxmlformats.org/officeDocument/2006/relationships/hyperlink" Target="https://en.wikipedia.org/wiki/Swansea" TargetMode="External"/><Relationship Id="rId47" Type="http://schemas.openxmlformats.org/officeDocument/2006/relationships/hyperlink" Target="https://en.wikipedia.org/wiki/Member_of_Parliament" TargetMode="External"/><Relationship Id="rId50" Type="http://schemas.openxmlformats.org/officeDocument/2006/relationships/hyperlink" Target="http://www.telegraph.co.uk/sponsored/travel/wales-dylan-thomas/10833428/swansea-kardomah-cafe.html.%20Accessed%2021.11.2016" TargetMode="External"/><Relationship Id="rId55" Type="http://schemas.openxmlformats.org/officeDocument/2006/relationships/theme" Target="theme/theme1.xml"/><Relationship Id="rId7" Type="http://schemas.openxmlformats.org/officeDocument/2006/relationships/hyperlink" Target="https://en.wikipedia.org/wiki/Resurrection_of_Jesus" TargetMode="External"/><Relationship Id="rId2" Type="http://schemas.openxmlformats.org/officeDocument/2006/relationships/settings" Target="settings.xml"/><Relationship Id="rId16" Type="http://schemas.openxmlformats.org/officeDocument/2006/relationships/hyperlink" Target="https://en.wikipedia.org/wiki/Blood_of_Christ" TargetMode="External"/><Relationship Id="rId29" Type="http://schemas.openxmlformats.org/officeDocument/2006/relationships/hyperlink" Target="https://en.wikipedia.org/wiki/British_Academy" TargetMode="External"/><Relationship Id="rId11" Type="http://schemas.openxmlformats.org/officeDocument/2006/relationships/hyperlink" Target="https://en.wikipedia.org/wiki/Passion_of_Jesus" TargetMode="External"/><Relationship Id="rId24" Type="http://schemas.openxmlformats.org/officeDocument/2006/relationships/hyperlink" Target="https://en.wikipedia.org/wiki/House_of_Faberg%C3%A9" TargetMode="External"/><Relationship Id="rId32" Type="http://schemas.openxmlformats.org/officeDocument/2006/relationships/hyperlink" Target="https://en.wikipedia.org/wiki/Dylan_Thomas" TargetMode="External"/><Relationship Id="rId37" Type="http://schemas.openxmlformats.org/officeDocument/2006/relationships/hyperlink" Target="https://en.wikipedia.org/wiki/Royal_Society" TargetMode="External"/><Relationship Id="rId40" Type="http://schemas.openxmlformats.org/officeDocument/2006/relationships/hyperlink" Target="https://en.wikipedia.org/wiki/Cornwall" TargetMode="External"/><Relationship Id="rId45" Type="http://schemas.openxmlformats.org/officeDocument/2006/relationships/hyperlink" Target="https://en.wikipedia.org/wiki/Birmingham" TargetMode="External"/><Relationship Id="rId53"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en.wikipedia.org/wiki/Calvary" TargetMode="External"/><Relationship Id="rId19" Type="http://schemas.openxmlformats.org/officeDocument/2006/relationships/hyperlink" Target="https://en.wikipedia.org/wiki/Easter_Bunny" TargetMode="External"/><Relationship Id="rId31" Type="http://schemas.openxmlformats.org/officeDocument/2006/relationships/hyperlink" Target="https://en.wikipedia.org/wiki/Pontardulais" TargetMode="External"/><Relationship Id="rId44" Type="http://schemas.openxmlformats.org/officeDocument/2006/relationships/hyperlink" Target="https://en.wikipedia.org/wiki/Liverpool" TargetMode="External"/><Relationship Id="rId52" Type="http://schemas.openxmlformats.org/officeDocument/2006/relationships/hyperlink" Target="http://www.cloudpro.co.uk/authors/adrian-bridgwater" TargetMode="External"/><Relationship Id="rId4" Type="http://schemas.openxmlformats.org/officeDocument/2006/relationships/footnotes" Target="footnotes.xml"/><Relationship Id="rId9" Type="http://schemas.openxmlformats.org/officeDocument/2006/relationships/hyperlink" Target="https://en.wikipedia.org/wiki/Crucifixion_of_Jesus" TargetMode="External"/><Relationship Id="rId14" Type="http://schemas.openxmlformats.org/officeDocument/2006/relationships/hyperlink" Target="https://en.wikipedia.org/wiki/Penance" TargetMode="External"/><Relationship Id="rId22" Type="http://schemas.openxmlformats.org/officeDocument/2006/relationships/hyperlink" Target="https://en.wikipedia.org/wiki/Easter_egg" TargetMode="External"/><Relationship Id="rId27" Type="http://schemas.openxmlformats.org/officeDocument/2006/relationships/hyperlink" Target="https://en.wikipedia.org/wiki/Charles_R._Jackson" TargetMode="External"/><Relationship Id="rId30" Type="http://schemas.openxmlformats.org/officeDocument/2006/relationships/hyperlink" Target="https://en.wikipedia.org/wiki/British_Academy" TargetMode="External"/><Relationship Id="rId35" Type="http://schemas.openxmlformats.org/officeDocument/2006/relationships/hyperlink" Target="https://en.wikipedia.org/wiki/ITV_(TV_network)" TargetMode="External"/><Relationship Id="rId43" Type="http://schemas.openxmlformats.org/officeDocument/2006/relationships/hyperlink" Target="https://en.wikipedia.org/wiki/Vivian_%26_Sons" TargetMode="External"/><Relationship Id="rId48" Type="http://schemas.openxmlformats.org/officeDocument/2006/relationships/hyperlink" Target="https://en.wikipedia.org/wiki/Swansea_District_(UK_Parliament_constituency)" TargetMode="External"/><Relationship Id="rId8" Type="http://schemas.openxmlformats.org/officeDocument/2006/relationships/hyperlink" Target="https://en.wikipedia.org/wiki/New_Testament" TargetMode="External"/><Relationship Id="rId51" Type="http://schemas.openxmlformats.org/officeDocument/2006/relationships/hyperlink" Target="http://asmarterplanet.com/blog/2011/02/watson-on-jeopardy-day-two-the-confusion-over-an-airport-clue.html" TargetMode="External"/><Relationship Id="rId3" Type="http://schemas.openxmlformats.org/officeDocument/2006/relationships/webSettings" Target="webSettings.xml"/><Relationship Id="rId12" Type="http://schemas.openxmlformats.org/officeDocument/2006/relationships/hyperlink" Target="https://en.wikipedia.org/wiki/Lent" TargetMode="External"/><Relationship Id="rId17" Type="http://schemas.openxmlformats.org/officeDocument/2006/relationships/hyperlink" Target="https://en.wikipedia.org/wiki/Empty_tomb" TargetMode="External"/><Relationship Id="rId25" Type="http://schemas.openxmlformats.org/officeDocument/2006/relationships/hyperlink" Target="https://en.wikipedia.org/wiki/Faberg%C3%A9_egg" TargetMode="External"/><Relationship Id="rId33" Type="http://schemas.openxmlformats.org/officeDocument/2006/relationships/hyperlink" Target="https://en.wikipedia.org/wiki/Coronation_of_King_George_VI_and_Queen_Elizabeth" TargetMode="External"/><Relationship Id="rId38" Type="http://schemas.openxmlformats.org/officeDocument/2006/relationships/hyperlink" Target="https://en.wikipedia.org/wiki/Welsh_people" TargetMode="External"/><Relationship Id="rId46" Type="http://schemas.openxmlformats.org/officeDocument/2006/relationships/hyperlink" Target="https://en.wikipedia.org/wiki/London" TargetMode="External"/><Relationship Id="rId20" Type="http://schemas.openxmlformats.org/officeDocument/2006/relationships/hyperlink" Target="https://en.wikipedia.org/wiki/Anthropomorphism" TargetMode="External"/><Relationship Id="rId41" Type="http://schemas.openxmlformats.org/officeDocument/2006/relationships/hyperlink" Target="https://en.wiktionary.org/wiki/extraction"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n.wikipedia.org/wiki/Holiday" TargetMode="External"/><Relationship Id="rId15" Type="http://schemas.openxmlformats.org/officeDocument/2006/relationships/hyperlink" Target="https://en.wikipedia.org/wiki/Mesopotamia" TargetMode="External"/><Relationship Id="rId23" Type="http://schemas.openxmlformats.org/officeDocument/2006/relationships/hyperlink" Target="https://en.wikipedia.org/wiki/White_House" TargetMode="External"/><Relationship Id="rId28" Type="http://schemas.openxmlformats.org/officeDocument/2006/relationships/hyperlink" Target="https://en.wikipedia.org/wiki/Econometric_Society" TargetMode="External"/><Relationship Id="rId36" Type="http://schemas.openxmlformats.org/officeDocument/2006/relationships/hyperlink" Target="https://en.wikipedia.org/wiki/Order_of_the_British_Empire" TargetMode="External"/><Relationship Id="rId49" Type="http://schemas.openxmlformats.org/officeDocument/2006/relationships/hyperlink" Target="https://en.wikipedia.org/wiki/Royal_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12161</Words>
  <Characters>69321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dcterms:created xsi:type="dcterms:W3CDTF">2023-03-27T14:30:00Z</dcterms:created>
  <dcterms:modified xsi:type="dcterms:W3CDTF">2023-10-31T14:29:00Z</dcterms:modified>
</cp:coreProperties>
</file>