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100254" w14:textId="56BA11CE" w:rsidR="00B271D0" w:rsidRPr="00376850" w:rsidRDefault="00376850">
      <w:pPr>
        <w:rPr>
          <w:rFonts w:ascii="Arial" w:hAnsi="Arial" w:cs="Arial"/>
          <w:b/>
          <w:bCs/>
          <w:sz w:val="20"/>
          <w:szCs w:val="20"/>
        </w:rPr>
      </w:pPr>
      <w:r>
        <w:tab/>
      </w:r>
      <w:r>
        <w:tab/>
      </w:r>
      <w:r>
        <w:tab/>
      </w:r>
      <w:r>
        <w:tab/>
      </w:r>
      <w:r>
        <w:tab/>
      </w:r>
      <w:r>
        <w:tab/>
      </w:r>
      <w:r>
        <w:tab/>
      </w:r>
      <w:r w:rsidRPr="00376850">
        <w:rPr>
          <w:rFonts w:ascii="Arial" w:hAnsi="Arial" w:cs="Arial"/>
          <w:b/>
          <w:bCs/>
          <w:sz w:val="20"/>
          <w:szCs w:val="20"/>
        </w:rPr>
        <w:t xml:space="preserve">Name: </w:t>
      </w:r>
      <w:r w:rsidRPr="00376850">
        <w:rPr>
          <w:rFonts w:ascii="Arial" w:hAnsi="Arial" w:cs="Arial"/>
          <w:b/>
          <w:bCs/>
          <w:sz w:val="20"/>
          <w:szCs w:val="20"/>
        </w:rPr>
        <w:tab/>
      </w:r>
      <w:r w:rsidRPr="00376850">
        <w:rPr>
          <w:rFonts w:ascii="Arial" w:hAnsi="Arial" w:cs="Arial"/>
          <w:b/>
          <w:bCs/>
          <w:sz w:val="20"/>
          <w:szCs w:val="20"/>
        </w:rPr>
        <w:tab/>
        <w:t>Naseem Khan 1807432</w:t>
      </w:r>
    </w:p>
    <w:p w14:paraId="20460099" w14:textId="0811B609" w:rsidR="00376850" w:rsidRPr="00376850" w:rsidRDefault="00376850">
      <w:pPr>
        <w:rPr>
          <w:rFonts w:ascii="Arial" w:hAnsi="Arial" w:cs="Arial"/>
          <w:b/>
          <w:bCs/>
          <w:sz w:val="20"/>
          <w:szCs w:val="20"/>
        </w:rPr>
      </w:pP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t>Module:</w:t>
      </w:r>
      <w:r w:rsidRPr="00376850">
        <w:rPr>
          <w:rFonts w:ascii="Arial" w:hAnsi="Arial" w:cs="Arial"/>
          <w:b/>
          <w:bCs/>
          <w:sz w:val="20"/>
          <w:szCs w:val="20"/>
        </w:rPr>
        <w:tab/>
        <w:t>BM</w:t>
      </w:r>
      <w:r w:rsidR="006534BB">
        <w:rPr>
          <w:rFonts w:ascii="Arial" w:hAnsi="Arial" w:cs="Arial"/>
          <w:b/>
          <w:bCs/>
          <w:sz w:val="20"/>
          <w:szCs w:val="20"/>
        </w:rPr>
        <w:t>HO</w:t>
      </w:r>
      <w:r w:rsidRPr="00376850">
        <w:rPr>
          <w:rFonts w:ascii="Arial" w:hAnsi="Arial" w:cs="Arial"/>
          <w:b/>
          <w:bCs/>
          <w:sz w:val="20"/>
          <w:szCs w:val="20"/>
        </w:rPr>
        <w:t xml:space="preserve"> 500</w:t>
      </w:r>
      <w:r w:rsidR="006534BB">
        <w:rPr>
          <w:rFonts w:ascii="Arial" w:hAnsi="Arial" w:cs="Arial"/>
          <w:b/>
          <w:bCs/>
          <w:sz w:val="20"/>
          <w:szCs w:val="20"/>
        </w:rPr>
        <w:t>1_BIRM</w:t>
      </w:r>
    </w:p>
    <w:p w14:paraId="675E1BCF" w14:textId="47D0FC37" w:rsidR="00376850" w:rsidRPr="00376850" w:rsidRDefault="00376850">
      <w:pPr>
        <w:rPr>
          <w:rFonts w:ascii="Arial" w:hAnsi="Arial" w:cs="Arial"/>
          <w:b/>
          <w:bCs/>
          <w:sz w:val="20"/>
          <w:szCs w:val="20"/>
        </w:rPr>
      </w:pP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t>Complimentary Therapies</w:t>
      </w:r>
    </w:p>
    <w:p w14:paraId="3768A731" w14:textId="02C15652" w:rsidR="00376850" w:rsidRPr="00376850" w:rsidRDefault="00376850">
      <w:pPr>
        <w:rPr>
          <w:rFonts w:ascii="Arial" w:hAnsi="Arial" w:cs="Arial"/>
          <w:b/>
          <w:bCs/>
          <w:sz w:val="20"/>
          <w:szCs w:val="20"/>
        </w:rPr>
      </w:pP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r>
      <w:r w:rsidRPr="00376850">
        <w:rPr>
          <w:rFonts w:ascii="Arial" w:hAnsi="Arial" w:cs="Arial"/>
          <w:b/>
          <w:bCs/>
          <w:sz w:val="20"/>
          <w:szCs w:val="20"/>
        </w:rPr>
        <w:tab/>
        <w:t>Lecturer:</w:t>
      </w:r>
      <w:r w:rsidRPr="00376850">
        <w:rPr>
          <w:rFonts w:ascii="Arial" w:hAnsi="Arial" w:cs="Arial"/>
          <w:b/>
          <w:bCs/>
          <w:sz w:val="20"/>
          <w:szCs w:val="20"/>
        </w:rPr>
        <w:tab/>
        <w:t>Dr Mark Gallagher Read</w:t>
      </w:r>
    </w:p>
    <w:p w14:paraId="4E19430F" w14:textId="13A59E37" w:rsidR="00376850" w:rsidRDefault="00376850"/>
    <w:p w14:paraId="53B361DF" w14:textId="23BE8334" w:rsidR="00376850" w:rsidRDefault="00376850" w:rsidP="00376850">
      <w:pPr>
        <w:jc w:val="center"/>
      </w:pPr>
    </w:p>
    <w:p w14:paraId="5EBC178A" w14:textId="70DFE511" w:rsidR="00376850" w:rsidRDefault="00376850" w:rsidP="00376850">
      <w:pPr>
        <w:jc w:val="center"/>
      </w:pPr>
    </w:p>
    <w:p w14:paraId="5863B882" w14:textId="04AA2C78" w:rsidR="00376850" w:rsidRDefault="00376850" w:rsidP="00376850">
      <w:pPr>
        <w:jc w:val="center"/>
      </w:pPr>
    </w:p>
    <w:p w14:paraId="0F78B7E3" w14:textId="500A6A7E" w:rsidR="00376850" w:rsidRDefault="00376850" w:rsidP="00376850">
      <w:pPr>
        <w:jc w:val="center"/>
        <w:rPr>
          <w:b/>
          <w:bCs/>
          <w:color w:val="7030A0"/>
          <w:sz w:val="32"/>
          <w:szCs w:val="32"/>
          <w:u w:val="single"/>
        </w:rPr>
      </w:pPr>
      <w:r w:rsidRPr="00E912E1">
        <w:rPr>
          <w:b/>
          <w:bCs/>
          <w:color w:val="7030A0"/>
          <w:sz w:val="32"/>
          <w:szCs w:val="32"/>
          <w:u w:val="single"/>
        </w:rPr>
        <w:t>COMPLIMENTARY THERAPIES</w:t>
      </w:r>
    </w:p>
    <w:p w14:paraId="3AA44A80" w14:textId="77777777" w:rsidR="00E912E1" w:rsidRPr="00E912E1" w:rsidRDefault="00E912E1" w:rsidP="00376850">
      <w:pPr>
        <w:jc w:val="center"/>
        <w:rPr>
          <w:b/>
          <w:bCs/>
          <w:color w:val="7030A0"/>
          <w:sz w:val="32"/>
          <w:szCs w:val="32"/>
          <w:u w:val="single"/>
        </w:rPr>
      </w:pPr>
    </w:p>
    <w:p w14:paraId="724B4DF6" w14:textId="4BDD50E8" w:rsidR="00376850" w:rsidRDefault="00E912E1" w:rsidP="00376850">
      <w:pPr>
        <w:jc w:val="center"/>
        <w:rPr>
          <w:color w:val="7030A0"/>
          <w:sz w:val="48"/>
          <w:szCs w:val="48"/>
        </w:rPr>
      </w:pPr>
      <w:r w:rsidRPr="00E912E1">
        <w:rPr>
          <w:color w:val="7030A0"/>
          <w:sz w:val="48"/>
          <w:szCs w:val="48"/>
        </w:rPr>
        <w:t>Naseem’s Therapies &amp; Counselling Services</w:t>
      </w:r>
    </w:p>
    <w:p w14:paraId="0475A249" w14:textId="7D5C1123" w:rsidR="00E912E1" w:rsidRPr="00E912E1" w:rsidRDefault="00E912E1" w:rsidP="00E912E1">
      <w:pPr>
        <w:rPr>
          <w:color w:val="7030A0"/>
          <w:sz w:val="48"/>
          <w:szCs w:val="48"/>
        </w:rPr>
      </w:pPr>
    </w:p>
    <w:p w14:paraId="29F27D34" w14:textId="77777777" w:rsidR="00376850" w:rsidRPr="00E912E1" w:rsidRDefault="00376850" w:rsidP="00376850">
      <w:pPr>
        <w:jc w:val="center"/>
        <w:rPr>
          <w:color w:val="7030A0"/>
        </w:rPr>
      </w:pPr>
    </w:p>
    <w:p w14:paraId="40DA596E" w14:textId="77777777" w:rsidR="00376850" w:rsidRDefault="00376850"/>
    <w:p w14:paraId="20BC64E6" w14:textId="73D91271" w:rsidR="00376850" w:rsidRDefault="00376850" w:rsidP="00376850">
      <w:pPr>
        <w:jc w:val="center"/>
      </w:pPr>
      <w:r>
        <w:rPr>
          <w:noProof/>
        </w:rPr>
        <w:drawing>
          <wp:inline distT="0" distB="0" distL="0" distR="0" wp14:anchorId="4F8AAB46" wp14:editId="3A8281A5">
            <wp:extent cx="5086350" cy="3181350"/>
            <wp:effectExtent l="0" t="0" r="0" b="0"/>
            <wp:docPr id="1" name="Picture 1" descr="Do You Need to Attend an Herbal Medicine School? | Natural Hea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You Need to Attend an Herbal Medicine School? | Natural Heal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350" cy="3181350"/>
                    </a:xfrm>
                    <a:prstGeom prst="rect">
                      <a:avLst/>
                    </a:prstGeom>
                    <a:noFill/>
                    <a:ln>
                      <a:noFill/>
                    </a:ln>
                  </pic:spPr>
                </pic:pic>
              </a:graphicData>
            </a:graphic>
          </wp:inline>
        </w:drawing>
      </w:r>
    </w:p>
    <w:p w14:paraId="69A57B93" w14:textId="0C82A06E" w:rsidR="0043047A" w:rsidRDefault="0043047A" w:rsidP="00376850">
      <w:pPr>
        <w:jc w:val="center"/>
      </w:pPr>
    </w:p>
    <w:p w14:paraId="0A515044" w14:textId="6C80EBEF" w:rsidR="0043047A" w:rsidRDefault="0043047A" w:rsidP="00376850">
      <w:pPr>
        <w:jc w:val="center"/>
      </w:pPr>
    </w:p>
    <w:p w14:paraId="28E8289C" w14:textId="6D6ABB04" w:rsidR="0043047A" w:rsidRDefault="0043047A" w:rsidP="00376850">
      <w:pPr>
        <w:jc w:val="center"/>
      </w:pPr>
    </w:p>
    <w:p w14:paraId="12D42EF8" w14:textId="4A95C5C7" w:rsidR="00850883" w:rsidRDefault="00850883">
      <w:r>
        <w:br w:type="page"/>
      </w:r>
    </w:p>
    <w:sdt>
      <w:sdtPr>
        <w:id w:val="43163400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D268443" w14:textId="07C432CA" w:rsidR="00850883" w:rsidRDefault="00850883">
          <w:pPr>
            <w:pStyle w:val="TOCHeading"/>
          </w:pPr>
          <w:r>
            <w:t>Contents</w:t>
          </w:r>
        </w:p>
        <w:p w14:paraId="199F92F6" w14:textId="067B0B7C" w:rsidR="000513C7" w:rsidRDefault="0085088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524968" w:history="1">
            <w:r w:rsidR="000513C7" w:rsidRPr="00F90567">
              <w:rPr>
                <w:rStyle w:val="Hyperlink"/>
                <w:noProof/>
              </w:rPr>
              <w:t>Section 1: Introduction</w:t>
            </w:r>
            <w:r w:rsidR="000513C7">
              <w:rPr>
                <w:noProof/>
                <w:webHidden/>
              </w:rPr>
              <w:tab/>
            </w:r>
            <w:r w:rsidR="000513C7">
              <w:rPr>
                <w:noProof/>
                <w:webHidden/>
              </w:rPr>
              <w:fldChar w:fldCharType="begin"/>
            </w:r>
            <w:r w:rsidR="000513C7">
              <w:rPr>
                <w:noProof/>
                <w:webHidden/>
              </w:rPr>
              <w:instrText xml:space="preserve"> PAGEREF _Toc67524968 \h </w:instrText>
            </w:r>
            <w:r w:rsidR="000513C7">
              <w:rPr>
                <w:noProof/>
                <w:webHidden/>
              </w:rPr>
            </w:r>
            <w:r w:rsidR="000513C7">
              <w:rPr>
                <w:noProof/>
                <w:webHidden/>
              </w:rPr>
              <w:fldChar w:fldCharType="separate"/>
            </w:r>
            <w:r w:rsidR="000513C7">
              <w:rPr>
                <w:noProof/>
                <w:webHidden/>
              </w:rPr>
              <w:t>3</w:t>
            </w:r>
            <w:r w:rsidR="000513C7">
              <w:rPr>
                <w:noProof/>
                <w:webHidden/>
              </w:rPr>
              <w:fldChar w:fldCharType="end"/>
            </w:r>
          </w:hyperlink>
        </w:p>
        <w:p w14:paraId="19D5B9A4" w14:textId="291EC304" w:rsidR="000513C7" w:rsidRDefault="000513C7">
          <w:pPr>
            <w:pStyle w:val="TOC1"/>
            <w:tabs>
              <w:tab w:val="right" w:leader="dot" w:pos="9016"/>
            </w:tabs>
            <w:rPr>
              <w:rFonts w:eastAsiaTheme="minorEastAsia"/>
              <w:noProof/>
              <w:lang w:eastAsia="en-GB"/>
            </w:rPr>
          </w:pPr>
          <w:hyperlink w:anchor="_Toc67524969" w:history="1">
            <w:r w:rsidRPr="00F90567">
              <w:rPr>
                <w:rStyle w:val="Hyperlink"/>
                <w:noProof/>
              </w:rPr>
              <w:t>Section 2: Therapies to be practiced</w:t>
            </w:r>
            <w:r>
              <w:rPr>
                <w:noProof/>
                <w:webHidden/>
              </w:rPr>
              <w:tab/>
            </w:r>
            <w:r>
              <w:rPr>
                <w:noProof/>
                <w:webHidden/>
              </w:rPr>
              <w:fldChar w:fldCharType="begin"/>
            </w:r>
            <w:r>
              <w:rPr>
                <w:noProof/>
                <w:webHidden/>
              </w:rPr>
              <w:instrText xml:space="preserve"> PAGEREF _Toc67524969 \h </w:instrText>
            </w:r>
            <w:r>
              <w:rPr>
                <w:noProof/>
                <w:webHidden/>
              </w:rPr>
            </w:r>
            <w:r>
              <w:rPr>
                <w:noProof/>
                <w:webHidden/>
              </w:rPr>
              <w:fldChar w:fldCharType="separate"/>
            </w:r>
            <w:r>
              <w:rPr>
                <w:noProof/>
                <w:webHidden/>
              </w:rPr>
              <w:t>3</w:t>
            </w:r>
            <w:r>
              <w:rPr>
                <w:noProof/>
                <w:webHidden/>
              </w:rPr>
              <w:fldChar w:fldCharType="end"/>
            </w:r>
          </w:hyperlink>
        </w:p>
        <w:p w14:paraId="373F8CFD" w14:textId="702ED0AD" w:rsidR="000513C7" w:rsidRDefault="000513C7">
          <w:pPr>
            <w:pStyle w:val="TOC1"/>
            <w:tabs>
              <w:tab w:val="right" w:leader="dot" w:pos="9016"/>
            </w:tabs>
            <w:rPr>
              <w:rFonts w:eastAsiaTheme="minorEastAsia"/>
              <w:noProof/>
              <w:lang w:eastAsia="en-GB"/>
            </w:rPr>
          </w:pPr>
          <w:hyperlink w:anchor="_Toc67524970" w:history="1">
            <w:r w:rsidRPr="00F90567">
              <w:rPr>
                <w:rStyle w:val="Hyperlink"/>
                <w:noProof/>
              </w:rPr>
              <w:t>Section 3: Statutory/Voluntary regulations in the U.K</w:t>
            </w:r>
            <w:r>
              <w:rPr>
                <w:noProof/>
                <w:webHidden/>
              </w:rPr>
              <w:tab/>
            </w:r>
            <w:r>
              <w:rPr>
                <w:noProof/>
                <w:webHidden/>
              </w:rPr>
              <w:fldChar w:fldCharType="begin"/>
            </w:r>
            <w:r>
              <w:rPr>
                <w:noProof/>
                <w:webHidden/>
              </w:rPr>
              <w:instrText xml:space="preserve"> PAGEREF _Toc67524970 \h </w:instrText>
            </w:r>
            <w:r>
              <w:rPr>
                <w:noProof/>
                <w:webHidden/>
              </w:rPr>
            </w:r>
            <w:r>
              <w:rPr>
                <w:noProof/>
                <w:webHidden/>
              </w:rPr>
              <w:fldChar w:fldCharType="separate"/>
            </w:r>
            <w:r>
              <w:rPr>
                <w:noProof/>
                <w:webHidden/>
              </w:rPr>
              <w:t>4</w:t>
            </w:r>
            <w:r>
              <w:rPr>
                <w:noProof/>
                <w:webHidden/>
              </w:rPr>
              <w:fldChar w:fldCharType="end"/>
            </w:r>
          </w:hyperlink>
        </w:p>
        <w:p w14:paraId="1C109988" w14:textId="53AE7472" w:rsidR="000513C7" w:rsidRDefault="000513C7">
          <w:pPr>
            <w:pStyle w:val="TOC1"/>
            <w:tabs>
              <w:tab w:val="right" w:leader="dot" w:pos="9016"/>
            </w:tabs>
            <w:rPr>
              <w:rFonts w:eastAsiaTheme="minorEastAsia"/>
              <w:noProof/>
              <w:lang w:eastAsia="en-GB"/>
            </w:rPr>
          </w:pPr>
          <w:hyperlink w:anchor="_Toc67524971" w:history="1">
            <w:r w:rsidRPr="00F90567">
              <w:rPr>
                <w:rStyle w:val="Hyperlink"/>
                <w:noProof/>
              </w:rPr>
              <w:t>Section 4: Systems used to regulate Cam’s</w:t>
            </w:r>
            <w:r>
              <w:rPr>
                <w:noProof/>
                <w:webHidden/>
              </w:rPr>
              <w:tab/>
            </w:r>
            <w:r>
              <w:rPr>
                <w:noProof/>
                <w:webHidden/>
              </w:rPr>
              <w:fldChar w:fldCharType="begin"/>
            </w:r>
            <w:r>
              <w:rPr>
                <w:noProof/>
                <w:webHidden/>
              </w:rPr>
              <w:instrText xml:space="preserve"> PAGEREF _Toc67524971 \h </w:instrText>
            </w:r>
            <w:r>
              <w:rPr>
                <w:noProof/>
                <w:webHidden/>
              </w:rPr>
            </w:r>
            <w:r>
              <w:rPr>
                <w:noProof/>
                <w:webHidden/>
              </w:rPr>
              <w:fldChar w:fldCharType="separate"/>
            </w:r>
            <w:r>
              <w:rPr>
                <w:noProof/>
                <w:webHidden/>
              </w:rPr>
              <w:t>5</w:t>
            </w:r>
            <w:r>
              <w:rPr>
                <w:noProof/>
                <w:webHidden/>
              </w:rPr>
              <w:fldChar w:fldCharType="end"/>
            </w:r>
          </w:hyperlink>
        </w:p>
        <w:p w14:paraId="43DEC528" w14:textId="57E9A386" w:rsidR="000513C7" w:rsidRDefault="000513C7">
          <w:pPr>
            <w:pStyle w:val="TOC1"/>
            <w:tabs>
              <w:tab w:val="right" w:leader="dot" w:pos="9016"/>
            </w:tabs>
            <w:rPr>
              <w:rFonts w:eastAsiaTheme="minorEastAsia"/>
              <w:noProof/>
              <w:lang w:eastAsia="en-GB"/>
            </w:rPr>
          </w:pPr>
          <w:hyperlink w:anchor="_Toc67524972" w:history="1">
            <w:r w:rsidRPr="00F90567">
              <w:rPr>
                <w:rStyle w:val="Hyperlink"/>
                <w:noProof/>
              </w:rPr>
              <w:t>Section 5: Effectiveness of Cam’s treatments</w:t>
            </w:r>
            <w:r>
              <w:rPr>
                <w:noProof/>
                <w:webHidden/>
              </w:rPr>
              <w:tab/>
            </w:r>
            <w:r>
              <w:rPr>
                <w:noProof/>
                <w:webHidden/>
              </w:rPr>
              <w:fldChar w:fldCharType="begin"/>
            </w:r>
            <w:r>
              <w:rPr>
                <w:noProof/>
                <w:webHidden/>
              </w:rPr>
              <w:instrText xml:space="preserve"> PAGEREF _Toc67524972 \h </w:instrText>
            </w:r>
            <w:r>
              <w:rPr>
                <w:noProof/>
                <w:webHidden/>
              </w:rPr>
            </w:r>
            <w:r>
              <w:rPr>
                <w:noProof/>
                <w:webHidden/>
              </w:rPr>
              <w:fldChar w:fldCharType="separate"/>
            </w:r>
            <w:r>
              <w:rPr>
                <w:noProof/>
                <w:webHidden/>
              </w:rPr>
              <w:t>6</w:t>
            </w:r>
            <w:r>
              <w:rPr>
                <w:noProof/>
                <w:webHidden/>
              </w:rPr>
              <w:fldChar w:fldCharType="end"/>
            </w:r>
          </w:hyperlink>
        </w:p>
        <w:p w14:paraId="543E65B3" w14:textId="64BB758F" w:rsidR="000513C7" w:rsidRDefault="000513C7">
          <w:pPr>
            <w:pStyle w:val="TOC1"/>
            <w:tabs>
              <w:tab w:val="right" w:leader="dot" w:pos="9016"/>
            </w:tabs>
            <w:rPr>
              <w:rFonts w:eastAsiaTheme="minorEastAsia"/>
              <w:noProof/>
              <w:lang w:eastAsia="en-GB"/>
            </w:rPr>
          </w:pPr>
          <w:hyperlink w:anchor="_Toc67524973" w:history="1">
            <w:r w:rsidRPr="00F90567">
              <w:rPr>
                <w:rStyle w:val="Hyperlink"/>
                <w:noProof/>
                <w:shd w:val="clear" w:color="auto" w:fill="FFFFFF"/>
              </w:rPr>
              <w:t>Section 6: Educational Standards</w:t>
            </w:r>
            <w:r>
              <w:rPr>
                <w:noProof/>
                <w:webHidden/>
              </w:rPr>
              <w:tab/>
            </w:r>
            <w:r>
              <w:rPr>
                <w:noProof/>
                <w:webHidden/>
              </w:rPr>
              <w:fldChar w:fldCharType="begin"/>
            </w:r>
            <w:r>
              <w:rPr>
                <w:noProof/>
                <w:webHidden/>
              </w:rPr>
              <w:instrText xml:space="preserve"> PAGEREF _Toc67524973 \h </w:instrText>
            </w:r>
            <w:r>
              <w:rPr>
                <w:noProof/>
                <w:webHidden/>
              </w:rPr>
            </w:r>
            <w:r>
              <w:rPr>
                <w:noProof/>
                <w:webHidden/>
              </w:rPr>
              <w:fldChar w:fldCharType="separate"/>
            </w:r>
            <w:r>
              <w:rPr>
                <w:noProof/>
                <w:webHidden/>
              </w:rPr>
              <w:t>7</w:t>
            </w:r>
            <w:r>
              <w:rPr>
                <w:noProof/>
                <w:webHidden/>
              </w:rPr>
              <w:fldChar w:fldCharType="end"/>
            </w:r>
          </w:hyperlink>
        </w:p>
        <w:p w14:paraId="78D05984" w14:textId="4AFCD403" w:rsidR="000513C7" w:rsidRDefault="000513C7">
          <w:pPr>
            <w:pStyle w:val="TOC1"/>
            <w:tabs>
              <w:tab w:val="right" w:leader="dot" w:pos="9016"/>
            </w:tabs>
            <w:rPr>
              <w:rFonts w:eastAsiaTheme="minorEastAsia"/>
              <w:noProof/>
              <w:lang w:eastAsia="en-GB"/>
            </w:rPr>
          </w:pPr>
          <w:hyperlink w:anchor="_Toc67524974" w:history="1">
            <w:r w:rsidRPr="00F90567">
              <w:rPr>
                <w:rStyle w:val="Hyperlink"/>
                <w:noProof/>
                <w:shd w:val="clear" w:color="auto" w:fill="FFFFFF"/>
              </w:rPr>
              <w:t>Section 7: Safeguarding and Ethics, Confidentiality and Consent.</w:t>
            </w:r>
            <w:r>
              <w:rPr>
                <w:noProof/>
                <w:webHidden/>
              </w:rPr>
              <w:tab/>
            </w:r>
            <w:r>
              <w:rPr>
                <w:noProof/>
                <w:webHidden/>
              </w:rPr>
              <w:fldChar w:fldCharType="begin"/>
            </w:r>
            <w:r>
              <w:rPr>
                <w:noProof/>
                <w:webHidden/>
              </w:rPr>
              <w:instrText xml:space="preserve"> PAGEREF _Toc67524974 \h </w:instrText>
            </w:r>
            <w:r>
              <w:rPr>
                <w:noProof/>
                <w:webHidden/>
              </w:rPr>
            </w:r>
            <w:r>
              <w:rPr>
                <w:noProof/>
                <w:webHidden/>
              </w:rPr>
              <w:fldChar w:fldCharType="separate"/>
            </w:r>
            <w:r>
              <w:rPr>
                <w:noProof/>
                <w:webHidden/>
              </w:rPr>
              <w:t>7</w:t>
            </w:r>
            <w:r>
              <w:rPr>
                <w:noProof/>
                <w:webHidden/>
              </w:rPr>
              <w:fldChar w:fldCharType="end"/>
            </w:r>
          </w:hyperlink>
        </w:p>
        <w:p w14:paraId="6C0726D2" w14:textId="7E0D840C" w:rsidR="000513C7" w:rsidRDefault="000513C7">
          <w:pPr>
            <w:pStyle w:val="TOC1"/>
            <w:tabs>
              <w:tab w:val="right" w:leader="dot" w:pos="9016"/>
            </w:tabs>
            <w:rPr>
              <w:rFonts w:eastAsiaTheme="minorEastAsia"/>
              <w:noProof/>
              <w:lang w:eastAsia="en-GB"/>
            </w:rPr>
          </w:pPr>
          <w:hyperlink w:anchor="_Toc67524975" w:history="1">
            <w:r w:rsidRPr="00F90567">
              <w:rPr>
                <w:rStyle w:val="Hyperlink"/>
                <w:noProof/>
                <w:shd w:val="clear" w:color="auto" w:fill="FFFFFF"/>
              </w:rPr>
              <w:t>Section 8: Data Protection Act 2018</w:t>
            </w:r>
            <w:r>
              <w:rPr>
                <w:noProof/>
                <w:webHidden/>
              </w:rPr>
              <w:tab/>
            </w:r>
            <w:r>
              <w:rPr>
                <w:noProof/>
                <w:webHidden/>
              </w:rPr>
              <w:fldChar w:fldCharType="begin"/>
            </w:r>
            <w:r>
              <w:rPr>
                <w:noProof/>
                <w:webHidden/>
              </w:rPr>
              <w:instrText xml:space="preserve"> PAGEREF _Toc67524975 \h </w:instrText>
            </w:r>
            <w:r>
              <w:rPr>
                <w:noProof/>
                <w:webHidden/>
              </w:rPr>
            </w:r>
            <w:r>
              <w:rPr>
                <w:noProof/>
                <w:webHidden/>
              </w:rPr>
              <w:fldChar w:fldCharType="separate"/>
            </w:r>
            <w:r>
              <w:rPr>
                <w:noProof/>
                <w:webHidden/>
              </w:rPr>
              <w:t>8</w:t>
            </w:r>
            <w:r>
              <w:rPr>
                <w:noProof/>
                <w:webHidden/>
              </w:rPr>
              <w:fldChar w:fldCharType="end"/>
            </w:r>
          </w:hyperlink>
        </w:p>
        <w:p w14:paraId="69692885" w14:textId="7936F454" w:rsidR="000513C7" w:rsidRDefault="000513C7">
          <w:pPr>
            <w:pStyle w:val="TOC1"/>
            <w:tabs>
              <w:tab w:val="right" w:leader="dot" w:pos="9016"/>
            </w:tabs>
            <w:rPr>
              <w:rFonts w:eastAsiaTheme="minorEastAsia"/>
              <w:noProof/>
              <w:lang w:eastAsia="en-GB"/>
            </w:rPr>
          </w:pPr>
          <w:hyperlink w:anchor="_Toc67524976" w:history="1">
            <w:r w:rsidRPr="00F90567">
              <w:rPr>
                <w:rStyle w:val="Hyperlink"/>
                <w:noProof/>
                <w:shd w:val="clear" w:color="auto" w:fill="FFFFFF"/>
              </w:rPr>
              <w:t>Section 9: Conclusion</w:t>
            </w:r>
            <w:r>
              <w:rPr>
                <w:noProof/>
                <w:webHidden/>
              </w:rPr>
              <w:tab/>
            </w:r>
            <w:r>
              <w:rPr>
                <w:noProof/>
                <w:webHidden/>
              </w:rPr>
              <w:fldChar w:fldCharType="begin"/>
            </w:r>
            <w:r>
              <w:rPr>
                <w:noProof/>
                <w:webHidden/>
              </w:rPr>
              <w:instrText xml:space="preserve"> PAGEREF _Toc67524976 \h </w:instrText>
            </w:r>
            <w:r>
              <w:rPr>
                <w:noProof/>
                <w:webHidden/>
              </w:rPr>
            </w:r>
            <w:r>
              <w:rPr>
                <w:noProof/>
                <w:webHidden/>
              </w:rPr>
              <w:fldChar w:fldCharType="separate"/>
            </w:r>
            <w:r>
              <w:rPr>
                <w:noProof/>
                <w:webHidden/>
              </w:rPr>
              <w:t>8</w:t>
            </w:r>
            <w:r>
              <w:rPr>
                <w:noProof/>
                <w:webHidden/>
              </w:rPr>
              <w:fldChar w:fldCharType="end"/>
            </w:r>
          </w:hyperlink>
        </w:p>
        <w:p w14:paraId="12875769" w14:textId="3E624EE9" w:rsidR="000513C7" w:rsidRDefault="000513C7">
          <w:pPr>
            <w:pStyle w:val="TOC1"/>
            <w:tabs>
              <w:tab w:val="right" w:leader="dot" w:pos="9016"/>
            </w:tabs>
            <w:rPr>
              <w:rFonts w:eastAsiaTheme="minorEastAsia"/>
              <w:noProof/>
              <w:lang w:eastAsia="en-GB"/>
            </w:rPr>
          </w:pPr>
          <w:hyperlink w:anchor="_Toc67524977" w:history="1">
            <w:r w:rsidRPr="00F90567">
              <w:rPr>
                <w:rStyle w:val="Hyperlink"/>
                <w:noProof/>
                <w:shd w:val="clear" w:color="auto" w:fill="FFFFFF"/>
              </w:rPr>
              <w:t>Section 10: References</w:t>
            </w:r>
            <w:r>
              <w:rPr>
                <w:noProof/>
                <w:webHidden/>
              </w:rPr>
              <w:tab/>
            </w:r>
            <w:r>
              <w:rPr>
                <w:noProof/>
                <w:webHidden/>
              </w:rPr>
              <w:fldChar w:fldCharType="begin"/>
            </w:r>
            <w:r>
              <w:rPr>
                <w:noProof/>
                <w:webHidden/>
              </w:rPr>
              <w:instrText xml:space="preserve"> PAGEREF _Toc67524977 \h </w:instrText>
            </w:r>
            <w:r>
              <w:rPr>
                <w:noProof/>
                <w:webHidden/>
              </w:rPr>
            </w:r>
            <w:r>
              <w:rPr>
                <w:noProof/>
                <w:webHidden/>
              </w:rPr>
              <w:fldChar w:fldCharType="separate"/>
            </w:r>
            <w:r>
              <w:rPr>
                <w:noProof/>
                <w:webHidden/>
              </w:rPr>
              <w:t>10</w:t>
            </w:r>
            <w:r>
              <w:rPr>
                <w:noProof/>
                <w:webHidden/>
              </w:rPr>
              <w:fldChar w:fldCharType="end"/>
            </w:r>
          </w:hyperlink>
          <w:r w:rsidRPr="000513C7">
            <w:rPr>
              <w:rStyle w:val="Hyperlink"/>
              <w:noProof/>
              <w:color w:val="auto"/>
              <w:u w:val="none"/>
            </w:rPr>
            <w:t>,11</w:t>
          </w:r>
        </w:p>
        <w:p w14:paraId="6D3124D8" w14:textId="327C8664" w:rsidR="000513C7" w:rsidRDefault="000513C7">
          <w:pPr>
            <w:pStyle w:val="TOC1"/>
            <w:tabs>
              <w:tab w:val="right" w:leader="dot" w:pos="9016"/>
            </w:tabs>
            <w:rPr>
              <w:rFonts w:eastAsiaTheme="minorEastAsia"/>
              <w:noProof/>
              <w:lang w:eastAsia="en-GB"/>
            </w:rPr>
          </w:pPr>
          <w:hyperlink w:anchor="_Toc67524979" w:history="1">
            <w:r w:rsidRPr="00F90567">
              <w:rPr>
                <w:rStyle w:val="Hyperlink"/>
                <w:noProof/>
                <w:shd w:val="clear" w:color="auto" w:fill="FFFFFF"/>
              </w:rPr>
              <w:t>Section 11: Appendix 1</w:t>
            </w:r>
            <w:r>
              <w:rPr>
                <w:noProof/>
                <w:webHidden/>
              </w:rPr>
              <w:tab/>
            </w:r>
            <w:r>
              <w:rPr>
                <w:noProof/>
                <w:webHidden/>
              </w:rPr>
              <w:fldChar w:fldCharType="begin"/>
            </w:r>
            <w:r>
              <w:rPr>
                <w:noProof/>
                <w:webHidden/>
              </w:rPr>
              <w:instrText xml:space="preserve"> PAGEREF _Toc67524979 \h </w:instrText>
            </w:r>
            <w:r>
              <w:rPr>
                <w:noProof/>
                <w:webHidden/>
              </w:rPr>
            </w:r>
            <w:r>
              <w:rPr>
                <w:noProof/>
                <w:webHidden/>
              </w:rPr>
              <w:fldChar w:fldCharType="separate"/>
            </w:r>
            <w:r>
              <w:rPr>
                <w:noProof/>
                <w:webHidden/>
              </w:rPr>
              <w:t>12</w:t>
            </w:r>
            <w:r>
              <w:rPr>
                <w:noProof/>
                <w:webHidden/>
              </w:rPr>
              <w:fldChar w:fldCharType="end"/>
            </w:r>
          </w:hyperlink>
        </w:p>
        <w:p w14:paraId="29ACEAD6" w14:textId="115F712D" w:rsidR="00850883" w:rsidRDefault="00850883">
          <w:r>
            <w:rPr>
              <w:b/>
              <w:bCs/>
              <w:noProof/>
            </w:rPr>
            <w:fldChar w:fldCharType="end"/>
          </w:r>
        </w:p>
      </w:sdtContent>
    </w:sdt>
    <w:p w14:paraId="59EE6FFF" w14:textId="1C20EA1E" w:rsidR="006E1988" w:rsidRDefault="00850883" w:rsidP="000513C7">
      <w:r>
        <w:br w:type="page"/>
      </w:r>
    </w:p>
    <w:p w14:paraId="1F0AA3E8" w14:textId="3B892228" w:rsidR="0043047A" w:rsidRPr="00BB080E" w:rsidRDefault="00082A5A" w:rsidP="00082A5A">
      <w:pPr>
        <w:pStyle w:val="Heading1"/>
      </w:pPr>
      <w:bookmarkStart w:id="0" w:name="_Toc67524968"/>
      <w:r>
        <w:t xml:space="preserve">Section 1: </w:t>
      </w:r>
      <w:r w:rsidR="005E0969">
        <w:t>Introduction</w:t>
      </w:r>
      <w:bookmarkEnd w:id="0"/>
    </w:p>
    <w:p w14:paraId="34A958D2" w14:textId="6110FF66" w:rsidR="0043047A" w:rsidRDefault="000C6E24" w:rsidP="00F007C9">
      <w:pPr>
        <w:spacing w:line="360" w:lineRule="auto"/>
        <w:jc w:val="both"/>
        <w:rPr>
          <w:rFonts w:ascii="Arial" w:hAnsi="Arial" w:cs="Arial"/>
        </w:rPr>
      </w:pPr>
      <w:r w:rsidRPr="004C47FA">
        <w:rPr>
          <w:rFonts w:ascii="Arial" w:hAnsi="Arial" w:cs="Arial"/>
        </w:rPr>
        <w:t>In this assignment task I have been tasked with a scenario of opening up my own</w:t>
      </w:r>
      <w:r w:rsidR="004C47FA" w:rsidRPr="004C47FA">
        <w:rPr>
          <w:rFonts w:ascii="Arial" w:hAnsi="Arial" w:cs="Arial"/>
        </w:rPr>
        <w:t xml:space="preserve"> Complimentary Therapy Centre</w:t>
      </w:r>
      <w:r w:rsidR="004C47FA">
        <w:rPr>
          <w:rFonts w:ascii="Arial" w:hAnsi="Arial" w:cs="Arial"/>
        </w:rPr>
        <w:t>.</w:t>
      </w:r>
      <w:r w:rsidR="00D1600C">
        <w:rPr>
          <w:rFonts w:ascii="Arial" w:hAnsi="Arial" w:cs="Arial"/>
        </w:rPr>
        <w:t xml:space="preserve"> The name that I have chosen for my new business venture will be </w:t>
      </w:r>
      <w:r w:rsidR="00F03D63">
        <w:rPr>
          <w:rFonts w:ascii="Arial" w:hAnsi="Arial" w:cs="Arial"/>
        </w:rPr>
        <w:t xml:space="preserve">registered as “Naseem’s Therapies &amp; Counselling Services. </w:t>
      </w:r>
      <w:r w:rsidR="00314364">
        <w:rPr>
          <w:rFonts w:ascii="Arial" w:hAnsi="Arial" w:cs="Arial"/>
        </w:rPr>
        <w:t xml:space="preserve"> The Birmingham City Council has asked me to provide them with a report</w:t>
      </w:r>
      <w:r w:rsidR="002B3B94">
        <w:rPr>
          <w:rFonts w:ascii="Arial" w:hAnsi="Arial" w:cs="Arial"/>
        </w:rPr>
        <w:t xml:space="preserve"> covering all legislation, regulating bodies, education and </w:t>
      </w:r>
      <w:r w:rsidR="00926721">
        <w:rPr>
          <w:rFonts w:ascii="Arial" w:hAnsi="Arial" w:cs="Arial"/>
        </w:rPr>
        <w:t>various different systems used worldwide and within the U.K</w:t>
      </w:r>
      <w:r w:rsidR="00B41659">
        <w:rPr>
          <w:rFonts w:ascii="Arial" w:hAnsi="Arial" w:cs="Arial"/>
        </w:rPr>
        <w:t>, as well as safeguarding, ethics</w:t>
      </w:r>
      <w:r w:rsidR="004B15D3">
        <w:rPr>
          <w:rFonts w:ascii="Arial" w:hAnsi="Arial" w:cs="Arial"/>
        </w:rPr>
        <w:t>,</w:t>
      </w:r>
      <w:r w:rsidR="00570237">
        <w:rPr>
          <w:rFonts w:ascii="Arial" w:hAnsi="Arial" w:cs="Arial"/>
        </w:rPr>
        <w:t xml:space="preserve"> and </w:t>
      </w:r>
      <w:r w:rsidR="00B41659">
        <w:rPr>
          <w:rFonts w:ascii="Arial" w:hAnsi="Arial" w:cs="Arial"/>
        </w:rPr>
        <w:t>confidentiality</w:t>
      </w:r>
      <w:r w:rsidR="00926721">
        <w:rPr>
          <w:rFonts w:ascii="Arial" w:hAnsi="Arial" w:cs="Arial"/>
        </w:rPr>
        <w:t>.</w:t>
      </w:r>
      <w:r w:rsidR="004C47FA">
        <w:rPr>
          <w:rFonts w:ascii="Arial" w:hAnsi="Arial" w:cs="Arial"/>
        </w:rPr>
        <w:t xml:space="preserve"> The centre that I will be renting out </w:t>
      </w:r>
      <w:r w:rsidR="00F4107A">
        <w:rPr>
          <w:rFonts w:ascii="Arial" w:hAnsi="Arial" w:cs="Arial"/>
        </w:rPr>
        <w:t xml:space="preserve">to practice my chosen therapies </w:t>
      </w:r>
      <w:r w:rsidR="004C47FA">
        <w:rPr>
          <w:rFonts w:ascii="Arial" w:hAnsi="Arial" w:cs="Arial"/>
        </w:rPr>
        <w:t>will be in the heart of a busy thriving shopping centre within the Birmingham City Centre. The building in which the busine</w:t>
      </w:r>
      <w:r w:rsidR="00F4107A">
        <w:rPr>
          <w:rFonts w:ascii="Arial" w:hAnsi="Arial" w:cs="Arial"/>
        </w:rPr>
        <w:t>s</w:t>
      </w:r>
      <w:r w:rsidR="004C47FA">
        <w:rPr>
          <w:rFonts w:ascii="Arial" w:hAnsi="Arial" w:cs="Arial"/>
        </w:rPr>
        <w:t>s will be set up will have several room</w:t>
      </w:r>
      <w:r w:rsidR="005E71D6">
        <w:rPr>
          <w:rFonts w:ascii="Arial" w:hAnsi="Arial" w:cs="Arial"/>
        </w:rPr>
        <w:t>s</w:t>
      </w:r>
      <w:r w:rsidR="004C47FA">
        <w:rPr>
          <w:rFonts w:ascii="Arial" w:hAnsi="Arial" w:cs="Arial"/>
        </w:rPr>
        <w:t xml:space="preserve"> for other therapist to </w:t>
      </w:r>
      <w:r w:rsidR="00514EB3">
        <w:rPr>
          <w:rFonts w:ascii="Arial" w:hAnsi="Arial" w:cs="Arial"/>
        </w:rPr>
        <w:t xml:space="preserve">practice their therapies in </w:t>
      </w:r>
      <w:r w:rsidR="00570237">
        <w:rPr>
          <w:rFonts w:ascii="Arial" w:hAnsi="Arial" w:cs="Arial"/>
        </w:rPr>
        <w:t>return</w:t>
      </w:r>
      <w:r w:rsidR="00514EB3">
        <w:rPr>
          <w:rFonts w:ascii="Arial" w:hAnsi="Arial" w:cs="Arial"/>
        </w:rPr>
        <w:t xml:space="preserve"> will help my business </w:t>
      </w:r>
      <w:r w:rsidR="00570237">
        <w:rPr>
          <w:rFonts w:ascii="Arial" w:hAnsi="Arial" w:cs="Arial"/>
        </w:rPr>
        <w:t xml:space="preserve">to </w:t>
      </w:r>
      <w:r w:rsidR="00514EB3">
        <w:rPr>
          <w:rFonts w:ascii="Arial" w:hAnsi="Arial" w:cs="Arial"/>
        </w:rPr>
        <w:t>grow financially</w:t>
      </w:r>
      <w:r w:rsidR="00570237">
        <w:rPr>
          <w:rFonts w:ascii="Arial" w:hAnsi="Arial" w:cs="Arial"/>
        </w:rPr>
        <w:t xml:space="preserve">, </w:t>
      </w:r>
      <w:r w:rsidR="005E71D6">
        <w:rPr>
          <w:rFonts w:ascii="Arial" w:hAnsi="Arial" w:cs="Arial"/>
        </w:rPr>
        <w:t xml:space="preserve">gain </w:t>
      </w:r>
      <w:r w:rsidR="00DD7767">
        <w:rPr>
          <w:rFonts w:ascii="Arial" w:hAnsi="Arial" w:cs="Arial"/>
        </w:rPr>
        <w:t xml:space="preserve">trust and </w:t>
      </w:r>
      <w:r w:rsidR="005E71D6">
        <w:rPr>
          <w:rFonts w:ascii="Arial" w:hAnsi="Arial" w:cs="Arial"/>
        </w:rPr>
        <w:t>popularity</w:t>
      </w:r>
      <w:r w:rsidR="0007028C">
        <w:rPr>
          <w:rFonts w:ascii="Arial" w:hAnsi="Arial" w:cs="Arial"/>
        </w:rPr>
        <w:t>.</w:t>
      </w:r>
    </w:p>
    <w:p w14:paraId="21CACB58" w14:textId="042F106C" w:rsidR="002661FE" w:rsidRPr="0007028C" w:rsidRDefault="00082A5A" w:rsidP="00082A5A">
      <w:pPr>
        <w:pStyle w:val="Heading1"/>
      </w:pPr>
      <w:bookmarkStart w:id="1" w:name="_Toc67524969"/>
      <w:r>
        <w:t xml:space="preserve">Section 2: </w:t>
      </w:r>
      <w:r w:rsidR="0007028C" w:rsidRPr="0007028C">
        <w:t>Therapies to be practiced</w:t>
      </w:r>
      <w:bookmarkEnd w:id="1"/>
      <w:r w:rsidR="0007028C" w:rsidRPr="0007028C">
        <w:t xml:space="preserve"> </w:t>
      </w:r>
    </w:p>
    <w:p w14:paraId="10E36ACF" w14:textId="54E27D56" w:rsidR="006E511E" w:rsidRDefault="00F67A3A" w:rsidP="00F007C9">
      <w:pPr>
        <w:spacing w:line="360" w:lineRule="auto"/>
        <w:jc w:val="both"/>
        <w:rPr>
          <w:rFonts w:ascii="Arial" w:hAnsi="Arial" w:cs="Arial"/>
        </w:rPr>
      </w:pPr>
      <w:r>
        <w:rPr>
          <w:rFonts w:ascii="Arial" w:hAnsi="Arial" w:cs="Arial"/>
        </w:rPr>
        <w:t xml:space="preserve">Naseem’s </w:t>
      </w:r>
      <w:r w:rsidR="000306A3">
        <w:rPr>
          <w:rFonts w:ascii="Arial" w:hAnsi="Arial" w:cs="Arial"/>
        </w:rPr>
        <w:t>T</w:t>
      </w:r>
      <w:r>
        <w:rPr>
          <w:rFonts w:ascii="Arial" w:hAnsi="Arial" w:cs="Arial"/>
        </w:rPr>
        <w:t>he</w:t>
      </w:r>
      <w:r w:rsidR="00CF1DAD">
        <w:rPr>
          <w:rFonts w:ascii="Arial" w:hAnsi="Arial" w:cs="Arial"/>
        </w:rPr>
        <w:t>r</w:t>
      </w:r>
      <w:r>
        <w:rPr>
          <w:rFonts w:ascii="Arial" w:hAnsi="Arial" w:cs="Arial"/>
        </w:rPr>
        <w:t>a</w:t>
      </w:r>
      <w:r w:rsidR="00511E55">
        <w:rPr>
          <w:rFonts w:ascii="Arial" w:hAnsi="Arial" w:cs="Arial"/>
        </w:rPr>
        <w:t>pies</w:t>
      </w:r>
      <w:r w:rsidR="000306A3">
        <w:rPr>
          <w:rFonts w:ascii="Arial" w:hAnsi="Arial" w:cs="Arial"/>
        </w:rPr>
        <w:t xml:space="preserve"> &amp;</w:t>
      </w:r>
      <w:r w:rsidR="00511E55">
        <w:rPr>
          <w:rFonts w:ascii="Arial" w:hAnsi="Arial" w:cs="Arial"/>
        </w:rPr>
        <w:t xml:space="preserve"> </w:t>
      </w:r>
      <w:r w:rsidR="000306A3">
        <w:rPr>
          <w:rFonts w:ascii="Arial" w:hAnsi="Arial" w:cs="Arial"/>
        </w:rPr>
        <w:t>C</w:t>
      </w:r>
      <w:r w:rsidR="00511E55">
        <w:rPr>
          <w:rFonts w:ascii="Arial" w:hAnsi="Arial" w:cs="Arial"/>
        </w:rPr>
        <w:t xml:space="preserve">ounselling </w:t>
      </w:r>
      <w:r w:rsidR="000306A3">
        <w:rPr>
          <w:rFonts w:ascii="Arial" w:hAnsi="Arial" w:cs="Arial"/>
        </w:rPr>
        <w:t>S</w:t>
      </w:r>
      <w:r w:rsidR="00511E55">
        <w:rPr>
          <w:rFonts w:ascii="Arial" w:hAnsi="Arial" w:cs="Arial"/>
        </w:rPr>
        <w:t>ervices will</w:t>
      </w:r>
      <w:r w:rsidR="00CF1DAD">
        <w:rPr>
          <w:rFonts w:ascii="Arial" w:hAnsi="Arial" w:cs="Arial"/>
        </w:rPr>
        <w:t xml:space="preserve"> be offering the </w:t>
      </w:r>
      <w:r w:rsidR="00511E55">
        <w:rPr>
          <w:rFonts w:ascii="Arial" w:hAnsi="Arial" w:cs="Arial"/>
        </w:rPr>
        <w:t xml:space="preserve">following </w:t>
      </w:r>
      <w:r w:rsidR="000306A3">
        <w:rPr>
          <w:rFonts w:ascii="Arial" w:hAnsi="Arial" w:cs="Arial"/>
        </w:rPr>
        <w:t>complementary</w:t>
      </w:r>
      <w:r w:rsidR="00511E55">
        <w:rPr>
          <w:rFonts w:ascii="Arial" w:hAnsi="Arial" w:cs="Arial"/>
        </w:rPr>
        <w:t xml:space="preserve"> and alternative </w:t>
      </w:r>
      <w:r w:rsidR="0007028C">
        <w:rPr>
          <w:rFonts w:ascii="Arial" w:hAnsi="Arial" w:cs="Arial"/>
        </w:rPr>
        <w:t>medicines: -</w:t>
      </w:r>
    </w:p>
    <w:p w14:paraId="3322EB57" w14:textId="77777777" w:rsidR="00795AC3" w:rsidRPr="00795AC3" w:rsidRDefault="009964B4" w:rsidP="00F007C9">
      <w:pPr>
        <w:pStyle w:val="ListParagraph"/>
        <w:numPr>
          <w:ilvl w:val="0"/>
          <w:numId w:val="4"/>
        </w:numPr>
        <w:spacing w:line="360" w:lineRule="auto"/>
        <w:jc w:val="both"/>
        <w:rPr>
          <w:rFonts w:ascii="Arial" w:hAnsi="Arial" w:cs="Arial"/>
        </w:rPr>
      </w:pPr>
      <w:r w:rsidRPr="00595A03">
        <w:rPr>
          <w:rFonts w:ascii="Arial" w:hAnsi="Arial" w:cs="Arial"/>
        </w:rPr>
        <w:t>Counselling</w:t>
      </w:r>
      <w:r w:rsidR="00595A03">
        <w:rPr>
          <w:rFonts w:ascii="Arial" w:hAnsi="Arial" w:cs="Arial"/>
        </w:rPr>
        <w:t xml:space="preserve">, which falls into the </w:t>
      </w:r>
      <w:r w:rsidR="00A061D4" w:rsidRPr="00D10F14">
        <w:rPr>
          <w:rFonts w:ascii="Arial" w:hAnsi="Arial" w:cs="Arial"/>
          <w:b/>
          <w:bCs/>
        </w:rPr>
        <w:t>Mind and body interventions</w:t>
      </w:r>
      <w:r w:rsidR="00AC0243">
        <w:rPr>
          <w:rFonts w:ascii="Arial" w:hAnsi="Arial" w:cs="Arial"/>
          <w:b/>
          <w:bCs/>
        </w:rPr>
        <w:t>.</w:t>
      </w:r>
    </w:p>
    <w:p w14:paraId="0D9CA70A" w14:textId="5709A58D" w:rsidR="00795AC3" w:rsidRPr="00795AC3" w:rsidRDefault="00795AC3" w:rsidP="00F007C9">
      <w:pPr>
        <w:pStyle w:val="ListParagraph"/>
        <w:spacing w:line="360" w:lineRule="auto"/>
        <w:jc w:val="both"/>
        <w:rPr>
          <w:rFonts w:ascii="Arial" w:hAnsi="Arial" w:cs="Arial"/>
        </w:rPr>
      </w:pPr>
      <w:r>
        <w:rPr>
          <w:rFonts w:ascii="Arial" w:hAnsi="Arial" w:cs="Arial"/>
        </w:rPr>
        <w:t>Integration of Cams into cl</w:t>
      </w:r>
      <w:r w:rsidR="00F83C65">
        <w:rPr>
          <w:rFonts w:ascii="Arial" w:hAnsi="Arial" w:cs="Arial"/>
        </w:rPr>
        <w:t xml:space="preserve">inical health psychology can be helpful for researchers </w:t>
      </w:r>
      <w:r w:rsidR="00791660">
        <w:rPr>
          <w:rFonts w:ascii="Arial" w:hAnsi="Arial" w:cs="Arial"/>
        </w:rPr>
        <w:t xml:space="preserve">in taking a wider perspective on stress and coping </w:t>
      </w:r>
      <w:r w:rsidR="00595E22">
        <w:rPr>
          <w:rFonts w:ascii="Arial" w:hAnsi="Arial" w:cs="Arial"/>
        </w:rPr>
        <w:t>mechanisms, illnesses, behaviours, stress, and culture</w:t>
      </w:r>
      <w:r w:rsidR="00A95CA5">
        <w:rPr>
          <w:rFonts w:ascii="Arial" w:hAnsi="Arial" w:cs="Arial"/>
        </w:rPr>
        <w:t xml:space="preserve"> </w:t>
      </w:r>
      <w:r w:rsidR="00595E22">
        <w:rPr>
          <w:rFonts w:ascii="Arial" w:hAnsi="Arial" w:cs="Arial"/>
        </w:rPr>
        <w:t>(</w:t>
      </w:r>
      <w:r w:rsidR="00A95CA5">
        <w:rPr>
          <w:rFonts w:ascii="Arial" w:hAnsi="Arial" w:cs="Arial"/>
        </w:rPr>
        <w:t>Park 2013).</w:t>
      </w:r>
    </w:p>
    <w:p w14:paraId="1D4E29E2" w14:textId="5AA99333" w:rsidR="00E7655A" w:rsidRDefault="009964B4" w:rsidP="00F007C9">
      <w:pPr>
        <w:pStyle w:val="ListParagraph"/>
        <w:numPr>
          <w:ilvl w:val="0"/>
          <w:numId w:val="4"/>
        </w:numPr>
        <w:spacing w:line="360" w:lineRule="auto"/>
        <w:jc w:val="both"/>
        <w:rPr>
          <w:rFonts w:ascii="Arial" w:hAnsi="Arial" w:cs="Arial"/>
          <w:b/>
          <w:bCs/>
        </w:rPr>
      </w:pPr>
      <w:r w:rsidRPr="00595A03">
        <w:rPr>
          <w:rFonts w:ascii="Arial" w:hAnsi="Arial" w:cs="Arial"/>
        </w:rPr>
        <w:t>Aromatherapy</w:t>
      </w:r>
      <w:r w:rsidR="00A061D4">
        <w:rPr>
          <w:rFonts w:ascii="Arial" w:hAnsi="Arial" w:cs="Arial"/>
        </w:rPr>
        <w:t>,</w:t>
      </w:r>
      <w:r w:rsidR="00F00D45">
        <w:rPr>
          <w:rFonts w:ascii="Arial" w:hAnsi="Arial" w:cs="Arial"/>
        </w:rPr>
        <w:t xml:space="preserve"> </w:t>
      </w:r>
      <w:r w:rsidR="006D13BD">
        <w:rPr>
          <w:rFonts w:ascii="Arial" w:hAnsi="Arial" w:cs="Arial"/>
        </w:rPr>
        <w:t xml:space="preserve">Chiropractic and </w:t>
      </w:r>
      <w:r w:rsidR="00D10F14">
        <w:rPr>
          <w:rFonts w:ascii="Arial" w:hAnsi="Arial" w:cs="Arial"/>
        </w:rPr>
        <w:t>Osteopathy</w:t>
      </w:r>
      <w:r w:rsidR="00A061D4">
        <w:rPr>
          <w:rFonts w:ascii="Arial" w:hAnsi="Arial" w:cs="Arial"/>
        </w:rPr>
        <w:t xml:space="preserve"> which fall into the </w:t>
      </w:r>
      <w:r w:rsidR="00B51C28" w:rsidRPr="00D10F14">
        <w:rPr>
          <w:rFonts w:ascii="Arial" w:hAnsi="Arial" w:cs="Arial"/>
          <w:b/>
          <w:bCs/>
        </w:rPr>
        <w:t xml:space="preserve">Manipulative </w:t>
      </w:r>
      <w:r w:rsidR="0090586E" w:rsidRPr="00D10F14">
        <w:rPr>
          <w:rFonts w:ascii="Arial" w:hAnsi="Arial" w:cs="Arial"/>
          <w:b/>
          <w:bCs/>
        </w:rPr>
        <w:t>and body</w:t>
      </w:r>
      <w:r w:rsidR="009A2B89" w:rsidRPr="00D10F14">
        <w:rPr>
          <w:rFonts w:ascii="Arial" w:hAnsi="Arial" w:cs="Arial"/>
          <w:b/>
          <w:bCs/>
        </w:rPr>
        <w:t>-</w:t>
      </w:r>
      <w:r w:rsidR="0090586E" w:rsidRPr="00D10F14">
        <w:rPr>
          <w:rFonts w:ascii="Arial" w:hAnsi="Arial" w:cs="Arial"/>
          <w:b/>
          <w:bCs/>
        </w:rPr>
        <w:t>based therapies</w:t>
      </w:r>
      <w:r w:rsidR="00AC0243">
        <w:rPr>
          <w:rFonts w:ascii="Arial" w:hAnsi="Arial" w:cs="Arial"/>
          <w:b/>
          <w:bCs/>
        </w:rPr>
        <w:t>.</w:t>
      </w:r>
      <w:r w:rsidR="00E7655A">
        <w:rPr>
          <w:rFonts w:ascii="Arial" w:hAnsi="Arial" w:cs="Arial"/>
          <w:b/>
          <w:bCs/>
        </w:rPr>
        <w:t xml:space="preserve"> </w:t>
      </w:r>
    </w:p>
    <w:p w14:paraId="3680EC09" w14:textId="0AC87FB3" w:rsidR="00E7655A" w:rsidRDefault="009E24C3" w:rsidP="00F007C9">
      <w:pPr>
        <w:pStyle w:val="ListParagraph"/>
        <w:spacing w:line="360" w:lineRule="auto"/>
        <w:jc w:val="both"/>
        <w:rPr>
          <w:rFonts w:ascii="Arial" w:hAnsi="Arial" w:cs="Arial"/>
        </w:rPr>
      </w:pPr>
      <w:r>
        <w:rPr>
          <w:rFonts w:ascii="Arial" w:hAnsi="Arial" w:cs="Arial"/>
        </w:rPr>
        <w:t xml:space="preserve">As stated by </w:t>
      </w:r>
      <w:proofErr w:type="spellStart"/>
      <w:r w:rsidRPr="009E24C3">
        <w:rPr>
          <w:rFonts w:ascii="Arial" w:hAnsi="Arial" w:cs="Arial"/>
          <w:sz w:val="20"/>
          <w:szCs w:val="20"/>
          <w:shd w:val="clear" w:color="auto" w:fill="FFFFFF"/>
        </w:rPr>
        <w:t>Calcagni</w:t>
      </w:r>
      <w:proofErr w:type="spellEnd"/>
      <w:r>
        <w:rPr>
          <w:rFonts w:ascii="Arial" w:hAnsi="Arial" w:cs="Arial"/>
          <w:sz w:val="20"/>
          <w:szCs w:val="20"/>
          <w:shd w:val="clear" w:color="auto" w:fill="FFFFFF"/>
        </w:rPr>
        <w:t xml:space="preserve">. </w:t>
      </w:r>
      <w:r w:rsidRPr="009E24C3">
        <w:rPr>
          <w:rFonts w:ascii="Arial" w:hAnsi="Arial" w:cs="Arial"/>
          <w:i/>
          <w:iCs/>
          <w:sz w:val="20"/>
          <w:szCs w:val="20"/>
          <w:shd w:val="clear" w:color="auto" w:fill="FFFFFF"/>
        </w:rPr>
        <w:t>Et al</w:t>
      </w:r>
      <w:r>
        <w:rPr>
          <w:rFonts w:ascii="Arial" w:hAnsi="Arial" w:cs="Arial"/>
          <w:sz w:val="20"/>
          <w:szCs w:val="20"/>
          <w:shd w:val="clear" w:color="auto" w:fill="FFFFFF"/>
        </w:rPr>
        <w:t xml:space="preserve">; </w:t>
      </w:r>
      <w:r w:rsidRPr="009E24C3">
        <w:rPr>
          <w:rFonts w:ascii="Arial" w:hAnsi="Arial" w:cs="Arial"/>
          <w:sz w:val="20"/>
          <w:szCs w:val="20"/>
          <w:shd w:val="clear" w:color="auto" w:fill="FFFFFF"/>
        </w:rPr>
        <w:t>(2019)</w:t>
      </w:r>
      <w:r>
        <w:rPr>
          <w:rFonts w:ascii="Arial" w:hAnsi="Arial" w:cs="Arial"/>
          <w:sz w:val="20"/>
          <w:szCs w:val="20"/>
          <w:shd w:val="clear" w:color="auto" w:fill="FFFFFF"/>
        </w:rPr>
        <w:t xml:space="preserve"> </w:t>
      </w:r>
      <w:r>
        <w:rPr>
          <w:rFonts w:ascii="Arial" w:hAnsi="Arial" w:cs="Arial"/>
        </w:rPr>
        <w:t>t</w:t>
      </w:r>
      <w:r w:rsidR="00E7655A">
        <w:rPr>
          <w:rFonts w:ascii="Arial" w:hAnsi="Arial" w:cs="Arial"/>
        </w:rPr>
        <w:t>he</w:t>
      </w:r>
      <w:r w:rsidR="00F40E67">
        <w:rPr>
          <w:rFonts w:ascii="Arial" w:hAnsi="Arial" w:cs="Arial"/>
        </w:rPr>
        <w:t xml:space="preserve">se therapies are some of the most widely used </w:t>
      </w:r>
      <w:r w:rsidR="00244E4E">
        <w:rPr>
          <w:rFonts w:ascii="Arial" w:hAnsi="Arial" w:cs="Arial"/>
        </w:rPr>
        <w:t>cam treatmen</w:t>
      </w:r>
      <w:r w:rsidR="007B446F">
        <w:rPr>
          <w:rFonts w:ascii="Arial" w:hAnsi="Arial" w:cs="Arial"/>
        </w:rPr>
        <w:t xml:space="preserve">ts and has indicated that </w:t>
      </w:r>
      <w:r w:rsidR="008D51FA">
        <w:rPr>
          <w:rFonts w:ascii="Arial" w:hAnsi="Arial" w:cs="Arial"/>
        </w:rPr>
        <w:t>manipulative cam treatments can be effective in managing the symptoms</w:t>
      </w:r>
      <w:r w:rsidR="00FC3A08">
        <w:rPr>
          <w:rFonts w:ascii="Arial" w:hAnsi="Arial" w:cs="Arial"/>
        </w:rPr>
        <w:t xml:space="preserve"> in cancer patients. </w:t>
      </w:r>
    </w:p>
    <w:p w14:paraId="0A065538" w14:textId="5E84E1D3" w:rsidR="009964B4" w:rsidRPr="00E249C9" w:rsidRDefault="009964B4" w:rsidP="00F007C9">
      <w:pPr>
        <w:pStyle w:val="ListParagraph"/>
        <w:numPr>
          <w:ilvl w:val="0"/>
          <w:numId w:val="4"/>
        </w:numPr>
        <w:spacing w:line="360" w:lineRule="auto"/>
        <w:jc w:val="both"/>
        <w:rPr>
          <w:rFonts w:ascii="Arial" w:hAnsi="Arial" w:cs="Arial"/>
        </w:rPr>
      </w:pPr>
      <w:r w:rsidRPr="00595A03">
        <w:rPr>
          <w:rFonts w:ascii="Arial" w:hAnsi="Arial" w:cs="Arial"/>
        </w:rPr>
        <w:t>Herbalism</w:t>
      </w:r>
      <w:r w:rsidR="009A2B89">
        <w:rPr>
          <w:rFonts w:ascii="Arial" w:hAnsi="Arial" w:cs="Arial"/>
        </w:rPr>
        <w:t xml:space="preserve"> such a homeopathy, Chinese herbal medicine</w:t>
      </w:r>
      <w:r w:rsidR="00D45A96">
        <w:rPr>
          <w:rFonts w:ascii="Arial" w:hAnsi="Arial" w:cs="Arial"/>
        </w:rPr>
        <w:t xml:space="preserve"> and </w:t>
      </w:r>
      <w:proofErr w:type="spellStart"/>
      <w:r w:rsidR="00D45A96">
        <w:rPr>
          <w:rFonts w:ascii="Arial" w:hAnsi="Arial" w:cs="Arial"/>
        </w:rPr>
        <w:t>Ayuveda</w:t>
      </w:r>
      <w:proofErr w:type="spellEnd"/>
      <w:r w:rsidR="0090586E">
        <w:rPr>
          <w:rFonts w:ascii="Arial" w:hAnsi="Arial" w:cs="Arial"/>
        </w:rPr>
        <w:t xml:space="preserve">, falling into the </w:t>
      </w:r>
      <w:r w:rsidR="00B46640" w:rsidRPr="00D10F14">
        <w:rPr>
          <w:rFonts w:ascii="Arial" w:hAnsi="Arial" w:cs="Arial"/>
          <w:b/>
          <w:bCs/>
        </w:rPr>
        <w:t>biologically based practices.</w:t>
      </w:r>
    </w:p>
    <w:p w14:paraId="33E6828C" w14:textId="77777777" w:rsidR="000B543F" w:rsidRDefault="00F818C2" w:rsidP="000B543F">
      <w:pPr>
        <w:pStyle w:val="ListParagraph"/>
        <w:spacing w:line="360" w:lineRule="auto"/>
        <w:jc w:val="both"/>
        <w:rPr>
          <w:rFonts w:ascii="Arial" w:hAnsi="Arial" w:cs="Arial"/>
        </w:rPr>
      </w:pPr>
      <w:r>
        <w:rPr>
          <w:rFonts w:ascii="Arial" w:hAnsi="Arial" w:cs="Arial"/>
        </w:rPr>
        <w:t xml:space="preserve">Wong &amp; Smith (2006) </w:t>
      </w:r>
      <w:r w:rsidR="00A57873">
        <w:rPr>
          <w:rFonts w:ascii="Arial" w:hAnsi="Arial" w:cs="Arial"/>
        </w:rPr>
        <w:t>after conducting studies</w:t>
      </w:r>
      <w:r w:rsidR="00CF41A6">
        <w:rPr>
          <w:rFonts w:ascii="Arial" w:hAnsi="Arial" w:cs="Arial"/>
        </w:rPr>
        <w:t xml:space="preserve"> stated that 52% of parents</w:t>
      </w:r>
      <w:r w:rsidR="00816396">
        <w:rPr>
          <w:rFonts w:ascii="Arial" w:hAnsi="Arial" w:cs="Arial"/>
        </w:rPr>
        <w:t xml:space="preserve"> having children with Autism had used at least one </w:t>
      </w:r>
      <w:r w:rsidR="00A46F24">
        <w:rPr>
          <w:rFonts w:ascii="Arial" w:hAnsi="Arial" w:cs="Arial"/>
        </w:rPr>
        <w:t xml:space="preserve">cam therapy for their child. </w:t>
      </w:r>
    </w:p>
    <w:p w14:paraId="5247C1FD" w14:textId="410D3CE9" w:rsidR="00012240" w:rsidRPr="000B543F" w:rsidRDefault="00012240" w:rsidP="000B543F">
      <w:pPr>
        <w:pStyle w:val="ListParagraph"/>
        <w:numPr>
          <w:ilvl w:val="0"/>
          <w:numId w:val="4"/>
        </w:numPr>
        <w:spacing w:line="360" w:lineRule="auto"/>
        <w:jc w:val="both"/>
        <w:rPr>
          <w:rFonts w:ascii="Arial" w:hAnsi="Arial" w:cs="Arial"/>
        </w:rPr>
      </w:pPr>
      <w:r w:rsidRPr="000B543F">
        <w:rPr>
          <w:rFonts w:ascii="Arial" w:hAnsi="Arial" w:cs="Arial"/>
        </w:rPr>
        <w:t xml:space="preserve">Crystal therapy and Reiki, which fall into the </w:t>
      </w:r>
      <w:r w:rsidR="00AC0243" w:rsidRPr="000B543F">
        <w:rPr>
          <w:rFonts w:ascii="Arial" w:hAnsi="Arial" w:cs="Arial"/>
        </w:rPr>
        <w:t xml:space="preserve">category of </w:t>
      </w:r>
      <w:r w:rsidR="00AC0243" w:rsidRPr="000B543F">
        <w:rPr>
          <w:rFonts w:ascii="Arial" w:hAnsi="Arial" w:cs="Arial"/>
          <w:b/>
          <w:bCs/>
        </w:rPr>
        <w:t>energy therapies.</w:t>
      </w:r>
      <w:r w:rsidR="00C428F8" w:rsidRPr="000B543F">
        <w:rPr>
          <w:rFonts w:ascii="Arial" w:hAnsi="Arial" w:cs="Arial"/>
          <w:b/>
          <w:bCs/>
        </w:rPr>
        <w:t xml:space="preserve"> </w:t>
      </w:r>
    </w:p>
    <w:p w14:paraId="7F0A18F3" w14:textId="77777777" w:rsidR="00FC4E05" w:rsidRDefault="00C428F8" w:rsidP="00F007C9">
      <w:pPr>
        <w:pStyle w:val="ListParagraph"/>
        <w:spacing w:line="360" w:lineRule="auto"/>
        <w:jc w:val="both"/>
        <w:rPr>
          <w:rFonts w:ascii="Arial" w:hAnsi="Arial" w:cs="Arial"/>
        </w:rPr>
      </w:pPr>
      <w:r>
        <w:rPr>
          <w:rFonts w:ascii="Arial" w:hAnsi="Arial" w:cs="Arial"/>
        </w:rPr>
        <w:t xml:space="preserve">Reiki is useful to ease </w:t>
      </w:r>
      <w:r w:rsidR="004931B2">
        <w:rPr>
          <w:rFonts w:ascii="Arial" w:hAnsi="Arial" w:cs="Arial"/>
        </w:rPr>
        <w:t>patients’</w:t>
      </w:r>
      <w:r>
        <w:rPr>
          <w:rFonts w:ascii="Arial" w:hAnsi="Arial" w:cs="Arial"/>
        </w:rPr>
        <w:t xml:space="preserve"> pain, </w:t>
      </w:r>
      <w:r w:rsidR="00B11CA6">
        <w:rPr>
          <w:rFonts w:ascii="Arial" w:hAnsi="Arial" w:cs="Arial"/>
        </w:rPr>
        <w:t>dyspnoea</w:t>
      </w:r>
      <w:r w:rsidR="004A2EE0">
        <w:rPr>
          <w:rFonts w:ascii="Arial" w:hAnsi="Arial" w:cs="Arial"/>
        </w:rPr>
        <w:t xml:space="preserve"> and anxiety, </w:t>
      </w:r>
      <w:r w:rsidR="002B7EF0">
        <w:rPr>
          <w:rFonts w:ascii="Arial" w:hAnsi="Arial" w:cs="Arial"/>
        </w:rPr>
        <w:t>patients who have this therapy feel a</w:t>
      </w:r>
      <w:r w:rsidR="004931B2">
        <w:rPr>
          <w:rFonts w:ascii="Arial" w:hAnsi="Arial" w:cs="Arial"/>
        </w:rPr>
        <w:t>n</w:t>
      </w:r>
      <w:r w:rsidR="002B7EF0">
        <w:rPr>
          <w:rFonts w:ascii="Arial" w:hAnsi="Arial" w:cs="Arial"/>
        </w:rPr>
        <w:t xml:space="preserve"> increased sense of calm, </w:t>
      </w:r>
      <w:r w:rsidR="00415323">
        <w:rPr>
          <w:rFonts w:ascii="Arial" w:hAnsi="Arial" w:cs="Arial"/>
        </w:rPr>
        <w:t>peace</w:t>
      </w:r>
      <w:r w:rsidR="004931B2">
        <w:rPr>
          <w:rFonts w:ascii="Arial" w:hAnsi="Arial" w:cs="Arial"/>
        </w:rPr>
        <w:t>,</w:t>
      </w:r>
      <w:r w:rsidR="00415323">
        <w:rPr>
          <w:rFonts w:ascii="Arial" w:hAnsi="Arial" w:cs="Arial"/>
        </w:rPr>
        <w:t xml:space="preserve"> and overall wellbeing. Reiki is </w:t>
      </w:r>
      <w:r w:rsidR="00415323">
        <w:rPr>
          <w:rFonts w:ascii="Arial" w:hAnsi="Arial" w:cs="Arial"/>
        </w:rPr>
        <w:lastRenderedPageBreak/>
        <w:t xml:space="preserve">received by the touch of hands and </w:t>
      </w:r>
      <w:r w:rsidR="002A3EEE">
        <w:rPr>
          <w:rFonts w:ascii="Arial" w:hAnsi="Arial" w:cs="Arial"/>
        </w:rPr>
        <w:t xml:space="preserve">can be used in most conditions as it </w:t>
      </w:r>
      <w:r w:rsidR="00747988">
        <w:rPr>
          <w:rFonts w:ascii="Arial" w:hAnsi="Arial" w:cs="Arial"/>
        </w:rPr>
        <w:t xml:space="preserve">not harmful and does not involve </w:t>
      </w:r>
      <w:r w:rsidR="004931B2">
        <w:rPr>
          <w:rFonts w:ascii="Arial" w:hAnsi="Arial" w:cs="Arial"/>
        </w:rPr>
        <w:t>any instruments being put into the body.</w:t>
      </w:r>
      <w:r w:rsidR="002A3EEE">
        <w:rPr>
          <w:rFonts w:ascii="Arial" w:hAnsi="Arial" w:cs="Arial"/>
        </w:rPr>
        <w:t xml:space="preserve"> </w:t>
      </w:r>
      <w:r w:rsidR="00DA1748">
        <w:rPr>
          <w:rFonts w:ascii="Arial" w:hAnsi="Arial" w:cs="Arial"/>
        </w:rPr>
        <w:t>(Bullock 1997).</w:t>
      </w:r>
    </w:p>
    <w:p w14:paraId="1BD6821D" w14:textId="18BA2278" w:rsidR="009057A9" w:rsidRPr="00FC4E05" w:rsidRDefault="00082A5A" w:rsidP="00041868">
      <w:pPr>
        <w:pStyle w:val="Heading1"/>
      </w:pPr>
      <w:bookmarkStart w:id="2" w:name="_Toc67524970"/>
      <w:r>
        <w:t xml:space="preserve">Section 3: </w:t>
      </w:r>
      <w:r w:rsidR="009057A9" w:rsidRPr="00FC4E05">
        <w:t>Statutory</w:t>
      </w:r>
      <w:r w:rsidR="003E1CBD" w:rsidRPr="00FC4E05">
        <w:t>/Voluntary</w:t>
      </w:r>
      <w:r w:rsidR="009057A9" w:rsidRPr="00FC4E05">
        <w:t xml:space="preserve"> regulations</w:t>
      </w:r>
      <w:r w:rsidR="0040481E" w:rsidRPr="00FC4E05">
        <w:t xml:space="preserve"> in </w:t>
      </w:r>
      <w:r w:rsidR="003C16D5" w:rsidRPr="00FC4E05">
        <w:t>the U.K</w:t>
      </w:r>
      <w:bookmarkEnd w:id="2"/>
      <w:r w:rsidR="003C16D5" w:rsidRPr="00FC4E05">
        <w:t xml:space="preserve"> </w:t>
      </w:r>
    </w:p>
    <w:p w14:paraId="3251550D" w14:textId="246134EA" w:rsidR="00511E55" w:rsidRPr="00511E55" w:rsidRDefault="000306A3" w:rsidP="00F007C9">
      <w:pPr>
        <w:spacing w:line="360" w:lineRule="auto"/>
        <w:jc w:val="both"/>
        <w:rPr>
          <w:rFonts w:ascii="Arial" w:hAnsi="Arial" w:cs="Arial"/>
        </w:rPr>
      </w:pPr>
      <w:r>
        <w:rPr>
          <w:rFonts w:ascii="Arial" w:hAnsi="Arial" w:cs="Arial"/>
        </w:rPr>
        <w:t xml:space="preserve">Naseem Therapies &amp; Counselling Services </w:t>
      </w:r>
      <w:r w:rsidR="00E912E1">
        <w:rPr>
          <w:rFonts w:ascii="Arial" w:hAnsi="Arial" w:cs="Arial"/>
        </w:rPr>
        <w:t>will make sure that every therapist has been statutorily</w:t>
      </w:r>
      <w:r w:rsidR="00C707E7">
        <w:rPr>
          <w:rFonts w:ascii="Arial" w:hAnsi="Arial" w:cs="Arial"/>
        </w:rPr>
        <w:t xml:space="preserve"> and voluntarily</w:t>
      </w:r>
      <w:r w:rsidR="00E912E1">
        <w:rPr>
          <w:rFonts w:ascii="Arial" w:hAnsi="Arial" w:cs="Arial"/>
        </w:rPr>
        <w:t xml:space="preserve"> regulated where appropriate</w:t>
      </w:r>
      <w:r w:rsidR="00C707E7">
        <w:rPr>
          <w:rFonts w:ascii="Arial" w:hAnsi="Arial" w:cs="Arial"/>
        </w:rPr>
        <w:t>.</w:t>
      </w:r>
      <w:r w:rsidR="00DF3AE1">
        <w:rPr>
          <w:rFonts w:ascii="Arial" w:hAnsi="Arial" w:cs="Arial"/>
        </w:rPr>
        <w:t xml:space="preserve"> </w:t>
      </w:r>
    </w:p>
    <w:p w14:paraId="289F2D0A" w14:textId="5D11309E" w:rsidR="00604A83" w:rsidRDefault="00391B9C" w:rsidP="00F007C9">
      <w:pPr>
        <w:spacing w:line="360" w:lineRule="auto"/>
        <w:jc w:val="both"/>
        <w:rPr>
          <w:rFonts w:ascii="Arial" w:hAnsi="Arial" w:cs="Arial"/>
        </w:rPr>
      </w:pPr>
      <w:r>
        <w:rPr>
          <w:rFonts w:ascii="Arial" w:hAnsi="Arial" w:cs="Arial"/>
        </w:rPr>
        <w:t xml:space="preserve">In the UK there is no real legislation that restricts individuals to practice </w:t>
      </w:r>
      <w:r w:rsidR="007E6DDE">
        <w:rPr>
          <w:rFonts w:ascii="Arial" w:hAnsi="Arial" w:cs="Arial"/>
        </w:rPr>
        <w:t>complimentary therapies apart from the practice of chiroprac</w:t>
      </w:r>
      <w:r w:rsidR="00E71D2B">
        <w:rPr>
          <w:rFonts w:ascii="Arial" w:hAnsi="Arial" w:cs="Arial"/>
        </w:rPr>
        <w:t>tic</w:t>
      </w:r>
      <w:r w:rsidR="00F145B0">
        <w:rPr>
          <w:rFonts w:ascii="Arial" w:hAnsi="Arial" w:cs="Arial"/>
        </w:rPr>
        <w:t xml:space="preserve"> and </w:t>
      </w:r>
      <w:r w:rsidR="00E71D2B">
        <w:rPr>
          <w:rFonts w:ascii="Arial" w:hAnsi="Arial" w:cs="Arial"/>
        </w:rPr>
        <w:t xml:space="preserve">osteopathy, advertising the treatment </w:t>
      </w:r>
      <w:r w:rsidR="00B87DE7">
        <w:rPr>
          <w:rFonts w:ascii="Arial" w:hAnsi="Arial" w:cs="Arial"/>
        </w:rPr>
        <w:t>for conditions such as cance</w:t>
      </w:r>
      <w:r w:rsidR="000D6344">
        <w:rPr>
          <w:rFonts w:ascii="Arial" w:hAnsi="Arial" w:cs="Arial"/>
        </w:rPr>
        <w:t>r</w:t>
      </w:r>
      <w:r w:rsidR="00B87DE7">
        <w:rPr>
          <w:rFonts w:ascii="Arial" w:hAnsi="Arial" w:cs="Arial"/>
        </w:rPr>
        <w:t xml:space="preserve"> and tuberculosis is limited.</w:t>
      </w:r>
      <w:r w:rsidR="002B16CE">
        <w:rPr>
          <w:rFonts w:ascii="Arial" w:hAnsi="Arial" w:cs="Arial"/>
        </w:rPr>
        <w:t xml:space="preserve"> Laws are regulated to practice conventional medicine to ensure that practitioners are appropriately qualified and abide by standards/codes of practice. This is known as “statutory professional </w:t>
      </w:r>
      <w:r w:rsidR="00144C32">
        <w:rPr>
          <w:rFonts w:ascii="Arial" w:hAnsi="Arial" w:cs="Arial"/>
        </w:rPr>
        <w:t>regulation”. The</w:t>
      </w:r>
      <w:r w:rsidR="000D6344">
        <w:rPr>
          <w:rFonts w:ascii="Arial" w:hAnsi="Arial" w:cs="Arial"/>
        </w:rPr>
        <w:t xml:space="preserve"> UK government </w:t>
      </w:r>
      <w:r w:rsidR="009672D8">
        <w:rPr>
          <w:rFonts w:ascii="Arial" w:hAnsi="Arial" w:cs="Arial"/>
        </w:rPr>
        <w:t xml:space="preserve">has more often identified the need for a comprehensive regulation of </w:t>
      </w:r>
      <w:r w:rsidR="00447BBE">
        <w:rPr>
          <w:rFonts w:ascii="Arial" w:hAnsi="Arial" w:cs="Arial"/>
        </w:rPr>
        <w:t xml:space="preserve">CAM but has not gone ahead for planning for a single overarching regulatory body. </w:t>
      </w:r>
      <w:r w:rsidR="005619B4">
        <w:rPr>
          <w:rFonts w:ascii="Arial" w:hAnsi="Arial" w:cs="Arial"/>
        </w:rPr>
        <w:t xml:space="preserve"> </w:t>
      </w:r>
      <w:r w:rsidR="00B62D78">
        <w:rPr>
          <w:rFonts w:ascii="Arial" w:hAnsi="Arial" w:cs="Arial"/>
        </w:rPr>
        <w:t>S</w:t>
      </w:r>
      <w:r w:rsidR="00902AC2">
        <w:rPr>
          <w:rFonts w:ascii="Arial" w:hAnsi="Arial" w:cs="Arial"/>
        </w:rPr>
        <w:t xml:space="preserve">tatutory </w:t>
      </w:r>
      <w:r w:rsidR="003D231E">
        <w:rPr>
          <w:rFonts w:ascii="Arial" w:hAnsi="Arial" w:cs="Arial"/>
        </w:rPr>
        <w:t>regulatio</w:t>
      </w:r>
      <w:r w:rsidR="00902AC2">
        <w:rPr>
          <w:rFonts w:ascii="Arial" w:hAnsi="Arial" w:cs="Arial"/>
        </w:rPr>
        <w:t xml:space="preserve">n is a pathway open to professionals </w:t>
      </w:r>
      <w:r w:rsidR="00B16176">
        <w:rPr>
          <w:rFonts w:ascii="Arial" w:hAnsi="Arial" w:cs="Arial"/>
        </w:rPr>
        <w:t xml:space="preserve">which requires a single governing body, a </w:t>
      </w:r>
      <w:r w:rsidR="00D545BC">
        <w:rPr>
          <w:rFonts w:ascii="Arial" w:hAnsi="Arial" w:cs="Arial"/>
        </w:rPr>
        <w:t xml:space="preserve">wealth of knowledge within the chosen field, </w:t>
      </w:r>
      <w:r w:rsidR="00641B7A">
        <w:rPr>
          <w:rFonts w:ascii="Arial" w:hAnsi="Arial" w:cs="Arial"/>
        </w:rPr>
        <w:t xml:space="preserve">recognised courses, and the demonstration of being effective. Another </w:t>
      </w:r>
      <w:r w:rsidR="001038F1">
        <w:rPr>
          <w:rFonts w:ascii="Arial" w:hAnsi="Arial" w:cs="Arial"/>
        </w:rPr>
        <w:t xml:space="preserve">pathway in which CAM could be practised within the UK is </w:t>
      </w:r>
      <w:r w:rsidR="00410D78">
        <w:rPr>
          <w:rFonts w:ascii="Arial" w:hAnsi="Arial" w:cs="Arial"/>
        </w:rPr>
        <w:t>voluntary self-regulation</w:t>
      </w:r>
      <w:r w:rsidR="003D2CB9">
        <w:rPr>
          <w:rFonts w:ascii="Arial" w:hAnsi="Arial" w:cs="Arial"/>
        </w:rPr>
        <w:t xml:space="preserve">. Chiropractic and Osteopath </w:t>
      </w:r>
      <w:r w:rsidR="00AB4613">
        <w:rPr>
          <w:rFonts w:ascii="Arial" w:hAnsi="Arial" w:cs="Arial"/>
        </w:rPr>
        <w:t xml:space="preserve">must be statutorily regulated, but his has proven expensive for </w:t>
      </w:r>
      <w:r w:rsidR="0081343D">
        <w:rPr>
          <w:rFonts w:ascii="Arial" w:hAnsi="Arial" w:cs="Arial"/>
        </w:rPr>
        <w:t xml:space="preserve">professionals within this field. </w:t>
      </w:r>
      <w:r w:rsidR="002640A4">
        <w:rPr>
          <w:rFonts w:ascii="Arial" w:hAnsi="Arial" w:cs="Arial"/>
        </w:rPr>
        <w:t>A report from the House of Lords had recommended that</w:t>
      </w:r>
      <w:r w:rsidR="007E6B32">
        <w:rPr>
          <w:rFonts w:ascii="Arial" w:hAnsi="Arial" w:cs="Arial"/>
        </w:rPr>
        <w:t xml:space="preserve"> herbal medicine and acupuncture </w:t>
      </w:r>
      <w:r w:rsidR="00E5794E">
        <w:rPr>
          <w:rFonts w:ascii="Arial" w:hAnsi="Arial" w:cs="Arial"/>
        </w:rPr>
        <w:t>should develop a system of being statutorily regula</w:t>
      </w:r>
      <w:r w:rsidR="00D821F6">
        <w:rPr>
          <w:rFonts w:ascii="Arial" w:hAnsi="Arial" w:cs="Arial"/>
        </w:rPr>
        <w:t>ted (Walker</w:t>
      </w:r>
      <w:r w:rsidR="002B5FBF">
        <w:rPr>
          <w:rFonts w:ascii="Arial" w:hAnsi="Arial" w:cs="Arial"/>
        </w:rPr>
        <w:t xml:space="preserve">. </w:t>
      </w:r>
      <w:r w:rsidR="002B5FBF" w:rsidRPr="002B5FBF">
        <w:rPr>
          <w:rFonts w:ascii="Arial" w:hAnsi="Arial" w:cs="Arial"/>
          <w:i/>
          <w:iCs/>
        </w:rPr>
        <w:t>Et al;</w:t>
      </w:r>
      <w:r w:rsidR="00D821F6">
        <w:rPr>
          <w:rFonts w:ascii="Arial" w:hAnsi="Arial" w:cs="Arial"/>
        </w:rPr>
        <w:t xml:space="preserve"> 2002</w:t>
      </w:r>
      <w:r w:rsidR="00144C32">
        <w:rPr>
          <w:rFonts w:ascii="Arial" w:hAnsi="Arial" w:cs="Arial"/>
        </w:rPr>
        <w:t xml:space="preserve"> and NHS </w:t>
      </w:r>
      <w:r w:rsidR="00604A83">
        <w:rPr>
          <w:rFonts w:ascii="Arial" w:hAnsi="Arial" w:cs="Arial"/>
        </w:rPr>
        <w:t>2018</w:t>
      </w:r>
      <w:r w:rsidR="0003087E">
        <w:rPr>
          <w:rFonts w:ascii="Arial" w:hAnsi="Arial" w:cs="Arial"/>
        </w:rPr>
        <w:t>)</w:t>
      </w:r>
      <w:r w:rsidR="005D4EF1">
        <w:rPr>
          <w:rFonts w:ascii="Arial" w:hAnsi="Arial" w:cs="Arial"/>
        </w:rPr>
        <w:t xml:space="preserve">. Counselling </w:t>
      </w:r>
      <w:r w:rsidR="0043522C">
        <w:rPr>
          <w:rFonts w:ascii="Arial" w:hAnsi="Arial" w:cs="Arial"/>
        </w:rPr>
        <w:t>can be practised witho</w:t>
      </w:r>
      <w:r w:rsidR="006057D3">
        <w:rPr>
          <w:rFonts w:ascii="Arial" w:hAnsi="Arial" w:cs="Arial"/>
        </w:rPr>
        <w:t xml:space="preserve">ut being </w:t>
      </w:r>
      <w:r w:rsidR="00D80EE2">
        <w:rPr>
          <w:rFonts w:ascii="Arial" w:hAnsi="Arial" w:cs="Arial"/>
        </w:rPr>
        <w:t xml:space="preserve">statutorily regulated, but a reputable counsellor </w:t>
      </w:r>
      <w:r w:rsidR="00D45BA4">
        <w:rPr>
          <w:rFonts w:ascii="Arial" w:hAnsi="Arial" w:cs="Arial"/>
        </w:rPr>
        <w:t xml:space="preserve">should be registered with an that has been recognised and approved by the </w:t>
      </w:r>
      <w:r w:rsidR="00CC6644">
        <w:rPr>
          <w:rFonts w:ascii="Arial" w:hAnsi="Arial" w:cs="Arial"/>
        </w:rPr>
        <w:t>Professional Standards Authority (NHS</w:t>
      </w:r>
      <w:r w:rsidR="00570237">
        <w:rPr>
          <w:rFonts w:ascii="Arial" w:hAnsi="Arial" w:cs="Arial"/>
        </w:rPr>
        <w:t xml:space="preserve"> </w:t>
      </w:r>
      <w:r w:rsidR="007D3FA6">
        <w:rPr>
          <w:rFonts w:ascii="Arial" w:hAnsi="Arial" w:cs="Arial"/>
        </w:rPr>
        <w:t>2020</w:t>
      </w:r>
      <w:r w:rsidR="00CC6644">
        <w:rPr>
          <w:rFonts w:ascii="Arial" w:hAnsi="Arial" w:cs="Arial"/>
        </w:rPr>
        <w:t>).</w:t>
      </w:r>
    </w:p>
    <w:p w14:paraId="4415F0B6" w14:textId="778742FE" w:rsidR="00934490" w:rsidRDefault="007F53D5" w:rsidP="00F007C9">
      <w:pPr>
        <w:spacing w:line="360" w:lineRule="auto"/>
        <w:jc w:val="both"/>
        <w:rPr>
          <w:rFonts w:ascii="Arial" w:hAnsi="Arial" w:cs="Arial"/>
        </w:rPr>
      </w:pPr>
      <w:r>
        <w:rPr>
          <w:rFonts w:ascii="Arial" w:hAnsi="Arial" w:cs="Arial"/>
        </w:rPr>
        <w:t xml:space="preserve">Voluntary regulation exists in herbal medicine as well as acupuncture </w:t>
      </w:r>
      <w:r w:rsidR="002510A0">
        <w:rPr>
          <w:rFonts w:ascii="Arial" w:hAnsi="Arial" w:cs="Arial"/>
        </w:rPr>
        <w:t>although statutory regulations are underway</w:t>
      </w:r>
      <w:r w:rsidR="00621007">
        <w:rPr>
          <w:rFonts w:ascii="Arial" w:hAnsi="Arial" w:cs="Arial"/>
        </w:rPr>
        <w:t xml:space="preserve">. Anyone </w:t>
      </w:r>
      <w:r w:rsidR="001C694D">
        <w:rPr>
          <w:rFonts w:ascii="Arial" w:hAnsi="Arial" w:cs="Arial"/>
        </w:rPr>
        <w:t>can currently call themselves a</w:t>
      </w:r>
      <w:r w:rsidR="0036651E">
        <w:rPr>
          <w:rFonts w:ascii="Arial" w:hAnsi="Arial" w:cs="Arial"/>
        </w:rPr>
        <w:t>n</w:t>
      </w:r>
      <w:r w:rsidR="001C694D">
        <w:rPr>
          <w:rFonts w:ascii="Arial" w:hAnsi="Arial" w:cs="Arial"/>
        </w:rPr>
        <w:t xml:space="preserve"> herbalist ranging from a level of low qualifications to a </w:t>
      </w:r>
      <w:proofErr w:type="spellStart"/>
      <w:r w:rsidR="001C694D">
        <w:rPr>
          <w:rFonts w:ascii="Arial" w:hAnsi="Arial" w:cs="Arial"/>
        </w:rPr>
        <w:t>Bsc</w:t>
      </w:r>
      <w:proofErr w:type="spellEnd"/>
      <w:r w:rsidR="001C694D">
        <w:rPr>
          <w:rFonts w:ascii="Arial" w:hAnsi="Arial" w:cs="Arial"/>
        </w:rPr>
        <w:t>.</w:t>
      </w:r>
      <w:r w:rsidR="006A2A25">
        <w:rPr>
          <w:rFonts w:ascii="Arial" w:hAnsi="Arial" w:cs="Arial"/>
        </w:rPr>
        <w:t xml:space="preserve"> The</w:t>
      </w:r>
      <w:r w:rsidR="00A77719">
        <w:rPr>
          <w:rFonts w:ascii="Arial" w:hAnsi="Arial" w:cs="Arial"/>
        </w:rPr>
        <w:t xml:space="preserve"> National </w:t>
      </w:r>
      <w:r w:rsidR="0036651E">
        <w:rPr>
          <w:rFonts w:ascii="Arial" w:hAnsi="Arial" w:cs="Arial"/>
        </w:rPr>
        <w:t>Institute for Medical herbalists</w:t>
      </w:r>
      <w:r w:rsidR="00E568AD">
        <w:rPr>
          <w:rFonts w:ascii="Arial" w:hAnsi="Arial" w:cs="Arial"/>
        </w:rPr>
        <w:t xml:space="preserve">, </w:t>
      </w:r>
      <w:r w:rsidR="00570237">
        <w:rPr>
          <w:rFonts w:ascii="Arial" w:hAnsi="Arial" w:cs="Arial"/>
        </w:rPr>
        <w:t>T</w:t>
      </w:r>
      <w:r w:rsidR="00E568AD">
        <w:rPr>
          <w:rFonts w:ascii="Arial" w:hAnsi="Arial" w:cs="Arial"/>
        </w:rPr>
        <w:t xml:space="preserve">he </w:t>
      </w:r>
      <w:r w:rsidR="00917599">
        <w:rPr>
          <w:rFonts w:ascii="Arial" w:hAnsi="Arial" w:cs="Arial"/>
        </w:rPr>
        <w:t xml:space="preserve">European Herbal Practitioner Association and the Register </w:t>
      </w:r>
      <w:r w:rsidR="00424BDF">
        <w:rPr>
          <w:rFonts w:ascii="Arial" w:hAnsi="Arial" w:cs="Arial"/>
        </w:rPr>
        <w:t xml:space="preserve">of Chinese Herbal Practitioners are </w:t>
      </w:r>
      <w:r w:rsidR="00D42E09">
        <w:rPr>
          <w:rFonts w:ascii="Arial" w:hAnsi="Arial" w:cs="Arial"/>
        </w:rPr>
        <w:t xml:space="preserve">the main regulating bodies for western medical herbalists. </w:t>
      </w:r>
      <w:r w:rsidR="00C41490">
        <w:rPr>
          <w:rFonts w:ascii="Arial" w:hAnsi="Arial" w:cs="Arial"/>
        </w:rPr>
        <w:t xml:space="preserve">Anyone can call themselves </w:t>
      </w:r>
      <w:r w:rsidR="00663595">
        <w:rPr>
          <w:rFonts w:ascii="Arial" w:hAnsi="Arial" w:cs="Arial"/>
        </w:rPr>
        <w:t>acupuncturist,</w:t>
      </w:r>
      <w:r w:rsidR="0056308B">
        <w:rPr>
          <w:rFonts w:ascii="Arial" w:hAnsi="Arial" w:cs="Arial"/>
        </w:rPr>
        <w:t xml:space="preserve"> but the British Acupuncture </w:t>
      </w:r>
      <w:r w:rsidR="00FF048A">
        <w:rPr>
          <w:rFonts w:ascii="Arial" w:hAnsi="Arial" w:cs="Arial"/>
        </w:rPr>
        <w:t xml:space="preserve">Accreditation Board will only </w:t>
      </w:r>
      <w:r w:rsidR="005E20CA">
        <w:rPr>
          <w:rFonts w:ascii="Arial" w:hAnsi="Arial" w:cs="Arial"/>
        </w:rPr>
        <w:t xml:space="preserve">accept members that have completed a </w:t>
      </w:r>
      <w:r w:rsidR="002F5207">
        <w:rPr>
          <w:rFonts w:ascii="Arial" w:hAnsi="Arial" w:cs="Arial"/>
        </w:rPr>
        <w:t>3-year</w:t>
      </w:r>
      <w:r w:rsidR="005E20CA">
        <w:rPr>
          <w:rFonts w:ascii="Arial" w:hAnsi="Arial" w:cs="Arial"/>
        </w:rPr>
        <w:t xml:space="preserve"> course and carry </w:t>
      </w:r>
      <w:r w:rsidR="00116FA3">
        <w:rPr>
          <w:rFonts w:ascii="Arial" w:hAnsi="Arial" w:cs="Arial"/>
        </w:rPr>
        <w:t xml:space="preserve">the letters </w:t>
      </w:r>
      <w:proofErr w:type="spellStart"/>
      <w:r w:rsidR="00116FA3">
        <w:rPr>
          <w:rFonts w:ascii="Arial" w:hAnsi="Arial" w:cs="Arial"/>
        </w:rPr>
        <w:t>MBAcc</w:t>
      </w:r>
      <w:proofErr w:type="spellEnd"/>
      <w:r w:rsidR="00116FA3">
        <w:rPr>
          <w:rFonts w:ascii="Arial" w:hAnsi="Arial" w:cs="Arial"/>
        </w:rPr>
        <w:t xml:space="preserve"> after their name. </w:t>
      </w:r>
      <w:r w:rsidR="0048243C">
        <w:rPr>
          <w:rFonts w:ascii="Arial" w:hAnsi="Arial" w:cs="Arial"/>
        </w:rPr>
        <w:t>The O</w:t>
      </w:r>
      <w:r w:rsidR="00981061">
        <w:rPr>
          <w:rFonts w:ascii="Arial" w:hAnsi="Arial" w:cs="Arial"/>
        </w:rPr>
        <w:t xml:space="preserve">steopaths Act 1993, and the </w:t>
      </w:r>
      <w:r w:rsidR="00F041AD">
        <w:rPr>
          <w:rFonts w:ascii="Arial" w:hAnsi="Arial" w:cs="Arial"/>
        </w:rPr>
        <w:t xml:space="preserve">Chiropractors Act 1994 ended the </w:t>
      </w:r>
      <w:r w:rsidR="007D16FF">
        <w:rPr>
          <w:rFonts w:ascii="Arial" w:hAnsi="Arial" w:cs="Arial"/>
        </w:rPr>
        <w:t>situation as to where non-medical</w:t>
      </w:r>
      <w:r w:rsidR="00E82DA2">
        <w:rPr>
          <w:rFonts w:ascii="Arial" w:hAnsi="Arial" w:cs="Arial"/>
        </w:rPr>
        <w:t xml:space="preserve">ly qualified practitioners were able to practice </w:t>
      </w:r>
      <w:r w:rsidR="00215DED">
        <w:rPr>
          <w:rFonts w:ascii="Arial" w:hAnsi="Arial" w:cs="Arial"/>
        </w:rPr>
        <w:t>osteopathy and Chiropractic.</w:t>
      </w:r>
      <w:r w:rsidR="009F6CEB">
        <w:rPr>
          <w:rFonts w:ascii="Arial" w:hAnsi="Arial" w:cs="Arial"/>
        </w:rPr>
        <w:t xml:space="preserve"> </w:t>
      </w:r>
      <w:r w:rsidR="002844FD">
        <w:rPr>
          <w:rFonts w:ascii="Arial" w:hAnsi="Arial" w:cs="Arial"/>
        </w:rPr>
        <w:t xml:space="preserve">Two regulating bodies exist in Homeopathy, </w:t>
      </w:r>
      <w:r w:rsidR="00054A8D">
        <w:rPr>
          <w:rFonts w:ascii="Arial" w:hAnsi="Arial" w:cs="Arial"/>
        </w:rPr>
        <w:t>the Fac</w:t>
      </w:r>
      <w:r w:rsidR="00351690">
        <w:rPr>
          <w:rFonts w:ascii="Arial" w:hAnsi="Arial" w:cs="Arial"/>
        </w:rPr>
        <w:t>ulty of Homeopathy which regulate</w:t>
      </w:r>
      <w:r w:rsidR="00BE427F">
        <w:rPr>
          <w:rFonts w:ascii="Arial" w:hAnsi="Arial" w:cs="Arial"/>
        </w:rPr>
        <w:t xml:space="preserve">s medical doctors and The Society of Homeopaths </w:t>
      </w:r>
      <w:r w:rsidR="002D6797">
        <w:rPr>
          <w:rFonts w:ascii="Arial" w:hAnsi="Arial" w:cs="Arial"/>
        </w:rPr>
        <w:t xml:space="preserve">which is a regulatory body for </w:t>
      </w:r>
      <w:r w:rsidR="00964FF9">
        <w:rPr>
          <w:rFonts w:ascii="Arial" w:hAnsi="Arial" w:cs="Arial"/>
        </w:rPr>
        <w:t>unqualified Homeopaths</w:t>
      </w:r>
      <w:r w:rsidR="0072682D">
        <w:rPr>
          <w:rFonts w:ascii="Arial" w:hAnsi="Arial" w:cs="Arial"/>
        </w:rPr>
        <w:t>. Membership for the Society of Home</w:t>
      </w:r>
      <w:r w:rsidR="00534C3B">
        <w:rPr>
          <w:rFonts w:ascii="Arial" w:hAnsi="Arial" w:cs="Arial"/>
        </w:rPr>
        <w:t xml:space="preserve">opaths is not compulsory hence anyone can call themselves a Homeopath. </w:t>
      </w:r>
      <w:r w:rsidR="00654244">
        <w:rPr>
          <w:rFonts w:ascii="Arial" w:hAnsi="Arial" w:cs="Arial"/>
        </w:rPr>
        <w:t>A</w:t>
      </w:r>
      <w:r w:rsidR="00497130">
        <w:rPr>
          <w:rFonts w:ascii="Arial" w:hAnsi="Arial" w:cs="Arial"/>
        </w:rPr>
        <w:t>romatherapists must be trained to certain standards</w:t>
      </w:r>
      <w:r w:rsidR="007A67EB">
        <w:rPr>
          <w:rFonts w:ascii="Arial" w:hAnsi="Arial" w:cs="Arial"/>
        </w:rPr>
        <w:t xml:space="preserve"> and are represented by an umbrella body namely </w:t>
      </w:r>
      <w:r w:rsidR="003044AF">
        <w:rPr>
          <w:rFonts w:ascii="Arial" w:hAnsi="Arial" w:cs="Arial"/>
        </w:rPr>
        <w:t>the Aromatherapy Organisations Council</w:t>
      </w:r>
      <w:r w:rsidR="006F433B">
        <w:rPr>
          <w:rFonts w:ascii="Arial" w:hAnsi="Arial" w:cs="Arial"/>
        </w:rPr>
        <w:t xml:space="preserve"> (Ernst. </w:t>
      </w:r>
      <w:r w:rsidR="006F433B" w:rsidRPr="0081321E">
        <w:rPr>
          <w:rFonts w:ascii="Arial" w:hAnsi="Arial" w:cs="Arial"/>
          <w:i/>
          <w:iCs/>
        </w:rPr>
        <w:t>Et al</w:t>
      </w:r>
      <w:r w:rsidR="006F433B">
        <w:rPr>
          <w:rFonts w:ascii="Arial" w:hAnsi="Arial" w:cs="Arial"/>
        </w:rPr>
        <w:t xml:space="preserve">; </w:t>
      </w:r>
      <w:r w:rsidR="0081321E">
        <w:rPr>
          <w:rFonts w:ascii="Arial" w:hAnsi="Arial" w:cs="Arial"/>
        </w:rPr>
        <w:t>2008).</w:t>
      </w:r>
      <w:r w:rsidR="003044AF">
        <w:rPr>
          <w:rFonts w:ascii="Arial" w:hAnsi="Arial" w:cs="Arial"/>
        </w:rPr>
        <w:t xml:space="preserve"> </w:t>
      </w:r>
    </w:p>
    <w:p w14:paraId="41BFA886" w14:textId="3ECB4DBE" w:rsidR="004B15D3" w:rsidRDefault="00082A5A" w:rsidP="00A63DE4">
      <w:pPr>
        <w:pStyle w:val="Heading1"/>
      </w:pPr>
      <w:bookmarkStart w:id="3" w:name="_Toc67524971"/>
      <w:r>
        <w:lastRenderedPageBreak/>
        <w:t>Section</w:t>
      </w:r>
      <w:r w:rsidR="00A63DE4">
        <w:t xml:space="preserve"> </w:t>
      </w:r>
      <w:r>
        <w:t>4</w:t>
      </w:r>
      <w:r w:rsidR="00A63DE4">
        <w:t xml:space="preserve">: </w:t>
      </w:r>
      <w:r w:rsidR="001C58A6" w:rsidRPr="00FF2DBD">
        <w:t>Systems</w:t>
      </w:r>
      <w:r w:rsidR="00FF2DBD" w:rsidRPr="00FF2DBD">
        <w:t xml:space="preserve"> used to regulate Cam’s</w:t>
      </w:r>
      <w:bookmarkEnd w:id="3"/>
    </w:p>
    <w:p w14:paraId="1ACD44C5" w14:textId="26EBDE66" w:rsidR="00ED16D0" w:rsidRPr="004B15D3" w:rsidRDefault="0003619F" w:rsidP="00F007C9">
      <w:pPr>
        <w:spacing w:line="360" w:lineRule="auto"/>
        <w:jc w:val="both"/>
        <w:rPr>
          <w:rFonts w:ascii="Arial" w:hAnsi="Arial" w:cs="Arial"/>
          <w:b/>
          <w:bCs/>
          <w:u w:val="single"/>
        </w:rPr>
      </w:pPr>
      <w:proofErr w:type="spellStart"/>
      <w:r>
        <w:rPr>
          <w:rFonts w:ascii="Arial" w:hAnsi="Arial" w:cs="Arial"/>
        </w:rPr>
        <w:t>K</w:t>
      </w:r>
      <w:r w:rsidR="002F0A5D">
        <w:rPr>
          <w:rFonts w:ascii="Arial" w:hAnsi="Arial" w:cs="Arial"/>
        </w:rPr>
        <w:t>oithan</w:t>
      </w:r>
      <w:proofErr w:type="spellEnd"/>
      <w:r w:rsidR="002F0A5D">
        <w:rPr>
          <w:rFonts w:ascii="Arial" w:hAnsi="Arial" w:cs="Arial"/>
        </w:rPr>
        <w:t xml:space="preserve"> (2009) has noted that w</w:t>
      </w:r>
      <w:r w:rsidR="0057733E">
        <w:rPr>
          <w:rFonts w:ascii="Arial" w:hAnsi="Arial" w:cs="Arial"/>
        </w:rPr>
        <w:t xml:space="preserve">hen various CAM therapies such as counselling, acupuncture, </w:t>
      </w:r>
      <w:r w:rsidR="005565A0">
        <w:rPr>
          <w:rFonts w:ascii="Arial" w:hAnsi="Arial" w:cs="Arial"/>
        </w:rPr>
        <w:t>aromatherapy, reiki, herbal remedies</w:t>
      </w:r>
      <w:r w:rsidR="00405D5F">
        <w:rPr>
          <w:rFonts w:ascii="Arial" w:hAnsi="Arial" w:cs="Arial"/>
        </w:rPr>
        <w:t xml:space="preserve">, chiropractic, and </w:t>
      </w:r>
      <w:r w:rsidR="000734B5">
        <w:rPr>
          <w:rFonts w:ascii="Arial" w:hAnsi="Arial" w:cs="Arial"/>
        </w:rPr>
        <w:t>osteopathy</w:t>
      </w:r>
      <w:r w:rsidR="004D4B55">
        <w:rPr>
          <w:rFonts w:ascii="Arial" w:hAnsi="Arial" w:cs="Arial"/>
        </w:rPr>
        <w:t xml:space="preserve"> are used </w:t>
      </w:r>
      <w:r w:rsidR="001356AA">
        <w:rPr>
          <w:rFonts w:ascii="Arial" w:hAnsi="Arial" w:cs="Arial"/>
        </w:rPr>
        <w:t>instead of conventional therapies</w:t>
      </w:r>
      <w:r w:rsidR="000734B5">
        <w:rPr>
          <w:rFonts w:ascii="Arial" w:hAnsi="Arial" w:cs="Arial"/>
        </w:rPr>
        <w:t xml:space="preserve"> they are referred to as alternative</w:t>
      </w:r>
      <w:r w:rsidR="00E239B0">
        <w:rPr>
          <w:rFonts w:ascii="Arial" w:hAnsi="Arial" w:cs="Arial"/>
        </w:rPr>
        <w:t xml:space="preserve">. </w:t>
      </w:r>
      <w:r w:rsidR="00C77889">
        <w:rPr>
          <w:rFonts w:ascii="Arial" w:hAnsi="Arial" w:cs="Arial"/>
        </w:rPr>
        <w:t>When such therapies are used alongside conventional treatment they are then known as a complementary therapy. Licen</w:t>
      </w:r>
      <w:r w:rsidR="00373F9E">
        <w:rPr>
          <w:rFonts w:ascii="Arial" w:hAnsi="Arial" w:cs="Arial"/>
        </w:rPr>
        <w:t xml:space="preserve">sed therapists who </w:t>
      </w:r>
      <w:r w:rsidR="00883EEF">
        <w:rPr>
          <w:rFonts w:ascii="Arial" w:hAnsi="Arial" w:cs="Arial"/>
        </w:rPr>
        <w:t xml:space="preserve">exhaustively </w:t>
      </w:r>
      <w:r w:rsidR="002D2963">
        <w:rPr>
          <w:rFonts w:ascii="Arial" w:hAnsi="Arial" w:cs="Arial"/>
        </w:rPr>
        <w:t xml:space="preserve">include </w:t>
      </w:r>
      <w:r w:rsidR="00CB5426">
        <w:rPr>
          <w:rFonts w:ascii="Arial" w:hAnsi="Arial" w:cs="Arial"/>
        </w:rPr>
        <w:t xml:space="preserve">both conventional and complementary </w:t>
      </w:r>
      <w:r w:rsidR="00DF763F">
        <w:rPr>
          <w:rFonts w:ascii="Arial" w:hAnsi="Arial" w:cs="Arial"/>
        </w:rPr>
        <w:t xml:space="preserve">treatments are </w:t>
      </w:r>
      <w:r w:rsidR="00C80EF7">
        <w:rPr>
          <w:rFonts w:ascii="Arial" w:hAnsi="Arial" w:cs="Arial"/>
        </w:rPr>
        <w:t xml:space="preserve">said to be practising </w:t>
      </w:r>
      <w:r w:rsidR="00C80EF7" w:rsidRPr="00570237">
        <w:rPr>
          <w:rFonts w:ascii="Arial" w:hAnsi="Arial" w:cs="Arial"/>
        </w:rPr>
        <w:t>integ</w:t>
      </w:r>
      <w:r w:rsidR="00B50B3B" w:rsidRPr="00570237">
        <w:rPr>
          <w:rFonts w:ascii="Arial" w:hAnsi="Arial" w:cs="Arial"/>
        </w:rPr>
        <w:t>rative care</w:t>
      </w:r>
      <w:r w:rsidR="00B50B3B">
        <w:rPr>
          <w:rFonts w:ascii="Arial" w:hAnsi="Arial" w:cs="Arial"/>
        </w:rPr>
        <w:t xml:space="preserve">. Integrative care </w:t>
      </w:r>
      <w:r w:rsidR="002F3FC7">
        <w:rPr>
          <w:rFonts w:ascii="Arial" w:hAnsi="Arial" w:cs="Arial"/>
        </w:rPr>
        <w:t xml:space="preserve">enunciates </w:t>
      </w:r>
      <w:r w:rsidR="00D946A3">
        <w:rPr>
          <w:rFonts w:ascii="Arial" w:hAnsi="Arial" w:cs="Arial"/>
        </w:rPr>
        <w:t xml:space="preserve">the importance of having a good relationship between the </w:t>
      </w:r>
      <w:r w:rsidR="008C6903">
        <w:rPr>
          <w:rFonts w:ascii="Arial" w:hAnsi="Arial" w:cs="Arial"/>
        </w:rPr>
        <w:t>practitioner and patients, looks at the patient as a whole, the patients is well informed by evidence</w:t>
      </w:r>
      <w:r w:rsidR="009F4107">
        <w:rPr>
          <w:rFonts w:ascii="Arial" w:hAnsi="Arial" w:cs="Arial"/>
        </w:rPr>
        <w:t>, all appropriate therapeutic approaches are made use of and</w:t>
      </w:r>
      <w:r w:rsidR="00260626">
        <w:rPr>
          <w:rFonts w:ascii="Arial" w:hAnsi="Arial" w:cs="Arial"/>
        </w:rPr>
        <w:t xml:space="preserve"> to achieve the best health outcome</w:t>
      </w:r>
      <w:r w:rsidR="001E705F">
        <w:rPr>
          <w:rFonts w:ascii="Arial" w:hAnsi="Arial" w:cs="Arial"/>
        </w:rPr>
        <w:t xml:space="preserve"> by healthcare professionals adhering to </w:t>
      </w:r>
      <w:r>
        <w:rPr>
          <w:rFonts w:ascii="Arial" w:hAnsi="Arial" w:cs="Arial"/>
        </w:rPr>
        <w:t>set disciplines.</w:t>
      </w:r>
    </w:p>
    <w:p w14:paraId="0D93C778" w14:textId="5FD9AD3C" w:rsidR="001F7371" w:rsidRDefault="00750FCE" w:rsidP="00F007C9">
      <w:pPr>
        <w:spacing w:line="360" w:lineRule="auto"/>
        <w:jc w:val="both"/>
        <w:rPr>
          <w:rFonts w:ascii="Arial" w:hAnsi="Arial" w:cs="Arial"/>
        </w:rPr>
      </w:pPr>
      <w:r>
        <w:rPr>
          <w:rFonts w:ascii="Arial" w:hAnsi="Arial" w:cs="Arial"/>
        </w:rPr>
        <w:t xml:space="preserve">A survey conducted showed the attitude </w:t>
      </w:r>
      <w:r w:rsidR="00243A59">
        <w:rPr>
          <w:rFonts w:ascii="Arial" w:hAnsi="Arial" w:cs="Arial"/>
        </w:rPr>
        <w:t xml:space="preserve">of occupational groups towards the use of Cam’s within hospitals in the north of Norway. </w:t>
      </w:r>
      <w:r w:rsidR="00064C47">
        <w:rPr>
          <w:rFonts w:ascii="Arial" w:hAnsi="Arial" w:cs="Arial"/>
        </w:rPr>
        <w:t xml:space="preserve">Nurses and office staff showed a more positive attitude towards cams </w:t>
      </w:r>
      <w:r w:rsidR="00E27638">
        <w:rPr>
          <w:rFonts w:ascii="Arial" w:hAnsi="Arial" w:cs="Arial"/>
        </w:rPr>
        <w:t xml:space="preserve">than medical doctors. </w:t>
      </w:r>
      <w:r w:rsidR="00540F39">
        <w:rPr>
          <w:rFonts w:ascii="Arial" w:hAnsi="Arial" w:cs="Arial"/>
        </w:rPr>
        <w:t xml:space="preserve">Norway has </w:t>
      </w:r>
      <w:r w:rsidR="00540F39" w:rsidRPr="00570237">
        <w:rPr>
          <w:rFonts w:ascii="Arial" w:hAnsi="Arial" w:cs="Arial"/>
          <w:b/>
          <w:bCs/>
        </w:rPr>
        <w:t>integrated</w:t>
      </w:r>
      <w:r w:rsidR="00540F39">
        <w:rPr>
          <w:rFonts w:ascii="Arial" w:hAnsi="Arial" w:cs="Arial"/>
        </w:rPr>
        <w:t xml:space="preserve"> acupuncture as part of their clinical practice</w:t>
      </w:r>
      <w:r w:rsidR="00EB77C4">
        <w:rPr>
          <w:rFonts w:ascii="Arial" w:hAnsi="Arial" w:cs="Arial"/>
        </w:rPr>
        <w:t xml:space="preserve"> and Norwegian </w:t>
      </w:r>
      <w:r w:rsidR="00A3499E">
        <w:rPr>
          <w:rFonts w:ascii="Arial" w:hAnsi="Arial" w:cs="Arial"/>
        </w:rPr>
        <w:t>G. P’s</w:t>
      </w:r>
      <w:r w:rsidR="00EB77C4">
        <w:rPr>
          <w:rFonts w:ascii="Arial" w:hAnsi="Arial" w:cs="Arial"/>
        </w:rPr>
        <w:t xml:space="preserve"> </w:t>
      </w:r>
      <w:r w:rsidR="00225C5B">
        <w:rPr>
          <w:rFonts w:ascii="Arial" w:hAnsi="Arial" w:cs="Arial"/>
        </w:rPr>
        <w:t xml:space="preserve">have undergone acupuncture training. Acupuncture </w:t>
      </w:r>
      <w:r w:rsidR="006C4FC6">
        <w:rPr>
          <w:rFonts w:ascii="Arial" w:hAnsi="Arial" w:cs="Arial"/>
        </w:rPr>
        <w:t>was used to treat conditions such as tension, mus</w:t>
      </w:r>
      <w:r w:rsidR="008704A6">
        <w:rPr>
          <w:rFonts w:ascii="Arial" w:hAnsi="Arial" w:cs="Arial"/>
        </w:rPr>
        <w:t>culoskeletal pain</w:t>
      </w:r>
      <w:r w:rsidR="00302EB9">
        <w:rPr>
          <w:rFonts w:ascii="Arial" w:hAnsi="Arial" w:cs="Arial"/>
        </w:rPr>
        <w:t xml:space="preserve">, </w:t>
      </w:r>
      <w:r w:rsidR="008704A6">
        <w:rPr>
          <w:rFonts w:ascii="Arial" w:hAnsi="Arial" w:cs="Arial"/>
        </w:rPr>
        <w:t xml:space="preserve">headache, </w:t>
      </w:r>
      <w:r w:rsidR="00302EB9">
        <w:rPr>
          <w:rFonts w:ascii="Arial" w:hAnsi="Arial" w:cs="Arial"/>
        </w:rPr>
        <w:t>asthma, mig</w:t>
      </w:r>
      <w:r w:rsidR="00692168">
        <w:rPr>
          <w:rFonts w:ascii="Arial" w:hAnsi="Arial" w:cs="Arial"/>
        </w:rPr>
        <w:t>raine, nausea, allergies, sleeping disorders and allergies</w:t>
      </w:r>
      <w:r w:rsidR="00E80CF9">
        <w:rPr>
          <w:rFonts w:ascii="Arial" w:hAnsi="Arial" w:cs="Arial"/>
        </w:rPr>
        <w:t xml:space="preserve"> and showed a positive effect. </w:t>
      </w:r>
      <w:r w:rsidR="006E0375">
        <w:rPr>
          <w:rFonts w:ascii="Arial" w:hAnsi="Arial" w:cs="Arial"/>
        </w:rPr>
        <w:t xml:space="preserve"> </w:t>
      </w:r>
      <w:proofErr w:type="spellStart"/>
      <w:r w:rsidR="00FA2818">
        <w:rPr>
          <w:rFonts w:ascii="Arial" w:hAnsi="Arial" w:cs="Arial"/>
        </w:rPr>
        <w:t>Fajer</w:t>
      </w:r>
      <w:proofErr w:type="spellEnd"/>
      <w:r w:rsidR="00FA2818">
        <w:rPr>
          <w:rFonts w:ascii="Arial" w:hAnsi="Arial" w:cs="Arial"/>
        </w:rPr>
        <w:t xml:space="preserve">. Et al; (2020) has </w:t>
      </w:r>
      <w:r w:rsidR="006E0375">
        <w:rPr>
          <w:rFonts w:ascii="Arial" w:hAnsi="Arial" w:cs="Arial"/>
        </w:rPr>
        <w:t>stated that w</w:t>
      </w:r>
      <w:r w:rsidR="00130ACF">
        <w:rPr>
          <w:rFonts w:ascii="Arial" w:hAnsi="Arial" w:cs="Arial"/>
        </w:rPr>
        <w:t>ealthier countries who have a higher health care expenditure such as Swit</w:t>
      </w:r>
      <w:r w:rsidR="000D5BF7">
        <w:rPr>
          <w:rFonts w:ascii="Arial" w:hAnsi="Arial" w:cs="Arial"/>
        </w:rPr>
        <w:t xml:space="preserve">zerland, Sweden, Denmark, Norway, </w:t>
      </w:r>
      <w:r w:rsidR="004E3E6F">
        <w:rPr>
          <w:rFonts w:ascii="Arial" w:hAnsi="Arial" w:cs="Arial"/>
        </w:rPr>
        <w:t xml:space="preserve">and the Netherlands </w:t>
      </w:r>
      <w:r w:rsidR="00AD3194">
        <w:rPr>
          <w:rFonts w:ascii="Arial" w:hAnsi="Arial" w:cs="Arial"/>
        </w:rPr>
        <w:t>show a greater number of cams treatments that</w:t>
      </w:r>
      <w:r w:rsidR="006B1A6B">
        <w:rPr>
          <w:rFonts w:ascii="Arial" w:hAnsi="Arial" w:cs="Arial"/>
        </w:rPr>
        <w:t xml:space="preserve"> are</w:t>
      </w:r>
      <w:r w:rsidR="00AD3194">
        <w:rPr>
          <w:rFonts w:ascii="Arial" w:hAnsi="Arial" w:cs="Arial"/>
        </w:rPr>
        <w:t xml:space="preserve"> integrated into the health care system and </w:t>
      </w:r>
      <w:r w:rsidR="00F874C8">
        <w:rPr>
          <w:rFonts w:ascii="Arial" w:hAnsi="Arial" w:cs="Arial"/>
        </w:rPr>
        <w:t xml:space="preserve">are reimbursed. Wealthier countries have integrated </w:t>
      </w:r>
      <w:r w:rsidR="001E009B">
        <w:rPr>
          <w:rFonts w:ascii="Arial" w:hAnsi="Arial" w:cs="Arial"/>
        </w:rPr>
        <w:t xml:space="preserve">the treatment of cams into their health care system </w:t>
      </w:r>
      <w:r w:rsidR="00955A2E">
        <w:rPr>
          <w:rFonts w:ascii="Arial" w:hAnsi="Arial" w:cs="Arial"/>
        </w:rPr>
        <w:t>more than other countries who have a lower capital.</w:t>
      </w:r>
    </w:p>
    <w:p w14:paraId="4CC208DD" w14:textId="7CEFF34A" w:rsidR="00FF2DBD" w:rsidRPr="00570237" w:rsidRDefault="00E80CF9" w:rsidP="00F007C9">
      <w:pPr>
        <w:spacing w:line="360" w:lineRule="auto"/>
        <w:jc w:val="both"/>
        <w:rPr>
          <w:rFonts w:ascii="Arial" w:hAnsi="Arial" w:cs="Arial"/>
        </w:rPr>
      </w:pPr>
      <w:r>
        <w:rPr>
          <w:rFonts w:ascii="Arial" w:hAnsi="Arial" w:cs="Arial"/>
          <w:shd w:val="clear" w:color="auto" w:fill="FFFFFF"/>
        </w:rPr>
        <w:t xml:space="preserve">The U.K </w:t>
      </w:r>
      <w:r w:rsidR="00967979">
        <w:rPr>
          <w:rFonts w:ascii="Arial" w:hAnsi="Arial" w:cs="Arial"/>
          <w:shd w:val="clear" w:color="auto" w:fill="FFFFFF"/>
        </w:rPr>
        <w:t xml:space="preserve">India, Japan, Australia, New Zealand, Germany, Nigeria, Sri Lanka, </w:t>
      </w:r>
      <w:r w:rsidR="002F40F4">
        <w:rPr>
          <w:rFonts w:ascii="Arial" w:hAnsi="Arial" w:cs="Arial"/>
          <w:shd w:val="clear" w:color="auto" w:fill="FFFFFF"/>
        </w:rPr>
        <w:t xml:space="preserve">Ghana, Norway, Indonesia, Equatorial Guinea, </w:t>
      </w:r>
      <w:r w:rsidR="00CF35C8">
        <w:rPr>
          <w:rFonts w:ascii="Arial" w:hAnsi="Arial" w:cs="Arial"/>
          <w:shd w:val="clear" w:color="auto" w:fill="FFFFFF"/>
        </w:rPr>
        <w:t>South Africa and the USA amongst others are counties that use a</w:t>
      </w:r>
      <w:r w:rsidR="00434D1E">
        <w:rPr>
          <w:rFonts w:ascii="Arial" w:hAnsi="Arial" w:cs="Arial"/>
          <w:shd w:val="clear" w:color="auto" w:fill="FFFFFF"/>
        </w:rPr>
        <w:t>n</w:t>
      </w:r>
      <w:r w:rsidR="00CF35C8">
        <w:rPr>
          <w:rFonts w:ascii="Arial" w:hAnsi="Arial" w:cs="Arial"/>
          <w:shd w:val="clear" w:color="auto" w:fill="FFFFFF"/>
        </w:rPr>
        <w:t xml:space="preserve"> </w:t>
      </w:r>
      <w:r w:rsidR="00CF35C8" w:rsidRPr="00A263E7">
        <w:rPr>
          <w:rFonts w:ascii="Arial" w:hAnsi="Arial" w:cs="Arial"/>
          <w:b/>
          <w:bCs/>
          <w:shd w:val="clear" w:color="auto" w:fill="FFFFFF"/>
        </w:rPr>
        <w:t>inclusive system</w:t>
      </w:r>
      <w:r w:rsidR="00CF35C8">
        <w:rPr>
          <w:rFonts w:ascii="Arial" w:hAnsi="Arial" w:cs="Arial"/>
          <w:shd w:val="clear" w:color="auto" w:fill="FFFFFF"/>
        </w:rPr>
        <w:t>,</w:t>
      </w:r>
      <w:r w:rsidR="00D323A5">
        <w:rPr>
          <w:rFonts w:ascii="Arial" w:hAnsi="Arial" w:cs="Arial"/>
          <w:shd w:val="clear" w:color="auto" w:fill="FFFFFF"/>
        </w:rPr>
        <w:t xml:space="preserve"> they have recognised traditional medicine, and </w:t>
      </w:r>
      <w:r w:rsidR="00904E66">
        <w:rPr>
          <w:rFonts w:ascii="Arial" w:hAnsi="Arial" w:cs="Arial"/>
          <w:shd w:val="clear" w:color="auto" w:fill="FFFFFF"/>
        </w:rPr>
        <w:t>cam’s</w:t>
      </w:r>
      <w:r w:rsidR="009225FA">
        <w:rPr>
          <w:rFonts w:ascii="Arial" w:hAnsi="Arial" w:cs="Arial"/>
          <w:shd w:val="clear" w:color="auto" w:fill="FFFFFF"/>
        </w:rPr>
        <w:t xml:space="preserve"> but have not fully integrate</w:t>
      </w:r>
      <w:r w:rsidR="00D06423">
        <w:rPr>
          <w:rFonts w:ascii="Arial" w:hAnsi="Arial" w:cs="Arial"/>
          <w:shd w:val="clear" w:color="auto" w:fill="FFFFFF"/>
        </w:rPr>
        <w:t xml:space="preserve">d </w:t>
      </w:r>
      <w:r w:rsidR="00434D1E">
        <w:rPr>
          <w:rFonts w:ascii="Arial" w:hAnsi="Arial" w:cs="Arial"/>
          <w:shd w:val="clear" w:color="auto" w:fill="FFFFFF"/>
        </w:rPr>
        <w:t xml:space="preserve"> the regulation</w:t>
      </w:r>
      <w:r w:rsidR="00577DEF">
        <w:rPr>
          <w:rFonts w:ascii="Arial" w:hAnsi="Arial" w:cs="Arial"/>
          <w:shd w:val="clear" w:color="auto" w:fill="FFFFFF"/>
        </w:rPr>
        <w:t xml:space="preserve">, training, education </w:t>
      </w:r>
      <w:r w:rsidR="00D06423">
        <w:rPr>
          <w:rFonts w:ascii="Arial" w:hAnsi="Arial" w:cs="Arial"/>
          <w:shd w:val="clear" w:color="auto" w:fill="FFFFFF"/>
        </w:rPr>
        <w:t>and health delivery into their health care system.</w:t>
      </w:r>
      <w:r w:rsidR="00FF2DBD">
        <w:rPr>
          <w:rFonts w:ascii="Arial" w:hAnsi="Arial" w:cs="Arial"/>
          <w:shd w:val="clear" w:color="auto" w:fill="FFFFFF"/>
        </w:rPr>
        <w:t xml:space="preserve"> </w:t>
      </w:r>
      <w:r w:rsidR="00FF2DBD">
        <w:rPr>
          <w:rFonts w:ascii="Arial" w:hAnsi="Arial" w:cs="Arial"/>
        </w:rPr>
        <w:t>“</w:t>
      </w:r>
      <w:r w:rsidR="00FF2DBD" w:rsidRPr="00D65FEC">
        <w:rPr>
          <w:rFonts w:ascii="Arial" w:hAnsi="Arial" w:cs="Arial"/>
          <w:i/>
          <w:iCs/>
        </w:rPr>
        <w:t>When our health is at risk, why be so mean</w:t>
      </w:r>
      <w:r w:rsidR="00FF2DBD">
        <w:rPr>
          <w:rFonts w:ascii="Arial" w:hAnsi="Arial" w:cs="Arial"/>
        </w:rPr>
        <w:t xml:space="preserve">”, Prince of Wales (2002). The Prince of Wales argued in his statement that 1 in 5 people opt for the use of complimentary therapies and should be obtained through the national health system. The house of lords stated that acupuncture and herbal treatments are effective and should be properly regulated but condemned the use of crystal therapies and traditional </w:t>
      </w:r>
      <w:r w:rsidR="00FF2DBD" w:rsidRPr="00570237">
        <w:rPr>
          <w:rFonts w:ascii="Arial" w:hAnsi="Arial" w:cs="Arial"/>
        </w:rPr>
        <w:t>Chinese medicine</w:t>
      </w:r>
      <w:r w:rsidR="00570237">
        <w:rPr>
          <w:rFonts w:ascii="Arial" w:hAnsi="Arial" w:cs="Arial"/>
        </w:rPr>
        <w:t xml:space="preserve"> (</w:t>
      </w:r>
      <w:r w:rsidR="00FF2DBD" w:rsidRPr="00570237">
        <w:rPr>
          <w:rFonts w:ascii="Arial" w:hAnsi="Arial" w:cs="Arial"/>
          <w:shd w:val="clear" w:color="auto" w:fill="FFFFFF"/>
        </w:rPr>
        <w:t>McIntyre</w:t>
      </w:r>
      <w:r w:rsidR="00570237">
        <w:rPr>
          <w:rFonts w:ascii="Arial" w:hAnsi="Arial" w:cs="Arial"/>
          <w:shd w:val="clear" w:color="auto" w:fill="FFFFFF"/>
        </w:rPr>
        <w:t xml:space="preserve"> </w:t>
      </w:r>
      <w:r w:rsidR="00FF2DBD" w:rsidRPr="00570237">
        <w:rPr>
          <w:rFonts w:ascii="Arial" w:hAnsi="Arial" w:cs="Arial"/>
          <w:shd w:val="clear" w:color="auto" w:fill="FFFFFF"/>
        </w:rPr>
        <w:t xml:space="preserve">2001). </w:t>
      </w:r>
    </w:p>
    <w:p w14:paraId="74386126" w14:textId="01974B3C" w:rsidR="005D6AF1" w:rsidRDefault="00B14EF8" w:rsidP="00F007C9">
      <w:pPr>
        <w:spacing w:line="360" w:lineRule="auto"/>
        <w:jc w:val="both"/>
        <w:rPr>
          <w:rFonts w:ascii="Arial" w:hAnsi="Arial" w:cs="Arial"/>
          <w:shd w:val="clear" w:color="auto" w:fill="FFFFFF"/>
        </w:rPr>
      </w:pPr>
      <w:r>
        <w:rPr>
          <w:rFonts w:ascii="Arial" w:hAnsi="Arial" w:cs="Arial"/>
          <w:shd w:val="clear" w:color="auto" w:fill="FFFFFF"/>
        </w:rPr>
        <w:t xml:space="preserve">Africa uses a </w:t>
      </w:r>
      <w:r w:rsidRPr="002F075B">
        <w:rPr>
          <w:rFonts w:ascii="Arial" w:hAnsi="Arial" w:cs="Arial"/>
          <w:b/>
          <w:bCs/>
          <w:shd w:val="clear" w:color="auto" w:fill="FFFFFF"/>
        </w:rPr>
        <w:t>tolerant system</w:t>
      </w:r>
      <w:r w:rsidR="00A60D82">
        <w:rPr>
          <w:rFonts w:ascii="Arial" w:hAnsi="Arial" w:cs="Arial"/>
          <w:shd w:val="clear" w:color="auto" w:fill="FFFFFF"/>
        </w:rPr>
        <w:t xml:space="preserve">, the high cost of allopathic </w:t>
      </w:r>
      <w:r w:rsidR="00EA2294">
        <w:rPr>
          <w:rFonts w:ascii="Arial" w:hAnsi="Arial" w:cs="Arial"/>
          <w:shd w:val="clear" w:color="auto" w:fill="FFFFFF"/>
        </w:rPr>
        <w:t>health care and expensive pharmaceutical p</w:t>
      </w:r>
      <w:r w:rsidR="00600E48">
        <w:rPr>
          <w:rFonts w:ascii="Arial" w:hAnsi="Arial" w:cs="Arial"/>
          <w:shd w:val="clear" w:color="auto" w:fill="FFFFFF"/>
        </w:rPr>
        <w:t>roducts which most people cannot afford has become unavailable</w:t>
      </w:r>
      <w:r w:rsidR="009F0B64">
        <w:rPr>
          <w:rFonts w:ascii="Arial" w:hAnsi="Arial" w:cs="Arial"/>
          <w:shd w:val="clear" w:color="auto" w:fill="FFFFFF"/>
        </w:rPr>
        <w:t xml:space="preserve">. </w:t>
      </w:r>
      <w:r w:rsidR="00C1513C">
        <w:rPr>
          <w:rFonts w:ascii="Arial" w:hAnsi="Arial" w:cs="Arial"/>
          <w:shd w:val="clear" w:color="auto" w:fill="FFFFFF"/>
        </w:rPr>
        <w:t xml:space="preserve">“Traditional Medicine” has become a popular word amongst </w:t>
      </w:r>
      <w:r w:rsidR="002A65B2">
        <w:rPr>
          <w:rFonts w:ascii="Arial" w:hAnsi="Arial" w:cs="Arial"/>
          <w:shd w:val="clear" w:color="auto" w:fill="FFFFFF"/>
        </w:rPr>
        <w:t>the people in the whole of Africa</w:t>
      </w:r>
      <w:r w:rsidR="001D7DE4">
        <w:rPr>
          <w:rFonts w:ascii="Arial" w:hAnsi="Arial" w:cs="Arial"/>
          <w:shd w:val="clear" w:color="auto" w:fill="FFFFFF"/>
        </w:rPr>
        <w:t xml:space="preserve">, partly because the use of herbal remedies </w:t>
      </w:r>
      <w:r w:rsidR="00F429F5">
        <w:rPr>
          <w:rFonts w:ascii="Arial" w:hAnsi="Arial" w:cs="Arial"/>
          <w:shd w:val="clear" w:color="auto" w:fill="FFFFFF"/>
        </w:rPr>
        <w:t xml:space="preserve">has become popular worldwide and has become a multimillion </w:t>
      </w:r>
      <w:r w:rsidR="00505BD1">
        <w:rPr>
          <w:rFonts w:ascii="Arial" w:hAnsi="Arial" w:cs="Arial"/>
          <w:shd w:val="clear" w:color="auto" w:fill="FFFFFF"/>
        </w:rPr>
        <w:t>industry. Af</w:t>
      </w:r>
      <w:r w:rsidR="00A021E5">
        <w:rPr>
          <w:rFonts w:ascii="Arial" w:hAnsi="Arial" w:cs="Arial"/>
          <w:shd w:val="clear" w:color="auto" w:fill="FFFFFF"/>
        </w:rPr>
        <w:t xml:space="preserve">rican Traditional Medicine cannot be considered the same as </w:t>
      </w:r>
      <w:r w:rsidR="00A021E5">
        <w:rPr>
          <w:rFonts w:ascii="Arial" w:hAnsi="Arial" w:cs="Arial"/>
          <w:shd w:val="clear" w:color="auto" w:fill="FFFFFF"/>
        </w:rPr>
        <w:lastRenderedPageBreak/>
        <w:t xml:space="preserve">Alternative and Complimentary </w:t>
      </w:r>
      <w:r w:rsidR="007C11FD">
        <w:rPr>
          <w:rFonts w:ascii="Arial" w:hAnsi="Arial" w:cs="Arial"/>
          <w:shd w:val="clear" w:color="auto" w:fill="FFFFFF"/>
        </w:rPr>
        <w:t xml:space="preserve">medicine as African traditional medicine is the </w:t>
      </w:r>
      <w:r w:rsidR="00946E7E">
        <w:rPr>
          <w:rFonts w:ascii="Arial" w:hAnsi="Arial" w:cs="Arial"/>
          <w:shd w:val="clear" w:color="auto" w:fill="FFFFFF"/>
        </w:rPr>
        <w:t>indigenous system of health care</w:t>
      </w:r>
      <w:r w:rsidR="004029E5">
        <w:rPr>
          <w:rFonts w:ascii="Arial" w:hAnsi="Arial" w:cs="Arial"/>
          <w:shd w:val="clear" w:color="auto" w:fill="FFFFFF"/>
        </w:rPr>
        <w:t xml:space="preserve"> and cannot be classified as alternative.  </w:t>
      </w:r>
      <w:r w:rsidR="00B414BC">
        <w:rPr>
          <w:rFonts w:ascii="Arial" w:hAnsi="Arial" w:cs="Arial"/>
          <w:shd w:val="clear" w:color="auto" w:fill="FFFFFF"/>
        </w:rPr>
        <w:t xml:space="preserve">It is said that 85 percent </w:t>
      </w:r>
      <w:r w:rsidR="00AB7879">
        <w:rPr>
          <w:rFonts w:ascii="Arial" w:hAnsi="Arial" w:cs="Arial"/>
          <w:shd w:val="clear" w:color="auto" w:fill="FFFFFF"/>
        </w:rPr>
        <w:t xml:space="preserve">of African people use traditional </w:t>
      </w:r>
      <w:r w:rsidR="004A6B9D">
        <w:rPr>
          <w:rFonts w:ascii="Arial" w:hAnsi="Arial" w:cs="Arial"/>
          <w:shd w:val="clear" w:color="auto" w:fill="FFFFFF"/>
        </w:rPr>
        <w:t>medicine,</w:t>
      </w:r>
      <w:r w:rsidR="00AB7879">
        <w:rPr>
          <w:rFonts w:ascii="Arial" w:hAnsi="Arial" w:cs="Arial"/>
          <w:shd w:val="clear" w:color="auto" w:fill="FFFFFF"/>
        </w:rPr>
        <w:t xml:space="preserve"> but this is an understatement </w:t>
      </w:r>
      <w:r w:rsidR="004A6B9D">
        <w:rPr>
          <w:rFonts w:ascii="Arial" w:hAnsi="Arial" w:cs="Arial"/>
          <w:shd w:val="clear" w:color="auto" w:fill="FFFFFF"/>
        </w:rPr>
        <w:t>as this figure is higher and continues to increase</w:t>
      </w:r>
      <w:r w:rsidR="00D17164">
        <w:rPr>
          <w:rFonts w:ascii="Arial" w:hAnsi="Arial" w:cs="Arial"/>
          <w:shd w:val="clear" w:color="auto" w:fill="FFFFFF"/>
        </w:rPr>
        <w:t xml:space="preserve"> (</w:t>
      </w:r>
      <w:proofErr w:type="spellStart"/>
      <w:r w:rsidR="00D17164">
        <w:rPr>
          <w:rFonts w:ascii="Arial" w:hAnsi="Arial" w:cs="Arial"/>
          <w:shd w:val="clear" w:color="auto" w:fill="FFFFFF"/>
        </w:rPr>
        <w:t>Kofii</w:t>
      </w:r>
      <w:proofErr w:type="spellEnd"/>
      <w:r w:rsidR="00D17164">
        <w:rPr>
          <w:rFonts w:ascii="Arial" w:hAnsi="Arial" w:cs="Arial"/>
          <w:shd w:val="clear" w:color="auto" w:fill="FFFFFF"/>
        </w:rPr>
        <w:t xml:space="preserve"> 2004).</w:t>
      </w:r>
      <w:r w:rsidR="00C14A6B">
        <w:rPr>
          <w:rFonts w:ascii="Arial" w:hAnsi="Arial" w:cs="Arial"/>
          <w:shd w:val="clear" w:color="auto" w:fill="FFFFFF"/>
        </w:rPr>
        <w:t xml:space="preserve"> James.</w:t>
      </w:r>
      <w:r w:rsidR="00C1682E">
        <w:rPr>
          <w:rFonts w:ascii="Arial" w:hAnsi="Arial" w:cs="Arial"/>
          <w:shd w:val="clear" w:color="auto" w:fill="FFFFFF"/>
        </w:rPr>
        <w:t xml:space="preserve"> P.</w:t>
      </w:r>
      <w:r w:rsidR="00C14A6B">
        <w:rPr>
          <w:rFonts w:ascii="Arial" w:hAnsi="Arial" w:cs="Arial"/>
          <w:shd w:val="clear" w:color="auto" w:fill="FFFFFF"/>
        </w:rPr>
        <w:t xml:space="preserve">B (2018) has </w:t>
      </w:r>
      <w:r w:rsidR="00C1682E">
        <w:rPr>
          <w:rFonts w:ascii="Arial" w:hAnsi="Arial" w:cs="Arial"/>
          <w:shd w:val="clear" w:color="auto" w:fill="FFFFFF"/>
        </w:rPr>
        <w:t>mentioned that m</w:t>
      </w:r>
      <w:r w:rsidR="00A14E1D">
        <w:rPr>
          <w:rFonts w:ascii="Arial" w:hAnsi="Arial" w:cs="Arial"/>
          <w:shd w:val="clear" w:color="auto" w:fill="FFFFFF"/>
        </w:rPr>
        <w:t xml:space="preserve">ost traditional, </w:t>
      </w:r>
      <w:r w:rsidR="00A068B4">
        <w:rPr>
          <w:rFonts w:ascii="Arial" w:hAnsi="Arial" w:cs="Arial"/>
          <w:shd w:val="clear" w:color="auto" w:fill="FFFFFF"/>
        </w:rPr>
        <w:t>complimentary,</w:t>
      </w:r>
      <w:r w:rsidR="00A14E1D">
        <w:rPr>
          <w:rFonts w:ascii="Arial" w:hAnsi="Arial" w:cs="Arial"/>
          <w:shd w:val="clear" w:color="auto" w:fill="FFFFFF"/>
        </w:rPr>
        <w:t xml:space="preserve"> and alternative medicine users </w:t>
      </w:r>
      <w:r w:rsidR="00906B4C">
        <w:rPr>
          <w:rFonts w:ascii="Arial" w:hAnsi="Arial" w:cs="Arial"/>
          <w:shd w:val="clear" w:color="auto" w:fill="FFFFFF"/>
        </w:rPr>
        <w:t>(55.8% -100%) in S</w:t>
      </w:r>
      <w:r w:rsidR="001D76CE">
        <w:rPr>
          <w:rFonts w:ascii="Arial" w:hAnsi="Arial" w:cs="Arial"/>
          <w:shd w:val="clear" w:color="auto" w:fill="FFFFFF"/>
        </w:rPr>
        <w:t>ub-</w:t>
      </w:r>
      <w:r w:rsidR="00906B4C">
        <w:rPr>
          <w:rFonts w:ascii="Arial" w:hAnsi="Arial" w:cs="Arial"/>
          <w:shd w:val="clear" w:color="auto" w:fill="FFFFFF"/>
        </w:rPr>
        <w:t>Sahara</w:t>
      </w:r>
      <w:r w:rsidR="001D76CE">
        <w:rPr>
          <w:rFonts w:ascii="Arial" w:hAnsi="Arial" w:cs="Arial"/>
          <w:shd w:val="clear" w:color="auto" w:fill="FFFFFF"/>
        </w:rPr>
        <w:t xml:space="preserve">n </w:t>
      </w:r>
      <w:r w:rsidR="00906B4C">
        <w:rPr>
          <w:rFonts w:ascii="Arial" w:hAnsi="Arial" w:cs="Arial"/>
          <w:shd w:val="clear" w:color="auto" w:fill="FFFFFF"/>
        </w:rPr>
        <w:t xml:space="preserve">Africa </w:t>
      </w:r>
      <w:r w:rsidR="001D76CE">
        <w:rPr>
          <w:rFonts w:ascii="Arial" w:hAnsi="Arial" w:cs="Arial"/>
          <w:shd w:val="clear" w:color="auto" w:fill="FFFFFF"/>
        </w:rPr>
        <w:t>do not disclose their use of s</w:t>
      </w:r>
      <w:r w:rsidR="00ED4F7C">
        <w:rPr>
          <w:rFonts w:ascii="Arial" w:hAnsi="Arial" w:cs="Arial"/>
          <w:shd w:val="clear" w:color="auto" w:fill="FFFFFF"/>
        </w:rPr>
        <w:t xml:space="preserve">uch </w:t>
      </w:r>
      <w:r w:rsidR="001D76CE">
        <w:rPr>
          <w:rFonts w:ascii="Arial" w:hAnsi="Arial" w:cs="Arial"/>
          <w:shd w:val="clear" w:color="auto" w:fill="FFFFFF"/>
        </w:rPr>
        <w:t xml:space="preserve">therapies to their </w:t>
      </w:r>
      <w:r w:rsidR="00A068B4">
        <w:rPr>
          <w:rFonts w:ascii="Arial" w:hAnsi="Arial" w:cs="Arial"/>
          <w:shd w:val="clear" w:color="auto" w:fill="FFFFFF"/>
        </w:rPr>
        <w:t>allopathic health care providers due to the fear of</w:t>
      </w:r>
      <w:r w:rsidR="00ED4F7C">
        <w:rPr>
          <w:rFonts w:ascii="Arial" w:hAnsi="Arial" w:cs="Arial"/>
          <w:shd w:val="clear" w:color="auto" w:fill="FFFFFF"/>
        </w:rPr>
        <w:t xml:space="preserve"> </w:t>
      </w:r>
      <w:r w:rsidR="00ED4F7C" w:rsidRPr="0051656F">
        <w:rPr>
          <w:rFonts w:ascii="Arial" w:hAnsi="Arial" w:cs="Arial"/>
          <w:shd w:val="clear" w:color="auto" w:fill="FFFFFF"/>
        </w:rPr>
        <w:t>having received improper care</w:t>
      </w:r>
      <w:r w:rsidR="00E03452" w:rsidRPr="0051656F">
        <w:rPr>
          <w:rFonts w:ascii="Arial" w:hAnsi="Arial" w:cs="Arial"/>
          <w:shd w:val="clear" w:color="auto" w:fill="FFFFFF"/>
        </w:rPr>
        <w:t>, healthcare providers having a negative attitude</w:t>
      </w:r>
      <w:r w:rsidR="002253C9" w:rsidRPr="0051656F">
        <w:rPr>
          <w:rFonts w:ascii="Arial" w:hAnsi="Arial" w:cs="Arial"/>
          <w:shd w:val="clear" w:color="auto" w:fill="FFFFFF"/>
        </w:rPr>
        <w:t xml:space="preserve"> and lack of knowledge about TC</w:t>
      </w:r>
      <w:r w:rsidR="00417593" w:rsidRPr="0051656F">
        <w:rPr>
          <w:rFonts w:ascii="Arial" w:hAnsi="Arial" w:cs="Arial"/>
          <w:shd w:val="clear" w:color="auto" w:fill="FFFFFF"/>
        </w:rPr>
        <w:t>AM’s</w:t>
      </w:r>
      <w:r w:rsidR="003F62A4" w:rsidRPr="0051656F">
        <w:rPr>
          <w:rFonts w:ascii="Arial" w:hAnsi="Arial" w:cs="Arial"/>
          <w:shd w:val="clear" w:color="auto" w:fill="FFFFFF"/>
        </w:rPr>
        <w:t>.</w:t>
      </w:r>
      <w:r w:rsidR="00F12922">
        <w:rPr>
          <w:rFonts w:ascii="Arial" w:hAnsi="Arial" w:cs="Arial"/>
          <w:shd w:val="clear" w:color="auto" w:fill="FFFFFF"/>
        </w:rPr>
        <w:t xml:space="preserve"> Similarly</w:t>
      </w:r>
      <w:r w:rsidR="00512BCC">
        <w:rPr>
          <w:rFonts w:ascii="Arial" w:hAnsi="Arial" w:cs="Arial"/>
          <w:shd w:val="clear" w:color="auto" w:fill="FFFFFF"/>
        </w:rPr>
        <w:t>,</w:t>
      </w:r>
      <w:r w:rsidR="00AA2058">
        <w:rPr>
          <w:rFonts w:ascii="Arial" w:hAnsi="Arial" w:cs="Arial"/>
          <w:shd w:val="clear" w:color="auto" w:fill="FFFFFF"/>
        </w:rPr>
        <w:t xml:space="preserve"> Barnes. Et al;</w:t>
      </w:r>
      <w:r w:rsidR="009E3C46">
        <w:rPr>
          <w:rFonts w:ascii="Arial" w:hAnsi="Arial" w:cs="Arial"/>
          <w:shd w:val="clear" w:color="auto" w:fill="FFFFFF"/>
        </w:rPr>
        <w:t xml:space="preserve"> (2016) has stated </w:t>
      </w:r>
      <w:r w:rsidR="00B747DC">
        <w:rPr>
          <w:rFonts w:ascii="Arial" w:hAnsi="Arial" w:cs="Arial"/>
          <w:shd w:val="clear" w:color="auto" w:fill="FFFFFF"/>
        </w:rPr>
        <w:t>that New</w:t>
      </w:r>
      <w:r w:rsidR="00B21D7B">
        <w:rPr>
          <w:rFonts w:ascii="Arial" w:hAnsi="Arial" w:cs="Arial"/>
          <w:shd w:val="clear" w:color="auto" w:fill="FFFFFF"/>
        </w:rPr>
        <w:t xml:space="preserve"> Zealand does not adequately protect public health as there are no current regulations for herbal medicines and </w:t>
      </w:r>
      <w:r w:rsidR="00512BCC">
        <w:rPr>
          <w:rFonts w:ascii="Arial" w:hAnsi="Arial" w:cs="Arial"/>
          <w:shd w:val="clear" w:color="auto" w:fill="FFFFFF"/>
        </w:rPr>
        <w:t xml:space="preserve">natural health products. </w:t>
      </w:r>
    </w:p>
    <w:p w14:paraId="77EFBECF" w14:textId="1C554BBB" w:rsidR="003F62A4" w:rsidRDefault="00AF4308" w:rsidP="00F007C9">
      <w:pPr>
        <w:spacing w:line="360" w:lineRule="auto"/>
        <w:jc w:val="both"/>
        <w:rPr>
          <w:rFonts w:ascii="Arial" w:hAnsi="Arial" w:cs="Arial"/>
          <w:shd w:val="clear" w:color="auto" w:fill="FFFFFF"/>
        </w:rPr>
      </w:pPr>
      <w:r w:rsidRPr="0051656F">
        <w:rPr>
          <w:rFonts w:ascii="Arial" w:hAnsi="Arial" w:cs="Arial"/>
          <w:shd w:val="clear" w:color="auto" w:fill="FFFFFF"/>
        </w:rPr>
        <w:t xml:space="preserve">Countries have adapted different approaches with regards to the licensing, </w:t>
      </w:r>
      <w:r w:rsidR="002F5089" w:rsidRPr="0051656F">
        <w:rPr>
          <w:rFonts w:ascii="Arial" w:hAnsi="Arial" w:cs="Arial"/>
          <w:shd w:val="clear" w:color="auto" w:fill="FFFFFF"/>
        </w:rPr>
        <w:t>manufacturing, dispensing</w:t>
      </w:r>
      <w:r w:rsidR="00477B65" w:rsidRPr="0051656F">
        <w:rPr>
          <w:rFonts w:ascii="Arial" w:hAnsi="Arial" w:cs="Arial"/>
          <w:shd w:val="clear" w:color="auto" w:fill="FFFFFF"/>
        </w:rPr>
        <w:t>, trading to ensure the safety, quality</w:t>
      </w:r>
      <w:r w:rsidR="000B6156" w:rsidRPr="0051656F">
        <w:rPr>
          <w:rFonts w:ascii="Arial" w:hAnsi="Arial" w:cs="Arial"/>
          <w:shd w:val="clear" w:color="auto" w:fill="FFFFFF"/>
        </w:rPr>
        <w:t>,</w:t>
      </w:r>
      <w:r w:rsidR="00477B65" w:rsidRPr="0051656F">
        <w:rPr>
          <w:rFonts w:ascii="Arial" w:hAnsi="Arial" w:cs="Arial"/>
          <w:shd w:val="clear" w:color="auto" w:fill="FFFFFF"/>
        </w:rPr>
        <w:t xml:space="preserve"> and efficacy with regards </w:t>
      </w:r>
      <w:r w:rsidR="002B07D8" w:rsidRPr="0051656F">
        <w:rPr>
          <w:rFonts w:ascii="Arial" w:hAnsi="Arial" w:cs="Arial"/>
          <w:shd w:val="clear" w:color="auto" w:fill="FFFFFF"/>
        </w:rPr>
        <w:t xml:space="preserve">medicinal plants. </w:t>
      </w:r>
      <w:r w:rsidR="00605BAB" w:rsidRPr="0051656F">
        <w:rPr>
          <w:rFonts w:ascii="Arial" w:hAnsi="Arial" w:cs="Arial"/>
          <w:shd w:val="clear" w:color="auto" w:fill="FFFFFF"/>
        </w:rPr>
        <w:t>Herbal preparations vary from country to country. In some countries phy</w:t>
      </w:r>
      <w:r w:rsidR="00E53D8A" w:rsidRPr="0051656F">
        <w:rPr>
          <w:rFonts w:ascii="Arial" w:hAnsi="Arial" w:cs="Arial"/>
          <w:shd w:val="clear" w:color="auto" w:fill="FFFFFF"/>
        </w:rPr>
        <w:t xml:space="preserve">tomedicines are well </w:t>
      </w:r>
      <w:r w:rsidR="00EA6BAA" w:rsidRPr="0051656F">
        <w:rPr>
          <w:rFonts w:ascii="Arial" w:hAnsi="Arial" w:cs="Arial"/>
          <w:shd w:val="clear" w:color="auto" w:fill="FFFFFF"/>
        </w:rPr>
        <w:t>render</w:t>
      </w:r>
      <w:r w:rsidR="00F83B7A" w:rsidRPr="0051656F">
        <w:rPr>
          <w:rFonts w:ascii="Arial" w:hAnsi="Arial" w:cs="Arial"/>
          <w:shd w:val="clear" w:color="auto" w:fill="FFFFFF"/>
        </w:rPr>
        <w:t>ed but in other countries are re</w:t>
      </w:r>
      <w:r w:rsidR="00F36350" w:rsidRPr="0051656F">
        <w:rPr>
          <w:rFonts w:ascii="Arial" w:hAnsi="Arial" w:cs="Arial"/>
          <w:shd w:val="clear" w:color="auto" w:fill="FFFFFF"/>
        </w:rPr>
        <w:t xml:space="preserve">garded as a food supplement and </w:t>
      </w:r>
      <w:r w:rsidR="00B808B1" w:rsidRPr="0051656F">
        <w:rPr>
          <w:rFonts w:ascii="Arial" w:hAnsi="Arial" w:cs="Arial"/>
          <w:shd w:val="clear" w:color="auto" w:fill="FFFFFF"/>
        </w:rPr>
        <w:t xml:space="preserve">therapeutic claims are not welcomed. Appendix 1 </w:t>
      </w:r>
      <w:r w:rsidR="00517647" w:rsidRPr="0051656F">
        <w:rPr>
          <w:rFonts w:ascii="Arial" w:hAnsi="Arial" w:cs="Arial"/>
          <w:shd w:val="clear" w:color="auto" w:fill="FFFFFF"/>
        </w:rPr>
        <w:t xml:space="preserve">gives us an idea of different countries and how </w:t>
      </w:r>
      <w:r w:rsidR="00A97B02" w:rsidRPr="0051656F">
        <w:rPr>
          <w:rFonts w:ascii="Arial" w:hAnsi="Arial" w:cs="Arial"/>
          <w:shd w:val="clear" w:color="auto" w:fill="FFFFFF"/>
        </w:rPr>
        <w:t xml:space="preserve">they regulate herbal medicines, it also </w:t>
      </w:r>
      <w:r w:rsidR="00FC4599" w:rsidRPr="0051656F">
        <w:rPr>
          <w:rFonts w:ascii="Arial" w:hAnsi="Arial" w:cs="Arial"/>
          <w:shd w:val="clear" w:color="auto" w:fill="FFFFFF"/>
        </w:rPr>
        <w:t>gives us an insight of the major responsibilities of th</w:t>
      </w:r>
      <w:r w:rsidR="00EA4C34" w:rsidRPr="0051656F">
        <w:rPr>
          <w:rFonts w:ascii="Arial" w:hAnsi="Arial" w:cs="Arial"/>
          <w:shd w:val="clear" w:color="auto" w:fill="FFFFFF"/>
        </w:rPr>
        <w:t>at country and the year of establishment (</w:t>
      </w:r>
      <w:proofErr w:type="spellStart"/>
      <w:r w:rsidR="00EA4C34" w:rsidRPr="0051656F">
        <w:rPr>
          <w:rFonts w:ascii="Arial" w:hAnsi="Arial" w:cs="Arial"/>
          <w:shd w:val="clear" w:color="auto" w:fill="FFFFFF"/>
        </w:rPr>
        <w:t>Ajazuddin</w:t>
      </w:r>
      <w:proofErr w:type="spellEnd"/>
      <w:r w:rsidR="008623C3" w:rsidRPr="0051656F">
        <w:rPr>
          <w:rFonts w:ascii="Arial" w:hAnsi="Arial" w:cs="Arial"/>
          <w:shd w:val="clear" w:color="auto" w:fill="FFFFFF"/>
        </w:rPr>
        <w:t xml:space="preserve"> 2012).</w:t>
      </w:r>
    </w:p>
    <w:p w14:paraId="126D1356" w14:textId="38AD7EAD" w:rsidR="00B747DC" w:rsidRPr="0051656F" w:rsidRDefault="00EA13EF" w:rsidP="00F007C9">
      <w:pPr>
        <w:spacing w:line="360" w:lineRule="auto"/>
        <w:jc w:val="both"/>
        <w:rPr>
          <w:rFonts w:ascii="Arial" w:hAnsi="Arial" w:cs="Arial"/>
          <w:shd w:val="clear" w:color="auto" w:fill="FFFFFF"/>
        </w:rPr>
      </w:pPr>
      <w:r>
        <w:rPr>
          <w:rFonts w:ascii="Arial" w:hAnsi="Arial" w:cs="Arial"/>
          <w:shd w:val="clear" w:color="auto" w:fill="FFFFFF"/>
        </w:rPr>
        <w:t>The U.K</w:t>
      </w:r>
      <w:r w:rsidR="00942A6A">
        <w:rPr>
          <w:rFonts w:ascii="Arial" w:hAnsi="Arial" w:cs="Arial"/>
          <w:shd w:val="clear" w:color="auto" w:fill="FFFFFF"/>
        </w:rPr>
        <w:t xml:space="preserve"> uses</w:t>
      </w:r>
      <w:r>
        <w:rPr>
          <w:rFonts w:ascii="Arial" w:hAnsi="Arial" w:cs="Arial"/>
          <w:shd w:val="clear" w:color="auto" w:fill="FFFFFF"/>
        </w:rPr>
        <w:t xml:space="preserve"> a</w:t>
      </w:r>
      <w:r w:rsidR="00042790">
        <w:rPr>
          <w:rFonts w:ascii="Arial" w:hAnsi="Arial" w:cs="Arial"/>
          <w:shd w:val="clear" w:color="auto" w:fill="FFFFFF"/>
        </w:rPr>
        <w:t xml:space="preserve">n </w:t>
      </w:r>
      <w:r w:rsidR="004329EF" w:rsidRPr="0080021B">
        <w:rPr>
          <w:rFonts w:ascii="Arial" w:hAnsi="Arial" w:cs="Arial"/>
          <w:b/>
          <w:bCs/>
          <w:shd w:val="clear" w:color="auto" w:fill="FFFFFF"/>
        </w:rPr>
        <w:t>exclusive system</w:t>
      </w:r>
      <w:r w:rsidR="00046678">
        <w:rPr>
          <w:rFonts w:ascii="Arial" w:hAnsi="Arial" w:cs="Arial"/>
          <w:b/>
          <w:bCs/>
          <w:shd w:val="clear" w:color="auto" w:fill="FFFFFF"/>
        </w:rPr>
        <w:t xml:space="preserve"> </w:t>
      </w:r>
      <w:r w:rsidR="00046678">
        <w:rPr>
          <w:rFonts w:ascii="Arial" w:hAnsi="Arial" w:cs="Arial"/>
          <w:shd w:val="clear" w:color="auto" w:fill="FFFFFF"/>
        </w:rPr>
        <w:t>in regulating herbal medicines</w:t>
      </w:r>
      <w:r w:rsidR="004329EF">
        <w:rPr>
          <w:rFonts w:ascii="Arial" w:hAnsi="Arial" w:cs="Arial"/>
          <w:shd w:val="clear" w:color="auto" w:fill="FFFFFF"/>
        </w:rPr>
        <w:t xml:space="preserve"> after </w:t>
      </w:r>
      <w:proofErr w:type="spellStart"/>
      <w:r w:rsidR="006039C7">
        <w:rPr>
          <w:rFonts w:ascii="Arial" w:hAnsi="Arial" w:cs="Arial"/>
          <w:shd w:val="clear" w:color="auto" w:fill="FFFFFF"/>
        </w:rPr>
        <w:t>Aristolochia</w:t>
      </w:r>
      <w:proofErr w:type="spellEnd"/>
      <w:r w:rsidR="001A1534">
        <w:rPr>
          <w:rFonts w:ascii="Arial" w:hAnsi="Arial" w:cs="Arial"/>
          <w:shd w:val="clear" w:color="auto" w:fill="FFFFFF"/>
        </w:rPr>
        <w:t xml:space="preserve">, a common ingredient used in Chinese medicine </w:t>
      </w:r>
      <w:r w:rsidR="00430908">
        <w:rPr>
          <w:rFonts w:ascii="Arial" w:hAnsi="Arial" w:cs="Arial"/>
          <w:shd w:val="clear" w:color="auto" w:fill="FFFFFF"/>
        </w:rPr>
        <w:t>caused a number of patients to suffer from Kidney failure</w:t>
      </w:r>
      <w:r w:rsidR="00942A6A">
        <w:rPr>
          <w:rFonts w:ascii="Arial" w:hAnsi="Arial" w:cs="Arial"/>
          <w:shd w:val="clear" w:color="auto" w:fill="FFFFFF"/>
        </w:rPr>
        <w:t xml:space="preserve"> in </w:t>
      </w:r>
      <w:proofErr w:type="spellStart"/>
      <w:r w:rsidR="00A63770">
        <w:rPr>
          <w:rFonts w:ascii="Arial" w:hAnsi="Arial" w:cs="Arial"/>
          <w:shd w:val="clear" w:color="auto" w:fill="FFFFFF"/>
        </w:rPr>
        <w:t>Belguim</w:t>
      </w:r>
      <w:proofErr w:type="spellEnd"/>
      <w:r w:rsidR="00A63770">
        <w:rPr>
          <w:rFonts w:ascii="Arial" w:hAnsi="Arial" w:cs="Arial"/>
          <w:shd w:val="clear" w:color="auto" w:fill="FFFFFF"/>
        </w:rPr>
        <w:t xml:space="preserve"> in</w:t>
      </w:r>
      <w:r w:rsidR="00186F80">
        <w:rPr>
          <w:rFonts w:ascii="Arial" w:hAnsi="Arial" w:cs="Arial"/>
          <w:shd w:val="clear" w:color="auto" w:fill="FFFFFF"/>
        </w:rPr>
        <w:t xml:space="preserve"> 1996. The U.K banned the use of un</w:t>
      </w:r>
      <w:r w:rsidR="008243A1">
        <w:rPr>
          <w:rFonts w:ascii="Arial" w:hAnsi="Arial" w:cs="Arial"/>
          <w:shd w:val="clear" w:color="auto" w:fill="FFFFFF"/>
        </w:rPr>
        <w:t xml:space="preserve">licensed herbal medicine </w:t>
      </w:r>
      <w:r w:rsidR="00652167">
        <w:rPr>
          <w:rFonts w:ascii="Arial" w:hAnsi="Arial" w:cs="Arial"/>
          <w:shd w:val="clear" w:color="auto" w:fill="FFFFFF"/>
        </w:rPr>
        <w:t>since July 1999</w:t>
      </w:r>
      <w:r w:rsidR="00D842D8">
        <w:rPr>
          <w:rFonts w:ascii="Arial" w:hAnsi="Arial" w:cs="Arial"/>
          <w:shd w:val="clear" w:color="auto" w:fill="FFFFFF"/>
        </w:rPr>
        <w:t xml:space="preserve"> (Kings Fund 2000).</w:t>
      </w:r>
    </w:p>
    <w:p w14:paraId="10612F71" w14:textId="3D535241" w:rsidR="00E46B68" w:rsidRPr="00B96274" w:rsidRDefault="00A63DE4" w:rsidP="00A63DE4">
      <w:pPr>
        <w:pStyle w:val="Heading1"/>
      </w:pPr>
      <w:bookmarkStart w:id="4" w:name="_Toc67524972"/>
      <w:r>
        <w:t xml:space="preserve">Section 5: </w:t>
      </w:r>
      <w:r w:rsidR="00150DB0" w:rsidRPr="00B96274">
        <w:t>Effectiveness of Cam</w:t>
      </w:r>
      <w:r w:rsidR="00B96274" w:rsidRPr="00B96274">
        <w:t>’s treatments</w:t>
      </w:r>
      <w:bookmarkEnd w:id="4"/>
    </w:p>
    <w:p w14:paraId="6BFAEDB6" w14:textId="5256871B" w:rsidR="004B15D3" w:rsidRPr="004B15D3" w:rsidRDefault="00FC4E05" w:rsidP="004B15D3">
      <w:pPr>
        <w:spacing w:line="360" w:lineRule="auto"/>
        <w:jc w:val="both"/>
        <w:rPr>
          <w:rFonts w:ascii="Arial" w:hAnsi="Arial" w:cs="Arial"/>
        </w:rPr>
      </w:pPr>
      <w:r>
        <w:rPr>
          <w:rFonts w:ascii="Arial" w:hAnsi="Arial" w:cs="Arial"/>
        </w:rPr>
        <w:t xml:space="preserve">Ernest, </w:t>
      </w:r>
      <w:r w:rsidRPr="00C546C0">
        <w:rPr>
          <w:rFonts w:ascii="Arial" w:hAnsi="Arial" w:cs="Arial"/>
          <w:i/>
          <w:iCs/>
        </w:rPr>
        <w:t>et al</w:t>
      </w:r>
      <w:r>
        <w:rPr>
          <w:rFonts w:ascii="Arial" w:hAnsi="Arial" w:cs="Arial"/>
        </w:rPr>
        <w:t>; (2000) has noted that upon being interviewed 20% of British adults had a complimentary therapy within the last year. The most popular complimentary therapies used were herbalism, aromatherapy, homoeopathy, acupuncture/acupressure, reflexology, and massage. Relaxing effects, positive effects and effectiveness was the main reason as to why individuals tried cams. The annual expenditure within the UK resulted in a total of £1.6 billion pounds. We can see that CAM’s is very much prevalent within the UK and its scientific validation has become a must.</w:t>
      </w:r>
      <w:r w:rsidR="004B15D3">
        <w:rPr>
          <w:rFonts w:ascii="Arial" w:hAnsi="Arial" w:cs="Arial"/>
        </w:rPr>
        <w:t xml:space="preserve"> Similarly, </w:t>
      </w:r>
      <w:proofErr w:type="spellStart"/>
      <w:r w:rsidR="004B15D3" w:rsidRPr="00B43B69">
        <w:rPr>
          <w:rFonts w:ascii="Arial" w:hAnsi="Arial" w:cs="Arial"/>
          <w:shd w:val="clear" w:color="auto" w:fill="FFFFFF"/>
        </w:rPr>
        <w:t>Kemppainen</w:t>
      </w:r>
      <w:proofErr w:type="spellEnd"/>
      <w:r w:rsidR="004B15D3" w:rsidRPr="00B43B69">
        <w:rPr>
          <w:rFonts w:ascii="Arial" w:hAnsi="Arial" w:cs="Arial"/>
          <w:shd w:val="clear" w:color="auto" w:fill="FFFFFF"/>
        </w:rPr>
        <w:t xml:space="preserve">. Et al, (2018) the most commonly used CAM treatments in Europe are herbalism, acupuncture, chiropractic, reflexology, homeopathy, and massage. When looking at socio demographic factors studies found that females, middle age and better educated individuals were more like to use CAM’S treatment. When looking at health determinates Eardley at al. found that musculoskeletal issues were commonly treated with a CAMS treatment. It was also reported that problems such as depression, insomnia, </w:t>
      </w:r>
      <w:r w:rsidR="004B15D3" w:rsidRPr="00B43B69">
        <w:rPr>
          <w:rFonts w:ascii="Arial" w:hAnsi="Arial" w:cs="Arial"/>
          <w:shd w:val="clear" w:color="auto" w:fill="FFFFFF"/>
        </w:rPr>
        <w:lastRenderedPageBreak/>
        <w:t xml:space="preserve">headaches, migraines, back issues, stomach problem or intestinal problems were the vast typical conditions associated with CAMS. </w:t>
      </w:r>
    </w:p>
    <w:p w14:paraId="106A376B" w14:textId="10897640" w:rsidR="00C8492C" w:rsidRPr="001D5FDC" w:rsidRDefault="00A63DE4" w:rsidP="00A63DE4">
      <w:pPr>
        <w:pStyle w:val="Heading1"/>
        <w:rPr>
          <w:shd w:val="clear" w:color="auto" w:fill="FFFFFF"/>
        </w:rPr>
      </w:pPr>
      <w:bookmarkStart w:id="5" w:name="_Toc67524973"/>
      <w:r>
        <w:rPr>
          <w:shd w:val="clear" w:color="auto" w:fill="FFFFFF"/>
        </w:rPr>
        <w:t xml:space="preserve">Section 6: </w:t>
      </w:r>
      <w:r w:rsidR="00F270DA" w:rsidRPr="001D5FDC">
        <w:rPr>
          <w:shd w:val="clear" w:color="auto" w:fill="FFFFFF"/>
        </w:rPr>
        <w:t>Educational Standards</w:t>
      </w:r>
      <w:bookmarkEnd w:id="5"/>
    </w:p>
    <w:p w14:paraId="6A5D8F63" w14:textId="0DC96774" w:rsidR="00C8492C" w:rsidRDefault="009A509D" w:rsidP="00F007C9">
      <w:pPr>
        <w:spacing w:line="360" w:lineRule="auto"/>
        <w:jc w:val="both"/>
        <w:rPr>
          <w:rFonts w:ascii="Arial" w:hAnsi="Arial" w:cs="Arial"/>
          <w:shd w:val="clear" w:color="auto" w:fill="FFFFFF"/>
        </w:rPr>
      </w:pPr>
      <w:r>
        <w:rPr>
          <w:rFonts w:ascii="Arial" w:hAnsi="Arial" w:cs="Arial"/>
          <w:shd w:val="clear" w:color="auto" w:fill="FFFFFF"/>
        </w:rPr>
        <w:t>When recruiting therapists to sub-let a room within</w:t>
      </w:r>
      <w:r w:rsidR="00191DCF">
        <w:rPr>
          <w:rFonts w:ascii="Arial" w:hAnsi="Arial" w:cs="Arial"/>
          <w:shd w:val="clear" w:color="auto" w:fill="FFFFFF"/>
        </w:rPr>
        <w:t xml:space="preserve"> Naseem’s Therapies </w:t>
      </w:r>
      <w:r w:rsidR="0060084B">
        <w:rPr>
          <w:rFonts w:ascii="Arial" w:hAnsi="Arial" w:cs="Arial"/>
          <w:shd w:val="clear" w:color="auto" w:fill="FFFFFF"/>
        </w:rPr>
        <w:t>&amp; Counselling Services, professional training</w:t>
      </w:r>
      <w:r w:rsidR="00A94189">
        <w:rPr>
          <w:rFonts w:ascii="Arial" w:hAnsi="Arial" w:cs="Arial"/>
          <w:shd w:val="clear" w:color="auto" w:fill="FFFFFF"/>
        </w:rPr>
        <w:t xml:space="preserve">, </w:t>
      </w:r>
      <w:r w:rsidR="0060084B">
        <w:rPr>
          <w:rFonts w:ascii="Arial" w:hAnsi="Arial" w:cs="Arial"/>
          <w:shd w:val="clear" w:color="auto" w:fill="FFFFFF"/>
        </w:rPr>
        <w:t>education</w:t>
      </w:r>
      <w:r w:rsidR="00A94189">
        <w:rPr>
          <w:rFonts w:ascii="Arial" w:hAnsi="Arial" w:cs="Arial"/>
          <w:shd w:val="clear" w:color="auto" w:fill="FFFFFF"/>
        </w:rPr>
        <w:t>al</w:t>
      </w:r>
      <w:r w:rsidR="00CB2538">
        <w:rPr>
          <w:rFonts w:ascii="Arial" w:hAnsi="Arial" w:cs="Arial"/>
          <w:shd w:val="clear" w:color="auto" w:fill="FFFFFF"/>
        </w:rPr>
        <w:t xml:space="preserve"> background, </w:t>
      </w:r>
      <w:r w:rsidR="00A94189">
        <w:rPr>
          <w:rFonts w:ascii="Arial" w:hAnsi="Arial" w:cs="Arial"/>
          <w:shd w:val="clear" w:color="auto" w:fill="FFFFFF"/>
        </w:rPr>
        <w:t xml:space="preserve">and </w:t>
      </w:r>
      <w:r w:rsidR="00CB2538">
        <w:rPr>
          <w:rFonts w:ascii="Arial" w:hAnsi="Arial" w:cs="Arial"/>
          <w:shd w:val="clear" w:color="auto" w:fill="FFFFFF"/>
        </w:rPr>
        <w:t xml:space="preserve">experience will be looked into as a high </w:t>
      </w:r>
      <w:r w:rsidR="006A71D7">
        <w:rPr>
          <w:rFonts w:ascii="Arial" w:hAnsi="Arial" w:cs="Arial"/>
          <w:shd w:val="clear" w:color="auto" w:fill="FFFFFF"/>
        </w:rPr>
        <w:t>level of professionalism</w:t>
      </w:r>
      <w:r w:rsidR="005B5CCB">
        <w:rPr>
          <w:rFonts w:ascii="Arial" w:hAnsi="Arial" w:cs="Arial"/>
          <w:shd w:val="clear" w:color="auto" w:fill="FFFFFF"/>
        </w:rPr>
        <w:t xml:space="preserve"> will be required in order to build an outstanding reputation for my business. </w:t>
      </w:r>
      <w:r w:rsidR="00C8492C">
        <w:rPr>
          <w:rFonts w:ascii="Arial" w:hAnsi="Arial" w:cs="Arial"/>
          <w:shd w:val="clear" w:color="auto" w:fill="FFFFFF"/>
        </w:rPr>
        <w:t>The British Compl</w:t>
      </w:r>
      <w:r w:rsidR="00D8238B">
        <w:rPr>
          <w:rFonts w:ascii="Arial" w:hAnsi="Arial" w:cs="Arial"/>
          <w:shd w:val="clear" w:color="auto" w:fill="FFFFFF"/>
        </w:rPr>
        <w:t xml:space="preserve">imentary Medical Association is a well-known umbrella organisation </w:t>
      </w:r>
      <w:r w:rsidR="00B46486">
        <w:rPr>
          <w:rFonts w:ascii="Arial" w:hAnsi="Arial" w:cs="Arial"/>
          <w:shd w:val="clear" w:color="auto" w:fill="FFFFFF"/>
        </w:rPr>
        <w:t>that has a valid voice in complimentary</w:t>
      </w:r>
      <w:r w:rsidR="00AB3D0B">
        <w:rPr>
          <w:rFonts w:ascii="Arial" w:hAnsi="Arial" w:cs="Arial"/>
          <w:shd w:val="clear" w:color="auto" w:fill="FFFFFF"/>
        </w:rPr>
        <w:t>,</w:t>
      </w:r>
      <w:r w:rsidR="00B46486">
        <w:rPr>
          <w:rFonts w:ascii="Arial" w:hAnsi="Arial" w:cs="Arial"/>
          <w:shd w:val="clear" w:color="auto" w:fill="FFFFFF"/>
        </w:rPr>
        <w:t xml:space="preserve"> and alternative medicines which be</w:t>
      </w:r>
      <w:r w:rsidR="00D30D5E">
        <w:rPr>
          <w:rFonts w:ascii="Arial" w:hAnsi="Arial" w:cs="Arial"/>
          <w:shd w:val="clear" w:color="auto" w:fill="FFFFFF"/>
        </w:rPr>
        <w:t xml:space="preserve">nefits therapists and clients. The BCMA </w:t>
      </w:r>
      <w:r w:rsidR="00677DD7">
        <w:rPr>
          <w:rFonts w:ascii="Arial" w:hAnsi="Arial" w:cs="Arial"/>
          <w:shd w:val="clear" w:color="auto" w:fill="FFFFFF"/>
        </w:rPr>
        <w:t>validates many therapies and standard requirement</w:t>
      </w:r>
      <w:r w:rsidR="00720F5E">
        <w:rPr>
          <w:rFonts w:ascii="Arial" w:hAnsi="Arial" w:cs="Arial"/>
          <w:shd w:val="clear" w:color="auto" w:fill="FFFFFF"/>
        </w:rPr>
        <w:t>s in accordance with dis</w:t>
      </w:r>
      <w:r w:rsidR="00CA251F">
        <w:rPr>
          <w:rFonts w:ascii="Arial" w:hAnsi="Arial" w:cs="Arial"/>
          <w:shd w:val="clear" w:color="auto" w:fill="FFFFFF"/>
        </w:rPr>
        <w:t>cipline and ethics, it also supports</w:t>
      </w:r>
      <w:r w:rsidR="00321B70">
        <w:rPr>
          <w:rFonts w:ascii="Arial" w:hAnsi="Arial" w:cs="Arial"/>
          <w:shd w:val="clear" w:color="auto" w:fill="FFFFFF"/>
        </w:rPr>
        <w:t xml:space="preserve"> safe and</w:t>
      </w:r>
      <w:r w:rsidR="00D4273A">
        <w:rPr>
          <w:rFonts w:ascii="Arial" w:hAnsi="Arial" w:cs="Arial"/>
          <w:shd w:val="clear" w:color="auto" w:fill="FFFFFF"/>
        </w:rPr>
        <w:t xml:space="preserve"> legitimate regulatory parameters</w:t>
      </w:r>
      <w:r w:rsidR="00D7795D">
        <w:rPr>
          <w:rFonts w:ascii="Arial" w:hAnsi="Arial" w:cs="Arial"/>
          <w:shd w:val="clear" w:color="auto" w:fill="FFFFFF"/>
        </w:rPr>
        <w:t xml:space="preserve"> and protects the holistic values of cams. </w:t>
      </w:r>
      <w:r w:rsidR="00BC1D13">
        <w:rPr>
          <w:rFonts w:ascii="Arial" w:hAnsi="Arial" w:cs="Arial"/>
          <w:shd w:val="clear" w:color="auto" w:fill="FFFFFF"/>
        </w:rPr>
        <w:t>This organisation is led by volunteer therapists to make sure that decisions made are</w:t>
      </w:r>
      <w:r w:rsidR="001D5FDC">
        <w:rPr>
          <w:rFonts w:ascii="Arial" w:hAnsi="Arial" w:cs="Arial"/>
          <w:shd w:val="clear" w:color="auto" w:fill="FFFFFF"/>
        </w:rPr>
        <w:t xml:space="preserve"> beneficial </w:t>
      </w:r>
      <w:r w:rsidR="00637AB5">
        <w:rPr>
          <w:rFonts w:ascii="Arial" w:hAnsi="Arial" w:cs="Arial"/>
          <w:shd w:val="clear" w:color="auto" w:fill="FFFFFF"/>
        </w:rPr>
        <w:t xml:space="preserve">for </w:t>
      </w:r>
      <w:r w:rsidR="00F51213">
        <w:rPr>
          <w:rFonts w:ascii="Arial" w:hAnsi="Arial" w:cs="Arial"/>
          <w:shd w:val="clear" w:color="auto" w:fill="FFFFFF"/>
        </w:rPr>
        <w:t>therapists</w:t>
      </w:r>
      <w:r w:rsidR="001D5FDC">
        <w:rPr>
          <w:rFonts w:ascii="Arial" w:hAnsi="Arial" w:cs="Arial"/>
          <w:shd w:val="clear" w:color="auto" w:fill="FFFFFF"/>
        </w:rPr>
        <w:t>.</w:t>
      </w:r>
      <w:r w:rsidR="00F51213">
        <w:rPr>
          <w:rFonts w:ascii="Arial" w:hAnsi="Arial" w:cs="Arial"/>
          <w:shd w:val="clear" w:color="auto" w:fill="FFFFFF"/>
        </w:rPr>
        <w:t xml:space="preserve"> </w:t>
      </w:r>
      <w:r w:rsidR="001D5FDC">
        <w:rPr>
          <w:rFonts w:ascii="Arial" w:hAnsi="Arial" w:cs="Arial"/>
          <w:shd w:val="clear" w:color="auto" w:fill="FFFFFF"/>
        </w:rPr>
        <w:t xml:space="preserve"> </w:t>
      </w:r>
      <w:r w:rsidR="00691B53">
        <w:rPr>
          <w:rFonts w:ascii="Arial" w:hAnsi="Arial" w:cs="Arial"/>
          <w:shd w:val="clear" w:color="auto" w:fill="FFFFFF"/>
        </w:rPr>
        <w:t>(BMCA 2021).</w:t>
      </w:r>
    </w:p>
    <w:p w14:paraId="0B333E4F" w14:textId="4F4C231F" w:rsidR="0044398C" w:rsidRDefault="005549D4" w:rsidP="00F007C9">
      <w:pPr>
        <w:spacing w:line="360" w:lineRule="auto"/>
        <w:jc w:val="both"/>
        <w:rPr>
          <w:rFonts w:ascii="Arial" w:hAnsi="Arial" w:cs="Arial"/>
          <w:shd w:val="clear" w:color="auto" w:fill="FFFFFF"/>
        </w:rPr>
      </w:pPr>
      <w:r>
        <w:rPr>
          <w:rFonts w:ascii="Arial" w:hAnsi="Arial" w:cs="Arial"/>
          <w:shd w:val="clear" w:color="auto" w:fill="FFFFFF"/>
        </w:rPr>
        <w:t xml:space="preserve">Although most herbal practitioners </w:t>
      </w:r>
      <w:r w:rsidR="0098521B">
        <w:rPr>
          <w:rFonts w:ascii="Arial" w:hAnsi="Arial" w:cs="Arial"/>
          <w:shd w:val="clear" w:color="auto" w:fill="FFFFFF"/>
        </w:rPr>
        <w:t>practice without training</w:t>
      </w:r>
      <w:r w:rsidR="00801A85">
        <w:rPr>
          <w:rFonts w:ascii="Arial" w:hAnsi="Arial" w:cs="Arial"/>
          <w:shd w:val="clear" w:color="auto" w:fill="FFFFFF"/>
        </w:rPr>
        <w:t xml:space="preserve">, without indemnity insurance and without being </w:t>
      </w:r>
      <w:r w:rsidR="000540F6">
        <w:rPr>
          <w:rFonts w:ascii="Arial" w:hAnsi="Arial" w:cs="Arial"/>
          <w:shd w:val="clear" w:color="auto" w:fill="FFFFFF"/>
        </w:rPr>
        <w:t>joint with a registering bo</w:t>
      </w:r>
      <w:r w:rsidR="004D74B1">
        <w:rPr>
          <w:rFonts w:ascii="Arial" w:hAnsi="Arial" w:cs="Arial"/>
          <w:shd w:val="clear" w:color="auto" w:fill="FFFFFF"/>
        </w:rPr>
        <w:t>d</w:t>
      </w:r>
      <w:r w:rsidR="000540F6">
        <w:rPr>
          <w:rFonts w:ascii="Arial" w:hAnsi="Arial" w:cs="Arial"/>
          <w:shd w:val="clear" w:color="auto" w:fill="FFFFFF"/>
        </w:rPr>
        <w:t xml:space="preserve">y </w:t>
      </w:r>
      <w:r w:rsidR="00492797">
        <w:rPr>
          <w:rFonts w:ascii="Arial" w:hAnsi="Arial" w:cs="Arial"/>
          <w:shd w:val="clear" w:color="auto" w:fill="FFFFFF"/>
        </w:rPr>
        <w:t>m</w:t>
      </w:r>
      <w:r w:rsidR="00543F43">
        <w:rPr>
          <w:rFonts w:ascii="Arial" w:hAnsi="Arial" w:cs="Arial"/>
          <w:shd w:val="clear" w:color="auto" w:fill="FFFFFF"/>
        </w:rPr>
        <w:t>y business will be looking for Herbalists who have studied a 3 year</w:t>
      </w:r>
      <w:r w:rsidR="0009590A">
        <w:rPr>
          <w:rFonts w:ascii="Arial" w:hAnsi="Arial" w:cs="Arial"/>
          <w:shd w:val="clear" w:color="auto" w:fill="FFFFFF"/>
        </w:rPr>
        <w:t xml:space="preserve"> accredited</w:t>
      </w:r>
      <w:r w:rsidR="00543F43">
        <w:rPr>
          <w:rFonts w:ascii="Arial" w:hAnsi="Arial" w:cs="Arial"/>
          <w:shd w:val="clear" w:color="auto" w:fill="FFFFFF"/>
        </w:rPr>
        <w:t xml:space="preserve"> degree level </w:t>
      </w:r>
      <w:r w:rsidR="00E10670">
        <w:rPr>
          <w:rFonts w:ascii="Arial" w:hAnsi="Arial" w:cs="Arial"/>
          <w:shd w:val="clear" w:color="auto" w:fill="FFFFFF"/>
        </w:rPr>
        <w:t>qualification</w:t>
      </w:r>
      <w:r w:rsidR="003B289C">
        <w:rPr>
          <w:rFonts w:ascii="Arial" w:hAnsi="Arial" w:cs="Arial"/>
          <w:shd w:val="clear" w:color="auto" w:fill="FFFFFF"/>
        </w:rPr>
        <w:t xml:space="preserve"> in Herbal Medicine</w:t>
      </w:r>
      <w:r w:rsidR="0009590A">
        <w:rPr>
          <w:rFonts w:ascii="Arial" w:hAnsi="Arial" w:cs="Arial"/>
          <w:shd w:val="clear" w:color="auto" w:fill="FFFFFF"/>
        </w:rPr>
        <w:t>, and are a member of a re</w:t>
      </w:r>
      <w:r w:rsidR="006A3F3E">
        <w:rPr>
          <w:rFonts w:ascii="Arial" w:hAnsi="Arial" w:cs="Arial"/>
          <w:shd w:val="clear" w:color="auto" w:fill="FFFFFF"/>
        </w:rPr>
        <w:t>cognised organisation such as</w:t>
      </w:r>
      <w:r w:rsidR="003A37B3">
        <w:rPr>
          <w:rFonts w:ascii="Arial" w:hAnsi="Arial" w:cs="Arial"/>
          <w:shd w:val="clear" w:color="auto" w:fill="FFFFFF"/>
        </w:rPr>
        <w:t xml:space="preserve"> the National Institute for Herbalists. </w:t>
      </w:r>
    </w:p>
    <w:p w14:paraId="36EC2B50" w14:textId="5D347181" w:rsidR="00507135" w:rsidRDefault="008E436D" w:rsidP="00F007C9">
      <w:pPr>
        <w:spacing w:line="360" w:lineRule="auto"/>
        <w:jc w:val="both"/>
        <w:rPr>
          <w:rFonts w:ascii="Arial" w:hAnsi="Arial" w:cs="Arial"/>
          <w:shd w:val="clear" w:color="auto" w:fill="FFFFFF"/>
        </w:rPr>
      </w:pPr>
      <w:r>
        <w:rPr>
          <w:rFonts w:ascii="Arial" w:hAnsi="Arial" w:cs="Arial"/>
          <w:shd w:val="clear" w:color="auto" w:fill="FFFFFF"/>
        </w:rPr>
        <w:t>The requirement for Chiropractic and Osteopathy to be practiced at my therapy centre</w:t>
      </w:r>
      <w:r w:rsidR="000B4763">
        <w:rPr>
          <w:rFonts w:ascii="Arial" w:hAnsi="Arial" w:cs="Arial"/>
          <w:shd w:val="clear" w:color="auto" w:fill="FFFFFF"/>
        </w:rPr>
        <w:t xml:space="preserve"> will be </w:t>
      </w:r>
      <w:r w:rsidR="00404993">
        <w:rPr>
          <w:rFonts w:ascii="Arial" w:hAnsi="Arial" w:cs="Arial"/>
          <w:shd w:val="clear" w:color="auto" w:fill="FFFFFF"/>
        </w:rPr>
        <w:t>a four</w:t>
      </w:r>
      <w:r w:rsidR="004E3CE7">
        <w:rPr>
          <w:rFonts w:ascii="Arial" w:hAnsi="Arial" w:cs="Arial"/>
          <w:shd w:val="clear" w:color="auto" w:fill="FFFFFF"/>
        </w:rPr>
        <w:t>-</w:t>
      </w:r>
      <w:r w:rsidR="00404993">
        <w:rPr>
          <w:rFonts w:ascii="Arial" w:hAnsi="Arial" w:cs="Arial"/>
          <w:shd w:val="clear" w:color="auto" w:fill="FFFFFF"/>
        </w:rPr>
        <w:t>year chiropractic degree</w:t>
      </w:r>
      <w:r w:rsidR="00A222AA">
        <w:rPr>
          <w:rFonts w:ascii="Arial" w:hAnsi="Arial" w:cs="Arial"/>
          <w:shd w:val="clear" w:color="auto" w:fill="FFFFFF"/>
        </w:rPr>
        <w:t xml:space="preserve"> which is recognised by the General Chiropractic Council</w:t>
      </w:r>
      <w:r w:rsidR="004057C8">
        <w:rPr>
          <w:rFonts w:ascii="Arial" w:hAnsi="Arial" w:cs="Arial"/>
          <w:shd w:val="clear" w:color="auto" w:fill="FFFFFF"/>
        </w:rPr>
        <w:t xml:space="preserve"> (Chiropractic-UK</w:t>
      </w:r>
      <w:r w:rsidR="004E3CE7">
        <w:rPr>
          <w:rFonts w:ascii="Arial" w:hAnsi="Arial" w:cs="Arial"/>
          <w:shd w:val="clear" w:color="auto" w:fill="FFFFFF"/>
        </w:rPr>
        <w:t xml:space="preserve"> 2021).</w:t>
      </w:r>
      <w:r w:rsidR="00552A9A">
        <w:rPr>
          <w:rFonts w:ascii="Arial" w:hAnsi="Arial" w:cs="Arial"/>
          <w:shd w:val="clear" w:color="auto" w:fill="FFFFFF"/>
        </w:rPr>
        <w:t xml:space="preserve"> For Osteopathy the requirement will be similarly </w:t>
      </w:r>
      <w:r w:rsidR="00547A42">
        <w:rPr>
          <w:rFonts w:ascii="Arial" w:hAnsi="Arial" w:cs="Arial"/>
          <w:shd w:val="clear" w:color="auto" w:fill="FFFFFF"/>
        </w:rPr>
        <w:t>trained to a degree level</w:t>
      </w:r>
      <w:r w:rsidR="005E1DA1">
        <w:rPr>
          <w:rFonts w:ascii="Arial" w:hAnsi="Arial" w:cs="Arial"/>
          <w:shd w:val="clear" w:color="auto" w:fill="FFFFFF"/>
        </w:rPr>
        <w:t xml:space="preserve"> and achieving a Bachelors or Masters of Sci</w:t>
      </w:r>
      <w:r w:rsidR="003275E4">
        <w:rPr>
          <w:rFonts w:ascii="Arial" w:hAnsi="Arial" w:cs="Arial"/>
          <w:shd w:val="clear" w:color="auto" w:fill="FFFFFF"/>
        </w:rPr>
        <w:t>ence, courses</w:t>
      </w:r>
      <w:r w:rsidR="00585957">
        <w:rPr>
          <w:rFonts w:ascii="Arial" w:hAnsi="Arial" w:cs="Arial"/>
          <w:shd w:val="clear" w:color="auto" w:fill="FFFFFF"/>
        </w:rPr>
        <w:t xml:space="preserve"> last four to five years and combine academic achievement as well as</w:t>
      </w:r>
      <w:r w:rsidR="008226A6">
        <w:rPr>
          <w:rFonts w:ascii="Arial" w:hAnsi="Arial" w:cs="Arial"/>
          <w:shd w:val="clear" w:color="auto" w:fill="FFFFFF"/>
        </w:rPr>
        <w:t xml:space="preserve"> 1,000 hours of hands on </w:t>
      </w:r>
      <w:r w:rsidR="00CA36CB">
        <w:rPr>
          <w:rFonts w:ascii="Arial" w:hAnsi="Arial" w:cs="Arial"/>
          <w:shd w:val="clear" w:color="auto" w:fill="FFFFFF"/>
        </w:rPr>
        <w:t>training</w:t>
      </w:r>
      <w:r w:rsidR="004B172E">
        <w:rPr>
          <w:rFonts w:ascii="Arial" w:hAnsi="Arial" w:cs="Arial"/>
          <w:shd w:val="clear" w:color="auto" w:fill="FFFFFF"/>
        </w:rPr>
        <w:t xml:space="preserve"> (Health Careers NH</w:t>
      </w:r>
      <w:r w:rsidR="00E87284">
        <w:rPr>
          <w:rFonts w:ascii="Arial" w:hAnsi="Arial" w:cs="Arial"/>
          <w:shd w:val="clear" w:color="auto" w:fill="FFFFFF"/>
        </w:rPr>
        <w:t xml:space="preserve">S </w:t>
      </w:r>
      <w:proofErr w:type="spellStart"/>
      <w:r w:rsidR="00E87284">
        <w:rPr>
          <w:rFonts w:ascii="Arial" w:hAnsi="Arial" w:cs="Arial"/>
          <w:shd w:val="clear" w:color="auto" w:fill="FFFFFF"/>
        </w:rPr>
        <w:t>n.d</w:t>
      </w:r>
      <w:proofErr w:type="spellEnd"/>
      <w:r w:rsidR="00E87284">
        <w:rPr>
          <w:rFonts w:ascii="Arial" w:hAnsi="Arial" w:cs="Arial"/>
          <w:shd w:val="clear" w:color="auto" w:fill="FFFFFF"/>
        </w:rPr>
        <w:t>).</w:t>
      </w:r>
      <w:r w:rsidR="00103C8F">
        <w:rPr>
          <w:rFonts w:ascii="Arial" w:hAnsi="Arial" w:cs="Arial"/>
          <w:shd w:val="clear" w:color="auto" w:fill="FFFFFF"/>
        </w:rPr>
        <w:t xml:space="preserve"> </w:t>
      </w:r>
      <w:r w:rsidR="00D80DE3">
        <w:rPr>
          <w:rFonts w:ascii="Arial" w:hAnsi="Arial" w:cs="Arial"/>
          <w:shd w:val="clear" w:color="auto" w:fill="FFFFFF"/>
        </w:rPr>
        <w:t>Examination of certificates, training and experience will be well sought</w:t>
      </w:r>
      <w:r w:rsidR="00A457EB">
        <w:rPr>
          <w:rFonts w:ascii="Arial" w:hAnsi="Arial" w:cs="Arial"/>
          <w:shd w:val="clear" w:color="auto" w:fill="FFFFFF"/>
        </w:rPr>
        <w:t xml:space="preserve"> by myself as I want all clients </w:t>
      </w:r>
      <w:r w:rsidR="00F43046">
        <w:rPr>
          <w:rFonts w:ascii="Arial" w:hAnsi="Arial" w:cs="Arial"/>
          <w:shd w:val="clear" w:color="auto" w:fill="FFFFFF"/>
        </w:rPr>
        <w:t>to be safeguarded as they are putting their health into my hands.</w:t>
      </w:r>
    </w:p>
    <w:p w14:paraId="332D747B" w14:textId="20EB1B43" w:rsidR="00552A9A" w:rsidRDefault="00A819C3" w:rsidP="00F007C9">
      <w:pPr>
        <w:spacing w:line="360" w:lineRule="auto"/>
        <w:jc w:val="both"/>
        <w:rPr>
          <w:rFonts w:ascii="Arial" w:hAnsi="Arial" w:cs="Arial"/>
          <w:shd w:val="clear" w:color="auto" w:fill="FFFFFF"/>
        </w:rPr>
      </w:pPr>
      <w:r>
        <w:rPr>
          <w:rFonts w:ascii="Arial" w:hAnsi="Arial" w:cs="Arial"/>
          <w:shd w:val="clear" w:color="auto" w:fill="FFFFFF"/>
        </w:rPr>
        <w:t xml:space="preserve">A counsellor/therapist </w:t>
      </w:r>
      <w:r w:rsidR="00103C8F">
        <w:rPr>
          <w:rFonts w:ascii="Arial" w:hAnsi="Arial" w:cs="Arial"/>
          <w:shd w:val="clear" w:color="auto" w:fill="FFFFFF"/>
        </w:rPr>
        <w:t xml:space="preserve">who would like to practice in my </w:t>
      </w:r>
      <w:r w:rsidR="008005F0">
        <w:rPr>
          <w:rFonts w:ascii="Arial" w:hAnsi="Arial" w:cs="Arial"/>
          <w:shd w:val="clear" w:color="auto" w:fill="FFFFFF"/>
        </w:rPr>
        <w:t>business would be required to have</w:t>
      </w:r>
      <w:r w:rsidR="00B53702">
        <w:rPr>
          <w:rFonts w:ascii="Arial" w:hAnsi="Arial" w:cs="Arial"/>
          <w:shd w:val="clear" w:color="auto" w:fill="FFFFFF"/>
        </w:rPr>
        <w:t xml:space="preserve"> a diploma to be accredited by an organisation</w:t>
      </w:r>
      <w:r w:rsidR="002F69DD">
        <w:rPr>
          <w:rFonts w:ascii="Arial" w:hAnsi="Arial" w:cs="Arial"/>
          <w:shd w:val="clear" w:color="auto" w:fill="FFFFFF"/>
        </w:rPr>
        <w:t xml:space="preserve">. There are no current laws in the U.K </w:t>
      </w:r>
      <w:r w:rsidR="00614265">
        <w:rPr>
          <w:rFonts w:ascii="Arial" w:hAnsi="Arial" w:cs="Arial"/>
          <w:shd w:val="clear" w:color="auto" w:fill="FFFFFF"/>
        </w:rPr>
        <w:t xml:space="preserve">with regards to counsellors practising </w:t>
      </w:r>
      <w:r w:rsidR="00426D17">
        <w:rPr>
          <w:rFonts w:ascii="Arial" w:hAnsi="Arial" w:cs="Arial"/>
          <w:shd w:val="clear" w:color="auto" w:fill="FFFFFF"/>
        </w:rPr>
        <w:t>but U.K</w:t>
      </w:r>
      <w:r w:rsidR="005826CF">
        <w:rPr>
          <w:rFonts w:ascii="Arial" w:hAnsi="Arial" w:cs="Arial"/>
          <w:shd w:val="clear" w:color="auto" w:fill="FFFFFF"/>
        </w:rPr>
        <w:t xml:space="preserve"> guidelines recommend </w:t>
      </w:r>
      <w:r w:rsidR="00F06CF9">
        <w:rPr>
          <w:rFonts w:ascii="Arial" w:hAnsi="Arial" w:cs="Arial"/>
          <w:shd w:val="clear" w:color="auto" w:fill="FFFFFF"/>
        </w:rPr>
        <w:t>training,</w:t>
      </w:r>
      <w:r w:rsidR="00FC4AA5">
        <w:rPr>
          <w:rFonts w:ascii="Arial" w:hAnsi="Arial" w:cs="Arial"/>
          <w:shd w:val="clear" w:color="auto" w:fill="FFFFFF"/>
        </w:rPr>
        <w:t xml:space="preserve"> or a diploma is the minimum requirement to practice. </w:t>
      </w:r>
    </w:p>
    <w:p w14:paraId="211D4C07" w14:textId="670C7BF3" w:rsidR="00C528BB" w:rsidRDefault="00A63DE4" w:rsidP="00A63DE4">
      <w:pPr>
        <w:pStyle w:val="Heading1"/>
        <w:rPr>
          <w:shd w:val="clear" w:color="auto" w:fill="FFFFFF"/>
        </w:rPr>
      </w:pPr>
      <w:bookmarkStart w:id="6" w:name="_Toc67524974"/>
      <w:r>
        <w:rPr>
          <w:shd w:val="clear" w:color="auto" w:fill="FFFFFF"/>
        </w:rPr>
        <w:t xml:space="preserve">Section 7: </w:t>
      </w:r>
      <w:r w:rsidR="00F06CF9" w:rsidRPr="00F06CF9">
        <w:rPr>
          <w:shd w:val="clear" w:color="auto" w:fill="FFFFFF"/>
        </w:rPr>
        <w:t>Safeguarding and Ethics</w:t>
      </w:r>
      <w:r w:rsidR="00AE349F">
        <w:rPr>
          <w:shd w:val="clear" w:color="auto" w:fill="FFFFFF"/>
        </w:rPr>
        <w:t xml:space="preserve">, Confidentiality and </w:t>
      </w:r>
      <w:r w:rsidR="009E67BC">
        <w:rPr>
          <w:shd w:val="clear" w:color="auto" w:fill="FFFFFF"/>
        </w:rPr>
        <w:t>Consent.</w:t>
      </w:r>
      <w:bookmarkEnd w:id="6"/>
    </w:p>
    <w:p w14:paraId="4794BD6B" w14:textId="28C51311" w:rsidR="0011684F" w:rsidRPr="00F22761" w:rsidRDefault="00F22761" w:rsidP="00F007C9">
      <w:pPr>
        <w:spacing w:line="360" w:lineRule="auto"/>
        <w:jc w:val="both"/>
        <w:rPr>
          <w:rFonts w:ascii="Arial" w:hAnsi="Arial" w:cs="Arial"/>
          <w:shd w:val="clear" w:color="auto" w:fill="FFFFFF"/>
        </w:rPr>
      </w:pPr>
      <w:r>
        <w:rPr>
          <w:rFonts w:ascii="Arial" w:hAnsi="Arial" w:cs="Arial"/>
          <w:shd w:val="clear" w:color="auto" w:fill="FFFFFF"/>
        </w:rPr>
        <w:t xml:space="preserve">During practice, therapists will </w:t>
      </w:r>
      <w:r w:rsidR="00B24BB2">
        <w:rPr>
          <w:rFonts w:ascii="Arial" w:hAnsi="Arial" w:cs="Arial"/>
          <w:shd w:val="clear" w:color="auto" w:fill="FFFFFF"/>
        </w:rPr>
        <w:t>be given a lot of personal information about their clients</w:t>
      </w:r>
      <w:r w:rsidR="00090BC7">
        <w:rPr>
          <w:rFonts w:ascii="Arial" w:hAnsi="Arial" w:cs="Arial"/>
          <w:shd w:val="clear" w:color="auto" w:fill="FFFFFF"/>
        </w:rPr>
        <w:t xml:space="preserve"> by their clients. This information is given on the basis of having a tr</w:t>
      </w:r>
      <w:r w:rsidR="00324561">
        <w:rPr>
          <w:rFonts w:ascii="Arial" w:hAnsi="Arial" w:cs="Arial"/>
          <w:shd w:val="clear" w:color="auto" w:fill="FFFFFF"/>
        </w:rPr>
        <w:t>usting relationship, clients will trust their practitioners with their information as they feel it will be used for their benefit and obtained only through their consent</w:t>
      </w:r>
      <w:r w:rsidR="00802909">
        <w:rPr>
          <w:rFonts w:ascii="Arial" w:hAnsi="Arial" w:cs="Arial"/>
          <w:shd w:val="clear" w:color="auto" w:fill="FFFFFF"/>
        </w:rPr>
        <w:t xml:space="preserve">. </w:t>
      </w:r>
      <w:r w:rsidR="009413A0">
        <w:rPr>
          <w:rFonts w:ascii="Arial" w:hAnsi="Arial" w:cs="Arial"/>
          <w:shd w:val="clear" w:color="auto" w:fill="FFFFFF"/>
        </w:rPr>
        <w:t xml:space="preserve">In most cases people </w:t>
      </w:r>
      <w:r w:rsidR="002C4C9E">
        <w:rPr>
          <w:rFonts w:ascii="Arial" w:hAnsi="Arial" w:cs="Arial"/>
          <w:shd w:val="clear" w:color="auto" w:fill="FFFFFF"/>
        </w:rPr>
        <w:t xml:space="preserve">will not be able to make their own choices and </w:t>
      </w:r>
      <w:r w:rsidR="00D14A0F">
        <w:rPr>
          <w:rFonts w:ascii="Arial" w:hAnsi="Arial" w:cs="Arial"/>
          <w:shd w:val="clear" w:color="auto" w:fill="FFFFFF"/>
        </w:rPr>
        <w:t xml:space="preserve">be in control of their lives if they </w:t>
      </w:r>
      <w:r w:rsidR="00031714">
        <w:rPr>
          <w:rFonts w:ascii="Arial" w:hAnsi="Arial" w:cs="Arial"/>
          <w:shd w:val="clear" w:color="auto" w:fill="FFFFFF"/>
        </w:rPr>
        <w:t xml:space="preserve">cannot control who </w:t>
      </w:r>
      <w:r w:rsidR="005A1D62">
        <w:rPr>
          <w:rFonts w:ascii="Arial" w:hAnsi="Arial" w:cs="Arial"/>
          <w:shd w:val="clear" w:color="auto" w:fill="FFFFFF"/>
        </w:rPr>
        <w:t>do not</w:t>
      </w:r>
      <w:r w:rsidR="0030677B">
        <w:rPr>
          <w:rFonts w:ascii="Arial" w:hAnsi="Arial" w:cs="Arial"/>
          <w:shd w:val="clear" w:color="auto" w:fill="FFFFFF"/>
        </w:rPr>
        <w:t xml:space="preserve"> acquire information about their personal health. Re</w:t>
      </w:r>
      <w:r w:rsidR="007B15BF">
        <w:rPr>
          <w:rFonts w:ascii="Arial" w:hAnsi="Arial" w:cs="Arial"/>
          <w:shd w:val="clear" w:color="auto" w:fill="FFFFFF"/>
        </w:rPr>
        <w:t xml:space="preserve">gulated Health care practitioners are </w:t>
      </w:r>
      <w:r w:rsidR="00846700">
        <w:rPr>
          <w:rFonts w:ascii="Arial" w:hAnsi="Arial" w:cs="Arial"/>
          <w:shd w:val="clear" w:color="auto" w:fill="FFFFFF"/>
        </w:rPr>
        <w:t xml:space="preserve">legally bound to </w:t>
      </w:r>
      <w:r w:rsidR="00E91A7A">
        <w:rPr>
          <w:rFonts w:ascii="Arial" w:hAnsi="Arial" w:cs="Arial"/>
          <w:shd w:val="clear" w:color="auto" w:fill="FFFFFF"/>
        </w:rPr>
        <w:t xml:space="preserve">comply with </w:t>
      </w:r>
      <w:r w:rsidR="00E91A7A">
        <w:rPr>
          <w:rFonts w:ascii="Arial" w:hAnsi="Arial" w:cs="Arial"/>
          <w:shd w:val="clear" w:color="auto" w:fill="FFFFFF"/>
        </w:rPr>
        <w:lastRenderedPageBreak/>
        <w:t xml:space="preserve">legislation </w:t>
      </w:r>
      <w:r w:rsidR="00C22D1A">
        <w:rPr>
          <w:rFonts w:ascii="Arial" w:hAnsi="Arial" w:cs="Arial"/>
          <w:shd w:val="clear" w:color="auto" w:fill="FFFFFF"/>
        </w:rPr>
        <w:t>with regards to data protectio</w:t>
      </w:r>
      <w:r w:rsidR="00840E2E">
        <w:rPr>
          <w:rFonts w:ascii="Arial" w:hAnsi="Arial" w:cs="Arial"/>
          <w:shd w:val="clear" w:color="auto" w:fill="FFFFFF"/>
        </w:rPr>
        <w:t>n. Ethical duty to respect cli</w:t>
      </w:r>
      <w:r w:rsidR="00E408A5">
        <w:rPr>
          <w:rFonts w:ascii="Arial" w:hAnsi="Arial" w:cs="Arial"/>
          <w:shd w:val="clear" w:color="auto" w:fill="FFFFFF"/>
        </w:rPr>
        <w:t>ent</w:t>
      </w:r>
      <w:r w:rsidR="007856F4">
        <w:rPr>
          <w:rFonts w:ascii="Arial" w:hAnsi="Arial" w:cs="Arial"/>
          <w:shd w:val="clear" w:color="auto" w:fill="FFFFFF"/>
        </w:rPr>
        <w:t>’</w:t>
      </w:r>
      <w:r w:rsidR="00E408A5">
        <w:rPr>
          <w:rFonts w:ascii="Arial" w:hAnsi="Arial" w:cs="Arial"/>
          <w:shd w:val="clear" w:color="auto" w:fill="FFFFFF"/>
        </w:rPr>
        <w:t>s information should be followed by all practi</w:t>
      </w:r>
      <w:r w:rsidR="007856F4">
        <w:rPr>
          <w:rFonts w:ascii="Arial" w:hAnsi="Arial" w:cs="Arial"/>
          <w:shd w:val="clear" w:color="auto" w:fill="FFFFFF"/>
        </w:rPr>
        <w:t xml:space="preserve">tioners and medical notes/information should be safeguarded. </w:t>
      </w:r>
      <w:r w:rsidR="006C0BAA">
        <w:rPr>
          <w:rFonts w:ascii="Arial" w:hAnsi="Arial" w:cs="Arial"/>
          <w:shd w:val="clear" w:color="auto" w:fill="FFFFFF"/>
        </w:rPr>
        <w:t>However</w:t>
      </w:r>
      <w:r w:rsidR="002F2F96">
        <w:rPr>
          <w:rFonts w:ascii="Arial" w:hAnsi="Arial" w:cs="Arial"/>
          <w:shd w:val="clear" w:color="auto" w:fill="FFFFFF"/>
        </w:rPr>
        <w:t>,</w:t>
      </w:r>
      <w:r w:rsidR="006C0BAA">
        <w:rPr>
          <w:rFonts w:ascii="Arial" w:hAnsi="Arial" w:cs="Arial"/>
          <w:shd w:val="clear" w:color="auto" w:fill="FFFFFF"/>
        </w:rPr>
        <w:t xml:space="preserve"> client confidentiality </w:t>
      </w:r>
      <w:r w:rsidR="00980220">
        <w:rPr>
          <w:rFonts w:ascii="Arial" w:hAnsi="Arial" w:cs="Arial"/>
          <w:shd w:val="clear" w:color="auto" w:fill="FFFFFF"/>
        </w:rPr>
        <w:t xml:space="preserve">and most codes of ethics </w:t>
      </w:r>
      <w:r w:rsidR="00A6676B">
        <w:rPr>
          <w:rFonts w:ascii="Arial" w:hAnsi="Arial" w:cs="Arial"/>
          <w:shd w:val="clear" w:color="auto" w:fill="FFFFFF"/>
        </w:rPr>
        <w:t>c</w:t>
      </w:r>
      <w:r w:rsidR="00980220">
        <w:rPr>
          <w:rFonts w:ascii="Arial" w:hAnsi="Arial" w:cs="Arial"/>
          <w:shd w:val="clear" w:color="auto" w:fill="FFFFFF"/>
        </w:rPr>
        <w:t xml:space="preserve">an be exempt </w:t>
      </w:r>
      <w:r w:rsidR="004618A4">
        <w:rPr>
          <w:rFonts w:ascii="Arial" w:hAnsi="Arial" w:cs="Arial"/>
          <w:shd w:val="clear" w:color="auto" w:fill="FFFFFF"/>
        </w:rPr>
        <w:t xml:space="preserve">which disclosure is required to protect third parties, </w:t>
      </w:r>
      <w:r w:rsidR="00A6676B">
        <w:rPr>
          <w:rFonts w:ascii="Arial" w:hAnsi="Arial" w:cs="Arial"/>
          <w:shd w:val="clear" w:color="auto" w:fill="FFFFFF"/>
        </w:rPr>
        <w:t xml:space="preserve">is required in court or is for the public interest. </w:t>
      </w:r>
      <w:r w:rsidR="0067718E">
        <w:rPr>
          <w:rFonts w:ascii="Arial" w:hAnsi="Arial" w:cs="Arial"/>
          <w:shd w:val="clear" w:color="auto" w:fill="FFFFFF"/>
        </w:rPr>
        <w:t xml:space="preserve">Practitioners need to be clear with their clients </w:t>
      </w:r>
      <w:r w:rsidR="00E00D52">
        <w:rPr>
          <w:rFonts w:ascii="Arial" w:hAnsi="Arial" w:cs="Arial"/>
          <w:shd w:val="clear" w:color="auto" w:fill="FFFFFF"/>
        </w:rPr>
        <w:t>about confidentiality and inform their client when disclosure</w:t>
      </w:r>
      <w:r w:rsidR="004B15D3">
        <w:rPr>
          <w:rFonts w:ascii="Arial" w:hAnsi="Arial" w:cs="Arial"/>
          <w:shd w:val="clear" w:color="auto" w:fill="FFFFFF"/>
        </w:rPr>
        <w:t xml:space="preserve">s </w:t>
      </w:r>
      <w:r w:rsidR="00E00D52">
        <w:rPr>
          <w:rFonts w:ascii="Arial" w:hAnsi="Arial" w:cs="Arial"/>
          <w:shd w:val="clear" w:color="auto" w:fill="FFFFFF"/>
        </w:rPr>
        <w:t>are required</w:t>
      </w:r>
      <w:r w:rsidR="00C14348">
        <w:rPr>
          <w:rFonts w:ascii="Arial" w:hAnsi="Arial" w:cs="Arial"/>
          <w:shd w:val="clear" w:color="auto" w:fill="FFFFFF"/>
        </w:rPr>
        <w:t>. C</w:t>
      </w:r>
      <w:r w:rsidR="00A70662">
        <w:rPr>
          <w:rFonts w:ascii="Arial" w:hAnsi="Arial" w:cs="Arial"/>
          <w:shd w:val="clear" w:color="auto" w:fill="FFFFFF"/>
        </w:rPr>
        <w:t xml:space="preserve">am practitioners </w:t>
      </w:r>
      <w:r w:rsidR="00FF18AE">
        <w:rPr>
          <w:rFonts w:ascii="Arial" w:hAnsi="Arial" w:cs="Arial"/>
          <w:shd w:val="clear" w:color="auto" w:fill="FFFFFF"/>
        </w:rPr>
        <w:t>should obtain consent when contacting their clients G.P.</w:t>
      </w:r>
    </w:p>
    <w:p w14:paraId="2EFFAA02" w14:textId="2B793171" w:rsidR="00491313" w:rsidRDefault="004226CD" w:rsidP="00F007C9">
      <w:pPr>
        <w:spacing w:line="360" w:lineRule="auto"/>
        <w:jc w:val="both"/>
        <w:rPr>
          <w:rFonts w:ascii="Arial" w:hAnsi="Arial" w:cs="Arial"/>
          <w:shd w:val="clear" w:color="auto" w:fill="FFFFFF"/>
        </w:rPr>
      </w:pPr>
      <w:r>
        <w:rPr>
          <w:rFonts w:ascii="Arial" w:hAnsi="Arial" w:cs="Arial"/>
          <w:shd w:val="clear" w:color="auto" w:fill="FFFFFF"/>
        </w:rPr>
        <w:t xml:space="preserve">Practitioners have a duty to apply and uphold safe boundaries </w:t>
      </w:r>
      <w:r w:rsidR="009F7E3D">
        <w:rPr>
          <w:rFonts w:ascii="Arial" w:hAnsi="Arial" w:cs="Arial"/>
          <w:shd w:val="clear" w:color="auto" w:fill="FFFFFF"/>
        </w:rPr>
        <w:t xml:space="preserve">whichever way in practising. The relationship between client and practitioner is always based on trust. </w:t>
      </w:r>
      <w:r w:rsidR="004E3767">
        <w:rPr>
          <w:rFonts w:ascii="Arial" w:hAnsi="Arial" w:cs="Arial"/>
          <w:shd w:val="clear" w:color="auto" w:fill="FFFFFF"/>
        </w:rPr>
        <w:t xml:space="preserve">They may be some clients who have difficulties in </w:t>
      </w:r>
      <w:r w:rsidR="0010647B">
        <w:rPr>
          <w:rFonts w:ascii="Arial" w:hAnsi="Arial" w:cs="Arial"/>
          <w:shd w:val="clear" w:color="auto" w:fill="FFFFFF"/>
        </w:rPr>
        <w:t>respecting boundaries (emotional, sexual</w:t>
      </w:r>
      <w:r w:rsidR="00D5537E">
        <w:rPr>
          <w:rFonts w:ascii="Arial" w:hAnsi="Arial" w:cs="Arial"/>
          <w:shd w:val="clear" w:color="auto" w:fill="FFFFFF"/>
        </w:rPr>
        <w:t>,</w:t>
      </w:r>
      <w:r w:rsidR="0010647B">
        <w:rPr>
          <w:rFonts w:ascii="Arial" w:hAnsi="Arial" w:cs="Arial"/>
          <w:shd w:val="clear" w:color="auto" w:fill="FFFFFF"/>
        </w:rPr>
        <w:t xml:space="preserve"> or financial). </w:t>
      </w:r>
      <w:r w:rsidR="00F754B2">
        <w:rPr>
          <w:rFonts w:ascii="Arial" w:hAnsi="Arial" w:cs="Arial"/>
          <w:shd w:val="clear" w:color="auto" w:fill="FFFFFF"/>
        </w:rPr>
        <w:t xml:space="preserve">Cam practitioners are less likely </w:t>
      </w:r>
      <w:r w:rsidR="002F2F96">
        <w:rPr>
          <w:rFonts w:ascii="Arial" w:hAnsi="Arial" w:cs="Arial"/>
          <w:shd w:val="clear" w:color="auto" w:fill="FFFFFF"/>
        </w:rPr>
        <w:t>to abuse than other health professionals but the way in which cams is often delivered may increase the chances of abuse.  Those who work from home or see clients in their home should be particularly cautious to the issue around abuse and take whatever precautions to avoid any misunderstanding</w:t>
      </w:r>
      <w:r w:rsidR="004B15D3">
        <w:rPr>
          <w:rFonts w:ascii="Arial" w:hAnsi="Arial" w:cs="Arial"/>
          <w:shd w:val="clear" w:color="auto" w:fill="FFFFFF"/>
        </w:rPr>
        <w:t>s</w:t>
      </w:r>
      <w:r w:rsidR="002F2F96">
        <w:rPr>
          <w:rFonts w:ascii="Arial" w:hAnsi="Arial" w:cs="Arial"/>
          <w:shd w:val="clear" w:color="auto" w:fill="FFFFFF"/>
        </w:rPr>
        <w:t xml:space="preserve"> that may lead to serious allegations of abuse</w:t>
      </w:r>
      <w:r w:rsidR="00D5537E">
        <w:rPr>
          <w:rFonts w:ascii="Arial" w:hAnsi="Arial" w:cs="Arial"/>
          <w:shd w:val="clear" w:color="auto" w:fill="FFFFFF"/>
        </w:rPr>
        <w:t xml:space="preserve"> (The Open University 2020).</w:t>
      </w:r>
      <w:r w:rsidR="00491313">
        <w:rPr>
          <w:rFonts w:ascii="Arial" w:hAnsi="Arial" w:cs="Arial"/>
          <w:shd w:val="clear" w:color="auto" w:fill="FFFFFF"/>
        </w:rPr>
        <w:t xml:space="preserve"> Most Cam therapies are safe and effective as they have undergone careful evaluation. There are some cam therapies that may cause harm or interact inappropriately with medication. Natural does not always mean safe, as we are aware cam therapies contain a variety of botanical and nutritional products, and these products do not have to be approved by the Food and Drug Administration before being sold. A prescription is not required to buy herbal supplements so we need to make sure that we are aware of the risks involved </w:t>
      </w:r>
      <w:r w:rsidR="00934D64">
        <w:rPr>
          <w:rFonts w:ascii="Arial" w:hAnsi="Arial" w:cs="Arial"/>
          <w:shd w:val="clear" w:color="auto" w:fill="FFFFFF"/>
        </w:rPr>
        <w:t xml:space="preserve">e.g. </w:t>
      </w:r>
      <w:r w:rsidR="00491313">
        <w:rPr>
          <w:rFonts w:ascii="Arial" w:hAnsi="Arial" w:cs="Arial"/>
          <w:shd w:val="clear" w:color="auto" w:fill="FFFFFF"/>
        </w:rPr>
        <w:t xml:space="preserve">Kava </w:t>
      </w:r>
      <w:proofErr w:type="spellStart"/>
      <w:r w:rsidR="00491313">
        <w:rPr>
          <w:rFonts w:ascii="Arial" w:hAnsi="Arial" w:cs="Arial"/>
          <w:shd w:val="clear" w:color="auto" w:fill="FFFFFF"/>
        </w:rPr>
        <w:t>Kava</w:t>
      </w:r>
      <w:proofErr w:type="spellEnd"/>
      <w:r w:rsidR="00491313">
        <w:rPr>
          <w:rFonts w:ascii="Arial" w:hAnsi="Arial" w:cs="Arial"/>
          <w:shd w:val="clear" w:color="auto" w:fill="FFFFFF"/>
        </w:rPr>
        <w:t xml:space="preserve"> (herb) used to relive stress and anxiety may cause liver damage. For your own best </w:t>
      </w:r>
      <w:r w:rsidR="00934D64">
        <w:rPr>
          <w:rFonts w:ascii="Arial" w:hAnsi="Arial" w:cs="Arial"/>
          <w:shd w:val="clear" w:color="auto" w:fill="FFFFFF"/>
        </w:rPr>
        <w:t>interest,</w:t>
      </w:r>
      <w:r w:rsidR="00491313">
        <w:rPr>
          <w:rFonts w:ascii="Arial" w:hAnsi="Arial" w:cs="Arial"/>
          <w:shd w:val="clear" w:color="auto" w:fill="FFFFFF"/>
        </w:rPr>
        <w:t xml:space="preserve"> it is best to consult or take advice from your G.P when purchasing</w:t>
      </w:r>
      <w:r w:rsidR="00934D64">
        <w:rPr>
          <w:rFonts w:ascii="Arial" w:hAnsi="Arial" w:cs="Arial"/>
          <w:shd w:val="clear" w:color="auto" w:fill="FFFFFF"/>
        </w:rPr>
        <w:t xml:space="preserve"> an </w:t>
      </w:r>
      <w:r w:rsidR="00491313">
        <w:rPr>
          <w:rFonts w:ascii="Arial" w:hAnsi="Arial" w:cs="Arial"/>
          <w:shd w:val="clear" w:color="auto" w:fill="FFFFFF"/>
        </w:rPr>
        <w:t>herbal suppleme</w:t>
      </w:r>
      <w:r w:rsidR="00934D64">
        <w:rPr>
          <w:rFonts w:ascii="Arial" w:hAnsi="Arial" w:cs="Arial"/>
          <w:shd w:val="clear" w:color="auto" w:fill="FFFFFF"/>
        </w:rPr>
        <w:t>n</w:t>
      </w:r>
      <w:r w:rsidR="00491313">
        <w:rPr>
          <w:rFonts w:ascii="Arial" w:hAnsi="Arial" w:cs="Arial"/>
          <w:shd w:val="clear" w:color="auto" w:fill="FFFFFF"/>
        </w:rPr>
        <w:t>t</w:t>
      </w:r>
      <w:r w:rsidR="00934D64">
        <w:rPr>
          <w:rFonts w:ascii="Arial" w:hAnsi="Arial" w:cs="Arial"/>
          <w:shd w:val="clear" w:color="auto" w:fill="FFFFFF"/>
        </w:rPr>
        <w:t>.</w:t>
      </w:r>
    </w:p>
    <w:p w14:paraId="499F5A0C" w14:textId="472B8486" w:rsidR="00CF228D" w:rsidRDefault="00A63DE4" w:rsidP="00A63DE4">
      <w:pPr>
        <w:pStyle w:val="Heading1"/>
        <w:rPr>
          <w:shd w:val="clear" w:color="auto" w:fill="FFFFFF"/>
        </w:rPr>
      </w:pPr>
      <w:bookmarkStart w:id="7" w:name="_Toc67524975"/>
      <w:r>
        <w:rPr>
          <w:shd w:val="clear" w:color="auto" w:fill="FFFFFF"/>
        </w:rPr>
        <w:t xml:space="preserve">Section 8: </w:t>
      </w:r>
      <w:r w:rsidR="00CF228D">
        <w:rPr>
          <w:shd w:val="clear" w:color="auto" w:fill="FFFFFF"/>
        </w:rPr>
        <w:t>Data Protection Act 2018</w:t>
      </w:r>
      <w:bookmarkEnd w:id="7"/>
      <w:r w:rsidR="00CF228D">
        <w:rPr>
          <w:shd w:val="clear" w:color="auto" w:fill="FFFFFF"/>
        </w:rPr>
        <w:t xml:space="preserve"> </w:t>
      </w:r>
    </w:p>
    <w:p w14:paraId="604F920F" w14:textId="77777777" w:rsidR="004B15D3" w:rsidRDefault="00874FF4" w:rsidP="00F007C9">
      <w:pPr>
        <w:spacing w:line="360" w:lineRule="auto"/>
        <w:jc w:val="both"/>
        <w:rPr>
          <w:rFonts w:ascii="Arial" w:hAnsi="Arial" w:cs="Arial"/>
          <w:shd w:val="clear" w:color="auto" w:fill="FFFFFF"/>
        </w:rPr>
      </w:pPr>
      <w:r>
        <w:rPr>
          <w:rFonts w:ascii="Arial" w:hAnsi="Arial" w:cs="Arial"/>
          <w:shd w:val="clear" w:color="auto" w:fill="FFFFFF"/>
        </w:rPr>
        <w:t>The General Data Protection Regulation came into force on May 25</w:t>
      </w:r>
      <w:r w:rsidRPr="00874FF4">
        <w:rPr>
          <w:rFonts w:ascii="Arial" w:hAnsi="Arial" w:cs="Arial"/>
          <w:shd w:val="clear" w:color="auto" w:fill="FFFFFF"/>
          <w:vertAlign w:val="superscript"/>
        </w:rPr>
        <w:t>th</w:t>
      </w:r>
      <w:r w:rsidR="00B271D0">
        <w:rPr>
          <w:rFonts w:ascii="Arial" w:hAnsi="Arial" w:cs="Arial"/>
          <w:shd w:val="clear" w:color="auto" w:fill="FFFFFF"/>
        </w:rPr>
        <w:t>, 2018</w:t>
      </w:r>
      <w:r>
        <w:rPr>
          <w:rFonts w:ascii="Arial" w:hAnsi="Arial" w:cs="Arial"/>
          <w:shd w:val="clear" w:color="auto" w:fill="FFFFFF"/>
        </w:rPr>
        <w:t>, replacing data protection directive upon which the data protection Act 1998 was based upon. The GDPR imposed new responsibilities on any organisations which processed data of European Union citizens</w:t>
      </w:r>
      <w:r w:rsidR="00BF07D2">
        <w:rPr>
          <w:rFonts w:ascii="Arial" w:hAnsi="Arial" w:cs="Arial"/>
          <w:shd w:val="clear" w:color="auto" w:fill="FFFFFF"/>
        </w:rPr>
        <w:t>. The regulation’s main aim was to coordinate privacy laws across Europe, to safeguard and empower all data privacy held on EU citizen’s and approach data privacy in a more efficient manner (Chico 2018).</w:t>
      </w:r>
      <w:r w:rsidR="00BF07D2" w:rsidRPr="00BF07D2">
        <w:rPr>
          <w:rFonts w:ascii="Arial" w:hAnsi="Arial" w:cs="Arial"/>
          <w:color w:val="222222"/>
          <w:sz w:val="20"/>
          <w:szCs w:val="20"/>
          <w:shd w:val="clear" w:color="auto" w:fill="FFFFFF"/>
        </w:rPr>
        <w:t xml:space="preserve"> </w:t>
      </w:r>
    </w:p>
    <w:p w14:paraId="63B88273" w14:textId="7D84E770" w:rsidR="00CF228D" w:rsidRPr="00AB3D0B" w:rsidRDefault="00A63DE4" w:rsidP="00A63DE4">
      <w:pPr>
        <w:pStyle w:val="Heading1"/>
        <w:rPr>
          <w:shd w:val="clear" w:color="auto" w:fill="FFFFFF"/>
        </w:rPr>
      </w:pPr>
      <w:bookmarkStart w:id="8" w:name="_Toc67524976"/>
      <w:r>
        <w:rPr>
          <w:shd w:val="clear" w:color="auto" w:fill="FFFFFF"/>
        </w:rPr>
        <w:t xml:space="preserve">Section 9: </w:t>
      </w:r>
      <w:r w:rsidR="00CF228D" w:rsidRPr="00CF228D">
        <w:rPr>
          <w:shd w:val="clear" w:color="auto" w:fill="FFFFFF"/>
        </w:rPr>
        <w:t>Conclusion</w:t>
      </w:r>
      <w:bookmarkEnd w:id="8"/>
    </w:p>
    <w:p w14:paraId="211C66D9" w14:textId="77777777" w:rsidR="004B15D3" w:rsidRDefault="00934D64" w:rsidP="004B15D3">
      <w:pPr>
        <w:spacing w:line="360" w:lineRule="auto"/>
        <w:jc w:val="both"/>
        <w:rPr>
          <w:rFonts w:ascii="Arial" w:hAnsi="Arial" w:cs="Arial"/>
        </w:rPr>
      </w:pPr>
      <w:r>
        <w:rPr>
          <w:rFonts w:ascii="Arial" w:hAnsi="Arial" w:cs="Arial"/>
          <w:color w:val="000000"/>
          <w:shd w:val="clear" w:color="auto" w:fill="FFFFFF"/>
        </w:rPr>
        <w:t xml:space="preserve">Opening Naseem </w:t>
      </w:r>
      <w:r w:rsidR="00AB3D0B">
        <w:rPr>
          <w:rFonts w:ascii="Arial" w:hAnsi="Arial" w:cs="Arial"/>
          <w:color w:val="000000"/>
          <w:shd w:val="clear" w:color="auto" w:fill="FFFFFF"/>
        </w:rPr>
        <w:t xml:space="preserve">Therapies and Counselling Services will be a benefit to the general public as it will comply with all necessary statutory and voluntary regulation to ensure costumers will get an excellent service. We can see from the above report that Complimentary and Alternative Medicine is in huge demand and becoming more and more popular. The U.K uses an inclusive system, some therapies have been integrated into the NHS system such as </w:t>
      </w:r>
      <w:r w:rsidR="00AB3D0B">
        <w:rPr>
          <w:rFonts w:ascii="Arial" w:hAnsi="Arial" w:cs="Arial"/>
          <w:color w:val="000000"/>
          <w:shd w:val="clear" w:color="auto" w:fill="FFFFFF"/>
        </w:rPr>
        <w:lastRenderedPageBreak/>
        <w:t>counselling, but not all. We can see how other countries in the world view complementary therapies, it is not something new but something that has been around for centuries. Naseem’s Therapies and Counselling Services will adhere to all Birmingham City Council’s compliances as</w:t>
      </w:r>
      <w:r w:rsidR="004B15D3">
        <w:rPr>
          <w:rFonts w:ascii="Arial" w:hAnsi="Arial" w:cs="Arial"/>
          <w:color w:val="000000"/>
          <w:shd w:val="clear" w:color="auto" w:fill="FFFFFF"/>
        </w:rPr>
        <w:t xml:space="preserve"> w</w:t>
      </w:r>
      <w:r w:rsidR="00AB3D0B">
        <w:rPr>
          <w:rFonts w:ascii="Arial" w:hAnsi="Arial" w:cs="Arial"/>
          <w:color w:val="000000"/>
          <w:shd w:val="clear" w:color="auto" w:fill="FFFFFF"/>
        </w:rPr>
        <w:t>ell as the legal aspects such a data protection, client confidentiality (as the receptionist will be viewing patient details)</w:t>
      </w:r>
      <w:r w:rsidR="004B15D3">
        <w:rPr>
          <w:rFonts w:ascii="Arial" w:hAnsi="Arial" w:cs="Arial"/>
          <w:color w:val="000000"/>
          <w:shd w:val="clear" w:color="auto" w:fill="FFFFFF"/>
        </w:rPr>
        <w:t xml:space="preserve">. </w:t>
      </w:r>
      <w:r w:rsidR="00AB3D0B">
        <w:rPr>
          <w:rFonts w:ascii="Arial" w:hAnsi="Arial" w:cs="Arial"/>
          <w:color w:val="000000"/>
          <w:shd w:val="clear" w:color="auto" w:fill="FFFFFF"/>
        </w:rPr>
        <w:t xml:space="preserve"> </w:t>
      </w:r>
      <w:r w:rsidR="004B15D3">
        <w:rPr>
          <w:rFonts w:ascii="Arial" w:hAnsi="Arial" w:cs="Arial"/>
        </w:rPr>
        <w:t xml:space="preserve">Clarke. Et al (2004) has stated that professionalism within CAM’s has become a vital strategy for practitioner association and a subject for the government, media, and patient groups. It has become a concern over the interest of patients and service users in the relation of the foreseeable integration of certain complimentary therapies into the public healthcare system. </w:t>
      </w:r>
    </w:p>
    <w:p w14:paraId="26D50CDF" w14:textId="3C213592" w:rsidR="004B15D3" w:rsidRDefault="004B15D3" w:rsidP="004B15D3">
      <w:pPr>
        <w:spacing w:line="360" w:lineRule="auto"/>
        <w:jc w:val="both"/>
        <w:rPr>
          <w:rFonts w:ascii="Arial" w:hAnsi="Arial" w:cs="Arial"/>
        </w:rPr>
      </w:pPr>
      <w:r>
        <w:rPr>
          <w:rFonts w:ascii="Arial" w:hAnsi="Arial" w:cs="Arial"/>
        </w:rPr>
        <w:t xml:space="preserve">I personally feel it is unfair that many therapies have not integrated into the National Health Service as many people will try a complementary and alternative medicine and other may not afford to do so. My services will be available for those who are looking to improve their health and wellbeing. </w:t>
      </w:r>
    </w:p>
    <w:p w14:paraId="35BF677A" w14:textId="565B93F6" w:rsidR="00934D64" w:rsidRPr="00934D64" w:rsidRDefault="00934D64" w:rsidP="00F007C9">
      <w:pPr>
        <w:spacing w:line="360" w:lineRule="auto"/>
        <w:jc w:val="both"/>
        <w:rPr>
          <w:rFonts w:ascii="Arial" w:hAnsi="Arial" w:cs="Arial"/>
          <w:color w:val="000000"/>
          <w:shd w:val="clear" w:color="auto" w:fill="FFFFFF"/>
        </w:rPr>
      </w:pPr>
    </w:p>
    <w:p w14:paraId="387A4FD7" w14:textId="77777777" w:rsidR="00CF228D" w:rsidRDefault="00CF228D" w:rsidP="00F007C9">
      <w:pPr>
        <w:spacing w:line="360" w:lineRule="auto"/>
        <w:jc w:val="both"/>
        <w:rPr>
          <w:color w:val="000000"/>
          <w:shd w:val="clear" w:color="auto" w:fill="FFFFFF"/>
        </w:rPr>
      </w:pPr>
    </w:p>
    <w:p w14:paraId="53E9AD76" w14:textId="77777777" w:rsidR="00FE4F9A" w:rsidRDefault="00FE4F9A" w:rsidP="00F007C9">
      <w:pPr>
        <w:spacing w:line="360" w:lineRule="auto"/>
        <w:jc w:val="both"/>
      </w:pPr>
    </w:p>
    <w:p w14:paraId="67E2AD4F" w14:textId="77777777" w:rsidR="00FE4F9A" w:rsidRDefault="00FE4F9A" w:rsidP="00F007C9">
      <w:pPr>
        <w:spacing w:line="360" w:lineRule="auto"/>
        <w:jc w:val="both"/>
      </w:pPr>
    </w:p>
    <w:p w14:paraId="5AC715F6" w14:textId="20B34422" w:rsidR="001D6537" w:rsidRDefault="001D6537" w:rsidP="00F007C9">
      <w:pPr>
        <w:spacing w:line="360" w:lineRule="auto"/>
        <w:jc w:val="both"/>
        <w:rPr>
          <w:color w:val="000000"/>
          <w:shd w:val="clear" w:color="auto" w:fill="FFFFFF"/>
        </w:rPr>
      </w:pPr>
    </w:p>
    <w:p w14:paraId="487DC22B" w14:textId="77777777" w:rsidR="001D6537" w:rsidRDefault="001D6537" w:rsidP="00F007C9">
      <w:pPr>
        <w:spacing w:line="360" w:lineRule="auto"/>
        <w:jc w:val="both"/>
        <w:rPr>
          <w:color w:val="000000"/>
          <w:shd w:val="clear" w:color="auto" w:fill="FFFFFF"/>
        </w:rPr>
      </w:pPr>
    </w:p>
    <w:p w14:paraId="0514DF63" w14:textId="711A906B" w:rsidR="00A941F1" w:rsidRDefault="00A941F1" w:rsidP="00F007C9">
      <w:pPr>
        <w:spacing w:line="360" w:lineRule="auto"/>
        <w:jc w:val="both"/>
        <w:rPr>
          <w:rFonts w:ascii="Arial" w:hAnsi="Arial" w:cs="Arial"/>
          <w:sz w:val="20"/>
          <w:szCs w:val="20"/>
          <w:shd w:val="clear" w:color="auto" w:fill="FFFFFF"/>
        </w:rPr>
      </w:pPr>
    </w:p>
    <w:p w14:paraId="23235F25" w14:textId="77777777" w:rsidR="006E1988" w:rsidRDefault="006E1988" w:rsidP="00F007C9">
      <w:pPr>
        <w:spacing w:line="360" w:lineRule="auto"/>
        <w:jc w:val="both"/>
        <w:rPr>
          <w:rFonts w:ascii="Arial" w:hAnsi="Arial" w:cs="Arial"/>
          <w:sz w:val="20"/>
          <w:szCs w:val="20"/>
          <w:shd w:val="clear" w:color="auto" w:fill="FFFFFF"/>
        </w:rPr>
      </w:pPr>
    </w:p>
    <w:p w14:paraId="507DA81A" w14:textId="77777777" w:rsidR="00A941F1" w:rsidRDefault="00A941F1" w:rsidP="00F007C9">
      <w:pPr>
        <w:spacing w:line="360" w:lineRule="auto"/>
        <w:jc w:val="both"/>
        <w:rPr>
          <w:rFonts w:ascii="Arial" w:hAnsi="Arial" w:cs="Arial"/>
          <w:sz w:val="20"/>
          <w:szCs w:val="20"/>
          <w:shd w:val="clear" w:color="auto" w:fill="FFFFFF"/>
        </w:rPr>
      </w:pPr>
    </w:p>
    <w:p w14:paraId="3EC1AFF7" w14:textId="77777777" w:rsidR="00A941F1" w:rsidRDefault="00A941F1" w:rsidP="00F007C9">
      <w:pPr>
        <w:spacing w:line="360" w:lineRule="auto"/>
        <w:jc w:val="both"/>
        <w:rPr>
          <w:rFonts w:ascii="Arial" w:hAnsi="Arial" w:cs="Arial"/>
          <w:sz w:val="20"/>
          <w:szCs w:val="20"/>
          <w:shd w:val="clear" w:color="auto" w:fill="FFFFFF"/>
        </w:rPr>
      </w:pPr>
    </w:p>
    <w:p w14:paraId="36A9F5DA" w14:textId="77777777" w:rsidR="00A941F1" w:rsidRDefault="00A941F1" w:rsidP="00F007C9">
      <w:pPr>
        <w:spacing w:line="360" w:lineRule="auto"/>
        <w:jc w:val="both"/>
        <w:rPr>
          <w:rFonts w:ascii="Arial" w:hAnsi="Arial" w:cs="Arial"/>
          <w:sz w:val="20"/>
          <w:szCs w:val="20"/>
          <w:shd w:val="clear" w:color="auto" w:fill="FFFFFF"/>
        </w:rPr>
      </w:pPr>
    </w:p>
    <w:p w14:paraId="6C012071" w14:textId="77777777" w:rsidR="00A941F1" w:rsidRDefault="00A941F1" w:rsidP="00F007C9">
      <w:pPr>
        <w:spacing w:line="360" w:lineRule="auto"/>
        <w:jc w:val="both"/>
        <w:rPr>
          <w:rFonts w:ascii="Arial" w:hAnsi="Arial" w:cs="Arial"/>
          <w:sz w:val="20"/>
          <w:szCs w:val="20"/>
          <w:shd w:val="clear" w:color="auto" w:fill="FFFFFF"/>
        </w:rPr>
      </w:pPr>
    </w:p>
    <w:p w14:paraId="6374B617" w14:textId="77777777" w:rsidR="00A941F1" w:rsidRDefault="00A941F1" w:rsidP="00F007C9">
      <w:pPr>
        <w:spacing w:line="360" w:lineRule="auto"/>
        <w:jc w:val="both"/>
        <w:rPr>
          <w:rFonts w:ascii="Arial" w:hAnsi="Arial" w:cs="Arial"/>
          <w:sz w:val="20"/>
          <w:szCs w:val="20"/>
          <w:shd w:val="clear" w:color="auto" w:fill="FFFFFF"/>
        </w:rPr>
      </w:pPr>
    </w:p>
    <w:p w14:paraId="6714FFA8" w14:textId="77777777" w:rsidR="00A941F1" w:rsidRDefault="00A941F1" w:rsidP="00F007C9">
      <w:pPr>
        <w:spacing w:line="360" w:lineRule="auto"/>
        <w:jc w:val="both"/>
        <w:rPr>
          <w:rFonts w:ascii="Arial" w:hAnsi="Arial" w:cs="Arial"/>
          <w:sz w:val="20"/>
          <w:szCs w:val="20"/>
          <w:shd w:val="clear" w:color="auto" w:fill="FFFFFF"/>
        </w:rPr>
      </w:pPr>
    </w:p>
    <w:p w14:paraId="4E599968" w14:textId="77777777" w:rsidR="00A941F1" w:rsidRDefault="00A941F1" w:rsidP="00F007C9">
      <w:pPr>
        <w:spacing w:line="360" w:lineRule="auto"/>
        <w:jc w:val="both"/>
        <w:rPr>
          <w:rFonts w:ascii="Arial" w:hAnsi="Arial" w:cs="Arial"/>
          <w:sz w:val="20"/>
          <w:szCs w:val="20"/>
          <w:shd w:val="clear" w:color="auto" w:fill="FFFFFF"/>
        </w:rPr>
      </w:pPr>
    </w:p>
    <w:p w14:paraId="3DCD04F0" w14:textId="77777777" w:rsidR="006E1988" w:rsidRDefault="006E1988" w:rsidP="00F007C9">
      <w:pPr>
        <w:spacing w:line="360" w:lineRule="auto"/>
        <w:jc w:val="both"/>
        <w:rPr>
          <w:rFonts w:ascii="Arial" w:hAnsi="Arial" w:cs="Arial"/>
          <w:b/>
          <w:bCs/>
          <w:u w:val="single"/>
          <w:shd w:val="clear" w:color="auto" w:fill="FFFFFF"/>
        </w:rPr>
      </w:pPr>
    </w:p>
    <w:p w14:paraId="235F6FD2" w14:textId="77777777" w:rsidR="00A63DE4" w:rsidRDefault="00A63DE4" w:rsidP="00F007C9">
      <w:pPr>
        <w:spacing w:line="360" w:lineRule="auto"/>
        <w:jc w:val="both"/>
        <w:rPr>
          <w:rFonts w:ascii="Arial" w:hAnsi="Arial" w:cs="Arial"/>
          <w:b/>
          <w:bCs/>
          <w:u w:val="single"/>
          <w:shd w:val="clear" w:color="auto" w:fill="FFFFFF"/>
        </w:rPr>
      </w:pPr>
    </w:p>
    <w:p w14:paraId="7EE7D1EE" w14:textId="183AAB2F" w:rsidR="00A941F1" w:rsidRPr="00F007C9" w:rsidRDefault="00A63DE4" w:rsidP="00A63DE4">
      <w:pPr>
        <w:pStyle w:val="Heading1"/>
        <w:rPr>
          <w:shd w:val="clear" w:color="auto" w:fill="FFFFFF"/>
        </w:rPr>
      </w:pPr>
      <w:bookmarkStart w:id="9" w:name="_Toc67524977"/>
      <w:r>
        <w:rPr>
          <w:shd w:val="clear" w:color="auto" w:fill="FFFFFF"/>
        </w:rPr>
        <w:lastRenderedPageBreak/>
        <w:t xml:space="preserve">Section 10: </w:t>
      </w:r>
      <w:r w:rsidR="00F007C9" w:rsidRPr="00F007C9">
        <w:rPr>
          <w:shd w:val="clear" w:color="auto" w:fill="FFFFFF"/>
        </w:rPr>
        <w:t>References</w:t>
      </w:r>
      <w:bookmarkEnd w:id="9"/>
    </w:p>
    <w:p w14:paraId="39FE0E5D" w14:textId="3296B8C8" w:rsidR="00DF570D" w:rsidRPr="00F007C9" w:rsidRDefault="00DF570D" w:rsidP="00F007C9">
      <w:pPr>
        <w:spacing w:line="360" w:lineRule="auto"/>
        <w:jc w:val="both"/>
        <w:rPr>
          <w:rFonts w:ascii="Arial" w:hAnsi="Arial" w:cs="Arial"/>
          <w:shd w:val="clear" w:color="auto" w:fill="FFFFFF"/>
        </w:rPr>
      </w:pPr>
      <w:proofErr w:type="spellStart"/>
      <w:r w:rsidRPr="00F007C9">
        <w:rPr>
          <w:rFonts w:ascii="Arial" w:hAnsi="Arial" w:cs="Arial"/>
          <w:shd w:val="clear" w:color="auto" w:fill="FFFFFF"/>
        </w:rPr>
        <w:t>Ajazuddin</w:t>
      </w:r>
      <w:proofErr w:type="spellEnd"/>
      <w:r w:rsidRPr="00F007C9">
        <w:rPr>
          <w:rFonts w:ascii="Arial" w:hAnsi="Arial" w:cs="Arial"/>
          <w:shd w:val="clear" w:color="auto" w:fill="FFFFFF"/>
        </w:rPr>
        <w:t>, S. S. (2012). Legal regulations of complementary and alternative medicines in different countries. </w:t>
      </w:r>
      <w:r w:rsidRPr="00F007C9">
        <w:rPr>
          <w:rFonts w:ascii="Arial" w:hAnsi="Arial" w:cs="Arial"/>
          <w:i/>
          <w:iCs/>
          <w:shd w:val="clear" w:color="auto" w:fill="FFFFFF"/>
        </w:rPr>
        <w:t>Pharmacognosy reviews</w:t>
      </w:r>
      <w:r w:rsidRPr="00F007C9">
        <w:rPr>
          <w:rFonts w:ascii="Arial" w:hAnsi="Arial" w:cs="Arial"/>
          <w:shd w:val="clear" w:color="auto" w:fill="FFFFFF"/>
        </w:rPr>
        <w:t>, </w:t>
      </w:r>
      <w:r w:rsidRPr="00F007C9">
        <w:rPr>
          <w:rFonts w:ascii="Arial" w:hAnsi="Arial" w:cs="Arial"/>
          <w:i/>
          <w:iCs/>
          <w:shd w:val="clear" w:color="auto" w:fill="FFFFFF"/>
        </w:rPr>
        <w:t>6</w:t>
      </w:r>
      <w:r w:rsidRPr="00F007C9">
        <w:rPr>
          <w:rFonts w:ascii="Arial" w:hAnsi="Arial" w:cs="Arial"/>
          <w:shd w:val="clear" w:color="auto" w:fill="FFFFFF"/>
        </w:rPr>
        <w:t>(12), 154.</w:t>
      </w:r>
    </w:p>
    <w:p w14:paraId="3B1C89AC" w14:textId="198D85B2" w:rsidR="009E3C46" w:rsidRPr="00F007C9" w:rsidRDefault="009E3C46" w:rsidP="00F007C9">
      <w:pPr>
        <w:spacing w:line="360" w:lineRule="auto"/>
        <w:jc w:val="both"/>
        <w:rPr>
          <w:rFonts w:ascii="Arial" w:hAnsi="Arial" w:cs="Arial"/>
          <w:shd w:val="clear" w:color="auto" w:fill="FFFFFF"/>
        </w:rPr>
      </w:pPr>
      <w:r w:rsidRPr="00F007C9">
        <w:rPr>
          <w:rFonts w:ascii="Arial" w:hAnsi="Arial" w:cs="Arial"/>
          <w:shd w:val="clear" w:color="auto" w:fill="FFFFFF"/>
        </w:rPr>
        <w:t xml:space="preserve">Barnes, J., McLachlan, A. J., Sherwin, C. M., </w:t>
      </w:r>
      <w:proofErr w:type="spellStart"/>
      <w:r w:rsidRPr="00F007C9">
        <w:rPr>
          <w:rFonts w:ascii="Arial" w:hAnsi="Arial" w:cs="Arial"/>
          <w:shd w:val="clear" w:color="auto" w:fill="FFFFFF"/>
        </w:rPr>
        <w:t>Enioutina</w:t>
      </w:r>
      <w:proofErr w:type="spellEnd"/>
      <w:r w:rsidRPr="00F007C9">
        <w:rPr>
          <w:rFonts w:ascii="Arial" w:hAnsi="Arial" w:cs="Arial"/>
          <w:shd w:val="clear" w:color="auto" w:fill="FFFFFF"/>
        </w:rPr>
        <w:t>, E. Y. (2016). Herbal medicines: challenges in the modern world. Part 1. Australia and New Zealand. </w:t>
      </w:r>
      <w:r w:rsidRPr="00F007C9">
        <w:rPr>
          <w:rFonts w:ascii="Arial" w:hAnsi="Arial" w:cs="Arial"/>
          <w:i/>
          <w:iCs/>
          <w:shd w:val="clear" w:color="auto" w:fill="FFFFFF"/>
        </w:rPr>
        <w:t>Expert review of clinical pharmacology</w:t>
      </w:r>
      <w:r w:rsidRPr="00F007C9">
        <w:rPr>
          <w:rFonts w:ascii="Arial" w:hAnsi="Arial" w:cs="Arial"/>
          <w:shd w:val="clear" w:color="auto" w:fill="FFFFFF"/>
        </w:rPr>
        <w:t>, </w:t>
      </w:r>
      <w:r w:rsidRPr="00F007C9">
        <w:rPr>
          <w:rFonts w:ascii="Arial" w:hAnsi="Arial" w:cs="Arial"/>
          <w:i/>
          <w:iCs/>
          <w:shd w:val="clear" w:color="auto" w:fill="FFFFFF"/>
        </w:rPr>
        <w:t>9</w:t>
      </w:r>
      <w:r w:rsidRPr="00F007C9">
        <w:rPr>
          <w:rFonts w:ascii="Arial" w:hAnsi="Arial" w:cs="Arial"/>
          <w:shd w:val="clear" w:color="auto" w:fill="FFFFFF"/>
        </w:rPr>
        <w:t>(7), 905-915.</w:t>
      </w:r>
    </w:p>
    <w:p w14:paraId="2EBC6EF8" w14:textId="0DA0219C" w:rsidR="001A6935" w:rsidRPr="00150F82" w:rsidRDefault="00C02832" w:rsidP="001A6935">
      <w:pPr>
        <w:pStyle w:val="Heading1"/>
        <w:spacing w:before="0"/>
        <w:jc w:val="both"/>
        <w:textAlignment w:val="baseline"/>
        <w:rPr>
          <w:color w:val="auto"/>
          <w:sz w:val="22"/>
          <w:szCs w:val="22"/>
        </w:rPr>
      </w:pPr>
      <w:bookmarkStart w:id="10" w:name="_Toc67524551"/>
      <w:bookmarkStart w:id="11" w:name="_Toc67524978"/>
      <w:r w:rsidRPr="001A6935">
        <w:rPr>
          <w:rFonts w:ascii="Arial" w:hAnsi="Arial" w:cs="Arial"/>
          <w:color w:val="auto"/>
          <w:sz w:val="22"/>
          <w:szCs w:val="22"/>
          <w:shd w:val="clear" w:color="auto" w:fill="FFFFFF"/>
        </w:rPr>
        <w:t xml:space="preserve">BMCA (2021). </w:t>
      </w:r>
      <w:r w:rsidR="00150F82">
        <w:rPr>
          <w:rFonts w:ascii="Arial" w:hAnsi="Arial" w:cs="Arial"/>
          <w:color w:val="auto"/>
          <w:sz w:val="22"/>
          <w:szCs w:val="22"/>
          <w:shd w:val="clear" w:color="auto" w:fill="FFFFFF"/>
        </w:rPr>
        <w:t>‘</w:t>
      </w:r>
      <w:r w:rsidR="001A6935" w:rsidRPr="001A6935">
        <w:rPr>
          <w:rFonts w:ascii="Arial" w:hAnsi="Arial" w:cs="Arial"/>
          <w:i/>
          <w:iCs/>
          <w:color w:val="auto"/>
          <w:sz w:val="22"/>
          <w:szCs w:val="22"/>
          <w:bdr w:val="none" w:sz="0" w:space="0" w:color="auto" w:frame="1"/>
        </w:rPr>
        <w:t>British Complementary Medicine Association</w:t>
      </w:r>
      <w:r w:rsidR="00150F82">
        <w:rPr>
          <w:rFonts w:ascii="Arial" w:hAnsi="Arial" w:cs="Arial"/>
          <w:i/>
          <w:iCs/>
          <w:color w:val="auto"/>
          <w:sz w:val="22"/>
          <w:szCs w:val="22"/>
          <w:bdr w:val="none" w:sz="0" w:space="0" w:color="auto" w:frame="1"/>
        </w:rPr>
        <w:t xml:space="preserve">’. </w:t>
      </w:r>
      <w:r w:rsidR="00150F82">
        <w:rPr>
          <w:rFonts w:ascii="Arial" w:hAnsi="Arial" w:cs="Arial"/>
          <w:color w:val="auto"/>
          <w:sz w:val="22"/>
          <w:szCs w:val="22"/>
          <w:bdr w:val="none" w:sz="0" w:space="0" w:color="auto" w:frame="1"/>
        </w:rPr>
        <w:t xml:space="preserve">Available at: </w:t>
      </w:r>
      <w:hyperlink r:id="rId12" w:history="1">
        <w:r w:rsidR="001311E7" w:rsidRPr="00F13EC6">
          <w:rPr>
            <w:rStyle w:val="Hyperlink"/>
            <w:rFonts w:ascii="Arial" w:hAnsi="Arial" w:cs="Arial"/>
            <w:sz w:val="22"/>
            <w:szCs w:val="22"/>
            <w:bdr w:val="none" w:sz="0" w:space="0" w:color="auto" w:frame="1"/>
          </w:rPr>
          <w:t>https://www.bcma.co.uk</w:t>
        </w:r>
      </w:hyperlink>
      <w:r w:rsidR="001311E7">
        <w:rPr>
          <w:rFonts w:ascii="Arial" w:hAnsi="Arial" w:cs="Arial"/>
          <w:color w:val="auto"/>
          <w:sz w:val="22"/>
          <w:szCs w:val="22"/>
          <w:bdr w:val="none" w:sz="0" w:space="0" w:color="auto" w:frame="1"/>
        </w:rPr>
        <w:t>.(Accessed on 22</w:t>
      </w:r>
      <w:r w:rsidR="001311E7" w:rsidRPr="001311E7">
        <w:rPr>
          <w:rFonts w:ascii="Arial" w:hAnsi="Arial" w:cs="Arial"/>
          <w:color w:val="auto"/>
          <w:sz w:val="22"/>
          <w:szCs w:val="22"/>
          <w:bdr w:val="none" w:sz="0" w:space="0" w:color="auto" w:frame="1"/>
          <w:vertAlign w:val="superscript"/>
        </w:rPr>
        <w:t>nd</w:t>
      </w:r>
      <w:r w:rsidR="001311E7">
        <w:rPr>
          <w:rFonts w:ascii="Arial" w:hAnsi="Arial" w:cs="Arial"/>
          <w:color w:val="auto"/>
          <w:sz w:val="22"/>
          <w:szCs w:val="22"/>
          <w:bdr w:val="none" w:sz="0" w:space="0" w:color="auto" w:frame="1"/>
        </w:rPr>
        <w:t xml:space="preserve"> March 202).</w:t>
      </w:r>
      <w:bookmarkEnd w:id="10"/>
      <w:bookmarkEnd w:id="11"/>
    </w:p>
    <w:p w14:paraId="44E6CBDE" w14:textId="77777777" w:rsidR="001311E7" w:rsidRDefault="001311E7" w:rsidP="00F007C9">
      <w:pPr>
        <w:spacing w:line="360" w:lineRule="auto"/>
        <w:jc w:val="both"/>
        <w:rPr>
          <w:rFonts w:ascii="Arial" w:hAnsi="Arial" w:cs="Arial"/>
          <w:shd w:val="clear" w:color="auto" w:fill="FFFFFF"/>
        </w:rPr>
      </w:pPr>
    </w:p>
    <w:p w14:paraId="251F7BE0" w14:textId="7DDDE6A9" w:rsidR="000A1785" w:rsidRPr="00F007C9" w:rsidRDefault="00DA1748" w:rsidP="00F007C9">
      <w:pPr>
        <w:spacing w:line="360" w:lineRule="auto"/>
        <w:jc w:val="both"/>
        <w:rPr>
          <w:shd w:val="clear" w:color="auto" w:fill="FFFFFF"/>
          <w:vertAlign w:val="superscript"/>
        </w:rPr>
      </w:pPr>
      <w:r w:rsidRPr="00F007C9">
        <w:rPr>
          <w:rFonts w:ascii="Arial" w:hAnsi="Arial" w:cs="Arial"/>
          <w:shd w:val="clear" w:color="auto" w:fill="FFFFFF"/>
        </w:rPr>
        <w:t>Bullock, M. (1997). Reiki: a complementary therapy for life. </w:t>
      </w:r>
      <w:r w:rsidRPr="00F007C9">
        <w:rPr>
          <w:rFonts w:ascii="Arial" w:hAnsi="Arial" w:cs="Arial"/>
          <w:i/>
          <w:iCs/>
          <w:shd w:val="clear" w:color="auto" w:fill="FFFFFF"/>
        </w:rPr>
        <w:t>American Journal of Hospice and Palliative Medicine®</w:t>
      </w:r>
      <w:r w:rsidRPr="00F007C9">
        <w:rPr>
          <w:rFonts w:ascii="Arial" w:hAnsi="Arial" w:cs="Arial"/>
          <w:shd w:val="clear" w:color="auto" w:fill="FFFFFF"/>
        </w:rPr>
        <w:t>, </w:t>
      </w:r>
      <w:r w:rsidRPr="00F007C9">
        <w:rPr>
          <w:rFonts w:ascii="Arial" w:hAnsi="Arial" w:cs="Arial"/>
          <w:i/>
          <w:iCs/>
          <w:shd w:val="clear" w:color="auto" w:fill="FFFFFF"/>
        </w:rPr>
        <w:t>14</w:t>
      </w:r>
      <w:r w:rsidRPr="00F007C9">
        <w:rPr>
          <w:rFonts w:ascii="Arial" w:hAnsi="Arial" w:cs="Arial"/>
          <w:shd w:val="clear" w:color="auto" w:fill="FFFFFF"/>
        </w:rPr>
        <w:t>(1), 31-33.</w:t>
      </w:r>
    </w:p>
    <w:p w14:paraId="053B3A19" w14:textId="452C251A" w:rsidR="000A1785" w:rsidRPr="00F007C9" w:rsidRDefault="009E24C3" w:rsidP="00F007C9">
      <w:pPr>
        <w:spacing w:line="360" w:lineRule="auto"/>
        <w:jc w:val="both"/>
        <w:rPr>
          <w:rFonts w:ascii="Arial" w:hAnsi="Arial" w:cs="Arial"/>
          <w:shd w:val="clear" w:color="auto" w:fill="FFFFFF"/>
        </w:rPr>
      </w:pPr>
      <w:proofErr w:type="spellStart"/>
      <w:r w:rsidRPr="00F007C9">
        <w:rPr>
          <w:rFonts w:ascii="Arial" w:hAnsi="Arial" w:cs="Arial"/>
          <w:shd w:val="clear" w:color="auto" w:fill="FFFFFF"/>
        </w:rPr>
        <w:t>Calcagni</w:t>
      </w:r>
      <w:proofErr w:type="spellEnd"/>
      <w:r w:rsidRPr="00F007C9">
        <w:rPr>
          <w:rFonts w:ascii="Arial" w:hAnsi="Arial" w:cs="Arial"/>
          <w:shd w:val="clear" w:color="auto" w:fill="FFFFFF"/>
        </w:rPr>
        <w:t xml:space="preserve">, N., </w:t>
      </w:r>
      <w:proofErr w:type="spellStart"/>
      <w:r w:rsidRPr="00F007C9">
        <w:rPr>
          <w:rFonts w:ascii="Arial" w:hAnsi="Arial" w:cs="Arial"/>
          <w:shd w:val="clear" w:color="auto" w:fill="FFFFFF"/>
        </w:rPr>
        <w:t>Gana</w:t>
      </w:r>
      <w:proofErr w:type="spellEnd"/>
      <w:r w:rsidRPr="00F007C9">
        <w:rPr>
          <w:rFonts w:ascii="Arial" w:hAnsi="Arial" w:cs="Arial"/>
          <w:shd w:val="clear" w:color="auto" w:fill="FFFFFF"/>
        </w:rPr>
        <w:t>, K</w:t>
      </w:r>
      <w:r w:rsidR="00262261">
        <w:rPr>
          <w:rFonts w:ascii="Arial" w:hAnsi="Arial" w:cs="Arial"/>
          <w:shd w:val="clear" w:color="auto" w:fill="FFFFFF"/>
        </w:rPr>
        <w:t xml:space="preserve">. </w:t>
      </w:r>
      <w:proofErr w:type="spellStart"/>
      <w:r w:rsidRPr="00F007C9">
        <w:rPr>
          <w:rFonts w:ascii="Arial" w:hAnsi="Arial" w:cs="Arial"/>
          <w:shd w:val="clear" w:color="auto" w:fill="FFFFFF"/>
        </w:rPr>
        <w:t>Quintard</w:t>
      </w:r>
      <w:proofErr w:type="spellEnd"/>
      <w:r w:rsidRPr="00F007C9">
        <w:rPr>
          <w:rFonts w:ascii="Arial" w:hAnsi="Arial" w:cs="Arial"/>
          <w:shd w:val="clear" w:color="auto" w:fill="FFFFFF"/>
        </w:rPr>
        <w:t>, B. (2019). A systematic review of complementary and alternative medicine in oncology: Psychological and physical effects of manipulative and body-based practices. </w:t>
      </w:r>
      <w:proofErr w:type="spellStart"/>
      <w:r w:rsidRPr="00F007C9">
        <w:rPr>
          <w:rFonts w:ascii="Arial" w:hAnsi="Arial" w:cs="Arial"/>
          <w:i/>
          <w:iCs/>
          <w:shd w:val="clear" w:color="auto" w:fill="FFFFFF"/>
        </w:rPr>
        <w:t>PloS</w:t>
      </w:r>
      <w:proofErr w:type="spellEnd"/>
      <w:r w:rsidRPr="00F007C9">
        <w:rPr>
          <w:rFonts w:ascii="Arial" w:hAnsi="Arial" w:cs="Arial"/>
          <w:i/>
          <w:iCs/>
          <w:shd w:val="clear" w:color="auto" w:fill="FFFFFF"/>
        </w:rPr>
        <w:t xml:space="preserve"> one</w:t>
      </w:r>
      <w:r w:rsidRPr="00F007C9">
        <w:rPr>
          <w:rFonts w:ascii="Arial" w:hAnsi="Arial" w:cs="Arial"/>
          <w:shd w:val="clear" w:color="auto" w:fill="FFFFFF"/>
        </w:rPr>
        <w:t>, </w:t>
      </w:r>
      <w:r w:rsidRPr="00F007C9">
        <w:rPr>
          <w:rFonts w:ascii="Arial" w:hAnsi="Arial" w:cs="Arial"/>
          <w:i/>
          <w:iCs/>
          <w:shd w:val="clear" w:color="auto" w:fill="FFFFFF"/>
        </w:rPr>
        <w:t>14</w:t>
      </w:r>
      <w:r w:rsidRPr="00F007C9">
        <w:rPr>
          <w:rFonts w:ascii="Arial" w:hAnsi="Arial" w:cs="Arial"/>
          <w:shd w:val="clear" w:color="auto" w:fill="FFFFFF"/>
        </w:rPr>
        <w:t>(10), e0223564.</w:t>
      </w:r>
    </w:p>
    <w:p w14:paraId="0CC88791" w14:textId="43158B33" w:rsidR="00BF07D2" w:rsidRPr="00F007C9" w:rsidRDefault="00BF07D2" w:rsidP="00F007C9">
      <w:pPr>
        <w:spacing w:line="360" w:lineRule="auto"/>
        <w:jc w:val="both"/>
        <w:rPr>
          <w:rFonts w:ascii="Arial" w:hAnsi="Arial" w:cs="Arial"/>
          <w:shd w:val="clear" w:color="auto" w:fill="FFFFFF"/>
        </w:rPr>
      </w:pPr>
      <w:r w:rsidRPr="00262261">
        <w:rPr>
          <w:rFonts w:ascii="Arial" w:hAnsi="Arial" w:cs="Arial"/>
          <w:shd w:val="clear" w:color="auto" w:fill="FFFFFF"/>
        </w:rPr>
        <w:t>Chico, V. (2018). The impact of the General Data Protection Regulation on health research</w:t>
      </w:r>
      <w:r w:rsidRPr="00F007C9">
        <w:rPr>
          <w:rFonts w:ascii="Arial" w:hAnsi="Arial" w:cs="Arial"/>
          <w:shd w:val="clear" w:color="auto" w:fill="FFFFFF"/>
        </w:rPr>
        <w:t>. </w:t>
      </w:r>
      <w:r w:rsidRPr="00F007C9">
        <w:rPr>
          <w:rFonts w:ascii="Arial" w:hAnsi="Arial" w:cs="Arial"/>
          <w:i/>
          <w:iCs/>
          <w:shd w:val="clear" w:color="auto" w:fill="FFFFFF"/>
        </w:rPr>
        <w:t>British medical bulletin</w:t>
      </w:r>
      <w:r w:rsidRPr="00F007C9">
        <w:rPr>
          <w:rFonts w:ascii="Arial" w:hAnsi="Arial" w:cs="Arial"/>
          <w:shd w:val="clear" w:color="auto" w:fill="FFFFFF"/>
        </w:rPr>
        <w:t>, </w:t>
      </w:r>
      <w:r w:rsidRPr="00F007C9">
        <w:rPr>
          <w:rFonts w:ascii="Arial" w:hAnsi="Arial" w:cs="Arial"/>
          <w:i/>
          <w:iCs/>
          <w:shd w:val="clear" w:color="auto" w:fill="FFFFFF"/>
        </w:rPr>
        <w:t>128</w:t>
      </w:r>
      <w:r w:rsidRPr="00F007C9">
        <w:rPr>
          <w:rFonts w:ascii="Arial" w:hAnsi="Arial" w:cs="Arial"/>
          <w:shd w:val="clear" w:color="auto" w:fill="FFFFFF"/>
        </w:rPr>
        <w:t>(1), 109-118.</w:t>
      </w:r>
    </w:p>
    <w:p w14:paraId="1FFECDFE" w14:textId="07663D13" w:rsidR="004E3CE7" w:rsidRPr="00E87804" w:rsidRDefault="00551A28" w:rsidP="00F007C9">
      <w:pPr>
        <w:spacing w:line="360" w:lineRule="auto"/>
        <w:jc w:val="both"/>
        <w:rPr>
          <w:rFonts w:ascii="Arial" w:hAnsi="Arial" w:cs="Arial"/>
        </w:rPr>
      </w:pPr>
      <w:r>
        <w:rPr>
          <w:rFonts w:ascii="Arial" w:hAnsi="Arial" w:cs="Arial"/>
          <w:shd w:val="clear" w:color="auto" w:fill="FFFFFF"/>
        </w:rPr>
        <w:t xml:space="preserve">British Chiropractic Association </w:t>
      </w:r>
      <w:r w:rsidR="0008466D">
        <w:rPr>
          <w:rFonts w:ascii="Arial" w:hAnsi="Arial" w:cs="Arial"/>
          <w:shd w:val="clear" w:color="auto" w:fill="FFFFFF"/>
        </w:rPr>
        <w:t xml:space="preserve">(2021) </w:t>
      </w:r>
      <w:r w:rsidR="00EC06B6">
        <w:rPr>
          <w:rFonts w:ascii="Arial" w:hAnsi="Arial" w:cs="Arial"/>
          <w:shd w:val="clear" w:color="auto" w:fill="FFFFFF"/>
        </w:rPr>
        <w:t>‘</w:t>
      </w:r>
      <w:r w:rsidR="0008466D" w:rsidRPr="00EC06B6">
        <w:rPr>
          <w:rFonts w:ascii="Arial" w:hAnsi="Arial" w:cs="Arial"/>
          <w:i/>
          <w:iCs/>
          <w:shd w:val="clear" w:color="auto" w:fill="FFFFFF"/>
        </w:rPr>
        <w:t>Why be a BCA member in 2021</w:t>
      </w:r>
      <w:r w:rsidR="00E87804">
        <w:rPr>
          <w:rFonts w:ascii="Arial" w:hAnsi="Arial" w:cs="Arial"/>
          <w:i/>
          <w:iCs/>
          <w:shd w:val="clear" w:color="auto" w:fill="FFFFFF"/>
        </w:rPr>
        <w:t xml:space="preserve">?’ </w:t>
      </w:r>
      <w:r w:rsidR="00E87804">
        <w:rPr>
          <w:rFonts w:ascii="Arial" w:hAnsi="Arial" w:cs="Arial"/>
          <w:shd w:val="clear" w:color="auto" w:fill="FFFFFF"/>
        </w:rPr>
        <w:t>Available at:</w:t>
      </w:r>
      <w:r w:rsidR="00E87804" w:rsidRPr="00E87804">
        <w:t xml:space="preserve"> </w:t>
      </w:r>
      <w:hyperlink r:id="rId13" w:history="1">
        <w:r w:rsidR="00E87804" w:rsidRPr="00F13EC6">
          <w:rPr>
            <w:rStyle w:val="Hyperlink"/>
            <w:rFonts w:ascii="Arial" w:hAnsi="Arial" w:cs="Arial"/>
            <w:shd w:val="clear" w:color="auto" w:fill="FFFFFF"/>
          </w:rPr>
          <w:t>https://chiropractic-uk.co.uk/joining-the-bca-for-2021</w:t>
        </w:r>
      </w:hyperlink>
      <w:r w:rsidR="00E87804">
        <w:rPr>
          <w:rFonts w:ascii="Arial" w:hAnsi="Arial" w:cs="Arial"/>
          <w:shd w:val="clear" w:color="auto" w:fill="FFFFFF"/>
        </w:rPr>
        <w:t xml:space="preserve">. </w:t>
      </w:r>
      <w:r w:rsidR="0038772E">
        <w:rPr>
          <w:rFonts w:ascii="Arial" w:hAnsi="Arial" w:cs="Arial"/>
          <w:shd w:val="clear" w:color="auto" w:fill="FFFFFF"/>
        </w:rPr>
        <w:t>(</w:t>
      </w:r>
      <w:r w:rsidR="00E87804">
        <w:rPr>
          <w:rFonts w:ascii="Arial" w:hAnsi="Arial" w:cs="Arial"/>
          <w:shd w:val="clear" w:color="auto" w:fill="FFFFFF"/>
        </w:rPr>
        <w:t>Accessed on 22</w:t>
      </w:r>
      <w:r w:rsidR="00E87804" w:rsidRPr="00E87804">
        <w:rPr>
          <w:rFonts w:ascii="Arial" w:hAnsi="Arial" w:cs="Arial"/>
          <w:shd w:val="clear" w:color="auto" w:fill="FFFFFF"/>
          <w:vertAlign w:val="superscript"/>
        </w:rPr>
        <w:t>nd</w:t>
      </w:r>
      <w:r w:rsidR="00E87804">
        <w:rPr>
          <w:rFonts w:ascii="Arial" w:hAnsi="Arial" w:cs="Arial"/>
          <w:shd w:val="clear" w:color="auto" w:fill="FFFFFF"/>
        </w:rPr>
        <w:t xml:space="preserve"> March 2021</w:t>
      </w:r>
      <w:r w:rsidR="0038772E">
        <w:rPr>
          <w:rFonts w:ascii="Arial" w:hAnsi="Arial" w:cs="Arial"/>
          <w:shd w:val="clear" w:color="auto" w:fill="FFFFFF"/>
        </w:rPr>
        <w:t>).</w:t>
      </w:r>
    </w:p>
    <w:p w14:paraId="42FA7B54" w14:textId="42357972" w:rsidR="00EE15FA" w:rsidRPr="00F007C9" w:rsidRDefault="00EE15FA" w:rsidP="00F007C9">
      <w:pPr>
        <w:spacing w:line="360" w:lineRule="auto"/>
        <w:jc w:val="both"/>
        <w:rPr>
          <w:rFonts w:ascii="Arial" w:hAnsi="Arial" w:cs="Arial"/>
          <w:shd w:val="clear" w:color="auto" w:fill="FFFFFF"/>
        </w:rPr>
      </w:pPr>
      <w:r w:rsidRPr="00F007C9">
        <w:rPr>
          <w:rFonts w:ascii="Arial" w:hAnsi="Arial" w:cs="Arial"/>
          <w:shd w:val="clear" w:color="auto" w:fill="FFFFFF"/>
        </w:rPr>
        <w:t>Clarke, D. B., Doel, M. A.,</w:t>
      </w:r>
      <w:r w:rsidR="0038772E">
        <w:rPr>
          <w:rFonts w:ascii="Arial" w:hAnsi="Arial" w:cs="Arial"/>
          <w:shd w:val="clear" w:color="auto" w:fill="FFFFFF"/>
        </w:rPr>
        <w:t xml:space="preserve"> </w:t>
      </w:r>
      <w:proofErr w:type="spellStart"/>
      <w:r w:rsidRPr="00F007C9">
        <w:rPr>
          <w:rFonts w:ascii="Arial" w:hAnsi="Arial" w:cs="Arial"/>
          <w:shd w:val="clear" w:color="auto" w:fill="FFFFFF"/>
        </w:rPr>
        <w:t>Segrott</w:t>
      </w:r>
      <w:proofErr w:type="spellEnd"/>
      <w:r w:rsidRPr="00F007C9">
        <w:rPr>
          <w:rFonts w:ascii="Arial" w:hAnsi="Arial" w:cs="Arial"/>
          <w:shd w:val="clear" w:color="auto" w:fill="FFFFFF"/>
        </w:rPr>
        <w:t>, J. (2004). No alternative? The regulation and professionalization of complementary and alternative medicine in the United Kingdom. </w:t>
      </w:r>
      <w:r w:rsidRPr="00F007C9">
        <w:rPr>
          <w:rFonts w:ascii="Arial" w:hAnsi="Arial" w:cs="Arial"/>
          <w:i/>
          <w:iCs/>
          <w:shd w:val="clear" w:color="auto" w:fill="FFFFFF"/>
        </w:rPr>
        <w:t>Health &amp; Place</w:t>
      </w:r>
      <w:r w:rsidRPr="00F007C9">
        <w:rPr>
          <w:rFonts w:ascii="Arial" w:hAnsi="Arial" w:cs="Arial"/>
          <w:shd w:val="clear" w:color="auto" w:fill="FFFFFF"/>
        </w:rPr>
        <w:t>, </w:t>
      </w:r>
      <w:r w:rsidRPr="00F007C9">
        <w:rPr>
          <w:rFonts w:ascii="Arial" w:hAnsi="Arial" w:cs="Arial"/>
          <w:i/>
          <w:iCs/>
          <w:shd w:val="clear" w:color="auto" w:fill="FFFFFF"/>
        </w:rPr>
        <w:t>10</w:t>
      </w:r>
      <w:r w:rsidRPr="00F007C9">
        <w:rPr>
          <w:rFonts w:ascii="Arial" w:hAnsi="Arial" w:cs="Arial"/>
          <w:shd w:val="clear" w:color="auto" w:fill="FFFFFF"/>
        </w:rPr>
        <w:t>(4), 329-338.</w:t>
      </w:r>
    </w:p>
    <w:p w14:paraId="1DA67AA3" w14:textId="3EDB9F80" w:rsidR="006E4CAC" w:rsidRPr="00F007C9" w:rsidRDefault="0051175A" w:rsidP="00F007C9">
      <w:pPr>
        <w:spacing w:line="360" w:lineRule="auto"/>
        <w:jc w:val="both"/>
        <w:rPr>
          <w:rFonts w:ascii="Arial" w:hAnsi="Arial" w:cs="Arial"/>
          <w:shd w:val="clear" w:color="auto" w:fill="FFFFFF"/>
        </w:rPr>
      </w:pPr>
      <w:r w:rsidRPr="00F007C9">
        <w:rPr>
          <w:rFonts w:ascii="Arial" w:hAnsi="Arial" w:cs="Arial"/>
          <w:shd w:val="clear" w:color="auto" w:fill="FFFFFF"/>
        </w:rPr>
        <w:t>Ernst, E., &amp; White, A. (2000). The BBC survey of complementary medicine use in the UK. </w:t>
      </w:r>
      <w:r w:rsidRPr="00F007C9">
        <w:rPr>
          <w:rFonts w:ascii="Arial" w:hAnsi="Arial" w:cs="Arial"/>
          <w:i/>
          <w:iCs/>
          <w:shd w:val="clear" w:color="auto" w:fill="FFFFFF"/>
        </w:rPr>
        <w:t>Complementary therapies in medicine</w:t>
      </w:r>
      <w:r w:rsidRPr="00F007C9">
        <w:rPr>
          <w:rFonts w:ascii="Arial" w:hAnsi="Arial" w:cs="Arial"/>
          <w:shd w:val="clear" w:color="auto" w:fill="FFFFFF"/>
        </w:rPr>
        <w:t>, </w:t>
      </w:r>
      <w:r w:rsidRPr="00F007C9">
        <w:rPr>
          <w:rFonts w:ascii="Arial" w:hAnsi="Arial" w:cs="Arial"/>
          <w:i/>
          <w:iCs/>
          <w:shd w:val="clear" w:color="auto" w:fill="FFFFFF"/>
        </w:rPr>
        <w:t>8</w:t>
      </w:r>
      <w:r w:rsidRPr="00F007C9">
        <w:rPr>
          <w:rFonts w:ascii="Arial" w:hAnsi="Arial" w:cs="Arial"/>
          <w:shd w:val="clear" w:color="auto" w:fill="FFFFFF"/>
        </w:rPr>
        <w:t>(1), 32-36.</w:t>
      </w:r>
    </w:p>
    <w:p w14:paraId="0A82BEAE" w14:textId="4986AA8B" w:rsidR="004921FD" w:rsidRPr="00F007C9" w:rsidRDefault="004921FD" w:rsidP="00F007C9">
      <w:pPr>
        <w:spacing w:line="360" w:lineRule="auto"/>
        <w:jc w:val="both"/>
        <w:rPr>
          <w:rFonts w:ascii="Arial" w:hAnsi="Arial" w:cs="Arial"/>
          <w:color w:val="000000" w:themeColor="text1"/>
          <w:shd w:val="clear" w:color="auto" w:fill="FFFFFF"/>
        </w:rPr>
      </w:pPr>
      <w:r w:rsidRPr="00F007C9">
        <w:rPr>
          <w:rFonts w:ascii="Arial" w:hAnsi="Arial" w:cs="Arial"/>
          <w:color w:val="000000" w:themeColor="text1"/>
          <w:shd w:val="clear" w:color="auto" w:fill="FFFFFF"/>
        </w:rPr>
        <w:t xml:space="preserve">Ernst, E., </w:t>
      </w:r>
      <w:proofErr w:type="spellStart"/>
      <w:r w:rsidRPr="00F007C9">
        <w:rPr>
          <w:rFonts w:ascii="Arial" w:hAnsi="Arial" w:cs="Arial"/>
          <w:color w:val="000000" w:themeColor="text1"/>
          <w:shd w:val="clear" w:color="auto" w:fill="FFFFFF"/>
        </w:rPr>
        <w:t>Pittler</w:t>
      </w:r>
      <w:proofErr w:type="spellEnd"/>
      <w:r w:rsidRPr="00F007C9">
        <w:rPr>
          <w:rFonts w:ascii="Arial" w:hAnsi="Arial" w:cs="Arial"/>
          <w:color w:val="000000" w:themeColor="text1"/>
          <w:shd w:val="clear" w:color="auto" w:fill="FFFFFF"/>
        </w:rPr>
        <w:t>, M. H., Wider, B., Boddy, K. (2008). </w:t>
      </w:r>
      <w:r w:rsidRPr="00F007C9">
        <w:rPr>
          <w:rFonts w:ascii="Arial" w:hAnsi="Arial" w:cs="Arial"/>
          <w:i/>
          <w:iCs/>
          <w:color w:val="000000" w:themeColor="text1"/>
          <w:shd w:val="clear" w:color="auto" w:fill="FFFFFF"/>
        </w:rPr>
        <w:t>Oxford handbook of complementary medicine</w:t>
      </w:r>
      <w:r w:rsidRPr="00F007C9">
        <w:rPr>
          <w:rFonts w:ascii="Arial" w:hAnsi="Arial" w:cs="Arial"/>
          <w:color w:val="000000" w:themeColor="text1"/>
          <w:shd w:val="clear" w:color="auto" w:fill="FFFFFF"/>
        </w:rPr>
        <w:t>. OUP Oxford.</w:t>
      </w:r>
    </w:p>
    <w:p w14:paraId="01A1F8F7" w14:textId="3E78ACEB" w:rsidR="00E36ABE" w:rsidRPr="00F007C9" w:rsidRDefault="001B01B5" w:rsidP="00F007C9">
      <w:pPr>
        <w:spacing w:line="360" w:lineRule="auto"/>
        <w:jc w:val="both"/>
        <w:rPr>
          <w:rFonts w:ascii="Arial" w:hAnsi="Arial" w:cs="Arial"/>
          <w:color w:val="000000" w:themeColor="text1"/>
          <w:shd w:val="clear" w:color="auto" w:fill="FFFFFF"/>
        </w:rPr>
      </w:pPr>
      <w:proofErr w:type="spellStart"/>
      <w:r w:rsidRPr="00F007C9">
        <w:rPr>
          <w:rFonts w:ascii="Arial" w:hAnsi="Arial" w:cs="Arial"/>
          <w:color w:val="000000" w:themeColor="text1"/>
          <w:shd w:val="clear" w:color="auto" w:fill="FFFFFF"/>
        </w:rPr>
        <w:t>Fjae</w:t>
      </w:r>
      <w:r w:rsidR="00E36ABE" w:rsidRPr="00F007C9">
        <w:rPr>
          <w:rFonts w:ascii="Arial" w:hAnsi="Arial" w:cs="Arial"/>
          <w:color w:val="000000" w:themeColor="text1"/>
          <w:shd w:val="clear" w:color="auto" w:fill="FFFFFF"/>
        </w:rPr>
        <w:t>r</w:t>
      </w:r>
      <w:proofErr w:type="spellEnd"/>
      <w:r w:rsidR="00E36ABE" w:rsidRPr="00F007C9">
        <w:rPr>
          <w:rFonts w:ascii="Arial" w:hAnsi="Arial" w:cs="Arial"/>
          <w:color w:val="000000" w:themeColor="text1"/>
          <w:shd w:val="clear" w:color="auto" w:fill="FFFFFF"/>
        </w:rPr>
        <w:t xml:space="preserve">, E.L., </w:t>
      </w:r>
      <w:proofErr w:type="spellStart"/>
      <w:r w:rsidR="00E36ABE" w:rsidRPr="00F007C9">
        <w:rPr>
          <w:rFonts w:ascii="Arial" w:hAnsi="Arial" w:cs="Arial"/>
          <w:color w:val="000000" w:themeColor="text1"/>
          <w:shd w:val="clear" w:color="auto" w:fill="FFFFFF"/>
        </w:rPr>
        <w:t>Landet</w:t>
      </w:r>
      <w:proofErr w:type="spellEnd"/>
      <w:r w:rsidR="00E36ABE" w:rsidRPr="00F007C9">
        <w:rPr>
          <w:rFonts w:ascii="Arial" w:hAnsi="Arial" w:cs="Arial"/>
          <w:color w:val="000000" w:themeColor="text1"/>
          <w:shd w:val="clear" w:color="auto" w:fill="FFFFFF"/>
        </w:rPr>
        <w:t>, E.R., McNamara, C.L</w:t>
      </w:r>
      <w:r w:rsidR="00335C93" w:rsidRPr="00F007C9">
        <w:rPr>
          <w:rFonts w:ascii="Arial" w:hAnsi="Arial" w:cs="Arial"/>
          <w:i/>
          <w:iCs/>
          <w:color w:val="000000" w:themeColor="text1"/>
          <w:shd w:val="clear" w:color="auto" w:fill="FFFFFF"/>
        </w:rPr>
        <w:t xml:space="preserve">., </w:t>
      </w:r>
      <w:proofErr w:type="spellStart"/>
      <w:r w:rsidR="00DE595C" w:rsidRPr="00F007C9">
        <w:rPr>
          <w:rFonts w:ascii="Arial" w:hAnsi="Arial" w:cs="Arial"/>
          <w:color w:val="000000" w:themeColor="text1"/>
          <w:shd w:val="clear" w:color="auto" w:fill="FFFFFF"/>
        </w:rPr>
        <w:t>Terje</w:t>
      </w:r>
      <w:proofErr w:type="spellEnd"/>
      <w:r w:rsidR="00DE595C" w:rsidRPr="00F007C9">
        <w:rPr>
          <w:rFonts w:ascii="Arial" w:hAnsi="Arial" w:cs="Arial"/>
          <w:color w:val="000000" w:themeColor="text1"/>
          <w:shd w:val="clear" w:color="auto" w:fill="FFFFFF"/>
        </w:rPr>
        <w:t xml:space="preserve"> </w:t>
      </w:r>
      <w:r w:rsidR="008F7AC3" w:rsidRPr="00F007C9">
        <w:rPr>
          <w:rFonts w:ascii="Arial" w:hAnsi="Arial" w:cs="Arial"/>
          <w:color w:val="000000" w:themeColor="text1"/>
          <w:shd w:val="clear" w:color="auto" w:fill="FFFFFF"/>
        </w:rPr>
        <w:t>A. E. (</w:t>
      </w:r>
      <w:r w:rsidR="00302543" w:rsidRPr="00F007C9">
        <w:rPr>
          <w:rFonts w:ascii="Arial" w:hAnsi="Arial" w:cs="Arial"/>
          <w:color w:val="000000" w:themeColor="text1"/>
          <w:shd w:val="clear" w:color="auto" w:fill="FFFFFF"/>
        </w:rPr>
        <w:t>2020</w:t>
      </w:r>
      <w:proofErr w:type="gramStart"/>
      <w:r w:rsidR="00302543" w:rsidRPr="00F007C9">
        <w:rPr>
          <w:rFonts w:ascii="Arial" w:hAnsi="Arial" w:cs="Arial"/>
          <w:color w:val="000000" w:themeColor="text1"/>
          <w:shd w:val="clear" w:color="auto" w:fill="FFFFFF"/>
        </w:rPr>
        <w:t>).</w:t>
      </w:r>
      <w:r w:rsidR="00E36ABE" w:rsidRPr="00F007C9">
        <w:rPr>
          <w:rFonts w:ascii="Arial" w:hAnsi="Arial" w:cs="Arial"/>
          <w:color w:val="000000" w:themeColor="text1"/>
          <w:shd w:val="clear" w:color="auto" w:fill="FFFFFF"/>
        </w:rPr>
        <w:t>The</w:t>
      </w:r>
      <w:proofErr w:type="gramEnd"/>
      <w:r w:rsidR="00E36ABE" w:rsidRPr="00F007C9">
        <w:rPr>
          <w:rFonts w:ascii="Arial" w:hAnsi="Arial" w:cs="Arial"/>
          <w:color w:val="000000" w:themeColor="text1"/>
          <w:shd w:val="clear" w:color="auto" w:fill="FFFFFF"/>
        </w:rPr>
        <w:t xml:space="preserve"> use of complementary and alternative medicine (CAM) in Europe. </w:t>
      </w:r>
      <w:r w:rsidR="00E36ABE" w:rsidRPr="00F007C9">
        <w:rPr>
          <w:rFonts w:ascii="Arial" w:hAnsi="Arial" w:cs="Arial"/>
          <w:i/>
          <w:iCs/>
          <w:color w:val="000000" w:themeColor="text1"/>
          <w:shd w:val="clear" w:color="auto" w:fill="FFFFFF"/>
        </w:rPr>
        <w:t xml:space="preserve">BMC Complement Med </w:t>
      </w:r>
      <w:proofErr w:type="spellStart"/>
      <w:r w:rsidR="00E36ABE" w:rsidRPr="00F007C9">
        <w:rPr>
          <w:rFonts w:ascii="Arial" w:hAnsi="Arial" w:cs="Arial"/>
          <w:i/>
          <w:iCs/>
          <w:color w:val="000000" w:themeColor="text1"/>
          <w:shd w:val="clear" w:color="auto" w:fill="FFFFFF"/>
        </w:rPr>
        <w:t>Ther</w:t>
      </w:r>
      <w:proofErr w:type="spellEnd"/>
      <w:r w:rsidR="00E36ABE" w:rsidRPr="00F007C9">
        <w:rPr>
          <w:rFonts w:ascii="Arial" w:hAnsi="Arial" w:cs="Arial"/>
          <w:color w:val="000000" w:themeColor="text1"/>
          <w:shd w:val="clear" w:color="auto" w:fill="FFFFFF"/>
        </w:rPr>
        <w:t> </w:t>
      </w:r>
      <w:r w:rsidR="00E36ABE" w:rsidRPr="00F007C9">
        <w:rPr>
          <w:rFonts w:ascii="Arial" w:hAnsi="Arial" w:cs="Arial"/>
          <w:b/>
          <w:bCs/>
          <w:color w:val="000000" w:themeColor="text1"/>
          <w:shd w:val="clear" w:color="auto" w:fill="FFFFFF"/>
        </w:rPr>
        <w:t>20, </w:t>
      </w:r>
      <w:r w:rsidR="00E36ABE" w:rsidRPr="00F007C9">
        <w:rPr>
          <w:rFonts w:ascii="Arial" w:hAnsi="Arial" w:cs="Arial"/>
          <w:color w:val="000000" w:themeColor="text1"/>
          <w:shd w:val="clear" w:color="auto" w:fill="FFFFFF"/>
        </w:rPr>
        <w:t>108</w:t>
      </w:r>
      <w:r w:rsidR="00302543" w:rsidRPr="00F007C9">
        <w:rPr>
          <w:rFonts w:ascii="Arial" w:hAnsi="Arial" w:cs="Arial"/>
          <w:color w:val="000000" w:themeColor="text1"/>
          <w:shd w:val="clear" w:color="auto" w:fill="FFFFFF"/>
        </w:rPr>
        <w:t>. Availa</w:t>
      </w:r>
      <w:r w:rsidRPr="00F007C9">
        <w:rPr>
          <w:rFonts w:ascii="Arial" w:hAnsi="Arial" w:cs="Arial"/>
          <w:color w:val="000000" w:themeColor="text1"/>
          <w:shd w:val="clear" w:color="auto" w:fill="FFFFFF"/>
        </w:rPr>
        <w:t>ble a</w:t>
      </w:r>
      <w:r w:rsidR="00E774D8">
        <w:rPr>
          <w:rFonts w:ascii="Arial" w:hAnsi="Arial" w:cs="Arial"/>
          <w:color w:val="000000" w:themeColor="text1"/>
          <w:shd w:val="clear" w:color="auto" w:fill="FFFFFF"/>
        </w:rPr>
        <w:t>t</w:t>
      </w:r>
      <w:r w:rsidRPr="00F007C9">
        <w:rPr>
          <w:rFonts w:ascii="Arial" w:hAnsi="Arial" w:cs="Arial"/>
          <w:color w:val="000000" w:themeColor="text1"/>
          <w:shd w:val="clear" w:color="auto" w:fill="FFFFFF"/>
        </w:rPr>
        <w:t xml:space="preserve">: </w:t>
      </w:r>
      <w:hyperlink r:id="rId14" w:history="1">
        <w:r w:rsidRPr="00F007C9">
          <w:rPr>
            <w:rStyle w:val="Hyperlink"/>
            <w:rFonts w:ascii="Arial" w:hAnsi="Arial" w:cs="Arial"/>
            <w:shd w:val="clear" w:color="auto" w:fill="FFFFFF"/>
          </w:rPr>
          <w:t>https://doi.org/10.1186/s12906-020-02903-w</w:t>
        </w:r>
      </w:hyperlink>
      <w:r w:rsidRPr="00F007C9">
        <w:rPr>
          <w:rFonts w:ascii="Arial" w:hAnsi="Arial" w:cs="Arial"/>
          <w:color w:val="000000" w:themeColor="text1"/>
          <w:shd w:val="clear" w:color="auto" w:fill="FFFFFF"/>
        </w:rPr>
        <w:t xml:space="preserve">. </w:t>
      </w:r>
      <w:r w:rsidR="00E774D8">
        <w:rPr>
          <w:rFonts w:ascii="Arial" w:hAnsi="Arial" w:cs="Arial"/>
          <w:color w:val="000000" w:themeColor="text1"/>
          <w:shd w:val="clear" w:color="auto" w:fill="FFFFFF"/>
        </w:rPr>
        <w:t>(</w:t>
      </w:r>
      <w:r w:rsidRPr="00F007C9">
        <w:rPr>
          <w:rFonts w:ascii="Arial" w:hAnsi="Arial" w:cs="Arial"/>
          <w:color w:val="000000" w:themeColor="text1"/>
          <w:shd w:val="clear" w:color="auto" w:fill="FFFFFF"/>
        </w:rPr>
        <w:t>Accessed:21</w:t>
      </w:r>
      <w:r w:rsidRPr="00F007C9">
        <w:rPr>
          <w:rFonts w:ascii="Arial" w:hAnsi="Arial" w:cs="Arial"/>
          <w:color w:val="000000" w:themeColor="text1"/>
          <w:shd w:val="clear" w:color="auto" w:fill="FFFFFF"/>
          <w:vertAlign w:val="superscript"/>
        </w:rPr>
        <w:t>st</w:t>
      </w:r>
      <w:r w:rsidRPr="00F007C9">
        <w:rPr>
          <w:rFonts w:ascii="Arial" w:hAnsi="Arial" w:cs="Arial"/>
          <w:color w:val="000000" w:themeColor="text1"/>
          <w:shd w:val="clear" w:color="auto" w:fill="FFFFFF"/>
        </w:rPr>
        <w:t xml:space="preserve"> March 2020</w:t>
      </w:r>
      <w:r w:rsidR="00E774D8">
        <w:rPr>
          <w:rFonts w:ascii="Arial" w:hAnsi="Arial" w:cs="Arial"/>
          <w:color w:val="000000" w:themeColor="text1"/>
          <w:shd w:val="clear" w:color="auto" w:fill="FFFFFF"/>
        </w:rPr>
        <w:t>)</w:t>
      </w:r>
      <w:r w:rsidRPr="00F007C9">
        <w:rPr>
          <w:rFonts w:ascii="Arial" w:hAnsi="Arial" w:cs="Arial"/>
          <w:color w:val="000000" w:themeColor="text1"/>
          <w:shd w:val="clear" w:color="auto" w:fill="FFFFFF"/>
        </w:rPr>
        <w:t>.</w:t>
      </w:r>
    </w:p>
    <w:p w14:paraId="6826DA10" w14:textId="7D814587" w:rsidR="00C64466" w:rsidRPr="00F007C9" w:rsidRDefault="00C64466" w:rsidP="00F007C9">
      <w:pPr>
        <w:spacing w:line="360" w:lineRule="auto"/>
        <w:jc w:val="both"/>
        <w:rPr>
          <w:rFonts w:ascii="Arial" w:hAnsi="Arial" w:cs="Arial"/>
          <w:shd w:val="clear" w:color="auto" w:fill="FFFFFF"/>
        </w:rPr>
      </w:pPr>
      <w:r w:rsidRPr="00F007C9">
        <w:rPr>
          <w:rFonts w:ascii="Arial" w:hAnsi="Arial" w:cs="Arial"/>
          <w:shd w:val="clear" w:color="auto" w:fill="FFFFFF"/>
        </w:rPr>
        <w:t xml:space="preserve">Health Careers NHS </w:t>
      </w:r>
      <w:r w:rsidR="00BD540B">
        <w:rPr>
          <w:rFonts w:ascii="Arial" w:hAnsi="Arial" w:cs="Arial"/>
          <w:shd w:val="clear" w:color="auto" w:fill="FFFFFF"/>
        </w:rPr>
        <w:t>(</w:t>
      </w:r>
      <w:proofErr w:type="spellStart"/>
      <w:r w:rsidR="00BD540B">
        <w:rPr>
          <w:rFonts w:ascii="Arial" w:hAnsi="Arial" w:cs="Arial"/>
          <w:shd w:val="clear" w:color="auto" w:fill="FFFFFF"/>
        </w:rPr>
        <w:t>n.d</w:t>
      </w:r>
      <w:proofErr w:type="spellEnd"/>
      <w:r w:rsidRPr="00F007C9">
        <w:rPr>
          <w:rFonts w:ascii="Arial" w:hAnsi="Arial" w:cs="Arial"/>
          <w:shd w:val="clear" w:color="auto" w:fill="FFFFFF"/>
        </w:rPr>
        <w:t xml:space="preserve">). </w:t>
      </w:r>
      <w:r w:rsidR="00F57C9E" w:rsidRPr="00F57C9E">
        <w:rPr>
          <w:rFonts w:ascii="Arial" w:hAnsi="Arial" w:cs="Arial"/>
          <w:i/>
          <w:iCs/>
          <w:shd w:val="clear" w:color="auto" w:fill="FFFFFF"/>
        </w:rPr>
        <w:t>‘</w:t>
      </w:r>
      <w:r w:rsidR="00CB2C4E" w:rsidRPr="00F57C9E">
        <w:rPr>
          <w:rFonts w:ascii="Arial" w:hAnsi="Arial" w:cs="Arial"/>
          <w:i/>
          <w:iCs/>
          <w:shd w:val="clear" w:color="auto" w:fill="FFFFFF"/>
        </w:rPr>
        <w:t>Entry requirements and training (Osteopath)</w:t>
      </w:r>
      <w:r w:rsidR="00F57C9E" w:rsidRPr="00F57C9E">
        <w:rPr>
          <w:rFonts w:ascii="Arial" w:hAnsi="Arial" w:cs="Arial"/>
          <w:i/>
          <w:iCs/>
          <w:shd w:val="clear" w:color="auto" w:fill="FFFFFF"/>
        </w:rPr>
        <w:t>’</w:t>
      </w:r>
      <w:r w:rsidR="00F57C9E">
        <w:rPr>
          <w:rFonts w:ascii="Arial" w:hAnsi="Arial" w:cs="Arial"/>
          <w:shd w:val="clear" w:color="auto" w:fill="FFFFFF"/>
        </w:rPr>
        <w:t xml:space="preserve">. </w:t>
      </w:r>
      <w:r w:rsidRPr="00F007C9">
        <w:rPr>
          <w:rFonts w:ascii="Arial" w:hAnsi="Arial" w:cs="Arial"/>
          <w:shd w:val="clear" w:color="auto" w:fill="FFFFFF"/>
        </w:rPr>
        <w:t>Available at https:</w:t>
      </w:r>
      <w:r w:rsidR="00565DB3" w:rsidRPr="00565DB3">
        <w:t xml:space="preserve"> </w:t>
      </w:r>
      <w:hyperlink r:id="rId15" w:history="1">
        <w:r w:rsidR="00F57C9E" w:rsidRPr="00F13EC6">
          <w:rPr>
            <w:rStyle w:val="Hyperlink"/>
            <w:rFonts w:ascii="Arial" w:hAnsi="Arial" w:cs="Arial"/>
            <w:shd w:val="clear" w:color="auto" w:fill="FFFFFF"/>
          </w:rPr>
          <w:t>https://www.healthcareers.nhs.uk/explore-roles/allied-health-professionals/roles-allied-health-professions/osteopath/entry-requirements-and-training-osteopath</w:t>
        </w:r>
      </w:hyperlink>
      <w:r w:rsidR="00F57C9E">
        <w:rPr>
          <w:rFonts w:ascii="Arial" w:hAnsi="Arial" w:cs="Arial"/>
          <w:shd w:val="clear" w:color="auto" w:fill="FFFFFF"/>
        </w:rPr>
        <w:t xml:space="preserve">. </w:t>
      </w:r>
      <w:r w:rsidR="00597534">
        <w:rPr>
          <w:rFonts w:ascii="Arial" w:hAnsi="Arial" w:cs="Arial"/>
          <w:shd w:val="clear" w:color="auto" w:fill="FFFFFF"/>
        </w:rPr>
        <w:t>(</w:t>
      </w:r>
      <w:r w:rsidR="00F57C9E">
        <w:rPr>
          <w:rFonts w:ascii="Arial" w:hAnsi="Arial" w:cs="Arial"/>
          <w:shd w:val="clear" w:color="auto" w:fill="FFFFFF"/>
        </w:rPr>
        <w:t>Accessed on 22</w:t>
      </w:r>
      <w:r w:rsidR="00F57C9E" w:rsidRPr="00F57C9E">
        <w:rPr>
          <w:rFonts w:ascii="Arial" w:hAnsi="Arial" w:cs="Arial"/>
          <w:shd w:val="clear" w:color="auto" w:fill="FFFFFF"/>
          <w:vertAlign w:val="superscript"/>
        </w:rPr>
        <w:t>nd</w:t>
      </w:r>
      <w:r w:rsidR="00F57C9E">
        <w:rPr>
          <w:rFonts w:ascii="Arial" w:hAnsi="Arial" w:cs="Arial"/>
          <w:shd w:val="clear" w:color="auto" w:fill="FFFFFF"/>
        </w:rPr>
        <w:t xml:space="preserve"> March 2020)</w:t>
      </w:r>
      <w:r w:rsidR="00597534">
        <w:rPr>
          <w:rFonts w:ascii="Arial" w:hAnsi="Arial" w:cs="Arial"/>
          <w:shd w:val="clear" w:color="auto" w:fill="FFFFFF"/>
        </w:rPr>
        <w:t>.</w:t>
      </w:r>
    </w:p>
    <w:p w14:paraId="5AA480B6" w14:textId="7B988516" w:rsidR="00C14A6B" w:rsidRPr="00F007C9" w:rsidRDefault="00C14A6B" w:rsidP="00F007C9">
      <w:pPr>
        <w:spacing w:line="360" w:lineRule="auto"/>
        <w:jc w:val="both"/>
        <w:rPr>
          <w:rFonts w:ascii="Arial" w:hAnsi="Arial" w:cs="Arial"/>
          <w:shd w:val="clear" w:color="auto" w:fill="FFFFFF"/>
        </w:rPr>
      </w:pPr>
      <w:r w:rsidRPr="00F007C9">
        <w:rPr>
          <w:rFonts w:ascii="Arial" w:hAnsi="Arial" w:cs="Arial"/>
          <w:shd w:val="clear" w:color="auto" w:fill="FFFFFF"/>
        </w:rPr>
        <w:lastRenderedPageBreak/>
        <w:t>James, P. B., Wardle, J., Steel, A.,</w:t>
      </w:r>
      <w:r w:rsidR="00597534">
        <w:rPr>
          <w:rFonts w:ascii="Arial" w:hAnsi="Arial" w:cs="Arial"/>
          <w:shd w:val="clear" w:color="auto" w:fill="FFFFFF"/>
        </w:rPr>
        <w:t xml:space="preserve"> </w:t>
      </w:r>
      <w:r w:rsidRPr="00F007C9">
        <w:rPr>
          <w:rFonts w:ascii="Arial" w:hAnsi="Arial" w:cs="Arial"/>
          <w:shd w:val="clear" w:color="auto" w:fill="FFFFFF"/>
        </w:rPr>
        <w:t>Adams, J. (2018). Traditional, complementary and alternative medicine use in Sub-Saharan Africa: a systematic review. </w:t>
      </w:r>
      <w:r w:rsidRPr="00F007C9">
        <w:rPr>
          <w:rFonts w:ascii="Arial" w:hAnsi="Arial" w:cs="Arial"/>
          <w:i/>
          <w:iCs/>
          <w:shd w:val="clear" w:color="auto" w:fill="FFFFFF"/>
        </w:rPr>
        <w:t>BMJ global health</w:t>
      </w:r>
      <w:r w:rsidRPr="00F007C9">
        <w:rPr>
          <w:rFonts w:ascii="Arial" w:hAnsi="Arial" w:cs="Arial"/>
          <w:shd w:val="clear" w:color="auto" w:fill="FFFFFF"/>
        </w:rPr>
        <w:t>, </w:t>
      </w:r>
      <w:r w:rsidRPr="00F007C9">
        <w:rPr>
          <w:rFonts w:ascii="Arial" w:hAnsi="Arial" w:cs="Arial"/>
          <w:i/>
          <w:iCs/>
          <w:shd w:val="clear" w:color="auto" w:fill="FFFFFF"/>
        </w:rPr>
        <w:t>3</w:t>
      </w:r>
      <w:r w:rsidRPr="00F007C9">
        <w:rPr>
          <w:rFonts w:ascii="Arial" w:hAnsi="Arial" w:cs="Arial"/>
          <w:shd w:val="clear" w:color="auto" w:fill="FFFFFF"/>
        </w:rPr>
        <w:t>(5).</w:t>
      </w:r>
    </w:p>
    <w:p w14:paraId="4A646931" w14:textId="398A2C4F" w:rsidR="00CC5DB6" w:rsidRPr="00F007C9" w:rsidRDefault="00CC5DB6" w:rsidP="00F007C9">
      <w:pPr>
        <w:spacing w:line="360" w:lineRule="auto"/>
        <w:jc w:val="both"/>
        <w:rPr>
          <w:rFonts w:ascii="Arial" w:hAnsi="Arial" w:cs="Arial"/>
          <w:shd w:val="clear" w:color="auto" w:fill="FFFFFF"/>
        </w:rPr>
      </w:pPr>
      <w:proofErr w:type="spellStart"/>
      <w:r w:rsidRPr="00F007C9">
        <w:rPr>
          <w:rFonts w:ascii="Arial" w:hAnsi="Arial" w:cs="Arial"/>
          <w:shd w:val="clear" w:color="auto" w:fill="FFFFFF"/>
        </w:rPr>
        <w:t>Kemppainen</w:t>
      </w:r>
      <w:proofErr w:type="spellEnd"/>
      <w:r w:rsidRPr="00F007C9">
        <w:rPr>
          <w:rFonts w:ascii="Arial" w:hAnsi="Arial" w:cs="Arial"/>
          <w:shd w:val="clear" w:color="auto" w:fill="FFFFFF"/>
        </w:rPr>
        <w:t xml:space="preserve">, L. M., </w:t>
      </w:r>
      <w:proofErr w:type="spellStart"/>
      <w:r w:rsidRPr="00F007C9">
        <w:rPr>
          <w:rFonts w:ascii="Arial" w:hAnsi="Arial" w:cs="Arial"/>
          <w:shd w:val="clear" w:color="auto" w:fill="FFFFFF"/>
        </w:rPr>
        <w:t>Kemppainen</w:t>
      </w:r>
      <w:proofErr w:type="spellEnd"/>
      <w:r w:rsidRPr="00F007C9">
        <w:rPr>
          <w:rFonts w:ascii="Arial" w:hAnsi="Arial" w:cs="Arial"/>
          <w:shd w:val="clear" w:color="auto" w:fill="FFFFFF"/>
        </w:rPr>
        <w:t xml:space="preserve">, T. T., </w:t>
      </w:r>
      <w:proofErr w:type="spellStart"/>
      <w:r w:rsidRPr="00F007C9">
        <w:rPr>
          <w:rFonts w:ascii="Arial" w:hAnsi="Arial" w:cs="Arial"/>
          <w:shd w:val="clear" w:color="auto" w:fill="FFFFFF"/>
        </w:rPr>
        <w:t>Reippainen</w:t>
      </w:r>
      <w:proofErr w:type="spellEnd"/>
      <w:r w:rsidRPr="00F007C9">
        <w:rPr>
          <w:rFonts w:ascii="Arial" w:hAnsi="Arial" w:cs="Arial"/>
          <w:shd w:val="clear" w:color="auto" w:fill="FFFFFF"/>
        </w:rPr>
        <w:t xml:space="preserve">, J. A., </w:t>
      </w:r>
      <w:proofErr w:type="spellStart"/>
      <w:r w:rsidRPr="00F007C9">
        <w:rPr>
          <w:rFonts w:ascii="Arial" w:hAnsi="Arial" w:cs="Arial"/>
          <w:shd w:val="clear" w:color="auto" w:fill="FFFFFF"/>
        </w:rPr>
        <w:t>Salmenniemi</w:t>
      </w:r>
      <w:proofErr w:type="spellEnd"/>
      <w:r w:rsidRPr="00F007C9">
        <w:rPr>
          <w:rFonts w:ascii="Arial" w:hAnsi="Arial" w:cs="Arial"/>
          <w:shd w:val="clear" w:color="auto" w:fill="FFFFFF"/>
        </w:rPr>
        <w:t xml:space="preserve">, S. T., </w:t>
      </w:r>
      <w:proofErr w:type="spellStart"/>
      <w:r w:rsidRPr="00F007C9">
        <w:rPr>
          <w:rFonts w:ascii="Arial" w:hAnsi="Arial" w:cs="Arial"/>
          <w:shd w:val="clear" w:color="auto" w:fill="FFFFFF"/>
        </w:rPr>
        <w:t>Vuolanto</w:t>
      </w:r>
      <w:proofErr w:type="spellEnd"/>
      <w:r w:rsidRPr="00F007C9">
        <w:rPr>
          <w:rFonts w:ascii="Arial" w:hAnsi="Arial" w:cs="Arial"/>
          <w:shd w:val="clear" w:color="auto" w:fill="FFFFFF"/>
        </w:rPr>
        <w:t>, P. H. (2018). Use of complementary and alternative medicine in Europe: Health-related and sociodemographic determinants. </w:t>
      </w:r>
      <w:r w:rsidRPr="00F007C9">
        <w:rPr>
          <w:rFonts w:ascii="Arial" w:hAnsi="Arial" w:cs="Arial"/>
          <w:i/>
          <w:iCs/>
          <w:shd w:val="clear" w:color="auto" w:fill="FFFFFF"/>
        </w:rPr>
        <w:t>Scandinavian journal of public health</w:t>
      </w:r>
      <w:r w:rsidRPr="00F007C9">
        <w:rPr>
          <w:rFonts w:ascii="Arial" w:hAnsi="Arial" w:cs="Arial"/>
          <w:shd w:val="clear" w:color="auto" w:fill="FFFFFF"/>
        </w:rPr>
        <w:t>, </w:t>
      </w:r>
      <w:r w:rsidRPr="00F007C9">
        <w:rPr>
          <w:rFonts w:ascii="Arial" w:hAnsi="Arial" w:cs="Arial"/>
          <w:i/>
          <w:iCs/>
          <w:shd w:val="clear" w:color="auto" w:fill="FFFFFF"/>
        </w:rPr>
        <w:t>46</w:t>
      </w:r>
      <w:r w:rsidRPr="00F007C9">
        <w:rPr>
          <w:rFonts w:ascii="Arial" w:hAnsi="Arial" w:cs="Arial"/>
          <w:shd w:val="clear" w:color="auto" w:fill="FFFFFF"/>
        </w:rPr>
        <w:t xml:space="preserve">(4), 448–455. </w:t>
      </w:r>
      <w:hyperlink r:id="rId16" w:history="1">
        <w:r w:rsidR="000418D6" w:rsidRPr="00F007C9">
          <w:rPr>
            <w:rStyle w:val="Hyperlink"/>
            <w:rFonts w:ascii="Arial" w:hAnsi="Arial" w:cs="Arial"/>
            <w:shd w:val="clear" w:color="auto" w:fill="FFFFFF"/>
          </w:rPr>
          <w:t>https://doi.org/10.1177/1403494817733869</w:t>
        </w:r>
      </w:hyperlink>
    </w:p>
    <w:p w14:paraId="3A805049" w14:textId="2BBEEE2E" w:rsidR="0080021B" w:rsidRPr="00F007C9" w:rsidRDefault="008C0153" w:rsidP="00F007C9">
      <w:pPr>
        <w:spacing w:line="360" w:lineRule="auto"/>
        <w:jc w:val="both"/>
        <w:rPr>
          <w:rFonts w:ascii="Arial" w:hAnsi="Arial" w:cs="Arial"/>
          <w:shd w:val="clear" w:color="auto" w:fill="FFFFFF"/>
        </w:rPr>
      </w:pPr>
      <w:r>
        <w:rPr>
          <w:rFonts w:ascii="Arial" w:hAnsi="Arial" w:cs="Arial"/>
          <w:shd w:val="clear" w:color="auto" w:fill="FFFFFF"/>
        </w:rPr>
        <w:t>The</w:t>
      </w:r>
      <w:r w:rsidR="00846E44">
        <w:rPr>
          <w:rFonts w:ascii="Arial" w:hAnsi="Arial" w:cs="Arial"/>
          <w:shd w:val="clear" w:color="auto" w:fill="FFFFFF"/>
        </w:rPr>
        <w:t xml:space="preserve"> </w:t>
      </w:r>
      <w:r w:rsidR="0080021B" w:rsidRPr="00F007C9">
        <w:rPr>
          <w:rFonts w:ascii="Arial" w:hAnsi="Arial" w:cs="Arial"/>
          <w:shd w:val="clear" w:color="auto" w:fill="FFFFFF"/>
        </w:rPr>
        <w:t>Kings Fund</w:t>
      </w:r>
      <w:r w:rsidR="00846E44">
        <w:rPr>
          <w:rFonts w:ascii="Arial" w:hAnsi="Arial" w:cs="Arial"/>
          <w:shd w:val="clear" w:color="auto" w:fill="FFFFFF"/>
        </w:rPr>
        <w:t xml:space="preserve"> </w:t>
      </w:r>
      <w:r w:rsidR="009C62B2">
        <w:rPr>
          <w:rFonts w:ascii="Arial" w:hAnsi="Arial" w:cs="Arial"/>
          <w:shd w:val="clear" w:color="auto" w:fill="FFFFFF"/>
        </w:rPr>
        <w:t>(2008).</w:t>
      </w:r>
      <w:r w:rsidR="00846E44">
        <w:rPr>
          <w:rFonts w:ascii="Arial" w:hAnsi="Arial" w:cs="Arial"/>
          <w:shd w:val="clear" w:color="auto" w:fill="FFFFFF"/>
        </w:rPr>
        <w:t xml:space="preserve"> ‘</w:t>
      </w:r>
      <w:r w:rsidR="00846E44" w:rsidRPr="00363245">
        <w:rPr>
          <w:rFonts w:ascii="Arial" w:hAnsi="Arial" w:cs="Arial"/>
          <w:i/>
          <w:iCs/>
          <w:shd w:val="clear" w:color="auto" w:fill="FFFFFF"/>
        </w:rPr>
        <w:t xml:space="preserve">Regulating Complementary </w:t>
      </w:r>
      <w:proofErr w:type="gramStart"/>
      <w:r w:rsidR="00846E44" w:rsidRPr="00363245">
        <w:rPr>
          <w:rFonts w:ascii="Arial" w:hAnsi="Arial" w:cs="Arial"/>
          <w:i/>
          <w:iCs/>
          <w:shd w:val="clear" w:color="auto" w:fill="FFFFFF"/>
        </w:rPr>
        <w:t>Medical  Practitioners</w:t>
      </w:r>
      <w:proofErr w:type="gramEnd"/>
      <w:r w:rsidR="00846E44" w:rsidRPr="00363245">
        <w:rPr>
          <w:rFonts w:ascii="Arial" w:hAnsi="Arial" w:cs="Arial"/>
          <w:i/>
          <w:iCs/>
          <w:shd w:val="clear" w:color="auto" w:fill="FFFFFF"/>
        </w:rPr>
        <w:t>’</w:t>
      </w:r>
      <w:r w:rsidR="00363245">
        <w:rPr>
          <w:rFonts w:ascii="Arial" w:hAnsi="Arial" w:cs="Arial"/>
          <w:shd w:val="clear" w:color="auto" w:fill="FFFFFF"/>
        </w:rPr>
        <w:t>.</w:t>
      </w:r>
      <w:r w:rsidR="00846E44">
        <w:rPr>
          <w:rFonts w:ascii="Arial" w:hAnsi="Arial" w:cs="Arial"/>
          <w:shd w:val="clear" w:color="auto" w:fill="FFFFFF"/>
        </w:rPr>
        <w:t xml:space="preserve">  </w:t>
      </w:r>
      <w:r w:rsidR="00963FDC">
        <w:rPr>
          <w:rFonts w:ascii="Arial" w:hAnsi="Arial" w:cs="Arial"/>
          <w:shd w:val="clear" w:color="auto" w:fill="FFFFFF"/>
        </w:rPr>
        <w:t xml:space="preserve"> </w:t>
      </w:r>
      <w:r w:rsidR="00363245">
        <w:rPr>
          <w:rFonts w:ascii="Arial" w:hAnsi="Arial" w:cs="Arial"/>
          <w:shd w:val="clear" w:color="auto" w:fill="FFFFFF"/>
        </w:rPr>
        <w:t>Available at:</w:t>
      </w:r>
      <w:hyperlink r:id="rId17" w:history="1">
        <w:r w:rsidR="00363245" w:rsidRPr="00F13EC6">
          <w:rPr>
            <w:rStyle w:val="Hyperlink"/>
            <w:rFonts w:ascii="Arial" w:hAnsi="Arial" w:cs="Arial"/>
            <w:shd w:val="clear" w:color="auto" w:fill="FFFFFF"/>
          </w:rPr>
          <w:t>https://www.kingsfund.org.uk/sites/default/files/Research%20summary1.pdf</w:t>
        </w:r>
      </w:hyperlink>
      <w:r w:rsidR="00363245">
        <w:rPr>
          <w:rFonts w:ascii="Arial" w:hAnsi="Arial" w:cs="Arial"/>
          <w:shd w:val="clear" w:color="auto" w:fill="FFFFFF"/>
        </w:rPr>
        <w:t>. (Accessed on: 19</w:t>
      </w:r>
      <w:r w:rsidR="00363245" w:rsidRPr="00363245">
        <w:rPr>
          <w:rFonts w:ascii="Arial" w:hAnsi="Arial" w:cs="Arial"/>
          <w:shd w:val="clear" w:color="auto" w:fill="FFFFFF"/>
          <w:vertAlign w:val="superscript"/>
        </w:rPr>
        <w:t>th</w:t>
      </w:r>
      <w:r w:rsidR="00363245">
        <w:rPr>
          <w:rFonts w:ascii="Arial" w:hAnsi="Arial" w:cs="Arial"/>
          <w:shd w:val="clear" w:color="auto" w:fill="FFFFFF"/>
        </w:rPr>
        <w:t xml:space="preserve"> March 2021).</w:t>
      </w:r>
    </w:p>
    <w:p w14:paraId="344A768C" w14:textId="4E25EEEB" w:rsidR="000418D6" w:rsidRPr="00F007C9" w:rsidRDefault="000418D6" w:rsidP="00F007C9">
      <w:pPr>
        <w:spacing w:line="360" w:lineRule="auto"/>
        <w:jc w:val="both"/>
        <w:rPr>
          <w:rFonts w:ascii="Arial" w:hAnsi="Arial" w:cs="Arial"/>
          <w:shd w:val="clear" w:color="auto" w:fill="FFFFFF"/>
        </w:rPr>
      </w:pPr>
      <w:r w:rsidRPr="00F007C9">
        <w:rPr>
          <w:rFonts w:ascii="Arial" w:hAnsi="Arial" w:cs="Arial"/>
          <w:shd w:val="clear" w:color="auto" w:fill="FFFFFF"/>
        </w:rPr>
        <w:t>Kofi-</w:t>
      </w:r>
      <w:proofErr w:type="spellStart"/>
      <w:r w:rsidRPr="00F007C9">
        <w:rPr>
          <w:rFonts w:ascii="Arial" w:hAnsi="Arial" w:cs="Arial"/>
          <w:shd w:val="clear" w:color="auto" w:fill="FFFFFF"/>
        </w:rPr>
        <w:t>Tsekpo</w:t>
      </w:r>
      <w:proofErr w:type="spellEnd"/>
      <w:r w:rsidRPr="00F007C9">
        <w:rPr>
          <w:rFonts w:ascii="Arial" w:hAnsi="Arial" w:cs="Arial"/>
          <w:shd w:val="clear" w:color="auto" w:fill="FFFFFF"/>
        </w:rPr>
        <w:t>, M. (2004). Institutionalization of African traditional medicine in health care systems in Africa. </w:t>
      </w:r>
      <w:r w:rsidRPr="00F007C9">
        <w:rPr>
          <w:rFonts w:ascii="Arial" w:hAnsi="Arial" w:cs="Arial"/>
          <w:i/>
          <w:iCs/>
          <w:shd w:val="clear" w:color="auto" w:fill="FFFFFF"/>
        </w:rPr>
        <w:t>African Journal of Health Sciences</w:t>
      </w:r>
      <w:r w:rsidRPr="00F007C9">
        <w:rPr>
          <w:rFonts w:ascii="Arial" w:hAnsi="Arial" w:cs="Arial"/>
          <w:shd w:val="clear" w:color="auto" w:fill="FFFFFF"/>
        </w:rPr>
        <w:t>, </w:t>
      </w:r>
      <w:r w:rsidRPr="00F007C9">
        <w:rPr>
          <w:rFonts w:ascii="Arial" w:hAnsi="Arial" w:cs="Arial"/>
          <w:i/>
          <w:iCs/>
          <w:shd w:val="clear" w:color="auto" w:fill="FFFFFF"/>
        </w:rPr>
        <w:t>11</w:t>
      </w:r>
      <w:r w:rsidRPr="00F007C9">
        <w:rPr>
          <w:rFonts w:ascii="Arial" w:hAnsi="Arial" w:cs="Arial"/>
          <w:shd w:val="clear" w:color="auto" w:fill="FFFFFF"/>
        </w:rPr>
        <w:t xml:space="preserve">(1-2), </w:t>
      </w:r>
      <w:proofErr w:type="spellStart"/>
      <w:r w:rsidRPr="00F007C9">
        <w:rPr>
          <w:rFonts w:ascii="Arial" w:hAnsi="Arial" w:cs="Arial"/>
          <w:shd w:val="clear" w:color="auto" w:fill="FFFFFF"/>
        </w:rPr>
        <w:t>i</w:t>
      </w:r>
      <w:proofErr w:type="spellEnd"/>
      <w:r w:rsidRPr="00F007C9">
        <w:rPr>
          <w:rFonts w:ascii="Arial" w:hAnsi="Arial" w:cs="Arial"/>
          <w:shd w:val="clear" w:color="auto" w:fill="FFFFFF"/>
        </w:rPr>
        <w:t>-ii.</w:t>
      </w:r>
    </w:p>
    <w:p w14:paraId="7E068059" w14:textId="798FC16E" w:rsidR="000A1785" w:rsidRPr="00F007C9" w:rsidRDefault="000A1785" w:rsidP="00F007C9">
      <w:pPr>
        <w:spacing w:line="360" w:lineRule="auto"/>
        <w:jc w:val="both"/>
        <w:rPr>
          <w:rFonts w:ascii="Arial" w:hAnsi="Arial" w:cs="Arial"/>
          <w:shd w:val="clear" w:color="auto" w:fill="FFFFFF"/>
        </w:rPr>
      </w:pPr>
      <w:proofErr w:type="spellStart"/>
      <w:r w:rsidRPr="00F007C9">
        <w:rPr>
          <w:rFonts w:ascii="Arial" w:hAnsi="Arial" w:cs="Arial"/>
          <w:shd w:val="clear" w:color="auto" w:fill="FFFFFF"/>
        </w:rPr>
        <w:t>Koithan</w:t>
      </w:r>
      <w:proofErr w:type="spellEnd"/>
      <w:r w:rsidRPr="00F007C9">
        <w:rPr>
          <w:rFonts w:ascii="Arial" w:hAnsi="Arial" w:cs="Arial"/>
          <w:shd w:val="clear" w:color="auto" w:fill="FFFFFF"/>
        </w:rPr>
        <w:t>, M. (2009). Introducing complementary and alternative therapies. </w:t>
      </w:r>
      <w:r w:rsidRPr="00F007C9">
        <w:rPr>
          <w:rFonts w:ascii="Arial" w:hAnsi="Arial" w:cs="Arial"/>
          <w:i/>
          <w:iCs/>
          <w:shd w:val="clear" w:color="auto" w:fill="FFFFFF"/>
        </w:rPr>
        <w:t>The journal for nurse practitioners: JNP</w:t>
      </w:r>
      <w:r w:rsidRPr="00F007C9">
        <w:rPr>
          <w:rFonts w:ascii="Arial" w:hAnsi="Arial" w:cs="Arial"/>
          <w:shd w:val="clear" w:color="auto" w:fill="FFFFFF"/>
        </w:rPr>
        <w:t>, </w:t>
      </w:r>
      <w:r w:rsidRPr="00F007C9">
        <w:rPr>
          <w:rFonts w:ascii="Arial" w:hAnsi="Arial" w:cs="Arial"/>
          <w:i/>
          <w:iCs/>
          <w:shd w:val="clear" w:color="auto" w:fill="FFFFFF"/>
        </w:rPr>
        <w:t>5</w:t>
      </w:r>
      <w:r w:rsidRPr="00F007C9">
        <w:rPr>
          <w:rFonts w:ascii="Arial" w:hAnsi="Arial" w:cs="Arial"/>
          <w:shd w:val="clear" w:color="auto" w:fill="FFFFFF"/>
        </w:rPr>
        <w:t>(1), 18.</w:t>
      </w:r>
    </w:p>
    <w:p w14:paraId="6841C9EE" w14:textId="77777777" w:rsidR="0080021B" w:rsidRPr="00F007C9" w:rsidRDefault="0080021B" w:rsidP="00F007C9">
      <w:pPr>
        <w:spacing w:line="360" w:lineRule="auto"/>
        <w:jc w:val="both"/>
        <w:rPr>
          <w:rFonts w:ascii="Arial" w:hAnsi="Arial" w:cs="Arial"/>
          <w:shd w:val="clear" w:color="auto" w:fill="FFFFFF"/>
        </w:rPr>
      </w:pPr>
      <w:r w:rsidRPr="00F007C9">
        <w:rPr>
          <w:rFonts w:ascii="Arial" w:hAnsi="Arial" w:cs="Arial"/>
          <w:shd w:val="clear" w:color="auto" w:fill="FFFFFF"/>
        </w:rPr>
        <w:t xml:space="preserve">McIntyre, M. (2001). The House of Lords select committee's report on CAM. </w:t>
      </w:r>
    </w:p>
    <w:p w14:paraId="090829B5" w14:textId="45D1DA54" w:rsidR="0079599B" w:rsidRPr="00F007C9" w:rsidRDefault="0079599B" w:rsidP="00F007C9">
      <w:pPr>
        <w:spacing w:line="360" w:lineRule="auto"/>
        <w:jc w:val="both"/>
        <w:rPr>
          <w:rFonts w:ascii="Arial" w:hAnsi="Arial" w:cs="Arial"/>
          <w:shd w:val="clear" w:color="auto" w:fill="FFFFFF"/>
        </w:rPr>
      </w:pPr>
      <w:r w:rsidRPr="00F007C9">
        <w:rPr>
          <w:rFonts w:ascii="Arial" w:hAnsi="Arial" w:cs="Arial"/>
          <w:shd w:val="clear" w:color="auto" w:fill="FFFFFF"/>
        </w:rPr>
        <w:t>NHS (2020)</w:t>
      </w:r>
      <w:r w:rsidR="00B71EEB" w:rsidRPr="00F007C9">
        <w:rPr>
          <w:rFonts w:ascii="Arial" w:hAnsi="Arial" w:cs="Arial"/>
          <w:shd w:val="clear" w:color="auto" w:fill="FFFFFF"/>
        </w:rPr>
        <w:t xml:space="preserve">. </w:t>
      </w:r>
      <w:r w:rsidR="008C0153">
        <w:rPr>
          <w:rFonts w:ascii="Arial" w:hAnsi="Arial" w:cs="Arial"/>
          <w:shd w:val="clear" w:color="auto" w:fill="FFFFFF"/>
        </w:rPr>
        <w:t>‘</w:t>
      </w:r>
      <w:r w:rsidR="00B71EEB" w:rsidRPr="00F007C9">
        <w:rPr>
          <w:rFonts w:ascii="Arial" w:hAnsi="Arial" w:cs="Arial"/>
          <w:i/>
          <w:iCs/>
          <w:shd w:val="clear" w:color="auto" w:fill="FFFFFF"/>
        </w:rPr>
        <w:t>Complimentary</w:t>
      </w:r>
      <w:r w:rsidR="00904CDE" w:rsidRPr="00F007C9">
        <w:rPr>
          <w:rFonts w:ascii="Arial" w:hAnsi="Arial" w:cs="Arial"/>
          <w:i/>
          <w:iCs/>
          <w:shd w:val="clear" w:color="auto" w:fill="FFFFFF"/>
        </w:rPr>
        <w:t xml:space="preserve">, </w:t>
      </w:r>
      <w:r w:rsidR="00B71EEB" w:rsidRPr="00F007C9">
        <w:rPr>
          <w:rFonts w:ascii="Arial" w:hAnsi="Arial" w:cs="Arial"/>
          <w:i/>
          <w:iCs/>
          <w:shd w:val="clear" w:color="auto" w:fill="FFFFFF"/>
        </w:rPr>
        <w:t>and alternative medicine</w:t>
      </w:r>
      <w:r w:rsidR="008C0153">
        <w:rPr>
          <w:rFonts w:ascii="Arial" w:hAnsi="Arial" w:cs="Arial"/>
          <w:i/>
          <w:iCs/>
          <w:shd w:val="clear" w:color="auto" w:fill="FFFFFF"/>
        </w:rPr>
        <w:t>’</w:t>
      </w:r>
      <w:r w:rsidR="00B71EEB" w:rsidRPr="00F007C9">
        <w:rPr>
          <w:rFonts w:ascii="Arial" w:hAnsi="Arial" w:cs="Arial"/>
          <w:shd w:val="clear" w:color="auto" w:fill="FFFFFF"/>
        </w:rPr>
        <w:t>. Available at</w:t>
      </w:r>
      <w:r w:rsidR="00BD0670" w:rsidRPr="00F007C9">
        <w:rPr>
          <w:rFonts w:ascii="Arial" w:hAnsi="Arial" w:cs="Arial"/>
          <w:shd w:val="clear" w:color="auto" w:fill="FFFFFF"/>
        </w:rPr>
        <w:t xml:space="preserve">: </w:t>
      </w:r>
      <w:hyperlink r:id="rId18" w:history="1">
        <w:r w:rsidR="00BD0670" w:rsidRPr="00F007C9">
          <w:rPr>
            <w:rStyle w:val="Hyperlink"/>
            <w:rFonts w:ascii="Arial" w:hAnsi="Arial" w:cs="Arial"/>
            <w:color w:val="auto"/>
            <w:u w:val="none"/>
            <w:shd w:val="clear" w:color="auto" w:fill="FFFFFF"/>
          </w:rPr>
          <w:t>https://www.nhs.uk/conditions/complementary-and-alternative-medicine</w:t>
        </w:r>
      </w:hyperlink>
      <w:r w:rsidR="00BD0670" w:rsidRPr="00F007C9">
        <w:rPr>
          <w:rFonts w:ascii="Arial" w:hAnsi="Arial" w:cs="Arial"/>
          <w:shd w:val="clear" w:color="auto" w:fill="FFFFFF"/>
        </w:rPr>
        <w:t xml:space="preserve">. </w:t>
      </w:r>
      <w:r w:rsidR="008C0153">
        <w:rPr>
          <w:rFonts w:ascii="Arial" w:hAnsi="Arial" w:cs="Arial"/>
          <w:shd w:val="clear" w:color="auto" w:fill="FFFFFF"/>
        </w:rPr>
        <w:t>(</w:t>
      </w:r>
      <w:r w:rsidR="00BD0670" w:rsidRPr="00F007C9">
        <w:rPr>
          <w:rFonts w:ascii="Arial" w:hAnsi="Arial" w:cs="Arial"/>
          <w:shd w:val="clear" w:color="auto" w:fill="FFFFFF"/>
        </w:rPr>
        <w:t>Accessed:17</w:t>
      </w:r>
      <w:r w:rsidR="00BD0670" w:rsidRPr="00F007C9">
        <w:rPr>
          <w:rFonts w:ascii="Arial" w:hAnsi="Arial" w:cs="Arial"/>
          <w:shd w:val="clear" w:color="auto" w:fill="FFFFFF"/>
          <w:vertAlign w:val="superscript"/>
        </w:rPr>
        <w:t>th</w:t>
      </w:r>
      <w:r w:rsidR="00BD0670" w:rsidRPr="00F007C9">
        <w:rPr>
          <w:rFonts w:ascii="Arial" w:hAnsi="Arial" w:cs="Arial"/>
          <w:shd w:val="clear" w:color="auto" w:fill="FFFFFF"/>
        </w:rPr>
        <w:t xml:space="preserve"> March 20</w:t>
      </w:r>
      <w:r w:rsidR="00904CDE" w:rsidRPr="00F007C9">
        <w:rPr>
          <w:rFonts w:ascii="Arial" w:hAnsi="Arial" w:cs="Arial"/>
          <w:shd w:val="clear" w:color="auto" w:fill="FFFFFF"/>
        </w:rPr>
        <w:t>21</w:t>
      </w:r>
      <w:r w:rsidR="008C0153">
        <w:rPr>
          <w:rFonts w:ascii="Arial" w:hAnsi="Arial" w:cs="Arial"/>
          <w:shd w:val="clear" w:color="auto" w:fill="FFFFFF"/>
        </w:rPr>
        <w:t>)</w:t>
      </w:r>
      <w:r w:rsidR="00904CDE" w:rsidRPr="00F007C9">
        <w:rPr>
          <w:rFonts w:ascii="Arial" w:hAnsi="Arial" w:cs="Arial"/>
          <w:shd w:val="clear" w:color="auto" w:fill="FFFFFF"/>
        </w:rPr>
        <w:t>.</w:t>
      </w:r>
    </w:p>
    <w:p w14:paraId="0F67059F" w14:textId="1EB1AD72" w:rsidR="007D3FA6" w:rsidRPr="00F007C9" w:rsidRDefault="007D3FA6" w:rsidP="00F007C9">
      <w:pPr>
        <w:spacing w:line="360" w:lineRule="auto"/>
        <w:jc w:val="both"/>
        <w:rPr>
          <w:rFonts w:ascii="Arial" w:hAnsi="Arial" w:cs="Arial"/>
          <w:shd w:val="clear" w:color="auto" w:fill="FFFFFF"/>
        </w:rPr>
      </w:pPr>
      <w:r w:rsidRPr="00F007C9">
        <w:rPr>
          <w:rFonts w:ascii="Arial" w:hAnsi="Arial" w:cs="Arial"/>
          <w:shd w:val="clear" w:color="auto" w:fill="FFFFFF"/>
        </w:rPr>
        <w:t>NHS U.K (2020</w:t>
      </w:r>
      <w:r w:rsidRPr="00F007C9">
        <w:rPr>
          <w:rFonts w:ascii="Arial" w:hAnsi="Arial" w:cs="Arial"/>
          <w:i/>
          <w:iCs/>
          <w:shd w:val="clear" w:color="auto" w:fill="FFFFFF"/>
        </w:rPr>
        <w:t xml:space="preserve">) </w:t>
      </w:r>
      <w:r w:rsidR="001617CD" w:rsidRPr="00F007C9">
        <w:rPr>
          <w:rFonts w:ascii="Arial" w:hAnsi="Arial" w:cs="Arial"/>
          <w:i/>
          <w:iCs/>
          <w:shd w:val="clear" w:color="auto" w:fill="FFFFFF"/>
        </w:rPr>
        <w:t>Counselling</w:t>
      </w:r>
      <w:r w:rsidR="006B4652" w:rsidRPr="00F007C9">
        <w:rPr>
          <w:rFonts w:ascii="Arial" w:hAnsi="Arial" w:cs="Arial"/>
          <w:shd w:val="clear" w:color="auto" w:fill="FFFFFF"/>
        </w:rPr>
        <w:t xml:space="preserve">, </w:t>
      </w:r>
      <w:r w:rsidR="001617CD" w:rsidRPr="00F007C9">
        <w:rPr>
          <w:rFonts w:ascii="Arial" w:hAnsi="Arial" w:cs="Arial"/>
          <w:shd w:val="clear" w:color="auto" w:fill="FFFFFF"/>
        </w:rPr>
        <w:t>Available at:</w:t>
      </w:r>
      <w:r w:rsidR="008C0153">
        <w:rPr>
          <w:rFonts w:ascii="Arial" w:hAnsi="Arial" w:cs="Arial"/>
          <w:shd w:val="clear" w:color="auto" w:fill="FFFFFF"/>
        </w:rPr>
        <w:t xml:space="preserve"> </w:t>
      </w:r>
      <w:r w:rsidR="001617CD" w:rsidRPr="00F007C9">
        <w:rPr>
          <w:rFonts w:ascii="Arial" w:hAnsi="Arial" w:cs="Arial"/>
          <w:shd w:val="clear" w:color="auto" w:fill="FFFFFF"/>
        </w:rPr>
        <w:t xml:space="preserve">www.nhs.uk. </w:t>
      </w:r>
      <w:r w:rsidR="006B4652" w:rsidRPr="00F007C9">
        <w:rPr>
          <w:rFonts w:ascii="Arial" w:hAnsi="Arial" w:cs="Arial"/>
          <w:shd w:val="clear" w:color="auto" w:fill="FFFFFF"/>
        </w:rPr>
        <w:t>(</w:t>
      </w:r>
      <w:r w:rsidR="001617CD" w:rsidRPr="00F007C9">
        <w:rPr>
          <w:rFonts w:ascii="Arial" w:hAnsi="Arial" w:cs="Arial"/>
          <w:shd w:val="clear" w:color="auto" w:fill="FFFFFF"/>
        </w:rPr>
        <w:t>Accessed:23</w:t>
      </w:r>
      <w:r w:rsidR="006B4652" w:rsidRPr="00F007C9">
        <w:rPr>
          <w:rFonts w:ascii="Arial" w:hAnsi="Arial" w:cs="Arial"/>
          <w:shd w:val="clear" w:color="auto" w:fill="FFFFFF"/>
        </w:rPr>
        <w:t xml:space="preserve"> March 2021).</w:t>
      </w:r>
    </w:p>
    <w:p w14:paraId="35B662EE" w14:textId="4C288368" w:rsidR="00FD2DC6" w:rsidRPr="00F007C9" w:rsidRDefault="00FD2DC6" w:rsidP="00F007C9">
      <w:pPr>
        <w:spacing w:line="360" w:lineRule="auto"/>
        <w:jc w:val="both"/>
        <w:rPr>
          <w:rFonts w:ascii="Arial" w:hAnsi="Arial" w:cs="Arial"/>
          <w:shd w:val="clear" w:color="auto" w:fill="FFFFFF"/>
        </w:rPr>
      </w:pPr>
      <w:r w:rsidRPr="00F007C9">
        <w:rPr>
          <w:rFonts w:ascii="Arial" w:hAnsi="Arial" w:cs="Arial"/>
          <w:shd w:val="clear" w:color="auto" w:fill="FFFFFF"/>
        </w:rPr>
        <w:t>Park, C. (2013). Mind</w:t>
      </w:r>
      <w:r w:rsidRPr="00F007C9">
        <w:rPr>
          <w:rFonts w:ascii="Cambria Math" w:hAnsi="Cambria Math" w:cs="Cambria Math"/>
          <w:shd w:val="clear" w:color="auto" w:fill="FFFFFF"/>
        </w:rPr>
        <w:t>‐</w:t>
      </w:r>
      <w:r w:rsidRPr="00F007C9">
        <w:rPr>
          <w:rFonts w:ascii="Arial" w:hAnsi="Arial" w:cs="Arial"/>
          <w:shd w:val="clear" w:color="auto" w:fill="FFFFFF"/>
        </w:rPr>
        <w:t>body CAM interventions: Current status and considerations for integration into clinical health psychology. </w:t>
      </w:r>
      <w:r w:rsidRPr="00F007C9">
        <w:rPr>
          <w:rFonts w:ascii="Arial" w:hAnsi="Arial" w:cs="Arial"/>
          <w:i/>
          <w:iCs/>
          <w:shd w:val="clear" w:color="auto" w:fill="FFFFFF"/>
        </w:rPr>
        <w:t>Journal of clinical psychology</w:t>
      </w:r>
      <w:r w:rsidRPr="00F007C9">
        <w:rPr>
          <w:rFonts w:ascii="Arial" w:hAnsi="Arial" w:cs="Arial"/>
          <w:shd w:val="clear" w:color="auto" w:fill="FFFFFF"/>
        </w:rPr>
        <w:t>, </w:t>
      </w:r>
      <w:r w:rsidRPr="00F007C9">
        <w:rPr>
          <w:rFonts w:ascii="Arial" w:hAnsi="Arial" w:cs="Arial"/>
          <w:i/>
          <w:iCs/>
          <w:shd w:val="clear" w:color="auto" w:fill="FFFFFF"/>
        </w:rPr>
        <w:t>69</w:t>
      </w:r>
      <w:r w:rsidRPr="00F007C9">
        <w:rPr>
          <w:rFonts w:ascii="Arial" w:hAnsi="Arial" w:cs="Arial"/>
          <w:shd w:val="clear" w:color="auto" w:fill="FFFFFF"/>
        </w:rPr>
        <w:t>(1), 45-63.</w:t>
      </w:r>
    </w:p>
    <w:p w14:paraId="49460EA3" w14:textId="07BA9E70" w:rsidR="00D5537E" w:rsidRPr="00F007C9" w:rsidRDefault="00D5537E" w:rsidP="00F007C9">
      <w:pPr>
        <w:spacing w:line="360" w:lineRule="auto"/>
        <w:jc w:val="both"/>
        <w:rPr>
          <w:rFonts w:ascii="Arial" w:hAnsi="Arial" w:cs="Arial"/>
        </w:rPr>
      </w:pPr>
      <w:r w:rsidRPr="00F007C9">
        <w:rPr>
          <w:rFonts w:ascii="Arial" w:hAnsi="Arial" w:cs="Arial"/>
          <w:shd w:val="clear" w:color="auto" w:fill="FFFFFF"/>
        </w:rPr>
        <w:t xml:space="preserve">The Open University (2020).’ </w:t>
      </w:r>
      <w:r w:rsidRPr="00F007C9">
        <w:rPr>
          <w:rFonts w:ascii="Arial" w:hAnsi="Arial" w:cs="Arial"/>
          <w:i/>
          <w:iCs/>
          <w:shd w:val="clear" w:color="auto" w:fill="FFFFFF"/>
        </w:rPr>
        <w:t xml:space="preserve">Issues in Complementary and Alternative Medicine’. </w:t>
      </w:r>
      <w:r w:rsidRPr="00F007C9">
        <w:rPr>
          <w:rFonts w:ascii="Arial" w:hAnsi="Arial" w:cs="Arial"/>
          <w:shd w:val="clear" w:color="auto" w:fill="FFFFFF"/>
        </w:rPr>
        <w:t>Available at:</w:t>
      </w:r>
      <w:r w:rsidRPr="00F007C9">
        <w:t xml:space="preserve"> </w:t>
      </w:r>
      <w:hyperlink r:id="rId19" w:history="1">
        <w:r w:rsidR="00397838" w:rsidRPr="00F007C9">
          <w:rPr>
            <w:rStyle w:val="Hyperlink"/>
            <w:rFonts w:ascii="Arial" w:hAnsi="Arial" w:cs="Arial"/>
            <w:shd w:val="clear" w:color="auto" w:fill="FFFFFF"/>
          </w:rPr>
          <w:t>https://www.open.edu/openlearn/health-sports-psychology/health/issues-complementary-and-alternative-medicine/content-section-3.17</w:t>
        </w:r>
      </w:hyperlink>
      <w:r w:rsidR="00397838" w:rsidRPr="00F007C9">
        <w:rPr>
          <w:rFonts w:ascii="Arial" w:hAnsi="Arial" w:cs="Arial"/>
          <w:shd w:val="clear" w:color="auto" w:fill="FFFFFF"/>
        </w:rPr>
        <w:t>. (Accessed:22</w:t>
      </w:r>
      <w:r w:rsidR="00397838" w:rsidRPr="00F007C9">
        <w:rPr>
          <w:rFonts w:ascii="Arial" w:hAnsi="Arial" w:cs="Arial"/>
          <w:shd w:val="clear" w:color="auto" w:fill="FFFFFF"/>
          <w:vertAlign w:val="superscript"/>
        </w:rPr>
        <w:t>nd</w:t>
      </w:r>
      <w:r w:rsidR="00397838" w:rsidRPr="00F007C9">
        <w:rPr>
          <w:rFonts w:ascii="Arial" w:hAnsi="Arial" w:cs="Arial"/>
          <w:shd w:val="clear" w:color="auto" w:fill="FFFFFF"/>
        </w:rPr>
        <w:t xml:space="preserve"> March 2020).</w:t>
      </w:r>
    </w:p>
    <w:p w14:paraId="71CB90C4" w14:textId="10A53163" w:rsidR="005E71D6" w:rsidRPr="00F007C9" w:rsidRDefault="00D821F6" w:rsidP="00F007C9">
      <w:pPr>
        <w:spacing w:line="360" w:lineRule="auto"/>
        <w:jc w:val="both"/>
        <w:rPr>
          <w:rFonts w:ascii="Arial" w:hAnsi="Arial" w:cs="Arial"/>
          <w:shd w:val="clear" w:color="auto" w:fill="FFFFFF"/>
        </w:rPr>
      </w:pPr>
      <w:r w:rsidRPr="00F007C9">
        <w:rPr>
          <w:rFonts w:ascii="Arial" w:hAnsi="Arial" w:cs="Arial"/>
          <w:shd w:val="clear" w:color="auto" w:fill="FFFFFF"/>
        </w:rPr>
        <w:t>Walker, L. A., &amp; Budd, S. (2002). UK: the current state of regulation of complementary and alternative medicine. </w:t>
      </w:r>
      <w:r w:rsidRPr="00F007C9">
        <w:rPr>
          <w:rFonts w:ascii="Arial" w:hAnsi="Arial" w:cs="Arial"/>
          <w:i/>
          <w:iCs/>
          <w:shd w:val="clear" w:color="auto" w:fill="FFFFFF"/>
        </w:rPr>
        <w:t>Complementary therapies in medicine</w:t>
      </w:r>
      <w:r w:rsidRPr="00F007C9">
        <w:rPr>
          <w:rFonts w:ascii="Arial" w:hAnsi="Arial" w:cs="Arial"/>
          <w:shd w:val="clear" w:color="auto" w:fill="FFFFFF"/>
        </w:rPr>
        <w:t>, </w:t>
      </w:r>
      <w:r w:rsidRPr="00F007C9">
        <w:rPr>
          <w:rFonts w:ascii="Arial" w:hAnsi="Arial" w:cs="Arial"/>
          <w:i/>
          <w:iCs/>
          <w:shd w:val="clear" w:color="auto" w:fill="FFFFFF"/>
        </w:rPr>
        <w:t>10</w:t>
      </w:r>
      <w:r w:rsidRPr="00F007C9">
        <w:rPr>
          <w:rFonts w:ascii="Arial" w:hAnsi="Arial" w:cs="Arial"/>
          <w:shd w:val="clear" w:color="auto" w:fill="FFFFFF"/>
        </w:rPr>
        <w:t>(1), 8-13.</w:t>
      </w:r>
    </w:p>
    <w:p w14:paraId="0F7D7C94" w14:textId="77777777" w:rsidR="000513C7" w:rsidRDefault="00F818C2" w:rsidP="000513C7">
      <w:pPr>
        <w:spacing w:line="360" w:lineRule="auto"/>
        <w:jc w:val="both"/>
        <w:rPr>
          <w:rFonts w:ascii="Arial" w:hAnsi="Arial" w:cs="Arial"/>
          <w:shd w:val="clear" w:color="auto" w:fill="FFFFFF"/>
        </w:rPr>
      </w:pPr>
      <w:r w:rsidRPr="00F007C9">
        <w:rPr>
          <w:rFonts w:ascii="Arial" w:hAnsi="Arial" w:cs="Arial"/>
          <w:shd w:val="clear" w:color="auto" w:fill="FFFFFF"/>
        </w:rPr>
        <w:t>Wong, H. H., &amp; Smith, R. G. (2006). Patterns of complementary and alternative medical therapy use in children diagnosed with autism spectrum disorders. </w:t>
      </w:r>
      <w:r w:rsidRPr="00F007C9">
        <w:rPr>
          <w:rFonts w:ascii="Arial" w:hAnsi="Arial" w:cs="Arial"/>
          <w:i/>
          <w:iCs/>
          <w:shd w:val="clear" w:color="auto" w:fill="FFFFFF"/>
        </w:rPr>
        <w:t>Journal of autism and developmental disorders</w:t>
      </w:r>
      <w:r w:rsidRPr="00F007C9">
        <w:rPr>
          <w:rFonts w:ascii="Arial" w:hAnsi="Arial" w:cs="Arial"/>
          <w:shd w:val="clear" w:color="auto" w:fill="FFFFFF"/>
        </w:rPr>
        <w:t>, </w:t>
      </w:r>
      <w:r w:rsidRPr="00F007C9">
        <w:rPr>
          <w:rFonts w:ascii="Arial" w:hAnsi="Arial" w:cs="Arial"/>
          <w:i/>
          <w:iCs/>
          <w:shd w:val="clear" w:color="auto" w:fill="FFFFFF"/>
        </w:rPr>
        <w:t>36</w:t>
      </w:r>
      <w:r w:rsidRPr="00F007C9">
        <w:rPr>
          <w:rFonts w:ascii="Arial" w:hAnsi="Arial" w:cs="Arial"/>
          <w:shd w:val="clear" w:color="auto" w:fill="FFFFFF"/>
        </w:rPr>
        <w:t>(7), 901-909.</w:t>
      </w:r>
    </w:p>
    <w:p w14:paraId="78735B96" w14:textId="77777777" w:rsidR="000513C7" w:rsidRDefault="000513C7" w:rsidP="000513C7">
      <w:pPr>
        <w:spacing w:line="360" w:lineRule="auto"/>
        <w:jc w:val="both"/>
        <w:rPr>
          <w:rFonts w:ascii="Arial" w:hAnsi="Arial" w:cs="Arial"/>
          <w:shd w:val="clear" w:color="auto" w:fill="FFFFFF"/>
        </w:rPr>
      </w:pPr>
    </w:p>
    <w:p w14:paraId="5B4A5608" w14:textId="77777777" w:rsidR="000513C7" w:rsidRDefault="000513C7" w:rsidP="000513C7">
      <w:pPr>
        <w:spacing w:line="360" w:lineRule="auto"/>
        <w:jc w:val="both"/>
        <w:rPr>
          <w:rFonts w:ascii="Arial" w:hAnsi="Arial" w:cs="Arial"/>
          <w:shd w:val="clear" w:color="auto" w:fill="FFFFFF"/>
        </w:rPr>
      </w:pPr>
    </w:p>
    <w:p w14:paraId="419628A4" w14:textId="77777777" w:rsidR="000513C7" w:rsidRDefault="000513C7" w:rsidP="000513C7">
      <w:pPr>
        <w:spacing w:line="360" w:lineRule="auto"/>
        <w:jc w:val="both"/>
        <w:rPr>
          <w:rFonts w:ascii="Arial" w:hAnsi="Arial" w:cs="Arial"/>
          <w:shd w:val="clear" w:color="auto" w:fill="FFFFFF"/>
        </w:rPr>
      </w:pPr>
    </w:p>
    <w:p w14:paraId="184BCF71" w14:textId="2CBA66FD" w:rsidR="00A6156C" w:rsidRPr="000513C7" w:rsidRDefault="000513C7" w:rsidP="000513C7">
      <w:pPr>
        <w:pStyle w:val="Heading1"/>
        <w:rPr>
          <w:sz w:val="22"/>
          <w:szCs w:val="22"/>
          <w:shd w:val="clear" w:color="auto" w:fill="FFFFFF"/>
        </w:rPr>
      </w:pPr>
      <w:bookmarkStart w:id="12" w:name="_Toc67524979"/>
      <w:r>
        <w:rPr>
          <w:shd w:val="clear" w:color="auto" w:fill="FFFFFF"/>
        </w:rPr>
        <w:t xml:space="preserve">Section 11: </w:t>
      </w:r>
      <w:r w:rsidR="00C36088">
        <w:rPr>
          <w:shd w:val="clear" w:color="auto" w:fill="FFFFFF"/>
        </w:rPr>
        <w:t>Appendix 1</w:t>
      </w:r>
      <w:bookmarkEnd w:id="12"/>
    </w:p>
    <w:p w14:paraId="2F61D621" w14:textId="77777777" w:rsidR="00A6156C" w:rsidRPr="000513C7" w:rsidRDefault="00A6156C" w:rsidP="00A6156C">
      <w:pPr>
        <w:spacing w:before="166" w:after="166" w:line="240" w:lineRule="auto"/>
        <w:rPr>
          <w:rFonts w:ascii="Arial" w:eastAsia="Times New Roman" w:hAnsi="Arial" w:cs="Arial"/>
          <w:color w:val="000000"/>
          <w:sz w:val="20"/>
          <w:szCs w:val="20"/>
          <w:lang w:eastAsia="en-GB"/>
        </w:rPr>
      </w:pPr>
      <w:r w:rsidRPr="000513C7">
        <w:rPr>
          <w:rFonts w:ascii="Arial" w:eastAsia="Times New Roman" w:hAnsi="Arial" w:cs="Arial"/>
          <w:color w:val="000000"/>
          <w:sz w:val="20"/>
          <w:szCs w:val="20"/>
          <w:lang w:eastAsia="en-GB"/>
        </w:rPr>
        <w:t>Legal status of different countries for herbal drug regulation</w:t>
      </w:r>
    </w:p>
    <w:p w14:paraId="4CDEE6FB" w14:textId="19DFAF03" w:rsidR="00C36088" w:rsidRDefault="00B2688A" w:rsidP="00C36088">
      <w:pPr>
        <w:spacing w:line="240" w:lineRule="auto"/>
        <w:rPr>
          <w:rFonts w:ascii="Times New Roman" w:eastAsia="Times New Roman" w:hAnsi="Times New Roman" w:cs="Times New Roman"/>
          <w:color w:val="000000"/>
          <w:sz w:val="24"/>
          <w:szCs w:val="24"/>
          <w:lang w:eastAsia="en-GB"/>
        </w:rPr>
      </w:pPr>
      <w:r w:rsidRPr="00A6156C">
        <w:rPr>
          <w:rFonts w:ascii="Times New Roman" w:eastAsia="Times New Roman" w:hAnsi="Times New Roman" w:cs="Times New Roman"/>
          <w:noProof/>
          <w:color w:val="000000"/>
          <w:sz w:val="24"/>
          <w:szCs w:val="24"/>
          <w:lang w:eastAsia="en-GB"/>
        </w:rPr>
        <w:lastRenderedPageBreak/>
        <w:drawing>
          <wp:inline distT="0" distB="0" distL="0" distR="0" wp14:anchorId="3549BC7E" wp14:editId="6B24D74C">
            <wp:extent cx="6086083" cy="822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07904" cy="8259106"/>
                    </a:xfrm>
                    <a:prstGeom prst="rect">
                      <a:avLst/>
                    </a:prstGeom>
                    <a:noFill/>
                    <a:ln>
                      <a:noFill/>
                    </a:ln>
                  </pic:spPr>
                </pic:pic>
              </a:graphicData>
            </a:graphic>
          </wp:inline>
        </w:drawing>
      </w:r>
    </w:p>
    <w:p w14:paraId="57606CAE" w14:textId="3D84E1A4" w:rsidR="00A6156C" w:rsidRPr="00A6156C" w:rsidRDefault="00A6156C" w:rsidP="00A6156C">
      <w:pPr>
        <w:spacing w:line="240" w:lineRule="auto"/>
        <w:jc w:val="center"/>
        <w:rPr>
          <w:rFonts w:ascii="Times New Roman" w:eastAsia="Times New Roman" w:hAnsi="Times New Roman" w:cs="Times New Roman"/>
          <w:color w:val="000000"/>
          <w:sz w:val="24"/>
          <w:szCs w:val="24"/>
          <w:lang w:eastAsia="en-GB"/>
        </w:rPr>
      </w:pPr>
    </w:p>
    <w:p w14:paraId="536F09C4" w14:textId="77777777" w:rsidR="00A6156C" w:rsidRPr="00F4107A" w:rsidRDefault="00A6156C" w:rsidP="0043047A">
      <w:pPr>
        <w:rPr>
          <w:rFonts w:ascii="Arial" w:hAnsi="Arial" w:cs="Arial"/>
          <w:color w:val="FF0000"/>
        </w:rPr>
      </w:pPr>
    </w:p>
    <w:sectPr w:rsidR="00A6156C" w:rsidRPr="00F4107A">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C7E614" w14:textId="77777777" w:rsidR="00041868" w:rsidRDefault="00041868" w:rsidP="00041868">
      <w:pPr>
        <w:spacing w:after="0" w:line="240" w:lineRule="auto"/>
      </w:pPr>
      <w:r>
        <w:separator/>
      </w:r>
    </w:p>
  </w:endnote>
  <w:endnote w:type="continuationSeparator" w:id="0">
    <w:p w14:paraId="04AA1F4C" w14:textId="77777777" w:rsidR="00041868" w:rsidRDefault="00041868" w:rsidP="00041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050229"/>
      <w:docPartObj>
        <w:docPartGallery w:val="Page Numbers (Bottom of Page)"/>
        <w:docPartUnique/>
      </w:docPartObj>
    </w:sdtPr>
    <w:sdtEndPr>
      <w:rPr>
        <w:noProof/>
      </w:rPr>
    </w:sdtEndPr>
    <w:sdtContent>
      <w:p w14:paraId="247BF364" w14:textId="09B8774A" w:rsidR="00041868" w:rsidRDefault="000418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1D6BF" w14:textId="77777777" w:rsidR="00041868" w:rsidRDefault="00041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C6C4EE" w14:textId="77777777" w:rsidR="00041868" w:rsidRDefault="00041868" w:rsidP="00041868">
      <w:pPr>
        <w:spacing w:after="0" w:line="240" w:lineRule="auto"/>
      </w:pPr>
      <w:r>
        <w:separator/>
      </w:r>
    </w:p>
  </w:footnote>
  <w:footnote w:type="continuationSeparator" w:id="0">
    <w:p w14:paraId="6E12A8D3" w14:textId="77777777" w:rsidR="00041868" w:rsidRDefault="00041868" w:rsidP="000418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6C4AA3"/>
    <w:multiLevelType w:val="multilevel"/>
    <w:tmpl w:val="127A1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4E40EB"/>
    <w:multiLevelType w:val="multilevel"/>
    <w:tmpl w:val="75302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044D50"/>
    <w:multiLevelType w:val="hybridMultilevel"/>
    <w:tmpl w:val="6C6A9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72495D"/>
    <w:multiLevelType w:val="hybridMultilevel"/>
    <w:tmpl w:val="82A45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675BB4"/>
    <w:multiLevelType w:val="hybridMultilevel"/>
    <w:tmpl w:val="AE903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B82C0B"/>
    <w:multiLevelType w:val="hybridMultilevel"/>
    <w:tmpl w:val="A27861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850"/>
    <w:rsid w:val="0000305D"/>
    <w:rsid w:val="00012240"/>
    <w:rsid w:val="00013C50"/>
    <w:rsid w:val="000171B1"/>
    <w:rsid w:val="000269B0"/>
    <w:rsid w:val="000306A3"/>
    <w:rsid w:val="0003087E"/>
    <w:rsid w:val="00030F22"/>
    <w:rsid w:val="00031714"/>
    <w:rsid w:val="0003619F"/>
    <w:rsid w:val="00041868"/>
    <w:rsid w:val="000418D6"/>
    <w:rsid w:val="00042790"/>
    <w:rsid w:val="00046678"/>
    <w:rsid w:val="000513C7"/>
    <w:rsid w:val="000540F6"/>
    <w:rsid w:val="0005480A"/>
    <w:rsid w:val="00054A8D"/>
    <w:rsid w:val="00064C47"/>
    <w:rsid w:val="0007028C"/>
    <w:rsid w:val="0007195D"/>
    <w:rsid w:val="00071F13"/>
    <w:rsid w:val="000734B5"/>
    <w:rsid w:val="00082A5A"/>
    <w:rsid w:val="0008466D"/>
    <w:rsid w:val="00090BC7"/>
    <w:rsid w:val="00092245"/>
    <w:rsid w:val="0009590A"/>
    <w:rsid w:val="000A1785"/>
    <w:rsid w:val="000B4763"/>
    <w:rsid w:val="000B543F"/>
    <w:rsid w:val="000B6156"/>
    <w:rsid w:val="000C6E24"/>
    <w:rsid w:val="000D4AFC"/>
    <w:rsid w:val="000D5BF7"/>
    <w:rsid w:val="000D6344"/>
    <w:rsid w:val="0010222A"/>
    <w:rsid w:val="001038F1"/>
    <w:rsid w:val="00103C8F"/>
    <w:rsid w:val="00104CD0"/>
    <w:rsid w:val="0010647B"/>
    <w:rsid w:val="0011529F"/>
    <w:rsid w:val="0011684F"/>
    <w:rsid w:val="00116FA3"/>
    <w:rsid w:val="00117344"/>
    <w:rsid w:val="00130ACF"/>
    <w:rsid w:val="001311E7"/>
    <w:rsid w:val="001356AA"/>
    <w:rsid w:val="00144C32"/>
    <w:rsid w:val="001450E4"/>
    <w:rsid w:val="00146C6C"/>
    <w:rsid w:val="00150582"/>
    <w:rsid w:val="00150DB0"/>
    <w:rsid w:val="00150F82"/>
    <w:rsid w:val="00156344"/>
    <w:rsid w:val="001617CD"/>
    <w:rsid w:val="001754AB"/>
    <w:rsid w:val="00186F80"/>
    <w:rsid w:val="00191DCF"/>
    <w:rsid w:val="001A1534"/>
    <w:rsid w:val="001A6935"/>
    <w:rsid w:val="001B01B5"/>
    <w:rsid w:val="001B0406"/>
    <w:rsid w:val="001B0E46"/>
    <w:rsid w:val="001C58A6"/>
    <w:rsid w:val="001C694D"/>
    <w:rsid w:val="001D5FDC"/>
    <w:rsid w:val="001D639C"/>
    <w:rsid w:val="001D6537"/>
    <w:rsid w:val="001D76CE"/>
    <w:rsid w:val="001D7DE4"/>
    <w:rsid w:val="001E009B"/>
    <w:rsid w:val="001E42A0"/>
    <w:rsid w:val="001E55EB"/>
    <w:rsid w:val="001E705F"/>
    <w:rsid w:val="001F7371"/>
    <w:rsid w:val="00200A1F"/>
    <w:rsid w:val="00215DED"/>
    <w:rsid w:val="002253C9"/>
    <w:rsid w:val="00225C5B"/>
    <w:rsid w:val="00243503"/>
    <w:rsid w:val="00243A59"/>
    <w:rsid w:val="00244E4E"/>
    <w:rsid w:val="002510A0"/>
    <w:rsid w:val="00252503"/>
    <w:rsid w:val="00260626"/>
    <w:rsid w:val="002618B1"/>
    <w:rsid w:val="00262261"/>
    <w:rsid w:val="002640A4"/>
    <w:rsid w:val="00264A95"/>
    <w:rsid w:val="002661FE"/>
    <w:rsid w:val="002844FD"/>
    <w:rsid w:val="0029343F"/>
    <w:rsid w:val="002A3EEE"/>
    <w:rsid w:val="002A65B2"/>
    <w:rsid w:val="002A6C79"/>
    <w:rsid w:val="002B07D8"/>
    <w:rsid w:val="002B16CE"/>
    <w:rsid w:val="002B3B94"/>
    <w:rsid w:val="002B5FBF"/>
    <w:rsid w:val="002B7EF0"/>
    <w:rsid w:val="002C4C9E"/>
    <w:rsid w:val="002D2963"/>
    <w:rsid w:val="002D6797"/>
    <w:rsid w:val="002F075B"/>
    <w:rsid w:val="002F0A5D"/>
    <w:rsid w:val="002F2F96"/>
    <w:rsid w:val="002F3FC7"/>
    <w:rsid w:val="002F40F4"/>
    <w:rsid w:val="002F5089"/>
    <w:rsid w:val="002F5207"/>
    <w:rsid w:val="002F69DD"/>
    <w:rsid w:val="002F744A"/>
    <w:rsid w:val="00302543"/>
    <w:rsid w:val="00302EB9"/>
    <w:rsid w:val="003044AF"/>
    <w:rsid w:val="0030677B"/>
    <w:rsid w:val="00310E98"/>
    <w:rsid w:val="00312ED6"/>
    <w:rsid w:val="0031363F"/>
    <w:rsid w:val="00314364"/>
    <w:rsid w:val="003165C1"/>
    <w:rsid w:val="0032105E"/>
    <w:rsid w:val="00321B70"/>
    <w:rsid w:val="00324561"/>
    <w:rsid w:val="003275E4"/>
    <w:rsid w:val="00335C93"/>
    <w:rsid w:val="00351690"/>
    <w:rsid w:val="003516C6"/>
    <w:rsid w:val="00363245"/>
    <w:rsid w:val="0036651E"/>
    <w:rsid w:val="00373F9E"/>
    <w:rsid w:val="00376850"/>
    <w:rsid w:val="0038772E"/>
    <w:rsid w:val="00391B9C"/>
    <w:rsid w:val="00397838"/>
    <w:rsid w:val="003A37B3"/>
    <w:rsid w:val="003A3868"/>
    <w:rsid w:val="003B289C"/>
    <w:rsid w:val="003C16D5"/>
    <w:rsid w:val="003D231E"/>
    <w:rsid w:val="003D2CB9"/>
    <w:rsid w:val="003E1CBD"/>
    <w:rsid w:val="003E3F89"/>
    <w:rsid w:val="003F62A4"/>
    <w:rsid w:val="004017EA"/>
    <w:rsid w:val="004029E5"/>
    <w:rsid w:val="0040481E"/>
    <w:rsid w:val="00404993"/>
    <w:rsid w:val="004057C8"/>
    <w:rsid w:val="00405D5F"/>
    <w:rsid w:val="00410B45"/>
    <w:rsid w:val="00410D78"/>
    <w:rsid w:val="00413FC7"/>
    <w:rsid w:val="00415323"/>
    <w:rsid w:val="00417593"/>
    <w:rsid w:val="004226CD"/>
    <w:rsid w:val="004240D9"/>
    <w:rsid w:val="00424BDF"/>
    <w:rsid w:val="00426D17"/>
    <w:rsid w:val="0043047A"/>
    <w:rsid w:val="00430908"/>
    <w:rsid w:val="004329EF"/>
    <w:rsid w:val="00434D1E"/>
    <w:rsid w:val="0043522C"/>
    <w:rsid w:val="00436F77"/>
    <w:rsid w:val="00437CAA"/>
    <w:rsid w:val="0044398C"/>
    <w:rsid w:val="00447BBE"/>
    <w:rsid w:val="004618A4"/>
    <w:rsid w:val="004742BE"/>
    <w:rsid w:val="00477B65"/>
    <w:rsid w:val="0048243C"/>
    <w:rsid w:val="00491313"/>
    <w:rsid w:val="004921FD"/>
    <w:rsid w:val="00492797"/>
    <w:rsid w:val="004931B2"/>
    <w:rsid w:val="00497130"/>
    <w:rsid w:val="004A2EE0"/>
    <w:rsid w:val="004A3FAE"/>
    <w:rsid w:val="004A6B9D"/>
    <w:rsid w:val="004B15D3"/>
    <w:rsid w:val="004B172E"/>
    <w:rsid w:val="004B3915"/>
    <w:rsid w:val="004B463E"/>
    <w:rsid w:val="004C47FA"/>
    <w:rsid w:val="004C7ABF"/>
    <w:rsid w:val="004D4B55"/>
    <w:rsid w:val="004D74B1"/>
    <w:rsid w:val="004E3767"/>
    <w:rsid w:val="004E3CE7"/>
    <w:rsid w:val="004E3E6F"/>
    <w:rsid w:val="004E48FF"/>
    <w:rsid w:val="004E4CD3"/>
    <w:rsid w:val="005058E9"/>
    <w:rsid w:val="00505BD1"/>
    <w:rsid w:val="00507135"/>
    <w:rsid w:val="0051175A"/>
    <w:rsid w:val="00511E55"/>
    <w:rsid w:val="00512BCC"/>
    <w:rsid w:val="00514EB3"/>
    <w:rsid w:val="0051656F"/>
    <w:rsid w:val="00517647"/>
    <w:rsid w:val="00534C3B"/>
    <w:rsid w:val="00540F39"/>
    <w:rsid w:val="00541CB0"/>
    <w:rsid w:val="00543F43"/>
    <w:rsid w:val="00547A42"/>
    <w:rsid w:val="00551A28"/>
    <w:rsid w:val="00552A9A"/>
    <w:rsid w:val="005541E3"/>
    <w:rsid w:val="005549D4"/>
    <w:rsid w:val="005565A0"/>
    <w:rsid w:val="005619B4"/>
    <w:rsid w:val="0056308B"/>
    <w:rsid w:val="00563257"/>
    <w:rsid w:val="0056364A"/>
    <w:rsid w:val="00565DB3"/>
    <w:rsid w:val="00570237"/>
    <w:rsid w:val="0057733E"/>
    <w:rsid w:val="00577DEF"/>
    <w:rsid w:val="005826CF"/>
    <w:rsid w:val="00585957"/>
    <w:rsid w:val="00591ECA"/>
    <w:rsid w:val="00595A03"/>
    <w:rsid w:val="00595E22"/>
    <w:rsid w:val="00597534"/>
    <w:rsid w:val="005A1D62"/>
    <w:rsid w:val="005B489C"/>
    <w:rsid w:val="005B54CB"/>
    <w:rsid w:val="005B5CCB"/>
    <w:rsid w:val="005D4EF1"/>
    <w:rsid w:val="005D6AF1"/>
    <w:rsid w:val="005E0969"/>
    <w:rsid w:val="005E1DA1"/>
    <w:rsid w:val="005E20CA"/>
    <w:rsid w:val="005E71D6"/>
    <w:rsid w:val="0060084B"/>
    <w:rsid w:val="00600E48"/>
    <w:rsid w:val="00601209"/>
    <w:rsid w:val="00603809"/>
    <w:rsid w:val="006039C7"/>
    <w:rsid w:val="00604A83"/>
    <w:rsid w:val="006057D3"/>
    <w:rsid w:val="00605BAB"/>
    <w:rsid w:val="00614265"/>
    <w:rsid w:val="006168AC"/>
    <w:rsid w:val="00621007"/>
    <w:rsid w:val="00625A97"/>
    <w:rsid w:val="00637AB5"/>
    <w:rsid w:val="00641B7A"/>
    <w:rsid w:val="00652167"/>
    <w:rsid w:val="006534BB"/>
    <w:rsid w:val="00654244"/>
    <w:rsid w:val="006605FE"/>
    <w:rsid w:val="00663595"/>
    <w:rsid w:val="0067718E"/>
    <w:rsid w:val="0067789A"/>
    <w:rsid w:val="00677DD7"/>
    <w:rsid w:val="00691B53"/>
    <w:rsid w:val="00692168"/>
    <w:rsid w:val="006968FF"/>
    <w:rsid w:val="006A2A25"/>
    <w:rsid w:val="006A3F3E"/>
    <w:rsid w:val="006A71D7"/>
    <w:rsid w:val="006B1A6B"/>
    <w:rsid w:val="006B4652"/>
    <w:rsid w:val="006C0BAA"/>
    <w:rsid w:val="006C4FC6"/>
    <w:rsid w:val="006C7E4C"/>
    <w:rsid w:val="006D13BD"/>
    <w:rsid w:val="006E0375"/>
    <w:rsid w:val="006E1988"/>
    <w:rsid w:val="006E4CAC"/>
    <w:rsid w:val="006E511E"/>
    <w:rsid w:val="006E68EC"/>
    <w:rsid w:val="006F433B"/>
    <w:rsid w:val="00710BD1"/>
    <w:rsid w:val="00713298"/>
    <w:rsid w:val="00717686"/>
    <w:rsid w:val="00720F5E"/>
    <w:rsid w:val="0072682D"/>
    <w:rsid w:val="0072794B"/>
    <w:rsid w:val="00742A3B"/>
    <w:rsid w:val="0074752F"/>
    <w:rsid w:val="00747988"/>
    <w:rsid w:val="00750FCE"/>
    <w:rsid w:val="00770E42"/>
    <w:rsid w:val="007856F4"/>
    <w:rsid w:val="00791660"/>
    <w:rsid w:val="0079599B"/>
    <w:rsid w:val="00795AC3"/>
    <w:rsid w:val="007A67EB"/>
    <w:rsid w:val="007B15BF"/>
    <w:rsid w:val="007B2817"/>
    <w:rsid w:val="007B446F"/>
    <w:rsid w:val="007C11FD"/>
    <w:rsid w:val="007C78C5"/>
    <w:rsid w:val="007D16FF"/>
    <w:rsid w:val="007D3FA6"/>
    <w:rsid w:val="007E6B32"/>
    <w:rsid w:val="007E6DDE"/>
    <w:rsid w:val="007F53D5"/>
    <w:rsid w:val="007F6D0B"/>
    <w:rsid w:val="0080021B"/>
    <w:rsid w:val="008005F0"/>
    <w:rsid w:val="00801A85"/>
    <w:rsid w:val="00802909"/>
    <w:rsid w:val="0081321E"/>
    <w:rsid w:val="0081343D"/>
    <w:rsid w:val="00816396"/>
    <w:rsid w:val="00817E38"/>
    <w:rsid w:val="00820046"/>
    <w:rsid w:val="008226A6"/>
    <w:rsid w:val="008243A1"/>
    <w:rsid w:val="00825FEE"/>
    <w:rsid w:val="00840105"/>
    <w:rsid w:val="00840E2E"/>
    <w:rsid w:val="00846700"/>
    <w:rsid w:val="00846E44"/>
    <w:rsid w:val="00850883"/>
    <w:rsid w:val="008623C3"/>
    <w:rsid w:val="008704A6"/>
    <w:rsid w:val="00874078"/>
    <w:rsid w:val="00874FF4"/>
    <w:rsid w:val="008822A4"/>
    <w:rsid w:val="00883EEF"/>
    <w:rsid w:val="008847E2"/>
    <w:rsid w:val="008C0153"/>
    <w:rsid w:val="008C6903"/>
    <w:rsid w:val="008D2B6E"/>
    <w:rsid w:val="008D51FA"/>
    <w:rsid w:val="008E436D"/>
    <w:rsid w:val="008F7AC3"/>
    <w:rsid w:val="00902AC2"/>
    <w:rsid w:val="00904CDE"/>
    <w:rsid w:val="00904E66"/>
    <w:rsid w:val="009057A9"/>
    <w:rsid w:val="0090586E"/>
    <w:rsid w:val="00906B4C"/>
    <w:rsid w:val="00907CB5"/>
    <w:rsid w:val="00917599"/>
    <w:rsid w:val="009225FA"/>
    <w:rsid w:val="00926721"/>
    <w:rsid w:val="0092761F"/>
    <w:rsid w:val="00934490"/>
    <w:rsid w:val="00934D64"/>
    <w:rsid w:val="009413A0"/>
    <w:rsid w:val="00942A6A"/>
    <w:rsid w:val="00943E43"/>
    <w:rsid w:val="00946E7E"/>
    <w:rsid w:val="00955A2E"/>
    <w:rsid w:val="00963FDC"/>
    <w:rsid w:val="00964FF9"/>
    <w:rsid w:val="009672D8"/>
    <w:rsid w:val="00967979"/>
    <w:rsid w:val="00972FDB"/>
    <w:rsid w:val="00974035"/>
    <w:rsid w:val="00977FED"/>
    <w:rsid w:val="00980220"/>
    <w:rsid w:val="00981061"/>
    <w:rsid w:val="0098521B"/>
    <w:rsid w:val="0098598D"/>
    <w:rsid w:val="00993642"/>
    <w:rsid w:val="009961A2"/>
    <w:rsid w:val="009964B4"/>
    <w:rsid w:val="009A2B89"/>
    <w:rsid w:val="009A509D"/>
    <w:rsid w:val="009B656F"/>
    <w:rsid w:val="009B7F95"/>
    <w:rsid w:val="009C01A0"/>
    <w:rsid w:val="009C62B2"/>
    <w:rsid w:val="009E24C3"/>
    <w:rsid w:val="009E3C46"/>
    <w:rsid w:val="009E67BC"/>
    <w:rsid w:val="009F0B64"/>
    <w:rsid w:val="009F4107"/>
    <w:rsid w:val="009F6CEB"/>
    <w:rsid w:val="009F7E3D"/>
    <w:rsid w:val="00A021E5"/>
    <w:rsid w:val="00A061D4"/>
    <w:rsid w:val="00A068B4"/>
    <w:rsid w:val="00A130A0"/>
    <w:rsid w:val="00A14E1D"/>
    <w:rsid w:val="00A21F48"/>
    <w:rsid w:val="00A222AA"/>
    <w:rsid w:val="00A23767"/>
    <w:rsid w:val="00A23A23"/>
    <w:rsid w:val="00A263E7"/>
    <w:rsid w:val="00A3040C"/>
    <w:rsid w:val="00A30FD9"/>
    <w:rsid w:val="00A3499E"/>
    <w:rsid w:val="00A457EB"/>
    <w:rsid w:val="00A46F24"/>
    <w:rsid w:val="00A5229B"/>
    <w:rsid w:val="00A5248A"/>
    <w:rsid w:val="00A57873"/>
    <w:rsid w:val="00A60D82"/>
    <w:rsid w:val="00A6156C"/>
    <w:rsid w:val="00A63770"/>
    <w:rsid w:val="00A63DE4"/>
    <w:rsid w:val="00A64C17"/>
    <w:rsid w:val="00A6676B"/>
    <w:rsid w:val="00A70662"/>
    <w:rsid w:val="00A77719"/>
    <w:rsid w:val="00A819C3"/>
    <w:rsid w:val="00A81CFD"/>
    <w:rsid w:val="00A90045"/>
    <w:rsid w:val="00A9243C"/>
    <w:rsid w:val="00A94189"/>
    <w:rsid w:val="00A941F1"/>
    <w:rsid w:val="00A948DF"/>
    <w:rsid w:val="00A95CA5"/>
    <w:rsid w:val="00A97B02"/>
    <w:rsid w:val="00AA2058"/>
    <w:rsid w:val="00AA2237"/>
    <w:rsid w:val="00AA74D2"/>
    <w:rsid w:val="00AB3D0B"/>
    <w:rsid w:val="00AB4613"/>
    <w:rsid w:val="00AB7879"/>
    <w:rsid w:val="00AC0243"/>
    <w:rsid w:val="00AD28C4"/>
    <w:rsid w:val="00AD3194"/>
    <w:rsid w:val="00AE3247"/>
    <w:rsid w:val="00AE349F"/>
    <w:rsid w:val="00AF4308"/>
    <w:rsid w:val="00AF7C03"/>
    <w:rsid w:val="00B11CA6"/>
    <w:rsid w:val="00B13DEB"/>
    <w:rsid w:val="00B14EF8"/>
    <w:rsid w:val="00B16176"/>
    <w:rsid w:val="00B21D7B"/>
    <w:rsid w:val="00B24BB2"/>
    <w:rsid w:val="00B2688A"/>
    <w:rsid w:val="00B271D0"/>
    <w:rsid w:val="00B414BC"/>
    <w:rsid w:val="00B41659"/>
    <w:rsid w:val="00B43A5B"/>
    <w:rsid w:val="00B43B69"/>
    <w:rsid w:val="00B45A47"/>
    <w:rsid w:val="00B46486"/>
    <w:rsid w:val="00B46640"/>
    <w:rsid w:val="00B50B3B"/>
    <w:rsid w:val="00B51C28"/>
    <w:rsid w:val="00B53702"/>
    <w:rsid w:val="00B62D78"/>
    <w:rsid w:val="00B71EEB"/>
    <w:rsid w:val="00B747DC"/>
    <w:rsid w:val="00B808B1"/>
    <w:rsid w:val="00B87DE7"/>
    <w:rsid w:val="00B96274"/>
    <w:rsid w:val="00BA2B4A"/>
    <w:rsid w:val="00BB080E"/>
    <w:rsid w:val="00BB0D86"/>
    <w:rsid w:val="00BB5C50"/>
    <w:rsid w:val="00BB5DAC"/>
    <w:rsid w:val="00BC0EAA"/>
    <w:rsid w:val="00BC1D13"/>
    <w:rsid w:val="00BD0670"/>
    <w:rsid w:val="00BD2A64"/>
    <w:rsid w:val="00BD540B"/>
    <w:rsid w:val="00BE0EB2"/>
    <w:rsid w:val="00BE427F"/>
    <w:rsid w:val="00BF07D2"/>
    <w:rsid w:val="00C02832"/>
    <w:rsid w:val="00C14348"/>
    <w:rsid w:val="00C14A6B"/>
    <w:rsid w:val="00C1513C"/>
    <w:rsid w:val="00C1682E"/>
    <w:rsid w:val="00C22D1A"/>
    <w:rsid w:val="00C36088"/>
    <w:rsid w:val="00C41490"/>
    <w:rsid w:val="00C428F8"/>
    <w:rsid w:val="00C528BB"/>
    <w:rsid w:val="00C546C0"/>
    <w:rsid w:val="00C64466"/>
    <w:rsid w:val="00C66326"/>
    <w:rsid w:val="00C707E7"/>
    <w:rsid w:val="00C77889"/>
    <w:rsid w:val="00C80EF7"/>
    <w:rsid w:val="00C80F4E"/>
    <w:rsid w:val="00C8492C"/>
    <w:rsid w:val="00CA251F"/>
    <w:rsid w:val="00CA36CB"/>
    <w:rsid w:val="00CB2538"/>
    <w:rsid w:val="00CB2C4E"/>
    <w:rsid w:val="00CB5426"/>
    <w:rsid w:val="00CC2731"/>
    <w:rsid w:val="00CC330B"/>
    <w:rsid w:val="00CC5DB6"/>
    <w:rsid w:val="00CC6644"/>
    <w:rsid w:val="00CD2911"/>
    <w:rsid w:val="00CD6736"/>
    <w:rsid w:val="00CD7AB3"/>
    <w:rsid w:val="00CF1DAD"/>
    <w:rsid w:val="00CF228D"/>
    <w:rsid w:val="00CF35C8"/>
    <w:rsid w:val="00CF41A6"/>
    <w:rsid w:val="00CF6A2B"/>
    <w:rsid w:val="00D01BC8"/>
    <w:rsid w:val="00D02090"/>
    <w:rsid w:val="00D06423"/>
    <w:rsid w:val="00D07651"/>
    <w:rsid w:val="00D10F14"/>
    <w:rsid w:val="00D12745"/>
    <w:rsid w:val="00D14A0F"/>
    <w:rsid w:val="00D1600C"/>
    <w:rsid w:val="00D17164"/>
    <w:rsid w:val="00D30D5E"/>
    <w:rsid w:val="00D323A5"/>
    <w:rsid w:val="00D34EFD"/>
    <w:rsid w:val="00D4273A"/>
    <w:rsid w:val="00D42E09"/>
    <w:rsid w:val="00D45A96"/>
    <w:rsid w:val="00D45BA4"/>
    <w:rsid w:val="00D545BC"/>
    <w:rsid w:val="00D5537E"/>
    <w:rsid w:val="00D65FEC"/>
    <w:rsid w:val="00D76835"/>
    <w:rsid w:val="00D7795D"/>
    <w:rsid w:val="00D80DE3"/>
    <w:rsid w:val="00D80EE2"/>
    <w:rsid w:val="00D821F6"/>
    <w:rsid w:val="00D8238B"/>
    <w:rsid w:val="00D842D8"/>
    <w:rsid w:val="00D946A3"/>
    <w:rsid w:val="00D95CC9"/>
    <w:rsid w:val="00DA1748"/>
    <w:rsid w:val="00DB2523"/>
    <w:rsid w:val="00DC78CB"/>
    <w:rsid w:val="00DD7767"/>
    <w:rsid w:val="00DE595C"/>
    <w:rsid w:val="00DE5BD4"/>
    <w:rsid w:val="00DF3AE1"/>
    <w:rsid w:val="00DF570D"/>
    <w:rsid w:val="00DF575E"/>
    <w:rsid w:val="00DF763F"/>
    <w:rsid w:val="00E00D52"/>
    <w:rsid w:val="00E03452"/>
    <w:rsid w:val="00E04088"/>
    <w:rsid w:val="00E0676A"/>
    <w:rsid w:val="00E10670"/>
    <w:rsid w:val="00E16793"/>
    <w:rsid w:val="00E21681"/>
    <w:rsid w:val="00E239B0"/>
    <w:rsid w:val="00E249C9"/>
    <w:rsid w:val="00E27638"/>
    <w:rsid w:val="00E36ABE"/>
    <w:rsid w:val="00E408A5"/>
    <w:rsid w:val="00E46B68"/>
    <w:rsid w:val="00E53D8A"/>
    <w:rsid w:val="00E568AD"/>
    <w:rsid w:val="00E5794E"/>
    <w:rsid w:val="00E71D2B"/>
    <w:rsid w:val="00E72684"/>
    <w:rsid w:val="00E7655A"/>
    <w:rsid w:val="00E774D8"/>
    <w:rsid w:val="00E80CF9"/>
    <w:rsid w:val="00E82DA2"/>
    <w:rsid w:val="00E8543B"/>
    <w:rsid w:val="00E87284"/>
    <w:rsid w:val="00E87804"/>
    <w:rsid w:val="00E912E1"/>
    <w:rsid w:val="00E91A7A"/>
    <w:rsid w:val="00E94E14"/>
    <w:rsid w:val="00EA10E4"/>
    <w:rsid w:val="00EA13EF"/>
    <w:rsid w:val="00EA2294"/>
    <w:rsid w:val="00EA4C34"/>
    <w:rsid w:val="00EA6BAA"/>
    <w:rsid w:val="00EB77C4"/>
    <w:rsid w:val="00EC06B6"/>
    <w:rsid w:val="00ED16D0"/>
    <w:rsid w:val="00ED4F7C"/>
    <w:rsid w:val="00EE15FA"/>
    <w:rsid w:val="00EE3B99"/>
    <w:rsid w:val="00EE4C42"/>
    <w:rsid w:val="00EE665F"/>
    <w:rsid w:val="00EE7858"/>
    <w:rsid w:val="00EF34B7"/>
    <w:rsid w:val="00F007C9"/>
    <w:rsid w:val="00F00D45"/>
    <w:rsid w:val="00F03D63"/>
    <w:rsid w:val="00F041AD"/>
    <w:rsid w:val="00F06CF9"/>
    <w:rsid w:val="00F12922"/>
    <w:rsid w:val="00F13F54"/>
    <w:rsid w:val="00F145B0"/>
    <w:rsid w:val="00F22761"/>
    <w:rsid w:val="00F270DA"/>
    <w:rsid w:val="00F36350"/>
    <w:rsid w:val="00F40E67"/>
    <w:rsid w:val="00F4107A"/>
    <w:rsid w:val="00F429F5"/>
    <w:rsid w:val="00F43046"/>
    <w:rsid w:val="00F43C62"/>
    <w:rsid w:val="00F44023"/>
    <w:rsid w:val="00F4465F"/>
    <w:rsid w:val="00F51213"/>
    <w:rsid w:val="00F55D37"/>
    <w:rsid w:val="00F57C9E"/>
    <w:rsid w:val="00F67A3A"/>
    <w:rsid w:val="00F743DE"/>
    <w:rsid w:val="00F754B2"/>
    <w:rsid w:val="00F818C2"/>
    <w:rsid w:val="00F83B7A"/>
    <w:rsid w:val="00F83C65"/>
    <w:rsid w:val="00F874C8"/>
    <w:rsid w:val="00FA2818"/>
    <w:rsid w:val="00FB1729"/>
    <w:rsid w:val="00FB212B"/>
    <w:rsid w:val="00FB5D33"/>
    <w:rsid w:val="00FC3A08"/>
    <w:rsid w:val="00FC4599"/>
    <w:rsid w:val="00FC4AA5"/>
    <w:rsid w:val="00FC4E05"/>
    <w:rsid w:val="00FD2DC6"/>
    <w:rsid w:val="00FD7235"/>
    <w:rsid w:val="00FE4F9A"/>
    <w:rsid w:val="00FF048A"/>
    <w:rsid w:val="00FF18AE"/>
    <w:rsid w:val="00FF2DBD"/>
    <w:rsid w:val="00FF3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E3934"/>
  <w15:chartTrackingRefBased/>
  <w15:docId w15:val="{419D278B-4A44-4BE7-B097-2373B59F4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A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913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6156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F270D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74035"/>
    <w:rPr>
      <w:b/>
      <w:bCs/>
    </w:rPr>
  </w:style>
  <w:style w:type="character" w:styleId="Hyperlink">
    <w:name w:val="Hyperlink"/>
    <w:basedOn w:val="DefaultParagraphFont"/>
    <w:uiPriority w:val="99"/>
    <w:unhideWhenUsed/>
    <w:rsid w:val="00974035"/>
    <w:rPr>
      <w:color w:val="0000FF"/>
      <w:u w:val="single"/>
    </w:rPr>
  </w:style>
  <w:style w:type="character" w:styleId="Emphasis">
    <w:name w:val="Emphasis"/>
    <w:basedOn w:val="DefaultParagraphFont"/>
    <w:uiPriority w:val="20"/>
    <w:qFormat/>
    <w:rsid w:val="00974035"/>
    <w:rPr>
      <w:i/>
      <w:iCs/>
    </w:rPr>
  </w:style>
  <w:style w:type="paragraph" w:styleId="NormalWeb">
    <w:name w:val="Normal (Web)"/>
    <w:basedOn w:val="Normal"/>
    <w:uiPriority w:val="99"/>
    <w:semiHidden/>
    <w:unhideWhenUsed/>
    <w:rsid w:val="00A81C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D0670"/>
    <w:rPr>
      <w:color w:val="605E5C"/>
      <w:shd w:val="clear" w:color="auto" w:fill="E1DFDD"/>
    </w:rPr>
  </w:style>
  <w:style w:type="paragraph" w:styleId="ListParagraph">
    <w:name w:val="List Paragraph"/>
    <w:basedOn w:val="Normal"/>
    <w:uiPriority w:val="34"/>
    <w:qFormat/>
    <w:rsid w:val="00595A03"/>
    <w:pPr>
      <w:ind w:left="720"/>
      <w:contextualSpacing/>
    </w:pPr>
  </w:style>
  <w:style w:type="character" w:customStyle="1" w:styleId="Heading3Char">
    <w:name w:val="Heading 3 Char"/>
    <w:basedOn w:val="DefaultParagraphFont"/>
    <w:link w:val="Heading3"/>
    <w:uiPriority w:val="9"/>
    <w:rsid w:val="00A6156C"/>
    <w:rPr>
      <w:rFonts w:ascii="Times New Roman" w:eastAsia="Times New Roman" w:hAnsi="Times New Roman" w:cs="Times New Roman"/>
      <w:b/>
      <w:bCs/>
      <w:sz w:val="27"/>
      <w:szCs w:val="27"/>
      <w:lang w:eastAsia="en-GB"/>
    </w:rPr>
  </w:style>
  <w:style w:type="paragraph" w:customStyle="1" w:styleId="p">
    <w:name w:val="p"/>
    <w:basedOn w:val="Normal"/>
    <w:rsid w:val="005D6A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F270DA"/>
    <w:rPr>
      <w:rFonts w:asciiTheme="majorHAnsi" w:eastAsiaTheme="majorEastAsia" w:hAnsiTheme="majorHAnsi" w:cstheme="majorBidi"/>
      <w:i/>
      <w:iCs/>
      <w:color w:val="2F5496" w:themeColor="accent1" w:themeShade="BF"/>
    </w:rPr>
  </w:style>
  <w:style w:type="paragraph" w:customStyle="1" w:styleId="font7">
    <w:name w:val="font_7"/>
    <w:basedOn w:val="Normal"/>
    <w:rsid w:val="00F270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49131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82A5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418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868"/>
  </w:style>
  <w:style w:type="paragraph" w:styleId="Footer">
    <w:name w:val="footer"/>
    <w:basedOn w:val="Normal"/>
    <w:link w:val="FooterChar"/>
    <w:uiPriority w:val="99"/>
    <w:unhideWhenUsed/>
    <w:rsid w:val="000418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868"/>
  </w:style>
  <w:style w:type="paragraph" w:styleId="TOCHeading">
    <w:name w:val="TOC Heading"/>
    <w:basedOn w:val="Heading1"/>
    <w:next w:val="Normal"/>
    <w:uiPriority w:val="39"/>
    <w:unhideWhenUsed/>
    <w:qFormat/>
    <w:rsid w:val="00850883"/>
    <w:pPr>
      <w:outlineLvl w:val="9"/>
    </w:pPr>
    <w:rPr>
      <w:lang w:val="en-US"/>
    </w:rPr>
  </w:style>
  <w:style w:type="paragraph" w:styleId="TOC1">
    <w:name w:val="toc 1"/>
    <w:basedOn w:val="Normal"/>
    <w:next w:val="Normal"/>
    <w:autoRedefine/>
    <w:uiPriority w:val="39"/>
    <w:unhideWhenUsed/>
    <w:rsid w:val="0085088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670831">
      <w:bodyDiv w:val="1"/>
      <w:marLeft w:val="0"/>
      <w:marRight w:val="0"/>
      <w:marTop w:val="0"/>
      <w:marBottom w:val="0"/>
      <w:divBdr>
        <w:top w:val="none" w:sz="0" w:space="0" w:color="auto"/>
        <w:left w:val="none" w:sz="0" w:space="0" w:color="auto"/>
        <w:bottom w:val="none" w:sz="0" w:space="0" w:color="auto"/>
        <w:right w:val="none" w:sz="0" w:space="0" w:color="auto"/>
      </w:divBdr>
    </w:div>
    <w:div w:id="508638613">
      <w:bodyDiv w:val="1"/>
      <w:marLeft w:val="0"/>
      <w:marRight w:val="0"/>
      <w:marTop w:val="0"/>
      <w:marBottom w:val="0"/>
      <w:divBdr>
        <w:top w:val="none" w:sz="0" w:space="0" w:color="auto"/>
        <w:left w:val="none" w:sz="0" w:space="0" w:color="auto"/>
        <w:bottom w:val="none" w:sz="0" w:space="0" w:color="auto"/>
        <w:right w:val="none" w:sz="0" w:space="0" w:color="auto"/>
      </w:divBdr>
    </w:div>
    <w:div w:id="543565124">
      <w:bodyDiv w:val="1"/>
      <w:marLeft w:val="0"/>
      <w:marRight w:val="0"/>
      <w:marTop w:val="0"/>
      <w:marBottom w:val="0"/>
      <w:divBdr>
        <w:top w:val="none" w:sz="0" w:space="0" w:color="auto"/>
        <w:left w:val="none" w:sz="0" w:space="0" w:color="auto"/>
        <w:bottom w:val="none" w:sz="0" w:space="0" w:color="auto"/>
        <w:right w:val="none" w:sz="0" w:space="0" w:color="auto"/>
      </w:divBdr>
      <w:divsChild>
        <w:div w:id="7874473">
          <w:marLeft w:val="0"/>
          <w:marRight w:val="0"/>
          <w:marTop w:val="332"/>
          <w:marBottom w:val="332"/>
          <w:divBdr>
            <w:top w:val="none" w:sz="0" w:space="0" w:color="auto"/>
            <w:left w:val="none" w:sz="0" w:space="0" w:color="auto"/>
            <w:bottom w:val="none" w:sz="0" w:space="0" w:color="auto"/>
            <w:right w:val="none" w:sz="0" w:space="0" w:color="auto"/>
          </w:divBdr>
        </w:div>
      </w:divsChild>
    </w:div>
    <w:div w:id="589503831">
      <w:bodyDiv w:val="1"/>
      <w:marLeft w:val="0"/>
      <w:marRight w:val="0"/>
      <w:marTop w:val="0"/>
      <w:marBottom w:val="0"/>
      <w:divBdr>
        <w:top w:val="none" w:sz="0" w:space="0" w:color="auto"/>
        <w:left w:val="none" w:sz="0" w:space="0" w:color="auto"/>
        <w:bottom w:val="none" w:sz="0" w:space="0" w:color="auto"/>
        <w:right w:val="none" w:sz="0" w:space="0" w:color="auto"/>
      </w:divBdr>
    </w:div>
    <w:div w:id="1070888645">
      <w:bodyDiv w:val="1"/>
      <w:marLeft w:val="0"/>
      <w:marRight w:val="0"/>
      <w:marTop w:val="0"/>
      <w:marBottom w:val="0"/>
      <w:divBdr>
        <w:top w:val="none" w:sz="0" w:space="0" w:color="auto"/>
        <w:left w:val="none" w:sz="0" w:space="0" w:color="auto"/>
        <w:bottom w:val="none" w:sz="0" w:space="0" w:color="auto"/>
        <w:right w:val="none" w:sz="0" w:space="0" w:color="auto"/>
      </w:divBdr>
    </w:div>
    <w:div w:id="1459445702">
      <w:bodyDiv w:val="1"/>
      <w:marLeft w:val="0"/>
      <w:marRight w:val="0"/>
      <w:marTop w:val="0"/>
      <w:marBottom w:val="0"/>
      <w:divBdr>
        <w:top w:val="none" w:sz="0" w:space="0" w:color="auto"/>
        <w:left w:val="none" w:sz="0" w:space="0" w:color="auto"/>
        <w:bottom w:val="none" w:sz="0" w:space="0" w:color="auto"/>
        <w:right w:val="none" w:sz="0" w:space="0" w:color="auto"/>
      </w:divBdr>
      <w:divsChild>
        <w:div w:id="175854607">
          <w:marLeft w:val="0"/>
          <w:marRight w:val="0"/>
          <w:marTop w:val="0"/>
          <w:marBottom w:val="0"/>
          <w:divBdr>
            <w:top w:val="none" w:sz="0" w:space="0" w:color="auto"/>
            <w:left w:val="none" w:sz="0" w:space="0" w:color="auto"/>
            <w:bottom w:val="none" w:sz="0" w:space="0" w:color="auto"/>
            <w:right w:val="none" w:sz="0" w:space="0" w:color="auto"/>
          </w:divBdr>
        </w:div>
        <w:div w:id="859779928">
          <w:marLeft w:val="0"/>
          <w:marRight w:val="0"/>
          <w:marTop w:val="0"/>
          <w:marBottom w:val="0"/>
          <w:divBdr>
            <w:top w:val="none" w:sz="0" w:space="0" w:color="auto"/>
            <w:left w:val="none" w:sz="0" w:space="0" w:color="auto"/>
            <w:bottom w:val="none" w:sz="0" w:space="0" w:color="auto"/>
            <w:right w:val="none" w:sz="0" w:space="0" w:color="auto"/>
          </w:divBdr>
        </w:div>
        <w:div w:id="1246260417">
          <w:marLeft w:val="0"/>
          <w:marRight w:val="0"/>
          <w:marTop w:val="0"/>
          <w:marBottom w:val="0"/>
          <w:divBdr>
            <w:top w:val="none" w:sz="0" w:space="0" w:color="auto"/>
            <w:left w:val="none" w:sz="0" w:space="0" w:color="auto"/>
            <w:bottom w:val="none" w:sz="0" w:space="0" w:color="auto"/>
            <w:right w:val="none" w:sz="0" w:space="0" w:color="auto"/>
          </w:divBdr>
        </w:div>
        <w:div w:id="1754354681">
          <w:marLeft w:val="0"/>
          <w:marRight w:val="0"/>
          <w:marTop w:val="0"/>
          <w:marBottom w:val="0"/>
          <w:divBdr>
            <w:top w:val="none" w:sz="0" w:space="0" w:color="auto"/>
            <w:left w:val="none" w:sz="0" w:space="0" w:color="auto"/>
            <w:bottom w:val="none" w:sz="0" w:space="0" w:color="auto"/>
            <w:right w:val="none" w:sz="0" w:space="0" w:color="auto"/>
          </w:divBdr>
          <w:divsChild>
            <w:div w:id="120424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175345">
      <w:bodyDiv w:val="1"/>
      <w:marLeft w:val="0"/>
      <w:marRight w:val="0"/>
      <w:marTop w:val="0"/>
      <w:marBottom w:val="0"/>
      <w:divBdr>
        <w:top w:val="none" w:sz="0" w:space="0" w:color="auto"/>
        <w:left w:val="none" w:sz="0" w:space="0" w:color="auto"/>
        <w:bottom w:val="none" w:sz="0" w:space="0" w:color="auto"/>
        <w:right w:val="none" w:sz="0" w:space="0" w:color="auto"/>
      </w:divBdr>
    </w:div>
    <w:div w:id="1623534218">
      <w:bodyDiv w:val="1"/>
      <w:marLeft w:val="0"/>
      <w:marRight w:val="0"/>
      <w:marTop w:val="0"/>
      <w:marBottom w:val="0"/>
      <w:divBdr>
        <w:top w:val="none" w:sz="0" w:space="0" w:color="auto"/>
        <w:left w:val="none" w:sz="0" w:space="0" w:color="auto"/>
        <w:bottom w:val="none" w:sz="0" w:space="0" w:color="auto"/>
        <w:right w:val="none" w:sz="0" w:space="0" w:color="auto"/>
      </w:divBdr>
    </w:div>
    <w:div w:id="165001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hiropractic-uk.co.uk/joining-the-bca-for-2021" TargetMode="External"/><Relationship Id="rId18" Type="http://schemas.openxmlformats.org/officeDocument/2006/relationships/hyperlink" Target="https://www.nhs.uk/conditions/complementary-and-alternative-medicin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bcma.co.uk" TargetMode="External"/><Relationship Id="rId17" Type="http://schemas.openxmlformats.org/officeDocument/2006/relationships/hyperlink" Target="https://www.kingsfund.org.uk/sites/default/files/Research%20summary1.pdf" TargetMode="External"/><Relationship Id="rId2" Type="http://schemas.openxmlformats.org/officeDocument/2006/relationships/customXml" Target="../customXml/item2.xml"/><Relationship Id="rId16" Type="http://schemas.openxmlformats.org/officeDocument/2006/relationships/hyperlink" Target="https://doi.org/10.1177/1403494817733869"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healthcareers.nhs.uk/explore-roles/allied-health-professionals/roles-allied-health-professions/osteopath/entry-requirements-and-training-osteopath"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open.edu/openlearn/health-sports-psychology/health/issues-complementary-and-alternative-medicine/content-section-3.1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86/s12906-020-02903-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f7f964f0dc11e8cb87b2fbff62d8d6ba">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eb10e2653281f92e1226b5581b579c4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B1E58-701D-47A5-A5CC-7F57194C2DFD}">
  <ds:schemaRefs>
    <ds:schemaRef ds:uri="http://schemas.microsoft.com/sharepoint/v3/contenttype/forms"/>
  </ds:schemaRefs>
</ds:datastoreItem>
</file>

<file path=customXml/itemProps2.xml><?xml version="1.0" encoding="utf-8"?>
<ds:datastoreItem xmlns:ds="http://schemas.openxmlformats.org/officeDocument/2006/customXml" ds:itemID="{5282F259-686F-4D13-8733-ADBC18CA59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0F5811-1E3F-4D89-9F88-8ED9578065C7}">
  <ds:schemaRefs>
    <ds:schemaRef ds:uri="http://schemas.microsoft.com/office/2006/documentManagement/types"/>
    <ds:schemaRef ds:uri="http://schemas.microsoft.com/office/infopath/2007/PartnerControls"/>
    <ds:schemaRef ds:uri="6ce03418-4b85-46e6-9705-46dd5ee7fda4"/>
    <ds:schemaRef ds:uri="http://purl.org/dc/elements/1.1/"/>
    <ds:schemaRef ds:uri="http://schemas.microsoft.com/office/2006/metadata/properties"/>
    <ds:schemaRef ds:uri="8e4cb740-4a10-46c5-90de-9cf76d8df684"/>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F4F368F-A6B8-4BFE-8F96-382660817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3652</Words>
  <Characters>20821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Khan (1807432)</dc:creator>
  <cp:keywords/>
  <dc:description/>
  <cp:lastModifiedBy>naseem khan</cp:lastModifiedBy>
  <cp:revision>2</cp:revision>
  <dcterms:created xsi:type="dcterms:W3CDTF">2021-03-25T00:51:00Z</dcterms:created>
  <dcterms:modified xsi:type="dcterms:W3CDTF">2021-03-25T00:51:00Z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