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BAEB21" w14:textId="4EFCD87A" w:rsidR="00B6491D" w:rsidRDefault="00B6491D" w:rsidP="00B6491D">
      <w:pPr>
        <w:jc w:val="center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GB"/>
        </w:rPr>
        <w:t>Victoria Jeffreys: 1303685</w:t>
      </w:r>
    </w:p>
    <w:p w14:paraId="0181F037" w14:textId="2397546E" w:rsidR="00D76F9B" w:rsidRPr="00C50394" w:rsidRDefault="00D76F9B" w:rsidP="00B6491D">
      <w:pPr>
        <w:ind w:left="2880" w:firstLine="720"/>
        <w:rPr>
          <w:rFonts w:ascii="Arial" w:hAnsi="Arial" w:cs="Arial"/>
          <w:b/>
          <w:bCs/>
          <w:sz w:val="24"/>
          <w:szCs w:val="24"/>
          <w:u w:val="single"/>
          <w:lang w:val="en-GB"/>
        </w:rPr>
      </w:pPr>
      <w:r w:rsidRPr="00C50394">
        <w:rPr>
          <w:rFonts w:ascii="Arial" w:hAnsi="Arial" w:cs="Arial"/>
          <w:b/>
          <w:bCs/>
          <w:sz w:val="24"/>
          <w:szCs w:val="24"/>
          <w:u w:val="single"/>
          <w:lang w:val="en-GB"/>
        </w:rPr>
        <w:t>Presentation notes</w:t>
      </w:r>
    </w:p>
    <w:p w14:paraId="3937CA68" w14:textId="750F51A4" w:rsidR="008B6069" w:rsidRPr="00C50394" w:rsidRDefault="00D76F9B" w:rsidP="008B6069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  <w:sz w:val="24"/>
          <w:szCs w:val="24"/>
          <w:lang w:val="en-GB"/>
        </w:rPr>
      </w:pPr>
      <w:r w:rsidRPr="00C50394">
        <w:rPr>
          <w:rFonts w:ascii="Arial" w:hAnsi="Arial" w:cs="Arial"/>
          <w:b/>
          <w:bCs/>
          <w:sz w:val="24"/>
          <w:szCs w:val="24"/>
          <w:lang w:val="en-GB"/>
        </w:rPr>
        <w:t>Enhance EDI Training for Awareness</w:t>
      </w:r>
    </w:p>
    <w:p w14:paraId="7C8CC089" w14:textId="77777777" w:rsidR="000417CA" w:rsidRPr="00C50394" w:rsidRDefault="000417CA" w:rsidP="000417CA">
      <w:pPr>
        <w:pStyle w:val="ListParagraph"/>
        <w:rPr>
          <w:rFonts w:ascii="Arial" w:hAnsi="Arial" w:cs="Arial"/>
          <w:b/>
          <w:bCs/>
          <w:sz w:val="24"/>
          <w:szCs w:val="24"/>
          <w:lang w:val="en-GB"/>
        </w:rPr>
      </w:pPr>
    </w:p>
    <w:p w14:paraId="00F0C648" w14:textId="5DDF78B3" w:rsidR="008B6069" w:rsidRPr="00C50394" w:rsidRDefault="008B6069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Education key to inclusivity.</w:t>
      </w:r>
    </w:p>
    <w:p w14:paraId="27D3FEC5" w14:textId="23BF5B30" w:rsidR="008B6069" w:rsidRPr="00C50394" w:rsidRDefault="008B6069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Understanding EDI principles </w:t>
      </w:r>
      <w:r w:rsidR="00790616" w:rsidRPr="00C50394">
        <w:rPr>
          <w:rFonts w:ascii="Arial" w:hAnsi="Arial" w:cs="Arial"/>
          <w:sz w:val="24"/>
          <w:szCs w:val="24"/>
          <w:lang w:val="en-GB"/>
        </w:rPr>
        <w:t>identifies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improvement areas</w:t>
      </w:r>
    </w:p>
    <w:p w14:paraId="09929690" w14:textId="644D5A5A" w:rsidR="008B6069" w:rsidRPr="00C50394" w:rsidRDefault="008B6069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Workplaces evolve; so should</w:t>
      </w:r>
      <w:r w:rsidR="002035EC" w:rsidRPr="00C50394">
        <w:rPr>
          <w:rFonts w:ascii="Arial" w:hAnsi="Arial" w:cs="Arial"/>
          <w:sz w:val="24"/>
          <w:szCs w:val="24"/>
          <w:lang w:val="en-GB"/>
        </w:rPr>
        <w:t xml:space="preserve"> 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training. Regular updates ensure relevance in a changing </w:t>
      </w:r>
      <w:r w:rsidR="001223A1" w:rsidRPr="00C50394">
        <w:rPr>
          <w:rFonts w:ascii="Arial" w:hAnsi="Arial" w:cs="Arial"/>
          <w:sz w:val="24"/>
          <w:szCs w:val="24"/>
          <w:lang w:val="en-GB"/>
        </w:rPr>
        <w:t>world, Continuous</w:t>
      </w:r>
      <w:r w:rsidR="001223A1" w:rsidRPr="001223A1">
        <w:rPr>
          <w:rFonts w:ascii="Arial" w:hAnsi="Arial" w:cs="Arial"/>
          <w:sz w:val="24"/>
          <w:szCs w:val="24"/>
          <w:lang w:val="en-GB"/>
        </w:rPr>
        <w:t xml:space="preserve"> </w:t>
      </w:r>
      <w:r w:rsidR="001223A1" w:rsidRPr="00C50394">
        <w:rPr>
          <w:rFonts w:ascii="Arial" w:hAnsi="Arial" w:cs="Arial"/>
          <w:sz w:val="24"/>
          <w:szCs w:val="24"/>
          <w:lang w:val="en-GB"/>
        </w:rPr>
        <w:t>improvement</w:t>
      </w:r>
    </w:p>
    <w:p w14:paraId="32C10659" w14:textId="5812DC3A" w:rsidR="008B6069" w:rsidRPr="00C50394" w:rsidRDefault="00790616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G</w:t>
      </w:r>
      <w:r w:rsidR="008B6069" w:rsidRPr="00C50394">
        <w:rPr>
          <w:rFonts w:ascii="Arial" w:hAnsi="Arial" w:cs="Arial"/>
          <w:sz w:val="24"/>
          <w:szCs w:val="24"/>
          <w:lang w:val="en-GB"/>
        </w:rPr>
        <w:t>oal isn't mere compliance</w:t>
      </w:r>
      <w:r w:rsidR="00B06291" w:rsidRPr="00C50394">
        <w:rPr>
          <w:rFonts w:ascii="Arial" w:hAnsi="Arial" w:cs="Arial"/>
          <w:sz w:val="24"/>
          <w:szCs w:val="24"/>
          <w:lang w:val="en-GB"/>
        </w:rPr>
        <w:t>, but a</w:t>
      </w:r>
      <w:r w:rsidR="008B6069" w:rsidRPr="00C50394">
        <w:rPr>
          <w:rFonts w:ascii="Arial" w:hAnsi="Arial" w:cs="Arial"/>
          <w:sz w:val="24"/>
          <w:szCs w:val="24"/>
          <w:lang w:val="en-GB"/>
        </w:rPr>
        <w:t xml:space="preserve"> deep-rooted understanding of EDI </w:t>
      </w:r>
    </w:p>
    <w:p w14:paraId="2800DA35" w14:textId="7EC82F7D" w:rsidR="008B6069" w:rsidRPr="00C50394" w:rsidRDefault="000306EA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S</w:t>
      </w:r>
      <w:r w:rsidR="008B6069" w:rsidRPr="00C50394">
        <w:rPr>
          <w:rFonts w:ascii="Arial" w:hAnsi="Arial" w:cs="Arial"/>
          <w:sz w:val="24"/>
          <w:szCs w:val="24"/>
          <w:lang w:val="en-GB"/>
        </w:rPr>
        <w:t>pecial focus on leadership roles</w:t>
      </w:r>
    </w:p>
    <w:p w14:paraId="51FD1C38" w14:textId="226534F9" w:rsidR="008B6069" w:rsidRPr="00C50394" w:rsidRDefault="000306EA" w:rsidP="00400EE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C</w:t>
      </w:r>
      <w:r w:rsidR="008B6069" w:rsidRPr="00C50394">
        <w:rPr>
          <w:rFonts w:ascii="Arial" w:hAnsi="Arial" w:cs="Arial"/>
          <w:sz w:val="24"/>
          <w:szCs w:val="24"/>
          <w:lang w:val="en-GB"/>
        </w:rPr>
        <w:t>ulture where diversity thrives</w:t>
      </w:r>
    </w:p>
    <w:p w14:paraId="2B592A12" w14:textId="77777777" w:rsidR="008B6069" w:rsidRPr="00C50394" w:rsidRDefault="008B6069" w:rsidP="00D76F9B">
      <w:pPr>
        <w:rPr>
          <w:rFonts w:ascii="Arial" w:hAnsi="Arial" w:cs="Arial"/>
          <w:b/>
          <w:bCs/>
          <w:sz w:val="24"/>
          <w:szCs w:val="24"/>
          <w:lang w:val="en-GB"/>
        </w:rPr>
      </w:pPr>
    </w:p>
    <w:p w14:paraId="14AB3486" w14:textId="41752854" w:rsidR="007B4246" w:rsidRPr="00C50394" w:rsidRDefault="007B4246" w:rsidP="007B4246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2: </w:t>
      </w:r>
      <w:r w:rsidR="000417CA"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    </w:t>
      </w:r>
      <w:r w:rsidRPr="00C50394">
        <w:rPr>
          <w:rFonts w:ascii="Arial" w:hAnsi="Arial" w:cs="Arial"/>
          <w:b/>
          <w:bCs/>
          <w:sz w:val="24"/>
          <w:szCs w:val="24"/>
          <w:lang w:val="en-GB"/>
        </w:rPr>
        <w:t>Enhance Workforce Through Diverse Recruitment</w:t>
      </w:r>
    </w:p>
    <w:p w14:paraId="3F2CB5D3" w14:textId="0F4009A3" w:rsidR="007B4246" w:rsidRPr="00C50394" w:rsidRDefault="007B4246" w:rsidP="007B42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Diversity</w:t>
      </w:r>
      <w:r w:rsidR="00C0141A" w:rsidRPr="00C50394">
        <w:rPr>
          <w:rFonts w:ascii="Arial" w:hAnsi="Arial" w:cs="Arial"/>
          <w:sz w:val="24"/>
          <w:szCs w:val="24"/>
          <w:lang w:val="en-GB"/>
        </w:rPr>
        <w:t xml:space="preserve">- 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a strategic advantage. </w:t>
      </w:r>
    </w:p>
    <w:p w14:paraId="3AF4E6E5" w14:textId="75AA0CA6" w:rsidR="007B4246" w:rsidRPr="00C50394" w:rsidRDefault="007B4246" w:rsidP="007B42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Diverse teams</w:t>
      </w:r>
      <w:r w:rsidR="00C0141A" w:rsidRPr="00C50394">
        <w:rPr>
          <w:rFonts w:ascii="Arial" w:hAnsi="Arial" w:cs="Arial"/>
          <w:sz w:val="24"/>
          <w:szCs w:val="24"/>
          <w:lang w:val="en-GB"/>
        </w:rPr>
        <w:t xml:space="preserve"> -</w:t>
      </w:r>
      <w:r w:rsidRPr="00C50394">
        <w:rPr>
          <w:rFonts w:ascii="Arial" w:hAnsi="Arial" w:cs="Arial"/>
          <w:sz w:val="24"/>
          <w:szCs w:val="24"/>
          <w:lang w:val="en-GB"/>
        </w:rPr>
        <w:t>innovat</w:t>
      </w:r>
      <w:r w:rsidR="00C0141A" w:rsidRPr="00C50394">
        <w:rPr>
          <w:rFonts w:ascii="Arial" w:hAnsi="Arial" w:cs="Arial"/>
          <w:sz w:val="24"/>
          <w:szCs w:val="24"/>
          <w:lang w:val="en-GB"/>
        </w:rPr>
        <w:t>ive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and better reflect </w:t>
      </w:r>
      <w:r w:rsidR="0031354E" w:rsidRPr="00C50394">
        <w:rPr>
          <w:rFonts w:ascii="Arial" w:hAnsi="Arial" w:cs="Arial"/>
          <w:sz w:val="24"/>
          <w:szCs w:val="24"/>
          <w:lang w:val="en-GB"/>
        </w:rPr>
        <w:t>service users</w:t>
      </w:r>
    </w:p>
    <w:p w14:paraId="7DE0D987" w14:textId="30DD255A" w:rsidR="007B4246" w:rsidRPr="00C50394" w:rsidRDefault="004115BB" w:rsidP="007B4246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Entire recruitment process - J</w:t>
      </w:r>
      <w:r w:rsidR="007B4246" w:rsidRPr="00C50394">
        <w:rPr>
          <w:rFonts w:ascii="Arial" w:hAnsi="Arial" w:cs="Arial"/>
          <w:sz w:val="24"/>
          <w:szCs w:val="24"/>
          <w:lang w:val="en-GB"/>
        </w:rPr>
        <w:t xml:space="preserve">ob descriptions </w:t>
      </w:r>
      <w:r w:rsidR="0012207F" w:rsidRPr="00C50394">
        <w:rPr>
          <w:rFonts w:ascii="Arial" w:hAnsi="Arial" w:cs="Arial"/>
          <w:sz w:val="24"/>
          <w:szCs w:val="24"/>
          <w:lang w:val="en-GB"/>
        </w:rPr>
        <w:t xml:space="preserve">- </w:t>
      </w:r>
      <w:r w:rsidR="007B4246" w:rsidRPr="00C50394">
        <w:rPr>
          <w:rFonts w:ascii="Arial" w:hAnsi="Arial" w:cs="Arial"/>
          <w:sz w:val="24"/>
          <w:szCs w:val="24"/>
          <w:lang w:val="en-GB"/>
        </w:rPr>
        <w:t>interviews</w:t>
      </w:r>
      <w:r w:rsidR="00236E0C" w:rsidRPr="00C50394">
        <w:rPr>
          <w:rFonts w:ascii="Arial" w:hAnsi="Arial" w:cs="Arial"/>
          <w:sz w:val="24"/>
          <w:szCs w:val="24"/>
          <w:lang w:val="en-GB"/>
        </w:rPr>
        <w:t xml:space="preserve"> </w:t>
      </w:r>
      <w:r w:rsidR="00236E0C" w:rsidRPr="00236E0C">
        <w:rPr>
          <w:rFonts w:ascii="Arial" w:hAnsi="Arial" w:cs="Arial"/>
          <w:sz w:val="24"/>
          <w:szCs w:val="24"/>
          <w:lang w:val="en-GB"/>
        </w:rPr>
        <w:t>inclusive</w:t>
      </w:r>
      <w:r w:rsidR="00236E0C" w:rsidRPr="00C50394">
        <w:rPr>
          <w:rFonts w:ascii="Arial" w:hAnsi="Arial" w:cs="Arial"/>
          <w:sz w:val="24"/>
          <w:szCs w:val="24"/>
          <w:lang w:val="en-GB"/>
        </w:rPr>
        <w:t>,</w:t>
      </w:r>
      <w:r w:rsidR="00236E0C" w:rsidRPr="00236E0C">
        <w:rPr>
          <w:rFonts w:ascii="Arial" w:hAnsi="Arial" w:cs="Arial"/>
          <w:sz w:val="24"/>
          <w:szCs w:val="24"/>
          <w:lang w:val="en-GB"/>
        </w:rPr>
        <w:t xml:space="preserve"> bias-free</w:t>
      </w:r>
    </w:p>
    <w:p w14:paraId="3606078E" w14:textId="0FB4A822" w:rsidR="007B4246" w:rsidRPr="00C50394" w:rsidRDefault="007B4246" w:rsidP="00046F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Leadership's Role: pivotal, setting the tone for recruitment strategy</w:t>
      </w:r>
    </w:p>
    <w:p w14:paraId="1CB1B5E5" w14:textId="6492E2CC" w:rsidR="007B4246" w:rsidRPr="00C50394" w:rsidRDefault="007B4246" w:rsidP="00046F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Our commitment extends</w:t>
      </w:r>
      <w:r w:rsidR="00046F9A" w:rsidRPr="00C50394">
        <w:rPr>
          <w:rFonts w:ascii="Arial" w:hAnsi="Arial" w:cs="Arial"/>
          <w:sz w:val="24"/>
          <w:szCs w:val="24"/>
          <w:lang w:val="en-GB"/>
        </w:rPr>
        <w:t xml:space="preserve"> beyond </w:t>
      </w:r>
      <w:r w:rsidR="004D3C82" w:rsidRPr="00C50394">
        <w:rPr>
          <w:rFonts w:ascii="Arial" w:hAnsi="Arial" w:cs="Arial"/>
          <w:sz w:val="24"/>
          <w:szCs w:val="24"/>
          <w:lang w:val="en-GB"/>
        </w:rPr>
        <w:t>hiring, every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employee feels valued</w:t>
      </w:r>
      <w:r w:rsidR="00886937" w:rsidRPr="00C50394">
        <w:rPr>
          <w:rFonts w:ascii="Arial" w:hAnsi="Arial" w:cs="Arial"/>
          <w:sz w:val="24"/>
          <w:szCs w:val="24"/>
          <w:lang w:val="en-GB"/>
        </w:rPr>
        <w:t>, g</w:t>
      </w:r>
      <w:r w:rsidRPr="00C50394">
        <w:rPr>
          <w:rFonts w:ascii="Arial" w:hAnsi="Arial" w:cs="Arial"/>
          <w:sz w:val="24"/>
          <w:szCs w:val="24"/>
          <w:lang w:val="en-GB"/>
        </w:rPr>
        <w:t>rowth opportunities</w:t>
      </w:r>
    </w:p>
    <w:p w14:paraId="3D9BA488" w14:textId="75856E29" w:rsidR="007B4246" w:rsidRPr="00C50394" w:rsidRDefault="007B4246" w:rsidP="00046F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Training hiring managers and networking with diverse groups expands talent poo</w:t>
      </w:r>
      <w:r w:rsidR="004D3C82" w:rsidRPr="00C50394">
        <w:rPr>
          <w:rFonts w:ascii="Arial" w:hAnsi="Arial" w:cs="Arial"/>
          <w:sz w:val="24"/>
          <w:szCs w:val="24"/>
          <w:lang w:val="en-GB"/>
        </w:rPr>
        <w:t>l</w:t>
      </w:r>
    </w:p>
    <w:p w14:paraId="0D321011" w14:textId="7B9E7B53" w:rsidR="00D76F9B" w:rsidRPr="00C50394" w:rsidRDefault="004D3C82" w:rsidP="00046F9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Not just </w:t>
      </w:r>
      <w:r w:rsidR="007B4246" w:rsidRPr="00C50394">
        <w:rPr>
          <w:rFonts w:ascii="Arial" w:hAnsi="Arial" w:cs="Arial"/>
          <w:sz w:val="24"/>
          <w:szCs w:val="24"/>
          <w:lang w:val="en-GB"/>
        </w:rPr>
        <w:t>a strategy; commitment to a future-ready, inclusive organi</w:t>
      </w:r>
      <w:r w:rsidRPr="00C50394">
        <w:rPr>
          <w:rFonts w:ascii="Arial" w:hAnsi="Arial" w:cs="Arial"/>
          <w:sz w:val="24"/>
          <w:szCs w:val="24"/>
          <w:lang w:val="en-GB"/>
        </w:rPr>
        <w:t>s</w:t>
      </w:r>
      <w:r w:rsidR="007B4246" w:rsidRPr="00C50394">
        <w:rPr>
          <w:rFonts w:ascii="Arial" w:hAnsi="Arial" w:cs="Arial"/>
          <w:sz w:val="24"/>
          <w:szCs w:val="24"/>
          <w:lang w:val="en-GB"/>
        </w:rPr>
        <w:t>ation.</w:t>
      </w:r>
    </w:p>
    <w:p w14:paraId="0FD45023" w14:textId="77777777" w:rsidR="00A26B16" w:rsidRPr="00C50394" w:rsidRDefault="00A26B16" w:rsidP="00D76F9B">
      <w:pPr>
        <w:rPr>
          <w:rFonts w:ascii="Arial" w:hAnsi="Arial" w:cs="Arial"/>
          <w:sz w:val="24"/>
          <w:szCs w:val="24"/>
          <w:lang w:val="en-GB"/>
        </w:rPr>
      </w:pPr>
    </w:p>
    <w:p w14:paraId="11336279" w14:textId="098010DE" w:rsidR="00A26B16" w:rsidRPr="00C50394" w:rsidRDefault="000417CA" w:rsidP="00A26B16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3:      </w:t>
      </w:r>
      <w:r w:rsidR="00A26B16" w:rsidRPr="00C50394">
        <w:rPr>
          <w:rFonts w:ascii="Arial" w:hAnsi="Arial" w:cs="Arial"/>
          <w:b/>
          <w:bCs/>
          <w:sz w:val="24"/>
          <w:szCs w:val="24"/>
          <w:lang w:val="en-GB"/>
        </w:rPr>
        <w:t>CEO and Board Lead Change</w:t>
      </w:r>
    </w:p>
    <w:p w14:paraId="7BA9D661" w14:textId="4A06BA64" w:rsidR="00A26B16" w:rsidRPr="00C50394" w:rsidRDefault="00A26B16" w:rsidP="00B35273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Leadership's role in driving change </w:t>
      </w:r>
      <w:r w:rsidR="00F53A1B" w:rsidRPr="00C50394">
        <w:rPr>
          <w:rFonts w:ascii="Arial" w:hAnsi="Arial" w:cs="Arial"/>
          <w:sz w:val="24"/>
          <w:szCs w:val="24"/>
          <w:lang w:val="en-GB"/>
        </w:rPr>
        <w:t>-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undeniable. </w:t>
      </w:r>
    </w:p>
    <w:p w14:paraId="2F1C33C3" w14:textId="638B3208" w:rsidR="00A26B16" w:rsidRPr="00C50394" w:rsidRDefault="00A26B16" w:rsidP="00B35273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Change starts at the top. CEO </w:t>
      </w:r>
      <w:r w:rsidR="004D3C82" w:rsidRPr="00C50394">
        <w:rPr>
          <w:rFonts w:ascii="Arial" w:hAnsi="Arial" w:cs="Arial"/>
          <w:sz w:val="24"/>
          <w:szCs w:val="24"/>
          <w:lang w:val="en-GB"/>
        </w:rPr>
        <w:t>/</w:t>
      </w:r>
      <w:r w:rsidRPr="00C50394">
        <w:rPr>
          <w:rFonts w:ascii="Arial" w:hAnsi="Arial" w:cs="Arial"/>
          <w:sz w:val="24"/>
          <w:szCs w:val="24"/>
          <w:lang w:val="en-GB"/>
        </w:rPr>
        <w:t>Board's commitment to EDI sets tone for organi</w:t>
      </w:r>
      <w:r w:rsidR="00411E53" w:rsidRPr="00C50394">
        <w:rPr>
          <w:rFonts w:ascii="Arial" w:hAnsi="Arial" w:cs="Arial"/>
          <w:sz w:val="24"/>
          <w:szCs w:val="24"/>
          <w:lang w:val="en-GB"/>
        </w:rPr>
        <w:t>s</w:t>
      </w:r>
      <w:r w:rsidRPr="00C50394">
        <w:rPr>
          <w:rFonts w:ascii="Arial" w:hAnsi="Arial" w:cs="Arial"/>
          <w:sz w:val="24"/>
          <w:szCs w:val="24"/>
          <w:lang w:val="en-GB"/>
        </w:rPr>
        <w:t>ation.</w:t>
      </w:r>
    </w:p>
    <w:p w14:paraId="1359A039" w14:textId="57CA322A" w:rsidR="00A26B16" w:rsidRPr="00C50394" w:rsidRDefault="00D7202C" w:rsidP="00B35273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Involvement</w:t>
      </w:r>
      <w:r w:rsidR="00A26B16" w:rsidRPr="00C50394">
        <w:rPr>
          <w:rFonts w:ascii="Arial" w:hAnsi="Arial" w:cs="Arial"/>
          <w:sz w:val="24"/>
          <w:szCs w:val="24"/>
          <w:lang w:val="en-GB"/>
        </w:rPr>
        <w:t xml:space="preserve"> ensures that EDI is not a standalone initiative but </w:t>
      </w:r>
      <w:r w:rsidR="004D3C82" w:rsidRPr="00C50394">
        <w:rPr>
          <w:rFonts w:ascii="Arial" w:hAnsi="Arial" w:cs="Arial"/>
          <w:sz w:val="24"/>
          <w:szCs w:val="24"/>
          <w:lang w:val="en-GB"/>
        </w:rPr>
        <w:t>woven</w:t>
      </w:r>
      <w:r w:rsidR="00A26B16" w:rsidRPr="00C50394">
        <w:rPr>
          <w:rFonts w:ascii="Arial" w:hAnsi="Arial" w:cs="Arial"/>
          <w:sz w:val="24"/>
          <w:szCs w:val="24"/>
          <w:lang w:val="en-GB"/>
        </w:rPr>
        <w:t xml:space="preserve"> into </w:t>
      </w:r>
      <w:r w:rsidR="004D3C82" w:rsidRPr="00C50394">
        <w:rPr>
          <w:rFonts w:ascii="Arial" w:hAnsi="Arial" w:cs="Arial"/>
          <w:sz w:val="24"/>
          <w:szCs w:val="24"/>
          <w:lang w:val="en-GB"/>
        </w:rPr>
        <w:t>Calan’s</w:t>
      </w:r>
      <w:r w:rsidR="00A26B16" w:rsidRPr="00C50394">
        <w:rPr>
          <w:rFonts w:ascii="Arial" w:hAnsi="Arial" w:cs="Arial"/>
          <w:sz w:val="24"/>
          <w:szCs w:val="24"/>
          <w:lang w:val="en-GB"/>
        </w:rPr>
        <w:t xml:space="preserve"> strategic goals</w:t>
      </w:r>
    </w:p>
    <w:p w14:paraId="6D58DFB7" w14:textId="387C012E" w:rsidR="00E462F6" w:rsidRPr="00C50394" w:rsidRDefault="00A26B16" w:rsidP="00A26B16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CEO and Board championing change, poised to create a</w:t>
      </w:r>
      <w:r w:rsidR="00D7202C" w:rsidRPr="00C50394">
        <w:rPr>
          <w:rFonts w:ascii="Arial" w:hAnsi="Arial" w:cs="Arial"/>
          <w:sz w:val="24"/>
          <w:szCs w:val="24"/>
          <w:lang w:val="en-GB"/>
        </w:rPr>
        <w:t xml:space="preserve">n </w:t>
      </w:r>
      <w:r w:rsidRPr="00C50394">
        <w:rPr>
          <w:rFonts w:ascii="Arial" w:hAnsi="Arial" w:cs="Arial"/>
          <w:sz w:val="24"/>
          <w:szCs w:val="24"/>
          <w:lang w:val="en-GB"/>
        </w:rPr>
        <w:t>inclusive and diverse organi</w:t>
      </w:r>
      <w:r w:rsidR="0080262B" w:rsidRPr="00C50394">
        <w:rPr>
          <w:rFonts w:ascii="Arial" w:hAnsi="Arial" w:cs="Arial"/>
          <w:sz w:val="24"/>
          <w:szCs w:val="24"/>
          <w:lang w:val="en-GB"/>
        </w:rPr>
        <w:t>s</w:t>
      </w:r>
      <w:r w:rsidRPr="00C50394">
        <w:rPr>
          <w:rFonts w:ascii="Arial" w:hAnsi="Arial" w:cs="Arial"/>
          <w:sz w:val="24"/>
          <w:szCs w:val="24"/>
          <w:lang w:val="en-GB"/>
        </w:rPr>
        <w:t>atio</w:t>
      </w:r>
      <w:r w:rsidR="0080262B" w:rsidRPr="00C50394">
        <w:rPr>
          <w:rFonts w:ascii="Arial" w:hAnsi="Arial" w:cs="Arial"/>
          <w:sz w:val="24"/>
          <w:szCs w:val="24"/>
          <w:lang w:val="en-GB"/>
        </w:rPr>
        <w:t>n</w:t>
      </w:r>
    </w:p>
    <w:p w14:paraId="64F1F49A" w14:textId="77777777" w:rsidR="00410AB2" w:rsidRPr="00C50394" w:rsidRDefault="00410AB2" w:rsidP="00410AB2">
      <w:pPr>
        <w:pStyle w:val="ListParagraph"/>
        <w:rPr>
          <w:rFonts w:ascii="Arial" w:hAnsi="Arial" w:cs="Arial"/>
          <w:sz w:val="24"/>
          <w:szCs w:val="24"/>
          <w:lang w:val="en-GB"/>
        </w:rPr>
      </w:pPr>
    </w:p>
    <w:p w14:paraId="23DDDF12" w14:textId="37D30CA1" w:rsidR="00E462F6" w:rsidRPr="00C50394" w:rsidRDefault="00B35273" w:rsidP="00E462F6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C50394">
        <w:rPr>
          <w:rFonts w:ascii="Arial" w:hAnsi="Arial" w:cs="Arial"/>
          <w:b/>
          <w:bCs/>
          <w:sz w:val="24"/>
          <w:szCs w:val="24"/>
          <w:lang w:val="en-GB"/>
        </w:rPr>
        <w:t xml:space="preserve">4:   </w:t>
      </w:r>
      <w:r w:rsidR="00E462F6" w:rsidRPr="00C50394">
        <w:rPr>
          <w:rFonts w:ascii="Arial" w:hAnsi="Arial" w:cs="Arial"/>
          <w:b/>
          <w:bCs/>
          <w:sz w:val="24"/>
          <w:szCs w:val="24"/>
          <w:lang w:val="en-GB"/>
        </w:rPr>
        <w:t>Board Diversity Enhances Governance Decisions</w:t>
      </w:r>
    </w:p>
    <w:p w14:paraId="35CE473F" w14:textId="0715EBE9" w:rsidR="00B35273" w:rsidRPr="00C50394" w:rsidRDefault="00E462F6" w:rsidP="00B3527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Diversity at the governance level is paramount</w:t>
      </w:r>
    </w:p>
    <w:p w14:paraId="6F6451F5" w14:textId="131FE093" w:rsidR="00E462F6" w:rsidRPr="00C50394" w:rsidRDefault="0012207F" w:rsidP="00B3527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D</w:t>
      </w:r>
      <w:r w:rsidR="00E462F6" w:rsidRPr="00C50394">
        <w:rPr>
          <w:rFonts w:ascii="Arial" w:hAnsi="Arial" w:cs="Arial"/>
          <w:sz w:val="24"/>
          <w:szCs w:val="24"/>
          <w:lang w:val="en-GB"/>
        </w:rPr>
        <w:t>iverse board brings varied viewpoints, well-rounded, comprehensive decisions</w:t>
      </w:r>
    </w:p>
    <w:p w14:paraId="4F1E96C3" w14:textId="047A5A5D" w:rsidR="00E462F6" w:rsidRPr="00C50394" w:rsidRDefault="004C4CB1" w:rsidP="00B3527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B</w:t>
      </w:r>
      <w:r w:rsidR="00E462F6" w:rsidRPr="00C50394">
        <w:rPr>
          <w:rFonts w:ascii="Arial" w:hAnsi="Arial" w:cs="Arial"/>
          <w:sz w:val="24"/>
          <w:szCs w:val="24"/>
          <w:lang w:val="en-GB"/>
        </w:rPr>
        <w:t xml:space="preserve">oard should </w:t>
      </w:r>
      <w:r w:rsidR="00413134" w:rsidRPr="00C50394">
        <w:rPr>
          <w:rFonts w:ascii="Arial" w:hAnsi="Arial" w:cs="Arial"/>
          <w:sz w:val="24"/>
          <w:szCs w:val="24"/>
          <w:lang w:val="en-GB"/>
        </w:rPr>
        <w:t>mirror diverse</w:t>
      </w:r>
      <w:r w:rsidR="00E462F6" w:rsidRPr="00C50394">
        <w:rPr>
          <w:rFonts w:ascii="Arial" w:hAnsi="Arial" w:cs="Arial"/>
          <w:sz w:val="24"/>
          <w:szCs w:val="24"/>
          <w:lang w:val="en-GB"/>
        </w:rPr>
        <w:t xml:space="preserve"> communities </w:t>
      </w:r>
      <w:r w:rsidRPr="00C50394">
        <w:rPr>
          <w:rFonts w:ascii="Arial" w:hAnsi="Arial" w:cs="Arial"/>
          <w:sz w:val="24"/>
          <w:szCs w:val="24"/>
          <w:lang w:val="en-GB"/>
        </w:rPr>
        <w:t>serve</w:t>
      </w:r>
      <w:r w:rsidR="005F267E" w:rsidRPr="00C50394">
        <w:rPr>
          <w:rFonts w:ascii="Arial" w:hAnsi="Arial" w:cs="Arial"/>
          <w:sz w:val="24"/>
          <w:szCs w:val="24"/>
          <w:lang w:val="en-GB"/>
        </w:rPr>
        <w:t>d</w:t>
      </w:r>
      <w:r w:rsidR="00E462F6" w:rsidRPr="00C50394">
        <w:rPr>
          <w:rFonts w:ascii="Arial" w:hAnsi="Arial" w:cs="Arial"/>
          <w:sz w:val="24"/>
          <w:szCs w:val="24"/>
          <w:lang w:val="en-GB"/>
        </w:rPr>
        <w:t>, ensuring voices are represented</w:t>
      </w:r>
    </w:p>
    <w:p w14:paraId="4D37CD23" w14:textId="52E933B8" w:rsidR="00E462F6" w:rsidRPr="00C50394" w:rsidRDefault="00E462F6" w:rsidP="00B35273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Embracing board diversity is smart governance</w:t>
      </w:r>
    </w:p>
    <w:p w14:paraId="22390990" w14:textId="77777777" w:rsidR="00AE66C3" w:rsidRPr="00C50394" w:rsidRDefault="00AE66C3" w:rsidP="00E462F6">
      <w:pPr>
        <w:rPr>
          <w:rFonts w:ascii="Arial" w:hAnsi="Arial" w:cs="Arial"/>
          <w:sz w:val="24"/>
          <w:szCs w:val="24"/>
          <w:lang w:val="en-GB"/>
        </w:rPr>
      </w:pPr>
    </w:p>
    <w:p w14:paraId="14413EC3" w14:textId="7D92276F" w:rsidR="00AE66C3" w:rsidRPr="00AE66C3" w:rsidRDefault="00DB74D0" w:rsidP="00AE66C3">
      <w:pPr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>5.</w:t>
      </w:r>
      <w:r w:rsidR="00AE66C3" w:rsidRPr="00AE66C3">
        <w:rPr>
          <w:rFonts w:ascii="Arial" w:hAnsi="Arial" w:cs="Arial"/>
          <w:b/>
          <w:bCs/>
          <w:sz w:val="24"/>
          <w:szCs w:val="24"/>
        </w:rPr>
        <w:t xml:space="preserve"> Target Diverse Board Member Recruitment</w:t>
      </w:r>
    </w:p>
    <w:p w14:paraId="439C9A65" w14:textId="77777777" w:rsidR="00F46AF4" w:rsidRPr="00C50394" w:rsidRDefault="00F46AF4" w:rsidP="005D4707">
      <w:pPr>
        <w:numPr>
          <w:ilvl w:val="1"/>
          <w:numId w:val="1"/>
        </w:numPr>
        <w:tabs>
          <w:tab w:val="clear" w:pos="1440"/>
          <w:tab w:val="num" w:pos="1134"/>
        </w:tabs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D</w:t>
      </w:r>
      <w:r w:rsidR="00AE66C3" w:rsidRPr="00AE66C3">
        <w:rPr>
          <w:rFonts w:ascii="Arial" w:hAnsi="Arial" w:cs="Arial"/>
          <w:sz w:val="24"/>
          <w:szCs w:val="24"/>
        </w:rPr>
        <w:t>iversify board.</w:t>
      </w:r>
    </w:p>
    <w:p w14:paraId="5EC2B9B8" w14:textId="62828105" w:rsidR="00AE66C3" w:rsidRPr="00C50394" w:rsidRDefault="00AE66C3" w:rsidP="005D4707">
      <w:pPr>
        <w:numPr>
          <w:ilvl w:val="1"/>
          <w:numId w:val="1"/>
        </w:numPr>
        <w:tabs>
          <w:tab w:val="clear" w:pos="1440"/>
          <w:tab w:val="num" w:pos="1134"/>
        </w:tabs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Diverse boards </w:t>
      </w:r>
      <w:r w:rsidR="00A1366D" w:rsidRPr="00C50394">
        <w:rPr>
          <w:rFonts w:ascii="Arial" w:hAnsi="Arial" w:cs="Arial"/>
          <w:sz w:val="24"/>
          <w:szCs w:val="24"/>
        </w:rPr>
        <w:t xml:space="preserve">encourage </w:t>
      </w:r>
      <w:r w:rsidRPr="00C50394">
        <w:rPr>
          <w:rFonts w:ascii="Arial" w:hAnsi="Arial" w:cs="Arial"/>
          <w:sz w:val="24"/>
          <w:szCs w:val="24"/>
        </w:rPr>
        <w:t>innovation, mitigate risks</w:t>
      </w:r>
      <w:r w:rsidR="00F77E7B" w:rsidRPr="00C50394">
        <w:rPr>
          <w:rFonts w:ascii="Arial" w:hAnsi="Arial" w:cs="Arial"/>
          <w:sz w:val="24"/>
          <w:szCs w:val="24"/>
        </w:rPr>
        <w:t>, and represent</w:t>
      </w:r>
      <w:r w:rsidRPr="00C50394">
        <w:rPr>
          <w:rFonts w:ascii="Arial" w:hAnsi="Arial" w:cs="Arial"/>
          <w:sz w:val="24"/>
          <w:szCs w:val="24"/>
        </w:rPr>
        <w:t xml:space="preserve"> stakeholder </w:t>
      </w:r>
      <w:r w:rsidR="00DB74D0" w:rsidRPr="00C50394">
        <w:rPr>
          <w:rFonts w:ascii="Arial" w:hAnsi="Arial" w:cs="Arial"/>
          <w:sz w:val="24"/>
          <w:szCs w:val="24"/>
        </w:rPr>
        <w:t>interests.</w:t>
      </w:r>
    </w:p>
    <w:p w14:paraId="6F5BC26D" w14:textId="5C2B8272" w:rsidR="00AE66C3" w:rsidRPr="00AE66C3" w:rsidRDefault="00AE66C3" w:rsidP="005D4707">
      <w:pPr>
        <w:numPr>
          <w:ilvl w:val="1"/>
          <w:numId w:val="1"/>
        </w:numPr>
        <w:tabs>
          <w:tab w:val="clear" w:pos="1440"/>
          <w:tab w:val="num" w:pos="1134"/>
        </w:tabs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AE66C3">
        <w:rPr>
          <w:rFonts w:ascii="Arial" w:hAnsi="Arial" w:cs="Arial"/>
          <w:sz w:val="24"/>
          <w:szCs w:val="24"/>
        </w:rPr>
        <w:t xml:space="preserve">inclusive recruitment strategies, tapping into diverse talent </w:t>
      </w:r>
      <w:r w:rsidR="00F90BA3" w:rsidRPr="00C50394">
        <w:rPr>
          <w:rFonts w:ascii="Arial" w:hAnsi="Arial" w:cs="Arial"/>
          <w:sz w:val="24"/>
          <w:szCs w:val="24"/>
        </w:rPr>
        <w:t>pools.</w:t>
      </w:r>
    </w:p>
    <w:p w14:paraId="1C66C5B7" w14:textId="77777777" w:rsidR="00AE66C3" w:rsidRPr="00C50394" w:rsidRDefault="00AE66C3" w:rsidP="00AE66C3">
      <w:pPr>
        <w:rPr>
          <w:rFonts w:ascii="Arial" w:hAnsi="Arial" w:cs="Arial"/>
          <w:sz w:val="24"/>
          <w:szCs w:val="24"/>
        </w:rPr>
      </w:pPr>
      <w:r w:rsidRPr="00AE66C3">
        <w:rPr>
          <w:rFonts w:ascii="Arial" w:hAnsi="Arial" w:cs="Arial"/>
          <w:vanish/>
          <w:sz w:val="24"/>
          <w:szCs w:val="24"/>
        </w:rPr>
        <w:t>Top of Form</w:t>
      </w:r>
    </w:p>
    <w:p w14:paraId="6A04481A" w14:textId="72CA3D61" w:rsidR="00697B20" w:rsidRPr="00697B20" w:rsidRDefault="00DB74D0" w:rsidP="00697B20">
      <w:pPr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6.  </w:t>
      </w:r>
      <w:r w:rsidR="00697B20" w:rsidRPr="00697B20">
        <w:rPr>
          <w:rFonts w:ascii="Arial" w:hAnsi="Arial" w:cs="Arial"/>
          <w:b/>
          <w:bCs/>
          <w:sz w:val="24"/>
          <w:szCs w:val="24"/>
        </w:rPr>
        <w:t>Community Engagement Boosts Inclusive Services</w:t>
      </w:r>
    </w:p>
    <w:p w14:paraId="0E81055D" w14:textId="0C158620" w:rsidR="00697B20" w:rsidRPr="00697B20" w:rsidRDefault="00697B20" w:rsidP="005D4707">
      <w:pPr>
        <w:numPr>
          <w:ilvl w:val="1"/>
          <w:numId w:val="2"/>
        </w:numPr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697B20">
        <w:rPr>
          <w:rFonts w:ascii="Arial" w:hAnsi="Arial" w:cs="Arial"/>
          <w:sz w:val="24"/>
          <w:szCs w:val="24"/>
        </w:rPr>
        <w:t xml:space="preserve">Engaging with </w:t>
      </w:r>
      <w:r w:rsidR="00413134" w:rsidRPr="00C50394">
        <w:rPr>
          <w:rFonts w:ascii="Arial" w:hAnsi="Arial" w:cs="Arial"/>
          <w:sz w:val="24"/>
          <w:szCs w:val="24"/>
        </w:rPr>
        <w:t>the community</w:t>
      </w:r>
      <w:r w:rsidRPr="00697B20">
        <w:rPr>
          <w:rFonts w:ascii="Arial" w:hAnsi="Arial" w:cs="Arial"/>
          <w:sz w:val="24"/>
          <w:szCs w:val="24"/>
        </w:rPr>
        <w:t xml:space="preserve"> is pivotal. </w:t>
      </w:r>
    </w:p>
    <w:p w14:paraId="06B77085" w14:textId="2877074B" w:rsidR="00697B20" w:rsidRPr="00697B20" w:rsidRDefault="00697B20" w:rsidP="005D4707">
      <w:pPr>
        <w:numPr>
          <w:ilvl w:val="1"/>
          <w:numId w:val="2"/>
        </w:numPr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697B20">
        <w:rPr>
          <w:rFonts w:ascii="Arial" w:hAnsi="Arial" w:cs="Arial"/>
          <w:sz w:val="24"/>
          <w:szCs w:val="24"/>
        </w:rPr>
        <w:t>Community feedback directly informs</w:t>
      </w:r>
      <w:r w:rsidR="005E79E6" w:rsidRPr="00C50394">
        <w:rPr>
          <w:rFonts w:ascii="Arial" w:hAnsi="Arial" w:cs="Arial"/>
          <w:sz w:val="24"/>
          <w:szCs w:val="24"/>
        </w:rPr>
        <w:t>/</w:t>
      </w:r>
      <w:r w:rsidRPr="00697B20">
        <w:rPr>
          <w:rFonts w:ascii="Arial" w:hAnsi="Arial" w:cs="Arial"/>
          <w:sz w:val="24"/>
          <w:szCs w:val="24"/>
        </w:rPr>
        <w:t xml:space="preserve"> refines </w:t>
      </w:r>
      <w:r w:rsidR="005E79E6" w:rsidRPr="00C50394">
        <w:rPr>
          <w:rFonts w:ascii="Arial" w:hAnsi="Arial" w:cs="Arial"/>
          <w:sz w:val="24"/>
          <w:szCs w:val="24"/>
        </w:rPr>
        <w:t>service, relevant</w:t>
      </w:r>
      <w:r w:rsidRPr="00697B20">
        <w:rPr>
          <w:rFonts w:ascii="Arial" w:hAnsi="Arial" w:cs="Arial"/>
          <w:sz w:val="24"/>
          <w:szCs w:val="24"/>
        </w:rPr>
        <w:t xml:space="preserve"> and </w:t>
      </w:r>
      <w:r w:rsidR="005E79E6" w:rsidRPr="00C50394">
        <w:rPr>
          <w:rFonts w:ascii="Arial" w:hAnsi="Arial" w:cs="Arial"/>
          <w:sz w:val="24"/>
          <w:szCs w:val="24"/>
        </w:rPr>
        <w:t>impactful.</w:t>
      </w:r>
    </w:p>
    <w:p w14:paraId="4664467A" w14:textId="2607BF88" w:rsidR="00697B20" w:rsidRPr="00697B20" w:rsidRDefault="00697B20" w:rsidP="005D4707">
      <w:pPr>
        <w:numPr>
          <w:ilvl w:val="1"/>
          <w:numId w:val="2"/>
        </w:numPr>
        <w:spacing w:after="0"/>
        <w:ind w:left="709" w:hanging="283"/>
        <w:rPr>
          <w:rFonts w:ascii="Arial" w:hAnsi="Arial" w:cs="Arial"/>
          <w:sz w:val="24"/>
          <w:szCs w:val="24"/>
        </w:rPr>
      </w:pPr>
      <w:r w:rsidRPr="00697B20">
        <w:rPr>
          <w:rFonts w:ascii="Arial" w:hAnsi="Arial" w:cs="Arial"/>
          <w:sz w:val="24"/>
          <w:szCs w:val="24"/>
        </w:rPr>
        <w:t xml:space="preserve">Engagement </w:t>
      </w:r>
      <w:r w:rsidR="00F12E7B" w:rsidRPr="00C50394">
        <w:rPr>
          <w:rFonts w:ascii="Arial" w:hAnsi="Arial" w:cs="Arial"/>
          <w:sz w:val="24"/>
          <w:szCs w:val="24"/>
        </w:rPr>
        <w:t>enables</w:t>
      </w:r>
      <w:r w:rsidRPr="00697B20">
        <w:rPr>
          <w:rFonts w:ascii="Arial" w:hAnsi="Arial" w:cs="Arial"/>
          <w:sz w:val="24"/>
          <w:szCs w:val="24"/>
        </w:rPr>
        <w:t xml:space="preserve"> trust, community more receptive to initiatives and </w:t>
      </w:r>
      <w:r w:rsidR="005E79E6" w:rsidRPr="00C50394">
        <w:rPr>
          <w:rFonts w:ascii="Arial" w:hAnsi="Arial" w:cs="Arial"/>
          <w:sz w:val="24"/>
          <w:szCs w:val="24"/>
        </w:rPr>
        <w:t>services.</w:t>
      </w:r>
    </w:p>
    <w:p w14:paraId="0FF09DF3" w14:textId="04D50221" w:rsidR="00697B20" w:rsidRPr="00C50394" w:rsidRDefault="00F12E7B" w:rsidP="005D4707">
      <w:pPr>
        <w:numPr>
          <w:ilvl w:val="1"/>
          <w:numId w:val="2"/>
        </w:numPr>
        <w:spacing w:after="0"/>
        <w:ind w:left="709" w:firstLine="37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P</w:t>
      </w:r>
      <w:r w:rsidR="00697B20" w:rsidRPr="00697B20">
        <w:rPr>
          <w:rFonts w:ascii="Arial" w:hAnsi="Arial" w:cs="Arial"/>
          <w:sz w:val="24"/>
          <w:szCs w:val="24"/>
        </w:rPr>
        <w:t>rioriti</w:t>
      </w:r>
      <w:r w:rsidRPr="00C50394">
        <w:rPr>
          <w:rFonts w:ascii="Arial" w:hAnsi="Arial" w:cs="Arial"/>
          <w:sz w:val="24"/>
          <w:szCs w:val="24"/>
        </w:rPr>
        <w:t>s</w:t>
      </w:r>
      <w:r w:rsidR="00697B20" w:rsidRPr="00697B20">
        <w:rPr>
          <w:rFonts w:ascii="Arial" w:hAnsi="Arial" w:cs="Arial"/>
          <w:sz w:val="24"/>
          <w:szCs w:val="24"/>
        </w:rPr>
        <w:t>ing community engagement, not just offering services; creating them.</w:t>
      </w:r>
    </w:p>
    <w:p w14:paraId="4960642B" w14:textId="77777777" w:rsidR="00A1366D" w:rsidRPr="00697B20" w:rsidRDefault="00A1366D" w:rsidP="00F12E7B">
      <w:pPr>
        <w:spacing w:after="0"/>
        <w:ind w:left="1440"/>
        <w:rPr>
          <w:rFonts w:ascii="Arial" w:hAnsi="Arial" w:cs="Arial"/>
          <w:sz w:val="24"/>
          <w:szCs w:val="24"/>
        </w:rPr>
      </w:pPr>
    </w:p>
    <w:p w14:paraId="31315E5D" w14:textId="1C3C2C47" w:rsidR="00FB6C48" w:rsidRPr="00C50394" w:rsidRDefault="005D4707" w:rsidP="00F12E7B">
      <w:pPr>
        <w:rPr>
          <w:rFonts w:ascii="Arial" w:hAnsi="Arial" w:cs="Arial"/>
          <w:b/>
          <w:bCs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 </w:t>
      </w:r>
      <w:r w:rsidR="00511A23" w:rsidRPr="00C50394">
        <w:rPr>
          <w:rFonts w:ascii="Arial" w:hAnsi="Arial" w:cs="Arial"/>
          <w:b/>
          <w:bCs/>
          <w:sz w:val="24"/>
          <w:szCs w:val="24"/>
        </w:rPr>
        <w:t xml:space="preserve">7.  </w:t>
      </w:r>
      <w:r w:rsidRPr="00C50394">
        <w:rPr>
          <w:rFonts w:ascii="Arial" w:hAnsi="Arial" w:cs="Arial"/>
          <w:b/>
          <w:bCs/>
          <w:sz w:val="24"/>
          <w:szCs w:val="24"/>
        </w:rPr>
        <w:t xml:space="preserve">   </w:t>
      </w:r>
      <w:r w:rsidR="00A267B1" w:rsidRPr="00C50394">
        <w:rPr>
          <w:rFonts w:ascii="Arial" w:hAnsi="Arial" w:cs="Arial"/>
          <w:b/>
          <w:bCs/>
          <w:sz w:val="24"/>
          <w:szCs w:val="24"/>
        </w:rPr>
        <w:t xml:space="preserve">  </w:t>
      </w:r>
      <w:r w:rsidR="00FB6C48" w:rsidRPr="00C50394">
        <w:rPr>
          <w:rFonts w:ascii="Arial" w:hAnsi="Arial" w:cs="Arial"/>
          <w:b/>
          <w:bCs/>
          <w:sz w:val="24"/>
          <w:szCs w:val="24"/>
        </w:rPr>
        <w:t xml:space="preserve">Leaders Leading Community Outreach </w:t>
      </w:r>
    </w:p>
    <w:p w14:paraId="4E13C0C7" w14:textId="31FFC9F8" w:rsidR="007E7908" w:rsidRPr="00C50394" w:rsidRDefault="00FB6C48" w:rsidP="00A267B1">
      <w:pPr>
        <w:numPr>
          <w:ilvl w:val="1"/>
          <w:numId w:val="2"/>
        </w:numPr>
        <w:tabs>
          <w:tab w:val="clear" w:pos="1440"/>
          <w:tab w:val="left" w:pos="567"/>
          <w:tab w:val="num" w:pos="1134"/>
        </w:tabs>
        <w:spacing w:after="0"/>
        <w:ind w:left="993" w:hanging="85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Leadership's role extends beyond </w:t>
      </w:r>
      <w:r w:rsidR="00FB33D6" w:rsidRPr="00C50394">
        <w:rPr>
          <w:rFonts w:ascii="Arial" w:hAnsi="Arial" w:cs="Arial"/>
          <w:sz w:val="24"/>
          <w:szCs w:val="24"/>
        </w:rPr>
        <w:t>the boardroom</w:t>
      </w:r>
      <w:r w:rsidRPr="00C50394">
        <w:rPr>
          <w:rFonts w:ascii="Arial" w:hAnsi="Arial" w:cs="Arial"/>
          <w:sz w:val="24"/>
          <w:szCs w:val="24"/>
        </w:rPr>
        <w:t xml:space="preserve">. </w:t>
      </w:r>
    </w:p>
    <w:p w14:paraId="39438CC0" w14:textId="00D87524" w:rsidR="007E7908" w:rsidRPr="00C50394" w:rsidRDefault="00FB6C48" w:rsidP="00A267B1">
      <w:pPr>
        <w:numPr>
          <w:ilvl w:val="1"/>
          <w:numId w:val="2"/>
        </w:numPr>
        <w:tabs>
          <w:tab w:val="clear" w:pos="1440"/>
          <w:tab w:val="left" w:pos="567"/>
          <w:tab w:val="num" w:pos="1134"/>
        </w:tabs>
        <w:spacing w:after="0"/>
        <w:ind w:left="993" w:hanging="85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leaders at forefront </w:t>
      </w:r>
      <w:r w:rsidR="001D0C15" w:rsidRPr="00C50394">
        <w:rPr>
          <w:rFonts w:ascii="Arial" w:hAnsi="Arial" w:cs="Arial"/>
          <w:sz w:val="24"/>
          <w:szCs w:val="24"/>
        </w:rPr>
        <w:t>-</w:t>
      </w:r>
      <w:r w:rsidR="00342EF2" w:rsidRPr="00C50394">
        <w:rPr>
          <w:rFonts w:ascii="Arial" w:hAnsi="Arial" w:cs="Arial"/>
          <w:sz w:val="24"/>
          <w:szCs w:val="24"/>
        </w:rPr>
        <w:t xml:space="preserve"> commitment to the community.</w:t>
      </w:r>
    </w:p>
    <w:p w14:paraId="368F39BD" w14:textId="2CC23364" w:rsidR="00FB6C48" w:rsidRPr="00C50394" w:rsidRDefault="00262A40" w:rsidP="00A267B1">
      <w:pPr>
        <w:numPr>
          <w:ilvl w:val="1"/>
          <w:numId w:val="2"/>
        </w:numPr>
        <w:tabs>
          <w:tab w:val="clear" w:pos="1440"/>
          <w:tab w:val="left" w:pos="567"/>
          <w:tab w:val="num" w:pos="1134"/>
        </w:tabs>
        <w:spacing w:after="0"/>
        <w:ind w:left="993" w:hanging="85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C</w:t>
      </w:r>
      <w:r w:rsidR="00FB6C48" w:rsidRPr="00C50394">
        <w:rPr>
          <w:rFonts w:ascii="Arial" w:hAnsi="Arial" w:cs="Arial"/>
          <w:sz w:val="24"/>
          <w:szCs w:val="24"/>
        </w:rPr>
        <w:t>an inspire</w:t>
      </w:r>
      <w:r w:rsidR="00E07A4F" w:rsidRPr="00C50394">
        <w:rPr>
          <w:rFonts w:ascii="Arial" w:hAnsi="Arial" w:cs="Arial"/>
          <w:sz w:val="24"/>
          <w:szCs w:val="24"/>
        </w:rPr>
        <w:t xml:space="preserve"> </w:t>
      </w:r>
      <w:r w:rsidR="00FB6C48" w:rsidRPr="00C50394">
        <w:rPr>
          <w:rFonts w:ascii="Arial" w:hAnsi="Arial" w:cs="Arial"/>
          <w:sz w:val="24"/>
          <w:szCs w:val="24"/>
        </w:rPr>
        <w:t>the organi</w:t>
      </w:r>
      <w:r w:rsidR="00342EF2" w:rsidRPr="00C50394">
        <w:rPr>
          <w:rFonts w:ascii="Arial" w:hAnsi="Arial" w:cs="Arial"/>
          <w:sz w:val="24"/>
          <w:szCs w:val="24"/>
        </w:rPr>
        <w:t>s</w:t>
      </w:r>
      <w:r w:rsidR="00FB6C48" w:rsidRPr="00C50394">
        <w:rPr>
          <w:rFonts w:ascii="Arial" w:hAnsi="Arial" w:cs="Arial"/>
          <w:sz w:val="24"/>
          <w:szCs w:val="24"/>
        </w:rPr>
        <w:t xml:space="preserve">ation to actively participate and </w:t>
      </w:r>
      <w:r w:rsidR="00342EF2" w:rsidRPr="00C50394">
        <w:rPr>
          <w:rFonts w:ascii="Arial" w:hAnsi="Arial" w:cs="Arial"/>
          <w:sz w:val="24"/>
          <w:szCs w:val="24"/>
        </w:rPr>
        <w:t>engage.</w:t>
      </w:r>
    </w:p>
    <w:p w14:paraId="2FA6D7FC" w14:textId="39FBC2BC" w:rsidR="00FB6C48" w:rsidRPr="00C50394" w:rsidRDefault="00FB6C48" w:rsidP="00A267B1">
      <w:pPr>
        <w:numPr>
          <w:ilvl w:val="1"/>
          <w:numId w:val="2"/>
        </w:numPr>
        <w:tabs>
          <w:tab w:val="clear" w:pos="1440"/>
          <w:tab w:val="left" w:pos="567"/>
          <w:tab w:val="num" w:pos="1134"/>
        </w:tabs>
        <w:spacing w:after="0"/>
        <w:ind w:left="993" w:hanging="851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Leaders leading outreach</w:t>
      </w:r>
      <w:r w:rsidR="00342EF2" w:rsidRPr="00C50394">
        <w:rPr>
          <w:rFonts w:ascii="Arial" w:hAnsi="Arial" w:cs="Arial"/>
          <w:sz w:val="24"/>
          <w:szCs w:val="24"/>
        </w:rPr>
        <w:t xml:space="preserve"> </w:t>
      </w:r>
      <w:r w:rsidR="00262A40" w:rsidRPr="00C50394">
        <w:rPr>
          <w:rFonts w:ascii="Arial" w:hAnsi="Arial" w:cs="Arial"/>
          <w:sz w:val="24"/>
          <w:szCs w:val="24"/>
        </w:rPr>
        <w:t>–</w:t>
      </w:r>
      <w:r w:rsidRPr="00C50394">
        <w:rPr>
          <w:rFonts w:ascii="Arial" w:hAnsi="Arial" w:cs="Arial"/>
          <w:sz w:val="24"/>
          <w:szCs w:val="24"/>
        </w:rPr>
        <w:t xml:space="preserve"> transform</w:t>
      </w:r>
      <w:r w:rsidR="00262A40" w:rsidRPr="00C50394">
        <w:rPr>
          <w:rFonts w:ascii="Arial" w:hAnsi="Arial" w:cs="Arial"/>
          <w:sz w:val="24"/>
          <w:szCs w:val="24"/>
        </w:rPr>
        <w:t xml:space="preserve">s </w:t>
      </w:r>
      <w:r w:rsidRPr="00C50394">
        <w:rPr>
          <w:rFonts w:ascii="Arial" w:hAnsi="Arial" w:cs="Arial"/>
          <w:sz w:val="24"/>
          <w:szCs w:val="24"/>
        </w:rPr>
        <w:t xml:space="preserve">community </w:t>
      </w:r>
      <w:r w:rsidR="00342EF2" w:rsidRPr="00C50394">
        <w:rPr>
          <w:rFonts w:ascii="Arial" w:hAnsi="Arial" w:cs="Arial"/>
          <w:sz w:val="24"/>
          <w:szCs w:val="24"/>
        </w:rPr>
        <w:t>relations.</w:t>
      </w:r>
    </w:p>
    <w:p w14:paraId="2EB8AD99" w14:textId="77777777" w:rsidR="00FB6C48" w:rsidRPr="00C50394" w:rsidRDefault="00FB6C48" w:rsidP="00FB6C48">
      <w:pPr>
        <w:ind w:left="1440"/>
        <w:rPr>
          <w:rFonts w:ascii="Arial" w:hAnsi="Arial" w:cs="Arial"/>
          <w:sz w:val="24"/>
          <w:szCs w:val="24"/>
        </w:rPr>
      </w:pPr>
    </w:p>
    <w:p w14:paraId="4B70368B" w14:textId="64BCFEE0" w:rsidR="0003383D" w:rsidRPr="00C50394" w:rsidRDefault="00342EF2" w:rsidP="0003383D">
      <w:pPr>
        <w:rPr>
          <w:rFonts w:ascii="Arial" w:hAnsi="Arial" w:cs="Arial"/>
          <w:b/>
          <w:bCs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   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>8: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ab/>
      </w:r>
      <w:r w:rsidR="0003383D" w:rsidRPr="00C50394">
        <w:rPr>
          <w:rFonts w:ascii="Arial" w:hAnsi="Arial" w:cs="Arial"/>
          <w:b/>
          <w:bCs/>
          <w:sz w:val="24"/>
          <w:szCs w:val="24"/>
        </w:rPr>
        <w:t>The Power of Analytical Frameworks</w:t>
      </w:r>
    </w:p>
    <w:p w14:paraId="5AA12D96" w14:textId="648429B5" w:rsidR="0003383D" w:rsidRPr="00C50394" w:rsidRDefault="00F36CF7" w:rsidP="00A267B1">
      <w:pPr>
        <w:pStyle w:val="ListParagraph"/>
        <w:numPr>
          <w:ilvl w:val="1"/>
          <w:numId w:val="10"/>
        </w:numPr>
        <w:tabs>
          <w:tab w:val="clear" w:pos="1440"/>
          <w:tab w:val="num" w:pos="709"/>
        </w:tabs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EDI journey </w:t>
      </w:r>
      <w:r w:rsidR="0003383D" w:rsidRPr="00C50394">
        <w:rPr>
          <w:rFonts w:ascii="Arial" w:hAnsi="Arial" w:cs="Arial"/>
          <w:sz w:val="24"/>
          <w:szCs w:val="24"/>
        </w:rPr>
        <w:t xml:space="preserve">analytical frameworks play pivotal role. </w:t>
      </w:r>
    </w:p>
    <w:p w14:paraId="6FE73F24" w14:textId="23A8412E" w:rsidR="0003383D" w:rsidRPr="00C50394" w:rsidRDefault="00A267B1" w:rsidP="00A267B1">
      <w:pPr>
        <w:pStyle w:val="ListParagraph"/>
        <w:numPr>
          <w:ilvl w:val="1"/>
          <w:numId w:val="10"/>
        </w:numPr>
        <w:tabs>
          <w:tab w:val="clear" w:pos="1440"/>
          <w:tab w:val="num" w:pos="709"/>
        </w:tabs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I</w:t>
      </w:r>
      <w:r w:rsidR="0003383D" w:rsidRPr="00C50394">
        <w:rPr>
          <w:rFonts w:ascii="Arial" w:hAnsi="Arial" w:cs="Arial"/>
          <w:sz w:val="24"/>
          <w:szCs w:val="24"/>
        </w:rPr>
        <w:t xml:space="preserve">nformed, data-driven decisions, </w:t>
      </w:r>
      <w:r w:rsidR="00EF468F" w:rsidRPr="00C50394">
        <w:rPr>
          <w:rFonts w:ascii="Arial" w:hAnsi="Arial" w:cs="Arial"/>
          <w:sz w:val="24"/>
          <w:szCs w:val="24"/>
        </w:rPr>
        <w:t>ensuring initiatives</w:t>
      </w:r>
      <w:r w:rsidR="00F36CF7" w:rsidRPr="00C50394">
        <w:rPr>
          <w:rFonts w:ascii="Arial" w:hAnsi="Arial" w:cs="Arial"/>
          <w:sz w:val="24"/>
          <w:szCs w:val="24"/>
        </w:rPr>
        <w:t xml:space="preserve"> are</w:t>
      </w:r>
      <w:r w:rsidR="0003383D" w:rsidRPr="00C50394">
        <w:rPr>
          <w:rFonts w:ascii="Arial" w:hAnsi="Arial" w:cs="Arial"/>
          <w:sz w:val="24"/>
          <w:szCs w:val="24"/>
        </w:rPr>
        <w:t xml:space="preserve"> effective </w:t>
      </w:r>
      <w:r w:rsidR="00F36CF7" w:rsidRPr="00C50394">
        <w:rPr>
          <w:rFonts w:ascii="Arial" w:hAnsi="Arial" w:cs="Arial"/>
          <w:sz w:val="24"/>
          <w:szCs w:val="24"/>
        </w:rPr>
        <w:t>/</w:t>
      </w:r>
      <w:r w:rsidR="00EF468F" w:rsidRPr="00C50394">
        <w:rPr>
          <w:rFonts w:ascii="Arial" w:hAnsi="Arial" w:cs="Arial"/>
          <w:sz w:val="24"/>
          <w:szCs w:val="24"/>
        </w:rPr>
        <w:t>impactful.</w:t>
      </w:r>
    </w:p>
    <w:p w14:paraId="42E34363" w14:textId="704276B6" w:rsidR="0003383D" w:rsidRPr="00C50394" w:rsidRDefault="00F36CF7" w:rsidP="00A267B1">
      <w:pPr>
        <w:pStyle w:val="ListParagraph"/>
        <w:numPr>
          <w:ilvl w:val="1"/>
          <w:numId w:val="10"/>
        </w:numPr>
        <w:tabs>
          <w:tab w:val="clear" w:pos="1440"/>
          <w:tab w:val="num" w:pos="709"/>
        </w:tabs>
        <w:ind w:left="709" w:hanging="567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P</w:t>
      </w:r>
      <w:r w:rsidR="0003383D" w:rsidRPr="00C50394">
        <w:rPr>
          <w:rFonts w:ascii="Arial" w:hAnsi="Arial" w:cs="Arial"/>
          <w:sz w:val="24"/>
          <w:szCs w:val="24"/>
        </w:rPr>
        <w:t>rovide a structured approach to measure progress, identify gaps, benchmark against</w:t>
      </w:r>
      <w:r w:rsidR="00A267B1" w:rsidRPr="00C50394">
        <w:rPr>
          <w:rFonts w:ascii="Arial" w:hAnsi="Arial" w:cs="Arial"/>
          <w:sz w:val="24"/>
          <w:szCs w:val="24"/>
        </w:rPr>
        <w:t xml:space="preserve"> </w:t>
      </w:r>
      <w:r w:rsidR="0003383D" w:rsidRPr="00C50394">
        <w:rPr>
          <w:rFonts w:ascii="Arial" w:hAnsi="Arial" w:cs="Arial"/>
          <w:sz w:val="24"/>
          <w:szCs w:val="24"/>
        </w:rPr>
        <w:t xml:space="preserve">industry </w:t>
      </w:r>
      <w:r w:rsidR="00EF468F" w:rsidRPr="00C50394">
        <w:rPr>
          <w:rFonts w:ascii="Arial" w:hAnsi="Arial" w:cs="Arial"/>
          <w:sz w:val="24"/>
          <w:szCs w:val="24"/>
        </w:rPr>
        <w:t>standards.</w:t>
      </w:r>
    </w:p>
    <w:p w14:paraId="70D22404" w14:textId="016D80AA" w:rsidR="00FB6C48" w:rsidRPr="00C50394" w:rsidRDefault="00EF468F" w:rsidP="00A267B1">
      <w:pPr>
        <w:pStyle w:val="ListParagraph"/>
        <w:numPr>
          <w:ilvl w:val="1"/>
          <w:numId w:val="10"/>
        </w:numPr>
        <w:tabs>
          <w:tab w:val="clear" w:pos="1440"/>
          <w:tab w:val="num" w:pos="709"/>
        </w:tabs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A</w:t>
      </w:r>
      <w:r w:rsidR="0003383D" w:rsidRPr="00C50394">
        <w:rPr>
          <w:rFonts w:ascii="Arial" w:hAnsi="Arial" w:cs="Arial"/>
          <w:sz w:val="24"/>
          <w:szCs w:val="24"/>
        </w:rPr>
        <w:t>nalytical frameworks ensure</w:t>
      </w:r>
      <w:r w:rsidRPr="00C50394">
        <w:rPr>
          <w:rFonts w:ascii="Arial" w:hAnsi="Arial" w:cs="Arial"/>
          <w:sz w:val="24"/>
          <w:szCs w:val="24"/>
        </w:rPr>
        <w:t xml:space="preserve"> </w:t>
      </w:r>
      <w:r w:rsidR="0003383D" w:rsidRPr="00C50394">
        <w:rPr>
          <w:rFonts w:ascii="Arial" w:hAnsi="Arial" w:cs="Arial"/>
          <w:sz w:val="24"/>
          <w:szCs w:val="24"/>
        </w:rPr>
        <w:t xml:space="preserve">EDI efforts are well-intentioned </w:t>
      </w:r>
      <w:r w:rsidRPr="00C50394">
        <w:rPr>
          <w:rFonts w:ascii="Arial" w:hAnsi="Arial" w:cs="Arial"/>
          <w:sz w:val="24"/>
          <w:szCs w:val="24"/>
        </w:rPr>
        <w:t xml:space="preserve">and </w:t>
      </w:r>
      <w:r w:rsidR="0003383D" w:rsidRPr="00C50394">
        <w:rPr>
          <w:rFonts w:ascii="Arial" w:hAnsi="Arial" w:cs="Arial"/>
          <w:sz w:val="24"/>
          <w:szCs w:val="24"/>
        </w:rPr>
        <w:t>well-executed.</w:t>
      </w:r>
    </w:p>
    <w:p w14:paraId="441B3272" w14:textId="564DBCE3" w:rsidR="005C2F10" w:rsidRPr="005C2F10" w:rsidRDefault="005D4707" w:rsidP="007E7908">
      <w:pPr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  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>9.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ab/>
      </w:r>
      <w:r w:rsidR="005C2F10" w:rsidRPr="005C2F10">
        <w:rPr>
          <w:rFonts w:ascii="Arial" w:hAnsi="Arial" w:cs="Arial"/>
          <w:b/>
          <w:bCs/>
          <w:sz w:val="24"/>
          <w:szCs w:val="24"/>
        </w:rPr>
        <w:t xml:space="preserve"> Benchmarking Measures Continuous EDI Improvement</w:t>
      </w:r>
    </w:p>
    <w:p w14:paraId="43AE8D86" w14:textId="3150457C" w:rsidR="005C2F10" w:rsidRPr="005C2F10" w:rsidRDefault="002519A6" w:rsidP="00A267B1">
      <w:pPr>
        <w:numPr>
          <w:ilvl w:val="1"/>
          <w:numId w:val="3"/>
        </w:numPr>
        <w:tabs>
          <w:tab w:val="num" w:pos="709"/>
        </w:tabs>
        <w:spacing w:after="0"/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Not just a </w:t>
      </w:r>
      <w:r w:rsidR="005C2F10" w:rsidRPr="005C2F10">
        <w:rPr>
          <w:rFonts w:ascii="Arial" w:hAnsi="Arial" w:cs="Arial"/>
          <w:sz w:val="24"/>
          <w:szCs w:val="24"/>
        </w:rPr>
        <w:t xml:space="preserve">buzzword; it's a </w:t>
      </w:r>
      <w:r w:rsidR="00F77E7B" w:rsidRPr="00C50394">
        <w:rPr>
          <w:rFonts w:ascii="Arial" w:hAnsi="Arial" w:cs="Arial"/>
          <w:sz w:val="24"/>
          <w:szCs w:val="24"/>
        </w:rPr>
        <w:t>tool.</w:t>
      </w:r>
    </w:p>
    <w:p w14:paraId="1A782AAB" w14:textId="4F300062" w:rsidR="005C2F10" w:rsidRPr="005C2F10" w:rsidRDefault="002519A6" w:rsidP="005E6C33">
      <w:pPr>
        <w:numPr>
          <w:ilvl w:val="1"/>
          <w:numId w:val="3"/>
        </w:numPr>
        <w:tabs>
          <w:tab w:val="clear" w:pos="1495"/>
          <w:tab w:val="num" w:pos="993"/>
        </w:tabs>
        <w:spacing w:after="0"/>
        <w:ind w:left="709" w:hanging="512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A</w:t>
      </w:r>
      <w:r w:rsidR="005C2F10" w:rsidRPr="005C2F10">
        <w:rPr>
          <w:rFonts w:ascii="Arial" w:hAnsi="Arial" w:cs="Arial"/>
          <w:sz w:val="24"/>
          <w:szCs w:val="24"/>
        </w:rPr>
        <w:t xml:space="preserve">llows us to set clear standards, comparing </w:t>
      </w:r>
      <w:r w:rsidR="006F4B8B" w:rsidRPr="00C50394">
        <w:rPr>
          <w:rFonts w:ascii="Arial" w:hAnsi="Arial" w:cs="Arial"/>
          <w:sz w:val="24"/>
          <w:szCs w:val="24"/>
        </w:rPr>
        <w:t xml:space="preserve">best </w:t>
      </w:r>
      <w:r w:rsidR="005C2F10" w:rsidRPr="005C2F10">
        <w:rPr>
          <w:rFonts w:ascii="Arial" w:hAnsi="Arial" w:cs="Arial"/>
          <w:sz w:val="24"/>
          <w:szCs w:val="24"/>
        </w:rPr>
        <w:t xml:space="preserve">practices with industry </w:t>
      </w:r>
      <w:r w:rsidR="00F77E7B" w:rsidRPr="00C50394">
        <w:rPr>
          <w:rFonts w:ascii="Arial" w:hAnsi="Arial" w:cs="Arial"/>
          <w:sz w:val="24"/>
          <w:szCs w:val="24"/>
        </w:rPr>
        <w:t>leaders.</w:t>
      </w:r>
    </w:p>
    <w:p w14:paraId="0F09A58F" w14:textId="58FC7E76" w:rsidR="005C2F10" w:rsidRPr="005C2F10" w:rsidRDefault="006F4B8B" w:rsidP="00A267B1">
      <w:pPr>
        <w:numPr>
          <w:ilvl w:val="1"/>
          <w:numId w:val="3"/>
        </w:numPr>
        <w:tabs>
          <w:tab w:val="num" w:pos="709"/>
        </w:tabs>
        <w:spacing w:after="0"/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>Gaps:</w:t>
      </w:r>
      <w:r w:rsidR="005C2F10" w:rsidRPr="005C2F10">
        <w:rPr>
          <w:rFonts w:ascii="Arial" w:hAnsi="Arial" w:cs="Arial"/>
          <w:sz w:val="24"/>
          <w:szCs w:val="24"/>
        </w:rPr>
        <w:t xml:space="preserve"> highlights areas of </w:t>
      </w:r>
      <w:r w:rsidR="00F77E7B" w:rsidRPr="00C50394">
        <w:rPr>
          <w:rFonts w:ascii="Arial" w:hAnsi="Arial" w:cs="Arial"/>
          <w:sz w:val="24"/>
          <w:szCs w:val="24"/>
        </w:rPr>
        <w:t>improvement, always</w:t>
      </w:r>
      <w:r w:rsidR="005C2F10" w:rsidRPr="005C2F10">
        <w:rPr>
          <w:rFonts w:ascii="Arial" w:hAnsi="Arial" w:cs="Arial"/>
          <w:sz w:val="24"/>
          <w:szCs w:val="24"/>
        </w:rPr>
        <w:t xml:space="preserve"> moving forward</w:t>
      </w:r>
    </w:p>
    <w:p w14:paraId="002124B6" w14:textId="72D6EAC4" w:rsidR="005C2F10" w:rsidRPr="00C50394" w:rsidRDefault="00384D9A" w:rsidP="00A267B1">
      <w:pPr>
        <w:numPr>
          <w:ilvl w:val="1"/>
          <w:numId w:val="3"/>
        </w:numPr>
        <w:tabs>
          <w:tab w:val="num" w:pos="709"/>
        </w:tabs>
        <w:spacing w:after="0"/>
        <w:ind w:hanging="1298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EDI </w:t>
      </w:r>
      <w:r w:rsidR="00F77E7B" w:rsidRPr="00C50394">
        <w:rPr>
          <w:rFonts w:ascii="Arial" w:hAnsi="Arial" w:cs="Arial"/>
          <w:sz w:val="24"/>
          <w:szCs w:val="24"/>
        </w:rPr>
        <w:t>is ongoing</w:t>
      </w:r>
      <w:r w:rsidRPr="00C50394">
        <w:rPr>
          <w:rFonts w:ascii="Arial" w:hAnsi="Arial" w:cs="Arial"/>
          <w:sz w:val="24"/>
          <w:szCs w:val="24"/>
        </w:rPr>
        <w:t>,</w:t>
      </w:r>
      <w:r w:rsidR="005C2F10" w:rsidRPr="005C2F10">
        <w:rPr>
          <w:rFonts w:ascii="Arial" w:hAnsi="Arial" w:cs="Arial"/>
          <w:sz w:val="24"/>
          <w:szCs w:val="24"/>
        </w:rPr>
        <w:t xml:space="preserve"> continuously evolving and improving.</w:t>
      </w:r>
    </w:p>
    <w:p w14:paraId="07018CFC" w14:textId="77777777" w:rsidR="00F77E7B" w:rsidRPr="005C2F10" w:rsidRDefault="00F77E7B" w:rsidP="00F77E7B">
      <w:pPr>
        <w:spacing w:after="0"/>
        <w:ind w:left="1440"/>
        <w:rPr>
          <w:rFonts w:ascii="Arial" w:hAnsi="Arial" w:cs="Arial"/>
          <w:sz w:val="24"/>
          <w:szCs w:val="24"/>
        </w:rPr>
      </w:pPr>
    </w:p>
    <w:p w14:paraId="065957B0" w14:textId="5EC1B7A6" w:rsidR="003B172C" w:rsidRPr="00C50394" w:rsidRDefault="005D4707" w:rsidP="003B172C">
      <w:pPr>
        <w:rPr>
          <w:rFonts w:ascii="Arial" w:hAnsi="Arial" w:cs="Arial"/>
          <w:b/>
          <w:bCs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  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>10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ab/>
      </w:r>
      <w:r w:rsidR="003B172C" w:rsidRPr="00C50394">
        <w:rPr>
          <w:rFonts w:ascii="Arial" w:hAnsi="Arial" w:cs="Arial"/>
          <w:b/>
          <w:bCs/>
          <w:sz w:val="24"/>
          <w:szCs w:val="24"/>
        </w:rPr>
        <w:t>Feedback Mechanisms Drive Service Excellence</w:t>
      </w:r>
    </w:p>
    <w:p w14:paraId="13AE0709" w14:textId="75185D41" w:rsidR="003B172C" w:rsidRPr="00C50394" w:rsidRDefault="003B172C" w:rsidP="00A267B1">
      <w:pPr>
        <w:numPr>
          <w:ilvl w:val="1"/>
          <w:numId w:val="3"/>
        </w:numPr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 xml:space="preserve">Feedback </w:t>
      </w:r>
      <w:r w:rsidR="00DE3C07" w:rsidRPr="00C50394">
        <w:rPr>
          <w:rFonts w:ascii="Arial" w:hAnsi="Arial" w:cs="Arial"/>
          <w:sz w:val="24"/>
          <w:szCs w:val="24"/>
        </w:rPr>
        <w:t xml:space="preserve">- </w:t>
      </w:r>
      <w:r w:rsidRPr="00C50394">
        <w:rPr>
          <w:rFonts w:ascii="Arial" w:hAnsi="Arial" w:cs="Arial"/>
          <w:sz w:val="24"/>
          <w:szCs w:val="24"/>
        </w:rPr>
        <w:t xml:space="preserve">more than just opinions; cornerstone of </w:t>
      </w:r>
      <w:r w:rsidR="00F77E7B" w:rsidRPr="00C50394">
        <w:rPr>
          <w:rFonts w:ascii="Arial" w:hAnsi="Arial" w:cs="Arial"/>
          <w:sz w:val="24"/>
          <w:szCs w:val="24"/>
        </w:rPr>
        <w:t>service.</w:t>
      </w:r>
      <w:r w:rsidRPr="00C50394">
        <w:rPr>
          <w:rFonts w:ascii="Arial" w:hAnsi="Arial" w:cs="Arial"/>
          <w:sz w:val="24"/>
          <w:szCs w:val="24"/>
        </w:rPr>
        <w:t xml:space="preserve"> </w:t>
      </w:r>
    </w:p>
    <w:p w14:paraId="2B75DC19" w14:textId="4D2AFA72" w:rsidR="003B172C" w:rsidRPr="00C50394" w:rsidRDefault="00384D9A" w:rsidP="00A267B1">
      <w:pPr>
        <w:numPr>
          <w:ilvl w:val="1"/>
          <w:numId w:val="3"/>
        </w:numPr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D</w:t>
      </w:r>
      <w:r w:rsidR="003B172C" w:rsidRPr="00C50394">
        <w:rPr>
          <w:rFonts w:ascii="Arial" w:hAnsi="Arial" w:cs="Arial"/>
          <w:sz w:val="24"/>
          <w:szCs w:val="24"/>
        </w:rPr>
        <w:t xml:space="preserve">irect insights </w:t>
      </w:r>
      <w:r w:rsidR="0099477C" w:rsidRPr="00C50394">
        <w:rPr>
          <w:rFonts w:ascii="Arial" w:hAnsi="Arial" w:cs="Arial"/>
          <w:sz w:val="24"/>
          <w:szCs w:val="24"/>
        </w:rPr>
        <w:t>from service</w:t>
      </w:r>
      <w:r w:rsidR="003B172C" w:rsidRPr="00C50394">
        <w:rPr>
          <w:rFonts w:ascii="Arial" w:hAnsi="Arial" w:cs="Arial"/>
          <w:sz w:val="24"/>
          <w:szCs w:val="24"/>
        </w:rPr>
        <w:t xml:space="preserve"> users, understand</w:t>
      </w:r>
      <w:r w:rsidR="0099477C" w:rsidRPr="00C50394">
        <w:rPr>
          <w:rFonts w:ascii="Arial" w:hAnsi="Arial" w:cs="Arial"/>
          <w:sz w:val="24"/>
          <w:szCs w:val="24"/>
        </w:rPr>
        <w:t>ing</w:t>
      </w:r>
      <w:r w:rsidR="003B172C" w:rsidRPr="00C50394">
        <w:rPr>
          <w:rFonts w:ascii="Arial" w:hAnsi="Arial" w:cs="Arial"/>
          <w:sz w:val="24"/>
          <w:szCs w:val="24"/>
        </w:rPr>
        <w:t xml:space="preserve"> needs and expectations.</w:t>
      </w:r>
    </w:p>
    <w:p w14:paraId="29C39130" w14:textId="71DB6FAE" w:rsidR="003B172C" w:rsidRPr="00C50394" w:rsidRDefault="00DE3C07" w:rsidP="00A267B1">
      <w:pPr>
        <w:numPr>
          <w:ilvl w:val="1"/>
          <w:numId w:val="3"/>
        </w:numPr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R</w:t>
      </w:r>
      <w:r w:rsidR="003B172C" w:rsidRPr="00C50394">
        <w:rPr>
          <w:rFonts w:ascii="Arial" w:hAnsi="Arial" w:cs="Arial"/>
          <w:sz w:val="24"/>
          <w:szCs w:val="24"/>
        </w:rPr>
        <w:t xml:space="preserve">efine our </w:t>
      </w:r>
      <w:r w:rsidR="00F77E7B" w:rsidRPr="00C50394">
        <w:rPr>
          <w:rFonts w:ascii="Arial" w:hAnsi="Arial" w:cs="Arial"/>
          <w:sz w:val="24"/>
          <w:szCs w:val="24"/>
        </w:rPr>
        <w:t xml:space="preserve">services, </w:t>
      </w:r>
      <w:r w:rsidR="00AA5807" w:rsidRPr="00C50394">
        <w:rPr>
          <w:rFonts w:ascii="Arial" w:hAnsi="Arial" w:cs="Arial"/>
          <w:sz w:val="24"/>
          <w:szCs w:val="24"/>
        </w:rPr>
        <w:t>meeting,</w:t>
      </w:r>
      <w:r w:rsidR="003B172C" w:rsidRPr="00C50394">
        <w:rPr>
          <w:rFonts w:ascii="Arial" w:hAnsi="Arial" w:cs="Arial"/>
          <w:sz w:val="24"/>
          <w:szCs w:val="24"/>
        </w:rPr>
        <w:t xml:space="preserve"> and exceed</w:t>
      </w:r>
      <w:r w:rsidR="0099477C" w:rsidRPr="00C50394">
        <w:rPr>
          <w:rFonts w:ascii="Arial" w:hAnsi="Arial" w:cs="Arial"/>
          <w:sz w:val="24"/>
          <w:szCs w:val="24"/>
        </w:rPr>
        <w:t>ing</w:t>
      </w:r>
      <w:r w:rsidR="003B172C" w:rsidRPr="00C50394">
        <w:rPr>
          <w:rFonts w:ascii="Arial" w:hAnsi="Arial" w:cs="Arial"/>
          <w:sz w:val="24"/>
          <w:szCs w:val="24"/>
        </w:rPr>
        <w:t xml:space="preserve"> user expectations.</w:t>
      </w:r>
    </w:p>
    <w:p w14:paraId="39D5C724" w14:textId="09C0AE33" w:rsidR="00F77E7B" w:rsidRPr="00C50394" w:rsidRDefault="00641642" w:rsidP="00A267B1">
      <w:pPr>
        <w:numPr>
          <w:ilvl w:val="1"/>
          <w:numId w:val="3"/>
        </w:numPr>
        <w:spacing w:after="0"/>
        <w:ind w:left="709" w:hanging="425"/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</w:rPr>
        <w:t xml:space="preserve">Not </w:t>
      </w:r>
      <w:r w:rsidR="003B172C" w:rsidRPr="00C50394">
        <w:rPr>
          <w:rFonts w:ascii="Arial" w:hAnsi="Arial" w:cs="Arial"/>
          <w:sz w:val="24"/>
          <w:szCs w:val="24"/>
        </w:rPr>
        <w:t>just addressing concerns</w:t>
      </w:r>
      <w:r w:rsidRPr="00C50394">
        <w:rPr>
          <w:rFonts w:ascii="Arial" w:hAnsi="Arial" w:cs="Arial"/>
          <w:sz w:val="24"/>
          <w:szCs w:val="24"/>
        </w:rPr>
        <w:t>,</w:t>
      </w:r>
      <w:r w:rsidR="007E7908" w:rsidRPr="00C50394">
        <w:rPr>
          <w:rFonts w:ascii="Arial" w:hAnsi="Arial" w:cs="Arial"/>
          <w:sz w:val="24"/>
          <w:szCs w:val="24"/>
        </w:rPr>
        <w:t xml:space="preserve"> striving</w:t>
      </w:r>
      <w:r w:rsidR="003B172C" w:rsidRPr="00C50394">
        <w:rPr>
          <w:rFonts w:ascii="Arial" w:hAnsi="Arial" w:cs="Arial"/>
          <w:sz w:val="24"/>
          <w:szCs w:val="24"/>
        </w:rPr>
        <w:t xml:space="preserve"> for excellence in every service we offer</w:t>
      </w:r>
    </w:p>
    <w:p w14:paraId="5BEB4C7D" w14:textId="77777777" w:rsidR="00F77E7B" w:rsidRPr="00C50394" w:rsidRDefault="00F77E7B" w:rsidP="00410AB2">
      <w:pPr>
        <w:spacing w:after="0"/>
        <w:ind w:left="1440"/>
        <w:rPr>
          <w:rFonts w:ascii="Arial" w:hAnsi="Arial" w:cs="Arial"/>
          <w:sz w:val="24"/>
          <w:szCs w:val="24"/>
          <w:lang w:val="en-GB"/>
        </w:rPr>
      </w:pPr>
    </w:p>
    <w:p w14:paraId="1D4CEB5B" w14:textId="48AF3AB0" w:rsidR="004D4764" w:rsidRPr="004D4764" w:rsidRDefault="005D4707" w:rsidP="004D4764">
      <w:pPr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b/>
          <w:bCs/>
          <w:sz w:val="24"/>
          <w:szCs w:val="24"/>
        </w:rPr>
        <w:t xml:space="preserve"> 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>11.</w:t>
      </w:r>
      <w:r w:rsidR="007E7908" w:rsidRPr="00C50394">
        <w:rPr>
          <w:rFonts w:ascii="Arial" w:hAnsi="Arial" w:cs="Arial"/>
          <w:b/>
          <w:bCs/>
          <w:sz w:val="24"/>
          <w:szCs w:val="24"/>
        </w:rPr>
        <w:tab/>
      </w:r>
      <w:r w:rsidR="004D4764" w:rsidRPr="004D4764">
        <w:rPr>
          <w:rFonts w:ascii="Arial" w:hAnsi="Arial" w:cs="Arial"/>
          <w:b/>
          <w:bCs/>
          <w:sz w:val="24"/>
          <w:szCs w:val="24"/>
        </w:rPr>
        <w:t>Barriers Impacting Successful EDI Implementation</w:t>
      </w:r>
    </w:p>
    <w:p w14:paraId="7E09470A" w14:textId="42708D54" w:rsidR="004D4764" w:rsidRPr="004D4764" w:rsidRDefault="004D4764" w:rsidP="00A267B1">
      <w:pPr>
        <w:numPr>
          <w:ilvl w:val="1"/>
          <w:numId w:val="4"/>
        </w:numPr>
        <w:tabs>
          <w:tab w:val="clear" w:pos="1440"/>
          <w:tab w:val="num" w:pos="709"/>
        </w:tabs>
        <w:spacing w:after="0"/>
        <w:ind w:hanging="1156"/>
        <w:rPr>
          <w:rFonts w:ascii="Arial" w:hAnsi="Arial" w:cs="Arial"/>
          <w:sz w:val="24"/>
          <w:szCs w:val="24"/>
        </w:rPr>
      </w:pPr>
      <w:r w:rsidRPr="004D4764">
        <w:rPr>
          <w:rFonts w:ascii="Arial" w:hAnsi="Arial" w:cs="Arial"/>
          <w:sz w:val="24"/>
          <w:szCs w:val="24"/>
        </w:rPr>
        <w:t xml:space="preserve">EDI is </w:t>
      </w:r>
      <w:r w:rsidR="00F77E7B" w:rsidRPr="00C50394">
        <w:rPr>
          <w:rFonts w:ascii="Arial" w:hAnsi="Arial" w:cs="Arial"/>
          <w:sz w:val="24"/>
          <w:szCs w:val="24"/>
        </w:rPr>
        <w:t>crucial, not</w:t>
      </w:r>
      <w:r w:rsidRPr="004D4764">
        <w:rPr>
          <w:rFonts w:ascii="Arial" w:hAnsi="Arial" w:cs="Arial"/>
          <w:sz w:val="24"/>
          <w:szCs w:val="24"/>
        </w:rPr>
        <w:t xml:space="preserve"> without challenges. </w:t>
      </w:r>
    </w:p>
    <w:p w14:paraId="44F7460A" w14:textId="6D141112" w:rsidR="004D4764" w:rsidRPr="004D4764" w:rsidRDefault="004D4764" w:rsidP="005E6C33">
      <w:pPr>
        <w:numPr>
          <w:ilvl w:val="1"/>
          <w:numId w:val="4"/>
        </w:numPr>
        <w:tabs>
          <w:tab w:val="clear" w:pos="1440"/>
          <w:tab w:val="num" w:pos="709"/>
        </w:tabs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4D4764">
        <w:rPr>
          <w:rFonts w:ascii="Arial" w:hAnsi="Arial" w:cs="Arial"/>
          <w:sz w:val="24"/>
          <w:szCs w:val="24"/>
        </w:rPr>
        <w:t>Understanding barriers</w:t>
      </w:r>
      <w:r w:rsidR="00567666" w:rsidRPr="00C50394">
        <w:rPr>
          <w:rFonts w:ascii="Arial" w:hAnsi="Arial" w:cs="Arial"/>
          <w:sz w:val="24"/>
          <w:szCs w:val="24"/>
        </w:rPr>
        <w:t>:</w:t>
      </w:r>
      <w:r w:rsidRPr="004D4764">
        <w:rPr>
          <w:rFonts w:ascii="Arial" w:hAnsi="Arial" w:cs="Arial"/>
          <w:sz w:val="24"/>
          <w:szCs w:val="24"/>
        </w:rPr>
        <w:t xml:space="preserve">  funding gaps</w:t>
      </w:r>
      <w:r w:rsidR="00F77E7B" w:rsidRPr="00C50394">
        <w:rPr>
          <w:rFonts w:ascii="Arial" w:hAnsi="Arial" w:cs="Arial"/>
          <w:sz w:val="24"/>
          <w:szCs w:val="24"/>
        </w:rPr>
        <w:t xml:space="preserve">, </w:t>
      </w:r>
      <w:r w:rsidRPr="004D4764">
        <w:rPr>
          <w:rFonts w:ascii="Arial" w:hAnsi="Arial" w:cs="Arial"/>
          <w:sz w:val="24"/>
          <w:szCs w:val="24"/>
        </w:rPr>
        <w:t>resistance to change</w:t>
      </w:r>
      <w:r w:rsidR="00567666" w:rsidRPr="00C50394">
        <w:rPr>
          <w:rFonts w:ascii="Arial" w:hAnsi="Arial" w:cs="Arial"/>
          <w:sz w:val="24"/>
          <w:szCs w:val="24"/>
        </w:rPr>
        <w:t xml:space="preserve">, </w:t>
      </w:r>
      <w:r w:rsidR="00F77E7B" w:rsidRPr="00C50394">
        <w:rPr>
          <w:rFonts w:ascii="Arial" w:hAnsi="Arial" w:cs="Arial"/>
          <w:sz w:val="24"/>
          <w:szCs w:val="24"/>
        </w:rPr>
        <w:t>leadership</w:t>
      </w:r>
      <w:r w:rsidRPr="004D4764">
        <w:rPr>
          <w:rFonts w:ascii="Arial" w:hAnsi="Arial" w:cs="Arial"/>
          <w:sz w:val="24"/>
          <w:szCs w:val="24"/>
        </w:rPr>
        <w:t xml:space="preserve"> commitment.</w:t>
      </w:r>
    </w:p>
    <w:p w14:paraId="5D46CDC4" w14:textId="6A743A99" w:rsidR="004D4764" w:rsidRPr="004D4764" w:rsidRDefault="00567666" w:rsidP="00413134">
      <w:pPr>
        <w:numPr>
          <w:ilvl w:val="1"/>
          <w:numId w:val="4"/>
        </w:numPr>
        <w:tabs>
          <w:tab w:val="clear" w:pos="1440"/>
          <w:tab w:val="num" w:pos="709"/>
        </w:tabs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C50394">
        <w:rPr>
          <w:rFonts w:ascii="Arial" w:hAnsi="Arial" w:cs="Arial"/>
          <w:sz w:val="24"/>
          <w:szCs w:val="24"/>
        </w:rPr>
        <w:t>A</w:t>
      </w:r>
      <w:r w:rsidR="009A7F49" w:rsidRPr="00C50394">
        <w:rPr>
          <w:rFonts w:ascii="Arial" w:hAnsi="Arial" w:cs="Arial"/>
          <w:sz w:val="24"/>
          <w:szCs w:val="24"/>
        </w:rPr>
        <w:t>cknowledging challenges</w:t>
      </w:r>
      <w:r w:rsidR="004D4764" w:rsidRPr="004D4764">
        <w:rPr>
          <w:rFonts w:ascii="Arial" w:hAnsi="Arial" w:cs="Arial"/>
          <w:sz w:val="24"/>
          <w:szCs w:val="24"/>
        </w:rPr>
        <w:t xml:space="preserve">, </w:t>
      </w:r>
      <w:r w:rsidR="009A7F49" w:rsidRPr="00C50394">
        <w:rPr>
          <w:rFonts w:ascii="Arial" w:hAnsi="Arial" w:cs="Arial"/>
          <w:sz w:val="24"/>
          <w:szCs w:val="24"/>
        </w:rPr>
        <w:t>strategize to</w:t>
      </w:r>
      <w:r w:rsidR="004D4764" w:rsidRPr="004D4764">
        <w:rPr>
          <w:rFonts w:ascii="Arial" w:hAnsi="Arial" w:cs="Arial"/>
          <w:sz w:val="24"/>
          <w:szCs w:val="24"/>
        </w:rPr>
        <w:t xml:space="preserve"> overcome them, ensuring</w:t>
      </w:r>
      <w:r w:rsidR="00FD7FBF" w:rsidRPr="00C50394">
        <w:rPr>
          <w:rFonts w:ascii="Arial" w:hAnsi="Arial" w:cs="Arial"/>
          <w:sz w:val="24"/>
          <w:szCs w:val="24"/>
        </w:rPr>
        <w:t xml:space="preserve"> </w:t>
      </w:r>
      <w:r w:rsidR="00FD7FBF" w:rsidRPr="004D4764">
        <w:rPr>
          <w:rFonts w:ascii="Arial" w:hAnsi="Arial" w:cs="Arial"/>
          <w:sz w:val="24"/>
          <w:szCs w:val="24"/>
        </w:rPr>
        <w:t xml:space="preserve">robust and </w:t>
      </w:r>
      <w:r w:rsidR="00FD7FBF" w:rsidRPr="00C50394">
        <w:rPr>
          <w:rFonts w:ascii="Arial" w:hAnsi="Arial" w:cs="Arial"/>
          <w:sz w:val="24"/>
          <w:szCs w:val="24"/>
        </w:rPr>
        <w:t>impactful</w:t>
      </w:r>
      <w:r w:rsidR="00FD7FBF" w:rsidRPr="00C50394">
        <w:rPr>
          <w:rFonts w:ascii="Arial" w:hAnsi="Arial" w:cs="Arial"/>
          <w:sz w:val="24"/>
          <w:szCs w:val="24"/>
        </w:rPr>
        <w:t xml:space="preserve"> </w:t>
      </w:r>
      <w:r w:rsidR="004D4764" w:rsidRPr="004D4764">
        <w:rPr>
          <w:rFonts w:ascii="Arial" w:hAnsi="Arial" w:cs="Arial"/>
          <w:sz w:val="24"/>
          <w:szCs w:val="24"/>
        </w:rPr>
        <w:t>EDI initiatives</w:t>
      </w:r>
      <w:r w:rsidR="00FD7FBF" w:rsidRPr="00C50394">
        <w:rPr>
          <w:rFonts w:ascii="Arial" w:hAnsi="Arial" w:cs="Arial"/>
          <w:sz w:val="24"/>
          <w:szCs w:val="24"/>
        </w:rPr>
        <w:t>.</w:t>
      </w:r>
    </w:p>
    <w:p w14:paraId="0050B3C5" w14:textId="4395D69D" w:rsidR="004D4764" w:rsidRPr="00C50394" w:rsidRDefault="004D4764" w:rsidP="00413134">
      <w:pPr>
        <w:numPr>
          <w:ilvl w:val="1"/>
          <w:numId w:val="4"/>
        </w:numPr>
        <w:tabs>
          <w:tab w:val="clear" w:pos="1440"/>
          <w:tab w:val="num" w:pos="709"/>
        </w:tabs>
        <w:spacing w:after="0"/>
        <w:ind w:left="709" w:hanging="425"/>
        <w:rPr>
          <w:rFonts w:ascii="Arial" w:hAnsi="Arial" w:cs="Arial"/>
          <w:sz w:val="24"/>
          <w:szCs w:val="24"/>
        </w:rPr>
      </w:pPr>
      <w:r w:rsidRPr="004D4764">
        <w:rPr>
          <w:rFonts w:ascii="Arial" w:hAnsi="Arial" w:cs="Arial"/>
          <w:sz w:val="24"/>
          <w:szCs w:val="24"/>
        </w:rPr>
        <w:t xml:space="preserve">Barriers inevitable, proactive </w:t>
      </w:r>
      <w:r w:rsidR="00A267B1" w:rsidRPr="00C50394">
        <w:rPr>
          <w:rFonts w:ascii="Arial" w:hAnsi="Arial" w:cs="Arial"/>
          <w:sz w:val="24"/>
          <w:szCs w:val="24"/>
        </w:rPr>
        <w:t>measures</w:t>
      </w:r>
      <w:r w:rsidR="00413134" w:rsidRPr="00C50394">
        <w:rPr>
          <w:rFonts w:ascii="Arial" w:hAnsi="Arial" w:cs="Arial"/>
          <w:sz w:val="24"/>
          <w:szCs w:val="24"/>
        </w:rPr>
        <w:t>,</w:t>
      </w:r>
      <w:r w:rsidR="00DF000D" w:rsidRPr="00C50394">
        <w:rPr>
          <w:rFonts w:ascii="Arial" w:hAnsi="Arial" w:cs="Arial"/>
          <w:sz w:val="24"/>
          <w:szCs w:val="24"/>
        </w:rPr>
        <w:t xml:space="preserve"> can</w:t>
      </w:r>
      <w:r w:rsidRPr="004D4764">
        <w:rPr>
          <w:rFonts w:ascii="Arial" w:hAnsi="Arial" w:cs="Arial"/>
          <w:sz w:val="24"/>
          <w:szCs w:val="24"/>
        </w:rPr>
        <w:t xml:space="preserve"> be surmounted, paving the way for a more inclusive </w:t>
      </w:r>
      <w:r w:rsidR="009A7F49" w:rsidRPr="00C50394">
        <w:rPr>
          <w:rFonts w:ascii="Arial" w:hAnsi="Arial" w:cs="Arial"/>
          <w:sz w:val="24"/>
          <w:szCs w:val="24"/>
        </w:rPr>
        <w:t>organisation.</w:t>
      </w:r>
    </w:p>
    <w:p w14:paraId="5C3E9BB0" w14:textId="77777777" w:rsidR="00A8562E" w:rsidRPr="004D4764" w:rsidRDefault="00A8562E" w:rsidP="00A8562E">
      <w:pPr>
        <w:spacing w:after="0"/>
        <w:ind w:left="1440"/>
        <w:rPr>
          <w:rFonts w:ascii="Arial" w:hAnsi="Arial" w:cs="Arial"/>
          <w:sz w:val="24"/>
          <w:szCs w:val="24"/>
        </w:rPr>
      </w:pPr>
    </w:p>
    <w:p w14:paraId="1F568980" w14:textId="1679C054" w:rsidR="003F31FE" w:rsidRPr="00C50394" w:rsidRDefault="00D305BD" w:rsidP="003F31FE">
      <w:pPr>
        <w:rPr>
          <w:rFonts w:ascii="Arial" w:hAnsi="Arial" w:cs="Arial"/>
          <w:b/>
          <w:bCs/>
          <w:sz w:val="24"/>
          <w:szCs w:val="24"/>
          <w:lang w:val="en-GB"/>
        </w:rPr>
      </w:pPr>
      <w:r w:rsidRPr="00C50394">
        <w:rPr>
          <w:rFonts w:ascii="Arial" w:hAnsi="Arial" w:cs="Arial"/>
          <w:b/>
          <w:bCs/>
          <w:sz w:val="24"/>
          <w:szCs w:val="24"/>
          <w:lang w:val="en-GB"/>
        </w:rPr>
        <w:t>12</w:t>
      </w:r>
      <w:r w:rsidRPr="00C50394">
        <w:rPr>
          <w:rFonts w:ascii="Arial" w:hAnsi="Arial" w:cs="Arial"/>
          <w:b/>
          <w:bCs/>
          <w:sz w:val="24"/>
          <w:szCs w:val="24"/>
          <w:lang w:val="en-GB"/>
        </w:rPr>
        <w:tab/>
      </w:r>
      <w:r w:rsidR="003F31FE" w:rsidRPr="00C50394">
        <w:rPr>
          <w:rFonts w:ascii="Arial" w:hAnsi="Arial" w:cs="Arial"/>
          <w:b/>
          <w:bCs/>
          <w:sz w:val="24"/>
          <w:szCs w:val="24"/>
          <w:lang w:val="en-GB"/>
        </w:rPr>
        <w:t>Overcome Barriers: Funding, Dialogue, Leadership</w:t>
      </w:r>
    </w:p>
    <w:p w14:paraId="15F28B43" w14:textId="373D28C0" w:rsidR="003F31FE" w:rsidRPr="00C50394" w:rsidRDefault="003F31FE" w:rsidP="00A267B1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Barriers exist, </w:t>
      </w:r>
      <w:r w:rsidR="009A7F49" w:rsidRPr="00C50394">
        <w:rPr>
          <w:rFonts w:ascii="Arial" w:hAnsi="Arial" w:cs="Arial"/>
          <w:sz w:val="24"/>
          <w:szCs w:val="24"/>
          <w:lang w:val="en-GB"/>
        </w:rPr>
        <w:t>not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insurmountable. </w:t>
      </w:r>
    </w:p>
    <w:p w14:paraId="14D53720" w14:textId="47852472" w:rsidR="003F31FE" w:rsidRPr="00C50394" w:rsidRDefault="003F31FE" w:rsidP="00A267B1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Financial constraints </w:t>
      </w:r>
      <w:r w:rsidR="00567666" w:rsidRPr="00C50394">
        <w:rPr>
          <w:rFonts w:ascii="Arial" w:hAnsi="Arial" w:cs="Arial"/>
          <w:sz w:val="24"/>
          <w:szCs w:val="24"/>
          <w:lang w:val="en-GB"/>
        </w:rPr>
        <w:t>-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a challenge. </w:t>
      </w:r>
      <w:r w:rsidR="00567666" w:rsidRPr="00C50394">
        <w:rPr>
          <w:rFonts w:ascii="Arial" w:hAnsi="Arial" w:cs="Arial"/>
          <w:sz w:val="24"/>
          <w:szCs w:val="24"/>
          <w:lang w:val="en-GB"/>
        </w:rPr>
        <w:t>Seek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 alternative funding sources, exploring grants, partnerships, </w:t>
      </w:r>
      <w:r w:rsidR="00D305BD" w:rsidRPr="00C50394">
        <w:rPr>
          <w:rFonts w:ascii="Arial" w:hAnsi="Arial" w:cs="Arial"/>
          <w:sz w:val="24"/>
          <w:szCs w:val="24"/>
          <w:lang w:val="en-GB"/>
        </w:rPr>
        <w:t>c</w:t>
      </w:r>
      <w:r w:rsidRPr="00C50394">
        <w:rPr>
          <w:rFonts w:ascii="Arial" w:hAnsi="Arial" w:cs="Arial"/>
          <w:sz w:val="24"/>
          <w:szCs w:val="24"/>
          <w:lang w:val="en-GB"/>
        </w:rPr>
        <w:t>ommunity support</w:t>
      </w:r>
    </w:p>
    <w:p w14:paraId="4775E446" w14:textId="5DB93689" w:rsidR="003F31FE" w:rsidRPr="00C50394" w:rsidRDefault="003F31FE" w:rsidP="00A267B1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 xml:space="preserve">Resistance stems from lack of understanding. Continuous dialogue, training, </w:t>
      </w:r>
      <w:r w:rsidR="00D305BD" w:rsidRPr="00C50394">
        <w:rPr>
          <w:rFonts w:ascii="Arial" w:hAnsi="Arial" w:cs="Arial"/>
          <w:sz w:val="24"/>
          <w:szCs w:val="24"/>
          <w:lang w:val="en-GB"/>
        </w:rPr>
        <w:t xml:space="preserve">developing </w:t>
      </w:r>
      <w:r w:rsidRPr="00C50394">
        <w:rPr>
          <w:rFonts w:ascii="Arial" w:hAnsi="Arial" w:cs="Arial"/>
          <w:sz w:val="24"/>
          <w:szCs w:val="24"/>
          <w:lang w:val="en-GB"/>
        </w:rPr>
        <w:t xml:space="preserve">a culture of inclusivity can turn </w:t>
      </w:r>
      <w:r w:rsidR="003439EC" w:rsidRPr="00C50394">
        <w:rPr>
          <w:rFonts w:ascii="Arial" w:hAnsi="Arial" w:cs="Arial"/>
          <w:sz w:val="24"/>
          <w:szCs w:val="24"/>
          <w:lang w:val="en-GB"/>
        </w:rPr>
        <w:t>the tide on resistance.</w:t>
      </w:r>
    </w:p>
    <w:p w14:paraId="10C31C49" w14:textId="18AC12BD" w:rsidR="003F31FE" w:rsidRPr="00C50394" w:rsidRDefault="004B4A7E" w:rsidP="00A267B1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  <w:lang w:val="en-GB"/>
        </w:rPr>
      </w:pPr>
      <w:r w:rsidRPr="00C50394">
        <w:rPr>
          <w:rFonts w:ascii="Arial" w:hAnsi="Arial" w:cs="Arial"/>
          <w:sz w:val="24"/>
          <w:szCs w:val="24"/>
          <w:lang w:val="en-GB"/>
        </w:rPr>
        <w:t>C</w:t>
      </w:r>
      <w:r w:rsidR="003F31FE" w:rsidRPr="00C50394">
        <w:rPr>
          <w:rFonts w:ascii="Arial" w:hAnsi="Arial" w:cs="Arial"/>
          <w:sz w:val="24"/>
          <w:szCs w:val="24"/>
          <w:lang w:val="en-GB"/>
        </w:rPr>
        <w:t>ommitment from leaders is paramount</w:t>
      </w:r>
      <w:r w:rsidRPr="00C50394">
        <w:rPr>
          <w:rFonts w:ascii="Arial" w:hAnsi="Arial" w:cs="Arial"/>
          <w:sz w:val="24"/>
          <w:szCs w:val="24"/>
          <w:lang w:val="en-GB"/>
        </w:rPr>
        <w:t>, A</w:t>
      </w:r>
      <w:r w:rsidR="003F31FE" w:rsidRPr="00C50394">
        <w:rPr>
          <w:rFonts w:ascii="Arial" w:hAnsi="Arial" w:cs="Arial"/>
          <w:sz w:val="24"/>
          <w:szCs w:val="24"/>
          <w:lang w:val="en-GB"/>
        </w:rPr>
        <w:t>ctive involvement and support set the tone for organi</w:t>
      </w:r>
      <w:r w:rsidR="00CA20B8" w:rsidRPr="00C50394">
        <w:rPr>
          <w:rFonts w:ascii="Arial" w:hAnsi="Arial" w:cs="Arial"/>
          <w:sz w:val="24"/>
          <w:szCs w:val="24"/>
          <w:lang w:val="en-GB"/>
        </w:rPr>
        <w:t>s</w:t>
      </w:r>
      <w:r w:rsidR="003F31FE" w:rsidRPr="00C50394">
        <w:rPr>
          <w:rFonts w:ascii="Arial" w:hAnsi="Arial" w:cs="Arial"/>
          <w:sz w:val="24"/>
          <w:szCs w:val="24"/>
          <w:lang w:val="en-GB"/>
        </w:rPr>
        <w:t>ation</w:t>
      </w:r>
      <w:r w:rsidRPr="00C50394">
        <w:rPr>
          <w:rFonts w:ascii="Arial" w:hAnsi="Arial" w:cs="Arial"/>
          <w:sz w:val="24"/>
          <w:szCs w:val="24"/>
          <w:lang w:val="en-GB"/>
        </w:rPr>
        <w:t>.</w:t>
      </w:r>
    </w:p>
    <w:sectPr w:rsidR="003F31FE" w:rsidRPr="00C50394" w:rsidSect="00413134">
      <w:pgSz w:w="11906" w:h="16838"/>
      <w:pgMar w:top="426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629ADA" w14:textId="77777777" w:rsidR="009816C2" w:rsidRDefault="009816C2" w:rsidP="009816C2">
      <w:pPr>
        <w:spacing w:after="0" w:line="240" w:lineRule="auto"/>
      </w:pPr>
      <w:r>
        <w:separator/>
      </w:r>
    </w:p>
  </w:endnote>
  <w:endnote w:type="continuationSeparator" w:id="0">
    <w:p w14:paraId="3FF6331C" w14:textId="77777777" w:rsidR="009816C2" w:rsidRDefault="009816C2" w:rsidP="009816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7CCBED" w14:textId="77777777" w:rsidR="009816C2" w:rsidRDefault="009816C2" w:rsidP="009816C2">
      <w:pPr>
        <w:spacing w:after="0" w:line="240" w:lineRule="auto"/>
      </w:pPr>
      <w:r>
        <w:separator/>
      </w:r>
    </w:p>
  </w:footnote>
  <w:footnote w:type="continuationSeparator" w:id="0">
    <w:p w14:paraId="25885B89" w14:textId="77777777" w:rsidR="009816C2" w:rsidRDefault="009816C2" w:rsidP="009816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270F2F"/>
    <w:multiLevelType w:val="hybridMultilevel"/>
    <w:tmpl w:val="86A00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1F33FC"/>
    <w:multiLevelType w:val="multilevel"/>
    <w:tmpl w:val="17E28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4EE56EC"/>
    <w:multiLevelType w:val="multilevel"/>
    <w:tmpl w:val="C8D29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A8A00F3"/>
    <w:multiLevelType w:val="hybridMultilevel"/>
    <w:tmpl w:val="EBC68A2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4B6324C"/>
    <w:multiLevelType w:val="multilevel"/>
    <w:tmpl w:val="AF10AC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95"/>
        </w:tabs>
        <w:ind w:left="1495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52B442C"/>
    <w:multiLevelType w:val="hybridMultilevel"/>
    <w:tmpl w:val="103E57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FF517E"/>
    <w:multiLevelType w:val="multilevel"/>
    <w:tmpl w:val="17E28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90D5EBC"/>
    <w:multiLevelType w:val="hybridMultilevel"/>
    <w:tmpl w:val="23F4AC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8862E3"/>
    <w:multiLevelType w:val="multilevel"/>
    <w:tmpl w:val="D5FCC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86A5BE7"/>
    <w:multiLevelType w:val="multilevel"/>
    <w:tmpl w:val="17E28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8F22DCF"/>
    <w:multiLevelType w:val="hybridMultilevel"/>
    <w:tmpl w:val="30ACAE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7235099">
    <w:abstractNumId w:val="2"/>
  </w:num>
  <w:num w:numId="2" w16cid:durableId="61559655">
    <w:abstractNumId w:val="6"/>
  </w:num>
  <w:num w:numId="3" w16cid:durableId="696350470">
    <w:abstractNumId w:val="4"/>
  </w:num>
  <w:num w:numId="4" w16cid:durableId="1772510020">
    <w:abstractNumId w:val="8"/>
  </w:num>
  <w:num w:numId="5" w16cid:durableId="1689527334">
    <w:abstractNumId w:val="3"/>
  </w:num>
  <w:num w:numId="6" w16cid:durableId="705524276">
    <w:abstractNumId w:val="0"/>
  </w:num>
  <w:num w:numId="7" w16cid:durableId="778531082">
    <w:abstractNumId w:val="7"/>
  </w:num>
  <w:num w:numId="8" w16cid:durableId="843593245">
    <w:abstractNumId w:val="5"/>
  </w:num>
  <w:num w:numId="9" w16cid:durableId="414594981">
    <w:abstractNumId w:val="10"/>
  </w:num>
  <w:num w:numId="10" w16cid:durableId="1569681125">
    <w:abstractNumId w:val="1"/>
  </w:num>
  <w:num w:numId="11" w16cid:durableId="214665900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6F9B"/>
    <w:rsid w:val="000306EA"/>
    <w:rsid w:val="0003383D"/>
    <w:rsid w:val="000417CA"/>
    <w:rsid w:val="00046F9A"/>
    <w:rsid w:val="000B25F3"/>
    <w:rsid w:val="0012207F"/>
    <w:rsid w:val="001223A1"/>
    <w:rsid w:val="001D0C15"/>
    <w:rsid w:val="002035EC"/>
    <w:rsid w:val="00236E0C"/>
    <w:rsid w:val="002519A6"/>
    <w:rsid w:val="00262A40"/>
    <w:rsid w:val="0031354E"/>
    <w:rsid w:val="00342EF2"/>
    <w:rsid w:val="003439EC"/>
    <w:rsid w:val="00384D9A"/>
    <w:rsid w:val="003B172C"/>
    <w:rsid w:val="003F31FE"/>
    <w:rsid w:val="00400EE8"/>
    <w:rsid w:val="00410AB2"/>
    <w:rsid w:val="004115BB"/>
    <w:rsid w:val="00411E53"/>
    <w:rsid w:val="00413134"/>
    <w:rsid w:val="004B4A7E"/>
    <w:rsid w:val="004C4CB1"/>
    <w:rsid w:val="004D3C82"/>
    <w:rsid w:val="004D4764"/>
    <w:rsid w:val="00511A23"/>
    <w:rsid w:val="005479FD"/>
    <w:rsid w:val="00567666"/>
    <w:rsid w:val="005C2F10"/>
    <w:rsid w:val="005D1292"/>
    <w:rsid w:val="005D4707"/>
    <w:rsid w:val="005D718A"/>
    <w:rsid w:val="005E6C33"/>
    <w:rsid w:val="005E79E6"/>
    <w:rsid w:val="005F267E"/>
    <w:rsid w:val="00616855"/>
    <w:rsid w:val="006209E1"/>
    <w:rsid w:val="00641642"/>
    <w:rsid w:val="00697B20"/>
    <w:rsid w:val="006D0A0C"/>
    <w:rsid w:val="006F4B8B"/>
    <w:rsid w:val="00765AE7"/>
    <w:rsid w:val="00790616"/>
    <w:rsid w:val="007B4246"/>
    <w:rsid w:val="007B5C24"/>
    <w:rsid w:val="007E7908"/>
    <w:rsid w:val="0080262B"/>
    <w:rsid w:val="00886937"/>
    <w:rsid w:val="008A1FEF"/>
    <w:rsid w:val="008B6069"/>
    <w:rsid w:val="009816C2"/>
    <w:rsid w:val="0099477C"/>
    <w:rsid w:val="009A7F49"/>
    <w:rsid w:val="009F6B1F"/>
    <w:rsid w:val="00A1366D"/>
    <w:rsid w:val="00A267B1"/>
    <w:rsid w:val="00A26B16"/>
    <w:rsid w:val="00A8562E"/>
    <w:rsid w:val="00AA5807"/>
    <w:rsid w:val="00AE66C3"/>
    <w:rsid w:val="00B06291"/>
    <w:rsid w:val="00B178C0"/>
    <w:rsid w:val="00B32DA1"/>
    <w:rsid w:val="00B35273"/>
    <w:rsid w:val="00B6491D"/>
    <w:rsid w:val="00C0141A"/>
    <w:rsid w:val="00C50394"/>
    <w:rsid w:val="00CA20B8"/>
    <w:rsid w:val="00D305BD"/>
    <w:rsid w:val="00D7202C"/>
    <w:rsid w:val="00D76F9B"/>
    <w:rsid w:val="00D96DDC"/>
    <w:rsid w:val="00DB74D0"/>
    <w:rsid w:val="00DE3C07"/>
    <w:rsid w:val="00DF000D"/>
    <w:rsid w:val="00DF1AE0"/>
    <w:rsid w:val="00E07A4F"/>
    <w:rsid w:val="00E2303D"/>
    <w:rsid w:val="00E462F6"/>
    <w:rsid w:val="00EF468F"/>
    <w:rsid w:val="00F12E7B"/>
    <w:rsid w:val="00F36CF7"/>
    <w:rsid w:val="00F46AF4"/>
    <w:rsid w:val="00F53A1B"/>
    <w:rsid w:val="00F77E7B"/>
    <w:rsid w:val="00F836EB"/>
    <w:rsid w:val="00F90BA3"/>
    <w:rsid w:val="00FB020B"/>
    <w:rsid w:val="00FB33D6"/>
    <w:rsid w:val="00FB6C48"/>
    <w:rsid w:val="00FC4310"/>
    <w:rsid w:val="00FC6A88"/>
    <w:rsid w:val="00FD7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63533"/>
  <w15:chartTrackingRefBased/>
  <w15:docId w15:val="{5BC1B4DB-8C9C-4CDC-BCA8-5C5C366DBA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16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16C2"/>
  </w:style>
  <w:style w:type="paragraph" w:styleId="Footer">
    <w:name w:val="footer"/>
    <w:basedOn w:val="Normal"/>
    <w:link w:val="FooterChar"/>
    <w:uiPriority w:val="99"/>
    <w:unhideWhenUsed/>
    <w:rsid w:val="009816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16C2"/>
  </w:style>
  <w:style w:type="paragraph" w:styleId="ListParagraph">
    <w:name w:val="List Paragraph"/>
    <w:basedOn w:val="Normal"/>
    <w:uiPriority w:val="34"/>
    <w:qFormat/>
    <w:rsid w:val="006209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4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25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43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18409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946503401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80658469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73663557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4979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969019693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1016846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655513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6605783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3773170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0421708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0310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87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3</Pages>
  <Words>638</Words>
  <Characters>3640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Jeffreys</dc:creator>
  <cp:keywords/>
  <dc:description/>
  <cp:lastModifiedBy>Victoria Jeffreys</cp:lastModifiedBy>
  <cp:revision>93</cp:revision>
  <dcterms:created xsi:type="dcterms:W3CDTF">2023-10-02T11:43:00Z</dcterms:created>
  <dcterms:modified xsi:type="dcterms:W3CDTF">2023-10-02T14:03:00Z</dcterms:modified>
</cp:coreProperties>
</file>