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E465F8" w14:textId="77777777" w:rsidR="00B62AEA" w:rsidRDefault="00B62AEA" w:rsidP="00B62AEA">
      <w:pPr>
        <w:spacing w:before="200"/>
        <w:rPr>
          <w:lang w:val="en-GB"/>
        </w:rPr>
      </w:pPr>
      <w:bookmarkStart w:id="0" w:name="_Toc190444517"/>
    </w:p>
    <w:p w14:paraId="0E709784" w14:textId="77777777" w:rsidR="00B62AEA" w:rsidRDefault="00B62AEA" w:rsidP="00B62AEA">
      <w:pPr>
        <w:spacing w:before="200"/>
        <w:rPr>
          <w:lang w:val="en-GB"/>
        </w:rPr>
      </w:pPr>
    </w:p>
    <w:p w14:paraId="65589F4A" w14:textId="77777777" w:rsidR="00B62AEA" w:rsidRDefault="00B62AEA" w:rsidP="00B62AEA">
      <w:pPr>
        <w:spacing w:before="200"/>
        <w:rPr>
          <w:lang w:val="en-GB"/>
        </w:rPr>
      </w:pPr>
    </w:p>
    <w:p w14:paraId="23443CEE" w14:textId="30E6953E" w:rsidR="00B62AEA" w:rsidRPr="00EB320F" w:rsidRDefault="00F657B6" w:rsidP="00EB320F">
      <w:pPr>
        <w:spacing w:before="200"/>
        <w:jc w:val="center"/>
        <w:rPr>
          <w:b/>
          <w:bCs/>
          <w:lang w:val="en-GB"/>
        </w:rPr>
      </w:pPr>
      <w:r>
        <w:rPr>
          <w:b/>
          <w:bCs/>
          <w:lang w:val="en-GB"/>
        </w:rPr>
        <w:t>REPORT</w:t>
      </w:r>
    </w:p>
    <w:p w14:paraId="01CE0711" w14:textId="77777777" w:rsidR="00B62AEA" w:rsidRDefault="00B62AEA" w:rsidP="00B62AEA">
      <w:pPr>
        <w:spacing w:before="200"/>
        <w:rPr>
          <w:lang w:val="en-GB"/>
        </w:rPr>
      </w:pPr>
    </w:p>
    <w:p w14:paraId="03B4774D" w14:textId="77777777" w:rsidR="00E12CE1" w:rsidRDefault="00E12CE1" w:rsidP="00B62AEA">
      <w:pPr>
        <w:spacing w:before="200"/>
        <w:rPr>
          <w:b/>
          <w:bCs/>
          <w:lang w:val="en-GB"/>
        </w:rPr>
      </w:pPr>
    </w:p>
    <w:p w14:paraId="70998A1E" w14:textId="4FDAE98F" w:rsidR="00B62AEA" w:rsidRDefault="002B5D9A" w:rsidP="00B62AEA">
      <w:pPr>
        <w:spacing w:before="200"/>
        <w:rPr>
          <w:b/>
          <w:bCs/>
          <w:lang w:val="en-GB"/>
        </w:rPr>
      </w:pPr>
      <w:r>
        <w:rPr>
          <w:b/>
          <w:bCs/>
          <w:lang w:val="en-GB"/>
        </w:rPr>
        <w:t>S</w:t>
      </w:r>
      <w:r w:rsidR="00B023F5">
        <w:rPr>
          <w:b/>
          <w:bCs/>
          <w:lang w:val="en-GB"/>
        </w:rPr>
        <w:t>tudent Name:</w:t>
      </w:r>
      <w:r>
        <w:rPr>
          <w:b/>
          <w:bCs/>
          <w:lang w:val="en-GB"/>
        </w:rPr>
        <w:t xml:space="preserve"> </w:t>
      </w:r>
      <w:r w:rsidR="000F60B2" w:rsidRPr="000F60B2">
        <w:rPr>
          <w:lang w:val="en-GB"/>
        </w:rPr>
        <w:t>Bianca Beatrice Matal</w:t>
      </w:r>
    </w:p>
    <w:p w14:paraId="12846AF8" w14:textId="68E53B44" w:rsidR="00B023F5" w:rsidRDefault="00B023F5" w:rsidP="00B62AEA">
      <w:pPr>
        <w:spacing w:before="200"/>
        <w:rPr>
          <w:b/>
          <w:bCs/>
          <w:lang w:val="en-GB"/>
        </w:rPr>
      </w:pPr>
      <w:r>
        <w:rPr>
          <w:b/>
          <w:bCs/>
          <w:lang w:val="en-GB"/>
        </w:rPr>
        <w:t>Student ID</w:t>
      </w:r>
      <w:r w:rsidR="000F60B2">
        <w:rPr>
          <w:b/>
          <w:bCs/>
          <w:lang w:val="en-GB"/>
        </w:rPr>
        <w:t>:</w:t>
      </w:r>
      <w:r w:rsidR="000F60B2" w:rsidRPr="00185DDC">
        <w:rPr>
          <w:lang w:val="en-GB"/>
        </w:rPr>
        <w:t xml:space="preserve"> </w:t>
      </w:r>
      <w:r w:rsidR="00185DDC" w:rsidRPr="00185DDC">
        <w:rPr>
          <w:lang w:val="en-GB"/>
        </w:rPr>
        <w:t>2244785</w:t>
      </w:r>
      <w:r w:rsidRPr="00185DDC">
        <w:rPr>
          <w:lang w:val="en-GB"/>
        </w:rPr>
        <w:t xml:space="preserve"> </w:t>
      </w:r>
    </w:p>
    <w:p w14:paraId="190E3635" w14:textId="5C706013" w:rsidR="00B023F5" w:rsidRDefault="00B023F5" w:rsidP="00B62AEA">
      <w:pPr>
        <w:spacing w:before="200"/>
        <w:rPr>
          <w:b/>
          <w:bCs/>
          <w:lang w:val="en-GB"/>
        </w:rPr>
      </w:pPr>
      <w:r>
        <w:rPr>
          <w:b/>
          <w:bCs/>
          <w:lang w:val="en-GB"/>
        </w:rPr>
        <w:t>Module Title and code:</w:t>
      </w:r>
      <w:r w:rsidR="002E6075">
        <w:rPr>
          <w:b/>
          <w:bCs/>
          <w:lang w:val="en-GB"/>
        </w:rPr>
        <w:t xml:space="preserve"> </w:t>
      </w:r>
      <w:r w:rsidR="002E6075" w:rsidRPr="007B4184">
        <w:rPr>
          <w:lang w:val="en-GB"/>
        </w:rPr>
        <w:t>Sustainable</w:t>
      </w:r>
      <w:r w:rsidR="00F4366C" w:rsidRPr="007B4184">
        <w:rPr>
          <w:lang w:val="en-GB"/>
        </w:rPr>
        <w:t xml:space="preserve"> Hospitality </w:t>
      </w:r>
      <w:r w:rsidR="00ED122C" w:rsidRPr="007B4184">
        <w:rPr>
          <w:lang w:val="en-GB"/>
        </w:rPr>
        <w:t xml:space="preserve">&amp; </w:t>
      </w:r>
      <w:r w:rsidR="007B4184" w:rsidRPr="007B4184">
        <w:rPr>
          <w:lang w:val="en-GB"/>
        </w:rPr>
        <w:t>Tourism Management</w:t>
      </w:r>
      <w:r w:rsidR="007B4184">
        <w:rPr>
          <w:b/>
          <w:bCs/>
          <w:lang w:val="en-GB"/>
        </w:rPr>
        <w:t xml:space="preserve"> </w:t>
      </w:r>
      <w:r w:rsidR="000A4A25" w:rsidRPr="00244F4D">
        <w:rPr>
          <w:lang w:val="en-GB"/>
        </w:rPr>
        <w:t>B</w:t>
      </w:r>
      <w:r w:rsidR="00244F4D" w:rsidRPr="00244F4D">
        <w:rPr>
          <w:lang w:val="en-GB"/>
        </w:rPr>
        <w:t>MIH5006</w:t>
      </w:r>
    </w:p>
    <w:p w14:paraId="25B25C08" w14:textId="793EEB37" w:rsidR="00B023F5" w:rsidRPr="00012EC5" w:rsidRDefault="00B023F5" w:rsidP="00B62AEA">
      <w:pPr>
        <w:spacing w:before="200"/>
        <w:rPr>
          <w:lang w:val="en-GB"/>
        </w:rPr>
      </w:pPr>
      <w:r>
        <w:rPr>
          <w:b/>
          <w:bCs/>
          <w:lang w:val="en-GB"/>
        </w:rPr>
        <w:t>Lecturer’s Name</w:t>
      </w:r>
      <w:r w:rsidR="00E12CE1">
        <w:rPr>
          <w:b/>
          <w:bCs/>
          <w:lang w:val="en-GB"/>
        </w:rPr>
        <w:t>:</w:t>
      </w:r>
      <w:r w:rsidR="00131C8C">
        <w:rPr>
          <w:b/>
          <w:bCs/>
          <w:lang w:val="en-GB"/>
        </w:rPr>
        <w:t xml:space="preserve"> </w:t>
      </w:r>
      <w:r w:rsidR="00131C8C" w:rsidRPr="00012EC5">
        <w:rPr>
          <w:lang w:val="en-GB"/>
        </w:rPr>
        <w:t>C</w:t>
      </w:r>
      <w:r w:rsidR="005E0FE1" w:rsidRPr="00012EC5">
        <w:rPr>
          <w:lang w:val="en-GB"/>
        </w:rPr>
        <w:t>hristo</w:t>
      </w:r>
      <w:r w:rsidR="00437E70" w:rsidRPr="00012EC5">
        <w:rPr>
          <w:lang w:val="en-GB"/>
        </w:rPr>
        <w:t xml:space="preserve">pher </w:t>
      </w:r>
      <w:r w:rsidR="00012EC5" w:rsidRPr="00012EC5">
        <w:rPr>
          <w:lang w:val="en-GB"/>
        </w:rPr>
        <w:t>Wilkin</w:t>
      </w:r>
    </w:p>
    <w:p w14:paraId="5D4CB421" w14:textId="3B8DA419" w:rsidR="00E12CE1" w:rsidRPr="00B023F5" w:rsidRDefault="00E12CE1" w:rsidP="00B62AEA">
      <w:pPr>
        <w:spacing w:before="200"/>
        <w:rPr>
          <w:b/>
          <w:bCs/>
          <w:lang w:val="en-GB"/>
        </w:rPr>
      </w:pPr>
      <w:r>
        <w:rPr>
          <w:b/>
          <w:bCs/>
          <w:lang w:val="en-GB"/>
        </w:rPr>
        <w:t>Wordcount:</w:t>
      </w:r>
      <w:r w:rsidR="00555D22">
        <w:rPr>
          <w:b/>
          <w:bCs/>
          <w:lang w:val="en-GB"/>
        </w:rPr>
        <w:t xml:space="preserve"> </w:t>
      </w:r>
      <w:r w:rsidR="009E4AAA" w:rsidRPr="009E4AAA">
        <w:rPr>
          <w:lang w:val="en-GB"/>
        </w:rPr>
        <w:t>2</w:t>
      </w:r>
      <w:r w:rsidR="00D86766">
        <w:rPr>
          <w:lang w:val="en-GB"/>
        </w:rPr>
        <w:t>200</w:t>
      </w:r>
      <w:r w:rsidR="009E4AAA">
        <w:rPr>
          <w:lang w:val="en-GB"/>
        </w:rPr>
        <w:t xml:space="preserve"> Words </w:t>
      </w:r>
    </w:p>
    <w:p w14:paraId="40F1E892" w14:textId="77777777" w:rsidR="00B62AEA" w:rsidRDefault="00B62AEA" w:rsidP="00B62AEA">
      <w:pPr>
        <w:spacing w:before="200"/>
        <w:rPr>
          <w:lang w:val="en-GB"/>
        </w:rPr>
      </w:pPr>
    </w:p>
    <w:p w14:paraId="4DDE550E" w14:textId="77777777" w:rsidR="00B62AEA" w:rsidRDefault="00B62AEA" w:rsidP="00B62AEA">
      <w:pPr>
        <w:spacing w:before="200"/>
        <w:rPr>
          <w:lang w:val="en-GB"/>
        </w:rPr>
      </w:pPr>
    </w:p>
    <w:p w14:paraId="5B3AD880" w14:textId="77777777" w:rsidR="00B62AEA" w:rsidRDefault="00B62AEA" w:rsidP="00B62AEA">
      <w:pPr>
        <w:spacing w:before="200"/>
        <w:rPr>
          <w:lang w:val="en-GB"/>
        </w:rPr>
      </w:pPr>
    </w:p>
    <w:p w14:paraId="7424DDEB" w14:textId="77777777" w:rsidR="00B62AEA" w:rsidRDefault="00B62AEA" w:rsidP="00B62AEA">
      <w:pPr>
        <w:spacing w:before="200"/>
        <w:rPr>
          <w:lang w:val="en-GB"/>
        </w:rPr>
      </w:pPr>
    </w:p>
    <w:p w14:paraId="6CA6B345" w14:textId="77777777" w:rsidR="00B62AEA" w:rsidRDefault="00B62AEA" w:rsidP="00B62AEA">
      <w:pPr>
        <w:spacing w:before="200"/>
        <w:rPr>
          <w:lang w:val="en-GB"/>
        </w:rPr>
      </w:pPr>
    </w:p>
    <w:p w14:paraId="56C4B767" w14:textId="77777777" w:rsidR="00B62AEA" w:rsidRDefault="00B62AEA" w:rsidP="00B62AEA">
      <w:pPr>
        <w:spacing w:before="200"/>
        <w:rPr>
          <w:lang w:val="en-GB"/>
        </w:rPr>
      </w:pPr>
    </w:p>
    <w:p w14:paraId="0CD2FD5E" w14:textId="77777777" w:rsidR="00B62AEA" w:rsidRDefault="00B62AEA" w:rsidP="00B62AEA">
      <w:pPr>
        <w:spacing w:before="200"/>
        <w:rPr>
          <w:lang w:val="en-GB"/>
        </w:rPr>
      </w:pPr>
    </w:p>
    <w:p w14:paraId="05E86428" w14:textId="77777777" w:rsidR="00B62AEA" w:rsidRDefault="00B62AEA" w:rsidP="00B62AEA">
      <w:pPr>
        <w:spacing w:before="200"/>
        <w:rPr>
          <w:lang w:val="en-GB"/>
        </w:rPr>
      </w:pPr>
    </w:p>
    <w:p w14:paraId="080CF239" w14:textId="77777777" w:rsidR="00B62AEA" w:rsidRDefault="00B62AEA" w:rsidP="00B62AEA">
      <w:pPr>
        <w:spacing w:before="200"/>
        <w:rPr>
          <w:lang w:val="en-GB"/>
        </w:rPr>
      </w:pPr>
    </w:p>
    <w:p w14:paraId="122FBDA4" w14:textId="77777777" w:rsidR="00B62AEA" w:rsidRDefault="00B62AEA" w:rsidP="00B62AEA">
      <w:pPr>
        <w:spacing w:before="200"/>
        <w:rPr>
          <w:lang w:val="en-GB"/>
        </w:rPr>
      </w:pPr>
    </w:p>
    <w:p w14:paraId="59F4F694" w14:textId="3A5998F9" w:rsidR="00C942FC" w:rsidRPr="005D6B15" w:rsidRDefault="005D6B15" w:rsidP="00130863">
      <w:pPr>
        <w:jc w:val="left"/>
      </w:pPr>
      <w:r>
        <w:lastRenderedPageBreak/>
        <w:t>I confirm that I have not used AI tools in the rese</w:t>
      </w:r>
      <w:r w:rsidR="005B7358">
        <w:t xml:space="preserve">arch and creation of this assignment. I confirm that I have </w:t>
      </w:r>
      <w:r w:rsidR="004D5CC0">
        <w:t>not presented any AI generated materials as my own work</w:t>
      </w:r>
      <w:r w:rsidR="00FA4325">
        <w:t xml:space="preserve">. I confirm I have copies of </w:t>
      </w:r>
      <w:r w:rsidR="00020456">
        <w:t>my drafts, notes, and other resources I used</w:t>
      </w:r>
      <w:r w:rsidR="00DF4CB9">
        <w:t>, which I may be asked to provide in evi</w:t>
      </w:r>
      <w:r w:rsidR="00B50F5D">
        <w:t>dence.</w:t>
      </w:r>
    </w:p>
    <w:p w14:paraId="313C2191" w14:textId="77777777" w:rsidR="00C942FC" w:rsidRDefault="00C942FC" w:rsidP="00B62AEA">
      <w:pPr>
        <w:jc w:val="center"/>
        <w:rPr>
          <w:b/>
          <w:bCs/>
        </w:rPr>
      </w:pPr>
    </w:p>
    <w:p w14:paraId="3FB7BA9D" w14:textId="77777777" w:rsidR="00C942FC" w:rsidRDefault="00C942FC" w:rsidP="00B62AEA">
      <w:pPr>
        <w:jc w:val="center"/>
        <w:rPr>
          <w:b/>
          <w:bCs/>
        </w:rPr>
      </w:pPr>
    </w:p>
    <w:p w14:paraId="503541AA" w14:textId="77777777" w:rsidR="00C942FC" w:rsidRDefault="00C942FC" w:rsidP="00B62AEA">
      <w:pPr>
        <w:jc w:val="center"/>
        <w:rPr>
          <w:b/>
          <w:bCs/>
        </w:rPr>
      </w:pPr>
    </w:p>
    <w:p w14:paraId="75428BD1" w14:textId="77777777" w:rsidR="00C942FC" w:rsidRDefault="00C942FC" w:rsidP="00B62AEA">
      <w:pPr>
        <w:jc w:val="center"/>
        <w:rPr>
          <w:b/>
          <w:bCs/>
        </w:rPr>
      </w:pPr>
    </w:p>
    <w:p w14:paraId="72A64E38" w14:textId="77777777" w:rsidR="00C942FC" w:rsidRDefault="00C942FC" w:rsidP="00B62AEA">
      <w:pPr>
        <w:jc w:val="center"/>
        <w:rPr>
          <w:b/>
          <w:bCs/>
        </w:rPr>
      </w:pPr>
    </w:p>
    <w:p w14:paraId="1AF7150F" w14:textId="77777777" w:rsidR="00C942FC" w:rsidRDefault="00C942FC" w:rsidP="00B62AEA">
      <w:pPr>
        <w:jc w:val="center"/>
        <w:rPr>
          <w:b/>
          <w:bCs/>
        </w:rPr>
      </w:pPr>
    </w:p>
    <w:p w14:paraId="68AEC0E8" w14:textId="77777777" w:rsidR="00C942FC" w:rsidRDefault="00C942FC" w:rsidP="00B62AEA">
      <w:pPr>
        <w:jc w:val="center"/>
        <w:rPr>
          <w:b/>
          <w:bCs/>
        </w:rPr>
      </w:pPr>
    </w:p>
    <w:p w14:paraId="043940BF" w14:textId="77777777" w:rsidR="00C942FC" w:rsidRDefault="00C942FC" w:rsidP="00B62AEA">
      <w:pPr>
        <w:jc w:val="center"/>
        <w:rPr>
          <w:b/>
          <w:bCs/>
        </w:rPr>
      </w:pPr>
    </w:p>
    <w:p w14:paraId="6E179668" w14:textId="77777777" w:rsidR="00C942FC" w:rsidRDefault="00C942FC" w:rsidP="00B62AEA">
      <w:pPr>
        <w:jc w:val="center"/>
        <w:rPr>
          <w:b/>
          <w:bCs/>
        </w:rPr>
      </w:pPr>
    </w:p>
    <w:p w14:paraId="74C7D561" w14:textId="77777777" w:rsidR="00C942FC" w:rsidRDefault="00C942FC" w:rsidP="00B62AEA">
      <w:pPr>
        <w:jc w:val="center"/>
        <w:rPr>
          <w:b/>
          <w:bCs/>
        </w:rPr>
      </w:pPr>
    </w:p>
    <w:p w14:paraId="2EAA2214" w14:textId="77777777" w:rsidR="00C942FC" w:rsidRDefault="00C942FC" w:rsidP="00B62AEA">
      <w:pPr>
        <w:jc w:val="center"/>
        <w:rPr>
          <w:b/>
          <w:bCs/>
        </w:rPr>
      </w:pPr>
    </w:p>
    <w:p w14:paraId="638FA8D2" w14:textId="77777777" w:rsidR="00C942FC" w:rsidRDefault="00C942FC" w:rsidP="00B62AEA">
      <w:pPr>
        <w:jc w:val="center"/>
        <w:rPr>
          <w:b/>
          <w:bCs/>
        </w:rPr>
      </w:pPr>
    </w:p>
    <w:p w14:paraId="222A4A27" w14:textId="77777777" w:rsidR="00C942FC" w:rsidRDefault="00C942FC" w:rsidP="00B62AEA">
      <w:pPr>
        <w:jc w:val="center"/>
        <w:rPr>
          <w:b/>
          <w:bCs/>
        </w:rPr>
      </w:pPr>
    </w:p>
    <w:p w14:paraId="75CFA84A" w14:textId="77777777" w:rsidR="00C942FC" w:rsidRDefault="00C942FC" w:rsidP="00B62AEA">
      <w:pPr>
        <w:jc w:val="center"/>
        <w:rPr>
          <w:b/>
          <w:bCs/>
        </w:rPr>
      </w:pPr>
    </w:p>
    <w:p w14:paraId="2A36E43B" w14:textId="77777777" w:rsidR="00C942FC" w:rsidRDefault="00C942FC" w:rsidP="00B62AEA">
      <w:pPr>
        <w:jc w:val="center"/>
        <w:rPr>
          <w:b/>
          <w:bCs/>
        </w:rPr>
      </w:pPr>
    </w:p>
    <w:p w14:paraId="6EF6DF44" w14:textId="77777777" w:rsidR="00C942FC" w:rsidRDefault="00C942FC" w:rsidP="00B62AEA">
      <w:pPr>
        <w:jc w:val="center"/>
        <w:rPr>
          <w:b/>
          <w:bCs/>
        </w:rPr>
      </w:pPr>
    </w:p>
    <w:p w14:paraId="267F051A" w14:textId="77777777" w:rsidR="00C942FC" w:rsidRDefault="00C942FC" w:rsidP="00B62AEA">
      <w:pPr>
        <w:jc w:val="center"/>
        <w:rPr>
          <w:b/>
          <w:bCs/>
        </w:rPr>
      </w:pPr>
    </w:p>
    <w:p w14:paraId="268BC25C" w14:textId="77777777" w:rsidR="00C942FC" w:rsidRDefault="00C942FC" w:rsidP="00B62AEA">
      <w:pPr>
        <w:jc w:val="center"/>
        <w:rPr>
          <w:b/>
          <w:bCs/>
        </w:rPr>
      </w:pPr>
    </w:p>
    <w:p w14:paraId="1492CB8E" w14:textId="77777777" w:rsidR="00C942FC" w:rsidRDefault="00C942FC" w:rsidP="00B62AEA">
      <w:pPr>
        <w:jc w:val="center"/>
        <w:rPr>
          <w:b/>
          <w:bCs/>
        </w:rPr>
      </w:pPr>
    </w:p>
    <w:p w14:paraId="7DC9C97B" w14:textId="77777777" w:rsidR="00C942FC" w:rsidRDefault="00C942FC" w:rsidP="00B62AEA">
      <w:pPr>
        <w:jc w:val="center"/>
        <w:rPr>
          <w:b/>
          <w:bCs/>
        </w:rPr>
      </w:pPr>
    </w:p>
    <w:p w14:paraId="53B05DFD" w14:textId="77777777" w:rsidR="00C942FC" w:rsidRDefault="00C942FC" w:rsidP="00B62AEA">
      <w:pPr>
        <w:jc w:val="center"/>
        <w:rPr>
          <w:b/>
          <w:bCs/>
        </w:rPr>
      </w:pPr>
    </w:p>
    <w:p w14:paraId="519D5FB5" w14:textId="77777777" w:rsidR="00C942FC" w:rsidRDefault="00C942FC" w:rsidP="00B62AEA">
      <w:pPr>
        <w:jc w:val="center"/>
        <w:rPr>
          <w:b/>
          <w:bCs/>
        </w:rPr>
      </w:pPr>
    </w:p>
    <w:p w14:paraId="0D6E3817" w14:textId="77777777" w:rsidR="00C942FC" w:rsidRDefault="00C942FC" w:rsidP="00B62AEA">
      <w:pPr>
        <w:jc w:val="center"/>
        <w:rPr>
          <w:b/>
          <w:bCs/>
        </w:rPr>
      </w:pPr>
    </w:p>
    <w:p w14:paraId="0A726EA5" w14:textId="77777777" w:rsidR="00C942FC" w:rsidRDefault="00C942FC" w:rsidP="00B62AEA">
      <w:pPr>
        <w:jc w:val="center"/>
        <w:rPr>
          <w:b/>
          <w:bCs/>
        </w:rPr>
      </w:pPr>
    </w:p>
    <w:p w14:paraId="4A13CD76" w14:textId="77777777" w:rsidR="00C942FC" w:rsidRDefault="00C942FC" w:rsidP="00B62AEA">
      <w:pPr>
        <w:jc w:val="center"/>
        <w:rPr>
          <w:b/>
          <w:bCs/>
        </w:rPr>
      </w:pPr>
    </w:p>
    <w:p w14:paraId="386E2D43" w14:textId="77777777" w:rsidR="00C942FC" w:rsidRDefault="00C942FC" w:rsidP="00B62AEA">
      <w:pPr>
        <w:jc w:val="center"/>
        <w:rPr>
          <w:b/>
          <w:bCs/>
        </w:rPr>
      </w:pPr>
    </w:p>
    <w:p w14:paraId="11195DD6" w14:textId="77777777" w:rsidR="00C942FC" w:rsidRDefault="00C942FC" w:rsidP="00B62AEA">
      <w:pPr>
        <w:jc w:val="center"/>
        <w:rPr>
          <w:b/>
          <w:bCs/>
        </w:rPr>
      </w:pPr>
    </w:p>
    <w:p w14:paraId="2774DFAD" w14:textId="77777777" w:rsidR="00C942FC" w:rsidRDefault="00C942FC" w:rsidP="00B62AEA">
      <w:pPr>
        <w:jc w:val="center"/>
        <w:rPr>
          <w:b/>
          <w:bCs/>
        </w:rPr>
      </w:pPr>
    </w:p>
    <w:p w14:paraId="5A1923DF" w14:textId="77777777" w:rsidR="00C942FC" w:rsidRDefault="00C942FC" w:rsidP="00B62AEA">
      <w:pPr>
        <w:jc w:val="center"/>
        <w:rPr>
          <w:b/>
          <w:bCs/>
        </w:rPr>
      </w:pPr>
    </w:p>
    <w:p w14:paraId="46060512" w14:textId="77777777" w:rsidR="00C942FC" w:rsidRDefault="00C942FC" w:rsidP="00B62AEA">
      <w:pPr>
        <w:jc w:val="center"/>
        <w:rPr>
          <w:b/>
          <w:bCs/>
        </w:rPr>
      </w:pPr>
    </w:p>
    <w:p w14:paraId="2FB1163A" w14:textId="11821255" w:rsidR="00D1346D" w:rsidRPr="00B62AEA" w:rsidRDefault="005161E0" w:rsidP="00B62AEA">
      <w:pPr>
        <w:jc w:val="center"/>
        <w:rPr>
          <w:b/>
          <w:bCs/>
          <w:color w:val="222222"/>
          <w:sz w:val="32"/>
          <w:szCs w:val="32"/>
          <w:highlight w:val="white"/>
        </w:rPr>
      </w:pPr>
      <w:r w:rsidRPr="00B62AEA">
        <w:rPr>
          <w:b/>
          <w:bCs/>
        </w:rPr>
        <w:t>EXECUTIVE SUMMARY</w:t>
      </w:r>
    </w:p>
    <w:p w14:paraId="675FBC66" w14:textId="77777777" w:rsidR="00302FF0" w:rsidRDefault="005161E0" w:rsidP="00DA4669">
      <w:pPr>
        <w:rPr>
          <w:lang w:val="en-GB"/>
        </w:rPr>
      </w:pPr>
      <w:r>
        <w:rPr>
          <w:lang w:val="en-GB"/>
        </w:rPr>
        <w:t>The ai</w:t>
      </w:r>
      <w:r w:rsidR="00E367E1">
        <w:rPr>
          <w:lang w:val="en-GB"/>
        </w:rPr>
        <w:t>m</w:t>
      </w:r>
      <w:r>
        <w:rPr>
          <w:lang w:val="en-GB"/>
        </w:rPr>
        <w:t xml:space="preserve"> of this report is to analyse</w:t>
      </w:r>
      <w:r w:rsidR="007E315C">
        <w:rPr>
          <w:lang w:val="en-GB"/>
        </w:rPr>
        <w:t xml:space="preserve"> the hospitality transport </w:t>
      </w:r>
      <w:r w:rsidR="00471C78">
        <w:rPr>
          <w:lang w:val="en-GB"/>
        </w:rPr>
        <w:t>of the United Kingdom and its impact on the en</w:t>
      </w:r>
      <w:r w:rsidR="008E2515">
        <w:rPr>
          <w:lang w:val="en-GB"/>
        </w:rPr>
        <w:t>vironment. I</w:t>
      </w:r>
      <w:r w:rsidR="0041585F">
        <w:rPr>
          <w:lang w:val="en-GB"/>
        </w:rPr>
        <w:t>t</w:t>
      </w:r>
      <w:r w:rsidR="008E2515">
        <w:rPr>
          <w:lang w:val="en-GB"/>
        </w:rPr>
        <w:t xml:space="preserve"> has chosen to discu</w:t>
      </w:r>
      <w:r w:rsidR="00541910">
        <w:rPr>
          <w:lang w:val="en-GB"/>
        </w:rPr>
        <w:t xml:space="preserve">ss plane transport as plane </w:t>
      </w:r>
      <w:r w:rsidR="00BA41DF">
        <w:rPr>
          <w:lang w:val="en-GB"/>
        </w:rPr>
        <w:t>transport causes the most carbon emissions</w:t>
      </w:r>
      <w:r w:rsidR="0007176F">
        <w:rPr>
          <w:lang w:val="en-GB"/>
        </w:rPr>
        <w:t xml:space="preserve"> in the UK.</w:t>
      </w:r>
      <w:r w:rsidR="00BB75AC">
        <w:rPr>
          <w:lang w:val="en-GB"/>
        </w:rPr>
        <w:t xml:space="preserve"> It has influe</w:t>
      </w:r>
      <w:r w:rsidR="00CD6794">
        <w:rPr>
          <w:lang w:val="en-GB"/>
        </w:rPr>
        <w:t xml:space="preserve">nced the climatic conditions in the UK along </w:t>
      </w:r>
      <w:r w:rsidR="00016052">
        <w:rPr>
          <w:lang w:val="en-GB"/>
        </w:rPr>
        <w:t>with causing air pollution.</w:t>
      </w:r>
      <w:r w:rsidR="00DB1DD5">
        <w:rPr>
          <w:lang w:val="en-GB"/>
        </w:rPr>
        <w:t xml:space="preserve"> </w:t>
      </w:r>
      <w:r w:rsidR="009737B6">
        <w:rPr>
          <w:lang w:val="en-GB"/>
        </w:rPr>
        <w:t>Se</w:t>
      </w:r>
      <w:r w:rsidR="00623F51">
        <w:rPr>
          <w:lang w:val="en-GB"/>
        </w:rPr>
        <w:t xml:space="preserve">veral of the UK </w:t>
      </w:r>
      <w:r w:rsidR="00881F78">
        <w:rPr>
          <w:lang w:val="en-GB"/>
        </w:rPr>
        <w:t xml:space="preserve">residents were forced to </w:t>
      </w:r>
      <w:r w:rsidR="00A12752">
        <w:rPr>
          <w:lang w:val="en-GB"/>
        </w:rPr>
        <w:t xml:space="preserve">dislocate their </w:t>
      </w:r>
      <w:r w:rsidR="000C6611">
        <w:rPr>
          <w:lang w:val="en-GB"/>
        </w:rPr>
        <w:t>residence due to government influ</w:t>
      </w:r>
      <w:r w:rsidR="0077062E">
        <w:rPr>
          <w:lang w:val="en-GB"/>
        </w:rPr>
        <w:t>ence so that U</w:t>
      </w:r>
      <w:r w:rsidR="007A6B80">
        <w:rPr>
          <w:lang w:val="en-GB"/>
        </w:rPr>
        <w:t>K</w:t>
      </w:r>
      <w:r w:rsidR="0077062E">
        <w:rPr>
          <w:lang w:val="en-GB"/>
        </w:rPr>
        <w:t xml:space="preserve"> airports </w:t>
      </w:r>
      <w:r w:rsidR="00F12482">
        <w:rPr>
          <w:lang w:val="en-GB"/>
        </w:rPr>
        <w:t>could be expanded.</w:t>
      </w:r>
      <w:r w:rsidR="00641557">
        <w:rPr>
          <w:lang w:val="en-GB"/>
        </w:rPr>
        <w:t xml:space="preserve"> Air and noise</w:t>
      </w:r>
      <w:r w:rsidR="00DA4669">
        <w:rPr>
          <w:lang w:val="en-GB"/>
        </w:rPr>
        <w:t xml:space="preserve"> pollution decrease</w:t>
      </w:r>
      <w:r w:rsidR="00FA724B">
        <w:rPr>
          <w:lang w:val="en-GB"/>
        </w:rPr>
        <w:t xml:space="preserve"> the mortality rate of the population.</w:t>
      </w:r>
      <w:r w:rsidR="00B13D8C">
        <w:rPr>
          <w:lang w:val="en-GB"/>
        </w:rPr>
        <w:t xml:space="preserve"> The next </w:t>
      </w:r>
    </w:p>
    <w:p w14:paraId="3E14C0D3" w14:textId="1D73325C" w:rsidR="00D1346D" w:rsidRDefault="00B13D8C" w:rsidP="00DA4669">
      <w:pPr>
        <w:rPr>
          <w:lang w:val="en-GB"/>
        </w:rPr>
      </w:pPr>
      <w:r>
        <w:rPr>
          <w:lang w:val="en-GB"/>
        </w:rPr>
        <w:t>generation</w:t>
      </w:r>
      <w:r w:rsidR="00634511">
        <w:rPr>
          <w:lang w:val="en-GB"/>
        </w:rPr>
        <w:t xml:space="preserve"> of the UK has to bear the consequences of current pollution</w:t>
      </w:r>
      <w:r w:rsidR="00694ED8">
        <w:rPr>
          <w:lang w:val="en-GB"/>
        </w:rPr>
        <w:t xml:space="preserve"> caused by plane transport.</w:t>
      </w:r>
      <w:r w:rsidR="00FF0B4C">
        <w:rPr>
          <w:lang w:val="en-GB"/>
        </w:rPr>
        <w:t xml:space="preserve"> The impro</w:t>
      </w:r>
      <w:r w:rsidR="002E09D6">
        <w:rPr>
          <w:lang w:val="en-GB"/>
        </w:rPr>
        <w:t xml:space="preserve">vement of the aircraft assists </w:t>
      </w:r>
      <w:r w:rsidR="005F3CAA">
        <w:rPr>
          <w:lang w:val="en-GB"/>
        </w:rPr>
        <w:t xml:space="preserve">in reducing the emission of carbon </w:t>
      </w:r>
      <w:r w:rsidR="00A92202">
        <w:rPr>
          <w:lang w:val="en-GB"/>
        </w:rPr>
        <w:t>and ensuring protection of the enviro</w:t>
      </w:r>
      <w:r w:rsidR="00EE0E8E">
        <w:rPr>
          <w:lang w:val="en-GB"/>
        </w:rPr>
        <w:t>nmental resour</w:t>
      </w:r>
      <w:r w:rsidR="00FC7708">
        <w:rPr>
          <w:lang w:val="en-GB"/>
        </w:rPr>
        <w:t>ces.</w:t>
      </w:r>
      <w:r w:rsidR="009218F0">
        <w:rPr>
          <w:lang w:val="en-GB"/>
        </w:rPr>
        <w:t xml:space="preserve"> The deve</w:t>
      </w:r>
      <w:r w:rsidR="00BF05B9">
        <w:rPr>
          <w:lang w:val="en-GB"/>
        </w:rPr>
        <w:t xml:space="preserve">lopment of </w:t>
      </w:r>
      <w:r w:rsidR="002665B3">
        <w:rPr>
          <w:lang w:val="en-GB"/>
        </w:rPr>
        <w:t>S</w:t>
      </w:r>
      <w:r w:rsidR="00BF05B9">
        <w:rPr>
          <w:lang w:val="en-GB"/>
        </w:rPr>
        <w:t xml:space="preserve">ustainable </w:t>
      </w:r>
      <w:r w:rsidR="00EA2C85">
        <w:rPr>
          <w:lang w:val="en-GB"/>
        </w:rPr>
        <w:t>Aviation Flue, strategic collaboration</w:t>
      </w:r>
      <w:r w:rsidR="00744FE5">
        <w:rPr>
          <w:lang w:val="en-GB"/>
        </w:rPr>
        <w:t xml:space="preserve">, and promotion of awareness in the tourism </w:t>
      </w:r>
      <w:r w:rsidR="00EE5630">
        <w:rPr>
          <w:lang w:val="en-GB"/>
        </w:rPr>
        <w:t xml:space="preserve">sector contribute to enhancing the </w:t>
      </w:r>
      <w:r w:rsidR="00DD440A">
        <w:rPr>
          <w:lang w:val="en-GB"/>
        </w:rPr>
        <w:t>efficiency of the aviation sector to prote</w:t>
      </w:r>
      <w:r w:rsidR="002665B3">
        <w:rPr>
          <w:lang w:val="en-GB"/>
        </w:rPr>
        <w:t>ct natural resources.</w:t>
      </w:r>
      <w:r w:rsidR="009021AC">
        <w:rPr>
          <w:lang w:val="en-GB"/>
        </w:rPr>
        <w:t xml:space="preserve"> </w:t>
      </w:r>
      <w:r w:rsidR="006F2754">
        <w:rPr>
          <w:lang w:val="en-GB"/>
        </w:rPr>
        <w:t xml:space="preserve">The leaders of the aviation sector also </w:t>
      </w:r>
      <w:r w:rsidR="003D76A0">
        <w:rPr>
          <w:lang w:val="en-GB"/>
        </w:rPr>
        <w:t xml:space="preserve">focus on adopting net </w:t>
      </w:r>
      <w:r w:rsidR="00D17055">
        <w:rPr>
          <w:lang w:val="en-GB"/>
        </w:rPr>
        <w:t>zero</w:t>
      </w:r>
      <w:r w:rsidR="003D76A0">
        <w:rPr>
          <w:lang w:val="en-GB"/>
        </w:rPr>
        <w:t xml:space="preserve"> carbon approaches that enh</w:t>
      </w:r>
      <w:r w:rsidR="00452A86">
        <w:rPr>
          <w:lang w:val="en-GB"/>
        </w:rPr>
        <w:t xml:space="preserve">ance the efficiency of the business </w:t>
      </w:r>
      <w:r w:rsidR="001F69D0">
        <w:rPr>
          <w:lang w:val="en-GB"/>
        </w:rPr>
        <w:t>and protect n</w:t>
      </w:r>
      <w:r w:rsidR="00B91142">
        <w:rPr>
          <w:lang w:val="en-GB"/>
        </w:rPr>
        <w:t>eutral</w:t>
      </w:r>
      <w:r w:rsidR="001F69D0">
        <w:rPr>
          <w:lang w:val="en-GB"/>
        </w:rPr>
        <w:t xml:space="preserve"> resources.</w:t>
      </w:r>
      <w:r w:rsidR="00B91142">
        <w:rPr>
          <w:lang w:val="en-GB"/>
        </w:rPr>
        <w:t xml:space="preserve"> In this situation</w:t>
      </w:r>
      <w:r w:rsidR="007A6B73">
        <w:rPr>
          <w:lang w:val="en-GB"/>
        </w:rPr>
        <w:t>, adaptation of advanced technologies and em</w:t>
      </w:r>
      <w:r w:rsidR="00BB4A33">
        <w:rPr>
          <w:lang w:val="en-GB"/>
        </w:rPr>
        <w:t>ployee training enhances the effective utili</w:t>
      </w:r>
      <w:r w:rsidR="00903898">
        <w:rPr>
          <w:lang w:val="en-GB"/>
        </w:rPr>
        <w:t xml:space="preserve">sation of resources and achieves net zero </w:t>
      </w:r>
      <w:r w:rsidR="002C6D33">
        <w:rPr>
          <w:lang w:val="en-GB"/>
        </w:rPr>
        <w:t>goals.</w:t>
      </w:r>
    </w:p>
    <w:p w14:paraId="29B3446C" w14:textId="77777777" w:rsidR="005A52C0" w:rsidRDefault="005A52C0" w:rsidP="00B62AEA">
      <w:pPr>
        <w:rPr>
          <w:lang w:val="en-GB"/>
        </w:rPr>
      </w:pPr>
    </w:p>
    <w:p w14:paraId="19029A34" w14:textId="77777777" w:rsidR="00B62AEA" w:rsidRDefault="00B62AEA" w:rsidP="00B62AEA">
      <w:pPr>
        <w:rPr>
          <w:lang w:val="en-GB"/>
        </w:rPr>
      </w:pPr>
    </w:p>
    <w:p w14:paraId="710BF72C" w14:textId="77777777" w:rsidR="00B62AEA" w:rsidRDefault="00B62AEA" w:rsidP="00B62AEA">
      <w:pPr>
        <w:rPr>
          <w:lang w:val="en-GB"/>
        </w:rPr>
      </w:pPr>
    </w:p>
    <w:p w14:paraId="375A6E9A" w14:textId="77777777" w:rsidR="00B62AEA" w:rsidRDefault="00B62AEA" w:rsidP="00B62AEA">
      <w:pPr>
        <w:rPr>
          <w:lang w:val="en-GB"/>
        </w:rPr>
      </w:pPr>
    </w:p>
    <w:p w14:paraId="14F60637" w14:textId="77777777" w:rsidR="00B62AEA" w:rsidRDefault="00B62AEA" w:rsidP="00B62AEA">
      <w:pPr>
        <w:rPr>
          <w:lang w:val="en-GB"/>
        </w:rPr>
      </w:pPr>
    </w:p>
    <w:p w14:paraId="210CC6AD" w14:textId="77777777" w:rsidR="00B62AEA" w:rsidRDefault="00B62AEA" w:rsidP="00B62AEA">
      <w:pPr>
        <w:rPr>
          <w:lang w:val="en-GB"/>
        </w:rPr>
      </w:pPr>
    </w:p>
    <w:p w14:paraId="50CBC42A" w14:textId="77777777" w:rsidR="00B62AEA" w:rsidRDefault="00B62AEA" w:rsidP="00B62AEA">
      <w:pPr>
        <w:rPr>
          <w:lang w:val="en-GB"/>
        </w:rPr>
      </w:pPr>
    </w:p>
    <w:p w14:paraId="67FF910B" w14:textId="77777777" w:rsidR="00B62AEA" w:rsidRDefault="00B62AEA" w:rsidP="00B62AEA">
      <w:pPr>
        <w:rPr>
          <w:lang w:val="en-GB"/>
        </w:rPr>
      </w:pPr>
    </w:p>
    <w:p w14:paraId="1D8D620F" w14:textId="77777777" w:rsidR="00B62AEA" w:rsidRDefault="00B62AEA" w:rsidP="00B62AEA">
      <w:pPr>
        <w:rPr>
          <w:lang w:val="en-GB"/>
        </w:rPr>
      </w:pPr>
    </w:p>
    <w:p w14:paraId="5E5E69CE" w14:textId="77777777" w:rsidR="00B62AEA" w:rsidRDefault="00B62AEA" w:rsidP="00B62AEA">
      <w:pPr>
        <w:rPr>
          <w:lang w:val="en-GB"/>
        </w:rPr>
      </w:pPr>
    </w:p>
    <w:p w14:paraId="1E8FF2E3" w14:textId="77777777" w:rsidR="00B62AEA" w:rsidRDefault="00B62AEA" w:rsidP="00B62AEA">
      <w:pPr>
        <w:rPr>
          <w:lang w:val="en-GB"/>
        </w:rPr>
      </w:pPr>
    </w:p>
    <w:p w14:paraId="3E8C3A81" w14:textId="77777777" w:rsidR="00B62AEA" w:rsidRDefault="00B62AEA" w:rsidP="00B62AEA">
      <w:pPr>
        <w:rPr>
          <w:lang w:val="en-GB"/>
        </w:rPr>
      </w:pPr>
    </w:p>
    <w:p w14:paraId="27279917" w14:textId="77777777" w:rsidR="00B62AEA" w:rsidRDefault="00B62AEA" w:rsidP="00B62AEA">
      <w:pPr>
        <w:rPr>
          <w:lang w:val="en-GB"/>
        </w:rPr>
      </w:pPr>
    </w:p>
    <w:p w14:paraId="76E7AB4C" w14:textId="77777777" w:rsidR="00B62AEA" w:rsidRDefault="00B62AEA" w:rsidP="00B62AEA">
      <w:pPr>
        <w:rPr>
          <w:lang w:val="en-GB"/>
        </w:rPr>
      </w:pPr>
    </w:p>
    <w:p w14:paraId="61ABD09D" w14:textId="77777777" w:rsidR="00B62AEA" w:rsidRDefault="00B62AEA" w:rsidP="00B62AEA">
      <w:pPr>
        <w:rPr>
          <w:lang w:val="en-GB"/>
        </w:rPr>
      </w:pPr>
    </w:p>
    <w:sdt>
      <w:sdtPr>
        <w:rPr>
          <w:rFonts w:ascii="Arial" w:eastAsia="Times New Roman" w:hAnsi="Arial" w:cs="Times New Roman"/>
          <w:color w:val="auto"/>
          <w:sz w:val="24"/>
          <w:szCs w:val="24"/>
          <w:lang w:val="en" w:eastAsia="en-IN"/>
        </w:rPr>
        <w:id w:val="1144772653"/>
        <w:docPartObj>
          <w:docPartGallery w:val="Table of Contents"/>
          <w:docPartUnique/>
        </w:docPartObj>
      </w:sdtPr>
      <w:sdtEndPr>
        <w:rPr>
          <w:b/>
          <w:bCs/>
          <w:noProof/>
        </w:rPr>
      </w:sdtEndPr>
      <w:sdtContent>
        <w:p w14:paraId="020C18B3" w14:textId="682144F7" w:rsidR="00DD75BE" w:rsidRPr="00AE5057" w:rsidRDefault="00DD75BE">
          <w:pPr>
            <w:pStyle w:val="TOCHeading"/>
            <w:rPr>
              <w:rFonts w:ascii="Arial" w:hAnsi="Arial" w:cs="Arial"/>
              <w:b/>
              <w:bCs/>
              <w:color w:val="000000" w:themeColor="text1"/>
              <w:sz w:val="24"/>
              <w:szCs w:val="24"/>
            </w:rPr>
          </w:pPr>
          <w:r w:rsidRPr="00AE5057">
            <w:rPr>
              <w:rFonts w:ascii="Arial" w:hAnsi="Arial" w:cs="Arial"/>
              <w:b/>
              <w:bCs/>
              <w:color w:val="000000" w:themeColor="text1"/>
              <w:sz w:val="24"/>
              <w:szCs w:val="24"/>
            </w:rPr>
            <w:t xml:space="preserve">                                                Table of Contents</w:t>
          </w:r>
        </w:p>
        <w:p w14:paraId="5A2A6091" w14:textId="10AF3477" w:rsidR="00D86766" w:rsidRDefault="00DD75BE">
          <w:pPr>
            <w:pStyle w:val="TOC1"/>
            <w:tabs>
              <w:tab w:val="right" w:leader="dot" w:pos="9350"/>
            </w:tabs>
            <w:rPr>
              <w:rFonts w:asciiTheme="minorHAnsi" w:eastAsiaTheme="minorEastAsia" w:hAnsiTheme="minorHAnsi" w:cstheme="minorBidi"/>
              <w:noProof/>
              <w:kern w:val="2"/>
              <w:lang w:val="ro-RO" w:eastAsia="ro-RO"/>
              <w14:ligatures w14:val="standardContextual"/>
            </w:rPr>
          </w:pPr>
          <w:r w:rsidRPr="00224850">
            <w:rPr>
              <w:rFonts w:cs="Arial"/>
            </w:rPr>
            <w:fldChar w:fldCharType="begin"/>
          </w:r>
          <w:r w:rsidRPr="00224850">
            <w:rPr>
              <w:rFonts w:cs="Arial"/>
            </w:rPr>
            <w:instrText xml:space="preserve"> TOC \o "1-3" \h \z \u </w:instrText>
          </w:r>
          <w:r w:rsidRPr="00224850">
            <w:rPr>
              <w:rFonts w:cs="Arial"/>
            </w:rPr>
            <w:fldChar w:fldCharType="separate"/>
          </w:r>
          <w:hyperlink w:anchor="_Toc192187921" w:history="1">
            <w:r w:rsidR="00D86766" w:rsidRPr="000F3204">
              <w:rPr>
                <w:rStyle w:val="Hyperlink"/>
                <w:rFonts w:cs="Arial"/>
                <w:noProof/>
              </w:rPr>
              <w:t>1. Introduction</w:t>
            </w:r>
            <w:r w:rsidR="00D86766">
              <w:rPr>
                <w:noProof/>
                <w:webHidden/>
              </w:rPr>
              <w:tab/>
            </w:r>
            <w:r w:rsidR="00D86766">
              <w:rPr>
                <w:noProof/>
                <w:webHidden/>
              </w:rPr>
              <w:fldChar w:fldCharType="begin"/>
            </w:r>
            <w:r w:rsidR="00D86766">
              <w:rPr>
                <w:noProof/>
                <w:webHidden/>
              </w:rPr>
              <w:instrText xml:space="preserve"> PAGEREF _Toc192187921 \h </w:instrText>
            </w:r>
            <w:r w:rsidR="00D86766">
              <w:rPr>
                <w:noProof/>
                <w:webHidden/>
              </w:rPr>
            </w:r>
            <w:r w:rsidR="00D86766">
              <w:rPr>
                <w:noProof/>
                <w:webHidden/>
              </w:rPr>
              <w:fldChar w:fldCharType="separate"/>
            </w:r>
            <w:r w:rsidR="00D86766">
              <w:rPr>
                <w:noProof/>
                <w:webHidden/>
              </w:rPr>
              <w:t>3</w:t>
            </w:r>
            <w:r w:rsidR="00D86766">
              <w:rPr>
                <w:noProof/>
                <w:webHidden/>
              </w:rPr>
              <w:fldChar w:fldCharType="end"/>
            </w:r>
          </w:hyperlink>
        </w:p>
        <w:p w14:paraId="26C786CD" w14:textId="0262A188" w:rsidR="00D86766" w:rsidRDefault="00D86766">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92187922" w:history="1">
            <w:r w:rsidRPr="000F3204">
              <w:rPr>
                <w:rStyle w:val="Hyperlink"/>
                <w:rFonts w:cs="Arial"/>
                <w:noProof/>
              </w:rPr>
              <w:t>1.1 Explanation of hospitality transport with example</w:t>
            </w:r>
            <w:r>
              <w:rPr>
                <w:noProof/>
                <w:webHidden/>
              </w:rPr>
              <w:tab/>
            </w:r>
            <w:r>
              <w:rPr>
                <w:noProof/>
                <w:webHidden/>
              </w:rPr>
              <w:fldChar w:fldCharType="begin"/>
            </w:r>
            <w:r>
              <w:rPr>
                <w:noProof/>
                <w:webHidden/>
              </w:rPr>
              <w:instrText xml:space="preserve"> PAGEREF _Toc192187922 \h </w:instrText>
            </w:r>
            <w:r>
              <w:rPr>
                <w:noProof/>
                <w:webHidden/>
              </w:rPr>
            </w:r>
            <w:r>
              <w:rPr>
                <w:noProof/>
                <w:webHidden/>
              </w:rPr>
              <w:fldChar w:fldCharType="separate"/>
            </w:r>
            <w:r>
              <w:rPr>
                <w:noProof/>
                <w:webHidden/>
              </w:rPr>
              <w:t>3</w:t>
            </w:r>
            <w:r>
              <w:rPr>
                <w:noProof/>
                <w:webHidden/>
              </w:rPr>
              <w:fldChar w:fldCharType="end"/>
            </w:r>
          </w:hyperlink>
        </w:p>
        <w:p w14:paraId="4F8B1E12" w14:textId="3512DAEF" w:rsidR="00D86766" w:rsidRDefault="00D86766">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92187923" w:history="1">
            <w:r w:rsidRPr="000F3204">
              <w:rPr>
                <w:rStyle w:val="Hyperlink"/>
                <w:rFonts w:cs="Arial"/>
                <w:noProof/>
              </w:rPr>
              <w:t>1.2 Mode of transport discussed in this study</w:t>
            </w:r>
            <w:r>
              <w:rPr>
                <w:noProof/>
                <w:webHidden/>
              </w:rPr>
              <w:tab/>
            </w:r>
            <w:r>
              <w:rPr>
                <w:noProof/>
                <w:webHidden/>
              </w:rPr>
              <w:fldChar w:fldCharType="begin"/>
            </w:r>
            <w:r>
              <w:rPr>
                <w:noProof/>
                <w:webHidden/>
              </w:rPr>
              <w:instrText xml:space="preserve"> PAGEREF _Toc192187923 \h </w:instrText>
            </w:r>
            <w:r>
              <w:rPr>
                <w:noProof/>
                <w:webHidden/>
              </w:rPr>
            </w:r>
            <w:r>
              <w:rPr>
                <w:noProof/>
                <w:webHidden/>
              </w:rPr>
              <w:fldChar w:fldCharType="separate"/>
            </w:r>
            <w:r>
              <w:rPr>
                <w:noProof/>
                <w:webHidden/>
              </w:rPr>
              <w:t>4</w:t>
            </w:r>
            <w:r>
              <w:rPr>
                <w:noProof/>
                <w:webHidden/>
              </w:rPr>
              <w:fldChar w:fldCharType="end"/>
            </w:r>
          </w:hyperlink>
        </w:p>
        <w:p w14:paraId="270D69D7" w14:textId="16464395" w:rsidR="00D86766" w:rsidRDefault="00D86766">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92187924" w:history="1">
            <w:r w:rsidRPr="000F3204">
              <w:rPr>
                <w:rStyle w:val="Hyperlink"/>
                <w:rFonts w:cs="Arial"/>
                <w:noProof/>
              </w:rPr>
              <w:t>2. Main Findings</w:t>
            </w:r>
            <w:r>
              <w:rPr>
                <w:noProof/>
                <w:webHidden/>
              </w:rPr>
              <w:tab/>
            </w:r>
            <w:r>
              <w:rPr>
                <w:noProof/>
                <w:webHidden/>
              </w:rPr>
              <w:fldChar w:fldCharType="begin"/>
            </w:r>
            <w:r>
              <w:rPr>
                <w:noProof/>
                <w:webHidden/>
              </w:rPr>
              <w:instrText xml:space="preserve"> PAGEREF _Toc192187924 \h </w:instrText>
            </w:r>
            <w:r>
              <w:rPr>
                <w:noProof/>
                <w:webHidden/>
              </w:rPr>
            </w:r>
            <w:r>
              <w:rPr>
                <w:noProof/>
                <w:webHidden/>
              </w:rPr>
              <w:fldChar w:fldCharType="separate"/>
            </w:r>
            <w:r>
              <w:rPr>
                <w:noProof/>
                <w:webHidden/>
              </w:rPr>
              <w:t>5</w:t>
            </w:r>
            <w:r>
              <w:rPr>
                <w:noProof/>
                <w:webHidden/>
              </w:rPr>
              <w:fldChar w:fldCharType="end"/>
            </w:r>
          </w:hyperlink>
        </w:p>
        <w:p w14:paraId="48A213A7" w14:textId="79EC76B4" w:rsidR="00D86766" w:rsidRDefault="00D86766">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92187925" w:history="1">
            <w:r w:rsidRPr="000F3204">
              <w:rPr>
                <w:rStyle w:val="Hyperlink"/>
                <w:rFonts w:cs="Arial"/>
                <w:noProof/>
              </w:rPr>
              <w:t>2.1 Mode of selected transport</w:t>
            </w:r>
            <w:r>
              <w:rPr>
                <w:noProof/>
                <w:webHidden/>
              </w:rPr>
              <w:tab/>
            </w:r>
            <w:r>
              <w:rPr>
                <w:noProof/>
                <w:webHidden/>
              </w:rPr>
              <w:fldChar w:fldCharType="begin"/>
            </w:r>
            <w:r>
              <w:rPr>
                <w:noProof/>
                <w:webHidden/>
              </w:rPr>
              <w:instrText xml:space="preserve"> PAGEREF _Toc192187925 \h </w:instrText>
            </w:r>
            <w:r>
              <w:rPr>
                <w:noProof/>
                <w:webHidden/>
              </w:rPr>
            </w:r>
            <w:r>
              <w:rPr>
                <w:noProof/>
                <w:webHidden/>
              </w:rPr>
              <w:fldChar w:fldCharType="separate"/>
            </w:r>
            <w:r>
              <w:rPr>
                <w:noProof/>
                <w:webHidden/>
              </w:rPr>
              <w:t>5</w:t>
            </w:r>
            <w:r>
              <w:rPr>
                <w:noProof/>
                <w:webHidden/>
              </w:rPr>
              <w:fldChar w:fldCharType="end"/>
            </w:r>
          </w:hyperlink>
        </w:p>
        <w:p w14:paraId="0CD8D080" w14:textId="787B5DDF" w:rsidR="00D86766" w:rsidRDefault="00D86766">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92187926" w:history="1">
            <w:r w:rsidRPr="000F3204">
              <w:rPr>
                <w:rStyle w:val="Hyperlink"/>
                <w:rFonts w:cs="Arial"/>
                <w:noProof/>
              </w:rPr>
              <w:t>2.2 Impact of transport on the environment/landscape/community</w:t>
            </w:r>
            <w:r>
              <w:rPr>
                <w:noProof/>
                <w:webHidden/>
              </w:rPr>
              <w:tab/>
            </w:r>
            <w:r>
              <w:rPr>
                <w:noProof/>
                <w:webHidden/>
              </w:rPr>
              <w:fldChar w:fldCharType="begin"/>
            </w:r>
            <w:r>
              <w:rPr>
                <w:noProof/>
                <w:webHidden/>
              </w:rPr>
              <w:instrText xml:space="preserve"> PAGEREF _Toc192187926 \h </w:instrText>
            </w:r>
            <w:r>
              <w:rPr>
                <w:noProof/>
                <w:webHidden/>
              </w:rPr>
            </w:r>
            <w:r>
              <w:rPr>
                <w:noProof/>
                <w:webHidden/>
              </w:rPr>
              <w:fldChar w:fldCharType="separate"/>
            </w:r>
            <w:r>
              <w:rPr>
                <w:noProof/>
                <w:webHidden/>
              </w:rPr>
              <w:t>7</w:t>
            </w:r>
            <w:r>
              <w:rPr>
                <w:noProof/>
                <w:webHidden/>
              </w:rPr>
              <w:fldChar w:fldCharType="end"/>
            </w:r>
          </w:hyperlink>
        </w:p>
        <w:p w14:paraId="74C38860" w14:textId="5396167A" w:rsidR="00D86766" w:rsidRDefault="00D86766">
          <w:pPr>
            <w:pStyle w:val="TOC3"/>
            <w:tabs>
              <w:tab w:val="right" w:leader="dot" w:pos="9350"/>
            </w:tabs>
            <w:rPr>
              <w:rFonts w:asciiTheme="minorHAnsi" w:eastAsiaTheme="minorEastAsia" w:hAnsiTheme="minorHAnsi" w:cstheme="minorBidi"/>
              <w:noProof/>
              <w:kern w:val="2"/>
              <w:lang w:val="ro-RO" w:eastAsia="ro-RO"/>
              <w14:ligatures w14:val="standardContextual"/>
            </w:rPr>
          </w:pPr>
          <w:hyperlink w:anchor="_Toc192187927" w:history="1">
            <w:r w:rsidRPr="000F3204">
              <w:rPr>
                <w:rStyle w:val="Hyperlink"/>
                <w:rFonts w:cs="Arial"/>
                <w:noProof/>
                <w:lang w:val="en-GB"/>
              </w:rPr>
              <w:t>2.2.1 Environmental Impact: Climate Change</w:t>
            </w:r>
            <w:r>
              <w:rPr>
                <w:noProof/>
                <w:webHidden/>
              </w:rPr>
              <w:tab/>
            </w:r>
            <w:r>
              <w:rPr>
                <w:noProof/>
                <w:webHidden/>
              </w:rPr>
              <w:fldChar w:fldCharType="begin"/>
            </w:r>
            <w:r>
              <w:rPr>
                <w:noProof/>
                <w:webHidden/>
              </w:rPr>
              <w:instrText xml:space="preserve"> PAGEREF _Toc192187927 \h </w:instrText>
            </w:r>
            <w:r>
              <w:rPr>
                <w:noProof/>
                <w:webHidden/>
              </w:rPr>
            </w:r>
            <w:r>
              <w:rPr>
                <w:noProof/>
                <w:webHidden/>
              </w:rPr>
              <w:fldChar w:fldCharType="separate"/>
            </w:r>
            <w:r>
              <w:rPr>
                <w:noProof/>
                <w:webHidden/>
              </w:rPr>
              <w:t>7</w:t>
            </w:r>
            <w:r>
              <w:rPr>
                <w:noProof/>
                <w:webHidden/>
              </w:rPr>
              <w:fldChar w:fldCharType="end"/>
            </w:r>
          </w:hyperlink>
        </w:p>
        <w:p w14:paraId="0C53CED4" w14:textId="3B326F30" w:rsidR="00D86766" w:rsidRDefault="00D86766">
          <w:pPr>
            <w:pStyle w:val="TOC3"/>
            <w:tabs>
              <w:tab w:val="right" w:leader="dot" w:pos="9350"/>
            </w:tabs>
            <w:rPr>
              <w:rFonts w:asciiTheme="minorHAnsi" w:eastAsiaTheme="minorEastAsia" w:hAnsiTheme="minorHAnsi" w:cstheme="minorBidi"/>
              <w:noProof/>
              <w:kern w:val="2"/>
              <w:lang w:val="ro-RO" w:eastAsia="ro-RO"/>
              <w14:ligatures w14:val="standardContextual"/>
            </w:rPr>
          </w:pPr>
          <w:hyperlink w:anchor="_Toc192187928" w:history="1">
            <w:r w:rsidRPr="000F3204">
              <w:rPr>
                <w:rStyle w:val="Hyperlink"/>
                <w:rFonts w:cs="Arial"/>
                <w:noProof/>
                <w:lang w:val="en-GB"/>
              </w:rPr>
              <w:t>2.2.2 Environmental Impact: Air and Noise Pollution</w:t>
            </w:r>
            <w:r>
              <w:rPr>
                <w:noProof/>
                <w:webHidden/>
              </w:rPr>
              <w:tab/>
            </w:r>
            <w:r>
              <w:rPr>
                <w:noProof/>
                <w:webHidden/>
              </w:rPr>
              <w:fldChar w:fldCharType="begin"/>
            </w:r>
            <w:r>
              <w:rPr>
                <w:noProof/>
                <w:webHidden/>
              </w:rPr>
              <w:instrText xml:space="preserve"> PAGEREF _Toc192187928 \h </w:instrText>
            </w:r>
            <w:r>
              <w:rPr>
                <w:noProof/>
                <w:webHidden/>
              </w:rPr>
            </w:r>
            <w:r>
              <w:rPr>
                <w:noProof/>
                <w:webHidden/>
              </w:rPr>
              <w:fldChar w:fldCharType="separate"/>
            </w:r>
            <w:r>
              <w:rPr>
                <w:noProof/>
                <w:webHidden/>
              </w:rPr>
              <w:t>7</w:t>
            </w:r>
            <w:r>
              <w:rPr>
                <w:noProof/>
                <w:webHidden/>
              </w:rPr>
              <w:fldChar w:fldCharType="end"/>
            </w:r>
          </w:hyperlink>
        </w:p>
        <w:p w14:paraId="0632498D" w14:textId="7F01E413" w:rsidR="00D86766" w:rsidRDefault="00D86766">
          <w:pPr>
            <w:pStyle w:val="TOC3"/>
            <w:tabs>
              <w:tab w:val="right" w:leader="dot" w:pos="9350"/>
            </w:tabs>
            <w:rPr>
              <w:rFonts w:asciiTheme="minorHAnsi" w:eastAsiaTheme="minorEastAsia" w:hAnsiTheme="minorHAnsi" w:cstheme="minorBidi"/>
              <w:noProof/>
              <w:kern w:val="2"/>
              <w:lang w:val="ro-RO" w:eastAsia="ro-RO"/>
              <w14:ligatures w14:val="standardContextual"/>
            </w:rPr>
          </w:pPr>
          <w:hyperlink w:anchor="_Toc192187929" w:history="1">
            <w:r w:rsidRPr="000F3204">
              <w:rPr>
                <w:rStyle w:val="Hyperlink"/>
                <w:rFonts w:cs="Arial"/>
                <w:noProof/>
                <w:lang w:val="en-GB"/>
              </w:rPr>
              <w:t>2.2.3 Impact on Landscape: Destruction of Natural Habitats</w:t>
            </w:r>
            <w:r>
              <w:rPr>
                <w:noProof/>
                <w:webHidden/>
              </w:rPr>
              <w:tab/>
            </w:r>
            <w:r>
              <w:rPr>
                <w:noProof/>
                <w:webHidden/>
              </w:rPr>
              <w:fldChar w:fldCharType="begin"/>
            </w:r>
            <w:r>
              <w:rPr>
                <w:noProof/>
                <w:webHidden/>
              </w:rPr>
              <w:instrText xml:space="preserve"> PAGEREF _Toc192187929 \h </w:instrText>
            </w:r>
            <w:r>
              <w:rPr>
                <w:noProof/>
                <w:webHidden/>
              </w:rPr>
            </w:r>
            <w:r>
              <w:rPr>
                <w:noProof/>
                <w:webHidden/>
              </w:rPr>
              <w:fldChar w:fldCharType="separate"/>
            </w:r>
            <w:r>
              <w:rPr>
                <w:noProof/>
                <w:webHidden/>
              </w:rPr>
              <w:t>7</w:t>
            </w:r>
            <w:r>
              <w:rPr>
                <w:noProof/>
                <w:webHidden/>
              </w:rPr>
              <w:fldChar w:fldCharType="end"/>
            </w:r>
          </w:hyperlink>
        </w:p>
        <w:p w14:paraId="523C51FB" w14:textId="432F6B23" w:rsidR="00D86766" w:rsidRDefault="00D86766">
          <w:pPr>
            <w:pStyle w:val="TOC3"/>
            <w:tabs>
              <w:tab w:val="right" w:leader="dot" w:pos="9350"/>
            </w:tabs>
            <w:rPr>
              <w:rFonts w:asciiTheme="minorHAnsi" w:eastAsiaTheme="minorEastAsia" w:hAnsiTheme="minorHAnsi" w:cstheme="minorBidi"/>
              <w:noProof/>
              <w:kern w:val="2"/>
              <w:lang w:val="ro-RO" w:eastAsia="ro-RO"/>
              <w14:ligatures w14:val="standardContextual"/>
            </w:rPr>
          </w:pPr>
          <w:hyperlink w:anchor="_Toc192187930" w:history="1">
            <w:r w:rsidRPr="000F3204">
              <w:rPr>
                <w:rStyle w:val="Hyperlink"/>
                <w:rFonts w:cs="Arial"/>
                <w:noProof/>
                <w:lang w:val="en-GB"/>
              </w:rPr>
              <w:t>2.2.4  Impact on Community: Displacement and Housing Issues</w:t>
            </w:r>
            <w:r>
              <w:rPr>
                <w:noProof/>
                <w:webHidden/>
              </w:rPr>
              <w:tab/>
            </w:r>
            <w:r>
              <w:rPr>
                <w:noProof/>
                <w:webHidden/>
              </w:rPr>
              <w:fldChar w:fldCharType="begin"/>
            </w:r>
            <w:r>
              <w:rPr>
                <w:noProof/>
                <w:webHidden/>
              </w:rPr>
              <w:instrText xml:space="preserve"> PAGEREF _Toc192187930 \h </w:instrText>
            </w:r>
            <w:r>
              <w:rPr>
                <w:noProof/>
                <w:webHidden/>
              </w:rPr>
            </w:r>
            <w:r>
              <w:rPr>
                <w:noProof/>
                <w:webHidden/>
              </w:rPr>
              <w:fldChar w:fldCharType="separate"/>
            </w:r>
            <w:r>
              <w:rPr>
                <w:noProof/>
                <w:webHidden/>
              </w:rPr>
              <w:t>8</w:t>
            </w:r>
            <w:r>
              <w:rPr>
                <w:noProof/>
                <w:webHidden/>
              </w:rPr>
              <w:fldChar w:fldCharType="end"/>
            </w:r>
          </w:hyperlink>
        </w:p>
        <w:p w14:paraId="6F21E704" w14:textId="0996D648" w:rsidR="00D86766" w:rsidRDefault="00D86766">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92187931" w:history="1">
            <w:r w:rsidRPr="000F3204">
              <w:rPr>
                <w:rStyle w:val="Hyperlink"/>
                <w:rFonts w:cs="Arial"/>
                <w:noProof/>
              </w:rPr>
              <w:t>2.3 Possible solutions to remedy and respond to the damage caused with justification</w:t>
            </w:r>
            <w:r>
              <w:rPr>
                <w:noProof/>
                <w:webHidden/>
              </w:rPr>
              <w:tab/>
            </w:r>
            <w:r>
              <w:rPr>
                <w:noProof/>
                <w:webHidden/>
              </w:rPr>
              <w:fldChar w:fldCharType="begin"/>
            </w:r>
            <w:r>
              <w:rPr>
                <w:noProof/>
                <w:webHidden/>
              </w:rPr>
              <w:instrText xml:space="preserve"> PAGEREF _Toc192187931 \h </w:instrText>
            </w:r>
            <w:r>
              <w:rPr>
                <w:noProof/>
                <w:webHidden/>
              </w:rPr>
            </w:r>
            <w:r>
              <w:rPr>
                <w:noProof/>
                <w:webHidden/>
              </w:rPr>
              <w:fldChar w:fldCharType="separate"/>
            </w:r>
            <w:r>
              <w:rPr>
                <w:noProof/>
                <w:webHidden/>
              </w:rPr>
              <w:t>8</w:t>
            </w:r>
            <w:r>
              <w:rPr>
                <w:noProof/>
                <w:webHidden/>
              </w:rPr>
              <w:fldChar w:fldCharType="end"/>
            </w:r>
          </w:hyperlink>
        </w:p>
        <w:p w14:paraId="02A886AF" w14:textId="2A5A7CA2" w:rsidR="00D86766" w:rsidRDefault="00D86766">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92187932" w:history="1">
            <w:r w:rsidRPr="000F3204">
              <w:rPr>
                <w:rStyle w:val="Hyperlink"/>
                <w:rFonts w:cs="Arial"/>
                <w:noProof/>
              </w:rPr>
              <w:t>2.4 Beneficial aspects for improvement for the environment with example</w:t>
            </w:r>
            <w:r>
              <w:rPr>
                <w:noProof/>
                <w:webHidden/>
              </w:rPr>
              <w:tab/>
            </w:r>
            <w:r>
              <w:rPr>
                <w:noProof/>
                <w:webHidden/>
              </w:rPr>
              <w:fldChar w:fldCharType="begin"/>
            </w:r>
            <w:r>
              <w:rPr>
                <w:noProof/>
                <w:webHidden/>
              </w:rPr>
              <w:instrText xml:space="preserve"> PAGEREF _Toc192187932 \h </w:instrText>
            </w:r>
            <w:r>
              <w:rPr>
                <w:noProof/>
                <w:webHidden/>
              </w:rPr>
            </w:r>
            <w:r>
              <w:rPr>
                <w:noProof/>
                <w:webHidden/>
              </w:rPr>
              <w:fldChar w:fldCharType="separate"/>
            </w:r>
            <w:r>
              <w:rPr>
                <w:noProof/>
                <w:webHidden/>
              </w:rPr>
              <w:t>10</w:t>
            </w:r>
            <w:r>
              <w:rPr>
                <w:noProof/>
                <w:webHidden/>
              </w:rPr>
              <w:fldChar w:fldCharType="end"/>
            </w:r>
          </w:hyperlink>
        </w:p>
        <w:p w14:paraId="16438F5D" w14:textId="56D7DEEC" w:rsidR="00D86766" w:rsidRDefault="00D86766">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92187933" w:history="1">
            <w:r w:rsidRPr="000F3204">
              <w:rPr>
                <w:rStyle w:val="Hyperlink"/>
                <w:rFonts w:eastAsia="Arial" w:cs="Arial"/>
                <w:noProof/>
              </w:rPr>
              <w:t>3. Conclusion</w:t>
            </w:r>
            <w:r>
              <w:rPr>
                <w:noProof/>
                <w:webHidden/>
              </w:rPr>
              <w:tab/>
            </w:r>
            <w:r>
              <w:rPr>
                <w:noProof/>
                <w:webHidden/>
              </w:rPr>
              <w:fldChar w:fldCharType="begin"/>
            </w:r>
            <w:r>
              <w:rPr>
                <w:noProof/>
                <w:webHidden/>
              </w:rPr>
              <w:instrText xml:space="preserve"> PAGEREF _Toc192187933 \h </w:instrText>
            </w:r>
            <w:r>
              <w:rPr>
                <w:noProof/>
                <w:webHidden/>
              </w:rPr>
            </w:r>
            <w:r>
              <w:rPr>
                <w:noProof/>
                <w:webHidden/>
              </w:rPr>
              <w:fldChar w:fldCharType="separate"/>
            </w:r>
            <w:r>
              <w:rPr>
                <w:noProof/>
                <w:webHidden/>
              </w:rPr>
              <w:t>12</w:t>
            </w:r>
            <w:r>
              <w:rPr>
                <w:noProof/>
                <w:webHidden/>
              </w:rPr>
              <w:fldChar w:fldCharType="end"/>
            </w:r>
          </w:hyperlink>
        </w:p>
        <w:p w14:paraId="38DFA793" w14:textId="78AD9DB7" w:rsidR="00D86766" w:rsidRDefault="00D86766">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92187934" w:history="1">
            <w:r w:rsidRPr="000F3204">
              <w:rPr>
                <w:rStyle w:val="Hyperlink"/>
                <w:rFonts w:eastAsia="Arial" w:cs="Arial"/>
                <w:noProof/>
              </w:rPr>
              <w:t>4. Recommendations</w:t>
            </w:r>
            <w:r>
              <w:rPr>
                <w:noProof/>
                <w:webHidden/>
              </w:rPr>
              <w:tab/>
            </w:r>
            <w:r>
              <w:rPr>
                <w:noProof/>
                <w:webHidden/>
              </w:rPr>
              <w:fldChar w:fldCharType="begin"/>
            </w:r>
            <w:r>
              <w:rPr>
                <w:noProof/>
                <w:webHidden/>
              </w:rPr>
              <w:instrText xml:space="preserve"> PAGEREF _Toc192187934 \h </w:instrText>
            </w:r>
            <w:r>
              <w:rPr>
                <w:noProof/>
                <w:webHidden/>
              </w:rPr>
            </w:r>
            <w:r>
              <w:rPr>
                <w:noProof/>
                <w:webHidden/>
              </w:rPr>
              <w:fldChar w:fldCharType="separate"/>
            </w:r>
            <w:r>
              <w:rPr>
                <w:noProof/>
                <w:webHidden/>
              </w:rPr>
              <w:t>12</w:t>
            </w:r>
            <w:r>
              <w:rPr>
                <w:noProof/>
                <w:webHidden/>
              </w:rPr>
              <w:fldChar w:fldCharType="end"/>
            </w:r>
          </w:hyperlink>
        </w:p>
        <w:p w14:paraId="772C7323" w14:textId="4620F835" w:rsidR="00D86766" w:rsidRDefault="00D86766">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92187935" w:history="1">
            <w:r w:rsidRPr="000F3204">
              <w:rPr>
                <w:rStyle w:val="Hyperlink"/>
                <w:rFonts w:cs="Arial"/>
                <w:noProof/>
              </w:rPr>
              <w:t>References</w:t>
            </w:r>
            <w:r>
              <w:rPr>
                <w:noProof/>
                <w:webHidden/>
              </w:rPr>
              <w:tab/>
            </w:r>
            <w:r>
              <w:rPr>
                <w:noProof/>
                <w:webHidden/>
              </w:rPr>
              <w:fldChar w:fldCharType="begin"/>
            </w:r>
            <w:r>
              <w:rPr>
                <w:noProof/>
                <w:webHidden/>
              </w:rPr>
              <w:instrText xml:space="preserve"> PAGEREF _Toc192187935 \h </w:instrText>
            </w:r>
            <w:r>
              <w:rPr>
                <w:noProof/>
                <w:webHidden/>
              </w:rPr>
            </w:r>
            <w:r>
              <w:rPr>
                <w:noProof/>
                <w:webHidden/>
              </w:rPr>
              <w:fldChar w:fldCharType="separate"/>
            </w:r>
            <w:r>
              <w:rPr>
                <w:noProof/>
                <w:webHidden/>
              </w:rPr>
              <w:t>14</w:t>
            </w:r>
            <w:r>
              <w:rPr>
                <w:noProof/>
                <w:webHidden/>
              </w:rPr>
              <w:fldChar w:fldCharType="end"/>
            </w:r>
          </w:hyperlink>
        </w:p>
        <w:p w14:paraId="251C43D3" w14:textId="7F4A0384" w:rsidR="00DD75BE" w:rsidRDefault="00DD75BE">
          <w:r w:rsidRPr="00224850">
            <w:rPr>
              <w:rFonts w:cs="Arial"/>
              <w:b/>
              <w:bCs/>
            </w:rPr>
            <w:fldChar w:fldCharType="end"/>
          </w:r>
        </w:p>
      </w:sdtContent>
    </w:sdt>
    <w:p w14:paraId="162152CB" w14:textId="77777777" w:rsidR="00B62AEA" w:rsidRDefault="00B62AEA" w:rsidP="00B62AEA">
      <w:pPr>
        <w:rPr>
          <w:lang w:val="en-GB"/>
        </w:rPr>
      </w:pPr>
    </w:p>
    <w:p w14:paraId="3526DDBC" w14:textId="77777777" w:rsidR="001517D2" w:rsidRDefault="001517D2" w:rsidP="00B62AEA">
      <w:pPr>
        <w:rPr>
          <w:lang w:val="en-GB"/>
        </w:rPr>
      </w:pPr>
    </w:p>
    <w:p w14:paraId="5D05E05B" w14:textId="77777777" w:rsidR="001517D2" w:rsidRDefault="001517D2" w:rsidP="00B62AEA">
      <w:pPr>
        <w:rPr>
          <w:lang w:val="en-GB"/>
        </w:rPr>
      </w:pPr>
    </w:p>
    <w:p w14:paraId="627DF1DD" w14:textId="77777777" w:rsidR="001517D2" w:rsidRDefault="001517D2" w:rsidP="00B62AEA">
      <w:pPr>
        <w:rPr>
          <w:lang w:val="en-GB"/>
        </w:rPr>
      </w:pPr>
    </w:p>
    <w:p w14:paraId="6D83615D" w14:textId="77777777" w:rsidR="001517D2" w:rsidRDefault="001517D2" w:rsidP="00B62AEA">
      <w:pPr>
        <w:rPr>
          <w:lang w:val="en-GB"/>
        </w:rPr>
      </w:pPr>
    </w:p>
    <w:p w14:paraId="503CB9D0" w14:textId="77777777" w:rsidR="005A52C0" w:rsidRPr="00B62AEA" w:rsidRDefault="005A52C0" w:rsidP="00B62AEA">
      <w:pPr>
        <w:rPr>
          <w:lang w:val="en-GB"/>
        </w:rPr>
      </w:pPr>
    </w:p>
    <w:p w14:paraId="3D8060F3" w14:textId="74FC9A23" w:rsidR="0098371C" w:rsidRPr="00664E40" w:rsidRDefault="008F3FC4" w:rsidP="00664E40">
      <w:pPr>
        <w:pStyle w:val="Heading1"/>
        <w:jc w:val="both"/>
        <w:rPr>
          <w:rFonts w:cs="Arial"/>
          <w:color w:val="000000" w:themeColor="text1"/>
        </w:rPr>
      </w:pPr>
      <w:bookmarkStart w:id="1" w:name="_Toc192187921"/>
      <w:r w:rsidRPr="00664E40">
        <w:rPr>
          <w:rFonts w:cs="Arial"/>
          <w:color w:val="000000" w:themeColor="text1"/>
        </w:rPr>
        <w:lastRenderedPageBreak/>
        <w:t>1. Introduction</w:t>
      </w:r>
      <w:bookmarkEnd w:id="0"/>
      <w:bookmarkEnd w:id="1"/>
    </w:p>
    <w:p w14:paraId="0114265E" w14:textId="77777777" w:rsidR="0098371C" w:rsidRPr="00664E40" w:rsidRDefault="008F3FC4" w:rsidP="00664E40">
      <w:pPr>
        <w:pStyle w:val="Heading2"/>
        <w:rPr>
          <w:rFonts w:cs="Arial"/>
          <w:color w:val="000000" w:themeColor="text1"/>
        </w:rPr>
      </w:pPr>
      <w:bookmarkStart w:id="2" w:name="_vd7sozxl8dof" w:colFirst="0" w:colLast="0"/>
      <w:bookmarkStart w:id="3" w:name="_Toc190444518"/>
      <w:bookmarkStart w:id="4" w:name="_Toc192187922"/>
      <w:bookmarkEnd w:id="2"/>
      <w:r w:rsidRPr="00664E40">
        <w:rPr>
          <w:rFonts w:cs="Arial"/>
          <w:color w:val="000000" w:themeColor="text1"/>
        </w:rPr>
        <w:t>1.1 Explanation of hospitality transport with example</w:t>
      </w:r>
      <w:bookmarkEnd w:id="3"/>
      <w:bookmarkEnd w:id="4"/>
    </w:p>
    <w:p w14:paraId="7D10A0B0" w14:textId="40791B45" w:rsidR="0098371C" w:rsidRPr="00664E40" w:rsidRDefault="008F3FC4" w:rsidP="00664E40">
      <w:pPr>
        <w:spacing w:before="200"/>
        <w:rPr>
          <w:rFonts w:cs="Arial"/>
          <w:color w:val="000000" w:themeColor="text1"/>
          <w:lang w:val="en-GB"/>
        </w:rPr>
      </w:pPr>
      <w:r w:rsidRPr="00664E40">
        <w:rPr>
          <w:rFonts w:cs="Arial"/>
          <w:color w:val="000000" w:themeColor="text1"/>
          <w:lang w:val="en-GB"/>
        </w:rPr>
        <w:t>The key purpose of this report is to analyse the hospitality transport of the United Kingdom and its impact on the environment. A particular mode of transportation used in the UK hospitality industry will be focused on which causes the maximum damage to the environment. Hospitality transport refers to the transportation services used by the hospitality industry to effectively control the locomotion of tourists from one location to another (</w:t>
      </w:r>
      <w:r w:rsidRPr="00664E40">
        <w:rPr>
          <w:rFonts w:cs="Arial"/>
          <w:color w:val="000000" w:themeColor="text1"/>
          <w:highlight w:val="white"/>
          <w:lang w:val="en-GB"/>
        </w:rPr>
        <w:t>Plyushteva, 2021</w:t>
      </w:r>
      <w:r w:rsidRPr="00664E40">
        <w:rPr>
          <w:rFonts w:cs="Arial"/>
          <w:color w:val="000000" w:themeColor="text1"/>
          <w:lang w:val="en-GB"/>
        </w:rPr>
        <w:t xml:space="preserve">). The geographical location of the country also influences hospitality transport. The hospitality transport that is available in the UK includes international and domestic planes, private hire vehicles, taxis, </w:t>
      </w:r>
      <w:r w:rsidR="00E8382D" w:rsidRPr="00664E40">
        <w:rPr>
          <w:rFonts w:cs="Arial"/>
          <w:color w:val="000000" w:themeColor="text1"/>
          <w:lang w:val="en-GB"/>
        </w:rPr>
        <w:t>minibuses</w:t>
      </w:r>
      <w:r w:rsidRPr="00664E40">
        <w:rPr>
          <w:rFonts w:cs="Arial"/>
          <w:color w:val="000000" w:themeColor="text1"/>
          <w:lang w:val="en-GB"/>
        </w:rPr>
        <w:t xml:space="preserve"> and shuttles. </w:t>
      </w:r>
    </w:p>
    <w:p w14:paraId="01F17727" w14:textId="77777777" w:rsidR="0098371C" w:rsidRPr="00664E40" w:rsidRDefault="008F3FC4" w:rsidP="00664E40">
      <w:pPr>
        <w:pStyle w:val="Heading2"/>
        <w:rPr>
          <w:rFonts w:cs="Arial"/>
          <w:color w:val="000000" w:themeColor="text1"/>
        </w:rPr>
      </w:pPr>
      <w:bookmarkStart w:id="5" w:name="_fhpit5qwl5op" w:colFirst="0" w:colLast="0"/>
      <w:bookmarkStart w:id="6" w:name="_Toc190444519"/>
      <w:bookmarkStart w:id="7" w:name="_Toc192187923"/>
      <w:bookmarkEnd w:id="5"/>
      <w:r w:rsidRPr="00664E40">
        <w:rPr>
          <w:rFonts w:cs="Arial"/>
          <w:color w:val="000000" w:themeColor="text1"/>
        </w:rPr>
        <w:t>1.2 Mode of transport discussed in this study</w:t>
      </w:r>
      <w:bookmarkEnd w:id="6"/>
      <w:bookmarkEnd w:id="7"/>
      <w:r w:rsidRPr="00664E40">
        <w:rPr>
          <w:rFonts w:cs="Arial"/>
          <w:color w:val="000000" w:themeColor="text1"/>
        </w:rPr>
        <w:t xml:space="preserve"> </w:t>
      </w:r>
    </w:p>
    <w:p w14:paraId="2774D1BC" w14:textId="77777777" w:rsidR="0098371C" w:rsidRPr="00664E40" w:rsidRDefault="008F3FC4">
      <w:pPr>
        <w:spacing w:before="200"/>
        <w:rPr>
          <w:rFonts w:cs="Arial"/>
          <w:color w:val="000000" w:themeColor="text1"/>
          <w:lang w:val="en-GB"/>
        </w:rPr>
      </w:pPr>
      <w:r w:rsidRPr="00664E40">
        <w:rPr>
          <w:rFonts w:cs="Arial"/>
          <w:color w:val="000000" w:themeColor="text1"/>
          <w:lang w:val="en-GB"/>
        </w:rPr>
        <w:t xml:space="preserve">Among all the hospitality transport in the UK, international and domestic planes mostly affect the environment. In the year 2021, international and domestic planes in the UK released 155 KG of non-carbon dioxide pollutants for every single passenger (Gov, 2024). These non-CO2 pollutants include nitrogen oxides, aerosols and water vapour. Most of the pollutants in the UK environment are caused by hospitality transport. It negatively affects the environment and is responsible for 27% of environmental pollution in the UK (Gov, 2024). For that reason, plane transport in the UK hospitality transportation industry is greatly important to study. </w:t>
      </w:r>
    </w:p>
    <w:p w14:paraId="479EE67A" w14:textId="77777777" w:rsidR="0098371C" w:rsidRPr="00664E40" w:rsidRDefault="008F3FC4">
      <w:pPr>
        <w:spacing w:before="200"/>
        <w:jc w:val="center"/>
        <w:rPr>
          <w:rFonts w:cs="Arial"/>
          <w:color w:val="000000" w:themeColor="text1"/>
          <w:lang w:val="en-GB"/>
        </w:rPr>
      </w:pPr>
      <w:r w:rsidRPr="00664E40">
        <w:rPr>
          <w:rFonts w:cs="Arial"/>
          <w:noProof/>
          <w:color w:val="000000" w:themeColor="text1"/>
          <w:lang w:val="en-GB"/>
        </w:rPr>
        <w:lastRenderedPageBreak/>
        <w:drawing>
          <wp:inline distT="114300" distB="114300" distL="114300" distR="114300" wp14:anchorId="7D2CBDA6" wp14:editId="3874859D">
            <wp:extent cx="5500688" cy="3552527"/>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8"/>
                    <a:stretch>
                      <a:fillRect/>
                    </a:stretch>
                  </pic:blipFill>
                  <pic:spPr>
                    <a:xfrm>
                      <a:off x="0" y="0"/>
                      <a:ext cx="5500688" cy="3552527"/>
                    </a:xfrm>
                    <a:prstGeom prst="rect">
                      <a:avLst/>
                    </a:prstGeom>
                    <a:ln w="12700">
                      <a:solidFill>
                        <a:srgbClr val="000000"/>
                      </a:solidFill>
                      <a:prstDash val="solid"/>
                    </a:ln>
                  </pic:spPr>
                </pic:pic>
              </a:graphicData>
            </a:graphic>
          </wp:inline>
        </w:drawing>
      </w:r>
    </w:p>
    <w:p w14:paraId="35FCA43F" w14:textId="77777777" w:rsidR="0098371C" w:rsidRPr="00664E40" w:rsidRDefault="008F3FC4">
      <w:pPr>
        <w:spacing w:before="200"/>
        <w:jc w:val="center"/>
        <w:rPr>
          <w:rFonts w:cs="Arial"/>
          <w:b/>
          <w:color w:val="000000" w:themeColor="text1"/>
          <w:lang w:val="en-GB"/>
        </w:rPr>
      </w:pPr>
      <w:r w:rsidRPr="00664E40">
        <w:rPr>
          <w:rFonts w:cs="Arial"/>
          <w:b/>
          <w:color w:val="000000" w:themeColor="text1"/>
          <w:lang w:val="en-GB"/>
        </w:rPr>
        <w:t>Figure 1: GHG release in 2021 in the UK</w:t>
      </w:r>
    </w:p>
    <w:p w14:paraId="3835DB21" w14:textId="77777777" w:rsidR="0098371C" w:rsidRPr="00664E40" w:rsidRDefault="008F3FC4">
      <w:pPr>
        <w:spacing w:before="200"/>
        <w:jc w:val="center"/>
        <w:rPr>
          <w:rFonts w:cs="Arial"/>
          <w:color w:val="000000" w:themeColor="text1"/>
          <w:lang w:val="en-GB"/>
        </w:rPr>
      </w:pPr>
      <w:r w:rsidRPr="00664E40">
        <w:rPr>
          <w:rFonts w:cs="Arial"/>
          <w:color w:val="000000" w:themeColor="text1"/>
          <w:lang w:val="en-GB"/>
        </w:rPr>
        <w:t>(Source: Gov, 2024)</w:t>
      </w:r>
    </w:p>
    <w:p w14:paraId="05245D74" w14:textId="77777777" w:rsidR="0098371C" w:rsidRPr="00664E40" w:rsidRDefault="008F3FC4" w:rsidP="00D86766">
      <w:pPr>
        <w:pStyle w:val="Heading1"/>
        <w:jc w:val="both"/>
        <w:rPr>
          <w:rFonts w:cs="Arial"/>
          <w:color w:val="000000" w:themeColor="text1"/>
        </w:rPr>
      </w:pPr>
      <w:bookmarkStart w:id="8" w:name="_ggaotee5ee6p" w:colFirst="0" w:colLast="0"/>
      <w:bookmarkStart w:id="9" w:name="_Toc190444520"/>
      <w:bookmarkStart w:id="10" w:name="_Toc192187924"/>
      <w:bookmarkEnd w:id="8"/>
      <w:r w:rsidRPr="00664E40">
        <w:rPr>
          <w:rFonts w:cs="Arial"/>
          <w:color w:val="000000" w:themeColor="text1"/>
        </w:rPr>
        <w:t>2. Main Findings</w:t>
      </w:r>
      <w:bookmarkEnd w:id="9"/>
      <w:bookmarkEnd w:id="10"/>
      <w:r w:rsidRPr="00664E40">
        <w:rPr>
          <w:rFonts w:cs="Arial"/>
          <w:color w:val="000000" w:themeColor="text1"/>
        </w:rPr>
        <w:t xml:space="preserve">  </w:t>
      </w:r>
    </w:p>
    <w:p w14:paraId="5F21E429" w14:textId="77777777" w:rsidR="0098371C" w:rsidRPr="00664E40" w:rsidRDefault="008F3FC4" w:rsidP="00D86766">
      <w:pPr>
        <w:pStyle w:val="Heading2"/>
        <w:rPr>
          <w:rFonts w:cs="Arial"/>
          <w:color w:val="000000" w:themeColor="text1"/>
        </w:rPr>
      </w:pPr>
      <w:bookmarkStart w:id="11" w:name="_e5mq9fyxp98j" w:colFirst="0" w:colLast="0"/>
      <w:bookmarkStart w:id="12" w:name="_Toc190444521"/>
      <w:bookmarkStart w:id="13" w:name="_Toc192187925"/>
      <w:bookmarkEnd w:id="11"/>
      <w:r w:rsidRPr="00664E40">
        <w:rPr>
          <w:rFonts w:cs="Arial"/>
          <w:color w:val="000000" w:themeColor="text1"/>
        </w:rPr>
        <w:t>2.1 Mode of selected transport</w:t>
      </w:r>
      <w:bookmarkEnd w:id="12"/>
      <w:bookmarkEnd w:id="13"/>
      <w:r w:rsidRPr="00664E40">
        <w:rPr>
          <w:rFonts w:cs="Arial"/>
          <w:color w:val="000000" w:themeColor="text1"/>
        </w:rPr>
        <w:t xml:space="preserve"> </w:t>
      </w:r>
    </w:p>
    <w:p w14:paraId="323ADB80" w14:textId="684CF053" w:rsidR="0098371C" w:rsidRPr="00664E40" w:rsidRDefault="008F3FC4" w:rsidP="00D86766">
      <w:pPr>
        <w:spacing w:before="200"/>
        <w:rPr>
          <w:rFonts w:cs="Arial"/>
          <w:color w:val="000000" w:themeColor="text1"/>
          <w:lang w:val="en-GB"/>
        </w:rPr>
      </w:pPr>
      <w:r w:rsidRPr="00664E40">
        <w:rPr>
          <w:rFonts w:cs="Arial"/>
          <w:color w:val="000000" w:themeColor="text1"/>
          <w:lang w:val="en-GB"/>
        </w:rPr>
        <w:t>The largest source of carbon emission in the UK is the transportation sector. In the transportation sector, most of the pollution is caused by the international and domestic planes that are used for the tourist</w:t>
      </w:r>
      <w:r w:rsidR="00F96D99">
        <w:rPr>
          <w:rFonts w:cs="Arial"/>
          <w:color w:val="000000" w:themeColor="text1"/>
          <w:lang w:val="en-GB"/>
        </w:rPr>
        <w:t>s</w:t>
      </w:r>
      <w:r w:rsidRPr="00664E40">
        <w:rPr>
          <w:rFonts w:cs="Arial"/>
          <w:color w:val="000000" w:themeColor="text1"/>
          <w:lang w:val="en-GB"/>
        </w:rPr>
        <w:t>. The carbon dioxide release alone in the year 2023 was 109 million metric tonnes in the UK due to plane transportation (</w:t>
      </w:r>
      <w:r w:rsidRPr="00664E40">
        <w:rPr>
          <w:rFonts w:cs="Arial"/>
          <w:color w:val="000000" w:themeColor="text1"/>
          <w:highlight w:val="white"/>
          <w:lang w:val="en-GB"/>
        </w:rPr>
        <w:t>Statista, 2024)</w:t>
      </w:r>
      <w:r w:rsidRPr="00664E40">
        <w:rPr>
          <w:rFonts w:cs="Arial"/>
          <w:color w:val="000000" w:themeColor="text1"/>
          <w:lang w:val="en-GB"/>
        </w:rPr>
        <w:t>. During the pandemic period, the carbon emission was under control in the UK. However, after the removal of the lockdown, the CO2 emission by planes in the UK has increased by 1.3% every year (</w:t>
      </w:r>
      <w:r w:rsidRPr="00664E40">
        <w:rPr>
          <w:rFonts w:cs="Arial"/>
          <w:color w:val="000000" w:themeColor="text1"/>
          <w:highlight w:val="white"/>
          <w:lang w:val="en-GB"/>
        </w:rPr>
        <w:t>Statista, 2024)</w:t>
      </w:r>
      <w:r w:rsidRPr="00664E40">
        <w:rPr>
          <w:rFonts w:cs="Arial"/>
          <w:color w:val="000000" w:themeColor="text1"/>
          <w:lang w:val="en-GB"/>
        </w:rPr>
        <w:t>. It has caused many bird species to disappear in the UK</w:t>
      </w:r>
      <w:r w:rsidR="006E6FA0">
        <w:rPr>
          <w:rFonts w:cs="Arial"/>
          <w:color w:val="000000" w:themeColor="text1"/>
          <w:lang w:val="en-GB"/>
        </w:rPr>
        <w:t xml:space="preserve"> </w:t>
      </w:r>
      <w:r w:rsidR="00594B4F">
        <w:rPr>
          <w:rFonts w:cs="Arial"/>
          <w:color w:val="000000" w:themeColor="text1"/>
          <w:lang w:val="en-GB"/>
        </w:rPr>
        <w:t xml:space="preserve">(Li </w:t>
      </w:r>
      <w:r w:rsidR="00594B4F" w:rsidRPr="00BD4819">
        <w:rPr>
          <w:rFonts w:cs="Arial"/>
          <w:i/>
          <w:iCs/>
          <w:color w:val="000000" w:themeColor="text1"/>
          <w:lang w:val="en-GB"/>
        </w:rPr>
        <w:t>et al.</w:t>
      </w:r>
      <w:r w:rsidR="00594B4F">
        <w:rPr>
          <w:rFonts w:cs="Arial"/>
          <w:color w:val="000000" w:themeColor="text1"/>
          <w:lang w:val="en-GB"/>
        </w:rPr>
        <w:t xml:space="preserve"> 2022</w:t>
      </w:r>
      <w:r w:rsidR="00BD4819">
        <w:rPr>
          <w:rFonts w:cs="Arial"/>
          <w:color w:val="000000" w:themeColor="text1"/>
          <w:lang w:val="en-GB"/>
        </w:rPr>
        <w:t xml:space="preserve">). It has been noticed that </w:t>
      </w:r>
      <w:r w:rsidR="00EE3A76">
        <w:rPr>
          <w:rFonts w:cs="Arial"/>
          <w:color w:val="000000" w:themeColor="text1"/>
          <w:lang w:val="en-GB"/>
        </w:rPr>
        <w:t>UK birds are changing their seasona</w:t>
      </w:r>
      <w:r w:rsidR="00905EE4">
        <w:rPr>
          <w:rFonts w:cs="Arial"/>
          <w:color w:val="000000" w:themeColor="text1"/>
          <w:lang w:val="en-GB"/>
        </w:rPr>
        <w:t xml:space="preserve">l trip routes. The birds are </w:t>
      </w:r>
      <w:r w:rsidR="002C370E">
        <w:rPr>
          <w:rFonts w:cs="Arial"/>
          <w:color w:val="000000" w:themeColor="text1"/>
          <w:lang w:val="en-GB"/>
        </w:rPr>
        <w:t xml:space="preserve">laying eggs at an </w:t>
      </w:r>
      <w:r w:rsidR="00C81639">
        <w:rPr>
          <w:rFonts w:cs="Arial"/>
          <w:color w:val="000000" w:themeColor="text1"/>
          <w:lang w:val="en-GB"/>
        </w:rPr>
        <w:t>unusual</w:t>
      </w:r>
      <w:r w:rsidR="008353C5">
        <w:rPr>
          <w:rFonts w:cs="Arial"/>
          <w:color w:val="000000" w:themeColor="text1"/>
          <w:lang w:val="en-GB"/>
        </w:rPr>
        <w:t xml:space="preserve"> spring temperature.</w:t>
      </w:r>
      <w:r w:rsidR="00C81639">
        <w:rPr>
          <w:rFonts w:cs="Arial"/>
          <w:color w:val="000000" w:themeColor="text1"/>
          <w:lang w:val="en-GB"/>
        </w:rPr>
        <w:t xml:space="preserve"> As </w:t>
      </w:r>
      <w:r w:rsidR="0021694A">
        <w:rPr>
          <w:rFonts w:cs="Arial"/>
          <w:color w:val="000000" w:themeColor="text1"/>
          <w:lang w:val="en-GB"/>
        </w:rPr>
        <w:t>the ecological and biological cycle of the birds</w:t>
      </w:r>
      <w:r w:rsidR="007C5A98">
        <w:rPr>
          <w:rFonts w:cs="Arial"/>
          <w:color w:val="000000" w:themeColor="text1"/>
          <w:lang w:val="en-GB"/>
        </w:rPr>
        <w:t xml:space="preserve"> is being </w:t>
      </w:r>
      <w:r w:rsidR="00BD1562">
        <w:rPr>
          <w:rFonts w:cs="Arial"/>
          <w:color w:val="000000" w:themeColor="text1"/>
          <w:lang w:val="en-GB"/>
        </w:rPr>
        <w:t>affected by carbon emission</w:t>
      </w:r>
      <w:r w:rsidR="000E1464">
        <w:rPr>
          <w:rFonts w:cs="Arial"/>
          <w:color w:val="000000" w:themeColor="text1"/>
          <w:lang w:val="en-GB"/>
        </w:rPr>
        <w:t>, they are shi</w:t>
      </w:r>
      <w:r w:rsidR="00DD54B5">
        <w:rPr>
          <w:rFonts w:cs="Arial"/>
          <w:color w:val="000000" w:themeColor="text1"/>
          <w:lang w:val="en-GB"/>
        </w:rPr>
        <w:t>fting to other suitable climatic condition</w:t>
      </w:r>
      <w:r w:rsidR="00A53E94">
        <w:rPr>
          <w:rFonts w:cs="Arial"/>
          <w:color w:val="000000" w:themeColor="text1"/>
          <w:lang w:val="en-GB"/>
        </w:rPr>
        <w:t>s.</w:t>
      </w:r>
    </w:p>
    <w:p w14:paraId="170398D7" w14:textId="77777777" w:rsidR="0098371C" w:rsidRPr="00664E40" w:rsidRDefault="008F3FC4">
      <w:pPr>
        <w:spacing w:before="200"/>
        <w:jc w:val="center"/>
        <w:rPr>
          <w:rFonts w:cs="Arial"/>
          <w:color w:val="000000" w:themeColor="text1"/>
          <w:lang w:val="en-GB"/>
        </w:rPr>
      </w:pPr>
      <w:r w:rsidRPr="00664E40">
        <w:rPr>
          <w:rFonts w:cs="Arial"/>
          <w:noProof/>
          <w:color w:val="000000" w:themeColor="text1"/>
          <w:lang w:val="en-GB"/>
        </w:rPr>
        <w:lastRenderedPageBreak/>
        <w:drawing>
          <wp:inline distT="114300" distB="114300" distL="114300" distR="114300" wp14:anchorId="693698B2" wp14:editId="6E8CDB7F">
            <wp:extent cx="5395913" cy="3363798"/>
            <wp:effectExtent l="12700" t="12700" r="12700" b="12700"/>
            <wp:docPr id="8" name="image7.png"/>
            <wp:cNvGraphicFramePr/>
            <a:graphic xmlns:a="http://schemas.openxmlformats.org/drawingml/2006/main">
              <a:graphicData uri="http://schemas.openxmlformats.org/drawingml/2006/picture">
                <pic:pic xmlns:pic="http://schemas.openxmlformats.org/drawingml/2006/picture">
                  <pic:nvPicPr>
                    <pic:cNvPr id="8" name="image7.png"/>
                    <pic:cNvPicPr/>
                  </pic:nvPicPr>
                  <pic:blipFill>
                    <a:blip r:embed="rId9"/>
                    <a:stretch>
                      <a:fillRect/>
                    </a:stretch>
                  </pic:blipFill>
                  <pic:spPr>
                    <a:xfrm>
                      <a:off x="0" y="0"/>
                      <a:ext cx="5395913" cy="3363798"/>
                    </a:xfrm>
                    <a:prstGeom prst="rect">
                      <a:avLst/>
                    </a:prstGeom>
                    <a:ln w="12700">
                      <a:solidFill>
                        <a:srgbClr val="000000"/>
                      </a:solidFill>
                      <a:prstDash val="solid"/>
                    </a:ln>
                  </pic:spPr>
                </pic:pic>
              </a:graphicData>
            </a:graphic>
          </wp:inline>
        </w:drawing>
      </w:r>
    </w:p>
    <w:p w14:paraId="000B33B2" w14:textId="77777777" w:rsidR="0098371C" w:rsidRPr="00664E40" w:rsidRDefault="008F3FC4">
      <w:pPr>
        <w:spacing w:before="200"/>
        <w:jc w:val="center"/>
        <w:rPr>
          <w:rFonts w:cs="Arial"/>
          <w:b/>
          <w:color w:val="000000" w:themeColor="text1"/>
          <w:lang w:val="en-GB"/>
        </w:rPr>
      </w:pPr>
      <w:r w:rsidRPr="00664E40">
        <w:rPr>
          <w:rFonts w:cs="Arial"/>
          <w:b/>
          <w:color w:val="000000" w:themeColor="text1"/>
          <w:lang w:val="en-GB"/>
        </w:rPr>
        <w:t>Figure 2: Carbon dioxide emission in the UK from 1990 to 2023</w:t>
      </w:r>
    </w:p>
    <w:p w14:paraId="48CAE0FF" w14:textId="77777777" w:rsidR="0098371C" w:rsidRPr="00664E40" w:rsidRDefault="008F3FC4">
      <w:pPr>
        <w:spacing w:before="200"/>
        <w:jc w:val="center"/>
        <w:rPr>
          <w:rFonts w:cs="Arial"/>
          <w:color w:val="000000" w:themeColor="text1"/>
          <w:lang w:val="en-GB"/>
        </w:rPr>
      </w:pPr>
      <w:r w:rsidRPr="00664E40">
        <w:rPr>
          <w:rFonts w:cs="Arial"/>
          <w:color w:val="000000" w:themeColor="text1"/>
          <w:lang w:val="en-GB"/>
        </w:rPr>
        <w:t>(Source: Statista, 2024)</w:t>
      </w:r>
    </w:p>
    <w:p w14:paraId="2A266C5C" w14:textId="4E7BDC60" w:rsidR="0098371C" w:rsidRPr="00664E40" w:rsidRDefault="008F3FC4">
      <w:pPr>
        <w:spacing w:before="200"/>
        <w:rPr>
          <w:rFonts w:cs="Arial"/>
          <w:color w:val="000000" w:themeColor="text1"/>
          <w:lang w:val="en-GB"/>
        </w:rPr>
      </w:pPr>
      <w:r w:rsidRPr="00664E40">
        <w:rPr>
          <w:rFonts w:cs="Arial"/>
          <w:color w:val="000000" w:themeColor="text1"/>
          <w:lang w:val="en-GB"/>
        </w:rPr>
        <w:t xml:space="preserve">It has been found that the carbon footprint of every passenger per kilometre in the UK is 246g (Kunakair, 2023). This statistical data is only relevant for domestic planes in the UK. It has caused the depletion of the ozone layer near the ground of the whole of Europe. </w:t>
      </w:r>
      <w:r w:rsidRPr="00664E40">
        <w:rPr>
          <w:rFonts w:cs="Arial"/>
          <w:color w:val="000000" w:themeColor="text1"/>
          <w:highlight w:val="white"/>
          <w:lang w:val="en-GB"/>
        </w:rPr>
        <w:t xml:space="preserve">Andres Hernandez </w:t>
      </w:r>
      <w:r w:rsidRPr="00664E40">
        <w:rPr>
          <w:rFonts w:cs="Arial"/>
          <w:i/>
          <w:color w:val="000000" w:themeColor="text1"/>
          <w:highlight w:val="white"/>
          <w:lang w:val="en-GB"/>
        </w:rPr>
        <w:t>et al</w:t>
      </w:r>
      <w:r w:rsidRPr="00664E40">
        <w:rPr>
          <w:rFonts w:cs="Arial"/>
          <w:color w:val="000000" w:themeColor="text1"/>
          <w:highlight w:val="white"/>
          <w:lang w:val="en-GB"/>
        </w:rPr>
        <w:t>. (2022)</w:t>
      </w:r>
      <w:r w:rsidRPr="00664E40">
        <w:rPr>
          <w:rFonts w:cs="Arial"/>
          <w:color w:val="000000" w:themeColor="text1"/>
          <w:lang w:val="en-GB"/>
        </w:rPr>
        <w:t xml:space="preserve"> have stated that domestic flight pollutants have increased skin and eye irritations among the people of the UK in the last ten years. It</w:t>
      </w:r>
      <w:r w:rsidR="00387C21">
        <w:rPr>
          <w:rFonts w:cs="Arial"/>
          <w:color w:val="000000" w:themeColor="text1"/>
          <w:lang w:val="en-GB"/>
        </w:rPr>
        <w:t xml:space="preserve"> </w:t>
      </w:r>
      <w:r w:rsidRPr="00664E40">
        <w:rPr>
          <w:rFonts w:cs="Arial"/>
          <w:color w:val="000000" w:themeColor="text1"/>
          <w:lang w:val="en-GB"/>
        </w:rPr>
        <w:t xml:space="preserve">mentioned that along with carbon dioxide other carbon pollutants are also released in the UK environment by domestic planes which includes Nitrogen Dioxide and Nitric Oxide. </w:t>
      </w:r>
    </w:p>
    <w:p w14:paraId="1F17BEBF" w14:textId="77777777" w:rsidR="0098371C" w:rsidRPr="00664E40" w:rsidRDefault="008F3FC4">
      <w:pPr>
        <w:spacing w:before="200"/>
        <w:jc w:val="center"/>
        <w:rPr>
          <w:rFonts w:cs="Arial"/>
          <w:color w:val="000000" w:themeColor="text1"/>
          <w:lang w:val="en-GB"/>
        </w:rPr>
      </w:pPr>
      <w:r w:rsidRPr="00664E40">
        <w:rPr>
          <w:rFonts w:cs="Arial"/>
          <w:noProof/>
          <w:color w:val="000000" w:themeColor="text1"/>
          <w:lang w:val="en-GB"/>
        </w:rPr>
        <w:lastRenderedPageBreak/>
        <w:drawing>
          <wp:inline distT="114300" distB="114300" distL="114300" distR="114300" wp14:anchorId="2CCD9A7D" wp14:editId="66AC70EB">
            <wp:extent cx="5414963" cy="2507891"/>
            <wp:effectExtent l="12700" t="12700" r="12700" b="12700"/>
            <wp:docPr id="10" name="image10.png"/>
            <wp:cNvGraphicFramePr/>
            <a:graphic xmlns:a="http://schemas.openxmlformats.org/drawingml/2006/main">
              <a:graphicData uri="http://schemas.openxmlformats.org/drawingml/2006/picture">
                <pic:pic xmlns:pic="http://schemas.openxmlformats.org/drawingml/2006/picture">
                  <pic:nvPicPr>
                    <pic:cNvPr id="10" name="image10.png"/>
                    <pic:cNvPicPr/>
                  </pic:nvPicPr>
                  <pic:blipFill>
                    <a:blip r:embed="rId10"/>
                    <a:stretch>
                      <a:fillRect/>
                    </a:stretch>
                  </pic:blipFill>
                  <pic:spPr>
                    <a:xfrm>
                      <a:off x="0" y="0"/>
                      <a:ext cx="5414963" cy="2507891"/>
                    </a:xfrm>
                    <a:prstGeom prst="rect">
                      <a:avLst/>
                    </a:prstGeom>
                    <a:ln w="12700">
                      <a:solidFill>
                        <a:srgbClr val="000000"/>
                      </a:solidFill>
                      <a:prstDash val="solid"/>
                    </a:ln>
                  </pic:spPr>
                </pic:pic>
              </a:graphicData>
            </a:graphic>
          </wp:inline>
        </w:drawing>
      </w:r>
    </w:p>
    <w:p w14:paraId="6CFD5723" w14:textId="77777777" w:rsidR="0098371C" w:rsidRPr="00664E40" w:rsidRDefault="008F3FC4">
      <w:pPr>
        <w:spacing w:before="200"/>
        <w:jc w:val="center"/>
        <w:rPr>
          <w:rFonts w:cs="Arial"/>
          <w:b/>
          <w:color w:val="000000" w:themeColor="text1"/>
          <w:lang w:val="en-GB"/>
        </w:rPr>
      </w:pPr>
      <w:r w:rsidRPr="00664E40">
        <w:rPr>
          <w:rFonts w:cs="Arial"/>
          <w:b/>
          <w:color w:val="000000" w:themeColor="text1"/>
          <w:lang w:val="en-GB"/>
        </w:rPr>
        <w:t>Figure 3: Carbon Footprint of Every Single Air Passenger Per KM in 2022</w:t>
      </w:r>
    </w:p>
    <w:p w14:paraId="4E04CAEE" w14:textId="77777777" w:rsidR="0098371C" w:rsidRPr="00664E40" w:rsidRDefault="008F3FC4">
      <w:pPr>
        <w:spacing w:before="200"/>
        <w:jc w:val="center"/>
        <w:rPr>
          <w:rFonts w:cs="Arial"/>
          <w:color w:val="000000" w:themeColor="text1"/>
          <w:lang w:val="en-GB"/>
        </w:rPr>
      </w:pPr>
      <w:r w:rsidRPr="00664E40">
        <w:rPr>
          <w:rFonts w:cs="Arial"/>
          <w:color w:val="000000" w:themeColor="text1"/>
          <w:lang w:val="en-GB"/>
        </w:rPr>
        <w:t>(Source: Kunakair, 2023)</w:t>
      </w:r>
    </w:p>
    <w:p w14:paraId="28E9F7FC" w14:textId="6CE681FC" w:rsidR="0098371C" w:rsidRPr="00664E40" w:rsidRDefault="008F3FC4">
      <w:pPr>
        <w:spacing w:before="200"/>
        <w:rPr>
          <w:rFonts w:cs="Arial"/>
          <w:color w:val="000000" w:themeColor="text1"/>
          <w:lang w:val="en-GB"/>
        </w:rPr>
      </w:pPr>
      <w:r w:rsidRPr="00664E40">
        <w:rPr>
          <w:rFonts w:cs="Arial"/>
          <w:color w:val="000000" w:themeColor="text1"/>
          <w:lang w:val="en-GB"/>
        </w:rPr>
        <w:t xml:space="preserve">The pollution caused by domestic and international planes in the UK has changed the climatic conditions of the UK over the last few years. </w:t>
      </w:r>
      <w:r w:rsidRPr="00664E40">
        <w:rPr>
          <w:rFonts w:cs="Arial"/>
          <w:color w:val="000000" w:themeColor="text1"/>
          <w:highlight w:val="white"/>
          <w:lang w:val="en-GB"/>
        </w:rPr>
        <w:t xml:space="preserve">Wang </w:t>
      </w:r>
      <w:r w:rsidRPr="00664E40">
        <w:rPr>
          <w:rFonts w:cs="Arial"/>
          <w:i/>
          <w:color w:val="000000" w:themeColor="text1"/>
          <w:highlight w:val="white"/>
          <w:lang w:val="en-GB"/>
        </w:rPr>
        <w:t>et al</w:t>
      </w:r>
      <w:r w:rsidRPr="00664E40">
        <w:rPr>
          <w:rFonts w:cs="Arial"/>
          <w:color w:val="000000" w:themeColor="text1"/>
          <w:highlight w:val="white"/>
          <w:lang w:val="en-GB"/>
        </w:rPr>
        <w:t>. (2024)</w:t>
      </w:r>
      <w:r w:rsidRPr="00664E40">
        <w:rPr>
          <w:rFonts w:cs="Arial"/>
          <w:color w:val="000000" w:themeColor="text1"/>
          <w:lang w:val="en-GB"/>
        </w:rPr>
        <w:t xml:space="preserve"> have stated that the UK aviation industry is not required to pay fuel duty to the government which has ultimately increased the non-sustainable transportation practices. It has raised major concerns about the safety of the UK biodiversity. </w:t>
      </w:r>
      <w:r w:rsidR="001D7D93">
        <w:rPr>
          <w:rFonts w:cs="Arial"/>
          <w:color w:val="000000" w:themeColor="text1"/>
          <w:lang w:val="en-GB"/>
        </w:rPr>
        <w:t>C</w:t>
      </w:r>
      <w:r w:rsidRPr="00664E40">
        <w:rPr>
          <w:rFonts w:cs="Arial"/>
          <w:color w:val="000000" w:themeColor="text1"/>
          <w:lang w:val="en-GB"/>
        </w:rPr>
        <w:t xml:space="preserve">urrently, the UK government has launched the </w:t>
      </w:r>
      <w:r w:rsidRPr="00664E40">
        <w:rPr>
          <w:rFonts w:cs="Arial"/>
          <w:b/>
          <w:i/>
          <w:color w:val="000000" w:themeColor="text1"/>
          <w:lang w:val="en-GB"/>
        </w:rPr>
        <w:t>“Jet Zero Strategy”</w:t>
      </w:r>
      <w:r w:rsidRPr="00664E40">
        <w:rPr>
          <w:rFonts w:cs="Arial"/>
          <w:color w:val="000000" w:themeColor="text1"/>
          <w:lang w:val="en-GB"/>
        </w:rPr>
        <w:t xml:space="preserve"> to counter air pollution. In the year 2023, nearly 940,000 international and domestic flights departed and arrived in UK airports (</w:t>
      </w:r>
      <w:r w:rsidRPr="00664E40">
        <w:rPr>
          <w:rFonts w:cs="Arial"/>
          <w:color w:val="000000" w:themeColor="text1"/>
          <w:highlight w:val="white"/>
          <w:lang w:val="en-GB"/>
        </w:rPr>
        <w:t>Theguardian, 2024</w:t>
      </w:r>
      <w:r w:rsidRPr="00664E40">
        <w:rPr>
          <w:rFonts w:cs="Arial"/>
          <w:color w:val="000000" w:themeColor="text1"/>
          <w:lang w:val="en-GB"/>
        </w:rPr>
        <w:t>). This statistical data clearly shows that the UK environment is greatly endangered due to further pollution in the future. The carbon emission of UK  domestic and international flights has increased by 13.5% from 2019 to 2023 (</w:t>
      </w:r>
      <w:r w:rsidRPr="00664E40">
        <w:rPr>
          <w:rFonts w:cs="Arial"/>
          <w:color w:val="000000" w:themeColor="text1"/>
          <w:highlight w:val="white"/>
          <w:lang w:val="en-GB"/>
        </w:rPr>
        <w:t>Theguardian, 2024</w:t>
      </w:r>
      <w:r w:rsidRPr="00664E40">
        <w:rPr>
          <w:rFonts w:cs="Arial"/>
          <w:color w:val="000000" w:themeColor="text1"/>
          <w:lang w:val="en-GB"/>
        </w:rPr>
        <w:t xml:space="preserve">). This increment is highly alarming for the safety of the UK environment and thus, plane transportation has been chosen in this study. </w:t>
      </w:r>
    </w:p>
    <w:p w14:paraId="32DB4B20" w14:textId="77777777" w:rsidR="0098371C" w:rsidRPr="00664E40" w:rsidRDefault="008F3FC4" w:rsidP="00D41C51">
      <w:pPr>
        <w:pStyle w:val="Heading2"/>
        <w:rPr>
          <w:rFonts w:cs="Arial"/>
          <w:color w:val="000000" w:themeColor="text1"/>
        </w:rPr>
      </w:pPr>
      <w:bookmarkStart w:id="14" w:name="_zcnyte6dfpfj" w:colFirst="0" w:colLast="0"/>
      <w:bookmarkStart w:id="15" w:name="_Toc190444522"/>
      <w:bookmarkStart w:id="16" w:name="_Toc192187926"/>
      <w:bookmarkEnd w:id="14"/>
      <w:r w:rsidRPr="00664E40">
        <w:rPr>
          <w:rFonts w:cs="Arial"/>
          <w:color w:val="000000" w:themeColor="text1"/>
        </w:rPr>
        <w:t>2.2 Impact of transport on the environment/landscape/community</w:t>
      </w:r>
      <w:bookmarkEnd w:id="15"/>
      <w:bookmarkEnd w:id="16"/>
    </w:p>
    <w:p w14:paraId="21DDD688" w14:textId="4AFFB136" w:rsidR="0098371C" w:rsidRPr="00664E40" w:rsidRDefault="008F3FC4">
      <w:pPr>
        <w:pStyle w:val="Heading3"/>
        <w:spacing w:before="200"/>
        <w:rPr>
          <w:rFonts w:cs="Arial"/>
          <w:color w:val="000000" w:themeColor="text1"/>
          <w:lang w:val="en-GB"/>
        </w:rPr>
      </w:pPr>
      <w:bookmarkStart w:id="17" w:name="_dlx5s0pgock7" w:colFirst="0" w:colLast="0"/>
      <w:bookmarkStart w:id="18" w:name="_Toc190444523"/>
      <w:bookmarkStart w:id="19" w:name="_Toc192187927"/>
      <w:bookmarkEnd w:id="17"/>
      <w:r w:rsidRPr="00664E40">
        <w:rPr>
          <w:rFonts w:cs="Arial"/>
          <w:color w:val="000000" w:themeColor="text1"/>
          <w:lang w:val="en-GB"/>
        </w:rPr>
        <w:t>2.2.1 Environmental Impact: Climate Change</w:t>
      </w:r>
      <w:bookmarkEnd w:id="18"/>
      <w:bookmarkEnd w:id="19"/>
    </w:p>
    <w:p w14:paraId="567BD2F5" w14:textId="12D6918E" w:rsidR="0098371C" w:rsidRPr="00664E40" w:rsidRDefault="008F3FC4">
      <w:pPr>
        <w:spacing w:before="200"/>
        <w:rPr>
          <w:rFonts w:cs="Arial"/>
          <w:color w:val="000000" w:themeColor="text1"/>
          <w:lang w:val="en-GB"/>
        </w:rPr>
      </w:pPr>
      <w:r w:rsidRPr="00664E40">
        <w:rPr>
          <w:rFonts w:cs="Arial"/>
          <w:color w:val="000000" w:themeColor="text1"/>
          <w:lang w:val="en-GB"/>
        </w:rPr>
        <w:t xml:space="preserve">The aviation industry is one of the most greenhouse gas emitters in the UK. In 2019, it was found that plan transport has alone released 7% of Carbon dioxide in the UK </w:t>
      </w:r>
      <w:r w:rsidRPr="00664E40">
        <w:rPr>
          <w:rFonts w:cs="Arial"/>
          <w:color w:val="000000" w:themeColor="text1"/>
          <w:lang w:val="en-GB"/>
        </w:rPr>
        <w:lastRenderedPageBreak/>
        <w:t>(</w:t>
      </w:r>
      <w:r w:rsidRPr="00664E40">
        <w:rPr>
          <w:rFonts w:cs="Arial"/>
          <w:color w:val="000000" w:themeColor="text1"/>
          <w:highlight w:val="white"/>
          <w:lang w:val="en-GB"/>
        </w:rPr>
        <w:t>Theguardian, 2024</w:t>
      </w:r>
      <w:r w:rsidRPr="00664E40">
        <w:rPr>
          <w:rFonts w:cs="Arial"/>
          <w:color w:val="000000" w:themeColor="text1"/>
          <w:lang w:val="en-GB"/>
        </w:rPr>
        <w:t xml:space="preserve">).  </w:t>
      </w:r>
      <w:r w:rsidRPr="00664E40">
        <w:rPr>
          <w:rFonts w:cs="Arial"/>
          <w:color w:val="000000" w:themeColor="text1"/>
          <w:highlight w:val="white"/>
          <w:lang w:val="en-GB"/>
        </w:rPr>
        <w:t xml:space="preserve">Yadav </w:t>
      </w:r>
      <w:r w:rsidRPr="00664E40">
        <w:rPr>
          <w:rFonts w:cs="Arial"/>
          <w:i/>
          <w:color w:val="000000" w:themeColor="text1"/>
          <w:highlight w:val="white"/>
          <w:lang w:val="en-GB"/>
        </w:rPr>
        <w:t>et al</w:t>
      </w:r>
      <w:r w:rsidRPr="00664E40">
        <w:rPr>
          <w:rFonts w:cs="Arial"/>
          <w:color w:val="000000" w:themeColor="text1"/>
          <w:highlight w:val="white"/>
          <w:lang w:val="en-GB"/>
        </w:rPr>
        <w:t>. (2022)</w:t>
      </w:r>
      <w:r w:rsidRPr="00664E40">
        <w:rPr>
          <w:rFonts w:cs="Arial"/>
          <w:color w:val="000000" w:themeColor="text1"/>
          <w:lang w:val="en-GB"/>
        </w:rPr>
        <w:t xml:space="preserve"> have stated that Carbon dioxide, Nitrogen Oxide and water vapour greatly contribute to air pollution.</w:t>
      </w:r>
      <w:r w:rsidR="00E45F5C">
        <w:rPr>
          <w:rFonts w:cs="Arial"/>
          <w:color w:val="000000" w:themeColor="text1"/>
          <w:lang w:val="en-GB"/>
        </w:rPr>
        <w:t xml:space="preserve"> The</w:t>
      </w:r>
      <w:r w:rsidR="005814A7">
        <w:rPr>
          <w:rFonts w:cs="Arial"/>
          <w:color w:val="000000" w:themeColor="text1"/>
          <w:lang w:val="en-GB"/>
        </w:rPr>
        <w:t>se compounds are harmful to the enviro</w:t>
      </w:r>
      <w:r w:rsidR="007A5FF0">
        <w:rPr>
          <w:rFonts w:cs="Arial"/>
          <w:color w:val="000000" w:themeColor="text1"/>
          <w:lang w:val="en-GB"/>
        </w:rPr>
        <w:t>nment because they trap heat</w:t>
      </w:r>
      <w:r w:rsidR="00F47DE3">
        <w:rPr>
          <w:rFonts w:cs="Arial"/>
          <w:color w:val="000000" w:themeColor="text1"/>
          <w:lang w:val="en-GB"/>
        </w:rPr>
        <w:t xml:space="preserve"> in the earth’s atmosphere and in</w:t>
      </w:r>
      <w:r w:rsidR="00F6004C">
        <w:rPr>
          <w:rFonts w:cs="Arial"/>
          <w:color w:val="000000" w:themeColor="text1"/>
          <w:lang w:val="en-GB"/>
        </w:rPr>
        <w:t>crease the global temperature.</w:t>
      </w:r>
      <w:r w:rsidRPr="00664E40">
        <w:rPr>
          <w:rFonts w:cs="Arial"/>
          <w:color w:val="000000" w:themeColor="text1"/>
          <w:lang w:val="en-GB"/>
        </w:rPr>
        <w:t xml:space="preserve"> The author mentioned that these compounds increase the carbon footprint in the environment. The increased carbon footprint in the UK has not only depleted the ozone layer in the European Zone</w:t>
      </w:r>
      <w:r w:rsidR="00A9788D">
        <w:rPr>
          <w:rFonts w:cs="Arial"/>
          <w:color w:val="000000" w:themeColor="text1"/>
          <w:lang w:val="en-GB"/>
        </w:rPr>
        <w:t>,</w:t>
      </w:r>
      <w:r w:rsidRPr="00664E40">
        <w:rPr>
          <w:rFonts w:cs="Arial"/>
          <w:color w:val="000000" w:themeColor="text1"/>
          <w:lang w:val="en-GB"/>
        </w:rPr>
        <w:t xml:space="preserve"> but the overall temperature of the UK has increased in the last few years as compared to the last ten years</w:t>
      </w:r>
      <w:r w:rsidR="00CB05DC">
        <w:rPr>
          <w:rFonts w:cs="Arial"/>
          <w:color w:val="000000" w:themeColor="text1"/>
          <w:lang w:val="en-GB"/>
        </w:rPr>
        <w:t xml:space="preserve"> (P</w:t>
      </w:r>
      <w:r w:rsidR="000B03E5">
        <w:rPr>
          <w:rFonts w:cs="Arial"/>
          <w:color w:val="000000" w:themeColor="text1"/>
          <w:lang w:val="en-GB"/>
        </w:rPr>
        <w:t xml:space="preserve">etkov </w:t>
      </w:r>
      <w:r w:rsidR="000B03E5" w:rsidRPr="000B03E5">
        <w:rPr>
          <w:rFonts w:cs="Arial"/>
          <w:i/>
          <w:iCs/>
          <w:color w:val="000000" w:themeColor="text1"/>
          <w:lang w:val="en-GB"/>
        </w:rPr>
        <w:t>et al.</w:t>
      </w:r>
      <w:r w:rsidR="000B03E5">
        <w:rPr>
          <w:rFonts w:cs="Arial"/>
          <w:color w:val="000000" w:themeColor="text1"/>
          <w:lang w:val="en-GB"/>
        </w:rPr>
        <w:t xml:space="preserve"> 2023).</w:t>
      </w:r>
      <w:r w:rsidRPr="00664E40">
        <w:rPr>
          <w:rFonts w:cs="Arial"/>
          <w:color w:val="000000" w:themeColor="text1"/>
          <w:lang w:val="en-GB"/>
        </w:rPr>
        <w:t xml:space="preserve"> It clearly showcases that the climate of the UK has changed over the years due to plane emissions. </w:t>
      </w:r>
    </w:p>
    <w:p w14:paraId="6758D9A4" w14:textId="446AA620" w:rsidR="0098371C" w:rsidRPr="00664E40" w:rsidRDefault="008F3FC4">
      <w:pPr>
        <w:pStyle w:val="Heading3"/>
        <w:spacing w:before="200"/>
        <w:rPr>
          <w:rFonts w:cs="Arial"/>
          <w:color w:val="000000" w:themeColor="text1"/>
          <w:lang w:val="en-GB"/>
        </w:rPr>
      </w:pPr>
      <w:bookmarkStart w:id="20" w:name="_wivybqjv58py" w:colFirst="0" w:colLast="0"/>
      <w:bookmarkStart w:id="21" w:name="_Toc190444524"/>
      <w:bookmarkStart w:id="22" w:name="_Toc192187928"/>
      <w:bookmarkEnd w:id="20"/>
      <w:r w:rsidRPr="00664E40">
        <w:rPr>
          <w:rFonts w:cs="Arial"/>
          <w:color w:val="000000" w:themeColor="text1"/>
          <w:lang w:val="en-GB"/>
        </w:rPr>
        <w:t>2.2.2 Environmental Impact: Air and Noise Pollution</w:t>
      </w:r>
      <w:bookmarkEnd w:id="21"/>
      <w:bookmarkEnd w:id="22"/>
    </w:p>
    <w:p w14:paraId="56A26435" w14:textId="13A0240C" w:rsidR="0098371C" w:rsidRPr="00664E40" w:rsidRDefault="008F3FC4">
      <w:pPr>
        <w:spacing w:before="200"/>
        <w:rPr>
          <w:rFonts w:cs="Arial"/>
          <w:color w:val="000000" w:themeColor="text1"/>
          <w:lang w:val="en-GB"/>
        </w:rPr>
      </w:pPr>
      <w:r w:rsidRPr="00664E40">
        <w:rPr>
          <w:rFonts w:cs="Arial"/>
          <w:color w:val="000000" w:themeColor="text1"/>
          <w:lang w:val="en-GB"/>
        </w:rPr>
        <w:t xml:space="preserve">The air quality of the UK is greatly affected by the particulate matter released by domestic and international planes. The busy airports in the UK including Gatwick, </w:t>
      </w:r>
      <w:r w:rsidR="009B4203" w:rsidRPr="00664E40">
        <w:rPr>
          <w:rFonts w:cs="Arial"/>
          <w:color w:val="000000" w:themeColor="text1"/>
          <w:lang w:val="en-GB"/>
        </w:rPr>
        <w:t>Heathrow</w:t>
      </w:r>
      <w:r w:rsidRPr="00664E40">
        <w:rPr>
          <w:rFonts w:cs="Arial"/>
          <w:color w:val="000000" w:themeColor="text1"/>
          <w:lang w:val="en-GB"/>
        </w:rPr>
        <w:t xml:space="preserve"> and Manchester cause huge noise pollutants affecting the people living nearby. </w:t>
      </w:r>
      <w:r w:rsidR="00A44BEF">
        <w:rPr>
          <w:rFonts w:cs="Arial"/>
          <w:color w:val="000000" w:themeColor="text1"/>
          <w:lang w:val="en-GB"/>
        </w:rPr>
        <w:t>M</w:t>
      </w:r>
      <w:r w:rsidR="008F07C4">
        <w:rPr>
          <w:rFonts w:cs="Arial"/>
          <w:color w:val="000000" w:themeColor="text1"/>
          <w:lang w:val="en-GB"/>
        </w:rPr>
        <w:t>ü</w:t>
      </w:r>
      <w:r w:rsidR="00A44BEF">
        <w:rPr>
          <w:rFonts w:cs="Arial"/>
          <w:color w:val="000000" w:themeColor="text1"/>
          <w:lang w:val="en-GB"/>
        </w:rPr>
        <w:t xml:space="preserve">nzel </w:t>
      </w:r>
      <w:r w:rsidR="00A44BEF" w:rsidRPr="009E5DFD">
        <w:rPr>
          <w:rFonts w:cs="Arial"/>
          <w:i/>
          <w:iCs/>
          <w:color w:val="000000" w:themeColor="text1"/>
          <w:lang w:val="en-GB"/>
        </w:rPr>
        <w:t xml:space="preserve">et al. </w:t>
      </w:r>
      <w:r w:rsidR="00A44BEF">
        <w:rPr>
          <w:rFonts w:cs="Arial"/>
          <w:color w:val="000000" w:themeColor="text1"/>
          <w:lang w:val="en-GB"/>
        </w:rPr>
        <w:t xml:space="preserve">(2021) </w:t>
      </w:r>
      <w:r w:rsidRPr="00664E40">
        <w:rPr>
          <w:rFonts w:cs="Arial"/>
          <w:color w:val="000000" w:themeColor="text1"/>
          <w:lang w:val="en-GB"/>
        </w:rPr>
        <w:t xml:space="preserve">have stated that chronic exposure to noise pollutants causes major health issues including high blood pressure and stress. The author mentioned that air pollution reduced the sleep quality of the residents. </w:t>
      </w:r>
    </w:p>
    <w:p w14:paraId="2EEB3A38" w14:textId="5CE8728E" w:rsidR="0098371C" w:rsidRPr="00664E40" w:rsidRDefault="008F3FC4">
      <w:pPr>
        <w:pStyle w:val="Heading3"/>
        <w:spacing w:before="200"/>
        <w:rPr>
          <w:rFonts w:cs="Arial"/>
          <w:color w:val="000000" w:themeColor="text1"/>
          <w:lang w:val="en-GB"/>
        </w:rPr>
      </w:pPr>
      <w:bookmarkStart w:id="23" w:name="_201nk0a02w4w" w:colFirst="0" w:colLast="0"/>
      <w:bookmarkStart w:id="24" w:name="_Toc190444525"/>
      <w:bookmarkStart w:id="25" w:name="_Toc192187929"/>
      <w:bookmarkEnd w:id="23"/>
      <w:r w:rsidRPr="00664E40">
        <w:rPr>
          <w:rFonts w:cs="Arial"/>
          <w:color w:val="000000" w:themeColor="text1"/>
          <w:lang w:val="en-GB"/>
        </w:rPr>
        <w:t>2.2.3 Impact on Landscape: Destruction of Natural Habitats</w:t>
      </w:r>
      <w:bookmarkEnd w:id="24"/>
      <w:bookmarkEnd w:id="25"/>
    </w:p>
    <w:p w14:paraId="11253E94" w14:textId="0A4C571D" w:rsidR="0098371C" w:rsidRPr="00664E40" w:rsidRDefault="008F3FC4">
      <w:pPr>
        <w:spacing w:before="200"/>
        <w:rPr>
          <w:rFonts w:cs="Arial"/>
          <w:color w:val="000000" w:themeColor="text1"/>
          <w:lang w:val="en-GB"/>
        </w:rPr>
      </w:pPr>
      <w:r w:rsidRPr="00664E40">
        <w:rPr>
          <w:rFonts w:cs="Arial"/>
          <w:color w:val="000000" w:themeColor="text1"/>
          <w:highlight w:val="white"/>
          <w:lang w:val="en-GB"/>
        </w:rPr>
        <w:t>Mohammed Al-Dulaimi and Hassan Al-Taai (2021)</w:t>
      </w:r>
      <w:r w:rsidRPr="00664E40">
        <w:rPr>
          <w:rFonts w:cs="Arial"/>
          <w:color w:val="000000" w:themeColor="text1"/>
          <w:lang w:val="en-GB"/>
        </w:rPr>
        <w:t xml:space="preserve"> have stated that one of the major impacts of plane pollution is the mass destruction of wildlife. It also suggested that plane pollution even impacts agricultural land. The fertility of the agricultural land is decreased when they are exposed to air pollutants. In the last few years, the UK government has acknowledged the extinction of a few of its bird species including a white-tailed eagle, </w:t>
      </w:r>
      <w:r w:rsidR="009B3396" w:rsidRPr="00664E40">
        <w:rPr>
          <w:rFonts w:cs="Arial"/>
          <w:color w:val="000000" w:themeColor="text1"/>
          <w:lang w:val="en-GB"/>
        </w:rPr>
        <w:t>Kentish</w:t>
      </w:r>
      <w:r w:rsidRPr="00664E40">
        <w:rPr>
          <w:rFonts w:cs="Arial"/>
          <w:color w:val="000000" w:themeColor="text1"/>
          <w:lang w:val="en-GB"/>
        </w:rPr>
        <w:t xml:space="preserve"> plover and white stork</w:t>
      </w:r>
      <w:r w:rsidR="008831D5">
        <w:rPr>
          <w:rFonts w:cs="Arial"/>
          <w:color w:val="000000" w:themeColor="text1"/>
          <w:lang w:val="en-GB"/>
        </w:rPr>
        <w:t xml:space="preserve"> (BOBBY HA</w:t>
      </w:r>
      <w:r w:rsidR="00E027EF">
        <w:rPr>
          <w:rFonts w:cs="Arial"/>
          <w:color w:val="000000" w:themeColor="text1"/>
          <w:lang w:val="en-GB"/>
        </w:rPr>
        <w:t>RDY, 2024).</w:t>
      </w:r>
      <w:r w:rsidR="000E19FE">
        <w:rPr>
          <w:rFonts w:cs="Arial"/>
          <w:color w:val="000000" w:themeColor="text1"/>
          <w:lang w:val="en-GB"/>
        </w:rPr>
        <w:t xml:space="preserve"> </w:t>
      </w:r>
      <w:r w:rsidR="00291329" w:rsidRPr="00664E40">
        <w:rPr>
          <w:rFonts w:cs="Arial"/>
          <w:color w:val="000000" w:themeColor="text1"/>
          <w:lang w:val="en-GB"/>
        </w:rPr>
        <w:t xml:space="preserve">Air and noise pollution </w:t>
      </w:r>
      <w:r w:rsidR="00291329">
        <w:rPr>
          <w:rFonts w:cs="Arial"/>
          <w:color w:val="000000" w:themeColor="text1"/>
          <w:lang w:val="en-GB"/>
        </w:rPr>
        <w:t>are</w:t>
      </w:r>
      <w:r w:rsidR="00291329" w:rsidRPr="00664E40">
        <w:rPr>
          <w:rFonts w:cs="Arial"/>
          <w:color w:val="000000" w:themeColor="text1"/>
          <w:lang w:val="en-GB"/>
        </w:rPr>
        <w:t xml:space="preserve"> the most responsible cause</w:t>
      </w:r>
      <w:r w:rsidR="009B3396">
        <w:rPr>
          <w:rFonts w:cs="Arial"/>
          <w:color w:val="000000" w:themeColor="text1"/>
          <w:lang w:val="en-GB"/>
        </w:rPr>
        <w:t>s</w:t>
      </w:r>
      <w:r w:rsidR="00291329" w:rsidRPr="00664E40">
        <w:rPr>
          <w:rFonts w:cs="Arial"/>
          <w:color w:val="000000" w:themeColor="text1"/>
          <w:lang w:val="en-GB"/>
        </w:rPr>
        <w:t xml:space="preserve"> of these extinctions.</w:t>
      </w:r>
      <w:r w:rsidR="00291329">
        <w:rPr>
          <w:rFonts w:cs="Arial"/>
          <w:color w:val="000000" w:themeColor="text1"/>
          <w:lang w:val="en-GB"/>
        </w:rPr>
        <w:t xml:space="preserve"> </w:t>
      </w:r>
      <w:r w:rsidR="000E19FE">
        <w:rPr>
          <w:rFonts w:cs="Arial"/>
          <w:color w:val="000000" w:themeColor="text1"/>
          <w:lang w:val="en-GB"/>
        </w:rPr>
        <w:t>Several</w:t>
      </w:r>
      <w:r w:rsidR="00520734">
        <w:rPr>
          <w:rFonts w:cs="Arial"/>
          <w:color w:val="000000" w:themeColor="text1"/>
          <w:lang w:val="en-GB"/>
        </w:rPr>
        <w:t xml:space="preserve"> birds have accidentally fallen </w:t>
      </w:r>
      <w:r w:rsidR="00A84981">
        <w:rPr>
          <w:rFonts w:cs="Arial"/>
          <w:color w:val="000000" w:themeColor="text1"/>
          <w:lang w:val="en-GB"/>
        </w:rPr>
        <w:t xml:space="preserve">on the turbines of airplanes. The </w:t>
      </w:r>
      <w:r w:rsidR="008D53AA">
        <w:rPr>
          <w:rFonts w:cs="Arial"/>
          <w:color w:val="000000" w:themeColor="text1"/>
          <w:lang w:val="en-GB"/>
        </w:rPr>
        <w:t>high frequency sound of air</w:t>
      </w:r>
      <w:r w:rsidR="00DF60F4">
        <w:rPr>
          <w:rFonts w:cs="Arial"/>
          <w:color w:val="000000" w:themeColor="text1"/>
          <w:lang w:val="en-GB"/>
        </w:rPr>
        <w:t xml:space="preserve">planes causes </w:t>
      </w:r>
      <w:r w:rsidR="005F1D9C">
        <w:rPr>
          <w:rFonts w:cs="Arial"/>
          <w:color w:val="000000" w:themeColor="text1"/>
          <w:lang w:val="en-GB"/>
        </w:rPr>
        <w:t>psychological reactions to the birds.</w:t>
      </w:r>
      <w:r w:rsidR="00E027EF">
        <w:rPr>
          <w:rFonts w:cs="Arial"/>
          <w:color w:val="000000" w:themeColor="text1"/>
          <w:lang w:val="en-GB"/>
        </w:rPr>
        <w:t xml:space="preserve"> </w:t>
      </w:r>
      <w:r w:rsidRPr="00664E40">
        <w:rPr>
          <w:rFonts w:cs="Arial"/>
          <w:color w:val="000000" w:themeColor="text1"/>
          <w:lang w:val="en-GB"/>
        </w:rPr>
        <w:t xml:space="preserve">Currently, the UK government has initiated conservation policies for its natural inhabitants. </w:t>
      </w:r>
    </w:p>
    <w:p w14:paraId="5CDE6B23" w14:textId="32EDE637" w:rsidR="0098371C" w:rsidRPr="00664E40" w:rsidRDefault="008F3FC4">
      <w:pPr>
        <w:pStyle w:val="Heading3"/>
        <w:spacing w:before="200"/>
        <w:rPr>
          <w:rFonts w:cs="Arial"/>
          <w:color w:val="000000" w:themeColor="text1"/>
          <w:lang w:val="en-GB"/>
        </w:rPr>
      </w:pPr>
      <w:bookmarkStart w:id="26" w:name="_3lsf65fe55az" w:colFirst="0" w:colLast="0"/>
      <w:bookmarkStart w:id="27" w:name="_Toc190444526"/>
      <w:bookmarkStart w:id="28" w:name="_Toc192187930"/>
      <w:bookmarkEnd w:id="26"/>
      <w:r w:rsidRPr="00664E40">
        <w:rPr>
          <w:rFonts w:cs="Arial"/>
          <w:color w:val="000000" w:themeColor="text1"/>
          <w:lang w:val="en-GB"/>
        </w:rPr>
        <w:lastRenderedPageBreak/>
        <w:t xml:space="preserve">2.2.4 </w:t>
      </w:r>
      <w:r w:rsidR="00BB649A" w:rsidRPr="00664E40">
        <w:rPr>
          <w:rFonts w:cs="Arial"/>
          <w:color w:val="000000" w:themeColor="text1"/>
          <w:lang w:val="en-GB"/>
        </w:rPr>
        <w:t xml:space="preserve"> </w:t>
      </w:r>
      <w:r w:rsidRPr="00664E40">
        <w:rPr>
          <w:rFonts w:cs="Arial"/>
          <w:color w:val="000000" w:themeColor="text1"/>
          <w:lang w:val="en-GB"/>
        </w:rPr>
        <w:t>Impact on Community: Displacement and Housing Issues</w:t>
      </w:r>
      <w:bookmarkEnd w:id="27"/>
      <w:bookmarkEnd w:id="28"/>
    </w:p>
    <w:p w14:paraId="5BC10078" w14:textId="036B3C6E" w:rsidR="0098371C" w:rsidRPr="00664E40" w:rsidRDefault="008F3FC4" w:rsidP="006D4BD4">
      <w:pPr>
        <w:rPr>
          <w:rFonts w:cs="Arial"/>
          <w:b/>
          <w:i/>
          <w:color w:val="000000" w:themeColor="text1"/>
          <w:lang w:val="en-GB"/>
        </w:rPr>
      </w:pPr>
      <w:bookmarkStart w:id="29" w:name="_grk15o82hilg" w:colFirst="0" w:colLast="0"/>
      <w:bookmarkEnd w:id="29"/>
      <w:r w:rsidRPr="00664E40">
        <w:rPr>
          <w:rFonts w:cs="Arial"/>
          <w:color w:val="000000" w:themeColor="text1"/>
          <w:lang w:val="en-GB"/>
        </w:rPr>
        <w:t>Airport expansion has caused several communities to relocate. One such example is Sipson Village near Heathrow where thousands of people were forced by the government to vacate the land for airport expansion (</w:t>
      </w:r>
      <w:r w:rsidRPr="00664E40">
        <w:rPr>
          <w:rFonts w:cs="Arial"/>
          <w:color w:val="000000" w:themeColor="text1"/>
          <w:highlight w:val="white"/>
          <w:lang w:val="en-GB"/>
        </w:rPr>
        <w:t>Standard, 2025</w:t>
      </w:r>
      <w:r w:rsidRPr="00664E40">
        <w:rPr>
          <w:rFonts w:cs="Arial"/>
          <w:color w:val="000000" w:themeColor="text1"/>
          <w:lang w:val="en-GB"/>
        </w:rPr>
        <w:t>). It has caused an increase in property prices near UK airports</w:t>
      </w:r>
      <w:r w:rsidR="00B60648">
        <w:rPr>
          <w:rFonts w:cs="Arial"/>
          <w:color w:val="000000" w:themeColor="text1"/>
          <w:lang w:val="en-GB"/>
        </w:rPr>
        <w:t xml:space="preserve"> (Colak </w:t>
      </w:r>
      <w:r w:rsidR="00B60648" w:rsidRPr="00B60648">
        <w:rPr>
          <w:rFonts w:cs="Arial"/>
          <w:i/>
          <w:iCs/>
          <w:color w:val="000000" w:themeColor="text1"/>
          <w:lang w:val="en-GB"/>
        </w:rPr>
        <w:t>et al.</w:t>
      </w:r>
      <w:r w:rsidR="00B60648">
        <w:rPr>
          <w:rFonts w:cs="Arial"/>
          <w:color w:val="000000" w:themeColor="text1"/>
          <w:lang w:val="en-GB"/>
        </w:rPr>
        <w:t xml:space="preserve"> 2023).</w:t>
      </w:r>
      <w:r w:rsidRPr="00664E40">
        <w:rPr>
          <w:rFonts w:cs="Arial"/>
          <w:color w:val="000000" w:themeColor="text1"/>
          <w:lang w:val="en-GB"/>
        </w:rPr>
        <w:t xml:space="preserve"> The food item and transportation costs have risen by a huge margin in the nearby locations of UK airports in the last few years. It has caused distress in the lives of UK residents living near UK airports. </w:t>
      </w:r>
    </w:p>
    <w:p w14:paraId="163BE4DF" w14:textId="77777777" w:rsidR="0098371C" w:rsidRPr="00664E40" w:rsidRDefault="008F3FC4" w:rsidP="00D41C51">
      <w:pPr>
        <w:pStyle w:val="Heading2"/>
        <w:rPr>
          <w:rFonts w:cs="Arial"/>
          <w:color w:val="000000" w:themeColor="text1"/>
        </w:rPr>
      </w:pPr>
      <w:bookmarkStart w:id="30" w:name="_xsevc768qq4r" w:colFirst="0" w:colLast="0"/>
      <w:bookmarkStart w:id="31" w:name="_Toc190444527"/>
      <w:bookmarkStart w:id="32" w:name="_Toc192187931"/>
      <w:bookmarkEnd w:id="30"/>
      <w:r w:rsidRPr="00664E40">
        <w:rPr>
          <w:rFonts w:cs="Arial"/>
          <w:color w:val="000000" w:themeColor="text1"/>
        </w:rPr>
        <w:t>2.3 Possible solutions to remedy and respond to the damage caused with justification</w:t>
      </w:r>
      <w:bookmarkEnd w:id="31"/>
      <w:bookmarkEnd w:id="32"/>
      <w:r w:rsidRPr="00664E40">
        <w:rPr>
          <w:rFonts w:cs="Arial"/>
          <w:color w:val="000000" w:themeColor="text1"/>
        </w:rPr>
        <w:t xml:space="preserve"> </w:t>
      </w:r>
    </w:p>
    <w:p w14:paraId="12C7FA5C" w14:textId="3DB97D6E" w:rsidR="0098371C" w:rsidRPr="00664E40" w:rsidRDefault="008F3FC4">
      <w:pPr>
        <w:pBdr>
          <w:top w:val="nil"/>
          <w:left w:val="nil"/>
          <w:bottom w:val="nil"/>
          <w:right w:val="nil"/>
          <w:between w:val="nil"/>
        </w:pBdr>
        <w:spacing w:before="200"/>
        <w:rPr>
          <w:rFonts w:cs="Arial"/>
          <w:color w:val="000000" w:themeColor="text1"/>
          <w:lang w:val="en-GB"/>
        </w:rPr>
      </w:pPr>
      <w:r w:rsidRPr="00664E40">
        <w:rPr>
          <w:rFonts w:cs="Arial"/>
          <w:color w:val="000000" w:themeColor="text1"/>
          <w:lang w:val="en-GB"/>
        </w:rPr>
        <w:t xml:space="preserve">Private planes are the major contributors to carbon emissions because they consume a high amount of fuel that affects the environment more than commercial flights. </w:t>
      </w:r>
      <w:r w:rsidR="00ED38FD" w:rsidRPr="00664E40">
        <w:rPr>
          <w:rFonts w:cs="Arial"/>
          <w:color w:val="000000" w:themeColor="text1"/>
          <w:lang w:val="en-GB"/>
        </w:rPr>
        <w:t>To</w:t>
      </w:r>
      <w:r w:rsidRPr="00664E40">
        <w:rPr>
          <w:rFonts w:cs="Arial"/>
          <w:color w:val="000000" w:themeColor="text1"/>
          <w:lang w:val="en-GB"/>
        </w:rPr>
        <w:t xml:space="preserve"> address this issue development of the </w:t>
      </w:r>
      <w:r w:rsidRPr="00664E40">
        <w:rPr>
          <w:rFonts w:cs="Arial"/>
          <w:b/>
          <w:i/>
          <w:color w:val="000000" w:themeColor="text1"/>
          <w:lang w:val="en-GB"/>
        </w:rPr>
        <w:t xml:space="preserve">Sustainable Aviation Fuel (SAF) </w:t>
      </w:r>
      <w:r w:rsidRPr="00664E40">
        <w:rPr>
          <w:rFonts w:cs="Arial"/>
          <w:color w:val="000000" w:themeColor="text1"/>
          <w:lang w:val="en-GB"/>
        </w:rPr>
        <w:t xml:space="preserve">needs to be incorporated that will assist in reducing carbon footprint. In the view of Wang </w:t>
      </w:r>
      <w:r w:rsidRPr="00CF26DD">
        <w:rPr>
          <w:rFonts w:cs="Arial"/>
          <w:i/>
          <w:iCs/>
          <w:color w:val="000000" w:themeColor="text1"/>
          <w:lang w:val="en-GB"/>
        </w:rPr>
        <w:t>et al.</w:t>
      </w:r>
      <w:r w:rsidRPr="00664E40">
        <w:rPr>
          <w:rFonts w:cs="Arial"/>
          <w:color w:val="000000" w:themeColor="text1"/>
          <w:lang w:val="en-GB"/>
        </w:rPr>
        <w:t xml:space="preserve"> (2024), the aviation industry contributes 2% of global GHG emissions, SAF is the alternative solution of aviation fuel that assists in reducing the emission of carbon by nearly 80%. This is necessary to reduce the environmental impact and contributes to achieving long-term goals instead of short-term achievements. Globally 65%</w:t>
      </w:r>
      <w:r w:rsidR="00C74DD6">
        <w:rPr>
          <w:rFonts w:cs="Arial"/>
          <w:color w:val="000000" w:themeColor="text1"/>
          <w:lang w:val="en-GB"/>
        </w:rPr>
        <w:t xml:space="preserve"> </w:t>
      </w:r>
      <w:r w:rsidRPr="00664E40">
        <w:rPr>
          <w:rFonts w:cs="Arial"/>
          <w:color w:val="000000" w:themeColor="text1"/>
          <w:lang w:val="en-GB"/>
        </w:rPr>
        <w:t>of  airlines rely on the SAF which enhances the efficiency of the aviation sector (</w:t>
      </w:r>
      <w:r w:rsidRPr="00664E40">
        <w:rPr>
          <w:rFonts w:cs="Arial"/>
          <w:color w:val="000000" w:themeColor="text1"/>
          <w:highlight w:val="white"/>
          <w:lang w:val="en-GB"/>
        </w:rPr>
        <w:t>IATA, 2024</w:t>
      </w:r>
      <w:r w:rsidRPr="00664E40">
        <w:rPr>
          <w:rFonts w:cs="Arial"/>
          <w:color w:val="000000" w:themeColor="text1"/>
          <w:lang w:val="en-GB"/>
        </w:rPr>
        <w:t>).</w:t>
      </w:r>
    </w:p>
    <w:p w14:paraId="1CDC4981" w14:textId="77777777" w:rsidR="0098371C" w:rsidRPr="00664E40" w:rsidRDefault="008F3FC4">
      <w:pPr>
        <w:pBdr>
          <w:top w:val="nil"/>
          <w:left w:val="nil"/>
          <w:bottom w:val="nil"/>
          <w:right w:val="nil"/>
          <w:between w:val="nil"/>
        </w:pBdr>
        <w:spacing w:before="200"/>
        <w:jc w:val="center"/>
        <w:rPr>
          <w:rFonts w:cs="Arial"/>
          <w:color w:val="000000" w:themeColor="text1"/>
          <w:lang w:val="en-GB"/>
        </w:rPr>
      </w:pPr>
      <w:r w:rsidRPr="00664E40">
        <w:rPr>
          <w:rFonts w:cs="Arial"/>
          <w:noProof/>
          <w:color w:val="000000" w:themeColor="text1"/>
          <w:lang w:val="en-GB"/>
        </w:rPr>
        <w:lastRenderedPageBreak/>
        <w:drawing>
          <wp:inline distT="114300" distB="114300" distL="114300" distR="114300" wp14:anchorId="0074DA77" wp14:editId="1DEDBAB5">
            <wp:extent cx="3400425" cy="4695825"/>
            <wp:effectExtent l="19050" t="19050" r="28575" b="28575"/>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1"/>
                    <a:stretch>
                      <a:fillRect/>
                    </a:stretch>
                  </pic:blipFill>
                  <pic:spPr>
                    <a:xfrm>
                      <a:off x="0" y="0"/>
                      <a:ext cx="3400425" cy="4695825"/>
                    </a:xfrm>
                    <a:prstGeom prst="rect">
                      <a:avLst/>
                    </a:prstGeom>
                    <a:ln w="3175">
                      <a:solidFill>
                        <a:schemeClr val="tx1"/>
                      </a:solidFill>
                    </a:ln>
                  </pic:spPr>
                </pic:pic>
              </a:graphicData>
            </a:graphic>
          </wp:inline>
        </w:drawing>
      </w:r>
    </w:p>
    <w:p w14:paraId="49FCA88A" w14:textId="77777777" w:rsidR="0098371C" w:rsidRPr="00664E40" w:rsidRDefault="008F3FC4">
      <w:pPr>
        <w:pBdr>
          <w:top w:val="nil"/>
          <w:left w:val="nil"/>
          <w:bottom w:val="nil"/>
          <w:right w:val="nil"/>
          <w:between w:val="nil"/>
        </w:pBdr>
        <w:spacing w:before="200"/>
        <w:jc w:val="center"/>
        <w:rPr>
          <w:rFonts w:cs="Arial"/>
          <w:b/>
          <w:color w:val="000000" w:themeColor="text1"/>
          <w:lang w:val="en-GB"/>
        </w:rPr>
      </w:pPr>
      <w:r w:rsidRPr="00664E40">
        <w:rPr>
          <w:rFonts w:cs="Arial"/>
          <w:b/>
          <w:color w:val="000000" w:themeColor="text1"/>
          <w:lang w:val="en-GB"/>
        </w:rPr>
        <w:t>Figure</w:t>
      </w:r>
      <w:r w:rsidR="006D4BD4" w:rsidRPr="00664E40">
        <w:rPr>
          <w:rFonts w:cs="Arial"/>
          <w:b/>
          <w:color w:val="000000" w:themeColor="text1"/>
          <w:lang w:val="en-GB"/>
        </w:rPr>
        <w:t xml:space="preserve"> 4</w:t>
      </w:r>
      <w:r w:rsidRPr="00664E40">
        <w:rPr>
          <w:rFonts w:cs="Arial"/>
          <w:b/>
          <w:color w:val="000000" w:themeColor="text1"/>
          <w:lang w:val="en-GB"/>
        </w:rPr>
        <w:t xml:space="preserve">: State of SAF in 2024 to achieve net zero </w:t>
      </w:r>
    </w:p>
    <w:p w14:paraId="7CDA8554" w14:textId="77777777" w:rsidR="0098371C" w:rsidRPr="00664E40" w:rsidRDefault="008F3FC4">
      <w:pPr>
        <w:pBdr>
          <w:top w:val="nil"/>
          <w:left w:val="nil"/>
          <w:bottom w:val="nil"/>
          <w:right w:val="nil"/>
          <w:between w:val="nil"/>
        </w:pBdr>
        <w:spacing w:before="200"/>
        <w:jc w:val="center"/>
        <w:rPr>
          <w:rFonts w:cs="Arial"/>
          <w:color w:val="000000" w:themeColor="text1"/>
          <w:lang w:val="en-GB"/>
        </w:rPr>
      </w:pPr>
      <w:r w:rsidRPr="00664E40">
        <w:rPr>
          <w:rFonts w:cs="Arial"/>
          <w:color w:val="000000" w:themeColor="text1"/>
          <w:lang w:val="en-GB"/>
        </w:rPr>
        <w:t xml:space="preserve">(Source: </w:t>
      </w:r>
      <w:r w:rsidRPr="00664E40">
        <w:rPr>
          <w:rFonts w:cs="Arial"/>
          <w:color w:val="000000" w:themeColor="text1"/>
          <w:highlight w:val="white"/>
          <w:lang w:val="en-GB"/>
        </w:rPr>
        <w:t xml:space="preserve">IATA, </w:t>
      </w:r>
      <w:r w:rsidR="006D4BD4" w:rsidRPr="00664E40">
        <w:rPr>
          <w:rFonts w:cs="Arial"/>
          <w:color w:val="000000" w:themeColor="text1"/>
          <w:highlight w:val="white"/>
          <w:lang w:val="en-GB"/>
        </w:rPr>
        <w:t>2024)</w:t>
      </w:r>
    </w:p>
    <w:p w14:paraId="6639E77E" w14:textId="062C8777" w:rsidR="0098371C" w:rsidRPr="00664E40" w:rsidRDefault="008F3FC4">
      <w:pPr>
        <w:pBdr>
          <w:top w:val="nil"/>
          <w:left w:val="nil"/>
          <w:bottom w:val="nil"/>
          <w:right w:val="nil"/>
          <w:between w:val="nil"/>
        </w:pBdr>
        <w:spacing w:before="200"/>
        <w:rPr>
          <w:rFonts w:cs="Arial"/>
          <w:color w:val="000000" w:themeColor="text1"/>
          <w:lang w:val="en-GB"/>
        </w:rPr>
      </w:pPr>
      <w:r w:rsidRPr="00664E40">
        <w:rPr>
          <w:rFonts w:cs="Arial"/>
          <w:color w:val="000000" w:themeColor="text1"/>
          <w:lang w:val="en-GB"/>
        </w:rPr>
        <w:t xml:space="preserve">In the hospitality sector, international and domestic flights highly influence environmental, economic and operational activities. According to Chen </w:t>
      </w:r>
      <w:r w:rsidRPr="00664E40">
        <w:rPr>
          <w:rFonts w:cs="Arial"/>
          <w:i/>
          <w:color w:val="000000" w:themeColor="text1"/>
          <w:lang w:val="en-GB"/>
        </w:rPr>
        <w:t>et al.</w:t>
      </w:r>
      <w:r w:rsidRPr="00664E40">
        <w:rPr>
          <w:rFonts w:cs="Arial"/>
          <w:color w:val="000000" w:themeColor="text1"/>
          <w:lang w:val="en-GB"/>
        </w:rPr>
        <w:t xml:space="preserve"> (2022), the</w:t>
      </w:r>
      <w:r w:rsidRPr="00664E40">
        <w:rPr>
          <w:rFonts w:cs="Arial"/>
          <w:b/>
          <w:i/>
          <w:color w:val="000000" w:themeColor="text1"/>
          <w:lang w:val="en-GB"/>
        </w:rPr>
        <w:t xml:space="preserve"> promotion of sustainability tourism</w:t>
      </w:r>
      <w:r w:rsidRPr="00664E40">
        <w:rPr>
          <w:rFonts w:cs="Arial"/>
          <w:color w:val="000000" w:themeColor="text1"/>
          <w:lang w:val="en-GB"/>
        </w:rPr>
        <w:t xml:space="preserve"> practices will contribute to the offering of carbon programs to ensure the neutrality of carbon by taking several green initiatives and adapting the reforestation approaches. In the case of Delta Airlines, the implementation of the fleet modernisation process contributes to replacing old, inefficient planes that emitted high levels of GHG (Carbon Credit Capital, 2023). This assists in reducing the emission of 50% of passenger planes by 2050 compared to 2005 to ensure success in the carbon neutrality approaches. </w:t>
      </w:r>
    </w:p>
    <w:p w14:paraId="5672AFE7" w14:textId="3C25F42C" w:rsidR="0098371C" w:rsidRPr="00664E40" w:rsidRDefault="008F3FC4">
      <w:pPr>
        <w:pBdr>
          <w:top w:val="nil"/>
          <w:left w:val="nil"/>
          <w:bottom w:val="nil"/>
          <w:right w:val="nil"/>
          <w:between w:val="nil"/>
        </w:pBdr>
        <w:spacing w:before="200"/>
        <w:rPr>
          <w:rFonts w:cs="Arial"/>
          <w:color w:val="000000" w:themeColor="text1"/>
          <w:lang w:val="en-GB"/>
        </w:rPr>
      </w:pPr>
      <w:r w:rsidRPr="00664E40">
        <w:rPr>
          <w:rFonts w:cs="Arial"/>
          <w:color w:val="000000" w:themeColor="text1"/>
          <w:lang w:val="en-GB"/>
        </w:rPr>
        <w:lastRenderedPageBreak/>
        <w:t xml:space="preserve">The development of the long-term aspiration of goals positively contributes to the effective management of environmental impact. </w:t>
      </w:r>
      <w:r w:rsidRPr="00664E40">
        <w:rPr>
          <w:rFonts w:cs="Arial"/>
          <w:b/>
          <w:i/>
          <w:color w:val="000000" w:themeColor="text1"/>
          <w:lang w:val="en-GB"/>
        </w:rPr>
        <w:t>Strategic collaboration</w:t>
      </w:r>
      <w:r w:rsidRPr="00664E40">
        <w:rPr>
          <w:rFonts w:cs="Arial"/>
          <w:color w:val="000000" w:themeColor="text1"/>
          <w:lang w:val="en-GB"/>
        </w:rPr>
        <w:t xml:space="preserve"> is one of the crucial factors that positively contribute to the reducing emission of carbon from the aviation sector. Therefore, in the year 2022  International Civil Aviation Organization (ICAO) members work collaboratively to achieve a net zero carbon emission goal by </w:t>
      </w:r>
      <w:proofErr w:type="gramStart"/>
      <w:r w:rsidRPr="00664E40">
        <w:rPr>
          <w:rFonts w:cs="Arial"/>
          <w:color w:val="000000" w:themeColor="text1"/>
          <w:lang w:val="en-GB"/>
        </w:rPr>
        <w:t>2050</w:t>
      </w:r>
      <w:proofErr w:type="gramEnd"/>
      <w:r w:rsidRPr="00664E40">
        <w:rPr>
          <w:rFonts w:cs="Arial"/>
          <w:color w:val="000000" w:themeColor="text1"/>
          <w:lang w:val="en-GB"/>
        </w:rPr>
        <w:t xml:space="preserve"> and it is also associated with the International Air Transport Association (IATA) to achieve its success rate (</w:t>
      </w:r>
      <w:r w:rsidRPr="00664E40">
        <w:rPr>
          <w:rFonts w:cs="Arial"/>
          <w:color w:val="000000" w:themeColor="text1"/>
          <w:highlight w:val="white"/>
          <w:lang w:val="en-GB"/>
        </w:rPr>
        <w:t>IATA, 2025</w:t>
      </w:r>
      <w:r w:rsidRPr="00664E40">
        <w:rPr>
          <w:rFonts w:cs="Arial"/>
          <w:color w:val="000000" w:themeColor="text1"/>
          <w:lang w:val="en-GB"/>
        </w:rPr>
        <w:t xml:space="preserve">). </w:t>
      </w:r>
      <w:r w:rsidR="00F659D7">
        <w:rPr>
          <w:rFonts w:cs="Arial"/>
          <w:color w:val="000000" w:themeColor="text1"/>
          <w:lang w:val="en-GB"/>
        </w:rPr>
        <w:t>T</w:t>
      </w:r>
      <w:r w:rsidRPr="00664E40">
        <w:rPr>
          <w:rFonts w:cs="Arial"/>
          <w:color w:val="000000" w:themeColor="text1"/>
          <w:lang w:val="en-GB"/>
        </w:rPr>
        <w:t xml:space="preserve">o achieve the goals 13% of advanced technology and innovative ways will be adapted along with the incorporation of 65% of SAF to enhance the efficiency of the aviation sector. The effective management of different activities in the aviation sector contributes to reducing the emission of GHG and contributes to achieving long-term goals.    </w:t>
      </w:r>
    </w:p>
    <w:p w14:paraId="08D316AD" w14:textId="77777777" w:rsidR="0098371C" w:rsidRPr="00664E40" w:rsidRDefault="008F3FC4">
      <w:pPr>
        <w:pBdr>
          <w:top w:val="nil"/>
          <w:left w:val="nil"/>
          <w:bottom w:val="nil"/>
          <w:right w:val="nil"/>
          <w:between w:val="nil"/>
        </w:pBdr>
        <w:spacing w:before="200"/>
        <w:rPr>
          <w:rFonts w:cs="Arial"/>
          <w:color w:val="000000" w:themeColor="text1"/>
          <w:lang w:val="en-GB"/>
        </w:rPr>
      </w:pPr>
      <w:r w:rsidRPr="00664E40">
        <w:rPr>
          <w:rFonts w:cs="Arial"/>
          <w:color w:val="000000" w:themeColor="text1"/>
          <w:lang w:val="en-GB"/>
        </w:rPr>
        <w:t xml:space="preserve">  </w:t>
      </w:r>
      <w:r w:rsidRPr="00664E40">
        <w:rPr>
          <w:rFonts w:cs="Arial"/>
          <w:noProof/>
          <w:color w:val="000000" w:themeColor="text1"/>
          <w:lang w:val="en-GB"/>
        </w:rPr>
        <w:drawing>
          <wp:inline distT="114300" distB="114300" distL="114300" distR="114300" wp14:anchorId="4420836D" wp14:editId="2E5ED17D">
            <wp:extent cx="5943600" cy="1536700"/>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2"/>
                    <a:stretch>
                      <a:fillRect/>
                    </a:stretch>
                  </pic:blipFill>
                  <pic:spPr>
                    <a:xfrm>
                      <a:off x="0" y="0"/>
                      <a:ext cx="5943600" cy="1536700"/>
                    </a:xfrm>
                    <a:prstGeom prst="rect">
                      <a:avLst/>
                    </a:prstGeom>
                    <a:ln w="12700">
                      <a:solidFill>
                        <a:srgbClr val="000000"/>
                      </a:solidFill>
                      <a:prstDash val="solid"/>
                    </a:ln>
                  </pic:spPr>
                </pic:pic>
              </a:graphicData>
            </a:graphic>
          </wp:inline>
        </w:drawing>
      </w:r>
    </w:p>
    <w:p w14:paraId="25199196" w14:textId="77777777" w:rsidR="0098371C" w:rsidRPr="00664E40" w:rsidRDefault="008F3FC4">
      <w:pPr>
        <w:pBdr>
          <w:top w:val="nil"/>
          <w:left w:val="nil"/>
          <w:bottom w:val="nil"/>
          <w:right w:val="nil"/>
          <w:between w:val="nil"/>
        </w:pBdr>
        <w:spacing w:before="200"/>
        <w:jc w:val="center"/>
        <w:rPr>
          <w:rFonts w:cs="Arial"/>
          <w:b/>
          <w:color w:val="000000" w:themeColor="text1"/>
          <w:lang w:val="en-GB"/>
        </w:rPr>
      </w:pPr>
      <w:r w:rsidRPr="00664E40">
        <w:rPr>
          <w:rFonts w:cs="Arial"/>
          <w:b/>
          <w:color w:val="000000" w:themeColor="text1"/>
          <w:lang w:val="en-GB"/>
        </w:rPr>
        <w:t>Figure</w:t>
      </w:r>
      <w:r w:rsidR="006D4BD4" w:rsidRPr="00664E40">
        <w:rPr>
          <w:rFonts w:cs="Arial"/>
          <w:b/>
          <w:color w:val="000000" w:themeColor="text1"/>
          <w:lang w:val="en-GB"/>
        </w:rPr>
        <w:t xml:space="preserve"> 5</w:t>
      </w:r>
      <w:r w:rsidRPr="00664E40">
        <w:rPr>
          <w:rFonts w:cs="Arial"/>
          <w:b/>
          <w:color w:val="000000" w:themeColor="text1"/>
          <w:lang w:val="en-GB"/>
        </w:rPr>
        <w:t xml:space="preserve">: Strategies to achieve net zero emission of carbon </w:t>
      </w:r>
    </w:p>
    <w:p w14:paraId="60F2FDCF" w14:textId="77777777" w:rsidR="0098371C" w:rsidRPr="00664E40" w:rsidRDefault="008F3FC4" w:rsidP="00153839">
      <w:pPr>
        <w:pBdr>
          <w:top w:val="nil"/>
          <w:left w:val="nil"/>
          <w:bottom w:val="nil"/>
          <w:right w:val="nil"/>
          <w:between w:val="nil"/>
        </w:pBdr>
        <w:spacing w:before="200"/>
        <w:jc w:val="center"/>
        <w:rPr>
          <w:rFonts w:cs="Arial"/>
          <w:color w:val="000000" w:themeColor="text1"/>
          <w:lang w:val="en-GB"/>
        </w:rPr>
      </w:pPr>
      <w:r w:rsidRPr="00664E40">
        <w:rPr>
          <w:rFonts w:cs="Arial"/>
          <w:color w:val="000000" w:themeColor="text1"/>
          <w:lang w:val="en-GB"/>
        </w:rPr>
        <w:t xml:space="preserve">(Source: </w:t>
      </w:r>
      <w:r w:rsidRPr="00664E40">
        <w:rPr>
          <w:rFonts w:cs="Arial"/>
          <w:color w:val="000000" w:themeColor="text1"/>
          <w:highlight w:val="white"/>
          <w:lang w:val="en-GB"/>
        </w:rPr>
        <w:t>IATA, 2025</w:t>
      </w:r>
      <w:r w:rsidRPr="00664E40">
        <w:rPr>
          <w:rFonts w:cs="Arial"/>
          <w:color w:val="000000" w:themeColor="text1"/>
          <w:lang w:val="en-GB"/>
        </w:rPr>
        <w:t>)</w:t>
      </w:r>
    </w:p>
    <w:p w14:paraId="64FFD1A1" w14:textId="77777777" w:rsidR="0098371C" w:rsidRPr="00664E40" w:rsidRDefault="008F3FC4" w:rsidP="00D41C51">
      <w:pPr>
        <w:pStyle w:val="Heading2"/>
        <w:rPr>
          <w:rFonts w:cs="Arial"/>
          <w:color w:val="000000" w:themeColor="text1"/>
        </w:rPr>
      </w:pPr>
      <w:bookmarkStart w:id="33" w:name="_gbcyb12ynv5i" w:colFirst="0" w:colLast="0"/>
      <w:bookmarkStart w:id="34" w:name="_Toc190444528"/>
      <w:bookmarkStart w:id="35" w:name="_Toc192187932"/>
      <w:bookmarkEnd w:id="33"/>
      <w:r w:rsidRPr="00664E40">
        <w:rPr>
          <w:rFonts w:cs="Arial"/>
          <w:color w:val="000000" w:themeColor="text1"/>
        </w:rPr>
        <w:t>2.4 Beneficial aspects for improvement f</w:t>
      </w:r>
      <w:r w:rsidR="006D4BD4" w:rsidRPr="00664E40">
        <w:rPr>
          <w:rFonts w:cs="Arial"/>
          <w:color w:val="000000" w:themeColor="text1"/>
        </w:rPr>
        <w:t>or the environment with example</w:t>
      </w:r>
      <w:bookmarkEnd w:id="34"/>
      <w:bookmarkEnd w:id="35"/>
      <w:r w:rsidRPr="00664E40">
        <w:rPr>
          <w:rFonts w:cs="Arial"/>
          <w:color w:val="000000" w:themeColor="text1"/>
        </w:rPr>
        <w:t xml:space="preserve"> </w:t>
      </w:r>
    </w:p>
    <w:p w14:paraId="4519E8C0" w14:textId="1596BEEA" w:rsidR="0098371C" w:rsidRPr="00664E40" w:rsidRDefault="008F3FC4">
      <w:pPr>
        <w:spacing w:before="200"/>
        <w:rPr>
          <w:rFonts w:cs="Arial"/>
          <w:color w:val="000000" w:themeColor="text1"/>
          <w:lang w:val="en-GB"/>
        </w:rPr>
      </w:pPr>
      <w:r w:rsidRPr="00664E40">
        <w:rPr>
          <w:rFonts w:cs="Arial"/>
          <w:color w:val="000000" w:themeColor="text1"/>
          <w:lang w:val="en-GB"/>
        </w:rPr>
        <w:t xml:space="preserve">The effective implementation of </w:t>
      </w:r>
      <w:r w:rsidR="006D4BD4" w:rsidRPr="00664E40">
        <w:rPr>
          <w:rFonts w:cs="Arial"/>
          <w:color w:val="000000" w:themeColor="text1"/>
          <w:lang w:val="en-GB"/>
        </w:rPr>
        <w:t>environmental</w:t>
      </w:r>
      <w:r w:rsidRPr="00664E40">
        <w:rPr>
          <w:rFonts w:cs="Arial"/>
          <w:color w:val="000000" w:themeColor="text1"/>
          <w:lang w:val="en-GB"/>
        </w:rPr>
        <w:t xml:space="preserve"> </w:t>
      </w:r>
      <w:r w:rsidR="006D4BD4" w:rsidRPr="00664E40">
        <w:rPr>
          <w:rFonts w:cs="Arial"/>
          <w:color w:val="000000" w:themeColor="text1"/>
          <w:lang w:val="en-GB"/>
        </w:rPr>
        <w:t>approaches</w:t>
      </w:r>
      <w:r w:rsidRPr="00664E40">
        <w:rPr>
          <w:rFonts w:cs="Arial"/>
          <w:color w:val="000000" w:themeColor="text1"/>
          <w:lang w:val="en-GB"/>
        </w:rPr>
        <w:t xml:space="preserve"> in the aviation sector positively affects the growth and sustainability of the </w:t>
      </w:r>
      <w:r w:rsidR="006D4BD4" w:rsidRPr="00664E40">
        <w:rPr>
          <w:rFonts w:cs="Arial"/>
          <w:color w:val="000000" w:themeColor="text1"/>
          <w:lang w:val="en-GB"/>
        </w:rPr>
        <w:t>business</w:t>
      </w:r>
      <w:r w:rsidRPr="00664E40">
        <w:rPr>
          <w:rFonts w:cs="Arial"/>
          <w:color w:val="000000" w:themeColor="text1"/>
          <w:lang w:val="en-GB"/>
        </w:rPr>
        <w:t xml:space="preserve">. In the view of Hasan </w:t>
      </w:r>
      <w:r w:rsidRPr="00664E40">
        <w:rPr>
          <w:rFonts w:cs="Arial"/>
          <w:i/>
          <w:color w:val="000000" w:themeColor="text1"/>
          <w:lang w:val="en-GB"/>
        </w:rPr>
        <w:t>et al.</w:t>
      </w:r>
      <w:r w:rsidRPr="00664E40">
        <w:rPr>
          <w:rFonts w:cs="Arial"/>
          <w:color w:val="000000" w:themeColor="text1"/>
          <w:lang w:val="en-GB"/>
        </w:rPr>
        <w:t xml:space="preserve"> (2021), the strategic implication of the environmental impact positively contributes to active participation in climate change action. This increases the engagement of stakeholders and ensures the flow of financial support that became necessary for economic growth. The Carbon Offsetting and Reduction Scheme for International Aviation (</w:t>
      </w:r>
      <w:r w:rsidR="006D4BD4" w:rsidRPr="00664E40">
        <w:rPr>
          <w:rFonts w:cs="Arial"/>
          <w:color w:val="000000" w:themeColor="text1"/>
          <w:lang w:val="en-GB"/>
        </w:rPr>
        <w:t>CORSIA) assist</w:t>
      </w:r>
      <w:r w:rsidR="008B2F55">
        <w:rPr>
          <w:rFonts w:cs="Arial"/>
          <w:color w:val="000000" w:themeColor="text1"/>
          <w:lang w:val="en-GB"/>
        </w:rPr>
        <w:t>s</w:t>
      </w:r>
      <w:r w:rsidRPr="00664E40">
        <w:rPr>
          <w:rFonts w:cs="Arial"/>
          <w:color w:val="000000" w:themeColor="text1"/>
          <w:lang w:val="en-GB"/>
        </w:rPr>
        <w:t xml:space="preserve"> in enhancing the efficiency of corporate customers and airline </w:t>
      </w:r>
      <w:r w:rsidRPr="00664E40">
        <w:rPr>
          <w:rFonts w:cs="Arial"/>
          <w:color w:val="000000" w:themeColor="text1"/>
          <w:lang w:val="en-GB"/>
        </w:rPr>
        <w:lastRenderedPageBreak/>
        <w:t xml:space="preserve">passengers by reducing the emission of their proportion of aircraft CO2 emissions by investing in several projects. This contributes to the effective management of the financial flow in several projects. </w:t>
      </w:r>
    </w:p>
    <w:p w14:paraId="0E02F0BC" w14:textId="77777777" w:rsidR="0098371C" w:rsidRPr="00664E40" w:rsidRDefault="008F3FC4">
      <w:pPr>
        <w:spacing w:before="200"/>
        <w:jc w:val="center"/>
        <w:rPr>
          <w:rFonts w:eastAsia="Arial" w:cs="Arial"/>
          <w:color w:val="000000" w:themeColor="text1"/>
          <w:lang w:val="en-GB"/>
        </w:rPr>
      </w:pPr>
      <w:r w:rsidRPr="00664E40">
        <w:rPr>
          <w:rFonts w:eastAsia="Arial" w:cs="Arial"/>
          <w:noProof/>
          <w:color w:val="000000" w:themeColor="text1"/>
          <w:lang w:val="en-GB"/>
        </w:rPr>
        <w:drawing>
          <wp:inline distT="114300" distB="114300" distL="114300" distR="114300" wp14:anchorId="06978553" wp14:editId="7DE27D9E">
            <wp:extent cx="5238750" cy="3743325"/>
            <wp:effectExtent l="12700" t="12700" r="12700" b="12700"/>
            <wp:docPr id="4" name="image11.png"/>
            <wp:cNvGraphicFramePr/>
            <a:graphic xmlns:a="http://schemas.openxmlformats.org/drawingml/2006/main">
              <a:graphicData uri="http://schemas.openxmlformats.org/drawingml/2006/picture">
                <pic:pic xmlns:pic="http://schemas.openxmlformats.org/drawingml/2006/picture">
                  <pic:nvPicPr>
                    <pic:cNvPr id="4" name="image11.png"/>
                    <pic:cNvPicPr/>
                  </pic:nvPicPr>
                  <pic:blipFill>
                    <a:blip r:embed="rId13"/>
                    <a:stretch>
                      <a:fillRect/>
                    </a:stretch>
                  </pic:blipFill>
                  <pic:spPr>
                    <a:xfrm>
                      <a:off x="0" y="0"/>
                      <a:ext cx="5238750" cy="3743325"/>
                    </a:xfrm>
                    <a:prstGeom prst="rect">
                      <a:avLst/>
                    </a:prstGeom>
                    <a:ln w="12700">
                      <a:solidFill>
                        <a:srgbClr val="000000"/>
                      </a:solidFill>
                      <a:prstDash val="solid"/>
                    </a:ln>
                  </pic:spPr>
                </pic:pic>
              </a:graphicData>
            </a:graphic>
          </wp:inline>
        </w:drawing>
      </w:r>
    </w:p>
    <w:p w14:paraId="21DA0DC0" w14:textId="77777777" w:rsidR="0098371C" w:rsidRPr="00664E40" w:rsidRDefault="008F3FC4">
      <w:pPr>
        <w:spacing w:before="200"/>
        <w:jc w:val="center"/>
        <w:rPr>
          <w:rFonts w:eastAsia="Arial" w:cs="Arial"/>
          <w:b/>
          <w:color w:val="000000" w:themeColor="text1"/>
          <w:lang w:val="en-GB"/>
        </w:rPr>
      </w:pPr>
      <w:r w:rsidRPr="00664E40">
        <w:rPr>
          <w:rFonts w:eastAsia="Arial" w:cs="Arial"/>
          <w:b/>
          <w:color w:val="000000" w:themeColor="text1"/>
          <w:lang w:val="en-GB"/>
        </w:rPr>
        <w:t>Figure</w:t>
      </w:r>
      <w:r w:rsidR="006D4BD4" w:rsidRPr="00664E40">
        <w:rPr>
          <w:rFonts w:eastAsia="Arial" w:cs="Arial"/>
          <w:b/>
          <w:color w:val="000000" w:themeColor="text1"/>
          <w:lang w:val="en-GB"/>
        </w:rPr>
        <w:t xml:space="preserve"> 6</w:t>
      </w:r>
      <w:r w:rsidRPr="00664E40">
        <w:rPr>
          <w:rFonts w:eastAsia="Arial" w:cs="Arial"/>
          <w:b/>
          <w:color w:val="000000" w:themeColor="text1"/>
          <w:lang w:val="en-GB"/>
        </w:rPr>
        <w:t>: Expected mitigation rate of carbon between 2021 to 2035 based on CORSIA</w:t>
      </w:r>
    </w:p>
    <w:p w14:paraId="454E5418" w14:textId="77777777" w:rsidR="0098371C" w:rsidRPr="00664E40" w:rsidRDefault="008F3FC4" w:rsidP="00153839">
      <w:pPr>
        <w:spacing w:before="200"/>
        <w:jc w:val="center"/>
        <w:rPr>
          <w:rFonts w:eastAsia="Arial" w:cs="Arial"/>
          <w:color w:val="000000" w:themeColor="text1"/>
          <w:lang w:val="en-GB"/>
        </w:rPr>
      </w:pPr>
      <w:r w:rsidRPr="00664E40">
        <w:rPr>
          <w:rFonts w:eastAsia="Arial" w:cs="Arial"/>
          <w:color w:val="000000" w:themeColor="text1"/>
          <w:lang w:val="en-GB"/>
        </w:rPr>
        <w:t xml:space="preserve">(Source: </w:t>
      </w:r>
      <w:r w:rsidRPr="00664E40">
        <w:rPr>
          <w:rFonts w:cs="Arial"/>
          <w:color w:val="000000" w:themeColor="text1"/>
          <w:lang w:val="en-GB"/>
        </w:rPr>
        <w:t xml:space="preserve">Hasan </w:t>
      </w:r>
      <w:r w:rsidRPr="00664E40">
        <w:rPr>
          <w:rFonts w:cs="Arial"/>
          <w:i/>
          <w:color w:val="000000" w:themeColor="text1"/>
          <w:lang w:val="en-GB"/>
        </w:rPr>
        <w:t>et al.</w:t>
      </w:r>
      <w:r w:rsidRPr="00664E40">
        <w:rPr>
          <w:rFonts w:cs="Arial"/>
          <w:color w:val="000000" w:themeColor="text1"/>
          <w:lang w:val="en-GB"/>
        </w:rPr>
        <w:t xml:space="preserve"> 2021</w:t>
      </w:r>
      <w:r w:rsidRPr="00664E40">
        <w:rPr>
          <w:rFonts w:eastAsia="Arial" w:cs="Arial"/>
          <w:color w:val="000000" w:themeColor="text1"/>
          <w:lang w:val="en-GB"/>
        </w:rPr>
        <w:t>)</w:t>
      </w:r>
    </w:p>
    <w:p w14:paraId="68FCF249" w14:textId="67A81574" w:rsidR="0098371C" w:rsidRPr="00664E40" w:rsidRDefault="008F3FC4" w:rsidP="006D4BD4">
      <w:pPr>
        <w:rPr>
          <w:rFonts w:eastAsia="Arial" w:cs="Arial"/>
          <w:color w:val="000000" w:themeColor="text1"/>
          <w:lang w:val="en-GB"/>
        </w:rPr>
      </w:pPr>
      <w:r w:rsidRPr="00664E40">
        <w:rPr>
          <w:rFonts w:eastAsia="Arial" w:cs="Arial"/>
          <w:color w:val="000000" w:themeColor="text1"/>
          <w:lang w:val="en-GB"/>
        </w:rPr>
        <w:t>The adaptation of sustainable planning to reduce the negative impact of the aviation sector on the environment contributes to the improvement of the design of aircraft. The effective implementation of sustainable approaches and efficiency of R&amp;D enhances the design of aircraft to reduce the consumption of fuel and reduce the emission of GHG.</w:t>
      </w:r>
      <w:r w:rsidR="002C03E5">
        <w:rPr>
          <w:rFonts w:eastAsia="Arial" w:cs="Arial"/>
          <w:color w:val="000000" w:themeColor="text1"/>
          <w:lang w:val="en-GB"/>
        </w:rPr>
        <w:t xml:space="preserve"> This </w:t>
      </w:r>
      <w:r w:rsidR="008A7627">
        <w:rPr>
          <w:rFonts w:eastAsia="Arial" w:cs="Arial"/>
          <w:color w:val="000000" w:themeColor="text1"/>
          <w:lang w:val="en-GB"/>
        </w:rPr>
        <w:t xml:space="preserve">will contribute </w:t>
      </w:r>
      <w:r w:rsidR="00E93347">
        <w:rPr>
          <w:rFonts w:eastAsia="Arial" w:cs="Arial"/>
          <w:color w:val="000000" w:themeColor="text1"/>
          <w:lang w:val="en-GB"/>
        </w:rPr>
        <w:t>to</w:t>
      </w:r>
      <w:r w:rsidR="008A7627">
        <w:rPr>
          <w:rFonts w:eastAsia="Arial" w:cs="Arial"/>
          <w:color w:val="000000" w:themeColor="text1"/>
          <w:lang w:val="en-GB"/>
        </w:rPr>
        <w:t xml:space="preserve"> development</w:t>
      </w:r>
      <w:r w:rsidR="00FA19F7">
        <w:rPr>
          <w:rFonts w:eastAsia="Arial" w:cs="Arial"/>
          <w:color w:val="000000" w:themeColor="text1"/>
          <w:lang w:val="en-GB"/>
        </w:rPr>
        <w:t xml:space="preserve"> of quieter aircraft design </w:t>
      </w:r>
      <w:r w:rsidR="001218D0">
        <w:rPr>
          <w:rFonts w:eastAsia="Arial" w:cs="Arial"/>
          <w:color w:val="000000" w:themeColor="text1"/>
          <w:lang w:val="en-GB"/>
        </w:rPr>
        <w:t>and will assist to reduce the issue of noise pollution</w:t>
      </w:r>
      <w:r w:rsidR="00E63DFB">
        <w:rPr>
          <w:rFonts w:eastAsia="Arial" w:cs="Arial"/>
          <w:color w:val="000000" w:themeColor="text1"/>
          <w:lang w:val="en-GB"/>
        </w:rPr>
        <w:t>.</w:t>
      </w:r>
      <w:r w:rsidRPr="00664E40">
        <w:rPr>
          <w:rFonts w:eastAsia="Arial" w:cs="Arial"/>
          <w:color w:val="000000" w:themeColor="text1"/>
          <w:lang w:val="en-GB"/>
        </w:rPr>
        <w:t xml:space="preserve"> </w:t>
      </w:r>
      <w:r w:rsidR="00FF1E18">
        <w:rPr>
          <w:rFonts w:eastAsia="Arial" w:cs="Arial"/>
          <w:color w:val="000000" w:themeColor="text1"/>
          <w:lang w:val="en-GB"/>
        </w:rPr>
        <w:t>Ad</w:t>
      </w:r>
      <w:r w:rsidRPr="00664E40">
        <w:rPr>
          <w:rFonts w:eastAsia="Arial" w:cs="Arial"/>
          <w:color w:val="000000" w:themeColor="text1"/>
          <w:lang w:val="en-GB"/>
        </w:rPr>
        <w:t>dition</w:t>
      </w:r>
      <w:r w:rsidR="00FF1E18">
        <w:rPr>
          <w:rFonts w:eastAsia="Arial" w:cs="Arial"/>
          <w:color w:val="000000" w:themeColor="text1"/>
          <w:lang w:val="en-GB"/>
        </w:rPr>
        <w:t>ally</w:t>
      </w:r>
      <w:r w:rsidRPr="00664E40">
        <w:rPr>
          <w:rFonts w:eastAsia="Arial" w:cs="Arial"/>
          <w:color w:val="000000" w:themeColor="text1"/>
          <w:lang w:val="en-GB"/>
        </w:rPr>
        <w:t xml:space="preserve">, this will contribute to enhancing the lifecycle of aircraft to enhance the efficiency of the sustainability approaches and enhance the efficiency of the end-of-life recycling process (Airbus, 2021). The Paris Agreement positively impacted the business growth and efficiency to achieve the sustainability of the aviation sector and </w:t>
      </w:r>
      <w:r w:rsidRPr="00664E40">
        <w:rPr>
          <w:rFonts w:eastAsia="Arial" w:cs="Arial"/>
          <w:color w:val="000000" w:themeColor="text1"/>
          <w:lang w:val="en-GB"/>
        </w:rPr>
        <w:lastRenderedPageBreak/>
        <w:t>contributed to achieving sustainable goals by reducing the emission of carbon</w:t>
      </w:r>
      <w:r w:rsidR="00C01788">
        <w:rPr>
          <w:rFonts w:eastAsia="Arial" w:cs="Arial"/>
          <w:color w:val="000000" w:themeColor="text1"/>
          <w:lang w:val="en-GB"/>
        </w:rPr>
        <w:t xml:space="preserve"> (</w:t>
      </w:r>
      <w:r w:rsidR="002B73BA">
        <w:rPr>
          <w:rFonts w:eastAsia="Arial" w:cs="Arial"/>
          <w:color w:val="000000" w:themeColor="text1"/>
          <w:lang w:val="en-GB"/>
        </w:rPr>
        <w:t>Airbus, 2021).</w:t>
      </w:r>
    </w:p>
    <w:p w14:paraId="4AE7C4FE" w14:textId="638DBBFD" w:rsidR="0098371C" w:rsidRPr="00664E40" w:rsidRDefault="008F3FC4" w:rsidP="006D4BD4">
      <w:pPr>
        <w:rPr>
          <w:rFonts w:eastAsia="Arial" w:cs="Arial"/>
          <w:color w:val="000000" w:themeColor="text1"/>
          <w:lang w:val="en-GB"/>
        </w:rPr>
      </w:pPr>
      <w:r w:rsidRPr="00664E40">
        <w:rPr>
          <w:rFonts w:eastAsia="Arial" w:cs="Arial"/>
          <w:color w:val="000000" w:themeColor="text1"/>
          <w:lang w:val="en-GB"/>
        </w:rPr>
        <w:t xml:space="preserve"> The adaptation of the sustainability approaches contributes to the improvement of a greener manufacturing process to enhance the efficiency of the</w:t>
      </w:r>
      <w:r w:rsidR="006F755B">
        <w:rPr>
          <w:rFonts w:eastAsia="Arial" w:cs="Arial"/>
          <w:color w:val="000000" w:themeColor="text1"/>
          <w:lang w:val="en-GB"/>
        </w:rPr>
        <w:t xml:space="preserve"> aviation sector’s</w:t>
      </w:r>
      <w:r w:rsidRPr="00664E40">
        <w:rPr>
          <w:rFonts w:eastAsia="Arial" w:cs="Arial"/>
          <w:color w:val="000000" w:themeColor="text1"/>
          <w:lang w:val="en-GB"/>
        </w:rPr>
        <w:t xml:space="preserve"> supply chain</w:t>
      </w:r>
      <w:r w:rsidR="006E1950">
        <w:rPr>
          <w:rFonts w:eastAsia="Arial" w:cs="Arial"/>
          <w:color w:val="000000" w:themeColor="text1"/>
          <w:lang w:val="en-GB"/>
        </w:rPr>
        <w:t>.</w:t>
      </w:r>
      <w:r w:rsidR="004F2267">
        <w:rPr>
          <w:rFonts w:eastAsia="Arial" w:cs="Arial"/>
          <w:color w:val="000000" w:themeColor="text1"/>
          <w:lang w:val="en-GB"/>
        </w:rPr>
        <w:t xml:space="preserve"> Additionally, En</w:t>
      </w:r>
      <w:r w:rsidR="00667178">
        <w:rPr>
          <w:rFonts w:eastAsia="Arial" w:cs="Arial"/>
          <w:color w:val="000000" w:themeColor="text1"/>
          <w:lang w:val="en-GB"/>
        </w:rPr>
        <w:t>vironmental Impact Assessments (E</w:t>
      </w:r>
      <w:r w:rsidR="00495181">
        <w:rPr>
          <w:rFonts w:eastAsia="Arial" w:cs="Arial"/>
          <w:color w:val="000000" w:themeColor="text1"/>
          <w:lang w:val="en-GB"/>
        </w:rPr>
        <w:t>IAs) will assist the development of new airpo</w:t>
      </w:r>
      <w:r w:rsidR="003A3E33">
        <w:rPr>
          <w:rFonts w:eastAsia="Arial" w:cs="Arial"/>
          <w:color w:val="000000" w:themeColor="text1"/>
          <w:lang w:val="en-GB"/>
        </w:rPr>
        <w:t>rts or expansion of existing airports</w:t>
      </w:r>
      <w:r w:rsidR="003B7C91">
        <w:rPr>
          <w:rFonts w:eastAsia="Arial" w:cs="Arial"/>
          <w:color w:val="000000" w:themeColor="text1"/>
          <w:lang w:val="en-GB"/>
        </w:rPr>
        <w:t xml:space="preserve"> (Radzuan and Martin</w:t>
      </w:r>
      <w:r w:rsidR="00554AB5">
        <w:rPr>
          <w:rFonts w:eastAsia="Arial" w:cs="Arial"/>
          <w:color w:val="000000" w:themeColor="text1"/>
          <w:lang w:val="en-GB"/>
        </w:rPr>
        <w:t>, 2024).</w:t>
      </w:r>
      <w:r w:rsidR="001E41AF">
        <w:rPr>
          <w:rFonts w:eastAsia="Arial" w:cs="Arial"/>
          <w:color w:val="000000" w:themeColor="text1"/>
          <w:lang w:val="en-GB"/>
        </w:rPr>
        <w:t xml:space="preserve"> This </w:t>
      </w:r>
      <w:r w:rsidR="0072518E">
        <w:rPr>
          <w:rFonts w:eastAsia="Arial" w:cs="Arial"/>
          <w:color w:val="000000" w:themeColor="text1"/>
          <w:lang w:val="en-GB"/>
        </w:rPr>
        <w:t xml:space="preserve">will contribute </w:t>
      </w:r>
      <w:r w:rsidR="00343448">
        <w:rPr>
          <w:rFonts w:eastAsia="Arial" w:cs="Arial"/>
          <w:color w:val="000000" w:themeColor="text1"/>
          <w:lang w:val="en-GB"/>
        </w:rPr>
        <w:t>to</w:t>
      </w:r>
      <w:r w:rsidR="0072518E">
        <w:rPr>
          <w:rFonts w:eastAsia="Arial" w:cs="Arial"/>
          <w:color w:val="000000" w:themeColor="text1"/>
          <w:lang w:val="en-GB"/>
        </w:rPr>
        <w:t xml:space="preserve"> reducing destruction of </w:t>
      </w:r>
      <w:r w:rsidR="00862C0B">
        <w:rPr>
          <w:rFonts w:eastAsia="Arial" w:cs="Arial"/>
          <w:color w:val="000000" w:themeColor="text1"/>
          <w:lang w:val="en-GB"/>
        </w:rPr>
        <w:t>natural habitats and protect en</w:t>
      </w:r>
      <w:r w:rsidR="00882E6F">
        <w:rPr>
          <w:rFonts w:eastAsia="Arial" w:cs="Arial"/>
          <w:color w:val="000000" w:themeColor="text1"/>
          <w:lang w:val="en-GB"/>
        </w:rPr>
        <w:t>vironmenta</w:t>
      </w:r>
      <w:r w:rsidR="005A11F7">
        <w:rPr>
          <w:rFonts w:eastAsia="Arial" w:cs="Arial"/>
          <w:color w:val="000000" w:themeColor="text1"/>
          <w:lang w:val="en-GB"/>
        </w:rPr>
        <w:t>l resources.</w:t>
      </w:r>
      <w:r w:rsidRPr="00664E40">
        <w:rPr>
          <w:rFonts w:eastAsia="Arial" w:cs="Arial"/>
          <w:color w:val="000000" w:themeColor="text1"/>
          <w:lang w:val="en-GB"/>
        </w:rPr>
        <w:t xml:space="preserve"> For </w:t>
      </w:r>
      <w:r w:rsidR="006D4BD4" w:rsidRPr="00664E40">
        <w:rPr>
          <w:rFonts w:eastAsia="Arial" w:cs="Arial"/>
          <w:color w:val="000000" w:themeColor="text1"/>
          <w:lang w:val="en-GB"/>
        </w:rPr>
        <w:t>instance,</w:t>
      </w:r>
      <w:r w:rsidRPr="00664E40">
        <w:rPr>
          <w:rFonts w:eastAsia="Arial" w:cs="Arial"/>
          <w:color w:val="000000" w:themeColor="text1"/>
          <w:lang w:val="en-GB"/>
        </w:rPr>
        <w:t xml:space="preserve"> engine manufacturing company Pratt &amp; Whitney aims to reduce the emission of waste materials and ensure effective management of waste materials such as energy, water and other resources (Aviation, 2025). The employee's training became a crucial factor in ensuring effective utili</w:t>
      </w:r>
      <w:r w:rsidR="00C11810">
        <w:rPr>
          <w:rFonts w:eastAsia="Arial" w:cs="Arial"/>
          <w:color w:val="000000" w:themeColor="text1"/>
          <w:lang w:val="en-GB"/>
        </w:rPr>
        <w:t>s</w:t>
      </w:r>
      <w:r w:rsidRPr="00664E40">
        <w:rPr>
          <w:rFonts w:eastAsia="Arial" w:cs="Arial"/>
          <w:color w:val="000000" w:themeColor="text1"/>
          <w:lang w:val="en-GB"/>
        </w:rPr>
        <w:t>ation of resources and the protection of employees from injuries.</w:t>
      </w:r>
    </w:p>
    <w:p w14:paraId="23EA2244" w14:textId="28B2EB9E" w:rsidR="0098371C" w:rsidRPr="00664E40" w:rsidRDefault="008F3FC4" w:rsidP="00706270">
      <w:pPr>
        <w:rPr>
          <w:rFonts w:eastAsia="Arial" w:cs="Arial"/>
          <w:color w:val="000000" w:themeColor="text1"/>
          <w:lang w:val="en-GB"/>
        </w:rPr>
      </w:pPr>
      <w:r w:rsidRPr="00664E40">
        <w:rPr>
          <w:rFonts w:eastAsia="Arial" w:cs="Arial"/>
          <w:color w:val="000000" w:themeColor="text1"/>
          <w:lang w:val="en-GB"/>
        </w:rPr>
        <w:t xml:space="preserve">The effective adaptation of the sustainability approaches in the aviation sector positively affects the adaptation of advanced technologies. According to Amicarelli </w:t>
      </w:r>
      <w:r w:rsidRPr="00664E40">
        <w:rPr>
          <w:rFonts w:eastAsia="Arial" w:cs="Arial"/>
          <w:i/>
          <w:color w:val="000000" w:themeColor="text1"/>
          <w:lang w:val="en-GB"/>
        </w:rPr>
        <w:t xml:space="preserve">et al. </w:t>
      </w:r>
      <w:r w:rsidRPr="00664E40">
        <w:rPr>
          <w:rFonts w:eastAsia="Arial" w:cs="Arial"/>
          <w:color w:val="000000" w:themeColor="text1"/>
          <w:lang w:val="en-GB"/>
        </w:rPr>
        <w:t>(2021), the adaptation of advanced technology positively affects the upgradation of the existing traditional system of the aviation sector</w:t>
      </w:r>
      <w:r w:rsidR="00121AAE">
        <w:rPr>
          <w:rFonts w:eastAsia="Arial" w:cs="Arial"/>
          <w:color w:val="000000" w:themeColor="text1"/>
          <w:lang w:val="en-GB"/>
        </w:rPr>
        <w:t>.</w:t>
      </w:r>
      <w:r w:rsidRPr="00664E40">
        <w:rPr>
          <w:rFonts w:eastAsia="Arial" w:cs="Arial"/>
          <w:color w:val="000000" w:themeColor="text1"/>
          <w:lang w:val="en-GB"/>
        </w:rPr>
        <w:t xml:space="preserve"> </w:t>
      </w:r>
      <w:bookmarkStart w:id="36" w:name="_qkj02s9482k9" w:colFirst="0" w:colLast="0"/>
      <w:bookmarkEnd w:id="36"/>
    </w:p>
    <w:p w14:paraId="29DF12E7" w14:textId="5AEEE449" w:rsidR="00706270" w:rsidRPr="00664E40" w:rsidRDefault="00706270" w:rsidP="00706270">
      <w:pPr>
        <w:rPr>
          <w:rFonts w:eastAsia="Arial" w:cs="Arial"/>
          <w:b/>
          <w:bCs/>
          <w:color w:val="000000" w:themeColor="text1"/>
          <w:lang w:val="en-GB"/>
        </w:rPr>
      </w:pPr>
    </w:p>
    <w:p w14:paraId="5B8BB67D" w14:textId="1D0598BC" w:rsidR="00A445DB" w:rsidRPr="00664E40" w:rsidRDefault="006607E2" w:rsidP="0085301B">
      <w:pPr>
        <w:pStyle w:val="Heading1"/>
        <w:jc w:val="both"/>
        <w:rPr>
          <w:rFonts w:eastAsia="Arial" w:cs="Arial"/>
          <w:color w:val="000000" w:themeColor="text1"/>
        </w:rPr>
      </w:pPr>
      <w:bookmarkStart w:id="37" w:name="_Toc192187933"/>
      <w:r w:rsidRPr="00664E40">
        <w:rPr>
          <w:rFonts w:eastAsia="Arial" w:cs="Arial"/>
          <w:color w:val="000000" w:themeColor="text1"/>
        </w:rPr>
        <w:t xml:space="preserve">3. </w:t>
      </w:r>
      <w:r w:rsidR="00A445DB" w:rsidRPr="00664E40">
        <w:rPr>
          <w:rFonts w:eastAsia="Arial" w:cs="Arial"/>
          <w:color w:val="000000" w:themeColor="text1"/>
        </w:rPr>
        <w:t>Conclusion</w:t>
      </w:r>
      <w:bookmarkEnd w:id="37"/>
    </w:p>
    <w:p w14:paraId="0C9DC355" w14:textId="427E796E" w:rsidR="0012233B" w:rsidRPr="00664E40" w:rsidRDefault="0080257A" w:rsidP="0085301B">
      <w:pPr>
        <w:rPr>
          <w:rFonts w:eastAsia="Arial" w:cs="Arial"/>
          <w:color w:val="000000" w:themeColor="text1"/>
          <w:lang w:val="en-GB"/>
        </w:rPr>
      </w:pPr>
      <w:r w:rsidRPr="00664E40">
        <w:rPr>
          <w:rFonts w:eastAsia="Arial" w:cs="Arial"/>
          <w:color w:val="000000" w:themeColor="text1"/>
          <w:lang w:val="en-GB"/>
        </w:rPr>
        <w:t xml:space="preserve">The key findings highlighted that among the other </w:t>
      </w:r>
      <w:r w:rsidR="008A6330" w:rsidRPr="00664E40">
        <w:rPr>
          <w:rFonts w:eastAsia="Arial" w:cs="Arial"/>
          <w:color w:val="000000" w:themeColor="text1"/>
          <w:lang w:val="en-GB"/>
        </w:rPr>
        <w:t>transportation of the tourism sector mos</w:t>
      </w:r>
      <w:r w:rsidR="00B0202F" w:rsidRPr="00664E40">
        <w:rPr>
          <w:rFonts w:eastAsia="Arial" w:cs="Arial"/>
          <w:color w:val="000000" w:themeColor="text1"/>
          <w:lang w:val="en-GB"/>
        </w:rPr>
        <w:t xml:space="preserve">tly airlines have a high environmental impact. This </w:t>
      </w:r>
      <w:r w:rsidR="00913F63" w:rsidRPr="00664E40">
        <w:rPr>
          <w:rFonts w:eastAsia="Arial" w:cs="Arial"/>
          <w:color w:val="000000" w:themeColor="text1"/>
          <w:lang w:val="en-GB"/>
        </w:rPr>
        <w:t xml:space="preserve">depends on the traditional jet fuel </w:t>
      </w:r>
      <w:r w:rsidR="00492A99" w:rsidRPr="00664E40">
        <w:rPr>
          <w:rFonts w:eastAsia="Arial" w:cs="Arial"/>
          <w:color w:val="000000" w:themeColor="text1"/>
          <w:lang w:val="en-GB"/>
        </w:rPr>
        <w:t xml:space="preserve">and other </w:t>
      </w:r>
      <w:r w:rsidR="00512B78" w:rsidRPr="00664E40">
        <w:rPr>
          <w:rFonts w:eastAsia="Arial" w:cs="Arial"/>
          <w:color w:val="000000" w:themeColor="text1"/>
          <w:lang w:val="en-GB"/>
        </w:rPr>
        <w:t>non-renewable</w:t>
      </w:r>
      <w:r w:rsidR="00AE5A60" w:rsidRPr="00664E40">
        <w:rPr>
          <w:rFonts w:eastAsia="Arial" w:cs="Arial"/>
          <w:color w:val="000000" w:themeColor="text1"/>
          <w:lang w:val="en-GB"/>
        </w:rPr>
        <w:t xml:space="preserve"> re</w:t>
      </w:r>
      <w:r w:rsidR="00831C08" w:rsidRPr="00664E40">
        <w:rPr>
          <w:rFonts w:eastAsia="Arial" w:cs="Arial"/>
          <w:color w:val="000000" w:themeColor="text1"/>
          <w:lang w:val="en-GB"/>
        </w:rPr>
        <w:t xml:space="preserve">sources that affect the sustainability of </w:t>
      </w:r>
      <w:r w:rsidR="00EF1336" w:rsidRPr="00664E40">
        <w:rPr>
          <w:rFonts w:eastAsia="Arial" w:cs="Arial"/>
          <w:color w:val="000000" w:themeColor="text1"/>
          <w:lang w:val="en-GB"/>
        </w:rPr>
        <w:t>the tourism sector.</w:t>
      </w:r>
      <w:r w:rsidR="00512B78" w:rsidRPr="00664E40">
        <w:rPr>
          <w:rFonts w:eastAsia="Arial" w:cs="Arial"/>
          <w:color w:val="000000" w:themeColor="text1"/>
          <w:lang w:val="en-GB"/>
        </w:rPr>
        <w:t xml:space="preserve"> </w:t>
      </w:r>
      <w:r w:rsidR="00E07A0A" w:rsidRPr="00664E40">
        <w:rPr>
          <w:rFonts w:eastAsia="Arial" w:cs="Arial"/>
          <w:color w:val="000000" w:themeColor="text1"/>
          <w:lang w:val="en-GB"/>
        </w:rPr>
        <w:t>Presently, many airline</w:t>
      </w:r>
      <w:r w:rsidR="000B6911" w:rsidRPr="00664E40">
        <w:rPr>
          <w:rFonts w:eastAsia="Arial" w:cs="Arial"/>
          <w:color w:val="000000" w:themeColor="text1"/>
          <w:lang w:val="en-GB"/>
        </w:rPr>
        <w:t xml:space="preserve"> companies started to rely on SAF and fleet management </w:t>
      </w:r>
      <w:r w:rsidR="005A67E4" w:rsidRPr="00664E40">
        <w:rPr>
          <w:rFonts w:eastAsia="Arial" w:cs="Arial"/>
          <w:color w:val="000000" w:themeColor="text1"/>
          <w:lang w:val="en-GB"/>
        </w:rPr>
        <w:t xml:space="preserve">strategies to reduce emissions </w:t>
      </w:r>
      <w:r w:rsidR="009D31FC" w:rsidRPr="00664E40">
        <w:rPr>
          <w:rFonts w:eastAsia="Arial" w:cs="Arial"/>
          <w:color w:val="000000" w:themeColor="text1"/>
          <w:lang w:val="en-GB"/>
        </w:rPr>
        <w:t>of carbon and protect the enviro</w:t>
      </w:r>
      <w:r w:rsidR="009968B8" w:rsidRPr="00664E40">
        <w:rPr>
          <w:rFonts w:eastAsia="Arial" w:cs="Arial"/>
          <w:color w:val="000000" w:themeColor="text1"/>
          <w:lang w:val="en-GB"/>
        </w:rPr>
        <w:t>nmental resources.</w:t>
      </w:r>
      <w:r w:rsidR="009A71EA" w:rsidRPr="00664E40">
        <w:rPr>
          <w:rFonts w:eastAsia="Arial" w:cs="Arial"/>
          <w:color w:val="000000" w:themeColor="text1"/>
          <w:lang w:val="en-GB"/>
        </w:rPr>
        <w:t xml:space="preserve"> </w:t>
      </w:r>
      <w:r w:rsidR="00D647AB" w:rsidRPr="00664E40">
        <w:rPr>
          <w:rFonts w:eastAsia="Arial" w:cs="Arial"/>
          <w:color w:val="000000" w:themeColor="text1"/>
          <w:lang w:val="en-GB"/>
        </w:rPr>
        <w:t>These strategies are</w:t>
      </w:r>
      <w:r w:rsidR="0022260F" w:rsidRPr="00664E40">
        <w:rPr>
          <w:rFonts w:eastAsia="Arial" w:cs="Arial"/>
          <w:color w:val="000000" w:themeColor="text1"/>
          <w:lang w:val="en-GB"/>
        </w:rPr>
        <w:t xml:space="preserve"> cost-effective and highly effici</w:t>
      </w:r>
      <w:r w:rsidR="00826BAC" w:rsidRPr="00664E40">
        <w:rPr>
          <w:rFonts w:eastAsia="Arial" w:cs="Arial"/>
          <w:color w:val="000000" w:themeColor="text1"/>
          <w:lang w:val="en-GB"/>
        </w:rPr>
        <w:t xml:space="preserve">ent in nature enhancing business </w:t>
      </w:r>
      <w:r w:rsidR="003C69F1" w:rsidRPr="00664E40">
        <w:rPr>
          <w:rFonts w:eastAsia="Arial" w:cs="Arial"/>
          <w:color w:val="000000" w:themeColor="text1"/>
          <w:lang w:val="en-GB"/>
        </w:rPr>
        <w:t>efficiency to meet the needs and demands of sta</w:t>
      </w:r>
      <w:r w:rsidR="00CE45B6" w:rsidRPr="00664E40">
        <w:rPr>
          <w:rFonts w:eastAsia="Arial" w:cs="Arial"/>
          <w:color w:val="000000" w:themeColor="text1"/>
          <w:lang w:val="en-GB"/>
        </w:rPr>
        <w:t>keholders.</w:t>
      </w:r>
      <w:r w:rsidR="005E310A" w:rsidRPr="00664E40">
        <w:rPr>
          <w:rFonts w:eastAsia="Arial" w:cs="Arial"/>
          <w:color w:val="000000" w:themeColor="text1"/>
          <w:lang w:val="en-GB"/>
        </w:rPr>
        <w:t xml:space="preserve"> In long</w:t>
      </w:r>
      <w:r w:rsidR="00121AAE">
        <w:rPr>
          <w:rFonts w:eastAsia="Arial" w:cs="Arial"/>
          <w:color w:val="000000" w:themeColor="text1"/>
          <w:lang w:val="en-GB"/>
        </w:rPr>
        <w:t>-</w:t>
      </w:r>
      <w:r w:rsidR="005E310A" w:rsidRPr="00664E40">
        <w:rPr>
          <w:rFonts w:eastAsia="Arial" w:cs="Arial"/>
          <w:color w:val="000000" w:themeColor="text1"/>
          <w:lang w:val="en-GB"/>
        </w:rPr>
        <w:t xml:space="preserve">term </w:t>
      </w:r>
      <w:r w:rsidR="009C2082" w:rsidRPr="00664E40">
        <w:rPr>
          <w:rFonts w:eastAsia="Arial" w:cs="Arial"/>
          <w:color w:val="000000" w:themeColor="text1"/>
          <w:lang w:val="en-GB"/>
        </w:rPr>
        <w:t>growth of the aviation sector, effective management</w:t>
      </w:r>
      <w:r w:rsidR="00EF3F36" w:rsidRPr="00664E40">
        <w:rPr>
          <w:rFonts w:eastAsia="Arial" w:cs="Arial"/>
          <w:color w:val="000000" w:themeColor="text1"/>
          <w:lang w:val="en-GB"/>
        </w:rPr>
        <w:t xml:space="preserve"> of sustainability approaches and uti</w:t>
      </w:r>
      <w:r w:rsidR="006C24BA" w:rsidRPr="00664E40">
        <w:rPr>
          <w:rFonts w:eastAsia="Arial" w:cs="Arial"/>
          <w:color w:val="000000" w:themeColor="text1"/>
          <w:lang w:val="en-GB"/>
        </w:rPr>
        <w:t>lisation of advanced technolo</w:t>
      </w:r>
      <w:r w:rsidR="00D95F47" w:rsidRPr="00664E40">
        <w:rPr>
          <w:rFonts w:eastAsia="Arial" w:cs="Arial"/>
          <w:color w:val="000000" w:themeColor="text1"/>
          <w:lang w:val="en-GB"/>
        </w:rPr>
        <w:t>gy enhance business efficiency.</w:t>
      </w:r>
    </w:p>
    <w:p w14:paraId="0B57D239" w14:textId="4133D869" w:rsidR="0083703E" w:rsidRPr="00664E40" w:rsidRDefault="0083703E" w:rsidP="0085301B">
      <w:pPr>
        <w:pStyle w:val="Heading1"/>
        <w:jc w:val="both"/>
        <w:rPr>
          <w:rFonts w:eastAsia="Arial" w:cs="Arial"/>
          <w:color w:val="000000" w:themeColor="text1"/>
        </w:rPr>
      </w:pPr>
    </w:p>
    <w:p w14:paraId="4FCBB1A7" w14:textId="49604BEE" w:rsidR="008859AE" w:rsidRPr="00664E40" w:rsidRDefault="00926204" w:rsidP="0085301B">
      <w:pPr>
        <w:pStyle w:val="Heading1"/>
        <w:jc w:val="both"/>
        <w:rPr>
          <w:rFonts w:eastAsia="Arial" w:cs="Arial"/>
          <w:color w:val="000000" w:themeColor="text1"/>
        </w:rPr>
      </w:pPr>
      <w:bookmarkStart w:id="38" w:name="_Toc192187934"/>
      <w:r w:rsidRPr="00664E40">
        <w:rPr>
          <w:rFonts w:eastAsia="Arial" w:cs="Arial"/>
          <w:color w:val="000000" w:themeColor="text1"/>
        </w:rPr>
        <w:t>4. Recommendations</w:t>
      </w:r>
      <w:bookmarkEnd w:id="38"/>
    </w:p>
    <w:p w14:paraId="56532947" w14:textId="78BE97BE" w:rsidR="00926204" w:rsidRPr="00664E40" w:rsidRDefault="00BE3E62" w:rsidP="0085301B">
      <w:pPr>
        <w:rPr>
          <w:rFonts w:eastAsia="Arial" w:cs="Arial"/>
          <w:color w:val="000000" w:themeColor="text1"/>
          <w:lang w:val="en-GB"/>
        </w:rPr>
      </w:pPr>
      <w:r w:rsidRPr="00664E40">
        <w:rPr>
          <w:rFonts w:eastAsia="Arial" w:cs="Arial"/>
          <w:color w:val="000000" w:themeColor="text1"/>
          <w:lang w:val="en-GB"/>
        </w:rPr>
        <w:t>After revie</w:t>
      </w:r>
      <w:r w:rsidR="00CA668E" w:rsidRPr="00664E40">
        <w:rPr>
          <w:rFonts w:eastAsia="Arial" w:cs="Arial"/>
          <w:color w:val="000000" w:themeColor="text1"/>
          <w:lang w:val="en-GB"/>
        </w:rPr>
        <w:t>wing different factors some recommendations are provi</w:t>
      </w:r>
      <w:r w:rsidR="009553CA" w:rsidRPr="00664E40">
        <w:rPr>
          <w:rFonts w:eastAsia="Arial" w:cs="Arial"/>
          <w:color w:val="000000" w:themeColor="text1"/>
          <w:lang w:val="en-GB"/>
        </w:rPr>
        <w:t>ded for the transportation sector:</w:t>
      </w:r>
    </w:p>
    <w:p w14:paraId="4C41F1FE" w14:textId="45B3298B" w:rsidR="009553CA" w:rsidRPr="00664E40" w:rsidRDefault="004C19C2" w:rsidP="0085301B">
      <w:pPr>
        <w:rPr>
          <w:rFonts w:eastAsia="Arial" w:cs="Arial"/>
          <w:color w:val="000000" w:themeColor="text1"/>
          <w:lang w:val="en-GB"/>
        </w:rPr>
      </w:pPr>
      <w:r w:rsidRPr="00664E40">
        <w:rPr>
          <w:rFonts w:eastAsia="Arial" w:cs="Arial"/>
          <w:b/>
          <w:bCs/>
          <w:color w:val="000000" w:themeColor="text1"/>
          <w:lang w:val="en-GB"/>
        </w:rPr>
        <w:lastRenderedPageBreak/>
        <w:t>Creating awareness about local transport:</w:t>
      </w:r>
      <w:r w:rsidRPr="00664E40">
        <w:rPr>
          <w:rFonts w:eastAsia="Arial" w:cs="Arial"/>
          <w:color w:val="000000" w:themeColor="text1"/>
          <w:lang w:val="en-GB"/>
        </w:rPr>
        <w:t xml:space="preserve"> </w:t>
      </w:r>
      <w:r w:rsidR="001F7F6C" w:rsidRPr="00664E40">
        <w:rPr>
          <w:rFonts w:eastAsia="Arial" w:cs="Arial"/>
          <w:color w:val="000000" w:themeColor="text1"/>
          <w:lang w:val="en-GB"/>
        </w:rPr>
        <w:t>To</w:t>
      </w:r>
      <w:r w:rsidR="00735411" w:rsidRPr="00664E40">
        <w:rPr>
          <w:rFonts w:eastAsia="Arial" w:cs="Arial"/>
          <w:color w:val="000000" w:themeColor="text1"/>
          <w:lang w:val="en-GB"/>
        </w:rPr>
        <w:t xml:space="preserve"> reduce the impact of the transportation sector </w:t>
      </w:r>
      <w:r w:rsidR="005D396A" w:rsidRPr="00664E40">
        <w:rPr>
          <w:rFonts w:eastAsia="Arial" w:cs="Arial"/>
          <w:color w:val="000000" w:themeColor="text1"/>
          <w:lang w:val="en-GB"/>
        </w:rPr>
        <w:t>on the environment, the lead</w:t>
      </w:r>
      <w:r w:rsidR="002F7F0A" w:rsidRPr="00664E40">
        <w:rPr>
          <w:rFonts w:eastAsia="Arial" w:cs="Arial"/>
          <w:color w:val="000000" w:themeColor="text1"/>
          <w:lang w:val="en-GB"/>
        </w:rPr>
        <w:t xml:space="preserve">ers of the tourism </w:t>
      </w:r>
      <w:r w:rsidR="00665C28" w:rsidRPr="00664E40">
        <w:rPr>
          <w:rFonts w:eastAsia="Arial" w:cs="Arial"/>
          <w:color w:val="000000" w:themeColor="text1"/>
          <w:lang w:val="en-GB"/>
        </w:rPr>
        <w:t>sector need to create awareness among visi</w:t>
      </w:r>
      <w:r w:rsidR="00E155B7" w:rsidRPr="00664E40">
        <w:rPr>
          <w:rFonts w:eastAsia="Arial" w:cs="Arial"/>
          <w:color w:val="000000" w:themeColor="text1"/>
          <w:lang w:val="en-GB"/>
        </w:rPr>
        <w:t>tors about local transportation.</w:t>
      </w:r>
      <w:r w:rsidR="001436DB" w:rsidRPr="00664E40">
        <w:rPr>
          <w:rFonts w:eastAsia="Arial" w:cs="Arial"/>
          <w:color w:val="000000" w:themeColor="text1"/>
          <w:lang w:val="en-GB"/>
        </w:rPr>
        <w:t xml:space="preserve"> </w:t>
      </w:r>
      <w:r w:rsidR="00FE158D" w:rsidRPr="00664E40">
        <w:rPr>
          <w:rFonts w:eastAsia="Arial" w:cs="Arial"/>
          <w:color w:val="000000" w:themeColor="text1"/>
          <w:lang w:val="en-GB"/>
        </w:rPr>
        <w:t xml:space="preserve">This will contribute to reducing </w:t>
      </w:r>
      <w:r w:rsidR="009D7AB7" w:rsidRPr="00664E40">
        <w:rPr>
          <w:rFonts w:eastAsia="Arial" w:cs="Arial"/>
          <w:color w:val="000000" w:themeColor="text1"/>
          <w:lang w:val="en-GB"/>
        </w:rPr>
        <w:t>the emission of carbon from international</w:t>
      </w:r>
      <w:r w:rsidR="00817755" w:rsidRPr="00664E40">
        <w:rPr>
          <w:rFonts w:eastAsia="Arial" w:cs="Arial"/>
          <w:color w:val="000000" w:themeColor="text1"/>
          <w:lang w:val="en-GB"/>
        </w:rPr>
        <w:t xml:space="preserve"> and domestic airlines to ensure the pro</w:t>
      </w:r>
      <w:r w:rsidR="003B1EFC" w:rsidRPr="00664E40">
        <w:rPr>
          <w:rFonts w:eastAsia="Arial" w:cs="Arial"/>
          <w:color w:val="000000" w:themeColor="text1"/>
          <w:lang w:val="en-GB"/>
        </w:rPr>
        <w:t>tection of the environment.</w:t>
      </w:r>
    </w:p>
    <w:p w14:paraId="10AC8840" w14:textId="2FE748B8" w:rsidR="0083703E" w:rsidRPr="00664E40" w:rsidRDefault="007B7A4D" w:rsidP="0085301B">
      <w:pPr>
        <w:rPr>
          <w:rFonts w:eastAsia="Arial" w:cs="Arial"/>
          <w:color w:val="000000" w:themeColor="text1"/>
          <w:highlight w:val="white"/>
          <w:lang w:val="en-GB"/>
        </w:rPr>
      </w:pPr>
      <w:r w:rsidRPr="00664E40">
        <w:rPr>
          <w:rFonts w:eastAsia="Arial" w:cs="Arial"/>
          <w:b/>
          <w:bCs/>
          <w:color w:val="000000" w:themeColor="text1"/>
          <w:highlight w:val="white"/>
          <w:lang w:val="en-GB"/>
        </w:rPr>
        <w:t>The u</w:t>
      </w:r>
      <w:r w:rsidR="00BD6C59" w:rsidRPr="00664E40">
        <w:rPr>
          <w:rFonts w:eastAsia="Arial" w:cs="Arial"/>
          <w:b/>
          <w:bCs/>
          <w:color w:val="000000" w:themeColor="text1"/>
          <w:highlight w:val="white"/>
          <w:lang w:val="en-GB"/>
        </w:rPr>
        <w:t>tilisation of electric and hybrid airc</w:t>
      </w:r>
      <w:r w:rsidR="001D6343" w:rsidRPr="00664E40">
        <w:rPr>
          <w:rFonts w:eastAsia="Arial" w:cs="Arial"/>
          <w:b/>
          <w:bCs/>
          <w:color w:val="000000" w:themeColor="text1"/>
          <w:highlight w:val="white"/>
          <w:lang w:val="en-GB"/>
        </w:rPr>
        <w:t xml:space="preserve">raft: </w:t>
      </w:r>
      <w:r w:rsidR="00FC58E8" w:rsidRPr="00664E40">
        <w:rPr>
          <w:rFonts w:eastAsia="Arial" w:cs="Arial"/>
          <w:color w:val="000000" w:themeColor="text1"/>
          <w:highlight w:val="white"/>
          <w:lang w:val="en-GB"/>
        </w:rPr>
        <w:t>To reduce the</w:t>
      </w:r>
      <w:r w:rsidR="00197BF7">
        <w:rPr>
          <w:rFonts w:eastAsia="Arial" w:cs="Arial"/>
          <w:color w:val="000000" w:themeColor="text1"/>
          <w:highlight w:val="white"/>
          <w:lang w:val="en-GB"/>
        </w:rPr>
        <w:t xml:space="preserve"> negative</w:t>
      </w:r>
      <w:r w:rsidR="00FC58E8" w:rsidRPr="00664E40">
        <w:rPr>
          <w:rFonts w:eastAsia="Arial" w:cs="Arial"/>
          <w:color w:val="000000" w:themeColor="text1"/>
          <w:highlight w:val="white"/>
          <w:lang w:val="en-GB"/>
        </w:rPr>
        <w:t xml:space="preserve"> impact</w:t>
      </w:r>
      <w:r w:rsidR="00BE649C" w:rsidRPr="00664E40">
        <w:rPr>
          <w:rFonts w:eastAsia="Arial" w:cs="Arial"/>
          <w:color w:val="000000" w:themeColor="text1"/>
          <w:highlight w:val="white"/>
          <w:lang w:val="en-GB"/>
        </w:rPr>
        <w:t xml:space="preserve"> of the avia</w:t>
      </w:r>
      <w:r w:rsidR="00B57534" w:rsidRPr="00664E40">
        <w:rPr>
          <w:rFonts w:eastAsia="Arial" w:cs="Arial"/>
          <w:color w:val="000000" w:themeColor="text1"/>
          <w:highlight w:val="white"/>
          <w:lang w:val="en-GB"/>
        </w:rPr>
        <w:t>tion sector adaptation and promotion of electric hybri</w:t>
      </w:r>
      <w:r w:rsidR="00841EA7" w:rsidRPr="00664E40">
        <w:rPr>
          <w:rFonts w:eastAsia="Arial" w:cs="Arial"/>
          <w:color w:val="000000" w:themeColor="text1"/>
          <w:highlight w:val="white"/>
          <w:lang w:val="en-GB"/>
        </w:rPr>
        <w:t>d aircraft will contribute to</w:t>
      </w:r>
      <w:r w:rsidR="004050C9" w:rsidRPr="00664E40">
        <w:rPr>
          <w:rFonts w:eastAsia="Arial" w:cs="Arial"/>
          <w:color w:val="000000" w:themeColor="text1"/>
          <w:highlight w:val="white"/>
          <w:lang w:val="en-GB"/>
        </w:rPr>
        <w:t xml:space="preserve"> achieving the net zero goal (Ren</w:t>
      </w:r>
      <w:r w:rsidR="00FB2D16" w:rsidRPr="00664E40">
        <w:rPr>
          <w:rFonts w:eastAsia="Arial" w:cs="Arial"/>
          <w:color w:val="000000" w:themeColor="text1"/>
          <w:highlight w:val="white"/>
          <w:lang w:val="en-GB"/>
        </w:rPr>
        <w:t>d</w:t>
      </w:r>
      <w:r w:rsidR="00E8203A">
        <w:rPr>
          <w:rFonts w:eastAsia="Arial" w:cs="Arial"/>
          <w:color w:val="000000" w:themeColor="text1"/>
          <w:highlight w:val="white"/>
          <w:lang w:val="en-GB"/>
        </w:rPr>
        <w:t>ó</w:t>
      </w:r>
      <w:r w:rsidR="004032B0" w:rsidRPr="00664E40">
        <w:rPr>
          <w:rFonts w:eastAsia="Arial" w:cs="Arial"/>
          <w:color w:val="000000" w:themeColor="text1"/>
          <w:highlight w:val="white"/>
          <w:lang w:val="en-GB"/>
        </w:rPr>
        <w:t>n et al. 2021).</w:t>
      </w:r>
      <w:r w:rsidR="00B731CF" w:rsidRPr="00664E40">
        <w:rPr>
          <w:rFonts w:eastAsia="Arial" w:cs="Arial"/>
          <w:color w:val="000000" w:themeColor="text1"/>
          <w:highlight w:val="white"/>
          <w:lang w:val="en-GB"/>
        </w:rPr>
        <w:t xml:space="preserve"> Innova</w:t>
      </w:r>
      <w:r w:rsidR="00883A3E" w:rsidRPr="00664E40">
        <w:rPr>
          <w:rFonts w:eastAsia="Arial" w:cs="Arial"/>
          <w:color w:val="000000" w:themeColor="text1"/>
          <w:highlight w:val="white"/>
          <w:lang w:val="en-GB"/>
        </w:rPr>
        <w:t xml:space="preserve">tion and acceptance are the two crucial factors </w:t>
      </w:r>
      <w:r w:rsidR="002F63C2" w:rsidRPr="00664E40">
        <w:rPr>
          <w:rFonts w:eastAsia="Arial" w:cs="Arial"/>
          <w:color w:val="000000" w:themeColor="text1"/>
          <w:highlight w:val="white"/>
          <w:lang w:val="en-GB"/>
        </w:rPr>
        <w:t>in adapting electric and hybrid air</w:t>
      </w:r>
      <w:r w:rsidR="00020270" w:rsidRPr="00664E40">
        <w:rPr>
          <w:rFonts w:eastAsia="Arial" w:cs="Arial"/>
          <w:color w:val="000000" w:themeColor="text1"/>
          <w:highlight w:val="white"/>
          <w:lang w:val="en-GB"/>
        </w:rPr>
        <w:t>craft to reduce emission of carbon and GHG.</w:t>
      </w:r>
    </w:p>
    <w:p w14:paraId="6350F608" w14:textId="77777777" w:rsidR="007A6674" w:rsidRPr="00664E40" w:rsidRDefault="007A6674" w:rsidP="007A6674">
      <w:pPr>
        <w:rPr>
          <w:rFonts w:cs="Arial"/>
          <w:color w:val="000000" w:themeColor="text1"/>
          <w:lang w:val="en-GB"/>
        </w:rPr>
      </w:pPr>
    </w:p>
    <w:p w14:paraId="53D85DE8" w14:textId="77777777" w:rsidR="007A6674" w:rsidRPr="00664E40" w:rsidRDefault="007A6674" w:rsidP="007A6674">
      <w:pPr>
        <w:rPr>
          <w:rFonts w:cs="Arial"/>
          <w:lang w:val="en-GB"/>
        </w:rPr>
      </w:pPr>
    </w:p>
    <w:p w14:paraId="49A72FD8" w14:textId="77777777" w:rsidR="007A6674" w:rsidRPr="00664E40" w:rsidRDefault="007A6674" w:rsidP="007A6674">
      <w:pPr>
        <w:rPr>
          <w:rFonts w:cs="Arial"/>
          <w:lang w:val="en-GB"/>
        </w:rPr>
      </w:pPr>
    </w:p>
    <w:p w14:paraId="24B5C80A" w14:textId="77777777" w:rsidR="007A6674" w:rsidRPr="00664E40" w:rsidRDefault="007A6674" w:rsidP="007A6674">
      <w:pPr>
        <w:rPr>
          <w:rFonts w:cs="Arial"/>
          <w:lang w:val="en-GB"/>
        </w:rPr>
      </w:pPr>
    </w:p>
    <w:p w14:paraId="0CC100A1" w14:textId="77777777" w:rsidR="007A6674" w:rsidRPr="00664E40" w:rsidRDefault="007A6674" w:rsidP="007A6674">
      <w:pPr>
        <w:rPr>
          <w:rFonts w:cs="Arial"/>
          <w:lang w:val="en-GB"/>
        </w:rPr>
      </w:pPr>
    </w:p>
    <w:p w14:paraId="4BFEB959" w14:textId="77777777" w:rsidR="007A6674" w:rsidRPr="00664E40" w:rsidRDefault="007A6674" w:rsidP="007A6674">
      <w:pPr>
        <w:rPr>
          <w:rFonts w:cs="Arial"/>
          <w:lang w:val="en-GB"/>
        </w:rPr>
      </w:pPr>
    </w:p>
    <w:p w14:paraId="44A7F11E" w14:textId="77777777" w:rsidR="007A6674" w:rsidRPr="00664E40" w:rsidRDefault="007A6674" w:rsidP="007A6674">
      <w:pPr>
        <w:rPr>
          <w:rFonts w:cs="Arial"/>
          <w:lang w:val="en-GB"/>
        </w:rPr>
      </w:pPr>
    </w:p>
    <w:p w14:paraId="12D0D105" w14:textId="77777777" w:rsidR="007A6674" w:rsidRPr="00664E40" w:rsidRDefault="007A6674" w:rsidP="007A6674">
      <w:pPr>
        <w:rPr>
          <w:rFonts w:cs="Arial"/>
          <w:lang w:val="en-GB"/>
        </w:rPr>
      </w:pPr>
    </w:p>
    <w:p w14:paraId="47549044" w14:textId="77777777" w:rsidR="007A6674" w:rsidRPr="00664E40" w:rsidRDefault="007A6674" w:rsidP="007A6674">
      <w:pPr>
        <w:rPr>
          <w:rFonts w:cs="Arial"/>
          <w:lang w:val="en-GB"/>
        </w:rPr>
      </w:pPr>
    </w:p>
    <w:p w14:paraId="7A01A75F" w14:textId="77777777" w:rsidR="00D41C51" w:rsidRPr="00664E40" w:rsidRDefault="00D41C51" w:rsidP="007A6674">
      <w:pPr>
        <w:rPr>
          <w:rFonts w:cs="Arial"/>
          <w:lang w:val="en-GB"/>
        </w:rPr>
      </w:pPr>
    </w:p>
    <w:p w14:paraId="1CDC7A06" w14:textId="77777777" w:rsidR="00D41C51" w:rsidRPr="00664E40" w:rsidRDefault="00D41C51" w:rsidP="007A6674">
      <w:pPr>
        <w:rPr>
          <w:rFonts w:cs="Arial"/>
          <w:lang w:val="en-GB"/>
        </w:rPr>
      </w:pPr>
    </w:p>
    <w:p w14:paraId="6B6461E5" w14:textId="77777777" w:rsidR="00D41C51" w:rsidRPr="00DE20BA" w:rsidRDefault="00D41C51" w:rsidP="007A6674">
      <w:pPr>
        <w:rPr>
          <w:rFonts w:cs="Arial"/>
          <w:lang w:val="en-GB"/>
        </w:rPr>
      </w:pPr>
    </w:p>
    <w:p w14:paraId="4D21717A" w14:textId="77777777" w:rsidR="00D41C51" w:rsidRPr="00DE20BA" w:rsidRDefault="00D41C51" w:rsidP="007A6674">
      <w:pPr>
        <w:rPr>
          <w:rFonts w:cs="Arial"/>
          <w:lang w:val="en-GB"/>
        </w:rPr>
      </w:pPr>
    </w:p>
    <w:p w14:paraId="2284B06C" w14:textId="77777777" w:rsidR="00D41C51" w:rsidRPr="00DE20BA" w:rsidRDefault="00D41C51" w:rsidP="007A6674">
      <w:pPr>
        <w:rPr>
          <w:rFonts w:cs="Arial"/>
          <w:lang w:val="en-GB"/>
        </w:rPr>
      </w:pPr>
    </w:p>
    <w:p w14:paraId="223B94A8" w14:textId="77777777" w:rsidR="00D41C51" w:rsidRPr="00DE20BA" w:rsidRDefault="00D41C51" w:rsidP="007A6674">
      <w:pPr>
        <w:rPr>
          <w:rFonts w:cs="Arial"/>
          <w:lang w:val="en-GB"/>
        </w:rPr>
      </w:pPr>
    </w:p>
    <w:p w14:paraId="630ADFEB" w14:textId="77777777" w:rsidR="00D41C51" w:rsidRPr="00DE20BA" w:rsidRDefault="00D41C51" w:rsidP="007A6674">
      <w:pPr>
        <w:rPr>
          <w:rFonts w:cs="Arial"/>
          <w:lang w:val="en-GB"/>
        </w:rPr>
      </w:pPr>
    </w:p>
    <w:p w14:paraId="4CA9E5D8" w14:textId="77777777" w:rsidR="00D41C51" w:rsidRPr="00DE20BA" w:rsidRDefault="00D41C51" w:rsidP="007A6674">
      <w:pPr>
        <w:rPr>
          <w:rFonts w:cs="Arial"/>
          <w:lang w:val="en-GB"/>
        </w:rPr>
      </w:pPr>
    </w:p>
    <w:p w14:paraId="2C965E80" w14:textId="77777777" w:rsidR="00D41C51" w:rsidRPr="00DE20BA" w:rsidRDefault="00D41C51" w:rsidP="007A6674">
      <w:pPr>
        <w:rPr>
          <w:rFonts w:cs="Arial"/>
          <w:lang w:val="en-GB"/>
        </w:rPr>
      </w:pPr>
    </w:p>
    <w:p w14:paraId="5C490976" w14:textId="77777777" w:rsidR="00D41C51" w:rsidRPr="00DE20BA" w:rsidRDefault="00D41C51" w:rsidP="007A6674">
      <w:pPr>
        <w:rPr>
          <w:rFonts w:cs="Arial"/>
          <w:lang w:val="en-GB"/>
        </w:rPr>
      </w:pPr>
    </w:p>
    <w:p w14:paraId="2ADA0606" w14:textId="77777777" w:rsidR="007A6674" w:rsidRPr="00DE20BA" w:rsidRDefault="007A6674" w:rsidP="007A6674">
      <w:pPr>
        <w:rPr>
          <w:rFonts w:cs="Arial"/>
          <w:lang w:val="en-GB"/>
        </w:rPr>
      </w:pPr>
    </w:p>
    <w:p w14:paraId="15E51615" w14:textId="77777777" w:rsidR="00D41C51" w:rsidRPr="00DE20BA" w:rsidRDefault="00D41C51" w:rsidP="007A6674">
      <w:pPr>
        <w:rPr>
          <w:rFonts w:cs="Arial"/>
          <w:lang w:val="en-GB"/>
        </w:rPr>
      </w:pPr>
    </w:p>
    <w:p w14:paraId="6831557B" w14:textId="77777777" w:rsidR="0098371C" w:rsidRPr="0085301B" w:rsidRDefault="008F3FC4" w:rsidP="0085301B">
      <w:pPr>
        <w:pStyle w:val="Heading1"/>
        <w:jc w:val="both"/>
        <w:rPr>
          <w:rFonts w:cs="Arial"/>
        </w:rPr>
      </w:pPr>
      <w:bookmarkStart w:id="39" w:name="_ty8a0rva51uy" w:colFirst="0" w:colLast="0"/>
      <w:bookmarkStart w:id="40" w:name="_Toc190444532"/>
      <w:bookmarkStart w:id="41" w:name="_Toc192187935"/>
      <w:bookmarkEnd w:id="39"/>
      <w:r w:rsidRPr="0085301B">
        <w:rPr>
          <w:rFonts w:cs="Arial"/>
        </w:rPr>
        <w:lastRenderedPageBreak/>
        <w:t>References</w:t>
      </w:r>
      <w:bookmarkEnd w:id="40"/>
      <w:bookmarkEnd w:id="41"/>
      <w:r w:rsidRPr="0085301B">
        <w:rPr>
          <w:rFonts w:cs="Arial"/>
        </w:rPr>
        <w:t xml:space="preserve"> </w:t>
      </w:r>
    </w:p>
    <w:p w14:paraId="47A9342A" w14:textId="69A030D8" w:rsidR="006D4BD4" w:rsidRPr="0085301B" w:rsidRDefault="008F3FC4" w:rsidP="0085301B">
      <w:pPr>
        <w:spacing w:before="240"/>
        <w:rPr>
          <w:rFonts w:eastAsia="Arial" w:cs="Arial"/>
          <w:color w:val="000000" w:themeColor="text1"/>
          <w:lang w:val="en-GB"/>
        </w:rPr>
      </w:pPr>
      <w:r w:rsidRPr="0085301B">
        <w:rPr>
          <w:rFonts w:eastAsia="Arial" w:cs="Arial"/>
          <w:color w:val="000000" w:themeColor="text1"/>
          <w:lang w:val="en-GB"/>
        </w:rPr>
        <w:t>Airbus</w:t>
      </w:r>
      <w:r w:rsidRPr="0085301B">
        <w:rPr>
          <w:rFonts w:eastAsia="Arial" w:cs="Arial"/>
          <w:i/>
          <w:color w:val="000000" w:themeColor="text1"/>
          <w:lang w:val="en-GB"/>
        </w:rPr>
        <w:t xml:space="preserve"> (2021). Environmental responsibility</w:t>
      </w:r>
      <w:r w:rsidRPr="0085301B">
        <w:rPr>
          <w:rFonts w:eastAsia="Arial" w:cs="Arial"/>
          <w:color w:val="000000" w:themeColor="text1"/>
          <w:lang w:val="en-GB"/>
        </w:rPr>
        <w:t xml:space="preserve"> (2021) </w:t>
      </w:r>
      <w:r w:rsidRPr="0085301B">
        <w:rPr>
          <w:rFonts w:eastAsia="Arial" w:cs="Arial"/>
          <w:i/>
          <w:color w:val="000000" w:themeColor="text1"/>
          <w:lang w:val="en-GB"/>
        </w:rPr>
        <w:t>Airbus</w:t>
      </w:r>
      <w:r w:rsidRPr="0085301B">
        <w:rPr>
          <w:rFonts w:eastAsia="Arial" w:cs="Arial"/>
          <w:color w:val="000000" w:themeColor="text1"/>
          <w:lang w:val="en-GB"/>
        </w:rPr>
        <w:t xml:space="preserve">. Available at: </w:t>
      </w:r>
      <w:hyperlink r:id="rId14" w:history="1">
        <w:r w:rsidR="00514026" w:rsidRPr="0085301B">
          <w:rPr>
            <w:rStyle w:val="Hyperlink"/>
            <w:rFonts w:eastAsia="Arial" w:cs="Arial"/>
            <w:lang w:val="en-GB"/>
          </w:rPr>
          <w:t>https://www.airbus.com/en/sustainability/respecting-the-planet/environmental-responsibility</w:t>
        </w:r>
      </w:hyperlink>
      <w:r w:rsidRPr="0085301B">
        <w:rPr>
          <w:rFonts w:eastAsia="Arial" w:cs="Arial"/>
          <w:color w:val="000000" w:themeColor="text1"/>
          <w:lang w:val="en-GB"/>
        </w:rPr>
        <w:t>.</w:t>
      </w:r>
      <w:r w:rsidR="00514026" w:rsidRPr="0085301B">
        <w:rPr>
          <w:rFonts w:eastAsia="Arial" w:cs="Arial"/>
          <w:color w:val="000000" w:themeColor="text1"/>
          <w:lang w:val="en-GB"/>
        </w:rPr>
        <w:t xml:space="preserve"> </w:t>
      </w:r>
      <w:r w:rsidRPr="0085301B">
        <w:rPr>
          <w:rFonts w:eastAsia="Arial" w:cs="Arial"/>
          <w:color w:val="000000" w:themeColor="text1"/>
          <w:lang w:val="en-GB"/>
        </w:rPr>
        <w:t xml:space="preserve"> (Accessed: 1</w:t>
      </w:r>
      <w:r w:rsidR="00514026" w:rsidRPr="0085301B">
        <w:rPr>
          <w:rFonts w:eastAsia="Arial" w:cs="Arial"/>
          <w:color w:val="000000" w:themeColor="text1"/>
          <w:lang w:val="en-GB"/>
        </w:rPr>
        <w:t>6</w:t>
      </w:r>
      <w:r w:rsidRPr="0085301B">
        <w:rPr>
          <w:rFonts w:eastAsia="Arial" w:cs="Arial"/>
          <w:color w:val="000000" w:themeColor="text1"/>
          <w:lang w:val="en-GB"/>
        </w:rPr>
        <w:t xml:space="preserve"> February 2025).</w:t>
      </w:r>
    </w:p>
    <w:p w14:paraId="4142F8FD" w14:textId="05A56020" w:rsidR="006D4BD4" w:rsidRPr="0085301B" w:rsidRDefault="008F3FC4" w:rsidP="0085301B">
      <w:pPr>
        <w:spacing w:before="240"/>
        <w:rPr>
          <w:rFonts w:eastAsia="Arial" w:cs="Arial"/>
          <w:color w:val="000000" w:themeColor="text1"/>
          <w:lang w:val="en-GB"/>
        </w:rPr>
      </w:pPr>
      <w:r w:rsidRPr="0085301B">
        <w:rPr>
          <w:rFonts w:eastAsia="Arial" w:cs="Arial"/>
          <w:color w:val="000000" w:themeColor="text1"/>
          <w:highlight w:val="white"/>
          <w:lang w:val="en-GB"/>
        </w:rPr>
        <w:t>Amicarelli, V., Lagioia, G., Patruno, A., Grosu, R.M. and Bux, C., (2021). ‘</w:t>
      </w:r>
      <w:r w:rsidR="00AD6375" w:rsidRPr="0085301B">
        <w:rPr>
          <w:rFonts w:eastAsia="Arial" w:cs="Arial"/>
          <w:color w:val="000000" w:themeColor="text1"/>
          <w:highlight w:val="white"/>
          <w:lang w:val="en-GB"/>
        </w:rPr>
        <w:t xml:space="preserve">Enhancing The Sustainability </w:t>
      </w:r>
      <w:r w:rsidR="00C22160" w:rsidRPr="0085301B">
        <w:rPr>
          <w:rFonts w:eastAsia="Arial" w:cs="Arial"/>
          <w:color w:val="000000" w:themeColor="text1"/>
          <w:highlight w:val="white"/>
          <w:lang w:val="en-GB"/>
        </w:rPr>
        <w:t>o</w:t>
      </w:r>
      <w:r w:rsidR="00AD6375" w:rsidRPr="0085301B">
        <w:rPr>
          <w:rFonts w:eastAsia="Arial" w:cs="Arial"/>
          <w:color w:val="000000" w:themeColor="text1"/>
          <w:highlight w:val="white"/>
          <w:lang w:val="en-GB"/>
        </w:rPr>
        <w:t xml:space="preserve">f </w:t>
      </w:r>
      <w:r w:rsidR="00C22160" w:rsidRPr="0085301B">
        <w:rPr>
          <w:rFonts w:eastAsia="Arial" w:cs="Arial"/>
          <w:color w:val="000000" w:themeColor="text1"/>
          <w:highlight w:val="white"/>
          <w:lang w:val="en-GB"/>
        </w:rPr>
        <w:t>t</w:t>
      </w:r>
      <w:r w:rsidR="00AD6375" w:rsidRPr="0085301B">
        <w:rPr>
          <w:rFonts w:eastAsia="Arial" w:cs="Arial"/>
          <w:color w:val="000000" w:themeColor="text1"/>
          <w:highlight w:val="white"/>
          <w:lang w:val="en-GB"/>
        </w:rPr>
        <w:t>he Aviation Industry: Airlines'commitment To" Green" Practices</w:t>
      </w:r>
      <w:r w:rsidRPr="0085301B">
        <w:rPr>
          <w:rFonts w:eastAsia="Arial" w:cs="Arial"/>
          <w:color w:val="000000" w:themeColor="text1"/>
          <w:highlight w:val="white"/>
          <w:lang w:val="en-GB"/>
        </w:rPr>
        <w:t xml:space="preserve">.’ </w:t>
      </w:r>
      <w:r w:rsidRPr="0085301B">
        <w:rPr>
          <w:rFonts w:eastAsia="Arial" w:cs="Arial"/>
          <w:i/>
          <w:color w:val="000000" w:themeColor="text1"/>
          <w:highlight w:val="white"/>
          <w:lang w:val="en-GB"/>
        </w:rPr>
        <w:t>Amfiteatru Economic</w:t>
      </w:r>
      <w:r w:rsidRPr="0085301B">
        <w:rPr>
          <w:rFonts w:eastAsia="Arial" w:cs="Arial"/>
          <w:color w:val="000000" w:themeColor="text1"/>
          <w:highlight w:val="white"/>
          <w:lang w:val="en-GB"/>
        </w:rPr>
        <w:t xml:space="preserve">, </w:t>
      </w:r>
      <w:r w:rsidRPr="0085301B">
        <w:rPr>
          <w:rFonts w:eastAsia="Arial" w:cs="Arial"/>
          <w:i/>
          <w:color w:val="000000" w:themeColor="text1"/>
          <w:highlight w:val="white"/>
          <w:lang w:val="en-GB"/>
        </w:rPr>
        <w:t>23</w:t>
      </w:r>
      <w:r w:rsidRPr="0085301B">
        <w:rPr>
          <w:rFonts w:eastAsia="Arial" w:cs="Arial"/>
          <w:color w:val="000000" w:themeColor="text1"/>
          <w:highlight w:val="white"/>
          <w:lang w:val="en-GB"/>
        </w:rPr>
        <w:t>(15), pp.934-947.</w:t>
      </w:r>
      <w:r w:rsidR="00465F6B" w:rsidRPr="0085301B">
        <w:rPr>
          <w:rFonts w:eastAsia="Arial" w:cs="Arial"/>
          <w:color w:val="000000" w:themeColor="text1"/>
          <w:highlight w:val="white"/>
          <w:lang w:val="en-GB"/>
        </w:rPr>
        <w:t xml:space="preserve"> </w:t>
      </w:r>
      <w:r w:rsidR="00474858" w:rsidRPr="0085301B">
        <w:rPr>
          <w:rFonts w:eastAsia="Arial" w:cs="Arial"/>
          <w:color w:val="000000" w:themeColor="text1"/>
          <w:highlight w:val="white"/>
          <w:lang w:val="en-GB"/>
        </w:rPr>
        <w:t xml:space="preserve">Available at: </w:t>
      </w:r>
      <w:r w:rsidRPr="0085301B">
        <w:rPr>
          <w:rFonts w:eastAsia="Arial" w:cs="Arial"/>
          <w:color w:val="000000" w:themeColor="text1"/>
          <w:highlight w:val="white"/>
          <w:lang w:val="en-GB"/>
        </w:rPr>
        <w:t xml:space="preserve"> </w:t>
      </w:r>
      <w:hyperlink r:id="rId15" w:history="1">
        <w:r w:rsidR="00E240F4" w:rsidRPr="0085301B">
          <w:rPr>
            <w:rStyle w:val="Hyperlink"/>
            <w:rFonts w:cs="Arial"/>
          </w:rPr>
          <w:t>https://doi.org/10.24818/EA/2021/S15/934</w:t>
        </w:r>
      </w:hyperlink>
      <w:r w:rsidR="00E240F4" w:rsidRPr="0085301B">
        <w:rPr>
          <w:rFonts w:cs="Arial"/>
        </w:rPr>
        <w:t xml:space="preserve"> </w:t>
      </w:r>
    </w:p>
    <w:p w14:paraId="4156D18F" w14:textId="50906A2A" w:rsidR="006D4BD4" w:rsidRPr="0085301B" w:rsidRDefault="008F3FC4" w:rsidP="0085301B">
      <w:pPr>
        <w:spacing w:before="240"/>
        <w:rPr>
          <w:rFonts w:cs="Arial"/>
          <w:color w:val="000000" w:themeColor="text1"/>
          <w:highlight w:val="white"/>
          <w:lang w:val="en-GB"/>
        </w:rPr>
      </w:pPr>
      <w:r w:rsidRPr="0085301B">
        <w:rPr>
          <w:rFonts w:cs="Arial"/>
          <w:color w:val="000000" w:themeColor="text1"/>
          <w:highlight w:val="white"/>
          <w:lang w:val="en-GB"/>
        </w:rPr>
        <w:t xml:space="preserve">Andrés Hernández, M.D., Hilboll, A., Ziereis, H., Förster, E., Krüger, O.O., Kaiser, K., Schneider, J., Barnaba, F., Vrekoussis, M., Schmidt, J. and Huntrieser, H. (2022) ‘Overview: On the transport and transformation of pollutants in the outflow of major population centres–observational data from the EMeRGe European intensive operational period in summer 2017’. </w:t>
      </w:r>
      <w:r w:rsidRPr="0085301B">
        <w:rPr>
          <w:rFonts w:cs="Arial"/>
          <w:i/>
          <w:color w:val="000000" w:themeColor="text1"/>
          <w:highlight w:val="white"/>
          <w:lang w:val="en-GB"/>
        </w:rPr>
        <w:t>Atmospheric Chemistry and Physics</w:t>
      </w:r>
      <w:r w:rsidRPr="0085301B">
        <w:rPr>
          <w:rFonts w:cs="Arial"/>
          <w:color w:val="000000" w:themeColor="text1"/>
          <w:highlight w:val="white"/>
          <w:lang w:val="en-GB"/>
        </w:rPr>
        <w:t xml:space="preserve">, </w:t>
      </w:r>
      <w:r w:rsidRPr="0085301B">
        <w:rPr>
          <w:rFonts w:cs="Arial"/>
          <w:i/>
          <w:color w:val="000000" w:themeColor="text1"/>
          <w:highlight w:val="white"/>
          <w:lang w:val="en-GB"/>
        </w:rPr>
        <w:t>22</w:t>
      </w:r>
      <w:r w:rsidRPr="0085301B">
        <w:rPr>
          <w:rFonts w:cs="Arial"/>
          <w:color w:val="000000" w:themeColor="text1"/>
          <w:highlight w:val="white"/>
          <w:lang w:val="en-GB"/>
        </w:rPr>
        <w:t>(9), pp.5877-5924. Available at:</w:t>
      </w:r>
      <w:r w:rsidR="00706270" w:rsidRPr="0085301B">
        <w:rPr>
          <w:rFonts w:cs="Arial"/>
          <w:color w:val="000000" w:themeColor="text1"/>
          <w:lang w:val="en-GB"/>
        </w:rPr>
        <w:t xml:space="preserve"> </w:t>
      </w:r>
      <w:hyperlink r:id="rId16" w:history="1">
        <w:r w:rsidR="00706270" w:rsidRPr="0085301B">
          <w:rPr>
            <w:rStyle w:val="Hyperlink"/>
            <w:rFonts w:cs="Arial"/>
            <w:highlight w:val="white"/>
            <w:lang w:val="en-GB"/>
          </w:rPr>
          <w:t>https://doi.org/10.5194/acp-22-5877-2022</w:t>
        </w:r>
      </w:hyperlink>
    </w:p>
    <w:p w14:paraId="3AB23803" w14:textId="5EB13F43" w:rsidR="006D4BD4" w:rsidRPr="0085301B" w:rsidRDefault="008F3FC4" w:rsidP="0085301B">
      <w:pPr>
        <w:spacing w:before="240"/>
        <w:rPr>
          <w:rFonts w:eastAsia="Arial" w:cs="Arial"/>
          <w:color w:val="000000" w:themeColor="text1"/>
          <w:lang w:val="en-GB"/>
        </w:rPr>
      </w:pPr>
      <w:r w:rsidRPr="0085301B">
        <w:rPr>
          <w:rFonts w:eastAsia="Arial" w:cs="Arial"/>
          <w:color w:val="000000" w:themeColor="text1"/>
          <w:lang w:val="en-GB"/>
        </w:rPr>
        <w:t xml:space="preserve">Aviation (2025). </w:t>
      </w:r>
      <w:r w:rsidRPr="0085301B">
        <w:rPr>
          <w:rFonts w:eastAsia="Arial" w:cs="Arial"/>
          <w:i/>
          <w:color w:val="000000" w:themeColor="text1"/>
          <w:highlight w:val="white"/>
          <w:lang w:val="en-GB"/>
        </w:rPr>
        <w:t>Greener manufacturing.</w:t>
      </w:r>
      <w:r w:rsidRPr="0085301B">
        <w:rPr>
          <w:rFonts w:eastAsia="Arial" w:cs="Arial"/>
          <w:b/>
          <w:color w:val="000000" w:themeColor="text1"/>
          <w:lang w:val="en-GB"/>
        </w:rPr>
        <w:t xml:space="preserve"> </w:t>
      </w:r>
      <w:r w:rsidRPr="0085301B">
        <w:rPr>
          <w:rFonts w:eastAsia="Arial" w:cs="Arial"/>
          <w:color w:val="000000" w:themeColor="text1"/>
          <w:lang w:val="en-GB"/>
        </w:rPr>
        <w:t xml:space="preserve">Available at: </w:t>
      </w:r>
      <w:hyperlink r:id="rId17" w:history="1">
        <w:r w:rsidR="009F3175" w:rsidRPr="0085301B">
          <w:rPr>
            <w:rStyle w:val="Hyperlink"/>
            <w:rFonts w:eastAsia="Arial" w:cs="Arial"/>
            <w:lang w:val="en-GB"/>
          </w:rPr>
          <w:t>https://aviationbenefits.org/environmental-efficiency/greener-manufacturing/</w:t>
        </w:r>
      </w:hyperlink>
      <w:r w:rsidR="009F3175" w:rsidRPr="0085301B">
        <w:rPr>
          <w:rFonts w:eastAsia="Arial" w:cs="Arial"/>
          <w:color w:val="000000" w:themeColor="text1"/>
          <w:lang w:val="en-GB"/>
        </w:rPr>
        <w:t xml:space="preserve"> </w:t>
      </w:r>
      <w:r w:rsidRPr="0085301B">
        <w:rPr>
          <w:rFonts w:eastAsia="Arial" w:cs="Arial"/>
          <w:color w:val="000000" w:themeColor="text1"/>
          <w:lang w:val="en-GB"/>
        </w:rPr>
        <w:t xml:space="preserve"> (Accessed: 1</w:t>
      </w:r>
      <w:r w:rsidR="009F3175" w:rsidRPr="0085301B">
        <w:rPr>
          <w:rFonts w:eastAsia="Arial" w:cs="Arial"/>
          <w:color w:val="000000" w:themeColor="text1"/>
          <w:lang w:val="en-GB"/>
        </w:rPr>
        <w:t>6</w:t>
      </w:r>
      <w:r w:rsidRPr="0085301B">
        <w:rPr>
          <w:rFonts w:eastAsia="Arial" w:cs="Arial"/>
          <w:color w:val="000000" w:themeColor="text1"/>
          <w:lang w:val="en-GB"/>
        </w:rPr>
        <w:t xml:space="preserve"> February 2025).</w:t>
      </w:r>
    </w:p>
    <w:p w14:paraId="521D8B2C" w14:textId="40018F11" w:rsidR="00254CC2" w:rsidRPr="0085301B" w:rsidRDefault="00254CC2" w:rsidP="0085301B">
      <w:pPr>
        <w:spacing w:before="240"/>
        <w:rPr>
          <w:rFonts w:eastAsia="Arial" w:cs="Arial"/>
          <w:color w:val="000000" w:themeColor="text1"/>
          <w:lang w:val="en-GB"/>
        </w:rPr>
      </w:pPr>
      <w:r w:rsidRPr="0085301B">
        <w:rPr>
          <w:rFonts w:eastAsia="Arial" w:cs="Arial"/>
          <w:color w:val="000000" w:themeColor="text1"/>
          <w:lang w:val="en-GB"/>
        </w:rPr>
        <w:t xml:space="preserve">BOBBY HARDY, (2024) This bird species was extinct in Europe. Now it’s back, and humans must help it migrate for winter. Available at: </w:t>
      </w:r>
      <w:hyperlink r:id="rId18" w:history="1">
        <w:r w:rsidRPr="0085301B">
          <w:rPr>
            <w:rStyle w:val="Hyperlink"/>
            <w:rFonts w:eastAsia="Arial" w:cs="Arial"/>
            <w:lang w:val="en-GB"/>
          </w:rPr>
          <w:t>https://apnews.com/article/germany-ibis-waldrapp-migration-climate-change-c0acde6dfd791d2ec1998b53699e9756</w:t>
        </w:r>
      </w:hyperlink>
      <w:r w:rsidRPr="0085301B">
        <w:rPr>
          <w:rFonts w:eastAsia="Arial" w:cs="Arial"/>
          <w:color w:val="000000" w:themeColor="text1"/>
          <w:lang w:val="en-GB"/>
        </w:rPr>
        <w:t xml:space="preserve"> </w:t>
      </w:r>
      <w:r w:rsidR="00DF3A70" w:rsidRPr="0085301B">
        <w:rPr>
          <w:rFonts w:eastAsia="Arial" w:cs="Arial"/>
          <w:color w:val="000000" w:themeColor="text1"/>
          <w:lang w:val="en-GB"/>
        </w:rPr>
        <w:t>(</w:t>
      </w:r>
      <w:r w:rsidR="00A40DDC" w:rsidRPr="0085301B">
        <w:rPr>
          <w:rFonts w:eastAsia="Arial" w:cs="Arial"/>
          <w:color w:val="000000" w:themeColor="text1"/>
          <w:lang w:val="en-GB"/>
        </w:rPr>
        <w:t>Accessed</w:t>
      </w:r>
      <w:r w:rsidR="00E75FA5" w:rsidRPr="0085301B">
        <w:rPr>
          <w:rFonts w:eastAsia="Arial" w:cs="Arial"/>
          <w:color w:val="000000" w:themeColor="text1"/>
          <w:lang w:val="en-GB"/>
        </w:rPr>
        <w:t>: 05 March 2025)</w:t>
      </w:r>
    </w:p>
    <w:p w14:paraId="621B957E" w14:textId="53A8CC94" w:rsidR="006D4BD4" w:rsidRPr="0085301B" w:rsidRDefault="008F3FC4" w:rsidP="0085301B">
      <w:pPr>
        <w:spacing w:before="240"/>
        <w:rPr>
          <w:rFonts w:eastAsia="Arial" w:cs="Arial"/>
          <w:color w:val="000000" w:themeColor="text1"/>
          <w:highlight w:val="white"/>
          <w:lang w:val="en-GB"/>
        </w:rPr>
      </w:pPr>
      <w:r w:rsidRPr="0085301B">
        <w:rPr>
          <w:rFonts w:eastAsia="Arial" w:cs="Arial"/>
          <w:color w:val="000000" w:themeColor="text1"/>
          <w:highlight w:val="white"/>
          <w:lang w:val="en-GB"/>
        </w:rPr>
        <w:t xml:space="preserve">Carbon Credit Capital (2023) </w:t>
      </w:r>
      <w:r w:rsidRPr="0085301B">
        <w:rPr>
          <w:rFonts w:eastAsia="Arial" w:cs="Arial"/>
          <w:i/>
          <w:color w:val="000000" w:themeColor="text1"/>
          <w:highlight w:val="white"/>
          <w:lang w:val="en-GB"/>
        </w:rPr>
        <w:t xml:space="preserve">Net Zero Leaders </w:t>
      </w:r>
      <w:proofErr w:type="gramStart"/>
      <w:r w:rsidRPr="0085301B">
        <w:rPr>
          <w:rFonts w:eastAsia="Arial" w:cs="Arial"/>
          <w:i/>
          <w:color w:val="000000" w:themeColor="text1"/>
          <w:highlight w:val="white"/>
          <w:lang w:val="en-GB"/>
        </w:rPr>
        <w:t>In</w:t>
      </w:r>
      <w:proofErr w:type="gramEnd"/>
      <w:r w:rsidRPr="0085301B">
        <w:rPr>
          <w:rFonts w:eastAsia="Arial" w:cs="Arial"/>
          <w:i/>
          <w:color w:val="000000" w:themeColor="text1"/>
          <w:highlight w:val="white"/>
          <w:lang w:val="en-GB"/>
        </w:rPr>
        <w:t xml:space="preserve"> The Aviation Industry</w:t>
      </w:r>
      <w:r w:rsidRPr="0085301B">
        <w:rPr>
          <w:rFonts w:eastAsia="Arial" w:cs="Arial"/>
          <w:color w:val="000000" w:themeColor="text1"/>
          <w:highlight w:val="white"/>
          <w:lang w:val="en-GB"/>
        </w:rPr>
        <w:t xml:space="preserve">, </w:t>
      </w:r>
      <w:r w:rsidRPr="0085301B">
        <w:rPr>
          <w:rFonts w:eastAsia="Arial" w:cs="Arial"/>
          <w:i/>
          <w:color w:val="000000" w:themeColor="text1"/>
          <w:highlight w:val="white"/>
          <w:lang w:val="en-GB"/>
        </w:rPr>
        <w:t>Carbon Credit Capital</w:t>
      </w:r>
      <w:r w:rsidRPr="0085301B">
        <w:rPr>
          <w:rFonts w:eastAsia="Arial" w:cs="Arial"/>
          <w:color w:val="000000" w:themeColor="text1"/>
          <w:highlight w:val="white"/>
          <w:lang w:val="en-GB"/>
        </w:rPr>
        <w:t>. Available at:</w:t>
      </w:r>
      <w:r w:rsidR="0007459A" w:rsidRPr="0085301B">
        <w:rPr>
          <w:rFonts w:eastAsia="Arial" w:cs="Arial"/>
          <w:color w:val="000000" w:themeColor="text1"/>
          <w:highlight w:val="white"/>
          <w:lang w:val="en-GB"/>
        </w:rPr>
        <w:t xml:space="preserve"> </w:t>
      </w:r>
      <w:hyperlink r:id="rId19" w:history="1">
        <w:r w:rsidR="000D2A67" w:rsidRPr="0085301B">
          <w:rPr>
            <w:rStyle w:val="Hyperlink"/>
            <w:rFonts w:eastAsia="Arial" w:cs="Arial"/>
            <w:highlight w:val="white"/>
            <w:lang w:val="en-GB"/>
          </w:rPr>
          <w:t>https://carboncreditcapital.com/net-zero-leaders-aviation/</w:t>
        </w:r>
      </w:hyperlink>
      <w:r w:rsidR="000D2A67" w:rsidRPr="0085301B">
        <w:rPr>
          <w:rFonts w:eastAsia="Arial" w:cs="Arial"/>
          <w:highlight w:val="white"/>
          <w:lang w:val="en-GB"/>
        </w:rPr>
        <w:t xml:space="preserve"> </w:t>
      </w:r>
      <w:r w:rsidR="0007459A" w:rsidRPr="0085301B">
        <w:rPr>
          <w:rFonts w:eastAsia="Arial" w:cs="Arial"/>
          <w:color w:val="000000" w:themeColor="text1"/>
          <w:highlight w:val="white"/>
          <w:lang w:val="en-GB"/>
        </w:rPr>
        <w:t xml:space="preserve"> </w:t>
      </w:r>
      <w:r w:rsidRPr="0085301B">
        <w:rPr>
          <w:rFonts w:eastAsia="Arial" w:cs="Arial"/>
          <w:color w:val="000000" w:themeColor="text1"/>
          <w:highlight w:val="white"/>
          <w:lang w:val="en-GB"/>
        </w:rPr>
        <w:t xml:space="preserve"> (Accessed: 1</w:t>
      </w:r>
      <w:r w:rsidR="0007459A" w:rsidRPr="0085301B">
        <w:rPr>
          <w:rFonts w:eastAsia="Arial" w:cs="Arial"/>
          <w:color w:val="000000" w:themeColor="text1"/>
          <w:highlight w:val="white"/>
          <w:lang w:val="en-GB"/>
        </w:rPr>
        <w:t>5</w:t>
      </w:r>
      <w:r w:rsidRPr="0085301B">
        <w:rPr>
          <w:rFonts w:eastAsia="Arial" w:cs="Arial"/>
          <w:color w:val="000000" w:themeColor="text1"/>
          <w:highlight w:val="white"/>
          <w:lang w:val="en-GB"/>
        </w:rPr>
        <w:t xml:space="preserve"> February 2025).</w:t>
      </w:r>
    </w:p>
    <w:p w14:paraId="5742EAC6" w14:textId="3DA1DCCF" w:rsidR="006D4BD4" w:rsidRPr="0085301B" w:rsidRDefault="008F3FC4" w:rsidP="0085301B">
      <w:pPr>
        <w:spacing w:before="240"/>
        <w:rPr>
          <w:rFonts w:eastAsia="Arial" w:cs="Arial"/>
          <w:color w:val="000000" w:themeColor="text1"/>
          <w:lang w:val="en-GB"/>
        </w:rPr>
      </w:pPr>
      <w:r w:rsidRPr="0085301B">
        <w:rPr>
          <w:rFonts w:eastAsia="Arial" w:cs="Arial"/>
          <w:color w:val="000000" w:themeColor="text1"/>
          <w:highlight w:val="white"/>
          <w:lang w:val="en-GB"/>
        </w:rPr>
        <w:t xml:space="preserve">Chen, L., </w:t>
      </w:r>
      <w:proofErr w:type="spellStart"/>
      <w:r w:rsidRPr="0085301B">
        <w:rPr>
          <w:rFonts w:eastAsia="Arial" w:cs="Arial"/>
          <w:color w:val="000000" w:themeColor="text1"/>
          <w:highlight w:val="white"/>
          <w:lang w:val="en-GB"/>
        </w:rPr>
        <w:t>Msigwa</w:t>
      </w:r>
      <w:proofErr w:type="spellEnd"/>
      <w:r w:rsidRPr="0085301B">
        <w:rPr>
          <w:rFonts w:eastAsia="Arial" w:cs="Arial"/>
          <w:color w:val="000000" w:themeColor="text1"/>
          <w:highlight w:val="white"/>
          <w:lang w:val="en-GB"/>
        </w:rPr>
        <w:t xml:space="preserve">, G., Yang, M., Osman, A.I., Fawzy, S., Rooney, D.W. and Yap, P.S., 2022. Strategies to achieve a carbon neutral society: a review. </w:t>
      </w:r>
      <w:r w:rsidRPr="0085301B">
        <w:rPr>
          <w:rFonts w:eastAsia="Arial" w:cs="Arial"/>
          <w:i/>
          <w:color w:val="000000" w:themeColor="text1"/>
          <w:highlight w:val="white"/>
          <w:lang w:val="en-GB"/>
        </w:rPr>
        <w:t xml:space="preserve">Environmental Chemistry </w:t>
      </w:r>
      <w:r w:rsidRPr="0085301B">
        <w:rPr>
          <w:rFonts w:eastAsia="Arial" w:cs="Arial"/>
          <w:i/>
          <w:color w:val="000000" w:themeColor="text1"/>
          <w:highlight w:val="white"/>
          <w:lang w:val="en-GB"/>
        </w:rPr>
        <w:lastRenderedPageBreak/>
        <w:t>Letters</w:t>
      </w:r>
      <w:r w:rsidRPr="0085301B">
        <w:rPr>
          <w:rFonts w:eastAsia="Arial" w:cs="Arial"/>
          <w:color w:val="000000" w:themeColor="text1"/>
          <w:highlight w:val="white"/>
          <w:lang w:val="en-GB"/>
        </w:rPr>
        <w:t xml:space="preserve">, </w:t>
      </w:r>
      <w:r w:rsidRPr="0085301B">
        <w:rPr>
          <w:rFonts w:eastAsia="Arial" w:cs="Arial"/>
          <w:i/>
          <w:color w:val="000000" w:themeColor="text1"/>
          <w:highlight w:val="white"/>
          <w:lang w:val="en-GB"/>
        </w:rPr>
        <w:t>20</w:t>
      </w:r>
      <w:r w:rsidRPr="0085301B">
        <w:rPr>
          <w:rFonts w:eastAsia="Arial" w:cs="Arial"/>
          <w:color w:val="000000" w:themeColor="text1"/>
          <w:highlight w:val="white"/>
          <w:lang w:val="en-GB"/>
        </w:rPr>
        <w:t>(4), pp.2277-2310.</w:t>
      </w:r>
      <w:r w:rsidR="00523E78" w:rsidRPr="0085301B">
        <w:rPr>
          <w:rFonts w:eastAsia="Arial" w:cs="Arial"/>
          <w:color w:val="000000" w:themeColor="text1"/>
          <w:lang w:val="en-GB"/>
        </w:rPr>
        <w:t xml:space="preserve"> </w:t>
      </w:r>
      <w:r w:rsidR="00EE6109" w:rsidRPr="0085301B">
        <w:rPr>
          <w:rFonts w:eastAsia="Arial" w:cs="Arial"/>
          <w:color w:val="000000" w:themeColor="text1"/>
          <w:lang w:val="en-GB"/>
        </w:rPr>
        <w:t xml:space="preserve">Available at: </w:t>
      </w:r>
      <w:hyperlink r:id="rId20" w:history="1">
        <w:r w:rsidR="00BC3289" w:rsidRPr="0085301B">
          <w:rPr>
            <w:rStyle w:val="Hyperlink"/>
            <w:rFonts w:eastAsia="Arial" w:cs="Arial"/>
            <w:highlight w:val="white"/>
            <w:lang w:val="en-GB"/>
          </w:rPr>
          <w:t>https://doi.org/10.1007/s10311-022-01435-8</w:t>
        </w:r>
      </w:hyperlink>
      <w:r w:rsidRPr="0085301B">
        <w:rPr>
          <w:rFonts w:eastAsia="Arial" w:cs="Arial"/>
          <w:color w:val="000000" w:themeColor="text1"/>
          <w:highlight w:val="white"/>
          <w:lang w:val="en-GB"/>
        </w:rPr>
        <w:t xml:space="preserve">  </w:t>
      </w:r>
      <w:r w:rsidRPr="0085301B">
        <w:rPr>
          <w:rFonts w:eastAsia="Arial" w:cs="Arial"/>
          <w:color w:val="000000" w:themeColor="text1"/>
          <w:lang w:val="en-GB"/>
        </w:rPr>
        <w:t>(Accessed: 1</w:t>
      </w:r>
      <w:r w:rsidR="0007459A" w:rsidRPr="0085301B">
        <w:rPr>
          <w:rFonts w:eastAsia="Arial" w:cs="Arial"/>
          <w:color w:val="000000" w:themeColor="text1"/>
          <w:lang w:val="en-GB"/>
        </w:rPr>
        <w:t>5</w:t>
      </w:r>
      <w:r w:rsidRPr="0085301B">
        <w:rPr>
          <w:rFonts w:eastAsia="Arial" w:cs="Arial"/>
          <w:color w:val="000000" w:themeColor="text1"/>
          <w:lang w:val="en-GB"/>
        </w:rPr>
        <w:t xml:space="preserve"> February 2025)</w:t>
      </w:r>
    </w:p>
    <w:p w14:paraId="12059EE2" w14:textId="38FE475C" w:rsidR="00BA44BA" w:rsidRPr="0085301B" w:rsidRDefault="00BA44BA" w:rsidP="0085301B">
      <w:pPr>
        <w:spacing w:before="240"/>
        <w:rPr>
          <w:rFonts w:eastAsia="Arial" w:cs="Arial"/>
          <w:color w:val="000000" w:themeColor="text1"/>
          <w:lang w:val="en-GB"/>
        </w:rPr>
      </w:pPr>
      <w:r w:rsidRPr="0085301B">
        <w:rPr>
          <w:rFonts w:eastAsia="Arial" w:cs="Arial"/>
          <w:color w:val="000000" w:themeColor="text1"/>
          <w:lang w:val="en-GB"/>
        </w:rPr>
        <w:t xml:space="preserve">Colak, O., Enoch, M. And Morton, C., (2023). ‘Airport business models and the COVID-19 pandemic: An exploration of the UK case study’. Journal of Air Transport Management, 108, p.102337. Available at: </w:t>
      </w:r>
      <w:hyperlink r:id="rId21" w:history="1">
        <w:r w:rsidRPr="0085301B">
          <w:rPr>
            <w:rStyle w:val="Hyperlink"/>
            <w:rFonts w:eastAsia="Arial" w:cs="Arial"/>
            <w:lang w:val="en-GB"/>
          </w:rPr>
          <w:t>https://www.sciencedirect.com/science/article/pii/S0969699722001569</w:t>
        </w:r>
      </w:hyperlink>
      <w:r w:rsidRPr="0085301B">
        <w:rPr>
          <w:rFonts w:eastAsia="Arial" w:cs="Arial"/>
          <w:color w:val="000000" w:themeColor="text1"/>
          <w:lang w:val="en-GB"/>
        </w:rPr>
        <w:t xml:space="preserve"> </w:t>
      </w:r>
      <w:r w:rsidR="000173C1" w:rsidRPr="0085301B">
        <w:rPr>
          <w:rFonts w:eastAsia="Arial" w:cs="Arial"/>
          <w:color w:val="000000" w:themeColor="text1"/>
          <w:lang w:val="en-GB"/>
        </w:rPr>
        <w:t xml:space="preserve"> </w:t>
      </w:r>
      <w:r w:rsidR="00D04E21" w:rsidRPr="0085301B">
        <w:rPr>
          <w:rFonts w:eastAsia="Arial" w:cs="Arial"/>
          <w:color w:val="000000" w:themeColor="text1"/>
          <w:lang w:val="en-GB"/>
        </w:rPr>
        <w:t>(Accessed:</w:t>
      </w:r>
      <w:r w:rsidR="00FE5EC2" w:rsidRPr="0085301B">
        <w:rPr>
          <w:rFonts w:eastAsia="Arial" w:cs="Arial"/>
          <w:color w:val="000000" w:themeColor="text1"/>
          <w:lang w:val="en-GB"/>
        </w:rPr>
        <w:t xml:space="preserve"> </w:t>
      </w:r>
      <w:r w:rsidR="00751DD9" w:rsidRPr="0085301B">
        <w:rPr>
          <w:rFonts w:eastAsia="Arial" w:cs="Arial"/>
          <w:color w:val="000000" w:themeColor="text1"/>
          <w:lang w:val="en-GB"/>
        </w:rPr>
        <w:t>14 February 202</w:t>
      </w:r>
      <w:r w:rsidR="00DF0BC9" w:rsidRPr="0085301B">
        <w:rPr>
          <w:rFonts w:eastAsia="Arial" w:cs="Arial"/>
          <w:color w:val="000000" w:themeColor="text1"/>
          <w:lang w:val="en-GB"/>
        </w:rPr>
        <w:t>5)</w:t>
      </w:r>
    </w:p>
    <w:p w14:paraId="3D358C44" w14:textId="7E3652AA" w:rsidR="006D4BD4" w:rsidRPr="0085301B" w:rsidRDefault="008F3FC4" w:rsidP="0085301B">
      <w:pPr>
        <w:spacing w:before="240"/>
        <w:rPr>
          <w:rFonts w:cs="Arial"/>
          <w:color w:val="000000" w:themeColor="text1"/>
          <w:lang w:val="en-GB"/>
        </w:rPr>
      </w:pPr>
      <w:r w:rsidRPr="0085301B">
        <w:rPr>
          <w:rFonts w:cs="Arial"/>
          <w:color w:val="000000" w:themeColor="text1"/>
          <w:lang w:val="en-GB"/>
        </w:rPr>
        <w:t xml:space="preserve">Gov (2024) </w:t>
      </w:r>
      <w:r w:rsidRPr="0085301B">
        <w:rPr>
          <w:rFonts w:cs="Arial"/>
          <w:i/>
          <w:color w:val="000000" w:themeColor="text1"/>
          <w:lang w:val="en-GB"/>
        </w:rPr>
        <w:t>Transport and environment statistics: Autumn 2021</w:t>
      </w:r>
      <w:r w:rsidRPr="0085301B">
        <w:rPr>
          <w:rFonts w:cs="Arial"/>
          <w:color w:val="000000" w:themeColor="text1"/>
          <w:lang w:val="en-GB"/>
        </w:rPr>
        <w:t>. Available at:</w:t>
      </w:r>
      <w:r w:rsidR="005C156D" w:rsidRPr="0085301B">
        <w:rPr>
          <w:rFonts w:cs="Arial"/>
        </w:rPr>
        <w:t xml:space="preserve"> </w:t>
      </w:r>
      <w:hyperlink r:id="rId22" w:history="1">
        <w:r w:rsidR="005C156D" w:rsidRPr="0085301B">
          <w:rPr>
            <w:rStyle w:val="Hyperlink"/>
            <w:rFonts w:cs="Arial"/>
          </w:rPr>
          <w:t>https://www.gov.uk/government/statistics/transport-and-environment-statistics-autumn-2021/transport-and-environment-statistics-autumn-2021</w:t>
        </w:r>
      </w:hyperlink>
      <w:r w:rsidR="005C156D" w:rsidRPr="0085301B">
        <w:rPr>
          <w:rFonts w:cs="Arial"/>
        </w:rPr>
        <w:t xml:space="preserve"> </w:t>
      </w:r>
      <w:r w:rsidR="00960D40" w:rsidRPr="0085301B">
        <w:rPr>
          <w:rFonts w:cs="Arial"/>
          <w:color w:val="000000" w:themeColor="text1"/>
          <w:lang w:val="en-GB"/>
        </w:rPr>
        <w:t xml:space="preserve"> </w:t>
      </w:r>
      <w:r w:rsidRPr="0085301B">
        <w:rPr>
          <w:rFonts w:cs="Arial"/>
          <w:color w:val="000000" w:themeColor="text1"/>
          <w:lang w:val="en-GB"/>
        </w:rPr>
        <w:t xml:space="preserve">(Accessed: </w:t>
      </w:r>
      <w:r w:rsidR="00960D40" w:rsidRPr="0085301B">
        <w:rPr>
          <w:rFonts w:cs="Arial"/>
          <w:color w:val="000000" w:themeColor="text1"/>
          <w:lang w:val="en-GB"/>
        </w:rPr>
        <w:t>1</w:t>
      </w:r>
      <w:r w:rsidR="000F06F2" w:rsidRPr="0085301B">
        <w:rPr>
          <w:rFonts w:cs="Arial"/>
          <w:color w:val="000000" w:themeColor="text1"/>
          <w:lang w:val="en-GB"/>
        </w:rPr>
        <w:t>7</w:t>
      </w:r>
      <w:r w:rsidRPr="0085301B">
        <w:rPr>
          <w:rFonts w:cs="Arial"/>
          <w:color w:val="000000" w:themeColor="text1"/>
          <w:lang w:val="en-GB"/>
        </w:rPr>
        <w:t xml:space="preserve"> February 2025)</w:t>
      </w:r>
    </w:p>
    <w:p w14:paraId="4A52DA7A" w14:textId="2FA59DB2" w:rsidR="006D4BD4" w:rsidRPr="0085301B" w:rsidRDefault="008F3FC4" w:rsidP="0085301B">
      <w:pPr>
        <w:spacing w:before="240"/>
        <w:rPr>
          <w:rFonts w:eastAsia="Arial" w:cs="Arial"/>
          <w:color w:val="000000" w:themeColor="text1"/>
          <w:lang w:val="en-GB"/>
        </w:rPr>
      </w:pPr>
      <w:r w:rsidRPr="0085301B">
        <w:rPr>
          <w:rFonts w:eastAsia="Arial" w:cs="Arial"/>
          <w:color w:val="000000" w:themeColor="text1"/>
          <w:lang w:val="en-GB"/>
        </w:rPr>
        <w:t xml:space="preserve">Hasan, M.A., Mamun, A.A., Rahman, S.M., Malik, K., Al Amran, M.I.U., </w:t>
      </w:r>
      <w:proofErr w:type="spellStart"/>
      <w:r w:rsidRPr="0085301B">
        <w:rPr>
          <w:rFonts w:eastAsia="Arial" w:cs="Arial"/>
          <w:color w:val="000000" w:themeColor="text1"/>
          <w:lang w:val="en-GB"/>
        </w:rPr>
        <w:t>Khondaker</w:t>
      </w:r>
      <w:proofErr w:type="spellEnd"/>
      <w:r w:rsidRPr="0085301B">
        <w:rPr>
          <w:rFonts w:eastAsia="Arial" w:cs="Arial"/>
          <w:color w:val="000000" w:themeColor="text1"/>
          <w:lang w:val="en-GB"/>
        </w:rPr>
        <w:t xml:space="preserve">, A.N., Reshi, O., Tiwari, S.P. and </w:t>
      </w:r>
      <w:proofErr w:type="spellStart"/>
      <w:r w:rsidRPr="0085301B">
        <w:rPr>
          <w:rFonts w:eastAsia="Arial" w:cs="Arial"/>
          <w:color w:val="000000" w:themeColor="text1"/>
          <w:lang w:val="en-GB"/>
        </w:rPr>
        <w:t>Alismail</w:t>
      </w:r>
      <w:proofErr w:type="spellEnd"/>
      <w:r w:rsidRPr="0085301B">
        <w:rPr>
          <w:rFonts w:eastAsia="Arial" w:cs="Arial"/>
          <w:color w:val="000000" w:themeColor="text1"/>
          <w:lang w:val="en-GB"/>
        </w:rPr>
        <w:t xml:space="preserve">, F.S., 2021. Climate change mitigation pathways for the aviation sector. Sustainability, 13(7), p.3656. </w:t>
      </w:r>
      <w:r w:rsidR="00822DD0" w:rsidRPr="0085301B">
        <w:rPr>
          <w:rFonts w:eastAsia="Arial" w:cs="Arial"/>
          <w:color w:val="000000" w:themeColor="text1"/>
          <w:lang w:val="en-GB"/>
        </w:rPr>
        <w:t>Available at</w:t>
      </w:r>
      <w:r w:rsidRPr="0085301B">
        <w:rPr>
          <w:rFonts w:eastAsia="Arial" w:cs="Arial"/>
          <w:color w:val="000000" w:themeColor="text1"/>
          <w:lang w:val="en-GB"/>
        </w:rPr>
        <w:t>:</w:t>
      </w:r>
      <w:r w:rsidR="00822DD0" w:rsidRPr="0085301B">
        <w:rPr>
          <w:rFonts w:eastAsia="Arial" w:cs="Arial"/>
          <w:color w:val="000000" w:themeColor="text1"/>
          <w:lang w:val="en-GB"/>
        </w:rPr>
        <w:t xml:space="preserve">  </w:t>
      </w:r>
      <w:hyperlink r:id="rId23" w:history="1">
        <w:r w:rsidR="00822DD0" w:rsidRPr="0085301B">
          <w:rPr>
            <w:rStyle w:val="Hyperlink"/>
            <w:rFonts w:eastAsia="Arial" w:cs="Arial"/>
            <w:lang w:val="en-GB"/>
          </w:rPr>
          <w:t>https://doi.org/10.3390/su13073656</w:t>
        </w:r>
      </w:hyperlink>
      <w:r w:rsidRPr="0085301B">
        <w:rPr>
          <w:rFonts w:eastAsia="Arial" w:cs="Arial"/>
          <w:color w:val="000000" w:themeColor="text1"/>
          <w:lang w:val="en-GB"/>
        </w:rPr>
        <w:t xml:space="preserve"> </w:t>
      </w:r>
    </w:p>
    <w:p w14:paraId="679468FD" w14:textId="0D2F42A0" w:rsidR="006D4BD4" w:rsidRPr="0085301B" w:rsidRDefault="008F3FC4" w:rsidP="0085301B">
      <w:pPr>
        <w:spacing w:before="240"/>
        <w:rPr>
          <w:rFonts w:eastAsia="Arial" w:cs="Arial"/>
          <w:color w:val="000000" w:themeColor="text1"/>
          <w:lang w:val="en-GB"/>
        </w:rPr>
      </w:pPr>
      <w:r w:rsidRPr="0085301B">
        <w:rPr>
          <w:rFonts w:eastAsia="Arial" w:cs="Arial"/>
          <w:color w:val="000000" w:themeColor="text1"/>
          <w:highlight w:val="white"/>
          <w:lang w:val="en-GB"/>
        </w:rPr>
        <w:t xml:space="preserve">IATA (2024) </w:t>
      </w:r>
      <w:r w:rsidRPr="0085301B">
        <w:rPr>
          <w:rFonts w:eastAsia="Arial" w:cs="Arial"/>
          <w:i/>
          <w:color w:val="000000" w:themeColor="text1"/>
          <w:highlight w:val="white"/>
          <w:lang w:val="en-GB"/>
        </w:rPr>
        <w:t>Net zero 2050: sustainable aviation fuels</w:t>
      </w:r>
      <w:r w:rsidRPr="0085301B">
        <w:rPr>
          <w:rFonts w:eastAsia="Arial" w:cs="Arial"/>
          <w:color w:val="000000" w:themeColor="text1"/>
          <w:highlight w:val="white"/>
          <w:lang w:val="en-GB"/>
        </w:rPr>
        <w:t>. Available at:</w:t>
      </w:r>
      <w:r w:rsidR="003D5EDF" w:rsidRPr="0085301B">
        <w:rPr>
          <w:rFonts w:eastAsia="Arial" w:cs="Arial"/>
          <w:color w:val="000000" w:themeColor="text1"/>
          <w:lang w:val="en-GB"/>
        </w:rPr>
        <w:t xml:space="preserve"> </w:t>
      </w:r>
      <w:hyperlink r:id="rId24" w:history="1">
        <w:r w:rsidR="003D5EDF" w:rsidRPr="0085301B">
          <w:rPr>
            <w:rStyle w:val="Hyperlink"/>
            <w:rFonts w:eastAsia="Arial" w:cs="Arial"/>
            <w:highlight w:val="white"/>
            <w:lang w:val="en-GB"/>
          </w:rPr>
          <w:t>https://www.iata.org/en/iata-repository/pressroom/fact-sheets/fact-sheet-sustainable-aviation-fuels/</w:t>
        </w:r>
      </w:hyperlink>
      <w:r w:rsidR="003D5EDF" w:rsidRPr="0085301B">
        <w:rPr>
          <w:rFonts w:cs="Arial"/>
        </w:rPr>
        <w:t xml:space="preserve"> </w:t>
      </w:r>
      <w:r w:rsidRPr="0085301B">
        <w:rPr>
          <w:rFonts w:eastAsia="Arial" w:cs="Arial"/>
          <w:color w:val="000000" w:themeColor="text1"/>
          <w:highlight w:val="white"/>
          <w:lang w:val="en-GB"/>
        </w:rPr>
        <w:t xml:space="preserve"> </w:t>
      </w:r>
      <w:r w:rsidRPr="0085301B">
        <w:rPr>
          <w:rFonts w:eastAsia="Arial" w:cs="Arial"/>
          <w:color w:val="000000" w:themeColor="text1"/>
          <w:lang w:val="en-GB"/>
        </w:rPr>
        <w:t>(Accessed: 1</w:t>
      </w:r>
      <w:r w:rsidR="003D5EDF" w:rsidRPr="0085301B">
        <w:rPr>
          <w:rFonts w:eastAsia="Arial" w:cs="Arial"/>
          <w:color w:val="000000" w:themeColor="text1"/>
          <w:lang w:val="en-GB"/>
        </w:rPr>
        <w:t>4</w:t>
      </w:r>
      <w:r w:rsidRPr="0085301B">
        <w:rPr>
          <w:rFonts w:eastAsia="Arial" w:cs="Arial"/>
          <w:color w:val="000000" w:themeColor="text1"/>
          <w:lang w:val="en-GB"/>
        </w:rPr>
        <w:t xml:space="preserve"> February 2025)</w:t>
      </w:r>
    </w:p>
    <w:p w14:paraId="438C969D" w14:textId="1134B3CE" w:rsidR="006D4BD4" w:rsidRPr="0085301B" w:rsidRDefault="008F3FC4" w:rsidP="0085301B">
      <w:pPr>
        <w:spacing w:before="240"/>
        <w:rPr>
          <w:rFonts w:eastAsia="Arial" w:cs="Arial"/>
          <w:color w:val="000000" w:themeColor="text1"/>
          <w:highlight w:val="white"/>
          <w:lang w:val="en-GB"/>
        </w:rPr>
      </w:pPr>
      <w:r w:rsidRPr="0085301B">
        <w:rPr>
          <w:rFonts w:eastAsia="Arial" w:cs="Arial"/>
          <w:color w:val="000000" w:themeColor="text1"/>
          <w:highlight w:val="white"/>
          <w:lang w:val="en-GB"/>
        </w:rPr>
        <w:t>IATA (2025)</w:t>
      </w:r>
      <w:r w:rsidRPr="0085301B">
        <w:rPr>
          <w:rFonts w:eastAsia="Arial" w:cs="Arial"/>
          <w:i/>
          <w:color w:val="000000" w:themeColor="text1"/>
          <w:highlight w:val="white"/>
          <w:lang w:val="en-GB"/>
        </w:rPr>
        <w:t>. Our Commitment to Fly Net Zero by 2050</w:t>
      </w:r>
      <w:r w:rsidRPr="0085301B">
        <w:rPr>
          <w:rFonts w:eastAsia="Arial" w:cs="Arial"/>
          <w:color w:val="000000" w:themeColor="text1"/>
          <w:highlight w:val="white"/>
          <w:lang w:val="en-GB"/>
        </w:rPr>
        <w:t xml:space="preserve"> </w:t>
      </w:r>
      <w:r w:rsidRPr="0085301B">
        <w:rPr>
          <w:rFonts w:eastAsia="Arial" w:cs="Arial"/>
          <w:i/>
          <w:color w:val="000000" w:themeColor="text1"/>
          <w:highlight w:val="white"/>
          <w:lang w:val="en-GB"/>
        </w:rPr>
        <w:t>IATA</w:t>
      </w:r>
      <w:r w:rsidRPr="0085301B">
        <w:rPr>
          <w:rFonts w:eastAsia="Arial" w:cs="Arial"/>
          <w:color w:val="000000" w:themeColor="text1"/>
          <w:highlight w:val="white"/>
          <w:lang w:val="en-GB"/>
        </w:rPr>
        <w:t xml:space="preserve">. Available at: </w:t>
      </w:r>
      <w:hyperlink r:id="rId25" w:history="1">
        <w:r w:rsidR="00CE7202" w:rsidRPr="0085301B">
          <w:rPr>
            <w:rStyle w:val="Hyperlink"/>
            <w:rFonts w:eastAsia="Arial" w:cs="Arial"/>
            <w:highlight w:val="white"/>
            <w:lang w:val="en-GB"/>
          </w:rPr>
          <w:t>https://www.iata.org/en/programs/sustainability/flynetzero/</w:t>
        </w:r>
      </w:hyperlink>
      <w:r w:rsidR="00CE7202" w:rsidRPr="0085301B">
        <w:rPr>
          <w:rFonts w:eastAsia="Arial" w:cs="Arial"/>
          <w:color w:val="000000" w:themeColor="text1"/>
          <w:highlight w:val="white"/>
          <w:lang w:val="en-GB"/>
        </w:rPr>
        <w:t xml:space="preserve"> </w:t>
      </w:r>
      <w:r w:rsidRPr="0085301B">
        <w:rPr>
          <w:rFonts w:eastAsia="Arial" w:cs="Arial"/>
          <w:color w:val="000000" w:themeColor="text1"/>
          <w:highlight w:val="white"/>
          <w:lang w:val="en-GB"/>
        </w:rPr>
        <w:t xml:space="preserve"> (Accessed: 1</w:t>
      </w:r>
      <w:r w:rsidR="00CE7202" w:rsidRPr="0085301B">
        <w:rPr>
          <w:rFonts w:eastAsia="Arial" w:cs="Arial"/>
          <w:color w:val="000000" w:themeColor="text1"/>
          <w:highlight w:val="white"/>
          <w:lang w:val="en-GB"/>
        </w:rPr>
        <w:t>5</w:t>
      </w:r>
      <w:r w:rsidRPr="0085301B">
        <w:rPr>
          <w:rFonts w:eastAsia="Arial" w:cs="Arial"/>
          <w:color w:val="000000" w:themeColor="text1"/>
          <w:highlight w:val="white"/>
          <w:lang w:val="en-GB"/>
        </w:rPr>
        <w:t xml:space="preserve"> February 2025).</w:t>
      </w:r>
    </w:p>
    <w:p w14:paraId="037AE3AC" w14:textId="56E76197" w:rsidR="006D4BD4" w:rsidRPr="0085301B" w:rsidRDefault="008F3FC4" w:rsidP="0085301B">
      <w:pPr>
        <w:spacing w:before="240"/>
        <w:rPr>
          <w:rFonts w:cs="Arial"/>
          <w:color w:val="000000" w:themeColor="text1"/>
          <w:lang w:val="en-GB"/>
        </w:rPr>
      </w:pPr>
      <w:r w:rsidRPr="0085301B">
        <w:rPr>
          <w:rFonts w:cs="Arial"/>
          <w:color w:val="000000" w:themeColor="text1"/>
          <w:lang w:val="en-GB"/>
        </w:rPr>
        <w:t xml:space="preserve">Kunakair (2023) </w:t>
      </w:r>
      <w:r w:rsidRPr="0085301B">
        <w:rPr>
          <w:rFonts w:cs="Arial"/>
          <w:i/>
          <w:color w:val="000000" w:themeColor="text1"/>
          <w:lang w:val="en-GB"/>
        </w:rPr>
        <w:t xml:space="preserve">Air Pollution from Transport: Causes, Effects, and Solutions. </w:t>
      </w:r>
      <w:r w:rsidRPr="0085301B">
        <w:rPr>
          <w:rFonts w:cs="Arial"/>
          <w:color w:val="000000" w:themeColor="text1"/>
          <w:lang w:val="en-GB"/>
        </w:rPr>
        <w:t>Available at:</w:t>
      </w:r>
      <w:r w:rsidR="003709CC" w:rsidRPr="0085301B">
        <w:rPr>
          <w:rFonts w:cs="Arial"/>
          <w:color w:val="000000" w:themeColor="text1"/>
          <w:lang w:val="en-GB"/>
        </w:rPr>
        <w:t xml:space="preserve"> </w:t>
      </w:r>
      <w:hyperlink r:id="rId26" w:history="1">
        <w:r w:rsidR="003709CC" w:rsidRPr="0085301B">
          <w:rPr>
            <w:rStyle w:val="Hyperlink"/>
            <w:rFonts w:cs="Arial"/>
            <w:lang w:val="en-GB"/>
          </w:rPr>
          <w:t>https://kunakair.com/air-pollution-from-transport/</w:t>
        </w:r>
      </w:hyperlink>
      <w:r w:rsidR="003709CC" w:rsidRPr="0085301B">
        <w:rPr>
          <w:rFonts w:cs="Arial"/>
        </w:rPr>
        <w:t xml:space="preserve"> </w:t>
      </w:r>
      <w:r w:rsidRPr="0085301B">
        <w:rPr>
          <w:rFonts w:cs="Arial"/>
          <w:color w:val="000000" w:themeColor="text1"/>
          <w:lang w:val="en-GB"/>
        </w:rPr>
        <w:t xml:space="preserve"> (Accessed: 1</w:t>
      </w:r>
      <w:r w:rsidR="003709CC" w:rsidRPr="0085301B">
        <w:rPr>
          <w:rFonts w:cs="Arial"/>
          <w:color w:val="000000" w:themeColor="text1"/>
          <w:lang w:val="en-GB"/>
        </w:rPr>
        <w:t>2</w:t>
      </w:r>
      <w:r w:rsidRPr="0085301B">
        <w:rPr>
          <w:rFonts w:cs="Arial"/>
          <w:color w:val="000000" w:themeColor="text1"/>
          <w:lang w:val="en-GB"/>
        </w:rPr>
        <w:t xml:space="preserve"> February 2025)</w:t>
      </w:r>
    </w:p>
    <w:p w14:paraId="573D01B2" w14:textId="7C0274F9" w:rsidR="00EE3DC8" w:rsidRPr="0085301B" w:rsidRDefault="00EE3DC8" w:rsidP="0085301B">
      <w:pPr>
        <w:spacing w:before="240"/>
        <w:rPr>
          <w:rFonts w:cs="Arial"/>
          <w:color w:val="000000" w:themeColor="text1"/>
          <w:lang w:val="en-GB"/>
        </w:rPr>
      </w:pPr>
      <w:r w:rsidRPr="0085301B">
        <w:rPr>
          <w:rFonts w:cs="Arial"/>
          <w:color w:val="000000" w:themeColor="text1"/>
          <w:lang w:val="en-GB"/>
        </w:rPr>
        <w:t xml:space="preserve">Li, X., Liu, Y. And Zhu, Y., (2022). ‘The effects of Climate Change on birds and approaches to response’. In IOP Conference Series: Earth and Environmental Science (Vol. 1011, No. 1, p. 012054). IOP Publishing. Available at: </w:t>
      </w:r>
      <w:hyperlink r:id="rId27" w:history="1">
        <w:r w:rsidRPr="0085301B">
          <w:rPr>
            <w:rStyle w:val="Hyperlink"/>
            <w:rFonts w:cs="Arial"/>
            <w:lang w:val="en-GB"/>
          </w:rPr>
          <w:t>https://iopscience.iop.org/article/10.1088/1755-1315/1011/1/012054/pdf</w:t>
        </w:r>
      </w:hyperlink>
      <w:r w:rsidRPr="0085301B">
        <w:rPr>
          <w:rFonts w:cs="Arial"/>
          <w:color w:val="000000" w:themeColor="text1"/>
          <w:lang w:val="en-GB"/>
        </w:rPr>
        <w:t xml:space="preserve"> </w:t>
      </w:r>
      <w:r w:rsidR="00B9343A" w:rsidRPr="0085301B">
        <w:rPr>
          <w:rFonts w:cs="Arial"/>
          <w:color w:val="000000" w:themeColor="text1"/>
          <w:lang w:val="en-GB"/>
        </w:rPr>
        <w:t xml:space="preserve"> (Accessed: 05 March 2025)</w:t>
      </w:r>
    </w:p>
    <w:p w14:paraId="1C7D00C6" w14:textId="5D0CC4EB" w:rsidR="006D4BD4" w:rsidRPr="0085301B" w:rsidRDefault="008F3FC4" w:rsidP="0085301B">
      <w:pPr>
        <w:spacing w:before="240"/>
        <w:rPr>
          <w:rFonts w:cs="Arial"/>
          <w:color w:val="000000" w:themeColor="text1"/>
          <w:lang w:val="en-GB"/>
        </w:rPr>
      </w:pPr>
      <w:r w:rsidRPr="0085301B">
        <w:rPr>
          <w:rFonts w:cs="Arial"/>
          <w:color w:val="000000" w:themeColor="text1"/>
          <w:highlight w:val="white"/>
          <w:lang w:val="en-GB"/>
        </w:rPr>
        <w:lastRenderedPageBreak/>
        <w:t xml:space="preserve">Mohammed Al-Dulaimi, W.A. and Hassan Al-Taai, S.H. (2021) ‘Pollution and its impact on sustainable development’. In </w:t>
      </w:r>
      <w:r w:rsidRPr="0085301B">
        <w:rPr>
          <w:rFonts w:cs="Arial"/>
          <w:i/>
          <w:color w:val="000000" w:themeColor="text1"/>
          <w:highlight w:val="white"/>
          <w:lang w:val="en-GB"/>
        </w:rPr>
        <w:t>IOP Conference Series: Earth and Environmental Science</w:t>
      </w:r>
      <w:r w:rsidRPr="0085301B">
        <w:rPr>
          <w:rFonts w:cs="Arial"/>
          <w:color w:val="000000" w:themeColor="text1"/>
          <w:highlight w:val="white"/>
          <w:lang w:val="en-GB"/>
        </w:rPr>
        <w:t xml:space="preserve"> (Vol. 790, No. 1, p. 012025). IOP Publishing. Available at: </w:t>
      </w:r>
      <w:hyperlink r:id="rId28" w:history="1">
        <w:r w:rsidR="00AF00D1" w:rsidRPr="0085301B">
          <w:rPr>
            <w:rStyle w:val="Hyperlink"/>
            <w:rFonts w:cs="Arial"/>
          </w:rPr>
          <w:t>https://doi.org/10.1088/1755-1315/790/1/012025</w:t>
        </w:r>
      </w:hyperlink>
      <w:r w:rsidR="00AF00D1" w:rsidRPr="0085301B">
        <w:rPr>
          <w:rFonts w:cs="Arial"/>
        </w:rPr>
        <w:t xml:space="preserve"> </w:t>
      </w:r>
    </w:p>
    <w:p w14:paraId="1D179D33" w14:textId="25D1AD2D" w:rsidR="004D027B" w:rsidRPr="0085301B" w:rsidRDefault="004D027B" w:rsidP="0085301B">
      <w:pPr>
        <w:spacing w:before="240"/>
        <w:rPr>
          <w:rFonts w:cs="Arial"/>
          <w:color w:val="000000" w:themeColor="text1"/>
          <w:lang w:val="en-GB"/>
        </w:rPr>
      </w:pPr>
      <w:r w:rsidRPr="0085301B">
        <w:rPr>
          <w:rFonts w:cs="Arial"/>
          <w:color w:val="000000" w:themeColor="text1"/>
          <w:lang w:val="en-GB"/>
        </w:rPr>
        <w:t xml:space="preserve">Münzel, T., Sørensen, M. And Daiber, A., (2021). ‘Transportation noise pollution and cardiovascular disease’. Nature Reviews Cardiology, 18(9), pp.619-636. Available at: </w:t>
      </w:r>
      <w:hyperlink r:id="rId29" w:history="1">
        <w:r w:rsidRPr="0085301B">
          <w:rPr>
            <w:rStyle w:val="Hyperlink"/>
            <w:rFonts w:cs="Arial"/>
            <w:lang w:val="en-GB"/>
          </w:rPr>
          <w:t>https://www.nature.com/articles/s41569-021-00532-5</w:t>
        </w:r>
      </w:hyperlink>
      <w:r w:rsidRPr="0085301B">
        <w:rPr>
          <w:rFonts w:cs="Arial"/>
          <w:color w:val="000000" w:themeColor="text1"/>
          <w:lang w:val="en-GB"/>
        </w:rPr>
        <w:t xml:space="preserve"> </w:t>
      </w:r>
      <w:r w:rsidR="001C70D4" w:rsidRPr="0085301B">
        <w:rPr>
          <w:rFonts w:cs="Arial"/>
          <w:color w:val="000000" w:themeColor="text1"/>
          <w:lang w:val="en-GB"/>
        </w:rPr>
        <w:t>(Accessed: 14</w:t>
      </w:r>
      <w:r w:rsidR="002D5CE1" w:rsidRPr="0085301B">
        <w:rPr>
          <w:rFonts w:cs="Arial"/>
          <w:color w:val="000000" w:themeColor="text1"/>
          <w:lang w:val="en-GB"/>
        </w:rPr>
        <w:t xml:space="preserve"> February 2025)</w:t>
      </w:r>
    </w:p>
    <w:p w14:paraId="344202A4" w14:textId="6D9FA166" w:rsidR="00227EDF" w:rsidRPr="0085301B" w:rsidRDefault="00227EDF" w:rsidP="0085301B">
      <w:pPr>
        <w:spacing w:before="240"/>
        <w:rPr>
          <w:rFonts w:cs="Arial"/>
          <w:color w:val="000000" w:themeColor="text1"/>
          <w:highlight w:val="white"/>
          <w:lang w:val="en-GB"/>
        </w:rPr>
      </w:pPr>
      <w:r w:rsidRPr="0085301B">
        <w:rPr>
          <w:rFonts w:cs="Arial"/>
          <w:color w:val="000000" w:themeColor="text1"/>
          <w:lang w:val="en-GB"/>
        </w:rPr>
        <w:t xml:space="preserve">Petkov, B.H., Vitale, V., Di Carlo, P., Drofa, O., Mastrangelo, D., Smedley, A.R., Diémoz, H., Siani, A.M., Fountoulakis, I., Webb, A.R. and Bais, A., (2023). ‘An unprecedented Arctic ozone depletion event during spring 2020 and its impacts across Europe’. Journal of Geophysical Research: Atmospheres, 128(3), p.e2022JD037581. Available at: </w:t>
      </w:r>
      <w:hyperlink r:id="rId30" w:history="1">
        <w:r w:rsidRPr="0085301B">
          <w:rPr>
            <w:rStyle w:val="Hyperlink"/>
            <w:rFonts w:cs="Arial"/>
            <w:lang w:val="en-GB"/>
          </w:rPr>
          <w:t>https://agupubs.onlinelibrary.wiley.com/doi/pdfdirect/10.1029/2022JD037581</w:t>
        </w:r>
      </w:hyperlink>
      <w:r w:rsidRPr="0085301B">
        <w:rPr>
          <w:rFonts w:cs="Arial"/>
          <w:color w:val="000000" w:themeColor="text1"/>
          <w:lang w:val="en-GB"/>
        </w:rPr>
        <w:t xml:space="preserve"> </w:t>
      </w:r>
      <w:r w:rsidR="00320D78" w:rsidRPr="0085301B">
        <w:rPr>
          <w:rFonts w:cs="Arial"/>
          <w:color w:val="000000" w:themeColor="text1"/>
          <w:lang w:val="en-GB"/>
        </w:rPr>
        <w:t>(Access</w:t>
      </w:r>
      <w:r w:rsidR="00401AFF" w:rsidRPr="0085301B">
        <w:rPr>
          <w:rFonts w:cs="Arial"/>
          <w:color w:val="000000" w:themeColor="text1"/>
          <w:lang w:val="en-GB"/>
        </w:rPr>
        <w:t xml:space="preserve">ed: </w:t>
      </w:r>
      <w:r w:rsidR="0002537A" w:rsidRPr="0085301B">
        <w:rPr>
          <w:rFonts w:cs="Arial"/>
          <w:color w:val="000000" w:themeColor="text1"/>
          <w:lang w:val="en-GB"/>
        </w:rPr>
        <w:t>13 February 2025)</w:t>
      </w:r>
    </w:p>
    <w:p w14:paraId="029363C1" w14:textId="2BB347BF" w:rsidR="006D4BD4" w:rsidRPr="0085301B" w:rsidRDefault="008F3FC4" w:rsidP="0085301B">
      <w:pPr>
        <w:spacing w:before="240"/>
        <w:rPr>
          <w:rFonts w:cs="Arial"/>
        </w:rPr>
      </w:pPr>
      <w:bookmarkStart w:id="42" w:name="_s9um52kxxeao" w:colFirst="0" w:colLast="0"/>
      <w:bookmarkEnd w:id="42"/>
      <w:r w:rsidRPr="0085301B">
        <w:rPr>
          <w:rFonts w:cs="Arial"/>
          <w:color w:val="000000" w:themeColor="text1"/>
          <w:highlight w:val="white"/>
          <w:lang w:val="en-GB"/>
        </w:rPr>
        <w:t xml:space="preserve">Plyushteva, A. (2021) ‘Commuting and the urban night: Nocturnal mobilities in tourism and hospitality work’. In </w:t>
      </w:r>
      <w:r w:rsidRPr="0085301B">
        <w:rPr>
          <w:rFonts w:cs="Arial"/>
          <w:i/>
          <w:color w:val="000000" w:themeColor="text1"/>
          <w:highlight w:val="white"/>
          <w:lang w:val="en-GB"/>
        </w:rPr>
        <w:t>Tourism and the night</w:t>
      </w:r>
      <w:r w:rsidRPr="0085301B">
        <w:rPr>
          <w:rFonts w:cs="Arial"/>
          <w:color w:val="000000" w:themeColor="text1"/>
          <w:highlight w:val="white"/>
          <w:lang w:val="en-GB"/>
        </w:rPr>
        <w:t xml:space="preserve"> (pp. 37-51). Routledge. Available at:</w:t>
      </w:r>
      <w:r w:rsidR="00262295" w:rsidRPr="0085301B">
        <w:rPr>
          <w:rFonts w:cs="Arial"/>
          <w:color w:val="000000" w:themeColor="text1"/>
          <w:lang w:val="en-GB"/>
        </w:rPr>
        <w:t xml:space="preserve"> </w:t>
      </w:r>
      <w:hyperlink r:id="rId31" w:history="1">
        <w:r w:rsidR="00262295" w:rsidRPr="0085301B">
          <w:rPr>
            <w:rStyle w:val="Hyperlink"/>
            <w:rFonts w:cs="Arial"/>
            <w:highlight w:val="white"/>
            <w:lang w:val="en-GB"/>
          </w:rPr>
          <w:t>https://doi.org/10.1080/19407963.2018.1556673</w:t>
        </w:r>
      </w:hyperlink>
    </w:p>
    <w:p w14:paraId="689713C1" w14:textId="2FA426E8" w:rsidR="00844B12" w:rsidRPr="0085301B" w:rsidRDefault="00844B12" w:rsidP="0085301B">
      <w:pPr>
        <w:spacing w:before="240"/>
        <w:rPr>
          <w:rFonts w:cs="Arial"/>
          <w:color w:val="000000" w:themeColor="text1"/>
          <w:highlight w:val="white"/>
          <w:lang w:val="en-GB"/>
        </w:rPr>
      </w:pPr>
      <w:proofErr w:type="spellStart"/>
      <w:r w:rsidRPr="0085301B">
        <w:rPr>
          <w:rFonts w:cs="Arial"/>
        </w:rPr>
        <w:t>Radzuan</w:t>
      </w:r>
      <w:proofErr w:type="spellEnd"/>
      <w:r w:rsidRPr="0085301B">
        <w:rPr>
          <w:rFonts w:cs="Arial"/>
        </w:rPr>
        <w:t xml:space="preserve">, H.S.M. and Martin, J., (2024). ‘An evaluation of air quality impact prediction performance undertaken as part of environmental impact assessment (EIA) in India.’ </w:t>
      </w:r>
      <w:proofErr w:type="spellStart"/>
      <w:r w:rsidRPr="0085301B">
        <w:rPr>
          <w:rFonts w:cs="Arial"/>
        </w:rPr>
        <w:t>Heliyon</w:t>
      </w:r>
      <w:proofErr w:type="spellEnd"/>
      <w:r w:rsidRPr="0085301B">
        <w:rPr>
          <w:rFonts w:cs="Arial"/>
        </w:rPr>
        <w:t xml:space="preserve">, 10(11). Available at:  </w:t>
      </w:r>
      <w:hyperlink r:id="rId32" w:history="1">
        <w:r w:rsidRPr="0085301B">
          <w:rPr>
            <w:rStyle w:val="Hyperlink"/>
            <w:rFonts w:cs="Arial"/>
          </w:rPr>
          <w:t>https://doi.org/10.1016/j.heliyon.2024.e31263</w:t>
        </w:r>
      </w:hyperlink>
      <w:r w:rsidRPr="0085301B">
        <w:rPr>
          <w:rFonts w:cs="Arial"/>
        </w:rPr>
        <w:t xml:space="preserve"> </w:t>
      </w:r>
    </w:p>
    <w:p w14:paraId="6B66A2F3" w14:textId="153C2D9E" w:rsidR="006D4BD4" w:rsidRPr="0085301B" w:rsidRDefault="008F3FC4" w:rsidP="0085301B">
      <w:pPr>
        <w:spacing w:before="240"/>
        <w:rPr>
          <w:rFonts w:eastAsia="Arial" w:cs="Arial"/>
          <w:color w:val="000000" w:themeColor="text1"/>
          <w:highlight w:val="white"/>
          <w:lang w:val="en-GB"/>
        </w:rPr>
      </w:pPr>
      <w:r w:rsidRPr="0085301B">
        <w:rPr>
          <w:rFonts w:eastAsia="Arial" w:cs="Arial"/>
          <w:color w:val="000000" w:themeColor="text1"/>
          <w:highlight w:val="white"/>
          <w:lang w:val="en-GB"/>
        </w:rPr>
        <w:t>Rendón, M.A., Sánchez R, C.D., Gallo M</w:t>
      </w:r>
      <w:r w:rsidR="00982123" w:rsidRPr="0085301B">
        <w:rPr>
          <w:rFonts w:eastAsia="Arial" w:cs="Arial"/>
          <w:color w:val="000000" w:themeColor="text1"/>
          <w:highlight w:val="white"/>
          <w:lang w:val="en-GB"/>
        </w:rPr>
        <w:t>.</w:t>
      </w:r>
      <w:r w:rsidRPr="0085301B">
        <w:rPr>
          <w:rFonts w:eastAsia="Arial" w:cs="Arial"/>
          <w:color w:val="000000" w:themeColor="text1"/>
          <w:highlight w:val="white"/>
          <w:lang w:val="en-GB"/>
        </w:rPr>
        <w:t xml:space="preserve">, J. and Anzai, A.H., (2021). ‘Aircraft </w:t>
      </w:r>
      <w:r w:rsidR="00CC4440" w:rsidRPr="0085301B">
        <w:rPr>
          <w:rFonts w:eastAsia="Arial" w:cs="Arial"/>
          <w:color w:val="000000" w:themeColor="text1"/>
          <w:highlight w:val="white"/>
          <w:lang w:val="en-GB"/>
        </w:rPr>
        <w:t>H</w:t>
      </w:r>
      <w:r w:rsidRPr="0085301B">
        <w:rPr>
          <w:rFonts w:eastAsia="Arial" w:cs="Arial"/>
          <w:color w:val="000000" w:themeColor="text1"/>
          <w:highlight w:val="white"/>
          <w:lang w:val="en-GB"/>
        </w:rPr>
        <w:t>ybrid-</w:t>
      </w:r>
      <w:r w:rsidR="00D371D0" w:rsidRPr="0085301B">
        <w:rPr>
          <w:rFonts w:eastAsia="Arial" w:cs="Arial"/>
          <w:color w:val="000000" w:themeColor="text1"/>
          <w:highlight w:val="white"/>
          <w:lang w:val="en-GB"/>
        </w:rPr>
        <w:t>E</w:t>
      </w:r>
      <w:r w:rsidRPr="0085301B">
        <w:rPr>
          <w:rFonts w:eastAsia="Arial" w:cs="Arial"/>
          <w:color w:val="000000" w:themeColor="text1"/>
          <w:highlight w:val="white"/>
          <w:lang w:val="en-GB"/>
        </w:rPr>
        <w:t xml:space="preserve">lectric </w:t>
      </w:r>
      <w:r w:rsidR="00D371D0" w:rsidRPr="0085301B">
        <w:rPr>
          <w:rFonts w:eastAsia="Arial" w:cs="Arial"/>
          <w:color w:val="000000" w:themeColor="text1"/>
          <w:highlight w:val="white"/>
          <w:lang w:val="en-GB"/>
        </w:rPr>
        <w:t>P</w:t>
      </w:r>
      <w:r w:rsidRPr="0085301B">
        <w:rPr>
          <w:rFonts w:eastAsia="Arial" w:cs="Arial"/>
          <w:color w:val="000000" w:themeColor="text1"/>
          <w:highlight w:val="white"/>
          <w:lang w:val="en-GB"/>
        </w:rPr>
        <w:t xml:space="preserve">ropulsion: Development </w:t>
      </w:r>
      <w:r w:rsidR="00D371D0" w:rsidRPr="0085301B">
        <w:rPr>
          <w:rFonts w:eastAsia="Arial" w:cs="Arial"/>
          <w:color w:val="000000" w:themeColor="text1"/>
          <w:highlight w:val="white"/>
          <w:lang w:val="en-GB"/>
        </w:rPr>
        <w:t>T</w:t>
      </w:r>
      <w:r w:rsidRPr="0085301B">
        <w:rPr>
          <w:rFonts w:eastAsia="Arial" w:cs="Arial"/>
          <w:color w:val="000000" w:themeColor="text1"/>
          <w:highlight w:val="white"/>
          <w:lang w:val="en-GB"/>
        </w:rPr>
        <w:t xml:space="preserve">rends, challenges and </w:t>
      </w:r>
      <w:r w:rsidR="00AF2E44" w:rsidRPr="0085301B">
        <w:rPr>
          <w:rFonts w:eastAsia="Arial" w:cs="Arial"/>
          <w:color w:val="000000" w:themeColor="text1"/>
          <w:highlight w:val="white"/>
          <w:lang w:val="en-GB"/>
        </w:rPr>
        <w:t>O</w:t>
      </w:r>
      <w:r w:rsidRPr="0085301B">
        <w:rPr>
          <w:rFonts w:eastAsia="Arial" w:cs="Arial"/>
          <w:color w:val="000000" w:themeColor="text1"/>
          <w:highlight w:val="white"/>
          <w:lang w:val="en-GB"/>
        </w:rPr>
        <w:t xml:space="preserve">pportunities.’ </w:t>
      </w:r>
      <w:r w:rsidRPr="0085301B">
        <w:rPr>
          <w:rFonts w:eastAsia="Arial" w:cs="Arial"/>
          <w:i/>
          <w:color w:val="000000" w:themeColor="text1"/>
          <w:highlight w:val="white"/>
          <w:lang w:val="en-GB"/>
        </w:rPr>
        <w:t>Journal of Control, Automation and Electrical Systems</w:t>
      </w:r>
      <w:r w:rsidRPr="0085301B">
        <w:rPr>
          <w:rFonts w:eastAsia="Arial" w:cs="Arial"/>
          <w:color w:val="000000" w:themeColor="text1"/>
          <w:highlight w:val="white"/>
          <w:lang w:val="en-GB"/>
        </w:rPr>
        <w:t xml:space="preserve">, </w:t>
      </w:r>
      <w:r w:rsidRPr="0085301B">
        <w:rPr>
          <w:rFonts w:eastAsia="Arial" w:cs="Arial"/>
          <w:i/>
          <w:color w:val="000000" w:themeColor="text1"/>
          <w:highlight w:val="white"/>
          <w:lang w:val="en-GB"/>
        </w:rPr>
        <w:t>32</w:t>
      </w:r>
      <w:r w:rsidRPr="0085301B">
        <w:rPr>
          <w:rFonts w:eastAsia="Arial" w:cs="Arial"/>
          <w:color w:val="000000" w:themeColor="text1"/>
          <w:highlight w:val="white"/>
          <w:lang w:val="en-GB"/>
        </w:rPr>
        <w:t>(5), pp.1244-1268.</w:t>
      </w:r>
      <w:r w:rsidR="00262295" w:rsidRPr="0085301B">
        <w:rPr>
          <w:rFonts w:eastAsia="Arial" w:cs="Arial"/>
          <w:color w:val="000000" w:themeColor="text1"/>
          <w:lang w:val="en-GB"/>
        </w:rPr>
        <w:t xml:space="preserve"> </w:t>
      </w:r>
      <w:r w:rsidR="009A4AB2" w:rsidRPr="0085301B">
        <w:rPr>
          <w:rFonts w:eastAsia="Arial" w:cs="Arial"/>
          <w:color w:val="000000" w:themeColor="text1"/>
          <w:lang w:val="en-GB"/>
        </w:rPr>
        <w:t>A</w:t>
      </w:r>
      <w:r w:rsidR="00EE6109" w:rsidRPr="0085301B">
        <w:rPr>
          <w:rFonts w:eastAsia="Arial" w:cs="Arial"/>
          <w:color w:val="000000" w:themeColor="text1"/>
          <w:lang w:val="en-GB"/>
        </w:rPr>
        <w:t xml:space="preserve">vailable at: </w:t>
      </w:r>
      <w:hyperlink r:id="rId33" w:history="1">
        <w:r w:rsidR="00CC4440" w:rsidRPr="0085301B">
          <w:rPr>
            <w:rStyle w:val="Hyperlink"/>
            <w:rFonts w:eastAsia="Arial" w:cs="Arial"/>
            <w:highlight w:val="white"/>
            <w:lang w:val="en-GB"/>
          </w:rPr>
          <w:t>https://doi.org/10.1007/s40313-021-00740</w:t>
        </w:r>
        <w:r w:rsidR="00CC4440" w:rsidRPr="0085301B">
          <w:rPr>
            <w:rStyle w:val="Hyperlink"/>
            <w:rFonts w:cs="Arial"/>
          </w:rPr>
          <w:t>-x</w:t>
        </w:r>
      </w:hyperlink>
      <w:r w:rsidR="00CC4440" w:rsidRPr="0085301B">
        <w:rPr>
          <w:rFonts w:cs="Arial"/>
        </w:rPr>
        <w:t xml:space="preserve"> </w:t>
      </w:r>
    </w:p>
    <w:p w14:paraId="5B863B31" w14:textId="024676F0" w:rsidR="006D4BD4" w:rsidRPr="0085301B" w:rsidRDefault="008F3FC4" w:rsidP="0085301B">
      <w:pPr>
        <w:spacing w:before="240"/>
        <w:rPr>
          <w:rFonts w:cs="Arial"/>
          <w:color w:val="000000" w:themeColor="text1"/>
          <w:lang w:val="en-GB"/>
        </w:rPr>
      </w:pPr>
      <w:bookmarkStart w:id="43" w:name="_7u811ivhp6pe" w:colFirst="0" w:colLast="0"/>
      <w:bookmarkEnd w:id="43"/>
      <w:r w:rsidRPr="0085301B">
        <w:rPr>
          <w:rFonts w:cs="Arial"/>
          <w:color w:val="000000" w:themeColor="text1"/>
          <w:highlight w:val="white"/>
          <w:lang w:val="en-GB"/>
        </w:rPr>
        <w:t xml:space="preserve">Standard (2025) </w:t>
      </w:r>
      <w:r w:rsidRPr="0085301B">
        <w:rPr>
          <w:rFonts w:cs="Arial"/>
          <w:i/>
          <w:color w:val="000000" w:themeColor="text1"/>
          <w:highlight w:val="white"/>
          <w:lang w:val="en-GB"/>
        </w:rPr>
        <w:t xml:space="preserve">Heathrow expansion branded 'criminal' as fourth-generation Sipson villagers fear homes will be destroyed. </w:t>
      </w:r>
      <w:r w:rsidRPr="0085301B">
        <w:rPr>
          <w:rFonts w:cs="Arial"/>
          <w:color w:val="000000" w:themeColor="text1"/>
          <w:lang w:val="en-GB"/>
        </w:rPr>
        <w:t>Available at:</w:t>
      </w:r>
      <w:r w:rsidR="00C16B5D" w:rsidRPr="0085301B">
        <w:rPr>
          <w:rFonts w:cs="Arial"/>
          <w:color w:val="000000" w:themeColor="text1"/>
          <w:lang w:val="en-GB"/>
        </w:rPr>
        <w:t xml:space="preserve"> </w:t>
      </w:r>
      <w:hyperlink r:id="rId34" w:history="1">
        <w:r w:rsidR="00C16B5D" w:rsidRPr="0085301B">
          <w:rPr>
            <w:rStyle w:val="Hyperlink"/>
            <w:rFonts w:cs="Arial"/>
            <w:lang w:val="en-GB"/>
          </w:rPr>
          <w:t>https://www.standard.co.uk/homesandproperty/property-news/heathrow-expansion-plans-residents-homes-destroyed-for-runway-b1207959.html</w:t>
        </w:r>
      </w:hyperlink>
      <w:r w:rsidRPr="0085301B">
        <w:rPr>
          <w:rFonts w:cs="Arial"/>
          <w:color w:val="000000" w:themeColor="text1"/>
          <w:lang w:val="en-GB"/>
        </w:rPr>
        <w:t xml:space="preserve"> (Accessed: 1</w:t>
      </w:r>
      <w:r w:rsidR="00C16B5D" w:rsidRPr="0085301B">
        <w:rPr>
          <w:rFonts w:cs="Arial"/>
          <w:color w:val="000000" w:themeColor="text1"/>
          <w:lang w:val="en-GB"/>
        </w:rPr>
        <w:t>4</w:t>
      </w:r>
      <w:r w:rsidRPr="0085301B">
        <w:rPr>
          <w:rFonts w:cs="Arial"/>
          <w:color w:val="000000" w:themeColor="text1"/>
          <w:lang w:val="en-GB"/>
        </w:rPr>
        <w:t xml:space="preserve"> February 2025)</w:t>
      </w:r>
    </w:p>
    <w:p w14:paraId="47999B65" w14:textId="4D7E5D33" w:rsidR="006D4BD4" w:rsidRPr="0085301B" w:rsidRDefault="008F3FC4" w:rsidP="0085301B">
      <w:pPr>
        <w:spacing w:before="240"/>
        <w:rPr>
          <w:rFonts w:cs="Arial"/>
          <w:color w:val="000000" w:themeColor="text1"/>
          <w:lang w:val="en-GB"/>
        </w:rPr>
      </w:pPr>
      <w:bookmarkStart w:id="44" w:name="_4dnn92pcdid" w:colFirst="0" w:colLast="0"/>
      <w:bookmarkEnd w:id="44"/>
      <w:r w:rsidRPr="0085301B">
        <w:rPr>
          <w:rFonts w:cs="Arial"/>
          <w:color w:val="000000" w:themeColor="text1"/>
          <w:highlight w:val="white"/>
          <w:lang w:val="en-GB"/>
        </w:rPr>
        <w:lastRenderedPageBreak/>
        <w:t xml:space="preserve">Statista (2024) </w:t>
      </w:r>
      <w:r w:rsidRPr="0085301B">
        <w:rPr>
          <w:rFonts w:cs="Arial"/>
          <w:i/>
          <w:color w:val="000000" w:themeColor="text1"/>
          <w:highlight w:val="white"/>
          <w:lang w:val="en-GB"/>
        </w:rPr>
        <w:t>Transportation sector carbon dioxide (CO</w:t>
      </w:r>
      <w:r w:rsidRPr="0085301B">
        <w:rPr>
          <w:rFonts w:ascii="Cambria Math" w:hAnsi="Cambria Math" w:cs="Cambria Math"/>
          <w:i/>
          <w:color w:val="000000" w:themeColor="text1"/>
          <w:highlight w:val="white"/>
          <w:lang w:val="en-GB"/>
        </w:rPr>
        <w:t>₂</w:t>
      </w:r>
      <w:r w:rsidRPr="0085301B">
        <w:rPr>
          <w:rFonts w:cs="Arial"/>
          <w:i/>
          <w:color w:val="000000" w:themeColor="text1"/>
          <w:highlight w:val="white"/>
          <w:lang w:val="en-GB"/>
        </w:rPr>
        <w:t>) emissions in the United Kingdom from 1990 to 2023</w:t>
      </w:r>
      <w:r w:rsidRPr="0085301B">
        <w:rPr>
          <w:rFonts w:cs="Arial"/>
          <w:color w:val="000000" w:themeColor="text1"/>
          <w:highlight w:val="white"/>
          <w:lang w:val="en-GB"/>
        </w:rPr>
        <w:t xml:space="preserve">. </w:t>
      </w:r>
      <w:r w:rsidRPr="0085301B">
        <w:rPr>
          <w:rFonts w:cs="Arial"/>
          <w:color w:val="000000" w:themeColor="text1"/>
          <w:lang w:val="en-GB"/>
        </w:rPr>
        <w:t>Available at:</w:t>
      </w:r>
      <w:r w:rsidR="006B64AD" w:rsidRPr="0085301B">
        <w:rPr>
          <w:rFonts w:cs="Arial"/>
          <w:color w:val="000000" w:themeColor="text1"/>
          <w:lang w:val="en-GB"/>
        </w:rPr>
        <w:t xml:space="preserve"> </w:t>
      </w:r>
      <w:hyperlink r:id="rId35" w:history="1">
        <w:r w:rsidR="006B64AD" w:rsidRPr="0085301B">
          <w:rPr>
            <w:rStyle w:val="Hyperlink"/>
            <w:rFonts w:cs="Arial"/>
            <w:lang w:val="en-GB"/>
          </w:rPr>
          <w:t>https://www.statista.com/statistics/311522/transport-co2-emissions-in-the-uk/</w:t>
        </w:r>
      </w:hyperlink>
      <w:r w:rsidR="006B64AD" w:rsidRPr="0085301B">
        <w:rPr>
          <w:rFonts w:cs="Arial"/>
          <w:color w:val="000000" w:themeColor="text1"/>
          <w:lang w:val="en-GB"/>
        </w:rPr>
        <w:t xml:space="preserve"> </w:t>
      </w:r>
      <w:r w:rsidRPr="0085301B">
        <w:rPr>
          <w:rFonts w:cs="Arial"/>
          <w:color w:val="000000" w:themeColor="text1"/>
          <w:lang w:val="en-GB"/>
        </w:rPr>
        <w:t>(Accessed: 12 February 2025)</w:t>
      </w:r>
    </w:p>
    <w:p w14:paraId="6AEB4E4D" w14:textId="4706D6BB" w:rsidR="006D4BD4" w:rsidRPr="0085301B" w:rsidRDefault="008F3FC4" w:rsidP="0085301B">
      <w:pPr>
        <w:spacing w:before="240"/>
        <w:rPr>
          <w:rFonts w:cs="Arial"/>
          <w:color w:val="000000" w:themeColor="text1"/>
          <w:lang w:val="en-GB"/>
        </w:rPr>
      </w:pPr>
      <w:bookmarkStart w:id="45" w:name="_c4fz1ql6xom4" w:colFirst="0" w:colLast="0"/>
      <w:bookmarkEnd w:id="45"/>
      <w:r w:rsidRPr="0085301B">
        <w:rPr>
          <w:rFonts w:cs="Arial"/>
          <w:color w:val="000000" w:themeColor="text1"/>
          <w:highlight w:val="white"/>
          <w:lang w:val="en-GB"/>
        </w:rPr>
        <w:t xml:space="preserve">Theguardian (2024) </w:t>
      </w:r>
      <w:r w:rsidRPr="0085301B">
        <w:rPr>
          <w:rFonts w:cs="Arial"/>
          <w:i/>
          <w:color w:val="000000" w:themeColor="text1"/>
          <w:highlight w:val="white"/>
          <w:lang w:val="en-GB"/>
        </w:rPr>
        <w:t>UK airline emissions on track to reach record high in 2024</w:t>
      </w:r>
      <w:r w:rsidRPr="0085301B">
        <w:rPr>
          <w:rFonts w:cs="Arial"/>
          <w:color w:val="000000" w:themeColor="text1"/>
          <w:highlight w:val="white"/>
          <w:lang w:val="en-GB"/>
        </w:rPr>
        <w:t xml:space="preserve">. </w:t>
      </w:r>
      <w:r w:rsidRPr="0085301B">
        <w:rPr>
          <w:rFonts w:cs="Arial"/>
          <w:color w:val="000000" w:themeColor="text1"/>
          <w:lang w:val="en-GB"/>
        </w:rPr>
        <w:t>Available at:</w:t>
      </w:r>
      <w:r w:rsidR="00EF3778" w:rsidRPr="0085301B">
        <w:rPr>
          <w:rFonts w:cs="Arial"/>
          <w:color w:val="000000" w:themeColor="text1"/>
          <w:lang w:val="en-GB"/>
        </w:rPr>
        <w:t xml:space="preserve"> </w:t>
      </w:r>
      <w:hyperlink r:id="rId36" w:history="1">
        <w:r w:rsidR="00EF3778" w:rsidRPr="0085301B">
          <w:rPr>
            <w:rStyle w:val="Hyperlink"/>
            <w:rFonts w:cs="Arial"/>
            <w:lang w:val="en-GB"/>
          </w:rPr>
          <w:t>https://www.theguardian.com/business/2024/apr/19/uk-airline-emissions-on-track-to-reach-all-time-high-in-2024</w:t>
        </w:r>
      </w:hyperlink>
      <w:r w:rsidR="00EF3778" w:rsidRPr="0085301B">
        <w:rPr>
          <w:rFonts w:cs="Arial"/>
          <w:color w:val="000000" w:themeColor="text1"/>
          <w:lang w:val="en-GB"/>
        </w:rPr>
        <w:t xml:space="preserve"> </w:t>
      </w:r>
      <w:r w:rsidRPr="0085301B">
        <w:rPr>
          <w:rFonts w:cs="Arial"/>
          <w:color w:val="000000" w:themeColor="text1"/>
          <w:lang w:val="en-GB"/>
        </w:rPr>
        <w:t xml:space="preserve"> (Accessed: 12 February 2025)</w:t>
      </w:r>
    </w:p>
    <w:p w14:paraId="6027CD4B" w14:textId="35965CCC" w:rsidR="006D4BD4" w:rsidRPr="0085301B" w:rsidRDefault="008F3FC4" w:rsidP="0085301B">
      <w:pPr>
        <w:spacing w:before="240"/>
        <w:rPr>
          <w:rFonts w:cs="Arial"/>
          <w:color w:val="000000" w:themeColor="text1"/>
          <w:highlight w:val="white"/>
          <w:lang w:val="en-GB"/>
        </w:rPr>
      </w:pPr>
      <w:r w:rsidRPr="0085301B">
        <w:rPr>
          <w:rFonts w:cs="Arial"/>
          <w:color w:val="000000" w:themeColor="text1"/>
          <w:highlight w:val="white"/>
          <w:lang w:val="en-GB"/>
        </w:rPr>
        <w:t xml:space="preserve">Wang, B., Ting, Z.J. and Zhao, M. (2024) ‘Sustainable aviation fuels: Key opportunities and challenges in lowering carbon emissions for aviation industry’. </w:t>
      </w:r>
      <w:r w:rsidRPr="0085301B">
        <w:rPr>
          <w:rFonts w:cs="Arial"/>
          <w:i/>
          <w:color w:val="000000" w:themeColor="text1"/>
          <w:highlight w:val="white"/>
          <w:lang w:val="en-GB"/>
        </w:rPr>
        <w:t>Carbon Capture Science &amp; Technology</w:t>
      </w:r>
      <w:r w:rsidRPr="0085301B">
        <w:rPr>
          <w:rFonts w:cs="Arial"/>
          <w:color w:val="000000" w:themeColor="text1"/>
          <w:highlight w:val="white"/>
          <w:lang w:val="en-GB"/>
        </w:rPr>
        <w:t xml:space="preserve">, </w:t>
      </w:r>
      <w:r w:rsidRPr="0085301B">
        <w:rPr>
          <w:rFonts w:cs="Arial"/>
          <w:i/>
          <w:color w:val="000000" w:themeColor="text1"/>
          <w:highlight w:val="white"/>
          <w:lang w:val="en-GB"/>
        </w:rPr>
        <w:t>13</w:t>
      </w:r>
      <w:r w:rsidRPr="0085301B">
        <w:rPr>
          <w:rFonts w:cs="Arial"/>
          <w:color w:val="000000" w:themeColor="text1"/>
          <w:highlight w:val="white"/>
          <w:lang w:val="en-GB"/>
        </w:rPr>
        <w:t>, p.100263. Available at:</w:t>
      </w:r>
      <w:r w:rsidR="00455217" w:rsidRPr="0085301B">
        <w:rPr>
          <w:rFonts w:cs="Arial"/>
          <w:color w:val="000000" w:themeColor="text1"/>
          <w:lang w:val="en-GB"/>
        </w:rPr>
        <w:t xml:space="preserve"> </w:t>
      </w:r>
      <w:hyperlink r:id="rId37" w:history="1">
        <w:r w:rsidR="00455217" w:rsidRPr="0085301B">
          <w:rPr>
            <w:rStyle w:val="Hyperlink"/>
            <w:rFonts w:cs="Arial"/>
            <w:highlight w:val="white"/>
            <w:lang w:val="en-GB"/>
          </w:rPr>
          <w:t>https://doi.org/10.1016/j.ccst.2024.100263</w:t>
        </w:r>
      </w:hyperlink>
    </w:p>
    <w:p w14:paraId="71FB90AF" w14:textId="62F168A2" w:rsidR="006D4BD4" w:rsidRPr="0085301B" w:rsidRDefault="008F3FC4" w:rsidP="0085301B">
      <w:pPr>
        <w:spacing w:before="240"/>
        <w:rPr>
          <w:rFonts w:cs="Arial"/>
          <w:color w:val="000000" w:themeColor="text1"/>
          <w:lang w:val="en-GB"/>
        </w:rPr>
      </w:pPr>
      <w:r w:rsidRPr="0085301B">
        <w:rPr>
          <w:rFonts w:cs="Arial"/>
          <w:color w:val="000000" w:themeColor="text1"/>
          <w:highlight w:val="white"/>
          <w:lang w:val="en-GB"/>
        </w:rPr>
        <w:t xml:space="preserve">Yadav, P., Usha, K. and Singh, B. (2022) ‘Air pollution mitigation and global dimming: a challenge to agriculture under changing climate’. In </w:t>
      </w:r>
      <w:r w:rsidRPr="0085301B">
        <w:rPr>
          <w:rFonts w:cs="Arial"/>
          <w:i/>
          <w:color w:val="000000" w:themeColor="text1"/>
          <w:highlight w:val="white"/>
          <w:lang w:val="en-GB"/>
        </w:rPr>
        <w:t>Climate change and crop stress</w:t>
      </w:r>
      <w:r w:rsidRPr="0085301B">
        <w:rPr>
          <w:rFonts w:cs="Arial"/>
          <w:color w:val="000000" w:themeColor="text1"/>
          <w:highlight w:val="white"/>
          <w:lang w:val="en-GB"/>
        </w:rPr>
        <w:t xml:space="preserve"> (pp. 271-298). Academic Press. Available at:</w:t>
      </w:r>
      <w:r w:rsidR="004D04DE" w:rsidRPr="0085301B">
        <w:rPr>
          <w:rFonts w:cs="Arial"/>
          <w:color w:val="000000" w:themeColor="text1"/>
          <w:lang w:val="en-GB"/>
        </w:rPr>
        <w:t xml:space="preserve"> </w:t>
      </w:r>
      <w:hyperlink r:id="rId38" w:history="1">
        <w:r w:rsidR="004D04DE" w:rsidRPr="0085301B">
          <w:rPr>
            <w:rStyle w:val="Hyperlink"/>
            <w:rFonts w:cs="Arial"/>
            <w:highlight w:val="white"/>
            <w:lang w:val="en-GB"/>
          </w:rPr>
          <w:t>https://doi.org/10.1016/B978-0-12-816091-6.00015-8</w:t>
        </w:r>
      </w:hyperlink>
      <w:r w:rsidR="004D04DE" w:rsidRPr="0085301B">
        <w:rPr>
          <w:rFonts w:cs="Arial"/>
        </w:rPr>
        <w:t xml:space="preserve"> </w:t>
      </w:r>
    </w:p>
    <w:p w14:paraId="5AEA6CA1" w14:textId="77777777" w:rsidR="0098371C" w:rsidRPr="00DE20BA" w:rsidRDefault="0098371C">
      <w:pPr>
        <w:rPr>
          <w:rFonts w:cs="Arial"/>
          <w:lang w:val="en-GB"/>
        </w:rPr>
      </w:pPr>
    </w:p>
    <w:p w14:paraId="6E563B45" w14:textId="77777777" w:rsidR="0098371C" w:rsidRPr="00DE20BA" w:rsidRDefault="0098371C">
      <w:pPr>
        <w:spacing w:before="200"/>
        <w:rPr>
          <w:rFonts w:cs="Arial"/>
          <w:color w:val="222222"/>
          <w:highlight w:val="white"/>
          <w:lang w:val="en-GB"/>
        </w:rPr>
      </w:pPr>
    </w:p>
    <w:sectPr w:rsidR="0098371C" w:rsidRPr="00DE20BA" w:rsidSect="00BB2B6A">
      <w:headerReference w:type="even" r:id="rId39"/>
      <w:headerReference w:type="default" r:id="rId40"/>
      <w:footerReference w:type="even" r:id="rId41"/>
      <w:footerReference w:type="default" r:id="rId42"/>
      <w:headerReference w:type="first" r:id="rId43"/>
      <w:footerReference w:type="first" r:id="rId44"/>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0D58C3" w14:textId="77777777" w:rsidR="00B4368C" w:rsidRDefault="00B4368C">
      <w:pPr>
        <w:spacing w:line="240" w:lineRule="auto"/>
      </w:pPr>
      <w:r>
        <w:separator/>
      </w:r>
    </w:p>
  </w:endnote>
  <w:endnote w:type="continuationSeparator" w:id="0">
    <w:p w14:paraId="258232E9" w14:textId="77777777" w:rsidR="00B4368C" w:rsidRDefault="00B4368C">
      <w:pPr>
        <w:spacing w:line="240" w:lineRule="auto"/>
      </w:pPr>
      <w:r>
        <w:continuationSeparator/>
      </w:r>
    </w:p>
  </w:endnote>
  <w:endnote w:type="continuationNotice" w:id="1">
    <w:p w14:paraId="72953E23" w14:textId="77777777" w:rsidR="00B4368C" w:rsidRDefault="00B4368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030A66" w14:textId="77777777" w:rsidR="00F555C0" w:rsidRDefault="00F555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92CEEF" w14:textId="77777777" w:rsidR="0098371C" w:rsidRDefault="008F3FC4">
    <w:pPr>
      <w:jc w:val="right"/>
      <w:rPr>
        <w:sz w:val="20"/>
        <w:szCs w:val="20"/>
      </w:rPr>
    </w:pPr>
    <w:r>
      <w:rPr>
        <w:sz w:val="20"/>
        <w:szCs w:val="20"/>
      </w:rPr>
      <w:fldChar w:fldCharType="begin"/>
    </w:r>
    <w:r>
      <w:rPr>
        <w:sz w:val="20"/>
        <w:szCs w:val="20"/>
      </w:rPr>
      <w:instrText>PAGE</w:instrText>
    </w:r>
    <w:r>
      <w:rPr>
        <w:sz w:val="20"/>
        <w:szCs w:val="20"/>
      </w:rPr>
      <w:fldChar w:fldCharType="separate"/>
    </w:r>
    <w:r w:rsidR="0036325A">
      <w:rPr>
        <w:noProof/>
        <w:sz w:val="20"/>
        <w:szCs w:val="20"/>
      </w:rPr>
      <w:t>10</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154DAA" w14:textId="77777777" w:rsidR="00F555C0" w:rsidRDefault="00F55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5C31D" w14:textId="77777777" w:rsidR="00B4368C" w:rsidRDefault="00B4368C">
      <w:pPr>
        <w:spacing w:line="240" w:lineRule="auto"/>
      </w:pPr>
      <w:r>
        <w:separator/>
      </w:r>
    </w:p>
  </w:footnote>
  <w:footnote w:type="continuationSeparator" w:id="0">
    <w:p w14:paraId="3CF895A7" w14:textId="77777777" w:rsidR="00B4368C" w:rsidRDefault="00B4368C">
      <w:pPr>
        <w:spacing w:line="240" w:lineRule="auto"/>
      </w:pPr>
      <w:r>
        <w:continuationSeparator/>
      </w:r>
    </w:p>
  </w:footnote>
  <w:footnote w:type="continuationNotice" w:id="1">
    <w:p w14:paraId="24F7E4EE" w14:textId="77777777" w:rsidR="00B4368C" w:rsidRDefault="00B4368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F3599B" w14:textId="77777777" w:rsidR="00F555C0" w:rsidRDefault="00F555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C03366" w14:textId="77777777" w:rsidR="00E246BC" w:rsidRDefault="00E246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BA1FC" w14:textId="77777777" w:rsidR="00F555C0" w:rsidRDefault="00F555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371C"/>
    <w:rsid w:val="00012EC5"/>
    <w:rsid w:val="00016052"/>
    <w:rsid w:val="000173C1"/>
    <w:rsid w:val="00020270"/>
    <w:rsid w:val="00020456"/>
    <w:rsid w:val="00023563"/>
    <w:rsid w:val="0002537A"/>
    <w:rsid w:val="00060077"/>
    <w:rsid w:val="000634B5"/>
    <w:rsid w:val="00065FB1"/>
    <w:rsid w:val="000700CF"/>
    <w:rsid w:val="0007176F"/>
    <w:rsid w:val="0007459A"/>
    <w:rsid w:val="00080D79"/>
    <w:rsid w:val="000A4A25"/>
    <w:rsid w:val="000A4C72"/>
    <w:rsid w:val="000B03E5"/>
    <w:rsid w:val="000B46CC"/>
    <w:rsid w:val="000B6911"/>
    <w:rsid w:val="000B79FD"/>
    <w:rsid w:val="000C3BC2"/>
    <w:rsid w:val="000C6611"/>
    <w:rsid w:val="000D0E1D"/>
    <w:rsid w:val="000D2A67"/>
    <w:rsid w:val="000E1464"/>
    <w:rsid w:val="000E1595"/>
    <w:rsid w:val="000E19FE"/>
    <w:rsid w:val="000E4BD3"/>
    <w:rsid w:val="000F06F2"/>
    <w:rsid w:val="000F60B2"/>
    <w:rsid w:val="00100542"/>
    <w:rsid w:val="001117E0"/>
    <w:rsid w:val="00116A29"/>
    <w:rsid w:val="001218D0"/>
    <w:rsid w:val="00121AAE"/>
    <w:rsid w:val="0012233B"/>
    <w:rsid w:val="00130863"/>
    <w:rsid w:val="00131C8C"/>
    <w:rsid w:val="00135DA4"/>
    <w:rsid w:val="001436DB"/>
    <w:rsid w:val="001517D2"/>
    <w:rsid w:val="00151A93"/>
    <w:rsid w:val="00151E7A"/>
    <w:rsid w:val="00153839"/>
    <w:rsid w:val="00182400"/>
    <w:rsid w:val="00185003"/>
    <w:rsid w:val="00185642"/>
    <w:rsid w:val="00185DDC"/>
    <w:rsid w:val="00187952"/>
    <w:rsid w:val="00197BF7"/>
    <w:rsid w:val="001C4564"/>
    <w:rsid w:val="001C538E"/>
    <w:rsid w:val="001C70D4"/>
    <w:rsid w:val="001D6343"/>
    <w:rsid w:val="001D7D93"/>
    <w:rsid w:val="001E41AF"/>
    <w:rsid w:val="001F1544"/>
    <w:rsid w:val="001F69D0"/>
    <w:rsid w:val="001F7F6C"/>
    <w:rsid w:val="002008F5"/>
    <w:rsid w:val="0021694A"/>
    <w:rsid w:val="0022260F"/>
    <w:rsid w:val="00224850"/>
    <w:rsid w:val="00227AB8"/>
    <w:rsid w:val="00227EDF"/>
    <w:rsid w:val="0024316A"/>
    <w:rsid w:val="00244F4D"/>
    <w:rsid w:val="00246A41"/>
    <w:rsid w:val="00247047"/>
    <w:rsid w:val="00252A20"/>
    <w:rsid w:val="00253652"/>
    <w:rsid w:val="0025408A"/>
    <w:rsid w:val="00254CC2"/>
    <w:rsid w:val="00256143"/>
    <w:rsid w:val="00262295"/>
    <w:rsid w:val="002665B3"/>
    <w:rsid w:val="0028750E"/>
    <w:rsid w:val="00291329"/>
    <w:rsid w:val="002A1B3A"/>
    <w:rsid w:val="002A54D4"/>
    <w:rsid w:val="002B2F58"/>
    <w:rsid w:val="002B5D9A"/>
    <w:rsid w:val="002B73BA"/>
    <w:rsid w:val="002C03E5"/>
    <w:rsid w:val="002C370E"/>
    <w:rsid w:val="002C6D33"/>
    <w:rsid w:val="002D5CE1"/>
    <w:rsid w:val="002E09D6"/>
    <w:rsid w:val="002E6075"/>
    <w:rsid w:val="002F5D9C"/>
    <w:rsid w:val="002F63C2"/>
    <w:rsid w:val="002F7F0A"/>
    <w:rsid w:val="00302FF0"/>
    <w:rsid w:val="00320D78"/>
    <w:rsid w:val="00343448"/>
    <w:rsid w:val="0036325A"/>
    <w:rsid w:val="003668B1"/>
    <w:rsid w:val="003709CC"/>
    <w:rsid w:val="00387C21"/>
    <w:rsid w:val="00391EFC"/>
    <w:rsid w:val="003937F9"/>
    <w:rsid w:val="003A0C14"/>
    <w:rsid w:val="003A3E33"/>
    <w:rsid w:val="003A6C85"/>
    <w:rsid w:val="003B1EFC"/>
    <w:rsid w:val="003B2CFB"/>
    <w:rsid w:val="003B7C91"/>
    <w:rsid w:val="003C28A6"/>
    <w:rsid w:val="003C69F1"/>
    <w:rsid w:val="003D4C29"/>
    <w:rsid w:val="003D5EDF"/>
    <w:rsid w:val="003D76A0"/>
    <w:rsid w:val="00400D07"/>
    <w:rsid w:val="00401AFF"/>
    <w:rsid w:val="004031A1"/>
    <w:rsid w:val="004032B0"/>
    <w:rsid w:val="004050C9"/>
    <w:rsid w:val="0041585F"/>
    <w:rsid w:val="0043314D"/>
    <w:rsid w:val="00437E70"/>
    <w:rsid w:val="00452A86"/>
    <w:rsid w:val="00455217"/>
    <w:rsid w:val="004622B1"/>
    <w:rsid w:val="00462ED4"/>
    <w:rsid w:val="004650C6"/>
    <w:rsid w:val="00465F6B"/>
    <w:rsid w:val="00471C78"/>
    <w:rsid w:val="00474858"/>
    <w:rsid w:val="00492A99"/>
    <w:rsid w:val="00495181"/>
    <w:rsid w:val="004A7D71"/>
    <w:rsid w:val="004B091A"/>
    <w:rsid w:val="004B28EE"/>
    <w:rsid w:val="004C19C2"/>
    <w:rsid w:val="004C79DB"/>
    <w:rsid w:val="004D027B"/>
    <w:rsid w:val="004D04DE"/>
    <w:rsid w:val="004D5CC0"/>
    <w:rsid w:val="004D6350"/>
    <w:rsid w:val="004E20EB"/>
    <w:rsid w:val="004F2267"/>
    <w:rsid w:val="00512B78"/>
    <w:rsid w:val="00514026"/>
    <w:rsid w:val="005161E0"/>
    <w:rsid w:val="00520734"/>
    <w:rsid w:val="00523E78"/>
    <w:rsid w:val="00531223"/>
    <w:rsid w:val="00540AFF"/>
    <w:rsid w:val="0054162D"/>
    <w:rsid w:val="00541910"/>
    <w:rsid w:val="00546400"/>
    <w:rsid w:val="00554AB5"/>
    <w:rsid w:val="00555D22"/>
    <w:rsid w:val="00570392"/>
    <w:rsid w:val="005814A7"/>
    <w:rsid w:val="005822AB"/>
    <w:rsid w:val="005857FA"/>
    <w:rsid w:val="0058670F"/>
    <w:rsid w:val="00593AF8"/>
    <w:rsid w:val="00594936"/>
    <w:rsid w:val="00594B4F"/>
    <w:rsid w:val="005A11F7"/>
    <w:rsid w:val="005A1488"/>
    <w:rsid w:val="005A33E5"/>
    <w:rsid w:val="005A52C0"/>
    <w:rsid w:val="005A67E4"/>
    <w:rsid w:val="005B7358"/>
    <w:rsid w:val="005C07F1"/>
    <w:rsid w:val="005C156D"/>
    <w:rsid w:val="005D396A"/>
    <w:rsid w:val="005D4C7F"/>
    <w:rsid w:val="005D6B15"/>
    <w:rsid w:val="005E0FE1"/>
    <w:rsid w:val="005E310A"/>
    <w:rsid w:val="005F0B6F"/>
    <w:rsid w:val="005F1D9C"/>
    <w:rsid w:val="005F229B"/>
    <w:rsid w:val="005F3CAA"/>
    <w:rsid w:val="00606531"/>
    <w:rsid w:val="00607DC0"/>
    <w:rsid w:val="00610883"/>
    <w:rsid w:val="00611E06"/>
    <w:rsid w:val="00623F51"/>
    <w:rsid w:val="00634511"/>
    <w:rsid w:val="00641557"/>
    <w:rsid w:val="00641775"/>
    <w:rsid w:val="0065736D"/>
    <w:rsid w:val="006607E2"/>
    <w:rsid w:val="00664E40"/>
    <w:rsid w:val="006654DD"/>
    <w:rsid w:val="00665C28"/>
    <w:rsid w:val="00667178"/>
    <w:rsid w:val="0068073B"/>
    <w:rsid w:val="006855B3"/>
    <w:rsid w:val="00694ED8"/>
    <w:rsid w:val="006B64AD"/>
    <w:rsid w:val="006C24BA"/>
    <w:rsid w:val="006D4BD4"/>
    <w:rsid w:val="006E1950"/>
    <w:rsid w:val="006E6FA0"/>
    <w:rsid w:val="006F2754"/>
    <w:rsid w:val="006F755B"/>
    <w:rsid w:val="00703E1F"/>
    <w:rsid w:val="00705338"/>
    <w:rsid w:val="00706270"/>
    <w:rsid w:val="00713237"/>
    <w:rsid w:val="0072518E"/>
    <w:rsid w:val="0072632A"/>
    <w:rsid w:val="00735411"/>
    <w:rsid w:val="00735C52"/>
    <w:rsid w:val="00744FE5"/>
    <w:rsid w:val="00750621"/>
    <w:rsid w:val="00751DD9"/>
    <w:rsid w:val="0077062E"/>
    <w:rsid w:val="007723F0"/>
    <w:rsid w:val="0078539A"/>
    <w:rsid w:val="007A2200"/>
    <w:rsid w:val="007A4259"/>
    <w:rsid w:val="007A5FF0"/>
    <w:rsid w:val="007A6674"/>
    <w:rsid w:val="007A6B73"/>
    <w:rsid w:val="007A6B80"/>
    <w:rsid w:val="007B4184"/>
    <w:rsid w:val="007B5947"/>
    <w:rsid w:val="007B7A4D"/>
    <w:rsid w:val="007C5A98"/>
    <w:rsid w:val="007D412C"/>
    <w:rsid w:val="007E315C"/>
    <w:rsid w:val="007E4B5B"/>
    <w:rsid w:val="007E5EF7"/>
    <w:rsid w:val="007F548E"/>
    <w:rsid w:val="0080257A"/>
    <w:rsid w:val="008158E2"/>
    <w:rsid w:val="00817090"/>
    <w:rsid w:val="00817755"/>
    <w:rsid w:val="00821DEF"/>
    <w:rsid w:val="00822DD0"/>
    <w:rsid w:val="00825891"/>
    <w:rsid w:val="00826BAC"/>
    <w:rsid w:val="00831552"/>
    <w:rsid w:val="00831C08"/>
    <w:rsid w:val="008353C5"/>
    <w:rsid w:val="00835AFD"/>
    <w:rsid w:val="0083703E"/>
    <w:rsid w:val="00841EA7"/>
    <w:rsid w:val="008425BE"/>
    <w:rsid w:val="00844B12"/>
    <w:rsid w:val="00852BAC"/>
    <w:rsid w:val="0085301B"/>
    <w:rsid w:val="008617A3"/>
    <w:rsid w:val="00862C0B"/>
    <w:rsid w:val="008671C7"/>
    <w:rsid w:val="0087792D"/>
    <w:rsid w:val="008819B9"/>
    <w:rsid w:val="00881F78"/>
    <w:rsid w:val="00882E6F"/>
    <w:rsid w:val="008831D5"/>
    <w:rsid w:val="00883A3E"/>
    <w:rsid w:val="008859AE"/>
    <w:rsid w:val="00896904"/>
    <w:rsid w:val="008A6330"/>
    <w:rsid w:val="008A7627"/>
    <w:rsid w:val="008B2F55"/>
    <w:rsid w:val="008C1906"/>
    <w:rsid w:val="008C19F7"/>
    <w:rsid w:val="008D53AA"/>
    <w:rsid w:val="008E2515"/>
    <w:rsid w:val="008F07C4"/>
    <w:rsid w:val="008F0DA6"/>
    <w:rsid w:val="008F3FC4"/>
    <w:rsid w:val="009021AC"/>
    <w:rsid w:val="00903898"/>
    <w:rsid w:val="00905EE4"/>
    <w:rsid w:val="00913F63"/>
    <w:rsid w:val="00920357"/>
    <w:rsid w:val="009218F0"/>
    <w:rsid w:val="00926204"/>
    <w:rsid w:val="009553CA"/>
    <w:rsid w:val="00960D40"/>
    <w:rsid w:val="009737B6"/>
    <w:rsid w:val="0097479C"/>
    <w:rsid w:val="00982123"/>
    <w:rsid w:val="0098371C"/>
    <w:rsid w:val="00991F91"/>
    <w:rsid w:val="009968B8"/>
    <w:rsid w:val="00996AE5"/>
    <w:rsid w:val="009A3A71"/>
    <w:rsid w:val="009A4AB2"/>
    <w:rsid w:val="009A6253"/>
    <w:rsid w:val="009A71EA"/>
    <w:rsid w:val="009B25B1"/>
    <w:rsid w:val="009B3396"/>
    <w:rsid w:val="009B4203"/>
    <w:rsid w:val="009C2082"/>
    <w:rsid w:val="009D31FC"/>
    <w:rsid w:val="009D7AB7"/>
    <w:rsid w:val="009E4AAA"/>
    <w:rsid w:val="009E5DFD"/>
    <w:rsid w:val="009F3175"/>
    <w:rsid w:val="009F7A3E"/>
    <w:rsid w:val="00A01A10"/>
    <w:rsid w:val="00A12752"/>
    <w:rsid w:val="00A24B08"/>
    <w:rsid w:val="00A34CBE"/>
    <w:rsid w:val="00A37A51"/>
    <w:rsid w:val="00A40DDC"/>
    <w:rsid w:val="00A445DB"/>
    <w:rsid w:val="00A44BEF"/>
    <w:rsid w:val="00A46345"/>
    <w:rsid w:val="00A53E94"/>
    <w:rsid w:val="00A54A96"/>
    <w:rsid w:val="00A62AE1"/>
    <w:rsid w:val="00A63AF4"/>
    <w:rsid w:val="00A84981"/>
    <w:rsid w:val="00A92202"/>
    <w:rsid w:val="00A9788D"/>
    <w:rsid w:val="00AC41F1"/>
    <w:rsid w:val="00AC5298"/>
    <w:rsid w:val="00AC5EFC"/>
    <w:rsid w:val="00AC6E58"/>
    <w:rsid w:val="00AD039C"/>
    <w:rsid w:val="00AD6375"/>
    <w:rsid w:val="00AE5057"/>
    <w:rsid w:val="00AE5A60"/>
    <w:rsid w:val="00AF00D1"/>
    <w:rsid w:val="00AF2E44"/>
    <w:rsid w:val="00B00E17"/>
    <w:rsid w:val="00B0202F"/>
    <w:rsid w:val="00B023F5"/>
    <w:rsid w:val="00B11DC4"/>
    <w:rsid w:val="00B13D8C"/>
    <w:rsid w:val="00B13FAE"/>
    <w:rsid w:val="00B1498B"/>
    <w:rsid w:val="00B16302"/>
    <w:rsid w:val="00B169EE"/>
    <w:rsid w:val="00B42111"/>
    <w:rsid w:val="00B4368C"/>
    <w:rsid w:val="00B46EE7"/>
    <w:rsid w:val="00B4706C"/>
    <w:rsid w:val="00B50A6F"/>
    <w:rsid w:val="00B50F5D"/>
    <w:rsid w:val="00B57534"/>
    <w:rsid w:val="00B60648"/>
    <w:rsid w:val="00B6109D"/>
    <w:rsid w:val="00B6274A"/>
    <w:rsid w:val="00B62AEA"/>
    <w:rsid w:val="00B67668"/>
    <w:rsid w:val="00B7317C"/>
    <w:rsid w:val="00B731CF"/>
    <w:rsid w:val="00B91142"/>
    <w:rsid w:val="00B9343A"/>
    <w:rsid w:val="00B9510E"/>
    <w:rsid w:val="00B97296"/>
    <w:rsid w:val="00BA3DBC"/>
    <w:rsid w:val="00BA41DF"/>
    <w:rsid w:val="00BA4456"/>
    <w:rsid w:val="00BA44BA"/>
    <w:rsid w:val="00BB2B6A"/>
    <w:rsid w:val="00BB4A33"/>
    <w:rsid w:val="00BB649A"/>
    <w:rsid w:val="00BB75AC"/>
    <w:rsid w:val="00BC3289"/>
    <w:rsid w:val="00BC67A1"/>
    <w:rsid w:val="00BD1562"/>
    <w:rsid w:val="00BD4819"/>
    <w:rsid w:val="00BD6C59"/>
    <w:rsid w:val="00BE3E62"/>
    <w:rsid w:val="00BE649C"/>
    <w:rsid w:val="00BF05B9"/>
    <w:rsid w:val="00C01788"/>
    <w:rsid w:val="00C062F7"/>
    <w:rsid w:val="00C0720E"/>
    <w:rsid w:val="00C07667"/>
    <w:rsid w:val="00C11810"/>
    <w:rsid w:val="00C16B5D"/>
    <w:rsid w:val="00C22160"/>
    <w:rsid w:val="00C27B57"/>
    <w:rsid w:val="00C27D93"/>
    <w:rsid w:val="00C46527"/>
    <w:rsid w:val="00C46B96"/>
    <w:rsid w:val="00C538EC"/>
    <w:rsid w:val="00C66919"/>
    <w:rsid w:val="00C74DD6"/>
    <w:rsid w:val="00C81639"/>
    <w:rsid w:val="00C929F3"/>
    <w:rsid w:val="00C942FC"/>
    <w:rsid w:val="00CA668E"/>
    <w:rsid w:val="00CB05DC"/>
    <w:rsid w:val="00CB0AF2"/>
    <w:rsid w:val="00CB264E"/>
    <w:rsid w:val="00CC4440"/>
    <w:rsid w:val="00CD6794"/>
    <w:rsid w:val="00CE45B6"/>
    <w:rsid w:val="00CE7202"/>
    <w:rsid w:val="00CE7838"/>
    <w:rsid w:val="00CF26DD"/>
    <w:rsid w:val="00D043C2"/>
    <w:rsid w:val="00D04E21"/>
    <w:rsid w:val="00D05A00"/>
    <w:rsid w:val="00D06B78"/>
    <w:rsid w:val="00D1346D"/>
    <w:rsid w:val="00D17055"/>
    <w:rsid w:val="00D318A7"/>
    <w:rsid w:val="00D346A6"/>
    <w:rsid w:val="00D36C18"/>
    <w:rsid w:val="00D371D0"/>
    <w:rsid w:val="00D41C51"/>
    <w:rsid w:val="00D647AB"/>
    <w:rsid w:val="00D70A68"/>
    <w:rsid w:val="00D7191A"/>
    <w:rsid w:val="00D85C1A"/>
    <w:rsid w:val="00D86766"/>
    <w:rsid w:val="00D91F8D"/>
    <w:rsid w:val="00D94005"/>
    <w:rsid w:val="00D95F47"/>
    <w:rsid w:val="00D96977"/>
    <w:rsid w:val="00DA4669"/>
    <w:rsid w:val="00DB1DD5"/>
    <w:rsid w:val="00DC1678"/>
    <w:rsid w:val="00DC1FBE"/>
    <w:rsid w:val="00DC50A9"/>
    <w:rsid w:val="00DC558A"/>
    <w:rsid w:val="00DD440A"/>
    <w:rsid w:val="00DD54B5"/>
    <w:rsid w:val="00DD75BE"/>
    <w:rsid w:val="00DE20BA"/>
    <w:rsid w:val="00DE787B"/>
    <w:rsid w:val="00DF0BC9"/>
    <w:rsid w:val="00DF19BB"/>
    <w:rsid w:val="00DF3A70"/>
    <w:rsid w:val="00DF4CB9"/>
    <w:rsid w:val="00DF60F4"/>
    <w:rsid w:val="00E00892"/>
    <w:rsid w:val="00E027EF"/>
    <w:rsid w:val="00E07A0A"/>
    <w:rsid w:val="00E11C05"/>
    <w:rsid w:val="00E12CE1"/>
    <w:rsid w:val="00E155B7"/>
    <w:rsid w:val="00E240F4"/>
    <w:rsid w:val="00E2452C"/>
    <w:rsid w:val="00E246BC"/>
    <w:rsid w:val="00E2554A"/>
    <w:rsid w:val="00E34503"/>
    <w:rsid w:val="00E367E1"/>
    <w:rsid w:val="00E3704B"/>
    <w:rsid w:val="00E45F5C"/>
    <w:rsid w:val="00E47052"/>
    <w:rsid w:val="00E472CD"/>
    <w:rsid w:val="00E62B73"/>
    <w:rsid w:val="00E633AF"/>
    <w:rsid w:val="00E63DFB"/>
    <w:rsid w:val="00E75FA5"/>
    <w:rsid w:val="00E770C7"/>
    <w:rsid w:val="00E8203A"/>
    <w:rsid w:val="00E8382D"/>
    <w:rsid w:val="00E93347"/>
    <w:rsid w:val="00EA2C85"/>
    <w:rsid w:val="00EB1772"/>
    <w:rsid w:val="00EB2E76"/>
    <w:rsid w:val="00EB320F"/>
    <w:rsid w:val="00ED122C"/>
    <w:rsid w:val="00ED38FD"/>
    <w:rsid w:val="00ED4E65"/>
    <w:rsid w:val="00EE0E8E"/>
    <w:rsid w:val="00EE3A76"/>
    <w:rsid w:val="00EE3DC8"/>
    <w:rsid w:val="00EE5630"/>
    <w:rsid w:val="00EE6109"/>
    <w:rsid w:val="00EF1336"/>
    <w:rsid w:val="00EF3778"/>
    <w:rsid w:val="00EF3F36"/>
    <w:rsid w:val="00F003F4"/>
    <w:rsid w:val="00F06170"/>
    <w:rsid w:val="00F12482"/>
    <w:rsid w:val="00F36CD2"/>
    <w:rsid w:val="00F37CF3"/>
    <w:rsid w:val="00F4366C"/>
    <w:rsid w:val="00F44564"/>
    <w:rsid w:val="00F47DE3"/>
    <w:rsid w:val="00F50765"/>
    <w:rsid w:val="00F55404"/>
    <w:rsid w:val="00F555C0"/>
    <w:rsid w:val="00F6004C"/>
    <w:rsid w:val="00F63A15"/>
    <w:rsid w:val="00F657B6"/>
    <w:rsid w:val="00F659D7"/>
    <w:rsid w:val="00F76C8C"/>
    <w:rsid w:val="00F77094"/>
    <w:rsid w:val="00F86320"/>
    <w:rsid w:val="00F876F5"/>
    <w:rsid w:val="00F90ADA"/>
    <w:rsid w:val="00F91A8B"/>
    <w:rsid w:val="00F96D99"/>
    <w:rsid w:val="00F97EEF"/>
    <w:rsid w:val="00FA0A08"/>
    <w:rsid w:val="00FA19F7"/>
    <w:rsid w:val="00FA3382"/>
    <w:rsid w:val="00FA4325"/>
    <w:rsid w:val="00FA68A5"/>
    <w:rsid w:val="00FA724B"/>
    <w:rsid w:val="00FB2D16"/>
    <w:rsid w:val="00FB667C"/>
    <w:rsid w:val="00FC58E8"/>
    <w:rsid w:val="00FC5A48"/>
    <w:rsid w:val="00FC7708"/>
    <w:rsid w:val="00FD3213"/>
    <w:rsid w:val="00FE158D"/>
    <w:rsid w:val="00FE5EC2"/>
    <w:rsid w:val="00FE7DBE"/>
    <w:rsid w:val="00FF0B4C"/>
    <w:rsid w:val="00FF1E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B9B04"/>
  <w15:docId w15:val="{5039E9AA-071A-4201-AB90-9EB9E613D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BD4"/>
    <w:rPr>
      <w:rFonts w:ascii="Arial" w:hAnsi="Arial"/>
    </w:rPr>
  </w:style>
  <w:style w:type="paragraph" w:styleId="Heading1">
    <w:name w:val="heading 1"/>
    <w:basedOn w:val="Normal"/>
    <w:next w:val="Normal"/>
    <w:autoRedefine/>
    <w:qFormat/>
    <w:rsid w:val="00D41C51"/>
    <w:pPr>
      <w:keepNext/>
      <w:keepLines/>
      <w:jc w:val="left"/>
      <w:outlineLvl w:val="0"/>
    </w:pPr>
    <w:rPr>
      <w:b/>
      <w:lang w:val="en-GB"/>
    </w:rPr>
  </w:style>
  <w:style w:type="paragraph" w:styleId="Heading2">
    <w:name w:val="heading 2"/>
    <w:basedOn w:val="Normal"/>
    <w:next w:val="Normal"/>
    <w:autoRedefine/>
    <w:qFormat/>
    <w:rsid w:val="00D41C51"/>
    <w:pPr>
      <w:keepNext/>
      <w:keepLines/>
      <w:spacing w:before="200"/>
      <w:outlineLvl w:val="1"/>
    </w:pPr>
    <w:rPr>
      <w:b/>
      <w:i/>
      <w:lang w:val="en-GB"/>
    </w:rPr>
  </w:style>
  <w:style w:type="paragraph" w:styleId="Heading3">
    <w:name w:val="heading 3"/>
    <w:basedOn w:val="Normal"/>
    <w:next w:val="Normal"/>
    <w:pPr>
      <w:keepNext/>
      <w:keepLines/>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D4BD4"/>
    <w:pPr>
      <w:tabs>
        <w:tab w:val="center" w:pos="4513"/>
        <w:tab w:val="right" w:pos="9026"/>
      </w:tabs>
      <w:spacing w:line="240" w:lineRule="auto"/>
    </w:pPr>
  </w:style>
  <w:style w:type="character" w:customStyle="1" w:styleId="HeaderChar">
    <w:name w:val="Header Char"/>
    <w:basedOn w:val="DefaultParagraphFont"/>
    <w:link w:val="Header"/>
    <w:uiPriority w:val="99"/>
    <w:rsid w:val="006D4BD4"/>
  </w:style>
  <w:style w:type="paragraph" w:styleId="Footer">
    <w:name w:val="footer"/>
    <w:basedOn w:val="Normal"/>
    <w:link w:val="FooterChar"/>
    <w:uiPriority w:val="99"/>
    <w:unhideWhenUsed/>
    <w:rsid w:val="006D4BD4"/>
    <w:pPr>
      <w:tabs>
        <w:tab w:val="center" w:pos="4513"/>
        <w:tab w:val="right" w:pos="9026"/>
      </w:tabs>
      <w:spacing w:line="240" w:lineRule="auto"/>
    </w:pPr>
  </w:style>
  <w:style w:type="character" w:customStyle="1" w:styleId="FooterChar">
    <w:name w:val="Footer Char"/>
    <w:basedOn w:val="DefaultParagraphFont"/>
    <w:link w:val="Footer"/>
    <w:uiPriority w:val="99"/>
    <w:rsid w:val="006D4BD4"/>
  </w:style>
  <w:style w:type="paragraph" w:styleId="BalloonText">
    <w:name w:val="Balloon Text"/>
    <w:basedOn w:val="Normal"/>
    <w:link w:val="BalloonTextChar"/>
    <w:uiPriority w:val="99"/>
    <w:semiHidden/>
    <w:unhideWhenUsed/>
    <w:rsid w:val="006D4BD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4BD4"/>
    <w:rPr>
      <w:rFonts w:ascii="Segoe UI" w:hAnsi="Segoe UI" w:cs="Segoe UI"/>
      <w:sz w:val="18"/>
      <w:szCs w:val="18"/>
    </w:rPr>
  </w:style>
  <w:style w:type="paragraph" w:styleId="TOCHeading">
    <w:name w:val="TOC Heading"/>
    <w:basedOn w:val="Heading1"/>
    <w:next w:val="Normal"/>
    <w:uiPriority w:val="39"/>
    <w:unhideWhenUsed/>
    <w:qFormat/>
    <w:rsid w:val="006D4BD4"/>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D4BD4"/>
    <w:pPr>
      <w:spacing w:after="100"/>
    </w:pPr>
  </w:style>
  <w:style w:type="paragraph" w:styleId="TOC2">
    <w:name w:val="toc 2"/>
    <w:basedOn w:val="Normal"/>
    <w:next w:val="Normal"/>
    <w:autoRedefine/>
    <w:uiPriority w:val="39"/>
    <w:unhideWhenUsed/>
    <w:rsid w:val="006D4BD4"/>
    <w:pPr>
      <w:spacing w:after="100"/>
      <w:ind w:left="240"/>
    </w:pPr>
  </w:style>
  <w:style w:type="paragraph" w:styleId="TOC3">
    <w:name w:val="toc 3"/>
    <w:basedOn w:val="Normal"/>
    <w:next w:val="Normal"/>
    <w:autoRedefine/>
    <w:uiPriority w:val="39"/>
    <w:unhideWhenUsed/>
    <w:rsid w:val="006D4BD4"/>
    <w:pPr>
      <w:spacing w:after="100"/>
      <w:ind w:left="480"/>
    </w:pPr>
  </w:style>
  <w:style w:type="character" w:styleId="Hyperlink">
    <w:name w:val="Hyperlink"/>
    <w:basedOn w:val="DefaultParagraphFont"/>
    <w:uiPriority w:val="99"/>
    <w:unhideWhenUsed/>
    <w:rsid w:val="006D4BD4"/>
    <w:rPr>
      <w:color w:val="0000FF" w:themeColor="hyperlink"/>
      <w:u w:val="single"/>
    </w:rPr>
  </w:style>
  <w:style w:type="character" w:styleId="UnresolvedMention">
    <w:name w:val="Unresolved Mention"/>
    <w:basedOn w:val="DefaultParagraphFont"/>
    <w:uiPriority w:val="99"/>
    <w:semiHidden/>
    <w:unhideWhenUsed/>
    <w:rsid w:val="00706270"/>
    <w:rPr>
      <w:color w:val="605E5C"/>
      <w:shd w:val="clear" w:color="auto" w:fill="E1DFDD"/>
    </w:rPr>
  </w:style>
  <w:style w:type="character" w:styleId="FollowedHyperlink">
    <w:name w:val="FollowedHyperlink"/>
    <w:basedOn w:val="DefaultParagraphFont"/>
    <w:uiPriority w:val="99"/>
    <w:semiHidden/>
    <w:unhideWhenUsed/>
    <w:rsid w:val="00523E7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apnews.com/article/germany-ibis-waldrapp-migration-climate-change-c0acde6dfd791d2ec1998b53699e9756" TargetMode="External"/><Relationship Id="rId26" Type="http://schemas.openxmlformats.org/officeDocument/2006/relationships/hyperlink" Target="https://kunakair.com/air-pollution-from-transport/" TargetMode="External"/><Relationship Id="rId39" Type="http://schemas.openxmlformats.org/officeDocument/2006/relationships/header" Target="header1.xml"/><Relationship Id="rId21" Type="http://schemas.openxmlformats.org/officeDocument/2006/relationships/hyperlink" Target="https://www.sciencedirect.com/science/article/pii/S0969699722001569" TargetMode="External"/><Relationship Id="rId34" Type="http://schemas.openxmlformats.org/officeDocument/2006/relationships/hyperlink" Target="https://www.standard.co.uk/homesandproperty/property-news/heathrow-expansion-plans-residents-homes-destroyed-for-runway-b1207959.html"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5194/acp-22-5877-2022" TargetMode="External"/><Relationship Id="rId29" Type="http://schemas.openxmlformats.org/officeDocument/2006/relationships/hyperlink" Target="https://www.nature.com/articles/s41569-021-0053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ata.org/en/iata-repository/pressroom/fact-sheets/fact-sheet-sustainable-aviation-fuels/" TargetMode="External"/><Relationship Id="rId32" Type="http://schemas.openxmlformats.org/officeDocument/2006/relationships/hyperlink" Target="https://doi.org/10.1016/j.heliyon.2024.e31263" TargetMode="External"/><Relationship Id="rId37" Type="http://schemas.openxmlformats.org/officeDocument/2006/relationships/hyperlink" Target="https://doi.org/10.1016/j.ccst.2024.100263"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24818/EA/2021/S15/934" TargetMode="External"/><Relationship Id="rId23" Type="http://schemas.openxmlformats.org/officeDocument/2006/relationships/hyperlink" Target="https://doi.org/10.3390/su13073656" TargetMode="External"/><Relationship Id="rId28" Type="http://schemas.openxmlformats.org/officeDocument/2006/relationships/hyperlink" Target="https://doi.org/10.1088/1755-1315/790/1/012025" TargetMode="External"/><Relationship Id="rId36" Type="http://schemas.openxmlformats.org/officeDocument/2006/relationships/hyperlink" Target="https://www.theguardian.com/business/2024/apr/19/uk-airline-emissions-on-track-to-reach-all-time-high-in-2024" TargetMode="External"/><Relationship Id="rId10" Type="http://schemas.openxmlformats.org/officeDocument/2006/relationships/image" Target="media/image3.png"/><Relationship Id="rId19" Type="http://schemas.openxmlformats.org/officeDocument/2006/relationships/hyperlink" Target="https://carboncreditcapital.com/net-zero-leaders-aviation/" TargetMode="External"/><Relationship Id="rId31" Type="http://schemas.openxmlformats.org/officeDocument/2006/relationships/hyperlink" Target="https://doi.org/10.1080/19407963.2018.1556673"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irbus.com/en/sustainability/respecting-the-planet/environmental-responsibility" TargetMode="External"/><Relationship Id="rId22" Type="http://schemas.openxmlformats.org/officeDocument/2006/relationships/hyperlink" Target="https://www.gov.uk/government/statistics/transport-and-environment-statistics-autumn-2021/transport-and-environment-statistics-autumn-2021" TargetMode="External"/><Relationship Id="rId27" Type="http://schemas.openxmlformats.org/officeDocument/2006/relationships/hyperlink" Target="https://iopscience.iop.org/article/10.1088/1755-1315/1011/1/012054/pdf" TargetMode="External"/><Relationship Id="rId30" Type="http://schemas.openxmlformats.org/officeDocument/2006/relationships/hyperlink" Target="https://agupubs.onlinelibrary.wiley.com/doi/pdfdirect/10.1029/2022JD037581" TargetMode="External"/><Relationship Id="rId35" Type="http://schemas.openxmlformats.org/officeDocument/2006/relationships/hyperlink" Target="https://www.statista.com/statistics/311522/transport-co2-emissions-in-the-uk/" TargetMode="External"/><Relationship Id="rId43"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aviationbenefits.org/environmental-efficiency/greener-manufacturing/" TargetMode="External"/><Relationship Id="rId25" Type="http://schemas.openxmlformats.org/officeDocument/2006/relationships/hyperlink" Target="https://www.iata.org/en/programs/sustainability/flynetzero/" TargetMode="External"/><Relationship Id="rId33" Type="http://schemas.openxmlformats.org/officeDocument/2006/relationships/hyperlink" Target="https://doi.org/10.1007/s40313-021-00740-x" TargetMode="External"/><Relationship Id="rId38" Type="http://schemas.openxmlformats.org/officeDocument/2006/relationships/hyperlink" Target="https://doi.org/10.1016/B978-0-12-816091-6.00015-8" TargetMode="External"/><Relationship Id="rId46" Type="http://schemas.openxmlformats.org/officeDocument/2006/relationships/theme" Target="theme/theme1.xml"/><Relationship Id="rId20" Type="http://schemas.openxmlformats.org/officeDocument/2006/relationships/hyperlink" Target="https://doi.org/10.1007/s10311-022-01435-8"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828B8-F638-4E8C-9CA5-2984FBF1E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742</TotalTime>
  <Pages>19</Pages>
  <Words>3925</Words>
  <Characters>22770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26642</CharactersWithSpaces>
  <SharedDoc>false</SharedDoc>
  <HLinks>
    <vt:vector size="240" baseType="variant">
      <vt:variant>
        <vt:i4>3407907</vt:i4>
      </vt:variant>
      <vt:variant>
        <vt:i4>165</vt:i4>
      </vt:variant>
      <vt:variant>
        <vt:i4>0</vt:i4>
      </vt:variant>
      <vt:variant>
        <vt:i4>5</vt:i4>
      </vt:variant>
      <vt:variant>
        <vt:lpwstr>https://doi.org/10.1016/B978-0-12-816091-6.00015-8</vt:lpwstr>
      </vt:variant>
      <vt:variant>
        <vt:lpwstr/>
      </vt:variant>
      <vt:variant>
        <vt:i4>3407931</vt:i4>
      </vt:variant>
      <vt:variant>
        <vt:i4>162</vt:i4>
      </vt:variant>
      <vt:variant>
        <vt:i4>0</vt:i4>
      </vt:variant>
      <vt:variant>
        <vt:i4>5</vt:i4>
      </vt:variant>
      <vt:variant>
        <vt:lpwstr>https://doi.org/10.1016/j.ccst.2024.100263</vt:lpwstr>
      </vt:variant>
      <vt:variant>
        <vt:lpwstr/>
      </vt:variant>
      <vt:variant>
        <vt:i4>4653124</vt:i4>
      </vt:variant>
      <vt:variant>
        <vt:i4>159</vt:i4>
      </vt:variant>
      <vt:variant>
        <vt:i4>0</vt:i4>
      </vt:variant>
      <vt:variant>
        <vt:i4>5</vt:i4>
      </vt:variant>
      <vt:variant>
        <vt:lpwstr>https://www.theguardian.com/business/2024/apr/19/uk-airline-emissions-on-track-to-reach-all-time-high-in-2024</vt:lpwstr>
      </vt:variant>
      <vt:variant>
        <vt:lpwstr/>
      </vt:variant>
      <vt:variant>
        <vt:i4>262168</vt:i4>
      </vt:variant>
      <vt:variant>
        <vt:i4>156</vt:i4>
      </vt:variant>
      <vt:variant>
        <vt:i4>0</vt:i4>
      </vt:variant>
      <vt:variant>
        <vt:i4>5</vt:i4>
      </vt:variant>
      <vt:variant>
        <vt:lpwstr>https://www.statista.com/statistics/311522/transport-co2-emissions-in-the-uk/</vt:lpwstr>
      </vt:variant>
      <vt:variant>
        <vt:lpwstr/>
      </vt:variant>
      <vt:variant>
        <vt:i4>4915288</vt:i4>
      </vt:variant>
      <vt:variant>
        <vt:i4>153</vt:i4>
      </vt:variant>
      <vt:variant>
        <vt:i4>0</vt:i4>
      </vt:variant>
      <vt:variant>
        <vt:i4>5</vt:i4>
      </vt:variant>
      <vt:variant>
        <vt:lpwstr>https://www.standard.co.uk/homesandproperty/property-news/heathrow-expansion-plans-residents-homes-destroyed-for-runway-b1207959.html</vt:lpwstr>
      </vt:variant>
      <vt:variant>
        <vt:lpwstr/>
      </vt:variant>
      <vt:variant>
        <vt:i4>6881332</vt:i4>
      </vt:variant>
      <vt:variant>
        <vt:i4>150</vt:i4>
      </vt:variant>
      <vt:variant>
        <vt:i4>0</vt:i4>
      </vt:variant>
      <vt:variant>
        <vt:i4>5</vt:i4>
      </vt:variant>
      <vt:variant>
        <vt:lpwstr>https://doi.org/10.1007/s40313-021-00740-x</vt:lpwstr>
      </vt:variant>
      <vt:variant>
        <vt:lpwstr/>
      </vt:variant>
      <vt:variant>
        <vt:i4>1507338</vt:i4>
      </vt:variant>
      <vt:variant>
        <vt:i4>147</vt:i4>
      </vt:variant>
      <vt:variant>
        <vt:i4>0</vt:i4>
      </vt:variant>
      <vt:variant>
        <vt:i4>5</vt:i4>
      </vt:variant>
      <vt:variant>
        <vt:lpwstr>https://doi.org/10.1016/j.heliyon.2024.e31263</vt:lpwstr>
      </vt:variant>
      <vt:variant>
        <vt:lpwstr/>
      </vt:variant>
      <vt:variant>
        <vt:i4>65610</vt:i4>
      </vt:variant>
      <vt:variant>
        <vt:i4>144</vt:i4>
      </vt:variant>
      <vt:variant>
        <vt:i4>0</vt:i4>
      </vt:variant>
      <vt:variant>
        <vt:i4>5</vt:i4>
      </vt:variant>
      <vt:variant>
        <vt:lpwstr>https://doi.org/10.1080/19407963.2018.1556673</vt:lpwstr>
      </vt:variant>
      <vt:variant>
        <vt:lpwstr/>
      </vt:variant>
      <vt:variant>
        <vt:i4>4063333</vt:i4>
      </vt:variant>
      <vt:variant>
        <vt:i4>141</vt:i4>
      </vt:variant>
      <vt:variant>
        <vt:i4>0</vt:i4>
      </vt:variant>
      <vt:variant>
        <vt:i4>5</vt:i4>
      </vt:variant>
      <vt:variant>
        <vt:lpwstr>https://agupubs.onlinelibrary.wiley.com/doi/pdfdirect/10.1029/2022JD037581</vt:lpwstr>
      </vt:variant>
      <vt:variant>
        <vt:lpwstr/>
      </vt:variant>
      <vt:variant>
        <vt:i4>3145770</vt:i4>
      </vt:variant>
      <vt:variant>
        <vt:i4>138</vt:i4>
      </vt:variant>
      <vt:variant>
        <vt:i4>0</vt:i4>
      </vt:variant>
      <vt:variant>
        <vt:i4>5</vt:i4>
      </vt:variant>
      <vt:variant>
        <vt:lpwstr>https://www.nature.com/articles/s41569-021-00532-5</vt:lpwstr>
      </vt:variant>
      <vt:variant>
        <vt:lpwstr/>
      </vt:variant>
      <vt:variant>
        <vt:i4>3866747</vt:i4>
      </vt:variant>
      <vt:variant>
        <vt:i4>135</vt:i4>
      </vt:variant>
      <vt:variant>
        <vt:i4>0</vt:i4>
      </vt:variant>
      <vt:variant>
        <vt:i4>5</vt:i4>
      </vt:variant>
      <vt:variant>
        <vt:lpwstr>https://doi.org/10.1088/1755-1315/790/1/012025</vt:lpwstr>
      </vt:variant>
      <vt:variant>
        <vt:lpwstr/>
      </vt:variant>
      <vt:variant>
        <vt:i4>7733281</vt:i4>
      </vt:variant>
      <vt:variant>
        <vt:i4>132</vt:i4>
      </vt:variant>
      <vt:variant>
        <vt:i4>0</vt:i4>
      </vt:variant>
      <vt:variant>
        <vt:i4>5</vt:i4>
      </vt:variant>
      <vt:variant>
        <vt:lpwstr>https://iopscience.iop.org/article/10.1088/1755-1315/1011/1/012054/pdf</vt:lpwstr>
      </vt:variant>
      <vt:variant>
        <vt:lpwstr/>
      </vt:variant>
      <vt:variant>
        <vt:i4>7340090</vt:i4>
      </vt:variant>
      <vt:variant>
        <vt:i4>129</vt:i4>
      </vt:variant>
      <vt:variant>
        <vt:i4>0</vt:i4>
      </vt:variant>
      <vt:variant>
        <vt:i4>5</vt:i4>
      </vt:variant>
      <vt:variant>
        <vt:lpwstr>https://kunakair.com/air-pollution-from-transport/</vt:lpwstr>
      </vt:variant>
      <vt:variant>
        <vt:lpwstr/>
      </vt:variant>
      <vt:variant>
        <vt:i4>2818157</vt:i4>
      </vt:variant>
      <vt:variant>
        <vt:i4>126</vt:i4>
      </vt:variant>
      <vt:variant>
        <vt:i4>0</vt:i4>
      </vt:variant>
      <vt:variant>
        <vt:i4>5</vt:i4>
      </vt:variant>
      <vt:variant>
        <vt:lpwstr>https://www.iata.org/en/programs/sustainability/flynetzero/</vt:lpwstr>
      </vt:variant>
      <vt:variant>
        <vt:lpwstr/>
      </vt:variant>
      <vt:variant>
        <vt:i4>5111831</vt:i4>
      </vt:variant>
      <vt:variant>
        <vt:i4>123</vt:i4>
      </vt:variant>
      <vt:variant>
        <vt:i4>0</vt:i4>
      </vt:variant>
      <vt:variant>
        <vt:i4>5</vt:i4>
      </vt:variant>
      <vt:variant>
        <vt:lpwstr>https://www.iata.org/en/iata-repository/pressroom/fact-sheets/fact-sheet-sustainable-aviation-fuels/</vt:lpwstr>
      </vt:variant>
      <vt:variant>
        <vt:lpwstr/>
      </vt:variant>
      <vt:variant>
        <vt:i4>6881325</vt:i4>
      </vt:variant>
      <vt:variant>
        <vt:i4>120</vt:i4>
      </vt:variant>
      <vt:variant>
        <vt:i4>0</vt:i4>
      </vt:variant>
      <vt:variant>
        <vt:i4>5</vt:i4>
      </vt:variant>
      <vt:variant>
        <vt:lpwstr>https://doi.org/10.3390/su13073656</vt:lpwstr>
      </vt:variant>
      <vt:variant>
        <vt:lpwstr/>
      </vt:variant>
      <vt:variant>
        <vt:i4>2687103</vt:i4>
      </vt:variant>
      <vt:variant>
        <vt:i4>117</vt:i4>
      </vt:variant>
      <vt:variant>
        <vt:i4>0</vt:i4>
      </vt:variant>
      <vt:variant>
        <vt:i4>5</vt:i4>
      </vt:variant>
      <vt:variant>
        <vt:lpwstr>https://www.gov.uk/government/statistics/transport-and-environment-statistics-autumn-2021/transport-and-environment-statistics-autumn-2021</vt:lpwstr>
      </vt:variant>
      <vt:variant>
        <vt:lpwstr/>
      </vt:variant>
      <vt:variant>
        <vt:i4>7209078</vt:i4>
      </vt:variant>
      <vt:variant>
        <vt:i4>114</vt:i4>
      </vt:variant>
      <vt:variant>
        <vt:i4>0</vt:i4>
      </vt:variant>
      <vt:variant>
        <vt:i4>5</vt:i4>
      </vt:variant>
      <vt:variant>
        <vt:lpwstr>https://www.sciencedirect.com/science/article/pii/S0969699722001569</vt:lpwstr>
      </vt:variant>
      <vt:variant>
        <vt:lpwstr/>
      </vt:variant>
      <vt:variant>
        <vt:i4>2818098</vt:i4>
      </vt:variant>
      <vt:variant>
        <vt:i4>111</vt:i4>
      </vt:variant>
      <vt:variant>
        <vt:i4>0</vt:i4>
      </vt:variant>
      <vt:variant>
        <vt:i4>5</vt:i4>
      </vt:variant>
      <vt:variant>
        <vt:lpwstr>https://doi.org/10.1007/s10311-022-01435-8</vt:lpwstr>
      </vt:variant>
      <vt:variant>
        <vt:lpwstr/>
      </vt:variant>
      <vt:variant>
        <vt:i4>8126501</vt:i4>
      </vt:variant>
      <vt:variant>
        <vt:i4>108</vt:i4>
      </vt:variant>
      <vt:variant>
        <vt:i4>0</vt:i4>
      </vt:variant>
      <vt:variant>
        <vt:i4>5</vt:i4>
      </vt:variant>
      <vt:variant>
        <vt:lpwstr>https://carboncreditcapital.com/net-zero-leaders-aviation/</vt:lpwstr>
      </vt:variant>
      <vt:variant>
        <vt:lpwstr/>
      </vt:variant>
      <vt:variant>
        <vt:i4>8257568</vt:i4>
      </vt:variant>
      <vt:variant>
        <vt:i4>105</vt:i4>
      </vt:variant>
      <vt:variant>
        <vt:i4>0</vt:i4>
      </vt:variant>
      <vt:variant>
        <vt:i4>5</vt:i4>
      </vt:variant>
      <vt:variant>
        <vt:lpwstr>https://apnews.com/article/germany-ibis-waldrapp-migration-climate-change-c0acde6dfd791d2ec1998b53699e9756</vt:lpwstr>
      </vt:variant>
      <vt:variant>
        <vt:lpwstr/>
      </vt:variant>
      <vt:variant>
        <vt:i4>4521995</vt:i4>
      </vt:variant>
      <vt:variant>
        <vt:i4>102</vt:i4>
      </vt:variant>
      <vt:variant>
        <vt:i4>0</vt:i4>
      </vt:variant>
      <vt:variant>
        <vt:i4>5</vt:i4>
      </vt:variant>
      <vt:variant>
        <vt:lpwstr>https://aviationbenefits.org/environmental-efficiency/greener-manufacturing/</vt:lpwstr>
      </vt:variant>
      <vt:variant>
        <vt:lpwstr/>
      </vt:variant>
      <vt:variant>
        <vt:i4>5177438</vt:i4>
      </vt:variant>
      <vt:variant>
        <vt:i4>99</vt:i4>
      </vt:variant>
      <vt:variant>
        <vt:i4>0</vt:i4>
      </vt:variant>
      <vt:variant>
        <vt:i4>5</vt:i4>
      </vt:variant>
      <vt:variant>
        <vt:lpwstr>https://doi.org/10.5194/acp-22-5877-2022</vt:lpwstr>
      </vt:variant>
      <vt:variant>
        <vt:lpwstr/>
      </vt:variant>
      <vt:variant>
        <vt:i4>983059</vt:i4>
      </vt:variant>
      <vt:variant>
        <vt:i4>96</vt:i4>
      </vt:variant>
      <vt:variant>
        <vt:i4>0</vt:i4>
      </vt:variant>
      <vt:variant>
        <vt:i4>5</vt:i4>
      </vt:variant>
      <vt:variant>
        <vt:lpwstr>https://doi.org/10.24818/EA/2021/S15/934</vt:lpwstr>
      </vt:variant>
      <vt:variant>
        <vt:lpwstr/>
      </vt:variant>
      <vt:variant>
        <vt:i4>7405691</vt:i4>
      </vt:variant>
      <vt:variant>
        <vt:i4>93</vt:i4>
      </vt:variant>
      <vt:variant>
        <vt:i4>0</vt:i4>
      </vt:variant>
      <vt:variant>
        <vt:i4>5</vt:i4>
      </vt:variant>
      <vt:variant>
        <vt:lpwstr>https://www.airbus.com/en/sustainability/respecting-the-planet/environmental-responsibility</vt:lpwstr>
      </vt:variant>
      <vt:variant>
        <vt:lpwstr/>
      </vt:variant>
      <vt:variant>
        <vt:i4>2031665</vt:i4>
      </vt:variant>
      <vt:variant>
        <vt:i4>86</vt:i4>
      </vt:variant>
      <vt:variant>
        <vt:i4>0</vt:i4>
      </vt:variant>
      <vt:variant>
        <vt:i4>5</vt:i4>
      </vt:variant>
      <vt:variant>
        <vt:lpwstr/>
      </vt:variant>
      <vt:variant>
        <vt:lpwstr>_Toc192109298</vt:lpwstr>
      </vt:variant>
      <vt:variant>
        <vt:i4>2031665</vt:i4>
      </vt:variant>
      <vt:variant>
        <vt:i4>80</vt:i4>
      </vt:variant>
      <vt:variant>
        <vt:i4>0</vt:i4>
      </vt:variant>
      <vt:variant>
        <vt:i4>5</vt:i4>
      </vt:variant>
      <vt:variant>
        <vt:lpwstr/>
      </vt:variant>
      <vt:variant>
        <vt:lpwstr>_Toc192109297</vt:lpwstr>
      </vt:variant>
      <vt:variant>
        <vt:i4>2031665</vt:i4>
      </vt:variant>
      <vt:variant>
        <vt:i4>74</vt:i4>
      </vt:variant>
      <vt:variant>
        <vt:i4>0</vt:i4>
      </vt:variant>
      <vt:variant>
        <vt:i4>5</vt:i4>
      </vt:variant>
      <vt:variant>
        <vt:lpwstr/>
      </vt:variant>
      <vt:variant>
        <vt:lpwstr>_Toc192109296</vt:lpwstr>
      </vt:variant>
      <vt:variant>
        <vt:i4>2031665</vt:i4>
      </vt:variant>
      <vt:variant>
        <vt:i4>68</vt:i4>
      </vt:variant>
      <vt:variant>
        <vt:i4>0</vt:i4>
      </vt:variant>
      <vt:variant>
        <vt:i4>5</vt:i4>
      </vt:variant>
      <vt:variant>
        <vt:lpwstr/>
      </vt:variant>
      <vt:variant>
        <vt:lpwstr>_Toc192109295</vt:lpwstr>
      </vt:variant>
      <vt:variant>
        <vt:i4>2031665</vt:i4>
      </vt:variant>
      <vt:variant>
        <vt:i4>62</vt:i4>
      </vt:variant>
      <vt:variant>
        <vt:i4>0</vt:i4>
      </vt:variant>
      <vt:variant>
        <vt:i4>5</vt:i4>
      </vt:variant>
      <vt:variant>
        <vt:lpwstr/>
      </vt:variant>
      <vt:variant>
        <vt:lpwstr>_Toc192109294</vt:lpwstr>
      </vt:variant>
      <vt:variant>
        <vt:i4>2031665</vt:i4>
      </vt:variant>
      <vt:variant>
        <vt:i4>56</vt:i4>
      </vt:variant>
      <vt:variant>
        <vt:i4>0</vt:i4>
      </vt:variant>
      <vt:variant>
        <vt:i4>5</vt:i4>
      </vt:variant>
      <vt:variant>
        <vt:lpwstr/>
      </vt:variant>
      <vt:variant>
        <vt:lpwstr>_Toc192109293</vt:lpwstr>
      </vt:variant>
      <vt:variant>
        <vt:i4>2031665</vt:i4>
      </vt:variant>
      <vt:variant>
        <vt:i4>50</vt:i4>
      </vt:variant>
      <vt:variant>
        <vt:i4>0</vt:i4>
      </vt:variant>
      <vt:variant>
        <vt:i4>5</vt:i4>
      </vt:variant>
      <vt:variant>
        <vt:lpwstr/>
      </vt:variant>
      <vt:variant>
        <vt:lpwstr>_Toc192109292</vt:lpwstr>
      </vt:variant>
      <vt:variant>
        <vt:i4>2031665</vt:i4>
      </vt:variant>
      <vt:variant>
        <vt:i4>44</vt:i4>
      </vt:variant>
      <vt:variant>
        <vt:i4>0</vt:i4>
      </vt:variant>
      <vt:variant>
        <vt:i4>5</vt:i4>
      </vt:variant>
      <vt:variant>
        <vt:lpwstr/>
      </vt:variant>
      <vt:variant>
        <vt:lpwstr>_Toc192109291</vt:lpwstr>
      </vt:variant>
      <vt:variant>
        <vt:i4>2031665</vt:i4>
      </vt:variant>
      <vt:variant>
        <vt:i4>38</vt:i4>
      </vt:variant>
      <vt:variant>
        <vt:i4>0</vt:i4>
      </vt:variant>
      <vt:variant>
        <vt:i4>5</vt:i4>
      </vt:variant>
      <vt:variant>
        <vt:lpwstr/>
      </vt:variant>
      <vt:variant>
        <vt:lpwstr>_Toc192109290</vt:lpwstr>
      </vt:variant>
      <vt:variant>
        <vt:i4>1966129</vt:i4>
      </vt:variant>
      <vt:variant>
        <vt:i4>32</vt:i4>
      </vt:variant>
      <vt:variant>
        <vt:i4>0</vt:i4>
      </vt:variant>
      <vt:variant>
        <vt:i4>5</vt:i4>
      </vt:variant>
      <vt:variant>
        <vt:lpwstr/>
      </vt:variant>
      <vt:variant>
        <vt:lpwstr>_Toc192109289</vt:lpwstr>
      </vt:variant>
      <vt:variant>
        <vt:i4>1966129</vt:i4>
      </vt:variant>
      <vt:variant>
        <vt:i4>26</vt:i4>
      </vt:variant>
      <vt:variant>
        <vt:i4>0</vt:i4>
      </vt:variant>
      <vt:variant>
        <vt:i4>5</vt:i4>
      </vt:variant>
      <vt:variant>
        <vt:lpwstr/>
      </vt:variant>
      <vt:variant>
        <vt:lpwstr>_Toc192109288</vt:lpwstr>
      </vt:variant>
      <vt:variant>
        <vt:i4>1966129</vt:i4>
      </vt:variant>
      <vt:variant>
        <vt:i4>20</vt:i4>
      </vt:variant>
      <vt:variant>
        <vt:i4>0</vt:i4>
      </vt:variant>
      <vt:variant>
        <vt:i4>5</vt:i4>
      </vt:variant>
      <vt:variant>
        <vt:lpwstr/>
      </vt:variant>
      <vt:variant>
        <vt:lpwstr>_Toc192109287</vt:lpwstr>
      </vt:variant>
      <vt:variant>
        <vt:i4>1966129</vt:i4>
      </vt:variant>
      <vt:variant>
        <vt:i4>14</vt:i4>
      </vt:variant>
      <vt:variant>
        <vt:i4>0</vt:i4>
      </vt:variant>
      <vt:variant>
        <vt:i4>5</vt:i4>
      </vt:variant>
      <vt:variant>
        <vt:lpwstr/>
      </vt:variant>
      <vt:variant>
        <vt:lpwstr>_Toc192109286</vt:lpwstr>
      </vt:variant>
      <vt:variant>
        <vt:i4>1966129</vt:i4>
      </vt:variant>
      <vt:variant>
        <vt:i4>8</vt:i4>
      </vt:variant>
      <vt:variant>
        <vt:i4>0</vt:i4>
      </vt:variant>
      <vt:variant>
        <vt:i4>5</vt:i4>
      </vt:variant>
      <vt:variant>
        <vt:lpwstr/>
      </vt:variant>
      <vt:variant>
        <vt:lpwstr>_Toc192109285</vt:lpwstr>
      </vt:variant>
      <vt:variant>
        <vt:i4>1966129</vt:i4>
      </vt:variant>
      <vt:variant>
        <vt:i4>2</vt:i4>
      </vt:variant>
      <vt:variant>
        <vt:i4>0</vt:i4>
      </vt:variant>
      <vt:variant>
        <vt:i4>5</vt:i4>
      </vt:variant>
      <vt:variant>
        <vt:lpwstr/>
      </vt:variant>
      <vt:variant>
        <vt:lpwstr>_Toc192109284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Beatrice Matal</dc:creator>
  <cp:keywords/>
  <cp:lastModifiedBy>Bianca Beatrice Matal</cp:lastModifiedBy>
  <cp:revision>381</cp:revision>
  <dcterms:created xsi:type="dcterms:W3CDTF">2025-02-17T12:37:00Z</dcterms:created>
  <dcterms:modified xsi:type="dcterms:W3CDTF">2025-03-06T21:25:00Z</dcterms:modified>
</cp:coreProperties>
</file>