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31C9E" w14:textId="77777777" w:rsidR="00F13E37" w:rsidRDefault="00F13E37" w:rsidP="00C33F3C">
      <w:pPr>
        <w:jc w:val="center"/>
        <w:rPr>
          <w:rFonts w:eastAsia="Times New Roman" w:cs="Arial"/>
          <w:b/>
          <w:bCs/>
          <w:color w:val="000000"/>
          <w:kern w:val="0"/>
          <w:sz w:val="36"/>
          <w:szCs w:val="36"/>
          <w:lang w:val="en-GB" w:eastAsia="en-IN"/>
          <w14:ligatures w14:val="none"/>
        </w:rPr>
      </w:pPr>
    </w:p>
    <w:p w14:paraId="19AD9904" w14:textId="77777777" w:rsidR="00F13E37" w:rsidRDefault="00F13E37" w:rsidP="00C33F3C">
      <w:pPr>
        <w:jc w:val="center"/>
        <w:rPr>
          <w:rFonts w:eastAsia="Times New Roman" w:cs="Arial"/>
          <w:b/>
          <w:bCs/>
          <w:color w:val="000000"/>
          <w:kern w:val="0"/>
          <w:sz w:val="36"/>
          <w:szCs w:val="36"/>
          <w:lang w:val="en-GB" w:eastAsia="en-IN"/>
          <w14:ligatures w14:val="none"/>
        </w:rPr>
      </w:pPr>
    </w:p>
    <w:p w14:paraId="33D3EA19" w14:textId="77777777" w:rsidR="00F13E37" w:rsidRDefault="00F13E37" w:rsidP="00C33F3C">
      <w:pPr>
        <w:jc w:val="center"/>
        <w:rPr>
          <w:rFonts w:eastAsia="Times New Roman" w:cs="Arial"/>
          <w:b/>
          <w:bCs/>
          <w:color w:val="000000"/>
          <w:kern w:val="0"/>
          <w:sz w:val="36"/>
          <w:szCs w:val="36"/>
          <w:lang w:val="en-GB" w:eastAsia="en-IN"/>
          <w14:ligatures w14:val="none"/>
        </w:rPr>
      </w:pPr>
    </w:p>
    <w:p w14:paraId="63C88B09" w14:textId="77777777" w:rsidR="00F13E37" w:rsidRDefault="00F13E37" w:rsidP="00C33F3C">
      <w:pPr>
        <w:jc w:val="center"/>
        <w:rPr>
          <w:rFonts w:eastAsia="Times New Roman" w:cs="Arial"/>
          <w:b/>
          <w:bCs/>
          <w:color w:val="000000"/>
          <w:kern w:val="0"/>
          <w:sz w:val="36"/>
          <w:szCs w:val="36"/>
          <w:lang w:val="en-GB" w:eastAsia="en-IN"/>
          <w14:ligatures w14:val="none"/>
        </w:rPr>
      </w:pPr>
    </w:p>
    <w:p w14:paraId="1F8ABCD3" w14:textId="77777777" w:rsidR="00C33F3C" w:rsidRPr="00C33F3C" w:rsidRDefault="00EE23BC" w:rsidP="00C33F3C">
      <w:pPr>
        <w:jc w:val="center"/>
        <w:rPr>
          <w:rFonts w:eastAsia="Times New Roman" w:cs="Times New Roman"/>
          <w:color w:val="auto"/>
          <w:kern w:val="0"/>
          <w:szCs w:val="24"/>
          <w:lang w:val="en-GB" w:eastAsia="en-IN"/>
          <w14:ligatures w14:val="none"/>
        </w:rPr>
      </w:pPr>
      <w:r w:rsidRPr="00C33F3C">
        <w:rPr>
          <w:rFonts w:eastAsia="Times New Roman" w:cs="Arial"/>
          <w:b/>
          <w:bCs/>
          <w:color w:val="000000"/>
          <w:kern w:val="0"/>
          <w:sz w:val="36"/>
          <w:szCs w:val="36"/>
          <w:lang w:val="en-GB" w:eastAsia="en-IN"/>
          <w14:ligatures w14:val="none"/>
        </w:rPr>
        <w:t>LCHS4009</w:t>
      </w:r>
    </w:p>
    <w:p w14:paraId="287ABB5A" w14:textId="77777777" w:rsidR="00C33F3C" w:rsidRPr="00C33F3C" w:rsidRDefault="00EE23BC" w:rsidP="00C33F3C">
      <w:pPr>
        <w:jc w:val="center"/>
        <w:rPr>
          <w:rFonts w:eastAsia="Times New Roman" w:cs="Times New Roman"/>
          <w:color w:val="auto"/>
          <w:kern w:val="0"/>
          <w:szCs w:val="24"/>
          <w:lang w:val="en-GB" w:eastAsia="en-IN"/>
          <w14:ligatures w14:val="none"/>
        </w:rPr>
      </w:pPr>
      <w:r w:rsidRPr="00C33F3C">
        <w:rPr>
          <w:rFonts w:eastAsia="Times New Roman" w:cs="Arial"/>
          <w:b/>
          <w:bCs/>
          <w:color w:val="000000"/>
          <w:kern w:val="0"/>
          <w:sz w:val="36"/>
          <w:szCs w:val="36"/>
          <w:lang w:val="en-GB" w:eastAsia="en-IN"/>
          <w14:ligatures w14:val="none"/>
        </w:rPr>
        <w:t>Professional Development within Health and Social Care</w:t>
      </w:r>
    </w:p>
    <w:p w14:paraId="0772373A" w14:textId="77777777" w:rsidR="00C33F3C" w:rsidRPr="00C33F3C" w:rsidRDefault="00EE23BC" w:rsidP="00C33F3C">
      <w:pPr>
        <w:jc w:val="center"/>
        <w:rPr>
          <w:rFonts w:eastAsia="Times New Roman" w:cs="Times New Roman"/>
          <w:color w:val="auto"/>
          <w:kern w:val="0"/>
          <w:szCs w:val="24"/>
          <w:lang w:val="en-GB" w:eastAsia="en-IN"/>
          <w14:ligatures w14:val="none"/>
        </w:rPr>
      </w:pPr>
      <w:r w:rsidRPr="00C33F3C">
        <w:rPr>
          <w:rFonts w:eastAsia="Times New Roman" w:cs="Arial"/>
          <w:b/>
          <w:bCs/>
          <w:color w:val="000000"/>
          <w:kern w:val="0"/>
          <w:sz w:val="36"/>
          <w:szCs w:val="36"/>
          <w:lang w:val="en-GB" w:eastAsia="en-IN"/>
          <w14:ligatures w14:val="none"/>
        </w:rPr>
        <w:t>Personal Development Portfolio</w:t>
      </w:r>
    </w:p>
    <w:p w14:paraId="43BD6325" w14:textId="77777777" w:rsidR="00C33F3C" w:rsidRPr="00C33F3C" w:rsidRDefault="00EE23BC">
      <w:pPr>
        <w:spacing w:after="160" w:line="259" w:lineRule="auto"/>
        <w:jc w:val="left"/>
        <w:rPr>
          <w:rFonts w:eastAsia="Times New Roman" w:cs="Arial"/>
          <w:b/>
          <w:bCs/>
          <w:color w:val="000000"/>
          <w:kern w:val="36"/>
          <w:sz w:val="32"/>
          <w:szCs w:val="32"/>
          <w:lang w:val="en-GB" w:eastAsia="en-IN"/>
          <w14:ligatures w14:val="none"/>
        </w:rPr>
      </w:pPr>
      <w:r w:rsidRPr="00C33F3C">
        <w:rPr>
          <w:rFonts w:eastAsia="Times New Roman" w:cs="Arial"/>
          <w:b/>
          <w:bCs/>
          <w:color w:val="000000"/>
          <w:kern w:val="36"/>
          <w:sz w:val="32"/>
          <w:szCs w:val="32"/>
          <w:lang w:val="en-GB" w:eastAsia="en-IN"/>
          <w14:ligatures w14:val="none"/>
        </w:rPr>
        <w:br w:type="page"/>
      </w:r>
    </w:p>
    <w:sdt>
      <w:sdtPr>
        <w:rPr>
          <w:rFonts w:ascii="Arial" w:eastAsiaTheme="minorHAnsi" w:hAnsi="Arial" w:cstheme="minorBidi"/>
          <w:color w:val="000000" w:themeColor="text1"/>
          <w:kern w:val="2"/>
          <w:sz w:val="22"/>
          <w:szCs w:val="22"/>
          <w:lang w:val="en-GB"/>
          <w14:ligatures w14:val="standardContextual"/>
        </w:rPr>
        <w:id w:val="-1481151423"/>
        <w:docPartObj>
          <w:docPartGallery w:val="Table of Contents"/>
          <w:docPartUnique/>
        </w:docPartObj>
      </w:sdtPr>
      <w:sdtEndPr>
        <w:rPr>
          <w:b/>
          <w:bCs/>
          <w:noProof/>
        </w:rPr>
      </w:sdtEndPr>
      <w:sdtContent>
        <w:p w14:paraId="53914953" w14:textId="77777777" w:rsidR="00C33F3C" w:rsidRPr="00C33F3C" w:rsidRDefault="00EE23BC" w:rsidP="00C33F3C">
          <w:pPr>
            <w:pStyle w:val="TOCHeading"/>
            <w:spacing w:before="0" w:line="360" w:lineRule="auto"/>
            <w:jc w:val="center"/>
            <w:rPr>
              <w:rFonts w:ascii="Arial" w:hAnsi="Arial" w:cs="Arial"/>
              <w:b/>
              <w:bCs/>
              <w:color w:val="000000" w:themeColor="text1"/>
              <w:sz w:val="28"/>
              <w:szCs w:val="28"/>
              <w:lang w:val="en-GB"/>
            </w:rPr>
          </w:pPr>
          <w:r w:rsidRPr="00C33F3C">
            <w:rPr>
              <w:rFonts w:ascii="Arial" w:hAnsi="Arial" w:cs="Arial"/>
              <w:b/>
              <w:bCs/>
              <w:color w:val="000000" w:themeColor="text1"/>
              <w:sz w:val="28"/>
              <w:szCs w:val="28"/>
              <w:lang w:val="en-GB"/>
            </w:rPr>
            <w:t>Table of Contents</w:t>
          </w:r>
        </w:p>
        <w:p w14:paraId="07B6C88D" w14:textId="77777777" w:rsidR="00C33F3C" w:rsidRPr="00C33F3C" w:rsidRDefault="00EE23BC" w:rsidP="00C33F3C">
          <w:pPr>
            <w:pStyle w:val="TOC1"/>
            <w:tabs>
              <w:tab w:val="right" w:leader="dot" w:pos="9016"/>
            </w:tabs>
            <w:rPr>
              <w:rFonts w:asciiTheme="minorHAnsi" w:eastAsiaTheme="minorEastAsia" w:hAnsiTheme="minorHAnsi"/>
              <w:noProof/>
              <w:color w:val="auto"/>
              <w:sz w:val="24"/>
              <w:szCs w:val="24"/>
              <w:lang w:val="en-GB" w:eastAsia="en-IN"/>
            </w:rPr>
          </w:pPr>
          <w:r w:rsidRPr="00C33F3C">
            <w:rPr>
              <w:lang w:val="en-GB"/>
            </w:rPr>
            <w:fldChar w:fldCharType="begin"/>
          </w:r>
          <w:r w:rsidRPr="00C33F3C">
            <w:rPr>
              <w:lang w:val="en-GB"/>
            </w:rPr>
            <w:instrText xml:space="preserve"> TOC \o "1-3" \h \z \u </w:instrText>
          </w:r>
          <w:r w:rsidRPr="00C33F3C">
            <w:rPr>
              <w:lang w:val="en-GB"/>
            </w:rPr>
            <w:fldChar w:fldCharType="separate"/>
          </w:r>
          <w:hyperlink w:anchor="_Toc217328201" w:history="1">
            <w:r w:rsidRPr="00C33F3C">
              <w:rPr>
                <w:rStyle w:val="Hyperlink"/>
                <w:rFonts w:eastAsia="Times New Roman" w:cs="Arial"/>
                <w:noProof/>
                <w:kern w:val="36"/>
                <w:lang w:val="en-GB" w:eastAsia="en-IN"/>
                <w14:ligatures w14:val="none"/>
              </w:rPr>
              <w:t>Task 1</w:t>
            </w:r>
            <w:r w:rsidRPr="00C33F3C">
              <w:rPr>
                <w:noProof/>
                <w:webHidden/>
                <w:lang w:val="en-GB"/>
              </w:rPr>
              <w:tab/>
            </w:r>
            <w:r w:rsidRPr="00C33F3C">
              <w:rPr>
                <w:noProof/>
                <w:webHidden/>
                <w:lang w:val="en-GB"/>
              </w:rPr>
              <w:fldChar w:fldCharType="begin"/>
            </w:r>
            <w:r w:rsidRPr="00C33F3C">
              <w:rPr>
                <w:noProof/>
                <w:webHidden/>
                <w:lang w:val="en-GB"/>
              </w:rPr>
              <w:instrText xml:space="preserve"> PAGEREF _Toc217328201 \h </w:instrText>
            </w:r>
            <w:r w:rsidRPr="00C33F3C">
              <w:rPr>
                <w:noProof/>
                <w:webHidden/>
                <w:lang w:val="en-GB"/>
              </w:rPr>
            </w:r>
            <w:r w:rsidRPr="00C33F3C">
              <w:rPr>
                <w:noProof/>
                <w:webHidden/>
                <w:lang w:val="en-GB"/>
              </w:rPr>
              <w:fldChar w:fldCharType="separate"/>
            </w:r>
            <w:r w:rsidRPr="00C33F3C">
              <w:rPr>
                <w:noProof/>
                <w:webHidden/>
                <w:lang w:val="en-GB"/>
              </w:rPr>
              <w:t>3</w:t>
            </w:r>
            <w:r w:rsidRPr="00C33F3C">
              <w:rPr>
                <w:noProof/>
                <w:webHidden/>
                <w:lang w:val="en-GB"/>
              </w:rPr>
              <w:fldChar w:fldCharType="end"/>
            </w:r>
          </w:hyperlink>
        </w:p>
        <w:p w14:paraId="0A388312" w14:textId="77777777" w:rsidR="00C33F3C" w:rsidRPr="00C33F3C" w:rsidRDefault="00EE23BC" w:rsidP="00C33F3C">
          <w:pPr>
            <w:pStyle w:val="TOC2"/>
            <w:tabs>
              <w:tab w:val="right" w:leader="dot" w:pos="9016"/>
            </w:tabs>
            <w:rPr>
              <w:rFonts w:asciiTheme="minorHAnsi" w:eastAsiaTheme="minorEastAsia" w:hAnsiTheme="minorHAnsi"/>
              <w:noProof/>
              <w:color w:val="auto"/>
              <w:sz w:val="24"/>
              <w:szCs w:val="24"/>
              <w:lang w:val="en-GB" w:eastAsia="en-IN"/>
            </w:rPr>
          </w:pPr>
          <w:hyperlink w:anchor="_Toc217328202" w:history="1">
            <w:r w:rsidRPr="00C33F3C">
              <w:rPr>
                <w:rStyle w:val="Hyperlink"/>
                <w:rFonts w:eastAsia="Times New Roman" w:cs="Arial"/>
                <w:noProof/>
                <w:kern w:val="0"/>
                <w:lang w:val="en-GB" w:eastAsia="en-IN"/>
                <w14:ligatures w14:val="none"/>
              </w:rPr>
              <w:t>Identification of the key skills required for a social care practitioner job and explaining the required skills.</w:t>
            </w:r>
            <w:r w:rsidRPr="00C33F3C">
              <w:rPr>
                <w:noProof/>
                <w:webHidden/>
                <w:lang w:val="en-GB"/>
              </w:rPr>
              <w:tab/>
            </w:r>
            <w:r w:rsidRPr="00C33F3C">
              <w:rPr>
                <w:noProof/>
                <w:webHidden/>
                <w:lang w:val="en-GB"/>
              </w:rPr>
              <w:fldChar w:fldCharType="begin"/>
            </w:r>
            <w:r w:rsidRPr="00C33F3C">
              <w:rPr>
                <w:noProof/>
                <w:webHidden/>
                <w:lang w:val="en-GB"/>
              </w:rPr>
              <w:instrText xml:space="preserve"> PAGEREF _Toc217328202 \h </w:instrText>
            </w:r>
            <w:r w:rsidRPr="00C33F3C">
              <w:rPr>
                <w:noProof/>
                <w:webHidden/>
                <w:lang w:val="en-GB"/>
              </w:rPr>
            </w:r>
            <w:r w:rsidRPr="00C33F3C">
              <w:rPr>
                <w:noProof/>
                <w:webHidden/>
                <w:lang w:val="en-GB"/>
              </w:rPr>
              <w:fldChar w:fldCharType="separate"/>
            </w:r>
            <w:r w:rsidRPr="00C33F3C">
              <w:rPr>
                <w:noProof/>
                <w:webHidden/>
                <w:lang w:val="en-GB"/>
              </w:rPr>
              <w:t>3</w:t>
            </w:r>
            <w:r w:rsidRPr="00C33F3C">
              <w:rPr>
                <w:noProof/>
                <w:webHidden/>
                <w:lang w:val="en-GB"/>
              </w:rPr>
              <w:fldChar w:fldCharType="end"/>
            </w:r>
          </w:hyperlink>
        </w:p>
        <w:p w14:paraId="350905B5" w14:textId="77777777" w:rsidR="00C33F3C" w:rsidRPr="00C33F3C" w:rsidRDefault="00EE23BC" w:rsidP="00C33F3C">
          <w:pPr>
            <w:pStyle w:val="TOC2"/>
            <w:tabs>
              <w:tab w:val="right" w:leader="dot" w:pos="9016"/>
            </w:tabs>
            <w:rPr>
              <w:rFonts w:asciiTheme="minorHAnsi" w:eastAsiaTheme="minorEastAsia" w:hAnsiTheme="minorHAnsi"/>
              <w:noProof/>
              <w:color w:val="auto"/>
              <w:sz w:val="24"/>
              <w:szCs w:val="24"/>
              <w:lang w:val="en-GB" w:eastAsia="en-IN"/>
            </w:rPr>
          </w:pPr>
          <w:hyperlink w:anchor="_Toc217328203" w:history="1">
            <w:r w:rsidRPr="00C33F3C">
              <w:rPr>
                <w:rStyle w:val="Hyperlink"/>
                <w:rFonts w:eastAsia="Times New Roman" w:cs="Arial"/>
                <w:noProof/>
                <w:kern w:val="0"/>
                <w:lang w:val="en-GB" w:eastAsia="en-IN"/>
                <w14:ligatures w14:val="none"/>
              </w:rPr>
              <w:t>Identifying the skills gaps and elaborating on the way these can be addressed.</w:t>
            </w:r>
            <w:r w:rsidRPr="00C33F3C">
              <w:rPr>
                <w:noProof/>
                <w:webHidden/>
                <w:lang w:val="en-GB"/>
              </w:rPr>
              <w:tab/>
            </w:r>
            <w:r w:rsidRPr="00C33F3C">
              <w:rPr>
                <w:noProof/>
                <w:webHidden/>
                <w:lang w:val="en-GB"/>
              </w:rPr>
              <w:fldChar w:fldCharType="begin"/>
            </w:r>
            <w:r w:rsidRPr="00C33F3C">
              <w:rPr>
                <w:noProof/>
                <w:webHidden/>
                <w:lang w:val="en-GB"/>
              </w:rPr>
              <w:instrText xml:space="preserve"> PAGEREF _Toc217328203 \h </w:instrText>
            </w:r>
            <w:r w:rsidRPr="00C33F3C">
              <w:rPr>
                <w:noProof/>
                <w:webHidden/>
                <w:lang w:val="en-GB"/>
              </w:rPr>
            </w:r>
            <w:r w:rsidRPr="00C33F3C">
              <w:rPr>
                <w:noProof/>
                <w:webHidden/>
                <w:lang w:val="en-GB"/>
              </w:rPr>
              <w:fldChar w:fldCharType="separate"/>
            </w:r>
            <w:r w:rsidRPr="00C33F3C">
              <w:rPr>
                <w:noProof/>
                <w:webHidden/>
                <w:lang w:val="en-GB"/>
              </w:rPr>
              <w:t>3</w:t>
            </w:r>
            <w:r w:rsidRPr="00C33F3C">
              <w:rPr>
                <w:noProof/>
                <w:webHidden/>
                <w:lang w:val="en-GB"/>
              </w:rPr>
              <w:fldChar w:fldCharType="end"/>
            </w:r>
          </w:hyperlink>
        </w:p>
        <w:p w14:paraId="362CC520" w14:textId="77777777" w:rsidR="00C33F3C" w:rsidRPr="00C33F3C" w:rsidRDefault="00EE23BC" w:rsidP="00C33F3C">
          <w:pPr>
            <w:pStyle w:val="TOC2"/>
            <w:tabs>
              <w:tab w:val="right" w:leader="dot" w:pos="9016"/>
            </w:tabs>
            <w:rPr>
              <w:rFonts w:asciiTheme="minorHAnsi" w:eastAsiaTheme="minorEastAsia" w:hAnsiTheme="minorHAnsi"/>
              <w:noProof/>
              <w:color w:val="auto"/>
              <w:sz w:val="24"/>
              <w:szCs w:val="24"/>
              <w:lang w:val="en-GB" w:eastAsia="en-IN"/>
            </w:rPr>
          </w:pPr>
          <w:hyperlink w:anchor="_Toc217328204" w:history="1">
            <w:r w:rsidRPr="00C33F3C">
              <w:rPr>
                <w:rStyle w:val="Hyperlink"/>
                <w:rFonts w:eastAsia="Times New Roman" w:cs="Arial"/>
                <w:noProof/>
                <w:kern w:val="0"/>
                <w:lang w:val="en-GB" w:eastAsia="en-IN"/>
                <w14:ligatures w14:val="none"/>
              </w:rPr>
              <w:t>Preparing interview questions</w:t>
            </w:r>
            <w:r w:rsidRPr="00C33F3C">
              <w:rPr>
                <w:noProof/>
                <w:webHidden/>
                <w:lang w:val="en-GB"/>
              </w:rPr>
              <w:tab/>
            </w:r>
            <w:r w:rsidRPr="00C33F3C">
              <w:rPr>
                <w:noProof/>
                <w:webHidden/>
                <w:lang w:val="en-GB"/>
              </w:rPr>
              <w:fldChar w:fldCharType="begin"/>
            </w:r>
            <w:r w:rsidRPr="00C33F3C">
              <w:rPr>
                <w:noProof/>
                <w:webHidden/>
                <w:lang w:val="en-GB"/>
              </w:rPr>
              <w:instrText xml:space="preserve"> PAGEREF _Toc217328204 \h </w:instrText>
            </w:r>
            <w:r w:rsidRPr="00C33F3C">
              <w:rPr>
                <w:noProof/>
                <w:webHidden/>
                <w:lang w:val="en-GB"/>
              </w:rPr>
            </w:r>
            <w:r w:rsidRPr="00C33F3C">
              <w:rPr>
                <w:noProof/>
                <w:webHidden/>
                <w:lang w:val="en-GB"/>
              </w:rPr>
              <w:fldChar w:fldCharType="separate"/>
            </w:r>
            <w:r w:rsidRPr="00C33F3C">
              <w:rPr>
                <w:noProof/>
                <w:webHidden/>
                <w:lang w:val="en-GB"/>
              </w:rPr>
              <w:t>5</w:t>
            </w:r>
            <w:r w:rsidRPr="00C33F3C">
              <w:rPr>
                <w:noProof/>
                <w:webHidden/>
                <w:lang w:val="en-GB"/>
              </w:rPr>
              <w:fldChar w:fldCharType="end"/>
            </w:r>
          </w:hyperlink>
        </w:p>
        <w:p w14:paraId="6E932454" w14:textId="77777777" w:rsidR="00C33F3C" w:rsidRPr="00C33F3C" w:rsidRDefault="00EE23BC" w:rsidP="00C33F3C">
          <w:pPr>
            <w:pStyle w:val="TOC1"/>
            <w:tabs>
              <w:tab w:val="right" w:leader="dot" w:pos="9016"/>
            </w:tabs>
            <w:rPr>
              <w:rFonts w:asciiTheme="minorHAnsi" w:eastAsiaTheme="minorEastAsia" w:hAnsiTheme="minorHAnsi"/>
              <w:noProof/>
              <w:color w:val="auto"/>
              <w:sz w:val="24"/>
              <w:szCs w:val="24"/>
              <w:lang w:val="en-GB" w:eastAsia="en-IN"/>
            </w:rPr>
          </w:pPr>
          <w:hyperlink w:anchor="_Toc217328205" w:history="1">
            <w:r w:rsidRPr="00C33F3C">
              <w:rPr>
                <w:rStyle w:val="Hyperlink"/>
                <w:rFonts w:eastAsia="Times New Roman" w:cs="Arial"/>
                <w:noProof/>
                <w:kern w:val="36"/>
                <w:lang w:val="en-GB" w:eastAsia="en-IN"/>
                <w14:ligatures w14:val="none"/>
              </w:rPr>
              <w:t>Task 2</w:t>
            </w:r>
            <w:r w:rsidRPr="00C33F3C">
              <w:rPr>
                <w:noProof/>
                <w:webHidden/>
                <w:lang w:val="en-GB"/>
              </w:rPr>
              <w:tab/>
            </w:r>
            <w:r w:rsidRPr="00C33F3C">
              <w:rPr>
                <w:noProof/>
                <w:webHidden/>
                <w:lang w:val="en-GB"/>
              </w:rPr>
              <w:fldChar w:fldCharType="begin"/>
            </w:r>
            <w:r w:rsidRPr="00C33F3C">
              <w:rPr>
                <w:noProof/>
                <w:webHidden/>
                <w:lang w:val="en-GB"/>
              </w:rPr>
              <w:instrText xml:space="preserve"> PAGEREF _Toc217328205 \h </w:instrText>
            </w:r>
            <w:r w:rsidRPr="00C33F3C">
              <w:rPr>
                <w:noProof/>
                <w:webHidden/>
                <w:lang w:val="en-GB"/>
              </w:rPr>
            </w:r>
            <w:r w:rsidRPr="00C33F3C">
              <w:rPr>
                <w:noProof/>
                <w:webHidden/>
                <w:lang w:val="en-GB"/>
              </w:rPr>
              <w:fldChar w:fldCharType="separate"/>
            </w:r>
            <w:r w:rsidRPr="00C33F3C">
              <w:rPr>
                <w:noProof/>
                <w:webHidden/>
                <w:lang w:val="en-GB"/>
              </w:rPr>
              <w:t>5</w:t>
            </w:r>
            <w:r w:rsidRPr="00C33F3C">
              <w:rPr>
                <w:noProof/>
                <w:webHidden/>
                <w:lang w:val="en-GB"/>
              </w:rPr>
              <w:fldChar w:fldCharType="end"/>
            </w:r>
          </w:hyperlink>
        </w:p>
        <w:p w14:paraId="1DE5A434" w14:textId="77777777" w:rsidR="00C33F3C" w:rsidRPr="00C33F3C" w:rsidRDefault="00EE23BC" w:rsidP="00C33F3C">
          <w:pPr>
            <w:pStyle w:val="TOC2"/>
            <w:tabs>
              <w:tab w:val="right" w:leader="dot" w:pos="9016"/>
            </w:tabs>
            <w:rPr>
              <w:rFonts w:asciiTheme="minorHAnsi" w:eastAsiaTheme="minorEastAsia" w:hAnsiTheme="minorHAnsi"/>
              <w:noProof/>
              <w:color w:val="auto"/>
              <w:sz w:val="24"/>
              <w:szCs w:val="24"/>
              <w:lang w:val="en-GB" w:eastAsia="en-IN"/>
            </w:rPr>
          </w:pPr>
          <w:hyperlink w:anchor="_Toc217328206" w:history="1">
            <w:r w:rsidRPr="00C33F3C">
              <w:rPr>
                <w:rStyle w:val="Hyperlink"/>
                <w:rFonts w:eastAsia="Times New Roman" w:cs="Arial"/>
                <w:noProof/>
                <w:kern w:val="0"/>
                <w:lang w:val="en-GB" w:eastAsia="en-IN"/>
                <w14:ligatures w14:val="none"/>
              </w:rPr>
              <w:t>Introduction</w:t>
            </w:r>
            <w:r w:rsidRPr="00C33F3C">
              <w:rPr>
                <w:noProof/>
                <w:webHidden/>
                <w:lang w:val="en-GB"/>
              </w:rPr>
              <w:tab/>
            </w:r>
            <w:r w:rsidRPr="00C33F3C">
              <w:rPr>
                <w:noProof/>
                <w:webHidden/>
                <w:lang w:val="en-GB"/>
              </w:rPr>
              <w:fldChar w:fldCharType="begin"/>
            </w:r>
            <w:r w:rsidRPr="00C33F3C">
              <w:rPr>
                <w:noProof/>
                <w:webHidden/>
                <w:lang w:val="en-GB"/>
              </w:rPr>
              <w:instrText xml:space="preserve"> PAGEREF _Toc217328206 \h </w:instrText>
            </w:r>
            <w:r w:rsidRPr="00C33F3C">
              <w:rPr>
                <w:noProof/>
                <w:webHidden/>
                <w:lang w:val="en-GB"/>
              </w:rPr>
            </w:r>
            <w:r w:rsidRPr="00C33F3C">
              <w:rPr>
                <w:noProof/>
                <w:webHidden/>
                <w:lang w:val="en-GB"/>
              </w:rPr>
              <w:fldChar w:fldCharType="separate"/>
            </w:r>
            <w:r w:rsidRPr="00C33F3C">
              <w:rPr>
                <w:noProof/>
                <w:webHidden/>
                <w:lang w:val="en-GB"/>
              </w:rPr>
              <w:t>5</w:t>
            </w:r>
            <w:r w:rsidRPr="00C33F3C">
              <w:rPr>
                <w:noProof/>
                <w:webHidden/>
                <w:lang w:val="en-GB"/>
              </w:rPr>
              <w:fldChar w:fldCharType="end"/>
            </w:r>
          </w:hyperlink>
        </w:p>
        <w:p w14:paraId="0DD911C5" w14:textId="77777777" w:rsidR="00C33F3C" w:rsidRPr="00C33F3C" w:rsidRDefault="00EE23BC" w:rsidP="00C33F3C">
          <w:pPr>
            <w:pStyle w:val="TOC2"/>
            <w:tabs>
              <w:tab w:val="right" w:leader="dot" w:pos="9016"/>
            </w:tabs>
            <w:rPr>
              <w:rFonts w:asciiTheme="minorHAnsi" w:eastAsiaTheme="minorEastAsia" w:hAnsiTheme="minorHAnsi"/>
              <w:noProof/>
              <w:color w:val="auto"/>
              <w:sz w:val="24"/>
              <w:szCs w:val="24"/>
              <w:lang w:val="en-GB" w:eastAsia="en-IN"/>
            </w:rPr>
          </w:pPr>
          <w:hyperlink w:anchor="_Toc217328207" w:history="1">
            <w:r w:rsidRPr="00C33F3C">
              <w:rPr>
                <w:rStyle w:val="Hyperlink"/>
                <w:rFonts w:eastAsia="Times New Roman" w:cs="Arial"/>
                <w:noProof/>
                <w:kern w:val="0"/>
                <w:lang w:val="en-GB" w:eastAsia="en-IN"/>
                <w14:ligatures w14:val="none"/>
              </w:rPr>
              <w:t>Importance of the skill and its relevance</w:t>
            </w:r>
            <w:r w:rsidRPr="00C33F3C">
              <w:rPr>
                <w:noProof/>
                <w:webHidden/>
                <w:lang w:val="en-GB"/>
              </w:rPr>
              <w:tab/>
            </w:r>
            <w:r w:rsidRPr="00C33F3C">
              <w:rPr>
                <w:noProof/>
                <w:webHidden/>
                <w:lang w:val="en-GB"/>
              </w:rPr>
              <w:fldChar w:fldCharType="begin"/>
            </w:r>
            <w:r w:rsidRPr="00C33F3C">
              <w:rPr>
                <w:noProof/>
                <w:webHidden/>
                <w:lang w:val="en-GB"/>
              </w:rPr>
              <w:instrText xml:space="preserve"> PAGEREF _Toc217328207 \h </w:instrText>
            </w:r>
            <w:r w:rsidRPr="00C33F3C">
              <w:rPr>
                <w:noProof/>
                <w:webHidden/>
                <w:lang w:val="en-GB"/>
              </w:rPr>
            </w:r>
            <w:r w:rsidRPr="00C33F3C">
              <w:rPr>
                <w:noProof/>
                <w:webHidden/>
                <w:lang w:val="en-GB"/>
              </w:rPr>
              <w:fldChar w:fldCharType="separate"/>
            </w:r>
            <w:r w:rsidRPr="00C33F3C">
              <w:rPr>
                <w:noProof/>
                <w:webHidden/>
                <w:lang w:val="en-GB"/>
              </w:rPr>
              <w:t>5</w:t>
            </w:r>
            <w:r w:rsidRPr="00C33F3C">
              <w:rPr>
                <w:noProof/>
                <w:webHidden/>
                <w:lang w:val="en-GB"/>
              </w:rPr>
              <w:fldChar w:fldCharType="end"/>
            </w:r>
          </w:hyperlink>
        </w:p>
        <w:p w14:paraId="5B8B72DB" w14:textId="77777777" w:rsidR="00C33F3C" w:rsidRPr="00C33F3C" w:rsidRDefault="00EE23BC" w:rsidP="00C33F3C">
          <w:pPr>
            <w:pStyle w:val="TOC2"/>
            <w:tabs>
              <w:tab w:val="right" w:leader="dot" w:pos="9016"/>
            </w:tabs>
            <w:rPr>
              <w:rFonts w:asciiTheme="minorHAnsi" w:eastAsiaTheme="minorEastAsia" w:hAnsiTheme="minorHAnsi"/>
              <w:noProof/>
              <w:color w:val="auto"/>
              <w:sz w:val="24"/>
              <w:szCs w:val="24"/>
              <w:lang w:val="en-GB" w:eastAsia="en-IN"/>
            </w:rPr>
          </w:pPr>
          <w:hyperlink w:anchor="_Toc217328208" w:history="1">
            <w:r w:rsidRPr="00C33F3C">
              <w:rPr>
                <w:rStyle w:val="Hyperlink"/>
                <w:rFonts w:eastAsia="Times New Roman" w:cs="Arial"/>
                <w:noProof/>
                <w:kern w:val="0"/>
                <w:lang w:val="en-GB" w:eastAsia="en-IN"/>
                <w14:ligatures w14:val="none"/>
              </w:rPr>
              <w:t>Application of the skill in health and social care practices</w:t>
            </w:r>
            <w:r w:rsidRPr="00C33F3C">
              <w:rPr>
                <w:noProof/>
                <w:webHidden/>
                <w:lang w:val="en-GB"/>
              </w:rPr>
              <w:tab/>
            </w:r>
            <w:r w:rsidRPr="00C33F3C">
              <w:rPr>
                <w:noProof/>
                <w:webHidden/>
                <w:lang w:val="en-GB"/>
              </w:rPr>
              <w:fldChar w:fldCharType="begin"/>
            </w:r>
            <w:r w:rsidRPr="00C33F3C">
              <w:rPr>
                <w:noProof/>
                <w:webHidden/>
                <w:lang w:val="en-GB"/>
              </w:rPr>
              <w:instrText xml:space="preserve"> PAGEREF _Toc217328208 \h </w:instrText>
            </w:r>
            <w:r w:rsidRPr="00C33F3C">
              <w:rPr>
                <w:noProof/>
                <w:webHidden/>
                <w:lang w:val="en-GB"/>
              </w:rPr>
            </w:r>
            <w:r w:rsidRPr="00C33F3C">
              <w:rPr>
                <w:noProof/>
                <w:webHidden/>
                <w:lang w:val="en-GB"/>
              </w:rPr>
              <w:fldChar w:fldCharType="separate"/>
            </w:r>
            <w:r w:rsidRPr="00C33F3C">
              <w:rPr>
                <w:noProof/>
                <w:webHidden/>
                <w:lang w:val="en-GB"/>
              </w:rPr>
              <w:t>6</w:t>
            </w:r>
            <w:r w:rsidRPr="00C33F3C">
              <w:rPr>
                <w:noProof/>
                <w:webHidden/>
                <w:lang w:val="en-GB"/>
              </w:rPr>
              <w:fldChar w:fldCharType="end"/>
            </w:r>
          </w:hyperlink>
        </w:p>
        <w:p w14:paraId="0FC20F8E" w14:textId="77777777" w:rsidR="00C33F3C" w:rsidRPr="00C33F3C" w:rsidRDefault="00EE23BC" w:rsidP="00C33F3C">
          <w:pPr>
            <w:pStyle w:val="TOC2"/>
            <w:tabs>
              <w:tab w:val="right" w:leader="dot" w:pos="9016"/>
            </w:tabs>
            <w:rPr>
              <w:rFonts w:asciiTheme="minorHAnsi" w:eastAsiaTheme="minorEastAsia" w:hAnsiTheme="minorHAnsi"/>
              <w:noProof/>
              <w:color w:val="auto"/>
              <w:sz w:val="24"/>
              <w:szCs w:val="24"/>
              <w:lang w:val="en-GB" w:eastAsia="en-IN"/>
            </w:rPr>
          </w:pPr>
          <w:hyperlink w:anchor="_Toc217328209" w:history="1">
            <w:r w:rsidRPr="00C33F3C">
              <w:rPr>
                <w:rStyle w:val="Hyperlink"/>
                <w:rFonts w:eastAsia="Times New Roman" w:cs="Arial"/>
                <w:noProof/>
                <w:kern w:val="0"/>
                <w:lang w:val="en-GB" w:eastAsia="en-IN"/>
                <w14:ligatures w14:val="none"/>
              </w:rPr>
              <w:t>Challenges and development</w:t>
            </w:r>
            <w:r w:rsidRPr="00C33F3C">
              <w:rPr>
                <w:noProof/>
                <w:webHidden/>
                <w:lang w:val="en-GB"/>
              </w:rPr>
              <w:tab/>
            </w:r>
            <w:r w:rsidRPr="00C33F3C">
              <w:rPr>
                <w:noProof/>
                <w:webHidden/>
                <w:lang w:val="en-GB"/>
              </w:rPr>
              <w:fldChar w:fldCharType="begin"/>
            </w:r>
            <w:r w:rsidRPr="00C33F3C">
              <w:rPr>
                <w:noProof/>
                <w:webHidden/>
                <w:lang w:val="en-GB"/>
              </w:rPr>
              <w:instrText xml:space="preserve"> PAGEREF _Toc217328209 \h </w:instrText>
            </w:r>
            <w:r w:rsidRPr="00C33F3C">
              <w:rPr>
                <w:noProof/>
                <w:webHidden/>
                <w:lang w:val="en-GB"/>
              </w:rPr>
            </w:r>
            <w:r w:rsidRPr="00C33F3C">
              <w:rPr>
                <w:noProof/>
                <w:webHidden/>
                <w:lang w:val="en-GB"/>
              </w:rPr>
              <w:fldChar w:fldCharType="separate"/>
            </w:r>
            <w:r w:rsidRPr="00C33F3C">
              <w:rPr>
                <w:noProof/>
                <w:webHidden/>
                <w:lang w:val="en-GB"/>
              </w:rPr>
              <w:t>6</w:t>
            </w:r>
            <w:r w:rsidRPr="00C33F3C">
              <w:rPr>
                <w:noProof/>
                <w:webHidden/>
                <w:lang w:val="en-GB"/>
              </w:rPr>
              <w:fldChar w:fldCharType="end"/>
            </w:r>
          </w:hyperlink>
        </w:p>
        <w:p w14:paraId="22DB85D1" w14:textId="77777777" w:rsidR="00C33F3C" w:rsidRPr="00C33F3C" w:rsidRDefault="00EE23BC" w:rsidP="00C33F3C">
          <w:pPr>
            <w:pStyle w:val="TOC2"/>
            <w:tabs>
              <w:tab w:val="right" w:leader="dot" w:pos="9016"/>
            </w:tabs>
            <w:rPr>
              <w:rFonts w:asciiTheme="minorHAnsi" w:eastAsiaTheme="minorEastAsia" w:hAnsiTheme="minorHAnsi"/>
              <w:noProof/>
              <w:color w:val="auto"/>
              <w:sz w:val="24"/>
              <w:szCs w:val="24"/>
              <w:lang w:val="en-GB" w:eastAsia="en-IN"/>
            </w:rPr>
          </w:pPr>
          <w:hyperlink w:anchor="_Toc217328210" w:history="1">
            <w:r w:rsidRPr="00C33F3C">
              <w:rPr>
                <w:rStyle w:val="Hyperlink"/>
                <w:rFonts w:eastAsia="Times New Roman" w:cs="Arial"/>
                <w:noProof/>
                <w:kern w:val="0"/>
                <w:lang w:val="en-GB" w:eastAsia="en-IN"/>
                <w14:ligatures w14:val="none"/>
              </w:rPr>
              <w:t>Conclusion</w:t>
            </w:r>
            <w:r w:rsidRPr="00C33F3C">
              <w:rPr>
                <w:noProof/>
                <w:webHidden/>
                <w:lang w:val="en-GB"/>
              </w:rPr>
              <w:tab/>
            </w:r>
            <w:r w:rsidRPr="00C33F3C">
              <w:rPr>
                <w:noProof/>
                <w:webHidden/>
                <w:lang w:val="en-GB"/>
              </w:rPr>
              <w:fldChar w:fldCharType="begin"/>
            </w:r>
            <w:r w:rsidRPr="00C33F3C">
              <w:rPr>
                <w:noProof/>
                <w:webHidden/>
                <w:lang w:val="en-GB"/>
              </w:rPr>
              <w:instrText xml:space="preserve"> PAGEREF _Toc217328210 \h </w:instrText>
            </w:r>
            <w:r w:rsidRPr="00C33F3C">
              <w:rPr>
                <w:noProof/>
                <w:webHidden/>
                <w:lang w:val="en-GB"/>
              </w:rPr>
            </w:r>
            <w:r w:rsidRPr="00C33F3C">
              <w:rPr>
                <w:noProof/>
                <w:webHidden/>
                <w:lang w:val="en-GB"/>
              </w:rPr>
              <w:fldChar w:fldCharType="separate"/>
            </w:r>
            <w:r w:rsidRPr="00C33F3C">
              <w:rPr>
                <w:noProof/>
                <w:webHidden/>
                <w:lang w:val="en-GB"/>
              </w:rPr>
              <w:t>7</w:t>
            </w:r>
            <w:r w:rsidRPr="00C33F3C">
              <w:rPr>
                <w:noProof/>
                <w:webHidden/>
                <w:lang w:val="en-GB"/>
              </w:rPr>
              <w:fldChar w:fldCharType="end"/>
            </w:r>
          </w:hyperlink>
        </w:p>
        <w:p w14:paraId="5AA9647D" w14:textId="77777777" w:rsidR="00C33F3C" w:rsidRPr="00C33F3C" w:rsidRDefault="00EE23BC" w:rsidP="00C33F3C">
          <w:pPr>
            <w:pStyle w:val="TOC1"/>
            <w:tabs>
              <w:tab w:val="right" w:leader="dot" w:pos="9016"/>
            </w:tabs>
            <w:rPr>
              <w:rFonts w:asciiTheme="minorHAnsi" w:eastAsiaTheme="minorEastAsia" w:hAnsiTheme="minorHAnsi"/>
              <w:noProof/>
              <w:color w:val="auto"/>
              <w:sz w:val="24"/>
              <w:szCs w:val="24"/>
              <w:lang w:val="en-GB" w:eastAsia="en-IN"/>
            </w:rPr>
          </w:pPr>
          <w:hyperlink w:anchor="_Toc217328211" w:history="1">
            <w:r w:rsidRPr="00C33F3C">
              <w:rPr>
                <w:rStyle w:val="Hyperlink"/>
                <w:rFonts w:eastAsia="Times New Roman" w:cs="Arial"/>
                <w:noProof/>
                <w:kern w:val="36"/>
                <w:lang w:val="en-GB" w:eastAsia="en-IN"/>
                <w14:ligatures w14:val="none"/>
              </w:rPr>
              <w:t>Task 3</w:t>
            </w:r>
            <w:r w:rsidRPr="00C33F3C">
              <w:rPr>
                <w:noProof/>
                <w:webHidden/>
                <w:lang w:val="en-GB"/>
              </w:rPr>
              <w:tab/>
            </w:r>
            <w:r w:rsidRPr="00C33F3C">
              <w:rPr>
                <w:noProof/>
                <w:webHidden/>
                <w:lang w:val="en-GB"/>
              </w:rPr>
              <w:fldChar w:fldCharType="begin"/>
            </w:r>
            <w:r w:rsidRPr="00C33F3C">
              <w:rPr>
                <w:noProof/>
                <w:webHidden/>
                <w:lang w:val="en-GB"/>
              </w:rPr>
              <w:instrText xml:space="preserve"> PAGEREF _Toc217328211 \h </w:instrText>
            </w:r>
            <w:r w:rsidRPr="00C33F3C">
              <w:rPr>
                <w:noProof/>
                <w:webHidden/>
                <w:lang w:val="en-GB"/>
              </w:rPr>
            </w:r>
            <w:r w:rsidRPr="00C33F3C">
              <w:rPr>
                <w:noProof/>
                <w:webHidden/>
                <w:lang w:val="en-GB"/>
              </w:rPr>
              <w:fldChar w:fldCharType="separate"/>
            </w:r>
            <w:r w:rsidRPr="00C33F3C">
              <w:rPr>
                <w:noProof/>
                <w:webHidden/>
                <w:lang w:val="en-GB"/>
              </w:rPr>
              <w:t>7</w:t>
            </w:r>
            <w:r w:rsidRPr="00C33F3C">
              <w:rPr>
                <w:noProof/>
                <w:webHidden/>
                <w:lang w:val="en-GB"/>
              </w:rPr>
              <w:fldChar w:fldCharType="end"/>
            </w:r>
          </w:hyperlink>
        </w:p>
        <w:p w14:paraId="2F80E6C7" w14:textId="77777777" w:rsidR="00C33F3C" w:rsidRPr="00C33F3C" w:rsidRDefault="00EE23BC" w:rsidP="00C33F3C">
          <w:pPr>
            <w:pStyle w:val="TOC1"/>
            <w:tabs>
              <w:tab w:val="right" w:leader="dot" w:pos="9016"/>
            </w:tabs>
            <w:rPr>
              <w:rFonts w:asciiTheme="minorHAnsi" w:eastAsiaTheme="minorEastAsia" w:hAnsiTheme="minorHAnsi"/>
              <w:noProof/>
              <w:color w:val="auto"/>
              <w:sz w:val="24"/>
              <w:szCs w:val="24"/>
              <w:lang w:val="en-GB" w:eastAsia="en-IN"/>
            </w:rPr>
          </w:pPr>
          <w:hyperlink w:anchor="_Toc217328212" w:history="1">
            <w:r w:rsidRPr="00C33F3C">
              <w:rPr>
                <w:rStyle w:val="Hyperlink"/>
                <w:rFonts w:eastAsia="Times New Roman" w:cs="Arial"/>
                <w:noProof/>
                <w:kern w:val="36"/>
                <w:lang w:val="en-GB" w:eastAsia="en-IN"/>
                <w14:ligatures w14:val="none"/>
              </w:rPr>
              <w:t>References</w:t>
            </w:r>
            <w:r w:rsidRPr="00C33F3C">
              <w:rPr>
                <w:noProof/>
                <w:webHidden/>
                <w:lang w:val="en-GB"/>
              </w:rPr>
              <w:tab/>
            </w:r>
            <w:r w:rsidRPr="00C33F3C">
              <w:rPr>
                <w:noProof/>
                <w:webHidden/>
                <w:lang w:val="en-GB"/>
              </w:rPr>
              <w:fldChar w:fldCharType="begin"/>
            </w:r>
            <w:r w:rsidRPr="00C33F3C">
              <w:rPr>
                <w:noProof/>
                <w:webHidden/>
                <w:lang w:val="en-GB"/>
              </w:rPr>
              <w:instrText xml:space="preserve"> PAGEREF _Toc217328212 \h </w:instrText>
            </w:r>
            <w:r w:rsidRPr="00C33F3C">
              <w:rPr>
                <w:noProof/>
                <w:webHidden/>
                <w:lang w:val="en-GB"/>
              </w:rPr>
            </w:r>
            <w:r w:rsidRPr="00C33F3C">
              <w:rPr>
                <w:noProof/>
                <w:webHidden/>
                <w:lang w:val="en-GB"/>
              </w:rPr>
              <w:fldChar w:fldCharType="separate"/>
            </w:r>
            <w:r w:rsidRPr="00C33F3C">
              <w:rPr>
                <w:noProof/>
                <w:webHidden/>
                <w:lang w:val="en-GB"/>
              </w:rPr>
              <w:t>10</w:t>
            </w:r>
            <w:r w:rsidRPr="00C33F3C">
              <w:rPr>
                <w:noProof/>
                <w:webHidden/>
                <w:lang w:val="en-GB"/>
              </w:rPr>
              <w:fldChar w:fldCharType="end"/>
            </w:r>
          </w:hyperlink>
        </w:p>
        <w:p w14:paraId="7F223230" w14:textId="77777777" w:rsidR="00C33F3C" w:rsidRPr="00C33F3C" w:rsidRDefault="00EE23BC" w:rsidP="00C33F3C">
          <w:pPr>
            <w:rPr>
              <w:lang w:val="en-GB"/>
            </w:rPr>
          </w:pPr>
          <w:r w:rsidRPr="00C33F3C">
            <w:rPr>
              <w:noProof/>
              <w:lang w:val="en-GB"/>
            </w:rPr>
            <w:fldChar w:fldCharType="end"/>
          </w:r>
        </w:p>
      </w:sdtContent>
    </w:sdt>
    <w:p w14:paraId="5DEC49BB" w14:textId="77777777" w:rsidR="00C33F3C" w:rsidRPr="00C33F3C" w:rsidRDefault="00EE23BC">
      <w:pPr>
        <w:spacing w:after="160" w:line="259" w:lineRule="auto"/>
        <w:jc w:val="left"/>
        <w:rPr>
          <w:rFonts w:eastAsia="Times New Roman" w:cs="Arial"/>
          <w:b/>
          <w:bCs/>
          <w:color w:val="000000"/>
          <w:kern w:val="36"/>
          <w:sz w:val="32"/>
          <w:szCs w:val="32"/>
          <w:lang w:val="en-GB" w:eastAsia="en-IN"/>
          <w14:ligatures w14:val="none"/>
        </w:rPr>
      </w:pPr>
      <w:r w:rsidRPr="00C33F3C">
        <w:rPr>
          <w:rFonts w:eastAsia="Times New Roman" w:cs="Arial"/>
          <w:b/>
          <w:bCs/>
          <w:color w:val="000000"/>
          <w:kern w:val="36"/>
          <w:sz w:val="32"/>
          <w:szCs w:val="32"/>
          <w:lang w:val="en-GB" w:eastAsia="en-IN"/>
          <w14:ligatures w14:val="none"/>
        </w:rPr>
        <w:br w:type="page"/>
      </w:r>
    </w:p>
    <w:p w14:paraId="4CD57329" w14:textId="77777777" w:rsidR="00C33F3C" w:rsidRPr="00C33F3C" w:rsidRDefault="00EE23BC" w:rsidP="00C33F3C">
      <w:pPr>
        <w:outlineLvl w:val="0"/>
        <w:rPr>
          <w:rFonts w:eastAsia="Times New Roman" w:cs="Times New Roman"/>
          <w:b/>
          <w:bCs/>
          <w:color w:val="auto"/>
          <w:kern w:val="36"/>
          <w:sz w:val="48"/>
          <w:szCs w:val="48"/>
          <w:lang w:val="en-GB" w:eastAsia="en-IN"/>
          <w14:ligatures w14:val="none"/>
        </w:rPr>
      </w:pPr>
      <w:bookmarkStart w:id="0" w:name="_Toc217328201"/>
      <w:r w:rsidRPr="00C33F3C">
        <w:rPr>
          <w:rFonts w:eastAsia="Times New Roman" w:cs="Arial"/>
          <w:b/>
          <w:bCs/>
          <w:color w:val="000000"/>
          <w:kern w:val="36"/>
          <w:sz w:val="32"/>
          <w:szCs w:val="32"/>
          <w:lang w:val="en-GB" w:eastAsia="en-IN"/>
          <w14:ligatures w14:val="none"/>
        </w:rPr>
        <w:lastRenderedPageBreak/>
        <w:t>Task 1</w:t>
      </w:r>
      <w:bookmarkEnd w:id="0"/>
    </w:p>
    <w:p w14:paraId="33AFB8C6" w14:textId="77777777" w:rsidR="00C33F3C" w:rsidRPr="00C33F3C" w:rsidRDefault="00EE23BC" w:rsidP="00C33F3C">
      <w:pPr>
        <w:outlineLvl w:val="1"/>
        <w:rPr>
          <w:rFonts w:eastAsia="Times New Roman" w:cs="Times New Roman"/>
          <w:b/>
          <w:bCs/>
          <w:color w:val="auto"/>
          <w:kern w:val="0"/>
          <w:sz w:val="36"/>
          <w:szCs w:val="36"/>
          <w:lang w:val="en-GB" w:eastAsia="en-IN"/>
          <w14:ligatures w14:val="none"/>
        </w:rPr>
      </w:pPr>
      <w:bookmarkStart w:id="1" w:name="_Toc217328202"/>
      <w:r w:rsidRPr="00C33F3C">
        <w:rPr>
          <w:rFonts w:eastAsia="Times New Roman" w:cs="Arial"/>
          <w:b/>
          <w:bCs/>
          <w:color w:val="000000"/>
          <w:kern w:val="0"/>
          <w:sz w:val="28"/>
          <w:szCs w:val="28"/>
          <w:lang w:val="en-GB" w:eastAsia="en-IN"/>
          <w14:ligatures w14:val="none"/>
        </w:rPr>
        <w:t>Identification of the key skills required for a social care practitioner job and explaining the required skills.</w:t>
      </w:r>
      <w:bookmarkEnd w:id="1"/>
    </w:p>
    <w:p w14:paraId="77504557" w14:textId="77777777" w:rsidR="00C33F3C" w:rsidRPr="00C33F3C" w:rsidRDefault="00EE23BC" w:rsidP="00C33F3C">
      <w:pPr>
        <w:rPr>
          <w:rFonts w:eastAsia="Times New Roman" w:cs="Times New Roman"/>
          <w:color w:val="auto"/>
          <w:kern w:val="0"/>
          <w:szCs w:val="24"/>
          <w:lang w:val="en-GB" w:eastAsia="en-IN"/>
          <w14:ligatures w14:val="none"/>
        </w:rPr>
      </w:pPr>
      <w:r w:rsidRPr="00C33F3C">
        <w:rPr>
          <w:rFonts w:eastAsia="Times New Roman" w:cs="Arial"/>
          <w:b/>
          <w:bCs/>
          <w:color w:val="0E101A"/>
          <w:kern w:val="0"/>
          <w:szCs w:val="24"/>
          <w:lang w:val="en-GB" w:eastAsia="en-IN"/>
          <w14:ligatures w14:val="none"/>
        </w:rPr>
        <w:t>Introducing the job role</w:t>
      </w:r>
    </w:p>
    <w:p w14:paraId="5D810A66" w14:textId="77777777" w:rsidR="00C33F3C" w:rsidRPr="00C33F3C" w:rsidRDefault="00EE23BC" w:rsidP="00C33F3C">
      <w:pPr>
        <w:rPr>
          <w:rFonts w:eastAsia="Times New Roman" w:cs="Times New Roman"/>
          <w:color w:val="auto"/>
          <w:kern w:val="0"/>
          <w:szCs w:val="24"/>
          <w:lang w:val="en-GB" w:eastAsia="en-IN"/>
          <w14:ligatures w14:val="none"/>
        </w:rPr>
      </w:pPr>
      <w:r w:rsidRPr="00C33F3C">
        <w:rPr>
          <w:rFonts w:eastAsia="Times New Roman" w:cs="Arial"/>
          <w:color w:val="0E101A"/>
          <w:kern w:val="0"/>
          <w:szCs w:val="24"/>
          <w:lang w:val="en-GB" w:eastAsia="en-IN"/>
          <w14:ligatures w14:val="none"/>
        </w:rPr>
        <w:t xml:space="preserve">The responsibility of a social care practitioner is mainly supporting the locality by helping them to enhance their quality of life and well-being. </w:t>
      </w:r>
      <w:r w:rsidRPr="00F13E37">
        <w:rPr>
          <w:rFonts w:eastAsia="Times New Roman" w:cs="Arial"/>
          <w:b/>
          <w:color w:val="0E101A"/>
          <w:kern w:val="0"/>
          <w:szCs w:val="24"/>
          <w:lang w:val="en-GB" w:eastAsia="en-IN"/>
          <w14:ligatures w14:val="none"/>
        </w:rPr>
        <w:t>Social practitioners</w:t>
      </w:r>
      <w:r w:rsidRPr="00C33F3C">
        <w:rPr>
          <w:rFonts w:eastAsia="Times New Roman" w:cs="Arial"/>
          <w:color w:val="0E101A"/>
          <w:kern w:val="0"/>
          <w:szCs w:val="24"/>
          <w:lang w:val="en-GB" w:eastAsia="en-IN"/>
          <w14:ligatures w14:val="none"/>
        </w:rPr>
        <w:t xml:space="preserve"> work with health professionals and support the individuals and families who deal with health issues or have any disability. </w:t>
      </w:r>
    </w:p>
    <w:p w14:paraId="3A78C532" w14:textId="77777777" w:rsidR="00C33F3C" w:rsidRPr="00C33F3C" w:rsidRDefault="00EE23BC" w:rsidP="00C33F3C">
      <w:pPr>
        <w:rPr>
          <w:rFonts w:eastAsia="Times New Roman" w:cs="Times New Roman"/>
          <w:color w:val="auto"/>
          <w:kern w:val="0"/>
          <w:szCs w:val="24"/>
          <w:lang w:val="en-GB" w:eastAsia="en-IN"/>
          <w14:ligatures w14:val="none"/>
        </w:rPr>
      </w:pPr>
      <w:r w:rsidRPr="00C33F3C">
        <w:rPr>
          <w:rFonts w:eastAsia="Times New Roman" w:cs="Arial"/>
          <w:b/>
          <w:bCs/>
          <w:color w:val="0E101A"/>
          <w:kern w:val="0"/>
          <w:szCs w:val="24"/>
          <w:lang w:val="en-GB" w:eastAsia="en-IN"/>
          <w14:ligatures w14:val="none"/>
        </w:rPr>
        <w:t>Reason for selecting this job role</w:t>
      </w:r>
    </w:p>
    <w:p w14:paraId="4631D659" w14:textId="77777777" w:rsidR="00C33F3C" w:rsidRPr="00C33F3C" w:rsidRDefault="00EE23BC" w:rsidP="00C33F3C">
      <w:pPr>
        <w:rPr>
          <w:rFonts w:eastAsia="Times New Roman" w:cs="Times New Roman"/>
          <w:color w:val="auto"/>
          <w:kern w:val="0"/>
          <w:szCs w:val="24"/>
          <w:lang w:val="en-GB" w:eastAsia="en-IN"/>
          <w14:ligatures w14:val="none"/>
        </w:rPr>
      </w:pPr>
      <w:r w:rsidRPr="00C33F3C">
        <w:rPr>
          <w:rFonts w:eastAsia="Times New Roman" w:cs="Arial"/>
          <w:color w:val="0E101A"/>
          <w:kern w:val="0"/>
          <w:szCs w:val="24"/>
          <w:lang w:val="en-GB" w:eastAsia="en-IN"/>
          <w14:ligatures w14:val="none"/>
        </w:rPr>
        <w:t>The reason behind selecting this job role is to understand the main health issues local communities are having and to increase knowledge about contemporary digital diseases that are affecting social lifestyles. A strong desire to help local communities and individuals in improving their well-being is another reason for selecting this job role. This role allows an individual to work with multiple professionals, such as NGOs, health professionals, voluntary organisations and local authorities. Therefore, social care practitioners are responsible for promoting social justice and supporting medically vulnerable individuals (Johnstone, 2021). These are the main reasons for selecting this job role. </w:t>
      </w:r>
    </w:p>
    <w:p w14:paraId="00F8DD3E" w14:textId="77777777" w:rsidR="00C33F3C" w:rsidRPr="00C33F3C" w:rsidRDefault="00EE23BC" w:rsidP="00C33F3C">
      <w:pPr>
        <w:rPr>
          <w:rFonts w:eastAsia="Times New Roman" w:cs="Times New Roman"/>
          <w:color w:val="auto"/>
          <w:kern w:val="0"/>
          <w:szCs w:val="24"/>
          <w:lang w:val="en-GB" w:eastAsia="en-IN"/>
          <w14:ligatures w14:val="none"/>
        </w:rPr>
      </w:pPr>
      <w:r w:rsidRPr="00C33F3C">
        <w:rPr>
          <w:rFonts w:eastAsia="Times New Roman" w:cs="Arial"/>
          <w:b/>
          <w:bCs/>
          <w:color w:val="0E101A"/>
          <w:kern w:val="0"/>
          <w:szCs w:val="24"/>
          <w:lang w:val="en-GB" w:eastAsia="en-IN"/>
          <w14:ligatures w14:val="none"/>
        </w:rPr>
        <w:t>Main required skills for the job role</w:t>
      </w:r>
    </w:p>
    <w:p w14:paraId="664C3CE2" w14:textId="77777777" w:rsidR="00C33F3C" w:rsidRPr="00C33F3C" w:rsidRDefault="00EE23BC" w:rsidP="00C33F3C">
      <w:pPr>
        <w:rPr>
          <w:rFonts w:eastAsia="Times New Roman" w:cs="Times New Roman"/>
          <w:color w:val="auto"/>
          <w:kern w:val="0"/>
          <w:szCs w:val="24"/>
          <w:lang w:val="en-GB" w:eastAsia="en-IN"/>
          <w14:ligatures w14:val="none"/>
        </w:rPr>
      </w:pPr>
      <w:r w:rsidRPr="00C33F3C">
        <w:rPr>
          <w:rFonts w:eastAsia="Times New Roman" w:cs="Arial"/>
          <w:color w:val="0E101A"/>
          <w:kern w:val="0"/>
          <w:szCs w:val="24"/>
          <w:lang w:val="en-GB" w:eastAsia="en-IN"/>
          <w14:ligatures w14:val="none"/>
        </w:rPr>
        <w:t>Speaking about the main required skills for a social care practitioner job role, empathy and ethical practice can be taken into account. Empathy is necessary in order to understand the emotional perception of medically challenged individuals (Guidi and Traversa, 2021). Ethical practice is beneficial to maintain relationships with other health care professionals and the families of the patients as well. On the other hand, strong communication and problem-solving skills are also mandatory for the job role. </w:t>
      </w:r>
    </w:p>
    <w:p w14:paraId="15C88E23" w14:textId="77777777" w:rsidR="00C33F3C" w:rsidRPr="00C33F3C" w:rsidRDefault="00EE23BC" w:rsidP="00C33F3C">
      <w:pPr>
        <w:outlineLvl w:val="1"/>
        <w:rPr>
          <w:rFonts w:eastAsia="Times New Roman" w:cs="Times New Roman"/>
          <w:b/>
          <w:bCs/>
          <w:color w:val="auto"/>
          <w:kern w:val="0"/>
          <w:sz w:val="36"/>
          <w:szCs w:val="36"/>
          <w:lang w:val="en-GB" w:eastAsia="en-IN"/>
          <w14:ligatures w14:val="none"/>
        </w:rPr>
      </w:pPr>
      <w:bookmarkStart w:id="2" w:name="_Toc217328203"/>
      <w:r w:rsidRPr="00C33F3C">
        <w:rPr>
          <w:rFonts w:eastAsia="Times New Roman" w:cs="Arial"/>
          <w:b/>
          <w:bCs/>
          <w:color w:val="000000"/>
          <w:kern w:val="0"/>
          <w:sz w:val="28"/>
          <w:szCs w:val="28"/>
          <w:lang w:val="en-GB" w:eastAsia="en-IN"/>
          <w14:ligatures w14:val="none"/>
        </w:rPr>
        <w:t>Identifying the skills gaps and elaborating on the way these can be addressed.</w:t>
      </w:r>
      <w:bookmarkEnd w:id="2"/>
      <w:r w:rsidRPr="00C33F3C">
        <w:rPr>
          <w:rFonts w:eastAsia="Times New Roman" w:cs="Arial"/>
          <w:b/>
          <w:bCs/>
          <w:color w:val="000000"/>
          <w:kern w:val="0"/>
          <w:sz w:val="28"/>
          <w:szCs w:val="28"/>
          <w:lang w:val="en-GB" w:eastAsia="en-IN"/>
          <w14:ligatures w14:val="none"/>
        </w:rPr>
        <w:t> </w:t>
      </w:r>
    </w:p>
    <w:p w14:paraId="4A018019" w14:textId="77777777" w:rsidR="00C33F3C" w:rsidRPr="00C33F3C" w:rsidRDefault="00EE23BC" w:rsidP="00C33F3C">
      <w:pPr>
        <w:rPr>
          <w:rFonts w:eastAsia="Times New Roman" w:cs="Times New Roman"/>
          <w:color w:val="auto"/>
          <w:kern w:val="0"/>
          <w:szCs w:val="24"/>
          <w:lang w:val="en-GB" w:eastAsia="en-IN"/>
          <w14:ligatures w14:val="none"/>
        </w:rPr>
      </w:pPr>
      <w:r w:rsidRPr="00C33F3C">
        <w:rPr>
          <w:rFonts w:eastAsia="Times New Roman" w:cs="Arial"/>
          <w:b/>
          <w:bCs/>
          <w:color w:val="000000"/>
          <w:kern w:val="0"/>
          <w:szCs w:val="24"/>
          <w:lang w:val="en-GB" w:eastAsia="en-IN"/>
          <w14:ligatures w14:val="none"/>
        </w:rPr>
        <w:t>Examining areas for improvement</w:t>
      </w:r>
    </w:p>
    <w:p w14:paraId="369C1F71" w14:textId="77777777" w:rsidR="00C33F3C" w:rsidRPr="00C33F3C" w:rsidRDefault="00EE23BC" w:rsidP="00C33F3C">
      <w:pPr>
        <w:rPr>
          <w:rFonts w:eastAsia="Times New Roman" w:cs="Times New Roman"/>
          <w:color w:val="auto"/>
          <w:kern w:val="0"/>
          <w:szCs w:val="24"/>
          <w:lang w:val="en-GB" w:eastAsia="en-IN"/>
          <w14:ligatures w14:val="none"/>
        </w:rPr>
      </w:pPr>
      <w:r w:rsidRPr="00C33F3C">
        <w:rPr>
          <w:rFonts w:eastAsia="Times New Roman" w:cs="Arial"/>
          <w:color w:val="000000"/>
          <w:kern w:val="0"/>
          <w:szCs w:val="24"/>
          <w:lang w:val="en-GB" w:eastAsia="en-IN"/>
          <w14:ligatures w14:val="none"/>
        </w:rPr>
        <w:t xml:space="preserve">At the time of identifying and analysing the required skills for a job role of a social care practitioner, it has been identified that most of the individuals possess skills gaps in these three fields, such as communication, problem-solving and empathy. Problem-solving skills are beneficial for making decisions and handling complex situations (Lehto </w:t>
      </w:r>
      <w:r w:rsidRPr="00C33F3C">
        <w:rPr>
          <w:rFonts w:eastAsia="Times New Roman" w:cs="Arial"/>
          <w:i/>
          <w:iCs/>
          <w:color w:val="000000"/>
          <w:kern w:val="0"/>
          <w:szCs w:val="24"/>
          <w:lang w:val="en-GB" w:eastAsia="en-IN"/>
          <w14:ligatures w14:val="none"/>
        </w:rPr>
        <w:t xml:space="preserve">et al., </w:t>
      </w:r>
      <w:r w:rsidRPr="00C33F3C">
        <w:rPr>
          <w:rFonts w:eastAsia="Times New Roman" w:cs="Arial"/>
          <w:color w:val="000000"/>
          <w:kern w:val="0"/>
          <w:szCs w:val="24"/>
          <w:lang w:val="en-GB" w:eastAsia="en-IN"/>
          <w14:ligatures w14:val="none"/>
        </w:rPr>
        <w:t>2021). Empathy is beneficial in understanding different feelings and responding appropriately to them. Communication skills are beneficial to enhance collaboration with other health professionals and also build trust by communicating and listening actively to the families and medically vulnerable individuals.</w:t>
      </w:r>
    </w:p>
    <w:p w14:paraId="1E6EFC28" w14:textId="77777777" w:rsidR="00C33F3C" w:rsidRPr="00C33F3C" w:rsidRDefault="00EE23BC" w:rsidP="00C33F3C">
      <w:pPr>
        <w:rPr>
          <w:rFonts w:eastAsia="Times New Roman" w:cs="Times New Roman"/>
          <w:color w:val="auto"/>
          <w:kern w:val="0"/>
          <w:szCs w:val="24"/>
          <w:lang w:val="en-GB" w:eastAsia="en-IN"/>
          <w14:ligatures w14:val="none"/>
        </w:rPr>
      </w:pPr>
      <w:r w:rsidRPr="00C33F3C">
        <w:rPr>
          <w:rFonts w:eastAsia="Times New Roman" w:cs="Arial"/>
          <w:b/>
          <w:bCs/>
          <w:color w:val="000000"/>
          <w:kern w:val="0"/>
          <w:szCs w:val="24"/>
          <w:lang w:val="en-GB" w:eastAsia="en-IN"/>
          <w14:ligatures w14:val="none"/>
        </w:rPr>
        <w:lastRenderedPageBreak/>
        <w:t>Creation of a personal development plan</w:t>
      </w:r>
    </w:p>
    <w:tbl>
      <w:tblPr>
        <w:tblW w:w="0" w:type="auto"/>
        <w:tblCellMar>
          <w:top w:w="15" w:type="dxa"/>
          <w:left w:w="15" w:type="dxa"/>
          <w:bottom w:w="15" w:type="dxa"/>
          <w:right w:w="15" w:type="dxa"/>
        </w:tblCellMar>
        <w:tblLook w:val="04A0" w:firstRow="1" w:lastRow="0" w:firstColumn="1" w:lastColumn="0" w:noHBand="0" w:noVBand="1"/>
      </w:tblPr>
      <w:tblGrid>
        <w:gridCol w:w="1545"/>
        <w:gridCol w:w="1856"/>
        <w:gridCol w:w="1546"/>
        <w:gridCol w:w="1546"/>
        <w:gridCol w:w="1546"/>
        <w:gridCol w:w="967"/>
      </w:tblGrid>
      <w:tr w:rsidR="00AE1D62" w14:paraId="6F221325" w14:textId="77777777">
        <w:tc>
          <w:tcPr>
            <w:tcW w:w="0" w:type="auto"/>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hideMark/>
          </w:tcPr>
          <w:p w14:paraId="22CC56A9" w14:textId="77777777" w:rsidR="00C33F3C" w:rsidRPr="00C33F3C" w:rsidRDefault="00EE23BC" w:rsidP="00C33F3C">
            <w:pPr>
              <w:jc w:val="center"/>
              <w:rPr>
                <w:rFonts w:eastAsia="Times New Roman" w:cs="Times New Roman"/>
                <w:color w:val="auto"/>
                <w:kern w:val="0"/>
                <w:szCs w:val="24"/>
                <w:lang w:val="en-GB" w:eastAsia="en-IN"/>
                <w14:ligatures w14:val="none"/>
              </w:rPr>
            </w:pPr>
            <w:r w:rsidRPr="00C33F3C">
              <w:rPr>
                <w:rFonts w:eastAsia="Times New Roman" w:cs="Arial"/>
                <w:b/>
                <w:bCs/>
                <w:color w:val="000000"/>
                <w:kern w:val="0"/>
                <w:szCs w:val="24"/>
                <w:lang w:val="en-GB" w:eastAsia="en-IN"/>
                <w14:ligatures w14:val="none"/>
              </w:rPr>
              <w:t>Goals </w:t>
            </w:r>
          </w:p>
        </w:tc>
        <w:tc>
          <w:tcPr>
            <w:tcW w:w="0" w:type="auto"/>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hideMark/>
          </w:tcPr>
          <w:p w14:paraId="142559DA" w14:textId="77777777" w:rsidR="00C33F3C" w:rsidRPr="00C33F3C" w:rsidRDefault="00EE23BC" w:rsidP="00C33F3C">
            <w:pPr>
              <w:jc w:val="center"/>
              <w:rPr>
                <w:rFonts w:eastAsia="Times New Roman" w:cs="Times New Roman"/>
                <w:color w:val="auto"/>
                <w:kern w:val="0"/>
                <w:szCs w:val="24"/>
                <w:lang w:val="en-GB" w:eastAsia="en-IN"/>
                <w14:ligatures w14:val="none"/>
              </w:rPr>
            </w:pPr>
            <w:r w:rsidRPr="00C33F3C">
              <w:rPr>
                <w:rFonts w:eastAsia="Times New Roman" w:cs="Arial"/>
                <w:b/>
                <w:bCs/>
                <w:color w:val="000000"/>
                <w:kern w:val="0"/>
                <w:szCs w:val="24"/>
                <w:lang w:val="en-GB" w:eastAsia="en-IN"/>
                <w14:ligatures w14:val="none"/>
              </w:rPr>
              <w:t>Specific</w:t>
            </w:r>
          </w:p>
        </w:tc>
        <w:tc>
          <w:tcPr>
            <w:tcW w:w="0" w:type="auto"/>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hideMark/>
          </w:tcPr>
          <w:p w14:paraId="77F4CC78" w14:textId="77777777" w:rsidR="00C33F3C" w:rsidRPr="00C33F3C" w:rsidRDefault="00EE23BC" w:rsidP="00C33F3C">
            <w:pPr>
              <w:jc w:val="center"/>
              <w:rPr>
                <w:rFonts w:eastAsia="Times New Roman" w:cs="Times New Roman"/>
                <w:color w:val="auto"/>
                <w:kern w:val="0"/>
                <w:szCs w:val="24"/>
                <w:lang w:val="en-GB" w:eastAsia="en-IN"/>
                <w14:ligatures w14:val="none"/>
              </w:rPr>
            </w:pPr>
            <w:r w:rsidRPr="00C33F3C">
              <w:rPr>
                <w:rFonts w:eastAsia="Times New Roman" w:cs="Arial"/>
                <w:b/>
                <w:bCs/>
                <w:color w:val="000000"/>
                <w:kern w:val="0"/>
                <w:szCs w:val="24"/>
                <w:lang w:val="en-GB" w:eastAsia="en-IN"/>
                <w14:ligatures w14:val="none"/>
              </w:rPr>
              <w:t>Measurable</w:t>
            </w:r>
          </w:p>
        </w:tc>
        <w:tc>
          <w:tcPr>
            <w:tcW w:w="0" w:type="auto"/>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hideMark/>
          </w:tcPr>
          <w:p w14:paraId="0555145A" w14:textId="77777777" w:rsidR="00C33F3C" w:rsidRPr="00C33F3C" w:rsidRDefault="00EE23BC" w:rsidP="00C33F3C">
            <w:pPr>
              <w:jc w:val="center"/>
              <w:rPr>
                <w:rFonts w:eastAsia="Times New Roman" w:cs="Times New Roman"/>
                <w:color w:val="auto"/>
                <w:kern w:val="0"/>
                <w:szCs w:val="24"/>
                <w:lang w:val="en-GB" w:eastAsia="en-IN"/>
                <w14:ligatures w14:val="none"/>
              </w:rPr>
            </w:pPr>
            <w:r w:rsidRPr="00C33F3C">
              <w:rPr>
                <w:rFonts w:eastAsia="Times New Roman" w:cs="Arial"/>
                <w:b/>
                <w:bCs/>
                <w:color w:val="000000"/>
                <w:kern w:val="0"/>
                <w:szCs w:val="24"/>
                <w:lang w:val="en-GB" w:eastAsia="en-IN"/>
                <w14:ligatures w14:val="none"/>
              </w:rPr>
              <w:t>Actionable</w:t>
            </w:r>
          </w:p>
        </w:tc>
        <w:tc>
          <w:tcPr>
            <w:tcW w:w="0" w:type="auto"/>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hideMark/>
          </w:tcPr>
          <w:p w14:paraId="2BFA84CF" w14:textId="77777777" w:rsidR="00C33F3C" w:rsidRPr="00C33F3C" w:rsidRDefault="00EE23BC" w:rsidP="00C33F3C">
            <w:pPr>
              <w:jc w:val="center"/>
              <w:rPr>
                <w:rFonts w:eastAsia="Times New Roman" w:cs="Times New Roman"/>
                <w:color w:val="auto"/>
                <w:kern w:val="0"/>
                <w:szCs w:val="24"/>
                <w:lang w:val="en-GB" w:eastAsia="en-IN"/>
                <w14:ligatures w14:val="none"/>
              </w:rPr>
            </w:pPr>
            <w:r w:rsidRPr="00C33F3C">
              <w:rPr>
                <w:rFonts w:eastAsia="Times New Roman" w:cs="Arial"/>
                <w:b/>
                <w:bCs/>
                <w:color w:val="000000"/>
                <w:kern w:val="0"/>
                <w:szCs w:val="24"/>
                <w:lang w:val="en-GB" w:eastAsia="en-IN"/>
                <w14:ligatures w14:val="none"/>
              </w:rPr>
              <w:t>Relevant</w:t>
            </w:r>
          </w:p>
        </w:tc>
        <w:tc>
          <w:tcPr>
            <w:tcW w:w="0" w:type="auto"/>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hideMark/>
          </w:tcPr>
          <w:p w14:paraId="44C5B0F2" w14:textId="77777777" w:rsidR="00C33F3C" w:rsidRPr="00C33F3C" w:rsidRDefault="00EE23BC" w:rsidP="00C33F3C">
            <w:pPr>
              <w:jc w:val="center"/>
              <w:rPr>
                <w:rFonts w:eastAsia="Times New Roman" w:cs="Times New Roman"/>
                <w:color w:val="auto"/>
                <w:kern w:val="0"/>
                <w:szCs w:val="24"/>
                <w:lang w:val="en-GB" w:eastAsia="en-IN"/>
                <w14:ligatures w14:val="none"/>
              </w:rPr>
            </w:pPr>
            <w:r w:rsidRPr="00C33F3C">
              <w:rPr>
                <w:rFonts w:eastAsia="Times New Roman" w:cs="Arial"/>
                <w:b/>
                <w:bCs/>
                <w:color w:val="000000"/>
                <w:kern w:val="0"/>
                <w:szCs w:val="24"/>
                <w:lang w:val="en-GB" w:eastAsia="en-IN"/>
                <w14:ligatures w14:val="none"/>
              </w:rPr>
              <w:t>Time-bound</w:t>
            </w:r>
          </w:p>
        </w:tc>
      </w:tr>
      <w:tr w:rsidR="00AE1D62" w14:paraId="5EF84F59" w14:textId="77777777">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14:paraId="09456D7A" w14:textId="77777777" w:rsidR="00C33F3C" w:rsidRPr="00C33F3C" w:rsidRDefault="00EE23BC" w:rsidP="00C33F3C">
            <w:pPr>
              <w:rPr>
                <w:rFonts w:eastAsia="Times New Roman" w:cs="Times New Roman"/>
                <w:color w:val="auto"/>
                <w:kern w:val="0"/>
                <w:szCs w:val="24"/>
                <w:lang w:val="en-GB" w:eastAsia="en-IN"/>
                <w14:ligatures w14:val="none"/>
              </w:rPr>
            </w:pPr>
            <w:r w:rsidRPr="00C33F3C">
              <w:rPr>
                <w:rFonts w:eastAsia="Times New Roman" w:cs="Arial"/>
                <w:color w:val="000000"/>
                <w:kern w:val="0"/>
                <w:szCs w:val="24"/>
                <w:lang w:val="en-GB" w:eastAsia="en-IN"/>
                <w14:ligatures w14:val="none"/>
              </w:rPr>
              <w:t>Practising and shadowing to improve communication skills.</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14:paraId="47859EB0" w14:textId="77777777" w:rsidR="00C33F3C" w:rsidRPr="00C33F3C" w:rsidRDefault="00EE23BC" w:rsidP="00C33F3C">
            <w:pPr>
              <w:rPr>
                <w:rFonts w:eastAsia="Times New Roman" w:cs="Times New Roman"/>
                <w:color w:val="auto"/>
                <w:kern w:val="0"/>
                <w:szCs w:val="24"/>
                <w:lang w:val="en-GB" w:eastAsia="en-IN"/>
                <w14:ligatures w14:val="none"/>
              </w:rPr>
            </w:pPr>
            <w:r w:rsidRPr="00C33F3C">
              <w:rPr>
                <w:rFonts w:eastAsia="Times New Roman" w:cs="Arial"/>
                <w:color w:val="000000"/>
                <w:kern w:val="0"/>
                <w:szCs w:val="24"/>
                <w:lang w:val="en-GB" w:eastAsia="en-IN"/>
                <w14:ligatures w14:val="none"/>
              </w:rPr>
              <w:t>This can effectively reduce miscommunication issues and enhance my collaboration capabilities. </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14:paraId="6C2596B5" w14:textId="77777777" w:rsidR="00C33F3C" w:rsidRPr="00C33F3C" w:rsidRDefault="00EE23BC" w:rsidP="00C33F3C">
            <w:pPr>
              <w:rPr>
                <w:rFonts w:eastAsia="Times New Roman" w:cs="Times New Roman"/>
                <w:color w:val="auto"/>
                <w:kern w:val="0"/>
                <w:szCs w:val="24"/>
                <w:lang w:val="en-GB" w:eastAsia="en-IN"/>
                <w14:ligatures w14:val="none"/>
              </w:rPr>
            </w:pPr>
            <w:r w:rsidRPr="00C33F3C">
              <w:rPr>
                <w:rFonts w:eastAsia="Times New Roman" w:cs="Arial"/>
                <w:color w:val="000000"/>
                <w:kern w:val="0"/>
                <w:szCs w:val="24"/>
                <w:lang w:val="en-GB" w:eastAsia="en-IN"/>
                <w14:ligatures w14:val="none"/>
              </w:rPr>
              <w:t>The ability to communicate with individuals and team members is the way to measure my competencies. </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14:paraId="7913969C" w14:textId="77777777" w:rsidR="00C33F3C" w:rsidRPr="00C33F3C" w:rsidRDefault="00EE23BC" w:rsidP="00C33F3C">
            <w:pPr>
              <w:rPr>
                <w:rFonts w:eastAsia="Times New Roman" w:cs="Times New Roman"/>
                <w:color w:val="auto"/>
                <w:kern w:val="0"/>
                <w:szCs w:val="24"/>
                <w:lang w:val="en-GB" w:eastAsia="en-IN"/>
                <w14:ligatures w14:val="none"/>
              </w:rPr>
            </w:pPr>
            <w:r w:rsidRPr="00C33F3C">
              <w:rPr>
                <w:rFonts w:eastAsia="Times New Roman" w:cs="Arial"/>
                <w:color w:val="000000"/>
                <w:kern w:val="0"/>
                <w:szCs w:val="24"/>
                <w:lang w:val="en-GB" w:eastAsia="en-IN"/>
                <w14:ligatures w14:val="none"/>
              </w:rPr>
              <w:t>Improving communication skills is beneficial to increase trust (Lee, 2021). </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14:paraId="7F85DE6C" w14:textId="77777777" w:rsidR="00C33F3C" w:rsidRPr="00C33F3C" w:rsidRDefault="00EE23BC" w:rsidP="00C33F3C">
            <w:pPr>
              <w:rPr>
                <w:rFonts w:eastAsia="Times New Roman" w:cs="Times New Roman"/>
                <w:color w:val="auto"/>
                <w:kern w:val="0"/>
                <w:szCs w:val="24"/>
                <w:lang w:val="en-GB" w:eastAsia="en-IN"/>
                <w14:ligatures w14:val="none"/>
              </w:rPr>
            </w:pPr>
            <w:r w:rsidRPr="00C33F3C">
              <w:rPr>
                <w:rFonts w:eastAsia="Times New Roman" w:cs="Arial"/>
                <w:color w:val="000000"/>
                <w:kern w:val="0"/>
                <w:szCs w:val="24"/>
                <w:lang w:val="en-GB" w:eastAsia="en-IN"/>
                <w14:ligatures w14:val="none"/>
              </w:rPr>
              <w:t xml:space="preserve">Practising and shadowing to enhance communication skills is mandatory for this job role. </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14:paraId="4DB2C9E6" w14:textId="77777777" w:rsidR="00C33F3C" w:rsidRPr="00C33F3C" w:rsidRDefault="00EE23BC" w:rsidP="00C33F3C">
            <w:pPr>
              <w:rPr>
                <w:rFonts w:eastAsia="Times New Roman" w:cs="Times New Roman"/>
                <w:color w:val="auto"/>
                <w:kern w:val="0"/>
                <w:szCs w:val="24"/>
                <w:lang w:val="en-GB" w:eastAsia="en-IN"/>
                <w14:ligatures w14:val="none"/>
              </w:rPr>
            </w:pPr>
            <w:r w:rsidRPr="00C33F3C">
              <w:rPr>
                <w:rFonts w:eastAsia="Times New Roman" w:cs="Arial"/>
                <w:color w:val="000000"/>
                <w:kern w:val="0"/>
                <w:szCs w:val="24"/>
                <w:lang w:val="en-GB" w:eastAsia="en-IN"/>
                <w14:ligatures w14:val="none"/>
              </w:rPr>
              <w:t>2 months</w:t>
            </w:r>
          </w:p>
        </w:tc>
      </w:tr>
      <w:tr w:rsidR="00AE1D62" w14:paraId="79E49B11" w14:textId="77777777">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14:paraId="7708FE84" w14:textId="77777777" w:rsidR="00C33F3C" w:rsidRPr="00C33F3C" w:rsidRDefault="00EE23BC" w:rsidP="00C33F3C">
            <w:pPr>
              <w:rPr>
                <w:rFonts w:eastAsia="Times New Roman" w:cs="Times New Roman"/>
                <w:color w:val="auto"/>
                <w:kern w:val="0"/>
                <w:szCs w:val="24"/>
                <w:lang w:val="en-GB" w:eastAsia="en-IN"/>
                <w14:ligatures w14:val="none"/>
              </w:rPr>
            </w:pPr>
            <w:r w:rsidRPr="00C33F3C">
              <w:rPr>
                <w:rFonts w:eastAsia="Times New Roman" w:cs="Arial"/>
                <w:color w:val="000000"/>
                <w:kern w:val="0"/>
                <w:szCs w:val="24"/>
                <w:lang w:val="en-GB" w:eastAsia="en-IN"/>
                <w14:ligatures w14:val="none"/>
              </w:rPr>
              <w:t>Attending multiple workshops to enhance emotional intelligence and empathy skills. </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14:paraId="2F191174" w14:textId="77777777" w:rsidR="00C33F3C" w:rsidRPr="00C33F3C" w:rsidRDefault="00EE23BC" w:rsidP="00C33F3C">
            <w:pPr>
              <w:rPr>
                <w:rFonts w:eastAsia="Times New Roman" w:cs="Times New Roman"/>
                <w:color w:val="auto"/>
                <w:kern w:val="0"/>
                <w:szCs w:val="24"/>
                <w:lang w:val="en-GB" w:eastAsia="en-IN"/>
                <w14:ligatures w14:val="none"/>
              </w:rPr>
            </w:pPr>
            <w:r w:rsidRPr="00C33F3C">
              <w:rPr>
                <w:rFonts w:eastAsia="Times New Roman" w:cs="Arial"/>
                <w:color w:val="000000"/>
                <w:kern w:val="0"/>
                <w:szCs w:val="24"/>
                <w:lang w:val="en-GB" w:eastAsia="en-IN"/>
                <w14:ligatures w14:val="none"/>
              </w:rPr>
              <w:t xml:space="preserve">This is beneficial in understanding different perceptions of team members, along with medically vulnerable individuals. </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14:paraId="6FBF6096" w14:textId="77777777" w:rsidR="00C33F3C" w:rsidRPr="00C33F3C" w:rsidRDefault="00EE23BC" w:rsidP="00C33F3C">
            <w:pPr>
              <w:rPr>
                <w:rFonts w:eastAsia="Times New Roman" w:cs="Times New Roman"/>
                <w:color w:val="auto"/>
                <w:kern w:val="0"/>
                <w:szCs w:val="24"/>
                <w:lang w:val="en-GB" w:eastAsia="en-IN"/>
                <w14:ligatures w14:val="none"/>
              </w:rPr>
            </w:pPr>
            <w:r w:rsidRPr="00C33F3C">
              <w:rPr>
                <w:rFonts w:eastAsia="Times New Roman" w:cs="Arial"/>
                <w:color w:val="000000"/>
                <w:kern w:val="0"/>
                <w:szCs w:val="24"/>
                <w:lang w:val="en-GB" w:eastAsia="en-IN"/>
                <w14:ligatures w14:val="none"/>
              </w:rPr>
              <w:t>According to me, understanding the perception of my patients and their families is the way I can measure this skill. </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14:paraId="1BE94558" w14:textId="77777777" w:rsidR="00C33F3C" w:rsidRPr="00C33F3C" w:rsidRDefault="00EE23BC" w:rsidP="00C33F3C">
            <w:pPr>
              <w:rPr>
                <w:rFonts w:eastAsia="Times New Roman" w:cs="Times New Roman"/>
                <w:color w:val="auto"/>
                <w:kern w:val="0"/>
                <w:szCs w:val="24"/>
                <w:lang w:val="en-GB" w:eastAsia="en-IN"/>
                <w14:ligatures w14:val="none"/>
              </w:rPr>
            </w:pPr>
            <w:r w:rsidRPr="00C33F3C">
              <w:rPr>
                <w:rFonts w:eastAsia="Times New Roman" w:cs="Arial"/>
                <w:color w:val="000000"/>
                <w:kern w:val="0"/>
                <w:szCs w:val="24"/>
                <w:lang w:val="en-GB" w:eastAsia="en-IN"/>
                <w14:ligatures w14:val="none"/>
              </w:rPr>
              <w:t>Working toward enhancing empathy and emotional intelligence skills is important to respond appropriately towards sensitive matters. </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14:paraId="5F15F558" w14:textId="77777777" w:rsidR="00C33F3C" w:rsidRPr="00C33F3C" w:rsidRDefault="00EE23BC" w:rsidP="00C33F3C">
            <w:pPr>
              <w:rPr>
                <w:rFonts w:eastAsia="Times New Roman" w:cs="Times New Roman"/>
                <w:color w:val="auto"/>
                <w:kern w:val="0"/>
                <w:szCs w:val="24"/>
                <w:lang w:val="en-GB" w:eastAsia="en-IN"/>
                <w14:ligatures w14:val="none"/>
              </w:rPr>
            </w:pPr>
            <w:r w:rsidRPr="00C33F3C">
              <w:rPr>
                <w:rFonts w:eastAsia="Times New Roman" w:cs="Arial"/>
                <w:color w:val="000000"/>
                <w:kern w:val="0"/>
                <w:szCs w:val="24"/>
                <w:lang w:val="en-GB" w:eastAsia="en-IN"/>
                <w14:ligatures w14:val="none"/>
              </w:rPr>
              <w:t xml:space="preserve">As a social care practitioner, developing this skill is mandatory to become reliable. </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14:paraId="68720988" w14:textId="77777777" w:rsidR="00C33F3C" w:rsidRPr="00C33F3C" w:rsidRDefault="00EE23BC" w:rsidP="00C33F3C">
            <w:pPr>
              <w:rPr>
                <w:rFonts w:eastAsia="Times New Roman" w:cs="Times New Roman"/>
                <w:color w:val="auto"/>
                <w:kern w:val="0"/>
                <w:szCs w:val="24"/>
                <w:lang w:val="en-GB" w:eastAsia="en-IN"/>
                <w14:ligatures w14:val="none"/>
              </w:rPr>
            </w:pPr>
            <w:r w:rsidRPr="00C33F3C">
              <w:rPr>
                <w:rFonts w:eastAsia="Times New Roman" w:cs="Arial"/>
                <w:color w:val="000000"/>
                <w:kern w:val="0"/>
                <w:szCs w:val="24"/>
                <w:lang w:val="en-GB" w:eastAsia="en-IN"/>
                <w14:ligatures w14:val="none"/>
              </w:rPr>
              <w:t>3 months.</w:t>
            </w:r>
          </w:p>
        </w:tc>
      </w:tr>
      <w:tr w:rsidR="00AE1D62" w14:paraId="0D65C243" w14:textId="77777777">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14:paraId="521DD442" w14:textId="77777777" w:rsidR="00C33F3C" w:rsidRPr="00C33F3C" w:rsidRDefault="00EE23BC" w:rsidP="00C33F3C">
            <w:pPr>
              <w:rPr>
                <w:rFonts w:eastAsia="Times New Roman" w:cs="Times New Roman"/>
                <w:color w:val="auto"/>
                <w:kern w:val="0"/>
                <w:szCs w:val="24"/>
                <w:lang w:val="en-GB" w:eastAsia="en-IN"/>
                <w14:ligatures w14:val="none"/>
              </w:rPr>
            </w:pPr>
            <w:r w:rsidRPr="00C33F3C">
              <w:rPr>
                <w:rFonts w:eastAsia="Times New Roman" w:cs="Arial"/>
                <w:color w:val="000000"/>
                <w:kern w:val="0"/>
                <w:szCs w:val="24"/>
                <w:lang w:val="en-GB" w:eastAsia="en-IN"/>
                <w14:ligatures w14:val="none"/>
              </w:rPr>
              <w:t>Studying multiple case studies and enhancing problem-solving skills.</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14:paraId="5D64D632" w14:textId="77777777" w:rsidR="00C33F3C" w:rsidRPr="00C33F3C" w:rsidRDefault="00EE23BC" w:rsidP="00C33F3C">
            <w:pPr>
              <w:rPr>
                <w:rFonts w:eastAsia="Times New Roman" w:cs="Times New Roman"/>
                <w:color w:val="auto"/>
                <w:kern w:val="0"/>
                <w:szCs w:val="24"/>
                <w:lang w:val="en-GB" w:eastAsia="en-IN"/>
                <w14:ligatures w14:val="none"/>
              </w:rPr>
            </w:pPr>
            <w:r w:rsidRPr="00C33F3C">
              <w:rPr>
                <w:rFonts w:eastAsia="Times New Roman" w:cs="Arial"/>
                <w:color w:val="000000"/>
                <w:kern w:val="0"/>
                <w:szCs w:val="24"/>
                <w:lang w:val="en-GB" w:eastAsia="en-IN"/>
                <w14:ligatures w14:val="none"/>
              </w:rPr>
              <w:t xml:space="preserve">Studying multiple case studies is beneficial to understand the way real-life issues and complex </w:t>
            </w:r>
            <w:r w:rsidRPr="00C33F3C">
              <w:rPr>
                <w:rFonts w:eastAsia="Times New Roman" w:cs="Arial"/>
                <w:color w:val="000000"/>
                <w:kern w:val="0"/>
                <w:szCs w:val="24"/>
                <w:lang w:val="en-GB" w:eastAsia="en-IN"/>
                <w14:ligatures w14:val="none"/>
              </w:rPr>
              <w:lastRenderedPageBreak/>
              <w:t>situations can be handled. As a social care practitioner, this will help me to mitigate internal conflicts. </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14:paraId="007A1D6D" w14:textId="77777777" w:rsidR="00C33F3C" w:rsidRPr="00C33F3C" w:rsidRDefault="00EE23BC" w:rsidP="00C33F3C">
            <w:pPr>
              <w:rPr>
                <w:rFonts w:eastAsia="Times New Roman" w:cs="Times New Roman"/>
                <w:color w:val="auto"/>
                <w:kern w:val="0"/>
                <w:szCs w:val="24"/>
                <w:lang w:val="en-GB" w:eastAsia="en-IN"/>
                <w14:ligatures w14:val="none"/>
              </w:rPr>
            </w:pPr>
            <w:r w:rsidRPr="00C33F3C">
              <w:rPr>
                <w:rFonts w:eastAsia="Times New Roman" w:cs="Arial"/>
                <w:color w:val="000000"/>
                <w:kern w:val="0"/>
                <w:szCs w:val="24"/>
                <w:lang w:val="en-GB" w:eastAsia="en-IN"/>
                <w14:ligatures w14:val="none"/>
              </w:rPr>
              <w:lastRenderedPageBreak/>
              <w:t xml:space="preserve">My own capability to understand the main reason for the problem and take appropriate </w:t>
            </w:r>
            <w:r w:rsidRPr="00C33F3C">
              <w:rPr>
                <w:rFonts w:eastAsia="Times New Roman" w:cs="Arial"/>
                <w:color w:val="000000"/>
                <w:kern w:val="0"/>
                <w:szCs w:val="24"/>
                <w:lang w:val="en-GB" w:eastAsia="en-IN"/>
                <w14:ligatures w14:val="none"/>
              </w:rPr>
              <w:lastRenderedPageBreak/>
              <w:t>measures to mitigate and solve the problem is the way to measure my skill.  </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14:paraId="67C7893B" w14:textId="77777777" w:rsidR="00C33F3C" w:rsidRPr="00C33F3C" w:rsidRDefault="00EE23BC" w:rsidP="00C33F3C">
            <w:pPr>
              <w:rPr>
                <w:rFonts w:eastAsia="Times New Roman" w:cs="Times New Roman"/>
                <w:color w:val="auto"/>
                <w:kern w:val="0"/>
                <w:szCs w:val="24"/>
                <w:lang w:val="en-GB" w:eastAsia="en-IN"/>
                <w14:ligatures w14:val="none"/>
              </w:rPr>
            </w:pPr>
            <w:r w:rsidRPr="00C33F3C">
              <w:rPr>
                <w:rFonts w:eastAsia="Times New Roman" w:cs="Arial"/>
                <w:color w:val="000000"/>
                <w:kern w:val="0"/>
                <w:szCs w:val="24"/>
                <w:lang w:val="en-GB" w:eastAsia="en-IN"/>
                <w14:ligatures w14:val="none"/>
              </w:rPr>
              <w:lastRenderedPageBreak/>
              <w:t xml:space="preserve">Enhancing problem-solving skills will generate positive change in my career by enhancing </w:t>
            </w:r>
            <w:r w:rsidRPr="00C33F3C">
              <w:rPr>
                <w:rFonts w:eastAsia="Times New Roman" w:cs="Arial"/>
                <w:color w:val="000000"/>
                <w:kern w:val="0"/>
                <w:szCs w:val="24"/>
                <w:lang w:val="en-GB" w:eastAsia="en-IN"/>
                <w14:ligatures w14:val="none"/>
              </w:rPr>
              <w:lastRenderedPageBreak/>
              <w:t>my collaboration capability. </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14:paraId="6CE883D5" w14:textId="77777777" w:rsidR="00C33F3C" w:rsidRPr="00C33F3C" w:rsidRDefault="00EE23BC" w:rsidP="00C33F3C">
            <w:pPr>
              <w:rPr>
                <w:rFonts w:eastAsia="Times New Roman" w:cs="Times New Roman"/>
                <w:color w:val="auto"/>
                <w:kern w:val="0"/>
                <w:szCs w:val="24"/>
                <w:lang w:val="en-GB" w:eastAsia="en-IN"/>
                <w14:ligatures w14:val="none"/>
              </w:rPr>
            </w:pPr>
            <w:r w:rsidRPr="00C33F3C">
              <w:rPr>
                <w:rFonts w:eastAsia="Times New Roman" w:cs="Arial"/>
                <w:color w:val="000000"/>
                <w:kern w:val="0"/>
                <w:szCs w:val="24"/>
                <w:lang w:val="en-GB" w:eastAsia="en-IN"/>
                <w14:ligatures w14:val="none"/>
              </w:rPr>
              <w:lastRenderedPageBreak/>
              <w:t xml:space="preserve">This goal of problem- solving is aligned with the overall essential competencies that are </w:t>
            </w:r>
            <w:r w:rsidRPr="00C33F3C">
              <w:rPr>
                <w:rFonts w:eastAsia="Times New Roman" w:cs="Arial"/>
                <w:color w:val="000000"/>
                <w:kern w:val="0"/>
                <w:szCs w:val="24"/>
                <w:lang w:val="en-GB" w:eastAsia="en-IN"/>
                <w14:ligatures w14:val="none"/>
              </w:rPr>
              <w:lastRenderedPageBreak/>
              <w:t>needed in a social care practitioner job role, which makes it significant. </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14:paraId="2F168129" w14:textId="77777777" w:rsidR="00C33F3C" w:rsidRPr="00C33F3C" w:rsidRDefault="00EE23BC" w:rsidP="00C33F3C">
            <w:pPr>
              <w:rPr>
                <w:rFonts w:eastAsia="Times New Roman" w:cs="Times New Roman"/>
                <w:color w:val="auto"/>
                <w:kern w:val="0"/>
                <w:szCs w:val="24"/>
                <w:lang w:val="en-GB" w:eastAsia="en-IN"/>
                <w14:ligatures w14:val="none"/>
              </w:rPr>
            </w:pPr>
            <w:r w:rsidRPr="00C33F3C">
              <w:rPr>
                <w:rFonts w:eastAsia="Times New Roman" w:cs="Arial"/>
                <w:color w:val="000000"/>
                <w:kern w:val="0"/>
                <w:szCs w:val="24"/>
                <w:lang w:val="en-GB" w:eastAsia="en-IN"/>
                <w14:ligatures w14:val="none"/>
              </w:rPr>
              <w:lastRenderedPageBreak/>
              <w:t>2 months. </w:t>
            </w:r>
          </w:p>
        </w:tc>
      </w:tr>
    </w:tbl>
    <w:p w14:paraId="13DA38F1" w14:textId="77777777" w:rsidR="00C33F3C" w:rsidRPr="00C33F3C" w:rsidRDefault="00EE23BC" w:rsidP="00C33F3C">
      <w:pPr>
        <w:jc w:val="center"/>
        <w:rPr>
          <w:rFonts w:eastAsia="Times New Roman" w:cs="Times New Roman"/>
          <w:color w:val="auto"/>
          <w:kern w:val="0"/>
          <w:szCs w:val="24"/>
          <w:lang w:val="en-GB" w:eastAsia="en-IN"/>
          <w14:ligatures w14:val="none"/>
        </w:rPr>
      </w:pPr>
      <w:r w:rsidRPr="00C33F3C">
        <w:rPr>
          <w:rFonts w:eastAsia="Times New Roman" w:cs="Arial"/>
          <w:b/>
          <w:bCs/>
          <w:color w:val="000000"/>
          <w:kern w:val="0"/>
          <w:szCs w:val="24"/>
          <w:lang w:val="en-GB" w:eastAsia="en-IN"/>
          <w14:ligatures w14:val="none"/>
        </w:rPr>
        <w:t>Table 1: SMART goals</w:t>
      </w:r>
    </w:p>
    <w:p w14:paraId="35C73CA9" w14:textId="77777777" w:rsidR="00C33F3C" w:rsidRPr="00C33F3C" w:rsidRDefault="00EE23BC" w:rsidP="00C33F3C">
      <w:pPr>
        <w:jc w:val="center"/>
        <w:rPr>
          <w:rFonts w:eastAsia="Times New Roman" w:cs="Times New Roman"/>
          <w:color w:val="auto"/>
          <w:kern w:val="0"/>
          <w:szCs w:val="24"/>
          <w:lang w:val="en-GB" w:eastAsia="en-IN"/>
          <w14:ligatures w14:val="none"/>
        </w:rPr>
      </w:pPr>
      <w:r w:rsidRPr="00C33F3C">
        <w:rPr>
          <w:rFonts w:eastAsia="Times New Roman" w:cs="Arial"/>
          <w:color w:val="000000"/>
          <w:kern w:val="0"/>
          <w:szCs w:val="24"/>
          <w:lang w:val="en-GB" w:eastAsia="en-IN"/>
          <w14:ligatures w14:val="none"/>
        </w:rPr>
        <w:t>(Source: Self-developed)</w:t>
      </w:r>
    </w:p>
    <w:p w14:paraId="376EE155" w14:textId="77777777" w:rsidR="00C33F3C" w:rsidRPr="00C33F3C" w:rsidRDefault="00EE23BC" w:rsidP="00C33F3C">
      <w:pPr>
        <w:outlineLvl w:val="1"/>
        <w:rPr>
          <w:rFonts w:eastAsia="Times New Roman" w:cs="Times New Roman"/>
          <w:b/>
          <w:bCs/>
          <w:color w:val="auto"/>
          <w:kern w:val="0"/>
          <w:sz w:val="36"/>
          <w:szCs w:val="36"/>
          <w:lang w:val="en-GB" w:eastAsia="en-IN"/>
          <w14:ligatures w14:val="none"/>
        </w:rPr>
      </w:pPr>
      <w:bookmarkStart w:id="3" w:name="_Toc217328204"/>
      <w:r w:rsidRPr="00C33F3C">
        <w:rPr>
          <w:rFonts w:eastAsia="Times New Roman" w:cs="Arial"/>
          <w:b/>
          <w:bCs/>
          <w:color w:val="000000"/>
          <w:kern w:val="0"/>
          <w:sz w:val="28"/>
          <w:szCs w:val="28"/>
          <w:lang w:val="en-GB" w:eastAsia="en-IN"/>
          <w14:ligatures w14:val="none"/>
        </w:rPr>
        <w:t>Preparing interview questions</w:t>
      </w:r>
      <w:bookmarkEnd w:id="3"/>
    </w:p>
    <w:p w14:paraId="33C74DBA" w14:textId="77777777" w:rsidR="00C33F3C" w:rsidRPr="00C33F3C" w:rsidRDefault="00EE23BC" w:rsidP="00C33F3C">
      <w:pPr>
        <w:rPr>
          <w:rFonts w:eastAsia="Times New Roman" w:cs="Times New Roman"/>
          <w:color w:val="auto"/>
          <w:kern w:val="0"/>
          <w:szCs w:val="24"/>
          <w:lang w:val="en-GB" w:eastAsia="en-IN"/>
          <w14:ligatures w14:val="none"/>
        </w:rPr>
      </w:pPr>
      <w:r w:rsidRPr="00C33F3C">
        <w:rPr>
          <w:rFonts w:eastAsia="Times New Roman" w:cs="Arial"/>
          <w:b/>
          <w:bCs/>
          <w:color w:val="0E101A"/>
          <w:kern w:val="0"/>
          <w:szCs w:val="24"/>
          <w:lang w:val="en-GB" w:eastAsia="en-IN"/>
          <w14:ligatures w14:val="none"/>
        </w:rPr>
        <w:t>Interview questions</w:t>
      </w:r>
    </w:p>
    <w:p w14:paraId="7FFD95DC" w14:textId="77777777" w:rsidR="00C33F3C" w:rsidRPr="00C33F3C" w:rsidRDefault="00EE23BC" w:rsidP="00C33F3C">
      <w:pPr>
        <w:rPr>
          <w:rFonts w:eastAsia="Times New Roman" w:cs="Times New Roman"/>
          <w:color w:val="auto"/>
          <w:kern w:val="0"/>
          <w:szCs w:val="24"/>
          <w:lang w:val="en-GB" w:eastAsia="en-IN"/>
          <w14:ligatures w14:val="none"/>
        </w:rPr>
      </w:pPr>
      <w:r w:rsidRPr="00C33F3C">
        <w:rPr>
          <w:rFonts w:eastAsia="Times New Roman" w:cs="Arial"/>
          <w:color w:val="0E101A"/>
          <w:kern w:val="0"/>
          <w:szCs w:val="24"/>
          <w:lang w:val="en-GB" w:eastAsia="en-IN"/>
          <w14:ligatures w14:val="none"/>
        </w:rPr>
        <w:t>Q1. How do you communicate with a medically challenged individual and his family initially?</w:t>
      </w:r>
    </w:p>
    <w:p w14:paraId="3E6B0917" w14:textId="77777777" w:rsidR="00C33F3C" w:rsidRPr="00C33F3C" w:rsidRDefault="00EE23BC" w:rsidP="00C33F3C">
      <w:pPr>
        <w:rPr>
          <w:rFonts w:eastAsia="Times New Roman" w:cs="Times New Roman"/>
          <w:color w:val="auto"/>
          <w:kern w:val="0"/>
          <w:szCs w:val="24"/>
          <w:lang w:val="en-GB" w:eastAsia="en-IN"/>
          <w14:ligatures w14:val="none"/>
        </w:rPr>
      </w:pPr>
      <w:r w:rsidRPr="00C33F3C">
        <w:rPr>
          <w:rFonts w:eastAsia="Times New Roman" w:cs="Arial"/>
          <w:color w:val="0E101A"/>
          <w:kern w:val="0"/>
          <w:szCs w:val="24"/>
          <w:lang w:val="en-GB" w:eastAsia="en-IN"/>
          <w14:ligatures w14:val="none"/>
        </w:rPr>
        <w:t>Q2. In which way do you identify the requirements of individuals with disabilities? </w:t>
      </w:r>
    </w:p>
    <w:p w14:paraId="2B488E0D" w14:textId="77777777" w:rsidR="00C33F3C" w:rsidRPr="00C33F3C" w:rsidRDefault="00EE23BC" w:rsidP="00C33F3C">
      <w:pPr>
        <w:rPr>
          <w:rFonts w:eastAsia="Times New Roman" w:cs="Times New Roman"/>
          <w:color w:val="auto"/>
          <w:kern w:val="0"/>
          <w:szCs w:val="24"/>
          <w:lang w:val="en-GB" w:eastAsia="en-IN"/>
          <w14:ligatures w14:val="none"/>
        </w:rPr>
      </w:pPr>
      <w:r w:rsidRPr="00C33F3C">
        <w:rPr>
          <w:rFonts w:eastAsia="Times New Roman" w:cs="Arial"/>
          <w:color w:val="0E101A"/>
          <w:kern w:val="0"/>
          <w:szCs w:val="24"/>
          <w:lang w:val="en-GB" w:eastAsia="en-IN"/>
          <w14:ligatures w14:val="none"/>
        </w:rPr>
        <w:t>Q3. How do you ensure collaboration with families and other health professionals while handling a case?</w:t>
      </w:r>
    </w:p>
    <w:p w14:paraId="197E4245" w14:textId="77777777" w:rsidR="00C33F3C" w:rsidRPr="00C33F3C" w:rsidRDefault="00EE23BC" w:rsidP="00C33F3C">
      <w:pPr>
        <w:rPr>
          <w:rFonts w:eastAsia="Times New Roman" w:cs="Times New Roman"/>
          <w:color w:val="auto"/>
          <w:kern w:val="0"/>
          <w:szCs w:val="24"/>
          <w:lang w:val="en-GB" w:eastAsia="en-IN"/>
          <w14:ligatures w14:val="none"/>
        </w:rPr>
      </w:pPr>
      <w:r w:rsidRPr="00C33F3C">
        <w:rPr>
          <w:rFonts w:eastAsia="Times New Roman" w:cs="Arial"/>
          <w:b/>
          <w:bCs/>
          <w:color w:val="0E101A"/>
          <w:kern w:val="0"/>
          <w:szCs w:val="24"/>
          <w:lang w:val="en-GB" w:eastAsia="en-IN"/>
          <w14:ligatures w14:val="none"/>
        </w:rPr>
        <w:t>Structured answers</w:t>
      </w:r>
    </w:p>
    <w:p w14:paraId="1BC117BA" w14:textId="77777777" w:rsidR="00C33F3C" w:rsidRPr="00C33F3C" w:rsidRDefault="00EE23BC" w:rsidP="00C33F3C">
      <w:pPr>
        <w:rPr>
          <w:rFonts w:eastAsia="Times New Roman" w:cs="Times New Roman"/>
          <w:color w:val="auto"/>
          <w:kern w:val="0"/>
          <w:szCs w:val="24"/>
          <w:lang w:val="en-GB" w:eastAsia="en-IN"/>
          <w14:ligatures w14:val="none"/>
        </w:rPr>
      </w:pPr>
      <w:r w:rsidRPr="00C33F3C">
        <w:rPr>
          <w:rFonts w:eastAsia="Times New Roman" w:cs="Arial"/>
          <w:color w:val="0E101A"/>
          <w:kern w:val="0"/>
          <w:szCs w:val="24"/>
          <w:lang w:val="en-GB" w:eastAsia="en-IN"/>
          <w14:ligatures w14:val="none"/>
        </w:rPr>
        <w:t>Q1. Initially, I will establish general communication through empathy and respect to increase the patient's dependency on me, and I will also actively listen to the patient and his family. I will also keep in mind to ensure their privacy, and with clear communication, I will try to build their trust. </w:t>
      </w:r>
    </w:p>
    <w:p w14:paraId="59B7F90F" w14:textId="77777777" w:rsidR="00C33F3C" w:rsidRPr="00C33F3C" w:rsidRDefault="00EE23BC" w:rsidP="00C33F3C">
      <w:pPr>
        <w:rPr>
          <w:rFonts w:eastAsia="Times New Roman" w:cs="Times New Roman"/>
          <w:color w:val="auto"/>
          <w:kern w:val="0"/>
          <w:szCs w:val="24"/>
          <w:lang w:val="en-GB" w:eastAsia="en-IN"/>
          <w14:ligatures w14:val="none"/>
        </w:rPr>
      </w:pPr>
      <w:r w:rsidRPr="00C33F3C">
        <w:rPr>
          <w:rFonts w:eastAsia="Times New Roman" w:cs="Arial"/>
          <w:color w:val="0E101A"/>
          <w:kern w:val="0"/>
          <w:szCs w:val="24"/>
          <w:lang w:val="en-GB" w:eastAsia="en-IN"/>
          <w14:ligatures w14:val="none"/>
        </w:rPr>
        <w:t>Q2. Initially, I will try to identify the requirements of individuals with disabilities through observation and discussion with their families. Additionally, I will also use holistic assessment and examine medical reports to understand their specific requirements and preferences. </w:t>
      </w:r>
    </w:p>
    <w:p w14:paraId="01DAA106" w14:textId="77777777" w:rsidR="00C33F3C" w:rsidRPr="00C33F3C" w:rsidRDefault="00EE23BC" w:rsidP="00C33F3C">
      <w:pPr>
        <w:rPr>
          <w:rFonts w:eastAsia="Times New Roman" w:cs="Times New Roman"/>
          <w:color w:val="auto"/>
          <w:kern w:val="0"/>
          <w:szCs w:val="24"/>
          <w:lang w:val="en-GB" w:eastAsia="en-IN"/>
          <w14:ligatures w14:val="none"/>
        </w:rPr>
      </w:pPr>
      <w:r w:rsidRPr="00C33F3C">
        <w:rPr>
          <w:rFonts w:eastAsia="Times New Roman" w:cs="Arial"/>
          <w:color w:val="0E101A"/>
          <w:kern w:val="0"/>
          <w:szCs w:val="24"/>
          <w:lang w:val="en-GB" w:eastAsia="en-IN"/>
          <w14:ligatures w14:val="none"/>
        </w:rPr>
        <w:t>Q3. I will prioritise collaboration with families and other health professionals through conducting regular meetings, providing clear information regarding upcoming plans and also communicating appropriately with the families and other health professionals.</w:t>
      </w:r>
    </w:p>
    <w:p w14:paraId="3B601E39" w14:textId="77777777" w:rsidR="00C33F3C" w:rsidRPr="00C33F3C" w:rsidRDefault="00EE23BC" w:rsidP="00C33F3C">
      <w:pPr>
        <w:outlineLvl w:val="0"/>
        <w:rPr>
          <w:rFonts w:eastAsia="Times New Roman" w:cs="Times New Roman"/>
          <w:b/>
          <w:bCs/>
          <w:color w:val="auto"/>
          <w:kern w:val="36"/>
          <w:sz w:val="48"/>
          <w:szCs w:val="48"/>
          <w:lang w:val="en-GB" w:eastAsia="en-IN"/>
          <w14:ligatures w14:val="none"/>
        </w:rPr>
      </w:pPr>
      <w:bookmarkStart w:id="4" w:name="_Toc217328205"/>
      <w:r w:rsidRPr="00C33F3C">
        <w:rPr>
          <w:rFonts w:eastAsia="Times New Roman" w:cs="Arial"/>
          <w:b/>
          <w:bCs/>
          <w:color w:val="000000"/>
          <w:kern w:val="36"/>
          <w:sz w:val="32"/>
          <w:szCs w:val="32"/>
          <w:lang w:val="en-GB" w:eastAsia="en-IN"/>
          <w14:ligatures w14:val="none"/>
        </w:rPr>
        <w:t>Task 2</w:t>
      </w:r>
      <w:bookmarkEnd w:id="4"/>
    </w:p>
    <w:p w14:paraId="71744FA4" w14:textId="77777777" w:rsidR="00C33F3C" w:rsidRPr="00C33F3C" w:rsidRDefault="00EE23BC" w:rsidP="00C33F3C">
      <w:pPr>
        <w:outlineLvl w:val="1"/>
        <w:rPr>
          <w:rFonts w:eastAsia="Times New Roman" w:cs="Times New Roman"/>
          <w:b/>
          <w:bCs/>
          <w:color w:val="auto"/>
          <w:kern w:val="0"/>
          <w:sz w:val="36"/>
          <w:szCs w:val="36"/>
          <w:lang w:val="en-GB" w:eastAsia="en-IN"/>
          <w14:ligatures w14:val="none"/>
        </w:rPr>
      </w:pPr>
      <w:bookmarkStart w:id="5" w:name="_Toc217328206"/>
      <w:r w:rsidRPr="00C33F3C">
        <w:rPr>
          <w:rFonts w:eastAsia="Times New Roman" w:cs="Arial"/>
          <w:b/>
          <w:bCs/>
          <w:color w:val="000000"/>
          <w:kern w:val="0"/>
          <w:sz w:val="28"/>
          <w:szCs w:val="28"/>
          <w:lang w:val="en-GB" w:eastAsia="en-IN"/>
          <w14:ligatures w14:val="none"/>
        </w:rPr>
        <w:t>Introduction</w:t>
      </w:r>
      <w:bookmarkEnd w:id="5"/>
    </w:p>
    <w:p w14:paraId="16203CBE" w14:textId="77777777" w:rsidR="00C33F3C" w:rsidRPr="00C33F3C" w:rsidRDefault="00EE23BC" w:rsidP="00C33F3C">
      <w:pPr>
        <w:rPr>
          <w:rFonts w:eastAsia="Times New Roman" w:cs="Times New Roman"/>
          <w:color w:val="auto"/>
          <w:kern w:val="0"/>
          <w:szCs w:val="24"/>
          <w:lang w:val="en-GB" w:eastAsia="en-IN"/>
          <w14:ligatures w14:val="none"/>
        </w:rPr>
      </w:pPr>
      <w:r w:rsidRPr="00C33F3C">
        <w:rPr>
          <w:rFonts w:eastAsia="Times New Roman" w:cs="Arial"/>
          <w:color w:val="0E101A"/>
          <w:kern w:val="0"/>
          <w:szCs w:val="24"/>
          <w:lang w:val="en-GB" w:eastAsia="en-IN"/>
          <w14:ligatures w14:val="none"/>
        </w:rPr>
        <w:t xml:space="preserve">The main key skill needed for a job of a social care practitioner is </w:t>
      </w:r>
      <w:r w:rsidRPr="00C33F3C">
        <w:rPr>
          <w:rFonts w:eastAsia="Times New Roman" w:cs="Arial"/>
          <w:b/>
          <w:bCs/>
          <w:color w:val="0E101A"/>
          <w:kern w:val="0"/>
          <w:szCs w:val="24"/>
          <w:lang w:val="en-GB" w:eastAsia="en-IN"/>
          <w14:ligatures w14:val="none"/>
        </w:rPr>
        <w:t>empathy</w:t>
      </w:r>
      <w:r w:rsidRPr="00C33F3C">
        <w:rPr>
          <w:rFonts w:eastAsia="Times New Roman" w:cs="Arial"/>
          <w:color w:val="0E101A"/>
          <w:kern w:val="0"/>
          <w:szCs w:val="24"/>
          <w:lang w:val="en-GB" w:eastAsia="en-IN"/>
          <w14:ligatures w14:val="none"/>
        </w:rPr>
        <w:t>. This is critical in the health and social care field as empathy is interrelated with emotional intelligence. A social care practitioner needs to develop empathy to appropriately connect with individuals with disabilities and their families. </w:t>
      </w:r>
    </w:p>
    <w:p w14:paraId="6DC709BB" w14:textId="77777777" w:rsidR="00C33F3C" w:rsidRPr="00C33F3C" w:rsidRDefault="00EE23BC" w:rsidP="00C33F3C">
      <w:pPr>
        <w:outlineLvl w:val="1"/>
        <w:rPr>
          <w:rFonts w:eastAsia="Times New Roman" w:cs="Times New Roman"/>
          <w:b/>
          <w:bCs/>
          <w:color w:val="auto"/>
          <w:kern w:val="0"/>
          <w:sz w:val="36"/>
          <w:szCs w:val="36"/>
          <w:lang w:val="en-GB" w:eastAsia="en-IN"/>
          <w14:ligatures w14:val="none"/>
        </w:rPr>
      </w:pPr>
      <w:bookmarkStart w:id="6" w:name="_Toc217328207"/>
      <w:r w:rsidRPr="00C33F3C">
        <w:rPr>
          <w:rFonts w:eastAsia="Times New Roman" w:cs="Arial"/>
          <w:b/>
          <w:bCs/>
          <w:color w:val="000000"/>
          <w:kern w:val="0"/>
          <w:sz w:val="28"/>
          <w:szCs w:val="28"/>
          <w:lang w:val="en-GB" w:eastAsia="en-IN"/>
          <w14:ligatures w14:val="none"/>
        </w:rPr>
        <w:t>Importance of the skill and its relevance</w:t>
      </w:r>
      <w:bookmarkEnd w:id="6"/>
    </w:p>
    <w:p w14:paraId="07CD3A6E" w14:textId="77777777" w:rsidR="00C33F3C" w:rsidRPr="00C33F3C" w:rsidRDefault="00EE23BC" w:rsidP="00C33F3C">
      <w:pPr>
        <w:rPr>
          <w:rFonts w:eastAsia="Times New Roman" w:cs="Times New Roman"/>
          <w:color w:val="auto"/>
          <w:kern w:val="0"/>
          <w:szCs w:val="24"/>
          <w:lang w:val="en-GB" w:eastAsia="en-IN"/>
          <w14:ligatures w14:val="none"/>
        </w:rPr>
      </w:pPr>
      <w:r w:rsidRPr="00C33F3C">
        <w:rPr>
          <w:rFonts w:eastAsia="Times New Roman" w:cs="Arial"/>
          <w:color w:val="0E101A"/>
          <w:kern w:val="0"/>
          <w:szCs w:val="24"/>
          <w:lang w:val="en-GB" w:eastAsia="en-IN"/>
          <w14:ligatures w14:val="none"/>
        </w:rPr>
        <w:t xml:space="preserve">The definition of empathy can be underlined through a capability which helps an individual to understand different experiences, perceptions and feelings of another person (Bailey, 2022). </w:t>
      </w:r>
      <w:r w:rsidRPr="00C33F3C">
        <w:rPr>
          <w:rFonts w:eastAsia="Times New Roman" w:cs="Arial"/>
          <w:color w:val="0E101A"/>
          <w:kern w:val="0"/>
          <w:szCs w:val="24"/>
          <w:lang w:val="en-GB" w:eastAsia="en-IN"/>
          <w14:ligatures w14:val="none"/>
        </w:rPr>
        <w:lastRenderedPageBreak/>
        <w:t xml:space="preserve">This includes recognising the emotions and, through appropriate acknowledgement, supporting the individuals. Speaking about its relevance in health and social care fields, this is essential for practitioners while working with individuals who possess social disadvantages, medical illnesses, or mental disabilities. Increased knowledge and skill regarding empathy is beneficial for practitioners to build trust and allow patients to openly communicate with them (Wu </w:t>
      </w:r>
      <w:r w:rsidRPr="00C33F3C">
        <w:rPr>
          <w:rFonts w:eastAsia="Times New Roman" w:cs="Arial"/>
          <w:i/>
          <w:iCs/>
          <w:color w:val="0E101A"/>
          <w:kern w:val="0"/>
          <w:szCs w:val="24"/>
          <w:lang w:val="en-GB" w:eastAsia="en-IN"/>
          <w14:ligatures w14:val="none"/>
        </w:rPr>
        <w:t xml:space="preserve">et al., </w:t>
      </w:r>
      <w:r w:rsidRPr="00C33F3C">
        <w:rPr>
          <w:rFonts w:eastAsia="Times New Roman" w:cs="Arial"/>
          <w:color w:val="0E101A"/>
          <w:kern w:val="0"/>
          <w:szCs w:val="24"/>
          <w:lang w:val="en-GB" w:eastAsia="en-IN"/>
          <w14:ligatures w14:val="none"/>
        </w:rPr>
        <w:t xml:space="preserve">2022). This is beneficial in identifying the specific needs and preferences of the individuals. Speaking about the importance of empathy, this is significant in enhancing the quality and outcome of the activities of a health care practitioner. Empathy increases the understanding of the practitioners, which enhances the quality of their services (Keshtkar </w:t>
      </w:r>
      <w:r w:rsidRPr="00C33F3C">
        <w:rPr>
          <w:rFonts w:eastAsia="Times New Roman" w:cs="Arial"/>
          <w:i/>
          <w:iCs/>
          <w:color w:val="0E101A"/>
          <w:kern w:val="0"/>
          <w:szCs w:val="24"/>
          <w:lang w:val="en-GB" w:eastAsia="en-IN"/>
          <w14:ligatures w14:val="none"/>
        </w:rPr>
        <w:t xml:space="preserve">et al., </w:t>
      </w:r>
      <w:r w:rsidRPr="00C33F3C">
        <w:rPr>
          <w:rFonts w:eastAsia="Times New Roman" w:cs="Arial"/>
          <w:color w:val="0E101A"/>
          <w:kern w:val="0"/>
          <w:szCs w:val="24"/>
          <w:lang w:val="en-GB" w:eastAsia="en-IN"/>
          <w14:ligatures w14:val="none"/>
        </w:rPr>
        <w:t>2024). At the time, their services are aligned with the needs and values of the medically vulnerable individuals, and they also strictly follow the plans and express their issues openly. Speaking about another significance of empathy, this is beneficial in recognising any type of distress and providing the ability to sustain self-emotion effectively (Yang and Wang, 2024). Empathy is also deeply interrelated with emotional intelligence, which is beneficial for social care practitioners to regulate their emotions while facing complex situations. </w:t>
      </w:r>
    </w:p>
    <w:p w14:paraId="67474C39" w14:textId="77777777" w:rsidR="00C33F3C" w:rsidRPr="00C33F3C" w:rsidRDefault="00EE23BC" w:rsidP="00C33F3C">
      <w:pPr>
        <w:outlineLvl w:val="1"/>
        <w:rPr>
          <w:rFonts w:eastAsia="Times New Roman" w:cs="Times New Roman"/>
          <w:b/>
          <w:bCs/>
          <w:color w:val="auto"/>
          <w:kern w:val="0"/>
          <w:sz w:val="36"/>
          <w:szCs w:val="36"/>
          <w:lang w:val="en-GB" w:eastAsia="en-IN"/>
          <w14:ligatures w14:val="none"/>
        </w:rPr>
      </w:pPr>
      <w:bookmarkStart w:id="7" w:name="_Toc217328208"/>
      <w:r w:rsidRPr="00C33F3C">
        <w:rPr>
          <w:rFonts w:eastAsia="Times New Roman" w:cs="Arial"/>
          <w:b/>
          <w:bCs/>
          <w:color w:val="000000"/>
          <w:kern w:val="0"/>
          <w:sz w:val="28"/>
          <w:szCs w:val="28"/>
          <w:lang w:val="en-GB" w:eastAsia="en-IN"/>
          <w14:ligatures w14:val="none"/>
        </w:rPr>
        <w:t>Application of the skill in health and social care practices</w:t>
      </w:r>
      <w:bookmarkEnd w:id="7"/>
    </w:p>
    <w:p w14:paraId="354424BD" w14:textId="77777777" w:rsidR="00C33F3C" w:rsidRPr="00C33F3C" w:rsidRDefault="00EE23BC" w:rsidP="00C33F3C">
      <w:pPr>
        <w:rPr>
          <w:rFonts w:eastAsia="Times New Roman" w:cs="Times New Roman"/>
          <w:color w:val="auto"/>
          <w:kern w:val="0"/>
          <w:szCs w:val="24"/>
          <w:lang w:val="en-GB" w:eastAsia="en-IN"/>
          <w14:ligatures w14:val="none"/>
        </w:rPr>
      </w:pPr>
      <w:r w:rsidRPr="00C33F3C">
        <w:rPr>
          <w:rFonts w:eastAsia="Times New Roman" w:cs="Arial"/>
          <w:color w:val="0E101A"/>
          <w:kern w:val="0"/>
          <w:szCs w:val="24"/>
          <w:lang w:val="en-GB" w:eastAsia="en-IN"/>
          <w14:ligatures w14:val="none"/>
        </w:rPr>
        <w:t>Empathy can be applied in understanding the perception and emotional context of the patient. In this regard, it also needs to be highlighted that empathy is also beneficial for a social care practitioner as it enables the capability of understanding relevant factors while tailoring services for the medically vulnerable individual. For example, a case study of the Sandwell Safeguarding Adults Board (SSAB) came into prominence where a patient, “Anne”, was dealing with multiple health problems even after getting discharged from the hospital. At this time, the healthcare practitioners use empathy to understand the point of view of “Anne” and also appropriately acknowledge her issues (SSAB, 2024). In this case, the social care practitioners maintain appropriate collaboration with health professionals and the family of the patient. As per the case study, during communication with the patient, the social workers maintain a non-judgmental tone to encourage the patient while expressing her feelings.</w:t>
      </w:r>
    </w:p>
    <w:p w14:paraId="12422E12" w14:textId="77777777" w:rsidR="00C33F3C" w:rsidRPr="00C33F3C" w:rsidRDefault="00EE23BC" w:rsidP="00C33F3C">
      <w:pPr>
        <w:outlineLvl w:val="1"/>
        <w:rPr>
          <w:rFonts w:eastAsia="Times New Roman" w:cs="Times New Roman"/>
          <w:b/>
          <w:bCs/>
          <w:color w:val="auto"/>
          <w:kern w:val="0"/>
          <w:sz w:val="36"/>
          <w:szCs w:val="36"/>
          <w:lang w:val="en-GB" w:eastAsia="en-IN"/>
          <w14:ligatures w14:val="none"/>
        </w:rPr>
      </w:pPr>
      <w:bookmarkStart w:id="8" w:name="_Toc217328209"/>
      <w:r w:rsidRPr="00C33F3C">
        <w:rPr>
          <w:rFonts w:eastAsia="Times New Roman" w:cs="Arial"/>
          <w:b/>
          <w:bCs/>
          <w:color w:val="000000"/>
          <w:kern w:val="0"/>
          <w:sz w:val="28"/>
          <w:szCs w:val="28"/>
          <w:lang w:val="en-GB" w:eastAsia="en-IN"/>
          <w14:ligatures w14:val="none"/>
        </w:rPr>
        <w:t>Challenges and development</w:t>
      </w:r>
      <w:bookmarkEnd w:id="8"/>
    </w:p>
    <w:p w14:paraId="0FEE1FFD" w14:textId="77777777" w:rsidR="00C33F3C" w:rsidRPr="00C33F3C" w:rsidRDefault="00EE23BC" w:rsidP="00C33F3C">
      <w:pPr>
        <w:jc w:val="center"/>
        <w:rPr>
          <w:rFonts w:eastAsia="Times New Roman" w:cs="Times New Roman"/>
          <w:color w:val="auto"/>
          <w:kern w:val="0"/>
          <w:szCs w:val="24"/>
          <w:lang w:val="en-GB" w:eastAsia="en-IN"/>
          <w14:ligatures w14:val="none"/>
        </w:rPr>
      </w:pPr>
      <w:r w:rsidRPr="00C33F3C">
        <w:rPr>
          <w:rFonts w:eastAsia="Times New Roman" w:cs="Arial"/>
          <w:noProof/>
          <w:color w:val="000000"/>
          <w:kern w:val="0"/>
          <w:szCs w:val="24"/>
          <w:bdr w:val="none" w:sz="0" w:space="0" w:color="auto" w:frame="1"/>
          <w:lang w:eastAsia="en-IN"/>
          <w14:ligatures w14:val="none"/>
        </w:rPr>
        <w:lastRenderedPageBreak/>
        <w:drawing>
          <wp:inline distT="0" distB="0" distL="0" distR="0" wp14:anchorId="1D1E0303" wp14:editId="23664150">
            <wp:extent cx="5238750" cy="257175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238750" cy="2571750"/>
                    </a:xfrm>
                    <a:prstGeom prst="rect">
                      <a:avLst/>
                    </a:prstGeom>
                    <a:noFill/>
                    <a:ln>
                      <a:noFill/>
                    </a:ln>
                  </pic:spPr>
                </pic:pic>
              </a:graphicData>
            </a:graphic>
          </wp:inline>
        </w:drawing>
      </w:r>
    </w:p>
    <w:p w14:paraId="3D4DF045" w14:textId="77777777" w:rsidR="00C33F3C" w:rsidRPr="00C33F3C" w:rsidRDefault="00EE23BC" w:rsidP="00C33F3C">
      <w:pPr>
        <w:jc w:val="center"/>
        <w:rPr>
          <w:rFonts w:eastAsia="Times New Roman" w:cs="Times New Roman"/>
          <w:color w:val="auto"/>
          <w:kern w:val="0"/>
          <w:szCs w:val="24"/>
          <w:lang w:val="en-GB" w:eastAsia="en-IN"/>
          <w14:ligatures w14:val="none"/>
        </w:rPr>
      </w:pPr>
      <w:r w:rsidRPr="00C33F3C">
        <w:rPr>
          <w:rFonts w:eastAsia="Times New Roman" w:cs="Arial"/>
          <w:b/>
          <w:bCs/>
          <w:color w:val="000000"/>
          <w:kern w:val="0"/>
          <w:szCs w:val="24"/>
          <w:lang w:val="en-GB" w:eastAsia="en-IN"/>
          <w14:ligatures w14:val="none"/>
        </w:rPr>
        <w:t>Figure 1: Common challenges of Empathy</w:t>
      </w:r>
    </w:p>
    <w:p w14:paraId="72076C38" w14:textId="77777777" w:rsidR="00C33F3C" w:rsidRPr="00C33F3C" w:rsidRDefault="00EE23BC" w:rsidP="00C33F3C">
      <w:pPr>
        <w:jc w:val="center"/>
        <w:rPr>
          <w:rFonts w:eastAsia="Times New Roman" w:cs="Times New Roman"/>
          <w:color w:val="auto"/>
          <w:kern w:val="0"/>
          <w:szCs w:val="24"/>
          <w:lang w:val="en-GB" w:eastAsia="en-IN"/>
          <w14:ligatures w14:val="none"/>
        </w:rPr>
      </w:pPr>
      <w:r w:rsidRPr="00C33F3C">
        <w:rPr>
          <w:rFonts w:eastAsia="Times New Roman" w:cs="Arial"/>
          <w:color w:val="000000"/>
          <w:kern w:val="0"/>
          <w:szCs w:val="24"/>
          <w:lang w:val="en-GB" w:eastAsia="en-IN"/>
          <w14:ligatures w14:val="none"/>
        </w:rPr>
        <w:t xml:space="preserve">(Source: Razi </w:t>
      </w:r>
      <w:r w:rsidRPr="00C33F3C">
        <w:rPr>
          <w:rFonts w:eastAsia="Times New Roman" w:cs="Arial"/>
          <w:i/>
          <w:iCs/>
          <w:color w:val="000000"/>
          <w:kern w:val="0"/>
          <w:szCs w:val="24"/>
          <w:lang w:val="en-GB" w:eastAsia="en-IN"/>
          <w14:ligatures w14:val="none"/>
        </w:rPr>
        <w:t>et al.,</w:t>
      </w:r>
      <w:r w:rsidRPr="00C33F3C">
        <w:rPr>
          <w:rFonts w:eastAsia="Times New Roman" w:cs="Arial"/>
          <w:color w:val="000000"/>
          <w:kern w:val="0"/>
          <w:szCs w:val="24"/>
          <w:lang w:val="en-GB" w:eastAsia="en-IN"/>
          <w14:ligatures w14:val="none"/>
        </w:rPr>
        <w:t xml:space="preserve"> 2023)</w:t>
      </w:r>
    </w:p>
    <w:p w14:paraId="21CF826D" w14:textId="77777777" w:rsidR="00C33F3C" w:rsidRPr="00C33F3C" w:rsidRDefault="00EE23BC" w:rsidP="00C33F3C">
      <w:pPr>
        <w:rPr>
          <w:rFonts w:eastAsia="Times New Roman" w:cs="Times New Roman"/>
          <w:color w:val="auto"/>
          <w:kern w:val="0"/>
          <w:szCs w:val="24"/>
          <w:lang w:val="en-GB" w:eastAsia="en-IN"/>
          <w14:ligatures w14:val="none"/>
        </w:rPr>
      </w:pPr>
      <w:r w:rsidRPr="00C33F3C">
        <w:rPr>
          <w:rFonts w:eastAsia="Times New Roman" w:cs="Arial"/>
          <w:color w:val="0E101A"/>
          <w:kern w:val="0"/>
          <w:szCs w:val="24"/>
          <w:lang w:val="en-GB" w:eastAsia="en-IN"/>
          <w14:ligatures w14:val="none"/>
        </w:rPr>
        <w:t xml:space="preserve">At the time of applying empathy, a social care practitioner faces multiple </w:t>
      </w:r>
      <w:r w:rsidRPr="00C33F3C">
        <w:rPr>
          <w:rFonts w:eastAsia="Times New Roman" w:cs="Arial"/>
          <w:b/>
          <w:bCs/>
          <w:color w:val="0E101A"/>
          <w:kern w:val="0"/>
          <w:szCs w:val="24"/>
          <w:lang w:val="en-GB" w:eastAsia="en-IN"/>
          <w14:ligatures w14:val="none"/>
        </w:rPr>
        <w:t xml:space="preserve">challenges, </w:t>
      </w:r>
      <w:r w:rsidRPr="00C33F3C">
        <w:rPr>
          <w:rFonts w:eastAsia="Times New Roman" w:cs="Arial"/>
          <w:color w:val="0E101A"/>
          <w:kern w:val="0"/>
          <w:szCs w:val="24"/>
          <w:lang w:val="en-GB" w:eastAsia="en-IN"/>
          <w14:ligatures w14:val="none"/>
        </w:rPr>
        <w:t xml:space="preserve">such as ineffective competencies on empathy due to a lack of education and training (Razi </w:t>
      </w:r>
      <w:r w:rsidRPr="00C33F3C">
        <w:rPr>
          <w:rFonts w:eastAsia="Times New Roman" w:cs="Arial"/>
          <w:i/>
          <w:iCs/>
          <w:color w:val="0E101A"/>
          <w:kern w:val="0"/>
          <w:szCs w:val="24"/>
          <w:lang w:val="en-GB" w:eastAsia="en-IN"/>
          <w14:ligatures w14:val="none"/>
        </w:rPr>
        <w:t>et al.,</w:t>
      </w:r>
      <w:r w:rsidRPr="00C33F3C">
        <w:rPr>
          <w:rFonts w:eastAsia="Times New Roman" w:cs="Arial"/>
          <w:color w:val="0E101A"/>
          <w:kern w:val="0"/>
          <w:szCs w:val="24"/>
          <w:lang w:val="en-GB" w:eastAsia="en-IN"/>
          <w14:ligatures w14:val="none"/>
        </w:rPr>
        <w:t xml:space="preserve"> 2023). Along with that, inappropriate skills of communication and desensitisation to patients suffering are the main challenges of applying this skill. Lastly, lack of support systems and focusing on accessing the requirements of the patient are reducing empathetic behaviour and creating challenges in applying empathy. </w:t>
      </w:r>
    </w:p>
    <w:p w14:paraId="30CB6099" w14:textId="77777777" w:rsidR="00C33F3C" w:rsidRPr="00C33F3C" w:rsidRDefault="00EE23BC" w:rsidP="00C33F3C">
      <w:pPr>
        <w:rPr>
          <w:rFonts w:eastAsia="Times New Roman" w:cs="Times New Roman"/>
          <w:color w:val="auto"/>
          <w:kern w:val="0"/>
          <w:szCs w:val="24"/>
          <w:lang w:val="en-GB" w:eastAsia="en-IN"/>
          <w14:ligatures w14:val="none"/>
        </w:rPr>
      </w:pPr>
      <w:r w:rsidRPr="00C33F3C">
        <w:rPr>
          <w:rFonts w:eastAsia="Times New Roman" w:cs="Arial"/>
          <w:color w:val="0E101A"/>
          <w:kern w:val="0"/>
          <w:szCs w:val="24"/>
          <w:lang w:val="en-GB" w:eastAsia="en-IN"/>
          <w14:ligatures w14:val="none"/>
        </w:rPr>
        <w:t>A social care practitioner needs to understand the emotional point of view of a patient to reduce the challenges of emotional exhaustion. In order to create competencies regarding empathy, an individual needs to learn multiple case studies regarding empathy and attend training effectively. Understanding regarding emotional intelligence is also beneficial to reduce desensitisation to patient suffering. </w:t>
      </w:r>
    </w:p>
    <w:p w14:paraId="05458EA0" w14:textId="77777777" w:rsidR="00C33F3C" w:rsidRPr="00C33F3C" w:rsidRDefault="00EE23BC" w:rsidP="00C33F3C">
      <w:pPr>
        <w:outlineLvl w:val="1"/>
        <w:rPr>
          <w:rFonts w:eastAsia="Times New Roman" w:cs="Times New Roman"/>
          <w:b/>
          <w:bCs/>
          <w:color w:val="auto"/>
          <w:kern w:val="0"/>
          <w:sz w:val="36"/>
          <w:szCs w:val="36"/>
          <w:lang w:val="en-GB" w:eastAsia="en-IN"/>
          <w14:ligatures w14:val="none"/>
        </w:rPr>
      </w:pPr>
      <w:bookmarkStart w:id="9" w:name="_Toc217328210"/>
      <w:r w:rsidRPr="00C33F3C">
        <w:rPr>
          <w:rFonts w:eastAsia="Times New Roman" w:cs="Arial"/>
          <w:b/>
          <w:bCs/>
          <w:color w:val="000000"/>
          <w:kern w:val="0"/>
          <w:sz w:val="28"/>
          <w:szCs w:val="28"/>
          <w:lang w:val="en-GB" w:eastAsia="en-IN"/>
          <w14:ligatures w14:val="none"/>
        </w:rPr>
        <w:t>Conclusion</w:t>
      </w:r>
      <w:bookmarkEnd w:id="9"/>
    </w:p>
    <w:p w14:paraId="587D36B6" w14:textId="77777777" w:rsidR="00C33F3C" w:rsidRPr="00C33F3C" w:rsidRDefault="00EE23BC" w:rsidP="00C33F3C">
      <w:pPr>
        <w:rPr>
          <w:rFonts w:eastAsia="Times New Roman" w:cs="Times New Roman"/>
          <w:color w:val="auto"/>
          <w:kern w:val="0"/>
          <w:szCs w:val="24"/>
          <w:lang w:val="en-GB" w:eastAsia="en-IN"/>
          <w14:ligatures w14:val="none"/>
        </w:rPr>
      </w:pPr>
      <w:r w:rsidRPr="00C33F3C">
        <w:rPr>
          <w:rFonts w:eastAsia="Times New Roman" w:cs="Arial"/>
          <w:color w:val="0E101A"/>
          <w:kern w:val="0"/>
          <w:szCs w:val="24"/>
          <w:lang w:val="en-GB" w:eastAsia="en-IN"/>
          <w14:ligatures w14:val="none"/>
        </w:rPr>
        <w:t>In summary, it has been understood that the importance of empathy is essential in the professional practice of a social care practitioner as it increases emotional intelligence. This is also beneficial in improving services for the patients and increasing the chance of employability for the social care practitioners.</w:t>
      </w:r>
    </w:p>
    <w:p w14:paraId="56A8D2DC" w14:textId="77777777" w:rsidR="00C33F3C" w:rsidRPr="00C33F3C" w:rsidRDefault="00EE23BC" w:rsidP="00C33F3C">
      <w:pPr>
        <w:outlineLvl w:val="0"/>
        <w:rPr>
          <w:rFonts w:eastAsia="Times New Roman" w:cs="Times New Roman"/>
          <w:b/>
          <w:bCs/>
          <w:color w:val="auto"/>
          <w:kern w:val="36"/>
          <w:sz w:val="48"/>
          <w:szCs w:val="48"/>
          <w:lang w:val="en-GB" w:eastAsia="en-IN"/>
          <w14:ligatures w14:val="none"/>
        </w:rPr>
      </w:pPr>
      <w:bookmarkStart w:id="10" w:name="_Toc217328211"/>
      <w:r w:rsidRPr="00C33F3C">
        <w:rPr>
          <w:rFonts w:eastAsia="Times New Roman" w:cs="Arial"/>
          <w:b/>
          <w:bCs/>
          <w:color w:val="000000"/>
          <w:kern w:val="36"/>
          <w:sz w:val="32"/>
          <w:szCs w:val="32"/>
          <w:lang w:val="en-GB" w:eastAsia="en-IN"/>
          <w14:ligatures w14:val="none"/>
        </w:rPr>
        <w:t>Task 3</w:t>
      </w:r>
      <w:bookmarkEnd w:id="10"/>
    </w:p>
    <w:p w14:paraId="25AE2D99" w14:textId="77777777" w:rsidR="00C33F3C" w:rsidRPr="00C33F3C" w:rsidRDefault="00EE23BC" w:rsidP="00C33F3C">
      <w:pPr>
        <w:rPr>
          <w:rFonts w:eastAsia="Times New Roman" w:cs="Times New Roman"/>
          <w:color w:val="auto"/>
          <w:kern w:val="0"/>
          <w:szCs w:val="24"/>
          <w:lang w:val="en-GB" w:eastAsia="en-IN"/>
          <w14:ligatures w14:val="none"/>
        </w:rPr>
      </w:pPr>
      <w:r w:rsidRPr="00C33F3C">
        <w:rPr>
          <w:rFonts w:eastAsia="Times New Roman" w:cs="Arial"/>
          <w:color w:val="0E101A"/>
          <w:kern w:val="0"/>
          <w:szCs w:val="24"/>
          <w:lang w:val="en-GB" w:eastAsia="en-IN"/>
          <w14:ligatures w14:val="none"/>
        </w:rPr>
        <w:t xml:space="preserve">The overall experience of the learner during the development of competencies, as a healthcare professional, will be highlighted in this reflection. Throughout this reflection, I will also use a relevant model through which I will highlight my experiences, reflect on personal strengths and weaknesses and also represent an action plan that will enhance my chance of employability. With the help of the </w:t>
      </w:r>
      <w:r w:rsidRPr="00F13E37">
        <w:rPr>
          <w:rFonts w:eastAsia="Times New Roman" w:cs="Arial"/>
          <w:b/>
          <w:color w:val="0E101A"/>
          <w:kern w:val="0"/>
          <w:szCs w:val="24"/>
          <w:lang w:val="en-GB" w:eastAsia="en-IN"/>
          <w14:ligatures w14:val="none"/>
        </w:rPr>
        <w:t>ERA model</w:t>
      </w:r>
      <w:r w:rsidRPr="00C33F3C">
        <w:rPr>
          <w:rFonts w:eastAsia="Times New Roman" w:cs="Arial"/>
          <w:color w:val="0E101A"/>
          <w:kern w:val="0"/>
          <w:szCs w:val="24"/>
          <w:lang w:val="en-GB" w:eastAsia="en-IN"/>
          <w14:ligatures w14:val="none"/>
        </w:rPr>
        <w:t xml:space="preserve">, I will execute this reflection effectively. </w:t>
      </w:r>
      <w:r w:rsidRPr="00C33F3C">
        <w:rPr>
          <w:rFonts w:eastAsia="Times New Roman" w:cs="Arial"/>
          <w:color w:val="0E101A"/>
          <w:kern w:val="0"/>
          <w:szCs w:val="24"/>
          <w:lang w:val="en-GB" w:eastAsia="en-IN"/>
          <w14:ligatures w14:val="none"/>
        </w:rPr>
        <w:lastRenderedPageBreak/>
        <w:t>Throughout this reflection, I will also highlight all the required skills and confidence social care workers must have. </w:t>
      </w:r>
    </w:p>
    <w:p w14:paraId="2617FABC" w14:textId="77777777" w:rsidR="00C33F3C" w:rsidRPr="00C33F3C" w:rsidRDefault="00EE23BC" w:rsidP="00C33F3C">
      <w:pPr>
        <w:rPr>
          <w:rFonts w:eastAsia="Times New Roman" w:cs="Times New Roman"/>
          <w:color w:val="auto"/>
          <w:kern w:val="0"/>
          <w:szCs w:val="24"/>
          <w:lang w:val="en-GB" w:eastAsia="en-IN"/>
          <w14:ligatures w14:val="none"/>
        </w:rPr>
      </w:pPr>
      <w:r w:rsidRPr="00C33F3C">
        <w:rPr>
          <w:rFonts w:eastAsia="Times New Roman" w:cs="Arial"/>
          <w:b/>
          <w:bCs/>
          <w:color w:val="0E101A"/>
          <w:kern w:val="0"/>
          <w:szCs w:val="24"/>
          <w:lang w:val="en-GB" w:eastAsia="en-IN"/>
          <w14:ligatures w14:val="none"/>
        </w:rPr>
        <w:t>Experiences</w:t>
      </w:r>
      <w:r w:rsidRPr="00C33F3C">
        <w:rPr>
          <w:rFonts w:eastAsia="Times New Roman" w:cs="Arial"/>
          <w:color w:val="0E101A"/>
          <w:kern w:val="0"/>
          <w:szCs w:val="24"/>
          <w:lang w:val="en-GB" w:eastAsia="en-IN"/>
          <w14:ligatures w14:val="none"/>
        </w:rPr>
        <w:t> </w:t>
      </w:r>
    </w:p>
    <w:p w14:paraId="00FAC1F6" w14:textId="77777777" w:rsidR="00C33F3C" w:rsidRPr="00C33F3C" w:rsidRDefault="00EE23BC" w:rsidP="00C33F3C">
      <w:pPr>
        <w:rPr>
          <w:rFonts w:eastAsia="Times New Roman" w:cs="Times New Roman"/>
          <w:color w:val="auto"/>
          <w:kern w:val="0"/>
          <w:szCs w:val="24"/>
          <w:lang w:val="en-GB" w:eastAsia="en-IN"/>
          <w14:ligatures w14:val="none"/>
        </w:rPr>
      </w:pPr>
      <w:r w:rsidRPr="00C33F3C">
        <w:rPr>
          <w:rFonts w:eastAsia="Times New Roman" w:cs="Arial"/>
          <w:color w:val="0E101A"/>
          <w:kern w:val="0"/>
          <w:szCs w:val="24"/>
          <w:lang w:val="en-GB" w:eastAsia="en-IN"/>
          <w14:ligatures w14:val="none"/>
        </w:rPr>
        <w:t xml:space="preserve">In this reflection, I will highlight the strengths that will help me increase my knowledge about my desired job role as a social care worker. At the time of developing the presentation, I identified that the representation of my own capabilities is essential to understand areas of improvement and other strengths. This is also beneficial to increase the understanding of the way content can be made. While developing the presentation, I feel that there are multiple areas in which I need to work to enhance the chances of my employability as a social care practitioner. I have understood the real-world application of SWOT analysis to demonstrate my own competencies and areas of improvement. I have experienced that relevant training and practical workshops are necessary in the health and social care fields. Workshops and development of relevant competencies of the social context are essential for an individual who tends to become a social care practitioner (Yu </w:t>
      </w:r>
      <w:r w:rsidRPr="00C33F3C">
        <w:rPr>
          <w:rFonts w:eastAsia="Times New Roman" w:cs="Arial"/>
          <w:i/>
          <w:iCs/>
          <w:color w:val="0E101A"/>
          <w:kern w:val="0"/>
          <w:szCs w:val="24"/>
          <w:lang w:val="en-GB" w:eastAsia="en-IN"/>
          <w14:ligatures w14:val="none"/>
        </w:rPr>
        <w:t xml:space="preserve">et al., </w:t>
      </w:r>
      <w:r w:rsidRPr="00C33F3C">
        <w:rPr>
          <w:rFonts w:eastAsia="Times New Roman" w:cs="Arial"/>
          <w:color w:val="0E101A"/>
          <w:kern w:val="0"/>
          <w:szCs w:val="24"/>
          <w:lang w:val="en-GB" w:eastAsia="en-IN"/>
          <w14:ligatures w14:val="none"/>
        </w:rPr>
        <w:t>2023). Therefore, while developing the presentation, I learned the areas that need improvement to improve the quality of my service to the families and medically vulnerable individuals. My tutor's feedback has helped me to increase the quality of my presentation. </w:t>
      </w:r>
    </w:p>
    <w:p w14:paraId="2EEFAEAB" w14:textId="77777777" w:rsidR="00C33F3C" w:rsidRPr="00C33F3C" w:rsidRDefault="00EE23BC" w:rsidP="00C33F3C">
      <w:pPr>
        <w:rPr>
          <w:rFonts w:eastAsia="Times New Roman" w:cs="Times New Roman"/>
          <w:color w:val="auto"/>
          <w:kern w:val="0"/>
          <w:szCs w:val="24"/>
          <w:lang w:val="en-GB" w:eastAsia="en-IN"/>
          <w14:ligatures w14:val="none"/>
        </w:rPr>
      </w:pPr>
      <w:r w:rsidRPr="00C33F3C">
        <w:rPr>
          <w:rFonts w:eastAsia="Times New Roman" w:cs="Arial"/>
          <w:b/>
          <w:bCs/>
          <w:color w:val="0E101A"/>
          <w:kern w:val="0"/>
          <w:szCs w:val="24"/>
          <w:lang w:val="en-GB" w:eastAsia="en-IN"/>
          <w14:ligatures w14:val="none"/>
        </w:rPr>
        <w:t>Reflection </w:t>
      </w:r>
    </w:p>
    <w:p w14:paraId="3C0CA7B8" w14:textId="77777777" w:rsidR="00C33F3C" w:rsidRPr="00C33F3C" w:rsidRDefault="00EE23BC" w:rsidP="00C33F3C">
      <w:pPr>
        <w:rPr>
          <w:rFonts w:eastAsia="Times New Roman" w:cs="Times New Roman"/>
          <w:color w:val="auto"/>
          <w:kern w:val="0"/>
          <w:szCs w:val="24"/>
          <w:lang w:val="en-GB" w:eastAsia="en-IN"/>
          <w14:ligatures w14:val="none"/>
        </w:rPr>
      </w:pPr>
      <w:r w:rsidRPr="00C33F3C">
        <w:rPr>
          <w:rFonts w:eastAsia="Times New Roman" w:cs="Arial"/>
          <w:color w:val="0E101A"/>
          <w:kern w:val="0"/>
          <w:szCs w:val="24"/>
          <w:lang w:val="en-GB" w:eastAsia="en-IN"/>
          <w14:ligatures w14:val="none"/>
        </w:rPr>
        <w:t>Initially, I found that I have strong proficiency in communication aspects, which has helped me to communicate with different healthcare professionals as well as medically challenged individuals and their families. Stable communication is important for a social care worker (Reith</w:t>
      </w:r>
      <w:r w:rsidRPr="00C33F3C">
        <w:rPr>
          <w:rFonts w:ascii="Cambria Math" w:eastAsia="Times New Roman" w:hAnsi="Cambria Math" w:cs="Cambria Math"/>
          <w:color w:val="0E101A"/>
          <w:kern w:val="0"/>
          <w:szCs w:val="24"/>
          <w:lang w:val="en-GB" w:eastAsia="en-IN"/>
          <w14:ligatures w14:val="none"/>
        </w:rPr>
        <w:t>‐</w:t>
      </w:r>
      <w:r w:rsidRPr="00C33F3C">
        <w:rPr>
          <w:rFonts w:eastAsia="Times New Roman" w:cs="Arial"/>
          <w:color w:val="0E101A"/>
          <w:kern w:val="0"/>
          <w:szCs w:val="24"/>
          <w:lang w:val="en-GB" w:eastAsia="en-IN"/>
          <w14:ligatures w14:val="none"/>
        </w:rPr>
        <w:t>Hall and Montgomery, 2023). I also have strong proficiency while performing as a team member. With the help of communication, I somehow managed to deliver services efficiently and maintain communication, which helps me to understand the large dynamics of a social care practitioner. Apart from that, I face challenges while speaking with a large group of individuals, which highlights my weakness in addressing and communicating with large groups of audiences. </w:t>
      </w:r>
    </w:p>
    <w:p w14:paraId="4C8B1BC4" w14:textId="77777777" w:rsidR="00C33F3C" w:rsidRPr="00C33F3C" w:rsidRDefault="00EE23BC" w:rsidP="00C33F3C">
      <w:pPr>
        <w:rPr>
          <w:rFonts w:eastAsia="Times New Roman" w:cs="Times New Roman"/>
          <w:color w:val="auto"/>
          <w:kern w:val="0"/>
          <w:szCs w:val="24"/>
          <w:lang w:val="en-GB" w:eastAsia="en-IN"/>
          <w14:ligatures w14:val="none"/>
        </w:rPr>
      </w:pPr>
      <w:r w:rsidRPr="00C33F3C">
        <w:rPr>
          <w:rFonts w:eastAsia="Times New Roman" w:cs="Arial"/>
          <w:b/>
          <w:bCs/>
          <w:color w:val="0E101A"/>
          <w:kern w:val="0"/>
          <w:szCs w:val="24"/>
          <w:lang w:val="en-GB" w:eastAsia="en-IN"/>
          <w14:ligatures w14:val="none"/>
        </w:rPr>
        <w:t>Action</w:t>
      </w:r>
    </w:p>
    <w:p w14:paraId="0FB50F2A" w14:textId="77777777" w:rsidR="00C33F3C" w:rsidRPr="00C33F3C" w:rsidRDefault="00EE23BC" w:rsidP="00C33F3C">
      <w:pPr>
        <w:rPr>
          <w:rFonts w:eastAsia="Times New Roman" w:cs="Times New Roman"/>
          <w:color w:val="auto"/>
          <w:kern w:val="0"/>
          <w:szCs w:val="24"/>
          <w:lang w:val="en-GB" w:eastAsia="en-IN"/>
          <w14:ligatures w14:val="none"/>
        </w:rPr>
      </w:pPr>
      <w:r w:rsidRPr="00C33F3C">
        <w:rPr>
          <w:rFonts w:eastAsia="Times New Roman" w:cs="Arial"/>
          <w:color w:val="0E101A"/>
          <w:kern w:val="0"/>
          <w:szCs w:val="24"/>
          <w:lang w:val="en-GB" w:eastAsia="en-IN"/>
          <w14:ligatures w14:val="none"/>
        </w:rPr>
        <w:t xml:space="preserve">Speaking about the action which will help me to develop significant competencies while I attend operations or provide services as a social care practitioner to the families of medically vulnerable individuals, I will work on empathy and try to communicate with a large group of individuals. I will also work on developing skills regarding emotional intelligence, which I also highlighted as a significant component in the PDP area in task 1. Skills regarding emotional intelligence are essential for a social care practitioner to understand specific needs and perceptions of the patients (Pienimaa </w:t>
      </w:r>
      <w:r w:rsidRPr="00C33F3C">
        <w:rPr>
          <w:rFonts w:eastAsia="Times New Roman" w:cs="Arial"/>
          <w:i/>
          <w:iCs/>
          <w:color w:val="0E101A"/>
          <w:kern w:val="0"/>
          <w:szCs w:val="24"/>
          <w:lang w:val="en-GB" w:eastAsia="en-IN"/>
          <w14:ligatures w14:val="none"/>
        </w:rPr>
        <w:t xml:space="preserve">et al., </w:t>
      </w:r>
      <w:r w:rsidRPr="00C33F3C">
        <w:rPr>
          <w:rFonts w:eastAsia="Times New Roman" w:cs="Arial"/>
          <w:color w:val="0E101A"/>
          <w:kern w:val="0"/>
          <w:szCs w:val="24"/>
          <w:lang w:val="en-GB" w:eastAsia="en-IN"/>
          <w14:ligatures w14:val="none"/>
        </w:rPr>
        <w:t xml:space="preserve">2021). Therefore, I will also read particular case studies where communication and empathy have played significant roles in mitigating serious issues and delivering appropriate social care services for the medically vulnerable individuals. </w:t>
      </w:r>
      <w:r w:rsidRPr="00C33F3C">
        <w:rPr>
          <w:rFonts w:eastAsia="Times New Roman" w:cs="Arial"/>
          <w:color w:val="0E101A"/>
          <w:kern w:val="0"/>
          <w:szCs w:val="24"/>
          <w:lang w:val="en-GB" w:eastAsia="en-IN"/>
          <w14:ligatures w14:val="none"/>
        </w:rPr>
        <w:lastRenderedPageBreak/>
        <w:t xml:space="preserve">The next time, I will rectify my areas of improvement faster than this time, which will also help me to appropriately deliver relevant services to the patient and help me to gain their trust easily. Gaining the trust of medically vulnerable individuals and their families while delivering social care services is significant (Frederick </w:t>
      </w:r>
      <w:r w:rsidRPr="00C33F3C">
        <w:rPr>
          <w:rFonts w:eastAsia="Times New Roman" w:cs="Arial"/>
          <w:i/>
          <w:iCs/>
          <w:color w:val="0E101A"/>
          <w:kern w:val="0"/>
          <w:szCs w:val="24"/>
          <w:lang w:val="en-GB" w:eastAsia="en-IN"/>
          <w14:ligatures w14:val="none"/>
        </w:rPr>
        <w:t xml:space="preserve">et al., </w:t>
      </w:r>
      <w:r w:rsidRPr="00C33F3C">
        <w:rPr>
          <w:rFonts w:eastAsia="Times New Roman" w:cs="Arial"/>
          <w:color w:val="0E101A"/>
          <w:kern w:val="0"/>
          <w:szCs w:val="24"/>
          <w:lang w:val="en-GB" w:eastAsia="en-IN"/>
          <w14:ligatures w14:val="none"/>
        </w:rPr>
        <w:t>2021). Therefore, the main considerations that I will consider next time are developing strong competencies regarding empathy and communication to deliver appropriate services and foster effective team collaboration.</w:t>
      </w:r>
    </w:p>
    <w:p w14:paraId="30137362" w14:textId="77777777" w:rsidR="00C33F3C" w:rsidRPr="00C33F3C" w:rsidRDefault="00EE23BC" w:rsidP="00C33F3C">
      <w:pPr>
        <w:rPr>
          <w:rFonts w:eastAsia="Times New Roman" w:cs="Times New Roman"/>
          <w:color w:val="auto"/>
          <w:kern w:val="0"/>
          <w:szCs w:val="24"/>
          <w:lang w:val="en-GB" w:eastAsia="en-IN"/>
          <w14:ligatures w14:val="none"/>
        </w:rPr>
      </w:pPr>
      <w:r w:rsidRPr="00C33F3C">
        <w:rPr>
          <w:rFonts w:eastAsia="Times New Roman" w:cs="Arial"/>
          <w:color w:val="0E101A"/>
          <w:kern w:val="0"/>
          <w:szCs w:val="24"/>
          <w:lang w:val="en-GB" w:eastAsia="en-IN"/>
          <w14:ligatures w14:val="none"/>
        </w:rPr>
        <w:t>It has been concluded that appropriate consideration of relevant skills in the health and social care field is important and has been highlighted through reflection.</w:t>
      </w:r>
    </w:p>
    <w:p w14:paraId="753E481F" w14:textId="77777777" w:rsidR="00C33F3C" w:rsidRPr="00C33F3C" w:rsidRDefault="00EE23BC" w:rsidP="00C33F3C">
      <w:pPr>
        <w:spacing w:after="160"/>
        <w:jc w:val="left"/>
        <w:rPr>
          <w:rFonts w:eastAsia="Times New Roman" w:cs="Arial"/>
          <w:b/>
          <w:bCs/>
          <w:color w:val="000000"/>
          <w:kern w:val="36"/>
          <w:sz w:val="32"/>
          <w:szCs w:val="32"/>
          <w:lang w:val="en-GB" w:eastAsia="en-IN"/>
          <w14:ligatures w14:val="none"/>
        </w:rPr>
      </w:pPr>
      <w:r w:rsidRPr="00C33F3C">
        <w:rPr>
          <w:rFonts w:eastAsia="Times New Roman" w:cs="Arial"/>
          <w:b/>
          <w:bCs/>
          <w:color w:val="000000"/>
          <w:kern w:val="36"/>
          <w:sz w:val="32"/>
          <w:szCs w:val="32"/>
          <w:lang w:val="en-GB" w:eastAsia="en-IN"/>
          <w14:ligatures w14:val="none"/>
        </w:rPr>
        <w:br w:type="page"/>
      </w:r>
    </w:p>
    <w:p w14:paraId="7161BF13" w14:textId="77777777" w:rsidR="00C33F3C" w:rsidRPr="00C33F3C" w:rsidRDefault="00EE23BC" w:rsidP="00C33F3C">
      <w:pPr>
        <w:outlineLvl w:val="0"/>
        <w:rPr>
          <w:rFonts w:eastAsia="Times New Roman" w:cs="Times New Roman"/>
          <w:b/>
          <w:bCs/>
          <w:color w:val="auto"/>
          <w:kern w:val="36"/>
          <w:sz w:val="48"/>
          <w:szCs w:val="48"/>
          <w:lang w:val="en-GB" w:eastAsia="en-IN"/>
          <w14:ligatures w14:val="none"/>
        </w:rPr>
      </w:pPr>
      <w:bookmarkStart w:id="11" w:name="_Toc217328212"/>
      <w:r w:rsidRPr="00C33F3C">
        <w:rPr>
          <w:rFonts w:eastAsia="Times New Roman" w:cs="Arial"/>
          <w:b/>
          <w:bCs/>
          <w:color w:val="000000"/>
          <w:kern w:val="36"/>
          <w:sz w:val="32"/>
          <w:szCs w:val="32"/>
          <w:lang w:val="en-GB" w:eastAsia="en-IN"/>
          <w14:ligatures w14:val="none"/>
        </w:rPr>
        <w:lastRenderedPageBreak/>
        <w:t>References</w:t>
      </w:r>
      <w:bookmarkEnd w:id="11"/>
    </w:p>
    <w:p w14:paraId="4DEC38CF" w14:textId="77777777" w:rsidR="00A8323F" w:rsidRPr="00C33F3C" w:rsidRDefault="00A8323F" w:rsidP="00C33F3C">
      <w:pPr>
        <w:rPr>
          <w:rFonts w:eastAsia="Times New Roman" w:cs="Times New Roman"/>
          <w:color w:val="auto"/>
          <w:kern w:val="0"/>
          <w:szCs w:val="24"/>
          <w:lang w:val="en-GB" w:eastAsia="en-IN"/>
          <w14:ligatures w14:val="none"/>
        </w:rPr>
      </w:pPr>
      <w:r w:rsidRPr="00C33F3C">
        <w:rPr>
          <w:rFonts w:eastAsia="Times New Roman" w:cs="Arial"/>
          <w:color w:val="000000"/>
          <w:kern w:val="0"/>
          <w:szCs w:val="24"/>
          <w:lang w:val="en-GB" w:eastAsia="en-IN"/>
          <w14:ligatures w14:val="none"/>
        </w:rPr>
        <w:t>Bailey, O., 2022. Empathy and the value of humane understanding.</w:t>
      </w:r>
      <w:r w:rsidRPr="00C33F3C">
        <w:rPr>
          <w:rFonts w:eastAsia="Times New Roman" w:cs="Arial"/>
          <w:i/>
          <w:iCs/>
          <w:color w:val="000000"/>
          <w:kern w:val="0"/>
          <w:szCs w:val="24"/>
          <w:lang w:val="en-GB" w:eastAsia="en-IN"/>
          <w14:ligatures w14:val="none"/>
        </w:rPr>
        <w:t xml:space="preserve"> Philosophy and Phenomenological Research, 104</w:t>
      </w:r>
      <w:r w:rsidRPr="00C33F3C">
        <w:rPr>
          <w:rFonts w:eastAsia="Times New Roman" w:cs="Arial"/>
          <w:color w:val="000000"/>
          <w:kern w:val="0"/>
          <w:szCs w:val="24"/>
          <w:lang w:val="en-GB" w:eastAsia="en-IN"/>
          <w14:ligatures w14:val="none"/>
        </w:rPr>
        <w:t>(1), pp.50-65.</w:t>
      </w:r>
    </w:p>
    <w:p w14:paraId="7A4C2F3E" w14:textId="77777777" w:rsidR="00A8323F" w:rsidRPr="00C33F3C" w:rsidRDefault="00A8323F" w:rsidP="00C33F3C">
      <w:pPr>
        <w:rPr>
          <w:rFonts w:eastAsia="Times New Roman" w:cs="Times New Roman"/>
          <w:color w:val="auto"/>
          <w:kern w:val="0"/>
          <w:szCs w:val="24"/>
          <w:lang w:val="en-GB" w:eastAsia="en-IN"/>
          <w14:ligatures w14:val="none"/>
        </w:rPr>
      </w:pPr>
      <w:r w:rsidRPr="00C33F3C">
        <w:rPr>
          <w:rFonts w:eastAsia="Times New Roman" w:cs="Arial"/>
          <w:color w:val="000000"/>
          <w:kern w:val="0"/>
          <w:szCs w:val="24"/>
          <w:lang w:val="en-GB" w:eastAsia="en-IN"/>
          <w14:ligatures w14:val="none"/>
        </w:rPr>
        <w:t xml:space="preserve">Frederick, J., Spratt, T. and Devaney, J., 2023. Supportive relationships with trusted adults for children and young people who have experienced adversities: Implications for social work service provision. </w:t>
      </w:r>
      <w:r w:rsidRPr="00C33F3C">
        <w:rPr>
          <w:rFonts w:eastAsia="Times New Roman" w:cs="Arial"/>
          <w:i/>
          <w:iCs/>
          <w:color w:val="000000"/>
          <w:kern w:val="0"/>
          <w:szCs w:val="24"/>
          <w:lang w:val="en-GB" w:eastAsia="en-IN"/>
          <w14:ligatures w14:val="none"/>
        </w:rPr>
        <w:t>The British Journal of Social Work, 53</w:t>
      </w:r>
      <w:r w:rsidRPr="00C33F3C">
        <w:rPr>
          <w:rFonts w:eastAsia="Times New Roman" w:cs="Arial"/>
          <w:color w:val="000000"/>
          <w:kern w:val="0"/>
          <w:szCs w:val="24"/>
          <w:lang w:val="en-GB" w:eastAsia="en-IN"/>
          <w14:ligatures w14:val="none"/>
        </w:rPr>
        <w:t>(6), pp.3129-3145.</w:t>
      </w:r>
    </w:p>
    <w:p w14:paraId="57BD59C1" w14:textId="77777777" w:rsidR="00A8323F" w:rsidRPr="00C33F3C" w:rsidRDefault="00A8323F" w:rsidP="00C33F3C">
      <w:pPr>
        <w:rPr>
          <w:rFonts w:eastAsia="Times New Roman" w:cs="Times New Roman"/>
          <w:color w:val="auto"/>
          <w:kern w:val="0"/>
          <w:szCs w:val="24"/>
          <w:lang w:val="en-GB" w:eastAsia="en-IN"/>
          <w14:ligatures w14:val="none"/>
        </w:rPr>
      </w:pPr>
      <w:r w:rsidRPr="00C33F3C">
        <w:rPr>
          <w:rFonts w:eastAsia="Times New Roman" w:cs="Arial"/>
          <w:color w:val="000000"/>
          <w:kern w:val="0"/>
          <w:szCs w:val="24"/>
          <w:lang w:val="en-GB" w:eastAsia="en-IN"/>
          <w14:ligatures w14:val="none"/>
        </w:rPr>
        <w:t>Guidi, C. and Traversa, C., 2021. Empathy in patient care: from ‘Clinical Empathy’to ‘Empathic Concern’.</w:t>
      </w:r>
      <w:r w:rsidRPr="00C33F3C">
        <w:rPr>
          <w:rFonts w:eastAsia="Times New Roman" w:cs="Arial"/>
          <w:i/>
          <w:iCs/>
          <w:color w:val="000000"/>
          <w:kern w:val="0"/>
          <w:szCs w:val="24"/>
          <w:lang w:val="en-GB" w:eastAsia="en-IN"/>
          <w14:ligatures w14:val="none"/>
        </w:rPr>
        <w:t xml:space="preserve"> Medicine, Health Care and Philosophy, 24</w:t>
      </w:r>
      <w:r w:rsidRPr="00C33F3C">
        <w:rPr>
          <w:rFonts w:eastAsia="Times New Roman" w:cs="Arial"/>
          <w:color w:val="000000"/>
          <w:kern w:val="0"/>
          <w:szCs w:val="24"/>
          <w:lang w:val="en-GB" w:eastAsia="en-IN"/>
          <w14:ligatures w14:val="none"/>
        </w:rPr>
        <w:t>(4), pp.573-585.</w:t>
      </w:r>
    </w:p>
    <w:p w14:paraId="16292140" w14:textId="77777777" w:rsidR="00A8323F" w:rsidRPr="00C33F3C" w:rsidRDefault="00A8323F" w:rsidP="00C33F3C">
      <w:pPr>
        <w:rPr>
          <w:rFonts w:eastAsia="Times New Roman" w:cs="Times New Roman"/>
          <w:color w:val="auto"/>
          <w:kern w:val="0"/>
          <w:szCs w:val="24"/>
          <w:lang w:val="en-GB" w:eastAsia="en-IN"/>
          <w14:ligatures w14:val="none"/>
        </w:rPr>
      </w:pPr>
      <w:r w:rsidRPr="00C33F3C">
        <w:rPr>
          <w:rFonts w:eastAsia="Times New Roman" w:cs="Arial"/>
          <w:color w:val="000000"/>
          <w:kern w:val="0"/>
          <w:szCs w:val="24"/>
          <w:lang w:val="en-GB" w:eastAsia="en-IN"/>
          <w14:ligatures w14:val="none"/>
        </w:rPr>
        <w:t>Johnstone, M., 2021. Centering social justice in mental health practice: Epistemic justice and social work practice.</w:t>
      </w:r>
      <w:r w:rsidRPr="00C33F3C">
        <w:rPr>
          <w:rFonts w:eastAsia="Times New Roman" w:cs="Arial"/>
          <w:i/>
          <w:iCs/>
          <w:color w:val="000000"/>
          <w:kern w:val="0"/>
          <w:szCs w:val="24"/>
          <w:lang w:val="en-GB" w:eastAsia="en-IN"/>
          <w14:ligatures w14:val="none"/>
        </w:rPr>
        <w:t xml:space="preserve"> Research on Social Work Practice, 31</w:t>
      </w:r>
      <w:r w:rsidRPr="00C33F3C">
        <w:rPr>
          <w:rFonts w:eastAsia="Times New Roman" w:cs="Arial"/>
          <w:color w:val="000000"/>
          <w:kern w:val="0"/>
          <w:szCs w:val="24"/>
          <w:lang w:val="en-GB" w:eastAsia="en-IN"/>
          <w14:ligatures w14:val="none"/>
        </w:rPr>
        <w:t>(6), pp.634-643.</w:t>
      </w:r>
    </w:p>
    <w:p w14:paraId="42ED4973" w14:textId="77777777" w:rsidR="00A8323F" w:rsidRPr="00C33F3C" w:rsidRDefault="00A8323F" w:rsidP="00C33F3C">
      <w:pPr>
        <w:rPr>
          <w:rFonts w:eastAsia="Times New Roman" w:cs="Times New Roman"/>
          <w:color w:val="auto"/>
          <w:kern w:val="0"/>
          <w:szCs w:val="24"/>
          <w:lang w:val="en-GB" w:eastAsia="en-IN"/>
          <w14:ligatures w14:val="none"/>
        </w:rPr>
      </w:pPr>
      <w:r w:rsidRPr="00C33F3C">
        <w:rPr>
          <w:rFonts w:eastAsia="Times New Roman" w:cs="Arial"/>
          <w:color w:val="000000"/>
          <w:kern w:val="0"/>
          <w:szCs w:val="24"/>
          <w:lang w:val="en-GB" w:eastAsia="en-IN"/>
          <w14:ligatures w14:val="none"/>
        </w:rPr>
        <w:t xml:space="preserve">Keshtkar, L., Madigan, C.D., Ward, A., Ahmed, S., Tanna, V., Rahman, I., Bostock, J., Nockels, K., Wang, W., Gillies, C.L. and Howick, J., 2024. The effect of practitioner empathy on patient satisfaction: a systematic review of randomized trials. </w:t>
      </w:r>
      <w:r w:rsidRPr="00C33F3C">
        <w:rPr>
          <w:rFonts w:eastAsia="Times New Roman" w:cs="Arial"/>
          <w:i/>
          <w:iCs/>
          <w:color w:val="000000"/>
          <w:kern w:val="0"/>
          <w:szCs w:val="24"/>
          <w:lang w:val="en-GB" w:eastAsia="en-IN"/>
          <w14:ligatures w14:val="none"/>
        </w:rPr>
        <w:t>Annals of Internal Medicine, 177</w:t>
      </w:r>
      <w:r w:rsidRPr="00C33F3C">
        <w:rPr>
          <w:rFonts w:eastAsia="Times New Roman" w:cs="Arial"/>
          <w:color w:val="000000"/>
          <w:kern w:val="0"/>
          <w:szCs w:val="24"/>
          <w:lang w:val="en-GB" w:eastAsia="en-IN"/>
          <w14:ligatures w14:val="none"/>
        </w:rPr>
        <w:t>(2), pp.196-209.</w:t>
      </w:r>
    </w:p>
    <w:p w14:paraId="24279945" w14:textId="77777777" w:rsidR="00A8323F" w:rsidRPr="00C33F3C" w:rsidRDefault="00A8323F" w:rsidP="00C33F3C">
      <w:pPr>
        <w:rPr>
          <w:rFonts w:eastAsia="Times New Roman" w:cs="Times New Roman"/>
          <w:color w:val="auto"/>
          <w:kern w:val="0"/>
          <w:szCs w:val="24"/>
          <w:lang w:val="en-GB" w:eastAsia="en-IN"/>
          <w14:ligatures w14:val="none"/>
        </w:rPr>
      </w:pPr>
      <w:r w:rsidRPr="00C33F3C">
        <w:rPr>
          <w:rFonts w:eastAsia="Times New Roman" w:cs="Arial"/>
          <w:color w:val="000000"/>
          <w:kern w:val="0"/>
          <w:szCs w:val="24"/>
          <w:lang w:val="en-GB" w:eastAsia="en-IN"/>
          <w14:ligatures w14:val="none"/>
        </w:rPr>
        <w:t xml:space="preserve">Lee, C., 2021. Patient loyalty to health services: The role of communication skills and cognitive trust. </w:t>
      </w:r>
      <w:r w:rsidRPr="00C33F3C">
        <w:rPr>
          <w:rFonts w:eastAsia="Times New Roman" w:cs="Arial"/>
          <w:i/>
          <w:iCs/>
          <w:color w:val="000000"/>
          <w:kern w:val="0"/>
          <w:szCs w:val="24"/>
          <w:lang w:val="en-GB" w:eastAsia="en-IN"/>
          <w14:ligatures w14:val="none"/>
        </w:rPr>
        <w:t>International Journal of Healthcare Management, 14</w:t>
      </w:r>
      <w:r w:rsidRPr="00C33F3C">
        <w:rPr>
          <w:rFonts w:eastAsia="Times New Roman" w:cs="Arial"/>
          <w:color w:val="000000"/>
          <w:kern w:val="0"/>
          <w:szCs w:val="24"/>
          <w:lang w:val="en-GB" w:eastAsia="en-IN"/>
          <w14:ligatures w14:val="none"/>
        </w:rPr>
        <w:t>(4), pp.1254-1264.</w:t>
      </w:r>
    </w:p>
    <w:p w14:paraId="1E2FB367" w14:textId="77777777" w:rsidR="00A8323F" w:rsidRPr="00C33F3C" w:rsidRDefault="00A8323F" w:rsidP="00C33F3C">
      <w:pPr>
        <w:rPr>
          <w:rFonts w:eastAsia="Times New Roman" w:cs="Times New Roman"/>
          <w:color w:val="auto"/>
          <w:kern w:val="0"/>
          <w:szCs w:val="24"/>
          <w:lang w:val="en-GB" w:eastAsia="en-IN"/>
          <w14:ligatures w14:val="none"/>
        </w:rPr>
      </w:pPr>
      <w:r w:rsidRPr="00C33F3C">
        <w:rPr>
          <w:rFonts w:eastAsia="Times New Roman" w:cs="Arial"/>
          <w:color w:val="000000"/>
          <w:kern w:val="0"/>
          <w:szCs w:val="24"/>
          <w:lang w:val="en-GB" w:eastAsia="en-IN"/>
          <w14:ligatures w14:val="none"/>
        </w:rPr>
        <w:t>Lehto, M.R., Nanda, G. and Nanda, G., 2021. Decision</w:t>
      </w:r>
      <w:r w:rsidRPr="00C33F3C">
        <w:rPr>
          <w:rFonts w:ascii="Cambria Math" w:eastAsia="Times New Roman" w:hAnsi="Cambria Math" w:cs="Cambria Math"/>
          <w:color w:val="000000"/>
          <w:kern w:val="0"/>
          <w:szCs w:val="24"/>
          <w:lang w:val="en-GB" w:eastAsia="en-IN"/>
          <w14:ligatures w14:val="none"/>
        </w:rPr>
        <w:t>‐</w:t>
      </w:r>
      <w:r w:rsidRPr="00C33F3C">
        <w:rPr>
          <w:rFonts w:eastAsia="Times New Roman" w:cs="Arial"/>
          <w:color w:val="000000"/>
          <w:kern w:val="0"/>
          <w:szCs w:val="24"/>
          <w:lang w:val="en-GB" w:eastAsia="en-IN"/>
          <w14:ligatures w14:val="none"/>
        </w:rPr>
        <w:t xml:space="preserve">making models, decision support, and problem solving. </w:t>
      </w:r>
      <w:r w:rsidRPr="00C33F3C">
        <w:rPr>
          <w:rFonts w:eastAsia="Times New Roman" w:cs="Arial"/>
          <w:i/>
          <w:iCs/>
          <w:color w:val="000000"/>
          <w:kern w:val="0"/>
          <w:szCs w:val="24"/>
          <w:lang w:val="en-GB" w:eastAsia="en-IN"/>
          <w14:ligatures w14:val="none"/>
        </w:rPr>
        <w:t>Handbook of human factors and ergonomics,</w:t>
      </w:r>
      <w:r w:rsidRPr="00C33F3C">
        <w:rPr>
          <w:rFonts w:eastAsia="Times New Roman" w:cs="Arial"/>
          <w:color w:val="000000"/>
          <w:kern w:val="0"/>
          <w:szCs w:val="24"/>
          <w:lang w:val="en-GB" w:eastAsia="en-IN"/>
          <w14:ligatures w14:val="none"/>
        </w:rPr>
        <w:t xml:space="preserve"> pp.159-202.</w:t>
      </w:r>
    </w:p>
    <w:p w14:paraId="270226E6" w14:textId="77777777" w:rsidR="00A8323F" w:rsidRPr="00C33F3C" w:rsidRDefault="00A8323F" w:rsidP="00C33F3C">
      <w:pPr>
        <w:rPr>
          <w:rFonts w:eastAsia="Times New Roman" w:cs="Times New Roman"/>
          <w:color w:val="auto"/>
          <w:kern w:val="0"/>
          <w:szCs w:val="24"/>
          <w:lang w:val="en-GB" w:eastAsia="en-IN"/>
          <w14:ligatures w14:val="none"/>
        </w:rPr>
      </w:pPr>
      <w:r w:rsidRPr="00C33F3C">
        <w:rPr>
          <w:rFonts w:eastAsia="Times New Roman" w:cs="Arial"/>
          <w:color w:val="000000"/>
          <w:kern w:val="0"/>
          <w:szCs w:val="24"/>
          <w:lang w:val="en-GB" w:eastAsia="en-IN"/>
          <w14:ligatures w14:val="none"/>
        </w:rPr>
        <w:t>Pienimaa, A., Talman, K. and Haavisto, E., 2021. The assessment of emotional intelligence in social care and healthcare student selection: a qualitative descriptive study.</w:t>
      </w:r>
      <w:r w:rsidRPr="00C33F3C">
        <w:rPr>
          <w:rFonts w:eastAsia="Times New Roman" w:cs="Arial"/>
          <w:i/>
          <w:iCs/>
          <w:color w:val="000000"/>
          <w:kern w:val="0"/>
          <w:szCs w:val="24"/>
          <w:lang w:val="en-GB" w:eastAsia="en-IN"/>
          <w14:ligatures w14:val="none"/>
        </w:rPr>
        <w:t xml:space="preserve"> Educational Research, 63</w:t>
      </w:r>
      <w:r w:rsidRPr="00C33F3C">
        <w:rPr>
          <w:rFonts w:eastAsia="Times New Roman" w:cs="Arial"/>
          <w:color w:val="000000"/>
          <w:kern w:val="0"/>
          <w:szCs w:val="24"/>
          <w:lang w:val="en-GB" w:eastAsia="en-IN"/>
          <w14:ligatures w14:val="none"/>
        </w:rPr>
        <w:t>(3), pp.302-318.</w:t>
      </w:r>
    </w:p>
    <w:p w14:paraId="189B0D0A" w14:textId="77777777" w:rsidR="00A8323F" w:rsidRPr="00C33F3C" w:rsidRDefault="00A8323F" w:rsidP="00C33F3C">
      <w:pPr>
        <w:rPr>
          <w:rFonts w:eastAsia="Times New Roman" w:cs="Times New Roman"/>
          <w:color w:val="auto"/>
          <w:kern w:val="0"/>
          <w:szCs w:val="24"/>
          <w:lang w:val="en-GB" w:eastAsia="en-IN"/>
          <w14:ligatures w14:val="none"/>
        </w:rPr>
      </w:pPr>
      <w:r w:rsidRPr="00C33F3C">
        <w:rPr>
          <w:rFonts w:eastAsia="Times New Roman" w:cs="Arial"/>
          <w:color w:val="000000"/>
          <w:kern w:val="0"/>
          <w:szCs w:val="24"/>
          <w:lang w:val="en-GB" w:eastAsia="en-IN"/>
          <w14:ligatures w14:val="none"/>
        </w:rPr>
        <w:t xml:space="preserve">Razi, M.O., Fouzia, R. and Razzaque, M.S., 2023. Decline of empathy among healthcare apprentices. </w:t>
      </w:r>
      <w:r w:rsidRPr="00C33F3C">
        <w:rPr>
          <w:rFonts w:eastAsia="Times New Roman" w:cs="Arial"/>
          <w:i/>
          <w:iCs/>
          <w:color w:val="000000"/>
          <w:kern w:val="0"/>
          <w:szCs w:val="24"/>
          <w:lang w:val="en-GB" w:eastAsia="en-IN"/>
          <w14:ligatures w14:val="none"/>
        </w:rPr>
        <w:t>International Medical Education, 2</w:t>
      </w:r>
      <w:r w:rsidRPr="00C33F3C">
        <w:rPr>
          <w:rFonts w:eastAsia="Times New Roman" w:cs="Arial"/>
          <w:color w:val="000000"/>
          <w:kern w:val="0"/>
          <w:szCs w:val="24"/>
          <w:lang w:val="en-GB" w:eastAsia="en-IN"/>
          <w14:ligatures w14:val="none"/>
        </w:rPr>
        <w:t>(4), pp.232-238.</w:t>
      </w:r>
    </w:p>
    <w:p w14:paraId="0F4FF70D" w14:textId="77777777" w:rsidR="00A8323F" w:rsidRPr="00C33F3C" w:rsidRDefault="00A8323F" w:rsidP="00C33F3C">
      <w:pPr>
        <w:rPr>
          <w:rFonts w:eastAsia="Times New Roman" w:cs="Times New Roman"/>
          <w:color w:val="auto"/>
          <w:kern w:val="0"/>
          <w:szCs w:val="24"/>
          <w:lang w:val="en-GB" w:eastAsia="en-IN"/>
          <w14:ligatures w14:val="none"/>
        </w:rPr>
      </w:pPr>
      <w:r w:rsidRPr="00C33F3C">
        <w:rPr>
          <w:rFonts w:eastAsia="Times New Roman" w:cs="Arial"/>
          <w:color w:val="000000"/>
          <w:kern w:val="0"/>
          <w:szCs w:val="24"/>
          <w:lang w:val="en-GB" w:eastAsia="en-IN"/>
          <w14:ligatures w14:val="none"/>
        </w:rPr>
        <w:t>Reith</w:t>
      </w:r>
      <w:r w:rsidRPr="00C33F3C">
        <w:rPr>
          <w:rFonts w:ascii="Cambria Math" w:eastAsia="Times New Roman" w:hAnsi="Cambria Math" w:cs="Cambria Math"/>
          <w:color w:val="000000"/>
          <w:kern w:val="0"/>
          <w:szCs w:val="24"/>
          <w:lang w:val="en-GB" w:eastAsia="en-IN"/>
          <w14:ligatures w14:val="none"/>
        </w:rPr>
        <w:t>‐</w:t>
      </w:r>
      <w:r w:rsidRPr="00C33F3C">
        <w:rPr>
          <w:rFonts w:eastAsia="Times New Roman" w:cs="Arial"/>
          <w:color w:val="000000"/>
          <w:kern w:val="0"/>
          <w:szCs w:val="24"/>
          <w:lang w:val="en-GB" w:eastAsia="en-IN"/>
          <w14:ligatures w14:val="none"/>
        </w:rPr>
        <w:t xml:space="preserve">Hall, E. and Montgomery, P., 2023. Communication skills training for improving the communicative abilities of student social workers: A systematic review. </w:t>
      </w:r>
      <w:r w:rsidRPr="00C33F3C">
        <w:rPr>
          <w:rFonts w:eastAsia="Times New Roman" w:cs="Arial"/>
          <w:i/>
          <w:iCs/>
          <w:color w:val="000000"/>
          <w:kern w:val="0"/>
          <w:szCs w:val="24"/>
          <w:lang w:val="en-GB" w:eastAsia="en-IN"/>
          <w14:ligatures w14:val="none"/>
        </w:rPr>
        <w:t>Campbell systematic reviews, 19</w:t>
      </w:r>
      <w:r w:rsidRPr="00C33F3C">
        <w:rPr>
          <w:rFonts w:eastAsia="Times New Roman" w:cs="Arial"/>
          <w:color w:val="000000"/>
          <w:kern w:val="0"/>
          <w:szCs w:val="24"/>
          <w:lang w:val="en-GB" w:eastAsia="en-IN"/>
          <w14:ligatures w14:val="none"/>
        </w:rPr>
        <w:t>(1), p.e1309.</w:t>
      </w:r>
    </w:p>
    <w:p w14:paraId="09C56CF7" w14:textId="77777777" w:rsidR="00A8323F" w:rsidRPr="00C33F3C" w:rsidRDefault="00A8323F" w:rsidP="00C33F3C">
      <w:pPr>
        <w:rPr>
          <w:rFonts w:eastAsia="Times New Roman" w:cs="Times New Roman"/>
          <w:color w:val="auto"/>
          <w:kern w:val="0"/>
          <w:szCs w:val="24"/>
          <w:lang w:val="en-GB" w:eastAsia="en-IN"/>
          <w14:ligatures w14:val="none"/>
        </w:rPr>
      </w:pPr>
      <w:r w:rsidRPr="00C33F3C">
        <w:rPr>
          <w:rFonts w:eastAsia="Times New Roman" w:cs="Arial"/>
          <w:color w:val="000000"/>
          <w:kern w:val="0"/>
          <w:szCs w:val="24"/>
          <w:lang w:val="en-GB" w:eastAsia="en-IN"/>
          <w14:ligatures w14:val="none"/>
        </w:rPr>
        <w:t>SSAB, 2024.</w:t>
      </w:r>
      <w:r w:rsidRPr="00C33F3C">
        <w:rPr>
          <w:rFonts w:eastAsia="Times New Roman" w:cs="Arial"/>
          <w:i/>
          <w:iCs/>
          <w:color w:val="000000"/>
          <w:kern w:val="0"/>
          <w:szCs w:val="24"/>
          <w:lang w:val="en-GB" w:eastAsia="en-IN"/>
          <w14:ligatures w14:val="none"/>
        </w:rPr>
        <w:t xml:space="preserve"> Case study ‘Anne’</w:t>
      </w:r>
      <w:r w:rsidRPr="00C33F3C">
        <w:rPr>
          <w:rFonts w:eastAsia="Times New Roman" w:cs="Arial"/>
          <w:color w:val="000000"/>
          <w:kern w:val="0"/>
          <w:szCs w:val="24"/>
          <w:lang w:val="en-GB" w:eastAsia="en-IN"/>
          <w14:ligatures w14:val="none"/>
        </w:rPr>
        <w:t xml:space="preserve">. [online] </w:t>
      </w:r>
      <w:r w:rsidRPr="00C33F3C">
        <w:rPr>
          <w:rFonts w:eastAsia="Times New Roman" w:cs="Arial"/>
          <w:i/>
          <w:iCs/>
          <w:color w:val="000000"/>
          <w:kern w:val="0"/>
          <w:szCs w:val="24"/>
          <w:lang w:val="en-GB" w:eastAsia="en-IN"/>
          <w14:ligatures w14:val="none"/>
        </w:rPr>
        <w:t>sandwellsab.org.uk</w:t>
      </w:r>
      <w:r w:rsidRPr="00C33F3C">
        <w:rPr>
          <w:rFonts w:eastAsia="Times New Roman" w:cs="Arial"/>
          <w:color w:val="000000"/>
          <w:kern w:val="0"/>
          <w:szCs w:val="24"/>
          <w:lang w:val="en-GB" w:eastAsia="en-IN"/>
          <w14:ligatures w14:val="none"/>
        </w:rPr>
        <w:t>. Available at: &lt;https://sandwellsab.org.uk/wp-content/uploads/2024/12/Case-Study-Anne_.pdf&gt; [Accessed on: 22 Dec. 2025].</w:t>
      </w:r>
    </w:p>
    <w:p w14:paraId="75F1FEE4" w14:textId="77777777" w:rsidR="00A8323F" w:rsidRPr="00C33F3C" w:rsidRDefault="00A8323F" w:rsidP="00C33F3C">
      <w:pPr>
        <w:rPr>
          <w:rFonts w:eastAsia="Times New Roman" w:cs="Times New Roman"/>
          <w:color w:val="auto"/>
          <w:kern w:val="0"/>
          <w:szCs w:val="24"/>
          <w:lang w:val="en-GB" w:eastAsia="en-IN"/>
          <w14:ligatures w14:val="none"/>
        </w:rPr>
      </w:pPr>
      <w:r w:rsidRPr="00C33F3C">
        <w:rPr>
          <w:rFonts w:eastAsia="Times New Roman" w:cs="Arial"/>
          <w:color w:val="000000"/>
          <w:kern w:val="0"/>
          <w:szCs w:val="24"/>
          <w:lang w:val="en-GB" w:eastAsia="en-IN"/>
          <w14:ligatures w14:val="none"/>
        </w:rPr>
        <w:t xml:space="preserve">Wu, Q., Jin, Z. and Wang, P., 2022. The relationship between the physician-patient relationship, physician empathy, and patient trust. </w:t>
      </w:r>
      <w:r w:rsidRPr="00C33F3C">
        <w:rPr>
          <w:rFonts w:eastAsia="Times New Roman" w:cs="Arial"/>
          <w:i/>
          <w:iCs/>
          <w:color w:val="000000"/>
          <w:kern w:val="0"/>
          <w:szCs w:val="24"/>
          <w:lang w:val="en-GB" w:eastAsia="en-IN"/>
          <w14:ligatures w14:val="none"/>
        </w:rPr>
        <w:t>Journal of general internal medicine, 37</w:t>
      </w:r>
      <w:r w:rsidRPr="00C33F3C">
        <w:rPr>
          <w:rFonts w:eastAsia="Times New Roman" w:cs="Arial"/>
          <w:color w:val="000000"/>
          <w:kern w:val="0"/>
          <w:szCs w:val="24"/>
          <w:lang w:val="en-GB" w:eastAsia="en-IN"/>
          <w14:ligatures w14:val="none"/>
        </w:rPr>
        <w:t>(6), pp.1388-1393.</w:t>
      </w:r>
    </w:p>
    <w:p w14:paraId="5FCC75C0" w14:textId="77777777" w:rsidR="00A8323F" w:rsidRPr="00C33F3C" w:rsidRDefault="00A8323F" w:rsidP="00C33F3C">
      <w:pPr>
        <w:rPr>
          <w:rFonts w:eastAsia="Times New Roman" w:cs="Times New Roman"/>
          <w:color w:val="auto"/>
          <w:kern w:val="0"/>
          <w:szCs w:val="24"/>
          <w:lang w:val="en-GB" w:eastAsia="en-IN"/>
          <w14:ligatures w14:val="none"/>
        </w:rPr>
      </w:pPr>
      <w:r w:rsidRPr="00C33F3C">
        <w:rPr>
          <w:rFonts w:eastAsia="Times New Roman" w:cs="Arial"/>
          <w:color w:val="000000"/>
          <w:kern w:val="0"/>
          <w:szCs w:val="24"/>
          <w:lang w:val="en-GB" w:eastAsia="en-IN"/>
          <w14:ligatures w14:val="none"/>
        </w:rPr>
        <w:t xml:space="preserve">Yang, Y. and Wang, C., 2024. The chain mediating effect of empathy and communication ability on emotional intelligence and caring ability of nursing students. </w:t>
      </w:r>
      <w:r w:rsidRPr="00C33F3C">
        <w:rPr>
          <w:rFonts w:eastAsia="Times New Roman" w:cs="Arial"/>
          <w:i/>
          <w:iCs/>
          <w:color w:val="000000"/>
          <w:kern w:val="0"/>
          <w:szCs w:val="24"/>
          <w:lang w:val="en-GB" w:eastAsia="en-IN"/>
          <w14:ligatures w14:val="none"/>
        </w:rPr>
        <w:t>Frontiers in Psychology, 14,</w:t>
      </w:r>
      <w:r w:rsidRPr="00C33F3C">
        <w:rPr>
          <w:rFonts w:eastAsia="Times New Roman" w:cs="Arial"/>
          <w:color w:val="000000"/>
          <w:kern w:val="0"/>
          <w:szCs w:val="24"/>
          <w:lang w:val="en-GB" w:eastAsia="en-IN"/>
          <w14:ligatures w14:val="none"/>
        </w:rPr>
        <w:t xml:space="preserve"> p.1339194.</w:t>
      </w:r>
    </w:p>
    <w:p w14:paraId="41CE2995" w14:textId="77777777" w:rsidR="00A8323F" w:rsidRPr="00C33F3C" w:rsidRDefault="00A8323F" w:rsidP="00C33F3C">
      <w:pPr>
        <w:rPr>
          <w:rFonts w:eastAsia="Times New Roman" w:cs="Times New Roman"/>
          <w:color w:val="auto"/>
          <w:kern w:val="0"/>
          <w:szCs w:val="24"/>
          <w:lang w:val="en-GB" w:eastAsia="en-IN"/>
          <w14:ligatures w14:val="none"/>
        </w:rPr>
      </w:pPr>
      <w:r w:rsidRPr="00C33F3C">
        <w:rPr>
          <w:rFonts w:eastAsia="Times New Roman" w:cs="Arial"/>
          <w:color w:val="000000"/>
          <w:kern w:val="0"/>
          <w:szCs w:val="24"/>
          <w:lang w:val="en-GB" w:eastAsia="en-IN"/>
          <w14:ligatures w14:val="none"/>
        </w:rPr>
        <w:lastRenderedPageBreak/>
        <w:t xml:space="preserve">Yu, H., Flores, D.D., Bonett, S. and Bauermeister, J.A., 2023. LGBTQ+ cultural competency training for health professionals: a systematic review. </w:t>
      </w:r>
      <w:r w:rsidRPr="00C33F3C">
        <w:rPr>
          <w:rFonts w:eastAsia="Times New Roman" w:cs="Arial"/>
          <w:i/>
          <w:iCs/>
          <w:color w:val="000000"/>
          <w:kern w:val="0"/>
          <w:szCs w:val="24"/>
          <w:lang w:val="en-GB" w:eastAsia="en-IN"/>
          <w14:ligatures w14:val="none"/>
        </w:rPr>
        <w:t>BMC medical education, 23</w:t>
      </w:r>
      <w:r w:rsidRPr="00C33F3C">
        <w:rPr>
          <w:rFonts w:eastAsia="Times New Roman" w:cs="Arial"/>
          <w:color w:val="000000"/>
          <w:kern w:val="0"/>
          <w:szCs w:val="24"/>
          <w:lang w:val="en-GB" w:eastAsia="en-IN"/>
          <w14:ligatures w14:val="none"/>
        </w:rPr>
        <w:t>(1), p.558.</w:t>
      </w:r>
    </w:p>
    <w:sectPr w:rsidR="00A8323F" w:rsidRPr="00C33F3C">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9AF9F8" w14:textId="77777777" w:rsidR="0087145C" w:rsidRDefault="0087145C">
      <w:pPr>
        <w:spacing w:line="240" w:lineRule="auto"/>
      </w:pPr>
      <w:r>
        <w:separator/>
      </w:r>
    </w:p>
  </w:endnote>
  <w:endnote w:type="continuationSeparator" w:id="0">
    <w:p w14:paraId="54B046CC" w14:textId="77777777" w:rsidR="0087145C" w:rsidRDefault="008714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3087724"/>
      <w:docPartObj>
        <w:docPartGallery w:val="Page Numbers (Bottom of Page)"/>
        <w:docPartUnique/>
      </w:docPartObj>
    </w:sdtPr>
    <w:sdtEndPr>
      <w:rPr>
        <w:noProof/>
      </w:rPr>
    </w:sdtEndPr>
    <w:sdtContent>
      <w:p w14:paraId="4B25707D" w14:textId="77777777" w:rsidR="00F13E37" w:rsidRDefault="00F13E37">
        <w:pPr>
          <w:pStyle w:val="Footer"/>
          <w:jc w:val="right"/>
        </w:pPr>
        <w:r>
          <w:fldChar w:fldCharType="begin"/>
        </w:r>
        <w:r>
          <w:instrText xml:space="preserve"> PAGE   \* MERGEFORMAT </w:instrText>
        </w:r>
        <w:r>
          <w:fldChar w:fldCharType="separate"/>
        </w:r>
        <w:r w:rsidR="00A8323F">
          <w:rPr>
            <w:noProof/>
          </w:rPr>
          <w:t>11</w:t>
        </w:r>
        <w:r>
          <w:rPr>
            <w:noProof/>
          </w:rPr>
          <w:fldChar w:fldCharType="end"/>
        </w:r>
      </w:p>
    </w:sdtContent>
  </w:sdt>
  <w:p w14:paraId="7659380F" w14:textId="77777777" w:rsidR="000F1F58" w:rsidRDefault="000F1F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2628F" w14:textId="77777777" w:rsidR="0087145C" w:rsidRDefault="0087145C">
      <w:pPr>
        <w:spacing w:line="240" w:lineRule="auto"/>
      </w:pPr>
      <w:r>
        <w:separator/>
      </w:r>
    </w:p>
  </w:footnote>
  <w:footnote w:type="continuationSeparator" w:id="0">
    <w:p w14:paraId="37A2506F" w14:textId="77777777" w:rsidR="0087145C" w:rsidRDefault="0087145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703BC"/>
    <w:multiLevelType w:val="multilevel"/>
    <w:tmpl w:val="0A083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CE5041"/>
    <w:multiLevelType w:val="multilevel"/>
    <w:tmpl w:val="2AEAC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851F29"/>
    <w:multiLevelType w:val="multilevel"/>
    <w:tmpl w:val="5AC6B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077681"/>
    <w:multiLevelType w:val="multilevel"/>
    <w:tmpl w:val="23501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F43431"/>
    <w:multiLevelType w:val="multilevel"/>
    <w:tmpl w:val="DF8A4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F93325"/>
    <w:multiLevelType w:val="hybridMultilevel"/>
    <w:tmpl w:val="BE66C03C"/>
    <w:lvl w:ilvl="0" w:tplc="8F9615CE">
      <w:start w:val="1"/>
      <w:numFmt w:val="decimal"/>
      <w:lvlText w:val="%1."/>
      <w:lvlJc w:val="left"/>
      <w:pPr>
        <w:ind w:left="720" w:hanging="360"/>
      </w:pPr>
    </w:lvl>
    <w:lvl w:ilvl="1" w:tplc="FB9E667C" w:tentative="1">
      <w:start w:val="1"/>
      <w:numFmt w:val="lowerLetter"/>
      <w:lvlText w:val="%2."/>
      <w:lvlJc w:val="left"/>
      <w:pPr>
        <w:ind w:left="1440" w:hanging="360"/>
      </w:pPr>
    </w:lvl>
    <w:lvl w:ilvl="2" w:tplc="2B56DA16" w:tentative="1">
      <w:start w:val="1"/>
      <w:numFmt w:val="lowerRoman"/>
      <w:lvlText w:val="%3."/>
      <w:lvlJc w:val="right"/>
      <w:pPr>
        <w:ind w:left="2160" w:hanging="180"/>
      </w:pPr>
    </w:lvl>
    <w:lvl w:ilvl="3" w:tplc="1E32AF88" w:tentative="1">
      <w:start w:val="1"/>
      <w:numFmt w:val="decimal"/>
      <w:lvlText w:val="%4."/>
      <w:lvlJc w:val="left"/>
      <w:pPr>
        <w:ind w:left="2880" w:hanging="360"/>
      </w:pPr>
    </w:lvl>
    <w:lvl w:ilvl="4" w:tplc="82240D5A" w:tentative="1">
      <w:start w:val="1"/>
      <w:numFmt w:val="lowerLetter"/>
      <w:lvlText w:val="%5."/>
      <w:lvlJc w:val="left"/>
      <w:pPr>
        <w:ind w:left="3600" w:hanging="360"/>
      </w:pPr>
    </w:lvl>
    <w:lvl w:ilvl="5" w:tplc="A4283700" w:tentative="1">
      <w:start w:val="1"/>
      <w:numFmt w:val="lowerRoman"/>
      <w:lvlText w:val="%6."/>
      <w:lvlJc w:val="right"/>
      <w:pPr>
        <w:ind w:left="4320" w:hanging="180"/>
      </w:pPr>
    </w:lvl>
    <w:lvl w:ilvl="6" w:tplc="51B275A4" w:tentative="1">
      <w:start w:val="1"/>
      <w:numFmt w:val="decimal"/>
      <w:lvlText w:val="%7."/>
      <w:lvlJc w:val="left"/>
      <w:pPr>
        <w:ind w:left="5040" w:hanging="360"/>
      </w:pPr>
    </w:lvl>
    <w:lvl w:ilvl="7" w:tplc="AD203C62" w:tentative="1">
      <w:start w:val="1"/>
      <w:numFmt w:val="lowerLetter"/>
      <w:lvlText w:val="%8."/>
      <w:lvlJc w:val="left"/>
      <w:pPr>
        <w:ind w:left="5760" w:hanging="360"/>
      </w:pPr>
    </w:lvl>
    <w:lvl w:ilvl="8" w:tplc="C6B82612" w:tentative="1">
      <w:start w:val="1"/>
      <w:numFmt w:val="lowerRoman"/>
      <w:lvlText w:val="%9."/>
      <w:lvlJc w:val="right"/>
      <w:pPr>
        <w:ind w:left="6480" w:hanging="180"/>
      </w:pPr>
    </w:lvl>
  </w:abstractNum>
  <w:abstractNum w:abstractNumId="6" w15:restartNumberingAfterBreak="0">
    <w:nsid w:val="41A344A1"/>
    <w:multiLevelType w:val="hybridMultilevel"/>
    <w:tmpl w:val="3118E8A4"/>
    <w:lvl w:ilvl="0" w:tplc="097A05AC">
      <w:start w:val="1"/>
      <w:numFmt w:val="decimal"/>
      <w:lvlText w:val="%1."/>
      <w:lvlJc w:val="left"/>
      <w:pPr>
        <w:ind w:left="720" w:hanging="360"/>
      </w:pPr>
    </w:lvl>
    <w:lvl w:ilvl="1" w:tplc="0F101E3A" w:tentative="1">
      <w:start w:val="1"/>
      <w:numFmt w:val="lowerLetter"/>
      <w:lvlText w:val="%2."/>
      <w:lvlJc w:val="left"/>
      <w:pPr>
        <w:ind w:left="1440" w:hanging="360"/>
      </w:pPr>
    </w:lvl>
    <w:lvl w:ilvl="2" w:tplc="0C9638BA" w:tentative="1">
      <w:start w:val="1"/>
      <w:numFmt w:val="lowerRoman"/>
      <w:lvlText w:val="%3."/>
      <w:lvlJc w:val="right"/>
      <w:pPr>
        <w:ind w:left="2160" w:hanging="180"/>
      </w:pPr>
    </w:lvl>
    <w:lvl w:ilvl="3" w:tplc="AF6415F0" w:tentative="1">
      <w:start w:val="1"/>
      <w:numFmt w:val="decimal"/>
      <w:lvlText w:val="%4."/>
      <w:lvlJc w:val="left"/>
      <w:pPr>
        <w:ind w:left="2880" w:hanging="360"/>
      </w:pPr>
    </w:lvl>
    <w:lvl w:ilvl="4" w:tplc="DB12D800" w:tentative="1">
      <w:start w:val="1"/>
      <w:numFmt w:val="lowerLetter"/>
      <w:lvlText w:val="%5."/>
      <w:lvlJc w:val="left"/>
      <w:pPr>
        <w:ind w:left="3600" w:hanging="360"/>
      </w:pPr>
    </w:lvl>
    <w:lvl w:ilvl="5" w:tplc="3B6601FA" w:tentative="1">
      <w:start w:val="1"/>
      <w:numFmt w:val="lowerRoman"/>
      <w:lvlText w:val="%6."/>
      <w:lvlJc w:val="right"/>
      <w:pPr>
        <w:ind w:left="4320" w:hanging="180"/>
      </w:pPr>
    </w:lvl>
    <w:lvl w:ilvl="6" w:tplc="3556A9D2" w:tentative="1">
      <w:start w:val="1"/>
      <w:numFmt w:val="decimal"/>
      <w:lvlText w:val="%7."/>
      <w:lvlJc w:val="left"/>
      <w:pPr>
        <w:ind w:left="5040" w:hanging="360"/>
      </w:pPr>
    </w:lvl>
    <w:lvl w:ilvl="7" w:tplc="7A7EA654" w:tentative="1">
      <w:start w:val="1"/>
      <w:numFmt w:val="lowerLetter"/>
      <w:lvlText w:val="%8."/>
      <w:lvlJc w:val="left"/>
      <w:pPr>
        <w:ind w:left="5760" w:hanging="360"/>
      </w:pPr>
    </w:lvl>
    <w:lvl w:ilvl="8" w:tplc="78FA9A56" w:tentative="1">
      <w:start w:val="1"/>
      <w:numFmt w:val="lowerRoman"/>
      <w:lvlText w:val="%9."/>
      <w:lvlJc w:val="right"/>
      <w:pPr>
        <w:ind w:left="6480" w:hanging="180"/>
      </w:pPr>
    </w:lvl>
  </w:abstractNum>
  <w:abstractNum w:abstractNumId="7" w15:restartNumberingAfterBreak="0">
    <w:nsid w:val="42817F38"/>
    <w:multiLevelType w:val="multilevel"/>
    <w:tmpl w:val="A1B87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697F31"/>
    <w:multiLevelType w:val="multilevel"/>
    <w:tmpl w:val="C2224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F06D92"/>
    <w:multiLevelType w:val="multilevel"/>
    <w:tmpl w:val="60564F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FD85DE1"/>
    <w:multiLevelType w:val="multilevel"/>
    <w:tmpl w:val="A3D47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A24DC2"/>
    <w:multiLevelType w:val="hybridMultilevel"/>
    <w:tmpl w:val="9CCCB62E"/>
    <w:lvl w:ilvl="0" w:tplc="C7DCD6F0">
      <w:start w:val="1"/>
      <w:numFmt w:val="decimal"/>
      <w:lvlText w:val="%1."/>
      <w:lvlJc w:val="left"/>
      <w:pPr>
        <w:ind w:left="720" w:hanging="360"/>
      </w:pPr>
    </w:lvl>
    <w:lvl w:ilvl="1" w:tplc="5524CC1C" w:tentative="1">
      <w:start w:val="1"/>
      <w:numFmt w:val="lowerLetter"/>
      <w:lvlText w:val="%2."/>
      <w:lvlJc w:val="left"/>
      <w:pPr>
        <w:ind w:left="1440" w:hanging="360"/>
      </w:pPr>
    </w:lvl>
    <w:lvl w:ilvl="2" w:tplc="CB9A4A44" w:tentative="1">
      <w:start w:val="1"/>
      <w:numFmt w:val="lowerRoman"/>
      <w:lvlText w:val="%3."/>
      <w:lvlJc w:val="right"/>
      <w:pPr>
        <w:ind w:left="2160" w:hanging="180"/>
      </w:pPr>
    </w:lvl>
    <w:lvl w:ilvl="3" w:tplc="906A99F0" w:tentative="1">
      <w:start w:val="1"/>
      <w:numFmt w:val="decimal"/>
      <w:lvlText w:val="%4."/>
      <w:lvlJc w:val="left"/>
      <w:pPr>
        <w:ind w:left="2880" w:hanging="360"/>
      </w:pPr>
    </w:lvl>
    <w:lvl w:ilvl="4" w:tplc="07BAA998" w:tentative="1">
      <w:start w:val="1"/>
      <w:numFmt w:val="lowerLetter"/>
      <w:lvlText w:val="%5."/>
      <w:lvlJc w:val="left"/>
      <w:pPr>
        <w:ind w:left="3600" w:hanging="360"/>
      </w:pPr>
    </w:lvl>
    <w:lvl w:ilvl="5" w:tplc="CD023F0C" w:tentative="1">
      <w:start w:val="1"/>
      <w:numFmt w:val="lowerRoman"/>
      <w:lvlText w:val="%6."/>
      <w:lvlJc w:val="right"/>
      <w:pPr>
        <w:ind w:left="4320" w:hanging="180"/>
      </w:pPr>
    </w:lvl>
    <w:lvl w:ilvl="6" w:tplc="FB382268" w:tentative="1">
      <w:start w:val="1"/>
      <w:numFmt w:val="decimal"/>
      <w:lvlText w:val="%7."/>
      <w:lvlJc w:val="left"/>
      <w:pPr>
        <w:ind w:left="5040" w:hanging="360"/>
      </w:pPr>
    </w:lvl>
    <w:lvl w:ilvl="7" w:tplc="664CCE7A" w:tentative="1">
      <w:start w:val="1"/>
      <w:numFmt w:val="lowerLetter"/>
      <w:lvlText w:val="%8."/>
      <w:lvlJc w:val="left"/>
      <w:pPr>
        <w:ind w:left="5760" w:hanging="360"/>
      </w:pPr>
    </w:lvl>
    <w:lvl w:ilvl="8" w:tplc="D3B6A85C" w:tentative="1">
      <w:start w:val="1"/>
      <w:numFmt w:val="lowerRoman"/>
      <w:lvlText w:val="%9."/>
      <w:lvlJc w:val="right"/>
      <w:pPr>
        <w:ind w:left="6480" w:hanging="180"/>
      </w:pPr>
    </w:lvl>
  </w:abstractNum>
  <w:abstractNum w:abstractNumId="12" w15:restartNumberingAfterBreak="0">
    <w:nsid w:val="6A161E02"/>
    <w:multiLevelType w:val="multilevel"/>
    <w:tmpl w:val="ED149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E742527"/>
    <w:multiLevelType w:val="multilevel"/>
    <w:tmpl w:val="F5C6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AD9208D"/>
    <w:multiLevelType w:val="hybridMultilevel"/>
    <w:tmpl w:val="11983EFA"/>
    <w:lvl w:ilvl="0" w:tplc="FFBA1E26">
      <w:start w:val="1"/>
      <w:numFmt w:val="decimal"/>
      <w:lvlText w:val="%1."/>
      <w:lvlJc w:val="left"/>
      <w:pPr>
        <w:ind w:left="720" w:hanging="360"/>
      </w:pPr>
    </w:lvl>
    <w:lvl w:ilvl="1" w:tplc="E2766472" w:tentative="1">
      <w:start w:val="1"/>
      <w:numFmt w:val="lowerLetter"/>
      <w:lvlText w:val="%2."/>
      <w:lvlJc w:val="left"/>
      <w:pPr>
        <w:ind w:left="1440" w:hanging="360"/>
      </w:pPr>
    </w:lvl>
    <w:lvl w:ilvl="2" w:tplc="FE5C9DDE" w:tentative="1">
      <w:start w:val="1"/>
      <w:numFmt w:val="lowerRoman"/>
      <w:lvlText w:val="%3."/>
      <w:lvlJc w:val="right"/>
      <w:pPr>
        <w:ind w:left="2160" w:hanging="180"/>
      </w:pPr>
    </w:lvl>
    <w:lvl w:ilvl="3" w:tplc="FA10E2A8" w:tentative="1">
      <w:start w:val="1"/>
      <w:numFmt w:val="decimal"/>
      <w:lvlText w:val="%4."/>
      <w:lvlJc w:val="left"/>
      <w:pPr>
        <w:ind w:left="2880" w:hanging="360"/>
      </w:pPr>
    </w:lvl>
    <w:lvl w:ilvl="4" w:tplc="F13E605C" w:tentative="1">
      <w:start w:val="1"/>
      <w:numFmt w:val="lowerLetter"/>
      <w:lvlText w:val="%5."/>
      <w:lvlJc w:val="left"/>
      <w:pPr>
        <w:ind w:left="3600" w:hanging="360"/>
      </w:pPr>
    </w:lvl>
    <w:lvl w:ilvl="5" w:tplc="069E3382" w:tentative="1">
      <w:start w:val="1"/>
      <w:numFmt w:val="lowerRoman"/>
      <w:lvlText w:val="%6."/>
      <w:lvlJc w:val="right"/>
      <w:pPr>
        <w:ind w:left="4320" w:hanging="180"/>
      </w:pPr>
    </w:lvl>
    <w:lvl w:ilvl="6" w:tplc="5C2C6DC8" w:tentative="1">
      <w:start w:val="1"/>
      <w:numFmt w:val="decimal"/>
      <w:lvlText w:val="%7."/>
      <w:lvlJc w:val="left"/>
      <w:pPr>
        <w:ind w:left="5040" w:hanging="360"/>
      </w:pPr>
    </w:lvl>
    <w:lvl w:ilvl="7" w:tplc="0E96F544" w:tentative="1">
      <w:start w:val="1"/>
      <w:numFmt w:val="lowerLetter"/>
      <w:lvlText w:val="%8."/>
      <w:lvlJc w:val="left"/>
      <w:pPr>
        <w:ind w:left="5760" w:hanging="360"/>
      </w:pPr>
    </w:lvl>
    <w:lvl w:ilvl="8" w:tplc="F2FC6124" w:tentative="1">
      <w:start w:val="1"/>
      <w:numFmt w:val="lowerRoman"/>
      <w:lvlText w:val="%9."/>
      <w:lvlJc w:val="right"/>
      <w:pPr>
        <w:ind w:left="6480" w:hanging="180"/>
      </w:pPr>
    </w:lvl>
  </w:abstractNum>
  <w:num w:numId="1" w16cid:durableId="1720741775">
    <w:abstractNumId w:val="13"/>
  </w:num>
  <w:num w:numId="2" w16cid:durableId="647979489">
    <w:abstractNumId w:val="8"/>
  </w:num>
  <w:num w:numId="3" w16cid:durableId="1857696751">
    <w:abstractNumId w:val="2"/>
  </w:num>
  <w:num w:numId="4" w16cid:durableId="2068920263">
    <w:abstractNumId w:val="12"/>
  </w:num>
  <w:num w:numId="5" w16cid:durableId="51737087">
    <w:abstractNumId w:val="7"/>
  </w:num>
  <w:num w:numId="6" w16cid:durableId="2122872162">
    <w:abstractNumId w:val="1"/>
  </w:num>
  <w:num w:numId="7" w16cid:durableId="1332290449">
    <w:abstractNumId w:val="4"/>
  </w:num>
  <w:num w:numId="8" w16cid:durableId="1237127526">
    <w:abstractNumId w:val="3"/>
  </w:num>
  <w:num w:numId="9" w16cid:durableId="2097434629">
    <w:abstractNumId w:val="11"/>
  </w:num>
  <w:num w:numId="10" w16cid:durableId="840581074">
    <w:abstractNumId w:val="10"/>
  </w:num>
  <w:num w:numId="11" w16cid:durableId="472524494">
    <w:abstractNumId w:val="0"/>
  </w:num>
  <w:num w:numId="12" w16cid:durableId="1696928646">
    <w:abstractNumId w:val="5"/>
  </w:num>
  <w:num w:numId="13" w16cid:durableId="1991447593">
    <w:abstractNumId w:val="6"/>
  </w:num>
  <w:num w:numId="14" w16cid:durableId="2043432101">
    <w:abstractNumId w:val="9"/>
  </w:num>
  <w:num w:numId="15" w16cid:durableId="205515646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713"/>
    <w:rsid w:val="00026D66"/>
    <w:rsid w:val="00037F3A"/>
    <w:rsid w:val="00066022"/>
    <w:rsid w:val="000F1F58"/>
    <w:rsid w:val="000F33CE"/>
    <w:rsid w:val="001C180B"/>
    <w:rsid w:val="001E7234"/>
    <w:rsid w:val="002F027A"/>
    <w:rsid w:val="003A7404"/>
    <w:rsid w:val="00455676"/>
    <w:rsid w:val="004558E6"/>
    <w:rsid w:val="004730DD"/>
    <w:rsid w:val="00477612"/>
    <w:rsid w:val="00513701"/>
    <w:rsid w:val="0051590B"/>
    <w:rsid w:val="005A605C"/>
    <w:rsid w:val="00613C61"/>
    <w:rsid w:val="00624B10"/>
    <w:rsid w:val="0066529B"/>
    <w:rsid w:val="006A2A72"/>
    <w:rsid w:val="00714B0E"/>
    <w:rsid w:val="007916DB"/>
    <w:rsid w:val="007E15C3"/>
    <w:rsid w:val="0083607C"/>
    <w:rsid w:val="0087145C"/>
    <w:rsid w:val="008C7C51"/>
    <w:rsid w:val="00973713"/>
    <w:rsid w:val="00A8323F"/>
    <w:rsid w:val="00A946B4"/>
    <w:rsid w:val="00AA1328"/>
    <w:rsid w:val="00AE1D62"/>
    <w:rsid w:val="00B10FC9"/>
    <w:rsid w:val="00B17211"/>
    <w:rsid w:val="00C33F3C"/>
    <w:rsid w:val="00C669C9"/>
    <w:rsid w:val="00C748E2"/>
    <w:rsid w:val="00D0044B"/>
    <w:rsid w:val="00D55B55"/>
    <w:rsid w:val="00D97941"/>
    <w:rsid w:val="00DC0BF9"/>
    <w:rsid w:val="00E159A3"/>
    <w:rsid w:val="00E335AD"/>
    <w:rsid w:val="00EE23BC"/>
    <w:rsid w:val="00F13E37"/>
    <w:rsid w:val="00F2089D"/>
    <w:rsid w:val="00F629BB"/>
    <w:rsid w:val="00F91B2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B5AC9"/>
  <w15:chartTrackingRefBased/>
  <w15:docId w15:val="{952333BE-77A8-434A-890A-F7685AF2B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3F3C"/>
    <w:pPr>
      <w:spacing w:after="0" w:line="360" w:lineRule="auto"/>
      <w:jc w:val="both"/>
    </w:pPr>
    <w:rPr>
      <w:rFonts w:ascii="Arial" w:hAnsi="Arial"/>
      <w:color w:val="000000" w:themeColor="text1"/>
    </w:rPr>
  </w:style>
  <w:style w:type="paragraph" w:styleId="Heading1">
    <w:name w:val="heading 1"/>
    <w:basedOn w:val="Normal"/>
    <w:next w:val="Normal"/>
    <w:link w:val="Heading1Char"/>
    <w:autoRedefine/>
    <w:uiPriority w:val="9"/>
    <w:qFormat/>
    <w:rsid w:val="00C669C9"/>
    <w:pPr>
      <w:keepNext/>
      <w:keepLines/>
      <w:outlineLvl w:val="0"/>
    </w:pPr>
    <w:rPr>
      <w:rFonts w:eastAsiaTheme="majorEastAsia" w:cstheme="majorBidi"/>
      <w:b/>
      <w:sz w:val="32"/>
      <w:szCs w:val="40"/>
    </w:rPr>
  </w:style>
  <w:style w:type="paragraph" w:styleId="Heading2">
    <w:name w:val="heading 2"/>
    <w:basedOn w:val="Normal"/>
    <w:next w:val="Normal"/>
    <w:link w:val="Heading2Char"/>
    <w:autoRedefine/>
    <w:uiPriority w:val="9"/>
    <w:unhideWhenUsed/>
    <w:qFormat/>
    <w:rsid w:val="00C669C9"/>
    <w:pPr>
      <w:keepNext/>
      <w:keepLines/>
      <w:outlineLvl w:val="1"/>
    </w:pPr>
    <w:rPr>
      <w:rFonts w:eastAsiaTheme="majorEastAsia" w:cstheme="majorBidi"/>
      <w:b/>
      <w:sz w:val="28"/>
      <w:szCs w:val="32"/>
    </w:rPr>
  </w:style>
  <w:style w:type="paragraph" w:styleId="Heading3">
    <w:name w:val="heading 3"/>
    <w:basedOn w:val="Normal"/>
    <w:next w:val="Normal"/>
    <w:link w:val="Heading3Char"/>
    <w:autoRedefine/>
    <w:uiPriority w:val="9"/>
    <w:unhideWhenUsed/>
    <w:qFormat/>
    <w:rsid w:val="001E7234"/>
    <w:pPr>
      <w:keepNext/>
      <w:keepLines/>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97371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7371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7371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371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371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371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69C9"/>
    <w:rPr>
      <w:rFonts w:ascii="Times New Roman" w:eastAsiaTheme="majorEastAsia" w:hAnsi="Times New Roman" w:cstheme="majorBidi"/>
      <w:b/>
      <w:color w:val="000000" w:themeColor="text1"/>
      <w:sz w:val="32"/>
      <w:szCs w:val="40"/>
    </w:rPr>
  </w:style>
  <w:style w:type="character" w:customStyle="1" w:styleId="Heading2Char">
    <w:name w:val="Heading 2 Char"/>
    <w:basedOn w:val="DefaultParagraphFont"/>
    <w:link w:val="Heading2"/>
    <w:uiPriority w:val="9"/>
    <w:rsid w:val="00C669C9"/>
    <w:rPr>
      <w:rFonts w:ascii="Times New Roman" w:eastAsiaTheme="majorEastAsia" w:hAnsi="Times New Roman" w:cstheme="majorBidi"/>
      <w:b/>
      <w:color w:val="000000" w:themeColor="text1"/>
      <w:sz w:val="28"/>
      <w:szCs w:val="32"/>
    </w:rPr>
  </w:style>
  <w:style w:type="character" w:customStyle="1" w:styleId="Heading3Char">
    <w:name w:val="Heading 3 Char"/>
    <w:basedOn w:val="DefaultParagraphFont"/>
    <w:link w:val="Heading3"/>
    <w:uiPriority w:val="9"/>
    <w:rsid w:val="001E7234"/>
    <w:rPr>
      <w:rFonts w:ascii="Times New Roman" w:eastAsiaTheme="majorEastAsia" w:hAnsi="Times New Roman" w:cstheme="majorBidi"/>
      <w:b/>
      <w:color w:val="000000" w:themeColor="text1"/>
      <w:sz w:val="24"/>
      <w:szCs w:val="28"/>
    </w:rPr>
  </w:style>
  <w:style w:type="character" w:customStyle="1" w:styleId="Heading4Char">
    <w:name w:val="Heading 4 Char"/>
    <w:basedOn w:val="DefaultParagraphFont"/>
    <w:link w:val="Heading4"/>
    <w:uiPriority w:val="9"/>
    <w:semiHidden/>
    <w:rsid w:val="0097371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7371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737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37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37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3713"/>
    <w:rPr>
      <w:rFonts w:eastAsiaTheme="majorEastAsia" w:cstheme="majorBidi"/>
      <w:color w:val="272727" w:themeColor="text1" w:themeTint="D8"/>
    </w:rPr>
  </w:style>
  <w:style w:type="paragraph" w:styleId="Title">
    <w:name w:val="Title"/>
    <w:basedOn w:val="Normal"/>
    <w:next w:val="Normal"/>
    <w:link w:val="TitleChar"/>
    <w:uiPriority w:val="10"/>
    <w:qFormat/>
    <w:rsid w:val="009737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37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37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37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3713"/>
    <w:pPr>
      <w:spacing w:before="160"/>
      <w:jc w:val="center"/>
    </w:pPr>
    <w:rPr>
      <w:i/>
      <w:iCs/>
      <w:color w:val="404040" w:themeColor="text1" w:themeTint="BF"/>
    </w:rPr>
  </w:style>
  <w:style w:type="character" w:customStyle="1" w:styleId="QuoteChar">
    <w:name w:val="Quote Char"/>
    <w:basedOn w:val="DefaultParagraphFont"/>
    <w:link w:val="Quote"/>
    <w:uiPriority w:val="29"/>
    <w:rsid w:val="00973713"/>
    <w:rPr>
      <w:i/>
      <w:iCs/>
      <w:color w:val="404040" w:themeColor="text1" w:themeTint="BF"/>
    </w:rPr>
  </w:style>
  <w:style w:type="paragraph" w:styleId="ListParagraph">
    <w:name w:val="List Paragraph"/>
    <w:basedOn w:val="Normal"/>
    <w:uiPriority w:val="34"/>
    <w:qFormat/>
    <w:rsid w:val="00973713"/>
    <w:pPr>
      <w:ind w:left="720"/>
      <w:contextualSpacing/>
    </w:pPr>
  </w:style>
  <w:style w:type="character" w:styleId="IntenseEmphasis">
    <w:name w:val="Intense Emphasis"/>
    <w:basedOn w:val="DefaultParagraphFont"/>
    <w:uiPriority w:val="21"/>
    <w:qFormat/>
    <w:rsid w:val="00973713"/>
    <w:rPr>
      <w:i/>
      <w:iCs/>
      <w:color w:val="2F5496" w:themeColor="accent1" w:themeShade="BF"/>
    </w:rPr>
  </w:style>
  <w:style w:type="paragraph" w:styleId="IntenseQuote">
    <w:name w:val="Intense Quote"/>
    <w:basedOn w:val="Normal"/>
    <w:next w:val="Normal"/>
    <w:link w:val="IntenseQuoteChar"/>
    <w:uiPriority w:val="30"/>
    <w:qFormat/>
    <w:rsid w:val="0097371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73713"/>
    <w:rPr>
      <w:i/>
      <w:iCs/>
      <w:color w:val="2F5496" w:themeColor="accent1" w:themeShade="BF"/>
    </w:rPr>
  </w:style>
  <w:style w:type="character" w:styleId="IntenseReference">
    <w:name w:val="Intense Reference"/>
    <w:basedOn w:val="DefaultParagraphFont"/>
    <w:uiPriority w:val="32"/>
    <w:qFormat/>
    <w:rsid w:val="00973713"/>
    <w:rPr>
      <w:b/>
      <w:bCs/>
      <w:smallCaps/>
      <w:color w:val="2F5496" w:themeColor="accent1" w:themeShade="BF"/>
      <w:spacing w:val="5"/>
    </w:rPr>
  </w:style>
  <w:style w:type="paragraph" w:styleId="Header">
    <w:name w:val="header"/>
    <w:basedOn w:val="Normal"/>
    <w:link w:val="HeaderChar"/>
    <w:uiPriority w:val="99"/>
    <w:unhideWhenUsed/>
    <w:rsid w:val="000F1F58"/>
    <w:pPr>
      <w:tabs>
        <w:tab w:val="center" w:pos="4513"/>
        <w:tab w:val="right" w:pos="9026"/>
      </w:tabs>
      <w:spacing w:line="240" w:lineRule="auto"/>
    </w:pPr>
  </w:style>
  <w:style w:type="character" w:customStyle="1" w:styleId="HeaderChar">
    <w:name w:val="Header Char"/>
    <w:basedOn w:val="DefaultParagraphFont"/>
    <w:link w:val="Header"/>
    <w:uiPriority w:val="99"/>
    <w:rsid w:val="000F1F58"/>
    <w:rPr>
      <w:rFonts w:ascii="Times New Roman" w:hAnsi="Times New Roman"/>
      <w:color w:val="000000" w:themeColor="text1"/>
      <w:sz w:val="24"/>
    </w:rPr>
  </w:style>
  <w:style w:type="paragraph" w:styleId="Footer">
    <w:name w:val="footer"/>
    <w:basedOn w:val="Normal"/>
    <w:link w:val="FooterChar"/>
    <w:uiPriority w:val="99"/>
    <w:unhideWhenUsed/>
    <w:rsid w:val="000F1F58"/>
    <w:pPr>
      <w:tabs>
        <w:tab w:val="center" w:pos="4513"/>
        <w:tab w:val="right" w:pos="9026"/>
      </w:tabs>
      <w:spacing w:line="240" w:lineRule="auto"/>
    </w:pPr>
  </w:style>
  <w:style w:type="character" w:customStyle="1" w:styleId="FooterChar">
    <w:name w:val="Footer Char"/>
    <w:basedOn w:val="DefaultParagraphFont"/>
    <w:link w:val="Footer"/>
    <w:uiPriority w:val="99"/>
    <w:rsid w:val="000F1F58"/>
    <w:rPr>
      <w:rFonts w:ascii="Times New Roman" w:hAnsi="Times New Roman"/>
      <w:color w:val="000000" w:themeColor="text1"/>
      <w:sz w:val="24"/>
    </w:rPr>
  </w:style>
  <w:style w:type="paragraph" w:styleId="NormalWeb">
    <w:name w:val="Normal (Web)"/>
    <w:basedOn w:val="Normal"/>
    <w:uiPriority w:val="99"/>
    <w:semiHidden/>
    <w:unhideWhenUsed/>
    <w:rsid w:val="00624B10"/>
    <w:pPr>
      <w:spacing w:before="100" w:beforeAutospacing="1" w:after="100" w:afterAutospacing="1" w:line="240" w:lineRule="auto"/>
      <w:jc w:val="left"/>
    </w:pPr>
    <w:rPr>
      <w:rFonts w:eastAsia="Times New Roman" w:cs="Times New Roman"/>
      <w:color w:val="auto"/>
      <w:kern w:val="0"/>
      <w:szCs w:val="24"/>
      <w:lang w:eastAsia="en-IN"/>
      <w14:ligatures w14:val="none"/>
    </w:rPr>
  </w:style>
  <w:style w:type="paragraph" w:styleId="TOCHeading">
    <w:name w:val="TOC Heading"/>
    <w:basedOn w:val="Heading1"/>
    <w:next w:val="Normal"/>
    <w:uiPriority w:val="39"/>
    <w:unhideWhenUsed/>
    <w:qFormat/>
    <w:rsid w:val="00E159A3"/>
    <w:pPr>
      <w:spacing w:before="240" w:line="259" w:lineRule="auto"/>
      <w:jc w:val="left"/>
      <w:outlineLvl w:val="9"/>
    </w:pPr>
    <w:rPr>
      <w:rFonts w:asciiTheme="majorHAnsi" w:hAnsiTheme="majorHAnsi"/>
      <w:b w:val="0"/>
      <w:color w:val="2F5496" w:themeColor="accent1" w:themeShade="BF"/>
      <w:kern w:val="0"/>
      <w:szCs w:val="32"/>
      <w:lang w:val="en-US"/>
      <w14:ligatures w14:val="none"/>
    </w:rPr>
  </w:style>
  <w:style w:type="paragraph" w:styleId="TOC1">
    <w:name w:val="toc 1"/>
    <w:basedOn w:val="Normal"/>
    <w:next w:val="Normal"/>
    <w:autoRedefine/>
    <w:uiPriority w:val="39"/>
    <w:unhideWhenUsed/>
    <w:rsid w:val="00E159A3"/>
    <w:pPr>
      <w:spacing w:after="100"/>
    </w:pPr>
  </w:style>
  <w:style w:type="paragraph" w:styleId="TOC2">
    <w:name w:val="toc 2"/>
    <w:basedOn w:val="Normal"/>
    <w:next w:val="Normal"/>
    <w:autoRedefine/>
    <w:uiPriority w:val="39"/>
    <w:unhideWhenUsed/>
    <w:rsid w:val="00E159A3"/>
    <w:pPr>
      <w:spacing w:after="100"/>
      <w:ind w:left="240"/>
    </w:pPr>
  </w:style>
  <w:style w:type="paragraph" w:styleId="TOC3">
    <w:name w:val="toc 3"/>
    <w:basedOn w:val="Normal"/>
    <w:next w:val="Normal"/>
    <w:autoRedefine/>
    <w:uiPriority w:val="39"/>
    <w:unhideWhenUsed/>
    <w:rsid w:val="00E159A3"/>
    <w:pPr>
      <w:spacing w:after="100"/>
      <w:ind w:left="480"/>
    </w:pPr>
  </w:style>
  <w:style w:type="character" w:styleId="Hyperlink">
    <w:name w:val="Hyperlink"/>
    <w:basedOn w:val="DefaultParagraphFont"/>
    <w:uiPriority w:val="99"/>
    <w:unhideWhenUsed/>
    <w:rsid w:val="00E159A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8BA4E8-2BC7-4938-99D1-FFB478B56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2704</Words>
  <Characters>15416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Felicity Opoku</dc:creator>
  <cp:lastModifiedBy>Felicity Opoku</cp:lastModifiedBy>
  <cp:revision>2</cp:revision>
  <dcterms:created xsi:type="dcterms:W3CDTF">2025-12-24T10:27:00Z</dcterms:created>
  <dcterms:modified xsi:type="dcterms:W3CDTF">2025-12-24T10:27:00Z</dcterms:modified>
</cp:coreProperties>
</file>