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9297168"/>
        <w:docPartObj>
          <w:docPartGallery w:val="Cover Pages"/>
          <w:docPartUnique/>
        </w:docPartObj>
      </w:sdtPr>
      <w:sdtEndPr>
        <w:rPr>
          <w:rFonts w:ascii="Arial" w:hAnsi="Arial" w:cs="Arial"/>
          <w:shd w:val="clear" w:color="auto" w:fill="FFFFFF"/>
        </w:rPr>
      </w:sdtEndPr>
      <w:sdtContent>
        <w:p w14:paraId="75313CA4" w14:textId="3352450E" w:rsidR="00E1666E" w:rsidRDefault="00E1666E">
          <w:r>
            <w:rPr>
              <w:noProof/>
            </w:rPr>
            <mc:AlternateContent>
              <mc:Choice Requires="wpg">
                <w:drawing>
                  <wp:anchor distT="0" distB="0" distL="114300" distR="114300" simplePos="0" relativeHeight="251659264" behindDoc="1" locked="0" layoutInCell="1" allowOverlap="1" wp14:anchorId="7CF04421" wp14:editId="28729D33">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95A3766" w14:textId="28E78A1B" w:rsidR="00E1666E" w:rsidRDefault="00E1666E">
                                      <w:pPr>
                                        <w:pStyle w:val="NoSpacing"/>
                                        <w:spacing w:before="120"/>
                                        <w:jc w:val="center"/>
                                        <w:rPr>
                                          <w:color w:val="FFFFFF" w:themeColor="background1"/>
                                        </w:rPr>
                                      </w:pPr>
                                      <w:r>
                                        <w:rPr>
                                          <w:color w:val="FFFFFF" w:themeColor="background1"/>
                                        </w:rPr>
                                        <w:t>Sandra Richards-Davies (1909084)</w:t>
                                      </w:r>
                                    </w:p>
                                  </w:sdtContent>
                                </w:sdt>
                                <w:p w14:paraId="650BEC24" w14:textId="7E7CFFF2" w:rsidR="00E1666E" w:rsidRDefault="002144D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1666E">
                                        <w:rPr>
                                          <w:caps/>
                                          <w:color w:val="FFFFFF" w:themeColor="background1"/>
                                        </w:rPr>
                                        <w:t>Assignment 1</w:t>
                                      </w:r>
                                    </w:sdtContent>
                                  </w:sdt>
                                  <w:r w:rsidR="00E1666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1666E">
                                        <w:rPr>
                                          <w:color w:val="FFFFFF" w:themeColor="background1"/>
                                        </w:rPr>
                                        <w:t>submission date 05/11/2023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EA26F46" w14:textId="709A9A0C" w:rsidR="00E1666E" w:rsidRDefault="002144D2">
                                      <w:pPr>
                                        <w:pStyle w:val="NoSpacing"/>
                                        <w:jc w:val="center"/>
                                        <w:rPr>
                                          <w:rFonts w:asciiTheme="majorHAnsi" w:eastAsiaTheme="majorEastAsia" w:hAnsiTheme="majorHAnsi" w:cstheme="majorBidi"/>
                                          <w:caps/>
                                          <w:color w:val="4472C4" w:themeColor="accent1"/>
                                          <w:sz w:val="72"/>
                                          <w:szCs w:val="72"/>
                                        </w:rPr>
                                      </w:pPr>
                                      <w:r>
                                        <w:rPr>
                                          <w:rFonts w:ascii="Arial" w:hAnsi="Arial" w:cs="Arial"/>
                                          <w:b/>
                                          <w:sz w:val="28"/>
                                          <w:szCs w:val="28"/>
                                        </w:rPr>
                                        <w:t>MBA Sustainability Leadership BMSP7003D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F04421"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95A3766" w14:textId="28E78A1B" w:rsidR="00E1666E" w:rsidRDefault="00E1666E">
                                <w:pPr>
                                  <w:pStyle w:val="NoSpacing"/>
                                  <w:spacing w:before="120"/>
                                  <w:jc w:val="center"/>
                                  <w:rPr>
                                    <w:color w:val="FFFFFF" w:themeColor="background1"/>
                                  </w:rPr>
                                </w:pPr>
                                <w:r>
                                  <w:rPr>
                                    <w:color w:val="FFFFFF" w:themeColor="background1"/>
                                  </w:rPr>
                                  <w:t>Sandra Richards-Davies (1909084)</w:t>
                                </w:r>
                              </w:p>
                            </w:sdtContent>
                          </w:sdt>
                          <w:p w14:paraId="650BEC24" w14:textId="7E7CFFF2" w:rsidR="00E1666E" w:rsidRDefault="002144D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1666E">
                                  <w:rPr>
                                    <w:caps/>
                                    <w:color w:val="FFFFFF" w:themeColor="background1"/>
                                  </w:rPr>
                                  <w:t>Assignment 1</w:t>
                                </w:r>
                              </w:sdtContent>
                            </w:sdt>
                            <w:r w:rsidR="00E1666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1666E">
                                  <w:rPr>
                                    <w:color w:val="FFFFFF" w:themeColor="background1"/>
                                  </w:rPr>
                                  <w:t>submission date 05/11/2023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EA26F46" w14:textId="709A9A0C" w:rsidR="00E1666E" w:rsidRDefault="002144D2">
                                <w:pPr>
                                  <w:pStyle w:val="NoSpacing"/>
                                  <w:jc w:val="center"/>
                                  <w:rPr>
                                    <w:rFonts w:asciiTheme="majorHAnsi" w:eastAsiaTheme="majorEastAsia" w:hAnsiTheme="majorHAnsi" w:cstheme="majorBidi"/>
                                    <w:caps/>
                                    <w:color w:val="4472C4" w:themeColor="accent1"/>
                                    <w:sz w:val="72"/>
                                    <w:szCs w:val="72"/>
                                  </w:rPr>
                                </w:pPr>
                                <w:r>
                                  <w:rPr>
                                    <w:rFonts w:ascii="Arial" w:hAnsi="Arial" w:cs="Arial"/>
                                    <w:b/>
                                    <w:sz w:val="28"/>
                                    <w:szCs w:val="28"/>
                                  </w:rPr>
                                  <w:t>MBA Sustainability Leadership BMSP7003D</w:t>
                                </w:r>
                              </w:p>
                            </w:sdtContent>
                          </w:sdt>
                        </w:txbxContent>
                      </v:textbox>
                    </v:shape>
                    <w10:wrap anchorx="page" anchory="page"/>
                  </v:group>
                </w:pict>
              </mc:Fallback>
            </mc:AlternateContent>
          </w:r>
        </w:p>
        <w:p w14:paraId="110CDD40" w14:textId="5A8263AD" w:rsidR="00E1666E" w:rsidRDefault="00E1666E">
          <w:pPr>
            <w:rPr>
              <w:rFonts w:ascii="Arial" w:hAnsi="Arial" w:cs="Arial"/>
              <w:shd w:val="clear" w:color="auto" w:fill="FFFFFF"/>
            </w:rPr>
          </w:pPr>
          <w:r>
            <w:rPr>
              <w:rFonts w:ascii="Arial" w:hAnsi="Arial" w:cs="Arial"/>
              <w:shd w:val="clear" w:color="auto" w:fill="FFFFFF"/>
            </w:rPr>
            <w:br w:type="page"/>
          </w:r>
        </w:p>
      </w:sdtContent>
    </w:sdt>
    <w:p w14:paraId="0A16596A" w14:textId="77777777" w:rsidR="008F51CF" w:rsidRDefault="008F51CF" w:rsidP="00AB5C4D">
      <w:pPr>
        <w:rPr>
          <w:rFonts w:ascii="Arial" w:hAnsi="Arial" w:cs="Arial"/>
          <w:b/>
          <w:bCs/>
          <w:sz w:val="24"/>
          <w:szCs w:val="24"/>
        </w:rPr>
      </w:pPr>
      <w:r>
        <w:rPr>
          <w:rFonts w:ascii="Arial" w:hAnsi="Arial" w:cs="Arial"/>
          <w:b/>
          <w:bCs/>
          <w:sz w:val="24"/>
          <w:szCs w:val="24"/>
        </w:rPr>
        <w:lastRenderedPageBreak/>
        <w:t xml:space="preserve">Table of Contents </w:t>
      </w:r>
    </w:p>
    <w:tbl>
      <w:tblPr>
        <w:tblStyle w:val="TableGrid"/>
        <w:tblW w:w="0" w:type="auto"/>
        <w:tblLook w:val="04A0" w:firstRow="1" w:lastRow="0" w:firstColumn="1" w:lastColumn="0" w:noHBand="0" w:noVBand="1"/>
      </w:tblPr>
      <w:tblGrid>
        <w:gridCol w:w="2122"/>
        <w:gridCol w:w="6894"/>
      </w:tblGrid>
      <w:tr w:rsidR="008F51CF" w14:paraId="512B52E2" w14:textId="77777777" w:rsidTr="003339C3">
        <w:tc>
          <w:tcPr>
            <w:tcW w:w="2122" w:type="dxa"/>
          </w:tcPr>
          <w:p w14:paraId="09409ACF" w14:textId="0A84A87D" w:rsidR="008F51CF" w:rsidRPr="00B1489A" w:rsidRDefault="003339C3" w:rsidP="00AB5C4D">
            <w:pPr>
              <w:rPr>
                <w:rFonts w:ascii="Arial" w:hAnsi="Arial" w:cs="Arial"/>
                <w:sz w:val="24"/>
                <w:szCs w:val="24"/>
              </w:rPr>
            </w:pPr>
            <w:r w:rsidRPr="00B1489A">
              <w:rPr>
                <w:rFonts w:ascii="Arial" w:hAnsi="Arial" w:cs="Arial"/>
                <w:sz w:val="24"/>
                <w:szCs w:val="24"/>
              </w:rPr>
              <w:t xml:space="preserve">Page 2 </w:t>
            </w:r>
          </w:p>
        </w:tc>
        <w:tc>
          <w:tcPr>
            <w:tcW w:w="6894" w:type="dxa"/>
          </w:tcPr>
          <w:p w14:paraId="78AFE35C" w14:textId="77777777" w:rsidR="008F51CF" w:rsidRDefault="003339C3" w:rsidP="00AB5C4D">
            <w:pPr>
              <w:rPr>
                <w:rFonts w:ascii="Arial" w:hAnsi="Arial" w:cs="Arial"/>
                <w:sz w:val="24"/>
                <w:szCs w:val="24"/>
              </w:rPr>
            </w:pPr>
            <w:r w:rsidRPr="00B1489A">
              <w:rPr>
                <w:rFonts w:ascii="Arial" w:hAnsi="Arial" w:cs="Arial"/>
                <w:sz w:val="24"/>
                <w:szCs w:val="24"/>
              </w:rPr>
              <w:t>Executive Summary</w:t>
            </w:r>
          </w:p>
          <w:p w14:paraId="0E7FA00A" w14:textId="54F87D7A" w:rsidR="00B1489A" w:rsidRPr="00B1489A" w:rsidRDefault="00B1489A" w:rsidP="00AB5C4D">
            <w:pPr>
              <w:rPr>
                <w:rFonts w:ascii="Arial" w:hAnsi="Arial" w:cs="Arial"/>
                <w:sz w:val="24"/>
                <w:szCs w:val="24"/>
              </w:rPr>
            </w:pPr>
          </w:p>
        </w:tc>
      </w:tr>
      <w:tr w:rsidR="008F51CF" w14:paraId="0B22CA8B" w14:textId="77777777" w:rsidTr="003339C3">
        <w:tc>
          <w:tcPr>
            <w:tcW w:w="2122" w:type="dxa"/>
          </w:tcPr>
          <w:p w14:paraId="06178B3C" w14:textId="2765B8FA" w:rsidR="008F51CF" w:rsidRPr="00B1489A" w:rsidRDefault="003339C3" w:rsidP="00AB5C4D">
            <w:pPr>
              <w:rPr>
                <w:rFonts w:ascii="Arial" w:hAnsi="Arial" w:cs="Arial"/>
                <w:sz w:val="24"/>
                <w:szCs w:val="24"/>
              </w:rPr>
            </w:pPr>
            <w:r w:rsidRPr="00B1489A">
              <w:rPr>
                <w:rFonts w:ascii="Arial" w:hAnsi="Arial" w:cs="Arial"/>
                <w:sz w:val="24"/>
                <w:szCs w:val="24"/>
              </w:rPr>
              <w:t>Page 3</w:t>
            </w:r>
          </w:p>
        </w:tc>
        <w:tc>
          <w:tcPr>
            <w:tcW w:w="6894" w:type="dxa"/>
          </w:tcPr>
          <w:p w14:paraId="678E4A0F" w14:textId="77777777" w:rsidR="008F51CF" w:rsidRDefault="003339C3" w:rsidP="00AB5C4D">
            <w:pPr>
              <w:rPr>
                <w:rFonts w:ascii="Arial" w:hAnsi="Arial" w:cs="Arial"/>
                <w:sz w:val="24"/>
                <w:szCs w:val="24"/>
              </w:rPr>
            </w:pPr>
            <w:r w:rsidRPr="00B1489A">
              <w:rPr>
                <w:rFonts w:ascii="Arial" w:hAnsi="Arial" w:cs="Arial"/>
                <w:sz w:val="24"/>
                <w:szCs w:val="24"/>
              </w:rPr>
              <w:t xml:space="preserve">The Organisation – Hywel </w:t>
            </w:r>
            <w:proofErr w:type="spellStart"/>
            <w:r w:rsidRPr="00B1489A">
              <w:rPr>
                <w:rFonts w:ascii="Arial" w:hAnsi="Arial" w:cs="Arial"/>
                <w:sz w:val="24"/>
                <w:szCs w:val="24"/>
              </w:rPr>
              <w:t>Dda</w:t>
            </w:r>
            <w:proofErr w:type="spellEnd"/>
            <w:r w:rsidRPr="00B1489A">
              <w:rPr>
                <w:rFonts w:ascii="Arial" w:hAnsi="Arial" w:cs="Arial"/>
                <w:sz w:val="24"/>
                <w:szCs w:val="24"/>
              </w:rPr>
              <w:t xml:space="preserve"> Health Board NHS Wales</w:t>
            </w:r>
          </w:p>
          <w:p w14:paraId="50453C2F" w14:textId="52AEFC77" w:rsidR="00B1489A" w:rsidRPr="00B1489A" w:rsidRDefault="00B1489A" w:rsidP="00AB5C4D">
            <w:pPr>
              <w:rPr>
                <w:rFonts w:ascii="Arial" w:hAnsi="Arial" w:cs="Arial"/>
                <w:sz w:val="24"/>
                <w:szCs w:val="24"/>
              </w:rPr>
            </w:pPr>
          </w:p>
        </w:tc>
      </w:tr>
      <w:tr w:rsidR="008F51CF" w14:paraId="58E2A584" w14:textId="77777777" w:rsidTr="003339C3">
        <w:tc>
          <w:tcPr>
            <w:tcW w:w="2122" w:type="dxa"/>
          </w:tcPr>
          <w:p w14:paraId="50C0E673" w14:textId="13A6DA5A" w:rsidR="008F51CF" w:rsidRPr="00B1489A" w:rsidRDefault="0025478A" w:rsidP="00AB5C4D">
            <w:pPr>
              <w:rPr>
                <w:rFonts w:ascii="Arial" w:hAnsi="Arial" w:cs="Arial"/>
                <w:sz w:val="24"/>
                <w:szCs w:val="24"/>
              </w:rPr>
            </w:pPr>
            <w:r w:rsidRPr="00B1489A">
              <w:rPr>
                <w:rFonts w:ascii="Arial" w:hAnsi="Arial" w:cs="Arial"/>
                <w:sz w:val="24"/>
                <w:szCs w:val="24"/>
              </w:rPr>
              <w:t>Page 4</w:t>
            </w:r>
          </w:p>
        </w:tc>
        <w:tc>
          <w:tcPr>
            <w:tcW w:w="6894" w:type="dxa"/>
          </w:tcPr>
          <w:p w14:paraId="42784B74" w14:textId="77777777" w:rsidR="008F51CF" w:rsidRDefault="0025478A" w:rsidP="00AB5C4D">
            <w:pPr>
              <w:rPr>
                <w:rFonts w:ascii="Arial" w:hAnsi="Arial" w:cs="Arial"/>
                <w:sz w:val="24"/>
                <w:szCs w:val="24"/>
              </w:rPr>
            </w:pPr>
            <w:r w:rsidRPr="00B1489A">
              <w:rPr>
                <w:rFonts w:ascii="Arial" w:hAnsi="Arial" w:cs="Arial"/>
                <w:sz w:val="24"/>
                <w:szCs w:val="24"/>
              </w:rPr>
              <w:t>The Current situation</w:t>
            </w:r>
          </w:p>
          <w:p w14:paraId="1355AD36" w14:textId="2EACD4D2" w:rsidR="00B1489A" w:rsidRPr="00B1489A" w:rsidRDefault="00B1489A" w:rsidP="00AB5C4D">
            <w:pPr>
              <w:rPr>
                <w:rFonts w:ascii="Arial" w:hAnsi="Arial" w:cs="Arial"/>
                <w:sz w:val="24"/>
                <w:szCs w:val="24"/>
              </w:rPr>
            </w:pPr>
          </w:p>
        </w:tc>
      </w:tr>
      <w:tr w:rsidR="008F51CF" w14:paraId="413F23EC" w14:textId="77777777" w:rsidTr="003339C3">
        <w:tc>
          <w:tcPr>
            <w:tcW w:w="2122" w:type="dxa"/>
          </w:tcPr>
          <w:p w14:paraId="09F49BF0" w14:textId="11B93192" w:rsidR="008F51CF" w:rsidRPr="00B1489A" w:rsidRDefault="0025478A" w:rsidP="00AB5C4D">
            <w:pPr>
              <w:rPr>
                <w:rFonts w:ascii="Arial" w:hAnsi="Arial" w:cs="Arial"/>
                <w:sz w:val="24"/>
                <w:szCs w:val="24"/>
              </w:rPr>
            </w:pPr>
            <w:r w:rsidRPr="00B1489A">
              <w:rPr>
                <w:rFonts w:ascii="Arial" w:hAnsi="Arial" w:cs="Arial"/>
                <w:sz w:val="24"/>
                <w:szCs w:val="24"/>
              </w:rPr>
              <w:t>Page 5</w:t>
            </w:r>
          </w:p>
        </w:tc>
        <w:tc>
          <w:tcPr>
            <w:tcW w:w="6894" w:type="dxa"/>
          </w:tcPr>
          <w:p w14:paraId="68CFC930" w14:textId="77777777" w:rsidR="008F51CF" w:rsidRDefault="0025478A" w:rsidP="00AB5C4D">
            <w:pPr>
              <w:rPr>
                <w:rFonts w:ascii="Arial" w:hAnsi="Arial" w:cs="Arial"/>
                <w:sz w:val="24"/>
                <w:szCs w:val="24"/>
              </w:rPr>
            </w:pPr>
            <w:r w:rsidRPr="00B1489A">
              <w:rPr>
                <w:rFonts w:ascii="Arial" w:hAnsi="Arial" w:cs="Arial"/>
                <w:sz w:val="24"/>
                <w:szCs w:val="24"/>
              </w:rPr>
              <w:t xml:space="preserve">Current Sustainability Levels at Hywel </w:t>
            </w:r>
            <w:proofErr w:type="spellStart"/>
            <w:r w:rsidRPr="00B1489A">
              <w:rPr>
                <w:rFonts w:ascii="Arial" w:hAnsi="Arial" w:cs="Arial"/>
                <w:sz w:val="24"/>
                <w:szCs w:val="24"/>
              </w:rPr>
              <w:t>Dda</w:t>
            </w:r>
            <w:proofErr w:type="spellEnd"/>
            <w:r w:rsidRPr="00B1489A">
              <w:rPr>
                <w:rFonts w:ascii="Arial" w:hAnsi="Arial" w:cs="Arial"/>
                <w:sz w:val="24"/>
                <w:szCs w:val="24"/>
              </w:rPr>
              <w:t xml:space="preserve"> Health Board</w:t>
            </w:r>
          </w:p>
          <w:p w14:paraId="080EF7A5" w14:textId="3D983FC5" w:rsidR="00B1489A" w:rsidRPr="00B1489A" w:rsidRDefault="00B1489A" w:rsidP="00AB5C4D">
            <w:pPr>
              <w:rPr>
                <w:rFonts w:ascii="Arial" w:hAnsi="Arial" w:cs="Arial"/>
                <w:sz w:val="24"/>
                <w:szCs w:val="24"/>
              </w:rPr>
            </w:pPr>
          </w:p>
        </w:tc>
      </w:tr>
      <w:tr w:rsidR="008F51CF" w14:paraId="024AD187" w14:textId="77777777" w:rsidTr="003339C3">
        <w:tc>
          <w:tcPr>
            <w:tcW w:w="2122" w:type="dxa"/>
          </w:tcPr>
          <w:p w14:paraId="2E51EA4E" w14:textId="37810B7F" w:rsidR="008F51CF" w:rsidRPr="00B1489A" w:rsidRDefault="0025478A" w:rsidP="00AB5C4D">
            <w:pPr>
              <w:rPr>
                <w:rFonts w:ascii="Arial" w:hAnsi="Arial" w:cs="Arial"/>
                <w:sz w:val="24"/>
                <w:szCs w:val="24"/>
              </w:rPr>
            </w:pPr>
            <w:r w:rsidRPr="00B1489A">
              <w:rPr>
                <w:rFonts w:ascii="Arial" w:hAnsi="Arial" w:cs="Arial"/>
                <w:sz w:val="24"/>
                <w:szCs w:val="24"/>
              </w:rPr>
              <w:t xml:space="preserve">Page 6 </w:t>
            </w:r>
          </w:p>
        </w:tc>
        <w:tc>
          <w:tcPr>
            <w:tcW w:w="6894" w:type="dxa"/>
          </w:tcPr>
          <w:p w14:paraId="16710F9D" w14:textId="77777777" w:rsidR="008F51CF" w:rsidRDefault="0025478A" w:rsidP="00AB5C4D">
            <w:pPr>
              <w:rPr>
                <w:rFonts w:ascii="Arial" w:hAnsi="Arial" w:cs="Arial"/>
                <w:sz w:val="24"/>
                <w:szCs w:val="24"/>
              </w:rPr>
            </w:pPr>
            <w:r w:rsidRPr="00B1489A">
              <w:rPr>
                <w:rFonts w:ascii="Arial" w:hAnsi="Arial" w:cs="Arial"/>
                <w:sz w:val="24"/>
                <w:szCs w:val="24"/>
              </w:rPr>
              <w:t>Positive Sustainability Initiatives</w:t>
            </w:r>
          </w:p>
          <w:p w14:paraId="17967673" w14:textId="62DDB476" w:rsidR="00B1489A" w:rsidRPr="00B1489A" w:rsidRDefault="00B1489A" w:rsidP="00AB5C4D">
            <w:pPr>
              <w:rPr>
                <w:rFonts w:ascii="Arial" w:hAnsi="Arial" w:cs="Arial"/>
                <w:sz w:val="24"/>
                <w:szCs w:val="24"/>
              </w:rPr>
            </w:pPr>
          </w:p>
        </w:tc>
      </w:tr>
      <w:tr w:rsidR="008F51CF" w14:paraId="468EF86C" w14:textId="77777777" w:rsidTr="003339C3">
        <w:tc>
          <w:tcPr>
            <w:tcW w:w="2122" w:type="dxa"/>
          </w:tcPr>
          <w:p w14:paraId="0B54E0EB" w14:textId="56588DB9" w:rsidR="008F51CF" w:rsidRPr="00B1489A" w:rsidRDefault="0025478A" w:rsidP="00AB5C4D">
            <w:pPr>
              <w:rPr>
                <w:rFonts w:ascii="Arial" w:hAnsi="Arial" w:cs="Arial"/>
                <w:sz w:val="24"/>
                <w:szCs w:val="24"/>
              </w:rPr>
            </w:pPr>
            <w:r w:rsidRPr="00B1489A">
              <w:rPr>
                <w:rFonts w:ascii="Arial" w:hAnsi="Arial" w:cs="Arial"/>
                <w:sz w:val="24"/>
                <w:szCs w:val="24"/>
              </w:rPr>
              <w:t>Page 7</w:t>
            </w:r>
          </w:p>
        </w:tc>
        <w:tc>
          <w:tcPr>
            <w:tcW w:w="6894" w:type="dxa"/>
          </w:tcPr>
          <w:p w14:paraId="209155ED" w14:textId="68F99CE9" w:rsidR="008F51CF" w:rsidRDefault="0025478A" w:rsidP="00AB5C4D">
            <w:pPr>
              <w:rPr>
                <w:rFonts w:ascii="Arial" w:hAnsi="Arial" w:cs="Arial"/>
                <w:sz w:val="24"/>
                <w:szCs w:val="24"/>
              </w:rPr>
            </w:pPr>
            <w:r w:rsidRPr="00B1489A">
              <w:rPr>
                <w:rFonts w:ascii="Arial" w:hAnsi="Arial" w:cs="Arial"/>
                <w:sz w:val="24"/>
                <w:szCs w:val="24"/>
              </w:rPr>
              <w:t xml:space="preserve">Questions from findings – seeking shared </w:t>
            </w:r>
            <w:r w:rsidR="00B1489A" w:rsidRPr="00B1489A">
              <w:rPr>
                <w:rFonts w:ascii="Arial" w:hAnsi="Arial" w:cs="Arial"/>
                <w:sz w:val="24"/>
                <w:szCs w:val="24"/>
              </w:rPr>
              <w:t>solutions.</w:t>
            </w:r>
          </w:p>
          <w:p w14:paraId="524545AE" w14:textId="259474E6" w:rsidR="00B1489A" w:rsidRPr="00B1489A" w:rsidRDefault="00B1489A" w:rsidP="00AB5C4D">
            <w:pPr>
              <w:rPr>
                <w:rFonts w:ascii="Arial" w:hAnsi="Arial" w:cs="Arial"/>
                <w:sz w:val="24"/>
                <w:szCs w:val="24"/>
              </w:rPr>
            </w:pPr>
          </w:p>
        </w:tc>
      </w:tr>
      <w:tr w:rsidR="0025478A" w14:paraId="430BE7E9" w14:textId="77777777" w:rsidTr="003339C3">
        <w:tc>
          <w:tcPr>
            <w:tcW w:w="2122" w:type="dxa"/>
          </w:tcPr>
          <w:p w14:paraId="78811F3B" w14:textId="18D43ACA" w:rsidR="0025478A" w:rsidRPr="00B1489A" w:rsidRDefault="0025478A" w:rsidP="00AB5C4D">
            <w:pPr>
              <w:rPr>
                <w:rFonts w:ascii="Arial" w:hAnsi="Arial" w:cs="Arial"/>
                <w:sz w:val="24"/>
                <w:szCs w:val="24"/>
              </w:rPr>
            </w:pPr>
            <w:r w:rsidRPr="00B1489A">
              <w:rPr>
                <w:rFonts w:ascii="Arial" w:hAnsi="Arial" w:cs="Arial"/>
                <w:sz w:val="24"/>
                <w:szCs w:val="24"/>
              </w:rPr>
              <w:t>Page 8</w:t>
            </w:r>
          </w:p>
        </w:tc>
        <w:tc>
          <w:tcPr>
            <w:tcW w:w="6894" w:type="dxa"/>
          </w:tcPr>
          <w:p w14:paraId="2D76772A" w14:textId="77777777" w:rsidR="0025478A" w:rsidRDefault="00B1489A" w:rsidP="00AB5C4D">
            <w:pPr>
              <w:rPr>
                <w:rFonts w:ascii="Arial" w:hAnsi="Arial" w:cs="Arial"/>
                <w:sz w:val="24"/>
                <w:szCs w:val="24"/>
              </w:rPr>
            </w:pPr>
            <w:r w:rsidRPr="00B1489A">
              <w:rPr>
                <w:rFonts w:ascii="Arial" w:hAnsi="Arial" w:cs="Arial"/>
                <w:sz w:val="24"/>
                <w:szCs w:val="24"/>
              </w:rPr>
              <w:t xml:space="preserve">Proportional understanding </w:t>
            </w:r>
          </w:p>
          <w:p w14:paraId="0C981FE2" w14:textId="20202815" w:rsidR="00B1489A" w:rsidRPr="00B1489A" w:rsidRDefault="00B1489A" w:rsidP="00AB5C4D">
            <w:pPr>
              <w:rPr>
                <w:rFonts w:ascii="Arial" w:hAnsi="Arial" w:cs="Arial"/>
                <w:sz w:val="24"/>
                <w:szCs w:val="24"/>
              </w:rPr>
            </w:pPr>
          </w:p>
        </w:tc>
      </w:tr>
      <w:tr w:rsidR="0025478A" w14:paraId="2713DFE2" w14:textId="77777777" w:rsidTr="003339C3">
        <w:tc>
          <w:tcPr>
            <w:tcW w:w="2122" w:type="dxa"/>
          </w:tcPr>
          <w:p w14:paraId="5C60D6CE" w14:textId="4ACDBBD1" w:rsidR="0025478A" w:rsidRPr="00B1489A" w:rsidRDefault="00B1489A" w:rsidP="00AB5C4D">
            <w:pPr>
              <w:rPr>
                <w:rFonts w:ascii="Arial" w:hAnsi="Arial" w:cs="Arial"/>
                <w:sz w:val="24"/>
                <w:szCs w:val="24"/>
              </w:rPr>
            </w:pPr>
            <w:r w:rsidRPr="00B1489A">
              <w:rPr>
                <w:rFonts w:ascii="Arial" w:hAnsi="Arial" w:cs="Arial"/>
                <w:sz w:val="24"/>
                <w:szCs w:val="24"/>
              </w:rPr>
              <w:t>Page 9</w:t>
            </w:r>
          </w:p>
        </w:tc>
        <w:tc>
          <w:tcPr>
            <w:tcW w:w="6894" w:type="dxa"/>
          </w:tcPr>
          <w:p w14:paraId="3819BF7F" w14:textId="77777777" w:rsidR="0025478A" w:rsidRDefault="00B1489A" w:rsidP="00AB5C4D">
            <w:pPr>
              <w:rPr>
                <w:rFonts w:ascii="Arial" w:hAnsi="Arial" w:cs="Arial"/>
                <w:sz w:val="24"/>
                <w:szCs w:val="24"/>
              </w:rPr>
            </w:pPr>
            <w:r w:rsidRPr="00B1489A">
              <w:rPr>
                <w:rFonts w:ascii="Arial" w:hAnsi="Arial" w:cs="Arial"/>
                <w:sz w:val="24"/>
                <w:szCs w:val="24"/>
              </w:rPr>
              <w:t>Conclusion</w:t>
            </w:r>
          </w:p>
          <w:p w14:paraId="0A1D74BB" w14:textId="43412EEE" w:rsidR="00B1489A" w:rsidRPr="00B1489A" w:rsidRDefault="00B1489A" w:rsidP="00AB5C4D">
            <w:pPr>
              <w:rPr>
                <w:rFonts w:ascii="Arial" w:hAnsi="Arial" w:cs="Arial"/>
                <w:sz w:val="24"/>
                <w:szCs w:val="24"/>
              </w:rPr>
            </w:pPr>
          </w:p>
        </w:tc>
      </w:tr>
      <w:tr w:rsidR="00B1489A" w14:paraId="56BE570A" w14:textId="77777777" w:rsidTr="003339C3">
        <w:tc>
          <w:tcPr>
            <w:tcW w:w="2122" w:type="dxa"/>
          </w:tcPr>
          <w:p w14:paraId="6714B70A" w14:textId="32C433A3" w:rsidR="00B1489A" w:rsidRPr="00B1489A" w:rsidRDefault="00B1489A" w:rsidP="00AB5C4D">
            <w:pPr>
              <w:rPr>
                <w:rFonts w:ascii="Arial" w:hAnsi="Arial" w:cs="Arial"/>
                <w:sz w:val="24"/>
                <w:szCs w:val="24"/>
              </w:rPr>
            </w:pPr>
            <w:r w:rsidRPr="00B1489A">
              <w:rPr>
                <w:rFonts w:ascii="Arial" w:hAnsi="Arial" w:cs="Arial"/>
                <w:sz w:val="24"/>
                <w:szCs w:val="24"/>
              </w:rPr>
              <w:t xml:space="preserve">Page 10 </w:t>
            </w:r>
          </w:p>
        </w:tc>
        <w:tc>
          <w:tcPr>
            <w:tcW w:w="6894" w:type="dxa"/>
          </w:tcPr>
          <w:p w14:paraId="41BFECF9" w14:textId="77777777" w:rsidR="00B1489A" w:rsidRDefault="00B1489A" w:rsidP="00AB5C4D">
            <w:pPr>
              <w:rPr>
                <w:rFonts w:ascii="Arial" w:hAnsi="Arial" w:cs="Arial"/>
                <w:sz w:val="24"/>
                <w:szCs w:val="24"/>
              </w:rPr>
            </w:pPr>
            <w:r w:rsidRPr="00B1489A">
              <w:rPr>
                <w:rFonts w:ascii="Arial" w:hAnsi="Arial" w:cs="Arial"/>
                <w:sz w:val="24"/>
                <w:szCs w:val="24"/>
              </w:rPr>
              <w:t xml:space="preserve">References </w:t>
            </w:r>
          </w:p>
          <w:p w14:paraId="20BEE75B" w14:textId="226DF2AD" w:rsidR="00B1489A" w:rsidRPr="00B1489A" w:rsidRDefault="00B1489A" w:rsidP="00AB5C4D">
            <w:pPr>
              <w:rPr>
                <w:rFonts w:ascii="Arial" w:hAnsi="Arial" w:cs="Arial"/>
                <w:sz w:val="24"/>
                <w:szCs w:val="24"/>
              </w:rPr>
            </w:pPr>
          </w:p>
        </w:tc>
      </w:tr>
    </w:tbl>
    <w:p w14:paraId="060A6AAE" w14:textId="77777777" w:rsidR="008F51CF" w:rsidRDefault="008F51CF" w:rsidP="00AB5C4D">
      <w:pPr>
        <w:rPr>
          <w:rFonts w:ascii="Arial" w:hAnsi="Arial" w:cs="Arial"/>
          <w:b/>
          <w:bCs/>
          <w:sz w:val="24"/>
          <w:szCs w:val="24"/>
        </w:rPr>
      </w:pPr>
    </w:p>
    <w:p w14:paraId="4BAFE7F4" w14:textId="36625242" w:rsidR="003339C3" w:rsidRDefault="003339C3" w:rsidP="00AB5C4D">
      <w:pPr>
        <w:rPr>
          <w:rFonts w:ascii="Arial" w:hAnsi="Arial" w:cs="Arial"/>
          <w:b/>
          <w:bCs/>
          <w:sz w:val="24"/>
          <w:szCs w:val="24"/>
        </w:rPr>
      </w:pPr>
      <w:r>
        <w:rPr>
          <w:rFonts w:ascii="Arial" w:hAnsi="Arial" w:cs="Arial"/>
          <w:b/>
          <w:bCs/>
          <w:sz w:val="24"/>
          <w:szCs w:val="24"/>
        </w:rPr>
        <w:br w:type="page"/>
      </w:r>
    </w:p>
    <w:p w14:paraId="471BA7EE" w14:textId="384A0108" w:rsidR="00AB5C4D" w:rsidRDefault="00AB5C4D" w:rsidP="00AB5C4D">
      <w:pPr>
        <w:rPr>
          <w:rFonts w:ascii="Arial" w:hAnsi="Arial" w:cs="Arial"/>
          <w:b/>
          <w:bCs/>
          <w:sz w:val="24"/>
          <w:szCs w:val="24"/>
        </w:rPr>
      </w:pPr>
      <w:r w:rsidRPr="00AB5C4D">
        <w:rPr>
          <w:rFonts w:ascii="Arial" w:hAnsi="Arial" w:cs="Arial"/>
          <w:b/>
          <w:bCs/>
          <w:sz w:val="24"/>
          <w:szCs w:val="24"/>
        </w:rPr>
        <w:lastRenderedPageBreak/>
        <w:t>Executive Summary</w:t>
      </w:r>
    </w:p>
    <w:p w14:paraId="728DAAD2" w14:textId="77777777" w:rsidR="008F51CF" w:rsidRDefault="000353A6" w:rsidP="00F25318">
      <w:pPr>
        <w:rPr>
          <w:rFonts w:ascii="Arial" w:hAnsi="Arial" w:cs="Arial"/>
          <w:sz w:val="24"/>
          <w:szCs w:val="24"/>
        </w:rPr>
      </w:pPr>
      <w:r w:rsidRPr="00AB5C4D">
        <w:rPr>
          <w:rFonts w:ascii="Arial" w:hAnsi="Arial" w:cs="Arial"/>
          <w:sz w:val="24"/>
          <w:szCs w:val="24"/>
        </w:rPr>
        <w:t xml:space="preserve">This report will focus on and identify the current sustainability practices, initiatives, and processes of </w:t>
      </w:r>
      <w:r w:rsidRPr="000353A6">
        <w:rPr>
          <w:rFonts w:ascii="Arial" w:hAnsi="Arial" w:cs="Arial"/>
          <w:sz w:val="24"/>
          <w:szCs w:val="24"/>
        </w:rPr>
        <w:t xml:space="preserve">the Hywel </w:t>
      </w:r>
      <w:proofErr w:type="spellStart"/>
      <w:r w:rsidRPr="000353A6">
        <w:rPr>
          <w:rFonts w:ascii="Arial" w:hAnsi="Arial" w:cs="Arial"/>
          <w:sz w:val="24"/>
          <w:szCs w:val="24"/>
        </w:rPr>
        <w:t>Dda</w:t>
      </w:r>
      <w:proofErr w:type="spellEnd"/>
      <w:r>
        <w:rPr>
          <w:rFonts w:ascii="Arial" w:hAnsi="Arial" w:cs="Arial"/>
          <w:b/>
          <w:bCs/>
          <w:sz w:val="24"/>
          <w:szCs w:val="24"/>
        </w:rPr>
        <w:t xml:space="preserve"> </w:t>
      </w:r>
      <w:r w:rsidRPr="00AB5C4D">
        <w:rPr>
          <w:rFonts w:ascii="Arial" w:hAnsi="Arial" w:cs="Arial"/>
          <w:sz w:val="24"/>
          <w:szCs w:val="24"/>
        </w:rPr>
        <w:t xml:space="preserve">health board. </w:t>
      </w:r>
      <w:r w:rsidR="008F51CF">
        <w:rPr>
          <w:rFonts w:ascii="Arial" w:hAnsi="Arial" w:cs="Arial"/>
          <w:sz w:val="24"/>
          <w:szCs w:val="24"/>
        </w:rPr>
        <w:t>I</w:t>
      </w:r>
      <w:r w:rsidR="00F25318" w:rsidRPr="00AB5C4D">
        <w:rPr>
          <w:rFonts w:ascii="Arial" w:hAnsi="Arial" w:cs="Arial"/>
          <w:sz w:val="24"/>
          <w:szCs w:val="24"/>
        </w:rPr>
        <w:t xml:space="preserve">t can be reasonably declared that as an institution, the NHS places </w:t>
      </w:r>
      <w:r w:rsidR="008F51CF">
        <w:rPr>
          <w:rFonts w:ascii="Arial" w:hAnsi="Arial" w:cs="Arial"/>
          <w:sz w:val="24"/>
          <w:szCs w:val="24"/>
        </w:rPr>
        <w:t>n</w:t>
      </w:r>
      <w:r w:rsidR="00F25318" w:rsidRPr="00AB5C4D">
        <w:rPr>
          <w:rFonts w:ascii="Arial" w:hAnsi="Arial" w:cs="Arial"/>
          <w:sz w:val="24"/>
          <w:szCs w:val="24"/>
        </w:rPr>
        <w:t xml:space="preserve">umerous demands on natural resources and the environment in the process of providing high-quality health and care. </w:t>
      </w:r>
    </w:p>
    <w:p w14:paraId="6F0245E7" w14:textId="77777777" w:rsidR="008F51CF" w:rsidRDefault="00F25318" w:rsidP="00F25318">
      <w:pPr>
        <w:rPr>
          <w:rFonts w:ascii="Arial" w:hAnsi="Arial" w:cs="Arial"/>
          <w:sz w:val="24"/>
          <w:szCs w:val="24"/>
        </w:rPr>
      </w:pPr>
      <w:r w:rsidRPr="00AB5C4D">
        <w:rPr>
          <w:rFonts w:ascii="Arial" w:hAnsi="Arial" w:cs="Arial"/>
          <w:sz w:val="24"/>
          <w:szCs w:val="24"/>
        </w:rPr>
        <w:t xml:space="preserve">These demands include the following: the generation and management of waste; the consumption of energy, water, and consumables, including single-use plastics; and travel, which uses fossil fuels and contributes to air pollution </w:t>
      </w:r>
      <w:sdt>
        <w:sdtPr>
          <w:rPr>
            <w:rFonts w:ascii="Arial" w:hAnsi="Arial" w:cs="Arial"/>
            <w:sz w:val="24"/>
            <w:szCs w:val="24"/>
          </w:rPr>
          <w:id w:val="-1000347141"/>
          <w:citation/>
        </w:sdtPr>
        <w:sdtEndPr/>
        <w:sdtContent>
          <w:r w:rsidRPr="00AB5C4D">
            <w:rPr>
              <w:rFonts w:ascii="Arial" w:hAnsi="Arial" w:cs="Arial"/>
              <w:sz w:val="24"/>
              <w:szCs w:val="24"/>
            </w:rPr>
            <w:fldChar w:fldCharType="begin"/>
          </w:r>
          <w:r w:rsidRPr="00AB5C4D">
            <w:rPr>
              <w:rFonts w:ascii="Arial" w:hAnsi="Arial" w:cs="Arial"/>
              <w:sz w:val="24"/>
              <w:szCs w:val="24"/>
            </w:rPr>
            <w:instrText xml:space="preserve"> CITATION NHS21 \l 2057 </w:instrText>
          </w:r>
          <w:r w:rsidRPr="00AB5C4D">
            <w:rPr>
              <w:rFonts w:ascii="Arial" w:hAnsi="Arial" w:cs="Arial"/>
              <w:sz w:val="24"/>
              <w:szCs w:val="24"/>
            </w:rPr>
            <w:fldChar w:fldCharType="separate"/>
          </w:r>
          <w:r w:rsidRPr="00AB5C4D">
            <w:rPr>
              <w:rFonts w:ascii="Arial" w:hAnsi="Arial" w:cs="Arial"/>
              <w:noProof/>
              <w:sz w:val="24"/>
              <w:szCs w:val="24"/>
            </w:rPr>
            <w:t>(NHS Confederation, 2021)</w:t>
          </w:r>
          <w:r w:rsidRPr="00AB5C4D">
            <w:rPr>
              <w:rFonts w:ascii="Arial" w:hAnsi="Arial" w:cs="Arial"/>
              <w:sz w:val="24"/>
              <w:szCs w:val="24"/>
            </w:rPr>
            <w:fldChar w:fldCharType="end"/>
          </w:r>
        </w:sdtContent>
      </w:sdt>
      <w:r w:rsidRPr="00AB5C4D">
        <w:rPr>
          <w:rFonts w:ascii="Arial" w:hAnsi="Arial" w:cs="Arial"/>
          <w:sz w:val="24"/>
          <w:szCs w:val="24"/>
        </w:rPr>
        <w:t xml:space="preserve">. </w:t>
      </w:r>
    </w:p>
    <w:p w14:paraId="30FE9771" w14:textId="28F4E970" w:rsidR="00F25318" w:rsidRPr="00AB5C4D" w:rsidRDefault="00F25318" w:rsidP="00F25318">
      <w:pPr>
        <w:rPr>
          <w:rFonts w:ascii="Arial" w:hAnsi="Arial" w:cs="Arial"/>
          <w:sz w:val="24"/>
          <w:szCs w:val="24"/>
        </w:rPr>
      </w:pPr>
      <w:r>
        <w:rPr>
          <w:rFonts w:ascii="Arial" w:hAnsi="Arial" w:cs="Arial"/>
          <w:sz w:val="24"/>
          <w:szCs w:val="24"/>
        </w:rPr>
        <w:t xml:space="preserve">The confederation did not mention the demand that the institution can make on our workforce, which can also be </w:t>
      </w:r>
      <w:r w:rsidR="00E601BA">
        <w:rPr>
          <w:rFonts w:ascii="Arial" w:hAnsi="Arial" w:cs="Arial"/>
          <w:sz w:val="24"/>
          <w:szCs w:val="24"/>
        </w:rPr>
        <w:t xml:space="preserve">a </w:t>
      </w:r>
      <w:r>
        <w:rPr>
          <w:rFonts w:ascii="Arial" w:hAnsi="Arial" w:cs="Arial"/>
          <w:sz w:val="24"/>
          <w:szCs w:val="24"/>
        </w:rPr>
        <w:t>considerable</w:t>
      </w:r>
      <w:r w:rsidR="00E601BA">
        <w:rPr>
          <w:rFonts w:ascii="Arial" w:hAnsi="Arial" w:cs="Arial"/>
          <w:sz w:val="24"/>
          <w:szCs w:val="24"/>
        </w:rPr>
        <w:t xml:space="preserve"> </w:t>
      </w:r>
      <w:r w:rsidR="008F51CF">
        <w:rPr>
          <w:rFonts w:ascii="Arial" w:hAnsi="Arial" w:cs="Arial"/>
          <w:sz w:val="24"/>
          <w:szCs w:val="24"/>
        </w:rPr>
        <w:t>and</w:t>
      </w:r>
      <w:r w:rsidR="00E601BA">
        <w:rPr>
          <w:rFonts w:ascii="Arial" w:hAnsi="Arial" w:cs="Arial"/>
          <w:sz w:val="24"/>
          <w:szCs w:val="24"/>
        </w:rPr>
        <w:t xml:space="preserve"> enormous risk to the NHS</w:t>
      </w:r>
      <w:r>
        <w:rPr>
          <w:rFonts w:ascii="Arial" w:hAnsi="Arial" w:cs="Arial"/>
          <w:sz w:val="24"/>
          <w:szCs w:val="24"/>
        </w:rPr>
        <w:t xml:space="preserve">. </w:t>
      </w:r>
      <w:r w:rsidR="003339C3">
        <w:rPr>
          <w:rFonts w:ascii="Arial" w:hAnsi="Arial" w:cs="Arial"/>
          <w:sz w:val="24"/>
          <w:szCs w:val="24"/>
        </w:rPr>
        <w:t xml:space="preserve">The HDHB Annual Report for 2022/2023 I suggest demonstrates that staff are not </w:t>
      </w:r>
      <w:r w:rsidR="0025478A">
        <w:rPr>
          <w:rFonts w:ascii="Arial" w:hAnsi="Arial" w:cs="Arial"/>
          <w:sz w:val="24"/>
          <w:szCs w:val="24"/>
        </w:rPr>
        <w:t xml:space="preserve">a </w:t>
      </w:r>
      <w:r w:rsidR="003339C3">
        <w:rPr>
          <w:rFonts w:ascii="Arial" w:hAnsi="Arial" w:cs="Arial"/>
          <w:sz w:val="24"/>
          <w:szCs w:val="24"/>
        </w:rPr>
        <w:t>key priority with the wellbeing programme for staff being marked as “behind”</w:t>
      </w:r>
      <w:sdt>
        <w:sdtPr>
          <w:rPr>
            <w:rFonts w:ascii="Arial" w:hAnsi="Arial" w:cs="Arial"/>
            <w:sz w:val="24"/>
            <w:szCs w:val="24"/>
          </w:rPr>
          <w:id w:val="-1411617335"/>
          <w:citation/>
        </w:sdtPr>
        <w:sdtEndPr/>
        <w:sdtContent>
          <w:r w:rsidR="00A038F0">
            <w:rPr>
              <w:rFonts w:ascii="Arial" w:hAnsi="Arial" w:cs="Arial"/>
              <w:sz w:val="24"/>
              <w:szCs w:val="24"/>
            </w:rPr>
            <w:fldChar w:fldCharType="begin"/>
          </w:r>
          <w:r w:rsidR="00A038F0">
            <w:rPr>
              <w:rFonts w:ascii="Arial" w:hAnsi="Arial" w:cs="Arial"/>
              <w:sz w:val="24"/>
              <w:szCs w:val="24"/>
            </w:rPr>
            <w:instrText xml:space="preserve"> CITATION Mar23 \l 2057 </w:instrText>
          </w:r>
          <w:r w:rsidR="00A038F0">
            <w:rPr>
              <w:rFonts w:ascii="Arial" w:hAnsi="Arial" w:cs="Arial"/>
              <w:sz w:val="24"/>
              <w:szCs w:val="24"/>
            </w:rPr>
            <w:fldChar w:fldCharType="separate"/>
          </w:r>
          <w:r w:rsidR="00A038F0">
            <w:rPr>
              <w:rFonts w:ascii="Arial" w:hAnsi="Arial" w:cs="Arial"/>
              <w:noProof/>
              <w:sz w:val="24"/>
              <w:szCs w:val="24"/>
            </w:rPr>
            <w:t xml:space="preserve"> </w:t>
          </w:r>
          <w:r w:rsidR="00A038F0" w:rsidRPr="00A038F0">
            <w:rPr>
              <w:rFonts w:ascii="Arial" w:hAnsi="Arial" w:cs="Arial"/>
              <w:noProof/>
              <w:sz w:val="24"/>
              <w:szCs w:val="24"/>
            </w:rPr>
            <w:t>(Moore, 2023)</w:t>
          </w:r>
          <w:r w:rsidR="00A038F0">
            <w:rPr>
              <w:rFonts w:ascii="Arial" w:hAnsi="Arial" w:cs="Arial"/>
              <w:sz w:val="24"/>
              <w:szCs w:val="24"/>
            </w:rPr>
            <w:fldChar w:fldCharType="end"/>
          </w:r>
        </w:sdtContent>
      </w:sdt>
      <w:r w:rsidR="0025478A">
        <w:rPr>
          <w:rFonts w:ascii="Arial" w:hAnsi="Arial" w:cs="Arial"/>
          <w:sz w:val="24"/>
          <w:szCs w:val="24"/>
        </w:rPr>
        <w:t>.</w:t>
      </w:r>
      <w:r w:rsidR="003339C3">
        <w:rPr>
          <w:rFonts w:ascii="Arial" w:hAnsi="Arial" w:cs="Arial"/>
          <w:sz w:val="24"/>
          <w:szCs w:val="24"/>
        </w:rPr>
        <w:t xml:space="preserve"> </w:t>
      </w:r>
      <w:r w:rsidR="008F51CF">
        <w:rPr>
          <w:rFonts w:ascii="Arial" w:hAnsi="Arial" w:cs="Arial"/>
          <w:sz w:val="24"/>
          <w:szCs w:val="24"/>
        </w:rPr>
        <w:t xml:space="preserve">There was no acknowledgment that the climate crisis would also become a health crisis </w:t>
      </w:r>
      <w:sdt>
        <w:sdtPr>
          <w:rPr>
            <w:rFonts w:ascii="Arial" w:hAnsi="Arial" w:cs="Arial"/>
            <w:sz w:val="24"/>
            <w:szCs w:val="24"/>
          </w:rPr>
          <w:id w:val="2103363595"/>
          <w:citation/>
        </w:sdtPr>
        <w:sdtEndPr/>
        <w:sdtContent>
          <w:r w:rsidR="008F51CF">
            <w:rPr>
              <w:rFonts w:ascii="Arial" w:hAnsi="Arial" w:cs="Arial"/>
              <w:sz w:val="24"/>
              <w:szCs w:val="24"/>
            </w:rPr>
            <w:fldChar w:fldCharType="begin"/>
          </w:r>
          <w:r w:rsidR="008F51CF">
            <w:rPr>
              <w:rFonts w:ascii="Arial" w:hAnsi="Arial" w:cs="Arial"/>
              <w:sz w:val="24"/>
              <w:szCs w:val="24"/>
            </w:rPr>
            <w:instrText xml:space="preserve"> CITATION Emm21 \l 2057 </w:instrText>
          </w:r>
          <w:r w:rsidR="008F51CF">
            <w:rPr>
              <w:rFonts w:ascii="Arial" w:hAnsi="Arial" w:cs="Arial"/>
              <w:sz w:val="24"/>
              <w:szCs w:val="24"/>
            </w:rPr>
            <w:fldChar w:fldCharType="separate"/>
          </w:r>
          <w:r w:rsidR="008F51CF" w:rsidRPr="008F51CF">
            <w:rPr>
              <w:rFonts w:ascii="Arial" w:hAnsi="Arial" w:cs="Arial"/>
              <w:noProof/>
              <w:sz w:val="24"/>
              <w:szCs w:val="24"/>
            </w:rPr>
            <w:t>(Wilkinson, 2021)</w:t>
          </w:r>
          <w:r w:rsidR="008F51CF">
            <w:rPr>
              <w:rFonts w:ascii="Arial" w:hAnsi="Arial" w:cs="Arial"/>
              <w:sz w:val="24"/>
              <w:szCs w:val="24"/>
            </w:rPr>
            <w:fldChar w:fldCharType="end"/>
          </w:r>
        </w:sdtContent>
      </w:sdt>
      <w:r w:rsidR="008F51CF">
        <w:rPr>
          <w:rFonts w:ascii="Arial" w:hAnsi="Arial" w:cs="Arial"/>
          <w:sz w:val="24"/>
          <w:szCs w:val="24"/>
        </w:rPr>
        <w:t>.</w:t>
      </w:r>
      <w:r w:rsidR="003339C3">
        <w:rPr>
          <w:rFonts w:ascii="Arial" w:hAnsi="Arial" w:cs="Arial"/>
          <w:sz w:val="24"/>
          <w:szCs w:val="24"/>
        </w:rPr>
        <w:t xml:space="preserve"> </w:t>
      </w:r>
    </w:p>
    <w:p w14:paraId="644ABA4A" w14:textId="3A123DC8" w:rsidR="00857050" w:rsidRDefault="00857050" w:rsidP="00857050">
      <w:pPr>
        <w:rPr>
          <w:rFonts w:ascii="Arial" w:eastAsia="Times New Roman" w:hAnsi="Arial" w:cs="Arial"/>
          <w:kern w:val="0"/>
          <w:sz w:val="24"/>
          <w:szCs w:val="24"/>
          <w:lang w:eastAsia="en-GB"/>
          <w14:ligatures w14:val="none"/>
        </w:rPr>
      </w:pPr>
      <w:r w:rsidRPr="00AB5C4D">
        <w:rPr>
          <w:rFonts w:ascii="Arial" w:eastAsia="Times New Roman" w:hAnsi="Arial" w:cs="Arial"/>
          <w:kern w:val="0"/>
          <w:sz w:val="24"/>
          <w:szCs w:val="24"/>
          <w:lang w:eastAsia="en-GB"/>
          <w14:ligatures w14:val="none"/>
        </w:rPr>
        <w:t>Although there is an</w:t>
      </w:r>
      <w:r w:rsidR="00E601BA">
        <w:rPr>
          <w:rFonts w:ascii="Arial" w:eastAsia="Times New Roman" w:hAnsi="Arial" w:cs="Arial"/>
          <w:kern w:val="0"/>
          <w:sz w:val="24"/>
          <w:szCs w:val="24"/>
          <w:lang w:eastAsia="en-GB"/>
          <w14:ligatures w14:val="none"/>
        </w:rPr>
        <w:t xml:space="preserve"> </w:t>
      </w:r>
      <w:r w:rsidRPr="00AB5C4D">
        <w:rPr>
          <w:rFonts w:ascii="Arial" w:eastAsia="Times New Roman" w:hAnsi="Arial" w:cs="Arial"/>
          <w:kern w:val="0"/>
          <w:sz w:val="24"/>
          <w:szCs w:val="24"/>
          <w:lang w:eastAsia="en-GB"/>
          <w14:ligatures w14:val="none"/>
        </w:rPr>
        <w:t>expectation from W</w:t>
      </w:r>
      <w:r w:rsidR="00E601BA">
        <w:rPr>
          <w:rFonts w:ascii="Arial" w:eastAsia="Times New Roman" w:hAnsi="Arial" w:cs="Arial"/>
          <w:kern w:val="0"/>
          <w:sz w:val="24"/>
          <w:szCs w:val="24"/>
          <w:lang w:eastAsia="en-GB"/>
          <w14:ligatures w14:val="none"/>
        </w:rPr>
        <w:t>A</w:t>
      </w:r>
      <w:r w:rsidRPr="00AB5C4D">
        <w:rPr>
          <w:rFonts w:ascii="Arial" w:eastAsia="Times New Roman" w:hAnsi="Arial" w:cs="Arial"/>
          <w:kern w:val="0"/>
          <w:sz w:val="24"/>
          <w:szCs w:val="24"/>
          <w:lang w:eastAsia="en-GB"/>
          <w14:ligatures w14:val="none"/>
        </w:rPr>
        <w:t xml:space="preserve">G to </w:t>
      </w:r>
      <w:r w:rsidR="00E601BA">
        <w:rPr>
          <w:rFonts w:ascii="Arial" w:eastAsia="Times New Roman" w:hAnsi="Arial" w:cs="Arial"/>
          <w:kern w:val="0"/>
          <w:sz w:val="24"/>
          <w:szCs w:val="24"/>
          <w:lang w:eastAsia="en-GB"/>
          <w14:ligatures w14:val="none"/>
        </w:rPr>
        <w:t>prioritize</w:t>
      </w:r>
      <w:r w:rsidRPr="00AB5C4D">
        <w:rPr>
          <w:rFonts w:ascii="Arial" w:eastAsia="Times New Roman" w:hAnsi="Arial" w:cs="Arial"/>
          <w:kern w:val="0"/>
          <w:sz w:val="24"/>
          <w:szCs w:val="24"/>
          <w:lang w:eastAsia="en-GB"/>
          <w14:ligatures w14:val="none"/>
        </w:rPr>
        <w:t xml:space="preserve"> </w:t>
      </w:r>
      <w:r w:rsidR="00E601BA">
        <w:rPr>
          <w:rFonts w:ascii="Arial" w:eastAsia="Times New Roman" w:hAnsi="Arial" w:cs="Arial"/>
          <w:kern w:val="0"/>
          <w:sz w:val="24"/>
          <w:szCs w:val="24"/>
          <w:lang w:eastAsia="en-GB"/>
          <w14:ligatures w14:val="none"/>
        </w:rPr>
        <w:t>decarbonization</w:t>
      </w:r>
      <w:r w:rsidRPr="00AB5C4D">
        <w:rPr>
          <w:rFonts w:ascii="Arial" w:eastAsia="Times New Roman" w:hAnsi="Arial" w:cs="Arial"/>
          <w:kern w:val="0"/>
          <w:sz w:val="24"/>
          <w:szCs w:val="24"/>
          <w:lang w:eastAsia="en-GB"/>
          <w14:ligatures w14:val="none"/>
        </w:rPr>
        <w:t>, there is no structural</w:t>
      </w:r>
      <w:r w:rsidR="00E601BA">
        <w:rPr>
          <w:rFonts w:ascii="Arial" w:eastAsia="Times New Roman" w:hAnsi="Arial" w:cs="Arial"/>
          <w:kern w:val="0"/>
          <w:sz w:val="24"/>
          <w:szCs w:val="24"/>
          <w:lang w:eastAsia="en-GB"/>
          <w14:ligatures w14:val="none"/>
        </w:rPr>
        <w:t xml:space="preserve"> </w:t>
      </w:r>
      <w:r w:rsidRPr="00AB5C4D">
        <w:rPr>
          <w:rFonts w:ascii="Arial" w:eastAsia="Times New Roman" w:hAnsi="Arial" w:cs="Arial"/>
          <w:kern w:val="0"/>
          <w:sz w:val="24"/>
          <w:szCs w:val="24"/>
          <w:lang w:eastAsia="en-GB"/>
          <w14:ligatures w14:val="none"/>
        </w:rPr>
        <w:t>change provided to enable this.</w:t>
      </w:r>
      <w:r w:rsidR="00E601BA">
        <w:rPr>
          <w:rFonts w:ascii="Arial" w:eastAsia="Times New Roman" w:hAnsi="Arial" w:cs="Arial"/>
          <w:kern w:val="0"/>
          <w:sz w:val="24"/>
          <w:szCs w:val="24"/>
          <w:lang w:eastAsia="en-GB"/>
          <w14:ligatures w14:val="none"/>
        </w:rPr>
        <w:t xml:space="preserve"> No additional resources and clearly identified needs for communication, engagement, openness, honesty, and transparency with the workforce and the public.</w:t>
      </w:r>
    </w:p>
    <w:p w14:paraId="1BA5EA8F" w14:textId="77777777" w:rsidR="008F51CF" w:rsidRDefault="00E601BA" w:rsidP="00857050">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minutes of meetings talk about the need for e-learning for staff, and whilst they acknowledge the need to promote sustainability and decarbonization to young people and provide task forces to go into schools, to “change people's </w:t>
      </w:r>
      <w:proofErr w:type="spellStart"/>
      <w:r>
        <w:rPr>
          <w:rFonts w:ascii="Arial" w:eastAsia="Times New Roman" w:hAnsi="Arial" w:cs="Arial"/>
          <w:kern w:val="0"/>
          <w:sz w:val="24"/>
          <w:szCs w:val="24"/>
          <w:lang w:eastAsia="en-GB"/>
          <w14:ligatures w14:val="none"/>
        </w:rPr>
        <w:t>behavior</w:t>
      </w:r>
      <w:proofErr w:type="spellEnd"/>
      <w:r>
        <w:rPr>
          <w:rFonts w:ascii="Arial" w:eastAsia="Times New Roman" w:hAnsi="Arial" w:cs="Arial"/>
          <w:kern w:val="0"/>
          <w:sz w:val="24"/>
          <w:szCs w:val="24"/>
          <w:lang w:eastAsia="en-GB"/>
          <w14:ligatures w14:val="none"/>
        </w:rPr>
        <w:t>”</w:t>
      </w:r>
      <w:r w:rsidR="008F51CF">
        <w:rPr>
          <w:rFonts w:ascii="Arial" w:eastAsia="Times New Roman" w:hAnsi="Arial" w:cs="Arial"/>
          <w:kern w:val="0"/>
          <w:sz w:val="24"/>
          <w:szCs w:val="24"/>
          <w:lang w:eastAsia="en-GB"/>
          <w14:ligatures w14:val="none"/>
        </w:rPr>
        <w:t xml:space="preserve"> </w:t>
      </w:r>
      <w:sdt>
        <w:sdtPr>
          <w:rPr>
            <w:rFonts w:ascii="Arial" w:eastAsia="Times New Roman" w:hAnsi="Arial" w:cs="Arial"/>
            <w:kern w:val="0"/>
            <w:sz w:val="24"/>
            <w:szCs w:val="24"/>
            <w:lang w:eastAsia="en-GB"/>
            <w14:ligatures w14:val="none"/>
          </w:rPr>
          <w:id w:val="-972134523"/>
          <w:citation/>
        </w:sdtPr>
        <w:sdtEndPr/>
        <w:sdtContent>
          <w:r w:rsidR="008F51CF">
            <w:rPr>
              <w:rFonts w:ascii="Arial" w:eastAsia="Times New Roman" w:hAnsi="Arial" w:cs="Arial"/>
              <w:kern w:val="0"/>
              <w:sz w:val="24"/>
              <w:szCs w:val="24"/>
              <w:lang w:eastAsia="en-GB"/>
              <w14:ligatures w14:val="none"/>
            </w:rPr>
            <w:fldChar w:fldCharType="begin"/>
          </w:r>
          <w:r w:rsidR="008F51CF">
            <w:rPr>
              <w:rFonts w:ascii="Arial" w:eastAsia="Times New Roman" w:hAnsi="Arial" w:cs="Arial"/>
              <w:kern w:val="0"/>
              <w:sz w:val="24"/>
              <w:szCs w:val="24"/>
              <w:lang w:eastAsia="en-GB"/>
              <w14:ligatures w14:val="none"/>
            </w:rPr>
            <w:instrText xml:space="preserve"> CITATION Sar23 \l 2057 </w:instrText>
          </w:r>
          <w:r w:rsidR="008F51CF">
            <w:rPr>
              <w:rFonts w:ascii="Arial" w:eastAsia="Times New Roman" w:hAnsi="Arial" w:cs="Arial"/>
              <w:kern w:val="0"/>
              <w:sz w:val="24"/>
              <w:szCs w:val="24"/>
              <w:lang w:eastAsia="en-GB"/>
              <w14:ligatures w14:val="none"/>
            </w:rPr>
            <w:fldChar w:fldCharType="separate"/>
          </w:r>
          <w:r w:rsidR="008F51CF" w:rsidRPr="008F51CF">
            <w:rPr>
              <w:rFonts w:ascii="Arial" w:eastAsia="Times New Roman" w:hAnsi="Arial" w:cs="Arial"/>
              <w:noProof/>
              <w:kern w:val="0"/>
              <w:sz w:val="24"/>
              <w:szCs w:val="24"/>
              <w:lang w:eastAsia="en-GB"/>
              <w14:ligatures w14:val="none"/>
            </w:rPr>
            <w:t>(Bevan, 2023)</w:t>
          </w:r>
          <w:r w:rsidR="008F51CF">
            <w:rPr>
              <w:rFonts w:ascii="Arial" w:eastAsia="Times New Roman" w:hAnsi="Arial" w:cs="Arial"/>
              <w:kern w:val="0"/>
              <w:sz w:val="24"/>
              <w:szCs w:val="24"/>
              <w:lang w:eastAsia="en-GB"/>
              <w14:ligatures w14:val="none"/>
            </w:rPr>
            <w:fldChar w:fldCharType="end"/>
          </w:r>
        </w:sdtContent>
      </w:sdt>
      <w:r w:rsidR="008F51CF">
        <w:rPr>
          <w:rFonts w:ascii="Arial" w:eastAsia="Times New Roman" w:hAnsi="Arial" w:cs="Arial"/>
          <w:kern w:val="0"/>
          <w:sz w:val="24"/>
          <w:szCs w:val="24"/>
          <w:lang w:eastAsia="en-GB"/>
          <w14:ligatures w14:val="none"/>
        </w:rPr>
        <w:t>.</w:t>
      </w:r>
    </w:p>
    <w:p w14:paraId="4F7590A2" w14:textId="192B40F3" w:rsidR="000353A6" w:rsidRDefault="008F51CF" w:rsidP="00AB5C4D">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An alternative suggestion might be to</w:t>
      </w:r>
      <w:r w:rsidR="00E601BA">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review</w:t>
      </w:r>
      <w:r w:rsidR="00E601BA">
        <w:rPr>
          <w:rFonts w:ascii="Arial" w:eastAsia="Times New Roman" w:hAnsi="Arial" w:cs="Arial"/>
          <w:kern w:val="0"/>
          <w:sz w:val="24"/>
          <w:szCs w:val="24"/>
          <w:lang w:eastAsia="en-GB"/>
          <w14:ligatures w14:val="none"/>
        </w:rPr>
        <w:t xml:space="preserve"> why they are in the NHS</w:t>
      </w:r>
      <w:r>
        <w:rPr>
          <w:rFonts w:ascii="Arial" w:eastAsia="Times New Roman" w:hAnsi="Arial" w:cs="Arial"/>
          <w:kern w:val="0"/>
          <w:sz w:val="24"/>
          <w:szCs w:val="24"/>
          <w:lang w:eastAsia="en-GB"/>
          <w14:ligatures w14:val="none"/>
        </w:rPr>
        <w:t>.</w:t>
      </w:r>
      <w:r w:rsidR="00E601BA">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R</w:t>
      </w:r>
      <w:r w:rsidR="00E601BA">
        <w:rPr>
          <w:rFonts w:ascii="Arial" w:eastAsia="Times New Roman" w:hAnsi="Arial" w:cs="Arial"/>
          <w:kern w:val="0"/>
          <w:sz w:val="24"/>
          <w:szCs w:val="24"/>
          <w:lang w:eastAsia="en-GB"/>
          <w14:ligatures w14:val="none"/>
        </w:rPr>
        <w:t xml:space="preserve">evisiting their core values may be enough to remind </w:t>
      </w:r>
      <w:proofErr w:type="gramStart"/>
      <w:r w:rsidR="00E601BA">
        <w:rPr>
          <w:rFonts w:ascii="Arial" w:eastAsia="Times New Roman" w:hAnsi="Arial" w:cs="Arial"/>
          <w:kern w:val="0"/>
          <w:sz w:val="24"/>
          <w:szCs w:val="24"/>
          <w:lang w:eastAsia="en-GB"/>
          <w14:ligatures w14:val="none"/>
        </w:rPr>
        <w:t>us</w:t>
      </w:r>
      <w:proofErr w:type="gramEnd"/>
      <w:r w:rsidR="00E601BA">
        <w:rPr>
          <w:rFonts w:ascii="Arial" w:eastAsia="Times New Roman" w:hAnsi="Arial" w:cs="Arial"/>
          <w:kern w:val="0"/>
          <w:sz w:val="24"/>
          <w:szCs w:val="24"/>
          <w:lang w:eastAsia="en-GB"/>
          <w14:ligatures w14:val="none"/>
        </w:rPr>
        <w:t xml:space="preserve"> all that </w:t>
      </w:r>
      <w:r>
        <w:rPr>
          <w:rFonts w:ascii="Arial" w:eastAsia="Times New Roman" w:hAnsi="Arial" w:cs="Arial"/>
          <w:kern w:val="0"/>
          <w:sz w:val="24"/>
          <w:szCs w:val="24"/>
          <w:lang w:eastAsia="en-GB"/>
          <w14:ligatures w14:val="none"/>
        </w:rPr>
        <w:t>it is</w:t>
      </w:r>
      <w:r w:rsidR="00E601BA">
        <w:rPr>
          <w:rFonts w:ascii="Arial" w:eastAsia="Times New Roman" w:hAnsi="Arial" w:cs="Arial"/>
          <w:kern w:val="0"/>
          <w:sz w:val="24"/>
          <w:szCs w:val="24"/>
          <w:lang w:eastAsia="en-GB"/>
          <w14:ligatures w14:val="none"/>
        </w:rPr>
        <w:t xml:space="preserve"> values we need to share and teach, that communication styles need to be adaptable to the</w:t>
      </w:r>
      <w:r>
        <w:rPr>
          <w:rFonts w:ascii="Arial" w:eastAsia="Times New Roman" w:hAnsi="Arial" w:cs="Arial"/>
          <w:kern w:val="0"/>
          <w:sz w:val="24"/>
          <w:szCs w:val="24"/>
          <w:lang w:eastAsia="en-GB"/>
          <w14:ligatures w14:val="none"/>
        </w:rPr>
        <w:t xml:space="preserve"> audiences and we, as managers, must be sure that the messages being shared have been understood in the way they were meant to be understood.</w:t>
      </w:r>
    </w:p>
    <w:p w14:paraId="77ACC3FB" w14:textId="613AB07E" w:rsidR="003339C3" w:rsidRDefault="003339C3" w:rsidP="00AB5C4D">
      <w:pPr>
        <w:rPr>
          <w:rFonts w:ascii="Arial" w:eastAsia="Times New Roman" w:hAnsi="Arial" w:cs="Arial"/>
          <w:kern w:val="0"/>
          <w:sz w:val="24"/>
          <w:szCs w:val="24"/>
          <w:lang w:eastAsia="en-GB"/>
          <w14:ligatures w14:val="none"/>
        </w:rPr>
      </w:pPr>
    </w:p>
    <w:p w14:paraId="4070EEB3" w14:textId="77777777" w:rsidR="0025478A" w:rsidRDefault="0025478A" w:rsidP="00AB5C4D">
      <w:pPr>
        <w:rPr>
          <w:rFonts w:ascii="Arial" w:eastAsia="Times New Roman" w:hAnsi="Arial" w:cs="Arial"/>
          <w:kern w:val="0"/>
          <w:sz w:val="24"/>
          <w:szCs w:val="24"/>
          <w:lang w:eastAsia="en-GB"/>
          <w14:ligatures w14:val="none"/>
        </w:rPr>
      </w:pPr>
    </w:p>
    <w:p w14:paraId="66976F49" w14:textId="77777777" w:rsidR="0025478A" w:rsidRDefault="0025478A" w:rsidP="00AB5C4D">
      <w:pPr>
        <w:rPr>
          <w:rFonts w:ascii="Arial" w:eastAsia="Times New Roman" w:hAnsi="Arial" w:cs="Arial"/>
          <w:kern w:val="0"/>
          <w:sz w:val="24"/>
          <w:szCs w:val="24"/>
          <w:lang w:eastAsia="en-GB"/>
          <w14:ligatures w14:val="none"/>
        </w:rPr>
      </w:pPr>
    </w:p>
    <w:p w14:paraId="2651DB8F" w14:textId="77777777" w:rsidR="0025478A" w:rsidRDefault="0025478A" w:rsidP="00AB5C4D">
      <w:pPr>
        <w:rPr>
          <w:rFonts w:ascii="Arial" w:eastAsia="Times New Roman" w:hAnsi="Arial" w:cs="Arial"/>
          <w:kern w:val="0"/>
          <w:sz w:val="24"/>
          <w:szCs w:val="24"/>
          <w:lang w:eastAsia="en-GB"/>
          <w14:ligatures w14:val="none"/>
        </w:rPr>
      </w:pPr>
    </w:p>
    <w:p w14:paraId="76875BC7" w14:textId="77777777" w:rsidR="0025478A" w:rsidRDefault="0025478A" w:rsidP="00AB5C4D">
      <w:pPr>
        <w:rPr>
          <w:rFonts w:ascii="Arial" w:eastAsia="Times New Roman" w:hAnsi="Arial" w:cs="Arial"/>
          <w:kern w:val="0"/>
          <w:sz w:val="24"/>
          <w:szCs w:val="24"/>
          <w:lang w:eastAsia="en-GB"/>
          <w14:ligatures w14:val="none"/>
        </w:rPr>
      </w:pPr>
    </w:p>
    <w:p w14:paraId="35DCF314" w14:textId="77777777" w:rsidR="0025478A" w:rsidRDefault="0025478A" w:rsidP="00AB5C4D">
      <w:pPr>
        <w:rPr>
          <w:rFonts w:ascii="Arial" w:eastAsia="Times New Roman" w:hAnsi="Arial" w:cs="Arial"/>
          <w:kern w:val="0"/>
          <w:sz w:val="24"/>
          <w:szCs w:val="24"/>
          <w:lang w:eastAsia="en-GB"/>
          <w14:ligatures w14:val="none"/>
        </w:rPr>
      </w:pPr>
    </w:p>
    <w:p w14:paraId="7E8BF8C4" w14:textId="77777777" w:rsidR="0025478A" w:rsidRDefault="0025478A" w:rsidP="00AB5C4D">
      <w:pPr>
        <w:rPr>
          <w:rFonts w:ascii="Arial" w:eastAsia="Times New Roman" w:hAnsi="Arial" w:cs="Arial"/>
          <w:kern w:val="0"/>
          <w:sz w:val="24"/>
          <w:szCs w:val="24"/>
          <w:lang w:eastAsia="en-GB"/>
          <w14:ligatures w14:val="none"/>
        </w:rPr>
      </w:pPr>
    </w:p>
    <w:p w14:paraId="7B9EB949" w14:textId="77777777" w:rsidR="0025478A" w:rsidRDefault="0025478A" w:rsidP="00AB5C4D">
      <w:pPr>
        <w:rPr>
          <w:rFonts w:ascii="Arial" w:eastAsia="Times New Roman" w:hAnsi="Arial" w:cs="Arial"/>
          <w:kern w:val="0"/>
          <w:sz w:val="24"/>
          <w:szCs w:val="24"/>
          <w:lang w:eastAsia="en-GB"/>
          <w14:ligatures w14:val="none"/>
        </w:rPr>
      </w:pPr>
    </w:p>
    <w:p w14:paraId="461F16FC" w14:textId="77777777" w:rsidR="0025478A" w:rsidRDefault="0025478A" w:rsidP="00AB5C4D">
      <w:pPr>
        <w:rPr>
          <w:rFonts w:ascii="Arial" w:eastAsia="Times New Roman" w:hAnsi="Arial" w:cs="Arial"/>
          <w:kern w:val="0"/>
          <w:sz w:val="24"/>
          <w:szCs w:val="24"/>
          <w:lang w:eastAsia="en-GB"/>
          <w14:ligatures w14:val="none"/>
        </w:rPr>
      </w:pPr>
    </w:p>
    <w:p w14:paraId="6C618BE6" w14:textId="77777777" w:rsidR="0025478A" w:rsidRDefault="0025478A" w:rsidP="00AB5C4D">
      <w:pPr>
        <w:rPr>
          <w:rFonts w:ascii="Arial" w:eastAsia="Times New Roman" w:hAnsi="Arial" w:cs="Arial"/>
          <w:kern w:val="0"/>
          <w:sz w:val="24"/>
          <w:szCs w:val="24"/>
          <w:lang w:eastAsia="en-GB"/>
          <w14:ligatures w14:val="none"/>
        </w:rPr>
      </w:pPr>
    </w:p>
    <w:p w14:paraId="21416C2F" w14:textId="31C1A19B" w:rsidR="001C3E3C" w:rsidRPr="0025478A" w:rsidRDefault="001C3E3C" w:rsidP="00AB5C4D">
      <w:pPr>
        <w:rPr>
          <w:rFonts w:ascii="Arial" w:eastAsia="Times New Roman" w:hAnsi="Arial" w:cs="Arial"/>
          <w:kern w:val="0"/>
          <w:sz w:val="24"/>
          <w:szCs w:val="24"/>
          <w:lang w:eastAsia="en-GB"/>
          <w14:ligatures w14:val="none"/>
        </w:rPr>
      </w:pPr>
      <w:r w:rsidRPr="00AB5C4D">
        <w:rPr>
          <w:rFonts w:ascii="Arial" w:hAnsi="Arial" w:cs="Arial"/>
          <w:b/>
          <w:bCs/>
          <w:sz w:val="24"/>
          <w:szCs w:val="24"/>
        </w:rPr>
        <w:lastRenderedPageBreak/>
        <w:t>The Organisation</w:t>
      </w:r>
    </w:p>
    <w:p w14:paraId="5D9B9962" w14:textId="4516374D" w:rsidR="001C3E3C" w:rsidRPr="00AB5C4D" w:rsidRDefault="00E52655" w:rsidP="00AB5C4D">
      <w:pPr>
        <w:rPr>
          <w:rFonts w:ascii="Arial" w:hAnsi="Arial" w:cs="Arial"/>
          <w:sz w:val="24"/>
          <w:szCs w:val="24"/>
        </w:rPr>
      </w:pPr>
      <w:r w:rsidRPr="00AB5C4D">
        <w:rPr>
          <w:rFonts w:ascii="Arial" w:hAnsi="Arial" w:cs="Arial"/>
          <w:sz w:val="24"/>
          <w:szCs w:val="24"/>
        </w:rPr>
        <w:t>The N</w:t>
      </w:r>
      <w:r w:rsidR="00A1114C" w:rsidRPr="00AB5C4D">
        <w:rPr>
          <w:rFonts w:ascii="Arial" w:hAnsi="Arial" w:cs="Arial"/>
          <w:sz w:val="24"/>
          <w:szCs w:val="24"/>
        </w:rPr>
        <w:t>ational Health Service (NHS)</w:t>
      </w:r>
      <w:r w:rsidRPr="00AB5C4D">
        <w:rPr>
          <w:rFonts w:ascii="Arial" w:hAnsi="Arial" w:cs="Arial"/>
          <w:sz w:val="24"/>
          <w:szCs w:val="24"/>
        </w:rPr>
        <w:t>,</w:t>
      </w:r>
      <w:r w:rsidR="00197E05" w:rsidRPr="00AB5C4D">
        <w:rPr>
          <w:rFonts w:ascii="Arial" w:hAnsi="Arial" w:cs="Arial"/>
          <w:sz w:val="24"/>
          <w:szCs w:val="24"/>
        </w:rPr>
        <w:t xml:space="preserve"> </w:t>
      </w:r>
      <w:r w:rsidRPr="00AB5C4D">
        <w:rPr>
          <w:rFonts w:ascii="Arial" w:hAnsi="Arial" w:cs="Arial"/>
          <w:sz w:val="24"/>
          <w:szCs w:val="24"/>
        </w:rPr>
        <w:t xml:space="preserve">an </w:t>
      </w:r>
      <w:r w:rsidR="00197E05" w:rsidRPr="00AB5C4D">
        <w:rPr>
          <w:rFonts w:ascii="Arial" w:hAnsi="Arial" w:cs="Arial"/>
          <w:sz w:val="24"/>
          <w:szCs w:val="24"/>
        </w:rPr>
        <w:t xml:space="preserve">Institution founded in </w:t>
      </w:r>
      <w:r w:rsidRPr="00AB5C4D">
        <w:rPr>
          <w:rFonts w:ascii="Arial" w:hAnsi="Arial" w:cs="Arial"/>
          <w:sz w:val="24"/>
          <w:szCs w:val="24"/>
        </w:rPr>
        <w:t>1948</w:t>
      </w:r>
      <w:r w:rsidR="00197E05" w:rsidRPr="00AB5C4D">
        <w:rPr>
          <w:rFonts w:ascii="Arial" w:hAnsi="Arial" w:cs="Arial"/>
          <w:sz w:val="24"/>
          <w:szCs w:val="24"/>
        </w:rPr>
        <w:t>, with the goal of</w:t>
      </w:r>
      <w:r w:rsidRPr="00AB5C4D">
        <w:rPr>
          <w:rFonts w:ascii="Arial" w:hAnsi="Arial" w:cs="Arial"/>
          <w:sz w:val="24"/>
          <w:szCs w:val="24"/>
        </w:rPr>
        <w:t xml:space="preserve"> providing healthcare services free at the point of delivery. </w:t>
      </w:r>
      <w:r w:rsidR="00197E05" w:rsidRPr="00AB5C4D">
        <w:rPr>
          <w:rFonts w:ascii="Arial" w:hAnsi="Arial" w:cs="Arial"/>
          <w:sz w:val="24"/>
          <w:szCs w:val="24"/>
        </w:rPr>
        <w:t>i</w:t>
      </w:r>
      <w:r w:rsidRPr="00AB5C4D">
        <w:rPr>
          <w:rFonts w:ascii="Arial" w:hAnsi="Arial" w:cs="Arial"/>
          <w:sz w:val="24"/>
          <w:szCs w:val="24"/>
        </w:rPr>
        <w:t>n 1969 legislation was passed separating the Welsh NHS and it was placed under the responsibility of the Welsh office, prior to devolution to the Senedd in 1999.</w:t>
      </w:r>
      <w:sdt>
        <w:sdtPr>
          <w:rPr>
            <w:rFonts w:ascii="Arial" w:hAnsi="Arial" w:cs="Arial"/>
            <w:sz w:val="24"/>
            <w:szCs w:val="24"/>
          </w:rPr>
          <w:id w:val="-1844780945"/>
          <w:citation/>
        </w:sdtPr>
        <w:sdtEndPr/>
        <w:sdtContent>
          <w:r w:rsidR="00197E05" w:rsidRPr="00AB5C4D">
            <w:rPr>
              <w:rFonts w:ascii="Arial" w:hAnsi="Arial" w:cs="Arial"/>
              <w:sz w:val="24"/>
              <w:szCs w:val="24"/>
            </w:rPr>
            <w:fldChar w:fldCharType="begin"/>
          </w:r>
          <w:r w:rsidR="00197E05" w:rsidRPr="00AB5C4D">
            <w:rPr>
              <w:rFonts w:ascii="Arial" w:hAnsi="Arial" w:cs="Arial"/>
              <w:sz w:val="24"/>
              <w:szCs w:val="24"/>
            </w:rPr>
            <w:instrText xml:space="preserve"> CITATION Kel20 \l 2057 </w:instrText>
          </w:r>
          <w:r w:rsidR="00197E05" w:rsidRPr="00AB5C4D">
            <w:rPr>
              <w:rFonts w:ascii="Arial" w:hAnsi="Arial" w:cs="Arial"/>
              <w:sz w:val="24"/>
              <w:szCs w:val="24"/>
            </w:rPr>
            <w:fldChar w:fldCharType="separate"/>
          </w:r>
          <w:r w:rsidR="00197E05" w:rsidRPr="00AB5C4D">
            <w:rPr>
              <w:rFonts w:ascii="Arial" w:hAnsi="Arial" w:cs="Arial"/>
              <w:noProof/>
              <w:sz w:val="24"/>
              <w:szCs w:val="24"/>
            </w:rPr>
            <w:t xml:space="preserve"> (Nicholson, 2020)</w:t>
          </w:r>
          <w:r w:rsidR="00197E05" w:rsidRPr="00AB5C4D">
            <w:rPr>
              <w:rFonts w:ascii="Arial" w:hAnsi="Arial" w:cs="Arial"/>
              <w:sz w:val="24"/>
              <w:szCs w:val="24"/>
            </w:rPr>
            <w:fldChar w:fldCharType="end"/>
          </w:r>
        </w:sdtContent>
      </w:sdt>
      <w:r w:rsidR="00197E05" w:rsidRPr="00AB5C4D">
        <w:rPr>
          <w:rFonts w:ascii="Arial" w:hAnsi="Arial" w:cs="Arial"/>
          <w:sz w:val="24"/>
          <w:szCs w:val="24"/>
        </w:rPr>
        <w:t xml:space="preserve">. </w:t>
      </w:r>
    </w:p>
    <w:p w14:paraId="6BC2C044" w14:textId="1BF2F0F0" w:rsidR="00E52655" w:rsidRPr="00AB5C4D" w:rsidRDefault="00197E05" w:rsidP="00AB5C4D">
      <w:pPr>
        <w:rPr>
          <w:rFonts w:ascii="Arial" w:hAnsi="Arial" w:cs="Arial"/>
          <w:sz w:val="24"/>
          <w:szCs w:val="24"/>
        </w:rPr>
      </w:pPr>
      <w:r w:rsidRPr="00AB5C4D">
        <w:rPr>
          <w:rFonts w:ascii="Arial" w:hAnsi="Arial" w:cs="Arial"/>
          <w:sz w:val="24"/>
          <w:szCs w:val="24"/>
        </w:rPr>
        <w:t>NHS Wales is the publicly funded National Health Service for Wales, providing healthcare for the region of 3 million people living in Wales. It is the role of The Welsh Government to set the Health Care Strategy and the NHS</w:t>
      </w:r>
      <w:r w:rsidR="00A1114C" w:rsidRPr="00AB5C4D">
        <w:rPr>
          <w:rFonts w:ascii="Arial" w:hAnsi="Arial" w:cs="Arial"/>
          <w:sz w:val="24"/>
          <w:szCs w:val="24"/>
        </w:rPr>
        <w:t xml:space="preserve"> (Wales)</w:t>
      </w:r>
      <w:r w:rsidRPr="00AB5C4D">
        <w:rPr>
          <w:rFonts w:ascii="Arial" w:hAnsi="Arial" w:cs="Arial"/>
          <w:sz w:val="24"/>
          <w:szCs w:val="24"/>
        </w:rPr>
        <w:t xml:space="preserve"> is to deliver the service through its 7 Local Health Boards, 3 NHS Trusts, and 2 special Health Authorities </w:t>
      </w:r>
      <w:sdt>
        <w:sdtPr>
          <w:rPr>
            <w:rFonts w:ascii="Arial" w:hAnsi="Arial" w:cs="Arial"/>
            <w:sz w:val="24"/>
            <w:szCs w:val="24"/>
          </w:rPr>
          <w:id w:val="-830365087"/>
          <w:citation/>
        </w:sdtPr>
        <w:sdtEndPr/>
        <w:sdtContent>
          <w:r w:rsidRPr="00AB5C4D">
            <w:rPr>
              <w:rFonts w:ascii="Arial" w:hAnsi="Arial" w:cs="Arial"/>
              <w:sz w:val="24"/>
              <w:szCs w:val="24"/>
            </w:rPr>
            <w:fldChar w:fldCharType="begin"/>
          </w:r>
          <w:r w:rsidRPr="00AB5C4D">
            <w:rPr>
              <w:rFonts w:ascii="Arial" w:hAnsi="Arial" w:cs="Arial"/>
              <w:sz w:val="24"/>
              <w:szCs w:val="24"/>
            </w:rPr>
            <w:instrText xml:space="preserve"> CITATION NHS23 \l 2057 </w:instrText>
          </w:r>
          <w:r w:rsidRPr="00AB5C4D">
            <w:rPr>
              <w:rFonts w:ascii="Arial" w:hAnsi="Arial" w:cs="Arial"/>
              <w:sz w:val="24"/>
              <w:szCs w:val="24"/>
            </w:rPr>
            <w:fldChar w:fldCharType="separate"/>
          </w:r>
          <w:r w:rsidRPr="00AB5C4D">
            <w:rPr>
              <w:rFonts w:ascii="Arial" w:hAnsi="Arial" w:cs="Arial"/>
              <w:noProof/>
              <w:sz w:val="24"/>
              <w:szCs w:val="24"/>
            </w:rPr>
            <w:t>(NHS Wales, 2023)</w:t>
          </w:r>
          <w:r w:rsidRPr="00AB5C4D">
            <w:rPr>
              <w:rFonts w:ascii="Arial" w:hAnsi="Arial" w:cs="Arial"/>
              <w:sz w:val="24"/>
              <w:szCs w:val="24"/>
            </w:rPr>
            <w:fldChar w:fldCharType="end"/>
          </w:r>
        </w:sdtContent>
      </w:sdt>
      <w:r w:rsidRPr="00AB5C4D">
        <w:rPr>
          <w:rFonts w:ascii="Arial" w:hAnsi="Arial" w:cs="Arial"/>
          <w:sz w:val="24"/>
          <w:szCs w:val="24"/>
        </w:rPr>
        <w:t xml:space="preserve">. </w:t>
      </w:r>
    </w:p>
    <w:p w14:paraId="3A23BAE1" w14:textId="12E19337" w:rsidR="00197E05" w:rsidRPr="00AB5C4D" w:rsidRDefault="00197E05" w:rsidP="00AB5C4D">
      <w:pPr>
        <w:rPr>
          <w:rFonts w:ascii="Arial" w:hAnsi="Arial" w:cs="Arial"/>
          <w:sz w:val="24"/>
          <w:szCs w:val="24"/>
        </w:rPr>
      </w:pPr>
      <w:r w:rsidRPr="00AB5C4D">
        <w:rPr>
          <w:rFonts w:ascii="Arial" w:hAnsi="Arial" w:cs="Arial"/>
          <w:sz w:val="24"/>
          <w:szCs w:val="24"/>
        </w:rPr>
        <w:t xml:space="preserve">The Local Health Boards are responsible for planning and delivering services in their defined geographical areas. </w:t>
      </w:r>
      <w:r w:rsidR="00A1114C" w:rsidRPr="00AB5C4D">
        <w:rPr>
          <w:rFonts w:ascii="Arial" w:hAnsi="Arial" w:cs="Arial"/>
          <w:sz w:val="24"/>
          <w:szCs w:val="24"/>
        </w:rPr>
        <w:t>The</w:t>
      </w:r>
      <w:r w:rsidRPr="00AB5C4D">
        <w:rPr>
          <w:rFonts w:ascii="Arial" w:hAnsi="Arial" w:cs="Arial"/>
          <w:sz w:val="24"/>
          <w:szCs w:val="24"/>
        </w:rPr>
        <w:t xml:space="preserve"> Hywel </w:t>
      </w:r>
      <w:proofErr w:type="spellStart"/>
      <w:r w:rsidRPr="00AB5C4D">
        <w:rPr>
          <w:rFonts w:ascii="Arial" w:hAnsi="Arial" w:cs="Arial"/>
          <w:sz w:val="24"/>
          <w:szCs w:val="24"/>
        </w:rPr>
        <w:t>Dda</w:t>
      </w:r>
      <w:proofErr w:type="spellEnd"/>
      <w:r w:rsidRPr="00AB5C4D">
        <w:rPr>
          <w:rFonts w:ascii="Arial" w:hAnsi="Arial" w:cs="Arial"/>
          <w:sz w:val="24"/>
          <w:szCs w:val="24"/>
        </w:rPr>
        <w:t xml:space="preserve"> Health Board </w:t>
      </w:r>
      <w:r w:rsidR="001218CF" w:rsidRPr="00AB5C4D">
        <w:rPr>
          <w:rFonts w:ascii="Arial" w:hAnsi="Arial" w:cs="Arial"/>
          <w:sz w:val="24"/>
          <w:szCs w:val="24"/>
        </w:rPr>
        <w:t>covers</w:t>
      </w:r>
      <w:r w:rsidRPr="00AB5C4D">
        <w:rPr>
          <w:rFonts w:ascii="Arial" w:hAnsi="Arial" w:cs="Arial"/>
          <w:sz w:val="24"/>
          <w:szCs w:val="24"/>
        </w:rPr>
        <w:t xml:space="preserve"> the </w:t>
      </w:r>
      <w:r w:rsidR="001218CF" w:rsidRPr="00AB5C4D">
        <w:rPr>
          <w:rFonts w:ascii="Arial" w:hAnsi="Arial" w:cs="Arial"/>
          <w:sz w:val="24"/>
          <w:szCs w:val="24"/>
        </w:rPr>
        <w:t xml:space="preserve">rural and sometimes challenging topographical </w:t>
      </w:r>
      <w:r w:rsidRPr="00AB5C4D">
        <w:rPr>
          <w:rFonts w:ascii="Arial" w:hAnsi="Arial" w:cs="Arial"/>
          <w:sz w:val="24"/>
          <w:szCs w:val="24"/>
        </w:rPr>
        <w:t>geographical</w:t>
      </w:r>
      <w:r w:rsidR="001218CF" w:rsidRPr="00AB5C4D">
        <w:rPr>
          <w:rFonts w:ascii="Arial" w:hAnsi="Arial" w:cs="Arial"/>
          <w:sz w:val="24"/>
          <w:szCs w:val="24"/>
        </w:rPr>
        <w:t xml:space="preserve"> areas of Carmarthenshire, Pembrokeshire, and Ceredigion. </w:t>
      </w:r>
    </w:p>
    <w:p w14:paraId="2EB78260" w14:textId="0C8F5957" w:rsidR="00460EFB" w:rsidRDefault="009046F2" w:rsidP="00AB5C4D">
      <w:pPr>
        <w:rPr>
          <w:rFonts w:ascii="Arial" w:hAnsi="Arial" w:cs="Arial"/>
          <w:b/>
          <w:bCs/>
          <w:sz w:val="24"/>
          <w:szCs w:val="24"/>
        </w:rPr>
      </w:pPr>
      <w:r w:rsidRPr="00AB5C4D">
        <w:rPr>
          <w:rFonts w:ascii="Arial" w:hAnsi="Arial" w:cs="Arial"/>
          <w:b/>
          <w:bCs/>
          <w:sz w:val="24"/>
          <w:szCs w:val="24"/>
        </w:rPr>
        <w:t>Mission, Vision</w:t>
      </w:r>
      <w:r w:rsidR="001218CF" w:rsidRPr="00AB5C4D">
        <w:rPr>
          <w:rFonts w:ascii="Arial" w:hAnsi="Arial" w:cs="Arial"/>
          <w:b/>
          <w:bCs/>
          <w:sz w:val="24"/>
          <w:szCs w:val="24"/>
        </w:rPr>
        <w:t>,</w:t>
      </w:r>
      <w:r w:rsidRPr="00AB5C4D">
        <w:rPr>
          <w:rFonts w:ascii="Arial" w:hAnsi="Arial" w:cs="Arial"/>
          <w:b/>
          <w:bCs/>
          <w:sz w:val="24"/>
          <w:szCs w:val="24"/>
        </w:rPr>
        <w:t xml:space="preserve"> and Values</w:t>
      </w:r>
    </w:p>
    <w:p w14:paraId="23906859" w14:textId="22CD32B3" w:rsidR="003339C3" w:rsidRPr="0025478A" w:rsidRDefault="0025478A" w:rsidP="00AB5C4D">
      <w:pPr>
        <w:rPr>
          <w:rFonts w:ascii="Arial" w:hAnsi="Arial" w:cs="Arial"/>
          <w:sz w:val="24"/>
          <w:szCs w:val="24"/>
        </w:rPr>
      </w:pPr>
      <w:r w:rsidRPr="0025478A">
        <w:rPr>
          <w:rFonts w:ascii="Arial" w:hAnsi="Arial" w:cs="Arial"/>
          <w:sz w:val="24"/>
          <w:szCs w:val="24"/>
        </w:rPr>
        <w:t>Putting People at the Heart of everything we do</w:t>
      </w:r>
    </w:p>
    <w:p w14:paraId="78E40E50" w14:textId="3BE143B7" w:rsidR="0025478A" w:rsidRPr="0025478A" w:rsidRDefault="0025478A" w:rsidP="00AB5C4D">
      <w:pPr>
        <w:rPr>
          <w:rFonts w:ascii="Arial" w:hAnsi="Arial" w:cs="Arial"/>
          <w:sz w:val="24"/>
          <w:szCs w:val="24"/>
        </w:rPr>
      </w:pPr>
      <w:r w:rsidRPr="0025478A">
        <w:rPr>
          <w:rFonts w:ascii="Arial" w:hAnsi="Arial" w:cs="Arial"/>
          <w:sz w:val="24"/>
          <w:szCs w:val="24"/>
        </w:rPr>
        <w:t>Striving to deliver and develop excellent services.</w:t>
      </w:r>
    </w:p>
    <w:p w14:paraId="45C69C4D" w14:textId="4BEF9274" w:rsidR="0025478A" w:rsidRDefault="0025478A" w:rsidP="00AB5C4D">
      <w:pPr>
        <w:rPr>
          <w:rFonts w:ascii="Arial" w:hAnsi="Arial" w:cs="Arial"/>
          <w:sz w:val="24"/>
          <w:szCs w:val="24"/>
        </w:rPr>
      </w:pPr>
      <w:r w:rsidRPr="0025478A">
        <w:rPr>
          <w:rFonts w:ascii="Arial" w:hAnsi="Arial" w:cs="Arial"/>
          <w:sz w:val="24"/>
          <w:szCs w:val="24"/>
        </w:rPr>
        <w:t>Working together to be the best we can be</w:t>
      </w:r>
      <w:r>
        <w:rPr>
          <w:rFonts w:ascii="Arial" w:hAnsi="Arial" w:cs="Arial"/>
          <w:sz w:val="24"/>
          <w:szCs w:val="24"/>
        </w:rPr>
        <w:t>.</w:t>
      </w:r>
    </w:p>
    <w:p w14:paraId="6068A21C" w14:textId="43004295" w:rsidR="0025478A" w:rsidRPr="00AB5C4D" w:rsidRDefault="002144D2" w:rsidP="00AB5C4D">
      <w:pPr>
        <w:rPr>
          <w:rFonts w:ascii="Arial" w:hAnsi="Arial" w:cs="Arial"/>
          <w:b/>
          <w:bCs/>
          <w:sz w:val="24"/>
          <w:szCs w:val="24"/>
        </w:rPr>
      </w:pPr>
      <w:sdt>
        <w:sdtPr>
          <w:rPr>
            <w:rFonts w:ascii="Arial" w:hAnsi="Arial" w:cs="Arial"/>
            <w:b/>
            <w:bCs/>
            <w:sz w:val="24"/>
            <w:szCs w:val="24"/>
          </w:rPr>
          <w:id w:val="-1089387062"/>
          <w:citation/>
        </w:sdtPr>
        <w:sdtEndPr/>
        <w:sdtContent>
          <w:r w:rsidR="0025478A">
            <w:rPr>
              <w:rFonts w:ascii="Arial" w:hAnsi="Arial" w:cs="Arial"/>
              <w:b/>
              <w:bCs/>
              <w:sz w:val="24"/>
              <w:szCs w:val="24"/>
            </w:rPr>
            <w:fldChar w:fldCharType="begin"/>
          </w:r>
          <w:r w:rsidR="0025478A">
            <w:rPr>
              <w:rFonts w:ascii="Arial" w:hAnsi="Arial" w:cs="Arial"/>
              <w:sz w:val="24"/>
              <w:szCs w:val="24"/>
            </w:rPr>
            <w:instrText xml:space="preserve"> CITATION Mar23 \l 2057 </w:instrText>
          </w:r>
          <w:r w:rsidR="0025478A">
            <w:rPr>
              <w:rFonts w:ascii="Arial" w:hAnsi="Arial" w:cs="Arial"/>
              <w:b/>
              <w:bCs/>
              <w:sz w:val="24"/>
              <w:szCs w:val="24"/>
            </w:rPr>
            <w:fldChar w:fldCharType="separate"/>
          </w:r>
          <w:r w:rsidR="0025478A" w:rsidRPr="0025478A">
            <w:rPr>
              <w:rFonts w:ascii="Arial" w:hAnsi="Arial" w:cs="Arial"/>
              <w:noProof/>
              <w:sz w:val="24"/>
              <w:szCs w:val="24"/>
            </w:rPr>
            <w:t>(Moore, 2023)</w:t>
          </w:r>
          <w:r w:rsidR="0025478A">
            <w:rPr>
              <w:rFonts w:ascii="Arial" w:hAnsi="Arial" w:cs="Arial"/>
              <w:b/>
              <w:bCs/>
              <w:sz w:val="24"/>
              <w:szCs w:val="24"/>
            </w:rPr>
            <w:fldChar w:fldCharType="end"/>
          </w:r>
        </w:sdtContent>
      </w:sdt>
    </w:p>
    <w:p w14:paraId="5C3B3280" w14:textId="74035320" w:rsidR="00460EFB" w:rsidRPr="00AB5C4D" w:rsidRDefault="00460EFB" w:rsidP="00AB5C4D">
      <w:pPr>
        <w:rPr>
          <w:rFonts w:ascii="Arial" w:hAnsi="Arial" w:cs="Arial"/>
          <w:b/>
          <w:bCs/>
          <w:sz w:val="24"/>
          <w:szCs w:val="24"/>
        </w:rPr>
      </w:pPr>
      <w:r w:rsidRPr="00AB5C4D">
        <w:rPr>
          <w:rFonts w:ascii="Arial" w:hAnsi="Arial" w:cs="Arial"/>
          <w:b/>
          <w:bCs/>
          <w:sz w:val="24"/>
          <w:szCs w:val="24"/>
        </w:rPr>
        <w:t>Sustainability Specific Values</w:t>
      </w:r>
    </w:p>
    <w:p w14:paraId="08A10121" w14:textId="66F0A708" w:rsidR="001218CF" w:rsidRPr="00AB5C4D" w:rsidRDefault="009B72BF" w:rsidP="00AB5C4D">
      <w:pPr>
        <w:rPr>
          <w:rFonts w:ascii="Arial" w:hAnsi="Arial" w:cs="Arial"/>
          <w:sz w:val="24"/>
          <w:szCs w:val="24"/>
          <w:shd w:val="clear" w:color="auto" w:fill="FFFFFF"/>
        </w:rPr>
      </w:pPr>
      <w:r w:rsidRPr="00AB5C4D">
        <w:rPr>
          <w:rFonts w:ascii="Arial" w:hAnsi="Arial" w:cs="Arial"/>
          <w:sz w:val="24"/>
          <w:szCs w:val="24"/>
        </w:rPr>
        <w:t>On the 15</w:t>
      </w:r>
      <w:r w:rsidRPr="00AB5C4D">
        <w:rPr>
          <w:rFonts w:ascii="Arial" w:hAnsi="Arial" w:cs="Arial"/>
          <w:sz w:val="24"/>
          <w:szCs w:val="24"/>
          <w:vertAlign w:val="superscript"/>
        </w:rPr>
        <w:t>th</w:t>
      </w:r>
      <w:r w:rsidRPr="00AB5C4D">
        <w:rPr>
          <w:rFonts w:ascii="Arial" w:hAnsi="Arial" w:cs="Arial"/>
          <w:sz w:val="24"/>
          <w:szCs w:val="24"/>
        </w:rPr>
        <w:t xml:space="preserve"> of February 2022, the HDHB se</w:t>
      </w:r>
      <w:r w:rsidR="009D337C">
        <w:rPr>
          <w:rFonts w:ascii="Arial" w:hAnsi="Arial" w:cs="Arial"/>
          <w:sz w:val="24"/>
          <w:szCs w:val="24"/>
        </w:rPr>
        <w:t>n</w:t>
      </w:r>
      <w:r w:rsidRPr="00AB5C4D">
        <w:rPr>
          <w:rFonts w:ascii="Arial" w:hAnsi="Arial" w:cs="Arial"/>
          <w:sz w:val="24"/>
          <w:szCs w:val="24"/>
        </w:rPr>
        <w:t xml:space="preserve">t out a press release sharing their commitment to </w:t>
      </w:r>
      <w:r w:rsidRPr="00AB5C4D">
        <w:rPr>
          <w:rFonts w:ascii="Arial" w:hAnsi="Arial" w:cs="Arial"/>
          <w:b/>
          <w:bCs/>
          <w:sz w:val="24"/>
          <w:szCs w:val="24"/>
        </w:rPr>
        <w:t>“</w:t>
      </w:r>
      <w:r w:rsidRPr="00AB5C4D">
        <w:rPr>
          <w:rFonts w:ascii="Arial" w:hAnsi="Arial" w:cs="Arial"/>
          <w:sz w:val="24"/>
          <w:szCs w:val="24"/>
          <w:shd w:val="clear" w:color="auto" w:fill="FFFFFF"/>
        </w:rPr>
        <w:t xml:space="preserve">Decarbonisation and establishing energy efficient systems around our health care facilities is a priority for Hywel </w:t>
      </w:r>
      <w:proofErr w:type="spellStart"/>
      <w:r w:rsidRPr="00AB5C4D">
        <w:rPr>
          <w:rFonts w:ascii="Arial" w:hAnsi="Arial" w:cs="Arial"/>
          <w:sz w:val="24"/>
          <w:szCs w:val="24"/>
          <w:shd w:val="clear" w:color="auto" w:fill="FFFFFF"/>
        </w:rPr>
        <w:t>Dda</w:t>
      </w:r>
      <w:proofErr w:type="spellEnd"/>
      <w:r w:rsidRPr="00AB5C4D">
        <w:rPr>
          <w:rFonts w:ascii="Arial" w:hAnsi="Arial" w:cs="Arial"/>
          <w:sz w:val="24"/>
          <w:szCs w:val="24"/>
          <w:shd w:val="clear" w:color="auto" w:fill="FFFFFF"/>
        </w:rPr>
        <w:t xml:space="preserve"> University Health Board” </w:t>
      </w:r>
      <w:sdt>
        <w:sdtPr>
          <w:rPr>
            <w:rFonts w:ascii="Arial" w:hAnsi="Arial" w:cs="Arial"/>
            <w:sz w:val="24"/>
            <w:szCs w:val="24"/>
            <w:shd w:val="clear" w:color="auto" w:fill="FFFFFF"/>
          </w:rPr>
          <w:id w:val="-1797063642"/>
          <w:citation/>
        </w:sdtPr>
        <w:sdtEndPr/>
        <w:sdtContent>
          <w:r w:rsidRPr="00AB5C4D">
            <w:rPr>
              <w:rFonts w:ascii="Arial" w:hAnsi="Arial" w:cs="Arial"/>
              <w:sz w:val="24"/>
              <w:szCs w:val="24"/>
              <w:shd w:val="clear" w:color="auto" w:fill="FFFFFF"/>
            </w:rPr>
            <w:fldChar w:fldCharType="begin"/>
          </w:r>
          <w:r w:rsidRPr="00AB5C4D">
            <w:rPr>
              <w:rFonts w:ascii="Arial" w:hAnsi="Arial" w:cs="Arial"/>
              <w:sz w:val="24"/>
              <w:szCs w:val="24"/>
              <w:shd w:val="clear" w:color="auto" w:fill="FFFFFF"/>
            </w:rPr>
            <w:instrText xml:space="preserve"> CITATION Hyw221 \l 2057 </w:instrText>
          </w:r>
          <w:r w:rsidRPr="00AB5C4D">
            <w:rPr>
              <w:rFonts w:ascii="Arial" w:hAnsi="Arial" w:cs="Arial"/>
              <w:sz w:val="24"/>
              <w:szCs w:val="24"/>
              <w:shd w:val="clear" w:color="auto" w:fill="FFFFFF"/>
            </w:rPr>
            <w:fldChar w:fldCharType="separate"/>
          </w:r>
          <w:r w:rsidRPr="00AB5C4D">
            <w:rPr>
              <w:rFonts w:ascii="Arial" w:hAnsi="Arial" w:cs="Arial"/>
              <w:noProof/>
              <w:sz w:val="24"/>
              <w:szCs w:val="24"/>
              <w:shd w:val="clear" w:color="auto" w:fill="FFFFFF"/>
            </w:rPr>
            <w:t>(Hywel Dda Health Board, 2022)</w:t>
          </w:r>
          <w:r w:rsidRPr="00AB5C4D">
            <w:rPr>
              <w:rFonts w:ascii="Arial" w:hAnsi="Arial" w:cs="Arial"/>
              <w:sz w:val="24"/>
              <w:szCs w:val="24"/>
              <w:shd w:val="clear" w:color="auto" w:fill="FFFFFF"/>
            </w:rPr>
            <w:fldChar w:fldCharType="end"/>
          </w:r>
        </w:sdtContent>
      </w:sdt>
      <w:r w:rsidRPr="00AB5C4D">
        <w:rPr>
          <w:rFonts w:ascii="Arial" w:hAnsi="Arial" w:cs="Arial"/>
          <w:sz w:val="24"/>
          <w:szCs w:val="24"/>
          <w:shd w:val="clear" w:color="auto" w:fill="FFFFFF"/>
        </w:rPr>
        <w:t xml:space="preserve">. </w:t>
      </w:r>
    </w:p>
    <w:p w14:paraId="667B5803" w14:textId="62F722FD" w:rsidR="00460EFB" w:rsidRPr="00AB5C4D" w:rsidRDefault="00460EFB" w:rsidP="00AB5C4D">
      <w:pPr>
        <w:pStyle w:val="NormalWeb"/>
        <w:shd w:val="clear" w:color="auto" w:fill="FFFFFF"/>
        <w:spacing w:before="0" w:beforeAutospacing="0"/>
        <w:rPr>
          <w:rFonts w:ascii="Arial" w:hAnsi="Arial" w:cs="Arial"/>
        </w:rPr>
      </w:pPr>
      <w:r w:rsidRPr="00AB5C4D">
        <w:rPr>
          <w:rFonts w:ascii="Arial" w:hAnsi="Arial" w:cs="Arial"/>
        </w:rPr>
        <w:t xml:space="preserve"> “The Health Board as a key anchor institution has a pivotal role to play to encourage staff and our local communities to take positive action positive action on the health emergency posed by climate change”</w:t>
      </w:r>
      <w:sdt>
        <w:sdtPr>
          <w:rPr>
            <w:rFonts w:ascii="Arial" w:hAnsi="Arial" w:cs="Arial"/>
          </w:rPr>
          <w:id w:val="-730452264"/>
          <w:citation/>
        </w:sdtPr>
        <w:sdtEndPr/>
        <w:sdtContent>
          <w:r w:rsidRPr="00AB5C4D">
            <w:rPr>
              <w:rFonts w:ascii="Arial" w:hAnsi="Arial" w:cs="Arial"/>
            </w:rPr>
            <w:fldChar w:fldCharType="begin"/>
          </w:r>
          <w:r w:rsidRPr="00AB5C4D">
            <w:rPr>
              <w:rFonts w:ascii="Arial" w:hAnsi="Arial" w:cs="Arial"/>
            </w:rPr>
            <w:instrText xml:space="preserve"> CITATION JoM22 \l 2057 </w:instrText>
          </w:r>
          <w:r w:rsidRPr="00AB5C4D">
            <w:rPr>
              <w:rFonts w:ascii="Arial" w:hAnsi="Arial" w:cs="Arial"/>
            </w:rPr>
            <w:fldChar w:fldCharType="separate"/>
          </w:r>
          <w:r w:rsidRPr="00AB5C4D">
            <w:rPr>
              <w:rFonts w:ascii="Arial" w:hAnsi="Arial" w:cs="Arial"/>
              <w:noProof/>
            </w:rPr>
            <w:t xml:space="preserve"> (Makosinski, 2022)</w:t>
          </w:r>
          <w:r w:rsidRPr="00AB5C4D">
            <w:rPr>
              <w:rFonts w:ascii="Arial" w:hAnsi="Arial" w:cs="Arial"/>
            </w:rPr>
            <w:fldChar w:fldCharType="end"/>
          </w:r>
        </w:sdtContent>
      </w:sdt>
      <w:r w:rsidR="008F0E97" w:rsidRPr="00AB5C4D">
        <w:rPr>
          <w:rFonts w:ascii="Arial" w:hAnsi="Arial" w:cs="Arial"/>
        </w:rPr>
        <w:t>.</w:t>
      </w:r>
    </w:p>
    <w:p w14:paraId="0D99F5E7" w14:textId="72F37F06" w:rsidR="00460EFB" w:rsidRDefault="008F0E97" w:rsidP="00AB5C4D">
      <w:pPr>
        <w:pStyle w:val="NormalWeb"/>
        <w:shd w:val="clear" w:color="auto" w:fill="FFFFFF"/>
        <w:spacing w:before="0" w:beforeAutospacing="0"/>
        <w:rPr>
          <w:rFonts w:ascii="Arial" w:hAnsi="Arial" w:cs="Arial"/>
          <w:shd w:val="clear" w:color="auto" w:fill="FFFFFF"/>
        </w:rPr>
      </w:pPr>
      <w:r w:rsidRPr="00AB5C4D">
        <w:rPr>
          <w:rFonts w:ascii="Arial" w:hAnsi="Arial" w:cs="Arial"/>
          <w:shd w:val="clear" w:color="auto" w:fill="FFFFFF"/>
        </w:rPr>
        <w:t xml:space="preserve">“Lee Davies, executive director of strategic development and operational planning at the health board, said: “We are a large public-sector body and we have a collective responsibility to do what is needed to meet the interim targets and embed decarbonization at the core of our operations and business to support the wider public sector ambition to address the climate emergency” </w:t>
      </w:r>
      <w:sdt>
        <w:sdtPr>
          <w:rPr>
            <w:rFonts w:ascii="Arial" w:hAnsi="Arial" w:cs="Arial"/>
            <w:shd w:val="clear" w:color="auto" w:fill="FFFFFF"/>
          </w:rPr>
          <w:id w:val="-641738350"/>
          <w:citation/>
        </w:sdtPr>
        <w:sdtEndPr/>
        <w:sdtContent>
          <w:r w:rsidRPr="00AB5C4D">
            <w:rPr>
              <w:rFonts w:ascii="Arial" w:hAnsi="Arial" w:cs="Arial"/>
              <w:shd w:val="clear" w:color="auto" w:fill="FFFFFF"/>
            </w:rPr>
            <w:fldChar w:fldCharType="begin"/>
          </w:r>
          <w:r w:rsidRPr="00AB5C4D">
            <w:rPr>
              <w:rFonts w:ascii="Arial" w:hAnsi="Arial" w:cs="Arial"/>
              <w:shd w:val="clear" w:color="auto" w:fill="FFFFFF"/>
            </w:rPr>
            <w:instrText xml:space="preserve"> CITATION JoM22 \l 2057 </w:instrText>
          </w:r>
          <w:r w:rsidRPr="00AB5C4D">
            <w:rPr>
              <w:rFonts w:ascii="Arial" w:hAnsi="Arial" w:cs="Arial"/>
              <w:shd w:val="clear" w:color="auto" w:fill="FFFFFF"/>
            </w:rPr>
            <w:fldChar w:fldCharType="separate"/>
          </w:r>
          <w:r w:rsidRPr="00AB5C4D">
            <w:rPr>
              <w:rFonts w:ascii="Arial" w:hAnsi="Arial" w:cs="Arial"/>
              <w:noProof/>
              <w:shd w:val="clear" w:color="auto" w:fill="FFFFFF"/>
            </w:rPr>
            <w:t>(Makosinski, 2022)</w:t>
          </w:r>
          <w:r w:rsidRPr="00AB5C4D">
            <w:rPr>
              <w:rFonts w:ascii="Arial" w:hAnsi="Arial" w:cs="Arial"/>
              <w:shd w:val="clear" w:color="auto" w:fill="FFFFFF"/>
            </w:rPr>
            <w:fldChar w:fldCharType="end"/>
          </w:r>
        </w:sdtContent>
      </w:sdt>
      <w:r w:rsidRPr="00AB5C4D">
        <w:rPr>
          <w:rFonts w:ascii="Arial" w:hAnsi="Arial" w:cs="Arial"/>
          <w:shd w:val="clear" w:color="auto" w:fill="FFFFFF"/>
        </w:rPr>
        <w:t>.</w:t>
      </w:r>
    </w:p>
    <w:p w14:paraId="3B1C152E" w14:textId="77777777" w:rsidR="0025478A" w:rsidRDefault="0025478A" w:rsidP="00AB5C4D">
      <w:pPr>
        <w:pStyle w:val="NormalWeb"/>
        <w:shd w:val="clear" w:color="auto" w:fill="FFFFFF"/>
        <w:spacing w:before="0" w:beforeAutospacing="0"/>
        <w:rPr>
          <w:rFonts w:ascii="Arial" w:hAnsi="Arial" w:cs="Arial"/>
          <w:shd w:val="clear" w:color="auto" w:fill="FFFFFF"/>
        </w:rPr>
      </w:pPr>
    </w:p>
    <w:p w14:paraId="2B831EC3" w14:textId="77777777" w:rsidR="0025478A" w:rsidRDefault="0025478A" w:rsidP="00AB5C4D">
      <w:pPr>
        <w:pStyle w:val="NormalWeb"/>
        <w:shd w:val="clear" w:color="auto" w:fill="FFFFFF"/>
        <w:spacing w:before="0" w:beforeAutospacing="0"/>
        <w:rPr>
          <w:rFonts w:ascii="Arial" w:hAnsi="Arial" w:cs="Arial"/>
          <w:shd w:val="clear" w:color="auto" w:fill="FFFFFF"/>
        </w:rPr>
      </w:pPr>
    </w:p>
    <w:p w14:paraId="10D24148" w14:textId="77777777" w:rsidR="0025478A" w:rsidRDefault="0025478A" w:rsidP="00AB5C4D">
      <w:pPr>
        <w:pStyle w:val="NormalWeb"/>
        <w:shd w:val="clear" w:color="auto" w:fill="FFFFFF"/>
        <w:spacing w:before="0" w:beforeAutospacing="0"/>
        <w:rPr>
          <w:rFonts w:ascii="Arial" w:hAnsi="Arial" w:cs="Arial"/>
          <w:shd w:val="clear" w:color="auto" w:fill="FFFFFF"/>
        </w:rPr>
      </w:pPr>
    </w:p>
    <w:p w14:paraId="60FC601A" w14:textId="77777777" w:rsidR="0025478A" w:rsidRPr="00AB5C4D" w:rsidRDefault="0025478A" w:rsidP="00AB5C4D">
      <w:pPr>
        <w:pStyle w:val="NormalWeb"/>
        <w:shd w:val="clear" w:color="auto" w:fill="FFFFFF"/>
        <w:spacing w:before="0" w:beforeAutospacing="0"/>
        <w:rPr>
          <w:rFonts w:ascii="Arial" w:hAnsi="Arial" w:cs="Arial"/>
        </w:rPr>
      </w:pPr>
    </w:p>
    <w:p w14:paraId="7376F207" w14:textId="79FD3C77" w:rsidR="001218CF" w:rsidRPr="00AB5C4D" w:rsidRDefault="001218CF" w:rsidP="00AB5C4D">
      <w:pPr>
        <w:rPr>
          <w:rFonts w:ascii="Arial" w:hAnsi="Arial" w:cs="Arial"/>
          <w:b/>
          <w:bCs/>
          <w:sz w:val="24"/>
          <w:szCs w:val="24"/>
        </w:rPr>
      </w:pPr>
      <w:r w:rsidRPr="00AB5C4D">
        <w:rPr>
          <w:rFonts w:ascii="Arial" w:hAnsi="Arial" w:cs="Arial"/>
          <w:b/>
          <w:bCs/>
          <w:sz w:val="24"/>
          <w:szCs w:val="24"/>
        </w:rPr>
        <w:lastRenderedPageBreak/>
        <w:t>Current Situation</w:t>
      </w:r>
    </w:p>
    <w:p w14:paraId="214072E6" w14:textId="77777777" w:rsidR="009D337C" w:rsidRDefault="00F9417A" w:rsidP="00AB5C4D">
      <w:pPr>
        <w:rPr>
          <w:rFonts w:ascii="Arial" w:hAnsi="Arial" w:cs="Arial"/>
          <w:sz w:val="24"/>
          <w:szCs w:val="24"/>
        </w:rPr>
      </w:pPr>
      <w:r w:rsidRPr="00AB5C4D">
        <w:rPr>
          <w:rFonts w:ascii="Arial" w:hAnsi="Arial" w:cs="Arial"/>
          <w:sz w:val="24"/>
          <w:szCs w:val="24"/>
        </w:rPr>
        <w:t>The Welsh Assembly Government announced a climate crisis in 2019</w:t>
      </w:r>
      <w:r w:rsidR="00007C8C" w:rsidRPr="00AB5C4D">
        <w:rPr>
          <w:rFonts w:ascii="Arial" w:hAnsi="Arial" w:cs="Arial"/>
          <w:sz w:val="24"/>
          <w:szCs w:val="24"/>
        </w:rPr>
        <w:t xml:space="preserve">, reporting that it is the “greatest threat against future generations” </w:t>
      </w:r>
      <w:sdt>
        <w:sdtPr>
          <w:rPr>
            <w:rFonts w:ascii="Arial" w:hAnsi="Arial" w:cs="Arial"/>
            <w:sz w:val="24"/>
            <w:szCs w:val="24"/>
          </w:rPr>
          <w:id w:val="-106355226"/>
          <w:citation/>
        </w:sdtPr>
        <w:sdtEndPr/>
        <w:sdtContent>
          <w:r w:rsidR="00007C8C" w:rsidRPr="00AB5C4D">
            <w:rPr>
              <w:rFonts w:ascii="Arial" w:hAnsi="Arial" w:cs="Arial"/>
              <w:sz w:val="24"/>
              <w:szCs w:val="24"/>
            </w:rPr>
            <w:fldChar w:fldCharType="begin"/>
          </w:r>
          <w:r w:rsidR="00007C8C" w:rsidRPr="00AB5C4D">
            <w:rPr>
              <w:rFonts w:ascii="Arial" w:hAnsi="Arial" w:cs="Arial"/>
              <w:sz w:val="24"/>
              <w:szCs w:val="24"/>
            </w:rPr>
            <w:instrText xml:space="preserve"> CITATION Fut191 \l 2057 </w:instrText>
          </w:r>
          <w:r w:rsidR="00007C8C" w:rsidRPr="00AB5C4D">
            <w:rPr>
              <w:rFonts w:ascii="Arial" w:hAnsi="Arial" w:cs="Arial"/>
              <w:sz w:val="24"/>
              <w:szCs w:val="24"/>
            </w:rPr>
            <w:fldChar w:fldCharType="separate"/>
          </w:r>
          <w:r w:rsidR="00007C8C" w:rsidRPr="00AB5C4D">
            <w:rPr>
              <w:rFonts w:ascii="Arial" w:hAnsi="Arial" w:cs="Arial"/>
              <w:noProof/>
              <w:sz w:val="24"/>
              <w:szCs w:val="24"/>
            </w:rPr>
            <w:t>(Future Generations Commissioner for Wales, 2019)</w:t>
          </w:r>
          <w:r w:rsidR="00007C8C" w:rsidRPr="00AB5C4D">
            <w:rPr>
              <w:rFonts w:ascii="Arial" w:hAnsi="Arial" w:cs="Arial"/>
              <w:sz w:val="24"/>
              <w:szCs w:val="24"/>
            </w:rPr>
            <w:fldChar w:fldCharType="end"/>
          </w:r>
        </w:sdtContent>
      </w:sdt>
      <w:r w:rsidRPr="00AB5C4D">
        <w:rPr>
          <w:rFonts w:ascii="Arial" w:hAnsi="Arial" w:cs="Arial"/>
          <w:sz w:val="24"/>
          <w:szCs w:val="24"/>
        </w:rPr>
        <w:t>.</w:t>
      </w:r>
      <w:r w:rsidR="00007C8C" w:rsidRPr="00AB5C4D">
        <w:rPr>
          <w:rFonts w:ascii="Arial" w:hAnsi="Arial" w:cs="Arial"/>
          <w:sz w:val="24"/>
          <w:szCs w:val="24"/>
        </w:rPr>
        <w:t xml:space="preserve"> </w:t>
      </w:r>
      <w:r w:rsidRPr="00AB5C4D">
        <w:rPr>
          <w:rFonts w:ascii="Arial" w:hAnsi="Arial" w:cs="Arial"/>
          <w:sz w:val="24"/>
          <w:szCs w:val="24"/>
        </w:rPr>
        <w:t xml:space="preserve"> </w:t>
      </w:r>
    </w:p>
    <w:p w14:paraId="7337038E" w14:textId="49713265" w:rsidR="000353A6" w:rsidRDefault="008D6B06" w:rsidP="00AB5C4D">
      <w:pPr>
        <w:rPr>
          <w:rFonts w:ascii="Arial" w:hAnsi="Arial" w:cs="Arial"/>
          <w:sz w:val="24"/>
          <w:szCs w:val="24"/>
        </w:rPr>
      </w:pPr>
      <w:r w:rsidRPr="00AB5C4D">
        <w:rPr>
          <w:rFonts w:ascii="Arial" w:hAnsi="Arial" w:cs="Arial"/>
          <w:sz w:val="24"/>
          <w:szCs w:val="24"/>
        </w:rPr>
        <w:t xml:space="preserve">As an organization, </w:t>
      </w:r>
      <w:r w:rsidR="00F9417A" w:rsidRPr="00AB5C4D">
        <w:rPr>
          <w:rFonts w:ascii="Arial" w:hAnsi="Arial" w:cs="Arial"/>
          <w:sz w:val="24"/>
          <w:szCs w:val="24"/>
        </w:rPr>
        <w:t>WE</w:t>
      </w:r>
      <w:r w:rsidRPr="00AB5C4D">
        <w:rPr>
          <w:rFonts w:ascii="Arial" w:hAnsi="Arial" w:cs="Arial"/>
          <w:sz w:val="24"/>
          <w:szCs w:val="24"/>
        </w:rPr>
        <w:t xml:space="preserve"> MUST accept and effectively communicate to</w:t>
      </w:r>
      <w:r w:rsidR="000353A6">
        <w:rPr>
          <w:rFonts w:ascii="Arial" w:hAnsi="Arial" w:cs="Arial"/>
          <w:sz w:val="24"/>
          <w:szCs w:val="24"/>
        </w:rPr>
        <w:t xml:space="preserve"> every one of our</w:t>
      </w:r>
      <w:r w:rsidRPr="00AB5C4D">
        <w:rPr>
          <w:rFonts w:ascii="Arial" w:hAnsi="Arial" w:cs="Arial"/>
          <w:sz w:val="24"/>
          <w:szCs w:val="24"/>
        </w:rPr>
        <w:t xml:space="preserve"> stakeholders that the world is facing a climate emergency.</w:t>
      </w:r>
    </w:p>
    <w:p w14:paraId="611A8B03" w14:textId="639200D6" w:rsidR="008D6B06" w:rsidRPr="00AB5C4D" w:rsidRDefault="008D6B06" w:rsidP="00AB5C4D">
      <w:pPr>
        <w:rPr>
          <w:rFonts w:ascii="Arial" w:hAnsi="Arial" w:cs="Arial"/>
          <w:sz w:val="24"/>
          <w:szCs w:val="24"/>
        </w:rPr>
      </w:pPr>
      <w:r w:rsidRPr="00AB5C4D">
        <w:rPr>
          <w:rFonts w:ascii="Arial" w:hAnsi="Arial" w:cs="Arial"/>
          <w:sz w:val="24"/>
          <w:szCs w:val="24"/>
        </w:rPr>
        <w:t xml:space="preserve"> It is not a future phenomenon; it is a reality that must be faced today. Our reality is that “Climate change is bringing elevated temperatures, with floods and avalanche</w:t>
      </w:r>
      <w:r w:rsidR="00851AC1" w:rsidRPr="00AB5C4D">
        <w:rPr>
          <w:rFonts w:ascii="Arial" w:hAnsi="Arial" w:cs="Arial"/>
          <w:sz w:val="24"/>
          <w:szCs w:val="24"/>
        </w:rPr>
        <w:t xml:space="preserve">s </w:t>
      </w:r>
      <w:r w:rsidRPr="00AB5C4D">
        <w:rPr>
          <w:rFonts w:ascii="Arial" w:hAnsi="Arial" w:cs="Arial"/>
          <w:sz w:val="24"/>
          <w:szCs w:val="24"/>
        </w:rPr>
        <w:t>storms, hurricanes, droughts, fires, and the Arctic ice and glaciers are melting, and sea levels are rising”</w:t>
      </w:r>
      <w:sdt>
        <w:sdtPr>
          <w:rPr>
            <w:rFonts w:ascii="Arial" w:hAnsi="Arial" w:cs="Arial"/>
            <w:sz w:val="24"/>
            <w:szCs w:val="24"/>
          </w:rPr>
          <w:id w:val="-2044742036"/>
          <w:citation/>
        </w:sdtPr>
        <w:sdtEndPr/>
        <w:sdtContent>
          <w:r w:rsidRPr="00AB5C4D">
            <w:rPr>
              <w:rFonts w:ascii="Arial" w:hAnsi="Arial" w:cs="Arial"/>
              <w:sz w:val="24"/>
              <w:szCs w:val="24"/>
            </w:rPr>
            <w:fldChar w:fldCharType="begin"/>
          </w:r>
          <w:r w:rsidRPr="00AB5C4D">
            <w:rPr>
              <w:rFonts w:ascii="Arial" w:hAnsi="Arial" w:cs="Arial"/>
              <w:sz w:val="24"/>
              <w:szCs w:val="24"/>
            </w:rPr>
            <w:instrText xml:space="preserve"> CITATION Gla21 \l 2057 </w:instrText>
          </w:r>
          <w:r w:rsidRPr="00AB5C4D">
            <w:rPr>
              <w:rFonts w:ascii="Arial" w:hAnsi="Arial" w:cs="Arial"/>
              <w:sz w:val="24"/>
              <w:szCs w:val="24"/>
            </w:rPr>
            <w:fldChar w:fldCharType="separate"/>
          </w:r>
          <w:r w:rsidRPr="00AB5C4D">
            <w:rPr>
              <w:rFonts w:ascii="Arial" w:hAnsi="Arial" w:cs="Arial"/>
              <w:noProof/>
              <w:sz w:val="24"/>
              <w:szCs w:val="24"/>
            </w:rPr>
            <w:t xml:space="preserve"> (Glavia, 2021)</w:t>
          </w:r>
          <w:r w:rsidRPr="00AB5C4D">
            <w:rPr>
              <w:rFonts w:ascii="Arial" w:hAnsi="Arial" w:cs="Arial"/>
              <w:sz w:val="24"/>
              <w:szCs w:val="24"/>
            </w:rPr>
            <w:fldChar w:fldCharType="end"/>
          </w:r>
        </w:sdtContent>
      </w:sdt>
      <w:r w:rsidRPr="00AB5C4D">
        <w:rPr>
          <w:rFonts w:ascii="Arial" w:hAnsi="Arial" w:cs="Arial"/>
          <w:sz w:val="24"/>
          <w:szCs w:val="24"/>
        </w:rPr>
        <w:t xml:space="preserve">. </w:t>
      </w:r>
    </w:p>
    <w:p w14:paraId="5D267649" w14:textId="238137F9" w:rsidR="000353A6" w:rsidRDefault="00851AC1" w:rsidP="00AB5C4D">
      <w:pPr>
        <w:rPr>
          <w:rFonts w:ascii="Arial" w:hAnsi="Arial" w:cs="Arial"/>
          <w:sz w:val="24"/>
          <w:szCs w:val="24"/>
        </w:rPr>
      </w:pPr>
      <w:r w:rsidRPr="00AB5C4D">
        <w:rPr>
          <w:rFonts w:ascii="Arial" w:hAnsi="Arial" w:cs="Arial"/>
          <w:sz w:val="24"/>
          <w:szCs w:val="24"/>
        </w:rPr>
        <w:t xml:space="preserve">Another reality is that approximately 85% of the 600,000 tonnes of waste produced annually by the NHS in Wales are classified as non-hazardous. </w:t>
      </w:r>
      <w:r w:rsidR="000353A6">
        <w:rPr>
          <w:rFonts w:ascii="Arial" w:hAnsi="Arial" w:cs="Arial"/>
          <w:sz w:val="24"/>
          <w:szCs w:val="24"/>
        </w:rPr>
        <w:t>Yet e</w:t>
      </w:r>
      <w:r w:rsidRPr="00AB5C4D">
        <w:rPr>
          <w:rFonts w:ascii="Arial" w:hAnsi="Arial" w:cs="Arial"/>
          <w:sz w:val="24"/>
          <w:szCs w:val="24"/>
        </w:rPr>
        <w:t xml:space="preserve">ven though a large portion of this waste is recyclable, a sizable portion is nonetheless burned or dumped in landfills. </w:t>
      </w:r>
    </w:p>
    <w:p w14:paraId="27D71EF0" w14:textId="37CFD47A" w:rsidR="00851AC1" w:rsidRPr="00AB5C4D" w:rsidRDefault="00851AC1" w:rsidP="00AB5C4D">
      <w:pPr>
        <w:rPr>
          <w:rFonts w:ascii="Arial" w:hAnsi="Arial" w:cs="Arial"/>
          <w:sz w:val="24"/>
          <w:szCs w:val="24"/>
        </w:rPr>
      </w:pPr>
      <w:r w:rsidRPr="00AB5C4D">
        <w:rPr>
          <w:rFonts w:ascii="Arial" w:hAnsi="Arial" w:cs="Arial"/>
          <w:sz w:val="24"/>
          <w:szCs w:val="24"/>
        </w:rPr>
        <w:t xml:space="preserve">The proper waste management stream MUST be used for the classification, separation, and processing of healthcare waste </w:t>
      </w:r>
      <w:sdt>
        <w:sdtPr>
          <w:rPr>
            <w:rFonts w:ascii="Arial" w:hAnsi="Arial" w:cs="Arial"/>
            <w:sz w:val="24"/>
            <w:szCs w:val="24"/>
          </w:rPr>
          <w:id w:val="-728683010"/>
          <w:citation/>
        </w:sdtPr>
        <w:sdtEndPr/>
        <w:sdtContent>
          <w:r w:rsidRPr="00AB5C4D">
            <w:rPr>
              <w:rFonts w:ascii="Arial" w:hAnsi="Arial" w:cs="Arial"/>
              <w:sz w:val="24"/>
              <w:szCs w:val="24"/>
            </w:rPr>
            <w:fldChar w:fldCharType="begin"/>
          </w:r>
          <w:r w:rsidRPr="00AB5C4D">
            <w:rPr>
              <w:rFonts w:ascii="Arial" w:hAnsi="Arial" w:cs="Arial"/>
              <w:sz w:val="24"/>
              <w:szCs w:val="24"/>
            </w:rPr>
            <w:instrText xml:space="preserve"> CITATION NHS21 \l 2057 </w:instrText>
          </w:r>
          <w:r w:rsidRPr="00AB5C4D">
            <w:rPr>
              <w:rFonts w:ascii="Arial" w:hAnsi="Arial" w:cs="Arial"/>
              <w:sz w:val="24"/>
              <w:szCs w:val="24"/>
            </w:rPr>
            <w:fldChar w:fldCharType="separate"/>
          </w:r>
          <w:r w:rsidRPr="00AB5C4D">
            <w:rPr>
              <w:rFonts w:ascii="Arial" w:hAnsi="Arial" w:cs="Arial"/>
              <w:noProof/>
              <w:sz w:val="24"/>
              <w:szCs w:val="24"/>
            </w:rPr>
            <w:t>(NHS Confederation, 2021)</w:t>
          </w:r>
          <w:r w:rsidRPr="00AB5C4D">
            <w:rPr>
              <w:rFonts w:ascii="Arial" w:hAnsi="Arial" w:cs="Arial"/>
              <w:sz w:val="24"/>
              <w:szCs w:val="24"/>
            </w:rPr>
            <w:fldChar w:fldCharType="end"/>
          </w:r>
        </w:sdtContent>
      </w:sdt>
      <w:r w:rsidR="000353A6">
        <w:rPr>
          <w:rFonts w:ascii="Arial" w:hAnsi="Arial" w:cs="Arial"/>
          <w:sz w:val="24"/>
          <w:szCs w:val="24"/>
        </w:rPr>
        <w:t xml:space="preserve"> and that can start at the level of individual responsibility, which means every staff member, patient, and visitor is given the explanation of their own responsibility in this climate disaster and how they can </w:t>
      </w:r>
      <w:r w:rsidR="00F25318">
        <w:rPr>
          <w:rFonts w:ascii="Arial" w:hAnsi="Arial" w:cs="Arial"/>
          <w:sz w:val="24"/>
          <w:szCs w:val="24"/>
        </w:rPr>
        <w:t xml:space="preserve">take steps to </w:t>
      </w:r>
      <w:r w:rsidR="000353A6">
        <w:rPr>
          <w:rFonts w:ascii="Arial" w:hAnsi="Arial" w:cs="Arial"/>
          <w:sz w:val="24"/>
          <w:szCs w:val="24"/>
        </w:rPr>
        <w:t xml:space="preserve">help the HDHB achieve a more sustainable status. </w:t>
      </w:r>
    </w:p>
    <w:p w14:paraId="6ABAF64D" w14:textId="0B35DDB9" w:rsidR="009046F2" w:rsidRPr="00AB5C4D" w:rsidRDefault="008D6B06" w:rsidP="00AB5C4D">
      <w:pPr>
        <w:rPr>
          <w:rFonts w:ascii="Arial" w:hAnsi="Arial" w:cs="Arial"/>
          <w:b/>
          <w:bCs/>
          <w:sz w:val="24"/>
          <w:szCs w:val="24"/>
        </w:rPr>
      </w:pPr>
      <w:r w:rsidRPr="00AB5C4D">
        <w:rPr>
          <w:rFonts w:ascii="Arial" w:hAnsi="Arial" w:cs="Arial"/>
          <w:b/>
          <w:bCs/>
          <w:sz w:val="24"/>
          <w:szCs w:val="24"/>
        </w:rPr>
        <w:t xml:space="preserve">Objective </w:t>
      </w:r>
    </w:p>
    <w:p w14:paraId="15362196" w14:textId="1B172FFD" w:rsidR="008D6B06" w:rsidRPr="00AB5C4D" w:rsidRDefault="008D6B06" w:rsidP="00AB5C4D">
      <w:pPr>
        <w:rPr>
          <w:rFonts w:ascii="Arial" w:hAnsi="Arial" w:cs="Arial"/>
          <w:sz w:val="24"/>
          <w:szCs w:val="24"/>
        </w:rPr>
      </w:pPr>
      <w:r w:rsidRPr="00AB5C4D">
        <w:rPr>
          <w:rFonts w:ascii="Arial" w:hAnsi="Arial" w:cs="Arial"/>
          <w:sz w:val="24"/>
          <w:szCs w:val="24"/>
        </w:rPr>
        <w:t xml:space="preserve">To Assess the current level of sustainability within the Hywel </w:t>
      </w:r>
      <w:proofErr w:type="spellStart"/>
      <w:r w:rsidRPr="00AB5C4D">
        <w:rPr>
          <w:rFonts w:ascii="Arial" w:hAnsi="Arial" w:cs="Arial"/>
          <w:sz w:val="24"/>
          <w:szCs w:val="24"/>
        </w:rPr>
        <w:t>Dda</w:t>
      </w:r>
      <w:proofErr w:type="spellEnd"/>
      <w:r w:rsidRPr="00AB5C4D">
        <w:rPr>
          <w:rFonts w:ascii="Arial" w:hAnsi="Arial" w:cs="Arial"/>
          <w:sz w:val="24"/>
          <w:szCs w:val="24"/>
        </w:rPr>
        <w:t xml:space="preserve"> Health Board</w:t>
      </w:r>
    </w:p>
    <w:p w14:paraId="58DD658F" w14:textId="106787F4" w:rsidR="008D6B06" w:rsidRPr="00AB5C4D" w:rsidRDefault="008D6B06" w:rsidP="00AB5C4D">
      <w:pPr>
        <w:rPr>
          <w:rFonts w:ascii="Arial" w:hAnsi="Arial" w:cs="Arial"/>
          <w:b/>
          <w:bCs/>
          <w:sz w:val="24"/>
          <w:szCs w:val="24"/>
        </w:rPr>
      </w:pPr>
      <w:r w:rsidRPr="00AB5C4D">
        <w:rPr>
          <w:rFonts w:ascii="Arial" w:hAnsi="Arial" w:cs="Arial"/>
          <w:b/>
          <w:bCs/>
          <w:sz w:val="24"/>
          <w:szCs w:val="24"/>
        </w:rPr>
        <w:t>Aims</w:t>
      </w:r>
    </w:p>
    <w:p w14:paraId="78DE4E43" w14:textId="265599DE" w:rsidR="00161ACF" w:rsidRPr="00AB5C4D" w:rsidRDefault="00161ACF" w:rsidP="00AB5C4D">
      <w:pPr>
        <w:rPr>
          <w:rFonts w:ascii="Arial" w:hAnsi="Arial" w:cs="Arial"/>
          <w:sz w:val="24"/>
          <w:szCs w:val="24"/>
        </w:rPr>
      </w:pPr>
      <w:r w:rsidRPr="00AB5C4D">
        <w:rPr>
          <w:rFonts w:ascii="Arial" w:hAnsi="Arial" w:cs="Arial"/>
          <w:sz w:val="24"/>
          <w:szCs w:val="24"/>
        </w:rPr>
        <w:t xml:space="preserve">To identify current sustainability initiatives, practices, and processes across the Hywel </w:t>
      </w:r>
      <w:proofErr w:type="spellStart"/>
      <w:r w:rsidRPr="00AB5C4D">
        <w:rPr>
          <w:rFonts w:ascii="Arial" w:hAnsi="Arial" w:cs="Arial"/>
          <w:sz w:val="24"/>
          <w:szCs w:val="24"/>
        </w:rPr>
        <w:t>Dda</w:t>
      </w:r>
      <w:proofErr w:type="spellEnd"/>
      <w:r w:rsidRPr="00AB5C4D">
        <w:rPr>
          <w:rFonts w:ascii="Arial" w:hAnsi="Arial" w:cs="Arial"/>
          <w:sz w:val="24"/>
          <w:szCs w:val="24"/>
        </w:rPr>
        <w:t xml:space="preserve"> Health Board</w:t>
      </w:r>
      <w:r w:rsidR="00A1114C" w:rsidRPr="00AB5C4D">
        <w:rPr>
          <w:rFonts w:ascii="Arial" w:hAnsi="Arial" w:cs="Arial"/>
          <w:sz w:val="24"/>
          <w:szCs w:val="24"/>
        </w:rPr>
        <w:t xml:space="preserve"> (HDHB)</w:t>
      </w:r>
      <w:r w:rsidR="00A004DF" w:rsidRPr="00AB5C4D">
        <w:rPr>
          <w:rFonts w:ascii="Arial" w:hAnsi="Arial" w:cs="Arial"/>
          <w:sz w:val="24"/>
          <w:szCs w:val="24"/>
        </w:rPr>
        <w:t>.</w:t>
      </w:r>
    </w:p>
    <w:p w14:paraId="47B1048A" w14:textId="7847D971" w:rsidR="00A1114C" w:rsidRPr="00AB5C4D" w:rsidRDefault="00A1114C" w:rsidP="00AB5C4D">
      <w:pPr>
        <w:rPr>
          <w:rFonts w:ascii="Arial" w:hAnsi="Arial" w:cs="Arial"/>
          <w:sz w:val="24"/>
          <w:szCs w:val="24"/>
        </w:rPr>
      </w:pPr>
      <w:r w:rsidRPr="00AB5C4D">
        <w:rPr>
          <w:rFonts w:ascii="Arial" w:hAnsi="Arial" w:cs="Arial"/>
          <w:sz w:val="24"/>
          <w:szCs w:val="24"/>
        </w:rPr>
        <w:t>To Highlight any interrelated issues and/or conflicts of interest within the HDHB between relevant stakeholders.</w:t>
      </w:r>
    </w:p>
    <w:p w14:paraId="485DF230" w14:textId="2AEC9D82" w:rsidR="00A1114C" w:rsidRDefault="00A1114C" w:rsidP="00AB5C4D">
      <w:pPr>
        <w:rPr>
          <w:rFonts w:ascii="Arial" w:hAnsi="Arial" w:cs="Arial"/>
          <w:sz w:val="24"/>
          <w:szCs w:val="24"/>
        </w:rPr>
      </w:pPr>
      <w:r w:rsidRPr="00AB5C4D">
        <w:rPr>
          <w:rFonts w:ascii="Arial" w:hAnsi="Arial" w:cs="Arial"/>
          <w:sz w:val="24"/>
          <w:szCs w:val="24"/>
        </w:rPr>
        <w:t xml:space="preserve">To provide a proportional understanding of the current sustainability level of HDHB within the </w:t>
      </w:r>
      <w:r w:rsidR="00D41AF0" w:rsidRPr="00AB5C4D">
        <w:rPr>
          <w:rFonts w:ascii="Arial" w:hAnsi="Arial" w:cs="Arial"/>
          <w:sz w:val="24"/>
          <w:szCs w:val="24"/>
        </w:rPr>
        <w:t xml:space="preserve">Welsh </w:t>
      </w:r>
      <w:r w:rsidRPr="00AB5C4D">
        <w:rPr>
          <w:rFonts w:ascii="Arial" w:hAnsi="Arial" w:cs="Arial"/>
          <w:sz w:val="24"/>
          <w:szCs w:val="24"/>
        </w:rPr>
        <w:t>NHS</w:t>
      </w:r>
      <w:r w:rsidR="00D41AF0" w:rsidRPr="00AB5C4D">
        <w:rPr>
          <w:rFonts w:ascii="Arial" w:hAnsi="Arial" w:cs="Arial"/>
          <w:sz w:val="24"/>
          <w:szCs w:val="24"/>
        </w:rPr>
        <w:t>.</w:t>
      </w:r>
    </w:p>
    <w:p w14:paraId="76495BC8" w14:textId="77777777" w:rsidR="0025478A" w:rsidRDefault="0025478A" w:rsidP="00AB5C4D">
      <w:pPr>
        <w:rPr>
          <w:rFonts w:ascii="Arial" w:hAnsi="Arial" w:cs="Arial"/>
          <w:sz w:val="24"/>
          <w:szCs w:val="24"/>
        </w:rPr>
      </w:pPr>
    </w:p>
    <w:p w14:paraId="4595695C" w14:textId="77777777" w:rsidR="0025478A" w:rsidRDefault="0025478A" w:rsidP="00AB5C4D">
      <w:pPr>
        <w:rPr>
          <w:rFonts w:ascii="Arial" w:hAnsi="Arial" w:cs="Arial"/>
          <w:sz w:val="24"/>
          <w:szCs w:val="24"/>
        </w:rPr>
      </w:pPr>
    </w:p>
    <w:p w14:paraId="31DB6C38" w14:textId="77777777" w:rsidR="0025478A" w:rsidRDefault="0025478A" w:rsidP="00AB5C4D">
      <w:pPr>
        <w:rPr>
          <w:rFonts w:ascii="Arial" w:hAnsi="Arial" w:cs="Arial"/>
          <w:sz w:val="24"/>
          <w:szCs w:val="24"/>
        </w:rPr>
      </w:pPr>
    </w:p>
    <w:p w14:paraId="4C8B2238" w14:textId="77777777" w:rsidR="0025478A" w:rsidRDefault="0025478A" w:rsidP="00AB5C4D">
      <w:pPr>
        <w:rPr>
          <w:rFonts w:ascii="Arial" w:hAnsi="Arial" w:cs="Arial"/>
          <w:sz w:val="24"/>
          <w:szCs w:val="24"/>
        </w:rPr>
      </w:pPr>
    </w:p>
    <w:p w14:paraId="46DBA5D1" w14:textId="77777777" w:rsidR="0025478A" w:rsidRDefault="0025478A" w:rsidP="00AB5C4D">
      <w:pPr>
        <w:rPr>
          <w:rFonts w:ascii="Arial" w:hAnsi="Arial" w:cs="Arial"/>
          <w:sz w:val="24"/>
          <w:szCs w:val="24"/>
        </w:rPr>
      </w:pPr>
    </w:p>
    <w:p w14:paraId="6FD491C0" w14:textId="77777777" w:rsidR="0025478A" w:rsidRDefault="0025478A" w:rsidP="00AB5C4D">
      <w:pPr>
        <w:rPr>
          <w:rFonts w:ascii="Arial" w:hAnsi="Arial" w:cs="Arial"/>
          <w:sz w:val="24"/>
          <w:szCs w:val="24"/>
        </w:rPr>
      </w:pPr>
    </w:p>
    <w:p w14:paraId="171EDCF2" w14:textId="77777777" w:rsidR="0025478A" w:rsidRPr="00AB5C4D" w:rsidRDefault="0025478A" w:rsidP="00AB5C4D">
      <w:pPr>
        <w:rPr>
          <w:rFonts w:ascii="Arial" w:hAnsi="Arial" w:cs="Arial"/>
          <w:sz w:val="24"/>
          <w:szCs w:val="24"/>
        </w:rPr>
      </w:pPr>
    </w:p>
    <w:p w14:paraId="697A49B2" w14:textId="2985EA6D" w:rsidR="00161ACF" w:rsidRPr="00AB5C4D" w:rsidRDefault="00A004DF" w:rsidP="00AB5C4D">
      <w:pPr>
        <w:rPr>
          <w:rFonts w:ascii="Arial" w:hAnsi="Arial" w:cs="Arial"/>
          <w:b/>
          <w:bCs/>
          <w:sz w:val="24"/>
          <w:szCs w:val="24"/>
        </w:rPr>
      </w:pPr>
      <w:r w:rsidRPr="00AB5C4D">
        <w:rPr>
          <w:rFonts w:ascii="Arial" w:hAnsi="Arial" w:cs="Arial"/>
          <w:b/>
          <w:bCs/>
          <w:sz w:val="24"/>
          <w:szCs w:val="24"/>
        </w:rPr>
        <w:lastRenderedPageBreak/>
        <w:t>Current sustainability levels of HDHB</w:t>
      </w:r>
    </w:p>
    <w:p w14:paraId="42AEBDC7" w14:textId="2D0A33B6" w:rsidR="001468D6" w:rsidRPr="00AB5C4D" w:rsidRDefault="00A004DF" w:rsidP="00AB5C4D">
      <w:pPr>
        <w:rPr>
          <w:rFonts w:ascii="Arial" w:hAnsi="Arial" w:cs="Arial"/>
          <w:sz w:val="24"/>
          <w:szCs w:val="24"/>
        </w:rPr>
      </w:pPr>
      <w:r w:rsidRPr="00AB5C4D">
        <w:rPr>
          <w:rFonts w:ascii="Arial" w:hAnsi="Arial" w:cs="Arial"/>
          <w:sz w:val="24"/>
          <w:szCs w:val="24"/>
        </w:rPr>
        <w:t xml:space="preserve">This information has been taken from </w:t>
      </w:r>
      <w:r w:rsidR="00BF21B0" w:rsidRPr="00AB5C4D">
        <w:rPr>
          <w:rFonts w:ascii="Arial" w:hAnsi="Arial" w:cs="Arial"/>
          <w:sz w:val="24"/>
          <w:szCs w:val="24"/>
        </w:rPr>
        <w:t xml:space="preserve">the </w:t>
      </w:r>
      <w:r w:rsidRPr="00AB5C4D">
        <w:rPr>
          <w:rFonts w:ascii="Arial" w:hAnsi="Arial" w:cs="Arial"/>
          <w:sz w:val="24"/>
          <w:szCs w:val="24"/>
        </w:rPr>
        <w:t>NHS-published</w:t>
      </w:r>
      <w:r w:rsidR="00E4077C" w:rsidRPr="00AB5C4D">
        <w:rPr>
          <w:rFonts w:ascii="Arial" w:hAnsi="Arial" w:cs="Arial"/>
          <w:sz w:val="24"/>
          <w:szCs w:val="24"/>
        </w:rPr>
        <w:t xml:space="preserve"> Decarbonisation </w:t>
      </w:r>
      <w:r w:rsidR="00BF21B0" w:rsidRPr="00AB5C4D">
        <w:rPr>
          <w:rFonts w:ascii="Arial" w:hAnsi="Arial" w:cs="Arial"/>
          <w:sz w:val="24"/>
          <w:szCs w:val="24"/>
        </w:rPr>
        <w:t>Delivery Plan</w:t>
      </w:r>
      <w:r w:rsidR="00E4077C" w:rsidRPr="00AB5C4D">
        <w:rPr>
          <w:rFonts w:ascii="Arial" w:hAnsi="Arial" w:cs="Arial"/>
          <w:sz w:val="24"/>
          <w:szCs w:val="24"/>
        </w:rPr>
        <w:t xml:space="preserve"> 2022.</w:t>
      </w:r>
    </w:p>
    <w:p w14:paraId="422663C7" w14:textId="77777777" w:rsidR="00BB51BF" w:rsidRPr="00AB5C4D" w:rsidRDefault="001468D6" w:rsidP="00AB5C4D">
      <w:pPr>
        <w:rPr>
          <w:rFonts w:ascii="Arial" w:hAnsi="Arial" w:cs="Arial"/>
          <w:sz w:val="24"/>
          <w:szCs w:val="24"/>
        </w:rPr>
      </w:pPr>
      <w:r w:rsidRPr="00AB5C4D">
        <w:rPr>
          <w:rFonts w:ascii="Arial" w:hAnsi="Arial" w:cs="Arial"/>
          <w:sz w:val="24"/>
          <w:szCs w:val="24"/>
        </w:rPr>
        <w:t xml:space="preserve">Lee Davies, Executive Director of Strategic planning, and operational development said, </w:t>
      </w:r>
      <w:r w:rsidRPr="00AB5C4D">
        <w:rPr>
          <w:rFonts w:ascii="Arial" w:hAnsi="Arial" w:cs="Arial"/>
          <w:sz w:val="24"/>
          <w:szCs w:val="24"/>
          <w:shd w:val="clear" w:color="auto" w:fill="FFFFFF"/>
        </w:rPr>
        <w:t xml:space="preserve">“Our carbon footprint is measured at 98,854 tonnes of CO2e, equating to 9.87% of the total NHS Wales footprint” </w:t>
      </w:r>
      <w:sdt>
        <w:sdtPr>
          <w:rPr>
            <w:rFonts w:ascii="Arial" w:hAnsi="Arial" w:cs="Arial"/>
            <w:sz w:val="24"/>
            <w:szCs w:val="24"/>
            <w:shd w:val="clear" w:color="auto" w:fill="FFFFFF"/>
          </w:rPr>
          <w:id w:val="-1483994514"/>
          <w:citation/>
        </w:sdtPr>
        <w:sdtEndPr/>
        <w:sdtContent>
          <w:r w:rsidRPr="00AB5C4D">
            <w:rPr>
              <w:rFonts w:ascii="Arial" w:hAnsi="Arial" w:cs="Arial"/>
              <w:sz w:val="24"/>
              <w:szCs w:val="24"/>
              <w:shd w:val="clear" w:color="auto" w:fill="FFFFFF"/>
            </w:rPr>
            <w:fldChar w:fldCharType="begin"/>
          </w:r>
          <w:r w:rsidRPr="00AB5C4D">
            <w:rPr>
              <w:rFonts w:ascii="Arial" w:hAnsi="Arial" w:cs="Arial"/>
              <w:sz w:val="24"/>
              <w:szCs w:val="24"/>
              <w:shd w:val="clear" w:color="auto" w:fill="FFFFFF"/>
            </w:rPr>
            <w:instrText xml:space="preserve"> CITATION HDU22 \l 2057 </w:instrText>
          </w:r>
          <w:r w:rsidRPr="00AB5C4D">
            <w:rPr>
              <w:rFonts w:ascii="Arial" w:hAnsi="Arial" w:cs="Arial"/>
              <w:sz w:val="24"/>
              <w:szCs w:val="24"/>
              <w:shd w:val="clear" w:color="auto" w:fill="FFFFFF"/>
            </w:rPr>
            <w:fldChar w:fldCharType="separate"/>
          </w:r>
          <w:r w:rsidRPr="00AB5C4D">
            <w:rPr>
              <w:rFonts w:ascii="Arial" w:hAnsi="Arial" w:cs="Arial"/>
              <w:noProof/>
              <w:sz w:val="24"/>
              <w:szCs w:val="24"/>
              <w:shd w:val="clear" w:color="auto" w:fill="FFFFFF"/>
            </w:rPr>
            <w:t>(HDUHB, 2022)</w:t>
          </w:r>
          <w:r w:rsidRPr="00AB5C4D">
            <w:rPr>
              <w:rFonts w:ascii="Arial" w:hAnsi="Arial" w:cs="Arial"/>
              <w:sz w:val="24"/>
              <w:szCs w:val="24"/>
              <w:shd w:val="clear" w:color="auto" w:fill="FFFFFF"/>
            </w:rPr>
            <w:fldChar w:fldCharType="end"/>
          </w:r>
        </w:sdtContent>
      </w:sdt>
      <w:r w:rsidRPr="00AB5C4D">
        <w:rPr>
          <w:rFonts w:ascii="Arial" w:hAnsi="Arial" w:cs="Arial"/>
          <w:sz w:val="24"/>
          <w:szCs w:val="24"/>
          <w:shd w:val="clear" w:color="auto" w:fill="FFFFFF"/>
        </w:rPr>
        <w:t>.</w:t>
      </w:r>
      <w:r w:rsidRPr="00AB5C4D">
        <w:rPr>
          <w:rFonts w:ascii="Arial" w:hAnsi="Arial" w:cs="Arial"/>
          <w:sz w:val="24"/>
          <w:szCs w:val="24"/>
        </w:rPr>
        <w:t xml:space="preserve"> </w:t>
      </w:r>
    </w:p>
    <w:p w14:paraId="2866BAD9" w14:textId="387B1EFC" w:rsidR="00E4077C" w:rsidRPr="00AB5C4D" w:rsidRDefault="00BB51BF" w:rsidP="00AB5C4D">
      <w:pPr>
        <w:rPr>
          <w:rFonts w:ascii="Arial" w:hAnsi="Arial" w:cs="Arial"/>
          <w:sz w:val="24"/>
          <w:szCs w:val="24"/>
        </w:rPr>
      </w:pPr>
      <w:r w:rsidRPr="00AB5C4D">
        <w:rPr>
          <w:rFonts w:ascii="Arial" w:hAnsi="Arial" w:cs="Arial"/>
          <w:sz w:val="24"/>
          <w:szCs w:val="24"/>
        </w:rPr>
        <w:t xml:space="preserve">Setting a quantifiable set of figures to measure against annually </w:t>
      </w:r>
      <w:r w:rsidR="003F7B70">
        <w:rPr>
          <w:rFonts w:ascii="Arial" w:hAnsi="Arial" w:cs="Arial"/>
          <w:sz w:val="24"/>
          <w:szCs w:val="24"/>
        </w:rPr>
        <w:t>establishes</w:t>
      </w:r>
      <w:r w:rsidR="00E4077C" w:rsidRPr="00AB5C4D">
        <w:rPr>
          <w:rFonts w:ascii="Arial" w:hAnsi="Arial" w:cs="Arial"/>
          <w:sz w:val="24"/>
          <w:szCs w:val="24"/>
        </w:rPr>
        <w:t xml:space="preserve"> a baseline </w:t>
      </w:r>
      <w:r w:rsidRPr="00AB5C4D">
        <w:rPr>
          <w:rFonts w:ascii="Arial" w:hAnsi="Arial" w:cs="Arial"/>
          <w:sz w:val="24"/>
          <w:szCs w:val="24"/>
        </w:rPr>
        <w:t>to be able to identify increases or decreases in HDHB carbon footprint</w:t>
      </w:r>
      <w:r w:rsidR="00E4077C" w:rsidRPr="00AB5C4D">
        <w:rPr>
          <w:rFonts w:ascii="Arial" w:hAnsi="Arial" w:cs="Arial"/>
          <w:sz w:val="24"/>
          <w:szCs w:val="24"/>
        </w:rPr>
        <w:t xml:space="preserve"> for annual reporting in a scientific and accurate manner. </w:t>
      </w:r>
    </w:p>
    <w:p w14:paraId="2778F564" w14:textId="1D897690" w:rsidR="0081043C" w:rsidRPr="00AB5C4D" w:rsidRDefault="00E4077C" w:rsidP="00AB5C4D">
      <w:pPr>
        <w:rPr>
          <w:rFonts w:ascii="Arial" w:hAnsi="Arial" w:cs="Arial"/>
          <w:sz w:val="24"/>
          <w:szCs w:val="24"/>
        </w:rPr>
      </w:pPr>
      <w:r w:rsidRPr="00AB5C4D">
        <w:rPr>
          <w:rFonts w:ascii="Arial" w:hAnsi="Arial" w:cs="Arial"/>
          <w:sz w:val="24"/>
          <w:szCs w:val="24"/>
        </w:rPr>
        <w:t>The Decarbonisation delivery plan sets out the</w:t>
      </w:r>
      <w:r w:rsidR="00E42009" w:rsidRPr="00AB5C4D">
        <w:rPr>
          <w:rFonts w:ascii="Arial" w:hAnsi="Arial" w:cs="Arial"/>
          <w:sz w:val="24"/>
          <w:szCs w:val="24"/>
        </w:rPr>
        <w:t xml:space="preserve"> strategic direction of the</w:t>
      </w:r>
      <w:r w:rsidRPr="00AB5C4D">
        <w:rPr>
          <w:rFonts w:ascii="Arial" w:hAnsi="Arial" w:cs="Arial"/>
          <w:sz w:val="24"/>
          <w:szCs w:val="24"/>
        </w:rPr>
        <w:t xml:space="preserve"> decarbonization of NHS Wales into six main activity themes: Buildings, Transport, Procurement, estate planning and land use, and finally “approach to Health and Social Care by all partners in the Public Sector Service” </w:t>
      </w:r>
      <w:sdt>
        <w:sdtPr>
          <w:rPr>
            <w:rFonts w:ascii="Arial" w:hAnsi="Arial" w:cs="Arial"/>
            <w:sz w:val="24"/>
            <w:szCs w:val="24"/>
          </w:rPr>
          <w:id w:val="1370797262"/>
          <w:citation/>
        </w:sdtPr>
        <w:sdtEndPr/>
        <w:sdtContent>
          <w:r w:rsidRPr="00AB5C4D">
            <w:rPr>
              <w:rFonts w:ascii="Arial" w:hAnsi="Arial" w:cs="Arial"/>
              <w:sz w:val="24"/>
              <w:szCs w:val="24"/>
            </w:rPr>
            <w:fldChar w:fldCharType="begin"/>
          </w:r>
          <w:r w:rsidRPr="00AB5C4D">
            <w:rPr>
              <w:rFonts w:ascii="Arial" w:hAnsi="Arial" w:cs="Arial"/>
              <w:sz w:val="24"/>
              <w:szCs w:val="24"/>
            </w:rPr>
            <w:instrText xml:space="preserve"> CITATION Pau22 \l 2057 </w:instrText>
          </w:r>
          <w:r w:rsidRPr="00AB5C4D">
            <w:rPr>
              <w:rFonts w:ascii="Arial" w:hAnsi="Arial" w:cs="Arial"/>
              <w:sz w:val="24"/>
              <w:szCs w:val="24"/>
            </w:rPr>
            <w:fldChar w:fldCharType="separate"/>
          </w:r>
          <w:r w:rsidRPr="00AB5C4D">
            <w:rPr>
              <w:rFonts w:ascii="Arial" w:hAnsi="Arial" w:cs="Arial"/>
              <w:noProof/>
              <w:sz w:val="24"/>
              <w:szCs w:val="24"/>
            </w:rPr>
            <w:t>(Williams, 2022)</w:t>
          </w:r>
          <w:r w:rsidRPr="00AB5C4D">
            <w:rPr>
              <w:rFonts w:ascii="Arial" w:hAnsi="Arial" w:cs="Arial"/>
              <w:sz w:val="24"/>
              <w:szCs w:val="24"/>
            </w:rPr>
            <w:fldChar w:fldCharType="end"/>
          </w:r>
        </w:sdtContent>
      </w:sdt>
      <w:r w:rsidRPr="00AB5C4D">
        <w:rPr>
          <w:rFonts w:ascii="Arial" w:hAnsi="Arial" w:cs="Arial"/>
          <w:sz w:val="24"/>
          <w:szCs w:val="24"/>
        </w:rPr>
        <w:t xml:space="preserve">. </w:t>
      </w:r>
      <w:r w:rsidR="00E42009" w:rsidRPr="00AB5C4D">
        <w:rPr>
          <w:rFonts w:ascii="Arial" w:hAnsi="Arial" w:cs="Arial"/>
          <w:sz w:val="24"/>
          <w:szCs w:val="24"/>
        </w:rPr>
        <w:t>These themes appear from the report to have been adopted by HDHB for the next decade and set out</w:t>
      </w:r>
      <w:r w:rsidR="00F25318">
        <w:rPr>
          <w:rFonts w:ascii="Arial" w:hAnsi="Arial" w:cs="Arial"/>
          <w:sz w:val="24"/>
          <w:szCs w:val="24"/>
        </w:rPr>
        <w:t xml:space="preserve"> a further</w:t>
      </w:r>
      <w:r w:rsidR="00E42009" w:rsidRPr="00AB5C4D">
        <w:rPr>
          <w:rFonts w:ascii="Arial" w:hAnsi="Arial" w:cs="Arial"/>
          <w:sz w:val="24"/>
          <w:szCs w:val="24"/>
        </w:rPr>
        <w:t xml:space="preserve"> six key outputs</w:t>
      </w:r>
      <w:r w:rsidR="003F7B70">
        <w:rPr>
          <w:rFonts w:ascii="Arial" w:hAnsi="Arial" w:cs="Arial"/>
          <w:sz w:val="24"/>
          <w:szCs w:val="24"/>
        </w:rPr>
        <w:t>.</w:t>
      </w:r>
    </w:p>
    <w:p w14:paraId="27734C6C" w14:textId="49282F06" w:rsidR="00483A1C" w:rsidRDefault="0081043C" w:rsidP="00AB5C4D">
      <w:pPr>
        <w:rPr>
          <w:rFonts w:ascii="Arial" w:hAnsi="Arial" w:cs="Arial"/>
          <w:sz w:val="24"/>
          <w:szCs w:val="24"/>
          <w:shd w:val="clear" w:color="auto" w:fill="FFFFFF"/>
        </w:rPr>
      </w:pPr>
      <w:r w:rsidRPr="00AB5C4D">
        <w:rPr>
          <w:rFonts w:ascii="Arial" w:hAnsi="Arial" w:cs="Arial"/>
          <w:sz w:val="24"/>
          <w:szCs w:val="24"/>
        </w:rPr>
        <w:t xml:space="preserve">The first key output is based on an interim initiative from March 2022-2025 </w:t>
      </w:r>
      <w:r w:rsidRPr="00AB5C4D">
        <w:rPr>
          <w:rFonts w:ascii="Arial" w:hAnsi="Arial" w:cs="Arial"/>
          <w:sz w:val="24"/>
          <w:szCs w:val="24"/>
          <w:shd w:val="clear" w:color="auto" w:fill="FFFFFF"/>
        </w:rPr>
        <w:t xml:space="preserve">suggesting that the quantified initiatives are estimated to produce a 21% reduction in the baseline carbon footprint, which would potentially put the HDHB in line to reach The Welsh Assembly </w:t>
      </w:r>
      <w:r w:rsidR="00F25318">
        <w:rPr>
          <w:rFonts w:ascii="Arial" w:hAnsi="Arial" w:cs="Arial"/>
          <w:sz w:val="24"/>
          <w:szCs w:val="24"/>
          <w:shd w:val="clear" w:color="auto" w:fill="FFFFFF"/>
        </w:rPr>
        <w:t>Government</w:t>
      </w:r>
      <w:r w:rsidRPr="00AB5C4D">
        <w:rPr>
          <w:rFonts w:ascii="Arial" w:hAnsi="Arial" w:cs="Arial"/>
          <w:sz w:val="24"/>
          <w:szCs w:val="24"/>
          <w:shd w:val="clear" w:color="auto" w:fill="FFFFFF"/>
        </w:rPr>
        <w:t xml:space="preserve"> Net zero </w:t>
      </w:r>
      <w:r w:rsidR="00F25318">
        <w:rPr>
          <w:rFonts w:ascii="Arial" w:hAnsi="Arial" w:cs="Arial"/>
          <w:sz w:val="24"/>
          <w:szCs w:val="24"/>
          <w:shd w:val="clear" w:color="auto" w:fill="FFFFFF"/>
        </w:rPr>
        <w:t xml:space="preserve">target </w:t>
      </w:r>
      <w:r w:rsidRPr="00AB5C4D">
        <w:rPr>
          <w:rFonts w:ascii="Arial" w:hAnsi="Arial" w:cs="Arial"/>
          <w:sz w:val="24"/>
          <w:szCs w:val="24"/>
          <w:shd w:val="clear" w:color="auto" w:fill="FFFFFF"/>
        </w:rPr>
        <w:t>by 20</w:t>
      </w:r>
      <w:r w:rsidR="003F7B70">
        <w:rPr>
          <w:rFonts w:ascii="Arial" w:hAnsi="Arial" w:cs="Arial"/>
          <w:sz w:val="24"/>
          <w:szCs w:val="24"/>
          <w:shd w:val="clear" w:color="auto" w:fill="FFFFFF"/>
        </w:rPr>
        <w:t>3</w:t>
      </w:r>
      <w:r w:rsidRPr="00AB5C4D">
        <w:rPr>
          <w:rFonts w:ascii="Arial" w:hAnsi="Arial" w:cs="Arial"/>
          <w:sz w:val="24"/>
          <w:szCs w:val="24"/>
          <w:shd w:val="clear" w:color="auto" w:fill="FFFFFF"/>
        </w:rPr>
        <w:t xml:space="preserve">0. </w:t>
      </w:r>
    </w:p>
    <w:p w14:paraId="1237EE3F" w14:textId="7F3D44F3" w:rsidR="00F25318" w:rsidRDefault="00483A1C" w:rsidP="00AB5C4D">
      <w:pPr>
        <w:rPr>
          <w:rFonts w:ascii="Arial" w:hAnsi="Arial" w:cs="Arial"/>
          <w:sz w:val="24"/>
          <w:szCs w:val="24"/>
          <w:shd w:val="clear" w:color="auto" w:fill="FFFFFF"/>
        </w:rPr>
      </w:pPr>
      <w:r>
        <w:rPr>
          <w:rFonts w:ascii="Arial" w:hAnsi="Arial" w:cs="Arial"/>
          <w:sz w:val="24"/>
          <w:szCs w:val="24"/>
          <w:shd w:val="clear" w:color="auto" w:fill="FFFFFF"/>
        </w:rPr>
        <w:t xml:space="preserve">But we must remember that nobody knows what a net zero healthcare system looks like yet and investment will be a significant requirement </w:t>
      </w:r>
      <w:sdt>
        <w:sdtPr>
          <w:rPr>
            <w:rFonts w:ascii="Arial" w:hAnsi="Arial" w:cs="Arial"/>
            <w:sz w:val="24"/>
            <w:szCs w:val="24"/>
            <w:shd w:val="clear" w:color="auto" w:fill="FFFFFF"/>
          </w:rPr>
          <w:id w:val="-267932228"/>
          <w:citation/>
        </w:sdtPr>
        <w:sdtEnd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Emm21 \l 2057 </w:instrText>
          </w:r>
          <w:r>
            <w:rPr>
              <w:rFonts w:ascii="Arial" w:hAnsi="Arial" w:cs="Arial"/>
              <w:sz w:val="24"/>
              <w:szCs w:val="24"/>
              <w:shd w:val="clear" w:color="auto" w:fill="FFFFFF"/>
            </w:rPr>
            <w:fldChar w:fldCharType="separate"/>
          </w:r>
          <w:r w:rsidRPr="00483A1C">
            <w:rPr>
              <w:rFonts w:ascii="Arial" w:hAnsi="Arial" w:cs="Arial"/>
              <w:noProof/>
              <w:sz w:val="24"/>
              <w:szCs w:val="24"/>
              <w:shd w:val="clear" w:color="auto" w:fill="FFFFFF"/>
            </w:rPr>
            <w:t>(Wilkinson, 2021)</w:t>
          </w:r>
          <w:r>
            <w:rPr>
              <w:rFonts w:ascii="Arial" w:hAnsi="Arial" w:cs="Arial"/>
              <w:sz w:val="24"/>
              <w:szCs w:val="24"/>
              <w:shd w:val="clear" w:color="auto" w:fill="FFFFFF"/>
            </w:rPr>
            <w:fldChar w:fldCharType="end"/>
          </w:r>
        </w:sdtContent>
      </w:sdt>
      <w:r w:rsidR="000D239A">
        <w:rPr>
          <w:rFonts w:ascii="Arial" w:hAnsi="Arial" w:cs="Arial"/>
          <w:sz w:val="24"/>
          <w:szCs w:val="24"/>
          <w:shd w:val="clear" w:color="auto" w:fill="FFFFFF"/>
        </w:rPr>
        <w:t>.</w:t>
      </w:r>
    </w:p>
    <w:p w14:paraId="098A4BBB" w14:textId="77777777" w:rsidR="0025478A" w:rsidRDefault="0081043C" w:rsidP="00AB5C4D">
      <w:pPr>
        <w:rPr>
          <w:rFonts w:ascii="Arial" w:hAnsi="Arial" w:cs="Arial"/>
          <w:sz w:val="24"/>
          <w:szCs w:val="24"/>
          <w:shd w:val="clear" w:color="auto" w:fill="FFFFFF"/>
        </w:rPr>
      </w:pPr>
      <w:r w:rsidRPr="00AB5C4D">
        <w:rPr>
          <w:rFonts w:ascii="Arial" w:hAnsi="Arial" w:cs="Arial"/>
          <w:sz w:val="24"/>
          <w:szCs w:val="24"/>
          <w:shd w:val="clear" w:color="auto" w:fill="FFFFFF"/>
        </w:rPr>
        <w:t xml:space="preserve">In principle and at the time a </w:t>
      </w:r>
      <w:r w:rsidR="003F7B70">
        <w:rPr>
          <w:rFonts w:ascii="Arial" w:hAnsi="Arial" w:cs="Arial"/>
          <w:sz w:val="24"/>
          <w:szCs w:val="24"/>
          <w:shd w:val="clear" w:color="auto" w:fill="FFFFFF"/>
        </w:rPr>
        <w:t xml:space="preserve">less than </w:t>
      </w:r>
      <w:r w:rsidRPr="00AB5C4D">
        <w:rPr>
          <w:rFonts w:ascii="Arial" w:hAnsi="Arial" w:cs="Arial"/>
          <w:sz w:val="24"/>
          <w:szCs w:val="24"/>
          <w:shd w:val="clear" w:color="auto" w:fill="FFFFFF"/>
        </w:rPr>
        <w:t>positive start to the delivery plan targets</w:t>
      </w:r>
      <w:r w:rsidR="00F25318">
        <w:rPr>
          <w:rFonts w:ascii="Arial" w:hAnsi="Arial" w:cs="Arial"/>
          <w:sz w:val="24"/>
          <w:szCs w:val="24"/>
          <w:shd w:val="clear" w:color="auto" w:fill="FFFFFF"/>
        </w:rPr>
        <w:t xml:space="preserve">, based on specific quantifiable measurements and comparisons. </w:t>
      </w:r>
    </w:p>
    <w:p w14:paraId="54097CD0" w14:textId="36436DBC" w:rsidR="00B1489A" w:rsidRDefault="00B1489A" w:rsidP="00AB5C4D">
      <w:pPr>
        <w:rPr>
          <w:rFonts w:ascii="Arial" w:hAnsi="Arial" w:cs="Arial"/>
          <w:sz w:val="24"/>
          <w:szCs w:val="24"/>
          <w:shd w:val="clear" w:color="auto" w:fill="FFFFFF"/>
        </w:rPr>
      </w:pPr>
      <w:r>
        <w:rPr>
          <w:rFonts w:ascii="Arial" w:hAnsi="Arial" w:cs="Arial"/>
          <w:sz w:val="24"/>
          <w:szCs w:val="24"/>
          <w:shd w:val="clear" w:color="auto" w:fill="FFFFFF"/>
        </w:rPr>
        <w:t xml:space="preserve">Followed by the annual report </w:t>
      </w:r>
      <w:r w:rsidRPr="00B1489A">
        <w:rPr>
          <w:rFonts w:ascii="Arial" w:hAnsi="Arial" w:cs="Arial"/>
          <w:sz w:val="24"/>
          <w:szCs w:val="24"/>
          <w:shd w:val="clear" w:color="auto" w:fill="FFFFFF"/>
        </w:rPr>
        <w:t>4R: Green Health and Sustainability</w:t>
      </w:r>
      <w:r>
        <w:rPr>
          <w:rFonts w:ascii="Arial" w:hAnsi="Arial" w:cs="Arial"/>
          <w:sz w:val="24"/>
          <w:szCs w:val="24"/>
          <w:shd w:val="clear" w:color="auto" w:fill="FFFFFF"/>
        </w:rPr>
        <w:t xml:space="preserve"> which has now been deprioritized </w:t>
      </w:r>
      <w:sdt>
        <w:sdtPr>
          <w:rPr>
            <w:rFonts w:ascii="Arial" w:hAnsi="Arial" w:cs="Arial"/>
            <w:sz w:val="24"/>
            <w:szCs w:val="24"/>
            <w:shd w:val="clear" w:color="auto" w:fill="FFFFFF"/>
          </w:rPr>
          <w:id w:val="551512539"/>
          <w:citation/>
        </w:sdtPr>
        <w:sdtEnd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Mar23 \l 2057 </w:instrText>
          </w:r>
          <w:r>
            <w:rPr>
              <w:rFonts w:ascii="Arial" w:hAnsi="Arial" w:cs="Arial"/>
              <w:sz w:val="24"/>
              <w:szCs w:val="24"/>
              <w:shd w:val="clear" w:color="auto" w:fill="FFFFFF"/>
            </w:rPr>
            <w:fldChar w:fldCharType="separate"/>
          </w:r>
          <w:r w:rsidRPr="00B1489A">
            <w:rPr>
              <w:rFonts w:ascii="Arial" w:hAnsi="Arial" w:cs="Arial"/>
              <w:noProof/>
              <w:sz w:val="24"/>
              <w:szCs w:val="24"/>
              <w:shd w:val="clear" w:color="auto" w:fill="FFFFFF"/>
            </w:rPr>
            <w:t>(Moore, 2023)</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 xml:space="preserve">. </w:t>
      </w:r>
    </w:p>
    <w:p w14:paraId="0FFB69B3" w14:textId="77777777" w:rsidR="0025478A" w:rsidRDefault="0025478A" w:rsidP="00AB5C4D">
      <w:pPr>
        <w:rPr>
          <w:rFonts w:ascii="Arial" w:hAnsi="Arial" w:cs="Arial"/>
          <w:sz w:val="24"/>
          <w:szCs w:val="24"/>
          <w:shd w:val="clear" w:color="auto" w:fill="FFFFFF"/>
        </w:rPr>
      </w:pPr>
    </w:p>
    <w:p w14:paraId="5780B791" w14:textId="77777777" w:rsidR="0025478A" w:rsidRDefault="0025478A" w:rsidP="00AB5C4D">
      <w:pPr>
        <w:rPr>
          <w:rFonts w:ascii="Arial" w:hAnsi="Arial" w:cs="Arial"/>
          <w:sz w:val="24"/>
          <w:szCs w:val="24"/>
          <w:shd w:val="clear" w:color="auto" w:fill="FFFFFF"/>
        </w:rPr>
      </w:pPr>
    </w:p>
    <w:p w14:paraId="5F0C3304" w14:textId="77777777" w:rsidR="0025478A" w:rsidRDefault="0025478A" w:rsidP="00AB5C4D">
      <w:pPr>
        <w:rPr>
          <w:rFonts w:ascii="Arial" w:hAnsi="Arial" w:cs="Arial"/>
          <w:sz w:val="24"/>
          <w:szCs w:val="24"/>
          <w:shd w:val="clear" w:color="auto" w:fill="FFFFFF"/>
        </w:rPr>
      </w:pPr>
    </w:p>
    <w:p w14:paraId="2169BEF7" w14:textId="77777777" w:rsidR="0025478A" w:rsidRDefault="0025478A" w:rsidP="00AB5C4D">
      <w:pPr>
        <w:rPr>
          <w:rFonts w:ascii="Arial" w:hAnsi="Arial" w:cs="Arial"/>
          <w:sz w:val="24"/>
          <w:szCs w:val="24"/>
          <w:shd w:val="clear" w:color="auto" w:fill="FFFFFF"/>
        </w:rPr>
      </w:pPr>
    </w:p>
    <w:p w14:paraId="6F9149C8" w14:textId="77777777" w:rsidR="0025478A" w:rsidRDefault="0025478A" w:rsidP="00AB5C4D">
      <w:pPr>
        <w:rPr>
          <w:rFonts w:ascii="Arial" w:hAnsi="Arial" w:cs="Arial"/>
          <w:sz w:val="24"/>
          <w:szCs w:val="24"/>
          <w:shd w:val="clear" w:color="auto" w:fill="FFFFFF"/>
        </w:rPr>
      </w:pPr>
    </w:p>
    <w:p w14:paraId="2B74CAFC" w14:textId="77777777" w:rsidR="0025478A" w:rsidRDefault="0025478A" w:rsidP="00AB5C4D">
      <w:pPr>
        <w:rPr>
          <w:rFonts w:ascii="Arial" w:hAnsi="Arial" w:cs="Arial"/>
          <w:sz w:val="24"/>
          <w:szCs w:val="24"/>
          <w:shd w:val="clear" w:color="auto" w:fill="FFFFFF"/>
        </w:rPr>
      </w:pPr>
    </w:p>
    <w:p w14:paraId="09FB14AC" w14:textId="77777777" w:rsidR="0025478A" w:rsidRDefault="0025478A" w:rsidP="00AB5C4D">
      <w:pPr>
        <w:rPr>
          <w:rFonts w:ascii="Arial" w:hAnsi="Arial" w:cs="Arial"/>
          <w:sz w:val="24"/>
          <w:szCs w:val="24"/>
          <w:shd w:val="clear" w:color="auto" w:fill="FFFFFF"/>
        </w:rPr>
      </w:pPr>
    </w:p>
    <w:p w14:paraId="4D75BEA2" w14:textId="77777777" w:rsidR="0025478A" w:rsidRDefault="0025478A" w:rsidP="00AB5C4D">
      <w:pPr>
        <w:rPr>
          <w:rFonts w:ascii="Arial" w:hAnsi="Arial" w:cs="Arial"/>
          <w:sz w:val="24"/>
          <w:szCs w:val="24"/>
          <w:shd w:val="clear" w:color="auto" w:fill="FFFFFF"/>
        </w:rPr>
      </w:pPr>
    </w:p>
    <w:p w14:paraId="7DCB3572" w14:textId="77777777" w:rsidR="0025478A" w:rsidRDefault="0025478A" w:rsidP="00AB5C4D">
      <w:pPr>
        <w:rPr>
          <w:rFonts w:ascii="Arial" w:hAnsi="Arial" w:cs="Arial"/>
          <w:sz w:val="24"/>
          <w:szCs w:val="24"/>
          <w:shd w:val="clear" w:color="auto" w:fill="FFFFFF"/>
        </w:rPr>
      </w:pPr>
    </w:p>
    <w:p w14:paraId="466C9BC5" w14:textId="53D5A581" w:rsidR="00BF21B0" w:rsidRDefault="00BF21B0" w:rsidP="00AB5C4D">
      <w:pPr>
        <w:rPr>
          <w:rFonts w:ascii="Arial" w:hAnsi="Arial" w:cs="Arial"/>
          <w:sz w:val="24"/>
          <w:szCs w:val="24"/>
          <w:shd w:val="clear" w:color="auto" w:fill="FFFFFF"/>
        </w:rPr>
      </w:pPr>
    </w:p>
    <w:p w14:paraId="66897F0F" w14:textId="77777777" w:rsidR="00B1489A" w:rsidRPr="00F25318" w:rsidRDefault="00B1489A" w:rsidP="00AB5C4D">
      <w:pPr>
        <w:rPr>
          <w:rFonts w:ascii="Arial" w:hAnsi="Arial" w:cs="Arial"/>
          <w:sz w:val="24"/>
          <w:szCs w:val="24"/>
          <w:shd w:val="clear" w:color="auto" w:fill="FFFFFF"/>
        </w:rPr>
      </w:pPr>
    </w:p>
    <w:p w14:paraId="28EAD31B" w14:textId="7B2D0523" w:rsidR="00F3326F" w:rsidRPr="00AB5C4D" w:rsidRDefault="00D41AF0" w:rsidP="00AB5C4D">
      <w:pPr>
        <w:rPr>
          <w:rFonts w:ascii="Arial" w:hAnsi="Arial" w:cs="Arial"/>
          <w:b/>
          <w:bCs/>
          <w:sz w:val="24"/>
          <w:szCs w:val="24"/>
          <w:shd w:val="clear" w:color="auto" w:fill="FFFFFF"/>
        </w:rPr>
      </w:pPr>
      <w:r w:rsidRPr="00AB5C4D">
        <w:rPr>
          <w:rFonts w:ascii="Arial" w:hAnsi="Arial" w:cs="Arial"/>
          <w:b/>
          <w:bCs/>
          <w:sz w:val="24"/>
          <w:szCs w:val="24"/>
          <w:shd w:val="clear" w:color="auto" w:fill="FFFFFF"/>
        </w:rPr>
        <w:lastRenderedPageBreak/>
        <w:t xml:space="preserve">Positive Sustainability Initiatives </w:t>
      </w:r>
    </w:p>
    <w:p w14:paraId="055CA268" w14:textId="77777777" w:rsidR="00BA6FA3" w:rsidRDefault="00BF21B0" w:rsidP="00AB5C4D">
      <w:pPr>
        <w:pStyle w:val="NormalWeb"/>
        <w:shd w:val="clear" w:color="auto" w:fill="FFFFFF"/>
        <w:spacing w:before="0" w:beforeAutospacing="0"/>
        <w:rPr>
          <w:rFonts w:ascii="Arial" w:hAnsi="Arial" w:cs="Arial"/>
        </w:rPr>
      </w:pPr>
      <w:r w:rsidRPr="00AB5C4D">
        <w:rPr>
          <w:rFonts w:ascii="Arial" w:hAnsi="Arial" w:cs="Arial"/>
        </w:rPr>
        <w:t xml:space="preserve">Local procurement for food supplies is another way HDHB is trying to reduce its carbon footprint; the health board is working with the Centre for Local Economic Strategies and Public Service Board partners in Carmarthenshire on developing a progressive procurement approach. The aim is to develop a supply chain of local enterprises, Small and Medium Enterprises, employee-owned businesses, social enterprises, cooperatives, and other forms of local ownership </w:t>
      </w:r>
      <w:sdt>
        <w:sdtPr>
          <w:rPr>
            <w:rFonts w:ascii="Arial" w:hAnsi="Arial" w:cs="Arial"/>
          </w:rPr>
          <w:id w:val="-270169129"/>
          <w:citation/>
        </w:sdtPr>
        <w:sdtEndPr/>
        <w:sdtContent>
          <w:r w:rsidRPr="00AB5C4D">
            <w:rPr>
              <w:rFonts w:ascii="Arial" w:hAnsi="Arial" w:cs="Arial"/>
            </w:rPr>
            <w:fldChar w:fldCharType="begin"/>
          </w:r>
          <w:r w:rsidRPr="00AB5C4D">
            <w:rPr>
              <w:rFonts w:ascii="Arial" w:hAnsi="Arial" w:cs="Arial"/>
            </w:rPr>
            <w:instrText xml:space="preserve"> CITATION Pau22 \l 2057 </w:instrText>
          </w:r>
          <w:r w:rsidRPr="00AB5C4D">
            <w:rPr>
              <w:rFonts w:ascii="Arial" w:hAnsi="Arial" w:cs="Arial"/>
            </w:rPr>
            <w:fldChar w:fldCharType="separate"/>
          </w:r>
          <w:r w:rsidRPr="00AB5C4D">
            <w:rPr>
              <w:rFonts w:ascii="Arial" w:hAnsi="Arial" w:cs="Arial"/>
              <w:noProof/>
            </w:rPr>
            <w:t>(Williams, 2022)</w:t>
          </w:r>
          <w:r w:rsidRPr="00AB5C4D">
            <w:rPr>
              <w:rFonts w:ascii="Arial" w:hAnsi="Arial" w:cs="Arial"/>
            </w:rPr>
            <w:fldChar w:fldCharType="end"/>
          </w:r>
        </w:sdtContent>
      </w:sdt>
      <w:r w:rsidRPr="00AB5C4D">
        <w:rPr>
          <w:rFonts w:ascii="Arial" w:hAnsi="Arial" w:cs="Arial"/>
        </w:rPr>
        <w:t>.</w:t>
      </w:r>
      <w:r w:rsidR="00F25318">
        <w:rPr>
          <w:rFonts w:ascii="Arial" w:hAnsi="Arial" w:cs="Arial"/>
        </w:rPr>
        <w:t xml:space="preserve"> </w:t>
      </w:r>
    </w:p>
    <w:p w14:paraId="30F79C9A" w14:textId="20EF2BEE" w:rsidR="000D239A" w:rsidRDefault="000D239A" w:rsidP="00AB5C4D">
      <w:pPr>
        <w:pStyle w:val="NormalWeb"/>
        <w:shd w:val="clear" w:color="auto" w:fill="FFFFFF"/>
        <w:spacing w:before="0" w:beforeAutospacing="0"/>
        <w:rPr>
          <w:rFonts w:ascii="Arial" w:hAnsi="Arial" w:cs="Arial"/>
        </w:rPr>
      </w:pPr>
      <w:r>
        <w:rPr>
          <w:rFonts w:ascii="Arial" w:hAnsi="Arial" w:cs="Arial"/>
        </w:rPr>
        <w:t xml:space="preserve">A positive and potentially critical factor to moving the net zero initiatives forward is coworking with other agencies and organizations and identifying and sharing the best practice initiator. </w:t>
      </w:r>
    </w:p>
    <w:p w14:paraId="68682ADE" w14:textId="3C2722C6" w:rsidR="00BF21B0" w:rsidRDefault="00BA6FA3" w:rsidP="00AB5C4D">
      <w:pPr>
        <w:pStyle w:val="NormalWeb"/>
        <w:shd w:val="clear" w:color="auto" w:fill="FFFFFF"/>
        <w:spacing w:before="0" w:beforeAutospacing="0"/>
        <w:rPr>
          <w:rFonts w:ascii="Arial" w:hAnsi="Arial" w:cs="Arial"/>
        </w:rPr>
      </w:pPr>
      <w:r>
        <w:rPr>
          <w:rFonts w:ascii="Arial" w:hAnsi="Arial" w:cs="Arial"/>
        </w:rPr>
        <w:t xml:space="preserve">A potential change in procurement </w:t>
      </w:r>
      <w:r w:rsidR="00F25318">
        <w:rPr>
          <w:rFonts w:ascii="Arial" w:hAnsi="Arial" w:cs="Arial"/>
        </w:rPr>
        <w:t xml:space="preserve">would reduce </w:t>
      </w:r>
      <w:r>
        <w:rPr>
          <w:rFonts w:ascii="Arial" w:hAnsi="Arial" w:cs="Arial"/>
        </w:rPr>
        <w:t>supplier-to-customer</w:t>
      </w:r>
      <w:r w:rsidR="00F25318">
        <w:rPr>
          <w:rFonts w:ascii="Arial" w:hAnsi="Arial" w:cs="Arial"/>
        </w:rPr>
        <w:t xml:space="preserve"> transport miles as well as support and develop </w:t>
      </w:r>
      <w:r>
        <w:rPr>
          <w:rFonts w:ascii="Arial" w:hAnsi="Arial" w:cs="Arial"/>
        </w:rPr>
        <w:t xml:space="preserve">the </w:t>
      </w:r>
      <w:r w:rsidR="00F25318">
        <w:rPr>
          <w:rFonts w:ascii="Arial" w:hAnsi="Arial" w:cs="Arial"/>
        </w:rPr>
        <w:t>local economy and</w:t>
      </w:r>
      <w:r>
        <w:rPr>
          <w:rFonts w:ascii="Arial" w:hAnsi="Arial" w:cs="Arial"/>
        </w:rPr>
        <w:t xml:space="preserve"> reduce the risk of further loss of small businesses in the post-pandemic recovery. </w:t>
      </w:r>
    </w:p>
    <w:p w14:paraId="2CB8F8DE" w14:textId="49CABBB9" w:rsidR="003F7B70" w:rsidRDefault="003F7B70" w:rsidP="00AB5C4D">
      <w:pPr>
        <w:pStyle w:val="NormalWeb"/>
        <w:shd w:val="clear" w:color="auto" w:fill="FFFFFF"/>
        <w:spacing w:before="0" w:beforeAutospacing="0"/>
        <w:rPr>
          <w:rFonts w:ascii="Arial" w:hAnsi="Arial" w:cs="Arial"/>
        </w:rPr>
      </w:pPr>
      <w:r>
        <w:rPr>
          <w:rFonts w:ascii="Arial" w:hAnsi="Arial" w:cs="Arial"/>
        </w:rPr>
        <w:t xml:space="preserve">At the HDHB most recent sustainable resources committee meeting </w:t>
      </w:r>
      <w:r w:rsidRPr="00AB5C4D">
        <w:rPr>
          <w:rFonts w:ascii="Arial" w:hAnsi="Arial" w:cs="Arial"/>
        </w:rPr>
        <w:t>Ms Hughes provided an overview of the initiatives that have bee</w:t>
      </w:r>
      <w:r>
        <w:rPr>
          <w:rFonts w:ascii="Arial" w:hAnsi="Arial" w:cs="Arial"/>
        </w:rPr>
        <w:t xml:space="preserve">n </w:t>
      </w:r>
      <w:r w:rsidRPr="00AB5C4D">
        <w:rPr>
          <w:rFonts w:ascii="Arial" w:hAnsi="Arial" w:cs="Arial"/>
        </w:rPr>
        <w:t>implemented within Estates, Facilities</w:t>
      </w:r>
      <w:r>
        <w:rPr>
          <w:rFonts w:ascii="Arial" w:hAnsi="Arial" w:cs="Arial"/>
        </w:rPr>
        <w:t>,</w:t>
      </w:r>
      <w:r w:rsidRPr="00AB5C4D">
        <w:rPr>
          <w:rFonts w:ascii="Arial" w:hAnsi="Arial" w:cs="Arial"/>
        </w:rPr>
        <w:t xml:space="preserve"> and Land Use, including Air Source</w:t>
      </w:r>
      <w:r>
        <w:rPr>
          <w:rFonts w:ascii="Arial" w:hAnsi="Arial" w:cs="Arial"/>
        </w:rPr>
        <w:t xml:space="preserve"> </w:t>
      </w:r>
      <w:r w:rsidRPr="00AB5C4D">
        <w:rPr>
          <w:rFonts w:ascii="Arial" w:hAnsi="Arial" w:cs="Arial"/>
        </w:rPr>
        <w:t>Heat Pumps (ASHP) at Cardigan Integrated Care Centre (ICC), the</w:t>
      </w:r>
      <w:r>
        <w:rPr>
          <w:rFonts w:ascii="Arial" w:hAnsi="Arial" w:cs="Arial"/>
        </w:rPr>
        <w:t xml:space="preserve"> </w:t>
      </w:r>
      <w:r w:rsidRPr="00AB5C4D">
        <w:rPr>
          <w:rFonts w:ascii="Arial" w:hAnsi="Arial" w:cs="Arial"/>
        </w:rPr>
        <w:t xml:space="preserve">development of a 0.45MW solar farm at </w:t>
      </w:r>
      <w:proofErr w:type="spellStart"/>
      <w:r w:rsidRPr="00AB5C4D">
        <w:rPr>
          <w:rFonts w:ascii="Arial" w:hAnsi="Arial" w:cs="Arial"/>
        </w:rPr>
        <w:t>Hafan</w:t>
      </w:r>
      <w:proofErr w:type="spellEnd"/>
      <w:r w:rsidRPr="00AB5C4D">
        <w:rPr>
          <w:rFonts w:ascii="Arial" w:hAnsi="Arial" w:cs="Arial"/>
        </w:rPr>
        <w:t xml:space="preserve"> Derwen</w:t>
      </w:r>
      <w:r>
        <w:rPr>
          <w:rFonts w:ascii="Arial" w:hAnsi="Arial" w:cs="Arial"/>
        </w:rPr>
        <w:t xml:space="preserve"> </w:t>
      </w:r>
      <w:sdt>
        <w:sdtPr>
          <w:rPr>
            <w:rFonts w:ascii="Arial" w:hAnsi="Arial" w:cs="Arial"/>
          </w:rPr>
          <w:id w:val="1491607139"/>
          <w:citation/>
        </w:sdtPr>
        <w:sdtEndPr/>
        <w:sdtContent>
          <w:r>
            <w:rPr>
              <w:rFonts w:ascii="Arial" w:hAnsi="Arial" w:cs="Arial"/>
            </w:rPr>
            <w:fldChar w:fldCharType="begin"/>
          </w:r>
          <w:r>
            <w:rPr>
              <w:rFonts w:ascii="Arial" w:hAnsi="Arial" w:cs="Arial"/>
            </w:rPr>
            <w:instrText xml:space="preserve"> CITATION Sar23 \l 2057 </w:instrText>
          </w:r>
          <w:r>
            <w:rPr>
              <w:rFonts w:ascii="Arial" w:hAnsi="Arial" w:cs="Arial"/>
            </w:rPr>
            <w:fldChar w:fldCharType="separate"/>
          </w:r>
          <w:r w:rsidRPr="003F7B70">
            <w:rPr>
              <w:rFonts w:ascii="Arial" w:hAnsi="Arial" w:cs="Arial"/>
              <w:noProof/>
            </w:rPr>
            <w:t>(Bevan, 2023)</w:t>
          </w:r>
          <w:r>
            <w:rPr>
              <w:rFonts w:ascii="Arial" w:hAnsi="Arial" w:cs="Arial"/>
            </w:rPr>
            <w:fldChar w:fldCharType="end"/>
          </w:r>
        </w:sdtContent>
      </w:sdt>
      <w:r>
        <w:rPr>
          <w:rFonts w:ascii="Arial" w:hAnsi="Arial" w:cs="Arial"/>
        </w:rPr>
        <w:t>.</w:t>
      </w:r>
    </w:p>
    <w:p w14:paraId="221C664C" w14:textId="77777777" w:rsidR="00BA6FA3" w:rsidRDefault="00D41AF0" w:rsidP="00AB5C4D">
      <w:pPr>
        <w:pStyle w:val="NormalWeb"/>
        <w:shd w:val="clear" w:color="auto" w:fill="FFFFFF"/>
        <w:spacing w:before="0" w:beforeAutospacing="0"/>
        <w:rPr>
          <w:rFonts w:ascii="Arial" w:hAnsi="Arial" w:cs="Arial"/>
        </w:rPr>
      </w:pPr>
      <w:r w:rsidRPr="00AB5C4D">
        <w:rPr>
          <w:rFonts w:ascii="Arial" w:hAnsi="Arial" w:cs="Arial"/>
        </w:rPr>
        <w:t xml:space="preserve">Tree planting and creating a small meadow has been one green project that staff </w:t>
      </w:r>
      <w:r w:rsidR="00BF21B0" w:rsidRPr="00AB5C4D">
        <w:rPr>
          <w:rFonts w:ascii="Arial" w:hAnsi="Arial" w:cs="Arial"/>
        </w:rPr>
        <w:t>has</w:t>
      </w:r>
      <w:r w:rsidRPr="00AB5C4D">
        <w:rPr>
          <w:rFonts w:ascii="Arial" w:hAnsi="Arial" w:cs="Arial"/>
        </w:rPr>
        <w:t xml:space="preserve"> been involved in on the HDHB site in Haverfordwest</w:t>
      </w:r>
      <w:r w:rsidR="00EE53C9" w:rsidRPr="00AB5C4D">
        <w:rPr>
          <w:rFonts w:ascii="Arial" w:hAnsi="Arial" w:cs="Arial"/>
        </w:rPr>
        <w:t>, with NHS Forest working together with Ecosia donated 200 native trees planted</w:t>
      </w:r>
      <w:r w:rsidRPr="00AB5C4D">
        <w:rPr>
          <w:rFonts w:ascii="Arial" w:hAnsi="Arial" w:cs="Arial"/>
        </w:rPr>
        <w:t xml:space="preserve"> </w:t>
      </w:r>
      <w:r w:rsidR="00EE53C9" w:rsidRPr="00AB5C4D">
        <w:rPr>
          <w:rFonts w:ascii="Arial" w:hAnsi="Arial" w:cs="Arial"/>
        </w:rPr>
        <w:t>i</w:t>
      </w:r>
      <w:r w:rsidRPr="00AB5C4D">
        <w:rPr>
          <w:rFonts w:ascii="Arial" w:hAnsi="Arial" w:cs="Arial"/>
        </w:rPr>
        <w:t>n the winter of 2020</w:t>
      </w:r>
      <w:r w:rsidR="00EE53C9" w:rsidRPr="00AB5C4D">
        <w:rPr>
          <w:rFonts w:ascii="Arial" w:hAnsi="Arial" w:cs="Arial"/>
        </w:rPr>
        <w:t>. It is reported that the saplings although small have made a positive impact, although the press release does not quantify</w:t>
      </w:r>
      <w:r w:rsidR="00BA6FA3">
        <w:rPr>
          <w:rFonts w:ascii="Arial" w:hAnsi="Arial" w:cs="Arial"/>
        </w:rPr>
        <w:t xml:space="preserve"> what</w:t>
      </w:r>
      <w:r w:rsidR="00EE53C9" w:rsidRPr="00AB5C4D">
        <w:rPr>
          <w:rFonts w:ascii="Arial" w:hAnsi="Arial" w:cs="Arial"/>
        </w:rPr>
        <w:t xml:space="preserve"> the positive impact </w:t>
      </w:r>
      <w:r w:rsidR="00BA6FA3">
        <w:rPr>
          <w:rFonts w:ascii="Arial" w:hAnsi="Arial" w:cs="Arial"/>
        </w:rPr>
        <w:t xml:space="preserve">has been </w:t>
      </w:r>
      <w:r w:rsidR="00EE53C9" w:rsidRPr="00AB5C4D">
        <w:rPr>
          <w:rFonts w:ascii="Arial" w:hAnsi="Arial" w:cs="Arial"/>
        </w:rPr>
        <w:t>or who</w:t>
      </w:r>
      <w:r w:rsidR="00BA6FA3">
        <w:rPr>
          <w:rFonts w:ascii="Arial" w:hAnsi="Arial" w:cs="Arial"/>
        </w:rPr>
        <w:t xml:space="preserve"> or how many people</w:t>
      </w:r>
      <w:r w:rsidR="00EE53C9" w:rsidRPr="00AB5C4D">
        <w:rPr>
          <w:rFonts w:ascii="Arial" w:hAnsi="Arial" w:cs="Arial"/>
        </w:rPr>
        <w:t xml:space="preserve"> </w:t>
      </w:r>
      <w:r w:rsidR="00BA6FA3">
        <w:rPr>
          <w:rFonts w:ascii="Arial" w:hAnsi="Arial" w:cs="Arial"/>
        </w:rPr>
        <w:t>have</w:t>
      </w:r>
      <w:r w:rsidR="00EE53C9" w:rsidRPr="00AB5C4D">
        <w:rPr>
          <w:rFonts w:ascii="Arial" w:hAnsi="Arial" w:cs="Arial"/>
        </w:rPr>
        <w:t xml:space="preserve"> reported it</w:t>
      </w:r>
      <w:r w:rsidR="00BA6FA3">
        <w:rPr>
          <w:rFonts w:ascii="Arial" w:hAnsi="Arial" w:cs="Arial"/>
        </w:rPr>
        <w:t xml:space="preserve">, focussing more on “the feel-good factor” and subjective reporting. </w:t>
      </w:r>
    </w:p>
    <w:p w14:paraId="321C2D95" w14:textId="12750E9F" w:rsidR="00BA6FA3" w:rsidRPr="00AB5C4D" w:rsidRDefault="00EE53C9" w:rsidP="00AB5C4D">
      <w:pPr>
        <w:pStyle w:val="NormalWeb"/>
        <w:shd w:val="clear" w:color="auto" w:fill="FFFFFF"/>
        <w:spacing w:before="0" w:beforeAutospacing="0"/>
        <w:rPr>
          <w:rFonts w:ascii="Arial" w:hAnsi="Arial" w:cs="Arial"/>
        </w:rPr>
      </w:pPr>
      <w:proofErr w:type="spellStart"/>
      <w:r w:rsidRPr="00AB5C4D">
        <w:rPr>
          <w:rFonts w:ascii="Arial" w:hAnsi="Arial" w:cs="Arial"/>
        </w:rPr>
        <w:t>Withybush</w:t>
      </w:r>
      <w:proofErr w:type="spellEnd"/>
      <w:r w:rsidRPr="00AB5C4D">
        <w:rPr>
          <w:rFonts w:ascii="Arial" w:hAnsi="Arial" w:cs="Arial"/>
        </w:rPr>
        <w:t xml:space="preserve"> Hospital, staff members have also been collaborating with </w:t>
      </w:r>
      <w:r w:rsidR="00BF21B0" w:rsidRPr="00AB5C4D">
        <w:rPr>
          <w:rFonts w:ascii="Arial" w:hAnsi="Arial" w:cs="Arial"/>
        </w:rPr>
        <w:t xml:space="preserve">Plant </w:t>
      </w:r>
      <w:r w:rsidR="00BA6FA3">
        <w:rPr>
          <w:rFonts w:ascii="Arial" w:hAnsi="Arial" w:cs="Arial"/>
        </w:rPr>
        <w:t>Life</w:t>
      </w:r>
      <w:r w:rsidRPr="00AB5C4D">
        <w:rPr>
          <w:rFonts w:ascii="Arial" w:hAnsi="Arial" w:cs="Arial"/>
        </w:rPr>
        <w:t xml:space="preserve"> Cymru / Magnificent Meadows to design micro wildflower meadows that will support long-term ecosystems and </w:t>
      </w:r>
      <w:r w:rsidR="006A1EF5" w:rsidRPr="00AB5C4D">
        <w:rPr>
          <w:rFonts w:ascii="Arial" w:hAnsi="Arial" w:cs="Arial"/>
        </w:rPr>
        <w:t>habitats. “</w:t>
      </w:r>
      <w:r w:rsidR="00BF21B0" w:rsidRPr="00AB5C4D">
        <w:rPr>
          <w:rFonts w:ascii="Arial" w:hAnsi="Arial" w:cs="Arial"/>
        </w:rPr>
        <w:t>These</w:t>
      </w:r>
      <w:r w:rsidRPr="00AB5C4D">
        <w:rPr>
          <w:rFonts w:ascii="Arial" w:hAnsi="Arial" w:cs="Arial"/>
        </w:rPr>
        <w:t xml:space="preserve"> initiatives hope to enhance the health and happiness of </w:t>
      </w:r>
      <w:r w:rsidR="006A1EF5" w:rsidRPr="00AB5C4D">
        <w:rPr>
          <w:rFonts w:ascii="Arial" w:hAnsi="Arial" w:cs="Arial"/>
        </w:rPr>
        <w:t>patients</w:t>
      </w:r>
      <w:r w:rsidRPr="00AB5C4D">
        <w:rPr>
          <w:rFonts w:ascii="Arial" w:hAnsi="Arial" w:cs="Arial"/>
        </w:rPr>
        <w:t>, employees</w:t>
      </w:r>
      <w:r w:rsidR="00BA6FA3">
        <w:rPr>
          <w:rFonts w:ascii="Arial" w:hAnsi="Arial" w:cs="Arial"/>
        </w:rPr>
        <w:t>,</w:t>
      </w:r>
      <w:r w:rsidRPr="00AB5C4D">
        <w:rPr>
          <w:rFonts w:ascii="Arial" w:hAnsi="Arial" w:cs="Arial"/>
        </w:rPr>
        <w:t xml:space="preserve"> and local communities by promoting biodiversity and expanding access to natural spaces”, but in terms of the HDHB </w:t>
      </w:r>
      <w:r w:rsidR="006A1EF5" w:rsidRPr="00AB5C4D">
        <w:rPr>
          <w:rFonts w:ascii="Arial" w:hAnsi="Arial" w:cs="Arial"/>
        </w:rPr>
        <w:t xml:space="preserve">carbon emissions such projects are often short-term gains that can be seen </w:t>
      </w:r>
      <w:r w:rsidR="00BF21B0" w:rsidRPr="00AB5C4D">
        <w:rPr>
          <w:rFonts w:ascii="Arial" w:hAnsi="Arial" w:cs="Arial"/>
        </w:rPr>
        <w:t>externally,</w:t>
      </w:r>
      <w:r w:rsidR="006A1EF5" w:rsidRPr="00AB5C4D">
        <w:rPr>
          <w:rFonts w:ascii="Arial" w:hAnsi="Arial" w:cs="Arial"/>
        </w:rPr>
        <w:t xml:space="preserve"> and </w:t>
      </w:r>
      <w:r w:rsidR="00BA6FA3">
        <w:rPr>
          <w:rFonts w:ascii="Arial" w:hAnsi="Arial" w:cs="Arial"/>
        </w:rPr>
        <w:t>there is a potential that such actions</w:t>
      </w:r>
      <w:r w:rsidR="006A1EF5" w:rsidRPr="00AB5C4D">
        <w:rPr>
          <w:rFonts w:ascii="Arial" w:hAnsi="Arial" w:cs="Arial"/>
        </w:rPr>
        <w:t xml:space="preserve"> could be viewed by some stakeholders as “greenwashing”</w:t>
      </w:r>
      <w:r w:rsidR="00483A1C">
        <w:rPr>
          <w:rFonts w:ascii="Arial" w:hAnsi="Arial" w:cs="Arial"/>
        </w:rPr>
        <w:t xml:space="preserve"> and this is a risk when there are not a clear set of metrics </w:t>
      </w:r>
      <w:sdt>
        <w:sdtPr>
          <w:rPr>
            <w:rFonts w:ascii="Arial" w:hAnsi="Arial" w:cs="Arial"/>
          </w:rPr>
          <w:id w:val="-1027865174"/>
          <w:citation/>
        </w:sdtPr>
        <w:sdtEndPr/>
        <w:sdtContent>
          <w:r w:rsidR="00483A1C">
            <w:rPr>
              <w:rFonts w:ascii="Arial" w:hAnsi="Arial" w:cs="Arial"/>
            </w:rPr>
            <w:fldChar w:fldCharType="begin"/>
          </w:r>
          <w:r w:rsidR="00483A1C">
            <w:rPr>
              <w:rFonts w:ascii="Arial" w:hAnsi="Arial" w:cs="Arial"/>
            </w:rPr>
            <w:instrText xml:space="preserve"> CITATION Emm21 \l 2057 </w:instrText>
          </w:r>
          <w:r w:rsidR="00483A1C">
            <w:rPr>
              <w:rFonts w:ascii="Arial" w:hAnsi="Arial" w:cs="Arial"/>
            </w:rPr>
            <w:fldChar w:fldCharType="separate"/>
          </w:r>
          <w:r w:rsidR="00483A1C" w:rsidRPr="00483A1C">
            <w:rPr>
              <w:rFonts w:ascii="Arial" w:hAnsi="Arial" w:cs="Arial"/>
              <w:noProof/>
            </w:rPr>
            <w:t>(Wilkinson, 2021)</w:t>
          </w:r>
          <w:r w:rsidR="00483A1C">
            <w:rPr>
              <w:rFonts w:ascii="Arial" w:hAnsi="Arial" w:cs="Arial"/>
            </w:rPr>
            <w:fldChar w:fldCharType="end"/>
          </w:r>
        </w:sdtContent>
      </w:sdt>
      <w:r w:rsidR="00483A1C">
        <w:rPr>
          <w:rFonts w:ascii="Arial" w:hAnsi="Arial" w:cs="Arial"/>
        </w:rPr>
        <w:t>.</w:t>
      </w:r>
    </w:p>
    <w:p w14:paraId="7484C484" w14:textId="596CF280" w:rsidR="000D239A" w:rsidRPr="00AB5C4D" w:rsidRDefault="006A1EF5" w:rsidP="00AB5C4D">
      <w:pPr>
        <w:pStyle w:val="NormalWeb"/>
        <w:shd w:val="clear" w:color="auto" w:fill="FFFFFF"/>
        <w:spacing w:before="0" w:beforeAutospacing="0"/>
        <w:rPr>
          <w:rFonts w:ascii="Arial" w:hAnsi="Arial" w:cs="Arial"/>
        </w:rPr>
      </w:pPr>
      <w:r w:rsidRPr="00AB5C4D">
        <w:rPr>
          <w:rFonts w:ascii="Arial" w:hAnsi="Arial" w:cs="Arial"/>
        </w:rPr>
        <w:t xml:space="preserve">It </w:t>
      </w:r>
      <w:r w:rsidR="000D239A">
        <w:rPr>
          <w:rFonts w:ascii="Arial" w:hAnsi="Arial" w:cs="Arial"/>
        </w:rPr>
        <w:t>has become obvious</w:t>
      </w:r>
      <w:r w:rsidRPr="00AB5C4D">
        <w:rPr>
          <w:rFonts w:ascii="Arial" w:hAnsi="Arial" w:cs="Arial"/>
        </w:rPr>
        <w:t xml:space="preserve"> from a document by </w:t>
      </w:r>
      <w:proofErr w:type="spellStart"/>
      <w:r w:rsidRPr="00AB5C4D">
        <w:rPr>
          <w:rFonts w:ascii="Arial" w:hAnsi="Arial" w:cs="Arial"/>
        </w:rPr>
        <w:t>Dr</w:t>
      </w:r>
      <w:r w:rsidR="00BF21B0" w:rsidRPr="00AB5C4D">
        <w:rPr>
          <w:rFonts w:ascii="Arial" w:hAnsi="Arial" w:cs="Arial"/>
        </w:rPr>
        <w:t>.</w:t>
      </w:r>
      <w:proofErr w:type="spellEnd"/>
      <w:r w:rsidRPr="00AB5C4D">
        <w:rPr>
          <w:rFonts w:ascii="Arial" w:hAnsi="Arial" w:cs="Arial"/>
        </w:rPr>
        <w:t xml:space="preserve"> Thomas Downs, a Junior </w:t>
      </w:r>
      <w:r w:rsidR="00121306" w:rsidRPr="00AB5C4D">
        <w:rPr>
          <w:rFonts w:ascii="Arial" w:hAnsi="Arial" w:cs="Arial"/>
        </w:rPr>
        <w:t>Doctor,</w:t>
      </w:r>
      <w:r w:rsidRPr="00AB5C4D">
        <w:rPr>
          <w:rFonts w:ascii="Arial" w:hAnsi="Arial" w:cs="Arial"/>
        </w:rPr>
        <w:t xml:space="preserve"> and the founder of Ysbyty Gwynedd Green Group (not part of the HDHB), that in North Wales where she is based a significant amount of the work to make their health care settings more “</w:t>
      </w:r>
      <w:r w:rsidR="00121306" w:rsidRPr="00AB5C4D">
        <w:rPr>
          <w:rFonts w:ascii="Arial" w:hAnsi="Arial" w:cs="Arial"/>
        </w:rPr>
        <w:t>climate-smart</w:t>
      </w:r>
      <w:r w:rsidRPr="00AB5C4D">
        <w:rPr>
          <w:rFonts w:ascii="Arial" w:hAnsi="Arial" w:cs="Arial"/>
        </w:rPr>
        <w:t xml:space="preserve">” has been carried out by volunteers. </w:t>
      </w:r>
      <w:proofErr w:type="spellStart"/>
      <w:r w:rsidRPr="00AB5C4D">
        <w:rPr>
          <w:rFonts w:ascii="Arial" w:hAnsi="Arial" w:cs="Arial"/>
        </w:rPr>
        <w:t>Dr</w:t>
      </w:r>
      <w:r w:rsidR="000D239A">
        <w:rPr>
          <w:rFonts w:ascii="Arial" w:hAnsi="Arial" w:cs="Arial"/>
        </w:rPr>
        <w:t>.</w:t>
      </w:r>
      <w:proofErr w:type="spellEnd"/>
      <w:r w:rsidRPr="00AB5C4D">
        <w:rPr>
          <w:rFonts w:ascii="Arial" w:hAnsi="Arial" w:cs="Arial"/>
        </w:rPr>
        <w:t xml:space="preserve"> Thomas is positive that funding from WAG as part of the Green Health Wales initiative should “increase health workers capacity for action and hopefully accelerate our transition to more environmentally sustainable and resilient healthcare”</w:t>
      </w:r>
      <w:r w:rsidR="00121306" w:rsidRPr="00AB5C4D">
        <w:rPr>
          <w:rFonts w:ascii="Arial" w:hAnsi="Arial" w:cs="Arial"/>
        </w:rPr>
        <w:t xml:space="preserve"> </w:t>
      </w:r>
      <w:sdt>
        <w:sdtPr>
          <w:rPr>
            <w:rFonts w:ascii="Arial" w:hAnsi="Arial" w:cs="Arial"/>
          </w:rPr>
          <w:id w:val="-573668195"/>
          <w:citation/>
        </w:sdtPr>
        <w:sdtEndPr/>
        <w:sdtContent>
          <w:r w:rsidR="00121306" w:rsidRPr="00AB5C4D">
            <w:rPr>
              <w:rFonts w:ascii="Arial" w:hAnsi="Arial" w:cs="Arial"/>
            </w:rPr>
            <w:fldChar w:fldCharType="begin"/>
          </w:r>
          <w:r w:rsidR="00121306" w:rsidRPr="00AB5C4D">
            <w:rPr>
              <w:rFonts w:ascii="Arial" w:hAnsi="Arial" w:cs="Arial"/>
            </w:rPr>
            <w:instrText xml:space="preserve"> CITATION WAG22 \l 2057 </w:instrText>
          </w:r>
          <w:r w:rsidR="00121306" w:rsidRPr="00AB5C4D">
            <w:rPr>
              <w:rFonts w:ascii="Arial" w:hAnsi="Arial" w:cs="Arial"/>
            </w:rPr>
            <w:fldChar w:fldCharType="separate"/>
          </w:r>
          <w:r w:rsidR="00121306" w:rsidRPr="00AB5C4D">
            <w:rPr>
              <w:rFonts w:ascii="Arial" w:hAnsi="Arial" w:cs="Arial"/>
              <w:noProof/>
            </w:rPr>
            <w:t>(WAG, 2022)</w:t>
          </w:r>
          <w:r w:rsidR="00121306" w:rsidRPr="00AB5C4D">
            <w:rPr>
              <w:rFonts w:ascii="Arial" w:hAnsi="Arial" w:cs="Arial"/>
            </w:rPr>
            <w:fldChar w:fldCharType="end"/>
          </w:r>
        </w:sdtContent>
      </w:sdt>
      <w:r w:rsidRPr="00AB5C4D">
        <w:rPr>
          <w:rFonts w:ascii="Arial" w:hAnsi="Arial" w:cs="Arial"/>
        </w:rPr>
        <w:t xml:space="preserve">. </w:t>
      </w:r>
    </w:p>
    <w:p w14:paraId="60BE91AE" w14:textId="77777777" w:rsidR="0025478A" w:rsidRDefault="0025478A" w:rsidP="00AB5C4D">
      <w:pPr>
        <w:rPr>
          <w:rFonts w:ascii="Arial" w:hAnsi="Arial" w:cs="Arial"/>
          <w:b/>
          <w:bCs/>
          <w:sz w:val="24"/>
          <w:szCs w:val="24"/>
          <w:shd w:val="clear" w:color="auto" w:fill="FFFFFF"/>
        </w:rPr>
      </w:pPr>
    </w:p>
    <w:p w14:paraId="386E691F" w14:textId="1E41E36D" w:rsidR="0081043C" w:rsidRPr="00AB5C4D" w:rsidRDefault="0081043C" w:rsidP="00AB5C4D">
      <w:pPr>
        <w:rPr>
          <w:rFonts w:ascii="Arial" w:hAnsi="Arial" w:cs="Arial"/>
          <w:b/>
          <w:bCs/>
          <w:sz w:val="24"/>
          <w:szCs w:val="24"/>
          <w:shd w:val="clear" w:color="auto" w:fill="FFFFFF"/>
        </w:rPr>
      </w:pPr>
      <w:r w:rsidRPr="00AB5C4D">
        <w:rPr>
          <w:rFonts w:ascii="Arial" w:hAnsi="Arial" w:cs="Arial"/>
          <w:b/>
          <w:bCs/>
          <w:sz w:val="24"/>
          <w:szCs w:val="24"/>
          <w:shd w:val="clear" w:color="auto" w:fill="FFFFFF"/>
        </w:rPr>
        <w:lastRenderedPageBreak/>
        <w:t>Questions from findings – seeking shared solutions.</w:t>
      </w:r>
    </w:p>
    <w:p w14:paraId="0EAD194F" w14:textId="349775D0" w:rsidR="0081043C" w:rsidRPr="00AB5C4D" w:rsidRDefault="0081043C" w:rsidP="00AB5C4D">
      <w:pPr>
        <w:rPr>
          <w:rFonts w:ascii="Arial" w:hAnsi="Arial" w:cs="Arial"/>
          <w:sz w:val="24"/>
          <w:szCs w:val="24"/>
          <w:shd w:val="clear" w:color="auto" w:fill="FFFFFF"/>
        </w:rPr>
      </w:pPr>
      <w:r w:rsidRPr="00AB5C4D">
        <w:rPr>
          <w:rFonts w:ascii="Arial" w:hAnsi="Arial" w:cs="Arial"/>
          <w:sz w:val="24"/>
          <w:szCs w:val="24"/>
          <w:shd w:val="clear" w:color="auto" w:fill="FFFFFF"/>
        </w:rPr>
        <w:t>The Welsh Assembly Government (WAG) announced a climate crisis in 2019, why are we only now 2022 developing a task force and creating a Decarbonisation strategy plan?</w:t>
      </w:r>
      <w:r w:rsidR="00F3326F" w:rsidRPr="00AB5C4D">
        <w:rPr>
          <w:rFonts w:ascii="Arial" w:hAnsi="Arial" w:cs="Arial"/>
          <w:sz w:val="24"/>
          <w:szCs w:val="24"/>
          <w:shd w:val="clear" w:color="auto" w:fill="FFFFFF"/>
        </w:rPr>
        <w:t xml:space="preserve"> </w:t>
      </w:r>
    </w:p>
    <w:p w14:paraId="5C788BD8" w14:textId="6F538291" w:rsidR="0081043C" w:rsidRPr="00AB5C4D" w:rsidRDefault="0081043C" w:rsidP="00AB5C4D">
      <w:pPr>
        <w:rPr>
          <w:rFonts w:ascii="Arial" w:hAnsi="Arial" w:cs="Arial"/>
          <w:sz w:val="24"/>
          <w:szCs w:val="24"/>
          <w:shd w:val="clear" w:color="auto" w:fill="FFFFFF"/>
        </w:rPr>
      </w:pPr>
      <w:r w:rsidRPr="00AB5C4D">
        <w:rPr>
          <w:rFonts w:ascii="Arial" w:hAnsi="Arial" w:cs="Arial"/>
          <w:sz w:val="24"/>
          <w:szCs w:val="24"/>
          <w:shd w:val="clear" w:color="auto" w:fill="FFFFFF"/>
        </w:rPr>
        <w:t xml:space="preserve">There have been reports and warnings of a climate crisis for years prior to the WAG announcement in 2019, why have we not been leading the way, tackling the problem, and being innovative before there is a statutory </w:t>
      </w:r>
      <w:r w:rsidR="00857050">
        <w:rPr>
          <w:rFonts w:ascii="Arial" w:hAnsi="Arial" w:cs="Arial"/>
          <w:sz w:val="24"/>
          <w:szCs w:val="24"/>
          <w:shd w:val="clear" w:color="auto" w:fill="FFFFFF"/>
        </w:rPr>
        <w:t>duty</w:t>
      </w:r>
      <w:r w:rsidRPr="00AB5C4D">
        <w:rPr>
          <w:rFonts w:ascii="Arial" w:hAnsi="Arial" w:cs="Arial"/>
          <w:sz w:val="24"/>
          <w:szCs w:val="24"/>
          <w:shd w:val="clear" w:color="auto" w:fill="FFFFFF"/>
        </w:rPr>
        <w:t xml:space="preserve"> for us to do so?</w:t>
      </w:r>
    </w:p>
    <w:p w14:paraId="776DF4B7" w14:textId="7BB68543" w:rsidR="00BB51BF" w:rsidRPr="00AB5C4D" w:rsidRDefault="00F3326F" w:rsidP="00AB5C4D">
      <w:pPr>
        <w:rPr>
          <w:rFonts w:ascii="Arial" w:hAnsi="Arial" w:cs="Arial"/>
          <w:sz w:val="24"/>
          <w:szCs w:val="24"/>
          <w:shd w:val="clear" w:color="auto" w:fill="FFFFFF"/>
        </w:rPr>
      </w:pPr>
      <w:r w:rsidRPr="00AB5C4D">
        <w:rPr>
          <w:rFonts w:ascii="Arial" w:hAnsi="Arial" w:cs="Arial"/>
          <w:sz w:val="24"/>
          <w:szCs w:val="24"/>
          <w:shd w:val="clear" w:color="auto" w:fill="FFFFFF"/>
        </w:rPr>
        <w:t xml:space="preserve">How do we embed our six themes of decarbonization activity themes into a workforce of </w:t>
      </w:r>
      <w:r w:rsidR="00A038F0">
        <w:rPr>
          <w:rFonts w:ascii="Arial" w:hAnsi="Arial" w:cs="Arial"/>
          <w:sz w:val="24"/>
          <w:szCs w:val="24"/>
          <w:shd w:val="clear" w:color="auto" w:fill="FFFFFF"/>
        </w:rPr>
        <w:t>13,143</w:t>
      </w:r>
      <w:r w:rsidRPr="00AB5C4D">
        <w:rPr>
          <w:rFonts w:ascii="Arial" w:hAnsi="Arial" w:cs="Arial"/>
          <w:sz w:val="24"/>
          <w:szCs w:val="24"/>
          <w:shd w:val="clear" w:color="auto" w:fill="FFFFFF"/>
        </w:rPr>
        <w:t xml:space="preserve"> people, across numerous sites so that we can work in the open, honest, and transparent way that our core NHS Values tell us and the public how we work? </w:t>
      </w:r>
    </w:p>
    <w:p w14:paraId="1AC25E79" w14:textId="0CB8F87A" w:rsidR="00857050" w:rsidRDefault="00F3326F" w:rsidP="00AB5C4D">
      <w:pPr>
        <w:rPr>
          <w:rFonts w:ascii="Arial" w:hAnsi="Arial" w:cs="Arial"/>
          <w:sz w:val="24"/>
          <w:szCs w:val="24"/>
        </w:rPr>
      </w:pPr>
      <w:r w:rsidRPr="00AB5C4D">
        <w:rPr>
          <w:rFonts w:ascii="Arial" w:hAnsi="Arial" w:cs="Arial"/>
          <w:sz w:val="24"/>
          <w:szCs w:val="24"/>
          <w:shd w:val="clear" w:color="auto" w:fill="FFFFFF"/>
        </w:rPr>
        <w:t xml:space="preserve">In what way do we and the </w:t>
      </w:r>
      <w:r w:rsidR="00A038F0">
        <w:rPr>
          <w:rFonts w:ascii="Arial" w:hAnsi="Arial" w:cs="Arial"/>
          <w:sz w:val="24"/>
          <w:szCs w:val="24"/>
          <w:shd w:val="clear" w:color="auto" w:fill="FFFFFF"/>
        </w:rPr>
        <w:t>13,143</w:t>
      </w:r>
      <w:r w:rsidRPr="00AB5C4D">
        <w:rPr>
          <w:rFonts w:ascii="Arial" w:hAnsi="Arial" w:cs="Arial"/>
          <w:sz w:val="24"/>
          <w:szCs w:val="24"/>
          <w:shd w:val="clear" w:color="auto" w:fill="FFFFFF"/>
        </w:rPr>
        <w:t xml:space="preserve"> employees meet the statement made by our executive director in a Press release in 2022: </w:t>
      </w:r>
      <w:r w:rsidRPr="00AB5C4D">
        <w:rPr>
          <w:rFonts w:ascii="Arial" w:hAnsi="Arial" w:cs="Arial"/>
          <w:sz w:val="24"/>
          <w:szCs w:val="24"/>
        </w:rPr>
        <w:t>“The Health Board as a key anchor institution has a pivotal role to play to encourage staff and our local communities to take positive action on the health emergency posed by climate change”</w:t>
      </w:r>
      <w:sdt>
        <w:sdtPr>
          <w:rPr>
            <w:rFonts w:ascii="Arial" w:hAnsi="Arial" w:cs="Arial"/>
            <w:sz w:val="24"/>
            <w:szCs w:val="24"/>
          </w:rPr>
          <w:id w:val="867115918"/>
          <w:citation/>
        </w:sdtPr>
        <w:sdtEndPr/>
        <w:sdtContent>
          <w:r w:rsidRPr="00AB5C4D">
            <w:rPr>
              <w:rFonts w:ascii="Arial" w:hAnsi="Arial" w:cs="Arial"/>
              <w:sz w:val="24"/>
              <w:szCs w:val="24"/>
            </w:rPr>
            <w:fldChar w:fldCharType="begin"/>
          </w:r>
          <w:r w:rsidRPr="00AB5C4D">
            <w:rPr>
              <w:rFonts w:ascii="Arial" w:hAnsi="Arial" w:cs="Arial"/>
              <w:sz w:val="24"/>
              <w:szCs w:val="24"/>
            </w:rPr>
            <w:instrText xml:space="preserve"> CITATION JoM22 \l 2057 </w:instrText>
          </w:r>
          <w:r w:rsidRPr="00AB5C4D">
            <w:rPr>
              <w:rFonts w:ascii="Arial" w:hAnsi="Arial" w:cs="Arial"/>
              <w:sz w:val="24"/>
              <w:szCs w:val="24"/>
            </w:rPr>
            <w:fldChar w:fldCharType="separate"/>
          </w:r>
          <w:r w:rsidRPr="00AB5C4D">
            <w:rPr>
              <w:rFonts w:ascii="Arial" w:hAnsi="Arial" w:cs="Arial"/>
              <w:noProof/>
              <w:sz w:val="24"/>
              <w:szCs w:val="24"/>
            </w:rPr>
            <w:t xml:space="preserve"> (Makosinski, 2022)</w:t>
          </w:r>
          <w:r w:rsidRPr="00AB5C4D">
            <w:rPr>
              <w:rFonts w:ascii="Arial" w:hAnsi="Arial" w:cs="Arial"/>
              <w:sz w:val="24"/>
              <w:szCs w:val="24"/>
            </w:rPr>
            <w:fldChar w:fldCharType="end"/>
          </w:r>
        </w:sdtContent>
      </w:sdt>
      <w:r w:rsidRPr="00AB5C4D">
        <w:rPr>
          <w:rFonts w:ascii="Arial" w:hAnsi="Arial" w:cs="Arial"/>
          <w:sz w:val="24"/>
          <w:szCs w:val="24"/>
        </w:rPr>
        <w:t xml:space="preserve">? </w:t>
      </w:r>
    </w:p>
    <w:p w14:paraId="7609D1A2" w14:textId="3BA109D5" w:rsidR="00B1489A" w:rsidRPr="00AB5C4D" w:rsidRDefault="00B1489A" w:rsidP="00AB5C4D">
      <w:pPr>
        <w:rPr>
          <w:rFonts w:ascii="Arial" w:hAnsi="Arial" w:cs="Arial"/>
          <w:sz w:val="24"/>
          <w:szCs w:val="24"/>
        </w:rPr>
      </w:pPr>
      <w:r>
        <w:rPr>
          <w:rFonts w:ascii="Arial" w:hAnsi="Arial" w:cs="Arial"/>
          <w:sz w:val="24"/>
          <w:szCs w:val="24"/>
        </w:rPr>
        <w:t xml:space="preserve">Does deprioritizing the HDHB </w:t>
      </w:r>
      <w:r w:rsidRPr="00B1489A">
        <w:rPr>
          <w:rFonts w:ascii="Arial" w:hAnsi="Arial" w:cs="Arial"/>
          <w:sz w:val="24"/>
          <w:szCs w:val="24"/>
        </w:rPr>
        <w:t>Green Health and Sustainability</w:t>
      </w:r>
      <w:r>
        <w:rPr>
          <w:rFonts w:ascii="Arial" w:hAnsi="Arial" w:cs="Arial"/>
          <w:sz w:val="24"/>
          <w:szCs w:val="24"/>
        </w:rPr>
        <w:t xml:space="preserve"> agenda now leave the West of Wales unprepared and its inhabitants at higher risk of increasing ill-health associated with the HDHB failing to meet their targets for sustainability and decarbonization?</w:t>
      </w:r>
      <w:sdt>
        <w:sdtPr>
          <w:rPr>
            <w:rFonts w:ascii="Arial" w:hAnsi="Arial" w:cs="Arial"/>
            <w:sz w:val="24"/>
            <w:szCs w:val="24"/>
          </w:rPr>
          <w:id w:val="-1914534770"/>
          <w:citation/>
        </w:sdtPr>
        <w:sdtEndPr/>
        <w:sdtContent>
          <w:r>
            <w:rPr>
              <w:rFonts w:ascii="Arial" w:hAnsi="Arial" w:cs="Arial"/>
              <w:sz w:val="24"/>
              <w:szCs w:val="24"/>
            </w:rPr>
            <w:fldChar w:fldCharType="begin"/>
          </w:r>
          <w:r>
            <w:rPr>
              <w:rFonts w:ascii="Arial" w:hAnsi="Arial" w:cs="Arial"/>
              <w:sz w:val="24"/>
              <w:szCs w:val="24"/>
            </w:rPr>
            <w:instrText xml:space="preserve"> CITATION Mar23 \l 2057 </w:instrText>
          </w:r>
          <w:r>
            <w:rPr>
              <w:rFonts w:ascii="Arial" w:hAnsi="Arial" w:cs="Arial"/>
              <w:sz w:val="24"/>
              <w:szCs w:val="24"/>
            </w:rPr>
            <w:fldChar w:fldCharType="separate"/>
          </w:r>
          <w:r>
            <w:rPr>
              <w:rFonts w:ascii="Arial" w:hAnsi="Arial" w:cs="Arial"/>
              <w:noProof/>
              <w:sz w:val="24"/>
              <w:szCs w:val="24"/>
            </w:rPr>
            <w:t xml:space="preserve"> </w:t>
          </w:r>
          <w:r w:rsidRPr="00B1489A">
            <w:rPr>
              <w:rFonts w:ascii="Arial" w:hAnsi="Arial" w:cs="Arial"/>
              <w:noProof/>
              <w:sz w:val="24"/>
              <w:szCs w:val="24"/>
            </w:rPr>
            <w:t>(Moore, 2023)</w:t>
          </w:r>
          <w:r>
            <w:rPr>
              <w:rFonts w:ascii="Arial" w:hAnsi="Arial" w:cs="Arial"/>
              <w:sz w:val="24"/>
              <w:szCs w:val="24"/>
            </w:rPr>
            <w:fldChar w:fldCharType="end"/>
          </w:r>
        </w:sdtContent>
      </w:sdt>
      <w:r>
        <w:rPr>
          <w:rFonts w:ascii="Arial" w:hAnsi="Arial" w:cs="Arial"/>
          <w:sz w:val="24"/>
          <w:szCs w:val="24"/>
        </w:rPr>
        <w:t>.</w:t>
      </w:r>
    </w:p>
    <w:p w14:paraId="327ECA83" w14:textId="2F3A173A" w:rsidR="00E1666E" w:rsidRPr="00AB5C4D" w:rsidRDefault="00E1666E" w:rsidP="00AB5C4D">
      <w:pPr>
        <w:rPr>
          <w:rFonts w:ascii="Arial" w:hAnsi="Arial" w:cs="Arial"/>
          <w:b/>
          <w:bCs/>
          <w:sz w:val="24"/>
          <w:szCs w:val="24"/>
        </w:rPr>
      </w:pPr>
      <w:r w:rsidRPr="00AB5C4D">
        <w:rPr>
          <w:rFonts w:ascii="Arial" w:hAnsi="Arial" w:cs="Arial"/>
          <w:b/>
          <w:bCs/>
          <w:sz w:val="24"/>
          <w:szCs w:val="24"/>
        </w:rPr>
        <w:t>interrelated issues and/or conflicts of interest within the HDHB between relevant stakeholders.</w:t>
      </w:r>
    </w:p>
    <w:p w14:paraId="33B4084A" w14:textId="77777777" w:rsidR="00692D9A" w:rsidRPr="00AB5C4D" w:rsidRDefault="00E1666E" w:rsidP="00AB5C4D">
      <w:pPr>
        <w:rPr>
          <w:rFonts w:ascii="Arial" w:hAnsi="Arial" w:cs="Arial"/>
          <w:sz w:val="24"/>
          <w:szCs w:val="24"/>
        </w:rPr>
      </w:pPr>
      <w:r w:rsidRPr="00AB5C4D">
        <w:rPr>
          <w:rFonts w:ascii="Arial" w:hAnsi="Arial" w:cs="Arial"/>
          <w:sz w:val="24"/>
          <w:szCs w:val="24"/>
        </w:rPr>
        <w:t xml:space="preserve">WAG coordinates the Community Expert Group on the Climate Change &amp; Decarbonization National Program Board, and from Paul Williams's report it appears that throughout the expert group meetings, there are recurring elements that indicate the NHS is just getting started on this path of decarbonization in 2022 </w:t>
      </w:r>
      <w:sdt>
        <w:sdtPr>
          <w:rPr>
            <w:rFonts w:ascii="Arial" w:hAnsi="Arial" w:cs="Arial"/>
            <w:sz w:val="24"/>
            <w:szCs w:val="24"/>
          </w:rPr>
          <w:id w:val="589517233"/>
          <w:citation/>
        </w:sdtPr>
        <w:sdtEndPr/>
        <w:sdtContent>
          <w:r w:rsidRPr="00AB5C4D">
            <w:rPr>
              <w:rFonts w:ascii="Arial" w:hAnsi="Arial" w:cs="Arial"/>
              <w:sz w:val="24"/>
              <w:szCs w:val="24"/>
            </w:rPr>
            <w:fldChar w:fldCharType="begin"/>
          </w:r>
          <w:r w:rsidRPr="00AB5C4D">
            <w:rPr>
              <w:rFonts w:ascii="Arial" w:hAnsi="Arial" w:cs="Arial"/>
              <w:sz w:val="24"/>
              <w:szCs w:val="24"/>
            </w:rPr>
            <w:instrText xml:space="preserve"> CITATION Pau22 \l 2057 </w:instrText>
          </w:r>
          <w:r w:rsidRPr="00AB5C4D">
            <w:rPr>
              <w:rFonts w:ascii="Arial" w:hAnsi="Arial" w:cs="Arial"/>
              <w:sz w:val="24"/>
              <w:szCs w:val="24"/>
            </w:rPr>
            <w:fldChar w:fldCharType="separate"/>
          </w:r>
          <w:r w:rsidRPr="00AB5C4D">
            <w:rPr>
              <w:rFonts w:ascii="Arial" w:hAnsi="Arial" w:cs="Arial"/>
              <w:noProof/>
              <w:sz w:val="24"/>
              <w:szCs w:val="24"/>
            </w:rPr>
            <w:t>(Williams, 2022)</w:t>
          </w:r>
          <w:r w:rsidRPr="00AB5C4D">
            <w:rPr>
              <w:rFonts w:ascii="Arial" w:hAnsi="Arial" w:cs="Arial"/>
              <w:sz w:val="24"/>
              <w:szCs w:val="24"/>
            </w:rPr>
            <w:fldChar w:fldCharType="end"/>
          </w:r>
        </w:sdtContent>
      </w:sdt>
      <w:r w:rsidRPr="00AB5C4D">
        <w:rPr>
          <w:rFonts w:ascii="Arial" w:hAnsi="Arial" w:cs="Arial"/>
          <w:sz w:val="24"/>
          <w:szCs w:val="24"/>
        </w:rPr>
        <w:t xml:space="preserve">. </w:t>
      </w:r>
    </w:p>
    <w:p w14:paraId="1BD2E487" w14:textId="212FF6F9" w:rsidR="00D41AF0" w:rsidRPr="00AB5C4D" w:rsidRDefault="00E1666E" w:rsidP="00AB5C4D">
      <w:pPr>
        <w:rPr>
          <w:rFonts w:ascii="Arial" w:hAnsi="Arial" w:cs="Arial"/>
          <w:sz w:val="24"/>
          <w:szCs w:val="24"/>
          <w:shd w:val="clear" w:color="auto" w:fill="FFFFFF"/>
        </w:rPr>
      </w:pPr>
      <w:r w:rsidRPr="00AB5C4D">
        <w:rPr>
          <w:rFonts w:ascii="Arial" w:hAnsi="Arial" w:cs="Arial"/>
          <w:sz w:val="24"/>
          <w:szCs w:val="24"/>
        </w:rPr>
        <w:t>Immediately WE are faced with conflicts of interest with</w:t>
      </w:r>
      <w:r w:rsidR="005E559F">
        <w:rPr>
          <w:rFonts w:ascii="Arial" w:hAnsi="Arial" w:cs="Arial"/>
          <w:sz w:val="24"/>
          <w:szCs w:val="24"/>
        </w:rPr>
        <w:t xml:space="preserve"> Ministerial and Executive</w:t>
      </w:r>
      <w:r w:rsidRPr="00AB5C4D">
        <w:rPr>
          <w:rFonts w:ascii="Arial" w:hAnsi="Arial" w:cs="Arial"/>
          <w:sz w:val="24"/>
          <w:szCs w:val="24"/>
        </w:rPr>
        <w:t xml:space="preserve"> stakeholders, including</w:t>
      </w:r>
      <w:r w:rsidR="00692D9A" w:rsidRPr="00AB5C4D">
        <w:rPr>
          <w:rFonts w:ascii="Arial" w:hAnsi="Arial" w:cs="Arial"/>
          <w:sz w:val="24"/>
          <w:szCs w:val="24"/>
        </w:rPr>
        <w:t xml:space="preserve"> the</w:t>
      </w:r>
      <w:r w:rsidRPr="00AB5C4D">
        <w:rPr>
          <w:rFonts w:ascii="Arial" w:hAnsi="Arial" w:cs="Arial"/>
          <w:sz w:val="24"/>
          <w:szCs w:val="24"/>
        </w:rPr>
        <w:t xml:space="preserve"> WAG who have set public bodies </w:t>
      </w:r>
      <w:r w:rsidR="00692D9A" w:rsidRPr="00AB5C4D">
        <w:rPr>
          <w:rFonts w:ascii="Arial" w:hAnsi="Arial" w:cs="Arial"/>
          <w:sz w:val="24"/>
          <w:szCs w:val="24"/>
        </w:rPr>
        <w:t>net zero</w:t>
      </w:r>
      <w:r w:rsidR="000B59F5">
        <w:rPr>
          <w:rFonts w:ascii="Arial" w:hAnsi="Arial" w:cs="Arial"/>
          <w:sz w:val="24"/>
          <w:szCs w:val="24"/>
        </w:rPr>
        <w:t xml:space="preserve"> targets</w:t>
      </w:r>
      <w:r w:rsidR="00692D9A" w:rsidRPr="00AB5C4D">
        <w:rPr>
          <w:rFonts w:ascii="Arial" w:hAnsi="Arial" w:cs="Arial"/>
          <w:sz w:val="24"/>
          <w:szCs w:val="24"/>
        </w:rPr>
        <w:t xml:space="preserve"> for 20</w:t>
      </w:r>
      <w:r w:rsidR="003F7B70">
        <w:rPr>
          <w:rFonts w:ascii="Arial" w:hAnsi="Arial" w:cs="Arial"/>
          <w:sz w:val="24"/>
          <w:szCs w:val="24"/>
        </w:rPr>
        <w:t>3</w:t>
      </w:r>
      <w:r w:rsidR="00692D9A" w:rsidRPr="00AB5C4D">
        <w:rPr>
          <w:rFonts w:ascii="Arial" w:hAnsi="Arial" w:cs="Arial"/>
          <w:sz w:val="24"/>
          <w:szCs w:val="24"/>
        </w:rPr>
        <w:t xml:space="preserve">0, regulatory bodies, and our own financial executives when the report states that it estimates that the initial cost of the feasibility, design and early win projects will cost </w:t>
      </w:r>
      <w:r w:rsidR="00692D9A" w:rsidRPr="00AB5C4D">
        <w:rPr>
          <w:rFonts w:ascii="Arial" w:hAnsi="Arial" w:cs="Arial"/>
          <w:sz w:val="24"/>
          <w:szCs w:val="24"/>
          <w:shd w:val="clear" w:color="auto" w:fill="FFFFFF"/>
        </w:rPr>
        <w:t xml:space="preserve">£8.7 million, with the longer term targets costing significantly more </w:t>
      </w:r>
      <w:sdt>
        <w:sdtPr>
          <w:rPr>
            <w:rFonts w:ascii="Arial" w:hAnsi="Arial" w:cs="Arial"/>
            <w:sz w:val="24"/>
            <w:szCs w:val="24"/>
            <w:shd w:val="clear" w:color="auto" w:fill="FFFFFF"/>
          </w:rPr>
          <w:id w:val="-321582621"/>
          <w:citation/>
        </w:sdtPr>
        <w:sdtEndPr/>
        <w:sdtContent>
          <w:r w:rsidR="00692D9A" w:rsidRPr="00AB5C4D">
            <w:rPr>
              <w:rFonts w:ascii="Arial" w:hAnsi="Arial" w:cs="Arial"/>
              <w:sz w:val="24"/>
              <w:szCs w:val="24"/>
              <w:shd w:val="clear" w:color="auto" w:fill="FFFFFF"/>
            </w:rPr>
            <w:fldChar w:fldCharType="begin"/>
          </w:r>
          <w:r w:rsidR="00692D9A" w:rsidRPr="00AB5C4D">
            <w:rPr>
              <w:rFonts w:ascii="Arial" w:hAnsi="Arial" w:cs="Arial"/>
              <w:sz w:val="24"/>
              <w:szCs w:val="24"/>
              <w:shd w:val="clear" w:color="auto" w:fill="FFFFFF"/>
            </w:rPr>
            <w:instrText xml:space="preserve"> CITATION Pau22 \l 2057 </w:instrText>
          </w:r>
          <w:r w:rsidR="00692D9A" w:rsidRPr="00AB5C4D">
            <w:rPr>
              <w:rFonts w:ascii="Arial" w:hAnsi="Arial" w:cs="Arial"/>
              <w:sz w:val="24"/>
              <w:szCs w:val="24"/>
              <w:shd w:val="clear" w:color="auto" w:fill="FFFFFF"/>
            </w:rPr>
            <w:fldChar w:fldCharType="separate"/>
          </w:r>
          <w:r w:rsidR="00692D9A" w:rsidRPr="00AB5C4D">
            <w:rPr>
              <w:rFonts w:ascii="Arial" w:hAnsi="Arial" w:cs="Arial"/>
              <w:noProof/>
              <w:sz w:val="24"/>
              <w:szCs w:val="24"/>
              <w:shd w:val="clear" w:color="auto" w:fill="FFFFFF"/>
            </w:rPr>
            <w:t>(Williams, 2022)</w:t>
          </w:r>
          <w:r w:rsidR="00692D9A" w:rsidRPr="00AB5C4D">
            <w:rPr>
              <w:rFonts w:ascii="Arial" w:hAnsi="Arial" w:cs="Arial"/>
              <w:sz w:val="24"/>
              <w:szCs w:val="24"/>
              <w:shd w:val="clear" w:color="auto" w:fill="FFFFFF"/>
            </w:rPr>
            <w:fldChar w:fldCharType="end"/>
          </w:r>
        </w:sdtContent>
      </w:sdt>
      <w:r w:rsidR="00D41AF0" w:rsidRPr="00AB5C4D">
        <w:rPr>
          <w:rFonts w:ascii="Arial" w:hAnsi="Arial" w:cs="Arial"/>
          <w:sz w:val="24"/>
          <w:szCs w:val="24"/>
          <w:shd w:val="clear" w:color="auto" w:fill="FFFFFF"/>
        </w:rPr>
        <w:t>.</w:t>
      </w:r>
    </w:p>
    <w:p w14:paraId="3B534F1E" w14:textId="77777777" w:rsidR="000B59F5" w:rsidRDefault="00D41AF0" w:rsidP="00AB5C4D">
      <w:pPr>
        <w:rPr>
          <w:rFonts w:ascii="Arial" w:hAnsi="Arial" w:cs="Arial"/>
          <w:sz w:val="24"/>
          <w:szCs w:val="24"/>
          <w:shd w:val="clear" w:color="auto" w:fill="FFFFFF"/>
        </w:rPr>
      </w:pPr>
      <w:r w:rsidRPr="00AB5C4D">
        <w:rPr>
          <w:rFonts w:ascii="Arial" w:hAnsi="Arial" w:cs="Arial"/>
          <w:sz w:val="24"/>
          <w:szCs w:val="24"/>
          <w:shd w:val="clear" w:color="auto" w:fill="FFFFFF"/>
        </w:rPr>
        <w:t xml:space="preserve">This is </w:t>
      </w:r>
      <w:r w:rsidR="00692D9A" w:rsidRPr="00AB5C4D">
        <w:rPr>
          <w:rFonts w:ascii="Arial" w:hAnsi="Arial" w:cs="Arial"/>
          <w:sz w:val="24"/>
          <w:szCs w:val="24"/>
          <w:shd w:val="clear" w:color="auto" w:fill="FFFFFF"/>
        </w:rPr>
        <w:t xml:space="preserve">at a time when the country is recovering from a global covid 19 pandemic and </w:t>
      </w:r>
      <w:r w:rsidRPr="00AB5C4D">
        <w:rPr>
          <w:rFonts w:ascii="Arial" w:hAnsi="Arial" w:cs="Arial"/>
          <w:sz w:val="24"/>
          <w:szCs w:val="24"/>
          <w:shd w:val="clear" w:color="auto" w:fill="FFFFFF"/>
        </w:rPr>
        <w:t xml:space="preserve">has </w:t>
      </w:r>
      <w:r w:rsidR="00692D9A" w:rsidRPr="00AB5C4D">
        <w:rPr>
          <w:rFonts w:ascii="Arial" w:hAnsi="Arial" w:cs="Arial"/>
          <w:sz w:val="24"/>
          <w:szCs w:val="24"/>
          <w:shd w:val="clear" w:color="auto" w:fill="FFFFFF"/>
        </w:rPr>
        <w:t xml:space="preserve">been thrust into an economic cost of living crisis and the Government is </w:t>
      </w:r>
      <w:r w:rsidRPr="00AB5C4D">
        <w:rPr>
          <w:rFonts w:ascii="Arial" w:hAnsi="Arial" w:cs="Arial"/>
          <w:sz w:val="24"/>
          <w:szCs w:val="24"/>
          <w:shd w:val="clear" w:color="auto" w:fill="FFFFFF"/>
        </w:rPr>
        <w:t xml:space="preserve">looking at tightening budgets across all sectors. </w:t>
      </w:r>
    </w:p>
    <w:p w14:paraId="29DF657D" w14:textId="25D7D673" w:rsidR="00857050" w:rsidRDefault="00857050" w:rsidP="00AB5C4D">
      <w:pPr>
        <w:rPr>
          <w:rFonts w:ascii="Arial" w:hAnsi="Arial" w:cs="Arial"/>
          <w:sz w:val="24"/>
          <w:szCs w:val="24"/>
          <w:shd w:val="clear" w:color="auto" w:fill="FFFFFF"/>
        </w:rPr>
      </w:pPr>
      <w:r>
        <w:rPr>
          <w:rFonts w:ascii="Arial" w:eastAsia="Times New Roman" w:hAnsi="Arial" w:cs="Arial"/>
          <w:kern w:val="0"/>
          <w:sz w:val="24"/>
          <w:szCs w:val="24"/>
          <w:lang w:eastAsia="en-GB"/>
          <w14:ligatures w14:val="none"/>
        </w:rPr>
        <w:t xml:space="preserve">The Sustainability resource meeting at HDHB identified </w:t>
      </w:r>
      <w:r w:rsidRPr="00AB5C4D">
        <w:rPr>
          <w:rFonts w:ascii="Arial" w:eastAsia="Times New Roman" w:hAnsi="Arial" w:cs="Arial"/>
          <w:kern w:val="0"/>
          <w:sz w:val="24"/>
          <w:szCs w:val="24"/>
          <w:lang w:eastAsia="en-GB"/>
          <w14:ligatures w14:val="none"/>
        </w:rPr>
        <w:t xml:space="preserve">the risks and barriers to achieving </w:t>
      </w:r>
      <w:r>
        <w:rPr>
          <w:rFonts w:ascii="Arial" w:eastAsia="Times New Roman" w:hAnsi="Arial" w:cs="Arial"/>
          <w:kern w:val="0"/>
          <w:sz w:val="24"/>
          <w:szCs w:val="24"/>
          <w:lang w:eastAsia="en-GB"/>
          <w14:ligatures w14:val="none"/>
        </w:rPr>
        <w:t>a</w:t>
      </w:r>
      <w:r w:rsidRPr="00AB5C4D">
        <w:rPr>
          <w:rFonts w:ascii="Arial" w:eastAsia="Times New Roman" w:hAnsi="Arial" w:cs="Arial"/>
          <w:kern w:val="0"/>
          <w:sz w:val="24"/>
          <w:szCs w:val="24"/>
          <w:lang w:eastAsia="en-GB"/>
          <w14:ligatures w14:val="none"/>
        </w:rPr>
        <w:t xml:space="preserve"> carbon net zero</w:t>
      </w:r>
      <w:r>
        <w:rPr>
          <w:rFonts w:ascii="Arial" w:eastAsia="Times New Roman" w:hAnsi="Arial" w:cs="Arial"/>
          <w:kern w:val="0"/>
          <w:sz w:val="24"/>
          <w:szCs w:val="24"/>
          <w:lang w:eastAsia="en-GB"/>
          <w14:ligatures w14:val="none"/>
        </w:rPr>
        <w:t xml:space="preserve"> t</w:t>
      </w:r>
      <w:r w:rsidRPr="00AB5C4D">
        <w:rPr>
          <w:rFonts w:ascii="Arial" w:eastAsia="Times New Roman" w:hAnsi="Arial" w:cs="Arial"/>
          <w:kern w:val="0"/>
          <w:sz w:val="24"/>
          <w:szCs w:val="24"/>
          <w:lang w:eastAsia="en-GB"/>
          <w14:ligatures w14:val="none"/>
        </w:rPr>
        <w:t xml:space="preserve">arget, </w:t>
      </w:r>
      <w:r>
        <w:rPr>
          <w:rFonts w:ascii="Arial" w:eastAsia="Times New Roman" w:hAnsi="Arial" w:cs="Arial"/>
          <w:kern w:val="0"/>
          <w:sz w:val="24"/>
          <w:szCs w:val="24"/>
          <w:lang w:eastAsia="en-GB"/>
          <w14:ligatures w14:val="none"/>
        </w:rPr>
        <w:t xml:space="preserve">which can be </w:t>
      </w:r>
      <w:r w:rsidRPr="00AB5C4D">
        <w:rPr>
          <w:rFonts w:ascii="Arial" w:eastAsia="Times New Roman" w:hAnsi="Arial" w:cs="Arial"/>
          <w:kern w:val="0"/>
          <w:sz w:val="24"/>
          <w:szCs w:val="24"/>
          <w:lang w:eastAsia="en-GB"/>
          <w14:ligatures w14:val="none"/>
        </w:rPr>
        <w:t>attributed to financial and people resources</w:t>
      </w:r>
      <w:r>
        <w:rPr>
          <w:rFonts w:ascii="Arial" w:eastAsia="Times New Roman" w:hAnsi="Arial" w:cs="Arial"/>
          <w:kern w:val="0"/>
          <w:sz w:val="24"/>
          <w:szCs w:val="24"/>
          <w:lang w:eastAsia="en-GB"/>
          <w14:ligatures w14:val="none"/>
        </w:rPr>
        <w:t xml:space="preserve"> </w:t>
      </w:r>
      <w:sdt>
        <w:sdtPr>
          <w:rPr>
            <w:rFonts w:ascii="Arial" w:eastAsia="Times New Roman" w:hAnsi="Arial" w:cs="Arial"/>
            <w:kern w:val="0"/>
            <w:sz w:val="24"/>
            <w:szCs w:val="24"/>
            <w:lang w:eastAsia="en-GB"/>
            <w14:ligatures w14:val="none"/>
          </w:rPr>
          <w:id w:val="1189876308"/>
          <w:citation/>
        </w:sdtPr>
        <w:sdtEndPr/>
        <w:sdtContent>
          <w:r>
            <w:rPr>
              <w:rFonts w:ascii="Arial" w:eastAsia="Times New Roman" w:hAnsi="Arial" w:cs="Arial"/>
              <w:kern w:val="0"/>
              <w:sz w:val="24"/>
              <w:szCs w:val="24"/>
              <w:lang w:eastAsia="en-GB"/>
              <w14:ligatures w14:val="none"/>
            </w:rPr>
            <w:fldChar w:fldCharType="begin"/>
          </w:r>
          <w:r>
            <w:rPr>
              <w:rFonts w:ascii="Arial" w:eastAsia="Times New Roman" w:hAnsi="Arial" w:cs="Arial"/>
              <w:kern w:val="0"/>
              <w:sz w:val="24"/>
              <w:szCs w:val="24"/>
              <w:lang w:eastAsia="en-GB"/>
              <w14:ligatures w14:val="none"/>
            </w:rPr>
            <w:instrText xml:space="preserve"> CITATION Sar23 \l 2057 </w:instrText>
          </w:r>
          <w:r>
            <w:rPr>
              <w:rFonts w:ascii="Arial" w:eastAsia="Times New Roman" w:hAnsi="Arial" w:cs="Arial"/>
              <w:kern w:val="0"/>
              <w:sz w:val="24"/>
              <w:szCs w:val="24"/>
              <w:lang w:eastAsia="en-GB"/>
              <w14:ligatures w14:val="none"/>
            </w:rPr>
            <w:fldChar w:fldCharType="separate"/>
          </w:r>
          <w:r w:rsidRPr="00857050">
            <w:rPr>
              <w:rFonts w:ascii="Arial" w:eastAsia="Times New Roman" w:hAnsi="Arial" w:cs="Arial"/>
              <w:noProof/>
              <w:kern w:val="0"/>
              <w:sz w:val="24"/>
              <w:szCs w:val="24"/>
              <w:lang w:eastAsia="en-GB"/>
              <w14:ligatures w14:val="none"/>
            </w:rPr>
            <w:t>(Bevan, 2023)</w:t>
          </w:r>
          <w:r>
            <w:rPr>
              <w:rFonts w:ascii="Arial" w:eastAsia="Times New Roman" w:hAnsi="Arial" w:cs="Arial"/>
              <w:kern w:val="0"/>
              <w:sz w:val="24"/>
              <w:szCs w:val="24"/>
              <w:lang w:eastAsia="en-GB"/>
              <w14:ligatures w14:val="none"/>
            </w:rPr>
            <w:fldChar w:fldCharType="end"/>
          </w:r>
        </w:sdtContent>
      </w:sdt>
      <w:r w:rsidRPr="00AB5C4D">
        <w:rPr>
          <w:rFonts w:ascii="Arial" w:eastAsia="Times New Roman" w:hAnsi="Arial" w:cs="Arial"/>
          <w:kern w:val="0"/>
          <w:sz w:val="24"/>
          <w:szCs w:val="24"/>
          <w:lang w:eastAsia="en-GB"/>
          <w14:ligatures w14:val="none"/>
        </w:rPr>
        <w:t xml:space="preserve">. </w:t>
      </w:r>
    </w:p>
    <w:p w14:paraId="0B955413" w14:textId="6E9A4B60" w:rsidR="000B59F5" w:rsidRDefault="000B59F5" w:rsidP="00AB5C4D">
      <w:pPr>
        <w:rPr>
          <w:rFonts w:ascii="Arial" w:hAnsi="Arial" w:cs="Arial"/>
          <w:sz w:val="24"/>
          <w:szCs w:val="24"/>
          <w:shd w:val="clear" w:color="auto" w:fill="FFFFFF"/>
        </w:rPr>
      </w:pPr>
      <w:r>
        <w:rPr>
          <w:rFonts w:ascii="Arial" w:hAnsi="Arial" w:cs="Arial"/>
          <w:sz w:val="24"/>
          <w:szCs w:val="24"/>
          <w:shd w:val="clear" w:color="auto" w:fill="FFFFFF"/>
        </w:rPr>
        <w:t xml:space="preserve">Doctors, Nurses, Paramedics, midwives, Human resources without whom the NHS would not function.  Could they see and fully understand and </w:t>
      </w:r>
      <w:r w:rsidR="003F7B70">
        <w:rPr>
          <w:rFonts w:ascii="Arial" w:hAnsi="Arial" w:cs="Arial"/>
          <w:sz w:val="24"/>
          <w:szCs w:val="24"/>
          <w:shd w:val="clear" w:color="auto" w:fill="FFFFFF"/>
        </w:rPr>
        <w:t>empathize</w:t>
      </w:r>
      <w:r>
        <w:rPr>
          <w:rFonts w:ascii="Arial" w:hAnsi="Arial" w:cs="Arial"/>
          <w:sz w:val="24"/>
          <w:szCs w:val="24"/>
          <w:shd w:val="clear" w:color="auto" w:fill="FFFFFF"/>
        </w:rPr>
        <w:t xml:space="preserve"> with the </w:t>
      </w:r>
      <w:r>
        <w:rPr>
          <w:rFonts w:ascii="Arial" w:hAnsi="Arial" w:cs="Arial"/>
          <w:sz w:val="24"/>
          <w:szCs w:val="24"/>
          <w:shd w:val="clear" w:color="auto" w:fill="FFFFFF"/>
        </w:rPr>
        <w:lastRenderedPageBreak/>
        <w:t>need to be putting millions of pounds into sustainability and net zero causes, as a priority or their pay increases? Have we asked them?</w:t>
      </w:r>
    </w:p>
    <w:p w14:paraId="07326736" w14:textId="74356FA0" w:rsidR="00E1666E" w:rsidRPr="00AB5C4D" w:rsidRDefault="00D41AF0" w:rsidP="00AB5C4D">
      <w:pPr>
        <w:rPr>
          <w:rFonts w:ascii="Arial" w:hAnsi="Arial" w:cs="Arial"/>
          <w:sz w:val="24"/>
          <w:szCs w:val="24"/>
        </w:rPr>
      </w:pPr>
      <w:r w:rsidRPr="00AB5C4D">
        <w:rPr>
          <w:rFonts w:ascii="Arial" w:hAnsi="Arial" w:cs="Arial"/>
          <w:sz w:val="24"/>
          <w:szCs w:val="24"/>
          <w:shd w:val="clear" w:color="auto" w:fill="FFFFFF"/>
        </w:rPr>
        <w:t xml:space="preserve">Let us consider our </w:t>
      </w:r>
      <w:r w:rsidR="000B59F5">
        <w:rPr>
          <w:rFonts w:ascii="Arial" w:hAnsi="Arial" w:cs="Arial"/>
          <w:sz w:val="24"/>
          <w:szCs w:val="24"/>
          <w:shd w:val="clear" w:color="auto" w:fill="FFFFFF"/>
        </w:rPr>
        <w:t>biggest</w:t>
      </w:r>
      <w:r w:rsidRPr="00AB5C4D">
        <w:rPr>
          <w:rFonts w:ascii="Arial" w:hAnsi="Arial" w:cs="Arial"/>
          <w:sz w:val="24"/>
          <w:szCs w:val="24"/>
          <w:shd w:val="clear" w:color="auto" w:fill="FFFFFF"/>
        </w:rPr>
        <w:t xml:space="preserve"> volume of stakeholders, </w:t>
      </w:r>
      <w:r w:rsidR="00A038F0">
        <w:rPr>
          <w:rFonts w:ascii="Arial" w:hAnsi="Arial" w:cs="Arial"/>
          <w:sz w:val="24"/>
          <w:szCs w:val="24"/>
          <w:shd w:val="clear" w:color="auto" w:fill="FFFFFF"/>
        </w:rPr>
        <w:t>390,000</w:t>
      </w:r>
      <w:r w:rsidRPr="00AB5C4D">
        <w:rPr>
          <w:rFonts w:ascii="Arial" w:hAnsi="Arial" w:cs="Arial"/>
          <w:sz w:val="24"/>
          <w:szCs w:val="24"/>
          <w:shd w:val="clear" w:color="auto" w:fill="FFFFFF"/>
        </w:rPr>
        <w:t xml:space="preserve"> people living across the HDHB geographics would view the spend, inevitably impacting negatively on waiting times for overdue operations and consultations, and care on trolleys in corridors due to lack of bed or staff capacity. </w:t>
      </w:r>
      <w:r w:rsidR="000B59F5">
        <w:rPr>
          <w:rFonts w:ascii="Arial" w:hAnsi="Arial" w:cs="Arial"/>
          <w:sz w:val="24"/>
          <w:szCs w:val="24"/>
          <w:shd w:val="clear" w:color="auto" w:fill="FFFFFF"/>
        </w:rPr>
        <w:t>Have we talked to them?</w:t>
      </w:r>
    </w:p>
    <w:p w14:paraId="6049D2BC" w14:textId="77777777" w:rsidR="000B59F5" w:rsidRDefault="00D41AF0" w:rsidP="00AB5C4D">
      <w:pPr>
        <w:pStyle w:val="NormalWeb"/>
        <w:shd w:val="clear" w:color="auto" w:fill="FFFFFF"/>
        <w:spacing w:before="0" w:beforeAutospacing="0" w:after="300" w:afterAutospacing="0"/>
        <w:rPr>
          <w:rFonts w:ascii="Arial" w:hAnsi="Arial" w:cs="Arial"/>
          <w:b/>
          <w:bCs/>
        </w:rPr>
      </w:pPr>
      <w:r w:rsidRPr="00AB5C4D">
        <w:rPr>
          <w:rFonts w:ascii="Arial" w:hAnsi="Arial" w:cs="Arial"/>
          <w:b/>
          <w:bCs/>
        </w:rPr>
        <w:t xml:space="preserve">provide a proportional understanding of the current sustainability level of HDHB within the Welsh </w:t>
      </w:r>
      <w:r w:rsidR="00121306" w:rsidRPr="00AB5C4D">
        <w:rPr>
          <w:rFonts w:ascii="Arial" w:hAnsi="Arial" w:cs="Arial"/>
          <w:b/>
          <w:bCs/>
        </w:rPr>
        <w:t>NHS</w:t>
      </w:r>
    </w:p>
    <w:p w14:paraId="5A69A307" w14:textId="77777777" w:rsidR="000B59F5" w:rsidRDefault="00121306" w:rsidP="00AB5C4D">
      <w:pPr>
        <w:pStyle w:val="NormalWeb"/>
        <w:shd w:val="clear" w:color="auto" w:fill="FFFFFF"/>
        <w:spacing w:before="0" w:beforeAutospacing="0" w:after="300" w:afterAutospacing="0"/>
        <w:rPr>
          <w:rFonts w:ascii="Arial" w:hAnsi="Arial" w:cs="Arial"/>
        </w:rPr>
      </w:pPr>
      <w:r w:rsidRPr="00AB5C4D">
        <w:rPr>
          <w:rFonts w:ascii="Arial" w:hAnsi="Arial" w:cs="Arial"/>
        </w:rPr>
        <w:t>NHS Wales Chief Executive Judith Paget said just last year that “As the largest public sector emitter of CO2, the NHS in Wales needs to play its part to protect the health and wellbeing of future generations”</w:t>
      </w:r>
      <w:sdt>
        <w:sdtPr>
          <w:rPr>
            <w:rFonts w:ascii="Arial" w:hAnsi="Arial" w:cs="Arial"/>
          </w:rPr>
          <w:id w:val="-133641340"/>
          <w:citation/>
        </w:sdtPr>
        <w:sdtEndPr/>
        <w:sdtContent>
          <w:r w:rsidRPr="00AB5C4D">
            <w:rPr>
              <w:rFonts w:ascii="Arial" w:hAnsi="Arial" w:cs="Arial"/>
            </w:rPr>
            <w:fldChar w:fldCharType="begin"/>
          </w:r>
          <w:r w:rsidRPr="00AB5C4D">
            <w:rPr>
              <w:rFonts w:ascii="Arial" w:hAnsi="Arial" w:cs="Arial"/>
            </w:rPr>
            <w:instrText xml:space="preserve"> CITATION WAG22 \l 2057 </w:instrText>
          </w:r>
          <w:r w:rsidRPr="00AB5C4D">
            <w:rPr>
              <w:rFonts w:ascii="Arial" w:hAnsi="Arial" w:cs="Arial"/>
            </w:rPr>
            <w:fldChar w:fldCharType="separate"/>
          </w:r>
          <w:r w:rsidRPr="00AB5C4D">
            <w:rPr>
              <w:rFonts w:ascii="Arial" w:hAnsi="Arial" w:cs="Arial"/>
              <w:noProof/>
            </w:rPr>
            <w:t xml:space="preserve"> (WAG, 2022)</w:t>
          </w:r>
          <w:r w:rsidRPr="00AB5C4D">
            <w:rPr>
              <w:rFonts w:ascii="Arial" w:hAnsi="Arial" w:cs="Arial"/>
            </w:rPr>
            <w:fldChar w:fldCharType="end"/>
          </w:r>
        </w:sdtContent>
      </w:sdt>
      <w:r w:rsidRPr="00AB5C4D">
        <w:rPr>
          <w:rFonts w:ascii="Arial" w:hAnsi="Arial" w:cs="Arial"/>
        </w:rPr>
        <w:t xml:space="preserve">. </w:t>
      </w:r>
    </w:p>
    <w:p w14:paraId="53C35A0B" w14:textId="77777777" w:rsidR="00FE7735" w:rsidRDefault="00121306" w:rsidP="00AB5C4D">
      <w:pPr>
        <w:pStyle w:val="NormalWeb"/>
        <w:shd w:val="clear" w:color="auto" w:fill="FFFFFF"/>
        <w:spacing w:before="0" w:beforeAutospacing="0" w:after="300" w:afterAutospacing="0"/>
        <w:rPr>
          <w:rFonts w:ascii="Arial" w:hAnsi="Arial" w:cs="Arial"/>
        </w:rPr>
      </w:pPr>
      <w:r w:rsidRPr="00AB5C4D">
        <w:rPr>
          <w:rFonts w:ascii="Arial" w:hAnsi="Arial" w:cs="Arial"/>
        </w:rPr>
        <w:t xml:space="preserve">Suggestions made by Judith Padget </w:t>
      </w:r>
      <w:r w:rsidR="00BF21B0" w:rsidRPr="00AB5C4D">
        <w:rPr>
          <w:rFonts w:ascii="Arial" w:hAnsi="Arial" w:cs="Arial"/>
        </w:rPr>
        <w:t>were</w:t>
      </w:r>
      <w:r w:rsidRPr="00AB5C4D">
        <w:rPr>
          <w:rFonts w:ascii="Arial" w:hAnsi="Arial" w:cs="Arial"/>
        </w:rPr>
        <w:t xml:space="preserve"> to return unused medication to pharmacies, </w:t>
      </w:r>
      <w:r w:rsidR="00FE7735">
        <w:rPr>
          <w:rFonts w:ascii="Arial" w:hAnsi="Arial" w:cs="Arial"/>
        </w:rPr>
        <w:t xml:space="preserve">and for patients to </w:t>
      </w:r>
      <w:r w:rsidR="00BF21B0" w:rsidRPr="00AB5C4D">
        <w:rPr>
          <w:rFonts w:ascii="Arial" w:hAnsi="Arial" w:cs="Arial"/>
        </w:rPr>
        <w:t>ask</w:t>
      </w:r>
      <w:r w:rsidRPr="00AB5C4D">
        <w:rPr>
          <w:rFonts w:ascii="Arial" w:hAnsi="Arial" w:cs="Arial"/>
        </w:rPr>
        <w:t xml:space="preserve"> to be prescribed more sustainable inhalers</w:t>
      </w:r>
      <w:r w:rsidR="00BF21B0" w:rsidRPr="00AB5C4D">
        <w:rPr>
          <w:rFonts w:ascii="Arial" w:hAnsi="Arial" w:cs="Arial"/>
        </w:rPr>
        <w:t>,</w:t>
      </w:r>
      <w:r w:rsidR="00FE7735">
        <w:rPr>
          <w:rFonts w:ascii="Arial" w:hAnsi="Arial" w:cs="Arial"/>
        </w:rPr>
        <w:t xml:space="preserve"> with it identified in research that 5% of NHS emissions are linked to inhalers and aesthetic gasses </w:t>
      </w:r>
      <w:sdt>
        <w:sdtPr>
          <w:rPr>
            <w:rFonts w:ascii="Arial" w:hAnsi="Arial" w:cs="Arial"/>
          </w:rPr>
          <w:id w:val="1838112103"/>
          <w:citation/>
        </w:sdtPr>
        <w:sdtEndPr/>
        <w:sdtContent>
          <w:r w:rsidR="00FE7735">
            <w:rPr>
              <w:rFonts w:ascii="Arial" w:hAnsi="Arial" w:cs="Arial"/>
            </w:rPr>
            <w:fldChar w:fldCharType="begin"/>
          </w:r>
          <w:r w:rsidR="00FE7735">
            <w:rPr>
              <w:rFonts w:ascii="Arial" w:hAnsi="Arial" w:cs="Arial"/>
            </w:rPr>
            <w:instrText xml:space="preserve"> CITATION Emm21 \l 2057 </w:instrText>
          </w:r>
          <w:r w:rsidR="00FE7735">
            <w:rPr>
              <w:rFonts w:ascii="Arial" w:hAnsi="Arial" w:cs="Arial"/>
            </w:rPr>
            <w:fldChar w:fldCharType="separate"/>
          </w:r>
          <w:r w:rsidR="00FE7735" w:rsidRPr="00FE7735">
            <w:rPr>
              <w:rFonts w:ascii="Arial" w:hAnsi="Arial" w:cs="Arial"/>
              <w:noProof/>
            </w:rPr>
            <w:t>(Wilkinson, 2021)</w:t>
          </w:r>
          <w:r w:rsidR="00FE7735">
            <w:rPr>
              <w:rFonts w:ascii="Arial" w:hAnsi="Arial" w:cs="Arial"/>
            </w:rPr>
            <w:fldChar w:fldCharType="end"/>
          </w:r>
        </w:sdtContent>
      </w:sdt>
      <w:r w:rsidR="00FE7735">
        <w:rPr>
          <w:rFonts w:ascii="Arial" w:hAnsi="Arial" w:cs="Arial"/>
        </w:rPr>
        <w:t xml:space="preserve"> </w:t>
      </w:r>
      <w:r w:rsidRPr="00AB5C4D">
        <w:rPr>
          <w:rFonts w:ascii="Arial" w:hAnsi="Arial" w:cs="Arial"/>
        </w:rPr>
        <w:t xml:space="preserve">and </w:t>
      </w:r>
      <w:r w:rsidR="00BF21B0" w:rsidRPr="00AB5C4D">
        <w:rPr>
          <w:rFonts w:ascii="Arial" w:hAnsi="Arial" w:cs="Arial"/>
        </w:rPr>
        <w:t xml:space="preserve">use public transport to attend appointments </w:t>
      </w:r>
      <w:sdt>
        <w:sdtPr>
          <w:rPr>
            <w:rFonts w:ascii="Arial" w:hAnsi="Arial" w:cs="Arial"/>
          </w:rPr>
          <w:id w:val="1097833578"/>
          <w:citation/>
        </w:sdtPr>
        <w:sdtEndPr/>
        <w:sdtContent>
          <w:r w:rsidR="00BF21B0" w:rsidRPr="00AB5C4D">
            <w:rPr>
              <w:rFonts w:ascii="Arial" w:hAnsi="Arial" w:cs="Arial"/>
            </w:rPr>
            <w:fldChar w:fldCharType="begin"/>
          </w:r>
          <w:r w:rsidR="00BF21B0" w:rsidRPr="00AB5C4D">
            <w:rPr>
              <w:rFonts w:ascii="Arial" w:hAnsi="Arial" w:cs="Arial"/>
            </w:rPr>
            <w:instrText xml:space="preserve"> CITATION WAG22 \l 2057 </w:instrText>
          </w:r>
          <w:r w:rsidR="00BF21B0" w:rsidRPr="00AB5C4D">
            <w:rPr>
              <w:rFonts w:ascii="Arial" w:hAnsi="Arial" w:cs="Arial"/>
            </w:rPr>
            <w:fldChar w:fldCharType="separate"/>
          </w:r>
          <w:r w:rsidR="00BF21B0" w:rsidRPr="00AB5C4D">
            <w:rPr>
              <w:rFonts w:ascii="Arial" w:hAnsi="Arial" w:cs="Arial"/>
              <w:noProof/>
            </w:rPr>
            <w:t>(WAG, 2022)</w:t>
          </w:r>
          <w:r w:rsidR="00BF21B0" w:rsidRPr="00AB5C4D">
            <w:rPr>
              <w:rFonts w:ascii="Arial" w:hAnsi="Arial" w:cs="Arial"/>
            </w:rPr>
            <w:fldChar w:fldCharType="end"/>
          </w:r>
        </w:sdtContent>
      </w:sdt>
      <w:r w:rsidR="00BF21B0" w:rsidRPr="00AB5C4D">
        <w:rPr>
          <w:rFonts w:ascii="Arial" w:hAnsi="Arial" w:cs="Arial"/>
        </w:rPr>
        <w:t xml:space="preserve">. </w:t>
      </w:r>
    </w:p>
    <w:p w14:paraId="6A79D828" w14:textId="77777777" w:rsidR="00A94600" w:rsidRDefault="00BF21B0" w:rsidP="00A94600">
      <w:pPr>
        <w:pStyle w:val="NormalWeb"/>
        <w:shd w:val="clear" w:color="auto" w:fill="FFFFFF"/>
        <w:spacing w:before="0" w:beforeAutospacing="0" w:after="300" w:afterAutospacing="0"/>
        <w:rPr>
          <w:rFonts w:ascii="Arial" w:hAnsi="Arial" w:cs="Arial"/>
          <w:b/>
          <w:bCs/>
        </w:rPr>
      </w:pPr>
      <w:r w:rsidRPr="00AB5C4D">
        <w:rPr>
          <w:rFonts w:ascii="Arial" w:hAnsi="Arial" w:cs="Arial"/>
        </w:rPr>
        <w:t xml:space="preserve">Potentially simple or “common sense” changes that the public can make to make a difference, or suggestions that could inflame stakeholders such as healthcare patients who are unable to use public transport, or those in rural communities with no public transport facilities available to them. </w:t>
      </w:r>
      <w:r w:rsidR="00121306" w:rsidRPr="00AB5C4D">
        <w:rPr>
          <w:rFonts w:ascii="Arial" w:hAnsi="Arial" w:cs="Arial"/>
        </w:rPr>
        <w:br/>
      </w:r>
      <w:r w:rsidR="00BE02E4" w:rsidRPr="00AB5C4D">
        <w:rPr>
          <w:rFonts w:ascii="Arial" w:hAnsi="Arial" w:cs="Arial"/>
        </w:rPr>
        <w:br/>
      </w:r>
      <w:r w:rsidR="00A1114C" w:rsidRPr="00AB5C4D">
        <w:rPr>
          <w:rFonts w:ascii="Arial" w:hAnsi="Arial" w:cs="Arial"/>
          <w:b/>
          <w:bCs/>
        </w:rPr>
        <w:t>Conclusion</w:t>
      </w:r>
    </w:p>
    <w:p w14:paraId="691E1917" w14:textId="6AB4F254" w:rsidR="00A94600" w:rsidRDefault="00A94600" w:rsidP="00A94600">
      <w:pPr>
        <w:pStyle w:val="NormalWeb"/>
        <w:shd w:val="clear" w:color="auto" w:fill="FFFFFF"/>
        <w:spacing w:before="0" w:beforeAutospacing="0" w:after="300" w:afterAutospacing="0"/>
        <w:rPr>
          <w:rFonts w:ascii="Arial" w:hAnsi="Arial" w:cs="Arial"/>
        </w:rPr>
      </w:pPr>
      <w:r w:rsidRPr="00A94600">
        <w:rPr>
          <w:rFonts w:ascii="Arial" w:hAnsi="Arial" w:cs="Arial"/>
        </w:rPr>
        <w:t>The overall aim was to assess</w:t>
      </w:r>
      <w:r>
        <w:rPr>
          <w:rFonts w:ascii="Arial" w:hAnsi="Arial" w:cs="Arial"/>
          <w:b/>
          <w:bCs/>
        </w:rPr>
        <w:t xml:space="preserve"> </w:t>
      </w:r>
      <w:r w:rsidRPr="00AB5C4D">
        <w:rPr>
          <w:rFonts w:ascii="Arial" w:hAnsi="Arial" w:cs="Arial"/>
        </w:rPr>
        <w:t xml:space="preserve">the current level of sustainability within the </w:t>
      </w:r>
      <w:r>
        <w:rPr>
          <w:rFonts w:ascii="Arial" w:hAnsi="Arial" w:cs="Arial"/>
        </w:rPr>
        <w:t>HDHB, in its current presentation despite efforts of some externally visible efforts of investing in sustainable initiatives there seem to be several issues with making any significant progress</w:t>
      </w:r>
      <w:r w:rsidR="000A1F42">
        <w:rPr>
          <w:rFonts w:ascii="Arial" w:hAnsi="Arial" w:cs="Arial"/>
        </w:rPr>
        <w:t xml:space="preserve">. </w:t>
      </w:r>
    </w:p>
    <w:p w14:paraId="77BAC16C" w14:textId="36513EF8" w:rsidR="006F7172" w:rsidRDefault="000A1F42" w:rsidP="00A94600">
      <w:pPr>
        <w:pStyle w:val="NormalWeb"/>
        <w:shd w:val="clear" w:color="auto" w:fill="FFFFFF"/>
        <w:spacing w:before="0" w:beforeAutospacing="0" w:after="300" w:afterAutospacing="0"/>
        <w:rPr>
          <w:rFonts w:ascii="Arial" w:hAnsi="Arial" w:cs="Arial"/>
        </w:rPr>
      </w:pPr>
      <w:r>
        <w:rPr>
          <w:rFonts w:ascii="Arial" w:hAnsi="Arial" w:cs="Arial"/>
        </w:rPr>
        <w:t xml:space="preserve">Sustainability and </w:t>
      </w:r>
      <w:r w:rsidR="006F7172">
        <w:rPr>
          <w:rFonts w:ascii="Arial" w:hAnsi="Arial" w:cs="Arial"/>
        </w:rPr>
        <w:t>decarbonization</w:t>
      </w:r>
      <w:r>
        <w:rPr>
          <w:rFonts w:ascii="Arial" w:hAnsi="Arial" w:cs="Arial"/>
        </w:rPr>
        <w:t xml:space="preserve"> are not coming across </w:t>
      </w:r>
      <w:r w:rsidR="006F7172">
        <w:rPr>
          <w:rFonts w:ascii="Arial" w:hAnsi="Arial" w:cs="Arial"/>
        </w:rPr>
        <w:t xml:space="preserve">as </w:t>
      </w:r>
      <w:r>
        <w:rPr>
          <w:rFonts w:ascii="Arial" w:hAnsi="Arial" w:cs="Arial"/>
        </w:rPr>
        <w:t xml:space="preserve">central to </w:t>
      </w:r>
      <w:r w:rsidR="00E601BA">
        <w:rPr>
          <w:rFonts w:ascii="Arial" w:hAnsi="Arial" w:cs="Arial"/>
        </w:rPr>
        <w:t>our</w:t>
      </w:r>
      <w:r>
        <w:rPr>
          <w:rFonts w:ascii="Arial" w:hAnsi="Arial" w:cs="Arial"/>
        </w:rPr>
        <w:t xml:space="preserve"> values and there is a lack of authenticity in the adoption of the principles, </w:t>
      </w:r>
      <w:r w:rsidRPr="008C6B5B">
        <w:rPr>
          <w:rFonts w:ascii="Arial" w:hAnsi="Arial" w:cs="Arial"/>
        </w:rPr>
        <w:t>Henriksson and Grunewald are authentically invested in the theory that “when sustainability is central to a company’s value proposition and resonates with the market, it sends the right signals</w:t>
      </w:r>
      <w:r w:rsidR="006F7172">
        <w:rPr>
          <w:rFonts w:ascii="Arial" w:hAnsi="Arial" w:cs="Arial"/>
        </w:rPr>
        <w:t>”</w:t>
      </w:r>
      <w:sdt>
        <w:sdtPr>
          <w:rPr>
            <w:rFonts w:ascii="Arial" w:hAnsi="Arial" w:cs="Arial"/>
          </w:rPr>
          <w:id w:val="-1940512137"/>
          <w:citation/>
        </w:sdtPr>
        <w:sdtEndPr/>
        <w:sdtContent>
          <w:r w:rsidR="006F7172">
            <w:rPr>
              <w:rFonts w:ascii="Arial" w:hAnsi="Arial" w:cs="Arial"/>
            </w:rPr>
            <w:fldChar w:fldCharType="begin"/>
          </w:r>
          <w:r w:rsidR="006F7172">
            <w:rPr>
              <w:rFonts w:ascii="Arial" w:hAnsi="Arial" w:cs="Arial"/>
            </w:rPr>
            <w:instrText xml:space="preserve"> CITATION Hen20 \l 2057 </w:instrText>
          </w:r>
          <w:r w:rsidR="006F7172">
            <w:rPr>
              <w:rFonts w:ascii="Arial" w:hAnsi="Arial" w:cs="Arial"/>
            </w:rPr>
            <w:fldChar w:fldCharType="separate"/>
          </w:r>
          <w:r w:rsidR="006F7172">
            <w:rPr>
              <w:rFonts w:ascii="Arial" w:hAnsi="Arial" w:cs="Arial"/>
              <w:noProof/>
            </w:rPr>
            <w:t xml:space="preserve"> </w:t>
          </w:r>
          <w:r w:rsidR="006F7172" w:rsidRPr="006F7172">
            <w:rPr>
              <w:rFonts w:ascii="Arial" w:hAnsi="Arial" w:cs="Arial"/>
              <w:noProof/>
            </w:rPr>
            <w:t>(Grunewald, 2020)</w:t>
          </w:r>
          <w:r w:rsidR="006F7172">
            <w:rPr>
              <w:rFonts w:ascii="Arial" w:hAnsi="Arial" w:cs="Arial"/>
            </w:rPr>
            <w:fldChar w:fldCharType="end"/>
          </w:r>
        </w:sdtContent>
      </w:sdt>
      <w:r w:rsidR="006F7172">
        <w:rPr>
          <w:rFonts w:ascii="Arial" w:hAnsi="Arial" w:cs="Arial"/>
        </w:rPr>
        <w:t xml:space="preserve">. </w:t>
      </w:r>
    </w:p>
    <w:p w14:paraId="2CE9BF37" w14:textId="7FF6361C" w:rsidR="000A1F42" w:rsidRDefault="006F7172" w:rsidP="00A94600">
      <w:pPr>
        <w:pStyle w:val="NormalWeb"/>
        <w:shd w:val="clear" w:color="auto" w:fill="FFFFFF"/>
        <w:spacing w:before="0" w:beforeAutospacing="0" w:after="300" w:afterAutospacing="0"/>
        <w:rPr>
          <w:rFonts w:ascii="Arial" w:hAnsi="Arial" w:cs="Arial"/>
        </w:rPr>
      </w:pPr>
      <w:r>
        <w:rPr>
          <w:rFonts w:ascii="Arial" w:hAnsi="Arial" w:cs="Arial"/>
        </w:rPr>
        <w:t xml:space="preserve">Understandably the lack of human and financial resources will lower the morale and motivation of leaders and managers, who want to continue with business as usual. </w:t>
      </w:r>
    </w:p>
    <w:p w14:paraId="061D9689" w14:textId="7E9FA2F4" w:rsidR="00E601BA" w:rsidRDefault="007E28DE" w:rsidP="00A94600">
      <w:pPr>
        <w:pStyle w:val="NormalWeb"/>
        <w:shd w:val="clear" w:color="auto" w:fill="FFFFFF"/>
        <w:spacing w:before="0" w:beforeAutospacing="0" w:after="300" w:afterAutospacing="0"/>
        <w:rPr>
          <w:rFonts w:ascii="Arial" w:hAnsi="Arial" w:cs="Arial"/>
        </w:rPr>
      </w:pPr>
      <w:r>
        <w:rPr>
          <w:rFonts w:ascii="Arial" w:hAnsi="Arial" w:cs="Arial"/>
        </w:rPr>
        <w:t>With low morale, conflicting messages, themes</w:t>
      </w:r>
      <w:r w:rsidR="00693E02">
        <w:rPr>
          <w:rFonts w:ascii="Arial" w:hAnsi="Arial" w:cs="Arial"/>
        </w:rPr>
        <w:t>,</w:t>
      </w:r>
      <w:r>
        <w:rPr>
          <w:rFonts w:ascii="Arial" w:hAnsi="Arial" w:cs="Arial"/>
        </w:rPr>
        <w:t xml:space="preserve"> and </w:t>
      </w:r>
      <w:r w:rsidR="00693E02">
        <w:rPr>
          <w:rFonts w:ascii="Arial" w:hAnsi="Arial" w:cs="Arial"/>
        </w:rPr>
        <w:t xml:space="preserve">perceptions of added workload outside of the person's pay grade or job description, implementing the use of </w:t>
      </w:r>
      <w:r w:rsidR="00E601BA">
        <w:rPr>
          <w:rFonts w:ascii="Arial" w:hAnsi="Arial" w:cs="Arial"/>
        </w:rPr>
        <w:t>Sinek</w:t>
      </w:r>
      <w:r w:rsidR="00693E02">
        <w:rPr>
          <w:rFonts w:ascii="Arial" w:hAnsi="Arial" w:cs="Arial"/>
        </w:rPr>
        <w:t xml:space="preserve"> Golden circle Theory can change the narrative and the use of the emotional intelligence of asking or reminding the individual why they are part of the NHS, reconnecting through shared authentic values, ignites the spark and engages them in the how giving opportunity to open up the channels of communication which appear to have become too </w:t>
      </w:r>
      <w:r w:rsidR="00E601BA">
        <w:rPr>
          <w:rFonts w:ascii="Arial" w:hAnsi="Arial" w:cs="Arial"/>
        </w:rPr>
        <w:t>distant,</w:t>
      </w:r>
      <w:r w:rsidR="00693E02">
        <w:rPr>
          <w:rFonts w:ascii="Arial" w:hAnsi="Arial" w:cs="Arial"/>
        </w:rPr>
        <w:t xml:space="preserve"> and unfamiliar. </w:t>
      </w:r>
    </w:p>
    <w:p w14:paraId="620CA84B" w14:textId="28C94850" w:rsidR="007E28DE" w:rsidRDefault="00693E02" w:rsidP="00A94600">
      <w:pPr>
        <w:pStyle w:val="NormalWeb"/>
        <w:shd w:val="clear" w:color="auto" w:fill="FFFFFF"/>
        <w:spacing w:before="0" w:beforeAutospacing="0" w:after="300" w:afterAutospacing="0"/>
        <w:rPr>
          <w:rFonts w:ascii="Arial" w:hAnsi="Arial" w:cs="Arial"/>
        </w:rPr>
      </w:pPr>
      <w:r>
        <w:rPr>
          <w:rFonts w:ascii="Arial" w:hAnsi="Arial" w:cs="Arial"/>
        </w:rPr>
        <w:lastRenderedPageBreak/>
        <w:t xml:space="preserve">The golden circle gives us the opportunity to share the passion and the vision returning the focus to the feeling of why and remembering why they joined the </w:t>
      </w:r>
      <w:r w:rsidR="00E601BA">
        <w:rPr>
          <w:rFonts w:ascii="Arial" w:hAnsi="Arial" w:cs="Arial"/>
        </w:rPr>
        <w:t>NHS.</w:t>
      </w:r>
      <w:r>
        <w:rPr>
          <w:rFonts w:ascii="Arial" w:hAnsi="Arial" w:cs="Arial"/>
        </w:rPr>
        <w:t xml:space="preserve"> </w:t>
      </w:r>
    </w:p>
    <w:p w14:paraId="51256ACE" w14:textId="77777777" w:rsidR="007E28DE" w:rsidRPr="007E28DE" w:rsidRDefault="007E28DE" w:rsidP="007E28DE">
      <w:pPr>
        <w:spacing w:after="0" w:line="240" w:lineRule="auto"/>
        <w:rPr>
          <w:rFonts w:ascii="Arial" w:hAnsi="Arial" w:cs="Arial"/>
          <w:kern w:val="0"/>
          <w:sz w:val="24"/>
          <w:szCs w:val="24"/>
          <w14:ligatures w14:val="none"/>
        </w:rPr>
      </w:pPr>
    </w:p>
    <w:p w14:paraId="66E23726" w14:textId="77777777" w:rsidR="007E28DE" w:rsidRPr="00A94600" w:rsidRDefault="007E28DE" w:rsidP="00A94600">
      <w:pPr>
        <w:pStyle w:val="NormalWeb"/>
        <w:shd w:val="clear" w:color="auto" w:fill="FFFFFF"/>
        <w:spacing w:before="0" w:beforeAutospacing="0" w:after="300" w:afterAutospacing="0"/>
        <w:rPr>
          <w:rFonts w:ascii="Arial" w:hAnsi="Arial" w:cs="Arial"/>
          <w:b/>
          <w:bCs/>
        </w:rPr>
      </w:pPr>
    </w:p>
    <w:p w14:paraId="29FE3FBE" w14:textId="77777777" w:rsidR="00A1114C" w:rsidRPr="00AB5C4D" w:rsidRDefault="00A1114C" w:rsidP="00AB5C4D">
      <w:pPr>
        <w:pStyle w:val="NormalWeb"/>
        <w:shd w:val="clear" w:color="auto" w:fill="FFFFFF"/>
        <w:spacing w:before="0" w:beforeAutospacing="0"/>
        <w:rPr>
          <w:rFonts w:ascii="Arial" w:hAnsi="Arial" w:cs="Arial"/>
          <w:b/>
          <w:bCs/>
        </w:rPr>
      </w:pPr>
    </w:p>
    <w:p w14:paraId="4B425A31" w14:textId="77777777" w:rsidR="00A1114C" w:rsidRPr="00AB5C4D" w:rsidRDefault="00A1114C" w:rsidP="00AB5C4D">
      <w:pPr>
        <w:pStyle w:val="NormalWeb"/>
        <w:shd w:val="clear" w:color="auto" w:fill="FFFFFF"/>
        <w:spacing w:before="0" w:beforeAutospacing="0"/>
        <w:rPr>
          <w:rFonts w:ascii="Arial" w:hAnsi="Arial" w:cs="Arial"/>
        </w:rPr>
      </w:pPr>
    </w:p>
    <w:p w14:paraId="58FD90E3" w14:textId="20BF71C4" w:rsidR="00137030" w:rsidRDefault="00137030">
      <w:pPr>
        <w:rPr>
          <w:rFonts w:ascii="Arial" w:eastAsia="Times New Roman" w:hAnsi="Arial" w:cs="Arial"/>
          <w:kern w:val="0"/>
          <w:sz w:val="24"/>
          <w:szCs w:val="24"/>
          <w:lang w:eastAsia="en-GB"/>
          <w14:ligatures w14:val="none"/>
        </w:rPr>
      </w:pPr>
      <w:r>
        <w:rPr>
          <w:rFonts w:ascii="Arial" w:hAnsi="Arial" w:cs="Arial"/>
        </w:rPr>
        <w:br w:type="page"/>
      </w:r>
    </w:p>
    <w:p w14:paraId="6B7C285E" w14:textId="3A7C83A9" w:rsidR="009D39C5" w:rsidRDefault="00137030" w:rsidP="00AB5C4D">
      <w:pPr>
        <w:pStyle w:val="NormalWeb"/>
        <w:shd w:val="clear" w:color="auto" w:fill="FFFFFF"/>
        <w:spacing w:before="0" w:beforeAutospacing="0"/>
        <w:rPr>
          <w:rFonts w:ascii="Arial" w:hAnsi="Arial" w:cs="Arial"/>
          <w:b/>
          <w:bCs/>
        </w:rPr>
      </w:pPr>
      <w:r w:rsidRPr="00137030">
        <w:rPr>
          <w:rFonts w:ascii="Arial" w:hAnsi="Arial" w:cs="Arial"/>
          <w:b/>
          <w:bCs/>
        </w:rPr>
        <w:lastRenderedPageBreak/>
        <w:t xml:space="preserve">References </w:t>
      </w:r>
    </w:p>
    <w:p w14:paraId="65B42720" w14:textId="77777777" w:rsidR="00137030" w:rsidRDefault="00137030" w:rsidP="00137030">
      <w:pPr>
        <w:pStyle w:val="Bibliography"/>
        <w:ind w:left="720" w:hanging="720"/>
        <w:rPr>
          <w:noProof/>
          <w:kern w:val="0"/>
          <w:sz w:val="24"/>
          <w:szCs w:val="24"/>
          <w14:ligatures w14:val="none"/>
        </w:rPr>
      </w:pPr>
      <w:r>
        <w:rPr>
          <w:rFonts w:ascii="Arial" w:hAnsi="Arial" w:cs="Arial"/>
          <w:b/>
          <w:bCs/>
        </w:rPr>
        <w:fldChar w:fldCharType="begin"/>
      </w:r>
      <w:r>
        <w:rPr>
          <w:rFonts w:ascii="Arial" w:hAnsi="Arial" w:cs="Arial"/>
          <w:b/>
          <w:bCs/>
        </w:rPr>
        <w:instrText xml:space="preserve"> BIBLIOGRAPHY  \l 2057 </w:instrText>
      </w:r>
      <w:r>
        <w:rPr>
          <w:rFonts w:ascii="Arial" w:hAnsi="Arial" w:cs="Arial"/>
          <w:b/>
          <w:bCs/>
        </w:rPr>
        <w:fldChar w:fldCharType="separate"/>
      </w:r>
      <w:r>
        <w:rPr>
          <w:noProof/>
        </w:rPr>
        <w:t>Anderson, R. (2009, May 18). The business logic of sustainability. USA.</w:t>
      </w:r>
    </w:p>
    <w:p w14:paraId="4B4DE8BE" w14:textId="77777777" w:rsidR="00137030" w:rsidRDefault="00137030" w:rsidP="00137030">
      <w:pPr>
        <w:pStyle w:val="Bibliography"/>
        <w:ind w:left="720" w:hanging="720"/>
        <w:rPr>
          <w:noProof/>
        </w:rPr>
      </w:pPr>
      <w:r>
        <w:rPr>
          <w:noProof/>
        </w:rPr>
        <w:t>Bevan, S. (2023, June 27). Minutes of the meeting of the sustainable resources committee. Carmarthen, Wales.</w:t>
      </w:r>
    </w:p>
    <w:p w14:paraId="06E68D01" w14:textId="77777777" w:rsidR="00137030" w:rsidRDefault="00137030" w:rsidP="00137030">
      <w:pPr>
        <w:pStyle w:val="Bibliography"/>
        <w:ind w:left="720" w:hanging="720"/>
        <w:rPr>
          <w:noProof/>
        </w:rPr>
      </w:pPr>
      <w:r>
        <w:rPr>
          <w:noProof/>
        </w:rPr>
        <w:t xml:space="preserve">Future Generations Commissioner for Wales. (2019). </w:t>
      </w:r>
      <w:r>
        <w:rPr>
          <w:i/>
          <w:iCs/>
          <w:noProof/>
        </w:rPr>
        <w:t>10 Point Plan to Fund Wales Climate Emergency .</w:t>
      </w:r>
      <w:r>
        <w:rPr>
          <w:noProof/>
        </w:rPr>
        <w:t xml:space="preserve"> Cardiff: Welsh Assembly Government.</w:t>
      </w:r>
    </w:p>
    <w:p w14:paraId="55BC19E2" w14:textId="77777777" w:rsidR="00137030" w:rsidRDefault="00137030" w:rsidP="00137030">
      <w:pPr>
        <w:pStyle w:val="Bibliography"/>
        <w:ind w:left="720" w:hanging="720"/>
        <w:rPr>
          <w:noProof/>
        </w:rPr>
      </w:pPr>
      <w:r>
        <w:rPr>
          <w:noProof/>
        </w:rPr>
        <w:t xml:space="preserve">Glavia, P. (2021). </w:t>
      </w:r>
      <w:r>
        <w:rPr>
          <w:i/>
          <w:iCs/>
          <w:noProof/>
        </w:rPr>
        <w:t>Evolution adnd Current Challenges of sustainable consumption and Production SDG 12 - to ensure sustainable consumption and production patterns.</w:t>
      </w:r>
      <w:r>
        <w:rPr>
          <w:noProof/>
        </w:rPr>
        <w:t xml:space="preserve"> Slovenia: University of Maribor.</w:t>
      </w:r>
    </w:p>
    <w:p w14:paraId="2C39C79F" w14:textId="77777777" w:rsidR="00137030" w:rsidRDefault="00137030" w:rsidP="00137030">
      <w:pPr>
        <w:pStyle w:val="Bibliography"/>
        <w:ind w:left="720" w:hanging="720"/>
        <w:rPr>
          <w:noProof/>
        </w:rPr>
      </w:pPr>
      <w:r>
        <w:rPr>
          <w:noProof/>
        </w:rPr>
        <w:t xml:space="preserve">Grunewald, H. H. (2020). </w:t>
      </w:r>
      <w:r>
        <w:rPr>
          <w:i/>
          <w:iCs/>
          <w:noProof/>
        </w:rPr>
        <w:t>Sustainability Leadership - A Sweedich appraoch to transforming your company, your industry and the World. .</w:t>
      </w:r>
      <w:r>
        <w:rPr>
          <w:noProof/>
        </w:rPr>
        <w:t xml:space="preserve"> Switzerland: Springer Nature.</w:t>
      </w:r>
    </w:p>
    <w:p w14:paraId="3FABF468" w14:textId="77777777" w:rsidR="00137030" w:rsidRDefault="00137030" w:rsidP="00137030">
      <w:pPr>
        <w:pStyle w:val="Bibliography"/>
        <w:ind w:left="720" w:hanging="720"/>
        <w:rPr>
          <w:noProof/>
        </w:rPr>
      </w:pPr>
      <w:r>
        <w:rPr>
          <w:noProof/>
        </w:rPr>
        <w:t xml:space="preserve">HDUHB. (2022, November 09). </w:t>
      </w:r>
      <w:r>
        <w:rPr>
          <w:i/>
          <w:iCs/>
          <w:noProof/>
        </w:rPr>
        <w:t>Hywel dda UHB commitment to reducing carbon footprint</w:t>
      </w:r>
      <w:r>
        <w:rPr>
          <w:noProof/>
        </w:rPr>
        <w:t>. Retrieved from Hywel Dda UHB: Hywelddauhbcommitmenttoreducingcarbonfootprint</w:t>
      </w:r>
    </w:p>
    <w:p w14:paraId="42CC04DC" w14:textId="77777777" w:rsidR="00137030" w:rsidRDefault="00137030" w:rsidP="00137030">
      <w:pPr>
        <w:pStyle w:val="Bibliography"/>
        <w:ind w:left="720" w:hanging="720"/>
        <w:rPr>
          <w:noProof/>
        </w:rPr>
      </w:pPr>
      <w:r>
        <w:rPr>
          <w:noProof/>
        </w:rPr>
        <w:t xml:space="preserve">Hywel Dda Health Board. (2022, February 22). </w:t>
      </w:r>
      <w:r>
        <w:rPr>
          <w:i/>
          <w:iCs/>
          <w:noProof/>
        </w:rPr>
        <w:t>Hywel Dda University Health Board News.</w:t>
      </w:r>
      <w:r>
        <w:rPr>
          <w:noProof/>
        </w:rPr>
        <w:t xml:space="preserve"> Retrieved from Hywel Dda University Health Board: www.hdhbnhs.com</w:t>
      </w:r>
    </w:p>
    <w:p w14:paraId="27E345EA" w14:textId="77777777" w:rsidR="00137030" w:rsidRDefault="00137030" w:rsidP="00137030">
      <w:pPr>
        <w:pStyle w:val="Bibliography"/>
        <w:ind w:left="720" w:hanging="720"/>
        <w:rPr>
          <w:noProof/>
        </w:rPr>
      </w:pPr>
      <w:r>
        <w:rPr>
          <w:noProof/>
        </w:rPr>
        <w:t xml:space="preserve">Hywel Dda Health Board. (2022). </w:t>
      </w:r>
      <w:r>
        <w:rPr>
          <w:i/>
          <w:iCs/>
          <w:noProof/>
        </w:rPr>
        <w:t>Hywel dda University Health Boards A Healthier Mid and West Wales Programme Business case Appendix 4 Workforce findings .</w:t>
      </w:r>
      <w:r>
        <w:rPr>
          <w:noProof/>
        </w:rPr>
        <w:t xml:space="preserve"> Wales: Hywel Dda University Health Board .</w:t>
      </w:r>
    </w:p>
    <w:p w14:paraId="54FDDB41" w14:textId="77777777" w:rsidR="00137030" w:rsidRDefault="00137030" w:rsidP="00137030">
      <w:pPr>
        <w:pStyle w:val="Bibliography"/>
        <w:ind w:left="720" w:hanging="720"/>
        <w:rPr>
          <w:noProof/>
        </w:rPr>
      </w:pPr>
      <w:r>
        <w:rPr>
          <w:noProof/>
        </w:rPr>
        <w:t xml:space="preserve">Makosinski, J. (2022, December 05). </w:t>
      </w:r>
      <w:r>
        <w:rPr>
          <w:i/>
          <w:iCs/>
          <w:noProof/>
        </w:rPr>
        <w:t>Hywel Dda Health Board Commits to reducing carbon footprint.</w:t>
      </w:r>
      <w:r>
        <w:rPr>
          <w:noProof/>
        </w:rPr>
        <w:t xml:space="preserve"> Retrieved from building betterhealthcare.com: Hywel Dda health board commits to reducing carbon footprint (buildingbetterhealthcare.com)</w:t>
      </w:r>
    </w:p>
    <w:p w14:paraId="29D11DC3" w14:textId="77777777" w:rsidR="00137030" w:rsidRDefault="00137030" w:rsidP="00137030">
      <w:pPr>
        <w:pStyle w:val="Bibliography"/>
        <w:ind w:left="720" w:hanging="720"/>
        <w:rPr>
          <w:noProof/>
        </w:rPr>
      </w:pPr>
      <w:r>
        <w:rPr>
          <w:noProof/>
        </w:rPr>
        <w:t xml:space="preserve">Moore, M. B. (2023). </w:t>
      </w:r>
      <w:r>
        <w:rPr>
          <w:i/>
          <w:iCs/>
          <w:noProof/>
        </w:rPr>
        <w:t>Annual Report and finances 2022-2023.</w:t>
      </w:r>
      <w:r>
        <w:rPr>
          <w:noProof/>
        </w:rPr>
        <w:t xml:space="preserve"> Wales: Hywel Dda Health Board.</w:t>
      </w:r>
    </w:p>
    <w:p w14:paraId="566F90D0" w14:textId="77777777" w:rsidR="00137030" w:rsidRDefault="00137030" w:rsidP="00137030">
      <w:pPr>
        <w:pStyle w:val="Bibliography"/>
        <w:ind w:left="720" w:hanging="720"/>
        <w:rPr>
          <w:noProof/>
        </w:rPr>
      </w:pPr>
      <w:r>
        <w:rPr>
          <w:noProof/>
        </w:rPr>
        <w:t xml:space="preserve">NHS Confederation. (2021, November 22). </w:t>
      </w:r>
      <w:r>
        <w:rPr>
          <w:i/>
          <w:iCs/>
          <w:noProof/>
        </w:rPr>
        <w:t>How NHS Wales is responding to the climate emergency.</w:t>
      </w:r>
      <w:r>
        <w:rPr>
          <w:noProof/>
        </w:rPr>
        <w:t xml:space="preserve"> Retrieved from NHS Confederation: www.hownhswalesisrespondingtotheclimatecrisis/nhsconfeseration</w:t>
      </w:r>
    </w:p>
    <w:p w14:paraId="111366A3" w14:textId="77777777" w:rsidR="00137030" w:rsidRDefault="00137030" w:rsidP="00137030">
      <w:pPr>
        <w:pStyle w:val="Bibliography"/>
        <w:ind w:left="720" w:hanging="720"/>
        <w:rPr>
          <w:noProof/>
        </w:rPr>
      </w:pPr>
      <w:r>
        <w:rPr>
          <w:noProof/>
        </w:rPr>
        <w:t xml:space="preserve">NHS Wales. (2023, October 30). </w:t>
      </w:r>
      <w:r>
        <w:rPr>
          <w:i/>
          <w:iCs/>
          <w:noProof/>
        </w:rPr>
        <w:t>About Us.</w:t>
      </w:r>
      <w:r>
        <w:rPr>
          <w:noProof/>
        </w:rPr>
        <w:t xml:space="preserve"> Retrieved from Nhs.wales: www.nhs.wales/about-us/</w:t>
      </w:r>
    </w:p>
    <w:p w14:paraId="30554459" w14:textId="77777777" w:rsidR="00137030" w:rsidRDefault="00137030" w:rsidP="00137030">
      <w:pPr>
        <w:pStyle w:val="Bibliography"/>
        <w:ind w:left="720" w:hanging="720"/>
        <w:rPr>
          <w:noProof/>
        </w:rPr>
      </w:pPr>
      <w:r>
        <w:rPr>
          <w:noProof/>
        </w:rPr>
        <w:t xml:space="preserve">Nicholson, K. S. (2020). </w:t>
      </w:r>
      <w:r>
        <w:rPr>
          <w:i/>
          <w:iCs/>
          <w:noProof/>
        </w:rPr>
        <w:t>Devolution and the NHS.</w:t>
      </w:r>
      <w:r>
        <w:rPr>
          <w:noProof/>
        </w:rPr>
        <w:t xml:space="preserve"> London: Institute for Government .</w:t>
      </w:r>
    </w:p>
    <w:p w14:paraId="522BC899" w14:textId="77777777" w:rsidR="00137030" w:rsidRDefault="00137030" w:rsidP="00137030">
      <w:pPr>
        <w:pStyle w:val="Bibliography"/>
        <w:ind w:left="720" w:hanging="720"/>
        <w:rPr>
          <w:noProof/>
        </w:rPr>
      </w:pPr>
      <w:r>
        <w:rPr>
          <w:noProof/>
        </w:rPr>
        <w:t>Sinek, S. (2009, 09). How Great Leaders Inspire Action . Washington, USA.</w:t>
      </w:r>
    </w:p>
    <w:p w14:paraId="74BB6D3F" w14:textId="77777777" w:rsidR="00137030" w:rsidRDefault="00137030" w:rsidP="00137030">
      <w:pPr>
        <w:pStyle w:val="Bibliography"/>
        <w:ind w:left="720" w:hanging="720"/>
        <w:rPr>
          <w:noProof/>
        </w:rPr>
      </w:pPr>
      <w:r>
        <w:rPr>
          <w:noProof/>
        </w:rPr>
        <w:t xml:space="preserve">WAG. (2022, April 29). </w:t>
      </w:r>
      <w:r>
        <w:rPr>
          <w:i/>
          <w:iCs/>
          <w:noProof/>
        </w:rPr>
        <w:t>£2.4 million for prejects to reduce NHS Wales emissions.</w:t>
      </w:r>
      <w:r>
        <w:rPr>
          <w:noProof/>
        </w:rPr>
        <w:t xml:space="preserve"> Retrieved from £2.4m for projects to reduce NHS Wales emissions | GOV.WALES: £2.4m for projects to reduce NHS Wales emissions | GOV.WALES</w:t>
      </w:r>
    </w:p>
    <w:p w14:paraId="555AF7A8" w14:textId="77777777" w:rsidR="00137030" w:rsidRDefault="00137030" w:rsidP="00137030">
      <w:pPr>
        <w:pStyle w:val="Bibliography"/>
        <w:ind w:left="720" w:hanging="720"/>
        <w:rPr>
          <w:noProof/>
        </w:rPr>
      </w:pPr>
      <w:r>
        <w:rPr>
          <w:noProof/>
        </w:rPr>
        <w:t xml:space="preserve">Wilkinson, E. (2021). Reachin Net Zero Carbon Emissions in health systems. </w:t>
      </w:r>
      <w:r>
        <w:rPr>
          <w:i/>
          <w:iCs/>
          <w:noProof/>
        </w:rPr>
        <w:t>The Lancet</w:t>
      </w:r>
      <w:r>
        <w:rPr>
          <w:noProof/>
        </w:rPr>
        <w:t>, 1953-1954.</w:t>
      </w:r>
    </w:p>
    <w:p w14:paraId="1DDBC5EB" w14:textId="77777777" w:rsidR="00137030" w:rsidRDefault="00137030" w:rsidP="00137030">
      <w:pPr>
        <w:pStyle w:val="Bibliography"/>
        <w:ind w:left="720" w:hanging="720"/>
        <w:rPr>
          <w:noProof/>
        </w:rPr>
      </w:pPr>
      <w:r>
        <w:rPr>
          <w:noProof/>
        </w:rPr>
        <w:t xml:space="preserve">Williams, P. (2022). </w:t>
      </w:r>
      <w:r>
        <w:rPr>
          <w:i/>
          <w:iCs/>
          <w:noProof/>
        </w:rPr>
        <w:t>Decarbonisation Plan Delivery Report.</w:t>
      </w:r>
      <w:r>
        <w:rPr>
          <w:noProof/>
        </w:rPr>
        <w:t xml:space="preserve"> Carmarthen: Hywel dda University Health Board.</w:t>
      </w:r>
    </w:p>
    <w:p w14:paraId="35D19DDA" w14:textId="134492B4" w:rsidR="00137030" w:rsidRPr="00137030" w:rsidRDefault="00137030" w:rsidP="00137030">
      <w:pPr>
        <w:pStyle w:val="NormalWeb"/>
        <w:shd w:val="clear" w:color="auto" w:fill="FFFFFF"/>
        <w:spacing w:before="0" w:beforeAutospacing="0"/>
        <w:rPr>
          <w:rFonts w:ascii="Arial" w:hAnsi="Arial" w:cs="Arial"/>
          <w:b/>
          <w:bCs/>
        </w:rPr>
      </w:pPr>
      <w:r>
        <w:rPr>
          <w:rFonts w:ascii="Arial" w:hAnsi="Arial" w:cs="Arial"/>
          <w:b/>
          <w:bCs/>
        </w:rPr>
        <w:fldChar w:fldCharType="end"/>
      </w:r>
    </w:p>
    <w:p w14:paraId="3700B4AE" w14:textId="77777777" w:rsidR="00945BED" w:rsidRPr="00AB5C4D" w:rsidRDefault="00945BED" w:rsidP="00AB5C4D">
      <w:pPr>
        <w:pStyle w:val="NormalWeb"/>
        <w:shd w:val="clear" w:color="auto" w:fill="FFFFFF"/>
        <w:spacing w:before="0" w:beforeAutospacing="0"/>
        <w:rPr>
          <w:rFonts w:ascii="Arial" w:hAnsi="Arial" w:cs="Arial"/>
        </w:rPr>
      </w:pPr>
    </w:p>
    <w:p w14:paraId="51B8D474" w14:textId="52343120" w:rsidR="009046F2" w:rsidRPr="00137030" w:rsidRDefault="00137030" w:rsidP="00137030">
      <w:pPr>
        <w:jc w:val="center"/>
        <w:rPr>
          <w:rFonts w:ascii="Arial" w:hAnsi="Arial" w:cs="Arial"/>
          <w:b/>
          <w:bCs/>
          <w:sz w:val="24"/>
          <w:szCs w:val="24"/>
        </w:rPr>
      </w:pPr>
      <w:r>
        <w:rPr>
          <w:rFonts w:ascii="Arial" w:hAnsi="Arial" w:cs="Arial"/>
          <w:b/>
          <w:bCs/>
          <w:sz w:val="24"/>
          <w:szCs w:val="24"/>
        </w:rPr>
        <w:lastRenderedPageBreak/>
        <w:t>Empty page</w:t>
      </w:r>
    </w:p>
    <w:sectPr w:rsidR="009046F2" w:rsidRPr="00137030" w:rsidSect="00E1666E">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87EEA" w14:textId="77777777" w:rsidR="005C2A90" w:rsidRDefault="005C2A90" w:rsidP="00F3326F">
      <w:pPr>
        <w:spacing w:after="0" w:line="240" w:lineRule="auto"/>
      </w:pPr>
      <w:r>
        <w:separator/>
      </w:r>
    </w:p>
  </w:endnote>
  <w:endnote w:type="continuationSeparator" w:id="0">
    <w:p w14:paraId="3128DDE6" w14:textId="77777777" w:rsidR="005C2A90" w:rsidRDefault="005C2A90" w:rsidP="00F33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147097"/>
      <w:docPartObj>
        <w:docPartGallery w:val="Page Numbers (Bottom of Page)"/>
        <w:docPartUnique/>
      </w:docPartObj>
    </w:sdtPr>
    <w:sdtEndPr>
      <w:rPr>
        <w:noProof/>
      </w:rPr>
    </w:sdtEndPr>
    <w:sdtContent>
      <w:p w14:paraId="087D3F10" w14:textId="41D6DB67" w:rsidR="00F3326F" w:rsidRDefault="00F3326F">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student no: 1909084 Sandra Richards-Davies</w:t>
        </w:r>
      </w:p>
    </w:sdtContent>
  </w:sdt>
  <w:p w14:paraId="0E332F7E" w14:textId="77777777" w:rsidR="00F3326F" w:rsidRDefault="00F332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05D29" w14:textId="77777777" w:rsidR="005C2A90" w:rsidRDefault="005C2A90" w:rsidP="00F3326F">
      <w:pPr>
        <w:spacing w:after="0" w:line="240" w:lineRule="auto"/>
      </w:pPr>
      <w:r>
        <w:separator/>
      </w:r>
    </w:p>
  </w:footnote>
  <w:footnote w:type="continuationSeparator" w:id="0">
    <w:p w14:paraId="34B4C857" w14:textId="77777777" w:rsidR="005C2A90" w:rsidRDefault="005C2A90" w:rsidP="00F33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E0E9A"/>
    <w:multiLevelType w:val="multilevel"/>
    <w:tmpl w:val="963E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823492"/>
    <w:multiLevelType w:val="multilevel"/>
    <w:tmpl w:val="0544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3E1EE7"/>
    <w:multiLevelType w:val="multilevel"/>
    <w:tmpl w:val="61E89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2845142">
    <w:abstractNumId w:val="3"/>
  </w:num>
  <w:num w:numId="2" w16cid:durableId="1972519528">
    <w:abstractNumId w:val="2"/>
  </w:num>
  <w:num w:numId="3" w16cid:durableId="1437214895">
    <w:abstractNumId w:val="0"/>
  </w:num>
  <w:num w:numId="4" w16cid:durableId="418329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6F2"/>
    <w:rsid w:val="00007C8C"/>
    <w:rsid w:val="000353A6"/>
    <w:rsid w:val="000A1F42"/>
    <w:rsid w:val="000B59F5"/>
    <w:rsid w:val="000D239A"/>
    <w:rsid w:val="00121306"/>
    <w:rsid w:val="001218CF"/>
    <w:rsid w:val="00137030"/>
    <w:rsid w:val="001468D6"/>
    <w:rsid w:val="00161ACF"/>
    <w:rsid w:val="00197E05"/>
    <w:rsid w:val="001C3E3C"/>
    <w:rsid w:val="002144D2"/>
    <w:rsid w:val="0025478A"/>
    <w:rsid w:val="00292AAE"/>
    <w:rsid w:val="003339C3"/>
    <w:rsid w:val="003456BA"/>
    <w:rsid w:val="003F7B70"/>
    <w:rsid w:val="00460EFB"/>
    <w:rsid w:val="00483A1C"/>
    <w:rsid w:val="005C2A90"/>
    <w:rsid w:val="005E559F"/>
    <w:rsid w:val="00692D9A"/>
    <w:rsid w:val="00693E02"/>
    <w:rsid w:val="006A1EF5"/>
    <w:rsid w:val="006F7172"/>
    <w:rsid w:val="007E28DE"/>
    <w:rsid w:val="007F7F07"/>
    <w:rsid w:val="0081043C"/>
    <w:rsid w:val="00851AC1"/>
    <w:rsid w:val="00857050"/>
    <w:rsid w:val="008D6B06"/>
    <w:rsid w:val="008F0E97"/>
    <w:rsid w:val="008F51CF"/>
    <w:rsid w:val="009046F2"/>
    <w:rsid w:val="00945BED"/>
    <w:rsid w:val="009B72BF"/>
    <w:rsid w:val="009D337C"/>
    <w:rsid w:val="009D39C5"/>
    <w:rsid w:val="00A004DF"/>
    <w:rsid w:val="00A038F0"/>
    <w:rsid w:val="00A1114C"/>
    <w:rsid w:val="00A94600"/>
    <w:rsid w:val="00AB5C4D"/>
    <w:rsid w:val="00B1489A"/>
    <w:rsid w:val="00B46322"/>
    <w:rsid w:val="00BA6FA3"/>
    <w:rsid w:val="00BB51BF"/>
    <w:rsid w:val="00BE02E4"/>
    <w:rsid w:val="00BF21B0"/>
    <w:rsid w:val="00CA078A"/>
    <w:rsid w:val="00D41AF0"/>
    <w:rsid w:val="00E1666E"/>
    <w:rsid w:val="00E253B3"/>
    <w:rsid w:val="00E4077C"/>
    <w:rsid w:val="00E42009"/>
    <w:rsid w:val="00E52655"/>
    <w:rsid w:val="00E601BA"/>
    <w:rsid w:val="00EE53C9"/>
    <w:rsid w:val="00F25318"/>
    <w:rsid w:val="00F3326F"/>
    <w:rsid w:val="00F820D5"/>
    <w:rsid w:val="00F9417A"/>
    <w:rsid w:val="00FE7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4DF2B8"/>
  <w15:chartTrackingRefBased/>
  <w15:docId w15:val="{A5C744AE-6AE2-4F1A-B9D2-7A13201F4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a-top">
    <w:name w:val="va-top"/>
    <w:basedOn w:val="Normal"/>
    <w:rsid w:val="003456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F820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breadcrumb-item">
    <w:name w:val="breadcrumb-item"/>
    <w:basedOn w:val="Normal"/>
    <w:rsid w:val="00F820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F820D5"/>
    <w:rPr>
      <w:color w:val="0000FF"/>
      <w:u w:val="single"/>
    </w:rPr>
  </w:style>
  <w:style w:type="paragraph" w:customStyle="1" w:styleId="last">
    <w:name w:val="last"/>
    <w:basedOn w:val="Normal"/>
    <w:rsid w:val="00F820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arkedcontent">
    <w:name w:val="markedcontent"/>
    <w:basedOn w:val="DefaultParagraphFont"/>
    <w:rsid w:val="00BE02E4"/>
  </w:style>
  <w:style w:type="paragraph" w:styleId="ListParagraph">
    <w:name w:val="List Paragraph"/>
    <w:basedOn w:val="Normal"/>
    <w:link w:val="ListParagraphChar"/>
    <w:uiPriority w:val="34"/>
    <w:qFormat/>
    <w:rsid w:val="00BE02E4"/>
    <w:pPr>
      <w:ind w:left="720"/>
      <w:contextualSpacing/>
    </w:pPr>
  </w:style>
  <w:style w:type="paragraph" w:styleId="Header">
    <w:name w:val="header"/>
    <w:basedOn w:val="Normal"/>
    <w:link w:val="HeaderChar"/>
    <w:uiPriority w:val="99"/>
    <w:unhideWhenUsed/>
    <w:rsid w:val="00F332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26F"/>
  </w:style>
  <w:style w:type="paragraph" w:styleId="Footer">
    <w:name w:val="footer"/>
    <w:basedOn w:val="Normal"/>
    <w:link w:val="FooterChar"/>
    <w:uiPriority w:val="99"/>
    <w:unhideWhenUsed/>
    <w:rsid w:val="00F332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26F"/>
  </w:style>
  <w:style w:type="paragraph" w:styleId="NoSpacing">
    <w:name w:val="No Spacing"/>
    <w:link w:val="NoSpacingChar"/>
    <w:uiPriority w:val="1"/>
    <w:qFormat/>
    <w:rsid w:val="00E1666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666E"/>
    <w:rPr>
      <w:rFonts w:eastAsiaTheme="minorEastAsia"/>
      <w:kern w:val="0"/>
      <w:lang w:val="en-US"/>
      <w14:ligatures w14:val="none"/>
    </w:rPr>
  </w:style>
  <w:style w:type="character" w:customStyle="1" w:styleId="ListParagraphChar">
    <w:name w:val="List Paragraph Char"/>
    <w:link w:val="ListParagraph"/>
    <w:uiPriority w:val="34"/>
    <w:locked/>
    <w:rsid w:val="00EE53C9"/>
  </w:style>
  <w:style w:type="table" w:styleId="TableGrid">
    <w:name w:val="Table Grid"/>
    <w:basedOn w:val="TableNormal"/>
    <w:uiPriority w:val="39"/>
    <w:rsid w:val="008F5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37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47653">
      <w:bodyDiv w:val="1"/>
      <w:marLeft w:val="0"/>
      <w:marRight w:val="0"/>
      <w:marTop w:val="0"/>
      <w:marBottom w:val="0"/>
      <w:divBdr>
        <w:top w:val="none" w:sz="0" w:space="0" w:color="auto"/>
        <w:left w:val="none" w:sz="0" w:space="0" w:color="auto"/>
        <w:bottom w:val="none" w:sz="0" w:space="0" w:color="auto"/>
        <w:right w:val="none" w:sz="0" w:space="0" w:color="auto"/>
      </w:divBdr>
    </w:div>
    <w:div w:id="163251990">
      <w:bodyDiv w:val="1"/>
      <w:marLeft w:val="0"/>
      <w:marRight w:val="0"/>
      <w:marTop w:val="0"/>
      <w:marBottom w:val="0"/>
      <w:divBdr>
        <w:top w:val="none" w:sz="0" w:space="0" w:color="auto"/>
        <w:left w:val="none" w:sz="0" w:space="0" w:color="auto"/>
        <w:bottom w:val="none" w:sz="0" w:space="0" w:color="auto"/>
        <w:right w:val="none" w:sz="0" w:space="0" w:color="auto"/>
      </w:divBdr>
    </w:div>
    <w:div w:id="186678710">
      <w:bodyDiv w:val="1"/>
      <w:marLeft w:val="0"/>
      <w:marRight w:val="0"/>
      <w:marTop w:val="0"/>
      <w:marBottom w:val="0"/>
      <w:divBdr>
        <w:top w:val="none" w:sz="0" w:space="0" w:color="auto"/>
        <w:left w:val="none" w:sz="0" w:space="0" w:color="auto"/>
        <w:bottom w:val="none" w:sz="0" w:space="0" w:color="auto"/>
        <w:right w:val="none" w:sz="0" w:space="0" w:color="auto"/>
      </w:divBdr>
    </w:div>
    <w:div w:id="251821219">
      <w:bodyDiv w:val="1"/>
      <w:marLeft w:val="0"/>
      <w:marRight w:val="0"/>
      <w:marTop w:val="0"/>
      <w:marBottom w:val="0"/>
      <w:divBdr>
        <w:top w:val="none" w:sz="0" w:space="0" w:color="auto"/>
        <w:left w:val="none" w:sz="0" w:space="0" w:color="auto"/>
        <w:bottom w:val="none" w:sz="0" w:space="0" w:color="auto"/>
        <w:right w:val="none" w:sz="0" w:space="0" w:color="auto"/>
      </w:divBdr>
    </w:div>
    <w:div w:id="293484486">
      <w:bodyDiv w:val="1"/>
      <w:marLeft w:val="0"/>
      <w:marRight w:val="0"/>
      <w:marTop w:val="0"/>
      <w:marBottom w:val="0"/>
      <w:divBdr>
        <w:top w:val="none" w:sz="0" w:space="0" w:color="auto"/>
        <w:left w:val="none" w:sz="0" w:space="0" w:color="auto"/>
        <w:bottom w:val="none" w:sz="0" w:space="0" w:color="auto"/>
        <w:right w:val="none" w:sz="0" w:space="0" w:color="auto"/>
      </w:divBdr>
    </w:div>
    <w:div w:id="436869893">
      <w:bodyDiv w:val="1"/>
      <w:marLeft w:val="0"/>
      <w:marRight w:val="0"/>
      <w:marTop w:val="0"/>
      <w:marBottom w:val="0"/>
      <w:divBdr>
        <w:top w:val="none" w:sz="0" w:space="0" w:color="auto"/>
        <w:left w:val="none" w:sz="0" w:space="0" w:color="auto"/>
        <w:bottom w:val="none" w:sz="0" w:space="0" w:color="auto"/>
        <w:right w:val="none" w:sz="0" w:space="0" w:color="auto"/>
      </w:divBdr>
    </w:div>
    <w:div w:id="486091208">
      <w:bodyDiv w:val="1"/>
      <w:marLeft w:val="0"/>
      <w:marRight w:val="0"/>
      <w:marTop w:val="0"/>
      <w:marBottom w:val="0"/>
      <w:divBdr>
        <w:top w:val="none" w:sz="0" w:space="0" w:color="auto"/>
        <w:left w:val="none" w:sz="0" w:space="0" w:color="auto"/>
        <w:bottom w:val="none" w:sz="0" w:space="0" w:color="auto"/>
        <w:right w:val="none" w:sz="0" w:space="0" w:color="auto"/>
      </w:divBdr>
    </w:div>
    <w:div w:id="576091549">
      <w:bodyDiv w:val="1"/>
      <w:marLeft w:val="0"/>
      <w:marRight w:val="0"/>
      <w:marTop w:val="0"/>
      <w:marBottom w:val="0"/>
      <w:divBdr>
        <w:top w:val="none" w:sz="0" w:space="0" w:color="auto"/>
        <w:left w:val="none" w:sz="0" w:space="0" w:color="auto"/>
        <w:bottom w:val="none" w:sz="0" w:space="0" w:color="auto"/>
        <w:right w:val="none" w:sz="0" w:space="0" w:color="auto"/>
      </w:divBdr>
    </w:div>
    <w:div w:id="650719509">
      <w:bodyDiv w:val="1"/>
      <w:marLeft w:val="0"/>
      <w:marRight w:val="0"/>
      <w:marTop w:val="0"/>
      <w:marBottom w:val="0"/>
      <w:divBdr>
        <w:top w:val="none" w:sz="0" w:space="0" w:color="auto"/>
        <w:left w:val="none" w:sz="0" w:space="0" w:color="auto"/>
        <w:bottom w:val="none" w:sz="0" w:space="0" w:color="auto"/>
        <w:right w:val="none" w:sz="0" w:space="0" w:color="auto"/>
      </w:divBdr>
    </w:div>
    <w:div w:id="673461486">
      <w:bodyDiv w:val="1"/>
      <w:marLeft w:val="0"/>
      <w:marRight w:val="0"/>
      <w:marTop w:val="0"/>
      <w:marBottom w:val="0"/>
      <w:divBdr>
        <w:top w:val="none" w:sz="0" w:space="0" w:color="auto"/>
        <w:left w:val="none" w:sz="0" w:space="0" w:color="auto"/>
        <w:bottom w:val="none" w:sz="0" w:space="0" w:color="auto"/>
        <w:right w:val="none" w:sz="0" w:space="0" w:color="auto"/>
      </w:divBdr>
    </w:div>
    <w:div w:id="677851790">
      <w:bodyDiv w:val="1"/>
      <w:marLeft w:val="0"/>
      <w:marRight w:val="0"/>
      <w:marTop w:val="0"/>
      <w:marBottom w:val="0"/>
      <w:divBdr>
        <w:top w:val="none" w:sz="0" w:space="0" w:color="auto"/>
        <w:left w:val="none" w:sz="0" w:space="0" w:color="auto"/>
        <w:bottom w:val="none" w:sz="0" w:space="0" w:color="auto"/>
        <w:right w:val="none" w:sz="0" w:space="0" w:color="auto"/>
      </w:divBdr>
    </w:div>
    <w:div w:id="680395495">
      <w:bodyDiv w:val="1"/>
      <w:marLeft w:val="0"/>
      <w:marRight w:val="0"/>
      <w:marTop w:val="0"/>
      <w:marBottom w:val="0"/>
      <w:divBdr>
        <w:top w:val="none" w:sz="0" w:space="0" w:color="auto"/>
        <w:left w:val="none" w:sz="0" w:space="0" w:color="auto"/>
        <w:bottom w:val="none" w:sz="0" w:space="0" w:color="auto"/>
        <w:right w:val="none" w:sz="0" w:space="0" w:color="auto"/>
      </w:divBdr>
    </w:div>
    <w:div w:id="729579427">
      <w:bodyDiv w:val="1"/>
      <w:marLeft w:val="0"/>
      <w:marRight w:val="0"/>
      <w:marTop w:val="0"/>
      <w:marBottom w:val="0"/>
      <w:divBdr>
        <w:top w:val="none" w:sz="0" w:space="0" w:color="auto"/>
        <w:left w:val="none" w:sz="0" w:space="0" w:color="auto"/>
        <w:bottom w:val="none" w:sz="0" w:space="0" w:color="auto"/>
        <w:right w:val="none" w:sz="0" w:space="0" w:color="auto"/>
      </w:divBdr>
      <w:divsChild>
        <w:div w:id="2133861736">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799568366">
      <w:bodyDiv w:val="1"/>
      <w:marLeft w:val="0"/>
      <w:marRight w:val="0"/>
      <w:marTop w:val="0"/>
      <w:marBottom w:val="0"/>
      <w:divBdr>
        <w:top w:val="none" w:sz="0" w:space="0" w:color="auto"/>
        <w:left w:val="none" w:sz="0" w:space="0" w:color="auto"/>
        <w:bottom w:val="none" w:sz="0" w:space="0" w:color="auto"/>
        <w:right w:val="none" w:sz="0" w:space="0" w:color="auto"/>
      </w:divBdr>
    </w:div>
    <w:div w:id="957686429">
      <w:bodyDiv w:val="1"/>
      <w:marLeft w:val="0"/>
      <w:marRight w:val="0"/>
      <w:marTop w:val="0"/>
      <w:marBottom w:val="0"/>
      <w:divBdr>
        <w:top w:val="none" w:sz="0" w:space="0" w:color="auto"/>
        <w:left w:val="none" w:sz="0" w:space="0" w:color="auto"/>
        <w:bottom w:val="none" w:sz="0" w:space="0" w:color="auto"/>
        <w:right w:val="none" w:sz="0" w:space="0" w:color="auto"/>
      </w:divBdr>
    </w:div>
    <w:div w:id="1098675482">
      <w:bodyDiv w:val="1"/>
      <w:marLeft w:val="0"/>
      <w:marRight w:val="0"/>
      <w:marTop w:val="0"/>
      <w:marBottom w:val="0"/>
      <w:divBdr>
        <w:top w:val="none" w:sz="0" w:space="0" w:color="auto"/>
        <w:left w:val="none" w:sz="0" w:space="0" w:color="auto"/>
        <w:bottom w:val="none" w:sz="0" w:space="0" w:color="auto"/>
        <w:right w:val="none" w:sz="0" w:space="0" w:color="auto"/>
      </w:divBdr>
      <w:divsChild>
        <w:div w:id="372582471">
          <w:marLeft w:val="0"/>
          <w:marRight w:val="0"/>
          <w:marTop w:val="0"/>
          <w:marBottom w:val="0"/>
          <w:divBdr>
            <w:top w:val="none" w:sz="0" w:space="0" w:color="auto"/>
            <w:left w:val="none" w:sz="0" w:space="0" w:color="auto"/>
            <w:bottom w:val="none" w:sz="0" w:space="0" w:color="auto"/>
            <w:right w:val="none" w:sz="0" w:space="0" w:color="auto"/>
          </w:divBdr>
          <w:divsChild>
            <w:div w:id="70425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5041">
      <w:bodyDiv w:val="1"/>
      <w:marLeft w:val="0"/>
      <w:marRight w:val="0"/>
      <w:marTop w:val="0"/>
      <w:marBottom w:val="0"/>
      <w:divBdr>
        <w:top w:val="none" w:sz="0" w:space="0" w:color="auto"/>
        <w:left w:val="none" w:sz="0" w:space="0" w:color="auto"/>
        <w:bottom w:val="none" w:sz="0" w:space="0" w:color="auto"/>
        <w:right w:val="none" w:sz="0" w:space="0" w:color="auto"/>
      </w:divBdr>
    </w:div>
    <w:div w:id="1146699118">
      <w:bodyDiv w:val="1"/>
      <w:marLeft w:val="0"/>
      <w:marRight w:val="0"/>
      <w:marTop w:val="0"/>
      <w:marBottom w:val="0"/>
      <w:divBdr>
        <w:top w:val="none" w:sz="0" w:space="0" w:color="auto"/>
        <w:left w:val="none" w:sz="0" w:space="0" w:color="auto"/>
        <w:bottom w:val="none" w:sz="0" w:space="0" w:color="auto"/>
        <w:right w:val="none" w:sz="0" w:space="0" w:color="auto"/>
      </w:divBdr>
    </w:div>
    <w:div w:id="1159150512">
      <w:bodyDiv w:val="1"/>
      <w:marLeft w:val="0"/>
      <w:marRight w:val="0"/>
      <w:marTop w:val="0"/>
      <w:marBottom w:val="0"/>
      <w:divBdr>
        <w:top w:val="none" w:sz="0" w:space="0" w:color="auto"/>
        <w:left w:val="none" w:sz="0" w:space="0" w:color="auto"/>
        <w:bottom w:val="none" w:sz="0" w:space="0" w:color="auto"/>
        <w:right w:val="none" w:sz="0" w:space="0" w:color="auto"/>
      </w:divBdr>
    </w:div>
    <w:div w:id="1169632641">
      <w:bodyDiv w:val="1"/>
      <w:marLeft w:val="0"/>
      <w:marRight w:val="0"/>
      <w:marTop w:val="0"/>
      <w:marBottom w:val="0"/>
      <w:divBdr>
        <w:top w:val="none" w:sz="0" w:space="0" w:color="auto"/>
        <w:left w:val="none" w:sz="0" w:space="0" w:color="auto"/>
        <w:bottom w:val="none" w:sz="0" w:space="0" w:color="auto"/>
        <w:right w:val="none" w:sz="0" w:space="0" w:color="auto"/>
      </w:divBdr>
    </w:div>
    <w:div w:id="1253782941">
      <w:bodyDiv w:val="1"/>
      <w:marLeft w:val="0"/>
      <w:marRight w:val="0"/>
      <w:marTop w:val="0"/>
      <w:marBottom w:val="0"/>
      <w:divBdr>
        <w:top w:val="none" w:sz="0" w:space="0" w:color="auto"/>
        <w:left w:val="none" w:sz="0" w:space="0" w:color="auto"/>
        <w:bottom w:val="none" w:sz="0" w:space="0" w:color="auto"/>
        <w:right w:val="none" w:sz="0" w:space="0" w:color="auto"/>
      </w:divBdr>
    </w:div>
    <w:div w:id="1298604451">
      <w:bodyDiv w:val="1"/>
      <w:marLeft w:val="0"/>
      <w:marRight w:val="0"/>
      <w:marTop w:val="0"/>
      <w:marBottom w:val="0"/>
      <w:divBdr>
        <w:top w:val="none" w:sz="0" w:space="0" w:color="auto"/>
        <w:left w:val="none" w:sz="0" w:space="0" w:color="auto"/>
        <w:bottom w:val="none" w:sz="0" w:space="0" w:color="auto"/>
        <w:right w:val="none" w:sz="0" w:space="0" w:color="auto"/>
      </w:divBdr>
    </w:div>
    <w:div w:id="1430735686">
      <w:bodyDiv w:val="1"/>
      <w:marLeft w:val="0"/>
      <w:marRight w:val="0"/>
      <w:marTop w:val="0"/>
      <w:marBottom w:val="0"/>
      <w:divBdr>
        <w:top w:val="none" w:sz="0" w:space="0" w:color="auto"/>
        <w:left w:val="none" w:sz="0" w:space="0" w:color="auto"/>
        <w:bottom w:val="none" w:sz="0" w:space="0" w:color="auto"/>
        <w:right w:val="none" w:sz="0" w:space="0" w:color="auto"/>
      </w:divBdr>
    </w:div>
    <w:div w:id="1478378339">
      <w:bodyDiv w:val="1"/>
      <w:marLeft w:val="0"/>
      <w:marRight w:val="0"/>
      <w:marTop w:val="0"/>
      <w:marBottom w:val="0"/>
      <w:divBdr>
        <w:top w:val="none" w:sz="0" w:space="0" w:color="auto"/>
        <w:left w:val="none" w:sz="0" w:space="0" w:color="auto"/>
        <w:bottom w:val="none" w:sz="0" w:space="0" w:color="auto"/>
        <w:right w:val="none" w:sz="0" w:space="0" w:color="auto"/>
      </w:divBdr>
    </w:div>
    <w:div w:id="1511680593">
      <w:bodyDiv w:val="1"/>
      <w:marLeft w:val="0"/>
      <w:marRight w:val="0"/>
      <w:marTop w:val="0"/>
      <w:marBottom w:val="0"/>
      <w:divBdr>
        <w:top w:val="none" w:sz="0" w:space="0" w:color="auto"/>
        <w:left w:val="none" w:sz="0" w:space="0" w:color="auto"/>
        <w:bottom w:val="none" w:sz="0" w:space="0" w:color="auto"/>
        <w:right w:val="none" w:sz="0" w:space="0" w:color="auto"/>
      </w:divBdr>
    </w:div>
    <w:div w:id="1562250546">
      <w:bodyDiv w:val="1"/>
      <w:marLeft w:val="0"/>
      <w:marRight w:val="0"/>
      <w:marTop w:val="0"/>
      <w:marBottom w:val="0"/>
      <w:divBdr>
        <w:top w:val="none" w:sz="0" w:space="0" w:color="auto"/>
        <w:left w:val="none" w:sz="0" w:space="0" w:color="auto"/>
        <w:bottom w:val="none" w:sz="0" w:space="0" w:color="auto"/>
        <w:right w:val="none" w:sz="0" w:space="0" w:color="auto"/>
      </w:divBdr>
    </w:div>
    <w:div w:id="1571185659">
      <w:bodyDiv w:val="1"/>
      <w:marLeft w:val="0"/>
      <w:marRight w:val="0"/>
      <w:marTop w:val="0"/>
      <w:marBottom w:val="0"/>
      <w:divBdr>
        <w:top w:val="none" w:sz="0" w:space="0" w:color="auto"/>
        <w:left w:val="none" w:sz="0" w:space="0" w:color="auto"/>
        <w:bottom w:val="none" w:sz="0" w:space="0" w:color="auto"/>
        <w:right w:val="none" w:sz="0" w:space="0" w:color="auto"/>
      </w:divBdr>
    </w:div>
    <w:div w:id="1593080785">
      <w:bodyDiv w:val="1"/>
      <w:marLeft w:val="0"/>
      <w:marRight w:val="0"/>
      <w:marTop w:val="0"/>
      <w:marBottom w:val="0"/>
      <w:divBdr>
        <w:top w:val="none" w:sz="0" w:space="0" w:color="auto"/>
        <w:left w:val="none" w:sz="0" w:space="0" w:color="auto"/>
        <w:bottom w:val="none" w:sz="0" w:space="0" w:color="auto"/>
        <w:right w:val="none" w:sz="0" w:space="0" w:color="auto"/>
      </w:divBdr>
    </w:div>
    <w:div w:id="1609965327">
      <w:bodyDiv w:val="1"/>
      <w:marLeft w:val="0"/>
      <w:marRight w:val="0"/>
      <w:marTop w:val="0"/>
      <w:marBottom w:val="0"/>
      <w:divBdr>
        <w:top w:val="none" w:sz="0" w:space="0" w:color="auto"/>
        <w:left w:val="none" w:sz="0" w:space="0" w:color="auto"/>
        <w:bottom w:val="none" w:sz="0" w:space="0" w:color="auto"/>
        <w:right w:val="none" w:sz="0" w:space="0" w:color="auto"/>
      </w:divBdr>
    </w:div>
    <w:div w:id="1617443558">
      <w:bodyDiv w:val="1"/>
      <w:marLeft w:val="0"/>
      <w:marRight w:val="0"/>
      <w:marTop w:val="0"/>
      <w:marBottom w:val="0"/>
      <w:divBdr>
        <w:top w:val="none" w:sz="0" w:space="0" w:color="auto"/>
        <w:left w:val="none" w:sz="0" w:space="0" w:color="auto"/>
        <w:bottom w:val="none" w:sz="0" w:space="0" w:color="auto"/>
        <w:right w:val="none" w:sz="0" w:space="0" w:color="auto"/>
      </w:divBdr>
    </w:div>
    <w:div w:id="1702587342">
      <w:bodyDiv w:val="1"/>
      <w:marLeft w:val="0"/>
      <w:marRight w:val="0"/>
      <w:marTop w:val="0"/>
      <w:marBottom w:val="0"/>
      <w:divBdr>
        <w:top w:val="none" w:sz="0" w:space="0" w:color="auto"/>
        <w:left w:val="none" w:sz="0" w:space="0" w:color="auto"/>
        <w:bottom w:val="none" w:sz="0" w:space="0" w:color="auto"/>
        <w:right w:val="none" w:sz="0" w:space="0" w:color="auto"/>
      </w:divBdr>
    </w:div>
    <w:div w:id="1747453920">
      <w:bodyDiv w:val="1"/>
      <w:marLeft w:val="0"/>
      <w:marRight w:val="0"/>
      <w:marTop w:val="0"/>
      <w:marBottom w:val="0"/>
      <w:divBdr>
        <w:top w:val="none" w:sz="0" w:space="0" w:color="auto"/>
        <w:left w:val="none" w:sz="0" w:space="0" w:color="auto"/>
        <w:bottom w:val="none" w:sz="0" w:space="0" w:color="auto"/>
        <w:right w:val="none" w:sz="0" w:space="0" w:color="auto"/>
      </w:divBdr>
      <w:divsChild>
        <w:div w:id="1919706491">
          <w:marLeft w:val="0"/>
          <w:marRight w:val="0"/>
          <w:marTop w:val="0"/>
          <w:marBottom w:val="0"/>
          <w:divBdr>
            <w:top w:val="none" w:sz="0" w:space="0" w:color="auto"/>
            <w:left w:val="none" w:sz="0" w:space="0" w:color="auto"/>
            <w:bottom w:val="none" w:sz="0" w:space="0" w:color="auto"/>
            <w:right w:val="none" w:sz="0" w:space="0" w:color="auto"/>
          </w:divBdr>
          <w:divsChild>
            <w:div w:id="791825026">
              <w:marLeft w:val="0"/>
              <w:marRight w:val="0"/>
              <w:marTop w:val="0"/>
              <w:marBottom w:val="0"/>
              <w:divBdr>
                <w:top w:val="none" w:sz="0" w:space="0" w:color="auto"/>
                <w:left w:val="none" w:sz="0" w:space="0" w:color="auto"/>
                <w:bottom w:val="none" w:sz="0" w:space="0" w:color="auto"/>
                <w:right w:val="none" w:sz="0" w:space="0" w:color="auto"/>
              </w:divBdr>
            </w:div>
          </w:divsChild>
        </w:div>
        <w:div w:id="223758143">
          <w:marLeft w:val="0"/>
          <w:marRight w:val="0"/>
          <w:marTop w:val="0"/>
          <w:marBottom w:val="0"/>
          <w:divBdr>
            <w:top w:val="none" w:sz="0" w:space="0" w:color="auto"/>
            <w:left w:val="none" w:sz="0" w:space="0" w:color="auto"/>
            <w:bottom w:val="none" w:sz="0" w:space="0" w:color="auto"/>
            <w:right w:val="none" w:sz="0" w:space="0" w:color="auto"/>
          </w:divBdr>
          <w:divsChild>
            <w:div w:id="14946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88291">
      <w:bodyDiv w:val="1"/>
      <w:marLeft w:val="0"/>
      <w:marRight w:val="0"/>
      <w:marTop w:val="0"/>
      <w:marBottom w:val="0"/>
      <w:divBdr>
        <w:top w:val="none" w:sz="0" w:space="0" w:color="auto"/>
        <w:left w:val="none" w:sz="0" w:space="0" w:color="auto"/>
        <w:bottom w:val="none" w:sz="0" w:space="0" w:color="auto"/>
        <w:right w:val="none" w:sz="0" w:space="0" w:color="auto"/>
      </w:divBdr>
    </w:div>
    <w:div w:id="1961573783">
      <w:bodyDiv w:val="1"/>
      <w:marLeft w:val="0"/>
      <w:marRight w:val="0"/>
      <w:marTop w:val="0"/>
      <w:marBottom w:val="0"/>
      <w:divBdr>
        <w:top w:val="none" w:sz="0" w:space="0" w:color="auto"/>
        <w:left w:val="none" w:sz="0" w:space="0" w:color="auto"/>
        <w:bottom w:val="none" w:sz="0" w:space="0" w:color="auto"/>
        <w:right w:val="none" w:sz="0" w:space="0" w:color="auto"/>
      </w:divBdr>
    </w:div>
    <w:div w:id="1993680517">
      <w:bodyDiv w:val="1"/>
      <w:marLeft w:val="0"/>
      <w:marRight w:val="0"/>
      <w:marTop w:val="0"/>
      <w:marBottom w:val="0"/>
      <w:divBdr>
        <w:top w:val="none" w:sz="0" w:space="0" w:color="auto"/>
        <w:left w:val="none" w:sz="0" w:space="0" w:color="auto"/>
        <w:bottom w:val="none" w:sz="0" w:space="0" w:color="auto"/>
        <w:right w:val="none" w:sz="0" w:space="0" w:color="auto"/>
      </w:divBdr>
    </w:div>
    <w:div w:id="2028946967">
      <w:bodyDiv w:val="1"/>
      <w:marLeft w:val="0"/>
      <w:marRight w:val="0"/>
      <w:marTop w:val="0"/>
      <w:marBottom w:val="0"/>
      <w:divBdr>
        <w:top w:val="none" w:sz="0" w:space="0" w:color="auto"/>
        <w:left w:val="none" w:sz="0" w:space="0" w:color="auto"/>
        <w:bottom w:val="none" w:sz="0" w:space="0" w:color="auto"/>
        <w:right w:val="none" w:sz="0" w:space="0" w:color="auto"/>
      </w:divBdr>
    </w:div>
    <w:div w:id="2035571155">
      <w:bodyDiv w:val="1"/>
      <w:marLeft w:val="0"/>
      <w:marRight w:val="0"/>
      <w:marTop w:val="0"/>
      <w:marBottom w:val="0"/>
      <w:divBdr>
        <w:top w:val="none" w:sz="0" w:space="0" w:color="auto"/>
        <w:left w:val="none" w:sz="0" w:space="0" w:color="auto"/>
        <w:bottom w:val="none" w:sz="0" w:space="0" w:color="auto"/>
        <w:right w:val="none" w:sz="0" w:space="0" w:color="auto"/>
      </w:divBdr>
    </w:div>
    <w:div w:id="2095931257">
      <w:bodyDiv w:val="1"/>
      <w:marLeft w:val="0"/>
      <w:marRight w:val="0"/>
      <w:marTop w:val="0"/>
      <w:marBottom w:val="0"/>
      <w:divBdr>
        <w:top w:val="none" w:sz="0" w:space="0" w:color="auto"/>
        <w:left w:val="none" w:sz="0" w:space="0" w:color="auto"/>
        <w:bottom w:val="none" w:sz="0" w:space="0" w:color="auto"/>
        <w:right w:val="none" w:sz="0" w:space="0" w:color="auto"/>
      </w:divBdr>
    </w:div>
    <w:div w:id="2126579018">
      <w:bodyDiv w:val="1"/>
      <w:marLeft w:val="0"/>
      <w:marRight w:val="0"/>
      <w:marTop w:val="0"/>
      <w:marBottom w:val="0"/>
      <w:divBdr>
        <w:top w:val="none" w:sz="0" w:space="0" w:color="auto"/>
        <w:left w:val="none" w:sz="0" w:space="0" w:color="auto"/>
        <w:bottom w:val="none" w:sz="0" w:space="0" w:color="auto"/>
        <w:right w:val="none" w:sz="0" w:space="0" w:color="auto"/>
      </w:divBdr>
    </w:div>
    <w:div w:id="2135630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submission date 05/11/2023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NHS23</b:Tag>
    <b:SourceType>DocumentFromInternetSite</b:SourceType>
    <b:Guid>{36921341-7F5B-47AA-8A00-0DA774D8A1E4}</b:Guid>
    <b:Title>About Us</b:Title>
    <b:Year>2023</b:Year>
    <b:Author>
      <b:Author>
        <b:Corporate>NHS Wales</b:Corporate>
      </b:Author>
    </b:Author>
    <b:InternetSiteTitle>Nhs.wales</b:InternetSiteTitle>
    <b:Month>October</b:Month>
    <b:Day>30</b:Day>
    <b:URL>www.nhs.wales/about-us/</b:URL>
    <b:RefOrder>6</b:RefOrder>
  </b:Source>
  <b:Source>
    <b:Tag>Hyw22</b:Tag>
    <b:SourceType>Report</b:SourceType>
    <b:Guid>{AB262C88-7B0A-4AFC-8D70-C4D501E3EC9B}</b:Guid>
    <b:Title>Hywel dda University Health Boards A Healthier Mid and West Wales Programme Business case Appendix 4 Workforce findings </b:Title>
    <b:Year>2022</b:Year>
    <b:Author>
      <b:Author>
        <b:Corporate>Hywel Dda Health Board</b:Corporate>
      </b:Author>
    </b:Author>
    <b:Publisher>Hywel Dda University Health Board </b:Publisher>
    <b:City>Wales</b:City>
    <b:RefOrder>15</b:RefOrder>
  </b:Source>
  <b:Source>
    <b:Tag>Kel20</b:Tag>
    <b:SourceType>Report</b:SourceType>
    <b:Guid>{A936556A-D7F4-43BB-9DE2-95AB98A3290D}</b:Guid>
    <b:Author>
      <b:Author>
        <b:NameList>
          <b:Person>
            <b:Last>Nicholson</b:Last>
            <b:First>Kelly</b:First>
            <b:Middle>Shuttleworth Elspeth</b:Middle>
          </b:Person>
        </b:NameList>
      </b:Author>
    </b:Author>
    <b:Title>Devolution and the NHS</b:Title>
    <b:Year>2020</b:Year>
    <b:Publisher>Institute for Government </b:Publisher>
    <b:City>London</b:City>
    <b:RefOrder>5</b:RefOrder>
  </b:Source>
  <b:Source>
    <b:Tag>Gla21</b:Tag>
    <b:SourceType>Report</b:SourceType>
    <b:Guid>{12978E3A-AC8B-4592-BBCD-2DC01C18067E}</b:Guid>
    <b:Title>Evolution adnd Current Challenges of sustainable consumption and Production SDG 12 - to ensure sustainable consumption and production patterns</b:Title>
    <b:Year>2021</b:Year>
    <b:Publisher>University of Maribor</b:Publisher>
    <b:City>Slovenia</b:City>
    <b:Author>
      <b:Author>
        <b:NameList>
          <b:Person>
            <b:Last>Glavia</b:Last>
            <b:First>Peter</b:First>
          </b:Person>
        </b:NameList>
      </b:Author>
    </b:Author>
    <b:RefOrder>10</b:RefOrder>
  </b:Source>
  <b:Source>
    <b:Tag>Hyw221</b:Tag>
    <b:SourceType>DocumentFromInternetSite</b:SourceType>
    <b:Guid>{4D25ABC3-EE66-4D98-89F7-E9F6E952069B}</b:Guid>
    <b:Title>Hywel Dda University Health Board News</b:Title>
    <b:Year>2022</b:Year>
    <b:Author>
      <b:Author>
        <b:Corporate>Hywel Dda Health Board</b:Corporate>
      </b:Author>
    </b:Author>
    <b:InternetSiteTitle>Hywel Dda University Health Board</b:InternetSiteTitle>
    <b:Month>February </b:Month>
    <b:Day>22</b:Day>
    <b:URL>www.hdhbnhs.com</b:URL>
    <b:RefOrder>7</b:RefOrder>
  </b:Source>
  <b:Source>
    <b:Tag>JoM22</b:Tag>
    <b:SourceType>DocumentFromInternetSite</b:SourceType>
    <b:Guid>{F5824B63-9D7F-4273-A0B1-D18F6424A0C3}</b:Guid>
    <b:Author>
      <b:Author>
        <b:NameList>
          <b:Person>
            <b:Last>Makosinski</b:Last>
            <b:First>Jo</b:First>
          </b:Person>
        </b:NameList>
      </b:Author>
    </b:Author>
    <b:Title>Hywel Dda Health Board Commits to reducing carbon footprint</b:Title>
    <b:InternetSiteTitle>building betterhealthcare.com</b:InternetSiteTitle>
    <b:Year>2022</b:Year>
    <b:Month>December</b:Month>
    <b:Day>05</b:Day>
    <b:URL>Hywel Dda health board commits to reducing carbon footprint (buildingbetterhealthcare.com)</b:URL>
    <b:RefOrder>8</b:RefOrder>
  </b:Source>
  <b:Source>
    <b:Tag>NHS21</b:Tag>
    <b:SourceType>DocumentFromInternetSite</b:SourceType>
    <b:Guid>{2A4FF55C-9EA7-4090-85CD-BCDB85D60BC0}</b:Guid>
    <b:Author>
      <b:Author>
        <b:Corporate>NHS Confederation</b:Corporate>
      </b:Author>
    </b:Author>
    <b:Title>How NHS Wales is responding to the climate emergency</b:Title>
    <b:InternetSiteTitle>NHS Confederation</b:InternetSiteTitle>
    <b:Year>2021</b:Year>
    <b:Month>November</b:Month>
    <b:Day>22</b:Day>
    <b:URL>www.hownhswalesisrespondingtotheclimatecrisis/nhsconfeseration</b:URL>
    <b:RefOrder>1</b:RefOrder>
  </b:Source>
  <b:Source>
    <b:Tag>Fut191</b:Tag>
    <b:SourceType>Report</b:SourceType>
    <b:Guid>{C9122ABA-331A-42D4-A74A-101FD4AF10ED}</b:Guid>
    <b:Title>10 Point Plan to Fund Wales Climate Emergency </b:Title>
    <b:Year>2019</b:Year>
    <b:Author>
      <b:Author>
        <b:Corporate>Future Generations Commissioner for Wales</b:Corporate>
      </b:Author>
    </b:Author>
    <b:Publisher>Welsh Assembly Government</b:Publisher>
    <b:City>Cardiff</b:City>
    <b:RefOrder>9</b:RefOrder>
  </b:Source>
  <b:Source>
    <b:Tag>HDU22</b:Tag>
    <b:SourceType>InternetSite</b:SourceType>
    <b:Guid>{45DD810E-CCEC-4F1D-8613-81AB24BA1E74}</b:Guid>
    <b:Title>Hywel dda UHB commitment to reducing carbon footprint</b:Title>
    <b:Year>2022</b:Year>
    <b:Author>
      <b:Author>
        <b:Corporate>HDUHB</b:Corporate>
      </b:Author>
    </b:Author>
    <b:InternetSiteTitle>Hywel Dda UHB</b:InternetSiteTitle>
    <b:Month>November</b:Month>
    <b:Day>09</b:Day>
    <b:URL>Hywelddauhbcommitmenttoreducingcarbonfootprint</b:URL>
    <b:RefOrder>11</b:RefOrder>
  </b:Source>
  <b:Source>
    <b:Tag>Pau22</b:Tag>
    <b:SourceType>Report</b:SourceType>
    <b:Guid>{BD1CDAD8-E8AD-4F2D-906D-3A8E881D3F78}</b:Guid>
    <b:Title>Decarbonisation Plan Delivery Report</b:Title>
    <b:Year>2022</b:Year>
    <b:Author>
      <b:Author>
        <b:NameList>
          <b:Person>
            <b:Last>Williams</b:Last>
            <b:First>Paul</b:First>
          </b:Person>
        </b:NameList>
      </b:Author>
    </b:Author>
    <b:Publisher>Hywel dda University Health Board</b:Publisher>
    <b:City>Carmarthen</b:City>
    <b:RefOrder>12</b:RefOrder>
  </b:Source>
  <b:Source>
    <b:Tag>WAG22</b:Tag>
    <b:SourceType>DocumentFromInternetSite</b:SourceType>
    <b:Guid>{A2F820B1-9FB5-4790-8027-CB53020DFFAA}</b:Guid>
    <b:Author>
      <b:Author>
        <b:Corporate>WAG</b:Corporate>
      </b:Author>
    </b:Author>
    <b:Title>£2.4 million for prejects to reduce NHS Wales emissions</b:Title>
    <b:InternetSiteTitle>£2.4m for projects to reduce NHS Wales emissions | GOV.WALES</b:InternetSiteTitle>
    <b:Year>2022</b:Year>
    <b:Month>April</b:Month>
    <b:Day>29</b:Day>
    <b:URL>£2.4m for projects to reduce NHS Wales emissions | GOV.WALES</b:URL>
    <b:RefOrder>13</b:RefOrder>
  </b:Source>
  <b:Source>
    <b:Tag>Emm21</b:Tag>
    <b:SourceType>JournalArticle</b:SourceType>
    <b:Guid>{CD7AE913-767B-4A1A-B567-4E12D158ED87}</b:Guid>
    <b:Title>Reachin Net Zero Carbon Emissions in health systems</b:Title>
    <b:Year>2021</b:Year>
    <b:Author>
      <b:Author>
        <b:NameList>
          <b:Person>
            <b:Last>Wilkinson</b:Last>
            <b:First>Emma</b:First>
          </b:Person>
        </b:NameList>
      </b:Author>
    </b:Author>
    <b:JournalName>The Lancet</b:JournalName>
    <b:Pages>1953-1954</b:Pages>
    <b:RefOrder>3</b:RefOrder>
  </b:Source>
  <b:Source>
    <b:Tag>Sar23</b:Tag>
    <b:SourceType>ElectronicSource</b:SourceType>
    <b:Guid>{23285128-FC68-465E-8654-1FFB4C53A184}</b:Guid>
    <b:Title>Minutes of the meeting of the sustainable resources committee</b:Title>
    <b:Year>2023</b:Year>
    <b:City>Carmarthen</b:City>
    <b:Month>June</b:Month>
    <b:Day>27</b:Day>
    <b:CountryRegion>Wales</b:CountryRegion>
    <b:Author>
      <b:Author>
        <b:NameList>
          <b:Person>
            <b:Last>Bevan</b:Last>
            <b:First>Sarah</b:First>
          </b:Person>
        </b:NameList>
      </b:Author>
    </b:Author>
    <b:RefOrder>4</b:RefOrder>
  </b:Source>
  <b:Source>
    <b:Tag>Hen20</b:Tag>
    <b:SourceType>Book</b:SourceType>
    <b:Guid>{4CB0AE83-77EA-423C-B7F2-46ED8F039EBB}</b:Guid>
    <b:Title>Sustainability Leadership - A Sweedich appraoch to transforming your company, your industry and the World. </b:Title>
    <b:Year>2020</b:Year>
    <b:Publisher>Springer Nature</b:Publisher>
    <b:City>Switzerland</b:City>
    <b:Author>
      <b:Author>
        <b:NameList>
          <b:Person>
            <b:Last>Grunewald</b:Last>
            <b:First>Henrik</b:First>
            <b:Middle>Henriksson Elaine Weidman</b:Middle>
          </b:Person>
        </b:NameList>
      </b:Author>
    </b:Author>
    <b:RefOrder>14</b:RefOrder>
  </b:Source>
  <b:Source>
    <b:Tag>Ray09</b:Tag>
    <b:SourceType>ElectronicSource</b:SourceType>
    <b:Guid>{048975A5-6986-4823-8749-C2A9F5BF87D9}</b:Guid>
    <b:Title>The business logic of sustainability</b:Title>
    <b:Year>2009</b:Year>
    <b:Author>
      <b:Author>
        <b:NameList>
          <b:Person>
            <b:Last>Anderson</b:Last>
            <b:First>Ray</b:First>
          </b:Person>
        </b:NameList>
      </b:Author>
    </b:Author>
    <b:CountryRegion>USA</b:CountryRegion>
    <b:Month>May</b:Month>
    <b:Day>18</b:Day>
    <b:RefOrder>16</b:RefOrder>
  </b:Source>
  <b:Source>
    <b:Tag>Sin09</b:Tag>
    <b:SourceType>ElectronicSource</b:SourceType>
    <b:Guid>{CD3BCBE4-726E-432F-BD6A-1B15EC5F4A03}</b:Guid>
    <b:Title>How Great Leaders Inspire Action </b:Title>
    <b:Year>2009</b:Year>
    <b:Month>09</b:Month>
    <b:StateProvince>Washington</b:StateProvince>
    <b:CountryRegion>USA</b:CountryRegion>
    <b:Author>
      <b:Author>
        <b:NameList>
          <b:Person>
            <b:Last>Sinek</b:Last>
            <b:First>Simon</b:First>
          </b:Person>
        </b:NameList>
      </b:Author>
    </b:Author>
    <b:RefOrder>17</b:RefOrder>
  </b:Source>
  <b:Source>
    <b:Tag>Mar23</b:Tag>
    <b:SourceType>Report</b:SourceType>
    <b:Guid>{146F9810-DFB8-4174-84CF-97DCF48405FF}</b:Guid>
    <b:Title>Annual Report and finances 2022-2023</b:Title>
    <b:City>Wales</b:City>
    <b:Year>2023</b:Year>
    <b:Author>
      <b:Author>
        <b:NameList>
          <b:Person>
            <b:Last>Moore</b:Last>
            <b:First>Maria</b:First>
            <b:Middle>Battle Steve</b:Middle>
          </b:Person>
        </b:NameList>
      </b:Author>
    </b:Author>
    <b:Publisher>Hywel Dda Health Board</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4EE54D-A67D-4065-851E-D79E33472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6452</TotalTime>
  <Pages>12</Pages>
  <Words>2910</Words>
  <Characters>15956</Characters>
  <Application>Microsoft Office Word</Application>
  <DocSecurity>0</DocSecurity>
  <Lines>345</Lines>
  <Paragraphs>109</Paragraphs>
  <ScaleCrop>false</ScaleCrop>
  <HeadingPairs>
    <vt:vector size="2" baseType="variant">
      <vt:variant>
        <vt:lpstr>Title</vt:lpstr>
      </vt:variant>
      <vt:variant>
        <vt:i4>1</vt:i4>
      </vt:variant>
    </vt:vector>
  </HeadingPairs>
  <TitlesOfParts>
    <vt:vector size="1" baseType="lpstr">
      <vt:lpstr>MBA Sustainability Leadership BMSP7003D</vt:lpstr>
    </vt:vector>
  </TitlesOfParts>
  <Company>Assignment 1</Company>
  <LinksUpToDate>false</LinksUpToDate>
  <CharactersWithSpaces>18809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Sustainability Leadership BMSP7003D</dc:title>
  <dc:subject/>
  <dc:creator>Sandra Richards-Davies (1909084)</dc:creator>
  <cp:keywords/>
  <dc:description/>
  <cp:lastModifiedBy>Sandra Richards-Davies (1909084)</cp:lastModifiedBy>
  <cp:revision>1</cp:revision>
  <dcterms:created xsi:type="dcterms:W3CDTF">2023-11-01T12:03:00Z</dcterms:created>
  <dcterms:modified xsi:type="dcterms:W3CDTF">2023-11-10T13:29:00Z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d5afccc4-8dde-4357-b79e-9750af96df08</vt:lpwstr>
  </property>
</Properties>
</file>