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AEAAAA" w:themeColor="background2" w:themeShade="BF"/>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5913413F" w:rsidR="00763CB3" w:rsidRPr="00876921" w:rsidRDefault="0052640C"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 2315 Callum Lee HIGGINS</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241B505" w:rsidR="00763CB3" w:rsidRPr="00876921" w:rsidRDefault="0052640C"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2029651</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05AF008B" w:rsidR="00763CB3" w:rsidRPr="00F403AF" w:rsidRDefault="00997D3B" w:rsidP="006739BE">
            <w:pPr>
              <w:spacing w:before="120" w:after="120" w:line="240" w:lineRule="auto"/>
              <w:jc w:val="both"/>
              <w:rPr>
                <w:rFonts w:asciiTheme="minorBidi" w:eastAsia="Times New Roman" w:hAnsiTheme="minorBidi"/>
                <w:b/>
                <w:lang w:eastAsia="en-GB"/>
              </w:rPr>
            </w:pPr>
            <w:r w:rsidRPr="00F403AF">
              <w:rPr>
                <w:rFonts w:asciiTheme="minorBidi" w:eastAsia="Times New Roman" w:hAnsiTheme="minorBidi"/>
                <w:b/>
                <w:bCs/>
                <w:color w:val="000000"/>
                <w:lang w:eastAsia="en-GB"/>
              </w:rPr>
              <w:t>1 August</w:t>
            </w:r>
            <w:r w:rsidR="00872AD2" w:rsidRPr="00F403AF">
              <w:rPr>
                <w:rFonts w:asciiTheme="minorBidi" w:eastAsia="Times New Roman" w:hAnsiTheme="minorBidi"/>
                <w:b/>
                <w:bCs/>
                <w:color w:val="000000"/>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34276EB2" w:rsidR="00763CB3" w:rsidRPr="00876921" w:rsidRDefault="008247AC"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22 August 2022</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3"/>
            <w:shd w:val="clear" w:color="auto" w:fill="auto"/>
          </w:tcPr>
          <w:p w14:paraId="5D8D14B6" w14:textId="395A91F0"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1FE262E3" w14:textId="23583DB3" w:rsidR="00763CB3" w:rsidRDefault="00763CB3" w:rsidP="006739BE">
            <w:pPr>
              <w:spacing w:before="120" w:after="120" w:line="240" w:lineRule="auto"/>
              <w:jc w:val="both"/>
              <w:rPr>
                <w:rFonts w:ascii="Arial" w:eastAsia="Times New Roman" w:hAnsi="Arial" w:cs="Arial"/>
                <w:lang w:eastAsia="en-GB"/>
              </w:rPr>
            </w:pPr>
          </w:p>
          <w:p w14:paraId="618BD051" w14:textId="77777777" w:rsidR="008247AC" w:rsidRDefault="008247AC"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0B4505FB">
        <w:tc>
          <w:tcPr>
            <w:tcW w:w="9951" w:type="dxa"/>
            <w:gridSpan w:val="5"/>
          </w:tcPr>
          <w:p w14:paraId="3D5B261D" w14:textId="77777777" w:rsidR="00531A1F" w:rsidRDefault="00531A1F" w:rsidP="00175741">
            <w:pPr>
              <w:spacing w:after="0" w:line="240" w:lineRule="auto"/>
              <w:rPr>
                <w:rFonts w:ascii="Arial" w:eastAsia="Times New Roman" w:hAnsi="Arial" w:cs="Arial"/>
                <w:b/>
                <w:bCs/>
                <w:sz w:val="20"/>
                <w:szCs w:val="20"/>
                <w:lang w:eastAsia="en-GB"/>
              </w:rPr>
            </w:pPr>
          </w:p>
          <w:p w14:paraId="342839C8" w14:textId="76DAA790" w:rsidR="00635FDB" w:rsidRPr="00175741" w:rsidRDefault="00AA3064"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 xml:space="preserve">Maintaining </w:t>
            </w:r>
            <w:r w:rsidR="00635FDB" w:rsidRPr="00175741">
              <w:rPr>
                <w:rFonts w:ascii="Arial" w:eastAsia="Times New Roman" w:hAnsi="Arial" w:cs="Arial"/>
                <w:b/>
                <w:bCs/>
                <w:sz w:val="20"/>
                <w:szCs w:val="20"/>
                <w:lang w:eastAsia="en-GB"/>
              </w:rPr>
              <w:t>Professional Standards</w:t>
            </w:r>
          </w:p>
          <w:p w14:paraId="4CAE9217" w14:textId="077D373A"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Compare professional standards requirements within the police service to similar professional organisations</w:t>
            </w:r>
          </w:p>
          <w:p w14:paraId="5E5C6245" w14:textId="0D408ADB" w:rsidR="00635FDB" w:rsidRPr="00175741" w:rsidRDefault="003F7838" w:rsidP="00175741">
            <w:pPr>
              <w:pStyle w:val="ListParagraph"/>
              <w:numPr>
                <w:ilvl w:val="0"/>
                <w:numId w:val="6"/>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Analyse how the police have developed </w:t>
            </w:r>
            <w:r w:rsidR="00635FDB" w:rsidRPr="00175741">
              <w:rPr>
                <w:rFonts w:ascii="Arial" w:eastAsia="Times New Roman" w:hAnsi="Arial" w:cs="Arial"/>
                <w:sz w:val="20"/>
                <w:szCs w:val="20"/>
                <w:lang w:eastAsia="en-GB"/>
              </w:rPr>
              <w:t>policies and procedures to reduce the possibility of professional malpractice and increase community confidence</w:t>
            </w:r>
          </w:p>
          <w:p w14:paraId="1932C969" w14:textId="454E6CB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Role of independent bodies such as the IOPC or HMICFRS in holding the police accountable </w:t>
            </w:r>
            <w:r w:rsidR="00AF74BB" w:rsidRPr="00175741">
              <w:rPr>
                <w:rFonts w:ascii="Arial" w:eastAsia="Times New Roman" w:hAnsi="Arial" w:cs="Arial"/>
                <w:sz w:val="20"/>
                <w:szCs w:val="20"/>
                <w:lang w:eastAsia="en-GB"/>
              </w:rPr>
              <w:t>to the public</w:t>
            </w:r>
          </w:p>
          <w:p w14:paraId="4C657A8A" w14:textId="4800746F" w:rsidR="00635FDB" w:rsidRPr="00175741" w:rsidRDefault="00AF74B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w</w:t>
            </w:r>
            <w:r w:rsidR="00635FDB" w:rsidRPr="00175741">
              <w:rPr>
                <w:rFonts w:ascii="Arial" w:eastAsia="Times New Roman" w:hAnsi="Arial" w:cs="Arial"/>
                <w:sz w:val="20"/>
                <w:szCs w:val="20"/>
                <w:lang w:eastAsia="en-GB"/>
              </w:rPr>
              <w:t xml:space="preserve">hy people in positions of respect or authority may fail to comply with policies, procedures, protocols or legislation, and commit criminal offences </w:t>
            </w:r>
          </w:p>
          <w:p w14:paraId="6C1ADF37" w14:textId="5FEB1BA1" w:rsidR="00635FDB" w:rsidRPr="00175741"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h</w:t>
            </w:r>
            <w:r w:rsidR="00635FDB" w:rsidRPr="00175741">
              <w:rPr>
                <w:rFonts w:ascii="Arial" w:eastAsia="Times New Roman" w:hAnsi="Arial" w:cs="Arial"/>
                <w:sz w:val="20"/>
                <w:szCs w:val="20"/>
                <w:lang w:eastAsia="en-GB"/>
              </w:rPr>
              <w:t xml:space="preserve">ow </w:t>
            </w:r>
            <w:r w:rsidR="003B2BF9" w:rsidRPr="00175741">
              <w:rPr>
                <w:rFonts w:ascii="Arial" w:eastAsia="Times New Roman" w:hAnsi="Arial" w:cs="Arial"/>
                <w:sz w:val="20"/>
                <w:szCs w:val="20"/>
                <w:lang w:eastAsia="en-GB"/>
              </w:rPr>
              <w:t>previous in</w:t>
            </w:r>
            <w:r w:rsidRPr="00175741">
              <w:rPr>
                <w:rFonts w:ascii="Arial" w:eastAsia="Times New Roman" w:hAnsi="Arial" w:cs="Arial"/>
                <w:sz w:val="20"/>
                <w:szCs w:val="20"/>
                <w:lang w:eastAsia="en-GB"/>
              </w:rPr>
              <w:t>stances</w:t>
            </w:r>
            <w:r w:rsidR="003B2BF9" w:rsidRPr="00175741">
              <w:rPr>
                <w:rFonts w:ascii="Arial" w:eastAsia="Times New Roman" w:hAnsi="Arial" w:cs="Arial"/>
                <w:sz w:val="20"/>
                <w:szCs w:val="20"/>
                <w:lang w:eastAsia="en-GB"/>
              </w:rPr>
              <w:t xml:space="preserve"> of </w:t>
            </w:r>
            <w:r w:rsidR="00635FDB" w:rsidRPr="00175741">
              <w:rPr>
                <w:rFonts w:ascii="Arial" w:eastAsia="Times New Roman" w:hAnsi="Arial" w:cs="Arial"/>
                <w:sz w:val="20"/>
                <w:szCs w:val="20"/>
                <w:lang w:eastAsia="en-GB"/>
              </w:rPr>
              <w:t>misconduct</w:t>
            </w:r>
            <w:r w:rsidR="003B2BF9" w:rsidRPr="00175741">
              <w:rPr>
                <w:rFonts w:ascii="Arial" w:eastAsia="Times New Roman" w:hAnsi="Arial" w:cs="Arial"/>
                <w:sz w:val="20"/>
                <w:szCs w:val="20"/>
                <w:lang w:eastAsia="en-GB"/>
              </w:rPr>
              <w:t>/</w:t>
            </w:r>
            <w:r w:rsidR="00635FDB" w:rsidRPr="00175741">
              <w:rPr>
                <w:rFonts w:ascii="Arial" w:eastAsia="Times New Roman" w:hAnsi="Arial" w:cs="Arial"/>
                <w:sz w:val="20"/>
                <w:szCs w:val="20"/>
                <w:lang w:eastAsia="en-GB"/>
              </w:rPr>
              <w:t>malpractice can influence</w:t>
            </w:r>
            <w:r w:rsidR="000E4329" w:rsidRPr="00175741">
              <w:rPr>
                <w:rFonts w:ascii="Arial" w:eastAsia="Times New Roman" w:hAnsi="Arial" w:cs="Arial"/>
                <w:sz w:val="20"/>
                <w:szCs w:val="20"/>
                <w:lang w:eastAsia="en-GB"/>
              </w:rPr>
              <w:t xml:space="preserve"> </w:t>
            </w:r>
            <w:r w:rsidR="00635FDB" w:rsidRPr="00175741">
              <w:rPr>
                <w:rFonts w:ascii="Arial" w:eastAsia="Times New Roman" w:hAnsi="Arial" w:cs="Arial"/>
                <w:sz w:val="20"/>
                <w:szCs w:val="20"/>
                <w:lang w:eastAsia="en-GB"/>
              </w:rPr>
              <w:t xml:space="preserve">future professional policing </w:t>
            </w:r>
          </w:p>
          <w:p w14:paraId="4AB3179A" w14:textId="6DC67BCD" w:rsidR="00A271BA"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p</w:t>
            </w:r>
            <w:r w:rsidR="00635FDB" w:rsidRPr="00175741">
              <w:rPr>
                <w:rFonts w:ascii="Arial" w:eastAsia="Times New Roman" w:hAnsi="Arial" w:cs="Arial"/>
                <w:sz w:val="20"/>
                <w:szCs w:val="20"/>
                <w:lang w:eastAsia="en-GB"/>
              </w:rPr>
              <w:t>rogress being made within the police service to improve professional standard</w:t>
            </w:r>
          </w:p>
          <w:p w14:paraId="72886786"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D27292D"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Criminal Justice</w:t>
            </w:r>
          </w:p>
          <w:p w14:paraId="0B3CDEBB" w14:textId="48D6EF11" w:rsidR="00635FDB" w:rsidRPr="00175741"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h</w:t>
            </w:r>
            <w:r w:rsidR="00635FDB" w:rsidRPr="00175741">
              <w:rPr>
                <w:rFonts w:ascii="Arial" w:eastAsia="Times New Roman" w:hAnsi="Arial" w:cs="Arial"/>
                <w:sz w:val="20"/>
                <w:szCs w:val="20"/>
                <w:lang w:eastAsia="en-GB"/>
              </w:rPr>
              <w:t>ow diversity (individual &amp; social) impacts on criminal justice system</w:t>
            </w:r>
          </w:p>
          <w:p w14:paraId="53576031" w14:textId="75F869DA" w:rsidR="00A271BA"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Engage in e</w:t>
            </w:r>
            <w:r w:rsidR="00635FDB" w:rsidRPr="00175741">
              <w:rPr>
                <w:rFonts w:ascii="Arial" w:eastAsia="Times New Roman" w:hAnsi="Arial" w:cs="Arial"/>
                <w:sz w:val="20"/>
                <w:szCs w:val="20"/>
                <w:lang w:eastAsia="en-GB"/>
              </w:rPr>
              <w:t>ffective partnership/collaboration regarding offender rehabilitation</w:t>
            </w:r>
          </w:p>
          <w:p w14:paraId="5601B8DE"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A66C787"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Wellbeing &amp; Resilience</w:t>
            </w:r>
          </w:p>
          <w:p w14:paraId="6DC90F02" w14:textId="3122598C" w:rsidR="00B35C42" w:rsidRPr="00175741" w:rsidRDefault="00293127"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Recognise common reactions to trauma within the workplace, and support available to individuals</w:t>
            </w:r>
          </w:p>
          <w:p w14:paraId="037D83C5" w14:textId="1B1E136A" w:rsidR="00A271BA" w:rsidRDefault="00B35C42"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w:t>
            </w:r>
            <w:r w:rsidR="00175741" w:rsidRPr="00175741">
              <w:rPr>
                <w:rFonts w:ascii="Arial" w:eastAsia="Times New Roman" w:hAnsi="Arial" w:cs="Arial"/>
                <w:sz w:val="20"/>
                <w:szCs w:val="20"/>
                <w:lang w:eastAsia="en-GB"/>
              </w:rPr>
              <w:t xml:space="preserve"> the objectives of the</w:t>
            </w:r>
            <w:r w:rsidRPr="00175741">
              <w:rPr>
                <w:rFonts w:ascii="Arial" w:eastAsia="Times New Roman" w:hAnsi="Arial" w:cs="Arial"/>
                <w:sz w:val="20"/>
                <w:szCs w:val="20"/>
                <w:lang w:eastAsia="en-GB"/>
              </w:rPr>
              <w:t xml:space="preserve"> </w:t>
            </w:r>
            <w:r w:rsidR="00175741" w:rsidRPr="00175741">
              <w:rPr>
                <w:rFonts w:ascii="Arial" w:eastAsia="Times New Roman" w:hAnsi="Arial" w:cs="Arial"/>
                <w:sz w:val="20"/>
                <w:szCs w:val="20"/>
                <w:lang w:eastAsia="en-GB"/>
              </w:rPr>
              <w:t>Emergency Service Trauma Intervention Programme (</w:t>
            </w:r>
            <w:r w:rsidRPr="00175741">
              <w:rPr>
                <w:rFonts w:ascii="Arial" w:eastAsia="Times New Roman" w:hAnsi="Arial" w:cs="Arial"/>
                <w:sz w:val="20"/>
                <w:szCs w:val="20"/>
                <w:lang w:eastAsia="en-GB"/>
              </w:rPr>
              <w:t>ESTIP</w:t>
            </w:r>
            <w:r w:rsidR="00175741" w:rsidRPr="00175741">
              <w:rPr>
                <w:rFonts w:ascii="Arial" w:eastAsia="Times New Roman" w:hAnsi="Arial" w:cs="Arial"/>
                <w:sz w:val="20"/>
                <w:szCs w:val="20"/>
                <w:lang w:eastAsia="en-GB"/>
              </w:rPr>
              <w:t>)</w:t>
            </w:r>
            <w:r w:rsidRPr="00175741">
              <w:rPr>
                <w:rFonts w:ascii="Arial" w:eastAsia="Times New Roman" w:hAnsi="Arial" w:cs="Arial"/>
                <w:sz w:val="20"/>
                <w:szCs w:val="20"/>
                <w:lang w:eastAsia="en-GB"/>
              </w:rPr>
              <w:t>, and how this may benefit officers and staff</w:t>
            </w:r>
          </w:p>
          <w:p w14:paraId="6BDB792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D12B1E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Communication Skills</w:t>
            </w:r>
          </w:p>
          <w:p w14:paraId="726A0D17" w14:textId="3AF7107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Evaluate and apply a range of theories and practices associated with communication </w:t>
            </w:r>
          </w:p>
          <w:p w14:paraId="69853166" w14:textId="6A562EC8" w:rsidR="00635FDB" w:rsidRPr="00175741"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Develop n</w:t>
            </w:r>
            <w:r w:rsidR="00635FDB" w:rsidRPr="00175741">
              <w:rPr>
                <w:rFonts w:ascii="Arial" w:eastAsia="Times New Roman" w:hAnsi="Arial" w:cs="Arial"/>
                <w:sz w:val="20"/>
                <w:szCs w:val="20"/>
                <w:lang w:eastAsia="en-GB"/>
              </w:rPr>
              <w:t>on-verbal communication skills for use in professional contexts</w:t>
            </w:r>
          </w:p>
          <w:p w14:paraId="61DECA83" w14:textId="5DC407D0" w:rsidR="00A271BA"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process for c</w:t>
            </w:r>
            <w:r w:rsidR="00635FDB" w:rsidRPr="00175741">
              <w:rPr>
                <w:rFonts w:ascii="Arial" w:eastAsia="Times New Roman" w:hAnsi="Arial" w:cs="Arial"/>
                <w:sz w:val="20"/>
                <w:szCs w:val="20"/>
                <w:lang w:eastAsia="en-GB"/>
              </w:rPr>
              <w:t>onducting an operational briefing</w:t>
            </w:r>
          </w:p>
          <w:p w14:paraId="446CA262"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7166D30"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Public Protection</w:t>
            </w:r>
          </w:p>
          <w:p w14:paraId="52ED39EC" w14:textId="1FAEB87D"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Explain the psychological i</w:t>
            </w:r>
            <w:r w:rsidR="00635FDB" w:rsidRPr="00175741">
              <w:rPr>
                <w:rFonts w:ascii="Arial" w:eastAsia="Times New Roman" w:hAnsi="Arial" w:cs="Arial"/>
                <w:sz w:val="20"/>
                <w:szCs w:val="20"/>
                <w:lang w:eastAsia="en-GB"/>
              </w:rPr>
              <w:t xml:space="preserve">mpact of abuse on victims </w:t>
            </w:r>
          </w:p>
          <w:p w14:paraId="71D40260" w14:textId="1F34CD2A"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the effectiveness of c</w:t>
            </w:r>
            <w:r w:rsidR="00635FDB" w:rsidRPr="00175741">
              <w:rPr>
                <w:rFonts w:ascii="Arial" w:eastAsia="Times New Roman" w:hAnsi="Arial" w:cs="Arial"/>
                <w:sz w:val="20"/>
                <w:szCs w:val="20"/>
                <w:lang w:eastAsia="en-GB"/>
              </w:rPr>
              <w:t>urrent public protection practices in investigating public protection incidents</w:t>
            </w:r>
          </w:p>
          <w:p w14:paraId="6D6C0F70" w14:textId="304FC01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Assess the r</w:t>
            </w:r>
            <w:r w:rsidR="00635FDB" w:rsidRPr="00175741">
              <w:rPr>
                <w:rFonts w:ascii="Arial" w:eastAsia="Times New Roman" w:hAnsi="Arial" w:cs="Arial"/>
                <w:sz w:val="20"/>
                <w:szCs w:val="20"/>
                <w:lang w:eastAsia="en-GB"/>
              </w:rPr>
              <w:t>ole and impact of MAPPA and use of community intelligence in managing offenders</w:t>
            </w:r>
          </w:p>
          <w:p w14:paraId="6599318C" w14:textId="71818DF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p</w:t>
            </w:r>
            <w:r w:rsidR="00635FDB" w:rsidRPr="00175741">
              <w:rPr>
                <w:rFonts w:ascii="Arial" w:eastAsia="Times New Roman" w:hAnsi="Arial" w:cs="Arial"/>
                <w:sz w:val="20"/>
                <w:szCs w:val="20"/>
                <w:lang w:eastAsia="en-GB"/>
              </w:rPr>
              <w:t xml:space="preserve">otential links between serious/organised crime and public protection </w:t>
            </w:r>
            <w:r w:rsidRPr="00175741">
              <w:rPr>
                <w:rFonts w:ascii="Arial" w:eastAsia="Times New Roman" w:hAnsi="Arial" w:cs="Arial"/>
                <w:sz w:val="20"/>
                <w:szCs w:val="20"/>
                <w:lang w:eastAsia="en-GB"/>
              </w:rPr>
              <w:t>issues</w:t>
            </w:r>
          </w:p>
          <w:p w14:paraId="410EBD6C" w14:textId="15903AAA"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instances of m</w:t>
            </w:r>
            <w:r w:rsidR="00635FDB" w:rsidRPr="00175741">
              <w:rPr>
                <w:rFonts w:ascii="Arial" w:eastAsia="Times New Roman" w:hAnsi="Arial" w:cs="Arial"/>
                <w:sz w:val="20"/>
                <w:szCs w:val="20"/>
                <w:lang w:eastAsia="en-GB"/>
              </w:rPr>
              <w:t>isuse of police role/authority/powers to commit sexual offences</w:t>
            </w:r>
          </w:p>
          <w:p w14:paraId="53400AD1" w14:textId="0E787FA5" w:rsidR="00A271BA"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w:t>
            </w:r>
            <w:r w:rsidR="00D83D8D" w:rsidRPr="00175741">
              <w:rPr>
                <w:rFonts w:ascii="Arial" w:eastAsia="Times New Roman" w:hAnsi="Arial" w:cs="Arial"/>
                <w:sz w:val="20"/>
                <w:szCs w:val="20"/>
                <w:lang w:eastAsia="en-GB"/>
              </w:rPr>
              <w:t>valuate the e</w:t>
            </w:r>
            <w:r w:rsidRPr="00175741">
              <w:rPr>
                <w:rFonts w:ascii="Arial" w:eastAsia="Times New Roman" w:hAnsi="Arial" w:cs="Arial"/>
                <w:sz w:val="20"/>
                <w:szCs w:val="20"/>
                <w:lang w:eastAsia="en-GB"/>
              </w:rPr>
              <w:t>ffect of media coverage on public protection policing strategy</w:t>
            </w:r>
          </w:p>
          <w:p w14:paraId="578A3E81"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F7D1422"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Vulnerability &amp; Risk</w:t>
            </w:r>
          </w:p>
          <w:p w14:paraId="75FA14B0" w14:textId="41599D28"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c</w:t>
            </w:r>
            <w:r w:rsidR="00635FDB" w:rsidRPr="00175741">
              <w:rPr>
                <w:rFonts w:ascii="Arial" w:eastAsia="Times New Roman" w:hAnsi="Arial" w:cs="Arial"/>
                <w:sz w:val="20"/>
                <w:szCs w:val="20"/>
                <w:lang w:eastAsia="en-GB"/>
              </w:rPr>
              <w:t>oncepts and theories of how a person becomes a victim</w:t>
            </w:r>
          </w:p>
          <w:p w14:paraId="15F88CFD" w14:textId="364077E6"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w:t>
            </w:r>
            <w:r w:rsidR="00635FDB" w:rsidRPr="00175741">
              <w:rPr>
                <w:rFonts w:ascii="Arial" w:eastAsia="Times New Roman" w:hAnsi="Arial" w:cs="Arial"/>
                <w:sz w:val="20"/>
                <w:szCs w:val="20"/>
                <w:lang w:eastAsia="en-GB"/>
              </w:rPr>
              <w:t>heories about the onset of offending</w:t>
            </w:r>
          </w:p>
          <w:p w14:paraId="7B4592DC" w14:textId="46A2D9F1"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Understand the </w:t>
            </w:r>
            <w:r w:rsidR="00A67CB9" w:rsidRPr="00175741">
              <w:rPr>
                <w:rFonts w:ascii="Arial" w:eastAsia="Times New Roman" w:hAnsi="Arial" w:cs="Arial"/>
                <w:sz w:val="20"/>
                <w:szCs w:val="20"/>
                <w:lang w:eastAsia="en-GB"/>
              </w:rPr>
              <w:t>impact of e</w:t>
            </w:r>
            <w:r w:rsidR="00635FDB" w:rsidRPr="00175741">
              <w:rPr>
                <w:rFonts w:ascii="Arial" w:eastAsia="Times New Roman" w:hAnsi="Arial" w:cs="Arial"/>
                <w:sz w:val="20"/>
                <w:szCs w:val="20"/>
                <w:lang w:eastAsia="en-GB"/>
              </w:rPr>
              <w:t>arly intervention on offending curve</w:t>
            </w:r>
          </w:p>
          <w:p w14:paraId="25CE2C85" w14:textId="6D8CB646" w:rsidR="00A271BA" w:rsidRDefault="00A67CB9"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the developing issue of you</w:t>
            </w:r>
            <w:r w:rsidR="00A271BA" w:rsidRPr="00175741">
              <w:rPr>
                <w:rFonts w:ascii="Arial" w:eastAsia="Times New Roman" w:hAnsi="Arial" w:cs="Arial"/>
                <w:sz w:val="20"/>
                <w:szCs w:val="20"/>
                <w:lang w:eastAsia="en-GB"/>
              </w:rPr>
              <w:t>th</w:t>
            </w:r>
            <w:r w:rsidR="00635FDB" w:rsidRPr="00175741">
              <w:rPr>
                <w:rFonts w:ascii="Arial" w:eastAsia="Times New Roman" w:hAnsi="Arial" w:cs="Arial"/>
                <w:sz w:val="20"/>
                <w:szCs w:val="20"/>
                <w:lang w:eastAsia="en-GB"/>
              </w:rPr>
              <w:t xml:space="preserve"> gangs targeting vulnerable people, or people at risk of harm</w:t>
            </w:r>
          </w:p>
          <w:p w14:paraId="4A398C5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7EE5393F"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Valuing Difference &amp; Inclusion</w:t>
            </w:r>
          </w:p>
          <w:p w14:paraId="34283D8F" w14:textId="1037A1BC" w:rsidR="00635FDB" w:rsidRPr="00175741"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w:t>
            </w:r>
            <w:r w:rsidR="00635FDB" w:rsidRPr="00175741">
              <w:rPr>
                <w:rFonts w:ascii="Arial" w:eastAsia="Times New Roman" w:hAnsi="Arial" w:cs="Arial"/>
                <w:sz w:val="20"/>
                <w:szCs w:val="20"/>
                <w:lang w:eastAsia="en-GB"/>
              </w:rPr>
              <w:t xml:space="preserve">heories and concepts linked to ethics </w:t>
            </w:r>
          </w:p>
          <w:p w14:paraId="15C0208E" w14:textId="1CCA01FC" w:rsidR="00A271BA"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Critically evaluate the i</w:t>
            </w:r>
            <w:r w:rsidR="00635FDB" w:rsidRPr="00175741">
              <w:rPr>
                <w:rFonts w:ascii="Arial" w:eastAsia="Times New Roman" w:hAnsi="Arial" w:cs="Arial"/>
                <w:sz w:val="20"/>
                <w:szCs w:val="20"/>
                <w:lang w:eastAsia="en-GB"/>
              </w:rPr>
              <w:t>mpact upon policing of differing values, ethics and norms within diverse communities</w:t>
            </w:r>
          </w:p>
          <w:p w14:paraId="0CBAD73F"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3C2C1F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Research Methods &amp; Skills</w:t>
            </w:r>
          </w:p>
          <w:p w14:paraId="6750C911" w14:textId="61C51E59"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importance of p</w:t>
            </w:r>
            <w:r w:rsidR="00635FDB" w:rsidRPr="00175741">
              <w:rPr>
                <w:rFonts w:ascii="Arial" w:eastAsia="Times New Roman" w:hAnsi="Arial" w:cs="Arial"/>
                <w:sz w:val="20"/>
                <w:szCs w:val="20"/>
                <w:lang w:eastAsia="en-GB"/>
              </w:rPr>
              <w:t>lanning research activities</w:t>
            </w:r>
          </w:p>
          <w:p w14:paraId="213E720F" w14:textId="4088831A"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Outline the s</w:t>
            </w:r>
            <w:r w:rsidR="00635FDB" w:rsidRPr="00175741">
              <w:rPr>
                <w:rFonts w:ascii="Arial" w:eastAsia="Times New Roman" w:hAnsi="Arial" w:cs="Arial"/>
                <w:sz w:val="20"/>
                <w:szCs w:val="20"/>
                <w:lang w:eastAsia="en-GB"/>
              </w:rPr>
              <w:t>trengths and weaknesses of research methodologies and approaches</w:t>
            </w:r>
          </w:p>
          <w:p w14:paraId="73AA7DF7" w14:textId="0431980B"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Research, </w:t>
            </w:r>
            <w:r w:rsidR="00175741" w:rsidRPr="00175741">
              <w:rPr>
                <w:rFonts w:ascii="Arial" w:eastAsia="Times New Roman" w:hAnsi="Arial" w:cs="Arial"/>
                <w:sz w:val="20"/>
                <w:szCs w:val="20"/>
                <w:lang w:eastAsia="en-GB"/>
              </w:rPr>
              <w:t>analyse and evaluate relevant research publications, and</w:t>
            </w:r>
            <w:r w:rsidR="00635FDB" w:rsidRPr="00175741">
              <w:rPr>
                <w:rFonts w:ascii="Arial" w:eastAsia="Times New Roman" w:hAnsi="Arial" w:cs="Arial"/>
                <w:sz w:val="20"/>
                <w:szCs w:val="20"/>
                <w:lang w:eastAsia="en-GB"/>
              </w:rPr>
              <w:t xml:space="preserve"> qualitative and quantitative data</w:t>
            </w:r>
          </w:p>
          <w:p w14:paraId="554E43D5" w14:textId="77777777" w:rsidR="00635FDB"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proficiency in academic writing and presentation, in accordance with ethical protocols</w:t>
            </w:r>
          </w:p>
          <w:p w14:paraId="268818FA" w14:textId="77777777" w:rsidR="00175741"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effective referencing of a wide range of material appropriate to the subject area</w:t>
            </w:r>
          </w:p>
          <w:p w14:paraId="686E9DC2" w14:textId="76E0564A" w:rsid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Apply quantitative and qualitative research techniques, including the interpretation of data</w:t>
            </w:r>
          </w:p>
          <w:p w14:paraId="175B3CE3"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bl>
    <w:p w14:paraId="0ABD31CF" w14:textId="77777777" w:rsidR="00763CB3" w:rsidRPr="0017574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Pr="00175741" w:rsidRDefault="0B4505FB" w:rsidP="0B4505FB">
      <w:pPr>
        <w:spacing w:after="0" w:line="240" w:lineRule="auto"/>
        <w:rPr>
          <w:rFonts w:ascii="Arial" w:eastAsia="Times New Roman" w:hAnsi="Arial" w:cs="Arial"/>
          <w:b/>
          <w:bCs/>
          <w:sz w:val="20"/>
          <w:szCs w:val="20"/>
          <w:lang w:eastAsia="en-GB"/>
        </w:rPr>
      </w:pPr>
    </w:p>
    <w:p w14:paraId="3ADEF559" w14:textId="0BF7267F" w:rsidR="0B4505FB" w:rsidRPr="00175741" w:rsidRDefault="0B4505FB" w:rsidP="0B4505FB">
      <w:pPr>
        <w:spacing w:after="0" w:line="240" w:lineRule="auto"/>
        <w:rPr>
          <w:rFonts w:ascii="Arial" w:eastAsia="Times New Roman" w:hAnsi="Arial" w:cs="Arial"/>
          <w:b/>
          <w:bCs/>
          <w:sz w:val="20"/>
          <w:szCs w:val="20"/>
          <w:lang w:eastAsia="en-GB"/>
        </w:rPr>
      </w:pPr>
    </w:p>
    <w:p w14:paraId="3713673F" w14:textId="5F4FD2EE" w:rsidR="0B4505FB" w:rsidRPr="00175741" w:rsidRDefault="0B4505FB" w:rsidP="0B4505FB">
      <w:pPr>
        <w:spacing w:after="0" w:line="240" w:lineRule="auto"/>
        <w:rPr>
          <w:rFonts w:ascii="Arial" w:eastAsia="Times New Roman" w:hAnsi="Arial" w:cs="Arial"/>
          <w:b/>
          <w:bCs/>
          <w:sz w:val="20"/>
          <w:szCs w:val="20"/>
          <w:lang w:eastAsia="en-GB"/>
        </w:rPr>
      </w:pPr>
    </w:p>
    <w:p w14:paraId="409BD129" w14:textId="16F67611" w:rsidR="0B4505FB" w:rsidRPr="00175741" w:rsidRDefault="0B4505FB" w:rsidP="0B4505FB">
      <w:pPr>
        <w:spacing w:after="0" w:line="240" w:lineRule="auto"/>
        <w:rPr>
          <w:rFonts w:ascii="Arial" w:eastAsia="Times New Roman" w:hAnsi="Arial" w:cs="Arial"/>
          <w:b/>
          <w:bCs/>
          <w:sz w:val="20"/>
          <w:szCs w:val="20"/>
          <w:lang w:eastAsia="en-GB"/>
        </w:rPr>
      </w:pPr>
    </w:p>
    <w:p w14:paraId="60EDFE76" w14:textId="77777777" w:rsidR="00175741" w:rsidRPr="00175741" w:rsidRDefault="00175741"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 </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34D88DCE" w14:textId="5B295445" w:rsidR="008A27A7" w:rsidRDefault="00BC461A"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7737B8CD" w:rsidRPr="00BC461A">
        <w:rPr>
          <w:rFonts w:ascii="Arial" w:eastAsia="Times New Roman" w:hAnsi="Arial" w:cs="Arial"/>
          <w:b/>
          <w:bCs/>
          <w:lang w:eastAsia="en-GB"/>
        </w:rPr>
        <w:t>:</w:t>
      </w:r>
    </w:p>
    <w:p w14:paraId="7A61BC52" w14:textId="72B526A1" w:rsidR="0085556E" w:rsidRPr="006C3C20" w:rsidRDefault="008A27A7" w:rsidP="001E376F">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(i.e. IOPC/HMICFRS) in holding the police accountable to those they serve</w:t>
      </w:r>
      <w:r w:rsidR="001E376F" w:rsidRPr="006C3C20">
        <w:rPr>
          <w:rFonts w:ascii="Arial" w:eastAsia="Times New Roman" w:hAnsi="Arial" w:cs="Arial"/>
          <w:lang w:eastAsia="en-GB"/>
        </w:rPr>
        <w:t xml:space="preserve">. </w:t>
      </w:r>
      <w:r w:rsidR="0085556E" w:rsidRPr="006C3C20">
        <w:rPr>
          <w:rFonts w:ascii="Arial" w:eastAsia="Times New Roman" w:hAnsi="Arial" w:cs="Arial"/>
          <w:u w:val="single"/>
          <w:lang w:eastAsia="en-GB"/>
        </w:rPr>
        <w:t>Consider how and why</w:t>
      </w:r>
      <w:r w:rsidR="0085556E" w:rsidRPr="006C3C20">
        <w:rPr>
          <w:rFonts w:ascii="Arial" w:eastAsia="Times New Roman" w:hAnsi="Arial" w:cs="Arial"/>
          <w:lang w:eastAsia="en-GB"/>
        </w:rPr>
        <w:t xml:space="preserve"> it is necessary to hold the police to account, and the effectiveness of these independent bodies </w:t>
      </w:r>
      <w:r w:rsidR="00310CD5" w:rsidRPr="006C3C20">
        <w:rPr>
          <w:rFonts w:ascii="Arial" w:eastAsia="Times New Roman" w:hAnsi="Arial" w:cs="Arial"/>
          <w:lang w:eastAsia="en-GB"/>
        </w:rPr>
        <w:t>at fulfilling this task. You should also consider how else the police might be held to account</w:t>
      </w:r>
      <w:r w:rsidR="00A86BFD" w:rsidRPr="006C3C20">
        <w:rPr>
          <w:rFonts w:ascii="Arial" w:eastAsia="Times New Roman" w:hAnsi="Arial" w:cs="Arial"/>
          <w:lang w:eastAsia="en-GB"/>
        </w:rPr>
        <w:t>, includ</w:t>
      </w:r>
      <w:r w:rsidR="00C314B1">
        <w:rPr>
          <w:rFonts w:ascii="Arial" w:eastAsia="Times New Roman" w:hAnsi="Arial" w:cs="Arial"/>
          <w:lang w:eastAsia="en-GB"/>
        </w:rPr>
        <w:t>ing</w:t>
      </w:r>
      <w:r w:rsidR="00A86BFD" w:rsidRPr="006C3C20">
        <w:rPr>
          <w:rFonts w:ascii="Arial" w:eastAsia="Times New Roman" w:hAnsi="Arial" w:cs="Arial"/>
          <w:lang w:eastAsia="en-GB"/>
        </w:rPr>
        <w:t xml:space="preserve"> whether any </w:t>
      </w:r>
      <w:r w:rsidR="00B57AD4" w:rsidRPr="006C3C20">
        <w:rPr>
          <w:rFonts w:ascii="Arial" w:eastAsia="Times New Roman" w:hAnsi="Arial" w:cs="Arial"/>
          <w:lang w:eastAsia="en-GB"/>
        </w:rPr>
        <w:t>policies are in place internally to prevent this</w:t>
      </w:r>
      <w:r w:rsidR="00310CD5" w:rsidRPr="006C3C20">
        <w:rPr>
          <w:rFonts w:ascii="Arial" w:eastAsia="Times New Roman" w:hAnsi="Arial" w:cs="Arial"/>
          <w:lang w:eastAsia="en-GB"/>
        </w:rPr>
        <w:t>.</w:t>
      </w:r>
      <w:r w:rsidR="00104A37">
        <w:rPr>
          <w:rFonts w:ascii="Arial" w:eastAsia="Times New Roman" w:hAnsi="Arial" w:cs="Arial"/>
          <w:lang w:eastAsia="en-GB"/>
        </w:rPr>
        <w:t xml:space="preserve">  (EXPLORE THE ROLES, COMPARE IMPACT ON POLICING EFFECTIVENESS AS A RESULT OF THEIR IMPACT. EXPLORE WHY POLICE ARE HELD ACCOUNTABLE TO THE PUBLIC. WHAT IS IN PLACE TO ENSURE THAT THIS TAKES PLACE…. OFFICERS THEMSELVES OR PSD.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4A729930" w:rsidR="00F1240E" w:rsidRDefault="00F1240E" w:rsidP="00D6018F">
      <w:pPr>
        <w:spacing w:after="0" w:line="276" w:lineRule="auto"/>
        <w:ind w:left="567" w:right="531"/>
        <w:rPr>
          <w:rFonts w:ascii="Arial" w:eastAsia="Times New Roman" w:hAnsi="Arial" w:cs="Arial"/>
          <w:lang w:eastAsia="en-GB"/>
        </w:rPr>
      </w:pPr>
    </w:p>
    <w:p w14:paraId="6354B99C" w14:textId="182478F7" w:rsidR="00487891" w:rsidRDefault="00487891" w:rsidP="00487891">
      <w:pPr>
        <w:spacing w:after="0" w:line="276" w:lineRule="auto"/>
        <w:ind w:left="567" w:right="531"/>
        <w:jc w:val="center"/>
        <w:rPr>
          <w:rFonts w:ascii="Arial" w:eastAsia="Times New Roman" w:hAnsi="Arial" w:cs="Arial"/>
          <w:b/>
          <w:bCs/>
          <w:i/>
          <w:iCs/>
          <w:u w:val="single"/>
          <w:lang w:eastAsia="en-GB"/>
        </w:rPr>
      </w:pPr>
      <w:r w:rsidRPr="00487891">
        <w:rPr>
          <w:rFonts w:ascii="Arial" w:eastAsia="Times New Roman" w:hAnsi="Arial" w:cs="Arial"/>
          <w:b/>
          <w:bCs/>
          <w:i/>
          <w:iCs/>
          <w:u w:val="single"/>
          <w:lang w:eastAsia="en-GB"/>
        </w:rPr>
        <w:t xml:space="preserve"> </w:t>
      </w:r>
      <w:r w:rsidRPr="009D4885">
        <w:rPr>
          <w:rFonts w:ascii="Arial" w:eastAsia="Times New Roman" w:hAnsi="Arial" w:cs="Arial"/>
          <w:b/>
          <w:bCs/>
          <w:i/>
          <w:iCs/>
          <w:u w:val="single"/>
          <w:lang w:eastAsia="en-GB"/>
        </w:rPr>
        <w:t>Introduction</w:t>
      </w:r>
    </w:p>
    <w:p w14:paraId="44619487" w14:textId="77777777" w:rsidR="00487891" w:rsidRPr="009D4885" w:rsidRDefault="00487891" w:rsidP="00487891">
      <w:pPr>
        <w:spacing w:after="0" w:line="276" w:lineRule="auto"/>
        <w:ind w:left="567" w:right="531"/>
        <w:jc w:val="center"/>
        <w:rPr>
          <w:rFonts w:ascii="Arial" w:eastAsia="Times New Roman" w:hAnsi="Arial" w:cs="Arial"/>
          <w:b/>
          <w:bCs/>
          <w:i/>
          <w:iCs/>
          <w:u w:val="single"/>
          <w:lang w:eastAsia="en-GB"/>
        </w:rPr>
      </w:pPr>
    </w:p>
    <w:p w14:paraId="6E8BC65F" w14:textId="05A40FF4" w:rsidR="00487891" w:rsidRDefault="002F16ED"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This essay will</w:t>
      </w:r>
      <w:r w:rsidR="00487891">
        <w:rPr>
          <w:rFonts w:ascii="Arial" w:eastAsia="Times New Roman" w:hAnsi="Arial" w:cs="Arial"/>
          <w:lang w:eastAsia="en-GB"/>
        </w:rPr>
        <w:t xml:space="preserve"> explor</w:t>
      </w:r>
      <w:r>
        <w:rPr>
          <w:rFonts w:ascii="Arial" w:eastAsia="Times New Roman" w:hAnsi="Arial" w:cs="Arial"/>
          <w:lang w:eastAsia="en-GB"/>
        </w:rPr>
        <w:t xml:space="preserve">e </w:t>
      </w:r>
      <w:r w:rsidR="00487891">
        <w:rPr>
          <w:rFonts w:ascii="Arial" w:eastAsia="Times New Roman" w:hAnsi="Arial" w:cs="Arial"/>
          <w:lang w:eastAsia="en-GB"/>
        </w:rPr>
        <w:t>and analys</w:t>
      </w:r>
      <w:r>
        <w:rPr>
          <w:rFonts w:ascii="Arial" w:eastAsia="Times New Roman" w:hAnsi="Arial" w:cs="Arial"/>
          <w:lang w:eastAsia="en-GB"/>
        </w:rPr>
        <w:t>e</w:t>
      </w:r>
      <w:r w:rsidR="00487891">
        <w:rPr>
          <w:rFonts w:ascii="Arial" w:eastAsia="Times New Roman" w:hAnsi="Arial" w:cs="Arial"/>
          <w:lang w:eastAsia="en-GB"/>
        </w:rPr>
        <w:t xml:space="preserve"> the effectiveness of the independent organisations responsible for the examination of policing organisations operating within the United Kingdom, and their responsive impact on these policing organisations, including the effect that the outcomes of their analyses have on the policing organisations that have been evaluated and whether the advice provided is heard and actioned.</w:t>
      </w:r>
    </w:p>
    <w:p w14:paraId="034627B9" w14:textId="77777777" w:rsidR="00487891" w:rsidRDefault="00487891" w:rsidP="00487891">
      <w:pPr>
        <w:spacing w:after="0" w:line="276" w:lineRule="auto"/>
        <w:ind w:left="567" w:right="531"/>
        <w:rPr>
          <w:rFonts w:ascii="Arial" w:eastAsia="Times New Roman" w:hAnsi="Arial" w:cs="Arial"/>
          <w:lang w:eastAsia="en-GB"/>
        </w:rPr>
      </w:pPr>
    </w:p>
    <w:p w14:paraId="356E8567" w14:textId="77777777" w:rsidR="00487891" w:rsidRPr="00792073" w:rsidRDefault="00487891" w:rsidP="00487891">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 xml:space="preserve">The Purpose of HMIC (Her Majesty’s Inspectorate of Constabulary) </w:t>
      </w:r>
    </w:p>
    <w:p w14:paraId="6C0085CD" w14:textId="77777777" w:rsidR="00487891" w:rsidRDefault="00487891" w:rsidP="00487891">
      <w:pPr>
        <w:spacing w:after="0" w:line="276" w:lineRule="auto"/>
        <w:ind w:left="567" w:right="531"/>
        <w:rPr>
          <w:rFonts w:ascii="Arial" w:eastAsia="Times New Roman" w:hAnsi="Arial" w:cs="Arial"/>
          <w:lang w:eastAsia="en-GB"/>
        </w:rPr>
      </w:pPr>
    </w:p>
    <w:p w14:paraId="6B1A01F4" w14:textId="24C6F6F7"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HMIC (now HMICFRS as of 2023) is an independent examining division of the police that analysis the effectiveness of individual police forces in England and Wales (UK Government 2023). The basis of their examination stems from the level of public confidence and feedback provided to forces on their performance with investigations and reported incidents, including how they have been handled and whether this has been within a timely manner or of a good standard. </w:t>
      </w:r>
    </w:p>
    <w:p w14:paraId="5FC9F0D7" w14:textId="77777777" w:rsidR="00487891" w:rsidRDefault="00487891" w:rsidP="00487891">
      <w:pPr>
        <w:spacing w:after="0" w:line="276" w:lineRule="auto"/>
        <w:ind w:left="567" w:right="531"/>
        <w:rPr>
          <w:rFonts w:ascii="Arial" w:eastAsia="Times New Roman" w:hAnsi="Arial" w:cs="Arial"/>
          <w:lang w:eastAsia="en-GB"/>
        </w:rPr>
      </w:pPr>
    </w:p>
    <w:p w14:paraId="6129440A" w14:textId="77777777"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The purpose is to deliver their findings to the Government (Secretary of State) and wider public in order to identify where improvement is required; improves public confidence in the police and provides opportunity to receive assistance from the Government where required I.E: additional funding for more officers, increasing coverage for wards and neighbourhood policing opportunities which would ultimately reduce crime, resulting in improved statistics, or the deliverance of up to date facilities and technology. (HMIC Scotland 2017)</w:t>
      </w:r>
    </w:p>
    <w:p w14:paraId="07242EF8" w14:textId="77777777" w:rsidR="00487891" w:rsidRDefault="00487891" w:rsidP="00487891">
      <w:pPr>
        <w:spacing w:after="0" w:line="276" w:lineRule="auto"/>
        <w:ind w:left="567" w:right="531"/>
        <w:rPr>
          <w:rFonts w:ascii="Arial" w:eastAsia="Times New Roman" w:hAnsi="Arial" w:cs="Arial"/>
          <w:lang w:eastAsia="en-GB"/>
        </w:rPr>
      </w:pPr>
    </w:p>
    <w:p w14:paraId="122A92D3" w14:textId="77777777"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HMIC is an external body of examining the United Kingdom’s Police forces and more recently, Fire Services. with the objective being public confidence and transparency with public findings. There are additional agencies that address police incompetence and poor performance internally. </w:t>
      </w:r>
    </w:p>
    <w:p w14:paraId="064F5B02" w14:textId="77777777" w:rsidR="00487891" w:rsidRDefault="00487891" w:rsidP="00487891">
      <w:pPr>
        <w:spacing w:after="0" w:line="276" w:lineRule="auto"/>
        <w:ind w:left="567" w:right="531"/>
        <w:rPr>
          <w:rFonts w:ascii="Arial" w:eastAsia="Times New Roman" w:hAnsi="Arial" w:cs="Arial"/>
          <w:lang w:eastAsia="en-GB"/>
        </w:rPr>
      </w:pPr>
    </w:p>
    <w:p w14:paraId="2D63119A" w14:textId="77777777" w:rsidR="00487891" w:rsidRDefault="00487891" w:rsidP="00487891">
      <w:pPr>
        <w:spacing w:after="0" w:line="276" w:lineRule="auto"/>
        <w:ind w:left="567" w:right="531"/>
        <w:jc w:val="center"/>
        <w:rPr>
          <w:rFonts w:ascii="Arial" w:eastAsia="Times New Roman" w:hAnsi="Arial" w:cs="Arial"/>
          <w:b/>
          <w:bCs/>
          <w:i/>
          <w:iCs/>
          <w:u w:val="single"/>
          <w:lang w:eastAsia="en-GB"/>
        </w:rPr>
      </w:pPr>
      <w:r w:rsidRPr="00403D4D">
        <w:rPr>
          <w:rFonts w:ascii="Arial" w:eastAsia="Times New Roman" w:hAnsi="Arial" w:cs="Arial"/>
          <w:b/>
          <w:bCs/>
          <w:i/>
          <w:iCs/>
          <w:u w:val="single"/>
          <w:lang w:eastAsia="en-GB"/>
        </w:rPr>
        <w:t>The Purpose of the IOPC</w:t>
      </w:r>
      <w:r>
        <w:rPr>
          <w:rFonts w:ascii="Arial" w:eastAsia="Times New Roman" w:hAnsi="Arial" w:cs="Arial"/>
          <w:b/>
          <w:bCs/>
          <w:i/>
          <w:iCs/>
          <w:u w:val="single"/>
          <w:lang w:eastAsia="en-GB"/>
        </w:rPr>
        <w:t xml:space="preserve"> (Independent Office of Police Conduct) </w:t>
      </w:r>
    </w:p>
    <w:p w14:paraId="4CA70B6C" w14:textId="77777777" w:rsidR="00487891" w:rsidRPr="00403D4D" w:rsidRDefault="00487891" w:rsidP="00487891">
      <w:pPr>
        <w:spacing w:after="0" w:line="276" w:lineRule="auto"/>
        <w:ind w:left="567" w:right="531"/>
        <w:jc w:val="center"/>
        <w:rPr>
          <w:rFonts w:ascii="Arial" w:eastAsia="Times New Roman" w:hAnsi="Arial" w:cs="Arial"/>
          <w:b/>
          <w:bCs/>
          <w:i/>
          <w:iCs/>
          <w:u w:val="single"/>
          <w:lang w:eastAsia="en-GB"/>
        </w:rPr>
      </w:pPr>
    </w:p>
    <w:p w14:paraId="3F6E1D34" w14:textId="77777777" w:rsidR="00487891" w:rsidRDefault="00487891" w:rsidP="002F16ED">
      <w:pPr>
        <w:spacing w:after="0" w:line="276" w:lineRule="auto"/>
        <w:ind w:right="531"/>
        <w:rPr>
          <w:rFonts w:ascii="Arial" w:eastAsia="Times New Roman" w:hAnsi="Arial" w:cs="Arial"/>
          <w:lang w:eastAsia="en-GB"/>
        </w:rPr>
      </w:pPr>
      <w:r>
        <w:rPr>
          <w:rFonts w:ascii="Arial" w:eastAsia="Times New Roman" w:hAnsi="Arial" w:cs="Arial"/>
          <w:lang w:eastAsia="en-GB"/>
        </w:rPr>
        <w:t>The IPOC or Independent Office of Police Conduct is an internal sector of every police for in the United Kingdom; their primary role being for the collation of complaints received from the public regarding their encounters with police officers in the field and their experiences from them. (IOPC Independent Investigations 2022)</w:t>
      </w:r>
    </w:p>
    <w:p w14:paraId="7E632E1A" w14:textId="77777777" w:rsidR="00487891" w:rsidRDefault="00487891" w:rsidP="00487891">
      <w:pPr>
        <w:spacing w:after="0" w:line="276" w:lineRule="auto"/>
        <w:ind w:left="567" w:right="531"/>
        <w:rPr>
          <w:rFonts w:ascii="Arial" w:eastAsia="Times New Roman" w:hAnsi="Arial" w:cs="Arial"/>
          <w:lang w:eastAsia="en-GB"/>
        </w:rPr>
      </w:pPr>
    </w:p>
    <w:p w14:paraId="3DEC8FF6" w14:textId="77777777" w:rsidR="00487891" w:rsidRDefault="00487891" w:rsidP="002F16ED">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Furthermore, this agency deals with matters and investigations that are deemed as high risk or major incidents, or that of which comes under the attention of the media where it is believed that the officers dealing with such incident fell below the standard expected or the outcome was negative as a result of the actions of the police. </w:t>
      </w:r>
    </w:p>
    <w:p w14:paraId="375B953A" w14:textId="77777777" w:rsidR="00487891" w:rsidRDefault="00487891" w:rsidP="00487891">
      <w:pPr>
        <w:spacing w:after="0" w:line="276" w:lineRule="auto"/>
        <w:ind w:left="567" w:right="531"/>
        <w:rPr>
          <w:rFonts w:ascii="Arial" w:eastAsia="Times New Roman" w:hAnsi="Arial" w:cs="Arial"/>
          <w:lang w:eastAsia="en-GB"/>
        </w:rPr>
      </w:pPr>
    </w:p>
    <w:p w14:paraId="4F78A923" w14:textId="77777777" w:rsidR="00487891" w:rsidRDefault="00487891" w:rsidP="00487891">
      <w:pPr>
        <w:spacing w:after="0" w:line="276" w:lineRule="auto"/>
        <w:ind w:left="567" w:right="531"/>
        <w:rPr>
          <w:rFonts w:ascii="Arial" w:eastAsia="Times New Roman" w:hAnsi="Arial" w:cs="Arial"/>
          <w:lang w:eastAsia="en-GB"/>
        </w:rPr>
      </w:pPr>
    </w:p>
    <w:p w14:paraId="62FD801A" w14:textId="77777777" w:rsidR="00487891" w:rsidRDefault="00487891" w:rsidP="00487891">
      <w:pPr>
        <w:spacing w:after="0" w:line="276" w:lineRule="auto"/>
        <w:ind w:left="567" w:right="531"/>
        <w:jc w:val="center"/>
        <w:rPr>
          <w:rFonts w:ascii="Arial" w:eastAsia="Times New Roman" w:hAnsi="Arial" w:cs="Arial"/>
          <w:b/>
          <w:bCs/>
          <w:i/>
          <w:iCs/>
          <w:u w:val="single"/>
          <w:lang w:eastAsia="en-GB"/>
        </w:rPr>
      </w:pPr>
      <w:r w:rsidRPr="006000F7">
        <w:rPr>
          <w:rFonts w:ascii="Arial" w:eastAsia="Times New Roman" w:hAnsi="Arial" w:cs="Arial"/>
          <w:b/>
          <w:bCs/>
          <w:i/>
          <w:iCs/>
          <w:u w:val="single"/>
          <w:lang w:eastAsia="en-GB"/>
        </w:rPr>
        <w:t xml:space="preserve">Incidents </w:t>
      </w:r>
      <w:r>
        <w:rPr>
          <w:rFonts w:ascii="Arial" w:eastAsia="Times New Roman" w:hAnsi="Arial" w:cs="Arial"/>
          <w:b/>
          <w:bCs/>
          <w:i/>
          <w:iCs/>
          <w:u w:val="single"/>
          <w:lang w:eastAsia="en-GB"/>
        </w:rPr>
        <w:t>T</w:t>
      </w:r>
      <w:r w:rsidRPr="006000F7">
        <w:rPr>
          <w:rFonts w:ascii="Arial" w:eastAsia="Times New Roman" w:hAnsi="Arial" w:cs="Arial"/>
          <w:b/>
          <w:bCs/>
          <w:i/>
          <w:iCs/>
          <w:u w:val="single"/>
          <w:lang w:eastAsia="en-GB"/>
        </w:rPr>
        <w:t xml:space="preserve">hat </w:t>
      </w:r>
      <w:r>
        <w:rPr>
          <w:rFonts w:ascii="Arial" w:eastAsia="Times New Roman" w:hAnsi="Arial" w:cs="Arial"/>
          <w:b/>
          <w:bCs/>
          <w:i/>
          <w:iCs/>
          <w:u w:val="single"/>
          <w:lang w:eastAsia="en-GB"/>
        </w:rPr>
        <w:t>H</w:t>
      </w:r>
      <w:r w:rsidRPr="006000F7">
        <w:rPr>
          <w:rFonts w:ascii="Arial" w:eastAsia="Times New Roman" w:hAnsi="Arial" w:cs="Arial"/>
          <w:b/>
          <w:bCs/>
          <w:i/>
          <w:iCs/>
          <w:u w:val="single"/>
          <w:lang w:eastAsia="en-GB"/>
        </w:rPr>
        <w:t xml:space="preserve">ave </w:t>
      </w:r>
      <w:r>
        <w:rPr>
          <w:rFonts w:ascii="Arial" w:eastAsia="Times New Roman" w:hAnsi="Arial" w:cs="Arial"/>
          <w:b/>
          <w:bCs/>
          <w:i/>
          <w:iCs/>
          <w:u w:val="single"/>
          <w:lang w:eastAsia="en-GB"/>
        </w:rPr>
        <w:t>B</w:t>
      </w:r>
      <w:r w:rsidRPr="006000F7">
        <w:rPr>
          <w:rFonts w:ascii="Arial" w:eastAsia="Times New Roman" w:hAnsi="Arial" w:cs="Arial"/>
          <w:b/>
          <w:bCs/>
          <w:i/>
          <w:iCs/>
          <w:u w:val="single"/>
          <w:lang w:eastAsia="en-GB"/>
        </w:rPr>
        <w:t xml:space="preserve">een </w:t>
      </w:r>
      <w:r>
        <w:rPr>
          <w:rFonts w:ascii="Arial" w:eastAsia="Times New Roman" w:hAnsi="Arial" w:cs="Arial"/>
          <w:b/>
          <w:bCs/>
          <w:i/>
          <w:iCs/>
          <w:u w:val="single"/>
          <w:lang w:eastAsia="en-GB"/>
        </w:rPr>
        <w:t>R</w:t>
      </w:r>
      <w:r w:rsidRPr="006000F7">
        <w:rPr>
          <w:rFonts w:ascii="Arial" w:eastAsia="Times New Roman" w:hAnsi="Arial" w:cs="Arial"/>
          <w:b/>
          <w:bCs/>
          <w:i/>
          <w:iCs/>
          <w:u w:val="single"/>
          <w:lang w:eastAsia="en-GB"/>
        </w:rPr>
        <w:t>eviewed by IOPC</w:t>
      </w:r>
    </w:p>
    <w:p w14:paraId="32283DDD" w14:textId="77777777" w:rsidR="00487891" w:rsidRDefault="00487891" w:rsidP="002F16ED">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Police Officers from the Metropolitan Police received a report of a male in possession of a screwdriver, causing a disturbance on Chelsea Bridge in London. (BBC News 2022) The male became hostile towards officers, displaying active resistance. One of two responding officers then drew his TASER and fired at the male. The male did not react to the TASER, climbed onto the barrier of the bridge and jumped into the river Thames whilst the prongs from the TASER were still attached to him. </w:t>
      </w:r>
    </w:p>
    <w:p w14:paraId="4CDA07A6" w14:textId="77777777" w:rsidR="00487891" w:rsidRDefault="00487891" w:rsidP="00487891">
      <w:pPr>
        <w:spacing w:after="0" w:line="276" w:lineRule="auto"/>
        <w:ind w:left="567" w:right="531"/>
        <w:rPr>
          <w:rFonts w:ascii="Arial" w:eastAsia="Times New Roman" w:hAnsi="Arial" w:cs="Arial"/>
          <w:lang w:eastAsia="en-GB"/>
        </w:rPr>
      </w:pPr>
    </w:p>
    <w:p w14:paraId="63644644" w14:textId="77777777" w:rsidR="00487891" w:rsidRDefault="00487891" w:rsidP="002F16ED">
      <w:pPr>
        <w:spacing w:after="0" w:line="276" w:lineRule="auto"/>
        <w:ind w:right="531"/>
        <w:rPr>
          <w:rFonts w:ascii="Arial" w:eastAsia="Times New Roman" w:hAnsi="Arial" w:cs="Arial"/>
          <w:lang w:eastAsia="en-GB"/>
        </w:rPr>
      </w:pPr>
      <w:r>
        <w:rPr>
          <w:rFonts w:ascii="Arial" w:eastAsia="Times New Roman" w:hAnsi="Arial" w:cs="Arial"/>
          <w:lang w:eastAsia="en-GB"/>
        </w:rPr>
        <w:t>The incident was observed and recorded by members of the public, with the footage going viral. The male died following attendance and treatment at hospital, deeming in the incident to be marked as a death after police contact (IOPC 2022)</w:t>
      </w:r>
    </w:p>
    <w:p w14:paraId="18E88C2D" w14:textId="77777777" w:rsidR="00487891" w:rsidRDefault="00487891" w:rsidP="00487891">
      <w:pPr>
        <w:spacing w:after="0" w:line="276" w:lineRule="auto"/>
        <w:ind w:left="567" w:right="531"/>
        <w:rPr>
          <w:rFonts w:ascii="Arial" w:eastAsia="Times New Roman" w:hAnsi="Arial" w:cs="Arial"/>
          <w:lang w:eastAsia="en-GB"/>
        </w:rPr>
      </w:pPr>
    </w:p>
    <w:p w14:paraId="2C565C49" w14:textId="77777777" w:rsidR="00487891" w:rsidRDefault="00487891" w:rsidP="002F16ED">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IOPC conducted an investigation into the conduct of the officers and if the use of TASER was appropriate in the circumstances presented to the discharging officer. </w:t>
      </w:r>
    </w:p>
    <w:p w14:paraId="081F305E" w14:textId="77777777" w:rsidR="00487891" w:rsidRDefault="00487891" w:rsidP="00487891">
      <w:pPr>
        <w:spacing w:after="0" w:line="276" w:lineRule="auto"/>
        <w:ind w:left="567" w:right="531"/>
        <w:rPr>
          <w:rFonts w:ascii="Arial" w:eastAsia="Times New Roman" w:hAnsi="Arial" w:cs="Arial"/>
          <w:lang w:eastAsia="en-GB"/>
        </w:rPr>
      </w:pPr>
    </w:p>
    <w:p w14:paraId="2F8F4371" w14:textId="77777777" w:rsidR="00487891" w:rsidRPr="00F75D42" w:rsidRDefault="00487891" w:rsidP="00487891">
      <w:pPr>
        <w:spacing w:after="0" w:line="276" w:lineRule="auto"/>
        <w:ind w:left="567" w:right="531"/>
        <w:jc w:val="center"/>
        <w:rPr>
          <w:rFonts w:ascii="Arial" w:eastAsia="Times New Roman" w:hAnsi="Arial" w:cs="Arial"/>
          <w:b/>
          <w:bCs/>
          <w:i/>
          <w:iCs/>
          <w:u w:val="single"/>
          <w:lang w:eastAsia="en-GB"/>
        </w:rPr>
      </w:pPr>
      <w:r w:rsidRPr="00F75D42">
        <w:rPr>
          <w:rFonts w:ascii="Arial" w:eastAsia="Times New Roman" w:hAnsi="Arial" w:cs="Arial"/>
          <w:b/>
          <w:bCs/>
          <w:i/>
          <w:iCs/>
          <w:u w:val="single"/>
          <w:lang w:eastAsia="en-GB"/>
        </w:rPr>
        <w:t>IOPC Enquiries</w:t>
      </w:r>
    </w:p>
    <w:p w14:paraId="261B0FDB" w14:textId="77777777" w:rsidR="00487891" w:rsidRDefault="00487891" w:rsidP="00487891">
      <w:pPr>
        <w:spacing w:after="0" w:line="276" w:lineRule="auto"/>
        <w:ind w:left="567" w:right="531"/>
        <w:rPr>
          <w:rFonts w:ascii="Arial" w:eastAsia="Times New Roman" w:hAnsi="Arial" w:cs="Arial"/>
          <w:lang w:eastAsia="en-GB"/>
        </w:rPr>
      </w:pPr>
    </w:p>
    <w:p w14:paraId="773C1B2C" w14:textId="77777777" w:rsidR="00487891" w:rsidRDefault="00487891" w:rsidP="0048789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IOPC only investigate the worst-case scenario or outcome which is potentially the result of or linked to police activity. In the case of Chelsea Bridge, the Metropolitan Police referred itself to the IOPC for investigation. (IOPC 2022) </w:t>
      </w:r>
    </w:p>
    <w:p w14:paraId="57EB6649" w14:textId="77777777" w:rsidR="00487891" w:rsidRDefault="00487891" w:rsidP="00487891">
      <w:pPr>
        <w:spacing w:after="0" w:line="276" w:lineRule="auto"/>
        <w:ind w:right="531"/>
        <w:rPr>
          <w:rFonts w:ascii="Arial" w:eastAsia="Times New Roman" w:hAnsi="Arial" w:cs="Arial"/>
          <w:lang w:eastAsia="en-GB"/>
        </w:rPr>
      </w:pPr>
    </w:p>
    <w:p w14:paraId="7CBFEFBC" w14:textId="77777777" w:rsidR="00487891" w:rsidRDefault="00487891" w:rsidP="0048789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IOPC reviewed the evidence of the case, which would have also been provided by the force. This includes the Body Worn Video footage of the officers at scene, any local CCTV, witness accounts and statements obtained from the public by the force. The collation of evidence and the outcome determines the response from IOPC as to whether or not The Metropolitan Police acted lawfully and in the interest of the public, this is yet to be determined. </w:t>
      </w:r>
    </w:p>
    <w:p w14:paraId="6A5CEABE" w14:textId="77777777" w:rsidR="00487891" w:rsidRDefault="00487891" w:rsidP="00487891">
      <w:pPr>
        <w:spacing w:after="0" w:line="276" w:lineRule="auto"/>
        <w:ind w:right="531"/>
        <w:rPr>
          <w:rFonts w:ascii="Arial" w:eastAsia="Times New Roman" w:hAnsi="Arial" w:cs="Arial"/>
          <w:lang w:eastAsia="en-GB"/>
        </w:rPr>
      </w:pPr>
    </w:p>
    <w:p w14:paraId="09A66726" w14:textId="77777777" w:rsidR="00487891" w:rsidRDefault="00487891" w:rsidP="0048789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Should the IOPC find that the police were in fact the responsible factor of a serious injury or death, the force will be notified, and a report will be published to the public domain. The officers involved will automatically receive the attention of the PSD or Professional Standards Department of that force. </w:t>
      </w:r>
    </w:p>
    <w:p w14:paraId="4FCFD467" w14:textId="77777777" w:rsidR="00487891" w:rsidRDefault="00487891" w:rsidP="00487891">
      <w:pPr>
        <w:spacing w:after="0" w:line="276" w:lineRule="auto"/>
        <w:ind w:right="531"/>
        <w:rPr>
          <w:rFonts w:ascii="Arial" w:eastAsia="Times New Roman" w:hAnsi="Arial" w:cs="Arial"/>
          <w:lang w:eastAsia="en-GB"/>
        </w:rPr>
      </w:pPr>
    </w:p>
    <w:p w14:paraId="731444B6"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6B9CFD64"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00B1C82A"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3F5896D9"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449FE763" w14:textId="77777777" w:rsidR="00487891" w:rsidRDefault="00487891" w:rsidP="00487891">
      <w:pPr>
        <w:spacing w:after="0" w:line="276" w:lineRule="auto"/>
        <w:ind w:right="531"/>
        <w:jc w:val="center"/>
        <w:rPr>
          <w:rFonts w:ascii="Arial" w:eastAsia="Times New Roman" w:hAnsi="Arial" w:cs="Arial"/>
          <w:b/>
          <w:bCs/>
          <w:i/>
          <w:iCs/>
          <w:u w:val="single"/>
          <w:lang w:eastAsia="en-GB"/>
        </w:rPr>
      </w:pPr>
      <w:r w:rsidRPr="00E37973">
        <w:rPr>
          <w:rFonts w:ascii="Arial" w:eastAsia="Times New Roman" w:hAnsi="Arial" w:cs="Arial"/>
          <w:b/>
          <w:bCs/>
          <w:i/>
          <w:iCs/>
          <w:u w:val="single"/>
          <w:lang w:eastAsia="en-GB"/>
        </w:rPr>
        <w:t>PSD</w:t>
      </w:r>
      <w:r>
        <w:rPr>
          <w:rFonts w:ascii="Arial" w:eastAsia="Times New Roman" w:hAnsi="Arial" w:cs="Arial"/>
          <w:b/>
          <w:bCs/>
          <w:i/>
          <w:iCs/>
          <w:u w:val="single"/>
          <w:lang w:eastAsia="en-GB"/>
        </w:rPr>
        <w:t xml:space="preserve"> (Professional Standards Department):</w:t>
      </w:r>
      <w:r w:rsidRPr="00E37973">
        <w:rPr>
          <w:rFonts w:ascii="Arial" w:eastAsia="Times New Roman" w:hAnsi="Arial" w:cs="Arial"/>
          <w:b/>
          <w:bCs/>
          <w:i/>
          <w:iCs/>
          <w:u w:val="single"/>
          <w:lang w:eastAsia="en-GB"/>
        </w:rPr>
        <w:t xml:space="preserve"> </w:t>
      </w:r>
      <w:r>
        <w:rPr>
          <w:rFonts w:ascii="Arial" w:eastAsia="Times New Roman" w:hAnsi="Arial" w:cs="Arial"/>
          <w:b/>
          <w:bCs/>
          <w:i/>
          <w:iCs/>
          <w:u w:val="single"/>
          <w:lang w:eastAsia="en-GB"/>
        </w:rPr>
        <w:t xml:space="preserve">A Blessing or a Curse? </w:t>
      </w:r>
    </w:p>
    <w:p w14:paraId="457C9D20"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58A4BE7F" w14:textId="77777777" w:rsidR="00487891" w:rsidRDefault="00487891" w:rsidP="00487891">
      <w:pPr>
        <w:spacing w:after="0" w:line="276" w:lineRule="auto"/>
        <w:ind w:right="531"/>
        <w:jc w:val="center"/>
        <w:rPr>
          <w:rFonts w:ascii="Arial" w:eastAsia="Times New Roman" w:hAnsi="Arial" w:cs="Arial"/>
          <w:lang w:eastAsia="en-GB"/>
        </w:rPr>
      </w:pPr>
      <w:r>
        <w:rPr>
          <w:rFonts w:ascii="Arial" w:eastAsia="Times New Roman" w:hAnsi="Arial" w:cs="Arial"/>
          <w:lang w:eastAsia="en-GB"/>
        </w:rPr>
        <w:t xml:space="preserve">PSD is a feared organisation, as it is the police of the police. The department is a bridge between the public trust through the accountability of officers that provide a disservice to themselves and the populace. </w:t>
      </w:r>
    </w:p>
    <w:p w14:paraId="432D013A" w14:textId="77777777" w:rsidR="00487891" w:rsidRDefault="00487891" w:rsidP="00487891">
      <w:pPr>
        <w:spacing w:after="0" w:line="276" w:lineRule="auto"/>
        <w:ind w:right="531"/>
        <w:jc w:val="center"/>
        <w:rPr>
          <w:rFonts w:ascii="Arial" w:eastAsia="Times New Roman" w:hAnsi="Arial" w:cs="Arial"/>
          <w:lang w:eastAsia="en-GB"/>
        </w:rPr>
      </w:pPr>
      <w:r>
        <w:rPr>
          <w:rFonts w:ascii="Arial" w:eastAsia="Times New Roman" w:hAnsi="Arial" w:cs="Arial"/>
          <w:lang w:eastAsia="en-GB"/>
        </w:rPr>
        <w:t xml:space="preserve">Police officers are accountable for their actions and are set to a standard outlined by the code of ethics, a breach of these ethics that results in a disservice is an offence capable of termination, depending on the wider impact that said misconduct has (CPS 2018). In the view of officers on the frontline, it is the enemy; In the view of Senior Officers, it is a necessary evil. </w:t>
      </w:r>
    </w:p>
    <w:p w14:paraId="3094E7E9" w14:textId="77777777" w:rsidR="00487891" w:rsidRDefault="00487891" w:rsidP="00487891">
      <w:pPr>
        <w:spacing w:after="0" w:line="276" w:lineRule="auto"/>
        <w:ind w:right="531"/>
        <w:jc w:val="center"/>
        <w:rPr>
          <w:rFonts w:ascii="Arial" w:eastAsia="Times New Roman" w:hAnsi="Arial" w:cs="Arial"/>
          <w:b/>
          <w:bCs/>
          <w:i/>
          <w:iCs/>
          <w:u w:val="single"/>
          <w:lang w:eastAsia="en-GB"/>
        </w:rPr>
      </w:pPr>
    </w:p>
    <w:p w14:paraId="5B91A751" w14:textId="77777777" w:rsidR="00487891" w:rsidRPr="003F6453" w:rsidRDefault="00487891" w:rsidP="00487891">
      <w:pPr>
        <w:spacing w:after="0" w:line="276" w:lineRule="auto"/>
        <w:ind w:right="531"/>
        <w:jc w:val="center"/>
        <w:rPr>
          <w:rFonts w:ascii="Arial" w:eastAsia="Times New Roman" w:hAnsi="Arial" w:cs="Arial"/>
          <w:b/>
          <w:bCs/>
          <w:i/>
          <w:iCs/>
          <w:u w:val="single"/>
          <w:lang w:eastAsia="en-GB"/>
        </w:rPr>
      </w:pPr>
      <w:r w:rsidRPr="003F6453">
        <w:rPr>
          <w:rFonts w:ascii="Arial" w:eastAsia="Times New Roman" w:hAnsi="Arial" w:cs="Arial"/>
          <w:b/>
          <w:bCs/>
          <w:i/>
          <w:iCs/>
          <w:u w:val="single"/>
          <w:lang w:eastAsia="en-GB"/>
        </w:rPr>
        <w:t>Police Officer Performance: PSD</w:t>
      </w:r>
      <w:r>
        <w:rPr>
          <w:rFonts w:ascii="Arial" w:eastAsia="Times New Roman" w:hAnsi="Arial" w:cs="Arial"/>
          <w:b/>
          <w:bCs/>
          <w:i/>
          <w:iCs/>
          <w:u w:val="single"/>
          <w:lang w:eastAsia="en-GB"/>
        </w:rPr>
        <w:t xml:space="preserve"> </w:t>
      </w:r>
      <w:r w:rsidRPr="003F6453">
        <w:rPr>
          <w:rFonts w:ascii="Arial" w:eastAsia="Times New Roman" w:hAnsi="Arial" w:cs="Arial"/>
          <w:b/>
          <w:bCs/>
          <w:i/>
          <w:iCs/>
          <w:u w:val="single"/>
          <w:lang w:eastAsia="en-GB"/>
        </w:rPr>
        <w:t>Influence</w:t>
      </w:r>
    </w:p>
    <w:p w14:paraId="7DCCA7D0" w14:textId="77777777" w:rsidR="00487891" w:rsidRDefault="00487891" w:rsidP="00487891">
      <w:pPr>
        <w:spacing w:after="0" w:line="276" w:lineRule="auto"/>
        <w:ind w:right="531"/>
        <w:jc w:val="center"/>
        <w:rPr>
          <w:rFonts w:ascii="Arial" w:eastAsia="Times New Roman" w:hAnsi="Arial" w:cs="Arial"/>
          <w:lang w:eastAsia="en-GB"/>
        </w:rPr>
      </w:pPr>
      <w:r>
        <w:rPr>
          <w:rFonts w:ascii="Arial" w:eastAsia="Times New Roman" w:hAnsi="Arial" w:cs="Arial"/>
          <w:lang w:eastAsia="en-GB"/>
        </w:rPr>
        <w:t>A study into the efficiency and effectiveness into the impact the presence of PSD has on officer performance and conformity to the required standards revealed that officers felt oppressed by cultural policing requirements which required deviation from etiquette in order to build rapports with communities (DCC Cain 2019)</w:t>
      </w:r>
    </w:p>
    <w:p w14:paraId="2F4ECB27" w14:textId="77777777" w:rsidR="00487891" w:rsidRDefault="00487891" w:rsidP="00487891">
      <w:pPr>
        <w:spacing w:after="0" w:line="276" w:lineRule="auto"/>
        <w:ind w:right="531"/>
        <w:jc w:val="center"/>
        <w:rPr>
          <w:rFonts w:ascii="Arial" w:eastAsia="Times New Roman" w:hAnsi="Arial" w:cs="Arial"/>
          <w:lang w:eastAsia="en-GB"/>
        </w:rPr>
      </w:pPr>
    </w:p>
    <w:p w14:paraId="7CD462EB" w14:textId="77777777" w:rsidR="00487891" w:rsidRDefault="00487891" w:rsidP="00487891">
      <w:pPr>
        <w:spacing w:after="0" w:line="276" w:lineRule="auto"/>
        <w:ind w:right="531"/>
        <w:jc w:val="center"/>
        <w:rPr>
          <w:rFonts w:ascii="Helvetica" w:hAnsi="Helvetica" w:cs="Helvetica"/>
          <w:color w:val="2D2D2D"/>
          <w:sz w:val="25"/>
          <w:szCs w:val="25"/>
          <w:shd w:val="clear" w:color="auto" w:fill="FFFFFF"/>
        </w:rPr>
      </w:pPr>
      <w:r>
        <w:rPr>
          <w:rFonts w:ascii="Arial" w:eastAsia="Times New Roman" w:hAnsi="Arial" w:cs="Arial"/>
          <w:lang w:eastAsia="en-GB"/>
        </w:rPr>
        <w:t xml:space="preserve"> “</w:t>
      </w:r>
      <w:r>
        <w:rPr>
          <w:rFonts w:ascii="Helvetica" w:hAnsi="Helvetica" w:cs="Helvetica"/>
          <w:color w:val="2D2D2D"/>
          <w:sz w:val="25"/>
          <w:szCs w:val="25"/>
          <w:shd w:val="clear" w:color="auto" w:fill="FFFFFF"/>
        </w:rPr>
        <w:t xml:space="preserve">I expect the Chief Constable to support his officers and staff as day by day they exercise discretion, often in very difficult circumstances”. </w:t>
      </w:r>
    </w:p>
    <w:p w14:paraId="7AE3C3B5" w14:textId="77777777" w:rsidR="00487891" w:rsidRPr="006C1F11" w:rsidRDefault="00487891" w:rsidP="00487891">
      <w:pPr>
        <w:spacing w:after="0" w:line="276" w:lineRule="auto"/>
        <w:ind w:right="531"/>
        <w:jc w:val="center"/>
        <w:rPr>
          <w:rFonts w:ascii="Arial" w:eastAsia="Times New Roman" w:hAnsi="Arial" w:cs="Arial"/>
          <w:lang w:eastAsia="en-GB"/>
        </w:rPr>
      </w:pPr>
      <w:r>
        <w:rPr>
          <w:rFonts w:ascii="Helvetica" w:hAnsi="Helvetica" w:cs="Helvetica"/>
          <w:color w:val="2D2D2D"/>
          <w:sz w:val="25"/>
          <w:szCs w:val="25"/>
          <w:shd w:val="clear" w:color="auto" w:fill="FFFFFF"/>
        </w:rPr>
        <w:t>-</w:t>
      </w:r>
      <w:r>
        <w:rPr>
          <w:rFonts w:ascii="Arial" w:eastAsia="Times New Roman" w:hAnsi="Arial" w:cs="Arial"/>
          <w:lang w:eastAsia="en-GB"/>
        </w:rPr>
        <w:t>Alston, 2022</w:t>
      </w:r>
    </w:p>
    <w:p w14:paraId="0ED7FE27" w14:textId="77777777" w:rsidR="00487891" w:rsidRDefault="00487891" w:rsidP="00487891">
      <w:pPr>
        <w:spacing w:after="0" w:line="276" w:lineRule="auto"/>
        <w:ind w:right="531"/>
        <w:rPr>
          <w:rFonts w:ascii="Arial" w:eastAsia="Times New Roman" w:hAnsi="Arial" w:cs="Arial"/>
          <w:lang w:eastAsia="en-GB"/>
        </w:rPr>
      </w:pPr>
    </w:p>
    <w:p w14:paraId="0F3DDA57" w14:textId="77777777"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Despite the recognition of officers using discretion in difficult circumstances (College of policing 2023) officers are being scolded for using discretion and are being reprimanded for their conduct if outside policy on a case-by-case basis; impacting their level of trust in their force to support them. This is one of many examples that are impacting their performance levels and willingness to serve if the discretion is deemed as unsuitable for practice by senior officers (Maile 2022). </w:t>
      </w:r>
    </w:p>
    <w:p w14:paraId="52EDE99C" w14:textId="77777777" w:rsidR="00487891" w:rsidRDefault="00487891" w:rsidP="00487891">
      <w:pPr>
        <w:spacing w:after="0" w:line="276" w:lineRule="auto"/>
        <w:ind w:left="567" w:right="531"/>
        <w:rPr>
          <w:rFonts w:ascii="Arial" w:eastAsia="Times New Roman" w:hAnsi="Arial" w:cs="Arial"/>
          <w:lang w:eastAsia="en-GB"/>
        </w:rPr>
      </w:pPr>
    </w:p>
    <w:p w14:paraId="0C27F3BF" w14:textId="77777777" w:rsidR="00487891" w:rsidRPr="00E62FAB" w:rsidRDefault="00487891" w:rsidP="00487891">
      <w:pPr>
        <w:spacing w:after="0" w:line="276" w:lineRule="auto"/>
        <w:ind w:left="567" w:right="531"/>
        <w:jc w:val="center"/>
        <w:rPr>
          <w:rFonts w:ascii="Arial" w:eastAsia="Times New Roman" w:hAnsi="Arial" w:cs="Arial"/>
          <w:b/>
          <w:bCs/>
          <w:i/>
          <w:iCs/>
          <w:u w:val="single"/>
          <w:lang w:eastAsia="en-GB"/>
        </w:rPr>
      </w:pPr>
      <w:r w:rsidRPr="00E62FAB">
        <w:rPr>
          <w:rFonts w:ascii="Arial" w:eastAsia="Times New Roman" w:hAnsi="Arial" w:cs="Arial"/>
          <w:b/>
          <w:bCs/>
          <w:i/>
          <w:iCs/>
          <w:u w:val="single"/>
          <w:lang w:eastAsia="en-GB"/>
        </w:rPr>
        <w:t>Conclusion</w:t>
      </w:r>
    </w:p>
    <w:p w14:paraId="73BE9357" w14:textId="4A415580"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With the recruitment drive in full swing, new recruits are leaving faster than they arrive, based upon the level of support they receive and the risk that they will be brought up on criminal charges for misconduct from PSD for the decisions that they make in the field, regardless of the circumstances that they face and the benefit that their actions have, regardless of endorsement of acknowledgement.</w:t>
      </w:r>
    </w:p>
    <w:p w14:paraId="4779EB10" w14:textId="27E73112" w:rsidR="00487891" w:rsidRDefault="00487891" w:rsidP="00487891">
      <w:pPr>
        <w:spacing w:after="0" w:line="276" w:lineRule="auto"/>
        <w:ind w:left="567" w:right="531"/>
        <w:rPr>
          <w:rFonts w:ascii="Arial" w:eastAsia="Times New Roman" w:hAnsi="Arial" w:cs="Arial"/>
          <w:lang w:eastAsia="en-GB"/>
        </w:rPr>
      </w:pPr>
      <w:r>
        <w:rPr>
          <w:rFonts w:ascii="Arial" w:eastAsia="Times New Roman" w:hAnsi="Arial" w:cs="Arial"/>
          <w:lang w:eastAsia="en-GB"/>
        </w:rPr>
        <w:t>-10</w:t>
      </w:r>
      <w:r w:rsidR="00EA0742">
        <w:rPr>
          <w:rFonts w:ascii="Arial" w:eastAsia="Times New Roman" w:hAnsi="Arial" w:cs="Arial"/>
          <w:lang w:eastAsia="en-GB"/>
        </w:rPr>
        <w:t>42</w:t>
      </w:r>
    </w:p>
    <w:p w14:paraId="5D6BB4B8" w14:textId="71277035" w:rsidR="003C5470" w:rsidRPr="00531805" w:rsidRDefault="003C5470" w:rsidP="00531805">
      <w:pPr>
        <w:spacing w:after="0" w:line="276" w:lineRule="auto"/>
        <w:ind w:left="567" w:right="531"/>
        <w:rPr>
          <w:rFonts w:ascii="Arial" w:eastAsia="Times New Roman" w:hAnsi="Arial" w:cs="Arial"/>
          <w:lang w:eastAsia="en-GB"/>
        </w:rPr>
      </w:pPr>
    </w:p>
    <w:p w14:paraId="347598F0" w14:textId="2DBF7688" w:rsidR="00C363D2" w:rsidRPr="003718D3" w:rsidRDefault="00C363D2" w:rsidP="006000F7">
      <w:pPr>
        <w:spacing w:after="0" w:line="276" w:lineRule="auto"/>
        <w:ind w:left="567" w:right="531"/>
        <w:jc w:val="center"/>
        <w:rPr>
          <w:rFonts w:ascii="Arial" w:eastAsia="Times New Roman" w:hAnsi="Arial" w:cs="Arial"/>
          <w:lang w:eastAsia="en-GB"/>
        </w:rPr>
      </w:pPr>
    </w:p>
    <w:p w14:paraId="2532F847" w14:textId="1FE72F5F" w:rsidR="006000F7" w:rsidRDefault="00531805" w:rsidP="00087E6B">
      <w:pPr>
        <w:spacing w:after="0" w:line="276" w:lineRule="auto"/>
        <w:ind w:left="567" w:right="531"/>
        <w:jc w:val="center"/>
        <w:rPr>
          <w:rFonts w:ascii="Arial" w:eastAsia="Times New Roman" w:hAnsi="Arial" w:cs="Arial"/>
          <w:b/>
          <w:bCs/>
          <w:i/>
          <w:iCs/>
          <w:u w:val="single"/>
          <w:lang w:eastAsia="en-GB"/>
        </w:rPr>
      </w:pPr>
      <w:r w:rsidRPr="00531805">
        <w:rPr>
          <w:rFonts w:ascii="Arial" w:eastAsia="Times New Roman" w:hAnsi="Arial" w:cs="Arial"/>
          <w:b/>
          <w:bCs/>
          <w:i/>
          <w:iCs/>
          <w:u w:val="single"/>
          <w:lang w:eastAsia="en-GB"/>
        </w:rPr>
        <w:t>References</w:t>
      </w:r>
    </w:p>
    <w:p w14:paraId="03111F17" w14:textId="42E26516" w:rsidR="00531805" w:rsidRDefault="00531805" w:rsidP="00531805">
      <w:pPr>
        <w:spacing w:after="0" w:line="276" w:lineRule="auto"/>
        <w:ind w:left="567" w:right="531"/>
        <w:rPr>
          <w:rFonts w:ascii="Arial" w:eastAsia="Times New Roman" w:hAnsi="Arial" w:cs="Arial"/>
          <w:b/>
          <w:bCs/>
          <w:i/>
          <w:iCs/>
          <w:u w:val="single"/>
          <w:lang w:eastAsia="en-GB"/>
        </w:rPr>
      </w:pPr>
    </w:p>
    <w:p w14:paraId="024CCB86" w14:textId="1CD0B86D" w:rsidR="00531805" w:rsidRDefault="003471B9" w:rsidP="005E72D0">
      <w:pPr>
        <w:pStyle w:val="ListParagraph"/>
        <w:numPr>
          <w:ilvl w:val="0"/>
          <w:numId w:val="12"/>
        </w:numPr>
        <w:spacing w:after="0" w:line="276" w:lineRule="auto"/>
        <w:ind w:right="531"/>
        <w:rPr>
          <w:rStyle w:val="Hyperlink"/>
        </w:rPr>
      </w:pPr>
      <w:r>
        <w:t>BBC News (Online)</w:t>
      </w:r>
      <w:r w:rsidR="00390145">
        <w:t xml:space="preserve"> June 2022 </w:t>
      </w:r>
      <w:r w:rsidR="002C1211">
        <w:t>“Chelsea Bridge: Man rescued from Thames after being tasered dies”</w:t>
      </w:r>
      <w:r w:rsidR="000A4E6F">
        <w:t xml:space="preserve">. Available at URL: </w:t>
      </w:r>
      <w:r>
        <w:t xml:space="preserve"> </w:t>
      </w:r>
      <w:hyperlink r:id="rId13" w:history="1">
        <w:r w:rsidR="00531805">
          <w:rPr>
            <w:rStyle w:val="Hyperlink"/>
          </w:rPr>
          <w:t>Chelsea Bridge: Man rescued from Thames after being Tasered dies - BBC News</w:t>
        </w:r>
      </w:hyperlink>
    </w:p>
    <w:p w14:paraId="08ABC033" w14:textId="24C24A3B" w:rsidR="00014CDA" w:rsidRPr="00CB7656" w:rsidRDefault="008B25B2" w:rsidP="005E72D0">
      <w:pPr>
        <w:pStyle w:val="ListParagraph"/>
        <w:numPr>
          <w:ilvl w:val="0"/>
          <w:numId w:val="12"/>
        </w:numPr>
        <w:spacing w:after="0" w:line="276" w:lineRule="auto"/>
        <w:ind w:right="531"/>
        <w:rPr>
          <w:rStyle w:val="Hyperlink"/>
          <w:color w:val="auto"/>
          <w:u w:val="none"/>
        </w:rPr>
      </w:pPr>
      <w:r>
        <w:t>IOPC (Online) “Key areas of work”</w:t>
      </w:r>
      <w:r w:rsidR="00CB7656">
        <w:t xml:space="preserve">. Found at URL: </w:t>
      </w:r>
      <w:r>
        <w:t xml:space="preserve"> </w:t>
      </w:r>
      <w:hyperlink r:id="rId14" w:history="1">
        <w:r w:rsidR="00014CDA">
          <w:rPr>
            <w:rStyle w:val="Hyperlink"/>
          </w:rPr>
          <w:t>Key areas of work | Independent Office for Police Conduct</w:t>
        </w:r>
      </w:hyperlink>
    </w:p>
    <w:p w14:paraId="4CA67261" w14:textId="37199D3B" w:rsidR="00CB7656" w:rsidRDefault="00CB7656" w:rsidP="005E72D0">
      <w:pPr>
        <w:pStyle w:val="ListParagraph"/>
        <w:numPr>
          <w:ilvl w:val="0"/>
          <w:numId w:val="12"/>
        </w:numPr>
        <w:spacing w:after="0" w:line="276" w:lineRule="auto"/>
        <w:ind w:right="531"/>
      </w:pPr>
      <w:r>
        <w:t>College of Policing</w:t>
      </w:r>
      <w:r w:rsidR="000D27D1">
        <w:t xml:space="preserve"> (online) “Code of ethics for Police Officers”. Located at URL: </w:t>
      </w:r>
      <w:hyperlink r:id="rId15" w:history="1">
        <w:r>
          <w:rPr>
            <w:rStyle w:val="Hyperlink"/>
          </w:rPr>
          <w:t>Code of Ethics | College of Policing</w:t>
        </w:r>
      </w:hyperlink>
    </w:p>
    <w:p w14:paraId="0578AF67" w14:textId="2B6FA9A7" w:rsidR="00C52AFE" w:rsidRPr="00625CF1" w:rsidRDefault="009F60D9" w:rsidP="00C52AFE">
      <w:pPr>
        <w:pStyle w:val="ListParagraph"/>
        <w:numPr>
          <w:ilvl w:val="0"/>
          <w:numId w:val="12"/>
        </w:numPr>
        <w:spacing w:after="0" w:line="276" w:lineRule="auto"/>
        <w:ind w:right="531"/>
        <w:rPr>
          <w:rFonts w:ascii="Arial" w:eastAsia="Times New Roman" w:hAnsi="Arial" w:cs="Arial"/>
          <w:b/>
          <w:bCs/>
          <w:i/>
          <w:iCs/>
          <w:u w:val="single"/>
          <w:lang w:eastAsia="en-GB"/>
        </w:rPr>
      </w:pPr>
      <w:r>
        <w:lastRenderedPageBreak/>
        <w:t xml:space="preserve">Local Government Association (Online) “Police </w:t>
      </w:r>
      <w:r w:rsidR="00771B3A">
        <w:t xml:space="preserve">staff standards of professional behaviour”. Located at URL: </w:t>
      </w:r>
      <w:hyperlink r:id="rId16" w:anchor="challenging-and-reporting-improper-conduct" w:history="1">
        <w:r w:rsidR="00C52AFE">
          <w:rPr>
            <w:rStyle w:val="Hyperlink"/>
          </w:rPr>
          <w:t>Police Staff Standards of Professional Behaviour | Local Government Association</w:t>
        </w:r>
      </w:hyperlink>
    </w:p>
    <w:p w14:paraId="32AC2AEA" w14:textId="75E011ED" w:rsidR="00625CF1" w:rsidRPr="00C52AFE" w:rsidRDefault="008C3516" w:rsidP="00C52AFE">
      <w:pPr>
        <w:pStyle w:val="ListParagraph"/>
        <w:numPr>
          <w:ilvl w:val="0"/>
          <w:numId w:val="12"/>
        </w:numPr>
        <w:spacing w:after="0" w:line="276" w:lineRule="auto"/>
        <w:ind w:right="531"/>
        <w:rPr>
          <w:rFonts w:ascii="Arial" w:eastAsia="Times New Roman" w:hAnsi="Arial" w:cs="Arial"/>
          <w:b/>
          <w:bCs/>
          <w:i/>
          <w:iCs/>
          <w:u w:val="single"/>
          <w:lang w:eastAsia="en-GB"/>
        </w:rPr>
      </w:pPr>
      <w:r>
        <w:t>PCC for Essex on the importance of Pro</w:t>
      </w:r>
      <w:r w:rsidR="00DA7A66">
        <w:t xml:space="preserve">fessional Standards in Policing. Located at URL: </w:t>
      </w:r>
      <w:hyperlink r:id="rId17" w:history="1">
        <w:r w:rsidR="00625CF1">
          <w:rPr>
            <w:rStyle w:val="Hyperlink"/>
          </w:rPr>
          <w:t>The Importance of Professional Standards - Essex Police, Fire &amp; Crime Commissioner (pfcc.police.uk)</w:t>
        </w:r>
      </w:hyperlink>
    </w:p>
    <w:p w14:paraId="22B2B65B" w14:textId="77777777" w:rsidR="00C363D2" w:rsidRPr="006C3C20" w:rsidRDefault="00C363D2" w:rsidP="00D6018F">
      <w:pPr>
        <w:spacing w:after="0" w:line="276" w:lineRule="auto"/>
        <w:ind w:left="567" w:right="531"/>
        <w:rPr>
          <w:rFonts w:ascii="Arial" w:eastAsia="Times New Roman" w:hAnsi="Arial" w:cs="Arial"/>
          <w:lang w:eastAsia="en-GB"/>
        </w:rPr>
      </w:pPr>
    </w:p>
    <w:p w14:paraId="2A175752" w14:textId="77777777" w:rsidR="000A4946" w:rsidRDefault="000A4946"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B5DE252" w14:textId="77777777" w:rsidR="000A4946" w:rsidRDefault="000A4946"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9149AA4" w14:textId="77777777" w:rsidR="000A4946" w:rsidRDefault="000A4946"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5F8788F" w14:textId="77777777" w:rsidR="000A4946" w:rsidRDefault="000A4946"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C3B649F" w14:textId="067D74DA"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2D4F8166" w:rsidRPr="006C3C20">
        <w:rPr>
          <w:rFonts w:ascii="Arial" w:eastAsia="Times New Roman" w:hAnsi="Arial" w:cs="Arial"/>
          <w:b/>
          <w:bCs/>
          <w:lang w:eastAsia="en-GB"/>
        </w:rPr>
        <w:t>:</w:t>
      </w:r>
      <w:r w:rsidR="2D4F8166" w:rsidRPr="006C3C20">
        <w:rPr>
          <w:rFonts w:ascii="Arial" w:eastAsia="Times New Roman" w:hAnsi="Arial" w:cs="Arial"/>
          <w:lang w:eastAsia="en-GB"/>
        </w:rPr>
        <w:t xml:space="preserve"> </w:t>
      </w:r>
    </w:p>
    <w:p w14:paraId="62A34F91" w14:textId="01884BB1" w:rsidR="00CE7B78" w:rsidRPr="006C3C20" w:rsidRDefault="00F507C5"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w:t>
      </w:r>
      <w:r w:rsidR="00934871" w:rsidRPr="006C3C20">
        <w:rPr>
          <w:rFonts w:ascii="Arial" w:eastAsia="Times New Roman" w:hAnsi="Arial" w:cs="Arial"/>
          <w:lang w:eastAsia="en-GB"/>
        </w:rPr>
        <w:t>multi-culturalism on policing ethics and values</w:t>
      </w:r>
      <w:r w:rsidR="00277A15" w:rsidRPr="006C3C20">
        <w:rPr>
          <w:rFonts w:ascii="Arial" w:eastAsia="Times New Roman" w:hAnsi="Arial" w:cs="Arial"/>
          <w:lang w:eastAsia="en-GB"/>
        </w:rPr>
        <w:t>, and</w:t>
      </w:r>
      <w:r w:rsidR="00934871" w:rsidRPr="006C3C20">
        <w:rPr>
          <w:rFonts w:ascii="Arial" w:eastAsia="Times New Roman" w:hAnsi="Arial" w:cs="Arial"/>
          <w:lang w:eastAsia="en-GB"/>
        </w:rPr>
        <w:t xml:space="preserve"> </w:t>
      </w:r>
      <w:r w:rsidR="00277A15" w:rsidRPr="006C3C20">
        <w:rPr>
          <w:rFonts w:ascii="Arial" w:eastAsia="Times New Roman" w:hAnsi="Arial" w:cs="Arial"/>
          <w:u w:val="single"/>
          <w:lang w:eastAsia="en-GB"/>
        </w:rPr>
        <w:t>examine</w:t>
      </w:r>
      <w:r w:rsidR="00277A15" w:rsidRPr="006C3C20">
        <w:rPr>
          <w:rFonts w:ascii="Arial" w:eastAsia="Times New Roman" w:hAnsi="Arial" w:cs="Arial"/>
          <w:lang w:eastAsia="en-GB"/>
        </w:rPr>
        <w:t xml:space="preserve"> how officers police diverse communities.</w:t>
      </w:r>
      <w:r w:rsidR="00217DF6" w:rsidRPr="006C3C20">
        <w:rPr>
          <w:rFonts w:ascii="Arial" w:eastAsia="Times New Roman" w:hAnsi="Arial" w:cs="Arial"/>
          <w:lang w:eastAsia="en-GB"/>
        </w:rPr>
        <w:t xml:space="preserve"> Your answer should be based on academic research, rather than personal experience.</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8362E7F" w14:textId="1AD394EB" w:rsidR="008A27A7" w:rsidRDefault="008A27A7"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204ABB3" w14:textId="13120C42" w:rsidR="00E9215D" w:rsidRDefault="00E9215D" w:rsidP="00E9215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E9215D">
        <w:rPr>
          <w:rFonts w:ascii="Arial" w:eastAsia="Times New Roman" w:hAnsi="Arial" w:cs="Arial"/>
          <w:b/>
          <w:bCs/>
          <w:i/>
          <w:iCs/>
          <w:u w:val="single"/>
          <w:lang w:eastAsia="en-GB"/>
        </w:rPr>
        <w:t>Introduction</w:t>
      </w:r>
    </w:p>
    <w:p w14:paraId="366D0C2E" w14:textId="77777777" w:rsidR="00F35394" w:rsidRPr="00E9215D" w:rsidRDefault="00F35394" w:rsidP="00E9215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7DEC513D" w14:textId="52CB34FD" w:rsidR="00FE4224" w:rsidRDefault="00057B37" w:rsidP="005743A4">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This essay will </w:t>
      </w:r>
      <w:r w:rsidR="00F73C13">
        <w:rPr>
          <w:rFonts w:ascii="Arial" w:eastAsia="Times New Roman" w:hAnsi="Arial" w:cs="Arial"/>
          <w:lang w:eastAsia="en-GB"/>
        </w:rPr>
        <w:t xml:space="preserve">explore and evaluate the effectiveness </w:t>
      </w:r>
      <w:r w:rsidR="00470622">
        <w:rPr>
          <w:rFonts w:ascii="Arial" w:eastAsia="Times New Roman" w:hAnsi="Arial" w:cs="Arial"/>
          <w:lang w:eastAsia="en-GB"/>
        </w:rPr>
        <w:t>of multi-cultural policing in modern day society, the benefits and drawbacks of force policies such as “Positive Action”</w:t>
      </w:r>
      <w:r w:rsidR="00F1209F">
        <w:rPr>
          <w:rFonts w:ascii="Arial" w:eastAsia="Times New Roman" w:hAnsi="Arial" w:cs="Arial"/>
          <w:lang w:eastAsia="en-GB"/>
        </w:rPr>
        <w:t xml:space="preserve"> </w:t>
      </w:r>
      <w:r w:rsidR="00470622">
        <w:rPr>
          <w:rFonts w:ascii="Arial" w:eastAsia="Times New Roman" w:hAnsi="Arial" w:cs="Arial"/>
          <w:lang w:eastAsia="en-GB"/>
        </w:rPr>
        <w:t>drives</w:t>
      </w:r>
      <w:r w:rsidR="004C7C7E">
        <w:rPr>
          <w:rFonts w:ascii="Arial" w:eastAsia="Times New Roman" w:hAnsi="Arial" w:cs="Arial"/>
          <w:lang w:eastAsia="en-GB"/>
        </w:rPr>
        <w:t xml:space="preserve"> and advancements of acceptance in policing based on historical failure. </w:t>
      </w:r>
      <w:r w:rsidR="00470622">
        <w:rPr>
          <w:rFonts w:ascii="Arial" w:eastAsia="Times New Roman" w:hAnsi="Arial" w:cs="Arial"/>
          <w:lang w:eastAsia="en-GB"/>
        </w:rPr>
        <w:t>Furthermor</w:t>
      </w:r>
      <w:r w:rsidR="005354E9">
        <w:rPr>
          <w:rFonts w:ascii="Arial" w:eastAsia="Times New Roman" w:hAnsi="Arial" w:cs="Arial"/>
          <w:lang w:eastAsia="en-GB"/>
        </w:rPr>
        <w:t>e</w:t>
      </w:r>
      <w:r w:rsidR="00470622">
        <w:rPr>
          <w:rFonts w:ascii="Arial" w:eastAsia="Times New Roman" w:hAnsi="Arial" w:cs="Arial"/>
          <w:lang w:eastAsia="en-GB"/>
        </w:rPr>
        <w:t xml:space="preserve"> the community response </w:t>
      </w:r>
      <w:r w:rsidR="0019749B">
        <w:rPr>
          <w:rFonts w:ascii="Arial" w:eastAsia="Times New Roman" w:hAnsi="Arial" w:cs="Arial"/>
          <w:lang w:eastAsia="en-GB"/>
        </w:rPr>
        <w:t xml:space="preserve">to police officer ethics and values, exploring as to whether these are fit for purpose or a catalyst in collapsing the bridge between policing and diverse communities. </w:t>
      </w:r>
    </w:p>
    <w:p w14:paraId="5A4FC53C" w14:textId="797AD085" w:rsidR="00FA6EC6" w:rsidRDefault="00FA6EC6"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79E8269" w14:textId="50C6F98C" w:rsidR="00FA6EC6" w:rsidRDefault="00FA6EC6"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FA6EC6">
        <w:rPr>
          <w:rFonts w:ascii="Arial" w:eastAsia="Times New Roman" w:hAnsi="Arial" w:cs="Arial"/>
          <w:b/>
          <w:bCs/>
          <w:i/>
          <w:iCs/>
          <w:u w:val="single"/>
          <w:lang w:eastAsia="en-GB"/>
        </w:rPr>
        <w:t>The Development of Policing Focus in Community Multi-Culturalism</w:t>
      </w:r>
    </w:p>
    <w:p w14:paraId="7C603D7B" w14:textId="2FB7256F" w:rsidR="001F3ABB" w:rsidRDefault="001F3ABB"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2023E945" w14:textId="0A266A2D" w:rsidR="00AC5200" w:rsidRPr="004623A8" w:rsidRDefault="004623A8" w:rsidP="005743A4">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Mult</w:t>
      </w:r>
      <w:r w:rsidR="00DB3166">
        <w:rPr>
          <w:rFonts w:ascii="Arial" w:eastAsia="Times New Roman" w:hAnsi="Arial" w:cs="Arial"/>
          <w:lang w:eastAsia="en-GB"/>
        </w:rPr>
        <w:t>i</w:t>
      </w:r>
      <w:r w:rsidR="00635F22">
        <w:rPr>
          <w:rFonts w:ascii="Arial" w:eastAsia="Times New Roman" w:hAnsi="Arial" w:cs="Arial"/>
          <w:lang w:eastAsia="en-GB"/>
        </w:rPr>
        <w:t>-</w:t>
      </w:r>
      <w:r>
        <w:rPr>
          <w:rFonts w:ascii="Arial" w:eastAsia="Times New Roman" w:hAnsi="Arial" w:cs="Arial"/>
          <w:lang w:eastAsia="en-GB"/>
        </w:rPr>
        <w:t xml:space="preserve">culturalism in policing has become an ever-evolving </w:t>
      </w:r>
      <w:r w:rsidR="006C6EC0">
        <w:rPr>
          <w:rFonts w:ascii="Arial" w:eastAsia="Times New Roman" w:hAnsi="Arial" w:cs="Arial"/>
          <w:lang w:eastAsia="en-GB"/>
        </w:rPr>
        <w:t xml:space="preserve">focus in modern day society. </w:t>
      </w:r>
      <w:r w:rsidR="00F80C53">
        <w:rPr>
          <w:rFonts w:ascii="Arial" w:eastAsia="Times New Roman" w:hAnsi="Arial" w:cs="Arial"/>
          <w:lang w:eastAsia="en-GB"/>
        </w:rPr>
        <w:t xml:space="preserve">(Police Now 2017) </w:t>
      </w:r>
      <w:r w:rsidR="006C6EC0">
        <w:rPr>
          <w:rFonts w:ascii="Arial" w:eastAsia="Times New Roman" w:hAnsi="Arial" w:cs="Arial"/>
          <w:lang w:eastAsia="en-GB"/>
        </w:rPr>
        <w:t xml:space="preserve">With a common stigmatism present from previous generations where police officers were required to be predominantly male, no less than 6ft in height, </w:t>
      </w:r>
      <w:r w:rsidR="004E1EE1">
        <w:rPr>
          <w:rFonts w:ascii="Arial" w:eastAsia="Times New Roman" w:hAnsi="Arial" w:cs="Arial"/>
          <w:lang w:eastAsia="en-GB"/>
        </w:rPr>
        <w:t xml:space="preserve">able to fit into a tunic and </w:t>
      </w:r>
      <w:r w:rsidR="00B96059">
        <w:rPr>
          <w:rFonts w:ascii="Arial" w:eastAsia="Times New Roman" w:hAnsi="Arial" w:cs="Arial"/>
          <w:lang w:eastAsia="en-GB"/>
        </w:rPr>
        <w:t>hold a mass fitness evaluation</w:t>
      </w:r>
      <w:r w:rsidR="00635F22">
        <w:rPr>
          <w:rFonts w:ascii="Arial" w:eastAsia="Times New Roman" w:hAnsi="Arial" w:cs="Arial"/>
          <w:lang w:eastAsia="en-GB"/>
        </w:rPr>
        <w:t xml:space="preserve"> per year</w:t>
      </w:r>
      <w:r w:rsidR="00A53E48">
        <w:rPr>
          <w:rFonts w:ascii="Arial" w:eastAsia="Times New Roman" w:hAnsi="Arial" w:cs="Arial"/>
          <w:lang w:eastAsia="en-GB"/>
        </w:rPr>
        <w:t>; this has changed massively</w:t>
      </w:r>
      <w:r w:rsidR="004B7522">
        <w:rPr>
          <w:rFonts w:ascii="Arial" w:eastAsia="Times New Roman" w:hAnsi="Arial" w:cs="Arial"/>
          <w:lang w:eastAsia="en-GB"/>
        </w:rPr>
        <w:t xml:space="preserve"> (Police Now 2017) </w:t>
      </w:r>
      <w:r w:rsidR="00A53E48">
        <w:rPr>
          <w:rFonts w:ascii="Arial" w:eastAsia="Times New Roman" w:hAnsi="Arial" w:cs="Arial"/>
          <w:lang w:eastAsia="en-GB"/>
        </w:rPr>
        <w:t xml:space="preserve">A society of acceptance has now evolved into welcoming female police officers, </w:t>
      </w:r>
      <w:r w:rsidR="00DD42C6">
        <w:rPr>
          <w:rFonts w:ascii="Arial" w:eastAsia="Times New Roman" w:hAnsi="Arial" w:cs="Arial"/>
          <w:lang w:eastAsia="en-GB"/>
        </w:rPr>
        <w:t>and</w:t>
      </w:r>
      <w:r w:rsidR="00A53E48">
        <w:rPr>
          <w:rFonts w:ascii="Arial" w:eastAsia="Times New Roman" w:hAnsi="Arial" w:cs="Arial"/>
          <w:lang w:eastAsia="en-GB"/>
        </w:rPr>
        <w:t xml:space="preserve"> those </w:t>
      </w:r>
      <w:r w:rsidR="00BE3C5D">
        <w:rPr>
          <w:rFonts w:ascii="Arial" w:eastAsia="Times New Roman" w:hAnsi="Arial" w:cs="Arial"/>
          <w:lang w:eastAsia="en-GB"/>
        </w:rPr>
        <w:t>from LGBTQ+ communities</w:t>
      </w:r>
      <w:r w:rsidR="00DD42C6">
        <w:rPr>
          <w:rFonts w:ascii="Arial" w:eastAsia="Times New Roman" w:hAnsi="Arial" w:cs="Arial"/>
          <w:lang w:eastAsia="en-GB"/>
        </w:rPr>
        <w:t xml:space="preserve"> irrespective of gender. </w:t>
      </w:r>
    </w:p>
    <w:p w14:paraId="588F2550" w14:textId="069752EB" w:rsidR="001F3ABB" w:rsidRDefault="001F3ABB"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7654C793" w14:textId="000D6085" w:rsidR="001F3ABB" w:rsidRDefault="001F3ABB"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Pr>
          <w:rFonts w:ascii="Arial" w:eastAsia="Times New Roman" w:hAnsi="Arial" w:cs="Arial"/>
          <w:b/>
          <w:bCs/>
          <w:i/>
          <w:iCs/>
          <w:u w:val="single"/>
          <w:lang w:eastAsia="en-GB"/>
        </w:rPr>
        <w:t>The MacPherson Report</w:t>
      </w:r>
    </w:p>
    <w:p w14:paraId="1C3C81F2" w14:textId="5851DA29" w:rsidR="00AC5200" w:rsidRDefault="00AC5200"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572B35AD" w14:textId="7CD86279" w:rsidR="00AC5200" w:rsidRDefault="0038595E" w:rsidP="005743A4">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Following the homicide of a young black male</w:t>
      </w:r>
      <w:r w:rsidR="00A917C9">
        <w:rPr>
          <w:rFonts w:ascii="Arial" w:eastAsia="Times New Roman" w:hAnsi="Arial" w:cs="Arial"/>
          <w:lang w:eastAsia="en-GB"/>
        </w:rPr>
        <w:t xml:space="preserve"> named Stephen Lawrence</w:t>
      </w:r>
      <w:r>
        <w:rPr>
          <w:rFonts w:ascii="Arial" w:eastAsia="Times New Roman" w:hAnsi="Arial" w:cs="Arial"/>
          <w:lang w:eastAsia="en-GB"/>
        </w:rPr>
        <w:t xml:space="preserve"> in </w:t>
      </w:r>
      <w:r w:rsidR="00A917C9">
        <w:rPr>
          <w:rFonts w:ascii="Arial" w:eastAsia="Times New Roman" w:hAnsi="Arial" w:cs="Arial"/>
          <w:lang w:eastAsia="en-GB"/>
        </w:rPr>
        <w:t xml:space="preserve">Southend London, 1993 </w:t>
      </w:r>
      <w:r w:rsidR="000B7AF9">
        <w:rPr>
          <w:rFonts w:ascii="Arial" w:eastAsia="Times New Roman" w:hAnsi="Arial" w:cs="Arial"/>
          <w:lang w:eastAsia="en-GB"/>
        </w:rPr>
        <w:t xml:space="preserve">an inquest was ordered by </w:t>
      </w:r>
      <w:r w:rsidR="00714710">
        <w:rPr>
          <w:rFonts w:ascii="Arial" w:eastAsia="Times New Roman" w:hAnsi="Arial" w:cs="Arial"/>
          <w:lang w:eastAsia="en-GB"/>
        </w:rPr>
        <w:t xml:space="preserve">Home Secretary Jack Straw </w:t>
      </w:r>
      <w:r w:rsidR="00A917C9">
        <w:rPr>
          <w:rFonts w:ascii="Arial" w:eastAsia="Times New Roman" w:hAnsi="Arial" w:cs="Arial"/>
          <w:lang w:eastAsia="en-GB"/>
        </w:rPr>
        <w:t xml:space="preserve">into the </w:t>
      </w:r>
      <w:r w:rsidR="00A563D7">
        <w:rPr>
          <w:rFonts w:ascii="Arial" w:eastAsia="Times New Roman" w:hAnsi="Arial" w:cs="Arial"/>
          <w:lang w:eastAsia="en-GB"/>
        </w:rPr>
        <w:t>case handled by the police into the murder, the findings of the inquest were titled “The Macpherson report”. The report outlined that due to increased racism and inequality bias in the police</w:t>
      </w:r>
      <w:r w:rsidR="009C10A4">
        <w:rPr>
          <w:rFonts w:ascii="Arial" w:eastAsia="Times New Roman" w:hAnsi="Arial" w:cs="Arial"/>
          <w:lang w:eastAsia="en-GB"/>
        </w:rPr>
        <w:t xml:space="preserve"> (Macpherson 1993</w:t>
      </w:r>
      <w:r w:rsidR="006246DA">
        <w:rPr>
          <w:rFonts w:ascii="Arial" w:eastAsia="Times New Roman" w:hAnsi="Arial" w:cs="Arial"/>
          <w:lang w:eastAsia="en-GB"/>
        </w:rPr>
        <w:t>) the</w:t>
      </w:r>
      <w:r w:rsidR="00A563D7">
        <w:rPr>
          <w:rFonts w:ascii="Arial" w:eastAsia="Times New Roman" w:hAnsi="Arial" w:cs="Arial"/>
          <w:lang w:eastAsia="en-GB"/>
        </w:rPr>
        <w:t xml:space="preserve"> case was handled poorly and received </w:t>
      </w:r>
      <w:r w:rsidR="003157D7">
        <w:rPr>
          <w:rFonts w:ascii="Arial" w:eastAsia="Times New Roman" w:hAnsi="Arial" w:cs="Arial"/>
          <w:lang w:eastAsia="en-GB"/>
        </w:rPr>
        <w:t xml:space="preserve">a </w:t>
      </w:r>
      <w:r w:rsidR="00A563D7">
        <w:rPr>
          <w:rFonts w:ascii="Arial" w:eastAsia="Times New Roman" w:hAnsi="Arial" w:cs="Arial"/>
          <w:lang w:eastAsia="en-GB"/>
        </w:rPr>
        <w:t>low level of enquiry and attention from investigating officers</w:t>
      </w:r>
      <w:r w:rsidR="006E362D">
        <w:rPr>
          <w:rFonts w:ascii="Arial" w:eastAsia="Times New Roman" w:hAnsi="Arial" w:cs="Arial"/>
          <w:lang w:eastAsia="en-GB"/>
        </w:rPr>
        <w:t xml:space="preserve"> and was ultimately mishandled as a result of </w:t>
      </w:r>
      <w:r w:rsidR="00157C55">
        <w:rPr>
          <w:rFonts w:ascii="Arial" w:eastAsia="Times New Roman" w:hAnsi="Arial" w:cs="Arial"/>
          <w:lang w:eastAsia="en-GB"/>
        </w:rPr>
        <w:t>institutional</w:t>
      </w:r>
      <w:r w:rsidR="006E362D">
        <w:rPr>
          <w:rFonts w:ascii="Arial" w:eastAsia="Times New Roman" w:hAnsi="Arial" w:cs="Arial"/>
          <w:lang w:eastAsia="en-GB"/>
        </w:rPr>
        <w:t xml:space="preserve"> racism in the Met</w:t>
      </w:r>
      <w:r w:rsidR="00527FE4">
        <w:rPr>
          <w:rFonts w:ascii="Arial" w:eastAsia="Times New Roman" w:hAnsi="Arial" w:cs="Arial"/>
          <w:lang w:eastAsia="en-GB"/>
        </w:rPr>
        <w:t xml:space="preserve"> (Quinn, 2019) </w:t>
      </w:r>
      <w:r w:rsidR="00A563D7">
        <w:rPr>
          <w:rFonts w:ascii="Arial" w:eastAsia="Times New Roman" w:hAnsi="Arial" w:cs="Arial"/>
          <w:lang w:eastAsia="en-GB"/>
        </w:rPr>
        <w:t xml:space="preserve"> </w:t>
      </w:r>
      <w:r w:rsidR="00FA64A3">
        <w:rPr>
          <w:rFonts w:ascii="Arial" w:eastAsia="Times New Roman" w:hAnsi="Arial" w:cs="Arial"/>
          <w:lang w:eastAsia="en-GB"/>
        </w:rPr>
        <w:t xml:space="preserve">The findings sparked outrage from minority ethnic communities and </w:t>
      </w:r>
      <w:r w:rsidR="00506E08">
        <w:rPr>
          <w:rFonts w:ascii="Arial" w:eastAsia="Times New Roman" w:hAnsi="Arial" w:cs="Arial"/>
          <w:lang w:eastAsia="en-GB"/>
        </w:rPr>
        <w:t>therefore a loss of trust in the police took hold.</w:t>
      </w:r>
      <w:r w:rsidR="006846AE">
        <w:rPr>
          <w:rFonts w:ascii="Arial" w:eastAsia="Times New Roman" w:hAnsi="Arial" w:cs="Arial"/>
          <w:lang w:eastAsia="en-GB"/>
        </w:rPr>
        <w:t xml:space="preserve"> (Lea 2003)</w:t>
      </w:r>
    </w:p>
    <w:p w14:paraId="5B6662E3" w14:textId="62591B8C" w:rsidR="00485C52" w:rsidRDefault="00485C52"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0F82BD67" w14:textId="73AA5763" w:rsidR="00485C52" w:rsidRPr="00485C52" w:rsidRDefault="00485C52"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85C52">
        <w:rPr>
          <w:rFonts w:ascii="Arial" w:eastAsia="Times New Roman" w:hAnsi="Arial" w:cs="Arial"/>
          <w:b/>
          <w:bCs/>
          <w:i/>
          <w:iCs/>
          <w:u w:val="single"/>
          <w:lang w:eastAsia="en-GB"/>
        </w:rPr>
        <w:t xml:space="preserve">The Response </w:t>
      </w:r>
    </w:p>
    <w:p w14:paraId="32E257A1" w14:textId="77777777" w:rsidR="004E0888" w:rsidRDefault="004E0888"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0DEDAE76" w14:textId="41A69D5C" w:rsidR="00157C55" w:rsidRDefault="000E4184" w:rsidP="006F5EDF">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In re</w:t>
      </w:r>
      <w:r w:rsidR="005613F0">
        <w:rPr>
          <w:rFonts w:ascii="Arial" w:eastAsia="Times New Roman" w:hAnsi="Arial" w:cs="Arial"/>
          <w:lang w:eastAsia="en-GB"/>
        </w:rPr>
        <w:t>cognition and response</w:t>
      </w:r>
      <w:r>
        <w:rPr>
          <w:rFonts w:ascii="Arial" w:eastAsia="Times New Roman" w:hAnsi="Arial" w:cs="Arial"/>
          <w:lang w:eastAsia="en-GB"/>
        </w:rPr>
        <w:t xml:space="preserve"> to </w:t>
      </w:r>
      <w:r w:rsidR="00807BE5">
        <w:rPr>
          <w:rFonts w:ascii="Arial" w:eastAsia="Times New Roman" w:hAnsi="Arial" w:cs="Arial"/>
          <w:lang w:eastAsia="en-GB"/>
        </w:rPr>
        <w:t>T</w:t>
      </w:r>
      <w:r>
        <w:rPr>
          <w:rFonts w:ascii="Arial" w:eastAsia="Times New Roman" w:hAnsi="Arial" w:cs="Arial"/>
          <w:lang w:eastAsia="en-GB"/>
        </w:rPr>
        <w:t xml:space="preserve">he Macpherson </w:t>
      </w:r>
      <w:r w:rsidR="00807BE5">
        <w:rPr>
          <w:rFonts w:ascii="Arial" w:eastAsia="Times New Roman" w:hAnsi="Arial" w:cs="Arial"/>
          <w:lang w:eastAsia="en-GB"/>
        </w:rPr>
        <w:t>R</w:t>
      </w:r>
      <w:r>
        <w:rPr>
          <w:rFonts w:ascii="Arial" w:eastAsia="Times New Roman" w:hAnsi="Arial" w:cs="Arial"/>
          <w:lang w:eastAsia="en-GB"/>
        </w:rPr>
        <w:t>eport</w:t>
      </w:r>
      <w:r w:rsidR="00807BE5">
        <w:rPr>
          <w:rFonts w:ascii="Arial" w:eastAsia="Times New Roman" w:hAnsi="Arial" w:cs="Arial"/>
          <w:lang w:eastAsia="en-GB"/>
        </w:rPr>
        <w:t xml:space="preserve">, The Met </w:t>
      </w:r>
      <w:r w:rsidR="00892A4D">
        <w:rPr>
          <w:rFonts w:ascii="Arial" w:eastAsia="Times New Roman" w:hAnsi="Arial" w:cs="Arial"/>
          <w:lang w:eastAsia="en-GB"/>
        </w:rPr>
        <w:t xml:space="preserve">evaluated their level of multi-cultural inclusion of its </w:t>
      </w:r>
      <w:r w:rsidR="00DB3166">
        <w:rPr>
          <w:rFonts w:ascii="Arial" w:eastAsia="Times New Roman" w:hAnsi="Arial" w:cs="Arial"/>
          <w:lang w:eastAsia="en-GB"/>
        </w:rPr>
        <w:t>p</w:t>
      </w:r>
      <w:r w:rsidR="00892A4D">
        <w:rPr>
          <w:rFonts w:ascii="Arial" w:eastAsia="Times New Roman" w:hAnsi="Arial" w:cs="Arial"/>
          <w:lang w:eastAsia="en-GB"/>
        </w:rPr>
        <w:t xml:space="preserve">olice </w:t>
      </w:r>
      <w:r w:rsidR="00DB3166">
        <w:rPr>
          <w:rFonts w:ascii="Arial" w:eastAsia="Times New Roman" w:hAnsi="Arial" w:cs="Arial"/>
          <w:lang w:eastAsia="en-GB"/>
        </w:rPr>
        <w:t>o</w:t>
      </w:r>
      <w:r w:rsidR="00892A4D">
        <w:rPr>
          <w:rFonts w:ascii="Arial" w:eastAsia="Times New Roman" w:hAnsi="Arial" w:cs="Arial"/>
          <w:lang w:eastAsia="en-GB"/>
        </w:rPr>
        <w:t>fficer recruitment,</w:t>
      </w:r>
      <w:r w:rsidR="00E8018A">
        <w:rPr>
          <w:rFonts w:ascii="Arial" w:eastAsia="Times New Roman" w:hAnsi="Arial" w:cs="Arial"/>
          <w:lang w:eastAsia="en-GB"/>
        </w:rPr>
        <w:t xml:space="preserve"> </w:t>
      </w:r>
      <w:r w:rsidR="000F1DF3">
        <w:rPr>
          <w:rFonts w:ascii="Arial" w:eastAsia="Times New Roman" w:hAnsi="Arial" w:cs="Arial"/>
          <w:lang w:eastAsia="en-GB"/>
        </w:rPr>
        <w:t>(House of Commons Home</w:t>
      </w:r>
      <w:r w:rsidR="00A640C5">
        <w:rPr>
          <w:rFonts w:ascii="Arial" w:eastAsia="Times New Roman" w:hAnsi="Arial" w:cs="Arial"/>
          <w:lang w:eastAsia="en-GB"/>
        </w:rPr>
        <w:t xml:space="preserve"> Affairs</w:t>
      </w:r>
      <w:r w:rsidR="000F1DF3">
        <w:rPr>
          <w:rFonts w:ascii="Arial" w:eastAsia="Times New Roman" w:hAnsi="Arial" w:cs="Arial"/>
          <w:lang w:eastAsia="en-GB"/>
        </w:rPr>
        <w:t xml:space="preserve"> </w:t>
      </w:r>
      <w:r w:rsidR="00A640C5">
        <w:rPr>
          <w:rFonts w:ascii="Arial" w:eastAsia="Times New Roman" w:hAnsi="Arial" w:cs="Arial"/>
          <w:lang w:eastAsia="en-GB"/>
        </w:rPr>
        <w:t>S</w:t>
      </w:r>
      <w:r w:rsidR="000F1DF3">
        <w:rPr>
          <w:rFonts w:ascii="Arial" w:eastAsia="Times New Roman" w:hAnsi="Arial" w:cs="Arial"/>
          <w:lang w:eastAsia="en-GB"/>
        </w:rPr>
        <w:t>elect</w:t>
      </w:r>
      <w:r w:rsidR="00A640C5">
        <w:rPr>
          <w:rFonts w:ascii="Arial" w:eastAsia="Times New Roman" w:hAnsi="Arial" w:cs="Arial"/>
          <w:lang w:eastAsia="en-GB"/>
        </w:rPr>
        <w:t xml:space="preserve"> Committee</w:t>
      </w:r>
      <w:r w:rsidR="00B478D8">
        <w:rPr>
          <w:rFonts w:ascii="Arial" w:eastAsia="Times New Roman" w:hAnsi="Arial" w:cs="Arial"/>
          <w:lang w:eastAsia="en-GB"/>
        </w:rPr>
        <w:t xml:space="preserve"> 2021) </w:t>
      </w:r>
      <w:r w:rsidR="000F1DF3">
        <w:rPr>
          <w:rFonts w:ascii="Arial" w:eastAsia="Times New Roman" w:hAnsi="Arial" w:cs="Arial"/>
          <w:lang w:eastAsia="en-GB"/>
        </w:rPr>
        <w:t xml:space="preserve">community </w:t>
      </w:r>
      <w:r w:rsidR="001103B3">
        <w:rPr>
          <w:rFonts w:ascii="Arial" w:eastAsia="Times New Roman" w:hAnsi="Arial" w:cs="Arial"/>
          <w:lang w:eastAsia="en-GB"/>
        </w:rPr>
        <w:t xml:space="preserve">along with the arrest of a total of six suspects, responsible for </w:t>
      </w:r>
      <w:r w:rsidR="00B70FE9">
        <w:rPr>
          <w:rFonts w:ascii="Arial" w:eastAsia="Times New Roman" w:hAnsi="Arial" w:cs="Arial"/>
          <w:lang w:eastAsia="en-GB"/>
        </w:rPr>
        <w:t xml:space="preserve">‘jumping’ Lawrence and murdering him. </w:t>
      </w:r>
      <w:r w:rsidR="00B12278">
        <w:rPr>
          <w:rFonts w:ascii="Arial" w:eastAsia="Times New Roman" w:hAnsi="Arial" w:cs="Arial"/>
          <w:lang w:eastAsia="en-GB"/>
        </w:rPr>
        <w:t xml:space="preserve">Commissioner Forsyth </w:t>
      </w:r>
      <w:r w:rsidR="002A7316">
        <w:rPr>
          <w:rFonts w:ascii="Arial" w:eastAsia="Times New Roman" w:hAnsi="Arial" w:cs="Arial"/>
          <w:lang w:eastAsia="en-GB"/>
        </w:rPr>
        <w:t>responde</w:t>
      </w:r>
      <w:r w:rsidR="00485522">
        <w:rPr>
          <w:rFonts w:ascii="Arial" w:eastAsia="Times New Roman" w:hAnsi="Arial" w:cs="Arial"/>
          <w:lang w:eastAsia="en-GB"/>
        </w:rPr>
        <w:t xml:space="preserve">d to the report and addressed the findings by supporting the reopening of the enquiry. </w:t>
      </w:r>
    </w:p>
    <w:p w14:paraId="4FA464BC" w14:textId="122E9E3C" w:rsidR="00485522" w:rsidRDefault="00485522"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21791673" w14:textId="68067C7B" w:rsidR="00485522" w:rsidRDefault="00485522"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85522">
        <w:rPr>
          <w:rFonts w:ascii="Arial" w:eastAsia="Times New Roman" w:hAnsi="Arial" w:cs="Arial"/>
          <w:b/>
          <w:bCs/>
          <w:i/>
          <w:iCs/>
          <w:u w:val="single"/>
          <w:lang w:eastAsia="en-GB"/>
        </w:rPr>
        <w:lastRenderedPageBreak/>
        <w:t>The Catalyst to “Positive Action”</w:t>
      </w:r>
    </w:p>
    <w:p w14:paraId="4A2E1231" w14:textId="77777777" w:rsidR="00AC2CCD" w:rsidRPr="00485522" w:rsidRDefault="00AC2CCD" w:rsidP="00FA6EC6">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4A6259CA" w14:textId="3B693321" w:rsidR="00FA6EC6" w:rsidRDefault="00804AAF"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Almost twenty</w:t>
      </w:r>
      <w:r w:rsidR="0091068D">
        <w:rPr>
          <w:rFonts w:ascii="Arial" w:eastAsia="Times New Roman" w:hAnsi="Arial" w:cs="Arial"/>
          <w:lang w:eastAsia="en-GB"/>
        </w:rPr>
        <w:t>-</w:t>
      </w:r>
      <w:r>
        <w:rPr>
          <w:rFonts w:ascii="Arial" w:eastAsia="Times New Roman" w:hAnsi="Arial" w:cs="Arial"/>
          <w:lang w:eastAsia="en-GB"/>
        </w:rPr>
        <w:t>three years on, Forces across the country hypothesised t</w:t>
      </w:r>
      <w:r w:rsidR="000C3FDF">
        <w:rPr>
          <w:rFonts w:ascii="Arial" w:eastAsia="Times New Roman" w:hAnsi="Arial" w:cs="Arial"/>
          <w:lang w:eastAsia="en-GB"/>
        </w:rPr>
        <w:t xml:space="preserve">hat communities would respond better to the police if officers were derived from </w:t>
      </w:r>
      <w:r w:rsidR="008F3AFA">
        <w:rPr>
          <w:rFonts w:ascii="Arial" w:eastAsia="Times New Roman" w:hAnsi="Arial" w:cs="Arial"/>
          <w:lang w:eastAsia="en-GB"/>
        </w:rPr>
        <w:t xml:space="preserve">those communities, </w:t>
      </w:r>
      <w:r w:rsidR="005106BA">
        <w:rPr>
          <w:rFonts w:ascii="Arial" w:eastAsia="Times New Roman" w:hAnsi="Arial" w:cs="Arial"/>
          <w:lang w:eastAsia="en-GB"/>
        </w:rPr>
        <w:t xml:space="preserve">(Join the Police 2023) </w:t>
      </w:r>
      <w:r w:rsidR="008F3AFA">
        <w:rPr>
          <w:rFonts w:ascii="Arial" w:eastAsia="Times New Roman" w:hAnsi="Arial" w:cs="Arial"/>
          <w:lang w:eastAsia="en-GB"/>
        </w:rPr>
        <w:t xml:space="preserve">representing them in policing. </w:t>
      </w:r>
      <w:r w:rsidR="00850C37">
        <w:rPr>
          <w:rFonts w:ascii="Arial" w:eastAsia="Times New Roman" w:hAnsi="Arial" w:cs="Arial"/>
          <w:lang w:eastAsia="en-GB"/>
        </w:rPr>
        <w:t xml:space="preserve">This would provide public </w:t>
      </w:r>
      <w:r w:rsidR="00B870FB">
        <w:rPr>
          <w:rFonts w:ascii="Arial" w:eastAsia="Times New Roman" w:hAnsi="Arial" w:cs="Arial"/>
          <w:lang w:eastAsia="en-GB"/>
        </w:rPr>
        <w:t>perception</w:t>
      </w:r>
      <w:r w:rsidR="00850C37">
        <w:rPr>
          <w:rFonts w:ascii="Arial" w:eastAsia="Times New Roman" w:hAnsi="Arial" w:cs="Arial"/>
          <w:lang w:eastAsia="en-GB"/>
        </w:rPr>
        <w:t xml:space="preserve"> to officers as more </w:t>
      </w:r>
      <w:r w:rsidR="00E85657">
        <w:rPr>
          <w:rFonts w:ascii="Arial" w:eastAsia="Times New Roman" w:hAnsi="Arial" w:cs="Arial"/>
          <w:lang w:eastAsia="en-GB"/>
        </w:rPr>
        <w:t xml:space="preserve">collaborative than authoritarian. </w:t>
      </w:r>
      <w:r w:rsidR="00537605">
        <w:rPr>
          <w:rFonts w:ascii="Arial" w:eastAsia="Times New Roman" w:hAnsi="Arial" w:cs="Arial"/>
          <w:lang w:eastAsia="en-GB"/>
        </w:rPr>
        <w:t xml:space="preserve">Recruitment drives began to seek minority ethnic individuals </w:t>
      </w:r>
      <w:r w:rsidR="008D7E13">
        <w:rPr>
          <w:rFonts w:ascii="Arial" w:eastAsia="Times New Roman" w:hAnsi="Arial" w:cs="Arial"/>
          <w:lang w:eastAsia="en-GB"/>
        </w:rPr>
        <w:t>over those of conventional Caucasian ethnicity.</w:t>
      </w:r>
      <w:r w:rsidR="00462355">
        <w:rPr>
          <w:rFonts w:ascii="Arial" w:eastAsia="Times New Roman" w:hAnsi="Arial" w:cs="Arial"/>
          <w:lang w:eastAsia="en-GB"/>
        </w:rPr>
        <w:t xml:space="preserve"> This became evident when the Met were </w:t>
      </w:r>
      <w:r w:rsidR="00E23A49">
        <w:rPr>
          <w:rFonts w:ascii="Arial" w:eastAsia="Times New Roman" w:hAnsi="Arial" w:cs="Arial"/>
          <w:lang w:eastAsia="en-GB"/>
        </w:rPr>
        <w:t xml:space="preserve">instructed </w:t>
      </w:r>
      <w:r w:rsidR="00462355">
        <w:rPr>
          <w:rFonts w:ascii="Arial" w:eastAsia="Times New Roman" w:hAnsi="Arial" w:cs="Arial"/>
          <w:lang w:eastAsia="en-GB"/>
        </w:rPr>
        <w:t>to recruit 40% of their force as B</w:t>
      </w:r>
      <w:r w:rsidR="00B165FD">
        <w:rPr>
          <w:rFonts w:ascii="Arial" w:eastAsia="Times New Roman" w:hAnsi="Arial" w:cs="Arial"/>
          <w:lang w:eastAsia="en-GB"/>
        </w:rPr>
        <w:t>lack and minority ethnic groups</w:t>
      </w:r>
      <w:r w:rsidR="002948CD">
        <w:rPr>
          <w:rFonts w:ascii="Arial" w:eastAsia="Times New Roman" w:hAnsi="Arial" w:cs="Arial"/>
          <w:lang w:eastAsia="en-GB"/>
        </w:rPr>
        <w:t xml:space="preserve">, which became public knowledge </w:t>
      </w:r>
      <w:r w:rsidR="000B408A">
        <w:rPr>
          <w:rFonts w:ascii="Arial" w:eastAsia="Times New Roman" w:hAnsi="Arial" w:cs="Arial"/>
          <w:lang w:eastAsia="en-GB"/>
        </w:rPr>
        <w:t xml:space="preserve">(Guardian 2020). </w:t>
      </w:r>
      <w:r w:rsidR="00462355">
        <w:rPr>
          <w:rFonts w:ascii="Arial" w:eastAsia="Times New Roman" w:hAnsi="Arial" w:cs="Arial"/>
          <w:lang w:eastAsia="en-GB"/>
        </w:rPr>
        <w:t xml:space="preserve"> </w:t>
      </w:r>
    </w:p>
    <w:p w14:paraId="263E16AA" w14:textId="537889CC" w:rsidR="009511ED" w:rsidRDefault="009511ED"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24B44CE" w14:textId="3B759638" w:rsidR="009511ED" w:rsidRDefault="009511ED"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As the response grew, a discrimination concern </w:t>
      </w:r>
      <w:r w:rsidR="005B32BE">
        <w:rPr>
          <w:rFonts w:ascii="Arial" w:eastAsia="Times New Roman" w:hAnsi="Arial" w:cs="Arial"/>
          <w:lang w:eastAsia="en-GB"/>
        </w:rPr>
        <w:t>was apparent however unchallenged in the targeting of minority ethnic recruitment, where forces began to recruit those of minority ethnic origin regardless of Caucasian candidates</w:t>
      </w:r>
      <w:r w:rsidR="00C10746">
        <w:rPr>
          <w:rFonts w:ascii="Arial" w:eastAsia="Times New Roman" w:hAnsi="Arial" w:cs="Arial"/>
          <w:lang w:eastAsia="en-GB"/>
        </w:rPr>
        <w:t xml:space="preserve">, those of which holding more qualifications. </w:t>
      </w:r>
      <w:r w:rsidR="00FE06EA">
        <w:rPr>
          <w:rFonts w:ascii="Arial" w:eastAsia="Times New Roman" w:hAnsi="Arial" w:cs="Arial"/>
          <w:lang w:eastAsia="en-GB"/>
        </w:rPr>
        <w:t xml:space="preserve">This growing theory in officer candidacy </w:t>
      </w:r>
      <w:r w:rsidR="00F755DC">
        <w:rPr>
          <w:rFonts w:ascii="Arial" w:eastAsia="Times New Roman" w:hAnsi="Arial" w:cs="Arial"/>
          <w:lang w:eastAsia="en-GB"/>
        </w:rPr>
        <w:t xml:space="preserve">sparked scepticism. </w:t>
      </w:r>
    </w:p>
    <w:p w14:paraId="44A6ABCC" w14:textId="41B87EB3" w:rsidR="00373D6A" w:rsidRDefault="00373D6A"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DE16E12" w14:textId="0035DA8D" w:rsidR="00373D6A" w:rsidRDefault="00373D6A"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Forces also began to create positive action teams; their purpose being to reach out to those of minority ethnic origin or those that are </w:t>
      </w:r>
      <w:r w:rsidR="00FF13F1">
        <w:rPr>
          <w:rFonts w:ascii="Arial" w:eastAsia="Times New Roman" w:hAnsi="Arial" w:cs="Arial"/>
          <w:lang w:eastAsia="en-GB"/>
        </w:rPr>
        <w:t xml:space="preserve">of foreign origin and offer additional support in the recruitment process that would not otherwise be offered to </w:t>
      </w:r>
      <w:r w:rsidR="000E2B19">
        <w:rPr>
          <w:rFonts w:ascii="Arial" w:eastAsia="Times New Roman" w:hAnsi="Arial" w:cs="Arial"/>
          <w:lang w:eastAsia="en-GB"/>
        </w:rPr>
        <w:t xml:space="preserve">those of British and Caucasian origin. </w:t>
      </w:r>
    </w:p>
    <w:p w14:paraId="1B7B0BD5" w14:textId="24A849EF" w:rsidR="00AC1648" w:rsidRDefault="00AC1648" w:rsidP="00FA6EC6">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7290BB2" w14:textId="1F3C8AEA" w:rsidR="00AC1648" w:rsidRDefault="003F37CD"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3F37CD">
        <w:rPr>
          <w:rFonts w:ascii="Arial" w:eastAsia="Times New Roman" w:hAnsi="Arial" w:cs="Arial"/>
          <w:b/>
          <w:bCs/>
          <w:i/>
          <w:iCs/>
          <w:u w:val="single"/>
          <w:lang w:eastAsia="en-GB"/>
        </w:rPr>
        <w:t>Statistics</w:t>
      </w:r>
    </w:p>
    <w:p w14:paraId="70A9F0D2" w14:textId="77777777" w:rsidR="003111CA" w:rsidRDefault="003111CA"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1F4956F5" w14:textId="69CDA556" w:rsidR="00AA365B"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noProof/>
        </w:rPr>
        <w:drawing>
          <wp:anchor distT="0" distB="0" distL="114300" distR="114300" simplePos="0" relativeHeight="251660288" behindDoc="1" locked="0" layoutInCell="1" allowOverlap="1" wp14:anchorId="6910352D" wp14:editId="37AF222B">
            <wp:simplePos x="0" y="0"/>
            <wp:positionH relativeFrom="margin">
              <wp:align>center</wp:align>
            </wp:positionH>
            <wp:positionV relativeFrom="paragraph">
              <wp:posOffset>1132840</wp:posOffset>
            </wp:positionV>
            <wp:extent cx="2330450" cy="1498600"/>
            <wp:effectExtent l="0" t="0" r="0" b="6350"/>
            <wp:wrapTight wrapText="bothSides">
              <wp:wrapPolygon edited="0">
                <wp:start x="0" y="0"/>
                <wp:lineTo x="0" y="21417"/>
                <wp:lineTo x="21365" y="21417"/>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30450" cy="1498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0929">
        <w:rPr>
          <w:rFonts w:ascii="Arial" w:eastAsia="Times New Roman" w:hAnsi="Arial" w:cs="Arial"/>
          <w:lang w:eastAsia="en-GB"/>
        </w:rPr>
        <w:t xml:space="preserve">The current objective as outlined by the UK Government is to recruit and train 20,000 new police officers across the country. </w:t>
      </w:r>
      <w:r w:rsidR="000B2365">
        <w:rPr>
          <w:rFonts w:ascii="Arial" w:eastAsia="Times New Roman" w:hAnsi="Arial" w:cs="Arial"/>
          <w:lang w:eastAsia="en-GB"/>
        </w:rPr>
        <w:t>A focus remains on positive action inside recruitment</w:t>
      </w:r>
      <w:r w:rsidR="00B15887">
        <w:rPr>
          <w:rFonts w:ascii="Arial" w:eastAsia="Times New Roman" w:hAnsi="Arial" w:cs="Arial"/>
          <w:lang w:eastAsia="en-GB"/>
        </w:rPr>
        <w:t xml:space="preserve">. </w:t>
      </w:r>
      <w:r w:rsidR="000857AB">
        <w:rPr>
          <w:rFonts w:ascii="Arial" w:eastAsia="Times New Roman" w:hAnsi="Arial" w:cs="Arial"/>
          <w:lang w:eastAsia="en-GB"/>
        </w:rPr>
        <w:t xml:space="preserve">As of June 2022, the UK Government has reported an uplift in recruitment of </w:t>
      </w:r>
      <w:r w:rsidR="0081729B">
        <w:rPr>
          <w:rFonts w:ascii="Arial" w:eastAsia="Times New Roman" w:hAnsi="Arial" w:cs="Arial"/>
          <w:lang w:eastAsia="en-GB"/>
        </w:rPr>
        <w:t xml:space="preserve">14,306 new officers across the 43 territorial forces in the UK (this excludes CNC and BTP). </w:t>
      </w:r>
      <w:r w:rsidR="00AB5E4C">
        <w:rPr>
          <w:rFonts w:ascii="Arial" w:eastAsia="Times New Roman" w:hAnsi="Arial" w:cs="Arial"/>
          <w:lang w:eastAsia="en-GB"/>
        </w:rPr>
        <w:t xml:space="preserve">This leaves a current total of 142,759 officers in the UK as of 30 June 2022. </w:t>
      </w:r>
      <w:r w:rsidR="00EA3B6E">
        <w:rPr>
          <w:rFonts w:ascii="Arial" w:eastAsia="Times New Roman" w:hAnsi="Arial" w:cs="Arial"/>
          <w:lang w:eastAsia="en-GB"/>
        </w:rPr>
        <w:t>In regard to</w:t>
      </w:r>
      <w:r w:rsidR="00E636F9">
        <w:rPr>
          <w:rFonts w:ascii="Arial" w:eastAsia="Times New Roman" w:hAnsi="Arial" w:cs="Arial"/>
          <w:lang w:eastAsia="en-GB"/>
        </w:rPr>
        <w:t xml:space="preserve"> ethnic minorities and gender:</w:t>
      </w:r>
      <w:r w:rsidR="0028560D">
        <w:rPr>
          <w:rFonts w:ascii="Arial" w:eastAsia="Times New Roman" w:hAnsi="Arial" w:cs="Arial"/>
          <w:lang w:eastAsia="en-GB"/>
        </w:rPr>
        <w:t xml:space="preserve"> 3.7% Asian, 1.3% black, 2.5% mixed and 0.7% “other” </w:t>
      </w:r>
      <w:r w:rsidR="000D4015">
        <w:rPr>
          <w:rFonts w:ascii="Arial" w:eastAsia="Times New Roman" w:hAnsi="Arial" w:cs="Arial"/>
          <w:lang w:eastAsia="en-GB"/>
        </w:rPr>
        <w:t>were recruited across the country</w:t>
      </w:r>
      <w:r w:rsidR="005F0169">
        <w:rPr>
          <w:rFonts w:ascii="Arial" w:eastAsia="Times New Roman" w:hAnsi="Arial" w:cs="Arial"/>
          <w:lang w:eastAsia="en-GB"/>
        </w:rPr>
        <w:t xml:space="preserve"> (UK Government 2022) </w:t>
      </w:r>
    </w:p>
    <w:p w14:paraId="69F3FB42" w14:textId="4FFB0E62" w:rsidR="00707457"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D63A5A8" w14:textId="74512F29" w:rsidR="00707457" w:rsidRDefault="00707457" w:rsidP="00707457">
      <w:pPr>
        <w:tabs>
          <w:tab w:val="left" w:pos="4550"/>
        </w:tabs>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ab/>
      </w:r>
    </w:p>
    <w:p w14:paraId="30E67E99" w14:textId="15938183" w:rsidR="00707457"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6DC2E78" w14:textId="57EF8E0E" w:rsidR="00707457"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1C298E79" w14:textId="014B7434" w:rsidR="00707457"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6B5A3DD" w14:textId="415C3F3C" w:rsidR="00707457"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AF2BFF6" w14:textId="7D0117A5" w:rsidR="00707457" w:rsidRPr="00E237F8" w:rsidRDefault="00707457" w:rsidP="00722F3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269E809" w14:textId="25706214" w:rsidR="00E9215D" w:rsidRDefault="00E9215D"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96AAAA8" w14:textId="77777777" w:rsidR="00CD189A" w:rsidRDefault="00CD189A"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3179AA8F" w14:textId="03AC05E4" w:rsidR="00707457" w:rsidRPr="00707457" w:rsidRDefault="00707457"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 xml:space="preserve">Statistics provided by H.M Home Office </w:t>
      </w:r>
      <w:r w:rsidR="00861308">
        <w:rPr>
          <w:rFonts w:ascii="Arial" w:eastAsia="Times New Roman" w:hAnsi="Arial" w:cs="Arial"/>
          <w:lang w:eastAsia="en-GB"/>
        </w:rPr>
        <w:t xml:space="preserve">(30/06/2022) </w:t>
      </w:r>
    </w:p>
    <w:p w14:paraId="098591DC" w14:textId="77777777" w:rsidR="00707457" w:rsidRDefault="00707457"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0523E833" w14:textId="77777777" w:rsidR="00707457" w:rsidRDefault="00707457"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636F6C6F" w14:textId="28F6EF94" w:rsidR="003F37CD" w:rsidRDefault="003F37CD"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3F37CD">
        <w:rPr>
          <w:rFonts w:ascii="Arial" w:eastAsia="Times New Roman" w:hAnsi="Arial" w:cs="Arial"/>
          <w:b/>
          <w:bCs/>
          <w:i/>
          <w:iCs/>
          <w:u w:val="single"/>
          <w:lang w:eastAsia="en-GB"/>
        </w:rPr>
        <w:t>Effectiveness</w:t>
      </w:r>
    </w:p>
    <w:p w14:paraId="2451C481" w14:textId="6FEC4421" w:rsidR="00EA3B6E" w:rsidRDefault="00EA3B6E" w:rsidP="003F37CD">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55FE99D4" w14:textId="6AA38D4A" w:rsidR="00EA3B6E" w:rsidRDefault="001D222C" w:rsidP="006F5ED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Based on the above disclosure of statistics, it is clear that the recruitment drive for BAME and LGBTQ+ candidates is failing. </w:t>
      </w:r>
      <w:r w:rsidR="005C3C11">
        <w:rPr>
          <w:rFonts w:ascii="Arial" w:eastAsia="Times New Roman" w:hAnsi="Arial" w:cs="Arial"/>
          <w:lang w:eastAsia="en-GB"/>
        </w:rPr>
        <w:t>The basis of dis-appeal is unknown and brought into question</w:t>
      </w:r>
      <w:r w:rsidR="0045774F">
        <w:rPr>
          <w:rFonts w:ascii="Arial" w:eastAsia="Times New Roman" w:hAnsi="Arial" w:cs="Arial"/>
          <w:lang w:eastAsia="en-GB"/>
        </w:rPr>
        <w:t xml:space="preserve"> as a result of these findings. </w:t>
      </w:r>
      <w:r w:rsidR="001A67C9">
        <w:rPr>
          <w:rFonts w:ascii="Arial" w:eastAsia="Times New Roman" w:hAnsi="Arial" w:cs="Arial"/>
          <w:lang w:eastAsia="en-GB"/>
        </w:rPr>
        <w:t xml:space="preserve">The UK police </w:t>
      </w:r>
      <w:r w:rsidR="004C4966">
        <w:rPr>
          <w:rFonts w:ascii="Arial" w:eastAsia="Times New Roman" w:hAnsi="Arial" w:cs="Arial"/>
          <w:lang w:eastAsia="en-GB"/>
        </w:rPr>
        <w:t xml:space="preserve">forces can be cliquey and otherwise unappealing to BAME and LGBTQ+ communities as a result of the perceived treatment </w:t>
      </w:r>
      <w:r w:rsidR="00F82638">
        <w:rPr>
          <w:rFonts w:ascii="Arial" w:eastAsia="Times New Roman" w:hAnsi="Arial" w:cs="Arial"/>
          <w:lang w:eastAsia="en-GB"/>
        </w:rPr>
        <w:t xml:space="preserve">that persons identifying as this have received from officers in the public domain. </w:t>
      </w:r>
      <w:r w:rsidR="00FA2544">
        <w:rPr>
          <w:rFonts w:ascii="Arial" w:eastAsia="Times New Roman" w:hAnsi="Arial" w:cs="Arial"/>
          <w:lang w:eastAsia="en-GB"/>
        </w:rPr>
        <w:t xml:space="preserve">An article representing these communities stated: </w:t>
      </w:r>
    </w:p>
    <w:p w14:paraId="6511C5A6" w14:textId="419C676C" w:rsidR="00F040CC" w:rsidRDefault="00644C86" w:rsidP="006F5ED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lastRenderedPageBreak/>
        <w:t xml:space="preserve">“BAME people, sex workers, people with mental health conditions </w:t>
      </w:r>
      <w:r w:rsidR="00826079">
        <w:rPr>
          <w:rFonts w:ascii="Arial" w:eastAsia="Times New Roman" w:hAnsi="Arial" w:cs="Arial"/>
          <w:lang w:eastAsia="en-GB"/>
        </w:rPr>
        <w:t xml:space="preserve">and autism, disabled people, homeless people, working class people from certain areas, and still many LGBTQ+ </w:t>
      </w:r>
      <w:r w:rsidR="00E207B5">
        <w:rPr>
          <w:rFonts w:ascii="Arial" w:eastAsia="Times New Roman" w:hAnsi="Arial" w:cs="Arial"/>
          <w:lang w:eastAsia="en-GB"/>
        </w:rPr>
        <w:t>people, can have reason to be fearful of the police, having experienced negative interactions with them. Yet it is difficult for more privileged LGBTQ</w:t>
      </w:r>
      <w:r w:rsidR="000552D9">
        <w:rPr>
          <w:rFonts w:ascii="Arial" w:eastAsia="Times New Roman" w:hAnsi="Arial" w:cs="Arial"/>
          <w:lang w:eastAsia="en-GB"/>
        </w:rPr>
        <w:t xml:space="preserve">+ people to hear this”. </w:t>
      </w:r>
      <w:r w:rsidR="0054439D">
        <w:rPr>
          <w:rFonts w:ascii="Arial" w:eastAsia="Times New Roman" w:hAnsi="Arial" w:cs="Arial"/>
          <w:lang w:eastAsia="en-GB"/>
        </w:rPr>
        <w:t xml:space="preserve"> </w:t>
      </w:r>
      <w:r w:rsidR="00A567FD">
        <w:rPr>
          <w:rFonts w:ascii="Arial" w:eastAsia="Times New Roman" w:hAnsi="Arial" w:cs="Arial"/>
          <w:lang w:eastAsia="en-GB"/>
        </w:rPr>
        <w:t xml:space="preserve">–(Querness 2022) </w:t>
      </w:r>
    </w:p>
    <w:p w14:paraId="775085CE" w14:textId="20FA5CC6" w:rsidR="0079235C" w:rsidRDefault="0079235C" w:rsidP="00FA2544">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FC5EDB9" w14:textId="37A3941D" w:rsidR="0079235C" w:rsidRDefault="0079235C" w:rsidP="00FA2544">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This appears to be the general feeling of these communities, as expressed based upon cultural and collaborative concerns within these communities. </w:t>
      </w:r>
    </w:p>
    <w:p w14:paraId="53BFA4F6" w14:textId="77777777" w:rsidR="00B90871" w:rsidRDefault="00B90871" w:rsidP="004E0482">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2141D264" w14:textId="1380EAE2" w:rsidR="00F040CC" w:rsidRDefault="002054D7" w:rsidP="004E0482">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E0482">
        <w:rPr>
          <w:rFonts w:ascii="Arial" w:eastAsia="Times New Roman" w:hAnsi="Arial" w:cs="Arial"/>
          <w:b/>
          <w:bCs/>
          <w:i/>
          <w:iCs/>
          <w:u w:val="single"/>
          <w:lang w:eastAsia="en-GB"/>
        </w:rPr>
        <w:t>Public Relations in Policing</w:t>
      </w:r>
    </w:p>
    <w:p w14:paraId="111B92C6" w14:textId="77777777" w:rsidR="00441633" w:rsidRPr="004E0482" w:rsidRDefault="00441633" w:rsidP="004E0482">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1182CCD1" w14:textId="5B9B08E0" w:rsidR="002054D7" w:rsidRDefault="00AF2B51" w:rsidP="00F040CC">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In response to such negative feedback, the police can be seen engaging with these communities by way of engaging as part of PRIDE events, </w:t>
      </w:r>
      <w:r w:rsidR="009B7475">
        <w:rPr>
          <w:rFonts w:ascii="Arial" w:eastAsia="Times New Roman" w:hAnsi="Arial" w:cs="Arial"/>
          <w:lang w:eastAsia="en-GB"/>
        </w:rPr>
        <w:t xml:space="preserve">(South Wales </w:t>
      </w:r>
      <w:r w:rsidR="00C7025F">
        <w:rPr>
          <w:rFonts w:ascii="Arial" w:eastAsia="Times New Roman" w:hAnsi="Arial" w:cs="Arial"/>
          <w:lang w:eastAsia="en-GB"/>
        </w:rPr>
        <w:t xml:space="preserve">Police </w:t>
      </w:r>
      <w:r w:rsidR="000245BC">
        <w:rPr>
          <w:rFonts w:ascii="Arial" w:eastAsia="Times New Roman" w:hAnsi="Arial" w:cs="Arial"/>
          <w:lang w:eastAsia="en-GB"/>
        </w:rPr>
        <w:t xml:space="preserve">2022) </w:t>
      </w:r>
      <w:r>
        <w:rPr>
          <w:rFonts w:ascii="Arial" w:eastAsia="Times New Roman" w:hAnsi="Arial" w:cs="Arial"/>
          <w:lang w:eastAsia="en-GB"/>
        </w:rPr>
        <w:t xml:space="preserve">expressing respect for those of minority ethnic origin </w:t>
      </w:r>
      <w:r w:rsidR="00171A27">
        <w:rPr>
          <w:rFonts w:ascii="Arial" w:eastAsia="Times New Roman" w:hAnsi="Arial" w:cs="Arial"/>
          <w:lang w:eastAsia="en-GB"/>
        </w:rPr>
        <w:t xml:space="preserve">that have succumbed to police brutality, </w:t>
      </w:r>
      <w:r w:rsidR="00BE365A">
        <w:rPr>
          <w:rFonts w:ascii="Arial" w:eastAsia="Times New Roman" w:hAnsi="Arial" w:cs="Arial"/>
          <w:lang w:eastAsia="en-GB"/>
        </w:rPr>
        <w:t xml:space="preserve">and engaging with appeals </w:t>
      </w:r>
      <w:r w:rsidR="00441633">
        <w:rPr>
          <w:rFonts w:ascii="Arial" w:eastAsia="Times New Roman" w:hAnsi="Arial" w:cs="Arial"/>
          <w:lang w:eastAsia="en-GB"/>
        </w:rPr>
        <w:t>to recruit said communities, with appealing officers identifying as being part of those communities</w:t>
      </w:r>
      <w:r w:rsidR="00AC1ED7">
        <w:rPr>
          <w:rFonts w:ascii="Arial" w:eastAsia="Times New Roman" w:hAnsi="Arial" w:cs="Arial"/>
          <w:lang w:eastAsia="en-GB"/>
        </w:rPr>
        <w:t>, fulfilling the objective of representing the communities that they serve</w:t>
      </w:r>
      <w:r w:rsidR="00FB17F7">
        <w:rPr>
          <w:rFonts w:ascii="Arial" w:eastAsia="Times New Roman" w:hAnsi="Arial" w:cs="Arial"/>
          <w:lang w:eastAsia="en-GB"/>
        </w:rPr>
        <w:t xml:space="preserve"> (Join the Police 2023) </w:t>
      </w:r>
    </w:p>
    <w:p w14:paraId="05120D56" w14:textId="209658A3" w:rsidR="00777CC2" w:rsidRDefault="00777CC2" w:rsidP="00F040CC">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485D253" w14:textId="5B070ECD" w:rsidR="00777CC2" w:rsidRPr="00777CC2" w:rsidRDefault="00777CC2" w:rsidP="00777CC2">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777CC2">
        <w:rPr>
          <w:rFonts w:ascii="Arial" w:eastAsia="Times New Roman" w:hAnsi="Arial" w:cs="Arial"/>
          <w:b/>
          <w:bCs/>
          <w:i/>
          <w:iCs/>
          <w:u w:val="single"/>
          <w:lang w:eastAsia="en-GB"/>
        </w:rPr>
        <w:t>Conclusion</w:t>
      </w:r>
    </w:p>
    <w:p w14:paraId="02A5F29B" w14:textId="2133E0C6" w:rsidR="004E0482" w:rsidRDefault="004E0482" w:rsidP="00777CC2">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5E42DAD4" w14:textId="33147BDD" w:rsidR="00421454" w:rsidRDefault="005935AE"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In order to build public relations with </w:t>
      </w:r>
      <w:r w:rsidR="00764236">
        <w:rPr>
          <w:rFonts w:ascii="Arial" w:eastAsia="Times New Roman" w:hAnsi="Arial" w:cs="Arial"/>
          <w:lang w:eastAsia="en-GB"/>
        </w:rPr>
        <w:t xml:space="preserve">diverse communities, </w:t>
      </w:r>
      <w:r w:rsidR="00492F64">
        <w:rPr>
          <w:rFonts w:ascii="Arial" w:eastAsia="Times New Roman" w:hAnsi="Arial" w:cs="Arial"/>
          <w:lang w:eastAsia="en-GB"/>
        </w:rPr>
        <w:t>the</w:t>
      </w:r>
      <w:r w:rsidR="00764236">
        <w:rPr>
          <w:rFonts w:ascii="Arial" w:eastAsia="Times New Roman" w:hAnsi="Arial" w:cs="Arial"/>
          <w:lang w:eastAsia="en-GB"/>
        </w:rPr>
        <w:t xml:space="preserve"> police have attempted to build a rapport </w:t>
      </w:r>
      <w:r w:rsidR="00412FFB">
        <w:rPr>
          <w:rFonts w:ascii="Arial" w:eastAsia="Times New Roman" w:hAnsi="Arial" w:cs="Arial"/>
          <w:lang w:eastAsia="en-GB"/>
        </w:rPr>
        <w:t>using</w:t>
      </w:r>
      <w:r w:rsidR="00764236">
        <w:rPr>
          <w:rFonts w:ascii="Arial" w:eastAsia="Times New Roman" w:hAnsi="Arial" w:cs="Arial"/>
          <w:lang w:eastAsia="en-GB"/>
        </w:rPr>
        <w:t xml:space="preserve"> recruitment drives and </w:t>
      </w:r>
      <w:r w:rsidR="00E339BD">
        <w:rPr>
          <w:rFonts w:ascii="Arial" w:eastAsia="Times New Roman" w:hAnsi="Arial" w:cs="Arial"/>
          <w:lang w:eastAsia="en-GB"/>
        </w:rPr>
        <w:t xml:space="preserve">engagement in community events. </w:t>
      </w:r>
    </w:p>
    <w:p w14:paraId="362B023B" w14:textId="19C0B613" w:rsidR="00E339BD" w:rsidRDefault="00E339BD"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1115C668" w14:textId="58662250" w:rsidR="00E339BD" w:rsidRDefault="00E339BD"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The </w:t>
      </w:r>
      <w:r w:rsidR="00412FFB">
        <w:rPr>
          <w:rFonts w:ascii="Arial" w:eastAsia="Times New Roman" w:hAnsi="Arial" w:cs="Arial"/>
          <w:lang w:eastAsia="en-GB"/>
        </w:rPr>
        <w:t>effect</w:t>
      </w:r>
      <w:r>
        <w:rPr>
          <w:rFonts w:ascii="Arial" w:eastAsia="Times New Roman" w:hAnsi="Arial" w:cs="Arial"/>
          <w:lang w:eastAsia="en-GB"/>
        </w:rPr>
        <w:t xml:space="preserve"> of officers from the communities dealing with community issues has </w:t>
      </w:r>
      <w:r w:rsidR="006051D3">
        <w:rPr>
          <w:rFonts w:ascii="Arial" w:eastAsia="Times New Roman" w:hAnsi="Arial" w:cs="Arial"/>
          <w:lang w:eastAsia="en-GB"/>
        </w:rPr>
        <w:t>had a developmental impact on the public, where the force feels less threatening and more so presently assistive, promoting cooperation, understanding and discretion</w:t>
      </w:r>
      <w:r w:rsidR="0039388F">
        <w:rPr>
          <w:rFonts w:ascii="Arial" w:eastAsia="Times New Roman" w:hAnsi="Arial" w:cs="Arial"/>
          <w:lang w:eastAsia="en-GB"/>
        </w:rPr>
        <w:t xml:space="preserve"> whilst demonstrating an understanding of need. </w:t>
      </w:r>
    </w:p>
    <w:p w14:paraId="70BC5B73" w14:textId="55C7C9CA" w:rsidR="009B13F1" w:rsidRDefault="009B13F1"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C952E69" w14:textId="650D28DA" w:rsidR="009B13F1" w:rsidRDefault="009B13F1"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Regardless of the latest figures, communities seem happier to know the “Bobby on the beat” as opposed to the </w:t>
      </w:r>
      <w:r w:rsidR="002A5746">
        <w:rPr>
          <w:rFonts w:ascii="Arial" w:eastAsia="Times New Roman" w:hAnsi="Arial" w:cs="Arial"/>
          <w:lang w:eastAsia="en-GB"/>
        </w:rPr>
        <w:t>modern-day</w:t>
      </w:r>
      <w:r>
        <w:rPr>
          <w:rFonts w:ascii="Arial" w:eastAsia="Times New Roman" w:hAnsi="Arial" w:cs="Arial"/>
          <w:lang w:eastAsia="en-GB"/>
        </w:rPr>
        <w:t xml:space="preserve"> </w:t>
      </w:r>
      <w:r w:rsidR="00995F8C">
        <w:rPr>
          <w:rFonts w:ascii="Arial" w:eastAsia="Times New Roman" w:hAnsi="Arial" w:cs="Arial"/>
          <w:lang w:eastAsia="en-GB"/>
        </w:rPr>
        <w:t xml:space="preserve">mobile patrols and nothing more that are currently taking place as a result </w:t>
      </w:r>
      <w:r w:rsidR="00FF4431">
        <w:rPr>
          <w:rFonts w:ascii="Arial" w:eastAsia="Times New Roman" w:hAnsi="Arial" w:cs="Arial"/>
          <w:lang w:eastAsia="en-GB"/>
        </w:rPr>
        <w:t xml:space="preserve">of </w:t>
      </w:r>
      <w:r w:rsidR="00396C28">
        <w:rPr>
          <w:rFonts w:ascii="Arial" w:eastAsia="Times New Roman" w:hAnsi="Arial" w:cs="Arial"/>
          <w:lang w:eastAsia="en-GB"/>
        </w:rPr>
        <w:t xml:space="preserve">budget cuts and a lack of resources. </w:t>
      </w:r>
    </w:p>
    <w:p w14:paraId="358B6F0F" w14:textId="04658D79" w:rsidR="007D364A" w:rsidRDefault="007D364A"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6F0FBB3" w14:textId="6A388BE1" w:rsidR="007D364A" w:rsidRDefault="007D364A"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With the ever-dwindling numbers of current serving officers, and the poor percentage rise of multi-cultural officers signing up for the role of Constable, it is unlikely to see a shift in focused change; without this change, it is hypothesised that the same policing style will remain and remain unchallenged. </w:t>
      </w:r>
    </w:p>
    <w:p w14:paraId="165B13E1" w14:textId="3F1649BF" w:rsidR="000D740A" w:rsidRDefault="000D740A"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5180844" w14:textId="7177182E" w:rsidR="000D740A" w:rsidRDefault="000D740A"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t>
      </w:r>
      <w:r w:rsidR="00F05858">
        <w:rPr>
          <w:rFonts w:ascii="Arial" w:eastAsia="Times New Roman" w:hAnsi="Arial" w:cs="Arial"/>
          <w:lang w:eastAsia="en-GB"/>
        </w:rPr>
        <w:t>1023</w:t>
      </w:r>
    </w:p>
    <w:p w14:paraId="37FC7427" w14:textId="77777777" w:rsidR="009B13F1" w:rsidRPr="00777CC2" w:rsidRDefault="009B13F1" w:rsidP="0008236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4EA6E34" w14:textId="77777777" w:rsidR="004E0482" w:rsidRDefault="004E0482" w:rsidP="00F040CC">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9C1A141" w14:textId="145A921C" w:rsidR="00E9215D" w:rsidRDefault="002B36A0" w:rsidP="00845F6A">
      <w:pPr>
        <w:overflowPunct w:val="0"/>
        <w:autoSpaceDE w:val="0"/>
        <w:autoSpaceDN w:val="0"/>
        <w:adjustRightInd w:val="0"/>
        <w:spacing w:after="0" w:line="276" w:lineRule="auto"/>
        <w:ind w:right="531"/>
        <w:jc w:val="center"/>
        <w:textAlignment w:val="baseline"/>
        <w:rPr>
          <w:rFonts w:ascii="Arial" w:eastAsia="Times New Roman" w:hAnsi="Arial" w:cs="Arial"/>
          <w:b/>
          <w:bCs/>
          <w:i/>
          <w:iCs/>
          <w:u w:val="single"/>
          <w:lang w:eastAsia="en-GB"/>
        </w:rPr>
      </w:pPr>
      <w:r w:rsidRPr="002B36A0">
        <w:rPr>
          <w:rFonts w:ascii="Arial" w:eastAsia="Times New Roman" w:hAnsi="Arial" w:cs="Arial"/>
          <w:b/>
          <w:bCs/>
          <w:i/>
          <w:iCs/>
          <w:u w:val="single"/>
          <w:lang w:eastAsia="en-GB"/>
        </w:rPr>
        <w:t>References</w:t>
      </w:r>
    </w:p>
    <w:p w14:paraId="2187F175" w14:textId="26B5D5E3" w:rsidR="006A1DA5" w:rsidRPr="00B9744C" w:rsidRDefault="00C00F01" w:rsidP="006A1DA5">
      <w:pPr>
        <w:pStyle w:val="ListParagraph"/>
        <w:numPr>
          <w:ilvl w:val="0"/>
          <w:numId w:val="13"/>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 xml:space="preserve">UK Government “The Macpherson Report” </w:t>
      </w:r>
      <w:r w:rsidR="00A0167F">
        <w:t>30</w:t>
      </w:r>
      <w:r w:rsidR="00A0167F" w:rsidRPr="00A0167F">
        <w:rPr>
          <w:vertAlign w:val="superscript"/>
        </w:rPr>
        <w:t>th</w:t>
      </w:r>
      <w:r w:rsidR="00A0167F">
        <w:t xml:space="preserve"> July 2022. Located at URL: </w:t>
      </w:r>
      <w:hyperlink r:id="rId19" w:history="1">
        <w:r w:rsidR="006A1DA5">
          <w:rPr>
            <w:rStyle w:val="Hyperlink"/>
          </w:rPr>
          <w:t>The Macpherson Report: twenty-two years on - Reports, special reports and government responses - Committees - UK Parliament</w:t>
        </w:r>
      </w:hyperlink>
      <w:r w:rsidR="0049586D">
        <w:rPr>
          <w:rStyle w:val="Hyperlink"/>
        </w:rPr>
        <w:t xml:space="preserve">  </w:t>
      </w:r>
      <w:r w:rsidR="0049586D">
        <w:rPr>
          <w:rStyle w:val="Hyperlink"/>
          <w:color w:val="auto"/>
          <w:u w:val="none"/>
        </w:rPr>
        <w:t>Accessed July 2022</w:t>
      </w:r>
    </w:p>
    <w:p w14:paraId="2EAE5F0B" w14:textId="504119DC" w:rsidR="00B9744C" w:rsidRPr="00857E92" w:rsidRDefault="004F5C51" w:rsidP="006A1DA5">
      <w:pPr>
        <w:pStyle w:val="ListParagraph"/>
        <w:numPr>
          <w:ilvl w:val="0"/>
          <w:numId w:val="13"/>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UK Government Police Officer uplift statistics. Hargreaves</w:t>
      </w:r>
      <w:r w:rsidR="006A476C">
        <w:t xml:space="preserve">, J. Located at URL: </w:t>
      </w:r>
      <w:r>
        <w:t xml:space="preserve"> </w:t>
      </w:r>
      <w:hyperlink w:history="1">
        <w:r w:rsidRPr="00DE0692">
          <w:rPr>
            <w:rStyle w:val="Hyperlink"/>
          </w:rPr>
          <w:t>Police officer uplift, quarterly update to June 2022 - GOV.UK (www.gov.uk)</w:t>
        </w:r>
      </w:hyperlink>
      <w:r w:rsidR="0049586D">
        <w:rPr>
          <w:rStyle w:val="Hyperlink"/>
        </w:rPr>
        <w:t xml:space="preserve">  </w:t>
      </w:r>
      <w:r w:rsidR="0049586D">
        <w:rPr>
          <w:rStyle w:val="Hyperlink"/>
          <w:color w:val="auto"/>
          <w:u w:val="none"/>
        </w:rPr>
        <w:t>Accessed July 2022</w:t>
      </w:r>
    </w:p>
    <w:p w14:paraId="0CA21B4E" w14:textId="01628639" w:rsidR="00857E92" w:rsidRPr="00676132" w:rsidRDefault="00FF286E" w:rsidP="006A1DA5">
      <w:pPr>
        <w:pStyle w:val="ListParagraph"/>
        <w:numPr>
          <w:ilvl w:val="0"/>
          <w:numId w:val="13"/>
        </w:numPr>
        <w:overflowPunct w:val="0"/>
        <w:autoSpaceDE w:val="0"/>
        <w:autoSpaceDN w:val="0"/>
        <w:adjustRightInd w:val="0"/>
        <w:spacing w:after="0" w:line="276" w:lineRule="auto"/>
        <w:ind w:right="531"/>
        <w:textAlignment w:val="baseline"/>
        <w:rPr>
          <w:rStyle w:val="Hyperlink"/>
          <w:rFonts w:ascii="Arial" w:eastAsia="Times New Roman" w:hAnsi="Arial" w:cs="Arial"/>
          <w:b/>
          <w:bCs/>
          <w:i/>
          <w:iCs/>
          <w:color w:val="auto"/>
          <w:lang w:eastAsia="en-GB"/>
        </w:rPr>
      </w:pPr>
      <w:r>
        <w:t xml:space="preserve">The </w:t>
      </w:r>
      <w:r w:rsidR="00732EF1">
        <w:t>Queerness:</w:t>
      </w:r>
      <w:r>
        <w:t xml:space="preserve"> Hidden wellbeing issues </w:t>
      </w:r>
      <w:r w:rsidR="00D56C53">
        <w:t xml:space="preserve">underlying the pride and policing debate. </w:t>
      </w:r>
      <w:r w:rsidR="00AF360A">
        <w:t xml:space="preserve">Hope, S. Published </w:t>
      </w:r>
      <w:r w:rsidR="00D56C53">
        <w:t>9</w:t>
      </w:r>
      <w:r w:rsidR="00D56C53" w:rsidRPr="00D56C53">
        <w:rPr>
          <w:vertAlign w:val="superscript"/>
        </w:rPr>
        <w:t>th</w:t>
      </w:r>
      <w:r w:rsidR="00D56C53">
        <w:t xml:space="preserve"> August 2017</w:t>
      </w:r>
      <w:r w:rsidR="00AF360A">
        <w:t xml:space="preserve">. Located at URL: </w:t>
      </w:r>
      <w:r w:rsidR="00D56C53">
        <w:t xml:space="preserve"> </w:t>
      </w:r>
      <w:r>
        <w:t xml:space="preserve"> </w:t>
      </w:r>
      <w:hyperlink r:id="rId20" w:anchor=":~:text=BAME%20people%2C%20sex%20workers%2C%20people%20with%20mental%20health,for%20more%20privileged%20LGBTQ%2B%20people%20to%20hear%20this." w:history="1">
        <w:r w:rsidR="00857E92">
          <w:rPr>
            <w:rStyle w:val="Hyperlink"/>
          </w:rPr>
          <w:t>The hidden wellbeing issues underlying the Pride and policing debate – The Queerness</w:t>
        </w:r>
      </w:hyperlink>
      <w:r w:rsidR="00605218">
        <w:rPr>
          <w:rStyle w:val="Hyperlink"/>
        </w:rPr>
        <w:t xml:space="preserve">  </w:t>
      </w:r>
      <w:r w:rsidR="00605218">
        <w:rPr>
          <w:rStyle w:val="Hyperlink"/>
          <w:color w:val="auto"/>
          <w:u w:val="none"/>
        </w:rPr>
        <w:t>Accessed July 2022</w:t>
      </w:r>
    </w:p>
    <w:p w14:paraId="3BC3DBD9" w14:textId="3C83DCCD" w:rsidR="00676132" w:rsidRPr="0072496E" w:rsidRDefault="00676132" w:rsidP="006A1DA5">
      <w:pPr>
        <w:pStyle w:val="ListParagraph"/>
        <w:numPr>
          <w:ilvl w:val="0"/>
          <w:numId w:val="13"/>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rPr>
          <w:rStyle w:val="Hyperlink"/>
          <w:color w:val="auto"/>
          <w:u w:val="none"/>
        </w:rPr>
        <w:lastRenderedPageBreak/>
        <w:t>Join the Police Online 2023. Located at URL:</w:t>
      </w:r>
      <w:r w:rsidR="009361B4">
        <w:rPr>
          <w:rStyle w:val="Hyperlink"/>
          <w:color w:val="auto"/>
          <w:u w:val="none"/>
        </w:rPr>
        <w:t xml:space="preserve"> </w:t>
      </w:r>
      <w:hyperlink r:id="rId21" w:history="1">
        <w:r w:rsidR="009361B4">
          <w:rPr>
            <w:rStyle w:val="Hyperlink"/>
          </w:rPr>
          <w:t>Supporting diversity | Join The Police (joiningthepolice.co.uk)</w:t>
        </w:r>
      </w:hyperlink>
      <w:r w:rsidR="009361B4">
        <w:t>. Accessed February 2023</w:t>
      </w:r>
    </w:p>
    <w:p w14:paraId="29BA77DF" w14:textId="36CC9791" w:rsidR="0072496E" w:rsidRPr="006A1DA5" w:rsidRDefault="0072496E" w:rsidP="006A1DA5">
      <w:pPr>
        <w:pStyle w:val="ListParagraph"/>
        <w:numPr>
          <w:ilvl w:val="0"/>
          <w:numId w:val="13"/>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House of Commons Online</w:t>
      </w:r>
      <w:r w:rsidR="009C57CD">
        <w:t xml:space="preserve"> 2023. Located at URL: </w:t>
      </w:r>
      <w:hyperlink r:id="rId22" w:history="1">
        <w:r w:rsidR="009C57CD">
          <w:rPr>
            <w:rStyle w:val="Hyperlink"/>
          </w:rPr>
          <w:t>House of Commons - UK Parliament</w:t>
        </w:r>
      </w:hyperlink>
      <w:r w:rsidR="009C57CD">
        <w:t xml:space="preserve">. Accessed February 2023. </w:t>
      </w:r>
    </w:p>
    <w:p w14:paraId="386755C2" w14:textId="77777777" w:rsidR="00845F6A" w:rsidRDefault="00845F6A" w:rsidP="00D6018F">
      <w:pPr>
        <w:spacing w:after="0" w:line="276" w:lineRule="auto"/>
        <w:ind w:left="567" w:right="531"/>
        <w:rPr>
          <w:rFonts w:ascii="Arial" w:eastAsia="Times New Roman" w:hAnsi="Arial" w:cs="Arial"/>
          <w:b/>
          <w:bCs/>
          <w:lang w:eastAsia="en-GB"/>
        </w:rPr>
      </w:pPr>
    </w:p>
    <w:p w14:paraId="2D6A0EB0" w14:textId="77777777" w:rsidR="00845F6A" w:rsidRDefault="00845F6A" w:rsidP="00D6018F">
      <w:pPr>
        <w:spacing w:after="0" w:line="276" w:lineRule="auto"/>
        <w:ind w:left="567" w:right="531"/>
        <w:rPr>
          <w:rFonts w:ascii="Arial" w:eastAsia="Times New Roman" w:hAnsi="Arial" w:cs="Arial"/>
          <w:b/>
          <w:bCs/>
          <w:lang w:eastAsia="en-GB"/>
        </w:rPr>
      </w:pPr>
    </w:p>
    <w:p w14:paraId="31D752D4" w14:textId="77777777" w:rsidR="00845F6A" w:rsidRDefault="00845F6A" w:rsidP="00D6018F">
      <w:pPr>
        <w:spacing w:after="0" w:line="276" w:lineRule="auto"/>
        <w:ind w:left="567" w:right="531"/>
        <w:rPr>
          <w:rFonts w:ascii="Arial" w:eastAsia="Times New Roman" w:hAnsi="Arial" w:cs="Arial"/>
          <w:b/>
          <w:bCs/>
          <w:lang w:eastAsia="en-GB"/>
        </w:rPr>
      </w:pPr>
    </w:p>
    <w:p w14:paraId="5EDB48F9" w14:textId="77777777" w:rsidR="00845F6A" w:rsidRDefault="00845F6A" w:rsidP="00D6018F">
      <w:pPr>
        <w:spacing w:after="0" w:line="276" w:lineRule="auto"/>
        <w:ind w:left="567" w:right="531"/>
        <w:rPr>
          <w:rFonts w:ascii="Arial" w:eastAsia="Times New Roman" w:hAnsi="Arial" w:cs="Arial"/>
          <w:b/>
          <w:bCs/>
          <w:lang w:eastAsia="en-GB"/>
        </w:rPr>
      </w:pPr>
    </w:p>
    <w:p w14:paraId="08E0513F" w14:textId="77777777" w:rsidR="00845F6A" w:rsidRDefault="00845F6A" w:rsidP="00D6018F">
      <w:pPr>
        <w:spacing w:after="0" w:line="276" w:lineRule="auto"/>
        <w:ind w:left="567" w:right="531"/>
        <w:rPr>
          <w:rFonts w:ascii="Arial" w:eastAsia="Times New Roman" w:hAnsi="Arial" w:cs="Arial"/>
          <w:b/>
          <w:bCs/>
          <w:lang w:eastAsia="en-GB"/>
        </w:rPr>
      </w:pPr>
    </w:p>
    <w:p w14:paraId="3CF4BF45" w14:textId="77777777" w:rsidR="00845F6A" w:rsidRDefault="00845F6A" w:rsidP="00D6018F">
      <w:pPr>
        <w:spacing w:after="0" w:line="276" w:lineRule="auto"/>
        <w:ind w:left="567" w:right="531"/>
        <w:rPr>
          <w:rFonts w:ascii="Arial" w:eastAsia="Times New Roman" w:hAnsi="Arial" w:cs="Arial"/>
          <w:b/>
          <w:bCs/>
          <w:lang w:eastAsia="en-GB"/>
        </w:rPr>
      </w:pPr>
    </w:p>
    <w:p w14:paraId="043A30F3" w14:textId="209987A0" w:rsidR="008A27A7" w:rsidRPr="006C3C20" w:rsidRDefault="00BC461A" w:rsidP="00D6018F">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Essay three</w:t>
      </w:r>
      <w:r w:rsidR="681A8323" w:rsidRPr="006C3C20">
        <w:rPr>
          <w:rFonts w:ascii="Arial" w:eastAsia="Times New Roman" w:hAnsi="Arial" w:cs="Arial"/>
          <w:b/>
          <w:bCs/>
          <w:lang w:eastAsia="en-GB"/>
        </w:rPr>
        <w:t>:</w:t>
      </w:r>
      <w:r w:rsidR="008A27A7" w:rsidRPr="006C3C20">
        <w:rPr>
          <w:rFonts w:ascii="Arial" w:eastAsia="Times New Roman" w:hAnsi="Arial" w:cs="Arial"/>
          <w:b/>
          <w:bCs/>
          <w:lang w:eastAsia="en-GB"/>
        </w:rPr>
        <w:t xml:space="preserve"> </w:t>
      </w:r>
    </w:p>
    <w:p w14:paraId="24223317" w14:textId="6326377C" w:rsidR="00C76BAA" w:rsidRPr="006C3C20" w:rsidRDefault="0006581A" w:rsidP="00D6018F">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w:t>
      </w:r>
      <w:r w:rsidR="00394A6C" w:rsidRPr="006C3C20">
        <w:rPr>
          <w:rFonts w:ascii="Arial" w:eastAsia="Times New Roman" w:hAnsi="Arial" w:cs="Arial"/>
          <w:lang w:eastAsia="en-GB"/>
        </w:rPr>
        <w:t>and partnership approaches in reducing re-offending in relation to gang-related activity</w:t>
      </w:r>
      <w:r w:rsidR="00ED73BD" w:rsidRPr="006C3C20">
        <w:rPr>
          <w:rFonts w:ascii="Arial" w:eastAsia="Times New Roman" w:hAnsi="Arial" w:cs="Arial"/>
          <w:lang w:eastAsia="en-GB"/>
        </w:rPr>
        <w:t xml:space="preserve">. Your answer should </w:t>
      </w:r>
      <w:r w:rsidR="00ED73BD" w:rsidRPr="00E03E8F">
        <w:rPr>
          <w:rFonts w:ascii="Arial" w:eastAsia="Times New Roman" w:hAnsi="Arial" w:cs="Arial"/>
          <w:u w:val="single"/>
          <w:lang w:eastAsia="en-GB"/>
        </w:rPr>
        <w:t>consider</w:t>
      </w:r>
      <w:r w:rsidR="00ED73BD" w:rsidRPr="006C3C20">
        <w:rPr>
          <w:rFonts w:ascii="Arial" w:eastAsia="Times New Roman" w:hAnsi="Arial" w:cs="Arial"/>
          <w:lang w:eastAsia="en-GB"/>
        </w:rPr>
        <w:t xml:space="preserve"> theories relating to the onset of offending</w:t>
      </w:r>
      <w:r w:rsidR="002025D1" w:rsidRPr="006C3C20">
        <w:rPr>
          <w:rFonts w:ascii="Arial" w:eastAsia="Times New Roman" w:hAnsi="Arial" w:cs="Arial"/>
          <w:lang w:eastAsia="en-GB"/>
        </w:rPr>
        <w:t>, and comment on how these influence relevant interventions and approaches.</w:t>
      </w:r>
    </w:p>
    <w:p w14:paraId="456A54EF" w14:textId="45CB5254"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00DB3686" w:rsidR="00FE4224" w:rsidRDefault="00FE4224" w:rsidP="00D6018F">
      <w:pPr>
        <w:spacing w:after="0" w:line="276" w:lineRule="auto"/>
        <w:ind w:left="567" w:right="531"/>
        <w:rPr>
          <w:rFonts w:ascii="Arial" w:eastAsia="Times New Roman" w:hAnsi="Arial" w:cs="Arial"/>
          <w:lang w:eastAsia="en-GB"/>
        </w:rPr>
      </w:pPr>
    </w:p>
    <w:p w14:paraId="74C76A0C" w14:textId="4D46BE19" w:rsidR="00676DA4" w:rsidRDefault="00676DA4" w:rsidP="00676DA4">
      <w:pPr>
        <w:spacing w:after="0" w:line="276" w:lineRule="auto"/>
        <w:ind w:left="567" w:right="531"/>
        <w:jc w:val="center"/>
        <w:rPr>
          <w:rFonts w:ascii="Arial" w:eastAsia="Times New Roman" w:hAnsi="Arial" w:cs="Arial"/>
          <w:b/>
          <w:bCs/>
          <w:i/>
          <w:iCs/>
          <w:u w:val="single"/>
          <w:lang w:eastAsia="en-GB"/>
        </w:rPr>
      </w:pPr>
      <w:r w:rsidRPr="00676DA4">
        <w:rPr>
          <w:rFonts w:ascii="Arial" w:eastAsia="Times New Roman" w:hAnsi="Arial" w:cs="Arial"/>
          <w:b/>
          <w:bCs/>
          <w:i/>
          <w:iCs/>
          <w:u w:val="single"/>
          <w:lang w:eastAsia="en-GB"/>
        </w:rPr>
        <w:t>Introduction</w:t>
      </w:r>
    </w:p>
    <w:p w14:paraId="2DF7A37E" w14:textId="77777777" w:rsidR="00F8694F" w:rsidRDefault="00F8694F" w:rsidP="00676DA4">
      <w:pPr>
        <w:spacing w:after="0" w:line="276" w:lineRule="auto"/>
        <w:ind w:left="567" w:right="531"/>
        <w:jc w:val="center"/>
        <w:rPr>
          <w:rFonts w:ascii="Arial" w:eastAsia="Times New Roman" w:hAnsi="Arial" w:cs="Arial"/>
          <w:b/>
          <w:bCs/>
          <w:i/>
          <w:iCs/>
          <w:u w:val="single"/>
          <w:lang w:eastAsia="en-GB"/>
        </w:rPr>
      </w:pPr>
    </w:p>
    <w:p w14:paraId="188BF540" w14:textId="7E81BA22" w:rsidR="008B35B7" w:rsidRDefault="00536180" w:rsidP="009D2F7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this essay, I will be exploring the relevance of </w:t>
      </w:r>
      <w:r w:rsidR="00C362A4">
        <w:rPr>
          <w:rFonts w:ascii="Arial" w:eastAsia="Times New Roman" w:hAnsi="Arial" w:cs="Arial"/>
          <w:lang w:eastAsia="en-GB"/>
        </w:rPr>
        <w:t>Preventative</w:t>
      </w:r>
      <w:r>
        <w:rPr>
          <w:rFonts w:ascii="Arial" w:eastAsia="Times New Roman" w:hAnsi="Arial" w:cs="Arial"/>
          <w:lang w:eastAsia="en-GB"/>
        </w:rPr>
        <w:t xml:space="preserve"> policing measures in early intervention tactics and the influence present in predominantly young people t</w:t>
      </w:r>
      <w:r w:rsidR="00650217">
        <w:rPr>
          <w:rFonts w:ascii="Arial" w:eastAsia="Times New Roman" w:hAnsi="Arial" w:cs="Arial"/>
          <w:lang w:eastAsia="en-GB"/>
        </w:rPr>
        <w:t xml:space="preserve">o associate with and engage in criminal gangs </w:t>
      </w:r>
      <w:r w:rsidR="009A55A2">
        <w:rPr>
          <w:rFonts w:ascii="Arial" w:eastAsia="Times New Roman" w:hAnsi="Arial" w:cs="Arial"/>
          <w:lang w:eastAsia="en-GB"/>
        </w:rPr>
        <w:t xml:space="preserve">and how this influence can be intercepted </w:t>
      </w:r>
      <w:r w:rsidR="00267651">
        <w:rPr>
          <w:rFonts w:ascii="Arial" w:eastAsia="Times New Roman" w:hAnsi="Arial" w:cs="Arial"/>
          <w:lang w:eastAsia="en-GB"/>
        </w:rPr>
        <w:t>using</w:t>
      </w:r>
      <w:r w:rsidR="009A55A2">
        <w:rPr>
          <w:rFonts w:ascii="Arial" w:eastAsia="Times New Roman" w:hAnsi="Arial" w:cs="Arial"/>
          <w:lang w:eastAsia="en-GB"/>
        </w:rPr>
        <w:t xml:space="preserve"> partner agencies that work alongside police forces </w:t>
      </w:r>
      <w:r w:rsidR="00EF06E0">
        <w:rPr>
          <w:rFonts w:ascii="Arial" w:eastAsia="Times New Roman" w:hAnsi="Arial" w:cs="Arial"/>
          <w:lang w:eastAsia="en-GB"/>
        </w:rPr>
        <w:t>in the United Kingdom.</w:t>
      </w:r>
      <w:r w:rsidR="000A4691">
        <w:rPr>
          <w:rFonts w:ascii="Arial" w:eastAsia="Times New Roman" w:hAnsi="Arial" w:cs="Arial"/>
          <w:lang w:eastAsia="en-GB"/>
        </w:rPr>
        <w:t xml:space="preserve"> I will also explore and assess </w:t>
      </w:r>
      <w:r w:rsidR="00653CDF">
        <w:rPr>
          <w:rFonts w:ascii="Arial" w:eastAsia="Times New Roman" w:hAnsi="Arial" w:cs="Arial"/>
          <w:lang w:eastAsia="en-GB"/>
        </w:rPr>
        <w:t xml:space="preserve">the </w:t>
      </w:r>
      <w:r w:rsidR="00267651">
        <w:rPr>
          <w:rFonts w:ascii="Arial" w:eastAsia="Times New Roman" w:hAnsi="Arial" w:cs="Arial"/>
          <w:lang w:eastAsia="en-GB"/>
        </w:rPr>
        <w:t>precedence</w:t>
      </w:r>
      <w:r w:rsidR="000A4691">
        <w:rPr>
          <w:rFonts w:ascii="Arial" w:eastAsia="Times New Roman" w:hAnsi="Arial" w:cs="Arial"/>
          <w:lang w:eastAsia="en-GB"/>
        </w:rPr>
        <w:t xml:space="preserve"> and how </w:t>
      </w:r>
      <w:r w:rsidR="00523303">
        <w:rPr>
          <w:rFonts w:ascii="Arial" w:eastAsia="Times New Roman" w:hAnsi="Arial" w:cs="Arial"/>
          <w:lang w:eastAsia="en-GB"/>
        </w:rPr>
        <w:t>this influences ideas for further preventative measures</w:t>
      </w:r>
      <w:r w:rsidR="00653CDF">
        <w:rPr>
          <w:rFonts w:ascii="Arial" w:eastAsia="Times New Roman" w:hAnsi="Arial" w:cs="Arial"/>
          <w:lang w:eastAsia="en-GB"/>
        </w:rPr>
        <w:t xml:space="preserve">, assessing the success of these preventative measures and any associated risks with their implementation. </w:t>
      </w:r>
    </w:p>
    <w:p w14:paraId="6D94481E" w14:textId="0444EC0D" w:rsidR="00D2771E" w:rsidRDefault="00D2771E" w:rsidP="009D2F70">
      <w:pPr>
        <w:spacing w:after="0" w:line="276" w:lineRule="auto"/>
        <w:ind w:left="567" w:right="531"/>
        <w:rPr>
          <w:rFonts w:ascii="Arial" w:eastAsia="Times New Roman" w:hAnsi="Arial" w:cs="Arial"/>
          <w:lang w:eastAsia="en-GB"/>
        </w:rPr>
      </w:pPr>
    </w:p>
    <w:p w14:paraId="63205A4B" w14:textId="6B34CDD7" w:rsidR="00E02F62" w:rsidRDefault="00E02F62" w:rsidP="009D2F70">
      <w:pPr>
        <w:spacing w:after="0" w:line="276" w:lineRule="auto"/>
        <w:ind w:left="567" w:right="531"/>
        <w:rPr>
          <w:rFonts w:ascii="Arial" w:eastAsia="Times New Roman" w:hAnsi="Arial" w:cs="Arial"/>
          <w:lang w:eastAsia="en-GB"/>
        </w:rPr>
      </w:pPr>
    </w:p>
    <w:p w14:paraId="63C9AA7D" w14:textId="740C98DB" w:rsidR="00E02F62" w:rsidRDefault="00B74EC5" w:rsidP="009D2F70">
      <w:pPr>
        <w:spacing w:after="0" w:line="276" w:lineRule="auto"/>
        <w:ind w:left="567" w:right="531"/>
        <w:rPr>
          <w:rFonts w:ascii="Arial" w:eastAsia="Times New Roman" w:hAnsi="Arial" w:cs="Arial"/>
          <w:lang w:eastAsia="en-GB"/>
        </w:rPr>
      </w:pPr>
      <w:r w:rsidRPr="00B74EC5">
        <w:rPr>
          <w:rFonts w:ascii="Arial" w:eastAsia="Times New Roman" w:hAnsi="Arial" w:cs="Arial"/>
          <w:b/>
          <w:bCs/>
          <w:sz w:val="18"/>
          <w:szCs w:val="18"/>
          <w:lang w:eastAsia="en-GB"/>
        </w:rPr>
        <w:t>“</w:t>
      </w:r>
      <w:r w:rsidR="00E02F62">
        <w:rPr>
          <w:rFonts w:ascii="Arial" w:eastAsia="Times New Roman" w:hAnsi="Arial" w:cs="Arial"/>
          <w:lang w:eastAsia="en-GB"/>
        </w:rPr>
        <w:t xml:space="preserve">A gang is relatively durable, predominantly street based group of young people who see themselves </w:t>
      </w:r>
      <w:r w:rsidR="00094F4A">
        <w:rPr>
          <w:rFonts w:ascii="Arial" w:eastAsia="Times New Roman" w:hAnsi="Arial" w:cs="Arial"/>
          <w:lang w:eastAsia="en-GB"/>
        </w:rPr>
        <w:t xml:space="preserve">(and are seen by others) as a </w:t>
      </w:r>
      <w:r w:rsidR="000F712E">
        <w:rPr>
          <w:rFonts w:ascii="Arial" w:eastAsia="Times New Roman" w:hAnsi="Arial" w:cs="Arial"/>
          <w:lang w:eastAsia="en-GB"/>
        </w:rPr>
        <w:t>discernible</w:t>
      </w:r>
      <w:r w:rsidR="00094F4A">
        <w:rPr>
          <w:rFonts w:ascii="Arial" w:eastAsia="Times New Roman" w:hAnsi="Arial" w:cs="Arial"/>
          <w:lang w:eastAsia="en-GB"/>
        </w:rPr>
        <w:t xml:space="preserve"> group and engage in a range of criminal activity </w:t>
      </w:r>
      <w:r w:rsidR="000419F7">
        <w:rPr>
          <w:rFonts w:ascii="Arial" w:eastAsia="Times New Roman" w:hAnsi="Arial" w:cs="Arial"/>
          <w:lang w:eastAsia="en-GB"/>
        </w:rPr>
        <w:t xml:space="preserve">and violence. They may also identify with or lay claim over territory, have some form of identifying structure feature, and /or </w:t>
      </w:r>
      <w:r w:rsidR="000F712E">
        <w:rPr>
          <w:rFonts w:ascii="Arial" w:eastAsia="Times New Roman" w:hAnsi="Arial" w:cs="Arial"/>
          <w:lang w:eastAsia="en-GB"/>
        </w:rPr>
        <w:t>conflict with</w:t>
      </w:r>
      <w:r w:rsidR="000419F7">
        <w:rPr>
          <w:rFonts w:ascii="Arial" w:eastAsia="Times New Roman" w:hAnsi="Arial" w:cs="Arial"/>
          <w:lang w:eastAsia="en-GB"/>
        </w:rPr>
        <w:t xml:space="preserve"> other, similar gangs</w:t>
      </w:r>
      <w:r w:rsidR="000F712E">
        <w:rPr>
          <w:rFonts w:ascii="Arial" w:eastAsia="Times New Roman" w:hAnsi="Arial" w:cs="Arial"/>
          <w:lang w:eastAsia="en-GB"/>
        </w:rPr>
        <w:t>”.</w:t>
      </w:r>
    </w:p>
    <w:p w14:paraId="03B3D9E4" w14:textId="38DE0545" w:rsidR="00BF061F" w:rsidRPr="00BF061F" w:rsidRDefault="00C55DAC" w:rsidP="009D2F70">
      <w:pPr>
        <w:spacing w:after="0" w:line="276" w:lineRule="auto"/>
        <w:ind w:left="567" w:right="531"/>
        <w:rPr>
          <w:rFonts w:ascii="Arial" w:eastAsia="Times New Roman" w:hAnsi="Arial" w:cs="Arial"/>
          <w:lang w:eastAsia="en-GB"/>
        </w:rPr>
      </w:pPr>
      <w:r w:rsidRPr="00C55DAC">
        <w:rPr>
          <w:rFonts w:ascii="Arial" w:eastAsia="Times New Roman" w:hAnsi="Arial" w:cs="Arial"/>
          <w:sz w:val="24"/>
          <w:szCs w:val="24"/>
          <w:lang w:eastAsia="en-GB"/>
        </w:rPr>
        <w:t>-</w:t>
      </w:r>
      <w:r w:rsidR="00BF061F" w:rsidRPr="00E21F8A">
        <w:rPr>
          <w:rFonts w:ascii="Arial" w:eastAsia="Times New Roman" w:hAnsi="Arial" w:cs="Arial"/>
          <w:sz w:val="18"/>
          <w:szCs w:val="18"/>
          <w:lang w:eastAsia="en-GB"/>
        </w:rPr>
        <w:t>UK Governmen</w:t>
      </w:r>
      <w:r w:rsidRPr="00E21F8A">
        <w:rPr>
          <w:rFonts w:ascii="Arial" w:eastAsia="Times New Roman" w:hAnsi="Arial" w:cs="Arial"/>
          <w:sz w:val="18"/>
          <w:szCs w:val="18"/>
          <w:lang w:eastAsia="en-GB"/>
        </w:rPr>
        <w:t xml:space="preserve">t (2022) </w:t>
      </w:r>
    </w:p>
    <w:p w14:paraId="75E4F211" w14:textId="77777777" w:rsidR="006D692B" w:rsidRDefault="006D692B" w:rsidP="007E1D85">
      <w:pPr>
        <w:spacing w:after="0" w:line="276" w:lineRule="auto"/>
        <w:ind w:left="567" w:right="531"/>
        <w:jc w:val="center"/>
        <w:rPr>
          <w:rFonts w:ascii="Arial" w:eastAsia="Times New Roman" w:hAnsi="Arial" w:cs="Arial"/>
          <w:b/>
          <w:bCs/>
          <w:i/>
          <w:iCs/>
          <w:u w:val="single"/>
          <w:lang w:eastAsia="en-GB"/>
        </w:rPr>
      </w:pPr>
    </w:p>
    <w:p w14:paraId="63629F81" w14:textId="7A9CF5C1" w:rsidR="006D692B" w:rsidRDefault="006D692B" w:rsidP="007E1D85">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Rise Up- Gang Activity</w:t>
      </w:r>
    </w:p>
    <w:p w14:paraId="05D5235C" w14:textId="3B459DF2" w:rsidR="006D692B" w:rsidRDefault="006D692B" w:rsidP="007E1D85">
      <w:pPr>
        <w:spacing w:after="0" w:line="276" w:lineRule="auto"/>
        <w:ind w:left="567" w:right="531"/>
        <w:jc w:val="center"/>
        <w:rPr>
          <w:rFonts w:ascii="Arial" w:eastAsia="Times New Roman" w:hAnsi="Arial" w:cs="Arial"/>
          <w:b/>
          <w:bCs/>
          <w:i/>
          <w:iCs/>
          <w:u w:val="single"/>
          <w:lang w:eastAsia="en-GB"/>
        </w:rPr>
      </w:pPr>
    </w:p>
    <w:p w14:paraId="78C923C1" w14:textId="22E20046" w:rsidR="006D692B" w:rsidRDefault="008D4F2F" w:rsidP="008D4F2F">
      <w:pPr>
        <w:spacing w:after="0" w:line="276" w:lineRule="auto"/>
        <w:ind w:left="567" w:right="531"/>
        <w:rPr>
          <w:rFonts w:ascii="Arial" w:eastAsia="Times New Roman" w:hAnsi="Arial" w:cs="Arial"/>
          <w:lang w:eastAsia="en-GB"/>
        </w:rPr>
      </w:pPr>
      <w:r>
        <w:rPr>
          <w:rFonts w:ascii="Arial" w:eastAsia="Times New Roman" w:hAnsi="Arial" w:cs="Arial"/>
          <w:lang w:eastAsia="en-GB"/>
        </w:rPr>
        <w:t>With an increase in the levels of poverty in the United Kingdom as a result of the cost</w:t>
      </w:r>
      <w:r w:rsidR="00AD2D02">
        <w:rPr>
          <w:rFonts w:ascii="Arial" w:eastAsia="Times New Roman" w:hAnsi="Arial" w:cs="Arial"/>
          <w:lang w:eastAsia="en-GB"/>
        </w:rPr>
        <w:t>-</w:t>
      </w:r>
      <w:r>
        <w:rPr>
          <w:rFonts w:ascii="Arial" w:eastAsia="Times New Roman" w:hAnsi="Arial" w:cs="Arial"/>
          <w:lang w:eastAsia="en-GB"/>
        </w:rPr>
        <w:t>of</w:t>
      </w:r>
      <w:r w:rsidR="00AD2D02">
        <w:rPr>
          <w:rFonts w:ascii="Arial" w:eastAsia="Times New Roman" w:hAnsi="Arial" w:cs="Arial"/>
          <w:lang w:eastAsia="en-GB"/>
        </w:rPr>
        <w:t>-</w:t>
      </w:r>
      <w:r>
        <w:rPr>
          <w:rFonts w:ascii="Arial" w:eastAsia="Times New Roman" w:hAnsi="Arial" w:cs="Arial"/>
          <w:lang w:eastAsia="en-GB"/>
        </w:rPr>
        <w:t>living crisis, employment opportunity shortfalls</w:t>
      </w:r>
      <w:r w:rsidR="00C25C45">
        <w:rPr>
          <w:rFonts w:ascii="Arial" w:eastAsia="Times New Roman" w:hAnsi="Arial" w:cs="Arial"/>
          <w:lang w:eastAsia="en-GB"/>
        </w:rPr>
        <w:t xml:space="preserve"> and dwindling opportunities for young people, it has become more profitable than ever before, to be affiliated </w:t>
      </w:r>
      <w:r w:rsidR="00467E26">
        <w:rPr>
          <w:rFonts w:ascii="Arial" w:eastAsia="Times New Roman" w:hAnsi="Arial" w:cs="Arial"/>
          <w:lang w:eastAsia="en-GB"/>
        </w:rPr>
        <w:t xml:space="preserve">with or involved in elements of criminal activity. </w:t>
      </w:r>
    </w:p>
    <w:p w14:paraId="03CF4CCB" w14:textId="77777777" w:rsidR="00AF4789" w:rsidRDefault="00AF4789" w:rsidP="008D4F2F">
      <w:pPr>
        <w:spacing w:after="0" w:line="276" w:lineRule="auto"/>
        <w:ind w:left="567" w:right="531"/>
        <w:rPr>
          <w:rFonts w:ascii="Arial" w:eastAsia="Times New Roman" w:hAnsi="Arial" w:cs="Arial"/>
          <w:lang w:eastAsia="en-GB"/>
        </w:rPr>
      </w:pPr>
    </w:p>
    <w:p w14:paraId="7AD056B9" w14:textId="469847BB" w:rsidR="00C35793" w:rsidRDefault="00C35793" w:rsidP="008D4F2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As it is incredibly difficult to track through statistics, </w:t>
      </w:r>
      <w:r w:rsidR="00A675BE">
        <w:rPr>
          <w:rFonts w:ascii="Arial" w:eastAsia="Times New Roman" w:hAnsi="Arial" w:cs="Arial"/>
          <w:lang w:eastAsia="en-GB"/>
        </w:rPr>
        <w:t xml:space="preserve">the Government and Police Forces throughout the Country are unable to provide exact figures as to the participation and “staffing” numbers of the gangs that are known to operate on their sectors. </w:t>
      </w:r>
    </w:p>
    <w:p w14:paraId="5B04ACB8" w14:textId="5D62FC3D" w:rsidR="00A675BE" w:rsidRDefault="00A675BE" w:rsidP="008D4F2F">
      <w:pPr>
        <w:spacing w:after="0" w:line="276" w:lineRule="auto"/>
        <w:ind w:left="567" w:right="531"/>
        <w:rPr>
          <w:rFonts w:ascii="Arial" w:eastAsia="Times New Roman" w:hAnsi="Arial" w:cs="Arial"/>
          <w:lang w:eastAsia="en-GB"/>
        </w:rPr>
      </w:pPr>
    </w:p>
    <w:p w14:paraId="3973917E" w14:textId="51274CDF" w:rsidR="00A675BE" w:rsidRDefault="00A675BE" w:rsidP="009A74BC">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It has been recorded that at least six percent of young people are currently </w:t>
      </w:r>
      <w:r w:rsidR="004C75B2">
        <w:rPr>
          <w:rFonts w:ascii="Arial" w:eastAsia="Times New Roman" w:hAnsi="Arial" w:cs="Arial"/>
          <w:lang w:eastAsia="en-GB"/>
        </w:rPr>
        <w:t>involved in the processes that cause gangs to function</w:t>
      </w:r>
      <w:r w:rsidR="009A74BC">
        <w:rPr>
          <w:rFonts w:ascii="Arial" w:eastAsia="Times New Roman" w:hAnsi="Arial" w:cs="Arial"/>
          <w:lang w:eastAsia="en-GB"/>
        </w:rPr>
        <w:t xml:space="preserve"> (Children’s Social Care Agency 2019)</w:t>
      </w:r>
      <w:r w:rsidR="004C75B2">
        <w:rPr>
          <w:rFonts w:ascii="Arial" w:eastAsia="Times New Roman" w:hAnsi="Arial" w:cs="Arial"/>
          <w:lang w:eastAsia="en-GB"/>
        </w:rPr>
        <w:t xml:space="preserve">; and are actively involved in profitable illegal activity. </w:t>
      </w:r>
      <w:r w:rsidR="005D6486">
        <w:rPr>
          <w:rFonts w:ascii="Arial" w:eastAsia="Times New Roman" w:hAnsi="Arial" w:cs="Arial"/>
          <w:lang w:eastAsia="en-GB"/>
        </w:rPr>
        <w:t xml:space="preserve">In 2020-2021, it was recorded that approximately </w:t>
      </w:r>
      <w:r w:rsidR="00F41ED2">
        <w:rPr>
          <w:rFonts w:ascii="Arial" w:eastAsia="Times New Roman" w:hAnsi="Arial" w:cs="Arial"/>
          <w:lang w:eastAsia="en-GB"/>
        </w:rPr>
        <w:t xml:space="preserve">12,720 children were at risk of being recruited </w:t>
      </w:r>
      <w:r w:rsidR="00226935">
        <w:rPr>
          <w:rFonts w:ascii="Arial" w:eastAsia="Times New Roman" w:hAnsi="Arial" w:cs="Arial"/>
          <w:lang w:eastAsia="en-GB"/>
        </w:rPr>
        <w:t xml:space="preserve">by active gangs in the UK. </w:t>
      </w:r>
    </w:p>
    <w:p w14:paraId="7DE3E366" w14:textId="7F591105" w:rsidR="001C16E4" w:rsidRDefault="001C16E4" w:rsidP="008D4F2F">
      <w:pPr>
        <w:spacing w:after="0" w:line="276" w:lineRule="auto"/>
        <w:ind w:left="567" w:right="531"/>
        <w:rPr>
          <w:rFonts w:ascii="Arial" w:eastAsia="Times New Roman" w:hAnsi="Arial" w:cs="Arial"/>
          <w:lang w:eastAsia="en-GB"/>
        </w:rPr>
      </w:pPr>
      <w:r>
        <w:rPr>
          <w:rFonts w:ascii="Arial" w:eastAsia="Times New Roman" w:hAnsi="Arial" w:cs="Arial"/>
          <w:lang w:eastAsia="en-GB"/>
        </w:rPr>
        <w:t>-Children’s Social Care Agency 2019)</w:t>
      </w:r>
      <w:r w:rsidR="00886DD0">
        <w:rPr>
          <w:rFonts w:ascii="Arial" w:eastAsia="Times New Roman" w:hAnsi="Arial" w:cs="Arial"/>
          <w:lang w:eastAsia="en-GB"/>
        </w:rPr>
        <w:t xml:space="preserve">. </w:t>
      </w:r>
    </w:p>
    <w:p w14:paraId="5B7727FA" w14:textId="6740C575" w:rsidR="00CE3442" w:rsidRDefault="00CE3442" w:rsidP="00A37792">
      <w:pPr>
        <w:spacing w:after="0" w:line="276" w:lineRule="auto"/>
        <w:ind w:right="531"/>
        <w:jc w:val="center"/>
        <w:rPr>
          <w:rFonts w:ascii="Arial" w:eastAsia="Times New Roman" w:hAnsi="Arial" w:cs="Arial"/>
          <w:lang w:eastAsia="en-GB"/>
        </w:rPr>
      </w:pPr>
    </w:p>
    <w:p w14:paraId="4EAF16B7" w14:textId="77777777" w:rsidR="00DE5040" w:rsidRDefault="00DE5040" w:rsidP="00A37792">
      <w:pPr>
        <w:spacing w:after="0" w:line="276" w:lineRule="auto"/>
        <w:ind w:right="531"/>
        <w:jc w:val="center"/>
        <w:rPr>
          <w:rFonts w:ascii="Arial" w:eastAsia="Times New Roman" w:hAnsi="Arial" w:cs="Arial"/>
          <w:b/>
          <w:bCs/>
          <w:i/>
          <w:iCs/>
          <w:u w:val="single"/>
          <w:lang w:eastAsia="en-GB"/>
        </w:rPr>
      </w:pPr>
    </w:p>
    <w:p w14:paraId="0EA3D78E" w14:textId="751556C7" w:rsidR="00C35793" w:rsidRPr="00CE3442" w:rsidRDefault="00CE3442" w:rsidP="00A37792">
      <w:pPr>
        <w:spacing w:after="0" w:line="276" w:lineRule="auto"/>
        <w:ind w:right="531"/>
        <w:jc w:val="center"/>
        <w:rPr>
          <w:rFonts w:ascii="Arial" w:eastAsia="Times New Roman" w:hAnsi="Arial" w:cs="Arial"/>
          <w:b/>
          <w:bCs/>
          <w:i/>
          <w:iCs/>
          <w:u w:val="single"/>
          <w:lang w:eastAsia="en-GB"/>
        </w:rPr>
      </w:pPr>
      <w:r w:rsidRPr="00CE3442">
        <w:rPr>
          <w:rFonts w:ascii="Arial" w:eastAsia="Times New Roman" w:hAnsi="Arial" w:cs="Arial"/>
          <w:b/>
          <w:bCs/>
          <w:i/>
          <w:iCs/>
          <w:u w:val="single"/>
          <w:lang w:eastAsia="en-GB"/>
        </w:rPr>
        <w:lastRenderedPageBreak/>
        <w:t>The Method</w:t>
      </w:r>
    </w:p>
    <w:p w14:paraId="320DC6B5" w14:textId="77777777" w:rsidR="002B21BF" w:rsidRDefault="002B21BF" w:rsidP="002B21BF">
      <w:pPr>
        <w:spacing w:after="0" w:line="276" w:lineRule="auto"/>
        <w:ind w:right="531"/>
        <w:rPr>
          <w:rFonts w:ascii="Arial" w:eastAsia="Times New Roman" w:hAnsi="Arial" w:cs="Arial"/>
          <w:lang w:eastAsia="en-GB"/>
        </w:rPr>
      </w:pPr>
    </w:p>
    <w:p w14:paraId="2F51B3E8" w14:textId="1095B563" w:rsidR="004721B4" w:rsidRPr="00CE3442" w:rsidRDefault="004721B4" w:rsidP="002B21BF">
      <w:pPr>
        <w:spacing w:after="0" w:line="276" w:lineRule="auto"/>
        <w:ind w:right="531"/>
        <w:rPr>
          <w:rFonts w:ascii="Arial" w:eastAsia="Times New Roman" w:hAnsi="Arial" w:cs="Arial"/>
          <w:lang w:eastAsia="en-GB"/>
        </w:rPr>
      </w:pPr>
      <w:r>
        <w:rPr>
          <w:rFonts w:ascii="Arial" w:eastAsia="Times New Roman" w:hAnsi="Arial" w:cs="Arial"/>
          <w:lang w:eastAsia="en-GB"/>
        </w:rPr>
        <w:t>Persons that are already affiliated with gangs target young people to recruit due to their level of impressionism. This is done through influence of power. Showering potential recruits with expensive gifts and friendship, whilst isolating them</w:t>
      </w:r>
      <w:r w:rsidR="00A32CCA">
        <w:rPr>
          <w:rFonts w:ascii="Arial" w:eastAsia="Times New Roman" w:hAnsi="Arial" w:cs="Arial"/>
          <w:lang w:eastAsia="en-GB"/>
        </w:rPr>
        <w:t xml:space="preserve"> indirectly from their original </w:t>
      </w:r>
      <w:r w:rsidR="0064510D">
        <w:rPr>
          <w:rFonts w:ascii="Arial" w:eastAsia="Times New Roman" w:hAnsi="Arial" w:cs="Arial"/>
          <w:lang w:eastAsia="en-GB"/>
        </w:rPr>
        <w:t>s</w:t>
      </w:r>
      <w:r w:rsidR="002B21BF">
        <w:rPr>
          <w:rFonts w:ascii="Arial" w:eastAsia="Times New Roman" w:hAnsi="Arial" w:cs="Arial"/>
          <w:lang w:eastAsia="en-GB"/>
        </w:rPr>
        <w:t xml:space="preserve">ocial and family life setting. </w:t>
      </w:r>
      <w:r w:rsidR="005B0CF3">
        <w:rPr>
          <w:rFonts w:ascii="Arial" w:eastAsia="Times New Roman" w:hAnsi="Arial" w:cs="Arial"/>
          <w:lang w:eastAsia="en-GB"/>
        </w:rPr>
        <w:t>As a means of repayment for the gifts and opportunities provided, the target recruit will then be blackmailed into conducting gang activity, whilst still being paid a considerable amount</w:t>
      </w:r>
      <w:r w:rsidR="00E741EC">
        <w:rPr>
          <w:rFonts w:ascii="Arial" w:eastAsia="Times New Roman" w:hAnsi="Arial" w:cs="Arial"/>
          <w:lang w:eastAsia="en-GB"/>
        </w:rPr>
        <w:t xml:space="preserve">, causing incentive to remain as opposed to leaving without an income. The absence from school then forces the recruit to remain further, as they will not possess the qualifications to </w:t>
      </w:r>
      <w:r w:rsidR="001B0ECA">
        <w:rPr>
          <w:rFonts w:ascii="Arial" w:eastAsia="Times New Roman" w:hAnsi="Arial" w:cs="Arial"/>
          <w:lang w:eastAsia="en-GB"/>
        </w:rPr>
        <w:t xml:space="preserve">find honest work. </w:t>
      </w:r>
      <w:r w:rsidR="00DB3AAE">
        <w:rPr>
          <w:rFonts w:ascii="Arial" w:eastAsia="Times New Roman" w:hAnsi="Arial" w:cs="Arial"/>
          <w:lang w:eastAsia="en-GB"/>
        </w:rPr>
        <w:t>Taking the decision to then remain within the gang that has looked after them</w:t>
      </w:r>
      <w:r w:rsidR="00B63365">
        <w:rPr>
          <w:rFonts w:ascii="Arial" w:eastAsia="Times New Roman" w:hAnsi="Arial" w:cs="Arial"/>
          <w:lang w:eastAsia="en-GB"/>
        </w:rPr>
        <w:t xml:space="preserve"> whilst providing a family façade. </w:t>
      </w:r>
    </w:p>
    <w:p w14:paraId="44D1B8E0" w14:textId="76393C5F" w:rsidR="003764B8" w:rsidRDefault="003764B8" w:rsidP="007E1D85">
      <w:pPr>
        <w:spacing w:after="0" w:line="276" w:lineRule="auto"/>
        <w:ind w:left="567" w:right="531"/>
        <w:jc w:val="center"/>
        <w:rPr>
          <w:rFonts w:ascii="Arial" w:eastAsia="Times New Roman" w:hAnsi="Arial" w:cs="Arial"/>
          <w:b/>
          <w:bCs/>
          <w:i/>
          <w:iCs/>
          <w:u w:val="single"/>
          <w:lang w:eastAsia="en-GB"/>
        </w:rPr>
      </w:pPr>
    </w:p>
    <w:p w14:paraId="0CCE075E" w14:textId="33CD3169" w:rsidR="004374B1" w:rsidRDefault="004374B1" w:rsidP="007E1D85">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Behavioural Interception</w:t>
      </w:r>
    </w:p>
    <w:p w14:paraId="61ED5160" w14:textId="709F2640" w:rsidR="00013A59" w:rsidRDefault="00013A59" w:rsidP="007E1D85">
      <w:pPr>
        <w:spacing w:after="0" w:line="276" w:lineRule="auto"/>
        <w:ind w:left="567" w:right="531"/>
        <w:jc w:val="center"/>
        <w:rPr>
          <w:rFonts w:ascii="Arial" w:eastAsia="Times New Roman" w:hAnsi="Arial" w:cs="Arial"/>
          <w:lang w:eastAsia="en-GB"/>
        </w:rPr>
      </w:pPr>
    </w:p>
    <w:p w14:paraId="248B5A84" w14:textId="094A7AA6" w:rsidR="001D7FE9" w:rsidRDefault="001D7FE9" w:rsidP="00EF1180">
      <w:pPr>
        <w:spacing w:after="0" w:line="276" w:lineRule="auto"/>
        <w:ind w:right="531"/>
        <w:rPr>
          <w:rFonts w:ascii="Arial" w:eastAsia="Times New Roman" w:hAnsi="Arial" w:cs="Arial"/>
          <w:lang w:eastAsia="en-GB"/>
        </w:rPr>
      </w:pPr>
      <w:r>
        <w:rPr>
          <w:rFonts w:ascii="Arial" w:eastAsia="Times New Roman" w:hAnsi="Arial" w:cs="Arial"/>
          <w:lang w:eastAsia="en-GB"/>
        </w:rPr>
        <w:t>The behaviours of the previously outlined targeting routine can be identified by anyone. It is common knowledge that should a child or other vulnerable person</w:t>
      </w:r>
      <w:r w:rsidR="009D2A68">
        <w:rPr>
          <w:rFonts w:ascii="Arial" w:eastAsia="Times New Roman" w:hAnsi="Arial" w:cs="Arial"/>
          <w:lang w:eastAsia="en-GB"/>
        </w:rPr>
        <w:t xml:space="preserve"> appear to have expensive items, where </w:t>
      </w:r>
      <w:r w:rsidR="000645DC">
        <w:rPr>
          <w:rFonts w:ascii="Arial" w:eastAsia="Times New Roman" w:hAnsi="Arial" w:cs="Arial"/>
          <w:lang w:eastAsia="en-GB"/>
        </w:rPr>
        <w:t>they</w:t>
      </w:r>
      <w:r w:rsidR="00994F9C">
        <w:rPr>
          <w:rFonts w:ascii="Arial" w:eastAsia="Times New Roman" w:hAnsi="Arial" w:cs="Arial"/>
          <w:lang w:eastAsia="en-GB"/>
        </w:rPr>
        <w:t xml:space="preserve"> have not acquired the means to purchase such items</w:t>
      </w:r>
      <w:r w:rsidR="00647606">
        <w:rPr>
          <w:rFonts w:ascii="Arial" w:eastAsia="Times New Roman" w:hAnsi="Arial" w:cs="Arial"/>
          <w:lang w:eastAsia="en-GB"/>
        </w:rPr>
        <w:t xml:space="preserve">. They may be targeted. </w:t>
      </w:r>
    </w:p>
    <w:p w14:paraId="094FEFC0" w14:textId="77777777" w:rsidR="00EF1180" w:rsidRDefault="00EF1180" w:rsidP="00EF1180">
      <w:pPr>
        <w:spacing w:after="0" w:line="276" w:lineRule="auto"/>
        <w:ind w:right="531"/>
        <w:rPr>
          <w:rFonts w:ascii="Arial" w:eastAsia="Times New Roman" w:hAnsi="Arial" w:cs="Arial"/>
          <w:lang w:eastAsia="en-GB"/>
        </w:rPr>
      </w:pPr>
    </w:p>
    <w:p w14:paraId="3F69155A" w14:textId="5A00080A" w:rsidR="00630281" w:rsidRDefault="00647606" w:rsidP="00EF118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If a child appears to become isolated from family and friends, increasingly absent from school and has </w:t>
      </w:r>
      <w:r w:rsidR="00FE4070">
        <w:rPr>
          <w:rFonts w:ascii="Arial" w:eastAsia="Times New Roman" w:hAnsi="Arial" w:cs="Arial"/>
          <w:lang w:eastAsia="en-GB"/>
        </w:rPr>
        <w:t>an increasing cash flow. They may be targeted.</w:t>
      </w:r>
      <w:r w:rsidR="008275F1">
        <w:rPr>
          <w:rFonts w:ascii="Arial" w:eastAsia="Times New Roman" w:hAnsi="Arial" w:cs="Arial"/>
          <w:lang w:eastAsia="en-GB"/>
        </w:rPr>
        <w:t xml:space="preserve"> If they are seemingly away from home for prolonged periods of time without explanation</w:t>
      </w:r>
      <w:r w:rsidR="00F93126">
        <w:rPr>
          <w:rFonts w:ascii="Arial" w:eastAsia="Times New Roman" w:hAnsi="Arial" w:cs="Arial"/>
          <w:lang w:eastAsia="en-GB"/>
        </w:rPr>
        <w:t>. They may be targeted</w:t>
      </w:r>
      <w:r w:rsidR="00B11695">
        <w:rPr>
          <w:rFonts w:ascii="Arial" w:eastAsia="Times New Roman" w:hAnsi="Arial" w:cs="Arial"/>
          <w:lang w:eastAsia="en-GB"/>
        </w:rPr>
        <w:t xml:space="preserve"> (Ministry of Justice 2019) </w:t>
      </w:r>
    </w:p>
    <w:p w14:paraId="2E92430F" w14:textId="77777777" w:rsidR="00EF1180" w:rsidRDefault="00EF1180" w:rsidP="00EF1180">
      <w:pPr>
        <w:spacing w:after="0" w:line="276" w:lineRule="auto"/>
        <w:ind w:right="531"/>
        <w:rPr>
          <w:rFonts w:ascii="Arial" w:eastAsia="Times New Roman" w:hAnsi="Arial" w:cs="Arial"/>
          <w:lang w:eastAsia="en-GB"/>
        </w:rPr>
      </w:pPr>
    </w:p>
    <w:p w14:paraId="70F00406" w14:textId="6ABEA379" w:rsidR="00C974E3" w:rsidRDefault="00C974E3" w:rsidP="00EF118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If these behaviours are identified by a parent or person of authority, they are to be considered as </w:t>
      </w:r>
      <w:r w:rsidR="00B61836">
        <w:rPr>
          <w:rFonts w:ascii="Arial" w:eastAsia="Times New Roman" w:hAnsi="Arial" w:cs="Arial"/>
          <w:lang w:eastAsia="en-GB"/>
        </w:rPr>
        <w:t>suspicious to the concern of C</w:t>
      </w:r>
      <w:r w:rsidR="00BB43E3">
        <w:rPr>
          <w:rFonts w:ascii="Arial" w:eastAsia="Times New Roman" w:hAnsi="Arial" w:cs="Arial"/>
          <w:lang w:eastAsia="en-GB"/>
        </w:rPr>
        <w:t>ounty Lines</w:t>
      </w:r>
      <w:r w:rsidR="00B61836">
        <w:rPr>
          <w:rFonts w:ascii="Arial" w:eastAsia="Times New Roman" w:hAnsi="Arial" w:cs="Arial"/>
          <w:lang w:eastAsia="en-GB"/>
        </w:rPr>
        <w:t>, which can even lead to Child Sexual Exploitation further down the line in the process of recruitment</w:t>
      </w:r>
      <w:r w:rsidR="00236209">
        <w:rPr>
          <w:rFonts w:ascii="Arial" w:eastAsia="Times New Roman" w:hAnsi="Arial" w:cs="Arial"/>
          <w:lang w:eastAsia="en-GB"/>
        </w:rPr>
        <w:t xml:space="preserve"> (National Crime Agency 2019)</w:t>
      </w:r>
      <w:r w:rsidR="00D579B3">
        <w:rPr>
          <w:rFonts w:ascii="Arial" w:eastAsia="Times New Roman" w:hAnsi="Arial" w:cs="Arial"/>
          <w:lang w:eastAsia="en-GB"/>
        </w:rPr>
        <w:t xml:space="preserve">. </w:t>
      </w:r>
    </w:p>
    <w:p w14:paraId="400E98F5" w14:textId="44FE47F3" w:rsidR="00690D15" w:rsidRDefault="00690D15" w:rsidP="00C974E3">
      <w:pPr>
        <w:spacing w:after="0" w:line="276" w:lineRule="auto"/>
        <w:ind w:left="567" w:right="531"/>
        <w:rPr>
          <w:rFonts w:ascii="Arial" w:eastAsia="Times New Roman" w:hAnsi="Arial" w:cs="Arial"/>
          <w:lang w:eastAsia="en-GB"/>
        </w:rPr>
      </w:pPr>
    </w:p>
    <w:p w14:paraId="1E6913CD" w14:textId="6A217043" w:rsidR="00690D15" w:rsidRPr="00690D15" w:rsidRDefault="00690D15" w:rsidP="00690D15">
      <w:pPr>
        <w:spacing w:after="0" w:line="276" w:lineRule="auto"/>
        <w:ind w:left="567" w:right="531"/>
        <w:jc w:val="center"/>
        <w:rPr>
          <w:rFonts w:ascii="Arial" w:eastAsia="Times New Roman" w:hAnsi="Arial" w:cs="Arial"/>
          <w:b/>
          <w:bCs/>
          <w:i/>
          <w:iCs/>
          <w:u w:val="single"/>
          <w:lang w:eastAsia="en-GB"/>
        </w:rPr>
      </w:pPr>
      <w:r w:rsidRPr="00690D15">
        <w:rPr>
          <w:rFonts w:ascii="Arial" w:eastAsia="Times New Roman" w:hAnsi="Arial" w:cs="Arial"/>
          <w:b/>
          <w:bCs/>
          <w:i/>
          <w:iCs/>
          <w:u w:val="single"/>
          <w:lang w:eastAsia="en-GB"/>
        </w:rPr>
        <w:t>Tackling the Pattern</w:t>
      </w:r>
      <w:r w:rsidR="009500D5">
        <w:rPr>
          <w:rFonts w:ascii="Arial" w:eastAsia="Times New Roman" w:hAnsi="Arial" w:cs="Arial"/>
          <w:b/>
          <w:bCs/>
          <w:i/>
          <w:iCs/>
          <w:u w:val="single"/>
          <w:lang w:eastAsia="en-GB"/>
        </w:rPr>
        <w:t>-Policing in</w:t>
      </w:r>
      <w:r w:rsidR="00E604CA">
        <w:rPr>
          <w:rFonts w:ascii="Arial" w:eastAsia="Times New Roman" w:hAnsi="Arial" w:cs="Arial"/>
          <w:b/>
          <w:bCs/>
          <w:i/>
          <w:iCs/>
          <w:u w:val="single"/>
          <w:lang w:eastAsia="en-GB"/>
        </w:rPr>
        <w:t xml:space="preserve"> P</w:t>
      </w:r>
      <w:r w:rsidR="009500D5">
        <w:rPr>
          <w:rFonts w:ascii="Arial" w:eastAsia="Times New Roman" w:hAnsi="Arial" w:cs="Arial"/>
          <w:b/>
          <w:bCs/>
          <w:i/>
          <w:iCs/>
          <w:u w:val="single"/>
          <w:lang w:eastAsia="en-GB"/>
        </w:rPr>
        <w:t>artnership</w:t>
      </w:r>
    </w:p>
    <w:p w14:paraId="75F66A50" w14:textId="77777777" w:rsidR="00EF1180" w:rsidRDefault="00EF1180" w:rsidP="00EF1180">
      <w:pPr>
        <w:spacing w:after="0" w:line="276" w:lineRule="auto"/>
        <w:ind w:right="531"/>
        <w:rPr>
          <w:rFonts w:ascii="Arial" w:eastAsia="Times New Roman" w:hAnsi="Arial" w:cs="Arial"/>
          <w:lang w:eastAsia="en-GB"/>
        </w:rPr>
      </w:pPr>
    </w:p>
    <w:p w14:paraId="491789DA" w14:textId="308B9596" w:rsidR="00690D15" w:rsidRDefault="002171D4" w:rsidP="00EF1180">
      <w:pPr>
        <w:spacing w:after="0" w:line="276" w:lineRule="auto"/>
        <w:ind w:right="531"/>
        <w:rPr>
          <w:rFonts w:ascii="Arial" w:eastAsia="Times New Roman" w:hAnsi="Arial" w:cs="Arial"/>
          <w:lang w:eastAsia="en-GB"/>
        </w:rPr>
      </w:pPr>
      <w:r>
        <w:rPr>
          <w:rFonts w:ascii="Arial" w:eastAsia="Times New Roman" w:hAnsi="Arial" w:cs="Arial"/>
          <w:lang w:eastAsia="en-GB"/>
        </w:rPr>
        <w:t>Policing agencies have a duty of care to protect and prevent those that are exhibiting the si</w:t>
      </w:r>
      <w:r w:rsidR="000E3587">
        <w:rPr>
          <w:rFonts w:ascii="Arial" w:eastAsia="Times New Roman" w:hAnsi="Arial" w:cs="Arial"/>
          <w:lang w:eastAsia="en-GB"/>
        </w:rPr>
        <w:t>gns</w:t>
      </w:r>
      <w:r>
        <w:rPr>
          <w:rFonts w:ascii="Arial" w:eastAsia="Times New Roman" w:hAnsi="Arial" w:cs="Arial"/>
          <w:lang w:eastAsia="en-GB"/>
        </w:rPr>
        <w:t xml:space="preserve"> of gang activity, </w:t>
      </w:r>
      <w:r w:rsidR="00C16082">
        <w:rPr>
          <w:rFonts w:ascii="Arial" w:eastAsia="Times New Roman" w:hAnsi="Arial" w:cs="Arial"/>
          <w:lang w:eastAsia="en-GB"/>
        </w:rPr>
        <w:t>child criminal exploitation</w:t>
      </w:r>
      <w:r>
        <w:rPr>
          <w:rFonts w:ascii="Arial" w:eastAsia="Times New Roman" w:hAnsi="Arial" w:cs="Arial"/>
          <w:lang w:eastAsia="en-GB"/>
        </w:rPr>
        <w:t xml:space="preserve"> and </w:t>
      </w:r>
      <w:r w:rsidR="00C16082">
        <w:rPr>
          <w:rFonts w:ascii="Arial" w:eastAsia="Times New Roman" w:hAnsi="Arial" w:cs="Arial"/>
          <w:lang w:eastAsia="en-GB"/>
        </w:rPr>
        <w:t>child sexual exploitation</w:t>
      </w:r>
      <w:r>
        <w:rPr>
          <w:rFonts w:ascii="Arial" w:eastAsia="Times New Roman" w:hAnsi="Arial" w:cs="Arial"/>
          <w:lang w:eastAsia="en-GB"/>
        </w:rPr>
        <w:t>.</w:t>
      </w:r>
      <w:r w:rsidR="00351FD1">
        <w:rPr>
          <w:rFonts w:ascii="Arial" w:eastAsia="Times New Roman" w:hAnsi="Arial" w:cs="Arial"/>
          <w:lang w:eastAsia="en-GB"/>
        </w:rPr>
        <w:t xml:space="preserve"> (College of Policing 2023</w:t>
      </w:r>
      <w:r w:rsidR="00530804">
        <w:rPr>
          <w:rFonts w:ascii="Arial" w:eastAsia="Times New Roman" w:hAnsi="Arial" w:cs="Arial"/>
          <w:lang w:eastAsia="en-GB"/>
        </w:rPr>
        <w:t>) Where</w:t>
      </w:r>
      <w:r w:rsidR="004A0B85">
        <w:rPr>
          <w:rFonts w:ascii="Arial" w:eastAsia="Times New Roman" w:hAnsi="Arial" w:cs="Arial"/>
          <w:lang w:eastAsia="en-GB"/>
        </w:rPr>
        <w:t xml:space="preserve"> these are identified early on, there are several means of preventative measures that can be taken to prevent further exposure </w:t>
      </w:r>
      <w:r w:rsidR="00D155C1">
        <w:rPr>
          <w:rFonts w:ascii="Arial" w:eastAsia="Times New Roman" w:hAnsi="Arial" w:cs="Arial"/>
          <w:lang w:eastAsia="en-GB"/>
        </w:rPr>
        <w:t>and, in the end,</w:t>
      </w:r>
      <w:r w:rsidR="00EC18DC">
        <w:rPr>
          <w:rFonts w:ascii="Arial" w:eastAsia="Times New Roman" w:hAnsi="Arial" w:cs="Arial"/>
          <w:lang w:eastAsia="en-GB"/>
        </w:rPr>
        <w:t xml:space="preserve"> a future of a young person can be protected. </w:t>
      </w:r>
    </w:p>
    <w:p w14:paraId="3CF3A684" w14:textId="4611EDA5" w:rsidR="00DD7C74" w:rsidRDefault="00DD7C74" w:rsidP="00690D15">
      <w:pPr>
        <w:spacing w:after="0" w:line="276" w:lineRule="auto"/>
        <w:ind w:left="567" w:right="531"/>
        <w:jc w:val="center"/>
        <w:rPr>
          <w:rFonts w:ascii="Arial" w:eastAsia="Times New Roman" w:hAnsi="Arial" w:cs="Arial"/>
          <w:lang w:eastAsia="en-GB"/>
        </w:rPr>
      </w:pPr>
    </w:p>
    <w:p w14:paraId="517B41BF" w14:textId="04CA00A5" w:rsidR="00841201" w:rsidRPr="00841201" w:rsidRDefault="00A5759B" w:rsidP="0044589A">
      <w:pPr>
        <w:spacing w:after="0" w:line="276" w:lineRule="auto"/>
        <w:ind w:left="567" w:right="531"/>
        <w:jc w:val="center"/>
        <w:rPr>
          <w:rFonts w:ascii="Arial" w:eastAsia="Times New Roman" w:hAnsi="Arial" w:cs="Arial"/>
          <w:b/>
          <w:bCs/>
          <w:i/>
          <w:iCs/>
          <w:u w:val="single"/>
          <w:lang w:eastAsia="en-GB"/>
        </w:rPr>
      </w:pPr>
      <w:r w:rsidRPr="00A5759B">
        <w:rPr>
          <w:rFonts w:ascii="Arial" w:eastAsia="Times New Roman" w:hAnsi="Arial" w:cs="Arial"/>
          <w:b/>
          <w:bCs/>
          <w:i/>
          <w:iCs/>
          <w:u w:val="single"/>
          <w:lang w:eastAsia="en-GB"/>
        </w:rPr>
        <w:t>The Public Protection Unit</w:t>
      </w:r>
      <w:r w:rsidR="003067BB">
        <w:rPr>
          <w:rFonts w:ascii="Arial" w:eastAsia="Times New Roman" w:hAnsi="Arial" w:cs="Arial"/>
          <w:b/>
          <w:bCs/>
          <w:i/>
          <w:iCs/>
          <w:u w:val="single"/>
          <w:lang w:eastAsia="en-GB"/>
        </w:rPr>
        <w:t xml:space="preserve"> (PPU) </w:t>
      </w:r>
      <w:r w:rsidR="00841201">
        <w:rPr>
          <w:rFonts w:ascii="Arial" w:eastAsia="Times New Roman" w:hAnsi="Arial" w:cs="Arial"/>
          <w:b/>
          <w:bCs/>
          <w:i/>
          <w:iCs/>
          <w:u w:val="single"/>
          <w:lang w:eastAsia="en-GB"/>
        </w:rPr>
        <w:t>/</w:t>
      </w:r>
      <w:r w:rsidR="00841201" w:rsidRPr="00841201">
        <w:rPr>
          <w:rFonts w:ascii="Arial" w:eastAsia="Times New Roman" w:hAnsi="Arial" w:cs="Arial"/>
          <w:b/>
          <w:bCs/>
          <w:i/>
          <w:iCs/>
          <w:u w:val="single"/>
          <w:lang w:eastAsia="en-GB"/>
        </w:rPr>
        <w:t xml:space="preserve"> Operation Quartz</w:t>
      </w:r>
      <w:r w:rsidR="00440C18">
        <w:rPr>
          <w:rFonts w:ascii="Arial" w:eastAsia="Times New Roman" w:hAnsi="Arial" w:cs="Arial"/>
          <w:b/>
          <w:bCs/>
          <w:i/>
          <w:iCs/>
          <w:u w:val="single"/>
          <w:lang w:eastAsia="en-GB"/>
        </w:rPr>
        <w:t>-Influential Prevention</w:t>
      </w:r>
    </w:p>
    <w:p w14:paraId="38D6B253" w14:textId="00960D2A" w:rsidR="00DD7C74" w:rsidRPr="00A5759B" w:rsidRDefault="00DD7C74" w:rsidP="00A5759B">
      <w:pPr>
        <w:spacing w:after="0" w:line="276" w:lineRule="auto"/>
        <w:ind w:left="567" w:right="531"/>
        <w:rPr>
          <w:rFonts w:ascii="Arial" w:eastAsia="Times New Roman" w:hAnsi="Arial" w:cs="Arial"/>
          <w:b/>
          <w:bCs/>
          <w:i/>
          <w:iCs/>
          <w:u w:val="single"/>
          <w:lang w:eastAsia="en-GB"/>
        </w:rPr>
      </w:pPr>
    </w:p>
    <w:p w14:paraId="099C2F22" w14:textId="47C8E5F2" w:rsidR="00D155C1" w:rsidRPr="00A5759B" w:rsidRDefault="00D155C1" w:rsidP="00A5759B">
      <w:pPr>
        <w:spacing w:after="0" w:line="276" w:lineRule="auto"/>
        <w:ind w:left="567" w:right="531"/>
        <w:rPr>
          <w:rFonts w:ascii="Arial" w:eastAsia="Times New Roman" w:hAnsi="Arial" w:cs="Arial"/>
          <w:b/>
          <w:bCs/>
          <w:i/>
          <w:iCs/>
          <w:u w:val="single"/>
          <w:lang w:eastAsia="en-GB"/>
        </w:rPr>
      </w:pPr>
    </w:p>
    <w:p w14:paraId="012A5068" w14:textId="085F297F" w:rsidR="00D155C1" w:rsidRDefault="00A5759B" w:rsidP="00AD571C">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PPU is a division within a police force that deals with child and young person safeguarding matters. The unit works alongside social services and schools within the coverage area </w:t>
      </w:r>
      <w:r w:rsidR="008A5DD9">
        <w:rPr>
          <w:rFonts w:ascii="Arial" w:eastAsia="Times New Roman" w:hAnsi="Arial" w:cs="Arial"/>
          <w:lang w:eastAsia="en-GB"/>
        </w:rPr>
        <w:t xml:space="preserve">in order to protect young persons from neglect, drug use, CCE </w:t>
      </w:r>
      <w:r w:rsidR="000628B3">
        <w:rPr>
          <w:rFonts w:ascii="Arial" w:eastAsia="Times New Roman" w:hAnsi="Arial" w:cs="Arial"/>
          <w:lang w:eastAsia="en-GB"/>
        </w:rPr>
        <w:t xml:space="preserve">(Child criminal exploitation) </w:t>
      </w:r>
      <w:r w:rsidR="008A5DD9">
        <w:rPr>
          <w:rFonts w:ascii="Arial" w:eastAsia="Times New Roman" w:hAnsi="Arial" w:cs="Arial"/>
          <w:lang w:eastAsia="en-GB"/>
        </w:rPr>
        <w:t xml:space="preserve">and CSE </w:t>
      </w:r>
      <w:r w:rsidR="000628B3">
        <w:rPr>
          <w:rFonts w:ascii="Arial" w:eastAsia="Times New Roman" w:hAnsi="Arial" w:cs="Arial"/>
          <w:lang w:eastAsia="en-GB"/>
        </w:rPr>
        <w:t xml:space="preserve">(Child sexual exploitation) </w:t>
      </w:r>
      <w:r w:rsidR="008A5DD9">
        <w:rPr>
          <w:rFonts w:ascii="Arial" w:eastAsia="Times New Roman" w:hAnsi="Arial" w:cs="Arial"/>
          <w:lang w:eastAsia="en-GB"/>
        </w:rPr>
        <w:t>by actively engaging in a non-threatening manner and utilising methods of protection, such as the use of section 46</w:t>
      </w:r>
      <w:r w:rsidR="000A7551">
        <w:rPr>
          <w:rFonts w:ascii="Arial" w:eastAsia="Times New Roman" w:hAnsi="Arial" w:cs="Arial"/>
          <w:lang w:eastAsia="en-GB"/>
        </w:rPr>
        <w:t xml:space="preserve"> Children Act 2010 </w:t>
      </w:r>
      <w:r w:rsidR="00B8431E">
        <w:rPr>
          <w:rFonts w:ascii="Arial" w:eastAsia="Times New Roman" w:hAnsi="Arial" w:cs="Arial"/>
          <w:lang w:eastAsia="en-GB"/>
        </w:rPr>
        <w:t xml:space="preserve">(UK Law 2023) </w:t>
      </w:r>
      <w:r w:rsidR="008A5DD9">
        <w:rPr>
          <w:rFonts w:ascii="Arial" w:eastAsia="Times New Roman" w:hAnsi="Arial" w:cs="Arial"/>
          <w:lang w:eastAsia="en-GB"/>
        </w:rPr>
        <w:t xml:space="preserve"> which can be used by a Constable to remove a child or young person from the care of a domestic related dwelling, preventing ACE</w:t>
      </w:r>
      <w:r w:rsidR="002D6B9A">
        <w:rPr>
          <w:rFonts w:ascii="Arial" w:eastAsia="Times New Roman" w:hAnsi="Arial" w:cs="Arial"/>
          <w:lang w:eastAsia="en-GB"/>
        </w:rPr>
        <w:t>’</w:t>
      </w:r>
      <w:r w:rsidR="008A5DD9">
        <w:rPr>
          <w:rFonts w:ascii="Arial" w:eastAsia="Times New Roman" w:hAnsi="Arial" w:cs="Arial"/>
          <w:lang w:eastAsia="en-GB"/>
        </w:rPr>
        <w:t xml:space="preserve">S </w:t>
      </w:r>
      <w:r w:rsidR="002D6B9A">
        <w:rPr>
          <w:rFonts w:ascii="Arial" w:eastAsia="Times New Roman" w:hAnsi="Arial" w:cs="Arial"/>
          <w:lang w:eastAsia="en-GB"/>
        </w:rPr>
        <w:t xml:space="preserve">(Adverse Childhood Experiences) </w:t>
      </w:r>
      <w:r w:rsidR="008A5DD9">
        <w:rPr>
          <w:rFonts w:ascii="Arial" w:eastAsia="Times New Roman" w:hAnsi="Arial" w:cs="Arial"/>
          <w:lang w:eastAsia="en-GB"/>
        </w:rPr>
        <w:t>and ultimately protecting them from succumbing to further harm, starvation</w:t>
      </w:r>
      <w:r w:rsidR="005752CF">
        <w:rPr>
          <w:rFonts w:ascii="Arial" w:eastAsia="Times New Roman" w:hAnsi="Arial" w:cs="Arial"/>
          <w:lang w:eastAsia="en-GB"/>
        </w:rPr>
        <w:t xml:space="preserve"> and</w:t>
      </w:r>
      <w:r w:rsidR="008A5DD9">
        <w:rPr>
          <w:rFonts w:ascii="Arial" w:eastAsia="Times New Roman" w:hAnsi="Arial" w:cs="Arial"/>
          <w:lang w:eastAsia="en-GB"/>
        </w:rPr>
        <w:t xml:space="preserve"> poor living conditions</w:t>
      </w:r>
      <w:r w:rsidR="008D5492">
        <w:rPr>
          <w:rFonts w:ascii="Arial" w:eastAsia="Times New Roman" w:hAnsi="Arial" w:cs="Arial"/>
          <w:lang w:eastAsia="en-GB"/>
        </w:rPr>
        <w:t xml:space="preserve">. </w:t>
      </w:r>
    </w:p>
    <w:p w14:paraId="62425FB7" w14:textId="77777777" w:rsidR="002C3D6C" w:rsidRDefault="002C3D6C" w:rsidP="002C3D6C">
      <w:pPr>
        <w:spacing w:after="0" w:line="276" w:lineRule="auto"/>
        <w:ind w:right="531"/>
        <w:rPr>
          <w:rFonts w:ascii="Arial" w:eastAsia="Times New Roman" w:hAnsi="Arial" w:cs="Arial"/>
          <w:b/>
          <w:bCs/>
          <w:i/>
          <w:iCs/>
          <w:u w:val="single"/>
          <w:lang w:eastAsia="en-GB"/>
        </w:rPr>
      </w:pPr>
    </w:p>
    <w:p w14:paraId="2EAF30A9" w14:textId="4985667C" w:rsidR="00841201" w:rsidRDefault="00E60978" w:rsidP="002C3D6C">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Working with the social care network and adhering to operation </w:t>
      </w:r>
      <w:r w:rsidR="00954326">
        <w:rPr>
          <w:rFonts w:ascii="Arial" w:eastAsia="Times New Roman" w:hAnsi="Arial" w:cs="Arial"/>
          <w:lang w:eastAsia="en-GB"/>
        </w:rPr>
        <w:t>encompass</w:t>
      </w:r>
      <w:r>
        <w:rPr>
          <w:rFonts w:ascii="Arial" w:eastAsia="Times New Roman" w:hAnsi="Arial" w:cs="Arial"/>
          <w:lang w:eastAsia="en-GB"/>
        </w:rPr>
        <w:t xml:space="preserve"> which is a newly adoptive policy aimed at the informing of school staff when a child or young person has been involved in or exposed to a domestic related incident, or a pattern of incidents that are likely to impact behaviour and academic performance in the school environment. </w:t>
      </w:r>
      <w:r w:rsidR="00954326">
        <w:rPr>
          <w:rFonts w:ascii="Arial" w:eastAsia="Times New Roman" w:hAnsi="Arial" w:cs="Arial"/>
          <w:lang w:eastAsia="en-GB"/>
        </w:rPr>
        <w:t xml:space="preserve">Encompass </w:t>
      </w:r>
      <w:r w:rsidR="009510E3">
        <w:rPr>
          <w:rFonts w:ascii="Arial" w:eastAsia="Times New Roman" w:hAnsi="Arial" w:cs="Arial"/>
          <w:lang w:eastAsia="en-GB"/>
        </w:rPr>
        <w:t xml:space="preserve">also applies to the concern of potential gang related activity where a child displays the </w:t>
      </w:r>
      <w:r w:rsidR="00CA396A">
        <w:rPr>
          <w:rFonts w:ascii="Arial" w:eastAsia="Times New Roman" w:hAnsi="Arial" w:cs="Arial"/>
          <w:lang w:eastAsia="en-GB"/>
        </w:rPr>
        <w:t xml:space="preserve">behaviour and aesthetic changes to cause this suspicion. </w:t>
      </w:r>
    </w:p>
    <w:p w14:paraId="7F68C664" w14:textId="129C684E" w:rsidR="002C3D6C" w:rsidRDefault="002C3D6C" w:rsidP="002C3D6C">
      <w:pPr>
        <w:spacing w:after="0" w:line="276" w:lineRule="auto"/>
        <w:ind w:right="531"/>
        <w:rPr>
          <w:rFonts w:ascii="Arial" w:eastAsia="Times New Roman" w:hAnsi="Arial" w:cs="Arial"/>
          <w:lang w:eastAsia="en-GB"/>
        </w:rPr>
      </w:pPr>
    </w:p>
    <w:p w14:paraId="401E92EC" w14:textId="77777777" w:rsidR="00C4089F" w:rsidRPr="006F5EA6" w:rsidRDefault="00C4089F" w:rsidP="00C4089F">
      <w:pPr>
        <w:spacing w:after="0" w:line="276" w:lineRule="auto"/>
        <w:ind w:left="567" w:right="531"/>
        <w:jc w:val="center"/>
        <w:rPr>
          <w:rFonts w:ascii="Arial" w:eastAsia="Times New Roman" w:hAnsi="Arial" w:cs="Arial"/>
          <w:b/>
          <w:bCs/>
          <w:i/>
          <w:iCs/>
          <w:u w:val="single"/>
          <w:lang w:eastAsia="en-GB"/>
        </w:rPr>
      </w:pPr>
      <w:r w:rsidRPr="006F5EA6">
        <w:rPr>
          <w:rFonts w:ascii="Arial" w:eastAsia="Times New Roman" w:hAnsi="Arial" w:cs="Arial"/>
          <w:b/>
          <w:bCs/>
          <w:i/>
          <w:iCs/>
          <w:u w:val="single"/>
          <w:lang w:eastAsia="en-GB"/>
        </w:rPr>
        <w:t>Conclusion</w:t>
      </w:r>
    </w:p>
    <w:p w14:paraId="155A3136" w14:textId="77777777" w:rsidR="00C4089F" w:rsidRDefault="00C4089F" w:rsidP="002C3D6C">
      <w:pPr>
        <w:spacing w:after="0" w:line="276" w:lineRule="auto"/>
        <w:ind w:right="531"/>
        <w:rPr>
          <w:rFonts w:ascii="Arial" w:eastAsia="Times New Roman" w:hAnsi="Arial" w:cs="Arial"/>
          <w:lang w:eastAsia="en-GB"/>
        </w:rPr>
      </w:pPr>
    </w:p>
    <w:p w14:paraId="7E5F69BA" w14:textId="2D67FCD5" w:rsidR="00270388" w:rsidRDefault="00270388" w:rsidP="00A5759B">
      <w:pPr>
        <w:spacing w:after="0" w:line="276" w:lineRule="auto"/>
        <w:ind w:left="567" w:right="531"/>
        <w:rPr>
          <w:rFonts w:ascii="Arial" w:eastAsia="Times New Roman" w:hAnsi="Arial" w:cs="Arial"/>
          <w:lang w:eastAsia="en-GB"/>
        </w:rPr>
      </w:pPr>
    </w:p>
    <w:p w14:paraId="095B3F63" w14:textId="0C176CE2" w:rsidR="00270388" w:rsidRDefault="008418C4" w:rsidP="00AD571C">
      <w:pPr>
        <w:spacing w:after="0" w:line="276" w:lineRule="auto"/>
        <w:ind w:right="531"/>
        <w:rPr>
          <w:rFonts w:ascii="Arial" w:eastAsia="Times New Roman" w:hAnsi="Arial" w:cs="Arial"/>
          <w:lang w:eastAsia="en-GB"/>
        </w:rPr>
      </w:pPr>
      <w:r>
        <w:rPr>
          <w:rFonts w:ascii="Arial" w:eastAsia="Times New Roman" w:hAnsi="Arial" w:cs="Arial"/>
          <w:lang w:eastAsia="en-GB"/>
        </w:rPr>
        <w:t>B</w:t>
      </w:r>
      <w:r w:rsidR="001C4B99">
        <w:rPr>
          <w:rFonts w:ascii="Arial" w:eastAsia="Times New Roman" w:hAnsi="Arial" w:cs="Arial"/>
          <w:lang w:eastAsia="en-GB"/>
        </w:rPr>
        <w:t xml:space="preserve">ased upon the data recorded by the Metropolitan Police: </w:t>
      </w:r>
      <w:r w:rsidR="00270388">
        <w:rPr>
          <w:rFonts w:ascii="Arial" w:eastAsia="Times New Roman" w:hAnsi="Arial" w:cs="Arial"/>
          <w:lang w:eastAsia="en-GB"/>
        </w:rPr>
        <w:t>6% of youths within the United Kingdom are currently associated with gangs and gang related activity</w:t>
      </w:r>
      <w:r w:rsidR="001C4B99">
        <w:rPr>
          <w:rFonts w:ascii="Arial" w:eastAsia="Times New Roman" w:hAnsi="Arial" w:cs="Arial"/>
          <w:lang w:eastAsia="en-GB"/>
        </w:rPr>
        <w:t xml:space="preserve"> out of the approximate 60 individual gang networks operating within London. </w:t>
      </w:r>
      <w:r>
        <w:rPr>
          <w:rFonts w:ascii="Arial" w:eastAsia="Times New Roman" w:hAnsi="Arial" w:cs="Arial"/>
          <w:lang w:eastAsia="en-GB"/>
        </w:rPr>
        <w:t>(Safeguarding Hub 2016)</w:t>
      </w:r>
      <w:r w:rsidR="00365E62">
        <w:rPr>
          <w:rFonts w:ascii="Arial" w:eastAsia="Times New Roman" w:hAnsi="Arial" w:cs="Arial"/>
          <w:lang w:eastAsia="en-GB"/>
        </w:rPr>
        <w:t xml:space="preserve">. </w:t>
      </w:r>
    </w:p>
    <w:p w14:paraId="4CEE9189" w14:textId="78AF9A13" w:rsidR="00C4089F" w:rsidRDefault="00C4089F" w:rsidP="00AD571C">
      <w:pPr>
        <w:spacing w:after="0" w:line="276" w:lineRule="auto"/>
        <w:ind w:right="531"/>
        <w:rPr>
          <w:rFonts w:ascii="Arial" w:eastAsia="Times New Roman" w:hAnsi="Arial" w:cs="Arial"/>
          <w:lang w:eastAsia="en-GB"/>
        </w:rPr>
      </w:pPr>
    </w:p>
    <w:p w14:paraId="26F31727" w14:textId="1E570B42" w:rsidR="00690D15" w:rsidRDefault="00C4089F" w:rsidP="00CF4E25">
      <w:pPr>
        <w:spacing w:after="0" w:line="276" w:lineRule="auto"/>
        <w:ind w:right="531"/>
        <w:rPr>
          <w:rFonts w:ascii="Arial" w:eastAsia="Times New Roman" w:hAnsi="Arial" w:cs="Arial"/>
          <w:lang w:eastAsia="en-GB"/>
        </w:rPr>
      </w:pPr>
      <w:r>
        <w:rPr>
          <w:rFonts w:ascii="Arial" w:eastAsia="Times New Roman" w:hAnsi="Arial" w:cs="Arial"/>
          <w:lang w:eastAsia="en-GB"/>
        </w:rPr>
        <w:t>The method of educating young people of the risks associated with gang involvement and the involvement with gang related activity, as well as the impact that this can have on their lives is certainly the best option of prevention</w:t>
      </w:r>
      <w:r w:rsidR="00703B71">
        <w:rPr>
          <w:rFonts w:ascii="Arial" w:eastAsia="Times New Roman" w:hAnsi="Arial" w:cs="Arial"/>
          <w:lang w:eastAsia="en-GB"/>
        </w:rPr>
        <w:t xml:space="preserve"> (Tes Magazine 2022)</w:t>
      </w:r>
      <w:r w:rsidR="00ED27CB">
        <w:rPr>
          <w:rFonts w:ascii="Arial" w:eastAsia="Times New Roman" w:hAnsi="Arial" w:cs="Arial"/>
          <w:lang w:eastAsia="en-GB"/>
        </w:rPr>
        <w:t xml:space="preserve">. </w:t>
      </w:r>
      <w:r>
        <w:rPr>
          <w:rFonts w:ascii="Arial" w:eastAsia="Times New Roman" w:hAnsi="Arial" w:cs="Arial"/>
          <w:lang w:eastAsia="en-GB"/>
        </w:rPr>
        <w:t xml:space="preserve">The education should be delivered before any potential risk has occurred and in doing so, further educates young people of the signs that they may identify in the future. In being aware of the methods applied to recruiting young people, which are utilised by these gangs, then the targeted individuals will be able to reach out for support and guidance before they’re further influenced or placed at risk. </w:t>
      </w:r>
    </w:p>
    <w:p w14:paraId="0C579EFF" w14:textId="77777777" w:rsidR="000B0C05" w:rsidRDefault="000B0C05" w:rsidP="00CF4E25">
      <w:pPr>
        <w:spacing w:after="0" w:line="276" w:lineRule="auto"/>
        <w:ind w:right="531"/>
        <w:rPr>
          <w:rFonts w:ascii="Arial" w:eastAsia="Times New Roman" w:hAnsi="Arial" w:cs="Arial"/>
          <w:lang w:eastAsia="en-GB"/>
        </w:rPr>
      </w:pPr>
    </w:p>
    <w:p w14:paraId="561C0EC8" w14:textId="502DAA26" w:rsidR="000B0C05" w:rsidRDefault="000B0C05" w:rsidP="00CF4E25">
      <w:pPr>
        <w:spacing w:after="0" w:line="276" w:lineRule="auto"/>
        <w:ind w:right="531"/>
        <w:rPr>
          <w:rFonts w:ascii="Arial" w:eastAsia="Times New Roman" w:hAnsi="Arial" w:cs="Arial"/>
          <w:lang w:eastAsia="en-GB"/>
        </w:rPr>
      </w:pPr>
      <w:r>
        <w:rPr>
          <w:rFonts w:ascii="Arial" w:eastAsia="Times New Roman" w:hAnsi="Arial" w:cs="Arial"/>
          <w:lang w:eastAsia="en-GB"/>
        </w:rPr>
        <w:t>-9</w:t>
      </w:r>
      <w:r w:rsidR="00F640F7">
        <w:rPr>
          <w:rFonts w:ascii="Arial" w:eastAsia="Times New Roman" w:hAnsi="Arial" w:cs="Arial"/>
          <w:lang w:eastAsia="en-GB"/>
        </w:rPr>
        <w:t>94</w:t>
      </w:r>
    </w:p>
    <w:p w14:paraId="314FD901" w14:textId="5F44C9A9" w:rsidR="000B0C05" w:rsidRDefault="000B0C05" w:rsidP="00CF4E25">
      <w:pPr>
        <w:spacing w:after="0" w:line="276" w:lineRule="auto"/>
        <w:ind w:right="531"/>
        <w:rPr>
          <w:rFonts w:ascii="Arial" w:eastAsia="Times New Roman" w:hAnsi="Arial" w:cs="Arial"/>
          <w:lang w:eastAsia="en-GB"/>
        </w:rPr>
      </w:pPr>
    </w:p>
    <w:p w14:paraId="6CF9517A" w14:textId="442B9AAD" w:rsidR="000B0C05" w:rsidRPr="00690D15" w:rsidRDefault="000B0C05" w:rsidP="00CF4E25">
      <w:pPr>
        <w:spacing w:after="0" w:line="276" w:lineRule="auto"/>
        <w:ind w:right="531"/>
        <w:rPr>
          <w:rFonts w:ascii="Arial" w:eastAsia="Times New Roman" w:hAnsi="Arial" w:cs="Arial"/>
          <w:lang w:eastAsia="en-GB"/>
        </w:rPr>
      </w:pPr>
    </w:p>
    <w:p w14:paraId="5BB6CFDF" w14:textId="7A062811" w:rsidR="00A619B5" w:rsidRDefault="00A619B5" w:rsidP="007E1D85">
      <w:pPr>
        <w:spacing w:after="0" w:line="276" w:lineRule="auto"/>
        <w:ind w:left="567" w:right="531"/>
        <w:jc w:val="center"/>
        <w:rPr>
          <w:rFonts w:ascii="Arial" w:eastAsia="Times New Roman" w:hAnsi="Arial" w:cs="Arial"/>
          <w:b/>
          <w:bCs/>
          <w:i/>
          <w:iCs/>
          <w:u w:val="single"/>
          <w:lang w:eastAsia="en-GB"/>
        </w:rPr>
      </w:pPr>
    </w:p>
    <w:p w14:paraId="593C028B" w14:textId="0552F32A" w:rsidR="00A619B5" w:rsidRPr="00A619B5" w:rsidRDefault="00A619B5" w:rsidP="00F7014A">
      <w:pPr>
        <w:pStyle w:val="ListParagraph"/>
        <w:spacing w:after="0" w:line="276" w:lineRule="auto"/>
        <w:ind w:right="531"/>
        <w:rPr>
          <w:rFonts w:ascii="Arial" w:eastAsia="Times New Roman" w:hAnsi="Arial" w:cs="Arial"/>
          <w:lang w:eastAsia="en-GB"/>
        </w:rPr>
      </w:pPr>
    </w:p>
    <w:p w14:paraId="7E4469B8" w14:textId="68CA35BE" w:rsidR="003764B8" w:rsidRDefault="003764B8" w:rsidP="007E1D85">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 xml:space="preserve">References </w:t>
      </w:r>
    </w:p>
    <w:p w14:paraId="307CA5D9" w14:textId="5EF749B3" w:rsidR="003764B8" w:rsidRPr="00B1205D" w:rsidRDefault="00E43135" w:rsidP="003764B8">
      <w:pPr>
        <w:pStyle w:val="ListParagraph"/>
        <w:numPr>
          <w:ilvl w:val="0"/>
          <w:numId w:val="14"/>
        </w:numPr>
        <w:spacing w:after="0" w:line="276" w:lineRule="auto"/>
        <w:ind w:right="531"/>
        <w:jc w:val="center"/>
        <w:rPr>
          <w:rStyle w:val="Hyperlink"/>
          <w:rFonts w:ascii="Arial" w:eastAsia="Times New Roman" w:hAnsi="Arial" w:cs="Arial"/>
          <w:b/>
          <w:bCs/>
          <w:i/>
          <w:iCs/>
          <w:color w:val="auto"/>
          <w:lang w:eastAsia="en-GB"/>
        </w:rPr>
      </w:pPr>
      <w:r>
        <w:t>Safeguarding Network (Online</w:t>
      </w:r>
      <w:r w:rsidR="00592B94">
        <w:t xml:space="preserve"> 2022</w:t>
      </w:r>
      <w:r>
        <w:t>) “Gangs and youth violence”</w:t>
      </w:r>
      <w:r w:rsidR="00283211">
        <w:t xml:space="preserve">. Located at URL: </w:t>
      </w:r>
      <w:r>
        <w:t xml:space="preserve"> </w:t>
      </w:r>
      <w:hyperlink r:id="rId23" w:history="1">
        <w:r w:rsidR="003764B8">
          <w:rPr>
            <w:rStyle w:val="Hyperlink"/>
          </w:rPr>
          <w:t>Gangs and youth violence – Safeguarding Network</w:t>
        </w:r>
      </w:hyperlink>
    </w:p>
    <w:p w14:paraId="63280C80" w14:textId="7B008DA0" w:rsidR="00B1205D" w:rsidRPr="007C41F2" w:rsidRDefault="00111B3F" w:rsidP="003764B8">
      <w:pPr>
        <w:pStyle w:val="ListParagraph"/>
        <w:numPr>
          <w:ilvl w:val="0"/>
          <w:numId w:val="14"/>
        </w:numPr>
        <w:spacing w:after="0" w:line="276" w:lineRule="auto"/>
        <w:ind w:right="531"/>
        <w:jc w:val="center"/>
        <w:rPr>
          <w:rFonts w:ascii="Arial" w:eastAsia="Times New Roman" w:hAnsi="Arial" w:cs="Arial"/>
          <w:b/>
          <w:bCs/>
          <w:i/>
          <w:iCs/>
          <w:u w:val="single"/>
          <w:lang w:eastAsia="en-GB"/>
        </w:rPr>
      </w:pPr>
      <w:r>
        <w:t xml:space="preserve">Safeguarding Hub (Online) </w:t>
      </w:r>
      <w:r w:rsidR="005D1C1C">
        <w:t>“young People at risk of gang involvement</w:t>
      </w:r>
      <w:r w:rsidR="008A105B">
        <w:t>” 28</w:t>
      </w:r>
      <w:r w:rsidR="008A105B" w:rsidRPr="008A105B">
        <w:rPr>
          <w:vertAlign w:val="superscript"/>
        </w:rPr>
        <w:t>th</w:t>
      </w:r>
      <w:r w:rsidR="008A105B">
        <w:t xml:space="preserve"> February 2018. </w:t>
      </w:r>
      <w:r w:rsidR="00007DF7">
        <w:t xml:space="preserve">Located at URL: </w:t>
      </w:r>
      <w:r>
        <w:t xml:space="preserve"> </w:t>
      </w:r>
      <w:hyperlink r:id="rId24" w:history="1">
        <w:r w:rsidR="00B1205D">
          <w:rPr>
            <w:rStyle w:val="Hyperlink"/>
          </w:rPr>
          <w:t>Young People at Risk of Gang Involvement – More than just a statistic. - Safeguarding Hub</w:t>
        </w:r>
      </w:hyperlink>
    </w:p>
    <w:p w14:paraId="335664A7" w14:textId="45501C53" w:rsidR="007C41F2" w:rsidRPr="003764B8" w:rsidRDefault="00E56910" w:rsidP="003764B8">
      <w:pPr>
        <w:pStyle w:val="ListParagraph"/>
        <w:numPr>
          <w:ilvl w:val="0"/>
          <w:numId w:val="14"/>
        </w:numPr>
        <w:spacing w:after="0" w:line="276" w:lineRule="auto"/>
        <w:ind w:right="531"/>
        <w:jc w:val="center"/>
        <w:rPr>
          <w:rFonts w:ascii="Arial" w:eastAsia="Times New Roman" w:hAnsi="Arial" w:cs="Arial"/>
          <w:b/>
          <w:bCs/>
          <w:i/>
          <w:iCs/>
          <w:u w:val="single"/>
          <w:lang w:eastAsia="en-GB"/>
        </w:rPr>
      </w:pPr>
      <w:r>
        <w:t xml:space="preserve">CPD College (Online) </w:t>
      </w:r>
      <w:r w:rsidR="0073694B">
        <w:t>“What are County Lines” Published by Lee, E</w:t>
      </w:r>
      <w:r w:rsidR="005E784C">
        <w:t xml:space="preserve"> on 31</w:t>
      </w:r>
      <w:r w:rsidR="005E784C" w:rsidRPr="005E784C">
        <w:rPr>
          <w:vertAlign w:val="superscript"/>
        </w:rPr>
        <w:t>st</w:t>
      </w:r>
      <w:r w:rsidR="005E784C">
        <w:t xml:space="preserve"> January 2022. Located at URL: </w:t>
      </w:r>
      <w:hyperlink r:id="rId25" w:history="1">
        <w:r w:rsidR="007C41F2">
          <w:rPr>
            <w:rStyle w:val="Hyperlink"/>
          </w:rPr>
          <w:t>What are County Lines? | Warning signs, preventing &amp; legislation (cpdonline.co.uk)</w:t>
        </w:r>
      </w:hyperlink>
    </w:p>
    <w:p w14:paraId="0CDDB62F" w14:textId="77777777" w:rsidR="006D692B" w:rsidRDefault="006D692B" w:rsidP="007E1D85">
      <w:pPr>
        <w:spacing w:after="0" w:line="276" w:lineRule="auto"/>
        <w:ind w:left="567" w:right="531"/>
        <w:jc w:val="center"/>
        <w:rPr>
          <w:rFonts w:ascii="Arial" w:eastAsia="Times New Roman" w:hAnsi="Arial" w:cs="Arial"/>
          <w:b/>
          <w:bCs/>
          <w:i/>
          <w:iCs/>
          <w:u w:val="single"/>
          <w:lang w:eastAsia="en-GB"/>
        </w:rPr>
      </w:pPr>
    </w:p>
    <w:p w14:paraId="6A05CE0E" w14:textId="22EA27FC" w:rsidR="00D2771E" w:rsidRDefault="00D2771E" w:rsidP="009D2F70">
      <w:pPr>
        <w:spacing w:after="0" w:line="276" w:lineRule="auto"/>
        <w:ind w:left="567" w:right="531"/>
        <w:rPr>
          <w:rFonts w:ascii="Arial" w:eastAsia="Times New Roman" w:hAnsi="Arial" w:cs="Arial"/>
          <w:b/>
          <w:bCs/>
          <w:i/>
          <w:iCs/>
          <w:u w:val="single"/>
          <w:lang w:eastAsia="en-GB"/>
        </w:rPr>
      </w:pPr>
    </w:p>
    <w:p w14:paraId="0C0CC385" w14:textId="60B5780B" w:rsidR="00C814C7" w:rsidRDefault="00C814C7" w:rsidP="009D2F70">
      <w:pPr>
        <w:spacing w:after="0" w:line="276" w:lineRule="auto"/>
        <w:ind w:left="567" w:right="531"/>
        <w:rPr>
          <w:rFonts w:ascii="Arial" w:eastAsia="Times New Roman" w:hAnsi="Arial" w:cs="Arial"/>
          <w:b/>
          <w:bCs/>
          <w:i/>
          <w:iCs/>
          <w:u w:val="single"/>
          <w:lang w:eastAsia="en-GB"/>
        </w:rPr>
      </w:pPr>
    </w:p>
    <w:p w14:paraId="726D0D89" w14:textId="5CAD2FBD" w:rsidR="00C814C7" w:rsidRDefault="00C814C7" w:rsidP="009D2F70">
      <w:pPr>
        <w:spacing w:after="0" w:line="276" w:lineRule="auto"/>
        <w:ind w:left="567" w:right="531"/>
        <w:rPr>
          <w:rFonts w:ascii="Arial" w:eastAsia="Times New Roman" w:hAnsi="Arial" w:cs="Arial"/>
          <w:b/>
          <w:bCs/>
          <w:i/>
          <w:iCs/>
          <w:u w:val="single"/>
          <w:lang w:eastAsia="en-GB"/>
        </w:rPr>
      </w:pPr>
    </w:p>
    <w:p w14:paraId="7B0D3FF2" w14:textId="465B2265" w:rsidR="00C814C7" w:rsidRDefault="00C814C7" w:rsidP="009D2F70">
      <w:pPr>
        <w:spacing w:after="0" w:line="276" w:lineRule="auto"/>
        <w:ind w:left="567" w:right="531"/>
        <w:rPr>
          <w:rFonts w:ascii="Arial" w:eastAsia="Times New Roman" w:hAnsi="Arial" w:cs="Arial"/>
          <w:b/>
          <w:bCs/>
          <w:i/>
          <w:iCs/>
          <w:u w:val="single"/>
          <w:lang w:eastAsia="en-GB"/>
        </w:rPr>
      </w:pPr>
    </w:p>
    <w:p w14:paraId="314363B8" w14:textId="01555A52" w:rsidR="00C814C7" w:rsidRDefault="00C814C7" w:rsidP="009D2F70">
      <w:pPr>
        <w:spacing w:after="0" w:line="276" w:lineRule="auto"/>
        <w:ind w:left="567" w:right="531"/>
        <w:rPr>
          <w:rFonts w:ascii="Arial" w:eastAsia="Times New Roman" w:hAnsi="Arial" w:cs="Arial"/>
          <w:b/>
          <w:bCs/>
          <w:i/>
          <w:iCs/>
          <w:u w:val="single"/>
          <w:lang w:eastAsia="en-GB"/>
        </w:rPr>
      </w:pPr>
    </w:p>
    <w:p w14:paraId="5610E01A" w14:textId="60722E45" w:rsidR="00044D7E" w:rsidRDefault="00044D7E" w:rsidP="00D6018F">
      <w:pPr>
        <w:spacing w:after="0" w:line="276" w:lineRule="auto"/>
        <w:ind w:left="567" w:right="531"/>
        <w:rPr>
          <w:rFonts w:ascii="Arial" w:eastAsia="Times New Roman" w:hAnsi="Arial" w:cs="Arial"/>
          <w:b/>
          <w:bCs/>
          <w:i/>
          <w:iCs/>
          <w:u w:val="single"/>
          <w:lang w:eastAsia="en-GB"/>
        </w:rPr>
      </w:pPr>
    </w:p>
    <w:p w14:paraId="1765EB54" w14:textId="3C01BC53" w:rsidR="00044D7E" w:rsidRDefault="00044D7E" w:rsidP="00D6018F">
      <w:pPr>
        <w:spacing w:after="0" w:line="276" w:lineRule="auto"/>
        <w:ind w:left="567" w:right="531"/>
        <w:rPr>
          <w:rFonts w:ascii="Arial" w:eastAsia="Times New Roman" w:hAnsi="Arial" w:cs="Arial"/>
          <w:b/>
          <w:bCs/>
          <w:i/>
          <w:iCs/>
          <w:u w:val="single"/>
          <w:lang w:eastAsia="en-GB"/>
        </w:rPr>
      </w:pPr>
    </w:p>
    <w:p w14:paraId="29A28895" w14:textId="77777777" w:rsidR="00044D7E" w:rsidRPr="006C3C20" w:rsidRDefault="00044D7E" w:rsidP="00D6018F">
      <w:pPr>
        <w:spacing w:after="0" w:line="276" w:lineRule="auto"/>
        <w:ind w:left="567" w:right="531"/>
        <w:rPr>
          <w:rFonts w:ascii="Arial" w:eastAsia="Times New Roman" w:hAnsi="Arial" w:cs="Arial"/>
          <w:lang w:eastAsia="en-GB"/>
        </w:rPr>
      </w:pPr>
    </w:p>
    <w:p w14:paraId="5BC9AAAD" w14:textId="15817CE7"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3F863814" w:rsidRPr="006C3C20">
        <w:rPr>
          <w:rFonts w:ascii="Arial" w:eastAsia="Times New Roman" w:hAnsi="Arial" w:cs="Arial"/>
          <w:b/>
          <w:bCs/>
          <w:lang w:eastAsia="en-GB"/>
        </w:rPr>
        <w:t>:</w:t>
      </w:r>
      <w:r w:rsidR="008A27A7" w:rsidRPr="006C3C20">
        <w:rPr>
          <w:rFonts w:ascii="Arial" w:eastAsia="Times New Roman" w:hAnsi="Arial" w:cs="Arial"/>
          <w:lang w:eastAsia="en-GB"/>
        </w:rPr>
        <w:t xml:space="preserve"> </w:t>
      </w:r>
    </w:p>
    <w:p w14:paraId="6A68562E" w14:textId="68483CB8" w:rsidR="00F43C4D" w:rsidRPr="00BC461A" w:rsidRDefault="008A27A7" w:rsidP="00D6018F">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potential links between serious and organised crime and </w:t>
      </w:r>
      <w:r w:rsidR="00286627" w:rsidRPr="006C3C20">
        <w:rPr>
          <w:rFonts w:ascii="Arial" w:eastAsia="Times New Roman" w:hAnsi="Arial" w:cs="Arial"/>
          <w:lang w:eastAsia="en-GB"/>
        </w:rPr>
        <w:t>public</w:t>
      </w:r>
      <w:r w:rsidR="00541E81" w:rsidRPr="006C3C20">
        <w:rPr>
          <w:rFonts w:ascii="Arial" w:eastAsia="Times New Roman" w:hAnsi="Arial" w:cs="Arial"/>
          <w:lang w:eastAsia="en-GB"/>
        </w:rPr>
        <w:t xml:space="preserve"> protection issue</w:t>
      </w:r>
      <w:r w:rsidR="00F24103" w:rsidRPr="006C3C20">
        <w:rPr>
          <w:rFonts w:ascii="Arial" w:eastAsia="Times New Roman" w:hAnsi="Arial" w:cs="Arial"/>
          <w:lang w:eastAsia="en-GB"/>
        </w:rPr>
        <w:t>s</w:t>
      </w:r>
      <w:r w:rsidR="00AB0700" w:rsidRPr="006C3C20">
        <w:rPr>
          <w:rFonts w:ascii="Arial" w:eastAsia="Times New Roman" w:hAnsi="Arial" w:cs="Arial"/>
          <w:lang w:eastAsia="en-GB"/>
        </w:rPr>
        <w:t xml:space="preserve">, and </w:t>
      </w:r>
      <w:r w:rsidR="00286627" w:rsidRPr="006C3C20">
        <w:rPr>
          <w:rFonts w:ascii="Arial" w:eastAsia="Times New Roman" w:hAnsi="Arial" w:cs="Arial"/>
          <w:u w:val="single"/>
          <w:lang w:eastAsia="en-GB"/>
        </w:rPr>
        <w:t>evaluate</w:t>
      </w:r>
      <w:r w:rsidR="00286627" w:rsidRPr="006C3C20">
        <w:rPr>
          <w:rFonts w:ascii="Arial" w:eastAsia="Times New Roman" w:hAnsi="Arial" w:cs="Arial"/>
          <w:lang w:eastAsia="en-GB"/>
        </w:rPr>
        <w:t xml:space="preserve"> the effec</w:t>
      </w:r>
      <w:r w:rsidR="00937988" w:rsidRPr="006C3C20">
        <w:rPr>
          <w:rFonts w:ascii="Arial" w:eastAsia="Times New Roman" w:hAnsi="Arial" w:cs="Arial"/>
          <w:lang w:eastAsia="en-GB"/>
        </w:rPr>
        <w:t xml:space="preserve">tiveness </w:t>
      </w:r>
      <w:r w:rsidR="00F24103" w:rsidRPr="006C3C20">
        <w:rPr>
          <w:rFonts w:ascii="Arial" w:eastAsia="Times New Roman" w:hAnsi="Arial" w:cs="Arial"/>
          <w:lang w:eastAsia="en-GB"/>
        </w:rPr>
        <w:t>of current public protection practices in investigating such incidents</w:t>
      </w:r>
      <w:r w:rsidR="0025079F" w:rsidRPr="006C3C20">
        <w:rPr>
          <w:rFonts w:ascii="Arial" w:eastAsia="Times New Roman" w:hAnsi="Arial" w:cs="Arial"/>
          <w:lang w:eastAsia="en-GB"/>
        </w:rPr>
        <w:t>.</w:t>
      </w:r>
      <w:r w:rsidR="00E656D2" w:rsidRPr="006C3C20">
        <w:rPr>
          <w:rFonts w:ascii="Arial" w:eastAsia="Times New Roman" w:hAnsi="Arial" w:cs="Arial"/>
          <w:lang w:eastAsia="en-GB"/>
        </w:rPr>
        <w:t xml:space="preserve"> You</w:t>
      </w:r>
      <w:r w:rsidR="00774E70" w:rsidRPr="006C3C20">
        <w:rPr>
          <w:rFonts w:ascii="Arial" w:eastAsia="Times New Roman" w:hAnsi="Arial" w:cs="Arial"/>
          <w:lang w:eastAsia="en-GB"/>
        </w:rPr>
        <w:t>r answer</w:t>
      </w:r>
      <w:r w:rsidR="00E656D2" w:rsidRPr="006C3C20">
        <w:rPr>
          <w:rFonts w:ascii="Arial" w:eastAsia="Times New Roman" w:hAnsi="Arial" w:cs="Arial"/>
          <w:lang w:eastAsia="en-GB"/>
        </w:rPr>
        <w:t xml:space="preserve"> should </w:t>
      </w:r>
      <w:r w:rsidR="00CF3E5A" w:rsidRPr="006C3C20">
        <w:rPr>
          <w:rFonts w:ascii="Arial" w:eastAsia="Times New Roman" w:hAnsi="Arial" w:cs="Arial"/>
          <w:lang w:eastAsia="en-GB"/>
        </w:rPr>
        <w:t>indicate why</w:t>
      </w:r>
      <w:r w:rsidR="00E656D2" w:rsidRPr="006C3C20">
        <w:rPr>
          <w:rFonts w:ascii="Arial" w:eastAsia="Times New Roman" w:hAnsi="Arial" w:cs="Arial"/>
          <w:lang w:eastAsia="en-GB"/>
        </w:rPr>
        <w:t xml:space="preserve"> certain groups might be targeted by S/OCGs. </w:t>
      </w:r>
      <w:r w:rsidR="0025079F" w:rsidRPr="006C3C20">
        <w:rPr>
          <w:rFonts w:ascii="Arial" w:eastAsia="Times New Roman" w:hAnsi="Arial" w:cs="Arial"/>
          <w:lang w:eastAsia="en-GB"/>
        </w:rPr>
        <w:t>Rather than relying on personal experience, support your answer with relevant evidence drawn from academic sources.</w:t>
      </w:r>
    </w:p>
    <w:p w14:paraId="1B4922FA" w14:textId="77777777" w:rsidR="00FB6C83" w:rsidRP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515797F5" w14:textId="286D615B"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56D4A748" w14:textId="77777777" w:rsidR="00733101" w:rsidRDefault="00733101" w:rsidP="004F6377">
      <w:pPr>
        <w:spacing w:after="0" w:line="240" w:lineRule="auto"/>
        <w:ind w:right="531"/>
        <w:jc w:val="center"/>
        <w:rPr>
          <w:rFonts w:ascii="Arial" w:eastAsia="Times New Roman" w:hAnsi="Arial" w:cs="Arial"/>
          <w:b/>
          <w:bCs/>
          <w:sz w:val="24"/>
          <w:szCs w:val="24"/>
          <w:u w:val="single"/>
          <w:lang w:eastAsia="en-GB"/>
        </w:rPr>
      </w:pPr>
    </w:p>
    <w:p w14:paraId="60DF1063" w14:textId="77777777" w:rsidR="00733101" w:rsidRDefault="00733101" w:rsidP="004F6377">
      <w:pPr>
        <w:spacing w:after="0" w:line="240" w:lineRule="auto"/>
        <w:ind w:right="531"/>
        <w:jc w:val="center"/>
        <w:rPr>
          <w:rFonts w:ascii="Arial" w:eastAsia="Times New Roman" w:hAnsi="Arial" w:cs="Arial"/>
          <w:b/>
          <w:bCs/>
          <w:sz w:val="24"/>
          <w:szCs w:val="24"/>
          <w:u w:val="single"/>
          <w:lang w:eastAsia="en-GB"/>
        </w:rPr>
      </w:pPr>
    </w:p>
    <w:p w14:paraId="3E7E0FA1" w14:textId="77777777" w:rsidR="00733101" w:rsidRDefault="00733101" w:rsidP="004F6377">
      <w:pPr>
        <w:spacing w:after="0" w:line="240" w:lineRule="auto"/>
        <w:ind w:right="531"/>
        <w:jc w:val="center"/>
        <w:rPr>
          <w:rFonts w:ascii="Arial" w:eastAsia="Times New Roman" w:hAnsi="Arial" w:cs="Arial"/>
          <w:b/>
          <w:bCs/>
          <w:sz w:val="24"/>
          <w:szCs w:val="24"/>
          <w:u w:val="single"/>
          <w:lang w:eastAsia="en-GB"/>
        </w:rPr>
      </w:pPr>
    </w:p>
    <w:p w14:paraId="13898C7F" w14:textId="6884820D" w:rsidR="007F099C" w:rsidRPr="00896B69" w:rsidRDefault="004F6377" w:rsidP="004F6377">
      <w:pPr>
        <w:spacing w:after="0" w:line="240" w:lineRule="auto"/>
        <w:ind w:right="531"/>
        <w:jc w:val="center"/>
        <w:rPr>
          <w:rFonts w:ascii="Arial" w:eastAsia="Times New Roman" w:hAnsi="Arial" w:cs="Arial"/>
          <w:b/>
          <w:bCs/>
          <w:sz w:val="24"/>
          <w:szCs w:val="24"/>
          <w:u w:val="single"/>
          <w:lang w:eastAsia="en-GB"/>
        </w:rPr>
      </w:pPr>
      <w:r w:rsidRPr="00896B69">
        <w:rPr>
          <w:rFonts w:ascii="Arial" w:eastAsia="Times New Roman" w:hAnsi="Arial" w:cs="Arial"/>
          <w:b/>
          <w:bCs/>
          <w:sz w:val="24"/>
          <w:szCs w:val="24"/>
          <w:u w:val="single"/>
          <w:lang w:eastAsia="en-GB"/>
        </w:rPr>
        <w:lastRenderedPageBreak/>
        <w:t xml:space="preserve">Introduction </w:t>
      </w:r>
    </w:p>
    <w:p w14:paraId="68CB8438" w14:textId="77777777" w:rsidR="002E43C2" w:rsidRDefault="002E43C2" w:rsidP="004F6377">
      <w:pPr>
        <w:spacing w:after="0" w:line="240" w:lineRule="auto"/>
        <w:ind w:right="531"/>
        <w:jc w:val="center"/>
        <w:rPr>
          <w:rFonts w:ascii="Arial" w:eastAsia="Times New Roman" w:hAnsi="Arial" w:cs="Arial"/>
          <w:sz w:val="24"/>
          <w:szCs w:val="24"/>
          <w:lang w:eastAsia="en-GB"/>
        </w:rPr>
      </w:pPr>
    </w:p>
    <w:p w14:paraId="5A4A5516" w14:textId="77777777" w:rsidR="00170B25" w:rsidRDefault="004F6377" w:rsidP="00170B25">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 influence of organised crime groups has had a significant impact in the growth and sophistication of criminal activity. This essay will be exploring how this impact </w:t>
      </w:r>
      <w:r w:rsidR="005E1B9F">
        <w:rPr>
          <w:rFonts w:ascii="Arial" w:eastAsia="Times New Roman" w:hAnsi="Arial" w:cs="Arial"/>
          <w:sz w:val="24"/>
          <w:szCs w:val="24"/>
          <w:lang w:eastAsia="en-GB"/>
        </w:rPr>
        <w:t xml:space="preserve">is experienced through society and how members of society can be drawn into such activity, including how current measures to protect and prevent targeted </w:t>
      </w:r>
      <w:r w:rsidR="0002740E">
        <w:rPr>
          <w:rFonts w:ascii="Arial" w:eastAsia="Times New Roman" w:hAnsi="Arial" w:cs="Arial"/>
          <w:sz w:val="24"/>
          <w:szCs w:val="24"/>
          <w:lang w:eastAsia="en-GB"/>
        </w:rPr>
        <w:t xml:space="preserve">vulnerable people from contributing to this are effective. </w:t>
      </w:r>
    </w:p>
    <w:p w14:paraId="092102F7" w14:textId="77777777" w:rsidR="00170B25" w:rsidRDefault="00170B25" w:rsidP="00170B25">
      <w:pPr>
        <w:spacing w:after="0" w:line="240" w:lineRule="auto"/>
        <w:ind w:right="531"/>
        <w:rPr>
          <w:rFonts w:ascii="Arial" w:eastAsia="Times New Roman" w:hAnsi="Arial" w:cs="Arial"/>
          <w:sz w:val="24"/>
          <w:szCs w:val="24"/>
          <w:lang w:eastAsia="en-GB"/>
        </w:rPr>
      </w:pPr>
    </w:p>
    <w:p w14:paraId="6DCE52C8" w14:textId="70AF1E0E" w:rsidR="002E43C2" w:rsidRDefault="0002740E" w:rsidP="00170B25">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This essay will also investigate the current levels of protecti</w:t>
      </w:r>
      <w:r w:rsidR="00542446">
        <w:rPr>
          <w:rFonts w:ascii="Arial" w:eastAsia="Times New Roman" w:hAnsi="Arial" w:cs="Arial"/>
          <w:sz w:val="24"/>
          <w:szCs w:val="24"/>
          <w:lang w:eastAsia="en-GB"/>
        </w:rPr>
        <w:t>on available to these vulnerable groups, exploring how they are targeted and whether the protection methods</w:t>
      </w:r>
      <w:r w:rsidR="00F618CD">
        <w:rPr>
          <w:rFonts w:ascii="Arial" w:eastAsia="Times New Roman" w:hAnsi="Arial" w:cs="Arial"/>
          <w:sz w:val="24"/>
          <w:szCs w:val="24"/>
          <w:lang w:eastAsia="en-GB"/>
        </w:rPr>
        <w:t xml:space="preserve"> available are</w:t>
      </w:r>
    </w:p>
    <w:p w14:paraId="12A3976D" w14:textId="4B5A99E2" w:rsidR="00896B69" w:rsidRDefault="00F618CD" w:rsidP="00170B25">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pragmatic for modern day methods of recruitment utilised by organised crime groups</w:t>
      </w:r>
      <w:r w:rsidR="00366E49">
        <w:rPr>
          <w:rFonts w:ascii="Arial" w:eastAsia="Times New Roman" w:hAnsi="Arial" w:cs="Arial"/>
          <w:sz w:val="24"/>
          <w:szCs w:val="24"/>
          <w:lang w:eastAsia="en-GB"/>
        </w:rPr>
        <w:t xml:space="preserve"> and how their involvement </w:t>
      </w:r>
      <w:r w:rsidR="00892BC5">
        <w:rPr>
          <w:rFonts w:ascii="Arial" w:eastAsia="Times New Roman" w:hAnsi="Arial" w:cs="Arial"/>
          <w:sz w:val="24"/>
          <w:szCs w:val="24"/>
          <w:lang w:eastAsia="en-GB"/>
        </w:rPr>
        <w:t xml:space="preserve">could contribute to criminal activity for the purpose </w:t>
      </w:r>
      <w:r w:rsidR="00E81B34">
        <w:rPr>
          <w:rFonts w:ascii="Arial" w:eastAsia="Times New Roman" w:hAnsi="Arial" w:cs="Arial"/>
          <w:sz w:val="24"/>
          <w:szCs w:val="24"/>
          <w:lang w:eastAsia="en-GB"/>
        </w:rPr>
        <w:t>of forced and subjugated personal gain as a result of coerced involvement and circumstance.</w:t>
      </w:r>
    </w:p>
    <w:p w14:paraId="0F22C30C" w14:textId="77777777" w:rsidR="00896B69" w:rsidRDefault="00896B69" w:rsidP="00170B25">
      <w:pPr>
        <w:spacing w:after="0" w:line="240" w:lineRule="auto"/>
        <w:ind w:right="531"/>
        <w:rPr>
          <w:rFonts w:ascii="Arial" w:eastAsia="Times New Roman" w:hAnsi="Arial" w:cs="Arial"/>
          <w:sz w:val="24"/>
          <w:szCs w:val="24"/>
          <w:lang w:eastAsia="en-GB"/>
        </w:rPr>
      </w:pPr>
    </w:p>
    <w:p w14:paraId="04000CF7" w14:textId="765E9D51" w:rsidR="0002740E" w:rsidRPr="00896B69" w:rsidRDefault="00896B69" w:rsidP="004F6377">
      <w:pPr>
        <w:spacing w:after="0" w:line="240" w:lineRule="auto"/>
        <w:ind w:right="531"/>
        <w:jc w:val="center"/>
        <w:rPr>
          <w:rFonts w:ascii="Arial" w:eastAsia="Times New Roman" w:hAnsi="Arial" w:cs="Arial"/>
          <w:b/>
          <w:bCs/>
          <w:sz w:val="24"/>
          <w:szCs w:val="24"/>
          <w:u w:val="single"/>
          <w:lang w:eastAsia="en-GB"/>
        </w:rPr>
      </w:pPr>
      <w:r w:rsidRPr="00896B69">
        <w:rPr>
          <w:rFonts w:ascii="Arial" w:eastAsia="Times New Roman" w:hAnsi="Arial" w:cs="Arial"/>
          <w:b/>
          <w:bCs/>
          <w:sz w:val="24"/>
          <w:szCs w:val="24"/>
          <w:u w:val="single"/>
          <w:lang w:eastAsia="en-GB"/>
        </w:rPr>
        <w:t>Serious and Organised Crime Groups</w:t>
      </w:r>
      <w:r w:rsidR="00E81B34" w:rsidRPr="00896B69">
        <w:rPr>
          <w:rFonts w:ascii="Arial" w:eastAsia="Times New Roman" w:hAnsi="Arial" w:cs="Arial"/>
          <w:b/>
          <w:bCs/>
          <w:sz w:val="24"/>
          <w:szCs w:val="24"/>
          <w:u w:val="single"/>
          <w:lang w:eastAsia="en-GB"/>
        </w:rPr>
        <w:t xml:space="preserve"> </w:t>
      </w:r>
      <w:r w:rsidR="002571FF">
        <w:rPr>
          <w:rFonts w:ascii="Arial" w:eastAsia="Times New Roman" w:hAnsi="Arial" w:cs="Arial"/>
          <w:b/>
          <w:bCs/>
          <w:sz w:val="24"/>
          <w:szCs w:val="24"/>
          <w:u w:val="single"/>
          <w:lang w:eastAsia="en-GB"/>
        </w:rPr>
        <w:t xml:space="preserve">(S/OCG) </w:t>
      </w:r>
    </w:p>
    <w:p w14:paraId="1FAA8405" w14:textId="6B97870F" w:rsidR="00F464C7" w:rsidRDefault="00F464C7" w:rsidP="00F464C7">
      <w:pPr>
        <w:spacing w:after="0" w:line="240" w:lineRule="auto"/>
        <w:ind w:right="531"/>
        <w:rPr>
          <w:rFonts w:ascii="Arial" w:eastAsia="Times New Roman" w:hAnsi="Arial" w:cs="Arial"/>
          <w:sz w:val="24"/>
          <w:szCs w:val="24"/>
          <w:lang w:eastAsia="en-GB"/>
        </w:rPr>
      </w:pPr>
    </w:p>
    <w:p w14:paraId="2F254316" w14:textId="39384D3D" w:rsidR="00F464C7" w:rsidRDefault="00870B2A"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Serious and organised crime is defined as: </w:t>
      </w:r>
    </w:p>
    <w:p w14:paraId="3FF80263" w14:textId="28807904" w:rsidR="00870B2A" w:rsidRDefault="00870B2A" w:rsidP="00F464C7">
      <w:pPr>
        <w:spacing w:after="0" w:line="240" w:lineRule="auto"/>
        <w:ind w:right="531"/>
        <w:rPr>
          <w:rFonts w:ascii="Arial" w:eastAsia="Times New Roman" w:hAnsi="Arial" w:cs="Arial"/>
          <w:sz w:val="24"/>
          <w:szCs w:val="24"/>
          <w:lang w:eastAsia="en-GB"/>
        </w:rPr>
      </w:pPr>
    </w:p>
    <w:p w14:paraId="63AF5B41" w14:textId="215D43F8" w:rsidR="00870B2A" w:rsidRDefault="00870B2A"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“Individuals planning, co-ordinating and committing serious offences, whether individually, </w:t>
      </w:r>
      <w:r w:rsidR="00AA670C">
        <w:rPr>
          <w:rFonts w:ascii="Arial" w:eastAsia="Times New Roman" w:hAnsi="Arial" w:cs="Arial"/>
          <w:sz w:val="24"/>
          <w:szCs w:val="24"/>
          <w:lang w:eastAsia="en-GB"/>
        </w:rPr>
        <w:t xml:space="preserve">in groups and/or as part of transnational networks”. </w:t>
      </w:r>
    </w:p>
    <w:p w14:paraId="597C30AF" w14:textId="2DBFC55E" w:rsidR="001E761E" w:rsidRDefault="001E761E"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-UK Government </w:t>
      </w:r>
      <w:r w:rsidR="002D5F8C">
        <w:rPr>
          <w:rFonts w:ascii="Arial" w:eastAsia="Times New Roman" w:hAnsi="Arial" w:cs="Arial"/>
          <w:sz w:val="24"/>
          <w:szCs w:val="24"/>
          <w:lang w:eastAsia="en-GB"/>
        </w:rPr>
        <w:t>(</w:t>
      </w:r>
      <w:r>
        <w:rPr>
          <w:rFonts w:ascii="Arial" w:eastAsia="Times New Roman" w:hAnsi="Arial" w:cs="Arial"/>
          <w:sz w:val="24"/>
          <w:szCs w:val="24"/>
          <w:lang w:eastAsia="en-GB"/>
        </w:rPr>
        <w:t>2022</w:t>
      </w:r>
      <w:r w:rsidR="002D5F8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3A1A778F" w14:textId="13F1EB1B" w:rsidR="00231B38" w:rsidRDefault="00231B38" w:rsidP="00F464C7">
      <w:pPr>
        <w:spacing w:after="0" w:line="240" w:lineRule="auto"/>
        <w:ind w:right="531"/>
        <w:rPr>
          <w:rFonts w:ascii="Arial" w:eastAsia="Times New Roman" w:hAnsi="Arial" w:cs="Arial"/>
          <w:sz w:val="24"/>
          <w:szCs w:val="24"/>
          <w:lang w:eastAsia="en-GB"/>
        </w:rPr>
      </w:pPr>
    </w:p>
    <w:p w14:paraId="4F5B07C0" w14:textId="327DAB62" w:rsidR="00A76BBB" w:rsidRDefault="00231B38"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December 2021, former PM (Prime Minister) Boris Johnson promised to the UK public that the government would invest a sum of £300 Million pounds to “Crack Down” </w:t>
      </w:r>
      <w:r w:rsidR="00F54A5B">
        <w:rPr>
          <w:rFonts w:ascii="Arial" w:eastAsia="Times New Roman" w:hAnsi="Arial" w:cs="Arial"/>
          <w:sz w:val="24"/>
          <w:szCs w:val="24"/>
          <w:lang w:eastAsia="en-GB"/>
        </w:rPr>
        <w:t xml:space="preserve">on OCG and county lines operations. Johnson stated: </w:t>
      </w:r>
    </w:p>
    <w:p w14:paraId="636EBCB5" w14:textId="77777777" w:rsidR="002E43C2" w:rsidRDefault="002E43C2" w:rsidP="00F464C7">
      <w:pPr>
        <w:spacing w:after="0" w:line="240" w:lineRule="auto"/>
        <w:ind w:right="531"/>
        <w:rPr>
          <w:rFonts w:ascii="Arial" w:eastAsia="Times New Roman" w:hAnsi="Arial" w:cs="Arial"/>
          <w:sz w:val="24"/>
          <w:szCs w:val="24"/>
          <w:lang w:eastAsia="en-GB"/>
        </w:rPr>
      </w:pPr>
    </w:p>
    <w:p w14:paraId="73B57403" w14:textId="0BCA1AB1" w:rsidR="00F54A5B" w:rsidRDefault="004D0691"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“Backed by record investment, the strategy we’re setting out today will attack supply </w:t>
      </w:r>
      <w:r w:rsidR="00A76BBB">
        <w:rPr>
          <w:rFonts w:ascii="Arial" w:eastAsia="Times New Roman" w:hAnsi="Arial" w:cs="Arial"/>
          <w:sz w:val="24"/>
          <w:szCs w:val="24"/>
          <w:lang w:eastAsia="en-GB"/>
        </w:rPr>
        <w:t>and break the county lines model, which sees criminals profit from people’s misery. Those who break the law will have nowhere to hide”</w:t>
      </w:r>
      <w:r w:rsidR="00EF21DA">
        <w:rPr>
          <w:rFonts w:ascii="Arial" w:eastAsia="Times New Roman" w:hAnsi="Arial" w:cs="Arial"/>
          <w:sz w:val="24"/>
          <w:szCs w:val="24"/>
          <w:lang w:eastAsia="en-GB"/>
        </w:rPr>
        <w:t>.</w:t>
      </w:r>
    </w:p>
    <w:p w14:paraId="14204022" w14:textId="5368521F" w:rsidR="00DD4A79" w:rsidRPr="004D0691" w:rsidRDefault="00A76BBB"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-Former PM </w:t>
      </w:r>
      <w:r w:rsidR="00527D8A">
        <w:rPr>
          <w:rFonts w:ascii="Arial" w:eastAsia="Times New Roman" w:hAnsi="Arial" w:cs="Arial"/>
          <w:sz w:val="24"/>
          <w:szCs w:val="24"/>
          <w:lang w:eastAsia="en-GB"/>
        </w:rPr>
        <w:t xml:space="preserve">(Prime Minister) </w:t>
      </w:r>
      <w:r>
        <w:rPr>
          <w:rFonts w:ascii="Arial" w:eastAsia="Times New Roman" w:hAnsi="Arial" w:cs="Arial"/>
          <w:sz w:val="24"/>
          <w:szCs w:val="24"/>
          <w:lang w:eastAsia="en-GB"/>
        </w:rPr>
        <w:t>Boris Johnson 2021</w:t>
      </w:r>
    </w:p>
    <w:p w14:paraId="0AED181F" w14:textId="2F89A72A" w:rsidR="00A3645E" w:rsidRDefault="00A3645E" w:rsidP="00F464C7">
      <w:pPr>
        <w:spacing w:after="0" w:line="240" w:lineRule="auto"/>
        <w:ind w:right="531"/>
        <w:rPr>
          <w:rFonts w:ascii="Arial" w:eastAsia="Times New Roman" w:hAnsi="Arial" w:cs="Arial"/>
          <w:sz w:val="24"/>
          <w:szCs w:val="24"/>
          <w:lang w:eastAsia="en-GB"/>
        </w:rPr>
      </w:pPr>
    </w:p>
    <w:p w14:paraId="5FF1C4AD" w14:textId="2AA69382" w:rsidR="008D3BA1" w:rsidRDefault="00A3645E"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OCG activity </w:t>
      </w:r>
      <w:r w:rsidR="00EE7956">
        <w:rPr>
          <w:rFonts w:ascii="Arial" w:eastAsia="Times New Roman" w:hAnsi="Arial" w:cs="Arial"/>
          <w:sz w:val="24"/>
          <w:szCs w:val="24"/>
          <w:lang w:eastAsia="en-GB"/>
        </w:rPr>
        <w:t>is</w:t>
      </w:r>
      <w:r>
        <w:rPr>
          <w:rFonts w:ascii="Arial" w:eastAsia="Times New Roman" w:hAnsi="Arial" w:cs="Arial"/>
          <w:sz w:val="24"/>
          <w:szCs w:val="24"/>
          <w:lang w:eastAsia="en-GB"/>
        </w:rPr>
        <w:t xml:space="preserve"> any activity of a criminal nature involving three or more persons, where the mens rea </w:t>
      </w:r>
      <w:r w:rsidR="00FA288F">
        <w:rPr>
          <w:rFonts w:ascii="Arial" w:eastAsia="Times New Roman" w:hAnsi="Arial" w:cs="Arial"/>
          <w:sz w:val="24"/>
          <w:szCs w:val="24"/>
          <w:lang w:eastAsia="en-GB"/>
        </w:rPr>
        <w:t>of the involved persons would be to commit criminal acts for personal gain.</w:t>
      </w:r>
      <w:r w:rsidR="00473A8A">
        <w:rPr>
          <w:rFonts w:ascii="Arial" w:eastAsia="Times New Roman" w:hAnsi="Arial" w:cs="Arial"/>
          <w:sz w:val="24"/>
          <w:szCs w:val="24"/>
          <w:lang w:eastAsia="en-GB"/>
        </w:rPr>
        <w:t xml:space="preserve"> (Home Office 2023) </w:t>
      </w:r>
      <w:r w:rsidR="00FA288F">
        <w:rPr>
          <w:rFonts w:ascii="Arial" w:eastAsia="Times New Roman" w:hAnsi="Arial" w:cs="Arial"/>
          <w:sz w:val="24"/>
          <w:szCs w:val="24"/>
          <w:lang w:eastAsia="en-GB"/>
        </w:rPr>
        <w:t xml:space="preserve">Such acts </w:t>
      </w:r>
      <w:r w:rsidR="00EE7956">
        <w:rPr>
          <w:rFonts w:ascii="Arial" w:eastAsia="Times New Roman" w:hAnsi="Arial" w:cs="Arial"/>
          <w:sz w:val="24"/>
          <w:szCs w:val="24"/>
          <w:lang w:eastAsia="en-GB"/>
        </w:rPr>
        <w:t>are</w:t>
      </w:r>
      <w:r w:rsidR="00FA288F">
        <w:rPr>
          <w:rFonts w:ascii="Arial" w:eastAsia="Times New Roman" w:hAnsi="Arial" w:cs="Arial"/>
          <w:sz w:val="24"/>
          <w:szCs w:val="24"/>
          <w:lang w:eastAsia="en-GB"/>
        </w:rPr>
        <w:t xml:space="preserve"> long term </w:t>
      </w:r>
      <w:r w:rsidR="00477B6F">
        <w:rPr>
          <w:rFonts w:ascii="Arial" w:eastAsia="Times New Roman" w:hAnsi="Arial" w:cs="Arial"/>
          <w:sz w:val="24"/>
          <w:szCs w:val="24"/>
          <w:lang w:eastAsia="en-GB"/>
        </w:rPr>
        <w:t>and coordinated; acts of fraud including cybercrime, drug supply, human trafficking, county line activit</w:t>
      </w:r>
      <w:r w:rsidR="001328AE">
        <w:rPr>
          <w:rFonts w:ascii="Arial" w:eastAsia="Times New Roman" w:hAnsi="Arial" w:cs="Arial"/>
          <w:sz w:val="24"/>
          <w:szCs w:val="24"/>
          <w:lang w:eastAsia="en-GB"/>
        </w:rPr>
        <w:t xml:space="preserve">y including the recruitment and exploitation of young persons </w:t>
      </w:r>
      <w:r w:rsidR="008D3BA1">
        <w:rPr>
          <w:rFonts w:ascii="Arial" w:eastAsia="Times New Roman" w:hAnsi="Arial" w:cs="Arial"/>
          <w:sz w:val="24"/>
          <w:szCs w:val="24"/>
          <w:lang w:eastAsia="en-GB"/>
        </w:rPr>
        <w:t>to carry out the supply of drugs and additional illegal products for profiteering are acts that are coordinated and undertaken by OCG</w:t>
      </w:r>
      <w:r w:rsidR="00096E1F">
        <w:rPr>
          <w:rFonts w:ascii="Arial" w:eastAsia="Times New Roman" w:hAnsi="Arial" w:cs="Arial"/>
          <w:sz w:val="24"/>
          <w:szCs w:val="24"/>
          <w:lang w:eastAsia="en-GB"/>
        </w:rPr>
        <w:t>s to minimise ‘organisational’ responsibility and scapegoat this responsibility on those caught by law enforcement agencies</w:t>
      </w:r>
      <w:r w:rsidR="000F2FBC">
        <w:rPr>
          <w:rFonts w:ascii="Arial" w:eastAsia="Times New Roman" w:hAnsi="Arial" w:cs="Arial"/>
          <w:sz w:val="24"/>
          <w:szCs w:val="24"/>
          <w:lang w:eastAsia="en-GB"/>
        </w:rPr>
        <w:t xml:space="preserve"> that would not have a higher level of protection in the OCG hierarchy. </w:t>
      </w:r>
    </w:p>
    <w:p w14:paraId="36131A31" w14:textId="77777777" w:rsidR="002E43C2" w:rsidRDefault="002E43C2" w:rsidP="00F464C7">
      <w:pPr>
        <w:spacing w:after="0" w:line="240" w:lineRule="auto"/>
        <w:ind w:right="531"/>
        <w:rPr>
          <w:rFonts w:ascii="Arial" w:eastAsia="Times New Roman" w:hAnsi="Arial" w:cs="Arial"/>
          <w:sz w:val="24"/>
          <w:szCs w:val="24"/>
          <w:lang w:eastAsia="en-GB"/>
        </w:rPr>
      </w:pPr>
    </w:p>
    <w:p w14:paraId="1EEAD30A" w14:textId="1EBC3A3E" w:rsidR="00C4797C" w:rsidRDefault="00C4797C"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Thames Valley Police introduced operation Jack Knife</w:t>
      </w:r>
      <w:r w:rsidR="00E130B8">
        <w:rPr>
          <w:rFonts w:ascii="Arial" w:eastAsia="Times New Roman" w:hAnsi="Arial" w:cs="Arial"/>
          <w:sz w:val="24"/>
          <w:szCs w:val="24"/>
          <w:lang w:eastAsia="en-GB"/>
        </w:rPr>
        <w:t xml:space="preserve"> and successfully convicted 6 confirmed OCG members for a spate of burglaries along with conspiracy to commit them</w:t>
      </w:r>
      <w:r w:rsidR="00131B31">
        <w:rPr>
          <w:rFonts w:ascii="Arial" w:eastAsia="Times New Roman" w:hAnsi="Arial" w:cs="Arial"/>
          <w:sz w:val="24"/>
          <w:szCs w:val="24"/>
          <w:lang w:eastAsia="en-GB"/>
        </w:rPr>
        <w:t xml:space="preserve"> (Thames Valley Police 2022)</w:t>
      </w:r>
      <w:r w:rsidR="00340666">
        <w:rPr>
          <w:rFonts w:ascii="Arial" w:eastAsia="Times New Roman" w:hAnsi="Arial" w:cs="Arial"/>
          <w:sz w:val="24"/>
          <w:szCs w:val="24"/>
          <w:lang w:eastAsia="en-GB"/>
        </w:rPr>
        <w:t>. The success of Jack Knif</w:t>
      </w:r>
      <w:r w:rsidR="003D2B3D">
        <w:rPr>
          <w:rFonts w:ascii="Arial" w:eastAsia="Times New Roman" w:hAnsi="Arial" w:cs="Arial"/>
          <w:sz w:val="24"/>
          <w:szCs w:val="24"/>
          <w:lang w:eastAsia="en-GB"/>
        </w:rPr>
        <w:t>e presented</w:t>
      </w:r>
      <w:r w:rsidR="00A058F5">
        <w:rPr>
          <w:rFonts w:ascii="Arial" w:eastAsia="Times New Roman" w:hAnsi="Arial" w:cs="Arial"/>
          <w:sz w:val="24"/>
          <w:szCs w:val="24"/>
          <w:lang w:eastAsia="en-GB"/>
        </w:rPr>
        <w:t xml:space="preserve"> these suspects from the OCG group so called ‘Solar’ </w:t>
      </w:r>
      <w:r w:rsidR="003D2B3D">
        <w:rPr>
          <w:rFonts w:ascii="Arial" w:eastAsia="Times New Roman" w:hAnsi="Arial" w:cs="Arial"/>
          <w:sz w:val="24"/>
          <w:szCs w:val="24"/>
          <w:lang w:eastAsia="en-GB"/>
        </w:rPr>
        <w:t>from being</w:t>
      </w:r>
      <w:r w:rsidR="00A058F5">
        <w:rPr>
          <w:rFonts w:ascii="Arial" w:eastAsia="Times New Roman" w:hAnsi="Arial" w:cs="Arial"/>
          <w:sz w:val="24"/>
          <w:szCs w:val="24"/>
          <w:lang w:eastAsia="en-GB"/>
        </w:rPr>
        <w:t xml:space="preserve"> unable to continue additional </w:t>
      </w:r>
      <w:r w:rsidR="00311FDB">
        <w:rPr>
          <w:rFonts w:ascii="Arial" w:eastAsia="Times New Roman" w:hAnsi="Arial" w:cs="Arial"/>
          <w:sz w:val="24"/>
          <w:szCs w:val="24"/>
          <w:lang w:eastAsia="en-GB"/>
        </w:rPr>
        <w:t>offences that resulted in</w:t>
      </w:r>
      <w:r w:rsidR="003D2B3D">
        <w:rPr>
          <w:rFonts w:ascii="Arial" w:eastAsia="Times New Roman" w:hAnsi="Arial" w:cs="Arial"/>
          <w:sz w:val="24"/>
          <w:szCs w:val="24"/>
          <w:lang w:eastAsia="en-GB"/>
        </w:rPr>
        <w:t xml:space="preserve"> promoting vulnerability of the public. The investigation </w:t>
      </w:r>
      <w:r w:rsidR="00F838E3">
        <w:rPr>
          <w:rFonts w:ascii="Arial" w:eastAsia="Times New Roman" w:hAnsi="Arial" w:cs="Arial"/>
          <w:sz w:val="24"/>
          <w:szCs w:val="24"/>
          <w:lang w:eastAsia="en-GB"/>
        </w:rPr>
        <w:t>adopted a public protection initiative by doing so</w:t>
      </w:r>
      <w:r w:rsidR="00827769">
        <w:rPr>
          <w:rFonts w:ascii="Arial" w:eastAsia="Times New Roman" w:hAnsi="Arial" w:cs="Arial"/>
          <w:sz w:val="24"/>
          <w:szCs w:val="24"/>
          <w:lang w:eastAsia="en-GB"/>
        </w:rPr>
        <w:t xml:space="preserve">, with direct action protecting vulnerable people. </w:t>
      </w:r>
    </w:p>
    <w:p w14:paraId="7002B101" w14:textId="77777777" w:rsidR="00DD4A79" w:rsidRDefault="00DD4A79" w:rsidP="00F464C7">
      <w:pPr>
        <w:spacing w:after="0" w:line="240" w:lineRule="auto"/>
        <w:ind w:right="531"/>
        <w:rPr>
          <w:rFonts w:ascii="Arial" w:eastAsia="Times New Roman" w:hAnsi="Arial" w:cs="Arial"/>
          <w:sz w:val="24"/>
          <w:szCs w:val="24"/>
          <w:lang w:eastAsia="en-GB"/>
        </w:rPr>
      </w:pPr>
    </w:p>
    <w:p w14:paraId="5AAF2FB3" w14:textId="77777777"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7AA887EA" w14:textId="055D6AB0"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6BD28573" w14:textId="065690BB"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41FB0477" w14:textId="55E71B5A"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1E112889" w14:textId="77777777"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10C91879" w14:textId="77777777" w:rsidR="008010B3" w:rsidRDefault="008010B3" w:rsidP="004F3F97">
      <w:pPr>
        <w:spacing w:after="0" w:line="240" w:lineRule="auto"/>
        <w:ind w:right="531"/>
        <w:jc w:val="center"/>
        <w:rPr>
          <w:rFonts w:ascii="Arial" w:eastAsia="Times New Roman" w:hAnsi="Arial" w:cs="Arial"/>
          <w:b/>
          <w:bCs/>
          <w:sz w:val="24"/>
          <w:szCs w:val="24"/>
          <w:u w:val="single"/>
          <w:lang w:eastAsia="en-GB"/>
        </w:rPr>
      </w:pPr>
    </w:p>
    <w:p w14:paraId="498C7393" w14:textId="2E731A6A" w:rsidR="008D3BA1" w:rsidRPr="00365AB4" w:rsidRDefault="0097692E" w:rsidP="004F3F97">
      <w:pPr>
        <w:spacing w:after="0" w:line="240" w:lineRule="auto"/>
        <w:ind w:right="531"/>
        <w:jc w:val="center"/>
        <w:rPr>
          <w:rFonts w:ascii="Arial" w:eastAsia="Times New Roman" w:hAnsi="Arial" w:cs="Arial"/>
          <w:b/>
          <w:bCs/>
          <w:sz w:val="24"/>
          <w:szCs w:val="24"/>
          <w:u w:val="single"/>
          <w:lang w:eastAsia="en-GB"/>
        </w:rPr>
      </w:pPr>
      <w:r w:rsidRPr="00365AB4">
        <w:rPr>
          <w:rFonts w:ascii="Arial" w:eastAsia="Times New Roman" w:hAnsi="Arial" w:cs="Arial"/>
          <w:b/>
          <w:bCs/>
          <w:sz w:val="24"/>
          <w:szCs w:val="24"/>
          <w:u w:val="single"/>
          <w:lang w:eastAsia="en-GB"/>
        </w:rPr>
        <w:lastRenderedPageBreak/>
        <w:t xml:space="preserve">Prevention of OCG Activity Through Public </w:t>
      </w:r>
      <w:r w:rsidR="004F3F97" w:rsidRPr="00365AB4">
        <w:rPr>
          <w:rFonts w:ascii="Arial" w:eastAsia="Times New Roman" w:hAnsi="Arial" w:cs="Arial"/>
          <w:b/>
          <w:bCs/>
          <w:sz w:val="24"/>
          <w:szCs w:val="24"/>
          <w:u w:val="single"/>
          <w:lang w:eastAsia="en-GB"/>
        </w:rPr>
        <w:t>Protection Initiatives</w:t>
      </w:r>
    </w:p>
    <w:p w14:paraId="296A87E4" w14:textId="791F25A8" w:rsidR="004F6377" w:rsidRDefault="004F6377" w:rsidP="004F3F97">
      <w:pPr>
        <w:spacing w:after="0" w:line="240" w:lineRule="auto"/>
        <w:ind w:right="531"/>
        <w:jc w:val="center"/>
        <w:rPr>
          <w:rFonts w:ascii="Arial" w:eastAsia="Times New Roman" w:hAnsi="Arial" w:cs="Arial"/>
          <w:sz w:val="24"/>
          <w:szCs w:val="24"/>
          <w:lang w:eastAsia="en-GB"/>
        </w:rPr>
      </w:pPr>
    </w:p>
    <w:p w14:paraId="59024637" w14:textId="48E6A866" w:rsidR="004F6377" w:rsidRDefault="00A86546"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order to disrupt criminal activity of this level, an understanding of how OCG networks operate and what their goal is must be acquired </w:t>
      </w:r>
      <w:r w:rsidR="00B93421">
        <w:rPr>
          <w:rFonts w:ascii="Arial" w:eastAsia="Times New Roman" w:hAnsi="Arial" w:cs="Arial"/>
          <w:sz w:val="24"/>
          <w:szCs w:val="24"/>
          <w:lang w:eastAsia="en-GB"/>
        </w:rPr>
        <w:t xml:space="preserve">by those responsible for the prevention of such activity. It is the basis of understanding </w:t>
      </w:r>
      <w:r w:rsidR="0083368C">
        <w:rPr>
          <w:rFonts w:ascii="Arial" w:eastAsia="Times New Roman" w:hAnsi="Arial" w:cs="Arial"/>
          <w:sz w:val="24"/>
          <w:szCs w:val="24"/>
          <w:lang w:eastAsia="en-GB"/>
        </w:rPr>
        <w:t>that form prevention methods. The below diagram illustrates how OCG networks operate and for what purpose</w:t>
      </w:r>
      <w:r w:rsidR="0037634D">
        <w:rPr>
          <w:rFonts w:ascii="Arial" w:eastAsia="Times New Roman" w:hAnsi="Arial" w:cs="Arial"/>
          <w:sz w:val="24"/>
          <w:szCs w:val="24"/>
          <w:lang w:eastAsia="en-GB"/>
        </w:rPr>
        <w:t xml:space="preserve">, this is also inclusive of devised strategies that can prevent them operating successfully. </w:t>
      </w:r>
    </w:p>
    <w:p w14:paraId="0F26D391" w14:textId="2950AA33" w:rsidR="000568DE" w:rsidRDefault="000568DE" w:rsidP="00F464C7">
      <w:pPr>
        <w:spacing w:after="0" w:line="240" w:lineRule="auto"/>
        <w:ind w:right="531"/>
        <w:rPr>
          <w:rFonts w:ascii="Arial" w:eastAsia="Times New Roman" w:hAnsi="Arial" w:cs="Arial"/>
          <w:sz w:val="24"/>
          <w:szCs w:val="24"/>
          <w:lang w:eastAsia="en-GB"/>
        </w:rPr>
      </w:pPr>
    </w:p>
    <w:p w14:paraId="5022542B" w14:textId="5003CA84" w:rsidR="000568DE" w:rsidRDefault="000568DE" w:rsidP="00F464C7">
      <w:pPr>
        <w:spacing w:after="0" w:line="240" w:lineRule="auto"/>
        <w:ind w:right="531"/>
        <w:rPr>
          <w:rFonts w:ascii="Arial" w:eastAsia="Times New Roman" w:hAnsi="Arial" w:cs="Arial"/>
          <w:sz w:val="24"/>
          <w:szCs w:val="24"/>
          <w:lang w:eastAsia="en-GB"/>
        </w:rPr>
      </w:pPr>
    </w:p>
    <w:p w14:paraId="0976100B" w14:textId="77777777" w:rsidR="008106E7" w:rsidRDefault="008106E7" w:rsidP="00F464C7">
      <w:pPr>
        <w:spacing w:after="0" w:line="240" w:lineRule="auto"/>
        <w:ind w:right="531"/>
        <w:rPr>
          <w:rFonts w:ascii="Arial" w:eastAsia="Times New Roman" w:hAnsi="Arial" w:cs="Arial"/>
          <w:sz w:val="24"/>
          <w:szCs w:val="24"/>
          <w:lang w:eastAsia="en-GB"/>
        </w:rPr>
      </w:pPr>
    </w:p>
    <w:p w14:paraId="3FEEAAE6" w14:textId="53D72E0A" w:rsidR="008106E7" w:rsidRDefault="008106E7" w:rsidP="00F464C7">
      <w:pPr>
        <w:spacing w:after="0" w:line="240" w:lineRule="auto"/>
        <w:ind w:right="531"/>
        <w:rPr>
          <w:rFonts w:ascii="Arial" w:eastAsia="Times New Roman" w:hAnsi="Arial" w:cs="Arial"/>
          <w:sz w:val="24"/>
          <w:szCs w:val="24"/>
          <w:lang w:eastAsia="en-GB"/>
        </w:rPr>
      </w:pPr>
      <w:r>
        <w:rPr>
          <w:rFonts w:ascii="Arial" w:hAnsi="Arial" w:cs="Arial"/>
          <w:noProof/>
        </w:rPr>
        <w:drawing>
          <wp:anchor distT="0" distB="0" distL="114300" distR="114300" simplePos="0" relativeHeight="251662336" behindDoc="1" locked="0" layoutInCell="1" allowOverlap="1" wp14:anchorId="787A0050" wp14:editId="31ABF32B">
            <wp:simplePos x="0" y="0"/>
            <wp:positionH relativeFrom="column">
              <wp:posOffset>1225296</wp:posOffset>
            </wp:positionH>
            <wp:positionV relativeFrom="paragraph">
              <wp:posOffset>229</wp:posOffset>
            </wp:positionV>
            <wp:extent cx="3090672" cy="1970303"/>
            <wp:effectExtent l="0" t="0" r="0" b="0"/>
            <wp:wrapTight wrapText="bothSides">
              <wp:wrapPolygon edited="0">
                <wp:start x="0" y="0"/>
                <wp:lineTo x="0" y="21308"/>
                <wp:lineTo x="21436" y="21308"/>
                <wp:lineTo x="214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99895" cy="197618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51BA33" w14:textId="77777777" w:rsidR="008106E7" w:rsidRDefault="008106E7" w:rsidP="00F464C7">
      <w:pPr>
        <w:spacing w:after="0" w:line="240" w:lineRule="auto"/>
        <w:ind w:right="531"/>
        <w:rPr>
          <w:rFonts w:ascii="Arial" w:eastAsia="Times New Roman" w:hAnsi="Arial" w:cs="Arial"/>
          <w:sz w:val="24"/>
          <w:szCs w:val="24"/>
          <w:lang w:eastAsia="en-GB"/>
        </w:rPr>
      </w:pPr>
    </w:p>
    <w:p w14:paraId="3DDD5666" w14:textId="77777777" w:rsidR="008106E7" w:rsidRDefault="008106E7" w:rsidP="00F464C7">
      <w:pPr>
        <w:spacing w:after="0" w:line="240" w:lineRule="auto"/>
        <w:ind w:right="531"/>
        <w:rPr>
          <w:rFonts w:ascii="Arial" w:eastAsia="Times New Roman" w:hAnsi="Arial" w:cs="Arial"/>
          <w:sz w:val="24"/>
          <w:szCs w:val="24"/>
          <w:lang w:eastAsia="en-GB"/>
        </w:rPr>
      </w:pPr>
    </w:p>
    <w:p w14:paraId="459D6FAB" w14:textId="77777777" w:rsidR="008106E7" w:rsidRDefault="008106E7" w:rsidP="00F464C7">
      <w:pPr>
        <w:spacing w:after="0" w:line="240" w:lineRule="auto"/>
        <w:ind w:right="531"/>
        <w:rPr>
          <w:rFonts w:ascii="Arial" w:eastAsia="Times New Roman" w:hAnsi="Arial" w:cs="Arial"/>
          <w:sz w:val="24"/>
          <w:szCs w:val="24"/>
          <w:lang w:eastAsia="en-GB"/>
        </w:rPr>
      </w:pPr>
    </w:p>
    <w:p w14:paraId="6088E3DE" w14:textId="77777777" w:rsidR="008106E7" w:rsidRDefault="008106E7" w:rsidP="00F464C7">
      <w:pPr>
        <w:spacing w:after="0" w:line="240" w:lineRule="auto"/>
        <w:ind w:right="531"/>
        <w:rPr>
          <w:rFonts w:ascii="Arial" w:eastAsia="Times New Roman" w:hAnsi="Arial" w:cs="Arial"/>
          <w:sz w:val="24"/>
          <w:szCs w:val="24"/>
          <w:lang w:eastAsia="en-GB"/>
        </w:rPr>
      </w:pPr>
    </w:p>
    <w:p w14:paraId="0EEC457A" w14:textId="77777777" w:rsidR="008106E7" w:rsidRDefault="008106E7" w:rsidP="00F464C7">
      <w:pPr>
        <w:spacing w:after="0" w:line="240" w:lineRule="auto"/>
        <w:ind w:right="531"/>
        <w:rPr>
          <w:rFonts w:ascii="Arial" w:eastAsia="Times New Roman" w:hAnsi="Arial" w:cs="Arial"/>
          <w:sz w:val="24"/>
          <w:szCs w:val="24"/>
          <w:lang w:eastAsia="en-GB"/>
        </w:rPr>
      </w:pPr>
    </w:p>
    <w:p w14:paraId="319D2EB6" w14:textId="77777777" w:rsidR="008106E7" w:rsidRDefault="008106E7" w:rsidP="00F464C7">
      <w:pPr>
        <w:spacing w:after="0" w:line="240" w:lineRule="auto"/>
        <w:ind w:right="531"/>
        <w:rPr>
          <w:rFonts w:ascii="Arial" w:eastAsia="Times New Roman" w:hAnsi="Arial" w:cs="Arial"/>
          <w:sz w:val="24"/>
          <w:szCs w:val="24"/>
          <w:lang w:eastAsia="en-GB"/>
        </w:rPr>
      </w:pPr>
    </w:p>
    <w:p w14:paraId="3DA4365A" w14:textId="77777777" w:rsidR="008106E7" w:rsidRDefault="008106E7" w:rsidP="00F464C7">
      <w:pPr>
        <w:spacing w:after="0" w:line="240" w:lineRule="auto"/>
        <w:ind w:right="531"/>
        <w:rPr>
          <w:rFonts w:ascii="Arial" w:eastAsia="Times New Roman" w:hAnsi="Arial" w:cs="Arial"/>
          <w:sz w:val="24"/>
          <w:szCs w:val="24"/>
          <w:lang w:eastAsia="en-GB"/>
        </w:rPr>
      </w:pPr>
    </w:p>
    <w:p w14:paraId="457A1D84" w14:textId="77777777" w:rsidR="008106E7" w:rsidRDefault="008106E7" w:rsidP="00F464C7">
      <w:pPr>
        <w:spacing w:after="0" w:line="240" w:lineRule="auto"/>
        <w:ind w:right="531"/>
        <w:rPr>
          <w:rFonts w:ascii="Arial" w:eastAsia="Times New Roman" w:hAnsi="Arial" w:cs="Arial"/>
          <w:sz w:val="24"/>
          <w:szCs w:val="24"/>
          <w:lang w:eastAsia="en-GB"/>
        </w:rPr>
      </w:pPr>
    </w:p>
    <w:p w14:paraId="231357FE" w14:textId="77777777" w:rsidR="008106E7" w:rsidRDefault="008106E7" w:rsidP="00F464C7">
      <w:pPr>
        <w:spacing w:after="0" w:line="240" w:lineRule="auto"/>
        <w:ind w:right="531"/>
        <w:rPr>
          <w:rFonts w:ascii="Arial" w:eastAsia="Times New Roman" w:hAnsi="Arial" w:cs="Arial"/>
          <w:sz w:val="24"/>
          <w:szCs w:val="24"/>
          <w:lang w:eastAsia="en-GB"/>
        </w:rPr>
      </w:pPr>
    </w:p>
    <w:p w14:paraId="0A4D3157" w14:textId="77777777" w:rsidR="008106E7" w:rsidRDefault="008106E7" w:rsidP="00F464C7">
      <w:pPr>
        <w:spacing w:after="0" w:line="240" w:lineRule="auto"/>
        <w:ind w:right="531"/>
        <w:rPr>
          <w:rFonts w:ascii="Arial" w:eastAsia="Times New Roman" w:hAnsi="Arial" w:cs="Arial"/>
          <w:sz w:val="24"/>
          <w:szCs w:val="24"/>
          <w:lang w:eastAsia="en-GB"/>
        </w:rPr>
      </w:pPr>
    </w:p>
    <w:p w14:paraId="697C4B13" w14:textId="77777777" w:rsidR="008106E7" w:rsidRDefault="008106E7" w:rsidP="00F464C7">
      <w:pPr>
        <w:spacing w:after="0" w:line="240" w:lineRule="auto"/>
        <w:ind w:right="531"/>
        <w:rPr>
          <w:rFonts w:ascii="Arial" w:eastAsia="Times New Roman" w:hAnsi="Arial" w:cs="Arial"/>
          <w:sz w:val="24"/>
          <w:szCs w:val="24"/>
          <w:lang w:eastAsia="en-GB"/>
        </w:rPr>
      </w:pPr>
    </w:p>
    <w:p w14:paraId="43301625" w14:textId="70376C8C" w:rsidR="008106E7" w:rsidRDefault="000568DE"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-UK government (2022) </w:t>
      </w:r>
    </w:p>
    <w:p w14:paraId="57140F35" w14:textId="77777777" w:rsidR="008106E7" w:rsidRDefault="008106E7" w:rsidP="00F464C7">
      <w:pPr>
        <w:spacing w:after="0" w:line="240" w:lineRule="auto"/>
        <w:ind w:right="531"/>
        <w:rPr>
          <w:rFonts w:ascii="Arial" w:eastAsia="Times New Roman" w:hAnsi="Arial" w:cs="Arial"/>
          <w:sz w:val="24"/>
          <w:szCs w:val="24"/>
          <w:lang w:eastAsia="en-GB"/>
        </w:rPr>
      </w:pPr>
    </w:p>
    <w:p w14:paraId="667631AF" w14:textId="77777777" w:rsidR="008106E7" w:rsidRDefault="008106E7" w:rsidP="00F464C7">
      <w:pPr>
        <w:spacing w:after="0" w:line="240" w:lineRule="auto"/>
        <w:ind w:right="531"/>
        <w:rPr>
          <w:rFonts w:ascii="Arial" w:eastAsia="Times New Roman" w:hAnsi="Arial" w:cs="Arial"/>
          <w:sz w:val="24"/>
          <w:szCs w:val="24"/>
          <w:lang w:eastAsia="en-GB"/>
        </w:rPr>
      </w:pPr>
    </w:p>
    <w:p w14:paraId="5A1C3B06" w14:textId="37983D58" w:rsidR="000A4B7F" w:rsidRDefault="000A4B7F"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Based upon the above illustration, it is clear that </w:t>
      </w:r>
      <w:r w:rsidR="00212931">
        <w:rPr>
          <w:rFonts w:ascii="Arial" w:eastAsia="Times New Roman" w:hAnsi="Arial" w:cs="Arial"/>
          <w:sz w:val="24"/>
          <w:szCs w:val="24"/>
          <w:lang w:eastAsia="en-GB"/>
        </w:rPr>
        <w:t xml:space="preserve">the means of gathering information and intelligence (In line with </w:t>
      </w:r>
      <w:r w:rsidR="0098605C">
        <w:rPr>
          <w:rFonts w:ascii="Arial" w:eastAsia="Times New Roman" w:hAnsi="Arial" w:cs="Arial"/>
          <w:sz w:val="24"/>
          <w:szCs w:val="24"/>
          <w:lang w:eastAsia="en-GB"/>
        </w:rPr>
        <w:t xml:space="preserve">national decision model) is a component in preventing OCG network </w:t>
      </w:r>
      <w:r w:rsidR="00C74ED7">
        <w:rPr>
          <w:rFonts w:ascii="Arial" w:eastAsia="Times New Roman" w:hAnsi="Arial" w:cs="Arial"/>
          <w:sz w:val="24"/>
          <w:szCs w:val="24"/>
          <w:lang w:eastAsia="en-GB"/>
        </w:rPr>
        <w:t xml:space="preserve">from operating, which can be incorporated in proactive policing on the frontline, with officers being aware of what is happening </w:t>
      </w:r>
      <w:r w:rsidR="001045D3">
        <w:rPr>
          <w:rFonts w:ascii="Arial" w:eastAsia="Times New Roman" w:hAnsi="Arial" w:cs="Arial"/>
          <w:sz w:val="24"/>
          <w:szCs w:val="24"/>
          <w:lang w:eastAsia="en-GB"/>
        </w:rPr>
        <w:t xml:space="preserve">in their community, there is more of a chance that such crime can be prevented through targeting persons and vehicles </w:t>
      </w:r>
      <w:r w:rsidR="00DD3E8C">
        <w:rPr>
          <w:rFonts w:ascii="Arial" w:eastAsia="Times New Roman" w:hAnsi="Arial" w:cs="Arial"/>
          <w:sz w:val="24"/>
          <w:szCs w:val="24"/>
          <w:lang w:eastAsia="en-GB"/>
        </w:rPr>
        <w:t xml:space="preserve">that may be involved in the activity. </w:t>
      </w:r>
    </w:p>
    <w:p w14:paraId="24BA155D" w14:textId="2BA33738" w:rsidR="00DD3E8C" w:rsidRDefault="00DD3E8C" w:rsidP="00F464C7">
      <w:pPr>
        <w:spacing w:after="0" w:line="240" w:lineRule="auto"/>
        <w:ind w:right="531"/>
        <w:rPr>
          <w:rFonts w:ascii="Arial" w:eastAsia="Times New Roman" w:hAnsi="Arial" w:cs="Arial"/>
          <w:sz w:val="24"/>
          <w:szCs w:val="24"/>
          <w:lang w:eastAsia="en-GB"/>
        </w:rPr>
      </w:pPr>
    </w:p>
    <w:p w14:paraId="5F6160D9" w14:textId="73E1A170" w:rsidR="004F1F43" w:rsidRDefault="00775EEC"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RIPA</w:t>
      </w:r>
      <w:r w:rsidR="00DD3E8C">
        <w:rPr>
          <w:rFonts w:ascii="Arial" w:eastAsia="Times New Roman" w:hAnsi="Arial" w:cs="Arial"/>
          <w:sz w:val="24"/>
          <w:szCs w:val="24"/>
          <w:lang w:eastAsia="en-GB"/>
        </w:rPr>
        <w:t xml:space="preserve"> </w:t>
      </w:r>
      <w:r>
        <w:rPr>
          <w:rFonts w:ascii="Arial" w:eastAsia="Times New Roman" w:hAnsi="Arial" w:cs="Arial"/>
          <w:sz w:val="24"/>
          <w:szCs w:val="24"/>
          <w:lang w:eastAsia="en-GB"/>
        </w:rPr>
        <w:t>(R</w:t>
      </w:r>
      <w:r w:rsidR="00DD3E8C">
        <w:rPr>
          <w:rFonts w:ascii="Arial" w:eastAsia="Times New Roman" w:hAnsi="Arial" w:cs="Arial"/>
          <w:sz w:val="24"/>
          <w:szCs w:val="24"/>
          <w:lang w:eastAsia="en-GB"/>
        </w:rPr>
        <w:t>egulation of Investigatory Powers Act</w:t>
      </w:r>
      <w:r>
        <w:rPr>
          <w:rFonts w:ascii="Arial" w:eastAsia="Times New Roman" w:hAnsi="Arial" w:cs="Arial"/>
          <w:sz w:val="24"/>
          <w:szCs w:val="24"/>
          <w:lang w:eastAsia="en-GB"/>
        </w:rPr>
        <w:t xml:space="preserve">) </w:t>
      </w:r>
      <w:r w:rsidR="00075329">
        <w:rPr>
          <w:rFonts w:ascii="Arial" w:eastAsia="Times New Roman" w:hAnsi="Arial" w:cs="Arial"/>
          <w:sz w:val="24"/>
          <w:szCs w:val="24"/>
          <w:lang w:eastAsia="en-GB"/>
        </w:rPr>
        <w:t>allows the surveillance of suspects and regulation of the police in their ability to do so</w:t>
      </w:r>
      <w:r w:rsidR="00D516D9">
        <w:rPr>
          <w:rFonts w:ascii="Arial" w:eastAsia="Times New Roman" w:hAnsi="Arial" w:cs="Arial"/>
          <w:sz w:val="24"/>
          <w:szCs w:val="24"/>
          <w:lang w:eastAsia="en-GB"/>
        </w:rPr>
        <w:t>, which promotes public confidence in effective and fair policing tactic</w:t>
      </w:r>
      <w:r w:rsidR="004811C7">
        <w:rPr>
          <w:rFonts w:ascii="Arial" w:eastAsia="Times New Roman" w:hAnsi="Arial" w:cs="Arial"/>
          <w:sz w:val="24"/>
          <w:szCs w:val="24"/>
          <w:lang w:eastAsia="en-GB"/>
        </w:rPr>
        <w:t>s</w:t>
      </w:r>
      <w:r w:rsidR="002541C7">
        <w:rPr>
          <w:rFonts w:ascii="Arial" w:eastAsia="Times New Roman" w:hAnsi="Arial" w:cs="Arial"/>
          <w:sz w:val="24"/>
          <w:szCs w:val="24"/>
          <w:lang w:eastAsia="en-GB"/>
        </w:rPr>
        <w:t xml:space="preserve"> (Parliament</w:t>
      </w:r>
      <w:r w:rsidR="001477B0">
        <w:rPr>
          <w:rFonts w:ascii="Arial" w:eastAsia="Times New Roman" w:hAnsi="Arial" w:cs="Arial"/>
          <w:sz w:val="24"/>
          <w:szCs w:val="24"/>
          <w:lang w:eastAsia="en-GB"/>
        </w:rPr>
        <w:t xml:space="preserve"> UK</w:t>
      </w:r>
      <w:r w:rsidR="002541C7">
        <w:rPr>
          <w:rFonts w:ascii="Arial" w:eastAsia="Times New Roman" w:hAnsi="Arial" w:cs="Arial"/>
          <w:sz w:val="24"/>
          <w:szCs w:val="24"/>
          <w:lang w:eastAsia="en-GB"/>
        </w:rPr>
        <w:t xml:space="preserve"> 2022)</w:t>
      </w:r>
      <w:r w:rsidR="00810665">
        <w:rPr>
          <w:rFonts w:ascii="Arial" w:eastAsia="Times New Roman" w:hAnsi="Arial" w:cs="Arial"/>
          <w:sz w:val="24"/>
          <w:szCs w:val="24"/>
          <w:lang w:eastAsia="en-GB"/>
        </w:rPr>
        <w:t xml:space="preserve"> whilst complying to article 8 of the Human Rights Act 1988</w:t>
      </w:r>
      <w:r w:rsidR="00224DC1">
        <w:rPr>
          <w:rFonts w:ascii="Arial" w:eastAsia="Times New Roman" w:hAnsi="Arial" w:cs="Arial"/>
          <w:sz w:val="24"/>
          <w:szCs w:val="24"/>
          <w:lang w:eastAsia="en-GB"/>
        </w:rPr>
        <w:t xml:space="preserve">. </w:t>
      </w:r>
      <w:r w:rsidR="005164E3">
        <w:rPr>
          <w:rFonts w:ascii="Arial" w:eastAsia="Times New Roman" w:hAnsi="Arial" w:cs="Arial"/>
          <w:sz w:val="24"/>
          <w:szCs w:val="24"/>
          <w:lang w:eastAsia="en-GB"/>
        </w:rPr>
        <w:t xml:space="preserve">(Pocket Sergeant 2023) </w:t>
      </w:r>
      <w:r w:rsidR="00D516D9">
        <w:rPr>
          <w:rFonts w:ascii="Arial" w:eastAsia="Times New Roman" w:hAnsi="Arial" w:cs="Arial"/>
          <w:sz w:val="24"/>
          <w:szCs w:val="24"/>
          <w:lang w:eastAsia="en-GB"/>
        </w:rPr>
        <w:t xml:space="preserve">By monitoring </w:t>
      </w:r>
      <w:r w:rsidR="00185386">
        <w:rPr>
          <w:rFonts w:ascii="Arial" w:eastAsia="Times New Roman" w:hAnsi="Arial" w:cs="Arial"/>
          <w:sz w:val="24"/>
          <w:szCs w:val="24"/>
          <w:lang w:eastAsia="en-GB"/>
        </w:rPr>
        <w:t xml:space="preserve">convicted suspects upon release </w:t>
      </w:r>
      <w:r w:rsidR="004610C3">
        <w:rPr>
          <w:rFonts w:ascii="Arial" w:eastAsia="Times New Roman" w:hAnsi="Arial" w:cs="Arial"/>
          <w:sz w:val="24"/>
          <w:szCs w:val="24"/>
          <w:lang w:eastAsia="en-GB"/>
        </w:rPr>
        <w:t>for indictable offences, there is prevention for re-offending</w:t>
      </w:r>
      <w:r w:rsidR="00526D4E">
        <w:rPr>
          <w:rFonts w:ascii="Arial" w:eastAsia="Times New Roman" w:hAnsi="Arial" w:cs="Arial"/>
          <w:sz w:val="24"/>
          <w:szCs w:val="24"/>
          <w:lang w:eastAsia="en-GB"/>
        </w:rPr>
        <w:t>, ultimately halting future opportunities of repetitive criminal activity</w:t>
      </w:r>
      <w:r w:rsidR="00224DC1">
        <w:rPr>
          <w:rFonts w:ascii="Arial" w:eastAsia="Times New Roman" w:hAnsi="Arial" w:cs="Arial"/>
          <w:sz w:val="24"/>
          <w:szCs w:val="24"/>
          <w:lang w:eastAsia="en-GB"/>
        </w:rPr>
        <w:t xml:space="preserve"> as well as conducting fair surveillance of targets that are in the process of preparing to commit offences that can be linked to OCG members, proving conspiracy and pre</w:t>
      </w:r>
      <w:r w:rsidR="00AF3B0D">
        <w:rPr>
          <w:rFonts w:ascii="Arial" w:eastAsia="Times New Roman" w:hAnsi="Arial" w:cs="Arial"/>
          <w:sz w:val="24"/>
          <w:szCs w:val="24"/>
          <w:lang w:eastAsia="en-GB"/>
        </w:rPr>
        <w:t>-e</w:t>
      </w:r>
      <w:r w:rsidR="00224DC1">
        <w:rPr>
          <w:rFonts w:ascii="Arial" w:eastAsia="Times New Roman" w:hAnsi="Arial" w:cs="Arial"/>
          <w:sz w:val="24"/>
          <w:szCs w:val="24"/>
          <w:lang w:eastAsia="en-GB"/>
        </w:rPr>
        <w:t xml:space="preserve">mpting enforcement tactics. </w:t>
      </w:r>
    </w:p>
    <w:p w14:paraId="5EFA8D16" w14:textId="026DB762" w:rsidR="00542C88" w:rsidRDefault="00542C88" w:rsidP="00F464C7">
      <w:pPr>
        <w:spacing w:after="0" w:line="240" w:lineRule="auto"/>
        <w:ind w:right="531"/>
        <w:rPr>
          <w:rFonts w:ascii="Arial" w:eastAsia="Times New Roman" w:hAnsi="Arial" w:cs="Arial"/>
          <w:sz w:val="24"/>
          <w:szCs w:val="24"/>
          <w:lang w:eastAsia="en-GB"/>
        </w:rPr>
      </w:pPr>
    </w:p>
    <w:p w14:paraId="4620CEDE" w14:textId="31FB4E6F" w:rsidR="00542C88" w:rsidRDefault="00542C88"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Promoting the awareness of the action</w:t>
      </w:r>
      <w:r w:rsidR="008D35ED">
        <w:rPr>
          <w:rFonts w:ascii="Arial" w:eastAsia="Times New Roman" w:hAnsi="Arial" w:cs="Arial"/>
          <w:sz w:val="24"/>
          <w:szCs w:val="24"/>
          <w:lang w:eastAsia="en-GB"/>
        </w:rPr>
        <w:t>s</w:t>
      </w:r>
      <w:r>
        <w:rPr>
          <w:rFonts w:ascii="Arial" w:eastAsia="Times New Roman" w:hAnsi="Arial" w:cs="Arial"/>
          <w:sz w:val="24"/>
          <w:szCs w:val="24"/>
          <w:lang w:eastAsia="en-GB"/>
        </w:rPr>
        <w:t xml:space="preserve"> that OCG networks commit for personal gain, allows the activities </w:t>
      </w:r>
      <w:r w:rsidR="00B7044F">
        <w:rPr>
          <w:rFonts w:ascii="Arial" w:eastAsia="Times New Roman" w:hAnsi="Arial" w:cs="Arial"/>
          <w:sz w:val="24"/>
          <w:szCs w:val="24"/>
          <w:lang w:eastAsia="en-GB"/>
        </w:rPr>
        <w:t xml:space="preserve">to be identified. Relying on members of the public and their cooperation </w:t>
      </w:r>
      <w:r w:rsidR="000C6ED0">
        <w:rPr>
          <w:rFonts w:ascii="Arial" w:eastAsia="Times New Roman" w:hAnsi="Arial" w:cs="Arial"/>
          <w:sz w:val="24"/>
          <w:szCs w:val="24"/>
          <w:lang w:eastAsia="en-GB"/>
        </w:rPr>
        <w:t>with</w:t>
      </w:r>
      <w:r w:rsidR="00E54BE7">
        <w:rPr>
          <w:rFonts w:ascii="Arial" w:eastAsia="Times New Roman" w:hAnsi="Arial" w:cs="Arial"/>
          <w:sz w:val="24"/>
          <w:szCs w:val="24"/>
          <w:lang w:eastAsia="en-GB"/>
        </w:rPr>
        <w:t xml:space="preserve"> </w:t>
      </w:r>
      <w:r w:rsidR="000C6ED0">
        <w:rPr>
          <w:rFonts w:ascii="Arial" w:eastAsia="Times New Roman" w:hAnsi="Arial" w:cs="Arial"/>
          <w:sz w:val="24"/>
          <w:szCs w:val="24"/>
          <w:lang w:eastAsia="en-GB"/>
        </w:rPr>
        <w:t xml:space="preserve">the police, the use of intelligence is crucial. This cannot be impossible without the awareness of OCG networks that exploit the community. </w:t>
      </w:r>
    </w:p>
    <w:p w14:paraId="6CB2D877" w14:textId="24273E4D" w:rsidR="007017EA" w:rsidRDefault="007017EA" w:rsidP="00F464C7">
      <w:pPr>
        <w:spacing w:after="0" w:line="240" w:lineRule="auto"/>
        <w:ind w:right="531"/>
        <w:rPr>
          <w:rFonts w:ascii="Arial" w:eastAsia="Times New Roman" w:hAnsi="Arial" w:cs="Arial"/>
          <w:sz w:val="24"/>
          <w:szCs w:val="24"/>
          <w:lang w:eastAsia="en-GB"/>
        </w:rPr>
      </w:pPr>
    </w:p>
    <w:p w14:paraId="108DC733" w14:textId="0E9CBFBF" w:rsidR="007017EA" w:rsidRPr="007017EA" w:rsidRDefault="007017EA" w:rsidP="007017EA">
      <w:pPr>
        <w:spacing w:after="0" w:line="240" w:lineRule="auto"/>
        <w:ind w:right="531"/>
        <w:jc w:val="center"/>
        <w:rPr>
          <w:rFonts w:ascii="Arial" w:eastAsia="Times New Roman" w:hAnsi="Arial" w:cs="Arial"/>
          <w:b/>
          <w:bCs/>
          <w:sz w:val="24"/>
          <w:szCs w:val="24"/>
          <w:u w:val="single"/>
          <w:lang w:eastAsia="en-GB"/>
        </w:rPr>
      </w:pPr>
      <w:r w:rsidRPr="007017EA">
        <w:rPr>
          <w:rFonts w:ascii="Arial" w:eastAsia="Times New Roman" w:hAnsi="Arial" w:cs="Arial"/>
          <w:b/>
          <w:bCs/>
          <w:sz w:val="24"/>
          <w:szCs w:val="24"/>
          <w:u w:val="single"/>
          <w:lang w:eastAsia="en-GB"/>
        </w:rPr>
        <w:t>Are Current Protection Plans Effective</w:t>
      </w:r>
      <w:r w:rsidR="005638BE">
        <w:rPr>
          <w:rFonts w:ascii="Arial" w:eastAsia="Times New Roman" w:hAnsi="Arial" w:cs="Arial"/>
          <w:b/>
          <w:bCs/>
          <w:sz w:val="24"/>
          <w:szCs w:val="24"/>
          <w:u w:val="single"/>
          <w:lang w:eastAsia="en-GB"/>
        </w:rPr>
        <w:t>?</w:t>
      </w:r>
    </w:p>
    <w:p w14:paraId="5EB38F94" w14:textId="6E050180" w:rsidR="004F6377" w:rsidRDefault="004F6377" w:rsidP="007017EA">
      <w:pPr>
        <w:spacing w:after="0" w:line="240" w:lineRule="auto"/>
        <w:ind w:right="531"/>
        <w:jc w:val="center"/>
        <w:rPr>
          <w:rFonts w:ascii="Arial" w:eastAsia="Times New Roman" w:hAnsi="Arial" w:cs="Arial"/>
          <w:b/>
          <w:bCs/>
          <w:sz w:val="24"/>
          <w:szCs w:val="24"/>
          <w:u w:val="single"/>
          <w:lang w:eastAsia="en-GB"/>
        </w:rPr>
      </w:pPr>
    </w:p>
    <w:p w14:paraId="51178B7A" w14:textId="77777777" w:rsidR="00E12B83" w:rsidRPr="00E12B83" w:rsidRDefault="00E12B83" w:rsidP="00E12B83">
      <w:pPr>
        <w:spacing w:after="0" w:line="240" w:lineRule="auto"/>
        <w:ind w:right="531"/>
        <w:rPr>
          <w:rFonts w:ascii="Arial" w:eastAsia="Times New Roman" w:hAnsi="Arial" w:cs="Arial"/>
          <w:sz w:val="24"/>
          <w:szCs w:val="24"/>
          <w:lang w:eastAsia="en-GB"/>
        </w:rPr>
      </w:pPr>
    </w:p>
    <w:p w14:paraId="49897A8B" w14:textId="6C862B7D" w:rsidR="004F6377" w:rsidRDefault="004B715A"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Based upo</w:t>
      </w:r>
      <w:r w:rsidR="000470B2">
        <w:rPr>
          <w:rFonts w:ascii="Arial" w:eastAsia="Times New Roman" w:hAnsi="Arial" w:cs="Arial"/>
          <w:sz w:val="24"/>
          <w:szCs w:val="24"/>
          <w:lang w:eastAsia="en-GB"/>
        </w:rPr>
        <w:t>n</w:t>
      </w:r>
      <w:r>
        <w:rPr>
          <w:rFonts w:ascii="Arial" w:eastAsia="Times New Roman" w:hAnsi="Arial" w:cs="Arial"/>
          <w:sz w:val="24"/>
          <w:szCs w:val="24"/>
          <w:lang w:eastAsia="en-GB"/>
        </w:rPr>
        <w:t xml:space="preserve"> the above recognition and strategies, it is clear that the CPS has received a positive result for a significant number of cases that have been referred by police forces </w:t>
      </w:r>
      <w:r w:rsidR="003D363E">
        <w:rPr>
          <w:rFonts w:ascii="Arial" w:eastAsia="Times New Roman" w:hAnsi="Arial" w:cs="Arial"/>
          <w:sz w:val="24"/>
          <w:szCs w:val="24"/>
          <w:lang w:eastAsia="en-GB"/>
        </w:rPr>
        <w:t xml:space="preserve">across the UK. </w:t>
      </w:r>
    </w:p>
    <w:p w14:paraId="7E226F8A" w14:textId="0A1E06F5" w:rsidR="003D363E" w:rsidRDefault="003D363E" w:rsidP="00F464C7">
      <w:pPr>
        <w:spacing w:after="0" w:line="240" w:lineRule="auto"/>
        <w:ind w:right="531"/>
        <w:rPr>
          <w:rFonts w:ascii="Arial" w:eastAsia="Times New Roman" w:hAnsi="Arial" w:cs="Arial"/>
          <w:sz w:val="24"/>
          <w:szCs w:val="24"/>
          <w:lang w:eastAsia="en-GB"/>
        </w:rPr>
      </w:pPr>
    </w:p>
    <w:p w14:paraId="3CFDA85D" w14:textId="1C86E901" w:rsidR="003D363E" w:rsidRDefault="003D363E"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CPS has reported that, in 2013 to 2014, 199 guilty pleas were heard in court relating to cases </w:t>
      </w:r>
      <w:r w:rsidR="00F5234B">
        <w:rPr>
          <w:rFonts w:ascii="Arial" w:eastAsia="Times New Roman" w:hAnsi="Arial" w:cs="Arial"/>
          <w:sz w:val="24"/>
          <w:szCs w:val="24"/>
          <w:lang w:eastAsia="en-GB"/>
        </w:rPr>
        <w:t>of organised crime. 72 of these cases were convicted standing the conviction rate at 84%</w:t>
      </w:r>
    </w:p>
    <w:p w14:paraId="7338F174" w14:textId="71CC4310" w:rsidR="000770B2" w:rsidRDefault="000770B2" w:rsidP="00F464C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-CPS (2022) </w:t>
      </w:r>
    </w:p>
    <w:p w14:paraId="4435B0BA" w14:textId="5AC9A968" w:rsidR="00837EFD" w:rsidRDefault="00837EFD" w:rsidP="00F464C7">
      <w:pPr>
        <w:spacing w:after="0" w:line="240" w:lineRule="auto"/>
        <w:ind w:right="531"/>
        <w:rPr>
          <w:rFonts w:ascii="Arial" w:eastAsia="Times New Roman" w:hAnsi="Arial" w:cs="Arial"/>
          <w:sz w:val="24"/>
          <w:szCs w:val="24"/>
          <w:lang w:eastAsia="en-GB"/>
        </w:rPr>
      </w:pPr>
    </w:p>
    <w:p w14:paraId="0D427A06" w14:textId="1C9E8A9B" w:rsidR="00837EFD" w:rsidRDefault="00837EFD" w:rsidP="00F464C7">
      <w:pPr>
        <w:spacing w:after="0" w:line="240" w:lineRule="auto"/>
        <w:ind w:right="531"/>
        <w:rPr>
          <w:rFonts w:ascii="Arial" w:eastAsia="Times New Roman" w:hAnsi="Arial" w:cs="Arial"/>
          <w:sz w:val="24"/>
          <w:szCs w:val="24"/>
          <w:lang w:eastAsia="en-GB"/>
        </w:rPr>
      </w:pPr>
    </w:p>
    <w:p w14:paraId="0E7E29C3" w14:textId="77777777" w:rsidR="002A1A5A" w:rsidRDefault="002A1A5A" w:rsidP="00D423C1">
      <w:pPr>
        <w:spacing w:after="0" w:line="240" w:lineRule="auto"/>
        <w:ind w:right="531"/>
        <w:jc w:val="center"/>
        <w:rPr>
          <w:rFonts w:ascii="Arial" w:eastAsia="Times New Roman" w:hAnsi="Arial" w:cs="Arial"/>
          <w:b/>
          <w:bCs/>
          <w:i/>
          <w:iCs/>
          <w:sz w:val="24"/>
          <w:szCs w:val="24"/>
          <w:u w:val="single"/>
          <w:lang w:eastAsia="en-GB"/>
        </w:rPr>
      </w:pPr>
    </w:p>
    <w:p w14:paraId="519480BB" w14:textId="77777777" w:rsidR="002A1A5A" w:rsidRDefault="002A1A5A" w:rsidP="00D423C1">
      <w:pPr>
        <w:spacing w:after="0" w:line="240" w:lineRule="auto"/>
        <w:ind w:right="531"/>
        <w:jc w:val="center"/>
        <w:rPr>
          <w:rFonts w:ascii="Arial" w:eastAsia="Times New Roman" w:hAnsi="Arial" w:cs="Arial"/>
          <w:b/>
          <w:bCs/>
          <w:i/>
          <w:iCs/>
          <w:sz w:val="24"/>
          <w:szCs w:val="24"/>
          <w:u w:val="single"/>
          <w:lang w:eastAsia="en-GB"/>
        </w:rPr>
      </w:pPr>
    </w:p>
    <w:p w14:paraId="3BC86E7F" w14:textId="77777777" w:rsidR="002A1A5A" w:rsidRDefault="002A1A5A" w:rsidP="00D423C1">
      <w:pPr>
        <w:spacing w:after="0" w:line="240" w:lineRule="auto"/>
        <w:ind w:right="531"/>
        <w:jc w:val="center"/>
        <w:rPr>
          <w:rFonts w:ascii="Arial" w:eastAsia="Times New Roman" w:hAnsi="Arial" w:cs="Arial"/>
          <w:b/>
          <w:bCs/>
          <w:i/>
          <w:iCs/>
          <w:sz w:val="24"/>
          <w:szCs w:val="24"/>
          <w:u w:val="single"/>
          <w:lang w:eastAsia="en-GB"/>
        </w:rPr>
      </w:pPr>
    </w:p>
    <w:p w14:paraId="5C2E067F" w14:textId="77777777" w:rsidR="00DD0D03" w:rsidRDefault="00DD0D03" w:rsidP="00D423C1">
      <w:pPr>
        <w:spacing w:after="0" w:line="240" w:lineRule="auto"/>
        <w:ind w:right="531"/>
        <w:jc w:val="center"/>
        <w:rPr>
          <w:rFonts w:ascii="Arial" w:eastAsia="Times New Roman" w:hAnsi="Arial" w:cs="Arial"/>
          <w:b/>
          <w:bCs/>
          <w:i/>
          <w:iCs/>
          <w:sz w:val="24"/>
          <w:szCs w:val="24"/>
          <w:u w:val="single"/>
          <w:lang w:eastAsia="en-GB"/>
        </w:rPr>
      </w:pPr>
    </w:p>
    <w:p w14:paraId="3B5D1030" w14:textId="4D3DF006" w:rsidR="004F6377" w:rsidRDefault="004D25AE" w:rsidP="00D423C1">
      <w:pPr>
        <w:spacing w:after="0" w:line="240" w:lineRule="auto"/>
        <w:ind w:right="531"/>
        <w:jc w:val="center"/>
        <w:rPr>
          <w:rFonts w:ascii="Arial" w:eastAsia="Times New Roman" w:hAnsi="Arial" w:cs="Arial"/>
          <w:b/>
          <w:bCs/>
          <w:i/>
          <w:iCs/>
          <w:sz w:val="24"/>
          <w:szCs w:val="24"/>
          <w:u w:val="single"/>
          <w:lang w:eastAsia="en-GB"/>
        </w:rPr>
      </w:pPr>
      <w:r w:rsidRPr="00D423C1">
        <w:rPr>
          <w:rFonts w:ascii="Arial" w:eastAsia="Times New Roman" w:hAnsi="Arial" w:cs="Arial"/>
          <w:b/>
          <w:bCs/>
          <w:i/>
          <w:iCs/>
          <w:sz w:val="24"/>
          <w:szCs w:val="24"/>
          <w:u w:val="single"/>
          <w:lang w:eastAsia="en-GB"/>
        </w:rPr>
        <w:t>Expansion of Organ</w:t>
      </w:r>
      <w:r w:rsidR="00D423C1" w:rsidRPr="00D423C1">
        <w:rPr>
          <w:rFonts w:ascii="Arial" w:eastAsia="Times New Roman" w:hAnsi="Arial" w:cs="Arial"/>
          <w:b/>
          <w:bCs/>
          <w:i/>
          <w:iCs/>
          <w:sz w:val="24"/>
          <w:szCs w:val="24"/>
          <w:u w:val="single"/>
          <w:lang w:eastAsia="en-GB"/>
        </w:rPr>
        <w:t>ised Crime Groups</w:t>
      </w:r>
      <w:r w:rsidR="005638BE">
        <w:rPr>
          <w:rFonts w:ascii="Arial" w:eastAsia="Times New Roman" w:hAnsi="Arial" w:cs="Arial"/>
          <w:b/>
          <w:bCs/>
          <w:i/>
          <w:iCs/>
          <w:sz w:val="24"/>
          <w:szCs w:val="24"/>
          <w:u w:val="single"/>
          <w:lang w:eastAsia="en-GB"/>
        </w:rPr>
        <w:t xml:space="preserve"> (OCG)</w:t>
      </w:r>
    </w:p>
    <w:p w14:paraId="2E895D29" w14:textId="55EA714C" w:rsidR="00D423C1" w:rsidRDefault="00D423C1" w:rsidP="002A1A5A">
      <w:pPr>
        <w:spacing w:after="0" w:line="240" w:lineRule="auto"/>
        <w:ind w:right="531"/>
        <w:rPr>
          <w:rFonts w:ascii="Arial" w:eastAsia="Times New Roman" w:hAnsi="Arial" w:cs="Arial"/>
          <w:sz w:val="24"/>
          <w:szCs w:val="24"/>
          <w:lang w:eastAsia="en-GB"/>
        </w:rPr>
      </w:pPr>
    </w:p>
    <w:p w14:paraId="1E094654" w14:textId="5371BBC9" w:rsidR="00D423C1" w:rsidRDefault="005827F7" w:rsidP="00D423C1">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With such a high conviction rate which is a deterrent to pursuing this activity in itself</w:t>
      </w:r>
      <w:r w:rsidR="00CF101F">
        <w:rPr>
          <w:rFonts w:ascii="Arial" w:eastAsia="Times New Roman" w:hAnsi="Arial" w:cs="Arial"/>
          <w:sz w:val="24"/>
          <w:szCs w:val="24"/>
          <w:lang w:eastAsia="en-GB"/>
        </w:rPr>
        <w:t xml:space="preserve">, what is causing a continual presence of this activity in the Country? </w:t>
      </w:r>
    </w:p>
    <w:p w14:paraId="10A2536A" w14:textId="3E66CC7E" w:rsidR="00CF101F" w:rsidRDefault="00CF101F" w:rsidP="00D423C1">
      <w:pPr>
        <w:spacing w:after="0" w:line="240" w:lineRule="auto"/>
        <w:ind w:right="531"/>
        <w:rPr>
          <w:rFonts w:ascii="Arial" w:eastAsia="Times New Roman" w:hAnsi="Arial" w:cs="Arial"/>
          <w:sz w:val="24"/>
          <w:szCs w:val="24"/>
          <w:lang w:eastAsia="en-GB"/>
        </w:rPr>
      </w:pPr>
    </w:p>
    <w:p w14:paraId="08BFE674" w14:textId="271E0E30" w:rsidR="00CF101F" w:rsidRDefault="00CF101F" w:rsidP="00D423C1">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OCG networks operate a </w:t>
      </w:r>
      <w:r w:rsidR="00F84751">
        <w:rPr>
          <w:rFonts w:ascii="Arial" w:eastAsia="Times New Roman" w:hAnsi="Arial" w:cs="Arial"/>
          <w:sz w:val="24"/>
          <w:szCs w:val="24"/>
          <w:lang w:eastAsia="en-GB"/>
        </w:rPr>
        <w:t xml:space="preserve">hierarchical family; the higher the status of authority, the more responsibility to bear for the activities conducted by associated persons within this family. </w:t>
      </w:r>
    </w:p>
    <w:p w14:paraId="47130E78" w14:textId="411EF2ED" w:rsidR="00AD429C" w:rsidRDefault="00AD429C" w:rsidP="00D423C1">
      <w:pPr>
        <w:spacing w:after="0" w:line="240" w:lineRule="auto"/>
        <w:ind w:right="531"/>
        <w:rPr>
          <w:rFonts w:ascii="Arial" w:eastAsia="Times New Roman" w:hAnsi="Arial" w:cs="Arial"/>
          <w:sz w:val="24"/>
          <w:szCs w:val="24"/>
          <w:lang w:eastAsia="en-GB"/>
        </w:rPr>
      </w:pPr>
    </w:p>
    <w:p w14:paraId="5B5A4610" w14:textId="242B4310" w:rsidR="00AD429C" w:rsidRDefault="00AD429C" w:rsidP="00D423C1">
      <w:pPr>
        <w:spacing w:after="0" w:line="240" w:lineRule="auto"/>
        <w:ind w:right="531"/>
        <w:rPr>
          <w:rFonts w:ascii="Arial" w:eastAsia="Times New Roman" w:hAnsi="Arial" w:cs="Arial"/>
          <w:sz w:val="24"/>
          <w:szCs w:val="24"/>
          <w:lang w:eastAsia="en-GB"/>
        </w:rPr>
      </w:pPr>
    </w:p>
    <w:p w14:paraId="4E02E10B" w14:textId="6685FCE7" w:rsidR="00AD429C" w:rsidRDefault="00AD429C" w:rsidP="00D423C1">
      <w:pPr>
        <w:spacing w:after="0" w:line="240" w:lineRule="auto"/>
        <w:ind w:right="531"/>
        <w:rPr>
          <w:rFonts w:ascii="Arial" w:eastAsia="Times New Roman" w:hAnsi="Arial" w:cs="Arial"/>
          <w:sz w:val="24"/>
          <w:szCs w:val="24"/>
          <w:lang w:eastAsia="en-GB"/>
        </w:rPr>
      </w:pPr>
    </w:p>
    <w:p w14:paraId="58459169" w14:textId="0E268FD6" w:rsidR="00AD429C" w:rsidRDefault="00AD429C" w:rsidP="00D423C1">
      <w:pPr>
        <w:spacing w:after="0" w:line="240" w:lineRule="auto"/>
        <w:ind w:right="531"/>
        <w:rPr>
          <w:rFonts w:ascii="Arial" w:eastAsia="Times New Roman" w:hAnsi="Arial" w:cs="Arial"/>
          <w:sz w:val="24"/>
          <w:szCs w:val="24"/>
          <w:lang w:eastAsia="en-GB"/>
        </w:rPr>
      </w:pPr>
    </w:p>
    <w:p w14:paraId="0CC04AD3" w14:textId="08395F10" w:rsidR="00AD429C" w:rsidRDefault="00AD429C" w:rsidP="00D423C1">
      <w:pPr>
        <w:spacing w:after="0" w:line="240" w:lineRule="auto"/>
        <w:ind w:right="531"/>
        <w:rPr>
          <w:rFonts w:ascii="Arial" w:eastAsia="Times New Roman" w:hAnsi="Arial" w:cs="Arial"/>
          <w:sz w:val="24"/>
          <w:szCs w:val="24"/>
          <w:lang w:eastAsia="en-GB"/>
        </w:rPr>
      </w:pPr>
    </w:p>
    <w:p w14:paraId="3FE2116B" w14:textId="7794DD20" w:rsidR="00AD429C" w:rsidRDefault="00C82738" w:rsidP="00D423C1">
      <w:pPr>
        <w:spacing w:after="0" w:line="240" w:lineRule="auto"/>
        <w:ind w:right="531"/>
        <w:rPr>
          <w:rFonts w:ascii="Arial" w:eastAsia="Times New Roman" w:hAnsi="Arial" w:cs="Arial"/>
          <w:sz w:val="24"/>
          <w:szCs w:val="24"/>
          <w:lang w:eastAsia="en-GB"/>
        </w:rPr>
      </w:pPr>
      <w:r>
        <w:rPr>
          <w:noProof/>
        </w:rPr>
        <w:drawing>
          <wp:anchor distT="0" distB="0" distL="114300" distR="114300" simplePos="0" relativeHeight="251661312" behindDoc="1" locked="0" layoutInCell="1" allowOverlap="1" wp14:anchorId="72ADA030" wp14:editId="131D0665">
            <wp:simplePos x="0" y="0"/>
            <wp:positionH relativeFrom="margin">
              <wp:posOffset>804291</wp:posOffset>
            </wp:positionH>
            <wp:positionV relativeFrom="paragraph">
              <wp:posOffset>66040</wp:posOffset>
            </wp:positionV>
            <wp:extent cx="4559300" cy="1600835"/>
            <wp:effectExtent l="0" t="0" r="0" b="0"/>
            <wp:wrapTight wrapText="bothSides">
              <wp:wrapPolygon edited="0">
                <wp:start x="0" y="0"/>
                <wp:lineTo x="0" y="21334"/>
                <wp:lineTo x="21480" y="21334"/>
                <wp:lineTo x="21480" y="0"/>
                <wp:lineTo x="0" y="0"/>
              </wp:wrapPolygon>
            </wp:wrapTight>
            <wp:docPr id="3" name="Picture 3" descr="Crime Famil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me Family Structur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59300" cy="1600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E6789" w14:textId="390E6065" w:rsidR="00AD429C" w:rsidRDefault="00AD429C" w:rsidP="00D423C1">
      <w:pPr>
        <w:spacing w:after="0" w:line="240" w:lineRule="auto"/>
        <w:ind w:right="531"/>
        <w:rPr>
          <w:rFonts w:ascii="Arial" w:eastAsia="Times New Roman" w:hAnsi="Arial" w:cs="Arial"/>
          <w:sz w:val="24"/>
          <w:szCs w:val="24"/>
          <w:lang w:eastAsia="en-GB"/>
        </w:rPr>
      </w:pPr>
    </w:p>
    <w:p w14:paraId="75983BC6" w14:textId="6C3A1A9B" w:rsidR="00AD429C" w:rsidRDefault="00AD429C" w:rsidP="00D423C1">
      <w:pPr>
        <w:spacing w:after="0" w:line="240" w:lineRule="auto"/>
        <w:ind w:right="531"/>
        <w:rPr>
          <w:rFonts w:ascii="Arial" w:eastAsia="Times New Roman" w:hAnsi="Arial" w:cs="Arial"/>
          <w:sz w:val="24"/>
          <w:szCs w:val="24"/>
          <w:lang w:eastAsia="en-GB"/>
        </w:rPr>
      </w:pPr>
    </w:p>
    <w:p w14:paraId="0C1B99EF" w14:textId="19ED0F69" w:rsidR="00AD429C" w:rsidRDefault="00AD429C" w:rsidP="00D423C1">
      <w:pPr>
        <w:spacing w:after="0" w:line="240" w:lineRule="auto"/>
        <w:ind w:right="531"/>
        <w:rPr>
          <w:rFonts w:ascii="Arial" w:eastAsia="Times New Roman" w:hAnsi="Arial" w:cs="Arial"/>
          <w:sz w:val="24"/>
          <w:szCs w:val="24"/>
          <w:lang w:eastAsia="en-GB"/>
        </w:rPr>
      </w:pPr>
    </w:p>
    <w:p w14:paraId="367501B7" w14:textId="41CFA9C3" w:rsidR="00AD429C" w:rsidRDefault="00AD429C" w:rsidP="00D423C1">
      <w:pPr>
        <w:spacing w:after="0" w:line="240" w:lineRule="auto"/>
        <w:ind w:right="531"/>
        <w:rPr>
          <w:rFonts w:ascii="Arial" w:eastAsia="Times New Roman" w:hAnsi="Arial" w:cs="Arial"/>
          <w:sz w:val="24"/>
          <w:szCs w:val="24"/>
          <w:lang w:eastAsia="en-GB"/>
        </w:rPr>
      </w:pPr>
    </w:p>
    <w:p w14:paraId="56B08756" w14:textId="4D44E4DA" w:rsidR="00AD429C" w:rsidRDefault="00AD429C" w:rsidP="00D423C1">
      <w:pPr>
        <w:spacing w:after="0" w:line="240" w:lineRule="auto"/>
        <w:ind w:right="531"/>
        <w:rPr>
          <w:rFonts w:ascii="Arial" w:eastAsia="Times New Roman" w:hAnsi="Arial" w:cs="Arial"/>
          <w:sz w:val="24"/>
          <w:szCs w:val="24"/>
          <w:lang w:eastAsia="en-GB"/>
        </w:rPr>
      </w:pPr>
    </w:p>
    <w:p w14:paraId="670C6DA3" w14:textId="62D6FC60" w:rsidR="00AD429C" w:rsidRDefault="00AD429C" w:rsidP="00D423C1">
      <w:pPr>
        <w:spacing w:after="0" w:line="240" w:lineRule="auto"/>
        <w:ind w:right="531"/>
        <w:rPr>
          <w:rFonts w:ascii="Arial" w:eastAsia="Times New Roman" w:hAnsi="Arial" w:cs="Arial"/>
          <w:sz w:val="24"/>
          <w:szCs w:val="24"/>
          <w:lang w:eastAsia="en-GB"/>
        </w:rPr>
      </w:pPr>
    </w:p>
    <w:p w14:paraId="6C9CD9DF" w14:textId="585F2889" w:rsidR="00AD429C" w:rsidRDefault="00AD429C" w:rsidP="00D423C1">
      <w:pPr>
        <w:spacing w:after="0" w:line="240" w:lineRule="auto"/>
        <w:ind w:right="531"/>
        <w:rPr>
          <w:rFonts w:ascii="Arial" w:eastAsia="Times New Roman" w:hAnsi="Arial" w:cs="Arial"/>
          <w:sz w:val="24"/>
          <w:szCs w:val="24"/>
          <w:lang w:eastAsia="en-GB"/>
        </w:rPr>
      </w:pPr>
    </w:p>
    <w:p w14:paraId="55A2F898" w14:textId="6827BD7A" w:rsidR="00AD429C" w:rsidRDefault="00AD429C" w:rsidP="00D423C1">
      <w:pPr>
        <w:spacing w:after="0" w:line="240" w:lineRule="auto"/>
        <w:ind w:right="531"/>
        <w:rPr>
          <w:rFonts w:ascii="Arial" w:eastAsia="Times New Roman" w:hAnsi="Arial" w:cs="Arial"/>
          <w:sz w:val="24"/>
          <w:szCs w:val="24"/>
          <w:lang w:eastAsia="en-GB"/>
        </w:rPr>
      </w:pPr>
    </w:p>
    <w:p w14:paraId="579CDE7D" w14:textId="38105433" w:rsidR="00AD429C" w:rsidRDefault="00AD429C" w:rsidP="00D423C1">
      <w:pPr>
        <w:spacing w:after="0" w:line="240" w:lineRule="auto"/>
        <w:ind w:right="531"/>
        <w:rPr>
          <w:rFonts w:ascii="Arial" w:eastAsia="Times New Roman" w:hAnsi="Arial" w:cs="Arial"/>
          <w:sz w:val="24"/>
          <w:szCs w:val="24"/>
          <w:lang w:eastAsia="en-GB"/>
        </w:rPr>
      </w:pPr>
    </w:p>
    <w:p w14:paraId="657B0CDB" w14:textId="487472C3" w:rsidR="00AD429C" w:rsidRDefault="00AD429C" w:rsidP="00AD429C">
      <w:pPr>
        <w:pStyle w:val="ListParagraph"/>
        <w:numPr>
          <w:ilvl w:val="0"/>
          <w:numId w:val="19"/>
        </w:num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National Crime syndicate 2021</w:t>
      </w:r>
    </w:p>
    <w:p w14:paraId="5C7BDAF5" w14:textId="649CEA46" w:rsidR="00AD429C" w:rsidRDefault="00AD429C" w:rsidP="00AD429C">
      <w:pPr>
        <w:spacing w:after="0" w:line="240" w:lineRule="auto"/>
        <w:ind w:right="531"/>
        <w:rPr>
          <w:rFonts w:ascii="Arial" w:eastAsia="Times New Roman" w:hAnsi="Arial" w:cs="Arial"/>
          <w:sz w:val="24"/>
          <w:szCs w:val="24"/>
          <w:lang w:eastAsia="en-GB"/>
        </w:rPr>
      </w:pPr>
    </w:p>
    <w:p w14:paraId="72D47CEF" w14:textId="597F099E" w:rsidR="00AD429C" w:rsidRDefault="00AD429C" w:rsidP="00AD429C">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Where a criminal conviction of a high value member has occurred, the hierarchy shifts and results in a new boss. This is considered an inevitability and a career opportunity by those involved. It is an opportunity that is recognised to have high </w:t>
      </w:r>
      <w:r w:rsidR="00CA7847">
        <w:rPr>
          <w:rFonts w:ascii="Arial" w:eastAsia="Times New Roman" w:hAnsi="Arial" w:cs="Arial"/>
          <w:sz w:val="24"/>
          <w:szCs w:val="24"/>
          <w:lang w:eastAsia="en-GB"/>
        </w:rPr>
        <w:t>financial benefit, more than can be obtained from an honest living career. With this incentive</w:t>
      </w:r>
      <w:r w:rsidR="00AF2EF0">
        <w:rPr>
          <w:rFonts w:ascii="Arial" w:eastAsia="Times New Roman" w:hAnsi="Arial" w:cs="Arial"/>
          <w:sz w:val="24"/>
          <w:szCs w:val="24"/>
          <w:lang w:eastAsia="en-GB"/>
        </w:rPr>
        <w:t xml:space="preserve">, new recruits are keen to show that they are the best, in order to receive a promotion in the OCG. </w:t>
      </w:r>
    </w:p>
    <w:p w14:paraId="79A0D500" w14:textId="2A1862B4" w:rsidR="00AF2EF0" w:rsidRDefault="00AF2EF0" w:rsidP="00AD429C">
      <w:pPr>
        <w:spacing w:after="0" w:line="240" w:lineRule="auto"/>
        <w:ind w:right="531"/>
        <w:rPr>
          <w:rFonts w:ascii="Arial" w:eastAsia="Times New Roman" w:hAnsi="Arial" w:cs="Arial"/>
          <w:sz w:val="24"/>
          <w:szCs w:val="24"/>
          <w:lang w:eastAsia="en-GB"/>
        </w:rPr>
      </w:pPr>
    </w:p>
    <w:p w14:paraId="048F570E" w14:textId="15ACAE7F" w:rsidR="00AF2EF0" w:rsidRDefault="00AF2EF0" w:rsidP="00AF2EF0">
      <w:pPr>
        <w:spacing w:after="0" w:line="240" w:lineRule="auto"/>
        <w:ind w:right="531"/>
        <w:jc w:val="center"/>
        <w:rPr>
          <w:rFonts w:ascii="Arial" w:eastAsia="Times New Roman" w:hAnsi="Arial" w:cs="Arial"/>
          <w:b/>
          <w:bCs/>
          <w:sz w:val="24"/>
          <w:szCs w:val="24"/>
          <w:u w:val="single"/>
          <w:lang w:eastAsia="en-GB"/>
        </w:rPr>
      </w:pPr>
      <w:r w:rsidRPr="00AF2EF0">
        <w:rPr>
          <w:rFonts w:ascii="Arial" w:eastAsia="Times New Roman" w:hAnsi="Arial" w:cs="Arial"/>
          <w:b/>
          <w:bCs/>
          <w:sz w:val="24"/>
          <w:szCs w:val="24"/>
          <w:u w:val="single"/>
          <w:lang w:eastAsia="en-GB"/>
        </w:rPr>
        <w:t>Recruitment</w:t>
      </w:r>
    </w:p>
    <w:p w14:paraId="1CAEEA46" w14:textId="4F8AE7DF" w:rsidR="00AF2EF0" w:rsidRDefault="00AF2EF0" w:rsidP="00AF2EF0">
      <w:pPr>
        <w:spacing w:after="0" w:line="240" w:lineRule="auto"/>
        <w:ind w:right="531"/>
        <w:jc w:val="center"/>
        <w:rPr>
          <w:rFonts w:ascii="Arial" w:eastAsia="Times New Roman" w:hAnsi="Arial" w:cs="Arial"/>
          <w:b/>
          <w:bCs/>
          <w:sz w:val="24"/>
          <w:szCs w:val="24"/>
          <w:u w:val="single"/>
          <w:lang w:eastAsia="en-GB"/>
        </w:rPr>
      </w:pPr>
    </w:p>
    <w:p w14:paraId="38E53E8E" w14:textId="014443CF" w:rsidR="00E34194" w:rsidRPr="00F90B58" w:rsidRDefault="00E34194" w:rsidP="0050352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OCG networks </w:t>
      </w:r>
      <w:r w:rsidR="009A7B27">
        <w:rPr>
          <w:rFonts w:ascii="Arial" w:eastAsia="Times New Roman" w:hAnsi="Arial" w:cs="Arial"/>
          <w:sz w:val="24"/>
          <w:szCs w:val="24"/>
          <w:lang w:eastAsia="en-GB"/>
        </w:rPr>
        <w:t xml:space="preserve">utilise methods of coercion and hunting tactics to prey on vulnerable persons with incentive to join them. </w:t>
      </w:r>
      <w:r w:rsidR="00221D06">
        <w:rPr>
          <w:rFonts w:ascii="Arial" w:eastAsia="Times New Roman" w:hAnsi="Arial" w:cs="Arial"/>
          <w:sz w:val="24"/>
          <w:szCs w:val="24"/>
          <w:lang w:eastAsia="en-GB"/>
        </w:rPr>
        <w:t xml:space="preserve">(CPS 2023) </w:t>
      </w:r>
      <w:r w:rsidR="00442B32">
        <w:rPr>
          <w:rFonts w:ascii="Arial" w:eastAsia="Times New Roman" w:hAnsi="Arial" w:cs="Arial"/>
          <w:sz w:val="24"/>
          <w:szCs w:val="24"/>
          <w:lang w:eastAsia="en-GB"/>
        </w:rPr>
        <w:t xml:space="preserve">The vulnerable targets will then become trapped into the OCG where their only option is to continue the lifestyle to survive. </w:t>
      </w:r>
      <w:r w:rsidR="00E74F4A">
        <w:rPr>
          <w:rFonts w:ascii="Arial" w:eastAsia="Times New Roman" w:hAnsi="Arial" w:cs="Arial"/>
          <w:sz w:val="24"/>
          <w:szCs w:val="24"/>
          <w:lang w:eastAsia="en-GB"/>
        </w:rPr>
        <w:t xml:space="preserve">Prevention methods are not practicable at this point and the behaviour traits of coercion </w:t>
      </w:r>
      <w:r w:rsidR="00A25063">
        <w:rPr>
          <w:rFonts w:ascii="Arial" w:eastAsia="Times New Roman" w:hAnsi="Arial" w:cs="Arial"/>
          <w:sz w:val="24"/>
          <w:szCs w:val="24"/>
          <w:lang w:eastAsia="en-GB"/>
        </w:rPr>
        <w:t xml:space="preserve">are clear, however despite prevention measures, it is an ongoing issue. </w:t>
      </w:r>
    </w:p>
    <w:p w14:paraId="28E666DE" w14:textId="0632E4F7" w:rsidR="004F6377" w:rsidRDefault="004F6377" w:rsidP="00AF2EF0">
      <w:pPr>
        <w:spacing w:after="0" w:line="240" w:lineRule="auto"/>
        <w:ind w:right="531"/>
        <w:jc w:val="center"/>
        <w:rPr>
          <w:rFonts w:ascii="Arial" w:eastAsia="Times New Roman" w:hAnsi="Arial" w:cs="Arial"/>
          <w:b/>
          <w:bCs/>
          <w:sz w:val="24"/>
          <w:szCs w:val="24"/>
          <w:u w:val="single"/>
          <w:lang w:eastAsia="en-GB"/>
        </w:rPr>
      </w:pPr>
    </w:p>
    <w:p w14:paraId="698682F6" w14:textId="685B1026" w:rsidR="00246FEC" w:rsidRDefault="00246FEC" w:rsidP="00AF2EF0">
      <w:pPr>
        <w:spacing w:after="0" w:line="240" w:lineRule="auto"/>
        <w:ind w:right="531"/>
        <w:jc w:val="center"/>
        <w:rPr>
          <w:rFonts w:ascii="Arial" w:eastAsia="Times New Roman" w:hAnsi="Arial" w:cs="Arial"/>
          <w:b/>
          <w:bCs/>
          <w:sz w:val="24"/>
          <w:szCs w:val="24"/>
          <w:u w:val="single"/>
          <w:lang w:eastAsia="en-GB"/>
        </w:rPr>
      </w:pPr>
    </w:p>
    <w:p w14:paraId="08877A85" w14:textId="41D82447" w:rsidR="00246FEC" w:rsidRDefault="00246FEC" w:rsidP="00AF2EF0">
      <w:pPr>
        <w:spacing w:after="0" w:line="240" w:lineRule="auto"/>
        <w:ind w:right="531"/>
        <w:jc w:val="cente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xml:space="preserve">Conclusion </w:t>
      </w:r>
    </w:p>
    <w:p w14:paraId="1BF4892B" w14:textId="0F3EF424" w:rsidR="00104F98" w:rsidRDefault="00104F98" w:rsidP="00AF2EF0">
      <w:pPr>
        <w:spacing w:after="0" w:line="240" w:lineRule="auto"/>
        <w:ind w:right="531"/>
        <w:jc w:val="center"/>
        <w:rPr>
          <w:rFonts w:ascii="Arial" w:eastAsia="Times New Roman" w:hAnsi="Arial" w:cs="Arial"/>
          <w:sz w:val="24"/>
          <w:szCs w:val="24"/>
          <w:lang w:eastAsia="en-GB"/>
        </w:rPr>
      </w:pPr>
    </w:p>
    <w:p w14:paraId="7D28C16C" w14:textId="04528EDB" w:rsidR="00104F98" w:rsidRDefault="00C47CC2" w:rsidP="002E43C2">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Prevention methods implemented by the CPS through awareness, prompting forces in collaboration with the public to engage </w:t>
      </w:r>
      <w:r w:rsidR="00033255">
        <w:rPr>
          <w:rFonts w:ascii="Arial" w:eastAsia="Times New Roman" w:hAnsi="Arial" w:cs="Arial"/>
          <w:sz w:val="24"/>
          <w:szCs w:val="24"/>
          <w:lang w:eastAsia="en-GB"/>
        </w:rPr>
        <w:t xml:space="preserve">with policing agencies to cooperate with the gathering </w:t>
      </w:r>
      <w:r w:rsidR="00033255">
        <w:rPr>
          <w:rFonts w:ascii="Arial" w:eastAsia="Times New Roman" w:hAnsi="Arial" w:cs="Arial"/>
          <w:sz w:val="24"/>
          <w:szCs w:val="24"/>
          <w:lang w:eastAsia="en-GB"/>
        </w:rPr>
        <w:lastRenderedPageBreak/>
        <w:t xml:space="preserve">of information and ultimately intelligence submissions, prompting public confidence </w:t>
      </w:r>
      <w:r w:rsidR="00885C18">
        <w:rPr>
          <w:rFonts w:ascii="Arial" w:eastAsia="Times New Roman" w:hAnsi="Arial" w:cs="Arial"/>
          <w:sz w:val="24"/>
          <w:szCs w:val="24"/>
          <w:lang w:eastAsia="en-GB"/>
        </w:rPr>
        <w:t>in the police to act upon this intelligence and improving public confidence in policing as a whole; clearly disrupts OCG activity.</w:t>
      </w:r>
    </w:p>
    <w:p w14:paraId="6E3F156A" w14:textId="052563A5" w:rsidR="007840FC" w:rsidRDefault="007840FC" w:rsidP="00AF2EF0">
      <w:pPr>
        <w:spacing w:after="0" w:line="240" w:lineRule="auto"/>
        <w:ind w:right="531"/>
        <w:jc w:val="center"/>
        <w:rPr>
          <w:rFonts w:ascii="Arial" w:eastAsia="Times New Roman" w:hAnsi="Arial" w:cs="Arial"/>
          <w:sz w:val="24"/>
          <w:szCs w:val="24"/>
          <w:lang w:eastAsia="en-GB"/>
        </w:rPr>
      </w:pPr>
    </w:p>
    <w:p w14:paraId="40815143" w14:textId="1EC3C5D2" w:rsidR="007840FC" w:rsidRDefault="007840FC" w:rsidP="00AF2EF0">
      <w:pPr>
        <w:spacing w:after="0" w:line="240" w:lineRule="auto"/>
        <w:ind w:right="531"/>
        <w:jc w:val="center"/>
        <w:rPr>
          <w:rFonts w:ascii="Arial" w:eastAsia="Times New Roman" w:hAnsi="Arial" w:cs="Arial"/>
          <w:sz w:val="24"/>
          <w:szCs w:val="24"/>
          <w:lang w:eastAsia="en-GB"/>
        </w:rPr>
      </w:pPr>
    </w:p>
    <w:p w14:paraId="1C766669" w14:textId="746AD3B1" w:rsidR="006C2402" w:rsidRDefault="007840FC" w:rsidP="0050352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OCG networks targeting vulnerable persons to bolster numbers is on the increase, where awareness </w:t>
      </w:r>
      <w:r w:rsidR="004E6D0F">
        <w:rPr>
          <w:rFonts w:ascii="Arial" w:eastAsia="Times New Roman" w:hAnsi="Arial" w:cs="Arial"/>
          <w:sz w:val="24"/>
          <w:szCs w:val="24"/>
          <w:lang w:eastAsia="en-GB"/>
        </w:rPr>
        <w:t xml:space="preserve">of the signs and risks that a vulnerable person may be targeted by an OCG network for recruitment poses </w:t>
      </w:r>
      <w:r w:rsidR="00FC3DCA">
        <w:rPr>
          <w:rFonts w:ascii="Arial" w:eastAsia="Times New Roman" w:hAnsi="Arial" w:cs="Arial"/>
          <w:sz w:val="24"/>
          <w:szCs w:val="24"/>
          <w:lang w:eastAsia="en-GB"/>
        </w:rPr>
        <w:t>as a primary preventative measure. Early intervention results in prevention</w:t>
      </w:r>
      <w:r w:rsidR="006C2402">
        <w:rPr>
          <w:rFonts w:ascii="Arial" w:eastAsia="Times New Roman" w:hAnsi="Arial" w:cs="Arial"/>
          <w:sz w:val="24"/>
          <w:szCs w:val="24"/>
          <w:lang w:eastAsia="en-GB"/>
        </w:rPr>
        <w:t xml:space="preserve">, saving a vulnerable person’s future and preventing OCG activity and future offences. Based upon conviction rates published by the CPS, the creation of enforced legislation results in higher rates of prosecution whilst protecting the public and the economy. </w:t>
      </w:r>
    </w:p>
    <w:p w14:paraId="1C187CE4" w14:textId="4A8928C3" w:rsidR="00321377" w:rsidRPr="00104F98" w:rsidRDefault="00321377" w:rsidP="00503527">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-1152</w:t>
      </w:r>
    </w:p>
    <w:p w14:paraId="0931BD62" w14:textId="543B015D" w:rsidR="00246FEC" w:rsidRDefault="00246FEC" w:rsidP="00AF2EF0">
      <w:pPr>
        <w:spacing w:after="0" w:line="240" w:lineRule="auto"/>
        <w:ind w:right="531"/>
        <w:jc w:val="center"/>
        <w:rPr>
          <w:rFonts w:ascii="Arial" w:eastAsia="Times New Roman" w:hAnsi="Arial" w:cs="Arial"/>
          <w:b/>
          <w:bCs/>
          <w:sz w:val="24"/>
          <w:szCs w:val="24"/>
          <w:u w:val="single"/>
          <w:lang w:eastAsia="en-GB"/>
        </w:rPr>
      </w:pPr>
    </w:p>
    <w:p w14:paraId="76B01F6E" w14:textId="5DB2A636" w:rsidR="00246FEC" w:rsidRDefault="00246FEC" w:rsidP="00AF2EF0">
      <w:pPr>
        <w:spacing w:after="0" w:line="240" w:lineRule="auto"/>
        <w:ind w:right="531"/>
        <w:jc w:val="center"/>
        <w:rPr>
          <w:rFonts w:ascii="Arial" w:eastAsia="Times New Roman" w:hAnsi="Arial" w:cs="Arial"/>
          <w:b/>
          <w:bCs/>
          <w:sz w:val="24"/>
          <w:szCs w:val="24"/>
          <w:u w:val="single"/>
          <w:lang w:eastAsia="en-GB"/>
        </w:rPr>
      </w:pPr>
    </w:p>
    <w:p w14:paraId="299F4B26" w14:textId="66875834" w:rsidR="00246FEC" w:rsidRDefault="00246FEC" w:rsidP="00AF2EF0">
      <w:pPr>
        <w:spacing w:after="0" w:line="240" w:lineRule="auto"/>
        <w:ind w:right="531"/>
        <w:jc w:val="center"/>
        <w:rPr>
          <w:rFonts w:ascii="Arial" w:eastAsia="Times New Roman" w:hAnsi="Arial" w:cs="Arial"/>
          <w:b/>
          <w:bCs/>
          <w:sz w:val="24"/>
          <w:szCs w:val="24"/>
          <w:u w:val="single"/>
          <w:lang w:eastAsia="en-GB"/>
        </w:rPr>
      </w:pPr>
    </w:p>
    <w:p w14:paraId="714FB3E1" w14:textId="19B4BBA5" w:rsidR="00EB1C89" w:rsidRDefault="00EB1C89" w:rsidP="00AF2EF0">
      <w:pPr>
        <w:spacing w:after="0" w:line="240" w:lineRule="auto"/>
        <w:ind w:right="531"/>
        <w:jc w:val="center"/>
        <w:rPr>
          <w:rFonts w:ascii="Arial" w:eastAsia="Times New Roman" w:hAnsi="Arial" w:cs="Arial"/>
          <w:b/>
          <w:bCs/>
          <w:sz w:val="24"/>
          <w:szCs w:val="24"/>
          <w:u w:val="single"/>
          <w:lang w:eastAsia="en-GB"/>
        </w:rPr>
      </w:pPr>
    </w:p>
    <w:p w14:paraId="458F7AFD" w14:textId="2C6E11C8" w:rsidR="00EB1C89" w:rsidRDefault="00EB1C89" w:rsidP="00AF2EF0">
      <w:pPr>
        <w:spacing w:after="0" w:line="240" w:lineRule="auto"/>
        <w:ind w:right="531"/>
        <w:jc w:val="center"/>
        <w:rPr>
          <w:rFonts w:ascii="Arial" w:eastAsia="Times New Roman" w:hAnsi="Arial" w:cs="Arial"/>
          <w:b/>
          <w:bCs/>
          <w:sz w:val="24"/>
          <w:szCs w:val="24"/>
          <w:u w:val="single"/>
          <w:lang w:eastAsia="en-GB"/>
        </w:rPr>
      </w:pPr>
    </w:p>
    <w:p w14:paraId="15ACDF47" w14:textId="3B0F95A5" w:rsidR="00EB1C89" w:rsidRDefault="00EB1C89" w:rsidP="00AF2EF0">
      <w:pPr>
        <w:spacing w:after="0" w:line="240" w:lineRule="auto"/>
        <w:ind w:right="531"/>
        <w:jc w:val="cente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xml:space="preserve">References </w:t>
      </w:r>
    </w:p>
    <w:p w14:paraId="5FECBFCC" w14:textId="1886D253" w:rsidR="00EB1C89" w:rsidRDefault="00EB1C89" w:rsidP="00AF2EF0">
      <w:pPr>
        <w:spacing w:after="0" w:line="240" w:lineRule="auto"/>
        <w:ind w:right="531"/>
        <w:jc w:val="center"/>
        <w:rPr>
          <w:rFonts w:ascii="Arial" w:eastAsia="Times New Roman" w:hAnsi="Arial" w:cs="Arial"/>
          <w:b/>
          <w:bCs/>
          <w:sz w:val="24"/>
          <w:szCs w:val="24"/>
          <w:u w:val="single"/>
          <w:lang w:eastAsia="en-GB"/>
        </w:rPr>
      </w:pPr>
    </w:p>
    <w:p w14:paraId="073F6C22" w14:textId="71229F4B" w:rsidR="00EB1C89" w:rsidRDefault="00EB1C89"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National records of Scotland </w:t>
      </w:r>
      <w:r w:rsidR="002635D3">
        <w:rPr>
          <w:rFonts w:ascii="Arial" w:eastAsia="Times New Roman" w:hAnsi="Arial" w:cs="Arial"/>
          <w:sz w:val="24"/>
          <w:szCs w:val="24"/>
          <w:lang w:eastAsia="en-GB"/>
        </w:rPr>
        <w:t>online (June 2015) “Serious and Organised Crime Strategy”. Located at URL:</w:t>
      </w:r>
      <w:r w:rsidR="00C90B16" w:rsidRPr="00C90B16">
        <w:t xml:space="preserve"> </w:t>
      </w:r>
      <w:hyperlink r:id="rId28" w:history="1">
        <w:r w:rsidR="00C90B16">
          <w:rPr>
            <w:rStyle w:val="Hyperlink"/>
          </w:rPr>
          <w:t>Serious Organised Crime strategy - gov.scot (www.gov.scot)</w:t>
        </w:r>
      </w:hyperlink>
      <w:r w:rsidR="006A6F28">
        <w:rPr>
          <w:rFonts w:ascii="Arial" w:eastAsia="Times New Roman" w:hAnsi="Arial" w:cs="Arial"/>
          <w:sz w:val="24"/>
          <w:szCs w:val="24"/>
          <w:lang w:eastAsia="en-GB"/>
        </w:rPr>
        <w:t>. Accessed August 2022</w:t>
      </w:r>
    </w:p>
    <w:p w14:paraId="6185EF32" w14:textId="6A3629A7" w:rsidR="00415515" w:rsidRDefault="00415515" w:rsidP="00EB1C89">
      <w:pPr>
        <w:spacing w:after="0" w:line="240" w:lineRule="auto"/>
        <w:ind w:right="531"/>
        <w:rPr>
          <w:rFonts w:ascii="Arial" w:eastAsia="Times New Roman" w:hAnsi="Arial" w:cs="Arial"/>
          <w:sz w:val="24"/>
          <w:szCs w:val="24"/>
          <w:lang w:eastAsia="en-GB"/>
        </w:rPr>
      </w:pPr>
    </w:p>
    <w:p w14:paraId="3AE8D95D" w14:textId="11E79BA1" w:rsidR="00415515" w:rsidRDefault="00415515" w:rsidP="00EB1C89">
      <w:pPr>
        <w:spacing w:after="0" w:line="240" w:lineRule="auto"/>
        <w:ind w:right="531"/>
        <w:rPr>
          <w:rFonts w:ascii="Arial" w:eastAsia="Times New Roman" w:hAnsi="Arial" w:cs="Arial"/>
          <w:sz w:val="24"/>
          <w:szCs w:val="24"/>
          <w:lang w:eastAsia="en-GB"/>
        </w:rPr>
      </w:pPr>
    </w:p>
    <w:p w14:paraId="7D4A36F7" w14:textId="232BACE0" w:rsidR="00415515" w:rsidRDefault="00415515" w:rsidP="00EB1C89">
      <w:pPr>
        <w:spacing w:after="0" w:line="240" w:lineRule="auto"/>
        <w:ind w:right="531"/>
        <w:rPr>
          <w:rFonts w:ascii="Arial" w:eastAsia="Times New Roman" w:hAnsi="Arial" w:cs="Arial"/>
          <w:sz w:val="24"/>
          <w:szCs w:val="24"/>
          <w:lang w:eastAsia="en-GB"/>
        </w:rPr>
      </w:pPr>
    </w:p>
    <w:p w14:paraId="185344C4" w14:textId="4957DB65" w:rsidR="00415515" w:rsidRDefault="00415515"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-Crown Prosecution Service Online (2022) “Organised Crime Group: Participating in activities </w:t>
      </w:r>
      <w:r w:rsidR="00E866AD">
        <w:rPr>
          <w:rFonts w:ascii="Arial" w:eastAsia="Times New Roman" w:hAnsi="Arial" w:cs="Arial"/>
          <w:sz w:val="24"/>
          <w:szCs w:val="24"/>
          <w:lang w:eastAsia="en-GB"/>
        </w:rPr>
        <w:t>of an organised crime group”. Located at URL:</w:t>
      </w:r>
      <w:r w:rsidR="00E86FCB" w:rsidRPr="00E86FCB">
        <w:t xml:space="preserve"> </w:t>
      </w:r>
      <w:hyperlink r:id="rId29" w:history="1">
        <w:r w:rsidR="00E86FCB">
          <w:rPr>
            <w:rStyle w:val="Hyperlink"/>
          </w:rPr>
          <w:t>Serious and Organised Crime Strategy - GOV.UK (www.gov.uk)</w:t>
        </w:r>
      </w:hyperlink>
      <w:r w:rsidR="00243C77">
        <w:rPr>
          <w:rFonts w:ascii="Arial" w:eastAsia="Times New Roman" w:hAnsi="Arial" w:cs="Arial"/>
          <w:sz w:val="24"/>
          <w:szCs w:val="24"/>
          <w:lang w:eastAsia="en-GB"/>
        </w:rPr>
        <w:t>. Accessed August 2022</w:t>
      </w:r>
      <w:r w:rsidR="008E01AC">
        <w:rPr>
          <w:rFonts w:ascii="Arial" w:eastAsia="Times New Roman" w:hAnsi="Arial" w:cs="Arial"/>
          <w:sz w:val="24"/>
          <w:szCs w:val="24"/>
          <w:lang w:eastAsia="en-GB"/>
        </w:rPr>
        <w:t>.</w:t>
      </w:r>
    </w:p>
    <w:p w14:paraId="1F32BC21" w14:textId="78680F22" w:rsidR="008E01AC" w:rsidRDefault="008E01AC" w:rsidP="00EB1C89">
      <w:pPr>
        <w:spacing w:after="0" w:line="240" w:lineRule="auto"/>
        <w:ind w:right="531"/>
        <w:rPr>
          <w:rFonts w:ascii="Arial" w:eastAsia="Times New Roman" w:hAnsi="Arial" w:cs="Arial"/>
          <w:sz w:val="24"/>
          <w:szCs w:val="24"/>
          <w:lang w:eastAsia="en-GB"/>
        </w:rPr>
      </w:pPr>
    </w:p>
    <w:p w14:paraId="4B1980B0" w14:textId="7B09FCFE" w:rsidR="008E01AC" w:rsidRDefault="008E01AC" w:rsidP="00EB1C89">
      <w:pPr>
        <w:spacing w:after="0" w:line="240" w:lineRule="auto"/>
        <w:ind w:right="531"/>
        <w:rPr>
          <w:rFonts w:ascii="Arial" w:eastAsia="Times New Roman" w:hAnsi="Arial" w:cs="Arial"/>
          <w:sz w:val="24"/>
          <w:szCs w:val="24"/>
          <w:lang w:eastAsia="en-GB"/>
        </w:rPr>
      </w:pPr>
    </w:p>
    <w:p w14:paraId="493B8553" w14:textId="16B60D93" w:rsidR="00E149FF" w:rsidRDefault="00C2264B"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Crown Prosecution Service </w:t>
      </w:r>
      <w:r w:rsidR="007F5979">
        <w:rPr>
          <w:rFonts w:ascii="Arial" w:eastAsia="Times New Roman" w:hAnsi="Arial" w:cs="Arial"/>
          <w:sz w:val="24"/>
          <w:szCs w:val="24"/>
          <w:lang w:eastAsia="en-GB"/>
        </w:rPr>
        <w:t>Online (2022) “Organised Crime Strategy” Located at URL:</w:t>
      </w:r>
      <w:r w:rsidR="008A4DC9" w:rsidRPr="008A4DC9">
        <w:t xml:space="preserve"> </w:t>
      </w:r>
      <w:hyperlink r:id="rId30" w:history="1">
        <w:r w:rsidR="008A4DC9">
          <w:rPr>
            <w:rStyle w:val="Hyperlink"/>
          </w:rPr>
          <w:t>Organised Crime - Strategy | The Crown Prosecution Service (cps.gov.uk)</w:t>
        </w:r>
      </w:hyperlink>
      <w:r w:rsidR="008A4DC9">
        <w:t>.</w:t>
      </w:r>
      <w:r w:rsidR="007D4277">
        <w:rPr>
          <w:rFonts w:ascii="Arial" w:eastAsia="Times New Roman" w:hAnsi="Arial" w:cs="Arial"/>
          <w:sz w:val="24"/>
          <w:szCs w:val="24"/>
          <w:lang w:eastAsia="en-GB"/>
        </w:rPr>
        <w:t xml:space="preserve"> Accessed August 2022. </w:t>
      </w:r>
    </w:p>
    <w:p w14:paraId="48201DCF" w14:textId="1324729B" w:rsidR="002C63B4" w:rsidRDefault="002C63B4" w:rsidP="00EB1C89">
      <w:pPr>
        <w:spacing w:after="0" w:line="240" w:lineRule="auto"/>
        <w:ind w:right="531"/>
        <w:rPr>
          <w:rFonts w:ascii="Arial" w:eastAsia="Times New Roman" w:hAnsi="Arial" w:cs="Arial"/>
          <w:sz w:val="24"/>
          <w:szCs w:val="24"/>
          <w:lang w:eastAsia="en-GB"/>
        </w:rPr>
      </w:pPr>
    </w:p>
    <w:p w14:paraId="784D6711" w14:textId="1366A785" w:rsidR="002C63B4" w:rsidRDefault="00927C1B"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-National Records of Scotland Online (June 2015) publications</w:t>
      </w:r>
      <w:r w:rsidR="00C97C44">
        <w:rPr>
          <w:rFonts w:ascii="Arial" w:eastAsia="Times New Roman" w:hAnsi="Arial" w:cs="Arial"/>
          <w:sz w:val="24"/>
          <w:szCs w:val="24"/>
          <w:lang w:eastAsia="en-GB"/>
        </w:rPr>
        <w:t>. Found at URL:</w:t>
      </w:r>
      <w:r w:rsidR="00A95690">
        <w:rPr>
          <w:rFonts w:ascii="Arial" w:eastAsia="Times New Roman" w:hAnsi="Arial" w:cs="Arial"/>
          <w:sz w:val="24"/>
          <w:szCs w:val="24"/>
          <w:lang w:eastAsia="en-GB"/>
        </w:rPr>
        <w:t xml:space="preserve"> </w:t>
      </w:r>
      <w:hyperlink r:id="rId31" w:history="1">
        <w:r w:rsidR="00A95690">
          <w:rPr>
            <w:rStyle w:val="Hyperlink"/>
          </w:rPr>
          <w:t>Publications - gov.scot (www.gov.scot)</w:t>
        </w:r>
      </w:hyperlink>
      <w:r w:rsidR="00D92EF0">
        <w:rPr>
          <w:rFonts w:ascii="Arial" w:eastAsia="Times New Roman" w:hAnsi="Arial" w:cs="Arial"/>
          <w:sz w:val="24"/>
          <w:szCs w:val="24"/>
          <w:lang w:eastAsia="en-GB"/>
        </w:rPr>
        <w:t xml:space="preserve"> Accessed August 2022</w:t>
      </w:r>
      <w:r w:rsidR="00A95690">
        <w:rPr>
          <w:rFonts w:ascii="Arial" w:eastAsia="Times New Roman" w:hAnsi="Arial" w:cs="Arial"/>
          <w:sz w:val="24"/>
          <w:szCs w:val="24"/>
          <w:lang w:eastAsia="en-GB"/>
        </w:rPr>
        <w:t xml:space="preserve">. </w:t>
      </w:r>
    </w:p>
    <w:p w14:paraId="0B98C265" w14:textId="7E66619F" w:rsidR="004D4B5B" w:rsidRDefault="004D4B5B" w:rsidP="00EB1C89">
      <w:pPr>
        <w:spacing w:after="0" w:line="240" w:lineRule="auto"/>
        <w:ind w:right="531"/>
        <w:rPr>
          <w:rFonts w:ascii="Arial" w:eastAsia="Times New Roman" w:hAnsi="Arial" w:cs="Arial"/>
          <w:sz w:val="24"/>
          <w:szCs w:val="24"/>
          <w:lang w:eastAsia="en-GB"/>
        </w:rPr>
      </w:pPr>
    </w:p>
    <w:p w14:paraId="7436C1FD" w14:textId="6E345AD7" w:rsidR="00841368" w:rsidRDefault="004D4B5B"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The National Crime Syndicate Online (2022) “</w:t>
      </w:r>
      <w:r w:rsidR="00C13DEB">
        <w:rPr>
          <w:rFonts w:ascii="Arial" w:eastAsia="Times New Roman" w:hAnsi="Arial" w:cs="Arial"/>
          <w:sz w:val="24"/>
          <w:szCs w:val="24"/>
          <w:lang w:eastAsia="en-GB"/>
        </w:rPr>
        <w:t xml:space="preserve">How is a Mafia Family Structured?” </w:t>
      </w:r>
      <w:r w:rsidR="004A48C2">
        <w:rPr>
          <w:rFonts w:ascii="Arial" w:eastAsia="Times New Roman" w:hAnsi="Arial" w:cs="Arial"/>
          <w:sz w:val="24"/>
          <w:szCs w:val="24"/>
          <w:lang w:eastAsia="en-GB"/>
        </w:rPr>
        <w:t xml:space="preserve">Located at URL: </w:t>
      </w:r>
      <w:hyperlink r:id="rId32" w:history="1">
        <w:r w:rsidR="00245059">
          <w:rPr>
            <w:rStyle w:val="Hyperlink"/>
          </w:rPr>
          <w:t>How Is A Mafia Family Structured? - The NCS (nationalcrimesyndicate.com)</w:t>
        </w:r>
      </w:hyperlink>
      <w:r w:rsidR="00245059">
        <w:t>. Accessed August 2022.</w:t>
      </w:r>
    </w:p>
    <w:p w14:paraId="24D23353" w14:textId="2F07BE56" w:rsidR="0010181E" w:rsidRDefault="0010181E" w:rsidP="00EB1C89">
      <w:pPr>
        <w:spacing w:after="0" w:line="240" w:lineRule="auto"/>
        <w:ind w:right="531"/>
        <w:rPr>
          <w:rFonts w:ascii="Arial" w:eastAsia="Times New Roman" w:hAnsi="Arial" w:cs="Arial"/>
          <w:sz w:val="24"/>
          <w:szCs w:val="24"/>
          <w:lang w:eastAsia="en-GB"/>
        </w:rPr>
      </w:pPr>
    </w:p>
    <w:p w14:paraId="571DB225" w14:textId="7A6A302E" w:rsidR="0010181E" w:rsidRDefault="0010181E"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UK Government Online (2</w:t>
      </w:r>
      <w:r w:rsidR="00460A10">
        <w:rPr>
          <w:rFonts w:ascii="Arial" w:eastAsia="Times New Roman" w:hAnsi="Arial" w:cs="Arial"/>
          <w:sz w:val="24"/>
          <w:szCs w:val="24"/>
          <w:lang w:eastAsia="en-GB"/>
        </w:rPr>
        <w:t>018</w:t>
      </w:r>
      <w:r>
        <w:rPr>
          <w:rFonts w:ascii="Arial" w:eastAsia="Times New Roman" w:hAnsi="Arial" w:cs="Arial"/>
          <w:sz w:val="24"/>
          <w:szCs w:val="24"/>
          <w:lang w:eastAsia="en-GB"/>
        </w:rPr>
        <w:t xml:space="preserve">) </w:t>
      </w:r>
      <w:r w:rsidR="00167F13">
        <w:rPr>
          <w:rFonts w:ascii="Arial" w:eastAsia="Times New Roman" w:hAnsi="Arial" w:cs="Arial"/>
          <w:sz w:val="24"/>
          <w:szCs w:val="24"/>
          <w:lang w:eastAsia="en-GB"/>
        </w:rPr>
        <w:t xml:space="preserve">“Serious and Organised Crime Protection Public Interventions Model”. Found at URL: </w:t>
      </w:r>
      <w:hyperlink r:id="rId33" w:history="1">
        <w:r w:rsidR="00460A10">
          <w:rPr>
            <w:rStyle w:val="Hyperlink"/>
          </w:rPr>
          <w:t>Serious and Organised Crime Strategy 2018 - GOV.UK (www.gov.uk)</w:t>
        </w:r>
      </w:hyperlink>
      <w:r w:rsidR="00D43BCC">
        <w:t xml:space="preserve">. </w:t>
      </w:r>
      <w:r w:rsidR="00C03527">
        <w:rPr>
          <w:rFonts w:ascii="Arial" w:eastAsia="Times New Roman" w:hAnsi="Arial" w:cs="Arial"/>
          <w:sz w:val="24"/>
          <w:szCs w:val="24"/>
          <w:lang w:eastAsia="en-GB"/>
        </w:rPr>
        <w:t>Accessed August 2022.</w:t>
      </w:r>
    </w:p>
    <w:p w14:paraId="3CB76E18" w14:textId="640758E5" w:rsidR="00C03527" w:rsidRDefault="00C03527" w:rsidP="00EB1C89">
      <w:pPr>
        <w:spacing w:after="0" w:line="240" w:lineRule="auto"/>
        <w:ind w:right="531"/>
        <w:rPr>
          <w:rFonts w:ascii="Arial" w:eastAsia="Times New Roman" w:hAnsi="Arial" w:cs="Arial"/>
          <w:sz w:val="24"/>
          <w:szCs w:val="24"/>
          <w:lang w:eastAsia="en-GB"/>
        </w:rPr>
      </w:pPr>
    </w:p>
    <w:p w14:paraId="08EA42A7" w14:textId="7098A7B2" w:rsidR="00C03527" w:rsidRDefault="00C03527" w:rsidP="00EB1C89">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UK Government Online (25</w:t>
      </w:r>
      <w:r w:rsidRPr="00C03527">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2019) “Serious and Organised Crime Strategy”. Located at URL</w:t>
      </w:r>
      <w:r w:rsidR="004776EB">
        <w:rPr>
          <w:rFonts w:ascii="Arial" w:eastAsia="Times New Roman" w:hAnsi="Arial" w:cs="Arial"/>
          <w:sz w:val="24"/>
          <w:szCs w:val="24"/>
          <w:lang w:eastAsia="en-GB"/>
        </w:rPr>
        <w:t xml:space="preserve">: </w:t>
      </w:r>
      <w:hyperlink r:id="rId34" w:history="1">
        <w:r w:rsidR="008A1384">
          <w:rPr>
            <w:rStyle w:val="Hyperlink"/>
          </w:rPr>
          <w:t>Serious and Organised Crime Strategy - GOV.UK (www.gov.uk)</w:t>
        </w:r>
      </w:hyperlink>
      <w:r w:rsidR="008A1384">
        <w:t xml:space="preserve">. </w:t>
      </w:r>
      <w:r w:rsidR="004776EB">
        <w:rPr>
          <w:rFonts w:ascii="Arial" w:eastAsia="Times New Roman" w:hAnsi="Arial" w:cs="Arial"/>
          <w:sz w:val="24"/>
          <w:szCs w:val="24"/>
          <w:lang w:eastAsia="en-GB"/>
        </w:rPr>
        <w:t xml:space="preserve">Accessed August 2022. </w:t>
      </w:r>
    </w:p>
    <w:p w14:paraId="38686E22" w14:textId="1955DE61" w:rsidR="004776EB" w:rsidRDefault="004776EB" w:rsidP="00EB1C89">
      <w:pPr>
        <w:spacing w:after="0" w:line="240" w:lineRule="auto"/>
        <w:ind w:right="531"/>
        <w:rPr>
          <w:rFonts w:ascii="Arial" w:eastAsia="Times New Roman" w:hAnsi="Arial" w:cs="Arial"/>
          <w:sz w:val="24"/>
          <w:szCs w:val="24"/>
          <w:lang w:eastAsia="en-GB"/>
        </w:rPr>
      </w:pPr>
    </w:p>
    <w:p w14:paraId="0E40E26B" w14:textId="6A3AD8AB" w:rsidR="004776EB" w:rsidRDefault="004776EB" w:rsidP="00EB1C89">
      <w:pPr>
        <w:spacing w:after="0" w:line="240" w:lineRule="auto"/>
        <w:ind w:right="531"/>
        <w:rPr>
          <w:rFonts w:ascii="Arial" w:eastAsia="Times New Roman" w:hAnsi="Arial" w:cs="Arial"/>
          <w:sz w:val="24"/>
          <w:szCs w:val="24"/>
          <w:lang w:eastAsia="en-GB"/>
        </w:rPr>
      </w:pPr>
    </w:p>
    <w:p w14:paraId="1E61A9A0" w14:textId="56567EFC" w:rsidR="004776EB" w:rsidRDefault="0007027B" w:rsidP="00EB1C89">
      <w:pPr>
        <w:spacing w:after="0" w:line="240" w:lineRule="auto"/>
        <w:ind w:right="531"/>
      </w:pPr>
      <w:r>
        <w:rPr>
          <w:rFonts w:ascii="Arial" w:eastAsia="Times New Roman" w:hAnsi="Arial" w:cs="Arial"/>
          <w:sz w:val="24"/>
          <w:szCs w:val="24"/>
          <w:lang w:eastAsia="en-GB"/>
        </w:rPr>
        <w:t xml:space="preserve">Thames Valley Police Online </w:t>
      </w:r>
      <w:r w:rsidR="009A38E0">
        <w:rPr>
          <w:rFonts w:ascii="Arial" w:eastAsia="Times New Roman" w:hAnsi="Arial" w:cs="Arial"/>
          <w:sz w:val="24"/>
          <w:szCs w:val="24"/>
          <w:lang w:eastAsia="en-GB"/>
        </w:rPr>
        <w:t>(May 2022) “</w:t>
      </w:r>
      <w:r w:rsidR="004B337A">
        <w:rPr>
          <w:rFonts w:ascii="Arial" w:eastAsia="Times New Roman" w:hAnsi="Arial" w:cs="Arial"/>
          <w:sz w:val="24"/>
          <w:szCs w:val="24"/>
          <w:lang w:eastAsia="en-GB"/>
        </w:rPr>
        <w:t>Organised Crime Group Members Sentenced to total of 7</w:t>
      </w:r>
      <w:r w:rsidR="00326EED">
        <w:rPr>
          <w:rFonts w:ascii="Arial" w:eastAsia="Times New Roman" w:hAnsi="Arial" w:cs="Arial"/>
          <w:sz w:val="24"/>
          <w:szCs w:val="24"/>
          <w:lang w:eastAsia="en-GB"/>
        </w:rPr>
        <w:t>4 Y</w:t>
      </w:r>
      <w:r w:rsidR="004B337A">
        <w:rPr>
          <w:rFonts w:ascii="Arial" w:eastAsia="Times New Roman" w:hAnsi="Arial" w:cs="Arial"/>
          <w:sz w:val="24"/>
          <w:szCs w:val="24"/>
          <w:lang w:eastAsia="en-GB"/>
        </w:rPr>
        <w:t xml:space="preserve">ears in </w:t>
      </w:r>
      <w:r w:rsidR="00326EED">
        <w:rPr>
          <w:rFonts w:ascii="Arial" w:eastAsia="Times New Roman" w:hAnsi="Arial" w:cs="Arial"/>
          <w:sz w:val="24"/>
          <w:szCs w:val="24"/>
          <w:lang w:eastAsia="en-GB"/>
        </w:rPr>
        <w:t>P</w:t>
      </w:r>
      <w:r w:rsidR="004B337A">
        <w:rPr>
          <w:rFonts w:ascii="Arial" w:eastAsia="Times New Roman" w:hAnsi="Arial" w:cs="Arial"/>
          <w:sz w:val="24"/>
          <w:szCs w:val="24"/>
          <w:lang w:eastAsia="en-GB"/>
        </w:rPr>
        <w:t xml:space="preserve">rison for </w:t>
      </w:r>
      <w:r w:rsidR="00326EED">
        <w:rPr>
          <w:rFonts w:ascii="Arial" w:eastAsia="Times New Roman" w:hAnsi="Arial" w:cs="Arial"/>
          <w:sz w:val="24"/>
          <w:szCs w:val="24"/>
          <w:lang w:eastAsia="en-GB"/>
        </w:rPr>
        <w:t>M</w:t>
      </w:r>
      <w:r w:rsidR="004B337A">
        <w:rPr>
          <w:rFonts w:ascii="Arial" w:eastAsia="Times New Roman" w:hAnsi="Arial" w:cs="Arial"/>
          <w:sz w:val="24"/>
          <w:szCs w:val="24"/>
          <w:lang w:eastAsia="en-GB"/>
        </w:rPr>
        <w:t xml:space="preserve">ultiple </w:t>
      </w:r>
      <w:r w:rsidR="00326EED">
        <w:rPr>
          <w:rFonts w:ascii="Arial" w:eastAsia="Times New Roman" w:hAnsi="Arial" w:cs="Arial"/>
          <w:sz w:val="24"/>
          <w:szCs w:val="24"/>
          <w:lang w:eastAsia="en-GB"/>
        </w:rPr>
        <w:t>O</w:t>
      </w:r>
      <w:r w:rsidR="004B337A">
        <w:rPr>
          <w:rFonts w:ascii="Arial" w:eastAsia="Times New Roman" w:hAnsi="Arial" w:cs="Arial"/>
          <w:sz w:val="24"/>
          <w:szCs w:val="24"/>
          <w:lang w:eastAsia="en-GB"/>
        </w:rPr>
        <w:t xml:space="preserve">ffences-Thames Valley”. </w:t>
      </w:r>
      <w:r w:rsidR="00A61090">
        <w:rPr>
          <w:rFonts w:ascii="Arial" w:eastAsia="Times New Roman" w:hAnsi="Arial" w:cs="Arial"/>
          <w:sz w:val="24"/>
          <w:szCs w:val="24"/>
          <w:lang w:eastAsia="en-GB"/>
        </w:rPr>
        <w:t xml:space="preserve">Located at URL: </w:t>
      </w:r>
      <w:hyperlink r:id="rId35" w:history="1">
        <w:r w:rsidR="00A61090">
          <w:rPr>
            <w:rStyle w:val="Hyperlink"/>
          </w:rPr>
          <w:t>Organised crime group members sentenced to total of 74 years in prison for multiple offences – Thames Valley | Thames Valley Police</w:t>
        </w:r>
      </w:hyperlink>
      <w:r w:rsidR="00AB6C8A">
        <w:t>. Accessed February 2023</w:t>
      </w:r>
      <w:r w:rsidR="00896828">
        <w:t xml:space="preserve">. </w:t>
      </w:r>
    </w:p>
    <w:p w14:paraId="4F52755E" w14:textId="296D7F9A" w:rsidR="001065BD" w:rsidRDefault="001065BD" w:rsidP="00EB1C89">
      <w:pPr>
        <w:spacing w:after="0" w:line="240" w:lineRule="auto"/>
        <w:ind w:right="531"/>
      </w:pPr>
    </w:p>
    <w:p w14:paraId="68C4F25C" w14:textId="1E7B1618" w:rsidR="001065BD" w:rsidRDefault="001065BD" w:rsidP="00EB1C89">
      <w:pPr>
        <w:spacing w:after="0" w:line="240" w:lineRule="auto"/>
        <w:ind w:right="531"/>
        <w:rPr>
          <w:rFonts w:ascii="Arial" w:eastAsia="Times New Roman" w:hAnsi="Arial" w:cs="Arial"/>
          <w:sz w:val="24"/>
          <w:szCs w:val="24"/>
          <w:lang w:eastAsia="en-GB"/>
        </w:rPr>
      </w:pPr>
      <w:r>
        <w:lastRenderedPageBreak/>
        <w:t>The Independent Online (</w:t>
      </w:r>
      <w:r w:rsidR="00237099">
        <w:t xml:space="preserve">December 2021) “Boris Johnson </w:t>
      </w:r>
      <w:r w:rsidR="00D74CFC">
        <w:t>P</w:t>
      </w:r>
      <w:r w:rsidR="00237099">
        <w:t xml:space="preserve">romises </w:t>
      </w:r>
      <w:r w:rsidR="00D74CFC">
        <w:t>C</w:t>
      </w:r>
      <w:r w:rsidR="00237099">
        <w:t xml:space="preserve">rackdown on </w:t>
      </w:r>
      <w:r w:rsidR="00D74CFC">
        <w:t>‘County Lines’ Drug Operations</w:t>
      </w:r>
      <w:r w:rsidR="00F026BA">
        <w:t xml:space="preserve">”. Located at URL: </w:t>
      </w:r>
      <w:hyperlink r:id="rId36" w:history="1">
        <w:r w:rsidR="00F026BA">
          <w:rPr>
            <w:rStyle w:val="Hyperlink"/>
          </w:rPr>
          <w:t>Boris Johnson promises crackdown on ‘county lines’ drug operations | The Independent</w:t>
        </w:r>
      </w:hyperlink>
      <w:r w:rsidR="00F026BA">
        <w:t xml:space="preserve">. Accessed February 2023. </w:t>
      </w:r>
    </w:p>
    <w:p w14:paraId="180710F7" w14:textId="62229E82" w:rsidR="00243C77" w:rsidRDefault="00243C77" w:rsidP="00EB1C89">
      <w:pPr>
        <w:spacing w:after="0" w:line="240" w:lineRule="auto"/>
        <w:ind w:right="531"/>
        <w:rPr>
          <w:rFonts w:ascii="Arial" w:eastAsia="Times New Roman" w:hAnsi="Arial" w:cs="Arial"/>
          <w:sz w:val="24"/>
          <w:szCs w:val="24"/>
          <w:lang w:eastAsia="en-GB"/>
        </w:rPr>
      </w:pPr>
    </w:p>
    <w:p w14:paraId="6527C5B4" w14:textId="77777777" w:rsidR="00243C77" w:rsidRPr="00EB1C89" w:rsidRDefault="00243C77" w:rsidP="00EB1C89">
      <w:pPr>
        <w:spacing w:after="0" w:line="240" w:lineRule="auto"/>
        <w:ind w:right="531"/>
        <w:rPr>
          <w:rFonts w:ascii="Arial" w:eastAsia="Times New Roman" w:hAnsi="Arial" w:cs="Arial"/>
          <w:sz w:val="24"/>
          <w:szCs w:val="24"/>
          <w:lang w:eastAsia="en-GB"/>
        </w:rPr>
      </w:pPr>
    </w:p>
    <w:p w14:paraId="56106DC7" w14:textId="4F50582A" w:rsidR="00F464C7" w:rsidRDefault="00F464C7" w:rsidP="00F464C7">
      <w:pPr>
        <w:spacing w:after="0" w:line="240" w:lineRule="auto"/>
        <w:ind w:right="531"/>
        <w:rPr>
          <w:rFonts w:ascii="Arial" w:eastAsia="Times New Roman" w:hAnsi="Arial" w:cs="Arial"/>
          <w:sz w:val="24"/>
          <w:szCs w:val="24"/>
          <w:lang w:eastAsia="en-GB"/>
        </w:rPr>
      </w:pPr>
    </w:p>
    <w:p w14:paraId="58531A2C" w14:textId="07089746" w:rsidR="00F464C7" w:rsidRDefault="00F464C7" w:rsidP="00F464C7">
      <w:pPr>
        <w:spacing w:after="0" w:line="240" w:lineRule="auto"/>
        <w:ind w:right="531"/>
        <w:rPr>
          <w:rFonts w:ascii="Arial" w:eastAsia="Times New Roman" w:hAnsi="Arial" w:cs="Arial"/>
          <w:sz w:val="24"/>
          <w:szCs w:val="24"/>
          <w:lang w:eastAsia="en-GB"/>
        </w:rPr>
      </w:pPr>
    </w:p>
    <w:p w14:paraId="6FA0162B" w14:textId="77777777" w:rsidR="00E93FAF" w:rsidRPr="00876921"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33095553"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 xml:space="preserve">in your own </w:t>
      </w:r>
      <w:r w:rsidR="00B13713">
        <w:rPr>
          <w:rFonts w:ascii="Arial" w:eastAsia="Times New Roman" w:hAnsi="Arial" w:cs="Arial"/>
          <w:iCs/>
          <w:sz w:val="24"/>
          <w:szCs w:val="24"/>
          <w:u w:val="single"/>
          <w:lang w:eastAsia="en-GB"/>
        </w:rPr>
        <w:lastRenderedPageBreak/>
        <w:t>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w:t>
      </w:r>
      <w:r w:rsidRPr="00876921">
        <w:rPr>
          <w:rFonts w:ascii="Arial" w:eastAsia="Times New Roman" w:hAnsi="Arial" w:cs="Arial"/>
          <w:sz w:val="24"/>
          <w:szCs w:val="24"/>
          <w:lang w:eastAsia="en-GB"/>
        </w:rPr>
        <w:lastRenderedPageBreak/>
        <w:t>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headerReference w:type="even" r:id="rId37"/>
          <w:headerReference w:type="default" r:id="rId38"/>
          <w:footerReference w:type="even" r:id="rId39"/>
          <w:footerReference w:type="default" r:id="rId40"/>
          <w:headerReference w:type="first" r:id="rId41"/>
          <w:footerReference w:type="first" r:id="rId42"/>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lastRenderedPageBreak/>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w:t>
            </w:r>
            <w:r w:rsidRPr="00876921">
              <w:rPr>
                <w:rFonts w:ascii="Arial" w:hAnsi="Arial" w:cs="Arial"/>
                <w:lang w:eastAsia="en-GB"/>
              </w:rPr>
              <w:lastRenderedPageBreak/>
              <w:t>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w:t>
            </w:r>
            <w:r w:rsidRPr="00876921">
              <w:rPr>
                <w:rFonts w:ascii="Arial" w:hAnsi="Arial" w:cs="Arial"/>
                <w:lang w:eastAsia="en-GB"/>
              </w:rPr>
              <w:lastRenderedPageBreak/>
              <w:t>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w:t>
            </w:r>
            <w:r w:rsidRPr="00876921">
              <w:rPr>
                <w:rFonts w:ascii="Arial" w:hAnsi="Arial" w:cs="Arial"/>
                <w:lang w:eastAsia="en-GB"/>
              </w:rPr>
              <w:lastRenderedPageBreak/>
              <w:t xml:space="preserve">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w:t>
            </w:r>
            <w:r w:rsidRPr="00876921">
              <w:rPr>
                <w:rFonts w:ascii="Arial" w:hAnsi="Arial" w:cs="Arial"/>
                <w:lang w:eastAsia="en-GB"/>
              </w:rPr>
              <w:lastRenderedPageBreak/>
              <w:t>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w:t>
            </w:r>
            <w:r w:rsidRPr="00876921">
              <w:rPr>
                <w:rFonts w:ascii="Arial" w:hAnsi="Arial" w:cs="Arial"/>
                <w:lang w:eastAsia="en-GB"/>
              </w:rPr>
              <w:lastRenderedPageBreak/>
              <w:t>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w:t>
            </w:r>
            <w:r w:rsidRPr="00876921">
              <w:rPr>
                <w:rFonts w:ascii="Arial" w:hAnsi="Arial" w:cs="Arial"/>
                <w:lang w:eastAsia="en-GB"/>
              </w:rPr>
              <w:lastRenderedPageBreak/>
              <w:t xml:space="preserve">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w:t>
            </w:r>
            <w:r w:rsidRPr="00876921">
              <w:rPr>
                <w:rFonts w:ascii="Arial" w:hAnsi="Arial" w:cs="Arial"/>
                <w:lang w:eastAsia="en-GB"/>
              </w:rPr>
              <w:lastRenderedPageBreak/>
              <w:t>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on the basis of </w:t>
            </w:r>
            <w:r w:rsidRPr="00876921">
              <w:rPr>
                <w:rFonts w:ascii="Arial" w:hAnsi="Arial" w:cs="Arial"/>
                <w:lang w:eastAsia="en-GB"/>
              </w:rPr>
              <w:lastRenderedPageBreak/>
              <w:t>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w:t>
            </w:r>
            <w:r w:rsidRPr="00876921">
              <w:rPr>
                <w:rFonts w:ascii="Arial" w:hAnsi="Arial" w:cs="Arial"/>
                <w:lang w:eastAsia="en-GB"/>
              </w:rPr>
              <w:lastRenderedPageBreak/>
              <w:t>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w:t>
            </w:r>
            <w:r w:rsidRPr="00876921">
              <w:rPr>
                <w:rFonts w:ascii="Arial" w:hAnsi="Arial" w:cs="Arial"/>
                <w:lang w:eastAsia="en-GB"/>
              </w:rPr>
              <w:lastRenderedPageBreak/>
              <w:t>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w:t>
            </w:r>
            <w:r w:rsidRPr="00876921">
              <w:rPr>
                <w:rFonts w:ascii="Arial" w:hAnsi="Arial" w:cs="Arial"/>
                <w:lang w:eastAsia="en-GB"/>
              </w:rPr>
              <w:lastRenderedPageBreak/>
              <w:t xml:space="preserve">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t>
            </w:r>
            <w:r w:rsidRPr="00876921">
              <w:rPr>
                <w:rFonts w:ascii="Arial" w:hAnsi="Arial" w:cs="Arial"/>
                <w:lang w:eastAsia="en-GB"/>
              </w:rPr>
              <w:lastRenderedPageBreak/>
              <w:t xml:space="preserve">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mostly appropriate solutions outside the context in </w:t>
            </w:r>
            <w:r w:rsidRPr="00876921">
              <w:rPr>
                <w:rFonts w:ascii="Arial" w:hAnsi="Arial" w:cs="Arial"/>
                <w:lang w:eastAsia="en-GB"/>
              </w:rPr>
              <w:lastRenderedPageBreak/>
              <w:t>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 xml:space="preserve">outside the context in </w:t>
            </w:r>
            <w:r w:rsidRPr="00876921">
              <w:rPr>
                <w:rFonts w:ascii="Arial" w:hAnsi="Arial" w:cs="Arial"/>
                <w:lang w:eastAsia="en-GB"/>
              </w:rPr>
              <w:lastRenderedPageBreak/>
              <w:t>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t>
            </w:r>
            <w:r w:rsidRPr="00876921">
              <w:rPr>
                <w:rFonts w:ascii="Arial" w:hAnsi="Arial" w:cs="Arial"/>
                <w:lang w:eastAsia="en-GB"/>
              </w:rPr>
              <w:lastRenderedPageBreak/>
              <w:t xml:space="preserve">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t>
            </w:r>
            <w:r w:rsidRPr="00876921">
              <w:rPr>
                <w:rFonts w:ascii="Arial" w:hAnsi="Arial" w:cs="Arial"/>
                <w:lang w:eastAsia="en-GB"/>
              </w:rPr>
              <w:lastRenderedPageBreak/>
              <w:t xml:space="preserve">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w:t>
            </w:r>
            <w:r w:rsidRPr="00876921">
              <w:rPr>
                <w:rFonts w:ascii="Arial" w:hAnsi="Arial" w:cs="Arial"/>
                <w:lang w:eastAsia="en-GB"/>
              </w:rPr>
              <w:lastRenderedPageBreak/>
              <w:t>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Demonstrates the basic skills for employment requiring the exercise of personal responsibility and decision-making, with </w:t>
            </w:r>
            <w:r w:rsidRPr="00876921">
              <w:rPr>
                <w:rFonts w:ascii="Arial" w:hAnsi="Arial" w:cs="Arial"/>
                <w:lang w:eastAsia="en-GB"/>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rsidRPr="00876921">
              <w:rPr>
                <w:rFonts w:ascii="Arial" w:hAnsi="Arial" w:cs="Arial"/>
                <w:lang w:eastAsia="en-GB"/>
              </w:rPr>
              <w:lastRenderedPageBreak/>
              <w:t>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FB031" w14:textId="77777777" w:rsidR="00254E5E" w:rsidRDefault="00254E5E">
      <w:pPr>
        <w:spacing w:after="0" w:line="240" w:lineRule="auto"/>
      </w:pPr>
      <w:r>
        <w:separator/>
      </w:r>
    </w:p>
  </w:endnote>
  <w:endnote w:type="continuationSeparator" w:id="0">
    <w:p w14:paraId="76FBE5D0" w14:textId="77777777" w:rsidR="00254E5E" w:rsidRDefault="00254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4AFDF" w14:textId="77777777" w:rsidR="0052640C" w:rsidRDefault="005264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C7DDC" w14:textId="77777777" w:rsidR="0052640C" w:rsidRDefault="00526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2F1D8" w14:textId="77777777" w:rsidR="00254E5E" w:rsidRDefault="00254E5E">
      <w:pPr>
        <w:spacing w:after="0" w:line="240" w:lineRule="auto"/>
      </w:pPr>
      <w:r>
        <w:separator/>
      </w:r>
    </w:p>
  </w:footnote>
  <w:footnote w:type="continuationSeparator" w:id="0">
    <w:p w14:paraId="44220DDC" w14:textId="77777777" w:rsidR="00254E5E" w:rsidRDefault="00254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0514A" w14:textId="77777777" w:rsidR="0052640C" w:rsidRDefault="005264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D4DDC" w14:textId="77777777" w:rsidR="0052640C" w:rsidRDefault="005264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6437" w14:textId="77777777" w:rsidR="0052640C" w:rsidRDefault="00526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E62FA"/>
    <w:multiLevelType w:val="hybridMultilevel"/>
    <w:tmpl w:val="AB042C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4235238A"/>
    <w:multiLevelType w:val="hybridMultilevel"/>
    <w:tmpl w:val="8C120A70"/>
    <w:lvl w:ilvl="0" w:tplc="5FB28BD2">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B891B35"/>
    <w:multiLevelType w:val="hybridMultilevel"/>
    <w:tmpl w:val="2B2805DA"/>
    <w:lvl w:ilvl="0" w:tplc="500C64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447D36"/>
    <w:multiLevelType w:val="hybridMultilevel"/>
    <w:tmpl w:val="B016DAB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4F74B6E"/>
    <w:multiLevelType w:val="hybridMultilevel"/>
    <w:tmpl w:val="1D3A7EB4"/>
    <w:lvl w:ilvl="0" w:tplc="6EE0E0FE">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6194DEC"/>
    <w:multiLevelType w:val="hybridMultilevel"/>
    <w:tmpl w:val="263C40F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DA2538"/>
    <w:multiLevelType w:val="hybridMultilevel"/>
    <w:tmpl w:val="895E79A4"/>
    <w:lvl w:ilvl="0" w:tplc="C39A9C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7F0EA7"/>
    <w:multiLevelType w:val="hybridMultilevel"/>
    <w:tmpl w:val="3EDA7F5E"/>
    <w:lvl w:ilvl="0" w:tplc="97647F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33378253">
    <w:abstractNumId w:val="17"/>
  </w:num>
  <w:num w:numId="2" w16cid:durableId="1149446118">
    <w:abstractNumId w:val="18"/>
  </w:num>
  <w:num w:numId="3" w16cid:durableId="1546529908">
    <w:abstractNumId w:val="7"/>
  </w:num>
  <w:num w:numId="4" w16cid:durableId="460344120">
    <w:abstractNumId w:val="13"/>
  </w:num>
  <w:num w:numId="5" w16cid:durableId="850415979">
    <w:abstractNumId w:val="0"/>
  </w:num>
  <w:num w:numId="6" w16cid:durableId="329335085">
    <w:abstractNumId w:val="3"/>
  </w:num>
  <w:num w:numId="7" w16cid:durableId="1158306473">
    <w:abstractNumId w:val="2"/>
  </w:num>
  <w:num w:numId="8" w16cid:durableId="1238437812">
    <w:abstractNumId w:val="9"/>
  </w:num>
  <w:num w:numId="9" w16cid:durableId="1869565804">
    <w:abstractNumId w:val="4"/>
  </w:num>
  <w:num w:numId="10" w16cid:durableId="905988520">
    <w:abstractNumId w:val="14"/>
  </w:num>
  <w:num w:numId="11" w16cid:durableId="1381518082">
    <w:abstractNumId w:val="1"/>
  </w:num>
  <w:num w:numId="12" w16cid:durableId="1323659488">
    <w:abstractNumId w:val="12"/>
  </w:num>
  <w:num w:numId="13" w16cid:durableId="522744623">
    <w:abstractNumId w:val="10"/>
  </w:num>
  <w:num w:numId="14" w16cid:durableId="1522013165">
    <w:abstractNumId w:val="5"/>
  </w:num>
  <w:num w:numId="15" w16cid:durableId="1164785334">
    <w:abstractNumId w:val="11"/>
  </w:num>
  <w:num w:numId="16" w16cid:durableId="1462773140">
    <w:abstractNumId w:val="15"/>
  </w:num>
  <w:num w:numId="17" w16cid:durableId="1539587965">
    <w:abstractNumId w:val="6"/>
  </w:num>
  <w:num w:numId="18" w16cid:durableId="1789736804">
    <w:abstractNumId w:val="8"/>
  </w:num>
  <w:num w:numId="19" w16cid:durableId="16319828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721F"/>
    <w:rsid w:val="00007DF7"/>
    <w:rsid w:val="00011280"/>
    <w:rsid w:val="00012E33"/>
    <w:rsid w:val="00013A59"/>
    <w:rsid w:val="00014CDA"/>
    <w:rsid w:val="000210B9"/>
    <w:rsid w:val="000245BC"/>
    <w:rsid w:val="00025BC8"/>
    <w:rsid w:val="0002740E"/>
    <w:rsid w:val="00033255"/>
    <w:rsid w:val="000359F3"/>
    <w:rsid w:val="00036564"/>
    <w:rsid w:val="000419F7"/>
    <w:rsid w:val="00044D7E"/>
    <w:rsid w:val="000470B2"/>
    <w:rsid w:val="000471BC"/>
    <w:rsid w:val="00047B55"/>
    <w:rsid w:val="000552D9"/>
    <w:rsid w:val="000568DE"/>
    <w:rsid w:val="000572A9"/>
    <w:rsid w:val="000572C0"/>
    <w:rsid w:val="00057B37"/>
    <w:rsid w:val="000628B3"/>
    <w:rsid w:val="000645DC"/>
    <w:rsid w:val="00065488"/>
    <w:rsid w:val="0006581A"/>
    <w:rsid w:val="0007027B"/>
    <w:rsid w:val="00075329"/>
    <w:rsid w:val="000770B2"/>
    <w:rsid w:val="00082368"/>
    <w:rsid w:val="000857AB"/>
    <w:rsid w:val="00087E6B"/>
    <w:rsid w:val="00093893"/>
    <w:rsid w:val="00093ED7"/>
    <w:rsid w:val="00094F4A"/>
    <w:rsid w:val="0009655A"/>
    <w:rsid w:val="00096E1F"/>
    <w:rsid w:val="000A1B11"/>
    <w:rsid w:val="000A4691"/>
    <w:rsid w:val="000A4946"/>
    <w:rsid w:val="000A4B7F"/>
    <w:rsid w:val="000A4E6F"/>
    <w:rsid w:val="000A7551"/>
    <w:rsid w:val="000B0C05"/>
    <w:rsid w:val="000B2365"/>
    <w:rsid w:val="000B39E6"/>
    <w:rsid w:val="000B408A"/>
    <w:rsid w:val="000B4A38"/>
    <w:rsid w:val="000B56AD"/>
    <w:rsid w:val="000B7AF9"/>
    <w:rsid w:val="000C3FDF"/>
    <w:rsid w:val="000C65A1"/>
    <w:rsid w:val="000C6ED0"/>
    <w:rsid w:val="000D27D1"/>
    <w:rsid w:val="000D4015"/>
    <w:rsid w:val="000D4C22"/>
    <w:rsid w:val="000D740A"/>
    <w:rsid w:val="000E2B19"/>
    <w:rsid w:val="000E3587"/>
    <w:rsid w:val="000E4184"/>
    <w:rsid w:val="000E4329"/>
    <w:rsid w:val="000E68B0"/>
    <w:rsid w:val="000F0A6D"/>
    <w:rsid w:val="000F1DF3"/>
    <w:rsid w:val="000F2FBC"/>
    <w:rsid w:val="000F712E"/>
    <w:rsid w:val="0010070D"/>
    <w:rsid w:val="0010181E"/>
    <w:rsid w:val="001045D3"/>
    <w:rsid w:val="00104A37"/>
    <w:rsid w:val="00104F98"/>
    <w:rsid w:val="001065BD"/>
    <w:rsid w:val="001103B3"/>
    <w:rsid w:val="00111B3F"/>
    <w:rsid w:val="0012297C"/>
    <w:rsid w:val="00124197"/>
    <w:rsid w:val="00130F0F"/>
    <w:rsid w:val="00131B31"/>
    <w:rsid w:val="001328AE"/>
    <w:rsid w:val="0014198A"/>
    <w:rsid w:val="0014224A"/>
    <w:rsid w:val="001477B0"/>
    <w:rsid w:val="00157265"/>
    <w:rsid w:val="00157C55"/>
    <w:rsid w:val="001633FB"/>
    <w:rsid w:val="00167F13"/>
    <w:rsid w:val="00170B25"/>
    <w:rsid w:val="00171A27"/>
    <w:rsid w:val="00175741"/>
    <w:rsid w:val="001760C6"/>
    <w:rsid w:val="00180632"/>
    <w:rsid w:val="00185386"/>
    <w:rsid w:val="00190CBC"/>
    <w:rsid w:val="0019249A"/>
    <w:rsid w:val="0019429D"/>
    <w:rsid w:val="0019749B"/>
    <w:rsid w:val="001A0F97"/>
    <w:rsid w:val="001A10AF"/>
    <w:rsid w:val="001A3893"/>
    <w:rsid w:val="001A67C9"/>
    <w:rsid w:val="001B0ECA"/>
    <w:rsid w:val="001B3833"/>
    <w:rsid w:val="001C16E4"/>
    <w:rsid w:val="001C4B99"/>
    <w:rsid w:val="001D222C"/>
    <w:rsid w:val="001D324D"/>
    <w:rsid w:val="001D7FE9"/>
    <w:rsid w:val="001E376F"/>
    <w:rsid w:val="001E5985"/>
    <w:rsid w:val="001E761E"/>
    <w:rsid w:val="001F206C"/>
    <w:rsid w:val="001F3ABB"/>
    <w:rsid w:val="002025D1"/>
    <w:rsid w:val="002054D7"/>
    <w:rsid w:val="00211383"/>
    <w:rsid w:val="00211805"/>
    <w:rsid w:val="00212931"/>
    <w:rsid w:val="002161A0"/>
    <w:rsid w:val="002171D4"/>
    <w:rsid w:val="00217DF6"/>
    <w:rsid w:val="00221D06"/>
    <w:rsid w:val="00224DC1"/>
    <w:rsid w:val="0022679F"/>
    <w:rsid w:val="00226935"/>
    <w:rsid w:val="002304B3"/>
    <w:rsid w:val="0023174D"/>
    <w:rsid w:val="00231B38"/>
    <w:rsid w:val="002331A4"/>
    <w:rsid w:val="00236209"/>
    <w:rsid w:val="00237099"/>
    <w:rsid w:val="0024320E"/>
    <w:rsid w:val="00243C77"/>
    <w:rsid w:val="00245059"/>
    <w:rsid w:val="00246FEC"/>
    <w:rsid w:val="0025079F"/>
    <w:rsid w:val="002531DD"/>
    <w:rsid w:val="002541C7"/>
    <w:rsid w:val="002542FE"/>
    <w:rsid w:val="00254410"/>
    <w:rsid w:val="00254E5E"/>
    <w:rsid w:val="002571FF"/>
    <w:rsid w:val="002635D3"/>
    <w:rsid w:val="00267651"/>
    <w:rsid w:val="00270388"/>
    <w:rsid w:val="00277A15"/>
    <w:rsid w:val="00277EBF"/>
    <w:rsid w:val="00283211"/>
    <w:rsid w:val="0028560D"/>
    <w:rsid w:val="00286627"/>
    <w:rsid w:val="00293127"/>
    <w:rsid w:val="002948CD"/>
    <w:rsid w:val="002A1A5A"/>
    <w:rsid w:val="002A5746"/>
    <w:rsid w:val="002A5B13"/>
    <w:rsid w:val="002A7316"/>
    <w:rsid w:val="002B21BF"/>
    <w:rsid w:val="002B36A0"/>
    <w:rsid w:val="002C0571"/>
    <w:rsid w:val="002C1211"/>
    <w:rsid w:val="002C3B45"/>
    <w:rsid w:val="002C3D6C"/>
    <w:rsid w:val="002C458D"/>
    <w:rsid w:val="002C4FF2"/>
    <w:rsid w:val="002C63B4"/>
    <w:rsid w:val="002D27E5"/>
    <w:rsid w:val="002D58FD"/>
    <w:rsid w:val="002D5F8C"/>
    <w:rsid w:val="002D6B9A"/>
    <w:rsid w:val="002E1926"/>
    <w:rsid w:val="002E43C2"/>
    <w:rsid w:val="002F16ED"/>
    <w:rsid w:val="002F3C23"/>
    <w:rsid w:val="00301052"/>
    <w:rsid w:val="003067BB"/>
    <w:rsid w:val="00310CD5"/>
    <w:rsid w:val="00310FEF"/>
    <w:rsid w:val="003111CA"/>
    <w:rsid w:val="00311FDB"/>
    <w:rsid w:val="0031454A"/>
    <w:rsid w:val="003157D7"/>
    <w:rsid w:val="00321377"/>
    <w:rsid w:val="00324328"/>
    <w:rsid w:val="003257EE"/>
    <w:rsid w:val="00326EED"/>
    <w:rsid w:val="00330B18"/>
    <w:rsid w:val="00335C3B"/>
    <w:rsid w:val="00340666"/>
    <w:rsid w:val="00340788"/>
    <w:rsid w:val="003471B9"/>
    <w:rsid w:val="00351FD1"/>
    <w:rsid w:val="003622CF"/>
    <w:rsid w:val="00365AB4"/>
    <w:rsid w:val="00365E62"/>
    <w:rsid w:val="00366E49"/>
    <w:rsid w:val="0037010F"/>
    <w:rsid w:val="003718D3"/>
    <w:rsid w:val="00372083"/>
    <w:rsid w:val="0037241F"/>
    <w:rsid w:val="00373D6A"/>
    <w:rsid w:val="0037634D"/>
    <w:rsid w:val="003764B8"/>
    <w:rsid w:val="00383638"/>
    <w:rsid w:val="0038595E"/>
    <w:rsid w:val="00390145"/>
    <w:rsid w:val="0039388F"/>
    <w:rsid w:val="00393A27"/>
    <w:rsid w:val="00394A6C"/>
    <w:rsid w:val="00396C28"/>
    <w:rsid w:val="003B1315"/>
    <w:rsid w:val="003B1CF5"/>
    <w:rsid w:val="003B2BF9"/>
    <w:rsid w:val="003C5470"/>
    <w:rsid w:val="003D2B3D"/>
    <w:rsid w:val="003D363E"/>
    <w:rsid w:val="003E27F7"/>
    <w:rsid w:val="003E4E9B"/>
    <w:rsid w:val="003E5A22"/>
    <w:rsid w:val="003F25B9"/>
    <w:rsid w:val="003F37CD"/>
    <w:rsid w:val="003F6453"/>
    <w:rsid w:val="003F7838"/>
    <w:rsid w:val="00403D4D"/>
    <w:rsid w:val="00412FFB"/>
    <w:rsid w:val="00415515"/>
    <w:rsid w:val="00421454"/>
    <w:rsid w:val="00431B70"/>
    <w:rsid w:val="00436D1B"/>
    <w:rsid w:val="00436F68"/>
    <w:rsid w:val="004374B1"/>
    <w:rsid w:val="00440302"/>
    <w:rsid w:val="00440C18"/>
    <w:rsid w:val="00441633"/>
    <w:rsid w:val="00442B32"/>
    <w:rsid w:val="0044589A"/>
    <w:rsid w:val="0045774F"/>
    <w:rsid w:val="00460A10"/>
    <w:rsid w:val="004610C3"/>
    <w:rsid w:val="00461E0B"/>
    <w:rsid w:val="00462355"/>
    <w:rsid w:val="004623A8"/>
    <w:rsid w:val="00465812"/>
    <w:rsid w:val="00467E26"/>
    <w:rsid w:val="00470622"/>
    <w:rsid w:val="004721B4"/>
    <w:rsid w:val="00473A8A"/>
    <w:rsid w:val="004776EB"/>
    <w:rsid w:val="00477B6F"/>
    <w:rsid w:val="004811C7"/>
    <w:rsid w:val="00485522"/>
    <w:rsid w:val="00485C52"/>
    <w:rsid w:val="00487891"/>
    <w:rsid w:val="0049180C"/>
    <w:rsid w:val="00492F64"/>
    <w:rsid w:val="0049586D"/>
    <w:rsid w:val="00496FCA"/>
    <w:rsid w:val="004A0B85"/>
    <w:rsid w:val="004A48C2"/>
    <w:rsid w:val="004A4B34"/>
    <w:rsid w:val="004A791B"/>
    <w:rsid w:val="004B1057"/>
    <w:rsid w:val="004B337A"/>
    <w:rsid w:val="004B4109"/>
    <w:rsid w:val="004B715A"/>
    <w:rsid w:val="004B7522"/>
    <w:rsid w:val="004C4966"/>
    <w:rsid w:val="004C5177"/>
    <w:rsid w:val="004C75B2"/>
    <w:rsid w:val="004C7C7E"/>
    <w:rsid w:val="004D0691"/>
    <w:rsid w:val="004D25AE"/>
    <w:rsid w:val="004D45F3"/>
    <w:rsid w:val="004D4B5B"/>
    <w:rsid w:val="004D716E"/>
    <w:rsid w:val="004D78BB"/>
    <w:rsid w:val="004E0482"/>
    <w:rsid w:val="004E0888"/>
    <w:rsid w:val="004E1EE1"/>
    <w:rsid w:val="004E2DD9"/>
    <w:rsid w:val="004E33D6"/>
    <w:rsid w:val="004E34E7"/>
    <w:rsid w:val="004E4F61"/>
    <w:rsid w:val="004E6D0F"/>
    <w:rsid w:val="004F1F43"/>
    <w:rsid w:val="004F3F97"/>
    <w:rsid w:val="004F5C51"/>
    <w:rsid w:val="004F622D"/>
    <w:rsid w:val="004F6377"/>
    <w:rsid w:val="004F6F5F"/>
    <w:rsid w:val="00503527"/>
    <w:rsid w:val="00506E08"/>
    <w:rsid w:val="00507305"/>
    <w:rsid w:val="00507E6D"/>
    <w:rsid w:val="005106BA"/>
    <w:rsid w:val="005164E3"/>
    <w:rsid w:val="00517AD8"/>
    <w:rsid w:val="00523303"/>
    <w:rsid w:val="0052640C"/>
    <w:rsid w:val="00526D4E"/>
    <w:rsid w:val="00527D8A"/>
    <w:rsid w:val="00527FE4"/>
    <w:rsid w:val="00530804"/>
    <w:rsid w:val="00531805"/>
    <w:rsid w:val="00531A1F"/>
    <w:rsid w:val="00533DEC"/>
    <w:rsid w:val="005354E9"/>
    <w:rsid w:val="00536180"/>
    <w:rsid w:val="00536896"/>
    <w:rsid w:val="00537605"/>
    <w:rsid w:val="00537EDE"/>
    <w:rsid w:val="005412D7"/>
    <w:rsid w:val="00541E81"/>
    <w:rsid w:val="00542446"/>
    <w:rsid w:val="00542C88"/>
    <w:rsid w:val="00542EFD"/>
    <w:rsid w:val="0054439D"/>
    <w:rsid w:val="005613F0"/>
    <w:rsid w:val="005638BE"/>
    <w:rsid w:val="00570D7E"/>
    <w:rsid w:val="005743A4"/>
    <w:rsid w:val="005752CF"/>
    <w:rsid w:val="00580883"/>
    <w:rsid w:val="005818CC"/>
    <w:rsid w:val="005827F7"/>
    <w:rsid w:val="005855F4"/>
    <w:rsid w:val="00587D18"/>
    <w:rsid w:val="00592B94"/>
    <w:rsid w:val="005935AE"/>
    <w:rsid w:val="005A7EA3"/>
    <w:rsid w:val="005B0CF3"/>
    <w:rsid w:val="005B18A5"/>
    <w:rsid w:val="005B25A5"/>
    <w:rsid w:val="005B3261"/>
    <w:rsid w:val="005B32BE"/>
    <w:rsid w:val="005B3735"/>
    <w:rsid w:val="005C37E6"/>
    <w:rsid w:val="005C3C11"/>
    <w:rsid w:val="005D09EB"/>
    <w:rsid w:val="005D1C1C"/>
    <w:rsid w:val="005D6486"/>
    <w:rsid w:val="005D6A0C"/>
    <w:rsid w:val="005E1B9F"/>
    <w:rsid w:val="005E4BFA"/>
    <w:rsid w:val="005E524D"/>
    <w:rsid w:val="005E67BB"/>
    <w:rsid w:val="005E72D0"/>
    <w:rsid w:val="005E784C"/>
    <w:rsid w:val="005E786A"/>
    <w:rsid w:val="005F0169"/>
    <w:rsid w:val="005F2D53"/>
    <w:rsid w:val="006000F7"/>
    <w:rsid w:val="006051D3"/>
    <w:rsid w:val="00605218"/>
    <w:rsid w:val="006246DA"/>
    <w:rsid w:val="00625CF1"/>
    <w:rsid w:val="00627301"/>
    <w:rsid w:val="00630281"/>
    <w:rsid w:val="00631CB3"/>
    <w:rsid w:val="00635F22"/>
    <w:rsid w:val="00635FDB"/>
    <w:rsid w:val="00644C86"/>
    <w:rsid w:val="0064510D"/>
    <w:rsid w:val="006452CE"/>
    <w:rsid w:val="00647606"/>
    <w:rsid w:val="00650217"/>
    <w:rsid w:val="00653CDF"/>
    <w:rsid w:val="00665C32"/>
    <w:rsid w:val="006702AD"/>
    <w:rsid w:val="006739BE"/>
    <w:rsid w:val="0067434C"/>
    <w:rsid w:val="00676132"/>
    <w:rsid w:val="00676DA4"/>
    <w:rsid w:val="00681816"/>
    <w:rsid w:val="006846AE"/>
    <w:rsid w:val="0068565D"/>
    <w:rsid w:val="00690D15"/>
    <w:rsid w:val="006A0DBC"/>
    <w:rsid w:val="006A1DA5"/>
    <w:rsid w:val="006A476C"/>
    <w:rsid w:val="006A60A5"/>
    <w:rsid w:val="006A6F28"/>
    <w:rsid w:val="006A7CDD"/>
    <w:rsid w:val="006B4574"/>
    <w:rsid w:val="006C186B"/>
    <w:rsid w:val="006C1F11"/>
    <w:rsid w:val="006C2402"/>
    <w:rsid w:val="006C3C20"/>
    <w:rsid w:val="006C5059"/>
    <w:rsid w:val="006C6EC0"/>
    <w:rsid w:val="006D0984"/>
    <w:rsid w:val="006D0CF2"/>
    <w:rsid w:val="006D417A"/>
    <w:rsid w:val="006D4A88"/>
    <w:rsid w:val="006D56B0"/>
    <w:rsid w:val="006D689E"/>
    <w:rsid w:val="006D692B"/>
    <w:rsid w:val="006D7EE2"/>
    <w:rsid w:val="006E22FC"/>
    <w:rsid w:val="006E362D"/>
    <w:rsid w:val="006E3664"/>
    <w:rsid w:val="006F0029"/>
    <w:rsid w:val="006F0078"/>
    <w:rsid w:val="006F5EA6"/>
    <w:rsid w:val="006F5EDF"/>
    <w:rsid w:val="006F60E7"/>
    <w:rsid w:val="006F6F0D"/>
    <w:rsid w:val="00701044"/>
    <w:rsid w:val="007017EA"/>
    <w:rsid w:val="007029F2"/>
    <w:rsid w:val="00703B71"/>
    <w:rsid w:val="007062CC"/>
    <w:rsid w:val="00707457"/>
    <w:rsid w:val="007079E5"/>
    <w:rsid w:val="0071013B"/>
    <w:rsid w:val="007135E2"/>
    <w:rsid w:val="00714710"/>
    <w:rsid w:val="007162C5"/>
    <w:rsid w:val="00721F79"/>
    <w:rsid w:val="00721FC6"/>
    <w:rsid w:val="00722F37"/>
    <w:rsid w:val="0072496E"/>
    <w:rsid w:val="00724A23"/>
    <w:rsid w:val="00732EF1"/>
    <w:rsid w:val="00733101"/>
    <w:rsid w:val="0073694B"/>
    <w:rsid w:val="007463D6"/>
    <w:rsid w:val="007562C9"/>
    <w:rsid w:val="0075649E"/>
    <w:rsid w:val="00763CB3"/>
    <w:rsid w:val="00764236"/>
    <w:rsid w:val="007706AF"/>
    <w:rsid w:val="00771B3A"/>
    <w:rsid w:val="00774E70"/>
    <w:rsid w:val="00775EEC"/>
    <w:rsid w:val="00777CC2"/>
    <w:rsid w:val="00782A28"/>
    <w:rsid w:val="007840FC"/>
    <w:rsid w:val="007867D4"/>
    <w:rsid w:val="0078702B"/>
    <w:rsid w:val="00792073"/>
    <w:rsid w:val="0079235C"/>
    <w:rsid w:val="00795C11"/>
    <w:rsid w:val="007B790F"/>
    <w:rsid w:val="007C06EC"/>
    <w:rsid w:val="007C41F2"/>
    <w:rsid w:val="007C420E"/>
    <w:rsid w:val="007C7400"/>
    <w:rsid w:val="007D0B66"/>
    <w:rsid w:val="007D364A"/>
    <w:rsid w:val="007D4277"/>
    <w:rsid w:val="007E1D85"/>
    <w:rsid w:val="007F099C"/>
    <w:rsid w:val="007F1BA2"/>
    <w:rsid w:val="007F5979"/>
    <w:rsid w:val="00800CC0"/>
    <w:rsid w:val="00800E85"/>
    <w:rsid w:val="008010B3"/>
    <w:rsid w:val="008035CF"/>
    <w:rsid w:val="00804AAF"/>
    <w:rsid w:val="00807BE5"/>
    <w:rsid w:val="00810665"/>
    <w:rsid w:val="008106E7"/>
    <w:rsid w:val="00810ADD"/>
    <w:rsid w:val="0081228D"/>
    <w:rsid w:val="00816D09"/>
    <w:rsid w:val="0081729B"/>
    <w:rsid w:val="0082264F"/>
    <w:rsid w:val="008247AC"/>
    <w:rsid w:val="00826079"/>
    <w:rsid w:val="008275F1"/>
    <w:rsid w:val="00827769"/>
    <w:rsid w:val="00830929"/>
    <w:rsid w:val="0083368C"/>
    <w:rsid w:val="00837EFD"/>
    <w:rsid w:val="00837FF6"/>
    <w:rsid w:val="008408DF"/>
    <w:rsid w:val="00841201"/>
    <w:rsid w:val="00841368"/>
    <w:rsid w:val="008418C4"/>
    <w:rsid w:val="00844230"/>
    <w:rsid w:val="00845474"/>
    <w:rsid w:val="00845F6A"/>
    <w:rsid w:val="00846F01"/>
    <w:rsid w:val="00850C37"/>
    <w:rsid w:val="00853CC1"/>
    <w:rsid w:val="0085556E"/>
    <w:rsid w:val="00856577"/>
    <w:rsid w:val="00856C4B"/>
    <w:rsid w:val="00857E92"/>
    <w:rsid w:val="00861308"/>
    <w:rsid w:val="00870B2A"/>
    <w:rsid w:val="00872AD2"/>
    <w:rsid w:val="00881959"/>
    <w:rsid w:val="00885C18"/>
    <w:rsid w:val="00886DD0"/>
    <w:rsid w:val="00892A4D"/>
    <w:rsid w:val="00892BC5"/>
    <w:rsid w:val="00893910"/>
    <w:rsid w:val="00896245"/>
    <w:rsid w:val="00896828"/>
    <w:rsid w:val="00896B69"/>
    <w:rsid w:val="008979C4"/>
    <w:rsid w:val="008A105B"/>
    <w:rsid w:val="008A1384"/>
    <w:rsid w:val="008A27A7"/>
    <w:rsid w:val="008A4DC9"/>
    <w:rsid w:val="008A5DD9"/>
    <w:rsid w:val="008A621D"/>
    <w:rsid w:val="008A7CDF"/>
    <w:rsid w:val="008B1DF5"/>
    <w:rsid w:val="008B25B2"/>
    <w:rsid w:val="008B35B7"/>
    <w:rsid w:val="008C3516"/>
    <w:rsid w:val="008D35ED"/>
    <w:rsid w:val="008D3BA1"/>
    <w:rsid w:val="008D4F2F"/>
    <w:rsid w:val="008D5492"/>
    <w:rsid w:val="008D7E13"/>
    <w:rsid w:val="008E01AC"/>
    <w:rsid w:val="008E41B7"/>
    <w:rsid w:val="008E47E0"/>
    <w:rsid w:val="008F0BDB"/>
    <w:rsid w:val="008F3AFA"/>
    <w:rsid w:val="008F58F9"/>
    <w:rsid w:val="008F596C"/>
    <w:rsid w:val="008F5C58"/>
    <w:rsid w:val="009037F9"/>
    <w:rsid w:val="00903CC6"/>
    <w:rsid w:val="0091068D"/>
    <w:rsid w:val="00913D13"/>
    <w:rsid w:val="00914BC6"/>
    <w:rsid w:val="00926264"/>
    <w:rsid w:val="00927C1B"/>
    <w:rsid w:val="00934871"/>
    <w:rsid w:val="00934B77"/>
    <w:rsid w:val="009361B4"/>
    <w:rsid w:val="00937988"/>
    <w:rsid w:val="00937C45"/>
    <w:rsid w:val="009467B8"/>
    <w:rsid w:val="009500D5"/>
    <w:rsid w:val="009510E3"/>
    <w:rsid w:val="009511ED"/>
    <w:rsid w:val="00954326"/>
    <w:rsid w:val="00957103"/>
    <w:rsid w:val="0097692E"/>
    <w:rsid w:val="0098232A"/>
    <w:rsid w:val="0098605C"/>
    <w:rsid w:val="009910EB"/>
    <w:rsid w:val="00994F9C"/>
    <w:rsid w:val="00995F8C"/>
    <w:rsid w:val="00997D3B"/>
    <w:rsid w:val="009A0A34"/>
    <w:rsid w:val="009A38E0"/>
    <w:rsid w:val="009A55A2"/>
    <w:rsid w:val="009A74BC"/>
    <w:rsid w:val="009A7B27"/>
    <w:rsid w:val="009B13F1"/>
    <w:rsid w:val="009B7475"/>
    <w:rsid w:val="009C10A4"/>
    <w:rsid w:val="009C478B"/>
    <w:rsid w:val="009C5366"/>
    <w:rsid w:val="009C57CD"/>
    <w:rsid w:val="009D2A68"/>
    <w:rsid w:val="009D2F70"/>
    <w:rsid w:val="009D4885"/>
    <w:rsid w:val="009D5221"/>
    <w:rsid w:val="009D718A"/>
    <w:rsid w:val="009E415E"/>
    <w:rsid w:val="009F4033"/>
    <w:rsid w:val="009F60D9"/>
    <w:rsid w:val="00A0167F"/>
    <w:rsid w:val="00A052F6"/>
    <w:rsid w:val="00A058F5"/>
    <w:rsid w:val="00A1087B"/>
    <w:rsid w:val="00A10C33"/>
    <w:rsid w:val="00A15FEB"/>
    <w:rsid w:val="00A238C7"/>
    <w:rsid w:val="00A25063"/>
    <w:rsid w:val="00A271BA"/>
    <w:rsid w:val="00A27F72"/>
    <w:rsid w:val="00A32CCA"/>
    <w:rsid w:val="00A3645E"/>
    <w:rsid w:val="00A37792"/>
    <w:rsid w:val="00A52065"/>
    <w:rsid w:val="00A53E48"/>
    <w:rsid w:val="00A544AB"/>
    <w:rsid w:val="00A563D7"/>
    <w:rsid w:val="00A567FD"/>
    <w:rsid w:val="00A5759B"/>
    <w:rsid w:val="00A61090"/>
    <w:rsid w:val="00A619B5"/>
    <w:rsid w:val="00A640C5"/>
    <w:rsid w:val="00A675BE"/>
    <w:rsid w:val="00A67CB9"/>
    <w:rsid w:val="00A76BBB"/>
    <w:rsid w:val="00A86546"/>
    <w:rsid w:val="00A86BFD"/>
    <w:rsid w:val="00A917C9"/>
    <w:rsid w:val="00A94A95"/>
    <w:rsid w:val="00A95690"/>
    <w:rsid w:val="00AA3064"/>
    <w:rsid w:val="00AA365B"/>
    <w:rsid w:val="00AA4523"/>
    <w:rsid w:val="00AA670C"/>
    <w:rsid w:val="00AA6CB1"/>
    <w:rsid w:val="00AB0700"/>
    <w:rsid w:val="00AB5E4C"/>
    <w:rsid w:val="00AB6C8A"/>
    <w:rsid w:val="00AC1648"/>
    <w:rsid w:val="00AC1ED7"/>
    <w:rsid w:val="00AC2CCD"/>
    <w:rsid w:val="00AC5200"/>
    <w:rsid w:val="00AC7E47"/>
    <w:rsid w:val="00AD2D02"/>
    <w:rsid w:val="00AD2E7F"/>
    <w:rsid w:val="00AD429C"/>
    <w:rsid w:val="00AD571C"/>
    <w:rsid w:val="00AD68C8"/>
    <w:rsid w:val="00AF0CFA"/>
    <w:rsid w:val="00AF2B51"/>
    <w:rsid w:val="00AF2EF0"/>
    <w:rsid w:val="00AF360A"/>
    <w:rsid w:val="00AF3B0D"/>
    <w:rsid w:val="00AF4789"/>
    <w:rsid w:val="00AF74BB"/>
    <w:rsid w:val="00AF7ADC"/>
    <w:rsid w:val="00B025F3"/>
    <w:rsid w:val="00B109E5"/>
    <w:rsid w:val="00B11695"/>
    <w:rsid w:val="00B1205D"/>
    <w:rsid w:val="00B12278"/>
    <w:rsid w:val="00B13713"/>
    <w:rsid w:val="00B15887"/>
    <w:rsid w:val="00B165FD"/>
    <w:rsid w:val="00B21003"/>
    <w:rsid w:val="00B23A49"/>
    <w:rsid w:val="00B35C42"/>
    <w:rsid w:val="00B46647"/>
    <w:rsid w:val="00B478D8"/>
    <w:rsid w:val="00B52393"/>
    <w:rsid w:val="00B52960"/>
    <w:rsid w:val="00B578C6"/>
    <w:rsid w:val="00B57AD4"/>
    <w:rsid w:val="00B61836"/>
    <w:rsid w:val="00B63365"/>
    <w:rsid w:val="00B7044F"/>
    <w:rsid w:val="00B70FE9"/>
    <w:rsid w:val="00B7496A"/>
    <w:rsid w:val="00B74EC5"/>
    <w:rsid w:val="00B8393B"/>
    <w:rsid w:val="00B8431E"/>
    <w:rsid w:val="00B85E97"/>
    <w:rsid w:val="00B870FB"/>
    <w:rsid w:val="00B874DC"/>
    <w:rsid w:val="00B90871"/>
    <w:rsid w:val="00B93421"/>
    <w:rsid w:val="00B96059"/>
    <w:rsid w:val="00B9744C"/>
    <w:rsid w:val="00BA1BB9"/>
    <w:rsid w:val="00BB18E4"/>
    <w:rsid w:val="00BB43E3"/>
    <w:rsid w:val="00BB69CE"/>
    <w:rsid w:val="00BB7A58"/>
    <w:rsid w:val="00BC0292"/>
    <w:rsid w:val="00BC461A"/>
    <w:rsid w:val="00BC63F5"/>
    <w:rsid w:val="00BD2C83"/>
    <w:rsid w:val="00BD4CE1"/>
    <w:rsid w:val="00BE2F4B"/>
    <w:rsid w:val="00BE365A"/>
    <w:rsid w:val="00BE3C5D"/>
    <w:rsid w:val="00BE5412"/>
    <w:rsid w:val="00BE7211"/>
    <w:rsid w:val="00BE7F94"/>
    <w:rsid w:val="00BF061F"/>
    <w:rsid w:val="00BF3BE7"/>
    <w:rsid w:val="00BF4B33"/>
    <w:rsid w:val="00BF4C98"/>
    <w:rsid w:val="00BF5574"/>
    <w:rsid w:val="00BF59AE"/>
    <w:rsid w:val="00C00F01"/>
    <w:rsid w:val="00C03527"/>
    <w:rsid w:val="00C07A29"/>
    <w:rsid w:val="00C10746"/>
    <w:rsid w:val="00C117D1"/>
    <w:rsid w:val="00C13DEB"/>
    <w:rsid w:val="00C16082"/>
    <w:rsid w:val="00C1661F"/>
    <w:rsid w:val="00C16C03"/>
    <w:rsid w:val="00C2084A"/>
    <w:rsid w:val="00C2264B"/>
    <w:rsid w:val="00C25C45"/>
    <w:rsid w:val="00C314B1"/>
    <w:rsid w:val="00C35793"/>
    <w:rsid w:val="00C362A4"/>
    <w:rsid w:val="00C363D2"/>
    <w:rsid w:val="00C4089F"/>
    <w:rsid w:val="00C45653"/>
    <w:rsid w:val="00C4797C"/>
    <w:rsid w:val="00C47CC2"/>
    <w:rsid w:val="00C52AFE"/>
    <w:rsid w:val="00C54922"/>
    <w:rsid w:val="00C55DAC"/>
    <w:rsid w:val="00C5773F"/>
    <w:rsid w:val="00C631D3"/>
    <w:rsid w:val="00C65D79"/>
    <w:rsid w:val="00C6671A"/>
    <w:rsid w:val="00C7025F"/>
    <w:rsid w:val="00C71A81"/>
    <w:rsid w:val="00C72863"/>
    <w:rsid w:val="00C74ED7"/>
    <w:rsid w:val="00C76BAA"/>
    <w:rsid w:val="00C814C7"/>
    <w:rsid w:val="00C82738"/>
    <w:rsid w:val="00C83024"/>
    <w:rsid w:val="00C83F7C"/>
    <w:rsid w:val="00C90B16"/>
    <w:rsid w:val="00C974E3"/>
    <w:rsid w:val="00C9774E"/>
    <w:rsid w:val="00C97C44"/>
    <w:rsid w:val="00CA396A"/>
    <w:rsid w:val="00CA3DCA"/>
    <w:rsid w:val="00CA7847"/>
    <w:rsid w:val="00CB337B"/>
    <w:rsid w:val="00CB7656"/>
    <w:rsid w:val="00CC533E"/>
    <w:rsid w:val="00CD075D"/>
    <w:rsid w:val="00CD189A"/>
    <w:rsid w:val="00CD6050"/>
    <w:rsid w:val="00CD727A"/>
    <w:rsid w:val="00CE3442"/>
    <w:rsid w:val="00CE7B78"/>
    <w:rsid w:val="00CF101F"/>
    <w:rsid w:val="00CF266E"/>
    <w:rsid w:val="00CF3E5A"/>
    <w:rsid w:val="00CF4E25"/>
    <w:rsid w:val="00CF7B26"/>
    <w:rsid w:val="00D021BA"/>
    <w:rsid w:val="00D026B5"/>
    <w:rsid w:val="00D0703C"/>
    <w:rsid w:val="00D1412E"/>
    <w:rsid w:val="00D155C1"/>
    <w:rsid w:val="00D2771E"/>
    <w:rsid w:val="00D421E1"/>
    <w:rsid w:val="00D423C1"/>
    <w:rsid w:val="00D43314"/>
    <w:rsid w:val="00D43B41"/>
    <w:rsid w:val="00D43BCC"/>
    <w:rsid w:val="00D516D9"/>
    <w:rsid w:val="00D56C53"/>
    <w:rsid w:val="00D579B3"/>
    <w:rsid w:val="00D6018F"/>
    <w:rsid w:val="00D64B01"/>
    <w:rsid w:val="00D66886"/>
    <w:rsid w:val="00D74CFC"/>
    <w:rsid w:val="00D83D8D"/>
    <w:rsid w:val="00D91490"/>
    <w:rsid w:val="00D92EF0"/>
    <w:rsid w:val="00DA6172"/>
    <w:rsid w:val="00DA7A66"/>
    <w:rsid w:val="00DB16CB"/>
    <w:rsid w:val="00DB3166"/>
    <w:rsid w:val="00DB3AAE"/>
    <w:rsid w:val="00DB65E1"/>
    <w:rsid w:val="00DB751E"/>
    <w:rsid w:val="00DC40E5"/>
    <w:rsid w:val="00DC5A88"/>
    <w:rsid w:val="00DD0682"/>
    <w:rsid w:val="00DD0D03"/>
    <w:rsid w:val="00DD3E8C"/>
    <w:rsid w:val="00DD42C6"/>
    <w:rsid w:val="00DD4A79"/>
    <w:rsid w:val="00DD7C74"/>
    <w:rsid w:val="00DE2D5D"/>
    <w:rsid w:val="00DE5040"/>
    <w:rsid w:val="00DF487B"/>
    <w:rsid w:val="00E02F62"/>
    <w:rsid w:val="00E03E8F"/>
    <w:rsid w:val="00E070D7"/>
    <w:rsid w:val="00E129D8"/>
    <w:rsid w:val="00E12B83"/>
    <w:rsid w:val="00E130B8"/>
    <w:rsid w:val="00E149FF"/>
    <w:rsid w:val="00E207B5"/>
    <w:rsid w:val="00E21F8A"/>
    <w:rsid w:val="00E237F8"/>
    <w:rsid w:val="00E23A49"/>
    <w:rsid w:val="00E339BD"/>
    <w:rsid w:val="00E34194"/>
    <w:rsid w:val="00E36969"/>
    <w:rsid w:val="00E37973"/>
    <w:rsid w:val="00E43135"/>
    <w:rsid w:val="00E53EA1"/>
    <w:rsid w:val="00E54BE7"/>
    <w:rsid w:val="00E56910"/>
    <w:rsid w:val="00E57026"/>
    <w:rsid w:val="00E604CA"/>
    <w:rsid w:val="00E60978"/>
    <w:rsid w:val="00E62FAB"/>
    <w:rsid w:val="00E636F9"/>
    <w:rsid w:val="00E656D2"/>
    <w:rsid w:val="00E67339"/>
    <w:rsid w:val="00E70F18"/>
    <w:rsid w:val="00E741EC"/>
    <w:rsid w:val="00E74F4A"/>
    <w:rsid w:val="00E7750F"/>
    <w:rsid w:val="00E8018A"/>
    <w:rsid w:val="00E81B34"/>
    <w:rsid w:val="00E854E6"/>
    <w:rsid w:val="00E85657"/>
    <w:rsid w:val="00E866AD"/>
    <w:rsid w:val="00E86FCB"/>
    <w:rsid w:val="00E9215D"/>
    <w:rsid w:val="00E93FAF"/>
    <w:rsid w:val="00E9690C"/>
    <w:rsid w:val="00EA0742"/>
    <w:rsid w:val="00EA3B6E"/>
    <w:rsid w:val="00EA56AE"/>
    <w:rsid w:val="00EB1448"/>
    <w:rsid w:val="00EB1C89"/>
    <w:rsid w:val="00EC18DC"/>
    <w:rsid w:val="00ED27CB"/>
    <w:rsid w:val="00ED7181"/>
    <w:rsid w:val="00ED73BD"/>
    <w:rsid w:val="00EE035C"/>
    <w:rsid w:val="00EE3350"/>
    <w:rsid w:val="00EE7956"/>
    <w:rsid w:val="00EF06E0"/>
    <w:rsid w:val="00EF1180"/>
    <w:rsid w:val="00EF21DA"/>
    <w:rsid w:val="00EF24FE"/>
    <w:rsid w:val="00EF3353"/>
    <w:rsid w:val="00EF7720"/>
    <w:rsid w:val="00F026BA"/>
    <w:rsid w:val="00F03231"/>
    <w:rsid w:val="00F040CC"/>
    <w:rsid w:val="00F05858"/>
    <w:rsid w:val="00F06C3F"/>
    <w:rsid w:val="00F11E23"/>
    <w:rsid w:val="00F1209F"/>
    <w:rsid w:val="00F1240E"/>
    <w:rsid w:val="00F13E9E"/>
    <w:rsid w:val="00F21790"/>
    <w:rsid w:val="00F2355B"/>
    <w:rsid w:val="00F24103"/>
    <w:rsid w:val="00F26DBD"/>
    <w:rsid w:val="00F313E0"/>
    <w:rsid w:val="00F35394"/>
    <w:rsid w:val="00F403AF"/>
    <w:rsid w:val="00F41ED2"/>
    <w:rsid w:val="00F43C4D"/>
    <w:rsid w:val="00F464C7"/>
    <w:rsid w:val="00F507C5"/>
    <w:rsid w:val="00F52044"/>
    <w:rsid w:val="00F5234B"/>
    <w:rsid w:val="00F54A5B"/>
    <w:rsid w:val="00F550A5"/>
    <w:rsid w:val="00F618CD"/>
    <w:rsid w:val="00F6205A"/>
    <w:rsid w:val="00F640F7"/>
    <w:rsid w:val="00F64AD6"/>
    <w:rsid w:val="00F7014A"/>
    <w:rsid w:val="00F73C13"/>
    <w:rsid w:val="00F73F01"/>
    <w:rsid w:val="00F755DC"/>
    <w:rsid w:val="00F75D42"/>
    <w:rsid w:val="00F80C53"/>
    <w:rsid w:val="00F80EB2"/>
    <w:rsid w:val="00F82638"/>
    <w:rsid w:val="00F838E3"/>
    <w:rsid w:val="00F84751"/>
    <w:rsid w:val="00F84916"/>
    <w:rsid w:val="00F8694F"/>
    <w:rsid w:val="00F90B58"/>
    <w:rsid w:val="00F93126"/>
    <w:rsid w:val="00F94C0D"/>
    <w:rsid w:val="00F9535C"/>
    <w:rsid w:val="00FA098B"/>
    <w:rsid w:val="00FA2544"/>
    <w:rsid w:val="00FA288F"/>
    <w:rsid w:val="00FA64A3"/>
    <w:rsid w:val="00FA6EC6"/>
    <w:rsid w:val="00FB05CC"/>
    <w:rsid w:val="00FB1609"/>
    <w:rsid w:val="00FB17F7"/>
    <w:rsid w:val="00FB32CF"/>
    <w:rsid w:val="00FB6C83"/>
    <w:rsid w:val="00FC3DCA"/>
    <w:rsid w:val="00FD2183"/>
    <w:rsid w:val="00FE06EA"/>
    <w:rsid w:val="00FE4070"/>
    <w:rsid w:val="00FE4224"/>
    <w:rsid w:val="00FE4848"/>
    <w:rsid w:val="00FF13F1"/>
    <w:rsid w:val="00FF286E"/>
    <w:rsid w:val="00FF2D69"/>
    <w:rsid w:val="00FF4431"/>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2">
    <w:name w:val="heading 2"/>
    <w:basedOn w:val="Normal"/>
    <w:link w:val="Heading2Char"/>
    <w:uiPriority w:val="9"/>
    <w:qFormat/>
    <w:rsid w:val="00E02F6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531805"/>
    <w:rPr>
      <w:color w:val="0000FF"/>
      <w:u w:val="single"/>
    </w:rPr>
  </w:style>
  <w:style w:type="character" w:styleId="FollowedHyperlink">
    <w:name w:val="FollowedHyperlink"/>
    <w:basedOn w:val="DefaultParagraphFont"/>
    <w:uiPriority w:val="99"/>
    <w:semiHidden/>
    <w:unhideWhenUsed/>
    <w:rsid w:val="00047B55"/>
    <w:rPr>
      <w:color w:val="954F72" w:themeColor="followedHyperlink"/>
      <w:u w:val="single"/>
    </w:rPr>
  </w:style>
  <w:style w:type="paragraph" w:styleId="NormalWeb">
    <w:name w:val="Normal (Web)"/>
    <w:basedOn w:val="Normal"/>
    <w:uiPriority w:val="99"/>
    <w:unhideWhenUsed/>
    <w:rsid w:val="00FA25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02F62"/>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02F62"/>
    <w:rPr>
      <w:b/>
      <w:bCs/>
    </w:rPr>
  </w:style>
  <w:style w:type="character" w:styleId="UnresolvedMention">
    <w:name w:val="Unresolved Mention"/>
    <w:basedOn w:val="DefaultParagraphFont"/>
    <w:uiPriority w:val="99"/>
    <w:semiHidden/>
    <w:unhideWhenUsed/>
    <w:rsid w:val="004F5C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262081">
      <w:bodyDiv w:val="1"/>
      <w:marLeft w:val="0"/>
      <w:marRight w:val="0"/>
      <w:marTop w:val="0"/>
      <w:marBottom w:val="0"/>
      <w:divBdr>
        <w:top w:val="none" w:sz="0" w:space="0" w:color="auto"/>
        <w:left w:val="none" w:sz="0" w:space="0" w:color="auto"/>
        <w:bottom w:val="none" w:sz="0" w:space="0" w:color="auto"/>
        <w:right w:val="none" w:sz="0" w:space="0" w:color="auto"/>
      </w:divBdr>
      <w:divsChild>
        <w:div w:id="127868041">
          <w:marLeft w:val="0"/>
          <w:marRight w:val="0"/>
          <w:marTop w:val="0"/>
          <w:marBottom w:val="0"/>
          <w:divBdr>
            <w:top w:val="none" w:sz="0" w:space="0" w:color="auto"/>
            <w:left w:val="none" w:sz="0" w:space="0" w:color="auto"/>
            <w:bottom w:val="none" w:sz="0" w:space="0" w:color="auto"/>
            <w:right w:val="none" w:sz="0" w:space="0" w:color="auto"/>
          </w:divBdr>
        </w:div>
      </w:divsChild>
    </w:div>
    <w:div w:id="2059432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england-london-61698168" TargetMode="External"/><Relationship Id="rId18" Type="http://schemas.openxmlformats.org/officeDocument/2006/relationships/image" Target="media/image2.png"/><Relationship Id="rId26" Type="http://schemas.openxmlformats.org/officeDocument/2006/relationships/image" Target="media/image3.jpeg"/><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joiningthepolice.co.uk/supporting-diversity" TargetMode="External"/><Relationship Id="rId34" Type="http://schemas.openxmlformats.org/officeDocument/2006/relationships/hyperlink" Target="https://www.gov.uk/government/collections/serious-and-organised-crime-strategy" TargetMode="External"/><Relationship Id="rId42"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essex.pfcc.police.uk/news/the-importance-of-professional-standards/" TargetMode="External"/><Relationship Id="rId25" Type="http://schemas.openxmlformats.org/officeDocument/2006/relationships/hyperlink" Target="https://cpdonline.co.uk/knowledge-base/safeguarding/county-lines/" TargetMode="External"/><Relationship Id="rId33" Type="http://schemas.openxmlformats.org/officeDocument/2006/relationships/hyperlink" Target="https://www.gov.uk/government/publications/serious-and-organised-crime-strategy-2018"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local.gov.uk/our-support/workforce-and-hr-support/police/police-staff/police-staff-council-handbook/police-staff" TargetMode="External"/><Relationship Id="rId20" Type="http://schemas.openxmlformats.org/officeDocument/2006/relationships/hyperlink" Target="https://thequeerness.com/2017/08/09/the-hidden-wellbeing-issues-underlying-the-pride-and-policing-debate/" TargetMode="External"/><Relationship Id="rId29" Type="http://schemas.openxmlformats.org/officeDocument/2006/relationships/hyperlink" Target="https://www.gov.uk/government/collections/serious-and-organised-crime-strategy"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afeguardinghub.co.uk/young-people-risk-gang-involvement-just-statistic/" TargetMode="External"/><Relationship Id="rId32" Type="http://schemas.openxmlformats.org/officeDocument/2006/relationships/hyperlink" Target="https://www.nationalcrimesyndicate.com/mafia-family-structured/"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safeguarding.network/content/safeguarding-resources/gangs-youth-violence/" TargetMode="External"/><Relationship Id="rId28" Type="http://schemas.openxmlformats.org/officeDocument/2006/relationships/hyperlink" Target="https://www.gov.scot/publications/serious-organised-crime-strategy/" TargetMode="External"/><Relationship Id="rId36" Type="http://schemas.openxmlformats.org/officeDocument/2006/relationships/hyperlink" Target="https://www.independent.co.uk/news/uk/politics/boris-johnson-drugs-county-lines-b1970124.html" TargetMode="External"/><Relationship Id="rId10" Type="http://schemas.openxmlformats.org/officeDocument/2006/relationships/endnotes" Target="endnotes.xml"/><Relationship Id="rId19" Type="http://schemas.openxmlformats.org/officeDocument/2006/relationships/hyperlink" Target="https://committees.parliament.uk/work/347/the-macpherson-report-twentyone-years-on/publications/reports-responses/" TargetMode="External"/><Relationship Id="rId31" Type="http://schemas.openxmlformats.org/officeDocument/2006/relationships/hyperlink" Target="https://www.gov.scot/publication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econduct.gov.uk/research-and-learning/key-areas-work" TargetMode="External"/><Relationship Id="rId22" Type="http://schemas.openxmlformats.org/officeDocument/2006/relationships/hyperlink" Target="https://www.parliament.uk/business/commons/" TargetMode="External"/><Relationship Id="rId27" Type="http://schemas.openxmlformats.org/officeDocument/2006/relationships/image" Target="media/image4.png"/><Relationship Id="rId30" Type="http://schemas.openxmlformats.org/officeDocument/2006/relationships/hyperlink" Target="https://www.cps.gov.uk/organised-crime-strategy" TargetMode="External"/><Relationship Id="rId35" Type="http://schemas.openxmlformats.org/officeDocument/2006/relationships/hyperlink" Target="https://www.thamesvalley.police.uk/news/thames-valley/news/2022/may/16-05-2022/organised-crime-group-members-sentenced-to-total-of-nearly-60-years-in-prison-for-multiple-offences--thames-valley/"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67D1F69-C28D-412F-AEC1-21B266C53371}">
  <ds:schemaRefs>
    <ds:schemaRef ds:uri="http://schemas.openxmlformats.org/officeDocument/2006/bibliography"/>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6754</TotalTime>
  <Pages>23</Pages>
  <Words>9044</Words>
  <Characters>51553</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Higgins, Callum</cp:lastModifiedBy>
  <cp:revision>844</cp:revision>
  <cp:lastPrinted>2020-03-18T12:27:00Z</cp:lastPrinted>
  <dcterms:created xsi:type="dcterms:W3CDTF">2022-04-11T14:14:00Z</dcterms:created>
  <dcterms:modified xsi:type="dcterms:W3CDTF">2023-02-13T21:19:00Z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2022-04-11T14:13:25Z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ca475bef-2e7a-4b1b-a541-30a712a781a0</vt:lpwstr>
  </property>
  <property fmtid="{D5CDD505-2E9C-101B-9397-08002B2CF9AE}" pid="9" name="MSIP_Label_f2acd28b-79a3-4a0f-b0ff-4b75658b1549_ContentBits">
    <vt:lpwstr>0</vt:lpwstr>
  </property>
</Properties>
</file>