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646F9" w14:textId="5A9D96B3" w:rsidR="00DF1509" w:rsidRDefault="00DF1509">
      <w:pPr>
        <w:rPr>
          <w:rFonts w:ascii="Arial" w:hAnsi="Arial" w:cs="Arial"/>
          <w:sz w:val="24"/>
          <w:szCs w:val="24"/>
        </w:rPr>
      </w:pPr>
      <w:r>
        <w:rPr>
          <w:rFonts w:ascii="Arial" w:hAnsi="Arial" w:cs="Arial"/>
          <w:sz w:val="24"/>
          <w:szCs w:val="24"/>
        </w:rPr>
        <w:br w:type="page"/>
      </w:r>
    </w:p>
    <w:p w14:paraId="6AAB3966" w14:textId="45C5FF3B" w:rsidR="00DF1509" w:rsidRDefault="00DF1509">
      <w:pPr>
        <w:rPr>
          <w:rFonts w:ascii="Arial" w:hAnsi="Arial" w:cs="Arial"/>
          <w:sz w:val="24"/>
          <w:szCs w:val="24"/>
        </w:rPr>
      </w:pPr>
      <w:r>
        <w:rPr>
          <w:rFonts w:ascii="Arial" w:hAnsi="Arial" w:cs="Arial"/>
          <w:sz w:val="24"/>
          <w:szCs w:val="24"/>
        </w:rPr>
        <w:lastRenderedPageBreak/>
        <w:br w:type="page"/>
      </w:r>
    </w:p>
    <w:p w14:paraId="549F3458" w14:textId="1D66EAA5" w:rsidR="004E06CC" w:rsidRPr="005D155F" w:rsidRDefault="004E06CC" w:rsidP="004E06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bCs/>
          <w:color w:val="222222"/>
          <w:sz w:val="28"/>
          <w:szCs w:val="28"/>
          <w:lang w:val="en" w:eastAsia="en-GB"/>
        </w:rPr>
      </w:pPr>
      <w:r w:rsidRPr="005D155F">
        <w:rPr>
          <w:rFonts w:ascii="Arial" w:eastAsia="Times New Roman" w:hAnsi="Arial" w:cs="Arial"/>
          <w:b/>
          <w:bCs/>
          <w:color w:val="222222"/>
          <w:sz w:val="28"/>
          <w:szCs w:val="28"/>
          <w:lang w:val="en" w:eastAsia="en-GB"/>
        </w:rPr>
        <w:lastRenderedPageBreak/>
        <w:t>Introduction</w:t>
      </w:r>
    </w:p>
    <w:p w14:paraId="19381A68" w14:textId="77777777" w:rsidR="004E06CC" w:rsidRDefault="004E06CC"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 w:eastAsia="en-GB"/>
        </w:rPr>
      </w:pPr>
    </w:p>
    <w:p w14:paraId="7AFA1B1F" w14:textId="1FF62FA4" w:rsidR="00DF1509" w:rsidRPr="003E03DF" w:rsidRDefault="00F23808"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val="en" w:eastAsia="en-GB"/>
        </w:rPr>
      </w:pPr>
      <w:r w:rsidRPr="003E03DF">
        <w:rPr>
          <w:rFonts w:ascii="Arial" w:eastAsia="Times New Roman" w:hAnsi="Arial" w:cs="Arial"/>
          <w:color w:val="222222"/>
          <w:sz w:val="24"/>
          <w:szCs w:val="24"/>
          <w:lang w:val="en" w:eastAsia="en-GB"/>
        </w:rPr>
        <w:t xml:space="preserve">Organizations embrace </w:t>
      </w:r>
      <w:r w:rsidR="00DF1509" w:rsidRPr="003E03DF">
        <w:rPr>
          <w:rFonts w:ascii="Arial" w:eastAsia="Times New Roman" w:hAnsi="Arial" w:cs="Arial"/>
          <w:color w:val="222222"/>
          <w:sz w:val="24"/>
          <w:szCs w:val="24"/>
          <w:lang w:val="en" w:eastAsia="en-GB"/>
        </w:rPr>
        <w:t>Marketing</w:t>
      </w:r>
      <w:r w:rsidRPr="003E03DF">
        <w:rPr>
          <w:rFonts w:ascii="Arial" w:eastAsia="Times New Roman" w:hAnsi="Arial" w:cs="Arial"/>
          <w:color w:val="222222"/>
          <w:sz w:val="24"/>
          <w:szCs w:val="24"/>
          <w:lang w:val="en" w:eastAsia="en-GB"/>
        </w:rPr>
        <w:t xml:space="preserve"> as a method for</w:t>
      </w:r>
      <w:r w:rsidR="00DF1509" w:rsidRPr="003E03DF">
        <w:rPr>
          <w:rFonts w:ascii="Arial" w:eastAsia="Times New Roman" w:hAnsi="Arial" w:cs="Arial"/>
          <w:color w:val="222222"/>
          <w:sz w:val="24"/>
          <w:szCs w:val="24"/>
          <w:lang w:val="en" w:eastAsia="en-GB"/>
        </w:rPr>
        <w:t xml:space="preserve"> market research</w:t>
      </w:r>
      <w:r w:rsidRPr="003E03DF">
        <w:rPr>
          <w:rFonts w:ascii="Arial" w:eastAsia="Times New Roman" w:hAnsi="Arial" w:cs="Arial"/>
          <w:color w:val="222222"/>
          <w:sz w:val="24"/>
          <w:szCs w:val="24"/>
          <w:lang w:val="en" w:eastAsia="en-GB"/>
        </w:rPr>
        <w:t>. Marketing is also known as</w:t>
      </w:r>
      <w:r w:rsidR="00DF1509" w:rsidRPr="003E03DF">
        <w:rPr>
          <w:rFonts w:ascii="Arial" w:eastAsia="Times New Roman" w:hAnsi="Arial" w:cs="Arial"/>
          <w:color w:val="222222"/>
          <w:sz w:val="24"/>
          <w:szCs w:val="24"/>
          <w:lang w:val="en" w:eastAsia="en-GB"/>
        </w:rPr>
        <w:t xml:space="preserve"> supply and demand </w:t>
      </w:r>
      <w:r w:rsidRPr="003E03DF">
        <w:rPr>
          <w:rFonts w:ascii="Arial" w:eastAsia="Times New Roman" w:hAnsi="Arial" w:cs="Arial"/>
          <w:color w:val="222222"/>
          <w:sz w:val="24"/>
          <w:szCs w:val="24"/>
          <w:lang w:val="en" w:eastAsia="en-GB"/>
        </w:rPr>
        <w:t>of</w:t>
      </w:r>
      <w:r w:rsidR="00DF1509" w:rsidRPr="003E03DF">
        <w:rPr>
          <w:rFonts w:ascii="Arial" w:eastAsia="Times New Roman" w:hAnsi="Arial" w:cs="Arial"/>
          <w:color w:val="222222"/>
          <w:sz w:val="24"/>
          <w:szCs w:val="24"/>
          <w:lang w:val="en" w:eastAsia="en-GB"/>
        </w:rPr>
        <w:t xml:space="preserve"> goods. A marketing department </w:t>
      </w:r>
      <w:r w:rsidRPr="003E03DF">
        <w:rPr>
          <w:rFonts w:ascii="Arial" w:eastAsia="Times New Roman" w:hAnsi="Arial" w:cs="Arial"/>
          <w:color w:val="222222"/>
          <w:sz w:val="24"/>
          <w:szCs w:val="24"/>
          <w:lang w:val="en" w:eastAsia="en-GB"/>
        </w:rPr>
        <w:t>in an</w:t>
      </w:r>
      <w:r w:rsidR="00DF1509" w:rsidRPr="003E03DF">
        <w:rPr>
          <w:rFonts w:ascii="Arial" w:eastAsia="Times New Roman" w:hAnsi="Arial" w:cs="Arial"/>
          <w:color w:val="222222"/>
          <w:sz w:val="24"/>
          <w:szCs w:val="24"/>
          <w:lang w:val="en" w:eastAsia="en-GB"/>
        </w:rPr>
        <w:t xml:space="preserve"> establishment or firm </w:t>
      </w:r>
      <w:r w:rsidRPr="003E03DF">
        <w:rPr>
          <w:rFonts w:ascii="Arial" w:eastAsia="Times New Roman" w:hAnsi="Arial" w:cs="Arial"/>
          <w:color w:val="222222"/>
          <w:sz w:val="24"/>
          <w:szCs w:val="24"/>
          <w:lang w:val="en" w:eastAsia="en-GB"/>
        </w:rPr>
        <w:t xml:space="preserve">often </w:t>
      </w:r>
      <w:r w:rsidR="00DF1509" w:rsidRPr="003E03DF">
        <w:rPr>
          <w:rFonts w:ascii="Arial" w:eastAsia="Times New Roman" w:hAnsi="Arial" w:cs="Arial"/>
          <w:color w:val="222222"/>
          <w:sz w:val="24"/>
          <w:szCs w:val="24"/>
          <w:lang w:val="en" w:eastAsia="en-GB"/>
        </w:rPr>
        <w:t>deals with the possibility of p</w:t>
      </w:r>
      <w:r w:rsidRPr="003E03DF">
        <w:rPr>
          <w:rFonts w:ascii="Arial" w:eastAsia="Times New Roman" w:hAnsi="Arial" w:cs="Arial"/>
          <w:color w:val="222222"/>
          <w:sz w:val="24"/>
          <w:szCs w:val="24"/>
          <w:lang w:val="en" w:eastAsia="en-GB"/>
        </w:rPr>
        <w:t>romoting</w:t>
      </w:r>
      <w:r w:rsidR="00DF1509" w:rsidRPr="003E03DF">
        <w:rPr>
          <w:rFonts w:ascii="Arial" w:eastAsia="Times New Roman" w:hAnsi="Arial" w:cs="Arial"/>
          <w:color w:val="222222"/>
          <w:sz w:val="24"/>
          <w:szCs w:val="24"/>
          <w:lang w:val="en" w:eastAsia="en-GB"/>
        </w:rPr>
        <w:t xml:space="preserve"> the produc</w:t>
      </w:r>
      <w:r w:rsidRPr="003E03DF">
        <w:rPr>
          <w:rFonts w:ascii="Arial" w:eastAsia="Times New Roman" w:hAnsi="Arial" w:cs="Arial"/>
          <w:color w:val="222222"/>
          <w:sz w:val="24"/>
          <w:szCs w:val="24"/>
          <w:lang w:val="en" w:eastAsia="en-GB"/>
        </w:rPr>
        <w:t>t</w:t>
      </w:r>
      <w:r w:rsidR="00DF1509" w:rsidRPr="003E03DF">
        <w:rPr>
          <w:rFonts w:ascii="Arial" w:eastAsia="Times New Roman" w:hAnsi="Arial" w:cs="Arial"/>
          <w:color w:val="222222"/>
          <w:sz w:val="24"/>
          <w:szCs w:val="24"/>
          <w:lang w:val="en" w:eastAsia="en-GB"/>
        </w:rPr>
        <w:t>. In modern theory and practice synonyms of mar</w:t>
      </w:r>
      <w:r w:rsidR="00067B03" w:rsidRPr="003E03DF">
        <w:rPr>
          <w:rFonts w:ascii="Arial" w:eastAsia="Times New Roman" w:hAnsi="Arial" w:cs="Arial"/>
          <w:color w:val="222222"/>
          <w:sz w:val="24"/>
          <w:szCs w:val="24"/>
          <w:lang w:val="en" w:eastAsia="en-GB"/>
        </w:rPr>
        <w:t xml:space="preserve">keting mix are "marketing tools </w:t>
      </w:r>
      <w:proofErr w:type="gramStart"/>
      <w:r w:rsidR="00067B03" w:rsidRPr="003E03DF">
        <w:rPr>
          <w:rFonts w:ascii="Arial" w:eastAsia="Times New Roman" w:hAnsi="Arial" w:cs="Arial"/>
          <w:color w:val="222222"/>
          <w:sz w:val="24"/>
          <w:szCs w:val="24"/>
          <w:lang w:val="en" w:eastAsia="en-GB"/>
        </w:rPr>
        <w:t>-</w:t>
      </w:r>
      <w:r w:rsidR="004A3AED" w:rsidRPr="003E03DF">
        <w:rPr>
          <w:rFonts w:ascii="Arial" w:eastAsia="Times New Roman" w:hAnsi="Arial" w:cs="Arial"/>
          <w:color w:val="222222"/>
          <w:sz w:val="24"/>
          <w:szCs w:val="24"/>
          <w:lang w:val="en" w:eastAsia="en-GB"/>
        </w:rPr>
        <w:t xml:space="preserve">  Chi</w:t>
      </w:r>
      <w:proofErr w:type="gramEnd"/>
      <w:r w:rsidR="004A3AED" w:rsidRPr="003E03DF">
        <w:rPr>
          <w:rFonts w:ascii="Arial" w:eastAsia="Times New Roman" w:hAnsi="Arial" w:cs="Arial"/>
          <w:color w:val="222222"/>
          <w:sz w:val="24"/>
          <w:szCs w:val="24"/>
          <w:lang w:val="en" w:eastAsia="en-GB"/>
        </w:rPr>
        <w:t xml:space="preserve"> (2011,46) defines social media marketing as a “connection between brands and consumers, [while] offering a personal channel and currency for user centered networking and social interaction.</w:t>
      </w:r>
      <w:r w:rsidR="00067B03" w:rsidRPr="003E03DF">
        <w:rPr>
          <w:rFonts w:ascii="Arial" w:eastAsia="Times New Roman" w:hAnsi="Arial" w:cs="Arial"/>
          <w:color w:val="222222"/>
          <w:sz w:val="24"/>
          <w:szCs w:val="24"/>
          <w:lang w:val="en" w:eastAsia="en-GB"/>
        </w:rPr>
        <w:t xml:space="preserve"> ",</w:t>
      </w:r>
      <w:r w:rsidR="00DF1509" w:rsidRPr="003E03DF">
        <w:rPr>
          <w:rFonts w:ascii="Arial" w:eastAsia="Times New Roman" w:hAnsi="Arial" w:cs="Arial"/>
          <w:color w:val="222222"/>
          <w:sz w:val="24"/>
          <w:szCs w:val="24"/>
          <w:lang w:val="en" w:eastAsia="en-GB"/>
        </w:rPr>
        <w:t xml:space="preserve"> "marketing elements", "marketing complex".</w:t>
      </w:r>
    </w:p>
    <w:p w14:paraId="649036D3" w14:textId="4D8402F7" w:rsidR="00F23808" w:rsidRDefault="00DF1509"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r w:rsidRPr="00DF1509">
        <w:rPr>
          <w:rFonts w:ascii="Arial" w:eastAsia="Times New Roman" w:hAnsi="Arial" w:cs="Arial"/>
          <w:color w:val="222222"/>
          <w:sz w:val="24"/>
          <w:szCs w:val="24"/>
          <w:lang w:val="en" w:eastAsia="en-GB"/>
        </w:rPr>
        <w:t>Marketing elements are a set of tools and techniques that provide tactical solutions to the organization's development. In a broad sense, they cover all the means of active market behavior with which the organization responds within the framework of the strategy adopted to achieve the objectives.</w:t>
      </w:r>
      <w:r w:rsidRPr="00DF1509">
        <w:t xml:space="preserve"> </w:t>
      </w:r>
      <w:r>
        <w:t xml:space="preserve"> </w:t>
      </w:r>
      <w:r w:rsidRPr="00DF1509">
        <w:rPr>
          <w:rFonts w:ascii="Arial" w:hAnsi="Arial" w:cs="Arial"/>
          <w:color w:val="222222"/>
          <w:sz w:val="24"/>
          <w:szCs w:val="24"/>
          <w:shd w:val="clear" w:color="auto" w:fill="F8F9FA"/>
        </w:rPr>
        <w:t xml:space="preserve">In a narrow sense, they are an instrument in action, that is, they are marketing elements mobilized in different combinations according to the strategies adopted to reach the goals. They give an idea of ​​the structural and functional characteristics of marketing. From an organizational point of view, elements are its components. From a functional point of view, there are specific procedures and tools for carrying out the marketing activities in the organization. </w:t>
      </w:r>
    </w:p>
    <w:p w14:paraId="67EF6B8C" w14:textId="551F991E" w:rsidR="00DF1509" w:rsidRDefault="00DF1509"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r w:rsidRPr="00DF1509">
        <w:rPr>
          <w:rFonts w:ascii="Arial" w:hAnsi="Arial" w:cs="Arial"/>
          <w:color w:val="222222"/>
          <w:sz w:val="24"/>
          <w:szCs w:val="24"/>
          <w:shd w:val="clear" w:color="auto" w:fill="F8F9FA"/>
        </w:rPr>
        <w:t>For marketing elements, they are still referred to as</w:t>
      </w:r>
      <w:r w:rsidR="00F23808">
        <w:rPr>
          <w:rFonts w:ascii="Arial" w:hAnsi="Arial" w:cs="Arial"/>
          <w:color w:val="222222"/>
          <w:sz w:val="24"/>
          <w:szCs w:val="24"/>
          <w:shd w:val="clear" w:color="auto" w:fill="F8F9FA"/>
        </w:rPr>
        <w:t>; The four P’s.</w:t>
      </w:r>
    </w:p>
    <w:p w14:paraId="1FA5172B" w14:textId="77777777" w:rsidR="00F23808" w:rsidRDefault="00F23808" w:rsidP="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color w:val="222222"/>
          <w:sz w:val="24"/>
          <w:szCs w:val="24"/>
          <w:shd w:val="clear" w:color="auto" w:fill="F8F9FA"/>
        </w:rPr>
      </w:pPr>
    </w:p>
    <w:p w14:paraId="74E23DC7" w14:textId="536BC80A" w:rsidR="00DF1509"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Product</w:t>
      </w:r>
      <w:r w:rsidR="00354851">
        <w:rPr>
          <w:rFonts w:ascii="Arial" w:eastAsia="Times New Roman" w:hAnsi="Arial" w:cs="Arial"/>
          <w:color w:val="222222"/>
          <w:sz w:val="24"/>
          <w:szCs w:val="24"/>
          <w:lang w:eastAsia="en-GB"/>
        </w:rPr>
        <w:t>:</w:t>
      </w:r>
      <w:r w:rsidR="00354851" w:rsidRPr="00354851">
        <w:t xml:space="preserve"> </w:t>
      </w:r>
      <w:r w:rsidR="00354851" w:rsidRPr="00354851">
        <w:rPr>
          <w:rFonts w:ascii="Arial" w:eastAsia="Times New Roman" w:hAnsi="Arial" w:cs="Arial"/>
          <w:color w:val="222222"/>
          <w:sz w:val="24"/>
          <w:szCs w:val="24"/>
          <w:lang w:eastAsia="en-GB"/>
        </w:rPr>
        <w:t xml:space="preserve">The product is a major element in marketing. It is every good that results from human </w:t>
      </w:r>
      <w:proofErr w:type="spellStart"/>
      <w:r w:rsidR="00354851" w:rsidRPr="00354851">
        <w:rPr>
          <w:rFonts w:ascii="Arial" w:eastAsia="Times New Roman" w:hAnsi="Arial" w:cs="Arial"/>
          <w:color w:val="222222"/>
          <w:sz w:val="24"/>
          <w:szCs w:val="24"/>
          <w:lang w:eastAsia="en-GB"/>
        </w:rPr>
        <w:t>labor</w:t>
      </w:r>
      <w:proofErr w:type="spellEnd"/>
      <w:r w:rsidR="00354851" w:rsidRPr="00354851">
        <w:rPr>
          <w:rFonts w:ascii="Arial" w:eastAsia="Times New Roman" w:hAnsi="Arial" w:cs="Arial"/>
          <w:color w:val="222222"/>
          <w:sz w:val="24"/>
          <w:szCs w:val="24"/>
          <w:lang w:eastAsia="en-GB"/>
        </w:rPr>
        <w:t>, which has certain properties. When it is offered in the exchange market and buyers accept it to satisfy its needs, it is considered as a commodity.</w:t>
      </w:r>
    </w:p>
    <w:p w14:paraId="139A2B59" w14:textId="19E41521" w:rsidR="00DF1509"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Price</w:t>
      </w:r>
      <w:r w:rsidR="00354851">
        <w:rPr>
          <w:rFonts w:ascii="Arial" w:eastAsia="Times New Roman" w:hAnsi="Arial" w:cs="Arial"/>
          <w:color w:val="222222"/>
          <w:sz w:val="24"/>
          <w:szCs w:val="24"/>
          <w:lang w:eastAsia="en-GB"/>
        </w:rPr>
        <w:t xml:space="preserve">: </w:t>
      </w:r>
      <w:r w:rsidR="00354851" w:rsidRPr="00354851">
        <w:rPr>
          <w:rFonts w:ascii="Arial" w:eastAsia="Times New Roman" w:hAnsi="Arial" w:cs="Arial"/>
          <w:color w:val="222222"/>
          <w:sz w:val="24"/>
          <w:szCs w:val="24"/>
          <w:lang w:eastAsia="en-GB"/>
        </w:rPr>
        <w:t>Price is another important element of marketing. Marketing assumes that the market, its real situation and, more precisely, the supply / demand ratio determine the price level.</w:t>
      </w:r>
    </w:p>
    <w:p w14:paraId="3241EDF4" w14:textId="68E60BCF" w:rsidR="00DF1509" w:rsidRDefault="00DF1509" w:rsidP="00DF1509">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Place</w:t>
      </w:r>
      <w:r w:rsidR="00354851">
        <w:rPr>
          <w:rFonts w:ascii="Arial" w:eastAsia="Times New Roman" w:hAnsi="Arial" w:cs="Arial"/>
          <w:color w:val="222222"/>
          <w:sz w:val="24"/>
          <w:szCs w:val="24"/>
          <w:lang w:eastAsia="en-GB"/>
        </w:rPr>
        <w:t>:</w:t>
      </w:r>
    </w:p>
    <w:p w14:paraId="1073A88B" w14:textId="35BE4339" w:rsidR="00DF1509" w:rsidRPr="005C7E78" w:rsidRDefault="00DF1509" w:rsidP="005C7E78">
      <w:pPr>
        <w:pStyle w:val="a7"/>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val="bg-BG" w:eastAsia="en-GB"/>
        </w:rPr>
      </w:pPr>
      <w:r>
        <w:rPr>
          <w:rFonts w:ascii="Arial" w:eastAsia="Times New Roman" w:hAnsi="Arial" w:cs="Arial"/>
          <w:color w:val="222222"/>
          <w:sz w:val="24"/>
          <w:szCs w:val="24"/>
          <w:lang w:eastAsia="en-GB"/>
        </w:rPr>
        <w:t>Promotion</w:t>
      </w:r>
      <w:r w:rsidR="00354851">
        <w:rPr>
          <w:rFonts w:ascii="Arial" w:eastAsia="Times New Roman" w:hAnsi="Arial" w:cs="Arial"/>
          <w:color w:val="222222"/>
          <w:sz w:val="24"/>
          <w:szCs w:val="24"/>
          <w:lang w:val="bg-BG" w:eastAsia="en-GB"/>
        </w:rPr>
        <w:t xml:space="preserve">: </w:t>
      </w:r>
      <w:r w:rsidR="00354851" w:rsidRPr="00354851">
        <w:rPr>
          <w:rFonts w:ascii="Arial" w:eastAsia="Times New Roman" w:hAnsi="Arial" w:cs="Arial"/>
          <w:color w:val="222222"/>
          <w:sz w:val="24"/>
          <w:szCs w:val="24"/>
          <w:lang w:val="bg-BG" w:eastAsia="en-GB"/>
        </w:rPr>
        <w:t>Promotion of sales is an initiative that has been initiated by an organization for</w:t>
      </w:r>
      <w:r w:rsidR="005C7E78">
        <w:rPr>
          <w:rFonts w:ascii="Arial" w:eastAsia="Times New Roman" w:hAnsi="Arial" w:cs="Arial"/>
          <w:color w:val="222222"/>
          <w:sz w:val="24"/>
          <w:szCs w:val="24"/>
          <w:lang w:val="bg-BG" w:eastAsia="en-GB"/>
        </w:rPr>
        <w:t xml:space="preserve"> </w:t>
      </w:r>
      <w:r w:rsidR="00354851" w:rsidRPr="005C7E78">
        <w:rPr>
          <w:rFonts w:ascii="Arial" w:eastAsia="Times New Roman" w:hAnsi="Arial" w:cs="Arial"/>
          <w:color w:val="222222"/>
          <w:sz w:val="24"/>
          <w:szCs w:val="24"/>
          <w:lang w:val="bg-BG" w:eastAsia="en-GB"/>
        </w:rPr>
        <w:t>to encourage increased sales, use or product testing</w:t>
      </w:r>
      <w:r w:rsidR="005C7E78" w:rsidRPr="005C7E78">
        <w:rPr>
          <w:rFonts w:ascii="Arial" w:eastAsia="Times New Roman" w:hAnsi="Arial" w:cs="Arial"/>
          <w:color w:val="222222"/>
          <w:sz w:val="24"/>
          <w:szCs w:val="24"/>
          <w:lang w:val="bg-BG" w:eastAsia="en-GB"/>
        </w:rPr>
        <w:t xml:space="preserve"> </w:t>
      </w:r>
      <w:r w:rsidR="00354851" w:rsidRPr="005C7E78">
        <w:rPr>
          <w:rFonts w:ascii="Arial" w:eastAsia="Times New Roman" w:hAnsi="Arial" w:cs="Arial"/>
          <w:color w:val="222222"/>
          <w:sz w:val="24"/>
          <w:szCs w:val="24"/>
          <w:lang w:val="bg-BG" w:eastAsia="en-GB"/>
        </w:rPr>
        <w:t>or service</w:t>
      </w:r>
    </w:p>
    <w:p w14:paraId="7556A580" w14:textId="4ED68287" w:rsidR="009F6D19" w:rsidRDefault="009F6D19"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165A50AF" w14:textId="3EFEDAE2"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521FD410" w14:textId="3A289A1A"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42AC9BB5" w14:textId="1BF2C857"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4BFC786A" w14:textId="204B7154"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4D5BD88C" w14:textId="7629342F"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25C3E995" w14:textId="77777777" w:rsidR="004A3AED" w:rsidRDefault="004A3AED">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br w:type="page"/>
      </w:r>
    </w:p>
    <w:p w14:paraId="7FD04173" w14:textId="12D4963A" w:rsidR="003E03DF" w:rsidRDefault="00273D67" w:rsidP="005D15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hAnsi="Arial" w:cs="Arial"/>
          <w:b/>
          <w:bCs/>
          <w:color w:val="000000"/>
          <w:sz w:val="28"/>
          <w:szCs w:val="28"/>
          <w:lang w:val="en-US"/>
        </w:rPr>
      </w:pPr>
      <w:r w:rsidRPr="005D155F">
        <w:rPr>
          <w:rFonts w:ascii="Arial" w:hAnsi="Arial" w:cs="Arial"/>
          <w:b/>
          <w:bCs/>
          <w:color w:val="000000"/>
          <w:sz w:val="28"/>
          <w:szCs w:val="28"/>
          <w:lang w:val="en-US"/>
        </w:rPr>
        <w:lastRenderedPageBreak/>
        <w:t>Gathering Information</w:t>
      </w:r>
    </w:p>
    <w:p w14:paraId="0093E326" w14:textId="77777777" w:rsidR="005D155F" w:rsidRPr="005D155F" w:rsidRDefault="005D155F" w:rsidP="005D15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bCs/>
          <w:color w:val="222222"/>
          <w:sz w:val="28"/>
          <w:szCs w:val="28"/>
          <w:lang w:eastAsia="en-GB"/>
        </w:rPr>
      </w:pPr>
    </w:p>
    <w:p w14:paraId="77C25AFB" w14:textId="31777F74" w:rsidR="004A3AED" w:rsidRDefault="003E03DF" w:rsidP="003E03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F</w:t>
      </w:r>
      <w:r w:rsidRPr="003E03DF">
        <w:rPr>
          <w:rFonts w:ascii="Arial" w:eastAsia="Times New Roman" w:hAnsi="Arial" w:cs="Arial"/>
          <w:color w:val="222222"/>
          <w:sz w:val="24"/>
          <w:szCs w:val="24"/>
          <w:lang w:eastAsia="en-GB"/>
        </w:rPr>
        <w:t>or my report I will show someone from MIS who uses Intercontinental Hotel Group (IHG)</w:t>
      </w:r>
      <w:r>
        <w:rPr>
          <w:rFonts w:ascii="Arial" w:eastAsia="Times New Roman" w:hAnsi="Arial" w:cs="Arial"/>
          <w:color w:val="222222"/>
          <w:sz w:val="24"/>
          <w:szCs w:val="24"/>
          <w:lang w:eastAsia="en-GB"/>
        </w:rPr>
        <w:t>.</w:t>
      </w:r>
    </w:p>
    <w:p w14:paraId="37F422FB" w14:textId="2AA428E9" w:rsidR="004A3AED" w:rsidRPr="0025416E" w:rsidRDefault="0025416E"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sz w:val="24"/>
          <w:szCs w:val="24"/>
          <w:lang w:eastAsia="en-GB"/>
        </w:rPr>
      </w:pPr>
      <w:r w:rsidRPr="0025416E">
        <w:rPr>
          <w:rFonts w:ascii="Arial" w:hAnsi="Arial" w:cs="Arial"/>
          <w:sz w:val="24"/>
          <w:szCs w:val="24"/>
          <w:shd w:val="clear" w:color="auto" w:fill="FFFFFF"/>
        </w:rPr>
        <w:t>With 4.602 hotels </w:t>
      </w:r>
      <w:hyperlink r:id="rId7" w:tgtFrame="_blank" w:history="1">
        <w:r w:rsidRPr="0025416E">
          <w:rPr>
            <w:rStyle w:val="a8"/>
            <w:rFonts w:ascii="Arial" w:hAnsi="Arial" w:cs="Arial"/>
            <w:color w:val="auto"/>
            <w:sz w:val="24"/>
            <w:szCs w:val="24"/>
            <w:u w:val="none"/>
            <w:shd w:val="clear" w:color="auto" w:fill="FFFFFF"/>
          </w:rPr>
          <w:t>across</w:t>
        </w:r>
      </w:hyperlink>
      <w:r w:rsidRPr="0025416E">
        <w:rPr>
          <w:rFonts w:ascii="Arial" w:hAnsi="Arial" w:cs="Arial"/>
          <w:sz w:val="24"/>
          <w:szCs w:val="24"/>
          <w:shd w:val="clear" w:color="auto" w:fill="FFFFFF"/>
        </w:rPr>
        <w:t> the globe and 675.982 hotel rooms, the </w:t>
      </w:r>
      <w:hyperlink r:id="rId8" w:history="1">
        <w:r w:rsidRPr="0025416E">
          <w:rPr>
            <w:rStyle w:val="a8"/>
            <w:rFonts w:ascii="Arial" w:hAnsi="Arial" w:cs="Arial"/>
            <w:color w:val="auto"/>
            <w:sz w:val="24"/>
            <w:szCs w:val="24"/>
            <w:u w:val="none"/>
            <w:shd w:val="clear" w:color="auto" w:fill="FFFFFF"/>
          </w:rPr>
          <w:t>InterContinental Hotel Group</w:t>
        </w:r>
      </w:hyperlink>
      <w:r w:rsidRPr="0025416E">
        <w:rPr>
          <w:rFonts w:ascii="Arial" w:hAnsi="Arial" w:cs="Arial"/>
          <w:sz w:val="24"/>
          <w:szCs w:val="24"/>
          <w:shd w:val="clear" w:color="auto" w:fill="FFFFFF"/>
        </w:rPr>
        <w:t> is collecting massive amounts of data across its seven brands. Since a few years, IHG has embraced the use of advanced analytics. They moved from a structured dataset with about 50 variables in it to a </w:t>
      </w:r>
      <w:hyperlink r:id="rId9" w:anchor="utm=internal" w:history="1">
        <w:r w:rsidRPr="0025416E">
          <w:rPr>
            <w:rStyle w:val="a8"/>
            <w:rFonts w:ascii="Arial" w:hAnsi="Arial" w:cs="Arial"/>
            <w:color w:val="auto"/>
            <w:sz w:val="24"/>
            <w:szCs w:val="24"/>
            <w:u w:val="none"/>
            <w:shd w:val="clear" w:color="auto" w:fill="FFFFFF"/>
          </w:rPr>
          <w:t>big data</w:t>
        </w:r>
      </w:hyperlink>
      <w:r w:rsidRPr="0025416E">
        <w:rPr>
          <w:rFonts w:ascii="Arial" w:hAnsi="Arial" w:cs="Arial"/>
          <w:sz w:val="24"/>
          <w:szCs w:val="24"/>
          <w:shd w:val="clear" w:color="auto" w:fill="FFFFFF"/>
        </w:rPr>
        <w:t> solution analysing both unstructured and structured data in real-time. Today they use up to 650 variables from different sources such as information about its hotels, as well as its competitors, guests, and other internal and external data.</w:t>
      </w:r>
    </w:p>
    <w:p w14:paraId="2C450773" w14:textId="753E3AC4" w:rsidR="004A3AED" w:rsidRDefault="0025416E">
      <w:pPr>
        <w:rPr>
          <w:rFonts w:ascii="Arial" w:hAnsi="Arial" w:cs="Arial"/>
          <w:sz w:val="24"/>
          <w:szCs w:val="24"/>
          <w:shd w:val="clear" w:color="auto" w:fill="FFFFFF"/>
        </w:rPr>
      </w:pPr>
      <w:r w:rsidRPr="0025416E">
        <w:rPr>
          <w:rFonts w:ascii="Arial" w:hAnsi="Arial" w:cs="Arial"/>
          <w:sz w:val="24"/>
          <w:szCs w:val="24"/>
          <w:shd w:val="clear" w:color="auto" w:fill="FFFFFF"/>
        </w:rPr>
        <w:t>IHG uses several types of analyses to evaluate and sift through the massive amounts of datasets:</w:t>
      </w:r>
    </w:p>
    <w:p w14:paraId="5F0A6A43" w14:textId="77777777" w:rsidR="0025416E" w:rsidRPr="0025416E" w:rsidRDefault="0025416E" w:rsidP="0025416E">
      <w:pPr>
        <w:pStyle w:val="a7"/>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r w:rsidRPr="0025416E">
        <w:rPr>
          <w:rFonts w:ascii="Arial" w:eastAsia="Times New Roman" w:hAnsi="Arial" w:cs="Arial"/>
          <w:sz w:val="24"/>
          <w:szCs w:val="24"/>
          <w:lang w:eastAsia="en-GB"/>
        </w:rPr>
        <w:t>Operational analytics are used to provide clear reporting to stakeholders within the organisation on a tactical and operational level for them to make better decisions;</w:t>
      </w:r>
    </w:p>
    <w:p w14:paraId="29DCE1CB" w14:textId="6B8817EA" w:rsidR="0025416E" w:rsidRPr="0025416E" w:rsidRDefault="0025416E" w:rsidP="0025416E">
      <w:pPr>
        <w:pStyle w:val="a7"/>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r w:rsidRPr="0025416E">
        <w:rPr>
          <w:rFonts w:ascii="Arial" w:eastAsia="Times New Roman" w:hAnsi="Arial" w:cs="Arial"/>
          <w:sz w:val="24"/>
          <w:szCs w:val="24"/>
          <w:lang w:eastAsia="en-GB"/>
        </w:rPr>
        <w:t xml:space="preserve">Regression and correlation analyses discover patterns in the data and show where trends are </w:t>
      </w:r>
      <w:proofErr w:type="gramStart"/>
      <w:r w:rsidRPr="0025416E">
        <w:rPr>
          <w:rFonts w:ascii="Arial" w:eastAsia="Times New Roman" w:hAnsi="Arial" w:cs="Arial"/>
          <w:sz w:val="24"/>
          <w:szCs w:val="24"/>
          <w:lang w:eastAsia="en-GB"/>
        </w:rPr>
        <w:t>going</w:t>
      </w:r>
      <w:proofErr w:type="gramEnd"/>
      <w:r w:rsidRPr="0025416E">
        <w:rPr>
          <w:rFonts w:ascii="Arial" w:eastAsia="Times New Roman" w:hAnsi="Arial" w:cs="Arial"/>
          <w:sz w:val="24"/>
          <w:szCs w:val="24"/>
          <w:lang w:eastAsia="en-GB"/>
        </w:rPr>
        <w:t xml:space="preserve"> and which trends should be followed or not;</w:t>
      </w:r>
    </w:p>
    <w:p w14:paraId="19CEE18B" w14:textId="77777777" w:rsidR="0025416E" w:rsidRPr="0025416E" w:rsidRDefault="0025416E" w:rsidP="0025416E">
      <w:pPr>
        <w:pStyle w:val="a7"/>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hyperlink r:id="rId10" w:anchor="utm=internal" w:history="1">
        <w:r w:rsidRPr="0025416E">
          <w:rPr>
            <w:rFonts w:ascii="Arial" w:eastAsia="Times New Roman" w:hAnsi="Arial" w:cs="Arial"/>
            <w:sz w:val="24"/>
            <w:szCs w:val="24"/>
            <w:lang w:eastAsia="en-GB"/>
          </w:rPr>
          <w:t>Predictive analytics</w:t>
        </w:r>
      </w:hyperlink>
      <w:r w:rsidRPr="0025416E">
        <w:rPr>
          <w:rFonts w:ascii="Arial" w:eastAsia="Times New Roman" w:hAnsi="Arial" w:cs="Arial"/>
          <w:sz w:val="24"/>
          <w:szCs w:val="24"/>
          <w:lang w:eastAsia="en-GB"/>
        </w:rPr>
        <w:t> are used to predict guests’ purchasing and stay behaviours in the different online and mobile channels.</w:t>
      </w:r>
    </w:p>
    <w:p w14:paraId="6F615BD3" w14:textId="26BDC2D8" w:rsidR="0025416E" w:rsidRDefault="0025416E">
      <w:pPr>
        <w:rPr>
          <w:rFonts w:ascii="Arial" w:eastAsia="Times New Roman" w:hAnsi="Arial" w:cs="Arial"/>
          <w:sz w:val="24"/>
          <w:szCs w:val="24"/>
          <w:lang w:eastAsia="en-GB"/>
        </w:rPr>
      </w:pPr>
    </w:p>
    <w:p w14:paraId="58E89B4E" w14:textId="17590791" w:rsidR="000F53E4" w:rsidRDefault="000F53E4">
      <w:pPr>
        <w:rPr>
          <w:rFonts w:ascii="Arial" w:hAnsi="Arial" w:cs="Arial"/>
          <w:sz w:val="24"/>
          <w:szCs w:val="24"/>
          <w:shd w:val="clear" w:color="auto" w:fill="FFFFFF"/>
        </w:rPr>
      </w:pPr>
      <w:hyperlink r:id="rId11" w:history="1">
        <w:r w:rsidRPr="000F53E4">
          <w:rPr>
            <w:rStyle w:val="a8"/>
            <w:rFonts w:ascii="Arial" w:hAnsi="Arial" w:cs="Arial"/>
            <w:color w:val="auto"/>
            <w:sz w:val="24"/>
            <w:szCs w:val="24"/>
            <w:u w:val="none"/>
            <w:shd w:val="clear" w:color="auto" w:fill="FFFFFF"/>
          </w:rPr>
          <w:t>InterContinental Hotels</w:t>
        </w:r>
      </w:hyperlink>
      <w:r w:rsidRPr="000F53E4">
        <w:rPr>
          <w:rFonts w:ascii="Arial" w:hAnsi="Arial" w:cs="Arial"/>
          <w:sz w:val="24"/>
          <w:szCs w:val="24"/>
          <w:shd w:val="clear" w:color="auto" w:fill="FFFFFF"/>
        </w:rPr>
        <w:t> is the big name behind hotel chains such as </w:t>
      </w:r>
      <w:hyperlink r:id="rId12" w:history="1">
        <w:r w:rsidRPr="000F53E4">
          <w:rPr>
            <w:rStyle w:val="a8"/>
            <w:rFonts w:ascii="Arial" w:hAnsi="Arial" w:cs="Arial"/>
            <w:color w:val="auto"/>
            <w:sz w:val="24"/>
            <w:szCs w:val="24"/>
            <w:u w:val="none"/>
            <w:shd w:val="clear" w:color="auto" w:fill="FFFFFF"/>
          </w:rPr>
          <w:t>Crown Plaza and Holiday Inn</w:t>
        </w:r>
      </w:hyperlink>
      <w:r w:rsidRPr="000F53E4">
        <w:rPr>
          <w:rFonts w:ascii="Arial" w:hAnsi="Arial" w:cs="Arial"/>
          <w:sz w:val="24"/>
          <w:szCs w:val="24"/>
          <w:shd w:val="clear" w:color="auto" w:fill="FFFFFF"/>
        </w:rPr>
        <w:t xml:space="preserve">. It looks after more than 180 hotels across </w:t>
      </w:r>
      <w:r w:rsidR="00CD5CC9">
        <w:rPr>
          <w:rFonts w:ascii="Arial" w:hAnsi="Arial" w:cs="Arial"/>
          <w:sz w:val="24"/>
          <w:szCs w:val="24"/>
          <w:shd w:val="clear" w:color="auto" w:fill="FFFFFF"/>
        </w:rPr>
        <w:t>60</w:t>
      </w:r>
      <w:r w:rsidRPr="000F53E4">
        <w:rPr>
          <w:rFonts w:ascii="Arial" w:hAnsi="Arial" w:cs="Arial"/>
          <w:sz w:val="24"/>
          <w:szCs w:val="24"/>
          <w:shd w:val="clear" w:color="auto" w:fill="FFFFFF"/>
        </w:rPr>
        <w:t xml:space="preserve"> countries.</w:t>
      </w:r>
    </w:p>
    <w:p w14:paraId="0C1ED514" w14:textId="099915BC" w:rsidR="000F53E4" w:rsidRDefault="000F53E4">
      <w:pPr>
        <w:rPr>
          <w:rFonts w:ascii="Arial" w:hAnsi="Arial" w:cs="Arial"/>
          <w:sz w:val="24"/>
          <w:szCs w:val="24"/>
          <w:shd w:val="clear" w:color="auto" w:fill="FFFFFF"/>
        </w:rPr>
      </w:pPr>
      <w:r w:rsidRPr="000F53E4">
        <w:rPr>
          <w:rFonts w:ascii="Arial" w:hAnsi="Arial" w:cs="Arial"/>
          <w:sz w:val="24"/>
          <w:szCs w:val="24"/>
          <w:shd w:val="clear" w:color="auto" w:fill="FFFFFF"/>
        </w:rPr>
        <w:t>As InterContinental Hotels works on a franchise basis, it does not own any of its properties, and interacts with consumers across its brands through a membership scheme.</w:t>
      </w:r>
    </w:p>
    <w:p w14:paraId="50E3899D" w14:textId="44232E57" w:rsidR="005D155F" w:rsidRDefault="005D155F">
      <w:pPr>
        <w:rPr>
          <w:rFonts w:ascii="Arial" w:hAnsi="Arial" w:cs="Arial"/>
          <w:sz w:val="24"/>
          <w:szCs w:val="24"/>
          <w:shd w:val="clear" w:color="auto" w:fill="FFFFFF"/>
        </w:rPr>
      </w:pPr>
    </w:p>
    <w:p w14:paraId="14B5A570" w14:textId="17986766" w:rsidR="005D155F" w:rsidRDefault="005D155F">
      <w:pPr>
        <w:rPr>
          <w:rFonts w:ascii="Arial" w:hAnsi="Arial" w:cs="Arial"/>
          <w:sz w:val="24"/>
          <w:szCs w:val="24"/>
          <w:shd w:val="clear" w:color="auto" w:fill="FFFFFF"/>
        </w:rPr>
      </w:pPr>
    </w:p>
    <w:p w14:paraId="4CC35FE3" w14:textId="7E426B44" w:rsidR="005D155F" w:rsidRDefault="005D155F">
      <w:pPr>
        <w:rPr>
          <w:rFonts w:ascii="Arial" w:hAnsi="Arial" w:cs="Arial"/>
          <w:sz w:val="24"/>
          <w:szCs w:val="24"/>
          <w:shd w:val="clear" w:color="auto" w:fill="FFFFFF"/>
        </w:rPr>
      </w:pPr>
    </w:p>
    <w:p w14:paraId="551A0DCE" w14:textId="63908CA6" w:rsidR="005D155F" w:rsidRDefault="005D155F">
      <w:pPr>
        <w:rPr>
          <w:rFonts w:ascii="Arial" w:hAnsi="Arial" w:cs="Arial"/>
          <w:sz w:val="24"/>
          <w:szCs w:val="24"/>
          <w:shd w:val="clear" w:color="auto" w:fill="FFFFFF"/>
        </w:rPr>
      </w:pPr>
    </w:p>
    <w:p w14:paraId="3B709CF6" w14:textId="6A426F58" w:rsidR="005D155F" w:rsidRDefault="005D155F">
      <w:pPr>
        <w:rPr>
          <w:rFonts w:ascii="Arial" w:hAnsi="Arial" w:cs="Arial"/>
          <w:sz w:val="24"/>
          <w:szCs w:val="24"/>
          <w:shd w:val="clear" w:color="auto" w:fill="FFFFFF"/>
        </w:rPr>
      </w:pPr>
    </w:p>
    <w:p w14:paraId="11B664FA" w14:textId="1D4C94C7" w:rsidR="005D155F" w:rsidRDefault="005D155F">
      <w:pPr>
        <w:rPr>
          <w:rFonts w:ascii="Arial" w:hAnsi="Arial" w:cs="Arial"/>
          <w:sz w:val="24"/>
          <w:szCs w:val="24"/>
          <w:shd w:val="clear" w:color="auto" w:fill="FFFFFF"/>
        </w:rPr>
      </w:pPr>
    </w:p>
    <w:p w14:paraId="1DF4547C" w14:textId="4159E9BF" w:rsidR="005D155F" w:rsidRDefault="005D155F">
      <w:pPr>
        <w:rPr>
          <w:rFonts w:ascii="Arial" w:hAnsi="Arial" w:cs="Arial"/>
          <w:sz w:val="24"/>
          <w:szCs w:val="24"/>
          <w:shd w:val="clear" w:color="auto" w:fill="FFFFFF"/>
        </w:rPr>
      </w:pPr>
    </w:p>
    <w:p w14:paraId="31690FEA" w14:textId="26946172" w:rsidR="005D155F" w:rsidRDefault="005D155F">
      <w:pPr>
        <w:rPr>
          <w:rFonts w:ascii="Arial" w:hAnsi="Arial" w:cs="Arial"/>
          <w:sz w:val="24"/>
          <w:szCs w:val="24"/>
          <w:shd w:val="clear" w:color="auto" w:fill="FFFFFF"/>
        </w:rPr>
      </w:pPr>
    </w:p>
    <w:p w14:paraId="256B194C" w14:textId="18B64C02" w:rsidR="005D155F" w:rsidRDefault="005D155F">
      <w:pPr>
        <w:rPr>
          <w:rFonts w:ascii="Arial" w:hAnsi="Arial" w:cs="Arial"/>
          <w:sz w:val="24"/>
          <w:szCs w:val="24"/>
          <w:shd w:val="clear" w:color="auto" w:fill="FFFFFF"/>
        </w:rPr>
      </w:pPr>
    </w:p>
    <w:p w14:paraId="248EA293" w14:textId="77777777" w:rsidR="005D155F" w:rsidRDefault="005D155F">
      <w:pPr>
        <w:rPr>
          <w:rFonts w:ascii="Arial" w:hAnsi="Arial" w:cs="Arial"/>
          <w:sz w:val="24"/>
          <w:szCs w:val="24"/>
          <w:shd w:val="clear" w:color="auto" w:fill="FFFFFF"/>
        </w:rPr>
      </w:pPr>
    </w:p>
    <w:p w14:paraId="31A9EA83" w14:textId="3312E123" w:rsidR="0038080E" w:rsidRDefault="0038080E" w:rsidP="005D155F">
      <w:pPr>
        <w:jc w:val="center"/>
        <w:rPr>
          <w:rFonts w:ascii="Arial" w:hAnsi="Arial" w:cs="Arial"/>
          <w:b/>
          <w:bCs/>
          <w:sz w:val="28"/>
          <w:szCs w:val="28"/>
          <w:shd w:val="clear" w:color="auto" w:fill="FFFFFF"/>
        </w:rPr>
      </w:pPr>
      <w:r w:rsidRPr="005D155F">
        <w:rPr>
          <w:rFonts w:ascii="Arial" w:hAnsi="Arial" w:cs="Arial"/>
          <w:b/>
          <w:bCs/>
          <w:sz w:val="28"/>
          <w:szCs w:val="28"/>
          <w:shd w:val="clear" w:color="auto" w:fill="FFFFFF"/>
        </w:rPr>
        <w:lastRenderedPageBreak/>
        <w:t>Marketing strategy</w:t>
      </w:r>
    </w:p>
    <w:p w14:paraId="7653D82C" w14:textId="77777777" w:rsidR="005D155F" w:rsidRPr="005D155F" w:rsidRDefault="005D155F" w:rsidP="005D155F">
      <w:pPr>
        <w:jc w:val="center"/>
        <w:rPr>
          <w:rFonts w:ascii="Arial" w:hAnsi="Arial" w:cs="Arial"/>
          <w:b/>
          <w:bCs/>
          <w:sz w:val="28"/>
          <w:szCs w:val="28"/>
          <w:shd w:val="clear" w:color="auto" w:fill="FFFFFF"/>
        </w:rPr>
      </w:pPr>
    </w:p>
    <w:p w14:paraId="77A3AC9E" w14:textId="0EFF9D93" w:rsidR="00735E81" w:rsidRDefault="000F53E4" w:rsidP="00735E81">
      <w:pPr>
        <w:rPr>
          <w:rFonts w:ascii="Arial" w:eastAsia="Times New Roman" w:hAnsi="Arial" w:cs="Arial"/>
          <w:sz w:val="24"/>
          <w:szCs w:val="24"/>
          <w:lang w:eastAsia="en-GB"/>
        </w:rPr>
      </w:pPr>
      <w:proofErr w:type="spellStart"/>
      <w:r w:rsidRPr="000F53E4">
        <w:rPr>
          <w:rFonts w:ascii="Arial" w:eastAsia="Times New Roman" w:hAnsi="Arial" w:cs="Arial"/>
          <w:sz w:val="24"/>
          <w:szCs w:val="24"/>
          <w:lang w:val="bg-BG" w:eastAsia="en-GB"/>
        </w:rPr>
        <w:t>They</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are</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focused</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on</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unlocking</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ways</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to</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implement</w:t>
      </w:r>
      <w:proofErr w:type="spellEnd"/>
      <w:r w:rsidRPr="000F53E4">
        <w:rPr>
          <w:rFonts w:ascii="Arial" w:eastAsia="Times New Roman" w:hAnsi="Arial" w:cs="Arial"/>
          <w:sz w:val="24"/>
          <w:szCs w:val="24"/>
          <w:lang w:val="bg-BG" w:eastAsia="en-GB"/>
        </w:rPr>
        <w:t xml:space="preserve"> a </w:t>
      </w:r>
      <w:proofErr w:type="spellStart"/>
      <w:r w:rsidRPr="000F53E4">
        <w:rPr>
          <w:rFonts w:ascii="Arial" w:eastAsia="Times New Roman" w:hAnsi="Arial" w:cs="Arial"/>
          <w:sz w:val="24"/>
          <w:szCs w:val="24"/>
          <w:lang w:val="bg-BG" w:eastAsia="en-GB"/>
        </w:rPr>
        <w:t>well-established</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and</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successful</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strategy</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at</w:t>
      </w:r>
      <w:proofErr w:type="spellEnd"/>
      <w:r w:rsidRPr="000F53E4">
        <w:rPr>
          <w:rFonts w:ascii="Arial" w:eastAsia="Times New Roman" w:hAnsi="Arial" w:cs="Arial"/>
          <w:sz w:val="24"/>
          <w:szCs w:val="24"/>
          <w:lang w:val="bg-BG" w:eastAsia="en-GB"/>
        </w:rPr>
        <w:t xml:space="preserve"> a </w:t>
      </w:r>
      <w:proofErr w:type="spellStart"/>
      <w:r w:rsidRPr="000F53E4">
        <w:rPr>
          <w:rFonts w:ascii="Arial" w:eastAsia="Times New Roman" w:hAnsi="Arial" w:cs="Arial"/>
          <w:sz w:val="24"/>
          <w:szCs w:val="24"/>
          <w:lang w:val="bg-BG" w:eastAsia="en-GB"/>
        </w:rPr>
        <w:t>faster</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rate</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and</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accelerating</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growth</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Their</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strategic</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model</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defines</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their</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approach</w:t>
      </w:r>
      <w:proofErr w:type="spellEnd"/>
      <w:r w:rsidRPr="000F53E4">
        <w:rPr>
          <w:rFonts w:ascii="Arial" w:eastAsia="Times New Roman" w:hAnsi="Arial" w:cs="Arial"/>
          <w:sz w:val="24"/>
          <w:szCs w:val="24"/>
          <w:lang w:val="bg-BG" w:eastAsia="en-GB"/>
        </w:rPr>
        <w:t xml:space="preserve">, a </w:t>
      </w:r>
      <w:proofErr w:type="spellStart"/>
      <w:r w:rsidRPr="000F53E4">
        <w:rPr>
          <w:rFonts w:ascii="Arial" w:eastAsia="Times New Roman" w:hAnsi="Arial" w:cs="Arial"/>
          <w:sz w:val="24"/>
          <w:szCs w:val="24"/>
          <w:lang w:val="bg-BG" w:eastAsia="en-GB"/>
        </w:rPr>
        <w:t>commitment</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to</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achieving</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long-term</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high</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quality</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sustainable</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cash</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flow</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growth</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and</w:t>
      </w:r>
      <w:proofErr w:type="spellEnd"/>
      <w:r w:rsidRPr="000F53E4">
        <w:rPr>
          <w:rFonts w:ascii="Arial" w:eastAsia="Times New Roman" w:hAnsi="Arial" w:cs="Arial"/>
          <w:sz w:val="24"/>
          <w:szCs w:val="24"/>
          <w:lang w:val="bg-BG" w:eastAsia="en-GB"/>
        </w:rPr>
        <w:t xml:space="preserve"> </w:t>
      </w:r>
      <w:proofErr w:type="spellStart"/>
      <w:r w:rsidRPr="000F53E4">
        <w:rPr>
          <w:rFonts w:ascii="Arial" w:eastAsia="Times New Roman" w:hAnsi="Arial" w:cs="Arial"/>
          <w:sz w:val="24"/>
          <w:szCs w:val="24"/>
          <w:lang w:val="bg-BG" w:eastAsia="en-GB"/>
        </w:rPr>
        <w:t>profits</w:t>
      </w:r>
      <w:proofErr w:type="spellEnd"/>
      <w:r w:rsidR="00735E81">
        <w:rPr>
          <w:rFonts w:ascii="Arial" w:eastAsia="Times New Roman" w:hAnsi="Arial" w:cs="Arial"/>
          <w:sz w:val="24"/>
          <w:szCs w:val="24"/>
          <w:lang w:eastAsia="en-GB"/>
        </w:rPr>
        <w:t xml:space="preserve">. </w:t>
      </w:r>
    </w:p>
    <w:p w14:paraId="02F34713" w14:textId="49FA5D99" w:rsidR="00735E81" w:rsidRDefault="00735E81" w:rsidP="00735E81">
      <w:pPr>
        <w:rPr>
          <w:rFonts w:ascii="Arial" w:eastAsia="Times New Roman" w:hAnsi="Arial" w:cs="Arial"/>
          <w:sz w:val="24"/>
          <w:szCs w:val="24"/>
          <w:lang w:eastAsia="en-GB"/>
        </w:rPr>
      </w:pPr>
    </w:p>
    <w:p w14:paraId="027831A0" w14:textId="0C607D81" w:rsidR="00735E81" w:rsidRPr="00D3218D" w:rsidRDefault="00735E81" w:rsidP="005D155F">
      <w:pPr>
        <w:jc w:val="center"/>
        <w:rPr>
          <w:rFonts w:ascii="Arial" w:eastAsia="Times New Roman" w:hAnsi="Arial" w:cs="Arial"/>
          <w:sz w:val="28"/>
          <w:szCs w:val="28"/>
          <w:lang w:eastAsia="en-GB"/>
        </w:rPr>
      </w:pPr>
      <w:r w:rsidRPr="005D155F">
        <w:rPr>
          <w:rFonts w:ascii="Arial" w:eastAsia="Times New Roman" w:hAnsi="Arial" w:cs="Arial"/>
          <w:sz w:val="28"/>
          <w:szCs w:val="28"/>
          <w:lang w:eastAsia="en-GB"/>
        </w:rPr>
        <w:t>Model</w:t>
      </w:r>
    </w:p>
    <w:p w14:paraId="46D757D0" w14:textId="7D2B2194" w:rsidR="00D3218D" w:rsidRPr="00D3218D" w:rsidRDefault="00D3218D" w:rsidP="00D3218D">
      <w:pPr>
        <w:shd w:val="clear" w:color="auto" w:fill="FFFFFF"/>
        <w:spacing w:after="0" w:line="240" w:lineRule="auto"/>
        <w:rPr>
          <w:rFonts w:ascii="Arial" w:eastAsia="Times New Roman" w:hAnsi="Arial" w:cs="Arial"/>
          <w:sz w:val="24"/>
          <w:szCs w:val="24"/>
          <w:lang w:eastAsia="en-GB"/>
        </w:rPr>
      </w:pPr>
      <w:r w:rsidRPr="00D3218D">
        <w:rPr>
          <w:rFonts w:ascii="Arial" w:eastAsia="Times New Roman" w:hAnsi="Arial" w:cs="Arial"/>
          <w:noProof/>
          <w:sz w:val="24"/>
          <w:szCs w:val="24"/>
          <w:lang w:eastAsia="en-GB"/>
        </w:rPr>
        <w:drawing>
          <wp:inline distT="0" distB="0" distL="0" distR="0" wp14:anchorId="1CFC60D7" wp14:editId="73722610">
            <wp:extent cx="5731510" cy="6670675"/>
            <wp:effectExtent l="0" t="0" r="0" b="0"/>
            <wp:docPr id="1" name="Картина 1" descr="IHG Winning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Winning Pie Ch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670675"/>
                    </a:xfrm>
                    <a:prstGeom prst="rect">
                      <a:avLst/>
                    </a:prstGeom>
                    <a:noFill/>
                    <a:ln>
                      <a:noFill/>
                    </a:ln>
                  </pic:spPr>
                </pic:pic>
              </a:graphicData>
            </a:graphic>
          </wp:inline>
        </w:drawing>
      </w:r>
    </w:p>
    <w:p w14:paraId="4E50A413" w14:textId="77777777" w:rsidR="00D3218D" w:rsidRPr="00D3218D" w:rsidRDefault="00D3218D" w:rsidP="00D3218D">
      <w:pPr>
        <w:numPr>
          <w:ilvl w:val="0"/>
          <w:numId w:val="7"/>
        </w:num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r w:rsidRPr="00D3218D">
        <w:rPr>
          <w:rFonts w:ascii="Arial" w:eastAsia="Times New Roman" w:hAnsi="Arial" w:cs="Arial"/>
          <w:color w:val="3F3C3C"/>
          <w:sz w:val="24"/>
          <w:szCs w:val="24"/>
          <w:lang w:eastAsia="en-GB"/>
        </w:rPr>
        <w:lastRenderedPageBreak/>
        <w:t>Build &amp; leverage scale</w:t>
      </w:r>
    </w:p>
    <w:p w14:paraId="06B33AC2" w14:textId="77777777" w:rsidR="00D3218D" w:rsidRPr="00D3218D" w:rsidRDefault="00D3218D" w:rsidP="00D3218D">
      <w:pPr>
        <w:numPr>
          <w:ilvl w:val="0"/>
          <w:numId w:val="7"/>
        </w:num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r w:rsidRPr="00D3218D">
        <w:rPr>
          <w:rFonts w:ascii="Arial" w:eastAsia="Times New Roman" w:hAnsi="Arial" w:cs="Arial"/>
          <w:color w:val="3F3C3C"/>
          <w:sz w:val="24"/>
          <w:szCs w:val="24"/>
          <w:lang w:eastAsia="en-GB"/>
        </w:rPr>
        <w:t>Strengthen loyalty programme</w:t>
      </w:r>
    </w:p>
    <w:p w14:paraId="24E1CD64" w14:textId="77777777" w:rsidR="00D3218D" w:rsidRPr="00D3218D" w:rsidRDefault="00D3218D" w:rsidP="00D3218D">
      <w:pPr>
        <w:numPr>
          <w:ilvl w:val="0"/>
          <w:numId w:val="7"/>
        </w:num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r w:rsidRPr="00D3218D">
        <w:rPr>
          <w:rFonts w:ascii="Arial" w:eastAsia="Times New Roman" w:hAnsi="Arial" w:cs="Arial"/>
          <w:color w:val="3F3C3C"/>
          <w:sz w:val="24"/>
          <w:szCs w:val="24"/>
          <w:lang w:eastAsia="en-GB"/>
        </w:rPr>
        <w:t>Enhance revenue delivery</w:t>
      </w:r>
    </w:p>
    <w:p w14:paraId="05912F8D" w14:textId="77777777" w:rsidR="00D3218D" w:rsidRPr="00D3218D" w:rsidRDefault="00D3218D" w:rsidP="00D3218D">
      <w:pPr>
        <w:numPr>
          <w:ilvl w:val="0"/>
          <w:numId w:val="7"/>
        </w:num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r w:rsidRPr="00D3218D">
        <w:rPr>
          <w:rFonts w:ascii="Arial" w:eastAsia="Times New Roman" w:hAnsi="Arial" w:cs="Arial"/>
          <w:color w:val="3F3C3C"/>
          <w:sz w:val="24"/>
          <w:szCs w:val="24"/>
          <w:lang w:eastAsia="en-GB"/>
        </w:rPr>
        <w:t>Evolve owner proposition</w:t>
      </w:r>
    </w:p>
    <w:p w14:paraId="2DD9ECDF" w14:textId="21D12A2B" w:rsidR="00D3218D" w:rsidRDefault="00D3218D" w:rsidP="00D3218D">
      <w:pPr>
        <w:numPr>
          <w:ilvl w:val="0"/>
          <w:numId w:val="7"/>
        </w:num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r w:rsidRPr="00D3218D">
        <w:rPr>
          <w:rFonts w:ascii="Arial" w:eastAsia="Times New Roman" w:hAnsi="Arial" w:cs="Arial"/>
          <w:color w:val="3F3C3C"/>
          <w:sz w:val="24"/>
          <w:szCs w:val="24"/>
          <w:lang w:eastAsia="en-GB"/>
        </w:rPr>
        <w:t>Optimise our preferred portfolio of brands for owners &amp; guests</w:t>
      </w:r>
    </w:p>
    <w:p w14:paraId="704B7F12" w14:textId="77777777" w:rsidR="00735E81" w:rsidRPr="00D3218D" w:rsidRDefault="00735E81" w:rsidP="00735E81">
      <w:pPr>
        <w:shd w:val="clear" w:color="auto" w:fill="FFFFFF"/>
        <w:spacing w:before="100" w:beforeAutospacing="1" w:after="100" w:afterAutospacing="1" w:line="240" w:lineRule="auto"/>
        <w:ind w:left="75"/>
        <w:rPr>
          <w:rFonts w:ascii="Arial" w:eastAsia="Times New Roman" w:hAnsi="Arial" w:cs="Arial"/>
          <w:color w:val="3F3C3C"/>
          <w:sz w:val="24"/>
          <w:szCs w:val="24"/>
          <w:lang w:eastAsia="en-GB"/>
        </w:rPr>
      </w:pPr>
    </w:p>
    <w:p w14:paraId="687E5612" w14:textId="6F4C3D56" w:rsidR="00D3218D" w:rsidRPr="005D155F" w:rsidRDefault="00D3218D" w:rsidP="00D3218D">
      <w:pPr>
        <w:shd w:val="clear" w:color="auto" w:fill="FFFFFF"/>
        <w:spacing w:before="100" w:beforeAutospacing="1" w:after="100" w:afterAutospacing="1" w:line="240" w:lineRule="auto"/>
        <w:rPr>
          <w:rFonts w:ascii="Helvetica" w:eastAsia="Times New Roman" w:hAnsi="Helvetica" w:cs="Times New Roman"/>
          <w:sz w:val="24"/>
          <w:szCs w:val="24"/>
          <w:lang w:eastAsia="en-GB"/>
        </w:rPr>
      </w:pPr>
    </w:p>
    <w:p w14:paraId="5AD9F4FE" w14:textId="6CD151AA" w:rsidR="00B47C1F" w:rsidRPr="00D3218D" w:rsidRDefault="00735E81" w:rsidP="005D155F">
      <w:pPr>
        <w:shd w:val="clear" w:color="auto" w:fill="FFFFFF"/>
        <w:spacing w:before="100" w:beforeAutospacing="1" w:after="100" w:afterAutospacing="1" w:line="240" w:lineRule="auto"/>
        <w:rPr>
          <w:rFonts w:ascii="Arial" w:eastAsia="Times New Roman" w:hAnsi="Arial" w:cs="Arial"/>
          <w:b/>
          <w:bCs/>
          <w:sz w:val="32"/>
          <w:szCs w:val="32"/>
          <w:lang w:eastAsia="en-GB"/>
        </w:rPr>
      </w:pPr>
      <w:r w:rsidRPr="005D155F">
        <w:rPr>
          <w:rFonts w:ascii="Arial" w:eastAsia="Times New Roman" w:hAnsi="Arial" w:cs="Arial"/>
          <w:b/>
          <w:bCs/>
          <w:sz w:val="32"/>
          <w:szCs w:val="32"/>
          <w:lang w:eastAsia="en-GB"/>
        </w:rPr>
        <w:t>Targeted portfolio</w:t>
      </w:r>
    </w:p>
    <w:p w14:paraId="4C8229DF" w14:textId="77777777" w:rsidR="00D3218D" w:rsidRPr="00D3218D"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Attractive markets</w:t>
      </w:r>
    </w:p>
    <w:p w14:paraId="388D3817" w14:textId="77777777" w:rsidR="00D3218D" w:rsidRPr="00D3218D"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Highest opportunity segments</w:t>
      </w:r>
    </w:p>
    <w:p w14:paraId="4C058A93" w14:textId="24EE7461" w:rsidR="00735E81" w:rsidRPr="00735E81" w:rsidRDefault="00D3218D" w:rsidP="005D155F">
      <w:pPr>
        <w:numPr>
          <w:ilvl w:val="0"/>
          <w:numId w:val="8"/>
        </w:numPr>
        <w:shd w:val="clear" w:color="auto" w:fill="FFFFFF"/>
        <w:spacing w:before="100" w:beforeAutospacing="1" w:after="100" w:afterAutospacing="1" w:line="240" w:lineRule="auto"/>
        <w:ind w:left="75"/>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Managed &amp; franchised model</w:t>
      </w:r>
    </w:p>
    <w:p w14:paraId="3EE47D8D" w14:textId="6AF37FF5" w:rsidR="00735E81" w:rsidRPr="00D3218D" w:rsidRDefault="00735E81" w:rsidP="005D155F">
      <w:pPr>
        <w:shd w:val="clear" w:color="auto" w:fill="FFFFFF"/>
        <w:spacing w:before="100" w:beforeAutospacing="1" w:after="100" w:afterAutospacing="1" w:line="240" w:lineRule="auto"/>
        <w:ind w:left="-285"/>
        <w:outlineLvl w:val="1"/>
        <w:rPr>
          <w:rFonts w:ascii="Arial" w:eastAsia="Times New Roman" w:hAnsi="Arial" w:cs="Arial"/>
          <w:sz w:val="32"/>
          <w:szCs w:val="32"/>
          <w:lang w:eastAsia="en-GB"/>
        </w:rPr>
      </w:pPr>
      <w:r w:rsidRPr="00735E81">
        <w:rPr>
          <w:rFonts w:ascii="Arial" w:eastAsia="Times New Roman" w:hAnsi="Arial" w:cs="Arial"/>
          <w:b/>
          <w:bCs/>
          <w:sz w:val="32"/>
          <w:szCs w:val="32"/>
          <w:lang w:eastAsia="en-GB"/>
        </w:rPr>
        <w:t>Disciplined execution</w:t>
      </w:r>
    </w:p>
    <w:p w14:paraId="62F2E362" w14:textId="77777777" w:rsidR="00D3218D" w:rsidRP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New organisational design will redeploy resources to leverage scale and accelerate growth</w:t>
      </w:r>
    </w:p>
    <w:p w14:paraId="1B0A07C9" w14:textId="77777777" w:rsidR="00D3218D" w:rsidRP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Initiatives funded by company-wide efficiency programme</w:t>
      </w:r>
    </w:p>
    <w:p w14:paraId="6AD9740C" w14:textId="79CCBE74" w:rsidR="00D3218D" w:rsidRDefault="00D3218D" w:rsidP="005D155F">
      <w:pPr>
        <w:numPr>
          <w:ilvl w:val="0"/>
          <w:numId w:val="9"/>
        </w:numPr>
        <w:shd w:val="clear" w:color="auto" w:fill="FFFFFF"/>
        <w:spacing w:before="100" w:beforeAutospacing="1" w:after="100" w:afterAutospacing="1" w:line="240" w:lineRule="auto"/>
        <w:ind w:left="-150"/>
        <w:rPr>
          <w:rFonts w:ascii="Arial" w:eastAsia="Times New Roman" w:hAnsi="Arial" w:cs="Arial"/>
          <w:sz w:val="24"/>
          <w:szCs w:val="24"/>
          <w:lang w:eastAsia="en-GB"/>
        </w:rPr>
      </w:pPr>
      <w:r w:rsidRPr="00D3218D">
        <w:rPr>
          <w:rFonts w:ascii="Arial" w:eastAsia="Times New Roman" w:hAnsi="Arial" w:cs="Arial"/>
          <w:sz w:val="24"/>
          <w:szCs w:val="24"/>
          <w:lang w:eastAsia="en-GB"/>
        </w:rPr>
        <w:t>Capital discipline &amp; balance sheet philosophy remain unchanged</w:t>
      </w:r>
    </w:p>
    <w:p w14:paraId="3EB370E3" w14:textId="37791431" w:rsidR="00735E81" w:rsidRPr="00D3218D" w:rsidRDefault="00735E81" w:rsidP="005D155F">
      <w:pPr>
        <w:shd w:val="clear" w:color="auto" w:fill="FFFFFF"/>
        <w:spacing w:before="100" w:beforeAutospacing="1" w:after="100" w:afterAutospacing="1" w:line="240" w:lineRule="auto"/>
        <w:rPr>
          <w:rFonts w:ascii="Arial" w:eastAsia="Times New Roman" w:hAnsi="Arial" w:cs="Arial"/>
          <w:b/>
          <w:bCs/>
          <w:sz w:val="32"/>
          <w:szCs w:val="32"/>
          <w:lang w:eastAsia="en-GB"/>
        </w:rPr>
      </w:pPr>
      <w:r w:rsidRPr="00735E81">
        <w:rPr>
          <w:rFonts w:ascii="Arial" w:eastAsia="Times New Roman" w:hAnsi="Arial" w:cs="Arial"/>
          <w:b/>
          <w:bCs/>
          <w:sz w:val="32"/>
          <w:szCs w:val="32"/>
          <w:lang w:eastAsia="en-GB"/>
        </w:rPr>
        <w:t>Whilst doing business responsibly</w:t>
      </w:r>
    </w:p>
    <w:p w14:paraId="1A1139C1" w14:textId="5FDE31BA" w:rsidR="00D3218D" w:rsidRPr="00D3218D" w:rsidRDefault="00D3218D" w:rsidP="00D3218D">
      <w:pPr>
        <w:shd w:val="clear" w:color="auto" w:fill="FFFFFF"/>
        <w:spacing w:after="0" w:line="240" w:lineRule="auto"/>
        <w:outlineLvl w:val="1"/>
        <w:rPr>
          <w:rFonts w:ascii="Arial" w:eastAsia="Times New Roman" w:hAnsi="Arial" w:cs="Arial"/>
          <w:sz w:val="24"/>
          <w:szCs w:val="24"/>
          <w:lang w:eastAsia="en-GB"/>
        </w:rPr>
      </w:pPr>
      <w:r w:rsidRPr="00D3218D">
        <w:rPr>
          <w:rFonts w:ascii="Arial" w:eastAsia="Times New Roman" w:hAnsi="Arial" w:cs="Arial"/>
          <w:sz w:val="24"/>
          <w:szCs w:val="24"/>
          <w:lang w:eastAsia="en-GB"/>
        </w:rPr>
        <w:t>Measuring success</w:t>
      </w:r>
    </w:p>
    <w:p w14:paraId="0161678D" w14:textId="77777777" w:rsidR="00B47C1F" w:rsidRDefault="00D3218D" w:rsidP="00D3218D">
      <w:pPr>
        <w:shd w:val="clear" w:color="auto" w:fill="FFFFFF"/>
        <w:spacing w:after="225" w:line="240" w:lineRule="auto"/>
        <w:rPr>
          <w:rFonts w:ascii="Arial" w:eastAsia="Times New Roman" w:hAnsi="Arial" w:cs="Arial"/>
          <w:sz w:val="24"/>
          <w:szCs w:val="24"/>
          <w:lang w:eastAsia="en-GB"/>
        </w:rPr>
      </w:pPr>
      <w:r>
        <w:br/>
      </w:r>
      <w:r>
        <w:rPr>
          <w:rFonts w:ascii="Arial" w:hAnsi="Arial" w:cs="Arial"/>
          <w:color w:val="222222"/>
          <w:sz w:val="24"/>
          <w:szCs w:val="24"/>
          <w:shd w:val="clear" w:color="auto" w:fill="F8F9FA"/>
          <w:lang w:val="bg-BG"/>
        </w:rPr>
        <w:t>Т</w:t>
      </w:r>
      <w:r w:rsidRPr="00D3218D">
        <w:rPr>
          <w:rFonts w:ascii="Arial" w:hAnsi="Arial" w:cs="Arial"/>
          <w:color w:val="222222"/>
          <w:sz w:val="24"/>
          <w:szCs w:val="24"/>
          <w:shd w:val="clear" w:color="auto" w:fill="F8F9FA"/>
        </w:rPr>
        <w:t>hey</w:t>
      </w:r>
      <w:r w:rsidRPr="00D3218D">
        <w:rPr>
          <w:rFonts w:ascii="Arial" w:eastAsia="Times New Roman" w:hAnsi="Arial" w:cs="Arial"/>
          <w:sz w:val="24"/>
          <w:szCs w:val="24"/>
          <w:lang w:eastAsia="en-GB"/>
        </w:rPr>
        <w:t xml:space="preserve"> measure performance with a set of carefully selected key performance indicators (KPIs), </w:t>
      </w:r>
      <w:r>
        <w:rPr>
          <w:rFonts w:ascii="Arial" w:eastAsia="Times New Roman" w:hAnsi="Arial" w:cs="Arial"/>
          <w:sz w:val="24"/>
          <w:szCs w:val="24"/>
          <w:lang w:val="bg-BG" w:eastAsia="en-GB"/>
        </w:rPr>
        <w:t xml:space="preserve"> </w:t>
      </w:r>
      <w:r w:rsidRPr="00D3218D">
        <w:rPr>
          <w:rFonts w:ascii="Arial" w:eastAsia="Times New Roman" w:hAnsi="Arial" w:cs="Arial"/>
          <w:sz w:val="24"/>
          <w:szCs w:val="24"/>
          <w:lang w:eastAsia="en-GB"/>
        </w:rPr>
        <w:t>who follow their success in achieving their strategy and achieving high quality growth</w:t>
      </w:r>
    </w:p>
    <w:p w14:paraId="528E0C4E" w14:textId="266BA3F7" w:rsidR="00B47C1F" w:rsidRPr="00735E81" w:rsidRDefault="00D3218D" w:rsidP="005D155F">
      <w:pPr>
        <w:shd w:val="clear" w:color="auto" w:fill="FFFFFF"/>
        <w:spacing w:after="225" w:line="240" w:lineRule="auto"/>
        <w:rPr>
          <w:rFonts w:ascii="Arial" w:eastAsia="Times New Roman" w:hAnsi="Arial" w:cs="Arial"/>
          <w:b/>
          <w:bCs/>
          <w:sz w:val="32"/>
          <w:szCs w:val="32"/>
          <w:lang w:eastAsia="en-GB"/>
        </w:rPr>
      </w:pPr>
      <w:r w:rsidRPr="00D3218D">
        <w:rPr>
          <w:rFonts w:ascii="Arial" w:eastAsia="Times New Roman" w:hAnsi="Arial" w:cs="Arial"/>
          <w:b/>
          <w:bCs/>
          <w:sz w:val="32"/>
          <w:szCs w:val="32"/>
          <w:lang w:eastAsia="en-GB"/>
        </w:rPr>
        <w:t xml:space="preserve">How </w:t>
      </w:r>
      <w:r w:rsidR="00B47C1F" w:rsidRPr="00735E81">
        <w:rPr>
          <w:rFonts w:ascii="Arial" w:eastAsia="Times New Roman" w:hAnsi="Arial" w:cs="Arial"/>
          <w:b/>
          <w:bCs/>
          <w:sz w:val="32"/>
          <w:szCs w:val="32"/>
          <w:lang w:eastAsia="en-GB"/>
        </w:rPr>
        <w:t>they</w:t>
      </w:r>
      <w:r w:rsidRPr="00D3218D">
        <w:rPr>
          <w:rFonts w:ascii="Arial" w:eastAsia="Times New Roman" w:hAnsi="Arial" w:cs="Arial"/>
          <w:b/>
          <w:bCs/>
          <w:sz w:val="32"/>
          <w:szCs w:val="32"/>
          <w:lang w:eastAsia="en-GB"/>
        </w:rPr>
        <w:t xml:space="preserve"> drive demand</w:t>
      </w:r>
    </w:p>
    <w:p w14:paraId="2E7AE221" w14:textId="77777777" w:rsidR="00B47C1F" w:rsidRPr="00B47C1F" w:rsidRDefault="00B47C1F" w:rsidP="00B47C1F">
      <w:pPr>
        <w:shd w:val="clear" w:color="auto" w:fill="FFFFFF"/>
        <w:spacing w:after="225" w:line="240" w:lineRule="auto"/>
        <w:jc w:val="both"/>
        <w:rPr>
          <w:rFonts w:ascii="Arial" w:eastAsia="Times New Roman" w:hAnsi="Arial" w:cs="Arial"/>
          <w:sz w:val="24"/>
          <w:szCs w:val="24"/>
          <w:lang w:eastAsia="en-GB"/>
        </w:rPr>
      </w:pPr>
      <w:r w:rsidRPr="00B47C1F">
        <w:rPr>
          <w:rFonts w:ascii="Arial" w:eastAsia="Times New Roman" w:hAnsi="Arial" w:cs="Arial"/>
          <w:sz w:val="24"/>
          <w:szCs w:val="24"/>
          <w:lang w:eastAsia="en-GB"/>
        </w:rPr>
        <w:t>Scale</w:t>
      </w:r>
    </w:p>
    <w:p w14:paraId="3B41E501" w14:textId="77777777" w:rsidR="00B47C1F" w:rsidRPr="001F2298" w:rsidRDefault="00B47C1F" w:rsidP="001F2298">
      <w:pPr>
        <w:pStyle w:val="a7"/>
        <w:numPr>
          <w:ilvl w:val="0"/>
          <w:numId w:val="11"/>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More than 5,600 hotels and nearly 843,000 guest rooms in more than 100 countries</w:t>
      </w:r>
    </w:p>
    <w:p w14:paraId="69FB291C" w14:textId="77777777" w:rsidR="00B47C1F" w:rsidRPr="001F2298" w:rsidRDefault="00B47C1F" w:rsidP="001F2298">
      <w:pPr>
        <w:pStyle w:val="a7"/>
        <w:numPr>
          <w:ilvl w:val="0"/>
          <w:numId w:val="11"/>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Brand portfolio</w:t>
      </w:r>
    </w:p>
    <w:p w14:paraId="3378E683" w14:textId="2229929D" w:rsidR="00B47C1F" w:rsidRPr="001F2298" w:rsidRDefault="00B47C1F" w:rsidP="00B47C1F">
      <w:pPr>
        <w:pStyle w:val="a7"/>
        <w:numPr>
          <w:ilvl w:val="0"/>
          <w:numId w:val="11"/>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 xml:space="preserve">They </w:t>
      </w:r>
      <w:r w:rsidRPr="001F2298">
        <w:rPr>
          <w:rFonts w:ascii="Arial" w:eastAsia="Times New Roman" w:hAnsi="Arial" w:cs="Arial"/>
          <w:sz w:val="24"/>
          <w:szCs w:val="24"/>
          <w:lang w:eastAsia="en-GB"/>
        </w:rPr>
        <w:t>have 16 brands serving different guest needs all around the world</w:t>
      </w:r>
      <w:r w:rsidR="001F2298">
        <w:rPr>
          <w:rFonts w:ascii="Arial" w:eastAsia="Times New Roman" w:hAnsi="Arial" w:cs="Arial"/>
          <w:sz w:val="24"/>
          <w:szCs w:val="24"/>
          <w:lang w:eastAsia="en-GB"/>
        </w:rPr>
        <w:t xml:space="preserve"> </w:t>
      </w:r>
      <w:r w:rsidRPr="001F2298">
        <w:rPr>
          <w:rFonts w:ascii="Arial" w:eastAsia="Times New Roman" w:hAnsi="Arial" w:cs="Arial"/>
          <w:sz w:val="24"/>
          <w:szCs w:val="24"/>
          <w:lang w:eastAsia="en-GB"/>
        </w:rPr>
        <w:t>IHG ® Rewards Club</w:t>
      </w:r>
    </w:p>
    <w:p w14:paraId="402FFBB8" w14:textId="77777777" w:rsidR="00B47C1F" w:rsidRPr="001F2298" w:rsidRDefault="00B47C1F"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More than 100 million enrolled members</w:t>
      </w:r>
    </w:p>
    <w:p w14:paraId="0BD88A4E" w14:textId="77777777" w:rsidR="00B47C1F" w:rsidRPr="001F2298" w:rsidRDefault="00B47C1F"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Web/Mobile</w:t>
      </w:r>
    </w:p>
    <w:p w14:paraId="0D3E7841" w14:textId="77777777" w:rsidR="00B47C1F" w:rsidRPr="001F2298" w:rsidRDefault="00B47C1F"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Mobile friendly branded websites, offering over 100 brand/language combinations</w:t>
      </w:r>
    </w:p>
    <w:p w14:paraId="309805A5" w14:textId="77777777" w:rsidR="00B47C1F" w:rsidRPr="001F2298" w:rsidRDefault="00B47C1F"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Your Rate</w:t>
      </w:r>
    </w:p>
    <w:p w14:paraId="180ADD5F" w14:textId="5944B1C2" w:rsidR="00B47C1F" w:rsidRPr="001F2298" w:rsidRDefault="00B47C1F" w:rsidP="001F2298">
      <w:pPr>
        <w:pStyle w:val="a7"/>
        <w:numPr>
          <w:ilvl w:val="0"/>
          <w:numId w:val="12"/>
        </w:numPr>
        <w:shd w:val="clear" w:color="auto" w:fill="FFFFFF"/>
        <w:spacing w:after="225" w:line="240" w:lineRule="auto"/>
        <w:jc w:val="both"/>
        <w:rPr>
          <w:rFonts w:ascii="Arial" w:eastAsia="Times New Roman" w:hAnsi="Arial" w:cs="Arial"/>
          <w:sz w:val="24"/>
          <w:szCs w:val="24"/>
          <w:lang w:eastAsia="en-GB"/>
        </w:rPr>
      </w:pPr>
      <w:r w:rsidRPr="001F2298">
        <w:rPr>
          <w:rFonts w:ascii="Arial" w:eastAsia="Times New Roman" w:hAnsi="Arial" w:cs="Arial"/>
          <w:sz w:val="24"/>
          <w:szCs w:val="24"/>
          <w:lang w:eastAsia="en-GB"/>
        </w:rPr>
        <w:t>Exclusive rates for IHG Rewards Club members when they book direct</w:t>
      </w:r>
    </w:p>
    <w:p w14:paraId="3B644B86" w14:textId="11B22AAD" w:rsidR="00735E81" w:rsidRDefault="00735E81" w:rsidP="00B47C1F">
      <w:pPr>
        <w:shd w:val="clear" w:color="auto" w:fill="FFFFFF"/>
        <w:spacing w:after="225" w:line="240" w:lineRule="auto"/>
        <w:jc w:val="both"/>
        <w:rPr>
          <w:rFonts w:ascii="Arial" w:eastAsia="Times New Roman" w:hAnsi="Arial" w:cs="Arial"/>
          <w:sz w:val="24"/>
          <w:szCs w:val="24"/>
          <w:lang w:eastAsia="en-GB"/>
        </w:rPr>
      </w:pPr>
    </w:p>
    <w:p w14:paraId="7B1BDDE6" w14:textId="25831F92" w:rsidR="00735E81" w:rsidRPr="00D3218D" w:rsidRDefault="00735E81" w:rsidP="005D155F">
      <w:pPr>
        <w:shd w:val="clear" w:color="auto" w:fill="FFFFFF"/>
        <w:spacing w:after="225" w:line="240" w:lineRule="auto"/>
        <w:rPr>
          <w:rFonts w:ascii="Arial" w:eastAsia="Times New Roman" w:hAnsi="Arial" w:cs="Arial"/>
          <w:b/>
          <w:bCs/>
          <w:sz w:val="32"/>
          <w:szCs w:val="32"/>
          <w:lang w:eastAsia="en-GB"/>
        </w:rPr>
      </w:pPr>
      <w:r w:rsidRPr="00735E81">
        <w:rPr>
          <w:rFonts w:ascii="Arial" w:eastAsia="Times New Roman" w:hAnsi="Arial" w:cs="Arial"/>
          <w:b/>
          <w:bCs/>
          <w:sz w:val="32"/>
          <w:szCs w:val="32"/>
          <w:lang w:eastAsia="en-GB"/>
        </w:rPr>
        <w:lastRenderedPageBreak/>
        <w:t>78% rooms revenue delivery*</w:t>
      </w:r>
    </w:p>
    <w:p w14:paraId="0409EE5A" w14:textId="77777777" w:rsidR="00B47C1F" w:rsidRPr="00B47C1F" w:rsidRDefault="00B47C1F" w:rsidP="00B47C1F">
      <w:pPr>
        <w:rPr>
          <w:rFonts w:ascii="Arial" w:eastAsia="Times New Roman" w:hAnsi="Arial" w:cs="Arial"/>
          <w:sz w:val="24"/>
          <w:szCs w:val="24"/>
          <w:lang w:val="bg-BG" w:eastAsia="en-GB"/>
        </w:rPr>
      </w:pPr>
      <w:r w:rsidRPr="00B47C1F">
        <w:rPr>
          <w:rFonts w:ascii="Arial" w:eastAsia="Times New Roman" w:hAnsi="Arial" w:cs="Arial"/>
          <w:sz w:val="24"/>
          <w:szCs w:val="24"/>
          <w:lang w:val="bg-BG" w:eastAsia="en-GB"/>
        </w:rPr>
        <w:t xml:space="preserve">Food </w:t>
      </w:r>
      <w:proofErr w:type="spellStart"/>
      <w:r w:rsidRPr="00B47C1F">
        <w:rPr>
          <w:rFonts w:ascii="Arial" w:eastAsia="Times New Roman" w:hAnsi="Arial" w:cs="Arial"/>
          <w:sz w:val="24"/>
          <w:szCs w:val="24"/>
          <w:lang w:val="bg-BG" w:eastAsia="en-GB"/>
        </w:rPr>
        <w:t>and</w:t>
      </w:r>
      <w:proofErr w:type="spellEnd"/>
      <w:r w:rsidRPr="00B47C1F">
        <w:rPr>
          <w:rFonts w:ascii="Arial" w:eastAsia="Times New Roman" w:hAnsi="Arial" w:cs="Arial"/>
          <w:sz w:val="24"/>
          <w:szCs w:val="24"/>
          <w:lang w:val="bg-BG" w:eastAsia="en-GB"/>
        </w:rPr>
        <w:t xml:space="preserve"> Beverage</w:t>
      </w:r>
    </w:p>
    <w:p w14:paraId="0C09B396"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r w:rsidRPr="001F2298">
        <w:rPr>
          <w:rFonts w:ascii="Arial" w:eastAsia="Times New Roman" w:hAnsi="Arial" w:cs="Arial"/>
          <w:sz w:val="24"/>
          <w:szCs w:val="24"/>
          <w:lang w:val="bg-BG" w:eastAsia="en-GB"/>
        </w:rPr>
        <w:t xml:space="preserve">15% </w:t>
      </w:r>
      <w:proofErr w:type="spellStart"/>
      <w:r w:rsidRPr="001F2298">
        <w:rPr>
          <w:rFonts w:ascii="Arial" w:eastAsia="Times New Roman" w:hAnsi="Arial" w:cs="Arial"/>
          <w:sz w:val="24"/>
          <w:szCs w:val="24"/>
          <w:lang w:val="bg-BG" w:eastAsia="en-GB"/>
        </w:rPr>
        <w:t>of</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total</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gross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revenue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in</w:t>
      </w:r>
      <w:proofErr w:type="spellEnd"/>
      <w:r w:rsidRPr="001F2298">
        <w:rPr>
          <w:rFonts w:ascii="Arial" w:eastAsia="Times New Roman" w:hAnsi="Arial" w:cs="Arial"/>
          <w:sz w:val="24"/>
          <w:szCs w:val="24"/>
          <w:lang w:val="bg-BG" w:eastAsia="en-GB"/>
        </w:rPr>
        <w:t xml:space="preserve"> 2018 </w:t>
      </w:r>
      <w:proofErr w:type="spellStart"/>
      <w:r w:rsidRPr="001F2298">
        <w:rPr>
          <w:rFonts w:ascii="Arial" w:eastAsia="Times New Roman" w:hAnsi="Arial" w:cs="Arial"/>
          <w:sz w:val="24"/>
          <w:szCs w:val="24"/>
          <w:lang w:val="bg-BG" w:eastAsia="en-GB"/>
        </w:rPr>
        <w:t>is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non-rooms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revenue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with</w:t>
      </w:r>
      <w:proofErr w:type="spellEnd"/>
      <w:r w:rsidRPr="001F2298">
        <w:rPr>
          <w:rFonts w:ascii="Arial" w:eastAsia="Times New Roman" w:hAnsi="Arial" w:cs="Arial"/>
          <w:sz w:val="24"/>
          <w:szCs w:val="24"/>
          <w:lang w:val="bg-BG" w:eastAsia="en-GB"/>
        </w:rPr>
        <w:t xml:space="preserve"> 13% </w:t>
      </w:r>
      <w:proofErr w:type="spellStart"/>
      <w:r w:rsidRPr="001F2298">
        <w:rPr>
          <w:rFonts w:ascii="Arial" w:eastAsia="Times New Roman" w:hAnsi="Arial" w:cs="Arial"/>
          <w:sz w:val="24"/>
          <w:szCs w:val="24"/>
          <w:lang w:val="bg-BG" w:eastAsia="en-GB"/>
        </w:rPr>
        <w:t>coming</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from</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food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and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beverage</w:t>
      </w:r>
      <w:proofErr w:type="spellEnd"/>
      <w:r w:rsidRPr="001F2298">
        <w:rPr>
          <w:rFonts w:ascii="Arial" w:eastAsia="Times New Roman" w:hAnsi="Arial" w:cs="Arial"/>
          <w:sz w:val="24"/>
          <w:szCs w:val="24"/>
          <w:lang w:val="bg-BG" w:eastAsia="en-GB"/>
        </w:rPr>
        <w:t>.</w:t>
      </w:r>
    </w:p>
    <w:p w14:paraId="6B3B4081"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Reservation</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system</w:t>
      </w:r>
      <w:proofErr w:type="spellEnd"/>
    </w:p>
    <w:p w14:paraId="5B268BD9"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r w:rsidRPr="001F2298">
        <w:rPr>
          <w:rFonts w:ascii="Arial" w:eastAsia="Times New Roman" w:hAnsi="Arial" w:cs="Arial"/>
          <w:sz w:val="24"/>
          <w:szCs w:val="24"/>
          <w:lang w:val="bg-BG" w:eastAsia="en-GB"/>
        </w:rPr>
        <w:t xml:space="preserve">9 </w:t>
      </w:r>
      <w:proofErr w:type="spellStart"/>
      <w:r w:rsidRPr="001F2298">
        <w:rPr>
          <w:rFonts w:ascii="Arial" w:eastAsia="Times New Roman" w:hAnsi="Arial" w:cs="Arial"/>
          <w:sz w:val="24"/>
          <w:szCs w:val="24"/>
          <w:lang w:val="bg-BG" w:eastAsia="en-GB"/>
        </w:rPr>
        <w:t>global</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call</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centres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around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the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world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covering</w:t>
      </w:r>
      <w:proofErr w:type="spellEnd"/>
      <w:r w:rsidRPr="001F2298">
        <w:rPr>
          <w:rFonts w:ascii="Arial" w:eastAsia="Times New Roman" w:hAnsi="Arial" w:cs="Arial"/>
          <w:sz w:val="24"/>
          <w:szCs w:val="24"/>
          <w:lang w:val="bg-BG" w:eastAsia="en-GB"/>
        </w:rPr>
        <w:t xml:space="preserve"> 13 </w:t>
      </w:r>
      <w:proofErr w:type="spellStart"/>
      <w:r w:rsidRPr="001F2298">
        <w:rPr>
          <w:rFonts w:ascii="Arial" w:eastAsia="Times New Roman" w:hAnsi="Arial" w:cs="Arial"/>
          <w:sz w:val="24"/>
          <w:szCs w:val="24"/>
          <w:lang w:val="bg-BG" w:eastAsia="en-GB"/>
        </w:rPr>
        <w:t>languages</w:t>
      </w:r>
      <w:proofErr w:type="spellEnd"/>
    </w:p>
    <w:p w14:paraId="70CFEEC1"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Revenue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Management</w:t>
      </w:r>
      <w:proofErr w:type="spellEnd"/>
    </w:p>
    <w:p w14:paraId="740743AB"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r w:rsidRPr="001F2298">
        <w:rPr>
          <w:rFonts w:ascii="Arial" w:eastAsia="Times New Roman" w:hAnsi="Arial" w:cs="Arial"/>
          <w:sz w:val="24"/>
          <w:szCs w:val="24"/>
          <w:lang w:val="bg-BG" w:eastAsia="en-GB"/>
        </w:rPr>
        <w:t xml:space="preserve">World </w:t>
      </w:r>
      <w:proofErr w:type="spellStart"/>
      <w:r w:rsidRPr="001F2298">
        <w:rPr>
          <w:rFonts w:ascii="Arial" w:eastAsia="Times New Roman" w:hAnsi="Arial" w:cs="Arial"/>
          <w:sz w:val="24"/>
          <w:szCs w:val="24"/>
          <w:lang w:val="bg-BG" w:eastAsia="en-GB"/>
        </w:rPr>
        <w:t>class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systems</w:t>
      </w:r>
      <w:proofErr w:type="spellEnd"/>
    </w:p>
    <w:p w14:paraId="55BBE424"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Sales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force</w:t>
      </w:r>
      <w:proofErr w:type="spellEnd"/>
    </w:p>
    <w:p w14:paraId="242C1E02"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Global</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Sales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force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of</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nearly</w:t>
      </w:r>
      <w:proofErr w:type="spellEnd"/>
      <w:r w:rsidRPr="001F2298">
        <w:rPr>
          <w:rFonts w:ascii="Arial" w:eastAsia="Times New Roman" w:hAnsi="Arial" w:cs="Arial"/>
          <w:sz w:val="24"/>
          <w:szCs w:val="24"/>
          <w:lang w:val="bg-BG" w:eastAsia="en-GB"/>
        </w:rPr>
        <w:t xml:space="preserve"> 21,000</w:t>
      </w:r>
    </w:p>
    <w:p w14:paraId="4B87FFE7" w14:textId="77777777" w:rsidR="00B47C1F" w:rsidRPr="001F2298"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System</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Fund</w:t>
      </w:r>
      <w:proofErr w:type="spellEnd"/>
    </w:p>
    <w:p w14:paraId="29118BBF" w14:textId="5B9FB9FE" w:rsidR="00D3218D" w:rsidRDefault="00B47C1F" w:rsidP="001F2298">
      <w:pPr>
        <w:pStyle w:val="a7"/>
        <w:numPr>
          <w:ilvl w:val="0"/>
          <w:numId w:val="10"/>
        </w:numPr>
        <w:rPr>
          <w:rFonts w:ascii="Arial" w:eastAsia="Times New Roman" w:hAnsi="Arial" w:cs="Arial"/>
          <w:sz w:val="24"/>
          <w:szCs w:val="24"/>
          <w:lang w:val="bg-BG" w:eastAsia="en-GB"/>
        </w:rPr>
      </w:pPr>
      <w:proofErr w:type="spellStart"/>
      <w:r w:rsidRPr="001F2298">
        <w:rPr>
          <w:rFonts w:ascii="Arial" w:eastAsia="Times New Roman" w:hAnsi="Arial" w:cs="Arial"/>
          <w:sz w:val="24"/>
          <w:szCs w:val="24"/>
          <w:lang w:val="bg-BG" w:eastAsia="en-GB"/>
        </w:rPr>
        <w:t>Annual</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fund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to</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maintain</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marketing</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and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systems</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that</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generate</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demand</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for</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our</w:t>
      </w:r>
      <w:proofErr w:type="spellEnd"/>
      <w:r w:rsidRPr="001F2298">
        <w:rPr>
          <w:rFonts w:ascii="Arial" w:eastAsia="Times New Roman" w:hAnsi="Arial" w:cs="Arial"/>
          <w:sz w:val="24"/>
          <w:szCs w:val="24"/>
          <w:lang w:val="bg-BG" w:eastAsia="en-GB"/>
        </w:rPr>
        <w:t xml:space="preserve"> </w:t>
      </w:r>
      <w:proofErr w:type="spellStart"/>
      <w:r w:rsidRPr="001F2298">
        <w:rPr>
          <w:rFonts w:ascii="Arial" w:eastAsia="Times New Roman" w:hAnsi="Arial" w:cs="Arial"/>
          <w:sz w:val="24"/>
          <w:szCs w:val="24"/>
          <w:lang w:val="bg-BG" w:eastAsia="en-GB"/>
        </w:rPr>
        <w:t>hotels</w:t>
      </w:r>
      <w:proofErr w:type="spellEnd"/>
    </w:p>
    <w:p w14:paraId="19AF2FE6" w14:textId="77777777" w:rsidR="004C237C" w:rsidRPr="001F2298" w:rsidRDefault="004C237C" w:rsidP="004C237C">
      <w:pPr>
        <w:pStyle w:val="a7"/>
        <w:rPr>
          <w:rFonts w:ascii="Arial" w:eastAsia="Times New Roman" w:hAnsi="Arial" w:cs="Arial"/>
          <w:sz w:val="24"/>
          <w:szCs w:val="24"/>
          <w:lang w:val="bg-BG" w:eastAsia="en-GB"/>
        </w:rPr>
      </w:pPr>
    </w:p>
    <w:p w14:paraId="3142529D" w14:textId="5AB9E4D7" w:rsidR="004A3AED" w:rsidRPr="004C237C" w:rsidRDefault="004A3AED" w:rsidP="004C23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center"/>
        <w:rPr>
          <w:rFonts w:ascii="Arial" w:eastAsia="Times New Roman" w:hAnsi="Arial" w:cs="Arial"/>
          <w:b/>
          <w:bCs/>
          <w:color w:val="222222"/>
          <w:sz w:val="24"/>
          <w:szCs w:val="24"/>
          <w:lang w:eastAsia="en-GB"/>
        </w:rPr>
      </w:pPr>
    </w:p>
    <w:p w14:paraId="4532235C" w14:textId="77777777" w:rsidR="004C237C" w:rsidRDefault="004C237C" w:rsidP="004C237C">
      <w:pPr>
        <w:jc w:val="center"/>
        <w:rPr>
          <w:rFonts w:ascii="Arial" w:eastAsia="Times New Roman" w:hAnsi="Arial" w:cs="Arial"/>
          <w:color w:val="222222"/>
          <w:sz w:val="28"/>
          <w:szCs w:val="28"/>
          <w:lang w:eastAsia="en-GB"/>
        </w:rPr>
      </w:pPr>
      <w:r w:rsidRPr="004C237C">
        <w:rPr>
          <w:rFonts w:ascii="Arial" w:eastAsia="Times New Roman" w:hAnsi="Arial" w:cs="Arial"/>
          <w:b/>
          <w:bCs/>
          <w:color w:val="222222"/>
          <w:sz w:val="28"/>
          <w:szCs w:val="28"/>
          <w:lang w:eastAsia="en-GB"/>
        </w:rPr>
        <w:t>Communication</w:t>
      </w:r>
      <w:r w:rsidRPr="004C237C">
        <w:rPr>
          <w:rFonts w:ascii="Arial" w:eastAsia="Times New Roman" w:hAnsi="Arial" w:cs="Arial"/>
          <w:color w:val="222222"/>
          <w:sz w:val="28"/>
          <w:szCs w:val="28"/>
          <w:lang w:eastAsia="en-GB"/>
        </w:rPr>
        <w:t xml:space="preserve"> </w:t>
      </w:r>
    </w:p>
    <w:p w14:paraId="573C7672" w14:textId="77777777" w:rsidR="004C237C" w:rsidRDefault="004C237C" w:rsidP="004C237C">
      <w:pPr>
        <w:jc w:val="center"/>
        <w:rPr>
          <w:rFonts w:ascii="Arial" w:eastAsia="Times New Roman" w:hAnsi="Arial" w:cs="Arial"/>
          <w:color w:val="222222"/>
          <w:sz w:val="28"/>
          <w:szCs w:val="28"/>
          <w:lang w:eastAsia="en-GB"/>
        </w:rPr>
      </w:pPr>
    </w:p>
    <w:p w14:paraId="1A519B8F" w14:textId="77777777" w:rsidR="008C483B" w:rsidRPr="008C483B" w:rsidRDefault="008C483B" w:rsidP="004C237C">
      <w:pPr>
        <w:rPr>
          <w:rFonts w:ascii="Arial" w:eastAsia="Times New Roman" w:hAnsi="Arial" w:cs="Arial"/>
          <w:color w:val="222222"/>
          <w:sz w:val="24"/>
          <w:szCs w:val="24"/>
          <w:lang w:eastAsia="en-GB"/>
        </w:rPr>
      </w:pPr>
      <w:r w:rsidRPr="008C483B">
        <w:rPr>
          <w:rFonts w:ascii="Arial" w:eastAsia="Times New Roman" w:hAnsi="Arial" w:cs="Arial"/>
          <w:color w:val="222222"/>
          <w:sz w:val="24"/>
          <w:szCs w:val="24"/>
          <w:lang w:eastAsia="en-GB"/>
        </w:rPr>
        <w:t>As InterContinental Hotels works on a franchise basis, it does not own any of its properties, and interacts with consumers across its brands through a membership scheme.</w:t>
      </w:r>
    </w:p>
    <w:p w14:paraId="288CF30F" w14:textId="04274F60" w:rsidR="004A3AED" w:rsidRDefault="008C483B" w:rsidP="004C237C">
      <w:pPr>
        <w:rPr>
          <w:rFonts w:ascii="Arial" w:hAnsi="Arial" w:cs="Arial"/>
          <w:sz w:val="24"/>
          <w:szCs w:val="24"/>
          <w:shd w:val="clear" w:color="auto" w:fill="FFFFFF"/>
        </w:rPr>
      </w:pPr>
      <w:r w:rsidRPr="008C483B">
        <w:rPr>
          <w:rFonts w:ascii="Arial" w:eastAsia="Times New Roman" w:hAnsi="Arial" w:cs="Arial"/>
          <w:color w:val="222222"/>
          <w:sz w:val="24"/>
          <w:szCs w:val="24"/>
          <w:lang w:eastAsia="en-GB"/>
        </w:rPr>
        <w:t xml:space="preserve"> InterContinental’s worldwide membership scheme currently has more than 94 million members</w:t>
      </w:r>
      <w:r>
        <w:rPr>
          <w:rFonts w:ascii="Arial" w:eastAsia="Times New Roman" w:hAnsi="Arial" w:cs="Arial"/>
          <w:color w:val="222222"/>
          <w:sz w:val="24"/>
          <w:szCs w:val="24"/>
          <w:lang w:eastAsia="en-GB"/>
        </w:rPr>
        <w:t xml:space="preserve">. There </w:t>
      </w:r>
      <w:r w:rsidRPr="008C483B">
        <w:rPr>
          <w:rFonts w:ascii="Arial" w:hAnsi="Arial" w:cs="Arial"/>
          <w:sz w:val="24"/>
          <w:szCs w:val="24"/>
          <w:shd w:val="clear" w:color="auto" w:fill="FFFFFF"/>
        </w:rPr>
        <w:t>uses technology to offer these members a personalised customer experience.</w:t>
      </w:r>
    </w:p>
    <w:p w14:paraId="731CDA95" w14:textId="77777777" w:rsidR="008C483B" w:rsidRDefault="008C483B" w:rsidP="004C237C">
      <w:pPr>
        <w:rPr>
          <w:rFonts w:ascii="Arial" w:hAnsi="Arial" w:cs="Arial"/>
          <w:sz w:val="24"/>
          <w:szCs w:val="24"/>
          <w:shd w:val="clear" w:color="auto" w:fill="FFFFFF"/>
        </w:rPr>
      </w:pPr>
    </w:p>
    <w:p w14:paraId="72BA14E0" w14:textId="301776AD" w:rsidR="004C237C" w:rsidRDefault="008C483B" w:rsidP="008C483B">
      <w:pPr>
        <w:rPr>
          <w:rFonts w:ascii="Arial" w:eastAsia="Times New Roman" w:hAnsi="Arial" w:cs="Arial"/>
          <w:b/>
          <w:bCs/>
          <w:sz w:val="28"/>
          <w:szCs w:val="28"/>
          <w:lang w:eastAsia="en-GB"/>
        </w:rPr>
      </w:pPr>
      <w:r w:rsidRPr="008C483B">
        <w:rPr>
          <w:rFonts w:ascii="Arial" w:eastAsia="Times New Roman" w:hAnsi="Arial" w:cs="Arial"/>
          <w:b/>
          <w:bCs/>
          <w:sz w:val="28"/>
          <w:szCs w:val="28"/>
          <w:lang w:eastAsia="en-GB"/>
        </w:rPr>
        <w:t>Using data to target customers</w:t>
      </w:r>
    </w:p>
    <w:p w14:paraId="634A2FC5" w14:textId="13BC25C3" w:rsidR="008C483B" w:rsidRDefault="007C6070" w:rsidP="008C483B">
      <w:pPr>
        <w:rPr>
          <w:rFonts w:ascii="Arial" w:eastAsia="Times New Roman" w:hAnsi="Arial" w:cs="Arial"/>
          <w:sz w:val="24"/>
          <w:szCs w:val="24"/>
          <w:lang w:eastAsia="en-GB"/>
        </w:rPr>
      </w:pPr>
      <w:r w:rsidRPr="007C6070">
        <w:rPr>
          <w:rFonts w:ascii="Arial" w:hAnsi="Arial" w:cs="Arial"/>
          <w:lang w:eastAsia="en-GB"/>
        </w:rPr>
        <w:t>A database snapshot of hotel guests is fed into a customer relationship management (CRM) system alongside data and objectives from commercial teams. Personalised communications are sent to guests and members using this data, and since the introduction of this system the firm has seen an 81% reduction in the time it takes to communicate with customers via</w:t>
      </w:r>
      <w:r w:rsidRPr="007C6070">
        <w:rPr>
          <w:rFonts w:ascii="Arial" w:eastAsia="Times New Roman" w:hAnsi="Arial" w:cs="Arial"/>
          <w:sz w:val="24"/>
          <w:szCs w:val="24"/>
          <w:lang w:eastAsia="en-GB"/>
        </w:rPr>
        <w:t xml:space="preserve"> email.</w:t>
      </w:r>
    </w:p>
    <w:p w14:paraId="3401670F" w14:textId="04C2AB56" w:rsidR="007C6070" w:rsidRDefault="007C6070" w:rsidP="008C483B">
      <w:pPr>
        <w:rPr>
          <w:rFonts w:ascii="Arial" w:hAnsi="Arial" w:cs="Arial"/>
          <w:sz w:val="24"/>
          <w:szCs w:val="24"/>
          <w:shd w:val="clear" w:color="auto" w:fill="FFFFFF"/>
        </w:rPr>
      </w:pPr>
      <w:r w:rsidRPr="007C6070">
        <w:rPr>
          <w:rFonts w:ascii="Arial" w:hAnsi="Arial" w:cs="Arial"/>
          <w:sz w:val="24"/>
          <w:szCs w:val="24"/>
          <w:shd w:val="clear" w:color="auto" w:fill="FFFFFF"/>
        </w:rPr>
        <w:t>The hotel group has a dynamic email template with more than 30,000 versions of emails that are generated automatically to target specific groups of guests. These can be compiled and sent in less than two seconds.</w:t>
      </w:r>
    </w:p>
    <w:p w14:paraId="3B33AE60" w14:textId="0D163FE9" w:rsidR="007C6070" w:rsidRDefault="007C6070" w:rsidP="008C483B">
      <w:pPr>
        <w:rPr>
          <w:rFonts w:ascii="Arial" w:eastAsia="Times New Roman" w:hAnsi="Arial" w:cs="Arial"/>
          <w:b/>
          <w:bCs/>
          <w:sz w:val="24"/>
          <w:szCs w:val="24"/>
          <w:lang w:eastAsia="en-GB"/>
        </w:rPr>
      </w:pPr>
      <w:r w:rsidRPr="007C6070">
        <w:rPr>
          <w:rFonts w:ascii="Arial" w:eastAsia="Times New Roman" w:hAnsi="Arial" w:cs="Arial"/>
          <w:b/>
          <w:bCs/>
          <w:sz w:val="24"/>
          <w:szCs w:val="24"/>
          <w:lang w:eastAsia="en-GB"/>
        </w:rPr>
        <w:t>Boosting email benefits</w:t>
      </w:r>
    </w:p>
    <w:p w14:paraId="299E7343" w14:textId="31D38EBE" w:rsidR="007C6070" w:rsidRDefault="007C6070" w:rsidP="008C483B">
      <w:pPr>
        <w:rPr>
          <w:rFonts w:ascii="Arial" w:eastAsia="Times New Roman" w:hAnsi="Arial" w:cs="Arial"/>
          <w:sz w:val="24"/>
          <w:szCs w:val="24"/>
          <w:lang w:eastAsia="en-GB"/>
        </w:rPr>
      </w:pPr>
      <w:r w:rsidRPr="007C6070">
        <w:rPr>
          <w:rFonts w:ascii="Arial" w:eastAsia="Times New Roman" w:hAnsi="Arial" w:cs="Arial"/>
          <w:sz w:val="24"/>
          <w:szCs w:val="24"/>
          <w:lang w:eastAsia="en-GB"/>
        </w:rPr>
        <w:t xml:space="preserve">Many customers now expect a personalised experience, which makes them feel rewarded for their loyalty towards a </w:t>
      </w:r>
      <w:proofErr w:type="gramStart"/>
      <w:r w:rsidRPr="007C6070">
        <w:rPr>
          <w:rFonts w:ascii="Arial" w:eastAsia="Times New Roman" w:hAnsi="Arial" w:cs="Arial"/>
          <w:sz w:val="24"/>
          <w:szCs w:val="24"/>
          <w:lang w:eastAsia="en-GB"/>
        </w:rPr>
        <w:t>particular brand</w:t>
      </w:r>
      <w:proofErr w:type="gramEnd"/>
      <w:r w:rsidRPr="007C6070">
        <w:rPr>
          <w:rFonts w:ascii="Arial" w:eastAsia="Times New Roman" w:hAnsi="Arial" w:cs="Arial"/>
          <w:sz w:val="24"/>
          <w:szCs w:val="24"/>
          <w:lang w:eastAsia="en-GB"/>
        </w:rPr>
        <w:t>.</w:t>
      </w:r>
    </w:p>
    <w:p w14:paraId="1C17E92A" w14:textId="52F9FEB0" w:rsidR="007C6070" w:rsidRDefault="007C6070" w:rsidP="008C483B">
      <w:pPr>
        <w:rPr>
          <w:rFonts w:ascii="Arial" w:hAnsi="Arial" w:cs="Arial"/>
          <w:sz w:val="24"/>
          <w:szCs w:val="24"/>
          <w:shd w:val="clear" w:color="auto" w:fill="FFFFFF"/>
        </w:rPr>
      </w:pPr>
      <w:r w:rsidRPr="007C6070">
        <w:rPr>
          <w:rFonts w:ascii="Arial" w:hAnsi="Arial" w:cs="Arial"/>
          <w:sz w:val="24"/>
          <w:szCs w:val="24"/>
          <w:shd w:val="clear" w:color="auto" w:fill="FFFFFF"/>
        </w:rPr>
        <w:t xml:space="preserve">But to take customer experience even further, InterContinental is using customer data to try to increase personalisation. Information collected about customers can be </w:t>
      </w:r>
      <w:r w:rsidRPr="007C6070">
        <w:rPr>
          <w:rFonts w:ascii="Arial" w:hAnsi="Arial" w:cs="Arial"/>
          <w:sz w:val="24"/>
          <w:szCs w:val="24"/>
          <w:shd w:val="clear" w:color="auto" w:fill="FFFFFF"/>
        </w:rPr>
        <w:lastRenderedPageBreak/>
        <w:t>used to customise their hotel stay. InterContinental’s brands are approaching guests before their visit to ask their preferences.</w:t>
      </w:r>
    </w:p>
    <w:p w14:paraId="5BAC7968" w14:textId="7E04627F" w:rsidR="007C6070" w:rsidRDefault="007C6070" w:rsidP="008C483B">
      <w:pPr>
        <w:rPr>
          <w:rFonts w:ascii="Arial" w:eastAsia="Times New Roman" w:hAnsi="Arial" w:cs="Arial"/>
          <w:sz w:val="24"/>
          <w:szCs w:val="24"/>
          <w:lang w:eastAsia="en-GB"/>
        </w:rPr>
      </w:pPr>
      <w:r w:rsidRPr="007C6070">
        <w:rPr>
          <w:rFonts w:ascii="Arial" w:eastAsia="Times New Roman" w:hAnsi="Arial" w:cs="Arial"/>
          <w:sz w:val="24"/>
          <w:szCs w:val="24"/>
          <w:lang w:eastAsia="en-GB"/>
        </w:rPr>
        <w:t>Emails in the lead-up to a stay also include weather information for the destination, countdown clocks to show customers how long until their stay and offers based on a customer’s previous behaviour or experiences. These small changes have doubled the number of emails that are opened by the recipient.</w:t>
      </w:r>
    </w:p>
    <w:p w14:paraId="094394EE" w14:textId="0101C73A" w:rsidR="007531F0" w:rsidRPr="007531F0" w:rsidRDefault="007531F0" w:rsidP="008C483B">
      <w:pPr>
        <w:rPr>
          <w:rFonts w:ascii="Arial" w:eastAsia="Times New Roman" w:hAnsi="Arial" w:cs="Arial"/>
          <w:sz w:val="24"/>
          <w:szCs w:val="24"/>
          <w:lang w:eastAsia="en-GB"/>
        </w:rPr>
      </w:pPr>
      <w:r w:rsidRPr="007531F0">
        <w:rPr>
          <w:rFonts w:ascii="Arial" w:hAnsi="Arial" w:cs="Arial"/>
          <w:sz w:val="24"/>
          <w:szCs w:val="24"/>
          <w:shd w:val="clear" w:color="auto" w:fill="FFFFFF"/>
        </w:rPr>
        <w:t>Key to success, he says, is ensuring senior management is behind any ideas you’re hoping to implement, and recognising that data is there to be utilised. “Use the data you collect – there’s no point having it in a silo,” he adds.</w:t>
      </w:r>
      <w:bookmarkStart w:id="0" w:name="_GoBack"/>
      <w:bookmarkEnd w:id="0"/>
    </w:p>
    <w:p w14:paraId="099BEE3B" w14:textId="77777777" w:rsidR="007C6070" w:rsidRPr="007C6070" w:rsidRDefault="007C6070" w:rsidP="008C483B">
      <w:pPr>
        <w:rPr>
          <w:rFonts w:ascii="Arial" w:eastAsia="Times New Roman" w:hAnsi="Arial" w:cs="Arial"/>
          <w:sz w:val="24"/>
          <w:szCs w:val="24"/>
          <w:lang w:eastAsia="en-GB"/>
        </w:rPr>
      </w:pPr>
    </w:p>
    <w:p w14:paraId="3421F7C2" w14:textId="77777777" w:rsidR="004C237C" w:rsidRDefault="004C237C">
      <w:pPr>
        <w:rPr>
          <w:rFonts w:ascii="Arial" w:eastAsia="Times New Roman" w:hAnsi="Arial" w:cs="Arial"/>
          <w:color w:val="222222"/>
          <w:sz w:val="24"/>
          <w:szCs w:val="24"/>
          <w:lang w:eastAsia="en-GB"/>
        </w:rPr>
      </w:pPr>
    </w:p>
    <w:p w14:paraId="00A1D01F" w14:textId="10539221" w:rsidR="004A3AED" w:rsidRDefault="004A3AED" w:rsidP="009F6D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jc w:val="both"/>
        <w:rPr>
          <w:rFonts w:ascii="Arial" w:eastAsia="Times New Roman" w:hAnsi="Arial" w:cs="Arial"/>
          <w:color w:val="222222"/>
          <w:sz w:val="24"/>
          <w:szCs w:val="24"/>
          <w:lang w:eastAsia="en-GB"/>
        </w:rPr>
      </w:pPr>
    </w:p>
    <w:p w14:paraId="7119B54E" w14:textId="6837FFF6" w:rsidR="004A3AED" w:rsidRPr="0025416E" w:rsidRDefault="004A3AED">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br w:type="page"/>
      </w:r>
      <w:r w:rsidR="0025416E" w:rsidRPr="0025416E">
        <w:rPr>
          <w:rFonts w:ascii="Arial" w:hAnsi="Arial" w:cs="Arial"/>
          <w:sz w:val="24"/>
          <w:szCs w:val="24"/>
          <w:shd w:val="clear" w:color="auto" w:fill="FFFFFF"/>
        </w:rPr>
        <w:lastRenderedPageBreak/>
        <w:t>Service-oriented data-driven organisations such the InterContinental Hotel Group are a great example that big data is helping any industry become better, more efficient and drive better customer experiences. All organisations can learn from these great examples and should work towards an information-centric organisation as well.</w:t>
      </w:r>
    </w:p>
    <w:p w14:paraId="1C91616F" w14:textId="60733231" w:rsidR="004A3AED" w:rsidRPr="004A3AED" w:rsidRDefault="004A3AED" w:rsidP="004A3AED">
      <w:pPr>
        <w:rPr>
          <w:rFonts w:ascii="Arial" w:eastAsia="Times New Roman" w:hAnsi="Arial" w:cs="Arial"/>
          <w:color w:val="222222"/>
          <w:sz w:val="24"/>
          <w:szCs w:val="24"/>
          <w:lang w:eastAsia="en-GB"/>
        </w:rPr>
      </w:pPr>
      <w:r w:rsidRPr="004A3AED">
        <w:rPr>
          <w:rFonts w:ascii="Arial" w:eastAsia="Times New Roman" w:hAnsi="Arial" w:cs="Arial"/>
          <w:color w:val="222222"/>
          <w:sz w:val="24"/>
          <w:szCs w:val="24"/>
          <w:lang w:eastAsia="en-GB"/>
        </w:rPr>
        <w:t xml:space="preserve">Chi (2011,46) defines social media marketing as a “connection between brands and consumers, [while] offering a personal channel and currency for user </w:t>
      </w:r>
      <w:proofErr w:type="spellStart"/>
      <w:r w:rsidRPr="004A3AED">
        <w:rPr>
          <w:rFonts w:ascii="Arial" w:eastAsia="Times New Roman" w:hAnsi="Arial" w:cs="Arial"/>
          <w:color w:val="222222"/>
          <w:sz w:val="24"/>
          <w:szCs w:val="24"/>
          <w:lang w:eastAsia="en-GB"/>
        </w:rPr>
        <w:t>centered</w:t>
      </w:r>
      <w:proofErr w:type="spellEnd"/>
      <w:r w:rsidRPr="004A3AED">
        <w:rPr>
          <w:rFonts w:ascii="Arial" w:eastAsia="Times New Roman" w:hAnsi="Arial" w:cs="Arial"/>
          <w:color w:val="222222"/>
          <w:sz w:val="24"/>
          <w:szCs w:val="24"/>
          <w:lang w:eastAsia="en-GB"/>
        </w:rPr>
        <w:t xml:space="preserve"> networking and social interaction.”</w:t>
      </w:r>
    </w:p>
    <w:p w14:paraId="57DD59F7" w14:textId="77777777" w:rsidR="00390FFF" w:rsidRPr="004A3AED" w:rsidRDefault="00390FFF" w:rsidP="004A3AED">
      <w:pPr>
        <w:rPr>
          <w:rFonts w:ascii="Arial" w:eastAsia="Times New Roman" w:hAnsi="Arial" w:cs="Arial"/>
          <w:color w:val="222222"/>
          <w:sz w:val="24"/>
          <w:szCs w:val="24"/>
          <w:lang w:eastAsia="en-GB"/>
        </w:rPr>
      </w:pPr>
    </w:p>
    <w:sectPr w:rsidR="00390FFF" w:rsidRPr="004A3AE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FD5E5" w14:textId="77777777" w:rsidR="001C4CB4" w:rsidRDefault="001C4CB4" w:rsidP="00DF1509">
      <w:pPr>
        <w:spacing w:after="0" w:line="240" w:lineRule="auto"/>
      </w:pPr>
      <w:r>
        <w:separator/>
      </w:r>
    </w:p>
  </w:endnote>
  <w:endnote w:type="continuationSeparator" w:id="0">
    <w:p w14:paraId="67BDDC70" w14:textId="77777777" w:rsidR="001C4CB4" w:rsidRDefault="001C4CB4" w:rsidP="00DF1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5736656"/>
      <w:docPartObj>
        <w:docPartGallery w:val="Page Numbers (Bottom of Page)"/>
        <w:docPartUnique/>
      </w:docPartObj>
    </w:sdtPr>
    <w:sdtEndPr/>
    <w:sdtContent>
      <w:p w14:paraId="3A1C26B5" w14:textId="0219F961" w:rsidR="00DF1509" w:rsidRDefault="00DF1509">
        <w:pPr>
          <w:pStyle w:val="a5"/>
          <w:jc w:val="center"/>
        </w:pPr>
        <w:r>
          <w:fldChar w:fldCharType="begin"/>
        </w:r>
        <w:r>
          <w:instrText>PAGE   \* MERGEFORMAT</w:instrText>
        </w:r>
        <w:r>
          <w:fldChar w:fldCharType="separate"/>
        </w:r>
        <w:r w:rsidR="00966972" w:rsidRPr="00966972">
          <w:rPr>
            <w:noProof/>
            <w:lang w:val="bg-BG"/>
          </w:rPr>
          <w:t>9</w:t>
        </w:r>
        <w:r>
          <w:fldChar w:fldCharType="end"/>
        </w:r>
      </w:p>
    </w:sdtContent>
  </w:sdt>
  <w:p w14:paraId="3084D3D2" w14:textId="77777777" w:rsidR="00DF1509" w:rsidRDefault="00DF150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F9A7B" w14:textId="77777777" w:rsidR="001C4CB4" w:rsidRDefault="001C4CB4" w:rsidP="00DF1509">
      <w:pPr>
        <w:spacing w:after="0" w:line="240" w:lineRule="auto"/>
      </w:pPr>
      <w:r>
        <w:separator/>
      </w:r>
    </w:p>
  </w:footnote>
  <w:footnote w:type="continuationSeparator" w:id="0">
    <w:p w14:paraId="65B074BA" w14:textId="77777777" w:rsidR="001C4CB4" w:rsidRDefault="001C4CB4" w:rsidP="00DF1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32B8F"/>
    <w:multiLevelType w:val="hybridMultilevel"/>
    <w:tmpl w:val="39D6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A5A2A"/>
    <w:multiLevelType w:val="hybridMultilevel"/>
    <w:tmpl w:val="4DC6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E1C70"/>
    <w:multiLevelType w:val="hybridMultilevel"/>
    <w:tmpl w:val="3F5C2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D707E"/>
    <w:multiLevelType w:val="hybridMultilevel"/>
    <w:tmpl w:val="E8D24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30212"/>
    <w:multiLevelType w:val="hybridMultilevel"/>
    <w:tmpl w:val="59769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46122"/>
    <w:multiLevelType w:val="multilevel"/>
    <w:tmpl w:val="3AD6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A754A"/>
    <w:multiLevelType w:val="multilevel"/>
    <w:tmpl w:val="D3CA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450D0"/>
    <w:multiLevelType w:val="hybridMultilevel"/>
    <w:tmpl w:val="0C324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42337BF"/>
    <w:multiLevelType w:val="multilevel"/>
    <w:tmpl w:val="BEE4D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B723B8"/>
    <w:multiLevelType w:val="multilevel"/>
    <w:tmpl w:val="1362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201F3F"/>
    <w:multiLevelType w:val="hybridMultilevel"/>
    <w:tmpl w:val="E21C0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243868"/>
    <w:multiLevelType w:val="hybridMultilevel"/>
    <w:tmpl w:val="01B2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10"/>
  </w:num>
  <w:num w:numId="5">
    <w:abstractNumId w:val="5"/>
  </w:num>
  <w:num w:numId="6">
    <w:abstractNumId w:val="4"/>
  </w:num>
  <w:num w:numId="7">
    <w:abstractNumId w:val="8"/>
  </w:num>
  <w:num w:numId="8">
    <w:abstractNumId w:val="6"/>
  </w:num>
  <w:num w:numId="9">
    <w:abstractNumId w:val="9"/>
  </w:num>
  <w:num w:numId="10">
    <w:abstractNumId w:val="11"/>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26D"/>
    <w:rsid w:val="00067B03"/>
    <w:rsid w:val="000F53E4"/>
    <w:rsid w:val="001C4CB4"/>
    <w:rsid w:val="001F2298"/>
    <w:rsid w:val="0025416E"/>
    <w:rsid w:val="00273D67"/>
    <w:rsid w:val="00354851"/>
    <w:rsid w:val="0038080E"/>
    <w:rsid w:val="00390FFF"/>
    <w:rsid w:val="003E03DF"/>
    <w:rsid w:val="004918C1"/>
    <w:rsid w:val="004A3AED"/>
    <w:rsid w:val="004C237C"/>
    <w:rsid w:val="004E06CC"/>
    <w:rsid w:val="004F3552"/>
    <w:rsid w:val="005C7E78"/>
    <w:rsid w:val="005D155F"/>
    <w:rsid w:val="00735E81"/>
    <w:rsid w:val="007531F0"/>
    <w:rsid w:val="007C6070"/>
    <w:rsid w:val="008C483B"/>
    <w:rsid w:val="008C626D"/>
    <w:rsid w:val="00966972"/>
    <w:rsid w:val="009F6D19"/>
    <w:rsid w:val="00B47C1F"/>
    <w:rsid w:val="00CD5CC9"/>
    <w:rsid w:val="00D3218D"/>
    <w:rsid w:val="00D56455"/>
    <w:rsid w:val="00DF1509"/>
    <w:rsid w:val="00F23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801881"/>
  <w15:chartTrackingRefBased/>
  <w15:docId w15:val="{BAC185B9-C991-4732-8E9A-50D5E9BF4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uiPriority w:val="9"/>
    <w:qFormat/>
    <w:rsid w:val="00D321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3">
    <w:name w:val="heading 3"/>
    <w:basedOn w:val="a"/>
    <w:link w:val="30"/>
    <w:uiPriority w:val="9"/>
    <w:qFormat/>
    <w:rsid w:val="00D321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F1509"/>
    <w:pPr>
      <w:tabs>
        <w:tab w:val="center" w:pos="4513"/>
        <w:tab w:val="right" w:pos="9026"/>
      </w:tabs>
      <w:spacing w:after="0" w:line="240" w:lineRule="auto"/>
    </w:pPr>
  </w:style>
  <w:style w:type="character" w:customStyle="1" w:styleId="a4">
    <w:name w:val="Горен колонтитул Знак"/>
    <w:basedOn w:val="a0"/>
    <w:link w:val="a3"/>
    <w:uiPriority w:val="99"/>
    <w:rsid w:val="00DF1509"/>
  </w:style>
  <w:style w:type="paragraph" w:styleId="a5">
    <w:name w:val="footer"/>
    <w:basedOn w:val="a"/>
    <w:link w:val="a6"/>
    <w:uiPriority w:val="99"/>
    <w:unhideWhenUsed/>
    <w:rsid w:val="00DF1509"/>
    <w:pPr>
      <w:tabs>
        <w:tab w:val="center" w:pos="4513"/>
        <w:tab w:val="right" w:pos="9026"/>
      </w:tabs>
      <w:spacing w:after="0" w:line="240" w:lineRule="auto"/>
    </w:pPr>
  </w:style>
  <w:style w:type="character" w:customStyle="1" w:styleId="a6">
    <w:name w:val="Долен колонтитул Знак"/>
    <w:basedOn w:val="a0"/>
    <w:link w:val="a5"/>
    <w:uiPriority w:val="99"/>
    <w:rsid w:val="00DF1509"/>
  </w:style>
  <w:style w:type="paragraph" w:styleId="HTML">
    <w:name w:val="HTML Preformatted"/>
    <w:basedOn w:val="a"/>
    <w:link w:val="HTML0"/>
    <w:uiPriority w:val="99"/>
    <w:semiHidden/>
    <w:unhideWhenUsed/>
    <w:rsid w:val="00DF1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0">
    <w:name w:val="HTML стандартен Знак"/>
    <w:basedOn w:val="a0"/>
    <w:link w:val="HTML"/>
    <w:uiPriority w:val="99"/>
    <w:semiHidden/>
    <w:rsid w:val="00DF1509"/>
    <w:rPr>
      <w:rFonts w:ascii="Courier New" w:eastAsia="Times New Roman" w:hAnsi="Courier New" w:cs="Courier New"/>
      <w:sz w:val="20"/>
      <w:szCs w:val="20"/>
      <w:lang w:eastAsia="en-GB"/>
    </w:rPr>
  </w:style>
  <w:style w:type="paragraph" w:styleId="a7">
    <w:name w:val="List Paragraph"/>
    <w:basedOn w:val="a"/>
    <w:uiPriority w:val="34"/>
    <w:qFormat/>
    <w:rsid w:val="00DF1509"/>
    <w:pPr>
      <w:ind w:left="720"/>
      <w:contextualSpacing/>
    </w:pPr>
  </w:style>
  <w:style w:type="character" w:styleId="a8">
    <w:name w:val="Hyperlink"/>
    <w:basedOn w:val="a0"/>
    <w:uiPriority w:val="99"/>
    <w:semiHidden/>
    <w:unhideWhenUsed/>
    <w:rsid w:val="00D56455"/>
    <w:rPr>
      <w:color w:val="0000FF"/>
      <w:u w:val="single"/>
    </w:rPr>
  </w:style>
  <w:style w:type="character" w:styleId="a9">
    <w:name w:val="Strong"/>
    <w:basedOn w:val="a0"/>
    <w:uiPriority w:val="22"/>
    <w:qFormat/>
    <w:rsid w:val="0025416E"/>
    <w:rPr>
      <w:b/>
      <w:bCs/>
    </w:rPr>
  </w:style>
  <w:style w:type="character" w:customStyle="1" w:styleId="20">
    <w:name w:val="Заглавие 2 Знак"/>
    <w:basedOn w:val="a0"/>
    <w:link w:val="2"/>
    <w:uiPriority w:val="9"/>
    <w:rsid w:val="00D3218D"/>
    <w:rPr>
      <w:rFonts w:ascii="Times New Roman" w:eastAsia="Times New Roman" w:hAnsi="Times New Roman" w:cs="Times New Roman"/>
      <w:b/>
      <w:bCs/>
      <w:sz w:val="36"/>
      <w:szCs w:val="36"/>
      <w:lang w:eastAsia="en-GB"/>
    </w:rPr>
  </w:style>
  <w:style w:type="character" w:customStyle="1" w:styleId="30">
    <w:name w:val="Заглавие 3 Знак"/>
    <w:basedOn w:val="a0"/>
    <w:link w:val="3"/>
    <w:uiPriority w:val="9"/>
    <w:rsid w:val="00D3218D"/>
    <w:rPr>
      <w:rFonts w:ascii="Times New Roman" w:eastAsia="Times New Roman" w:hAnsi="Times New Roman" w:cs="Times New Roman"/>
      <w:b/>
      <w:bCs/>
      <w:sz w:val="27"/>
      <w:szCs w:val="27"/>
      <w:lang w:eastAsia="en-GB"/>
    </w:rPr>
  </w:style>
  <w:style w:type="paragraph" w:styleId="aa">
    <w:name w:val="Normal (Web)"/>
    <w:basedOn w:val="a"/>
    <w:uiPriority w:val="99"/>
    <w:semiHidden/>
    <w:unhideWhenUsed/>
    <w:rsid w:val="00D321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kaddition">
    <w:name w:val="link__addition"/>
    <w:basedOn w:val="a0"/>
    <w:rsid w:val="00D32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46658">
      <w:bodyDiv w:val="1"/>
      <w:marLeft w:val="0"/>
      <w:marRight w:val="0"/>
      <w:marTop w:val="0"/>
      <w:marBottom w:val="0"/>
      <w:divBdr>
        <w:top w:val="none" w:sz="0" w:space="0" w:color="auto"/>
        <w:left w:val="none" w:sz="0" w:space="0" w:color="auto"/>
        <w:bottom w:val="none" w:sz="0" w:space="0" w:color="auto"/>
        <w:right w:val="none" w:sz="0" w:space="0" w:color="auto"/>
      </w:divBdr>
    </w:div>
    <w:div w:id="182787719">
      <w:bodyDiv w:val="1"/>
      <w:marLeft w:val="0"/>
      <w:marRight w:val="0"/>
      <w:marTop w:val="0"/>
      <w:marBottom w:val="0"/>
      <w:divBdr>
        <w:top w:val="none" w:sz="0" w:space="0" w:color="auto"/>
        <w:left w:val="none" w:sz="0" w:space="0" w:color="auto"/>
        <w:bottom w:val="none" w:sz="0" w:space="0" w:color="auto"/>
        <w:right w:val="none" w:sz="0" w:space="0" w:color="auto"/>
      </w:divBdr>
      <w:divsChild>
        <w:div w:id="476386223">
          <w:marLeft w:val="0"/>
          <w:marRight w:val="0"/>
          <w:marTop w:val="0"/>
          <w:marBottom w:val="0"/>
          <w:divBdr>
            <w:top w:val="none" w:sz="0" w:space="0" w:color="auto"/>
            <w:left w:val="none" w:sz="0" w:space="0" w:color="auto"/>
            <w:bottom w:val="none" w:sz="0" w:space="0" w:color="auto"/>
            <w:right w:val="none" w:sz="0" w:space="0" w:color="auto"/>
          </w:divBdr>
          <w:divsChild>
            <w:div w:id="2098213746">
              <w:marLeft w:val="-225"/>
              <w:marRight w:val="-225"/>
              <w:marTop w:val="0"/>
              <w:marBottom w:val="0"/>
              <w:divBdr>
                <w:top w:val="none" w:sz="0" w:space="0" w:color="auto"/>
                <w:left w:val="none" w:sz="0" w:space="0" w:color="auto"/>
                <w:bottom w:val="none" w:sz="0" w:space="0" w:color="auto"/>
                <w:right w:val="none" w:sz="0" w:space="0" w:color="auto"/>
              </w:divBdr>
              <w:divsChild>
                <w:div w:id="2010133758">
                  <w:marLeft w:val="0"/>
                  <w:marRight w:val="0"/>
                  <w:marTop w:val="0"/>
                  <w:marBottom w:val="0"/>
                  <w:divBdr>
                    <w:top w:val="none" w:sz="0" w:space="0" w:color="auto"/>
                    <w:left w:val="none" w:sz="0" w:space="0" w:color="auto"/>
                    <w:bottom w:val="none" w:sz="0" w:space="0" w:color="auto"/>
                    <w:right w:val="none" w:sz="0" w:space="0" w:color="auto"/>
                  </w:divBdr>
                  <w:divsChild>
                    <w:div w:id="1553150062">
                      <w:marLeft w:val="0"/>
                      <w:marRight w:val="0"/>
                      <w:marTop w:val="0"/>
                      <w:marBottom w:val="0"/>
                      <w:divBdr>
                        <w:top w:val="none" w:sz="0" w:space="0" w:color="auto"/>
                        <w:left w:val="none" w:sz="0" w:space="0" w:color="auto"/>
                        <w:bottom w:val="single" w:sz="48" w:space="8" w:color="D96932"/>
                        <w:right w:val="none" w:sz="0" w:space="0" w:color="auto"/>
                      </w:divBdr>
                      <w:divsChild>
                        <w:div w:id="1329138711">
                          <w:marLeft w:val="-225"/>
                          <w:marRight w:val="-225"/>
                          <w:marTop w:val="0"/>
                          <w:marBottom w:val="0"/>
                          <w:divBdr>
                            <w:top w:val="none" w:sz="0" w:space="0" w:color="auto"/>
                            <w:left w:val="none" w:sz="0" w:space="0" w:color="auto"/>
                            <w:bottom w:val="none" w:sz="0" w:space="0" w:color="auto"/>
                            <w:right w:val="none" w:sz="0" w:space="0" w:color="auto"/>
                          </w:divBdr>
                          <w:divsChild>
                            <w:div w:id="22572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333219">
              <w:marLeft w:val="-225"/>
              <w:marRight w:val="-225"/>
              <w:marTop w:val="0"/>
              <w:marBottom w:val="0"/>
              <w:divBdr>
                <w:top w:val="none" w:sz="0" w:space="0" w:color="auto"/>
                <w:left w:val="none" w:sz="0" w:space="0" w:color="auto"/>
                <w:bottom w:val="none" w:sz="0" w:space="0" w:color="auto"/>
                <w:right w:val="none" w:sz="0" w:space="0" w:color="auto"/>
              </w:divBdr>
              <w:divsChild>
                <w:div w:id="1248926153">
                  <w:marLeft w:val="0"/>
                  <w:marRight w:val="0"/>
                  <w:marTop w:val="0"/>
                  <w:marBottom w:val="0"/>
                  <w:divBdr>
                    <w:top w:val="none" w:sz="0" w:space="0" w:color="auto"/>
                    <w:left w:val="none" w:sz="0" w:space="0" w:color="auto"/>
                    <w:bottom w:val="none" w:sz="0" w:space="0" w:color="auto"/>
                    <w:right w:val="none" w:sz="0" w:space="0" w:color="auto"/>
                  </w:divBdr>
                  <w:divsChild>
                    <w:div w:id="539169438">
                      <w:marLeft w:val="0"/>
                      <w:marRight w:val="0"/>
                      <w:marTop w:val="0"/>
                      <w:marBottom w:val="0"/>
                      <w:divBdr>
                        <w:top w:val="none" w:sz="0" w:space="0" w:color="auto"/>
                        <w:left w:val="none" w:sz="0" w:space="0" w:color="auto"/>
                        <w:bottom w:val="none" w:sz="0" w:space="0" w:color="auto"/>
                        <w:right w:val="none" w:sz="0" w:space="0" w:color="auto"/>
                      </w:divBdr>
                      <w:divsChild>
                        <w:div w:id="877856406">
                          <w:marLeft w:val="0"/>
                          <w:marRight w:val="0"/>
                          <w:marTop w:val="0"/>
                          <w:marBottom w:val="0"/>
                          <w:divBdr>
                            <w:top w:val="none" w:sz="0" w:space="0" w:color="auto"/>
                            <w:left w:val="none" w:sz="0" w:space="0" w:color="auto"/>
                            <w:bottom w:val="none" w:sz="0" w:space="0" w:color="auto"/>
                            <w:right w:val="none" w:sz="0" w:space="0" w:color="auto"/>
                          </w:divBdr>
                          <w:divsChild>
                            <w:div w:id="177932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51019">
                  <w:marLeft w:val="0"/>
                  <w:marRight w:val="0"/>
                  <w:marTop w:val="0"/>
                  <w:marBottom w:val="0"/>
                  <w:divBdr>
                    <w:top w:val="none" w:sz="0" w:space="0" w:color="auto"/>
                    <w:left w:val="none" w:sz="0" w:space="0" w:color="auto"/>
                    <w:bottom w:val="none" w:sz="0" w:space="0" w:color="auto"/>
                    <w:right w:val="none" w:sz="0" w:space="0" w:color="auto"/>
                  </w:divBdr>
                  <w:divsChild>
                    <w:div w:id="2145001563">
                      <w:marLeft w:val="0"/>
                      <w:marRight w:val="0"/>
                      <w:marTop w:val="0"/>
                      <w:marBottom w:val="0"/>
                      <w:divBdr>
                        <w:top w:val="none" w:sz="0" w:space="0" w:color="auto"/>
                        <w:left w:val="none" w:sz="0" w:space="0" w:color="auto"/>
                        <w:bottom w:val="none" w:sz="0" w:space="0" w:color="auto"/>
                        <w:right w:val="none" w:sz="0" w:space="0" w:color="auto"/>
                      </w:divBdr>
                      <w:divsChild>
                        <w:div w:id="162372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439589">
              <w:marLeft w:val="-225"/>
              <w:marRight w:val="-225"/>
              <w:marTop w:val="0"/>
              <w:marBottom w:val="0"/>
              <w:divBdr>
                <w:top w:val="none" w:sz="0" w:space="0" w:color="auto"/>
                <w:left w:val="none" w:sz="0" w:space="0" w:color="auto"/>
                <w:bottom w:val="none" w:sz="0" w:space="0" w:color="auto"/>
                <w:right w:val="none" w:sz="0" w:space="0" w:color="auto"/>
              </w:divBdr>
              <w:divsChild>
                <w:div w:id="1034038172">
                  <w:marLeft w:val="0"/>
                  <w:marRight w:val="0"/>
                  <w:marTop w:val="0"/>
                  <w:marBottom w:val="0"/>
                  <w:divBdr>
                    <w:top w:val="none" w:sz="0" w:space="0" w:color="auto"/>
                    <w:left w:val="none" w:sz="0" w:space="0" w:color="auto"/>
                    <w:bottom w:val="none" w:sz="0" w:space="0" w:color="auto"/>
                    <w:right w:val="none" w:sz="0" w:space="0" w:color="auto"/>
                  </w:divBdr>
                  <w:divsChild>
                    <w:div w:id="1762800889">
                      <w:marLeft w:val="0"/>
                      <w:marRight w:val="0"/>
                      <w:marTop w:val="0"/>
                      <w:marBottom w:val="0"/>
                      <w:divBdr>
                        <w:top w:val="none" w:sz="0" w:space="0" w:color="auto"/>
                        <w:left w:val="none" w:sz="0" w:space="0" w:color="auto"/>
                        <w:bottom w:val="none" w:sz="0" w:space="0" w:color="auto"/>
                        <w:right w:val="none" w:sz="0" w:space="0" w:color="auto"/>
                      </w:divBdr>
                      <w:divsChild>
                        <w:div w:id="1498109713">
                          <w:marLeft w:val="-225"/>
                          <w:marRight w:val="-225"/>
                          <w:marTop w:val="0"/>
                          <w:marBottom w:val="0"/>
                          <w:divBdr>
                            <w:top w:val="none" w:sz="0" w:space="0" w:color="auto"/>
                            <w:left w:val="none" w:sz="0" w:space="0" w:color="auto"/>
                            <w:bottom w:val="none" w:sz="0" w:space="0" w:color="auto"/>
                            <w:right w:val="none" w:sz="0" w:space="0" w:color="auto"/>
                          </w:divBdr>
                          <w:divsChild>
                            <w:div w:id="1156074911">
                              <w:marLeft w:val="0"/>
                              <w:marRight w:val="0"/>
                              <w:marTop w:val="0"/>
                              <w:marBottom w:val="0"/>
                              <w:divBdr>
                                <w:top w:val="none" w:sz="0" w:space="0" w:color="auto"/>
                                <w:left w:val="none" w:sz="0" w:space="0" w:color="auto"/>
                                <w:bottom w:val="none" w:sz="0" w:space="0" w:color="auto"/>
                                <w:right w:val="none" w:sz="0" w:space="0" w:color="auto"/>
                              </w:divBdr>
                            </w:div>
                          </w:divsChild>
                        </w:div>
                        <w:div w:id="765426165">
                          <w:marLeft w:val="0"/>
                          <w:marRight w:val="0"/>
                          <w:marTop w:val="0"/>
                          <w:marBottom w:val="0"/>
                          <w:divBdr>
                            <w:top w:val="none" w:sz="0" w:space="0" w:color="auto"/>
                            <w:left w:val="none" w:sz="0" w:space="0" w:color="auto"/>
                            <w:bottom w:val="none" w:sz="0" w:space="0" w:color="auto"/>
                            <w:right w:val="none" w:sz="0" w:space="0" w:color="auto"/>
                          </w:divBdr>
                          <w:divsChild>
                            <w:div w:id="1480073760">
                              <w:marLeft w:val="0"/>
                              <w:marRight w:val="0"/>
                              <w:marTop w:val="0"/>
                              <w:marBottom w:val="0"/>
                              <w:divBdr>
                                <w:top w:val="none" w:sz="0" w:space="0" w:color="auto"/>
                                <w:left w:val="none" w:sz="0" w:space="0" w:color="auto"/>
                                <w:bottom w:val="none" w:sz="0" w:space="0" w:color="auto"/>
                                <w:right w:val="none" w:sz="0" w:space="0" w:color="auto"/>
                              </w:divBdr>
                              <w:divsChild>
                                <w:div w:id="1292705967">
                                  <w:marLeft w:val="-225"/>
                                  <w:marRight w:val="-225"/>
                                  <w:marTop w:val="0"/>
                                  <w:marBottom w:val="0"/>
                                  <w:divBdr>
                                    <w:top w:val="none" w:sz="0" w:space="0" w:color="auto"/>
                                    <w:left w:val="none" w:sz="0" w:space="0" w:color="auto"/>
                                    <w:bottom w:val="none" w:sz="0" w:space="0" w:color="auto"/>
                                    <w:right w:val="none" w:sz="0" w:space="0" w:color="auto"/>
                                  </w:divBdr>
                                  <w:divsChild>
                                    <w:div w:id="2923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671367">
              <w:marLeft w:val="-225"/>
              <w:marRight w:val="-225"/>
              <w:marTop w:val="0"/>
              <w:marBottom w:val="0"/>
              <w:divBdr>
                <w:top w:val="none" w:sz="0" w:space="0" w:color="auto"/>
                <w:left w:val="none" w:sz="0" w:space="0" w:color="auto"/>
                <w:bottom w:val="none" w:sz="0" w:space="0" w:color="auto"/>
                <w:right w:val="none" w:sz="0" w:space="0" w:color="auto"/>
              </w:divBdr>
              <w:divsChild>
                <w:div w:id="1137721513">
                  <w:marLeft w:val="0"/>
                  <w:marRight w:val="0"/>
                  <w:marTop w:val="0"/>
                  <w:marBottom w:val="0"/>
                  <w:divBdr>
                    <w:top w:val="none" w:sz="0" w:space="0" w:color="auto"/>
                    <w:left w:val="none" w:sz="0" w:space="0" w:color="auto"/>
                    <w:bottom w:val="none" w:sz="0" w:space="0" w:color="auto"/>
                    <w:right w:val="none" w:sz="0" w:space="0" w:color="auto"/>
                  </w:divBdr>
                  <w:divsChild>
                    <w:div w:id="528877000">
                      <w:marLeft w:val="0"/>
                      <w:marRight w:val="0"/>
                      <w:marTop w:val="0"/>
                      <w:marBottom w:val="0"/>
                      <w:divBdr>
                        <w:top w:val="none" w:sz="0" w:space="0" w:color="auto"/>
                        <w:left w:val="none" w:sz="0" w:space="0" w:color="auto"/>
                        <w:bottom w:val="none" w:sz="0" w:space="0" w:color="auto"/>
                        <w:right w:val="none" w:sz="0" w:space="0" w:color="auto"/>
                      </w:divBdr>
                      <w:divsChild>
                        <w:div w:id="207039145">
                          <w:marLeft w:val="-225"/>
                          <w:marRight w:val="-225"/>
                          <w:marTop w:val="0"/>
                          <w:marBottom w:val="0"/>
                          <w:divBdr>
                            <w:top w:val="none" w:sz="0" w:space="0" w:color="auto"/>
                            <w:left w:val="none" w:sz="0" w:space="0" w:color="auto"/>
                            <w:bottom w:val="none" w:sz="0" w:space="0" w:color="auto"/>
                            <w:right w:val="none" w:sz="0" w:space="0" w:color="auto"/>
                          </w:divBdr>
                          <w:divsChild>
                            <w:div w:id="118679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729275">
          <w:marLeft w:val="-225"/>
          <w:marRight w:val="-225"/>
          <w:marTop w:val="0"/>
          <w:marBottom w:val="0"/>
          <w:divBdr>
            <w:top w:val="none" w:sz="0" w:space="0" w:color="auto"/>
            <w:left w:val="none" w:sz="0" w:space="0" w:color="auto"/>
            <w:bottom w:val="none" w:sz="0" w:space="0" w:color="auto"/>
            <w:right w:val="none" w:sz="0" w:space="0" w:color="auto"/>
          </w:divBdr>
          <w:divsChild>
            <w:div w:id="444033960">
              <w:marLeft w:val="0"/>
              <w:marRight w:val="0"/>
              <w:marTop w:val="0"/>
              <w:marBottom w:val="0"/>
              <w:divBdr>
                <w:top w:val="none" w:sz="0" w:space="0" w:color="auto"/>
                <w:left w:val="none" w:sz="0" w:space="0" w:color="auto"/>
                <w:bottom w:val="none" w:sz="0" w:space="0" w:color="auto"/>
                <w:right w:val="none" w:sz="0" w:space="0" w:color="auto"/>
              </w:divBdr>
              <w:divsChild>
                <w:div w:id="984941112">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604609409">
              <w:marLeft w:val="0"/>
              <w:marRight w:val="0"/>
              <w:marTop w:val="0"/>
              <w:marBottom w:val="0"/>
              <w:divBdr>
                <w:top w:val="none" w:sz="0" w:space="0" w:color="auto"/>
                <w:left w:val="none" w:sz="0" w:space="0" w:color="auto"/>
                <w:bottom w:val="none" w:sz="0" w:space="0" w:color="auto"/>
                <w:right w:val="none" w:sz="0" w:space="0" w:color="auto"/>
              </w:divBdr>
              <w:divsChild>
                <w:div w:id="1136339173">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338464645">
              <w:marLeft w:val="0"/>
              <w:marRight w:val="0"/>
              <w:marTop w:val="0"/>
              <w:marBottom w:val="0"/>
              <w:divBdr>
                <w:top w:val="none" w:sz="0" w:space="0" w:color="auto"/>
                <w:left w:val="none" w:sz="0" w:space="0" w:color="auto"/>
                <w:bottom w:val="none" w:sz="0" w:space="0" w:color="auto"/>
                <w:right w:val="none" w:sz="0" w:space="0" w:color="auto"/>
              </w:divBdr>
              <w:divsChild>
                <w:div w:id="425613514">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95775111">
              <w:marLeft w:val="0"/>
              <w:marRight w:val="0"/>
              <w:marTop w:val="0"/>
              <w:marBottom w:val="0"/>
              <w:divBdr>
                <w:top w:val="none" w:sz="0" w:space="0" w:color="auto"/>
                <w:left w:val="none" w:sz="0" w:space="0" w:color="auto"/>
                <w:bottom w:val="none" w:sz="0" w:space="0" w:color="auto"/>
                <w:right w:val="none" w:sz="0" w:space="0" w:color="auto"/>
              </w:divBdr>
              <w:divsChild>
                <w:div w:id="1564564467">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 w:id="96679959">
          <w:marLeft w:val="-225"/>
          <w:marRight w:val="-225"/>
          <w:marTop w:val="0"/>
          <w:marBottom w:val="0"/>
          <w:divBdr>
            <w:top w:val="none" w:sz="0" w:space="0" w:color="auto"/>
            <w:left w:val="none" w:sz="0" w:space="0" w:color="auto"/>
            <w:bottom w:val="none" w:sz="0" w:space="0" w:color="auto"/>
            <w:right w:val="none" w:sz="0" w:space="0" w:color="auto"/>
          </w:divBdr>
          <w:divsChild>
            <w:div w:id="589461046">
              <w:marLeft w:val="0"/>
              <w:marRight w:val="0"/>
              <w:marTop w:val="0"/>
              <w:marBottom w:val="0"/>
              <w:divBdr>
                <w:top w:val="none" w:sz="0" w:space="0" w:color="auto"/>
                <w:left w:val="none" w:sz="0" w:space="0" w:color="auto"/>
                <w:bottom w:val="none" w:sz="0" w:space="0" w:color="auto"/>
                <w:right w:val="none" w:sz="0" w:space="0" w:color="auto"/>
              </w:divBdr>
              <w:divsChild>
                <w:div w:id="2113013901">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060789370">
              <w:marLeft w:val="0"/>
              <w:marRight w:val="0"/>
              <w:marTop w:val="0"/>
              <w:marBottom w:val="0"/>
              <w:divBdr>
                <w:top w:val="none" w:sz="0" w:space="0" w:color="auto"/>
                <w:left w:val="none" w:sz="0" w:space="0" w:color="auto"/>
                <w:bottom w:val="none" w:sz="0" w:space="0" w:color="auto"/>
                <w:right w:val="none" w:sz="0" w:space="0" w:color="auto"/>
              </w:divBdr>
              <w:divsChild>
                <w:div w:id="808744933">
                  <w:marLeft w:val="0"/>
                  <w:marRight w:val="0"/>
                  <w:marTop w:val="0"/>
                  <w:marBottom w:val="0"/>
                  <w:divBdr>
                    <w:top w:val="single" w:sz="6" w:space="11" w:color="D96932"/>
                    <w:left w:val="single" w:sz="6" w:space="11" w:color="D96932"/>
                    <w:bottom w:val="single" w:sz="6" w:space="0" w:color="D96932"/>
                    <w:right w:val="single" w:sz="6" w:space="11" w:color="D96932"/>
                  </w:divBdr>
                </w:div>
              </w:divsChild>
            </w:div>
            <w:div w:id="1013261341">
              <w:marLeft w:val="0"/>
              <w:marRight w:val="0"/>
              <w:marTop w:val="0"/>
              <w:marBottom w:val="0"/>
              <w:divBdr>
                <w:top w:val="none" w:sz="0" w:space="0" w:color="auto"/>
                <w:left w:val="none" w:sz="0" w:space="0" w:color="auto"/>
                <w:bottom w:val="none" w:sz="0" w:space="0" w:color="auto"/>
                <w:right w:val="none" w:sz="0" w:space="0" w:color="auto"/>
              </w:divBdr>
              <w:divsChild>
                <w:div w:id="1709067491">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 w:id="79453154">
          <w:marLeft w:val="-225"/>
          <w:marRight w:val="-225"/>
          <w:marTop w:val="0"/>
          <w:marBottom w:val="0"/>
          <w:divBdr>
            <w:top w:val="none" w:sz="0" w:space="0" w:color="auto"/>
            <w:left w:val="none" w:sz="0" w:space="0" w:color="auto"/>
            <w:bottom w:val="none" w:sz="0" w:space="0" w:color="auto"/>
            <w:right w:val="none" w:sz="0" w:space="0" w:color="auto"/>
          </w:divBdr>
          <w:divsChild>
            <w:div w:id="1064335344">
              <w:marLeft w:val="0"/>
              <w:marRight w:val="0"/>
              <w:marTop w:val="0"/>
              <w:marBottom w:val="0"/>
              <w:divBdr>
                <w:top w:val="none" w:sz="0" w:space="0" w:color="auto"/>
                <w:left w:val="none" w:sz="0" w:space="0" w:color="auto"/>
                <w:bottom w:val="none" w:sz="0" w:space="0" w:color="auto"/>
                <w:right w:val="none" w:sz="0" w:space="0" w:color="auto"/>
              </w:divBdr>
              <w:divsChild>
                <w:div w:id="196761724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791972053">
              <w:marLeft w:val="0"/>
              <w:marRight w:val="0"/>
              <w:marTop w:val="0"/>
              <w:marBottom w:val="0"/>
              <w:divBdr>
                <w:top w:val="none" w:sz="0" w:space="0" w:color="auto"/>
                <w:left w:val="none" w:sz="0" w:space="0" w:color="auto"/>
                <w:bottom w:val="none" w:sz="0" w:space="0" w:color="auto"/>
                <w:right w:val="none" w:sz="0" w:space="0" w:color="auto"/>
              </w:divBdr>
              <w:divsChild>
                <w:div w:id="167052109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1217471241">
              <w:marLeft w:val="0"/>
              <w:marRight w:val="0"/>
              <w:marTop w:val="0"/>
              <w:marBottom w:val="0"/>
              <w:divBdr>
                <w:top w:val="none" w:sz="0" w:space="0" w:color="auto"/>
                <w:left w:val="none" w:sz="0" w:space="0" w:color="auto"/>
                <w:bottom w:val="none" w:sz="0" w:space="0" w:color="auto"/>
                <w:right w:val="none" w:sz="0" w:space="0" w:color="auto"/>
              </w:divBdr>
              <w:divsChild>
                <w:div w:id="142360143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 w:id="676538908">
              <w:marLeft w:val="0"/>
              <w:marRight w:val="0"/>
              <w:marTop w:val="0"/>
              <w:marBottom w:val="0"/>
              <w:divBdr>
                <w:top w:val="none" w:sz="0" w:space="0" w:color="auto"/>
                <w:left w:val="none" w:sz="0" w:space="0" w:color="auto"/>
                <w:bottom w:val="none" w:sz="0" w:space="0" w:color="auto"/>
                <w:right w:val="none" w:sz="0" w:space="0" w:color="auto"/>
              </w:divBdr>
              <w:divsChild>
                <w:div w:id="523443340">
                  <w:marLeft w:val="0"/>
                  <w:marRight w:val="0"/>
                  <w:marTop w:val="0"/>
                  <w:marBottom w:val="0"/>
                  <w:divBdr>
                    <w:top w:val="single" w:sz="6" w:space="11" w:color="D7D2CB"/>
                    <w:left w:val="single" w:sz="6" w:space="11" w:color="D7D2CB"/>
                    <w:bottom w:val="single" w:sz="6" w:space="0" w:color="D7D2CB"/>
                    <w:right w:val="single" w:sz="6" w:space="11" w:color="D7D2CB"/>
                  </w:divBdr>
                </w:div>
              </w:divsChild>
            </w:div>
          </w:divsChild>
        </w:div>
      </w:divsChild>
    </w:div>
    <w:div w:id="258635689">
      <w:bodyDiv w:val="1"/>
      <w:marLeft w:val="0"/>
      <w:marRight w:val="0"/>
      <w:marTop w:val="0"/>
      <w:marBottom w:val="0"/>
      <w:divBdr>
        <w:top w:val="none" w:sz="0" w:space="0" w:color="auto"/>
        <w:left w:val="none" w:sz="0" w:space="0" w:color="auto"/>
        <w:bottom w:val="none" w:sz="0" w:space="0" w:color="auto"/>
        <w:right w:val="none" w:sz="0" w:space="0" w:color="auto"/>
      </w:divBdr>
      <w:divsChild>
        <w:div w:id="582422426">
          <w:marLeft w:val="0"/>
          <w:marRight w:val="0"/>
          <w:marTop w:val="0"/>
          <w:marBottom w:val="0"/>
          <w:divBdr>
            <w:top w:val="none" w:sz="0" w:space="0" w:color="auto"/>
            <w:left w:val="none" w:sz="0" w:space="0" w:color="auto"/>
            <w:bottom w:val="none" w:sz="0" w:space="0" w:color="auto"/>
            <w:right w:val="none" w:sz="0" w:space="0" w:color="auto"/>
          </w:divBdr>
          <w:divsChild>
            <w:div w:id="1627662787">
              <w:marLeft w:val="0"/>
              <w:marRight w:val="0"/>
              <w:marTop w:val="0"/>
              <w:marBottom w:val="0"/>
              <w:divBdr>
                <w:top w:val="none" w:sz="0" w:space="0" w:color="auto"/>
                <w:left w:val="none" w:sz="0" w:space="0" w:color="auto"/>
                <w:bottom w:val="none" w:sz="0" w:space="0" w:color="auto"/>
                <w:right w:val="none" w:sz="0" w:space="0" w:color="auto"/>
              </w:divBdr>
              <w:divsChild>
                <w:div w:id="599022964">
                  <w:marLeft w:val="-240"/>
                  <w:marRight w:val="-240"/>
                  <w:marTop w:val="0"/>
                  <w:marBottom w:val="0"/>
                  <w:divBdr>
                    <w:top w:val="none" w:sz="0" w:space="0" w:color="auto"/>
                    <w:left w:val="none" w:sz="0" w:space="0" w:color="auto"/>
                    <w:bottom w:val="none" w:sz="0" w:space="0" w:color="auto"/>
                    <w:right w:val="none" w:sz="0" w:space="0" w:color="auto"/>
                  </w:divBdr>
                  <w:divsChild>
                    <w:div w:id="54730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591948">
      <w:bodyDiv w:val="1"/>
      <w:marLeft w:val="0"/>
      <w:marRight w:val="0"/>
      <w:marTop w:val="0"/>
      <w:marBottom w:val="0"/>
      <w:divBdr>
        <w:top w:val="none" w:sz="0" w:space="0" w:color="auto"/>
        <w:left w:val="none" w:sz="0" w:space="0" w:color="auto"/>
        <w:bottom w:val="none" w:sz="0" w:space="0" w:color="auto"/>
        <w:right w:val="none" w:sz="0" w:space="0" w:color="auto"/>
      </w:divBdr>
    </w:div>
    <w:div w:id="1019548877">
      <w:bodyDiv w:val="1"/>
      <w:marLeft w:val="0"/>
      <w:marRight w:val="0"/>
      <w:marTop w:val="0"/>
      <w:marBottom w:val="0"/>
      <w:divBdr>
        <w:top w:val="none" w:sz="0" w:space="0" w:color="auto"/>
        <w:left w:val="none" w:sz="0" w:space="0" w:color="auto"/>
        <w:bottom w:val="none" w:sz="0" w:space="0" w:color="auto"/>
        <w:right w:val="none" w:sz="0" w:space="0" w:color="auto"/>
      </w:divBdr>
    </w:div>
    <w:div w:id="191130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hg.com/hotels/us/en/reservation"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ihgplc.com/index.asp?utm_source=datafloq&amp;utm_medium=ref&amp;utm_campaign=datafloq&amp;pageid=375&amp;section=Factsheets" TargetMode="External"/><Relationship Id="rId12" Type="http://schemas.openxmlformats.org/officeDocument/2006/relationships/hyperlink" Target="https://www.computerweekly.com/news/4500251470/Hotel-trade-body-offers-members-100GbE-networking-capabil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uterweekly.com/news/2240081946/InterContinental-Hotels-chooses-Taleo-for-recruitment-syste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atafloq.com/read/?q=predictive%20analytics" TargetMode="External"/><Relationship Id="rId4" Type="http://schemas.openxmlformats.org/officeDocument/2006/relationships/webSettings" Target="webSettings.xml"/><Relationship Id="rId9" Type="http://schemas.openxmlformats.org/officeDocument/2006/relationships/hyperlink" Target="https://datafloq.com/read/?q=Big%20data" TargetMode="External"/><Relationship Id="rId14"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3599</TotalTime>
  <Pages>9</Pages>
  <Words>1267</Words>
  <Characters>7225</Characters>
  <Application>Microsoft Office Word</Application>
  <DocSecurity>0</DocSecurity>
  <Lines>60</Lines>
  <Paragraphs>16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Bilitkov (1816951)</dc:creator>
  <cp:keywords/>
  <dc:description/>
  <cp:lastModifiedBy>Borislav Bilitkov (1816951)</cp:lastModifiedBy>
  <cp:revision>5</cp:revision>
  <dcterms:created xsi:type="dcterms:W3CDTF">2019-07-19T14:13:00Z</dcterms:created>
  <dcterms:modified xsi:type="dcterms:W3CDTF">2019-07-24T09:17:00Z</dcterms:modified>
</cp:coreProperties>
</file>