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373F5"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56191293" wp14:editId="1AEA6A7F">
                <wp:extent cx="5731510" cy="1270"/>
                <wp:effectExtent l="0" t="31750" r="0" b="36830"/>
                <wp:docPr id="43088961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18F52B"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B34457C" w14:textId="77777777" w:rsidR="003961E5" w:rsidRPr="003961E5" w:rsidRDefault="003961E5" w:rsidP="003961E5">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3961E5">
        <w:rPr>
          <w:rFonts w:ascii="Times New Roman" w:eastAsia="Times New Roman" w:hAnsi="Times New Roman" w:cs="Times New Roman"/>
          <w:b/>
          <w:bCs/>
          <w:kern w:val="36"/>
          <w:sz w:val="48"/>
          <w:szCs w:val="48"/>
          <w14:ligatures w14:val="none"/>
        </w:rPr>
        <w:t>Lung Cancer: Causes, Monitoring, Control and Community Impact</w:t>
      </w:r>
    </w:p>
    <w:p w14:paraId="2F5A8AD4"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3F8CA641" w14:textId="77777777" w:rsidR="003961E5" w:rsidRPr="003961E5" w:rsidRDefault="003961E5" w:rsidP="003961E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961E5">
        <w:rPr>
          <w:rFonts w:ascii="Times New Roman" w:eastAsia="Times New Roman" w:hAnsi="Times New Roman" w:cs="Times New Roman"/>
          <w:b/>
          <w:bCs/>
          <w:kern w:val="0"/>
          <w:sz w:val="36"/>
          <w:szCs w:val="36"/>
          <w14:ligatures w14:val="none"/>
        </w:rPr>
        <w:t>Introduction (150 words)</w:t>
      </w:r>
    </w:p>
    <w:p w14:paraId="11D2F125"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479D0A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Lung cancer is one of the most serious and common forms of cancer worldwide. It develops when abnormal cells in the lungs begin to grow uncontrollably and form a tumour. These cancerous cells can damage lung tissue and may spread to other parts of the body through the bloodstream or lymphatic system. The lungs are essential organs responsible for breathing and supplying oxygen to the body, so any disease affecting them can have severe consequences for health and quality of life.</w:t>
      </w:r>
    </w:p>
    <w:p w14:paraId="3045DFE6"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03AB368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Common signs and symptoms of lung cancer include a persistent cough, chest pain, coughing up blood, shortness of breath, fatigue, and unexplained weight loss. In many cases, symptoms may not appear until the disease has progressed to a later stage, which makes early detection challenging.</w:t>
      </w:r>
    </w:p>
    <w:p w14:paraId="5A568BF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454456CD"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Lung cancer remains a major global health issue. Worldwide, millions of new cases are diagnosed each year. In the United Kingdom, lung cancer is one of the most frequently diagnosed cancers and is responsible for a significant number of cancer-related deaths annually.</w:t>
      </w:r>
    </w:p>
    <w:p w14:paraId="69C2C8AB"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2E043C7D" wp14:editId="739163A5">
                <wp:extent cx="5731510" cy="1270"/>
                <wp:effectExtent l="0" t="31750" r="0" b="36830"/>
                <wp:docPr id="71113727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46E7CA"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0992BEC" w14:textId="77777777" w:rsidR="003961E5" w:rsidRPr="003961E5" w:rsidRDefault="003961E5" w:rsidP="003961E5">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3961E5">
        <w:rPr>
          <w:rFonts w:ascii="Times New Roman" w:eastAsia="Times New Roman" w:hAnsi="Times New Roman" w:cs="Times New Roman"/>
          <w:b/>
          <w:bCs/>
          <w:kern w:val="36"/>
          <w:sz w:val="48"/>
          <w:szCs w:val="48"/>
          <w14:ligatures w14:val="none"/>
        </w:rPr>
        <w:t>Main Body (1200 words)</w:t>
      </w:r>
    </w:p>
    <w:p w14:paraId="3F36FAD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3B41D88E" w14:textId="77777777" w:rsidR="003961E5" w:rsidRPr="003961E5" w:rsidRDefault="003961E5" w:rsidP="003961E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961E5">
        <w:rPr>
          <w:rFonts w:ascii="Times New Roman" w:eastAsia="Times New Roman" w:hAnsi="Times New Roman" w:cs="Times New Roman"/>
          <w:b/>
          <w:bCs/>
          <w:kern w:val="0"/>
          <w:sz w:val="36"/>
          <w:szCs w:val="36"/>
          <w14:ligatures w14:val="none"/>
        </w:rPr>
        <w:t>Approaches used to measure and monitor lung cancer</w:t>
      </w:r>
    </w:p>
    <w:p w14:paraId="681DA03E"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5399508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 xml:space="preserve">There are several methods used by healthcare professionals to measure and monitor lung cancer. Early detection is extremely important because it increases the chances of successful treatment and survival. Medical professionals use a combination of physical examinations, </w:t>
      </w:r>
      <w:r w:rsidRPr="003961E5">
        <w:rPr>
          <w:rFonts w:ascii="Times New Roman" w:hAnsi="Times New Roman" w:cs="Times New Roman"/>
          <w:kern w:val="0"/>
          <w14:ligatures w14:val="none"/>
        </w:rPr>
        <w:lastRenderedPageBreak/>
        <w:t>imaging tests, laboratory tests and patient monitoring to identify and track the progression of the disease.</w:t>
      </w:r>
    </w:p>
    <w:p w14:paraId="3BB22082"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3B95E52E"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One of the most common diagnostic tools used to detect lung cancer is imaging technology. Chest X-rays are often the first test carried out when a patient presents symptoms such as a persistent cough or breathing difficulties. An X-ray can help identify abnormal areas in the lungs, although it may not always provide enough detail to confirm cancer. For this reason, doctors often follow up with more advanced imaging tests such as CT scans. A CT scan provides a more detailed image of the lungs and can help identify tumours, their size, and whether the cancer has spread to nearby tissues.</w:t>
      </w:r>
    </w:p>
    <w:p w14:paraId="0085FA45"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2EDED36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Another important method used to diagnose lung cancer is a biopsy. During a biopsy, a small sample of lung tissue is taken and examined under a microscope to determine whether cancer cells are present. This procedure is essential because it confirms the diagnosis and helps identify the type of lung cancer a patient has. Different types of lung cancer require different treatment approaches, so accurate diagnosis is crucial.</w:t>
      </w:r>
    </w:p>
    <w:p w14:paraId="3560E1F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0C8E9D9"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Healthcare professionals may also use bronchoscopy to examine the lungs more closely. During this procedure, a thin flexible tube with a camera is inserted through the nose or mouth into the lungs. This allows doctors to view the airways and collect tissue samples if necessary.</w:t>
      </w:r>
    </w:p>
    <w:p w14:paraId="16C025BB"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474246A"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Blood tests are another important tool used during the monitoring process. Although blood tests alone cannot diagnose lung cancer, they help doctors assess the patient’s overall health and determine how well organs such as the liver and kidneys are functioning. This information is important when deciding on appropriate treatments.</w:t>
      </w:r>
    </w:p>
    <w:p w14:paraId="56A5DA29"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33AF471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Once lung cancer has been diagnosed, ongoing monitoring becomes essential. Doctors regularly assess the patient’s condition through follow-up scans and medical examinations. These tests help determine whether the cancer is responding to treatment or progressing. Monitoring also helps healthcare professionals manage side effects and adjust treatment plans when necessary.</w:t>
      </w:r>
    </w:p>
    <w:p w14:paraId="6646076D"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2797DFE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Regular monitoring is particularly important because lung cancer can progress quickly. Early identification of any changes allows healthcare teams to respond promptly and provide the most effective care possible.</w:t>
      </w:r>
    </w:p>
    <w:p w14:paraId="08756BB3"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2BA8A1C9" wp14:editId="7F53649F">
                <wp:extent cx="5731510" cy="1270"/>
                <wp:effectExtent l="0" t="31750" r="0" b="36830"/>
                <wp:docPr id="138226172"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50502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BB17025" w14:textId="77777777" w:rsidR="003961E5" w:rsidRPr="003961E5" w:rsidRDefault="003961E5" w:rsidP="003961E5">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961E5">
        <w:rPr>
          <w:rFonts w:ascii="Times New Roman" w:eastAsia="Times New Roman" w:hAnsi="Times New Roman" w:cs="Times New Roman"/>
          <w:b/>
          <w:bCs/>
          <w:kern w:val="0"/>
          <w:sz w:val="36"/>
          <w:szCs w:val="36"/>
          <w14:ligatures w14:val="none"/>
        </w:rPr>
        <w:lastRenderedPageBreak/>
        <w:t>How lung cancer is controlled</w:t>
      </w:r>
    </w:p>
    <w:p w14:paraId="0128052D"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775B38A1"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Controlling lung cancer involves a combination of prevention, early detection and treatment. Healthcare systems focus on reducing the number of new cases while also improving treatment outcomes for those who are diagnosed with the disease.</w:t>
      </w:r>
    </w:p>
    <w:p w14:paraId="01987BEB"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51D695F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One of the most important ways to control lung cancer is through prevention. Smoking is the leading cause of lung cancer and is responsible for the majority of cases. Tobacco smoke contains many harmful chemicals that damage lung tissue and increase the risk of cancer developing over time. Public health campaigns encourage individuals to stop smoking and provide support services to help people quit. Reducing smoking rates is one of the most effective strategies for lowering lung cancer cases in the population.</w:t>
      </w:r>
    </w:p>
    <w:p w14:paraId="3043723B"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2682166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In addition to smoking, exposure to environmental factors such as air pollution, second-hand smoke and harmful substances like asbestos can also increase the risk of lung cancer. Governments and health organisations work to reduce these risks by implementing workplace safety regulations and improving environmental standards.</w:t>
      </w:r>
    </w:p>
    <w:p w14:paraId="67A24681"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5777C1F1"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Screening programmes are another important method used to control lung cancer. Screening helps identify the disease at an early stage before symptoms appear. Early detection greatly improves survival rates because treatment can begin sooner. In some countries, screening programmes focus on individuals who are considered high risk, such as long-term smokers or people with a family history of lung cancer.</w:t>
      </w:r>
    </w:p>
    <w:p w14:paraId="285816CA"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566F0DDC"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Treatment is also a key part of controlling the disease. The type of treatment used depends on the stage of the cancer and the patient’s overall health. Surgery may be used to remove cancerous tumours when the disease is detected early and has not spread to other areas. Removing the tumour can significantly improve the chances of recovery.</w:t>
      </w:r>
    </w:p>
    <w:p w14:paraId="7D739FE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57C9C80A"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Another common treatment method is chemotherapy. Chemotherapy uses powerful drugs to destroy cancer cells or stop them from growing. It may be used before surgery to shrink a tumour or after surgery to prevent the cancer from returning.</w:t>
      </w:r>
    </w:p>
    <w:p w14:paraId="730C1C25"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32A0A29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lastRenderedPageBreak/>
        <w:t>Radiotherapy is also widely used in lung cancer treatment. This approach uses high-energy radiation to target and destroy cancer cells. Radiotherapy may be used on its own or alongside other treatments depending on the patient’s condition.</w:t>
      </w:r>
    </w:p>
    <w:p w14:paraId="578A4AF4"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F6A5325"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More recently, new treatments such as targeted therapy and immunotherapy have been developed. These treatments focus on specific characteristics of cancer cells or help the immune system recognise and attack cancer. Advances in medical research have significantly improved treatment options and survival rates for many patients.</w:t>
      </w:r>
    </w:p>
    <w:p w14:paraId="5D04B0D8"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180138CB"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Overall, controlling lung cancer requires a combination of prevention strategies, early diagnosis and effective treatment.</w:t>
      </w:r>
    </w:p>
    <w:p w14:paraId="01EC93EC"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3D482857" wp14:editId="14405FC2">
                <wp:extent cx="5731510" cy="1270"/>
                <wp:effectExtent l="0" t="31750" r="0" b="36830"/>
                <wp:docPr id="185453217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11364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BF385D8" w14:textId="77777777" w:rsidR="003961E5" w:rsidRPr="003961E5" w:rsidRDefault="003961E5" w:rsidP="003961E5">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961E5">
        <w:rPr>
          <w:rFonts w:ascii="Times New Roman" w:eastAsia="Times New Roman" w:hAnsi="Times New Roman" w:cs="Times New Roman"/>
          <w:b/>
          <w:bCs/>
          <w:kern w:val="0"/>
          <w:sz w:val="36"/>
          <w:szCs w:val="36"/>
          <w14:ligatures w14:val="none"/>
        </w:rPr>
        <w:t>Consequences of lung cancer on individuals and the community</w:t>
      </w:r>
    </w:p>
    <w:p w14:paraId="7862A9C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7C172C4C"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Lung cancer can have serious consequences not only for the individuals affected but also for their families and the wider community. The impact of the disease can be physical, emotional, social and financial.</w:t>
      </w:r>
    </w:p>
    <w:p w14:paraId="200B621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FBDBC6D"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For individuals, lung cancer can significantly affect physical health. Symptoms such as breathing difficulties, chronic coughing, fatigue and pain can limit a person’s ability to carry out daily activities. As the disease progresses, patients may require increased medical care and support to manage symptoms.</w:t>
      </w:r>
    </w:p>
    <w:p w14:paraId="5CF29FC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2E86AA2"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The emotional impact of lung cancer can also be very significant. Being diagnosed with a life-threatening illness can cause feelings of fear, anxiety and depression. Patients may worry about their future, their treatment, and the effect of their illness on their family members. Emotional support and counselling are often important parts of care for people living with cancer.</w:t>
      </w:r>
    </w:p>
    <w:p w14:paraId="094FC4C9"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543D1721"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Families are also affected when a loved one is diagnosed with lung cancer. Family members may take on caregiving responsibilities, which can be physically and emotionally demanding. Watching someone experience serious illness can cause stress and emotional strain for relatives.</w:t>
      </w:r>
    </w:p>
    <w:p w14:paraId="46AD2B19"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7C5B3D5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Lung cancer also has wider consequences for the healthcare system and the community. Treating cancer requires significant medical resources including hospital care, specialised treatments and long-term monitoring. This places financial pressure on healthcare systems.</w:t>
      </w:r>
    </w:p>
    <w:p w14:paraId="534C2118"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2A9E794D"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In addition, lung cancer can affect the economy when individuals are unable to work due to illness. Loss of income and reduced productivity can create financial challenges for families and society as a whole.</w:t>
      </w:r>
    </w:p>
    <w:p w14:paraId="1CA041D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4B097CF0"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Because of these impacts, lung cancer is considered not only a medical issue but also a major public health concern.</w:t>
      </w:r>
    </w:p>
    <w:p w14:paraId="460ADBC1"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04A65A44" wp14:editId="7CE18C6F">
                <wp:extent cx="5731510" cy="1270"/>
                <wp:effectExtent l="0" t="31750" r="0" b="36830"/>
                <wp:docPr id="199559710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10EDFF"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99D496A" w14:textId="77777777" w:rsidR="003961E5" w:rsidRPr="003961E5" w:rsidRDefault="003961E5" w:rsidP="003961E5">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961E5">
        <w:rPr>
          <w:rFonts w:ascii="Times New Roman" w:eastAsia="Times New Roman" w:hAnsi="Times New Roman" w:cs="Times New Roman"/>
          <w:b/>
          <w:bCs/>
          <w:kern w:val="0"/>
          <w:sz w:val="36"/>
          <w:szCs w:val="36"/>
          <w14:ligatures w14:val="none"/>
        </w:rPr>
        <w:t>Health and social care support services in the community</w:t>
      </w:r>
    </w:p>
    <w:p w14:paraId="12163A3B"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79C4B149"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Individuals diagnosed with lung cancer often require support from a wide range of health and social care services. These services aim to address both the medical and personal needs of patients while helping them maintain the best possible quality of life.</w:t>
      </w:r>
    </w:p>
    <w:p w14:paraId="09D24525"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2B3471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Medical support usually begins with specialised cancer care provided by hospital teams. These teams may include oncologists, respiratory specialists, nurses and other healthcare professionals who work together to plan and deliver treatment.</w:t>
      </w:r>
    </w:p>
    <w:p w14:paraId="12BA8B4E"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197EFC4A"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Community healthcare services also play an important role in supporting patients outside the hospital environment. Community nurses may visit patients at home to monitor their condition, provide medication and assist with symptom management. These services help ensure continuity of care and reduce the need for hospital admissions.</w:t>
      </w:r>
    </w:p>
    <w:p w14:paraId="37A16B44"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469CD50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Palliative care services are another important form of support. Palliative care focuses on improving comfort and quality of life for individuals living with serious illness. This may involve pain management, emotional support and assistance with practical needs.</w:t>
      </w:r>
    </w:p>
    <w:p w14:paraId="09A4AE9B"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0DCB33F9"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lastRenderedPageBreak/>
        <w:t>Social care services can also help individuals who are struggling with daily activities due to their illness. Support workers may assist with tasks such as personal care, household activities and transportation to medical appointments.</w:t>
      </w:r>
    </w:p>
    <w:p w14:paraId="47958BC2"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4F1F6313"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Counselling and psychological support services are available to help patients and families cope with the emotional impact of cancer. Support groups can also provide opportunities for individuals to share experiences and receive encouragement from others facing similar challenges.</w:t>
      </w:r>
    </w:p>
    <w:p w14:paraId="0228A254"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6BE81C7F"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Overall, a combination of medical care, emotional support and social services is essential for meeting the needs of people living with lung cancer within the community.</w:t>
      </w:r>
    </w:p>
    <w:p w14:paraId="429A25E1"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73D58531" wp14:editId="6163A734">
                <wp:extent cx="5731510" cy="1270"/>
                <wp:effectExtent l="0" t="31750" r="0" b="36830"/>
                <wp:docPr id="59314589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6DE3F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EAC0F2B" w14:textId="77777777" w:rsidR="003961E5" w:rsidRPr="003961E5" w:rsidRDefault="003961E5" w:rsidP="003961E5">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3961E5">
        <w:rPr>
          <w:rFonts w:ascii="Times New Roman" w:eastAsia="Times New Roman" w:hAnsi="Times New Roman" w:cs="Times New Roman"/>
          <w:b/>
          <w:bCs/>
          <w:kern w:val="36"/>
          <w:sz w:val="48"/>
          <w:szCs w:val="48"/>
          <w14:ligatures w14:val="none"/>
        </w:rPr>
        <w:t>Conclusion (150 words)</w:t>
      </w:r>
    </w:p>
    <w:p w14:paraId="19CEA3B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276B54B6"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In conclusion, lung cancer remains one of the most serious health conditions affecting people worldwide. It develops when abnormal cells grow uncontrollably in the lungs and can spread to other parts of the body if not treated early. The disease presents a range of symptoms including persistent coughing, breathing difficulties and unexplained weight loss. Because symptoms may appear late, early detection through medical monitoring and screening is extremely important.</w:t>
      </w:r>
    </w:p>
    <w:p w14:paraId="5B9D8A8E"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45D94B84"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Healthcare professionals use several methods to measure and monitor lung cancer, including imaging tests, biopsies and regular medical assessments. Controlling the disease requires a combination of prevention strategies, early diagnosis and effective treatment methods such as surgery, chemotherapy and radiotherapy.</w:t>
      </w:r>
    </w:p>
    <w:p w14:paraId="3C32F04E"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p>
    <w:p w14:paraId="0939A2A7" w14:textId="77777777" w:rsidR="003961E5" w:rsidRPr="003961E5" w:rsidRDefault="003961E5" w:rsidP="003961E5">
      <w:pPr>
        <w:spacing w:before="100" w:beforeAutospacing="1" w:after="100" w:afterAutospacing="1" w:line="240" w:lineRule="auto"/>
        <w:rPr>
          <w:rFonts w:ascii="Times New Roman" w:hAnsi="Times New Roman" w:cs="Times New Roman"/>
          <w:kern w:val="0"/>
          <w14:ligatures w14:val="none"/>
        </w:rPr>
      </w:pPr>
      <w:r w:rsidRPr="003961E5">
        <w:rPr>
          <w:rFonts w:ascii="Times New Roman" w:hAnsi="Times New Roman" w:cs="Times New Roman"/>
          <w:kern w:val="0"/>
          <w14:ligatures w14:val="none"/>
        </w:rPr>
        <w:t>Lung cancer can have significant consequences for individuals, families and communities. For this reason, strong health and social care support systems are essential to provide medical treatment, emotional support and practical assistance to those affected by the condition.</w:t>
      </w:r>
    </w:p>
    <w:p w14:paraId="03218AA2" w14:textId="77777777" w:rsidR="003961E5" w:rsidRPr="003961E5" w:rsidRDefault="003961E5" w:rsidP="003961E5">
      <w:pPr>
        <w:spacing w:after="0" w:line="240" w:lineRule="auto"/>
        <w:rPr>
          <w:rFonts w:ascii="Times New Roman" w:eastAsia="Times New Roman" w:hAnsi="Times New Roman" w:cs="Times New Roman"/>
          <w:kern w:val="0"/>
          <w14:ligatures w14:val="none"/>
        </w:rPr>
      </w:pPr>
      <w:r w:rsidRPr="003961E5">
        <w:rPr>
          <w:rFonts w:ascii="Times New Roman" w:eastAsia="Times New Roman" w:hAnsi="Times New Roman" w:cs="Times New Roman"/>
          <w:noProof/>
          <w:kern w:val="0"/>
          <w14:ligatures w14:val="none"/>
        </w:rPr>
        <mc:AlternateContent>
          <mc:Choice Requires="wps">
            <w:drawing>
              <wp:inline distT="0" distB="0" distL="0" distR="0" wp14:anchorId="47126037" wp14:editId="2701EE28">
                <wp:extent cx="5731510" cy="1270"/>
                <wp:effectExtent l="0" t="33655" r="0" b="38735"/>
                <wp:docPr id="71038729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D26E6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sectPr w:rsidR="003961E5" w:rsidRPr="003961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1E5"/>
    <w:rsid w:val="003961E5"/>
    <w:rsid w:val="00B82B7F"/>
    <w:rsid w:val="00DE0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FC0B78"/>
  <w15:chartTrackingRefBased/>
  <w15:docId w15:val="{C5C3495F-8FE4-F04B-9599-3C1F666AF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1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61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1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1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1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1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1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1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1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1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1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1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1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1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1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1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1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1E5"/>
    <w:rPr>
      <w:rFonts w:eastAsiaTheme="majorEastAsia" w:cstheme="majorBidi"/>
      <w:color w:val="272727" w:themeColor="text1" w:themeTint="D8"/>
    </w:rPr>
  </w:style>
  <w:style w:type="paragraph" w:styleId="Title">
    <w:name w:val="Title"/>
    <w:basedOn w:val="Normal"/>
    <w:next w:val="Normal"/>
    <w:link w:val="TitleChar"/>
    <w:uiPriority w:val="10"/>
    <w:qFormat/>
    <w:rsid w:val="003961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1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1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1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1E5"/>
    <w:pPr>
      <w:spacing w:before="160"/>
      <w:jc w:val="center"/>
    </w:pPr>
    <w:rPr>
      <w:i/>
      <w:iCs/>
      <w:color w:val="404040" w:themeColor="text1" w:themeTint="BF"/>
    </w:rPr>
  </w:style>
  <w:style w:type="character" w:customStyle="1" w:styleId="QuoteChar">
    <w:name w:val="Quote Char"/>
    <w:basedOn w:val="DefaultParagraphFont"/>
    <w:link w:val="Quote"/>
    <w:uiPriority w:val="29"/>
    <w:rsid w:val="003961E5"/>
    <w:rPr>
      <w:i/>
      <w:iCs/>
      <w:color w:val="404040" w:themeColor="text1" w:themeTint="BF"/>
    </w:rPr>
  </w:style>
  <w:style w:type="paragraph" w:styleId="ListParagraph">
    <w:name w:val="List Paragraph"/>
    <w:basedOn w:val="Normal"/>
    <w:uiPriority w:val="34"/>
    <w:qFormat/>
    <w:rsid w:val="003961E5"/>
    <w:pPr>
      <w:ind w:left="720"/>
      <w:contextualSpacing/>
    </w:pPr>
  </w:style>
  <w:style w:type="character" w:styleId="IntenseEmphasis">
    <w:name w:val="Intense Emphasis"/>
    <w:basedOn w:val="DefaultParagraphFont"/>
    <w:uiPriority w:val="21"/>
    <w:qFormat/>
    <w:rsid w:val="003961E5"/>
    <w:rPr>
      <w:i/>
      <w:iCs/>
      <w:color w:val="0F4761" w:themeColor="accent1" w:themeShade="BF"/>
    </w:rPr>
  </w:style>
  <w:style w:type="paragraph" w:styleId="IntenseQuote">
    <w:name w:val="Intense Quote"/>
    <w:basedOn w:val="Normal"/>
    <w:next w:val="Normal"/>
    <w:link w:val="IntenseQuoteChar"/>
    <w:uiPriority w:val="30"/>
    <w:qFormat/>
    <w:rsid w:val="003961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1E5"/>
    <w:rPr>
      <w:i/>
      <w:iCs/>
      <w:color w:val="0F4761" w:themeColor="accent1" w:themeShade="BF"/>
    </w:rPr>
  </w:style>
  <w:style w:type="character" w:styleId="IntenseReference">
    <w:name w:val="Intense Reference"/>
    <w:basedOn w:val="DefaultParagraphFont"/>
    <w:uiPriority w:val="32"/>
    <w:qFormat/>
    <w:rsid w:val="003961E5"/>
    <w:rPr>
      <w:b/>
      <w:bCs/>
      <w:smallCaps/>
      <w:color w:val="0F4761" w:themeColor="accent1" w:themeShade="BF"/>
      <w:spacing w:val="5"/>
    </w:rPr>
  </w:style>
  <w:style w:type="paragraph" w:customStyle="1" w:styleId="p1">
    <w:name w:val="p1"/>
    <w:basedOn w:val="Normal"/>
    <w:rsid w:val="003961E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961E5"/>
  </w:style>
  <w:style w:type="character" w:customStyle="1" w:styleId="s2">
    <w:name w:val="s2"/>
    <w:basedOn w:val="DefaultParagraphFont"/>
    <w:rsid w:val="003961E5"/>
  </w:style>
  <w:style w:type="character" w:customStyle="1" w:styleId="s3">
    <w:name w:val="s3"/>
    <w:basedOn w:val="DefaultParagraphFont"/>
    <w:rsid w:val="003961E5"/>
  </w:style>
  <w:style w:type="paragraph" w:customStyle="1" w:styleId="p3">
    <w:name w:val="p3"/>
    <w:basedOn w:val="Normal"/>
    <w:rsid w:val="003961E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1701</Words>
  <Characters>9699</Characters>
  <Application>Microsoft Office Word</Application>
  <DocSecurity>0</DocSecurity>
  <Lines>80</Lines>
  <Paragraphs>22</Paragraphs>
  <ScaleCrop>false</ScaleCrop>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Bibi (2419139)</dc:creator>
  <cp:keywords/>
  <dc:description/>
  <cp:lastModifiedBy>Fatima Bibi (2419139)</cp:lastModifiedBy>
  <cp:revision>2</cp:revision>
  <dcterms:created xsi:type="dcterms:W3CDTF">2026-03-15T21:15:00Z</dcterms:created>
  <dcterms:modified xsi:type="dcterms:W3CDTF">2026-03-15T21:15:00Z</dcterms:modified>
</cp:coreProperties>
</file>