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58747B" w14:textId="1492C19A" w:rsidR="00563B58" w:rsidRPr="00A47621" w:rsidRDefault="001D19E7" w:rsidP="0040668F">
      <w:pPr>
        <w:rPr>
          <w:rFonts w:ascii="Times New Roman" w:hAnsi="Times New Roman" w:cs="Times New Roman"/>
        </w:rPr>
      </w:pPr>
      <w:permStart w:id="858023570" w:edGrp="everyone"/>
      <w:r>
        <w:rPr>
          <w:rFonts w:ascii="Times New Roman" w:hAnsi="Times New Roman" w:cs="Times New Roman"/>
          <w:noProof/>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rPr>
      </w:pPr>
    </w:p>
    <w:p w14:paraId="687C9971" w14:textId="77777777" w:rsidR="00563B58" w:rsidRPr="00A47621" w:rsidRDefault="00563B58" w:rsidP="0040668F">
      <w:pPr>
        <w:rPr>
          <w:rFonts w:ascii="Times New Roman" w:hAnsi="Times New Roman" w:cs="Times New Roman"/>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14A0505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Pr="004D3ACE">
              <w:rPr>
                <w:rFonts w:ascii="Times New Roman" w:hAnsi="Times New Roman" w:cs="Times New Roman"/>
                <w:b/>
                <w:color w:val="auto"/>
                <w:sz w:val="48"/>
              </w:rPr>
              <w:t>:</w:t>
            </w:r>
            <w:ins w:id="0" w:author="Glenys Cotterrell" w:date="2020-12-10T10:24:00Z">
              <w:r w:rsidR="004D3ACE" w:rsidRPr="004D3ACE">
                <w:rPr>
                  <w:rFonts w:ascii="Times New Roman" w:hAnsi="Times New Roman" w:cs="Times New Roman"/>
                  <w:b/>
                  <w:color w:val="auto"/>
                  <w:sz w:val="48"/>
                </w:rPr>
                <w:t xml:space="preserve"> Glenys Cotterrell</w:t>
              </w:r>
            </w:ins>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5713233" w14:textId="77777777" w:rsidR="00290119" w:rsidRDefault="0085230E" w:rsidP="005D3F07">
            <w:pPr>
              <w:overflowPunct/>
              <w:autoSpaceDE/>
              <w:autoSpaceDN/>
              <w:adjustRightInd/>
              <w:ind w:right="-957"/>
              <w:textAlignment w:val="auto"/>
              <w:rPr>
                <w:ins w:id="1" w:author="Glenys Cotterrell" w:date="2020-12-10T10:32:00Z"/>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3BDBBDC" w14:textId="529FA6B8" w:rsidR="00F927A1" w:rsidRPr="005D3F07" w:rsidRDefault="00290119" w:rsidP="00A22E6C">
            <w:pPr>
              <w:overflowPunct/>
              <w:autoSpaceDE/>
              <w:autoSpaceDN/>
              <w:adjustRightInd/>
              <w:ind w:right="-957"/>
              <w:textAlignment w:val="auto"/>
              <w:rPr>
                <w:rFonts w:ascii="Times New Roman" w:hAnsi="Times New Roman" w:cs="Times New Roman"/>
                <w:b/>
                <w:color w:val="auto"/>
                <w:sz w:val="48"/>
              </w:rPr>
            </w:pPr>
            <w:ins w:id="2" w:author="Glenys Cotterrell" w:date="2020-12-10T10:32:00Z">
              <w:r>
                <w:rPr>
                  <w:rFonts w:ascii="Times New Roman" w:hAnsi="Times New Roman" w:cs="Times New Roman"/>
                  <w:b/>
                  <w:color w:val="auto"/>
                  <w:sz w:val="48"/>
                </w:rPr>
                <w:t>1911451</w:t>
              </w:r>
            </w:ins>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rPr>
      </w:pPr>
      <w:r w:rsidRPr="00F927A1">
        <w:rPr>
          <w:rFonts w:ascii="Times New Roman" w:hAnsi="Times New Roman" w:cs="Times New Roman"/>
          <w:color w:val="auto"/>
        </w:rPr>
        <w:br w:type="page"/>
      </w:r>
      <w:r w:rsidR="0010312C" w:rsidRPr="0006581A">
        <w:rPr>
          <w:b/>
          <w:color w:val="auto"/>
        </w:rPr>
        <w:lastRenderedPageBreak/>
        <w:t>Portfolio Guidance</w:t>
      </w:r>
    </w:p>
    <w:p w14:paraId="6562B3EA" w14:textId="77777777" w:rsidR="0010312C" w:rsidRPr="0006581A" w:rsidRDefault="0010312C" w:rsidP="0040668F">
      <w:pPr>
        <w:rPr>
          <w:color w:val="auto"/>
        </w:rPr>
      </w:pPr>
    </w:p>
    <w:p w14:paraId="169CFF90" w14:textId="77777777" w:rsidR="008B28E7" w:rsidRPr="0006581A" w:rsidRDefault="0040668F" w:rsidP="00FF7EBB">
      <w:pPr>
        <w:jc w:val="both"/>
        <w:rPr>
          <w:color w:val="auto"/>
        </w:rPr>
      </w:pPr>
      <w:r w:rsidRPr="0006581A">
        <w:rPr>
          <w:color w:val="auto"/>
        </w:rPr>
        <w:t xml:space="preserve">Please read these notes </w:t>
      </w:r>
      <w:r w:rsidR="008B28E7" w:rsidRPr="0006581A">
        <w:rPr>
          <w:color w:val="auto"/>
        </w:rPr>
        <w:t xml:space="preserve">carefully. They </w:t>
      </w:r>
      <w:r w:rsidRPr="0006581A">
        <w:rPr>
          <w:color w:val="auto"/>
        </w:rPr>
        <w:t xml:space="preserve">provide </w:t>
      </w:r>
      <w:r w:rsidR="009F3AEC" w:rsidRPr="0006581A">
        <w:rPr>
          <w:color w:val="auto"/>
        </w:rPr>
        <w:t>essential information</w:t>
      </w:r>
      <w:r w:rsidRPr="0006581A">
        <w:rPr>
          <w:color w:val="auto"/>
        </w:rPr>
        <w:t xml:space="preserve">. The documents you will use in </w:t>
      </w:r>
      <w:r w:rsidR="00390074" w:rsidRPr="0006581A">
        <w:rPr>
          <w:color w:val="auto"/>
        </w:rPr>
        <w:t xml:space="preserve">developing </w:t>
      </w:r>
      <w:r w:rsidRPr="0006581A">
        <w:rPr>
          <w:color w:val="auto"/>
        </w:rPr>
        <w:t>your portfo</w:t>
      </w:r>
      <w:r w:rsidR="008B28E7" w:rsidRPr="0006581A">
        <w:rPr>
          <w:color w:val="auto"/>
        </w:rPr>
        <w:t>lio are on the following pages.</w:t>
      </w:r>
    </w:p>
    <w:p w14:paraId="2004EBD7" w14:textId="77777777" w:rsidR="008B28E7" w:rsidRPr="0006581A" w:rsidRDefault="008B28E7" w:rsidP="008B28E7">
      <w:pPr>
        <w:rPr>
          <w:color w:val="auto"/>
        </w:rPr>
      </w:pPr>
    </w:p>
    <w:p w14:paraId="77D8573E" w14:textId="77777777" w:rsidR="0040668F" w:rsidRPr="0006581A" w:rsidRDefault="0040668F" w:rsidP="00FF7EBB">
      <w:pPr>
        <w:jc w:val="both"/>
        <w:rPr>
          <w:color w:val="auto"/>
        </w:rPr>
      </w:pPr>
      <w:r w:rsidRPr="0006581A">
        <w:rPr>
          <w:b/>
          <w:color w:val="auto"/>
        </w:rPr>
        <w:t>What is the portfolio for?</w:t>
      </w:r>
    </w:p>
    <w:p w14:paraId="4197D1F2" w14:textId="77777777" w:rsidR="0040668F" w:rsidRPr="0006581A" w:rsidRDefault="0040668F" w:rsidP="00FF7EBB">
      <w:pPr>
        <w:jc w:val="both"/>
        <w:rPr>
          <w:b/>
          <w:color w:val="auto"/>
        </w:rPr>
      </w:pPr>
    </w:p>
    <w:p w14:paraId="785E0475" w14:textId="77777777" w:rsidR="004B69F6" w:rsidRPr="0006581A" w:rsidRDefault="0040668F" w:rsidP="00FF7EBB">
      <w:pPr>
        <w:jc w:val="both"/>
        <w:rPr>
          <w:color w:val="auto"/>
        </w:rPr>
      </w:pPr>
      <w:r w:rsidRPr="0006581A">
        <w:rPr>
          <w:color w:val="auto"/>
        </w:rPr>
        <w:t>The purpose of this</w:t>
      </w:r>
      <w:r w:rsidR="00751263" w:rsidRPr="0006581A">
        <w:rPr>
          <w:color w:val="auto"/>
        </w:rPr>
        <w:t xml:space="preserve"> portfolio is to enable </w:t>
      </w:r>
      <w:r w:rsidR="00F254D1" w:rsidRPr="0006581A">
        <w:rPr>
          <w:color w:val="auto"/>
        </w:rPr>
        <w:t>learners</w:t>
      </w:r>
      <w:r w:rsidRPr="0006581A">
        <w:rPr>
          <w:color w:val="auto"/>
        </w:rPr>
        <w:t xml:space="preserve"> to</w:t>
      </w:r>
      <w:r w:rsidR="0010312C" w:rsidRPr="0006581A">
        <w:rPr>
          <w:color w:val="auto"/>
        </w:rPr>
        <w:t xml:space="preserve"> demonstrate and provide e</w:t>
      </w:r>
      <w:r w:rsidRPr="0006581A">
        <w:rPr>
          <w:color w:val="auto"/>
        </w:rPr>
        <w:t xml:space="preserve">vidence of </w:t>
      </w:r>
      <w:r w:rsidR="0010312C" w:rsidRPr="0006581A">
        <w:rPr>
          <w:color w:val="auto"/>
        </w:rPr>
        <w:t>how they meet</w:t>
      </w:r>
      <w:r w:rsidRPr="0006581A">
        <w:rPr>
          <w:color w:val="auto"/>
        </w:rPr>
        <w:t xml:space="preserve"> the learning outcomes </w:t>
      </w:r>
      <w:r w:rsidR="00390074" w:rsidRPr="0006581A">
        <w:rPr>
          <w:color w:val="auto"/>
        </w:rPr>
        <w:t xml:space="preserve">set by the </w:t>
      </w:r>
      <w:r w:rsidR="00012B16">
        <w:rPr>
          <w:color w:val="auto"/>
        </w:rPr>
        <w:t>Social Care Wales</w:t>
      </w:r>
      <w:r w:rsidR="00390074" w:rsidRPr="0006581A">
        <w:rPr>
          <w:color w:val="auto"/>
        </w:rPr>
        <w:t xml:space="preserve">, </w:t>
      </w:r>
      <w:r w:rsidRPr="0006581A">
        <w:rPr>
          <w:color w:val="auto"/>
        </w:rPr>
        <w:t xml:space="preserve">for the </w:t>
      </w:r>
      <w:r w:rsidR="00712E90" w:rsidRPr="0006581A">
        <w:rPr>
          <w:color w:val="auto"/>
        </w:rPr>
        <w:t>C</w:t>
      </w:r>
      <w:r w:rsidRPr="0006581A">
        <w:rPr>
          <w:color w:val="auto"/>
        </w:rPr>
        <w:t xml:space="preserve">onsolidation </w:t>
      </w:r>
      <w:r w:rsidR="0010312C" w:rsidRPr="0006581A">
        <w:rPr>
          <w:color w:val="auto"/>
        </w:rPr>
        <w:t>programme,</w:t>
      </w:r>
      <w:r w:rsidR="00091F52" w:rsidRPr="0006581A">
        <w:rPr>
          <w:color w:val="auto"/>
        </w:rPr>
        <w:t xml:space="preserve"> including</w:t>
      </w:r>
      <w:r w:rsidR="004B69F6" w:rsidRPr="0006581A">
        <w:rPr>
          <w:color w:val="auto"/>
        </w:rPr>
        <w:t>:</w:t>
      </w:r>
    </w:p>
    <w:p w14:paraId="49DDEAA6" w14:textId="77777777" w:rsidR="004B69F6" w:rsidRPr="0006581A" w:rsidRDefault="004B69F6" w:rsidP="00FF7EBB">
      <w:pPr>
        <w:jc w:val="both"/>
        <w:rPr>
          <w:color w:val="auto"/>
        </w:rPr>
      </w:pPr>
    </w:p>
    <w:p w14:paraId="617FBCBE" w14:textId="77777777" w:rsidR="004B69F6" w:rsidRPr="0006581A" w:rsidRDefault="0040668F" w:rsidP="00FF7EBB">
      <w:pPr>
        <w:numPr>
          <w:ilvl w:val="0"/>
          <w:numId w:val="8"/>
        </w:numPr>
        <w:jc w:val="both"/>
        <w:rPr>
          <w:color w:val="auto"/>
        </w:rPr>
      </w:pPr>
      <w:r w:rsidRPr="0006581A">
        <w:rPr>
          <w:color w:val="auto"/>
        </w:rPr>
        <w:t xml:space="preserve">Applying </w:t>
      </w:r>
      <w:r w:rsidR="00751263" w:rsidRPr="0006581A">
        <w:rPr>
          <w:color w:val="auto"/>
        </w:rPr>
        <w:t>analysis in assessment to i</w:t>
      </w:r>
      <w:r w:rsidRPr="0006581A">
        <w:rPr>
          <w:color w:val="auto"/>
        </w:rPr>
        <w:t>nform intervention</w:t>
      </w:r>
      <w:r w:rsidR="00751263" w:rsidRPr="0006581A">
        <w:rPr>
          <w:color w:val="auto"/>
        </w:rPr>
        <w:t>;</w:t>
      </w:r>
    </w:p>
    <w:p w14:paraId="7C78A813" w14:textId="77777777" w:rsidR="004B69F6" w:rsidRPr="0006581A" w:rsidRDefault="004B69F6" w:rsidP="00FF7EBB">
      <w:pPr>
        <w:numPr>
          <w:ilvl w:val="0"/>
          <w:numId w:val="8"/>
        </w:numPr>
        <w:jc w:val="both"/>
        <w:rPr>
          <w:color w:val="auto"/>
        </w:rPr>
      </w:pPr>
      <w:r w:rsidRPr="0006581A">
        <w:rPr>
          <w:color w:val="auto"/>
        </w:rPr>
        <w:t>Intervention and application of professional judgement in increasingly complex situations</w:t>
      </w:r>
      <w:r w:rsidR="00751263" w:rsidRPr="0006581A">
        <w:rPr>
          <w:color w:val="auto"/>
        </w:rPr>
        <w:t>;</w:t>
      </w:r>
    </w:p>
    <w:p w14:paraId="3BD4E60D" w14:textId="77777777" w:rsidR="008B28E7" w:rsidRPr="0006581A" w:rsidRDefault="00751263" w:rsidP="00FF7EBB">
      <w:pPr>
        <w:numPr>
          <w:ilvl w:val="0"/>
          <w:numId w:val="8"/>
        </w:numPr>
        <w:jc w:val="both"/>
        <w:rPr>
          <w:color w:val="auto"/>
        </w:rPr>
      </w:pPr>
      <w:r w:rsidRPr="0006581A">
        <w:rPr>
          <w:color w:val="auto"/>
        </w:rPr>
        <w:t>Working collaboratively with service users, carers and other p</w:t>
      </w:r>
      <w:r w:rsidR="004B69F6" w:rsidRPr="0006581A">
        <w:rPr>
          <w:color w:val="auto"/>
        </w:rPr>
        <w:t>rofessionals</w:t>
      </w:r>
      <w:r w:rsidRPr="0006581A">
        <w:rPr>
          <w:color w:val="auto"/>
        </w:rPr>
        <w:t>.</w:t>
      </w:r>
    </w:p>
    <w:p w14:paraId="718A5204" w14:textId="77777777" w:rsidR="008B28E7" w:rsidRPr="00E35112" w:rsidRDefault="008B28E7" w:rsidP="00FF7EBB">
      <w:pPr>
        <w:ind w:left="502"/>
        <w:jc w:val="both"/>
        <w:rPr>
          <w:color w:val="FF0000"/>
        </w:rPr>
      </w:pPr>
    </w:p>
    <w:p w14:paraId="627966BA" w14:textId="77777777" w:rsidR="0040668F" w:rsidRPr="0006581A" w:rsidDel="00AD1EF7" w:rsidRDefault="0010312C" w:rsidP="00FF7EBB">
      <w:pPr>
        <w:jc w:val="both"/>
        <w:rPr>
          <w:del w:id="3" w:author="Glenys Cotterrell" w:date="2020-12-10T12:16:00Z"/>
          <w:color w:val="auto"/>
        </w:rPr>
      </w:pPr>
      <w:r w:rsidRPr="0006581A">
        <w:rPr>
          <w:b/>
          <w:color w:val="auto"/>
        </w:rPr>
        <w:t xml:space="preserve">Learner and employer learning </w:t>
      </w:r>
      <w:proofErr w:type="spellStart"/>
      <w:r w:rsidRPr="0006581A">
        <w:rPr>
          <w:b/>
          <w:color w:val="auto"/>
        </w:rPr>
        <w:t>agreement</w:t>
      </w:r>
    </w:p>
    <w:p w14:paraId="6666D066" w14:textId="77777777" w:rsidR="008B28E7" w:rsidRPr="0006581A" w:rsidDel="00AD1EF7" w:rsidRDefault="008B28E7" w:rsidP="00FF7EBB">
      <w:pPr>
        <w:numPr>
          <w:ilvl w:val="12"/>
          <w:numId w:val="0"/>
        </w:numPr>
        <w:jc w:val="both"/>
        <w:rPr>
          <w:del w:id="4" w:author="Glenys Cotterrell" w:date="2020-12-10T12:16:00Z"/>
          <w:color w:val="auto"/>
        </w:rPr>
      </w:pPr>
    </w:p>
    <w:p w14:paraId="1155C94D" w14:textId="77777777" w:rsidR="008B28E7" w:rsidRPr="0006581A" w:rsidRDefault="0010312C" w:rsidP="00A22E6C">
      <w:pPr>
        <w:numPr>
          <w:ilvl w:val="12"/>
          <w:numId w:val="0"/>
        </w:numPr>
        <w:jc w:val="both"/>
        <w:rPr>
          <w:color w:val="auto"/>
        </w:rPr>
      </w:pPr>
      <w:r w:rsidRPr="0006581A">
        <w:rPr>
          <w:color w:val="auto"/>
        </w:rPr>
        <w:t>At</w:t>
      </w:r>
      <w:proofErr w:type="spellEnd"/>
      <w:r w:rsidRPr="0006581A">
        <w:rPr>
          <w:color w:val="auto"/>
        </w:rPr>
        <w:t xml:space="preserve"> </w:t>
      </w:r>
      <w:r w:rsidR="00390074" w:rsidRPr="0006581A">
        <w:rPr>
          <w:color w:val="auto"/>
        </w:rPr>
        <w:t>S</w:t>
      </w:r>
      <w:r w:rsidRPr="0006581A">
        <w:rPr>
          <w:color w:val="auto"/>
        </w:rPr>
        <w:t xml:space="preserve">ection </w:t>
      </w:r>
      <w:r w:rsidR="00986B43">
        <w:rPr>
          <w:color w:val="auto"/>
        </w:rPr>
        <w:t>9</w:t>
      </w:r>
      <w:r w:rsidR="0006581A" w:rsidRPr="0006581A">
        <w:rPr>
          <w:color w:val="auto"/>
        </w:rPr>
        <w:t xml:space="preserve"> </w:t>
      </w:r>
      <w:r w:rsidR="00390074" w:rsidRPr="0006581A">
        <w:rPr>
          <w:color w:val="auto"/>
        </w:rPr>
        <w:t>of the Portfolio</w:t>
      </w:r>
      <w:r w:rsidRPr="0006581A">
        <w:rPr>
          <w:color w:val="auto"/>
        </w:rPr>
        <w:t>, you will find a blank copy of a learning agreement that you need to read, discuss and agree with your mentor, manager an</w:t>
      </w:r>
      <w:r w:rsidR="00FF7EBB" w:rsidRPr="0006581A">
        <w:rPr>
          <w:color w:val="auto"/>
        </w:rPr>
        <w:t>d training manager/coordinator.</w:t>
      </w:r>
      <w:r w:rsidRPr="0006581A">
        <w:rPr>
          <w:color w:val="auto"/>
        </w:rPr>
        <w:t xml:space="preserve"> Once the agreement has been signed replace it in </w:t>
      </w:r>
      <w:r w:rsidR="00390074" w:rsidRPr="0006581A">
        <w:rPr>
          <w:color w:val="auto"/>
        </w:rPr>
        <w:t>S</w:t>
      </w:r>
      <w:r w:rsidRPr="0006581A">
        <w:rPr>
          <w:color w:val="auto"/>
        </w:rPr>
        <w:t xml:space="preserve">ection </w:t>
      </w:r>
      <w:r w:rsidR="00986B43">
        <w:rPr>
          <w:color w:val="auto"/>
        </w:rPr>
        <w:t>9</w:t>
      </w:r>
      <w:r w:rsidRPr="0006581A">
        <w:rPr>
          <w:color w:val="auto"/>
        </w:rPr>
        <w:t xml:space="preserve"> of the portfolio. </w:t>
      </w:r>
    </w:p>
    <w:p w14:paraId="23184632" w14:textId="77777777" w:rsidR="008B28E7" w:rsidRPr="00E35112" w:rsidRDefault="008B28E7" w:rsidP="00FF7EBB">
      <w:pPr>
        <w:numPr>
          <w:ilvl w:val="12"/>
          <w:numId w:val="0"/>
        </w:numPr>
        <w:jc w:val="both"/>
        <w:rPr>
          <w:color w:val="FF0000"/>
        </w:rPr>
      </w:pPr>
    </w:p>
    <w:p w14:paraId="7549C0FB" w14:textId="77777777" w:rsidR="0040668F" w:rsidRPr="0006581A" w:rsidRDefault="0040668F" w:rsidP="00FF7EBB">
      <w:pPr>
        <w:numPr>
          <w:ilvl w:val="12"/>
          <w:numId w:val="0"/>
        </w:numPr>
        <w:jc w:val="both"/>
        <w:rPr>
          <w:color w:val="auto"/>
        </w:rPr>
      </w:pPr>
      <w:r w:rsidRPr="0006581A">
        <w:rPr>
          <w:b/>
          <w:color w:val="auto"/>
        </w:rPr>
        <w:t xml:space="preserve">How should </w:t>
      </w:r>
      <w:r w:rsidR="00390074" w:rsidRPr="0006581A">
        <w:rPr>
          <w:b/>
          <w:color w:val="auto"/>
        </w:rPr>
        <w:t xml:space="preserve">the Portfolio </w:t>
      </w:r>
      <w:r w:rsidRPr="0006581A">
        <w:rPr>
          <w:b/>
          <w:color w:val="auto"/>
        </w:rPr>
        <w:t>be presented?</w:t>
      </w:r>
    </w:p>
    <w:p w14:paraId="297D4EB4" w14:textId="77777777" w:rsidR="008B28E7" w:rsidRPr="0006581A" w:rsidRDefault="008B28E7" w:rsidP="00FF7EBB">
      <w:pPr>
        <w:numPr>
          <w:ilvl w:val="12"/>
          <w:numId w:val="0"/>
        </w:numPr>
        <w:jc w:val="both"/>
        <w:rPr>
          <w:color w:val="auto"/>
        </w:rPr>
      </w:pPr>
    </w:p>
    <w:p w14:paraId="47410A0F" w14:textId="6AA80B38" w:rsidR="008420E1" w:rsidRDefault="0040668F" w:rsidP="006B5E67">
      <w:pPr>
        <w:overflowPunct/>
        <w:autoSpaceDE/>
        <w:autoSpaceDN/>
        <w:adjustRightInd/>
        <w:jc w:val="both"/>
        <w:textAlignment w:val="auto"/>
        <w:rPr>
          <w:color w:val="auto"/>
        </w:rPr>
      </w:pPr>
      <w:r w:rsidRPr="0006581A">
        <w:rPr>
          <w:color w:val="auto"/>
        </w:rPr>
        <w:t xml:space="preserve">The </w:t>
      </w:r>
      <w:r w:rsidR="0049196A" w:rsidRPr="0006581A">
        <w:rPr>
          <w:color w:val="auto"/>
        </w:rPr>
        <w:t>m</w:t>
      </w:r>
      <w:r w:rsidRPr="0006581A">
        <w:rPr>
          <w:color w:val="auto"/>
        </w:rPr>
        <w:t xml:space="preserve">aterial </w:t>
      </w:r>
      <w:r w:rsidR="00390074" w:rsidRPr="0006581A">
        <w:rPr>
          <w:color w:val="auto"/>
        </w:rPr>
        <w:t xml:space="preserve">you write to include </w:t>
      </w:r>
      <w:r w:rsidRPr="0006581A">
        <w:rPr>
          <w:color w:val="auto"/>
        </w:rPr>
        <w:t>in the portfolio must be typed.</w:t>
      </w:r>
      <w:r w:rsidR="009E4D2C" w:rsidRPr="0006581A">
        <w:rPr>
          <w:color w:val="auto"/>
        </w:rPr>
        <w:t xml:space="preserve"> </w:t>
      </w:r>
      <w:r w:rsidR="0010312C" w:rsidRPr="0006581A">
        <w:rPr>
          <w:color w:val="auto"/>
        </w:rPr>
        <w:t xml:space="preserve">Information about this can be found in the </w:t>
      </w:r>
      <w:r w:rsidR="00390074" w:rsidRPr="0006581A">
        <w:rPr>
          <w:color w:val="auto"/>
        </w:rPr>
        <w:t>Programme H</w:t>
      </w:r>
      <w:r w:rsidR="0010312C" w:rsidRPr="0006581A">
        <w:rPr>
          <w:color w:val="auto"/>
        </w:rPr>
        <w:t xml:space="preserve">andbook. </w:t>
      </w:r>
      <w:r w:rsidR="00986B43">
        <w:rPr>
          <w:color w:val="auto"/>
        </w:rPr>
        <w:t>The whole portfolio must be s</w:t>
      </w:r>
      <w:r w:rsidR="0006581A" w:rsidRPr="0006581A">
        <w:rPr>
          <w:color w:val="auto"/>
        </w:rPr>
        <w:t>ubmit</w:t>
      </w:r>
      <w:r w:rsidR="00986B43">
        <w:rPr>
          <w:color w:val="auto"/>
        </w:rPr>
        <w:t xml:space="preserve">ted </w:t>
      </w:r>
      <w:r w:rsidR="008420E1" w:rsidRPr="0006581A">
        <w:rPr>
          <w:color w:val="auto"/>
        </w:rPr>
        <w:t xml:space="preserve">electronically. </w:t>
      </w:r>
      <w:r w:rsidR="00880539" w:rsidRPr="0006581A">
        <w:rPr>
          <w:color w:val="auto"/>
        </w:rPr>
        <w:t xml:space="preserve">Portfolios </w:t>
      </w:r>
      <w:r w:rsidR="00986B43">
        <w:rPr>
          <w:color w:val="auto"/>
        </w:rPr>
        <w:t xml:space="preserve">must be </w:t>
      </w:r>
      <w:r w:rsidR="00880539" w:rsidRPr="0006581A">
        <w:rPr>
          <w:color w:val="auto"/>
        </w:rPr>
        <w:t xml:space="preserve">complete at </w:t>
      </w:r>
      <w:r w:rsidR="0006581A" w:rsidRPr="0006581A">
        <w:rPr>
          <w:color w:val="auto"/>
        </w:rPr>
        <w:t xml:space="preserve">the point of </w:t>
      </w:r>
      <w:r w:rsidR="00880539" w:rsidRPr="0006581A">
        <w:rPr>
          <w:color w:val="auto"/>
        </w:rPr>
        <w:t xml:space="preserve">submission. </w:t>
      </w:r>
    </w:p>
    <w:p w14:paraId="4BC35C0E" w14:textId="20AF5077" w:rsidR="00BE3C75" w:rsidRDefault="00BE3C75" w:rsidP="006B5E67">
      <w:pPr>
        <w:overflowPunct/>
        <w:autoSpaceDE/>
        <w:autoSpaceDN/>
        <w:adjustRightInd/>
        <w:jc w:val="both"/>
        <w:textAlignment w:val="auto"/>
        <w:rPr>
          <w:color w:val="auto"/>
        </w:rPr>
      </w:pPr>
    </w:p>
    <w:p w14:paraId="4958390F" w14:textId="018718C3" w:rsidR="00BE3C75" w:rsidRPr="00E35112" w:rsidRDefault="00BE3C75" w:rsidP="00BE3C75">
      <w:pPr>
        <w:jc w:val="both"/>
        <w:rPr>
          <w:b/>
          <w:color w:val="FF0000"/>
        </w:rPr>
      </w:pPr>
      <w:r w:rsidRPr="0066700C">
        <w:rPr>
          <w:color w:val="auto"/>
        </w:rPr>
        <w:t xml:space="preserve">All assessment materials may be submitted and assessed in </w:t>
      </w:r>
      <w:r w:rsidR="00DA7BB1" w:rsidRPr="0066700C">
        <w:rPr>
          <w:color w:val="auto"/>
        </w:rPr>
        <w:t xml:space="preserve">English, </w:t>
      </w:r>
      <w:r w:rsidRPr="0066700C">
        <w:rPr>
          <w:color w:val="auto"/>
        </w:rPr>
        <w:t>Welsh, or a combination of Welsh and English. Your work will be marked by a suitably qualified assessor from another Authority. Submissions through the medium of Welsh 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rPr>
      </w:pPr>
    </w:p>
    <w:p w14:paraId="252BC3E8" w14:textId="77777777" w:rsidR="008B28E7" w:rsidRPr="00E35112" w:rsidRDefault="008B28E7" w:rsidP="00FF7EBB">
      <w:pPr>
        <w:numPr>
          <w:ilvl w:val="12"/>
          <w:numId w:val="0"/>
        </w:numPr>
        <w:jc w:val="both"/>
        <w:rPr>
          <w:i/>
          <w:color w:val="FF0000"/>
        </w:rPr>
      </w:pPr>
    </w:p>
    <w:p w14:paraId="1B0768AF" w14:textId="77777777" w:rsidR="0040668F" w:rsidRPr="00467F66" w:rsidRDefault="0040668F" w:rsidP="00FF7EBB">
      <w:pPr>
        <w:numPr>
          <w:ilvl w:val="12"/>
          <w:numId w:val="0"/>
        </w:numPr>
        <w:jc w:val="both"/>
        <w:rPr>
          <w:i/>
          <w:color w:val="auto"/>
        </w:rPr>
      </w:pPr>
      <w:r w:rsidRPr="00467F66">
        <w:rPr>
          <w:b/>
          <w:color w:val="auto"/>
        </w:rPr>
        <w:t xml:space="preserve">How is the </w:t>
      </w:r>
      <w:r w:rsidR="00390074" w:rsidRPr="00467F66">
        <w:rPr>
          <w:b/>
          <w:color w:val="auto"/>
        </w:rPr>
        <w:t>P</w:t>
      </w:r>
      <w:r w:rsidRPr="00467F66">
        <w:rPr>
          <w:b/>
          <w:color w:val="auto"/>
        </w:rPr>
        <w:t>ortfolio assessed?</w:t>
      </w:r>
    </w:p>
    <w:p w14:paraId="0647CD68" w14:textId="77777777" w:rsidR="008B28E7" w:rsidRPr="00467F66" w:rsidRDefault="008B28E7" w:rsidP="00FF7EBB">
      <w:pPr>
        <w:jc w:val="both"/>
        <w:rPr>
          <w:b/>
          <w:color w:val="auto"/>
        </w:rPr>
      </w:pPr>
    </w:p>
    <w:p w14:paraId="0B9FBB5E" w14:textId="77777777" w:rsidR="00751263" w:rsidRPr="00467F66" w:rsidRDefault="000325D9" w:rsidP="00FF7EBB">
      <w:pPr>
        <w:jc w:val="both"/>
        <w:rPr>
          <w:color w:val="auto"/>
        </w:rPr>
      </w:pPr>
      <w:r w:rsidRPr="00467F66">
        <w:rPr>
          <w:color w:val="auto"/>
        </w:rPr>
        <w:t>During the programme</w:t>
      </w:r>
      <w:r w:rsidR="00390074" w:rsidRPr="00467F66">
        <w:rPr>
          <w:color w:val="auto"/>
        </w:rPr>
        <w:t>,</w:t>
      </w:r>
      <w:r w:rsidRPr="00467F66">
        <w:rPr>
          <w:color w:val="auto"/>
        </w:rPr>
        <w:t xml:space="preserve"> advice and support about the development of your portfolio will be provided </w:t>
      </w:r>
      <w:r w:rsidR="00390074" w:rsidRPr="00467F66">
        <w:rPr>
          <w:color w:val="auto"/>
        </w:rPr>
        <w:t xml:space="preserve">as part of </w:t>
      </w:r>
      <w:r w:rsidR="0006581A" w:rsidRPr="00467F66">
        <w:rPr>
          <w:color w:val="auto"/>
        </w:rPr>
        <w:t xml:space="preserve">four, mandatory </w:t>
      </w:r>
      <w:r w:rsidR="008420E1" w:rsidRPr="00467F66">
        <w:rPr>
          <w:color w:val="auto"/>
        </w:rPr>
        <w:t>Consolidation workshops</w:t>
      </w:r>
      <w:r w:rsidR="00390074" w:rsidRPr="00467F66">
        <w:rPr>
          <w:color w:val="auto"/>
        </w:rPr>
        <w:t xml:space="preserve">, and </w:t>
      </w:r>
      <w:r w:rsidRPr="00467F66">
        <w:rPr>
          <w:color w:val="auto"/>
        </w:rPr>
        <w:t xml:space="preserve">by your mentor. </w:t>
      </w:r>
      <w:r w:rsidR="0006581A" w:rsidRPr="00467F66">
        <w:rPr>
          <w:color w:val="auto"/>
        </w:rPr>
        <w:t xml:space="preserve">Feedback on all aspects of the work you are undertaking to develop the portfolio will be provided as part of these workshops. </w:t>
      </w:r>
      <w:r w:rsidR="00390074" w:rsidRPr="00467F66">
        <w:rPr>
          <w:color w:val="auto"/>
        </w:rPr>
        <w:t>Neither y</w:t>
      </w:r>
      <w:r w:rsidRPr="00467F66">
        <w:rPr>
          <w:color w:val="auto"/>
        </w:rPr>
        <w:t xml:space="preserve">our mentor </w:t>
      </w:r>
      <w:r w:rsidR="00390074" w:rsidRPr="00467F66">
        <w:rPr>
          <w:color w:val="auto"/>
        </w:rPr>
        <w:t xml:space="preserve">nor training staff you may have seen as part of </w:t>
      </w:r>
      <w:r w:rsidR="00467F66" w:rsidRPr="00467F66">
        <w:rPr>
          <w:color w:val="auto"/>
        </w:rPr>
        <w:t xml:space="preserve">the </w:t>
      </w:r>
      <w:r w:rsidR="008420E1" w:rsidRPr="00467F66">
        <w:rPr>
          <w:color w:val="auto"/>
        </w:rPr>
        <w:t>Consolidation workshop</w:t>
      </w:r>
      <w:r w:rsidR="00390074" w:rsidRPr="00467F66">
        <w:rPr>
          <w:color w:val="auto"/>
        </w:rPr>
        <w:t xml:space="preserve">s </w:t>
      </w:r>
      <w:r w:rsidRPr="00467F66">
        <w:rPr>
          <w:color w:val="auto"/>
        </w:rPr>
        <w:t xml:space="preserve">will be involved in marking your portfolio after </w:t>
      </w:r>
      <w:r w:rsidR="00467F66" w:rsidRPr="00467F66">
        <w:rPr>
          <w:color w:val="auto"/>
        </w:rPr>
        <w:t>submission. Portfolios are marked by appropriately qualified staff outside of your own employing organisation.</w:t>
      </w:r>
    </w:p>
    <w:p w14:paraId="09E3BB8D" w14:textId="77777777" w:rsidR="000325D9" w:rsidRPr="00467F66" w:rsidRDefault="000325D9" w:rsidP="00FF7EBB">
      <w:pPr>
        <w:jc w:val="both"/>
        <w:rPr>
          <w:color w:val="auto"/>
        </w:rPr>
      </w:pPr>
    </w:p>
    <w:p w14:paraId="009EBEC2" w14:textId="77777777" w:rsidR="000325D9" w:rsidRPr="00467F66" w:rsidRDefault="000325D9" w:rsidP="00FF7EBB">
      <w:pPr>
        <w:jc w:val="both"/>
        <w:rPr>
          <w:color w:val="auto"/>
        </w:rPr>
      </w:pPr>
      <w:r w:rsidRPr="00467F66">
        <w:rPr>
          <w:color w:val="auto"/>
        </w:rPr>
        <w:t xml:space="preserve">Dates of portfolio submission will normally be made available at induction, </w:t>
      </w:r>
      <w:r w:rsidR="00FF7EBB" w:rsidRPr="00467F66">
        <w:rPr>
          <w:color w:val="auto"/>
        </w:rPr>
        <w:t xml:space="preserve">at </w:t>
      </w:r>
      <w:r w:rsidR="008420E1" w:rsidRPr="00467F66">
        <w:rPr>
          <w:color w:val="auto"/>
        </w:rPr>
        <w:t>consolidation workshop</w:t>
      </w:r>
      <w:r w:rsidRPr="00467F66">
        <w:rPr>
          <w:color w:val="auto"/>
        </w:rPr>
        <w:t xml:space="preserve"> meetings and </w:t>
      </w:r>
      <w:r w:rsidR="00FF7EBB" w:rsidRPr="00467F66">
        <w:rPr>
          <w:color w:val="auto"/>
        </w:rPr>
        <w:t xml:space="preserve">posted </w:t>
      </w:r>
      <w:r w:rsidRPr="00467F66">
        <w:rPr>
          <w:color w:val="auto"/>
        </w:rPr>
        <w:t>on Moodle.</w:t>
      </w:r>
    </w:p>
    <w:p w14:paraId="6508C43C" w14:textId="77777777" w:rsidR="000325D9" w:rsidRPr="00E35112" w:rsidRDefault="000325D9" w:rsidP="00FF7EBB">
      <w:pPr>
        <w:jc w:val="both"/>
        <w:rPr>
          <w:color w:val="FF0000"/>
        </w:rPr>
      </w:pPr>
    </w:p>
    <w:p w14:paraId="1C5D0EA3" w14:textId="77777777" w:rsidR="000325D9" w:rsidRPr="00467F66" w:rsidRDefault="008C7770" w:rsidP="00FF7EBB">
      <w:pPr>
        <w:jc w:val="both"/>
        <w:rPr>
          <w:color w:val="auto"/>
        </w:rPr>
      </w:pPr>
      <w:r>
        <w:rPr>
          <w:b/>
          <w:color w:val="auto"/>
        </w:rPr>
        <w:br w:type="page"/>
      </w:r>
      <w:r w:rsidR="000325D9" w:rsidRPr="00467F66">
        <w:rPr>
          <w:b/>
          <w:color w:val="auto"/>
        </w:rPr>
        <w:lastRenderedPageBreak/>
        <w:t>Confidentiality</w:t>
      </w:r>
    </w:p>
    <w:p w14:paraId="3907442E" w14:textId="77777777" w:rsidR="008B28E7" w:rsidRPr="00467F66" w:rsidRDefault="008B28E7" w:rsidP="00FF7EBB">
      <w:pPr>
        <w:jc w:val="both"/>
        <w:rPr>
          <w:b/>
          <w:color w:val="auto"/>
        </w:rPr>
      </w:pPr>
    </w:p>
    <w:p w14:paraId="66CF5EB1" w14:textId="77777777" w:rsidR="000325D9" w:rsidRPr="00467F66" w:rsidRDefault="000325D9" w:rsidP="00FF7EBB">
      <w:pPr>
        <w:jc w:val="both"/>
        <w:rPr>
          <w:color w:val="auto"/>
        </w:rPr>
      </w:pPr>
      <w:r w:rsidRPr="00467F66">
        <w:rPr>
          <w:color w:val="auto"/>
        </w:rPr>
        <w:t xml:space="preserve">It is important that no individual can be identified </w:t>
      </w:r>
      <w:r w:rsidR="008B28E7" w:rsidRPr="00467F66">
        <w:rPr>
          <w:color w:val="auto"/>
        </w:rPr>
        <w:t xml:space="preserve">either </w:t>
      </w:r>
      <w:r w:rsidRPr="00467F66">
        <w:rPr>
          <w:color w:val="auto"/>
        </w:rPr>
        <w:t>directly or indirectly from th</w:t>
      </w:r>
      <w:r w:rsidR="00FF7EBB" w:rsidRPr="00467F66">
        <w:rPr>
          <w:color w:val="auto"/>
        </w:rPr>
        <w:t>e information in the portfolio.</w:t>
      </w:r>
      <w:r w:rsidRPr="00467F66">
        <w:rPr>
          <w:color w:val="auto"/>
        </w:rPr>
        <w:t xml:space="preserve"> </w:t>
      </w:r>
      <w:r w:rsidR="00467F66" w:rsidRPr="00467F66">
        <w:rPr>
          <w:color w:val="auto"/>
        </w:rPr>
        <w:t>Y</w:t>
      </w:r>
      <w:r w:rsidRPr="00467F66">
        <w:rPr>
          <w:color w:val="auto"/>
        </w:rPr>
        <w:t>ou must:</w:t>
      </w:r>
    </w:p>
    <w:p w14:paraId="3C709F2B" w14:textId="77777777" w:rsidR="000325D9" w:rsidRPr="00467F66" w:rsidRDefault="000325D9" w:rsidP="00FF7EBB">
      <w:pPr>
        <w:jc w:val="both"/>
        <w:rPr>
          <w:color w:val="auto"/>
        </w:rPr>
      </w:pPr>
    </w:p>
    <w:p w14:paraId="4796F98E" w14:textId="77777777" w:rsidR="000325D9" w:rsidRPr="00467F66" w:rsidRDefault="00FF7EBB" w:rsidP="00FF7EBB">
      <w:pPr>
        <w:numPr>
          <w:ilvl w:val="0"/>
          <w:numId w:val="1"/>
        </w:numPr>
        <w:jc w:val="both"/>
        <w:rPr>
          <w:color w:val="auto"/>
        </w:rPr>
      </w:pPr>
      <w:r w:rsidRPr="00467F66">
        <w:rPr>
          <w:color w:val="auto"/>
        </w:rPr>
        <w:t>a</w:t>
      </w:r>
      <w:r w:rsidR="000325D9" w:rsidRPr="00467F66">
        <w:rPr>
          <w:color w:val="auto"/>
        </w:rPr>
        <w:t xml:space="preserve">dhere to guidance in the </w:t>
      </w:r>
      <w:r w:rsidR="00390074" w:rsidRPr="00467F66">
        <w:rPr>
          <w:color w:val="auto"/>
        </w:rPr>
        <w:t>Programme H</w:t>
      </w:r>
      <w:r w:rsidRPr="00467F66">
        <w:rPr>
          <w:color w:val="auto"/>
        </w:rPr>
        <w:t>andbook about confidentiality;</w:t>
      </w:r>
    </w:p>
    <w:p w14:paraId="05F09AA0" w14:textId="77777777" w:rsidR="008B28E7" w:rsidRPr="00467F66" w:rsidRDefault="00FF7EBB" w:rsidP="00FF7EBB">
      <w:pPr>
        <w:numPr>
          <w:ilvl w:val="0"/>
          <w:numId w:val="26"/>
        </w:numPr>
        <w:jc w:val="both"/>
        <w:rPr>
          <w:color w:val="auto"/>
        </w:rPr>
      </w:pPr>
      <w:r w:rsidRPr="00467F66">
        <w:rPr>
          <w:color w:val="auto"/>
        </w:rPr>
        <w:t>n</w:t>
      </w:r>
      <w:r w:rsidR="008B28E7" w:rsidRPr="00467F66">
        <w:rPr>
          <w:color w:val="auto"/>
        </w:rPr>
        <w:t>ot identify your Local Authority</w:t>
      </w:r>
      <w:r w:rsidR="00467F66" w:rsidRPr="00467F66">
        <w:rPr>
          <w:color w:val="auto"/>
        </w:rPr>
        <w:t>/employer</w:t>
      </w:r>
      <w:r w:rsidR="008B28E7" w:rsidRPr="00467F66">
        <w:rPr>
          <w:color w:val="auto"/>
        </w:rPr>
        <w:t xml:space="preserve"> by name or by associating any geographical, physical or other feature which </w:t>
      </w:r>
      <w:r w:rsidR="00390074" w:rsidRPr="00467F66">
        <w:rPr>
          <w:color w:val="auto"/>
        </w:rPr>
        <w:t xml:space="preserve">might </w:t>
      </w:r>
      <w:r w:rsidR="008B28E7" w:rsidRPr="00467F66">
        <w:rPr>
          <w:color w:val="auto"/>
        </w:rPr>
        <w:t>enable it to be identified</w:t>
      </w:r>
      <w:r w:rsidR="00467F66" w:rsidRPr="00467F66">
        <w:rPr>
          <w:color w:val="auto"/>
        </w:rPr>
        <w:t>.</w:t>
      </w:r>
      <w:r w:rsidR="00390074" w:rsidRPr="00467F66">
        <w:rPr>
          <w:color w:val="auto"/>
        </w:rPr>
        <w:t xml:space="preserve"> </w:t>
      </w:r>
      <w:r w:rsidR="00467F66" w:rsidRPr="00467F66">
        <w:rPr>
          <w:color w:val="auto"/>
        </w:rPr>
        <w:t>T</w:t>
      </w:r>
      <w:r w:rsidR="00743E40" w:rsidRPr="00467F66">
        <w:rPr>
          <w:color w:val="auto"/>
        </w:rPr>
        <w:t xml:space="preserve">his includes reference in the bibliography to policies </w:t>
      </w:r>
      <w:r w:rsidR="0085230E" w:rsidRPr="00467F66">
        <w:rPr>
          <w:color w:val="auto"/>
        </w:rPr>
        <w:t>e.g.</w:t>
      </w:r>
      <w:r w:rsidR="00743E40" w:rsidRPr="00467F66">
        <w:rPr>
          <w:color w:val="auto"/>
        </w:rPr>
        <w:t xml:space="preserve"> please use </w:t>
      </w:r>
      <w:r w:rsidR="00D876E6" w:rsidRPr="00467F66">
        <w:rPr>
          <w:color w:val="auto"/>
        </w:rPr>
        <w:t>‘</w:t>
      </w:r>
      <w:r w:rsidR="00743E40" w:rsidRPr="00467F66">
        <w:rPr>
          <w:color w:val="auto"/>
        </w:rPr>
        <w:t>xxx authority policy</w:t>
      </w:r>
      <w:r w:rsidRPr="00467F66">
        <w:rPr>
          <w:color w:val="auto"/>
        </w:rPr>
        <w:t>’;</w:t>
      </w:r>
    </w:p>
    <w:p w14:paraId="7A689E06" w14:textId="77777777" w:rsidR="000325D9" w:rsidRPr="00467F66" w:rsidRDefault="00FF7EBB" w:rsidP="00FF7EBB">
      <w:pPr>
        <w:numPr>
          <w:ilvl w:val="0"/>
          <w:numId w:val="26"/>
        </w:numPr>
        <w:jc w:val="both"/>
        <w:rPr>
          <w:color w:val="auto"/>
        </w:rPr>
      </w:pPr>
      <w:r w:rsidRPr="00467F66">
        <w:rPr>
          <w:color w:val="auto"/>
        </w:rPr>
        <w:t>n</w:t>
      </w:r>
      <w:r w:rsidR="000325D9" w:rsidRPr="00467F66">
        <w:rPr>
          <w:color w:val="auto"/>
        </w:rPr>
        <w:t>ot identify</w:t>
      </w:r>
      <w:r w:rsidR="00467F66" w:rsidRPr="00467F66">
        <w:rPr>
          <w:b/>
          <w:color w:val="auto"/>
        </w:rPr>
        <w:t xml:space="preserve"> </w:t>
      </w:r>
      <w:r w:rsidR="00467F66" w:rsidRPr="00467F66">
        <w:rPr>
          <w:color w:val="auto"/>
        </w:rPr>
        <w:t>any individual using services, their family or carers</w:t>
      </w:r>
      <w:r w:rsidR="000325D9" w:rsidRPr="00467F66">
        <w:rPr>
          <w:color w:val="auto"/>
        </w:rPr>
        <w:t xml:space="preserve"> </w:t>
      </w:r>
      <w:r w:rsidR="00E83F91" w:rsidRPr="00467F66">
        <w:rPr>
          <w:color w:val="auto"/>
        </w:rPr>
        <w:t>by name</w:t>
      </w:r>
      <w:r w:rsidR="00467F66" w:rsidRPr="00467F66">
        <w:rPr>
          <w:color w:val="auto"/>
        </w:rPr>
        <w:t>. In</w:t>
      </w:r>
      <w:r w:rsidR="000325D9" w:rsidRPr="00467F66">
        <w:rPr>
          <w:color w:val="auto"/>
        </w:rPr>
        <w:t>stead you must use numbers e.g. 1,</w:t>
      </w:r>
      <w:r w:rsidR="00D876E6" w:rsidRPr="00467F66">
        <w:rPr>
          <w:color w:val="auto"/>
        </w:rPr>
        <w:t xml:space="preserve"> </w:t>
      </w:r>
      <w:r w:rsidR="000325D9" w:rsidRPr="00467F66">
        <w:rPr>
          <w:color w:val="auto"/>
        </w:rPr>
        <w:t>2,</w:t>
      </w:r>
      <w:r w:rsidR="00D876E6" w:rsidRPr="00467F66">
        <w:rPr>
          <w:color w:val="auto"/>
        </w:rPr>
        <w:t xml:space="preserve"> </w:t>
      </w:r>
      <w:r w:rsidR="000325D9" w:rsidRPr="00467F66">
        <w:rPr>
          <w:color w:val="auto"/>
        </w:rPr>
        <w:t>3 etc</w:t>
      </w:r>
      <w:r w:rsidR="008B28E7" w:rsidRPr="00467F66">
        <w:rPr>
          <w:color w:val="auto"/>
        </w:rPr>
        <w:t>.</w:t>
      </w:r>
      <w:r w:rsidRPr="00467F66">
        <w:rPr>
          <w:color w:val="auto"/>
        </w:rPr>
        <w:t xml:space="preserve"> and </w:t>
      </w:r>
      <w:r w:rsidRPr="00467F66">
        <w:rPr>
          <w:b/>
          <w:color w:val="auto"/>
        </w:rPr>
        <w:t>not</w:t>
      </w:r>
      <w:r w:rsidRPr="00467F66">
        <w:rPr>
          <w:color w:val="auto"/>
        </w:rPr>
        <w:t xml:space="preserve"> letters;</w:t>
      </w:r>
    </w:p>
    <w:p w14:paraId="1A834B56" w14:textId="77777777" w:rsidR="000325D9" w:rsidRPr="00467F66" w:rsidRDefault="00FF7EBB" w:rsidP="00FF7EBB">
      <w:pPr>
        <w:numPr>
          <w:ilvl w:val="0"/>
          <w:numId w:val="26"/>
        </w:numPr>
        <w:jc w:val="both"/>
        <w:rPr>
          <w:color w:val="auto"/>
        </w:rPr>
      </w:pPr>
      <w:r w:rsidRPr="00467F66">
        <w:rPr>
          <w:color w:val="auto"/>
        </w:rPr>
        <w:t>n</w:t>
      </w:r>
      <w:r w:rsidR="000325D9" w:rsidRPr="00467F66">
        <w:rPr>
          <w:color w:val="auto"/>
        </w:rPr>
        <w:t xml:space="preserve">ot write information that enables </w:t>
      </w:r>
      <w:r w:rsidR="00467F66" w:rsidRPr="00467F66">
        <w:rPr>
          <w:color w:val="auto"/>
        </w:rPr>
        <w:t xml:space="preserve">any individual using services, their family or carers </w:t>
      </w:r>
      <w:r w:rsidR="000325D9" w:rsidRPr="00467F66">
        <w:rPr>
          <w:color w:val="auto"/>
        </w:rPr>
        <w:t>to be identified indirectly through the description you provide. This includes references to names,</w:t>
      </w:r>
      <w:r w:rsidR="008C14C7" w:rsidRPr="00467F66">
        <w:rPr>
          <w:color w:val="auto"/>
        </w:rPr>
        <w:t xml:space="preserve"> colleagues,</w:t>
      </w:r>
      <w:r w:rsidR="000325D9" w:rsidRPr="00467F66">
        <w:rPr>
          <w:color w:val="auto"/>
        </w:rPr>
        <w:t xml:space="preserve"> places (inc</w:t>
      </w:r>
      <w:r w:rsidR="008B28E7" w:rsidRPr="00467F66">
        <w:rPr>
          <w:color w:val="auto"/>
        </w:rPr>
        <w:t>luding</w:t>
      </w:r>
      <w:r w:rsidR="000325D9" w:rsidRPr="00467F66">
        <w:rPr>
          <w:color w:val="auto"/>
        </w:rPr>
        <w:t xml:space="preserve"> hospitals, schools</w:t>
      </w:r>
      <w:r w:rsidR="008B28E7" w:rsidRPr="00467F66">
        <w:rPr>
          <w:color w:val="auto"/>
        </w:rPr>
        <w:t>,</w:t>
      </w:r>
      <w:r w:rsidR="000325D9" w:rsidRPr="00467F66">
        <w:rPr>
          <w:color w:val="auto"/>
        </w:rPr>
        <w:t xml:space="preserve"> </w:t>
      </w:r>
      <w:r w:rsidR="00390074" w:rsidRPr="00467F66">
        <w:rPr>
          <w:color w:val="auto"/>
        </w:rPr>
        <w:t>t</w:t>
      </w:r>
      <w:r w:rsidR="000325D9" w:rsidRPr="00467F66">
        <w:rPr>
          <w:color w:val="auto"/>
        </w:rPr>
        <w:t xml:space="preserve">own, </w:t>
      </w:r>
      <w:r w:rsidR="00390074" w:rsidRPr="00467F66">
        <w:rPr>
          <w:color w:val="auto"/>
        </w:rPr>
        <w:t>v</w:t>
      </w:r>
      <w:r w:rsidR="000325D9" w:rsidRPr="00467F66">
        <w:rPr>
          <w:color w:val="auto"/>
        </w:rPr>
        <w:t xml:space="preserve">illages, </w:t>
      </w:r>
      <w:r w:rsidR="00390074" w:rsidRPr="00467F66">
        <w:rPr>
          <w:color w:val="auto"/>
        </w:rPr>
        <w:t>s</w:t>
      </w:r>
      <w:r w:rsidR="000325D9" w:rsidRPr="00467F66">
        <w:rPr>
          <w:color w:val="auto"/>
        </w:rPr>
        <w:t>treets</w:t>
      </w:r>
      <w:r w:rsidR="00743E40" w:rsidRPr="00467F66">
        <w:rPr>
          <w:color w:val="auto"/>
        </w:rPr>
        <w:t xml:space="preserve">) specific incidents which </w:t>
      </w:r>
      <w:r w:rsidR="00467F66" w:rsidRPr="00467F66">
        <w:rPr>
          <w:color w:val="auto"/>
        </w:rPr>
        <w:t xml:space="preserve">might enable identification </w:t>
      </w:r>
      <w:r w:rsidR="00743E40" w:rsidRPr="00467F66">
        <w:rPr>
          <w:color w:val="auto"/>
        </w:rPr>
        <w:t>due to past publicity</w:t>
      </w:r>
      <w:r w:rsidR="0049196A" w:rsidRPr="00467F66">
        <w:rPr>
          <w:color w:val="auto"/>
        </w:rPr>
        <w:t>,</w:t>
      </w:r>
      <w:r w:rsidR="000325D9" w:rsidRPr="00467F66">
        <w:rPr>
          <w:color w:val="auto"/>
        </w:rPr>
        <w:t xml:space="preserve"> other professionals or any other personal information including medical or other conditions</w:t>
      </w:r>
      <w:r w:rsidRPr="00467F66">
        <w:rPr>
          <w:color w:val="auto"/>
        </w:rPr>
        <w:t>;</w:t>
      </w:r>
    </w:p>
    <w:p w14:paraId="39EDDF29" w14:textId="77777777" w:rsidR="00F92E4D" w:rsidRPr="00467F66" w:rsidRDefault="00FF7EBB" w:rsidP="00FF7EBB">
      <w:pPr>
        <w:numPr>
          <w:ilvl w:val="0"/>
          <w:numId w:val="25"/>
        </w:numPr>
        <w:jc w:val="both"/>
        <w:rPr>
          <w:color w:val="auto"/>
        </w:rPr>
      </w:pPr>
      <w:r w:rsidRPr="00467F66">
        <w:rPr>
          <w:color w:val="auto"/>
        </w:rPr>
        <w:t>t</w:t>
      </w:r>
      <w:r w:rsidR="00F92E4D" w:rsidRPr="00467F66">
        <w:rPr>
          <w:color w:val="auto"/>
        </w:rPr>
        <w:t xml:space="preserve">ake personal responsibility for adhering to confidentiality rules. Although </w:t>
      </w:r>
      <w:r w:rsidR="008420E1" w:rsidRPr="00467F66">
        <w:rPr>
          <w:color w:val="auto"/>
        </w:rPr>
        <w:t>consolidation workshop</w:t>
      </w:r>
      <w:r w:rsidR="00F92E4D" w:rsidRPr="00467F66">
        <w:rPr>
          <w:color w:val="auto"/>
        </w:rPr>
        <w:t xml:space="preserve">s and feedback </w:t>
      </w:r>
      <w:r w:rsidR="00467F66" w:rsidRPr="00467F66">
        <w:rPr>
          <w:color w:val="auto"/>
        </w:rPr>
        <w:t xml:space="preserve">about your portfolio </w:t>
      </w:r>
      <w:r w:rsidR="00F92E4D" w:rsidRPr="00467F66">
        <w:rPr>
          <w:color w:val="auto"/>
        </w:rPr>
        <w:t>will provide guidance and feedback</w:t>
      </w:r>
      <w:r w:rsidR="00467F66" w:rsidRPr="00467F66">
        <w:rPr>
          <w:color w:val="auto"/>
        </w:rPr>
        <w:t xml:space="preserve">, </w:t>
      </w:r>
      <w:r w:rsidR="00F92E4D" w:rsidRPr="00467F66">
        <w:rPr>
          <w:color w:val="auto"/>
        </w:rPr>
        <w:t xml:space="preserve">it is the </w:t>
      </w:r>
      <w:r w:rsidR="00D876E6" w:rsidRPr="00467F66">
        <w:rPr>
          <w:color w:val="auto"/>
        </w:rPr>
        <w:t>learner’s</w:t>
      </w:r>
      <w:r w:rsidR="00F92E4D" w:rsidRPr="00467F66">
        <w:rPr>
          <w:color w:val="auto"/>
        </w:rPr>
        <w:t xml:space="preserve"> responsibility to ensure the portfolio adheres to the confidentiality requirements st</w:t>
      </w:r>
      <w:r w:rsidRPr="00467F66">
        <w:rPr>
          <w:color w:val="auto"/>
        </w:rPr>
        <w:t>ated in the handbook and above.</w:t>
      </w:r>
    </w:p>
    <w:p w14:paraId="7596F538" w14:textId="77777777" w:rsidR="00FF7EBB" w:rsidRPr="00467F66" w:rsidRDefault="00FF7EBB" w:rsidP="00FF7EBB">
      <w:pPr>
        <w:jc w:val="both"/>
        <w:rPr>
          <w:color w:val="auto"/>
        </w:rPr>
      </w:pPr>
    </w:p>
    <w:p w14:paraId="3B4A5091" w14:textId="77777777" w:rsidR="00390074" w:rsidRPr="008C7770" w:rsidRDefault="00390074" w:rsidP="00FF7EBB">
      <w:pPr>
        <w:jc w:val="both"/>
        <w:rPr>
          <w:b/>
          <w:i/>
          <w:color w:val="FF0000"/>
        </w:rPr>
      </w:pPr>
      <w:r w:rsidRPr="008C7770">
        <w:rPr>
          <w:b/>
          <w:i/>
          <w:color w:val="FF0000"/>
        </w:rPr>
        <w:t xml:space="preserve">Remember that the Portfolio is YOUR </w:t>
      </w:r>
      <w:r w:rsidR="00920E5B" w:rsidRPr="008C7770">
        <w:rPr>
          <w:b/>
          <w:i/>
          <w:color w:val="FF0000"/>
        </w:rPr>
        <w:t>responsibility you must not rely on anyone else to pick up any confidentiality breaches as this is your work</w:t>
      </w:r>
      <w:r w:rsidR="0075031F" w:rsidRPr="008C7770">
        <w:rPr>
          <w:b/>
          <w:i/>
          <w:color w:val="FF0000"/>
        </w:rPr>
        <w:t>. Y</w:t>
      </w:r>
      <w:r w:rsidR="00920E5B" w:rsidRPr="008C7770">
        <w:rPr>
          <w:b/>
          <w:i/>
          <w:color w:val="FF0000"/>
        </w:rPr>
        <w:t>ou must accept full responsibility for confidentiality.</w:t>
      </w:r>
      <w:r w:rsidRPr="008C7770">
        <w:rPr>
          <w:b/>
          <w:i/>
          <w:color w:val="FF0000"/>
        </w:rPr>
        <w:t xml:space="preserve"> Meeting all the confidentiality requirements is very important. Breaches of the confidentiality rules may </w:t>
      </w:r>
      <w:r w:rsidR="0057780F" w:rsidRPr="008C7770">
        <w:rPr>
          <w:b/>
          <w:i/>
          <w:color w:val="FF0000"/>
        </w:rPr>
        <w:t>incur a penalty including a deduction of marks or a fail</w:t>
      </w:r>
      <w:r w:rsidR="008420E1" w:rsidRPr="008C7770">
        <w:rPr>
          <w:b/>
          <w:i/>
          <w:color w:val="FF0000"/>
        </w:rPr>
        <w:t>, please see handbook for details.</w:t>
      </w:r>
      <w:r w:rsidRPr="008C7770">
        <w:rPr>
          <w:b/>
          <w:i/>
          <w:color w:val="FF0000"/>
        </w:rPr>
        <w:t xml:space="preserve">   </w:t>
      </w:r>
    </w:p>
    <w:p w14:paraId="2D01A1D2" w14:textId="77777777" w:rsidR="00390074" w:rsidRDefault="00390074" w:rsidP="00FF7EBB">
      <w:pPr>
        <w:ind w:left="360"/>
        <w:jc w:val="both"/>
        <w:rPr>
          <w:b/>
          <w:color w:val="auto"/>
        </w:rPr>
      </w:pPr>
    </w:p>
    <w:p w14:paraId="32A9B248" w14:textId="77777777" w:rsidR="008C7770" w:rsidRPr="0075031F" w:rsidRDefault="008C7770" w:rsidP="00FF7EBB">
      <w:pPr>
        <w:ind w:left="360"/>
        <w:jc w:val="both"/>
        <w:rPr>
          <w:b/>
          <w:color w:val="auto"/>
        </w:rPr>
      </w:pPr>
    </w:p>
    <w:p w14:paraId="33294874" w14:textId="77777777" w:rsidR="000325D9" w:rsidRPr="0075031F" w:rsidRDefault="000325D9" w:rsidP="00FF7EBB">
      <w:pPr>
        <w:jc w:val="both"/>
        <w:rPr>
          <w:b/>
          <w:color w:val="auto"/>
        </w:rPr>
      </w:pPr>
      <w:r w:rsidRPr="0075031F">
        <w:rPr>
          <w:b/>
          <w:color w:val="auto"/>
        </w:rPr>
        <w:t>Dyslexia and other special circumstances</w:t>
      </w:r>
    </w:p>
    <w:p w14:paraId="51CD4AE1" w14:textId="77777777" w:rsidR="000325D9" w:rsidRPr="00E35112" w:rsidRDefault="000325D9" w:rsidP="00FF7EBB">
      <w:pPr>
        <w:jc w:val="both"/>
        <w:rPr>
          <w:b/>
          <w:color w:val="FF0000"/>
          <w:u w:val="single"/>
        </w:rPr>
      </w:pPr>
    </w:p>
    <w:p w14:paraId="4BBE712E" w14:textId="77777777" w:rsidR="000325D9" w:rsidRPr="00E35112" w:rsidRDefault="000325D9" w:rsidP="00FF7EBB">
      <w:pPr>
        <w:jc w:val="both"/>
        <w:rPr>
          <w:color w:val="FF0000"/>
        </w:rPr>
      </w:pPr>
      <w:r w:rsidRPr="00E97171">
        <w:rPr>
          <w:color w:val="auto"/>
        </w:rPr>
        <w:t xml:space="preserve">If you have any condition that you feel may affect your ability to deal with any part of the programme, please contact your training </w:t>
      </w:r>
      <w:r w:rsidR="00E97171" w:rsidRPr="00E97171">
        <w:rPr>
          <w:color w:val="auto"/>
        </w:rPr>
        <w:t xml:space="preserve">department </w:t>
      </w:r>
      <w:r w:rsidRPr="00E97171">
        <w:rPr>
          <w:color w:val="auto"/>
        </w:rPr>
        <w:t xml:space="preserve">immediately to discuss any additional support </w:t>
      </w:r>
      <w:r w:rsidR="008B28E7" w:rsidRPr="00E97171">
        <w:rPr>
          <w:color w:val="auto"/>
        </w:rPr>
        <w:t xml:space="preserve">that </w:t>
      </w:r>
      <w:r w:rsidR="0057780F" w:rsidRPr="00E97171">
        <w:rPr>
          <w:color w:val="auto"/>
        </w:rPr>
        <w:t>may be needed.</w:t>
      </w:r>
      <w:r w:rsidRPr="00E97171">
        <w:rPr>
          <w:color w:val="auto"/>
        </w:rPr>
        <w:t xml:space="preserve"> The University has a </w:t>
      </w:r>
      <w:r w:rsidR="008B28E7" w:rsidRPr="00E97171">
        <w:rPr>
          <w:color w:val="auto"/>
        </w:rPr>
        <w:t>S</w:t>
      </w:r>
      <w:r w:rsidRPr="00E97171">
        <w:rPr>
          <w:color w:val="auto"/>
        </w:rPr>
        <w:t xml:space="preserve">tudent </w:t>
      </w:r>
      <w:r w:rsidR="008B28E7" w:rsidRPr="00E97171">
        <w:rPr>
          <w:color w:val="auto"/>
        </w:rPr>
        <w:t>S</w:t>
      </w:r>
      <w:r w:rsidRPr="00E97171">
        <w:rPr>
          <w:color w:val="auto"/>
        </w:rPr>
        <w:t xml:space="preserve">ervices </w:t>
      </w:r>
      <w:r w:rsidR="008B28E7" w:rsidRPr="00E97171">
        <w:rPr>
          <w:color w:val="auto"/>
        </w:rPr>
        <w:t>U</w:t>
      </w:r>
      <w:r w:rsidRPr="00E97171">
        <w:rPr>
          <w:color w:val="auto"/>
        </w:rPr>
        <w:t xml:space="preserve">nit </w:t>
      </w:r>
      <w:r w:rsidR="008B28E7" w:rsidRPr="00E97171">
        <w:rPr>
          <w:color w:val="auto"/>
        </w:rPr>
        <w:t xml:space="preserve">that </w:t>
      </w:r>
      <w:r w:rsidRPr="00E97171">
        <w:rPr>
          <w:color w:val="auto"/>
        </w:rPr>
        <w:t xml:space="preserve">may be able to help but </w:t>
      </w:r>
      <w:r w:rsidRPr="00E97171">
        <w:rPr>
          <w:b/>
          <w:i/>
          <w:color w:val="auto"/>
        </w:rPr>
        <w:t>it is the learner</w:t>
      </w:r>
      <w:r w:rsidR="00390074" w:rsidRPr="00E97171">
        <w:rPr>
          <w:b/>
          <w:i/>
          <w:color w:val="auto"/>
        </w:rPr>
        <w:t>’</w:t>
      </w:r>
      <w:r w:rsidRPr="00E97171">
        <w:rPr>
          <w:b/>
          <w:i/>
          <w:color w:val="auto"/>
        </w:rPr>
        <w:t>s individual responsibility to contact them</w:t>
      </w:r>
      <w:r w:rsidRPr="00E35112">
        <w:rPr>
          <w:color w:val="FF0000"/>
        </w:rPr>
        <w:t xml:space="preserve">. </w:t>
      </w:r>
    </w:p>
    <w:p w14:paraId="6408CA93" w14:textId="77777777" w:rsidR="000325D9" w:rsidRPr="00E35112" w:rsidRDefault="000325D9" w:rsidP="00FF7EBB">
      <w:pPr>
        <w:jc w:val="both"/>
        <w:rPr>
          <w:b/>
          <w:color w:val="FF0000"/>
        </w:rPr>
      </w:pPr>
    </w:p>
    <w:p w14:paraId="40505393" w14:textId="6F996441" w:rsidR="000325D9" w:rsidRPr="00E35112" w:rsidRDefault="000325D9" w:rsidP="00FF7EBB">
      <w:pPr>
        <w:jc w:val="both"/>
        <w:rPr>
          <w:b/>
          <w:color w:val="FF0000"/>
        </w:rPr>
      </w:pPr>
    </w:p>
    <w:p w14:paraId="64A31700" w14:textId="77777777" w:rsidR="007C1D94" w:rsidRPr="00E97171" w:rsidRDefault="00C7108B" w:rsidP="0093018C">
      <w:pPr>
        <w:jc w:val="center"/>
        <w:rPr>
          <w:b/>
          <w:color w:val="auto"/>
        </w:rPr>
      </w:pPr>
      <w:r w:rsidRPr="00E35112">
        <w:rPr>
          <w:b/>
          <w:color w:val="FF0000"/>
        </w:rPr>
        <w:br w:type="page"/>
      </w:r>
      <w:r w:rsidR="000325D9" w:rsidRPr="00E97171">
        <w:rPr>
          <w:b/>
          <w:color w:val="auto"/>
        </w:rPr>
        <w:lastRenderedPageBreak/>
        <w:t>S</w:t>
      </w:r>
      <w:r w:rsidR="00895FCE" w:rsidRPr="00E97171">
        <w:rPr>
          <w:b/>
          <w:color w:val="auto"/>
        </w:rPr>
        <w:t>ection 1</w:t>
      </w:r>
    </w:p>
    <w:p w14:paraId="5FB64AB7" w14:textId="77777777" w:rsidR="004B600B" w:rsidRPr="00E97171" w:rsidRDefault="004B600B" w:rsidP="00FF7EBB">
      <w:pPr>
        <w:jc w:val="both"/>
        <w:rPr>
          <w:color w:val="auto"/>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rPr>
      </w:pPr>
      <w:r>
        <w:rPr>
          <w:b/>
          <w:color w:val="auto"/>
        </w:rPr>
        <w:t xml:space="preserve">Graduate Certificate in </w:t>
      </w:r>
      <w:r w:rsidR="004B600B" w:rsidRPr="00E97171">
        <w:rPr>
          <w:b/>
          <w:color w:val="auto"/>
        </w:rPr>
        <w:t xml:space="preserve">Consolidation </w:t>
      </w:r>
      <w:r>
        <w:rPr>
          <w:b/>
          <w:color w:val="auto"/>
        </w:rPr>
        <w:t xml:space="preserve">of Social Work Practice </w:t>
      </w:r>
      <w:r w:rsidR="00E83F91" w:rsidRPr="00E97171">
        <w:rPr>
          <w:b/>
          <w:color w:val="auto"/>
        </w:rPr>
        <w:t xml:space="preserve">- </w:t>
      </w:r>
      <w:r w:rsidR="004B600B" w:rsidRPr="00E97171">
        <w:rPr>
          <w:b/>
          <w:color w:val="auto"/>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rPr>
      </w:pPr>
    </w:p>
    <w:p w14:paraId="51307AD8" w14:textId="77777777" w:rsidR="004B600B" w:rsidRPr="00E97171" w:rsidRDefault="004B600B" w:rsidP="00FF7EBB">
      <w:pPr>
        <w:jc w:val="both"/>
        <w:rPr>
          <w:color w:val="auto"/>
        </w:rPr>
      </w:pPr>
    </w:p>
    <w:p w14:paraId="4BE57E9E" w14:textId="77777777" w:rsidR="007C1D94" w:rsidRPr="00E97171" w:rsidRDefault="007C1D94" w:rsidP="00FF7EBB">
      <w:pPr>
        <w:jc w:val="both"/>
        <w:rPr>
          <w:i/>
          <w:color w:val="auto"/>
        </w:rPr>
      </w:pPr>
      <w:r w:rsidRPr="00E97171">
        <w:rPr>
          <w:i/>
          <w:color w:val="auto"/>
        </w:rPr>
        <w:t xml:space="preserve">Guidance: </w:t>
      </w:r>
    </w:p>
    <w:p w14:paraId="3E375E8C" w14:textId="77777777" w:rsidR="008B28E7" w:rsidRPr="00E97171" w:rsidRDefault="008B28E7" w:rsidP="00FF7EBB">
      <w:pPr>
        <w:jc w:val="both"/>
        <w:rPr>
          <w:i/>
          <w:color w:val="auto"/>
        </w:rPr>
      </w:pPr>
    </w:p>
    <w:p w14:paraId="6D32F0F5" w14:textId="77777777" w:rsidR="007C1D94" w:rsidRPr="00E97171" w:rsidRDefault="007C1D94" w:rsidP="00E83F91">
      <w:pPr>
        <w:numPr>
          <w:ilvl w:val="0"/>
          <w:numId w:val="19"/>
        </w:numPr>
        <w:jc w:val="both"/>
        <w:rPr>
          <w:i/>
          <w:color w:val="auto"/>
        </w:rPr>
      </w:pPr>
      <w:r w:rsidRPr="00E97171">
        <w:rPr>
          <w:i/>
          <w:color w:val="auto"/>
        </w:rPr>
        <w:t xml:space="preserve">Your portfolio must contain items 1 </w:t>
      </w:r>
      <w:r w:rsidR="002657E9" w:rsidRPr="00E97171">
        <w:rPr>
          <w:i/>
          <w:color w:val="auto"/>
        </w:rPr>
        <w:t>-</w:t>
      </w:r>
      <w:r w:rsidR="00986B43">
        <w:rPr>
          <w:i/>
          <w:color w:val="auto"/>
        </w:rPr>
        <w:t xml:space="preserve"> 9</w:t>
      </w:r>
      <w:r w:rsidR="00E83F91" w:rsidRPr="00E97171">
        <w:rPr>
          <w:i/>
          <w:color w:val="auto"/>
        </w:rPr>
        <w:t xml:space="preserve"> </w:t>
      </w:r>
      <w:r w:rsidR="009F3AEC" w:rsidRPr="00E97171">
        <w:rPr>
          <w:i/>
          <w:color w:val="auto"/>
        </w:rPr>
        <w:t>below</w:t>
      </w:r>
      <w:r w:rsidRPr="00E97171">
        <w:rPr>
          <w:i/>
          <w:color w:val="auto"/>
        </w:rPr>
        <w:t xml:space="preserve"> (in the o</w:t>
      </w:r>
      <w:r w:rsidR="00751263" w:rsidRPr="00E97171">
        <w:rPr>
          <w:i/>
          <w:color w:val="auto"/>
        </w:rPr>
        <w:t>rder given</w:t>
      </w:r>
      <w:r w:rsidRPr="00E97171">
        <w:rPr>
          <w:i/>
          <w:color w:val="auto"/>
        </w:rPr>
        <w:t>)</w:t>
      </w:r>
      <w:r w:rsidR="00E76F60" w:rsidRPr="00E97171">
        <w:rPr>
          <w:i/>
          <w:color w:val="auto"/>
        </w:rPr>
        <w:t>;</w:t>
      </w:r>
    </w:p>
    <w:p w14:paraId="5652C783" w14:textId="77777777" w:rsidR="00895FCE" w:rsidRPr="00E97171" w:rsidRDefault="007C1D94" w:rsidP="00FF7EBB">
      <w:pPr>
        <w:numPr>
          <w:ilvl w:val="0"/>
          <w:numId w:val="19"/>
        </w:numPr>
        <w:jc w:val="both"/>
        <w:rPr>
          <w:i/>
          <w:color w:val="auto"/>
        </w:rPr>
      </w:pPr>
      <w:r w:rsidRPr="00E97171">
        <w:rPr>
          <w:i/>
          <w:color w:val="auto"/>
        </w:rPr>
        <w:t xml:space="preserve">You </w:t>
      </w:r>
      <w:r w:rsidR="00B12295" w:rsidRPr="00E97171">
        <w:rPr>
          <w:i/>
          <w:color w:val="auto"/>
        </w:rPr>
        <w:t xml:space="preserve">should </w:t>
      </w:r>
      <w:r w:rsidRPr="00E97171">
        <w:rPr>
          <w:i/>
          <w:color w:val="auto"/>
        </w:rPr>
        <w:t>use th</w:t>
      </w:r>
      <w:r w:rsidR="00E97171" w:rsidRPr="00E97171">
        <w:rPr>
          <w:i/>
          <w:color w:val="auto"/>
        </w:rPr>
        <w:t>is</w:t>
      </w:r>
      <w:r w:rsidRPr="00E97171">
        <w:rPr>
          <w:i/>
          <w:color w:val="auto"/>
        </w:rPr>
        <w:t xml:space="preserve"> pro</w:t>
      </w:r>
      <w:r w:rsidR="00390074" w:rsidRPr="00E97171">
        <w:rPr>
          <w:i/>
          <w:color w:val="auto"/>
        </w:rPr>
        <w:t>-</w:t>
      </w:r>
      <w:r w:rsidRPr="00E97171">
        <w:rPr>
          <w:i/>
          <w:color w:val="auto"/>
        </w:rPr>
        <w:t xml:space="preserve">forma </w:t>
      </w:r>
      <w:r w:rsidR="008B28E7" w:rsidRPr="00E97171">
        <w:rPr>
          <w:i/>
          <w:color w:val="auto"/>
        </w:rPr>
        <w:t xml:space="preserve">to insert your text within </w:t>
      </w:r>
      <w:r w:rsidRPr="00E97171">
        <w:rPr>
          <w:i/>
          <w:color w:val="auto"/>
        </w:rPr>
        <w:t>each section</w:t>
      </w:r>
      <w:r w:rsidR="00E76F60" w:rsidRPr="00E97171">
        <w:rPr>
          <w:i/>
          <w:color w:val="auto"/>
        </w:rPr>
        <w:t>;</w:t>
      </w:r>
      <w:r w:rsidRPr="00E97171">
        <w:rPr>
          <w:i/>
          <w:color w:val="auto"/>
        </w:rPr>
        <w:t xml:space="preserve"> </w:t>
      </w:r>
    </w:p>
    <w:p w14:paraId="40BCC4A2" w14:textId="77777777" w:rsidR="007C1D94" w:rsidRPr="00E97171" w:rsidRDefault="007C1D94" w:rsidP="00FF7EBB">
      <w:pPr>
        <w:numPr>
          <w:ilvl w:val="0"/>
          <w:numId w:val="19"/>
        </w:numPr>
        <w:jc w:val="both"/>
        <w:rPr>
          <w:i/>
          <w:color w:val="auto"/>
        </w:rPr>
      </w:pPr>
      <w:r w:rsidRPr="00E97171">
        <w:rPr>
          <w:i/>
          <w:color w:val="auto"/>
        </w:rPr>
        <w:t xml:space="preserve">Please make sure the </w:t>
      </w:r>
      <w:r w:rsidR="008B28E7" w:rsidRPr="00E97171">
        <w:rPr>
          <w:i/>
          <w:color w:val="auto"/>
        </w:rPr>
        <w:t>S</w:t>
      </w:r>
      <w:r w:rsidR="00390074" w:rsidRPr="00E97171">
        <w:rPr>
          <w:i/>
          <w:color w:val="auto"/>
        </w:rPr>
        <w:t>ignatures page at S</w:t>
      </w:r>
      <w:r w:rsidR="006C2EB5" w:rsidRPr="00E97171">
        <w:rPr>
          <w:i/>
          <w:color w:val="auto"/>
        </w:rPr>
        <w:t xml:space="preserve">ection </w:t>
      </w:r>
      <w:r w:rsidR="00CC7226">
        <w:rPr>
          <w:i/>
          <w:color w:val="auto"/>
        </w:rPr>
        <w:t>8</w:t>
      </w:r>
      <w:r w:rsidR="006C2EB5" w:rsidRPr="00E97171">
        <w:rPr>
          <w:i/>
          <w:color w:val="auto"/>
        </w:rPr>
        <w:t xml:space="preserve"> is fully completed before submission </w:t>
      </w:r>
      <w:r w:rsidRPr="00E97171">
        <w:rPr>
          <w:i/>
          <w:color w:val="auto"/>
        </w:rPr>
        <w:t xml:space="preserve"> </w:t>
      </w:r>
    </w:p>
    <w:p w14:paraId="24D03EBD" w14:textId="77777777" w:rsidR="00B12295" w:rsidRPr="00E97171" w:rsidRDefault="00B12295" w:rsidP="00FF7EBB">
      <w:pPr>
        <w:jc w:val="both"/>
        <w:rPr>
          <w:b/>
          <w:color w:val="auto"/>
        </w:rPr>
      </w:pPr>
    </w:p>
    <w:p w14:paraId="6403A1DD" w14:textId="77777777" w:rsidR="008B28E7" w:rsidRPr="00E97171" w:rsidRDefault="008B28E7" w:rsidP="00FF7EBB">
      <w:pPr>
        <w:jc w:val="both"/>
        <w:rPr>
          <w:b/>
          <w:color w:val="auto"/>
        </w:rPr>
      </w:pPr>
      <w:r w:rsidRPr="00E97171">
        <w:rPr>
          <w:b/>
          <w:color w:val="auto"/>
        </w:rPr>
        <w:t xml:space="preserve">Contents </w:t>
      </w:r>
    </w:p>
    <w:p w14:paraId="7A6586E1" w14:textId="77777777" w:rsidR="00B12295" w:rsidRPr="00E35112" w:rsidRDefault="00B12295" w:rsidP="00FF7EBB">
      <w:pPr>
        <w:jc w:val="both"/>
        <w:rPr>
          <w:b/>
          <w:color w:val="FF0000"/>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rPr>
            </w:pPr>
            <w:r w:rsidRPr="00FF07C3">
              <w:rPr>
                <w:b/>
                <w:color w:val="auto"/>
              </w:rPr>
              <w:t>Portfolio Section</w:t>
            </w:r>
          </w:p>
        </w:tc>
        <w:tc>
          <w:tcPr>
            <w:tcW w:w="7177" w:type="dxa"/>
            <w:shd w:val="clear" w:color="auto" w:fill="auto"/>
          </w:tcPr>
          <w:p w14:paraId="71062B29" w14:textId="77777777" w:rsidR="0002759A" w:rsidRPr="00FF07C3" w:rsidRDefault="0002759A" w:rsidP="00FF7EBB">
            <w:pPr>
              <w:jc w:val="both"/>
              <w:rPr>
                <w:b/>
                <w:color w:val="auto"/>
              </w:rPr>
            </w:pPr>
            <w:r w:rsidRPr="00FF07C3">
              <w:rPr>
                <w:b/>
                <w:color w:val="auto"/>
              </w:rPr>
              <w:t>Topic</w:t>
            </w:r>
          </w:p>
          <w:p w14:paraId="14B2A528" w14:textId="77777777" w:rsidR="0002759A" w:rsidRPr="00FF07C3" w:rsidRDefault="0002759A" w:rsidP="00FF7EBB">
            <w:pPr>
              <w:jc w:val="both"/>
              <w:rPr>
                <w:b/>
                <w:color w:val="auto"/>
              </w:rPr>
            </w:pPr>
          </w:p>
        </w:tc>
        <w:tc>
          <w:tcPr>
            <w:tcW w:w="1134" w:type="dxa"/>
          </w:tcPr>
          <w:p w14:paraId="24769A51" w14:textId="77777777" w:rsidR="0002759A" w:rsidRPr="00FF07C3" w:rsidRDefault="0002759A" w:rsidP="00FF7EBB">
            <w:pPr>
              <w:jc w:val="both"/>
              <w:rPr>
                <w:b/>
                <w:color w:val="auto"/>
              </w:rPr>
            </w:pPr>
            <w:r>
              <w:rPr>
                <w:b/>
                <w:color w:val="auto"/>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rPr>
            </w:pPr>
            <w:r w:rsidRPr="00FF07C3">
              <w:rPr>
                <w:color w:val="auto"/>
              </w:rPr>
              <w:t>1</w:t>
            </w:r>
          </w:p>
        </w:tc>
        <w:tc>
          <w:tcPr>
            <w:tcW w:w="7177" w:type="dxa"/>
            <w:shd w:val="clear" w:color="auto" w:fill="auto"/>
          </w:tcPr>
          <w:p w14:paraId="2FE9A332" w14:textId="77777777" w:rsidR="0002759A" w:rsidRPr="00FF07C3" w:rsidRDefault="0002759A" w:rsidP="00E83F91">
            <w:pPr>
              <w:spacing w:line="360" w:lineRule="auto"/>
              <w:jc w:val="both"/>
              <w:rPr>
                <w:color w:val="auto"/>
              </w:rPr>
            </w:pPr>
            <w:r w:rsidRPr="00FF07C3">
              <w:rPr>
                <w:color w:val="auto"/>
              </w:rPr>
              <w:t>Contents page</w:t>
            </w:r>
          </w:p>
        </w:tc>
        <w:tc>
          <w:tcPr>
            <w:tcW w:w="1134" w:type="dxa"/>
          </w:tcPr>
          <w:p w14:paraId="31267A66" w14:textId="77777777" w:rsidR="0002759A" w:rsidRPr="00FF07C3" w:rsidRDefault="0002759A" w:rsidP="00E83F91">
            <w:pPr>
              <w:spacing w:line="360" w:lineRule="auto"/>
              <w:jc w:val="both"/>
              <w:rPr>
                <w:color w:val="auto"/>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rPr>
            </w:pPr>
            <w:r w:rsidRPr="00FF07C3">
              <w:rPr>
                <w:color w:val="auto"/>
              </w:rPr>
              <w:t>2</w:t>
            </w:r>
          </w:p>
        </w:tc>
        <w:tc>
          <w:tcPr>
            <w:tcW w:w="7177" w:type="dxa"/>
            <w:shd w:val="clear" w:color="auto" w:fill="auto"/>
          </w:tcPr>
          <w:p w14:paraId="4A7FA6DC" w14:textId="77777777" w:rsidR="0002759A" w:rsidRPr="00FF07C3" w:rsidRDefault="0002759A" w:rsidP="00E83F91">
            <w:pPr>
              <w:spacing w:line="360" w:lineRule="auto"/>
              <w:jc w:val="both"/>
              <w:rPr>
                <w:color w:val="auto"/>
              </w:rPr>
            </w:pPr>
            <w:r w:rsidRPr="00FF07C3">
              <w:rPr>
                <w:color w:val="auto"/>
              </w:rPr>
              <w:t>Developmental Review</w:t>
            </w:r>
          </w:p>
        </w:tc>
        <w:tc>
          <w:tcPr>
            <w:tcW w:w="1134" w:type="dxa"/>
          </w:tcPr>
          <w:p w14:paraId="1E311B0B" w14:textId="77777777" w:rsidR="0002759A" w:rsidRPr="00FF07C3" w:rsidRDefault="0002759A" w:rsidP="00E83F91">
            <w:pPr>
              <w:spacing w:line="360" w:lineRule="auto"/>
              <w:jc w:val="both"/>
              <w:rPr>
                <w:color w:val="auto"/>
              </w:rPr>
            </w:pPr>
            <w:r>
              <w:rPr>
                <w:color w:val="auto"/>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rPr>
            </w:pPr>
            <w:r w:rsidRPr="00E559CE">
              <w:rPr>
                <w:color w:val="auto"/>
              </w:rPr>
              <w:t>3</w:t>
            </w:r>
          </w:p>
        </w:tc>
        <w:tc>
          <w:tcPr>
            <w:tcW w:w="7177" w:type="dxa"/>
            <w:shd w:val="clear" w:color="auto" w:fill="auto"/>
          </w:tcPr>
          <w:p w14:paraId="4FE475A2" w14:textId="77777777" w:rsidR="0002759A" w:rsidRPr="00E559CE" w:rsidRDefault="0002759A" w:rsidP="0052250B">
            <w:pPr>
              <w:spacing w:line="360" w:lineRule="auto"/>
              <w:jc w:val="both"/>
              <w:rPr>
                <w:color w:val="auto"/>
              </w:rPr>
            </w:pPr>
            <w:r w:rsidRPr="00E559CE">
              <w:rPr>
                <w:color w:val="auto"/>
              </w:rPr>
              <w:t>Observation and feedback</w:t>
            </w:r>
          </w:p>
        </w:tc>
        <w:tc>
          <w:tcPr>
            <w:tcW w:w="1134" w:type="dxa"/>
          </w:tcPr>
          <w:p w14:paraId="0A81B1A7" w14:textId="77777777" w:rsidR="0002759A" w:rsidRPr="00E559CE" w:rsidRDefault="002C3031" w:rsidP="0052250B">
            <w:pPr>
              <w:spacing w:line="360" w:lineRule="auto"/>
              <w:jc w:val="both"/>
              <w:rPr>
                <w:color w:val="auto"/>
              </w:rPr>
            </w:pPr>
            <w:r>
              <w:rPr>
                <w:color w:val="auto"/>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rPr>
            </w:pPr>
            <w:r w:rsidRPr="00E559CE">
              <w:rPr>
                <w:color w:val="auto"/>
              </w:rPr>
              <w:t>4</w:t>
            </w:r>
          </w:p>
        </w:tc>
        <w:tc>
          <w:tcPr>
            <w:tcW w:w="7177" w:type="dxa"/>
            <w:shd w:val="clear" w:color="auto" w:fill="auto"/>
          </w:tcPr>
          <w:p w14:paraId="20696740" w14:textId="77777777" w:rsidR="0002759A" w:rsidRPr="00E559CE" w:rsidRDefault="0002759A" w:rsidP="00E83F91">
            <w:pPr>
              <w:spacing w:line="360" w:lineRule="auto"/>
              <w:jc w:val="both"/>
              <w:rPr>
                <w:color w:val="auto"/>
              </w:rPr>
            </w:pPr>
            <w:r w:rsidRPr="00E559CE">
              <w:rPr>
                <w:color w:val="auto"/>
              </w:rPr>
              <w:t>Safeguarding and working in complex situations</w:t>
            </w:r>
            <w:r>
              <w:rPr>
                <w:color w:val="auto"/>
              </w:rPr>
              <w:t xml:space="preserve"> – Case Study</w:t>
            </w:r>
          </w:p>
        </w:tc>
        <w:tc>
          <w:tcPr>
            <w:tcW w:w="1134" w:type="dxa"/>
          </w:tcPr>
          <w:p w14:paraId="06AAB8CD" w14:textId="77777777" w:rsidR="0002759A" w:rsidRPr="00E559CE" w:rsidRDefault="002C3031" w:rsidP="00E83F91">
            <w:pPr>
              <w:spacing w:line="360" w:lineRule="auto"/>
              <w:jc w:val="both"/>
              <w:rPr>
                <w:color w:val="auto"/>
              </w:rPr>
            </w:pPr>
            <w:r>
              <w:rPr>
                <w:color w:val="auto"/>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rPr>
            </w:pPr>
            <w:r>
              <w:rPr>
                <w:color w:val="auto"/>
              </w:rPr>
              <w:t>5</w:t>
            </w:r>
          </w:p>
        </w:tc>
        <w:tc>
          <w:tcPr>
            <w:tcW w:w="7177" w:type="dxa"/>
            <w:shd w:val="clear" w:color="auto" w:fill="auto"/>
          </w:tcPr>
          <w:p w14:paraId="5D02F08C" w14:textId="77777777" w:rsidR="0002759A" w:rsidRPr="00E559CE" w:rsidRDefault="0002759A" w:rsidP="00E83F91">
            <w:pPr>
              <w:spacing w:line="360" w:lineRule="auto"/>
              <w:jc w:val="both"/>
              <w:rPr>
                <w:color w:val="auto"/>
              </w:rPr>
            </w:pPr>
            <w:r>
              <w:rPr>
                <w:color w:val="auto"/>
              </w:rPr>
              <w:t>Safeguarding</w:t>
            </w:r>
          </w:p>
        </w:tc>
        <w:tc>
          <w:tcPr>
            <w:tcW w:w="1134" w:type="dxa"/>
          </w:tcPr>
          <w:p w14:paraId="54D2FFC1" w14:textId="77777777" w:rsidR="0002759A" w:rsidRDefault="002C3031" w:rsidP="00E83F91">
            <w:pPr>
              <w:spacing w:line="360" w:lineRule="auto"/>
              <w:jc w:val="both"/>
              <w:rPr>
                <w:color w:val="auto"/>
              </w:rPr>
            </w:pPr>
            <w:r>
              <w:rPr>
                <w:color w:val="auto"/>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rPr>
            </w:pPr>
            <w:r>
              <w:rPr>
                <w:color w:val="auto"/>
              </w:rPr>
              <w:t>6</w:t>
            </w:r>
          </w:p>
        </w:tc>
        <w:tc>
          <w:tcPr>
            <w:tcW w:w="7177" w:type="dxa"/>
            <w:shd w:val="clear" w:color="auto" w:fill="auto"/>
          </w:tcPr>
          <w:p w14:paraId="43D47DB7" w14:textId="77777777" w:rsidR="0002759A" w:rsidRPr="00E559CE" w:rsidRDefault="0002759A" w:rsidP="00E83F91">
            <w:pPr>
              <w:spacing w:line="360" w:lineRule="auto"/>
              <w:jc w:val="both"/>
              <w:rPr>
                <w:color w:val="auto"/>
              </w:rPr>
            </w:pPr>
            <w:r w:rsidRPr="00E559CE">
              <w:rPr>
                <w:color w:val="auto"/>
              </w:rPr>
              <w:t>Developmental Review</w:t>
            </w:r>
          </w:p>
        </w:tc>
        <w:tc>
          <w:tcPr>
            <w:tcW w:w="1134" w:type="dxa"/>
          </w:tcPr>
          <w:p w14:paraId="49E7A37B" w14:textId="77777777" w:rsidR="0002759A" w:rsidRPr="00E559CE" w:rsidRDefault="0002759A" w:rsidP="00E83F91">
            <w:pPr>
              <w:spacing w:line="360" w:lineRule="auto"/>
              <w:jc w:val="both"/>
              <w:rPr>
                <w:color w:val="auto"/>
              </w:rPr>
            </w:pPr>
            <w:r>
              <w:rPr>
                <w:color w:val="auto"/>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rPr>
            </w:pPr>
            <w:r>
              <w:rPr>
                <w:color w:val="auto"/>
              </w:rPr>
              <w:t>7</w:t>
            </w:r>
          </w:p>
        </w:tc>
        <w:tc>
          <w:tcPr>
            <w:tcW w:w="7177" w:type="dxa"/>
            <w:shd w:val="clear" w:color="auto" w:fill="auto"/>
          </w:tcPr>
          <w:p w14:paraId="1828382B" w14:textId="77777777" w:rsidR="0002759A" w:rsidRPr="000E38C3" w:rsidRDefault="0002759A" w:rsidP="00E83F91">
            <w:pPr>
              <w:spacing w:line="360" w:lineRule="auto"/>
              <w:jc w:val="both"/>
              <w:rPr>
                <w:color w:val="auto"/>
              </w:rPr>
            </w:pPr>
            <w:r w:rsidRPr="000E38C3">
              <w:rPr>
                <w:color w:val="auto"/>
              </w:rPr>
              <w:t>Bibliography</w:t>
            </w:r>
          </w:p>
        </w:tc>
        <w:tc>
          <w:tcPr>
            <w:tcW w:w="1134" w:type="dxa"/>
          </w:tcPr>
          <w:p w14:paraId="59FF8257" w14:textId="77777777" w:rsidR="0002759A" w:rsidRPr="000E38C3" w:rsidRDefault="0002759A" w:rsidP="00E83F91">
            <w:pPr>
              <w:spacing w:line="360" w:lineRule="auto"/>
              <w:jc w:val="both"/>
              <w:rPr>
                <w:color w:val="auto"/>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rPr>
            </w:pPr>
            <w:r>
              <w:rPr>
                <w:color w:val="auto"/>
              </w:rPr>
              <w:t>8</w:t>
            </w:r>
          </w:p>
        </w:tc>
        <w:tc>
          <w:tcPr>
            <w:tcW w:w="7177" w:type="dxa"/>
            <w:shd w:val="clear" w:color="auto" w:fill="auto"/>
          </w:tcPr>
          <w:p w14:paraId="605F2348" w14:textId="77777777" w:rsidR="0002759A" w:rsidRPr="000E38C3" w:rsidRDefault="0002759A" w:rsidP="00E83F91">
            <w:pPr>
              <w:spacing w:line="360" w:lineRule="auto"/>
              <w:jc w:val="both"/>
              <w:rPr>
                <w:color w:val="auto"/>
              </w:rPr>
            </w:pPr>
            <w:r w:rsidRPr="000E38C3">
              <w:rPr>
                <w:color w:val="auto"/>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rPr>
            </w:pPr>
            <w:r>
              <w:rPr>
                <w:color w:val="auto"/>
              </w:rPr>
              <w:t>9</w:t>
            </w:r>
          </w:p>
        </w:tc>
        <w:tc>
          <w:tcPr>
            <w:tcW w:w="7177" w:type="dxa"/>
            <w:shd w:val="clear" w:color="auto" w:fill="auto"/>
          </w:tcPr>
          <w:p w14:paraId="27497027" w14:textId="77777777" w:rsidR="0002759A" w:rsidRPr="000E38C3" w:rsidRDefault="0002759A" w:rsidP="00E83F91">
            <w:pPr>
              <w:spacing w:line="360" w:lineRule="auto"/>
              <w:jc w:val="both"/>
              <w:rPr>
                <w:color w:val="auto"/>
              </w:rPr>
            </w:pPr>
            <w:r>
              <w:rPr>
                <w:color w:val="auto"/>
              </w:rPr>
              <w:t>Learner and Employer Learning Agreement</w:t>
            </w:r>
          </w:p>
        </w:tc>
        <w:tc>
          <w:tcPr>
            <w:tcW w:w="1134" w:type="dxa"/>
          </w:tcPr>
          <w:p w14:paraId="47603EDE" w14:textId="77777777" w:rsidR="0002759A" w:rsidRDefault="0002759A" w:rsidP="00E83F91">
            <w:pPr>
              <w:spacing w:line="360" w:lineRule="auto"/>
              <w:jc w:val="both"/>
              <w:rPr>
                <w:color w:val="auto"/>
              </w:rPr>
            </w:pPr>
          </w:p>
        </w:tc>
      </w:tr>
    </w:tbl>
    <w:p w14:paraId="2B5AFBBA" w14:textId="77777777" w:rsidR="00E83F91" w:rsidRDefault="00E83F91" w:rsidP="00FF7EBB">
      <w:pPr>
        <w:jc w:val="both"/>
        <w:rPr>
          <w:b/>
        </w:rPr>
      </w:pPr>
    </w:p>
    <w:p w14:paraId="5C77C68A" w14:textId="77777777" w:rsidR="007C1D94" w:rsidRPr="008B28E7" w:rsidRDefault="00E83F91" w:rsidP="0093018C">
      <w:pPr>
        <w:jc w:val="center"/>
        <w:rPr>
          <w:b/>
        </w:rPr>
      </w:pPr>
      <w:r>
        <w:rPr>
          <w:b/>
        </w:rPr>
        <w:br w:type="page"/>
      </w:r>
      <w:r w:rsidR="00E76F60" w:rsidRPr="008B28E7">
        <w:rPr>
          <w:b/>
        </w:rPr>
        <w:lastRenderedPageBreak/>
        <w:t>S</w:t>
      </w:r>
      <w:r w:rsidR="00895FCE" w:rsidRPr="008B28E7">
        <w:rPr>
          <w:b/>
        </w:rPr>
        <w:t>ection 2</w:t>
      </w:r>
    </w:p>
    <w:p w14:paraId="7A089045" w14:textId="77777777" w:rsidR="000A469A" w:rsidRPr="008B28E7" w:rsidRDefault="000A469A" w:rsidP="00FF7EBB">
      <w:pPr>
        <w:jc w:val="both"/>
        <w:rPr>
          <w:b/>
        </w:rPr>
      </w:pPr>
    </w:p>
    <w:p w14:paraId="359395BD" w14:textId="77777777" w:rsidR="001C0E74" w:rsidRPr="008B28E7" w:rsidRDefault="004B69F6" w:rsidP="00FF7EBB">
      <w:pPr>
        <w:jc w:val="both"/>
        <w:rPr>
          <w:b/>
        </w:rPr>
      </w:pPr>
      <w:r w:rsidRPr="008B28E7">
        <w:rPr>
          <w:b/>
        </w:rPr>
        <w:t>Development</w:t>
      </w:r>
      <w:r w:rsidR="00E7086E" w:rsidRPr="008B28E7">
        <w:rPr>
          <w:b/>
        </w:rPr>
        <w:t>al</w:t>
      </w:r>
      <w:r w:rsidRPr="008B28E7">
        <w:rPr>
          <w:b/>
        </w:rPr>
        <w:t xml:space="preserve"> review</w:t>
      </w:r>
      <w:r w:rsidR="00CA5726">
        <w:rPr>
          <w:b/>
        </w:rPr>
        <w:t xml:space="preserve"> (a)</w:t>
      </w:r>
    </w:p>
    <w:p w14:paraId="79E43212" w14:textId="77777777" w:rsidR="004046F0" w:rsidRPr="008B28E7" w:rsidRDefault="004046F0" w:rsidP="00FF7EBB">
      <w:pPr>
        <w:jc w:val="both"/>
        <w:rPr>
          <w:b/>
        </w:rPr>
      </w:pPr>
    </w:p>
    <w:p w14:paraId="4261E881" w14:textId="77777777" w:rsidR="00E91F62" w:rsidRPr="00A22E6C" w:rsidRDefault="00C63D00">
      <w:pPr>
        <w:pPrChange w:id="5" w:author="Glenys Cotterrell" w:date="2020-12-14T09:34:00Z">
          <w:pPr>
            <w:jc w:val="both"/>
          </w:pPr>
        </w:pPrChange>
      </w:pPr>
      <w:r w:rsidRPr="00E83F91">
        <w:t>Guidance:</w:t>
      </w:r>
      <w:r w:rsidR="004F1E21" w:rsidRPr="00E83F91">
        <w:t xml:space="preserve"> </w:t>
      </w:r>
      <w:r w:rsidR="00CD0735">
        <w:t>This section should be completed by taking into account</w:t>
      </w:r>
      <w:r w:rsidR="00CD0735" w:rsidRPr="00FF07C3">
        <w:t xml:space="preserve"> </w:t>
      </w:r>
      <w:r w:rsidR="00CD0735" w:rsidRPr="00CD0735">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pPr>
            <w:r>
              <w:t xml:space="preserve">Based on your experience in </w:t>
            </w:r>
            <w:r w:rsidR="00ED5D03">
              <w:t>practice</w:t>
            </w:r>
            <w:r>
              <w:t xml:space="preserve"> identify and justify</w:t>
            </w:r>
            <w:r w:rsidR="004667B1">
              <w:t xml:space="preserve"> </w:t>
            </w:r>
            <w:r w:rsidR="002C2536">
              <w:t>you</w:t>
            </w:r>
            <w:r w:rsidR="00E812B5">
              <w:t>r</w:t>
            </w:r>
            <w:r w:rsidR="002C2536">
              <w:t xml:space="preserve"> agreed </w:t>
            </w:r>
            <w:r w:rsidR="00CD0735">
              <w:t>learning needs for the following</w:t>
            </w:r>
            <w:r w:rsidR="00E35112" w:rsidRPr="00FF07C3">
              <w:t xml:space="preserve"> outcomes:</w:t>
            </w:r>
          </w:p>
          <w:p w14:paraId="74F22B24" w14:textId="77777777" w:rsidR="00E35112" w:rsidRPr="00FF07C3" w:rsidRDefault="00E35112" w:rsidP="00E35112">
            <w:pPr>
              <w:jc w:val="both"/>
            </w:pPr>
          </w:p>
          <w:p w14:paraId="096E0CC0" w14:textId="77777777" w:rsidR="00AE5BA6" w:rsidRDefault="00E35112" w:rsidP="00AE5BA6">
            <w:pPr>
              <w:numPr>
                <w:ilvl w:val="0"/>
                <w:numId w:val="44"/>
              </w:numPr>
              <w:jc w:val="both"/>
            </w:pPr>
            <w:r w:rsidRPr="00FF07C3">
              <w:t>Working Collaboratively with</w:t>
            </w:r>
            <w:r w:rsidR="0098427C">
              <w:t xml:space="preserve"> </w:t>
            </w:r>
            <w:r w:rsidR="00AE5BA6" w:rsidRPr="00AE5BA6">
              <w:t>service users</w:t>
            </w:r>
            <w:r w:rsidR="00AE5BA6">
              <w:t xml:space="preserve"> &amp;</w:t>
            </w:r>
            <w:r w:rsidR="00AE5BA6" w:rsidRPr="00AE5BA6">
              <w:t xml:space="preserve"> carers </w:t>
            </w:r>
            <w:r w:rsidR="0098427C">
              <w:t xml:space="preserve"> </w:t>
            </w:r>
          </w:p>
          <w:p w14:paraId="5DEBE136" w14:textId="77777777" w:rsidR="00986B43" w:rsidRPr="00FF07C3" w:rsidRDefault="00AE5BA6" w:rsidP="00AE5BA6">
            <w:pPr>
              <w:jc w:val="both"/>
            </w:pPr>
            <w:r>
              <w:t xml:space="preserve">           </w:t>
            </w:r>
            <w:r w:rsidR="00986B43" w:rsidRPr="00FF07C3">
              <w:t>Working Collaboratively with Other Professionals</w:t>
            </w:r>
          </w:p>
          <w:p w14:paraId="3D2BCF0D" w14:textId="77777777" w:rsidR="00E35112" w:rsidRPr="00FF07C3" w:rsidRDefault="00E35112" w:rsidP="00FF07C3">
            <w:pPr>
              <w:numPr>
                <w:ilvl w:val="0"/>
                <w:numId w:val="44"/>
              </w:numPr>
              <w:jc w:val="both"/>
            </w:pPr>
            <w:r w:rsidRPr="00FF07C3">
              <w:t>Applying analysis in assessment to inform interventions</w:t>
            </w:r>
          </w:p>
          <w:p w14:paraId="54B2F7EB" w14:textId="77777777" w:rsidR="00E35112" w:rsidRPr="00FF07C3" w:rsidRDefault="00E35112" w:rsidP="00FF07C3">
            <w:pPr>
              <w:numPr>
                <w:ilvl w:val="0"/>
                <w:numId w:val="44"/>
              </w:numPr>
              <w:jc w:val="both"/>
            </w:pPr>
            <w:r w:rsidRPr="00FF07C3">
              <w:t>Intervention and application of professional judgement in increasingly complex situations</w:t>
            </w:r>
          </w:p>
          <w:p w14:paraId="70DDD62C" w14:textId="77777777" w:rsidR="00E35112" w:rsidRDefault="00E35112" w:rsidP="00E35112">
            <w:pPr>
              <w:jc w:val="both"/>
            </w:pPr>
          </w:p>
          <w:p w14:paraId="14D7CA44" w14:textId="641F080C" w:rsidR="00AD1EF7" w:rsidRDefault="00FF07C3" w:rsidP="00E35112">
            <w:pPr>
              <w:jc w:val="both"/>
              <w:rPr>
                <w:i/>
              </w:rPr>
            </w:pPr>
            <w:r>
              <w:rPr>
                <w:i/>
              </w:rPr>
              <w:t>500</w:t>
            </w:r>
            <w:r w:rsidR="000F1769" w:rsidRPr="0049196A">
              <w:rPr>
                <w:i/>
              </w:rPr>
              <w:t xml:space="preserve"> words (+</w:t>
            </w:r>
            <w:r w:rsidR="008B28E7" w:rsidRPr="0049196A">
              <w:rPr>
                <w:i/>
              </w:rPr>
              <w:t>/-</w:t>
            </w:r>
            <w:r w:rsidR="000F1769" w:rsidRPr="0049196A">
              <w:rPr>
                <w:i/>
              </w:rPr>
              <w:t xml:space="preserve"> 10%</w:t>
            </w:r>
            <w:r w:rsidR="008B28E7" w:rsidRPr="0049196A">
              <w:rPr>
                <w:i/>
              </w:rPr>
              <w:t xml:space="preserve">: </w:t>
            </w:r>
            <w:r w:rsidR="00FF7784" w:rsidRPr="0049196A">
              <w:rPr>
                <w:i/>
              </w:rPr>
              <w:t xml:space="preserve">include </w:t>
            </w:r>
            <w:r w:rsidR="008B28E7" w:rsidRPr="0049196A">
              <w:rPr>
                <w:i/>
              </w:rPr>
              <w:t xml:space="preserve">your actual </w:t>
            </w:r>
            <w:r w:rsidR="00FF7784" w:rsidRPr="0049196A">
              <w:rPr>
                <w:i/>
              </w:rPr>
              <w:t>word count at the end of each section</w:t>
            </w:r>
            <w:r w:rsidR="008B28E7" w:rsidRPr="0049196A">
              <w:rPr>
                <w:i/>
              </w:rPr>
              <w:t>)</w:t>
            </w:r>
          </w:p>
          <w:p w14:paraId="689CC4CE" w14:textId="77777777" w:rsidR="008C7770" w:rsidRPr="0049196A" w:rsidRDefault="008C7770" w:rsidP="00E35112">
            <w:pPr>
              <w:jc w:val="both"/>
              <w:rPr>
                <w:i/>
              </w:rPr>
            </w:pPr>
          </w:p>
        </w:tc>
      </w:tr>
    </w:tbl>
    <w:p w14:paraId="14280EC1" w14:textId="77777777" w:rsidR="00FF7784" w:rsidRDefault="00FF7784" w:rsidP="00FF7EBB">
      <w:pPr>
        <w:jc w:val="both"/>
        <w:rPr>
          <w:ins w:id="6" w:author="Glenys Cotterrell" w:date="2020-12-10T12:17:00Z"/>
        </w:rPr>
      </w:pPr>
    </w:p>
    <w:p w14:paraId="07D3870E" w14:textId="72018635" w:rsidR="00AD1EF7" w:rsidRDefault="004E4F9F" w:rsidP="00A22E6C">
      <w:pPr>
        <w:spacing w:line="360" w:lineRule="auto"/>
        <w:jc w:val="both"/>
      </w:pPr>
      <w:r>
        <w:t>I qualified as a Social Wo</w:t>
      </w:r>
      <w:r w:rsidR="007935E5">
        <w:t xml:space="preserve">rker in 2017 and became </w:t>
      </w:r>
      <w:r>
        <w:t>aware</w:t>
      </w:r>
      <w:r w:rsidR="00343252">
        <w:t>,</w:t>
      </w:r>
      <w:r>
        <w:t xml:space="preserve"> during the first months of practice that my time studying at University had not fully prepared me</w:t>
      </w:r>
      <w:r w:rsidR="00343252">
        <w:t>,</w:t>
      </w:r>
      <w:r>
        <w:t xml:space="preserve"> for the demands of the Social Work role.</w:t>
      </w:r>
    </w:p>
    <w:p w14:paraId="60F2CD58" w14:textId="0B4830D5" w:rsidR="004E4F9F" w:rsidRDefault="004E4F9F" w:rsidP="00A22E6C">
      <w:pPr>
        <w:spacing w:line="360" w:lineRule="auto"/>
        <w:jc w:val="both"/>
      </w:pPr>
      <w:r>
        <w:t>My current role is within a Child Protection Team, within a Local Authority. My role involves working co</w:t>
      </w:r>
      <w:r w:rsidR="007935E5">
        <w:t>llaboratively with Children, young people and their families</w:t>
      </w:r>
      <w:r>
        <w:t xml:space="preserve"> and other professionals, which at times, has proved extremely challenging.</w:t>
      </w:r>
    </w:p>
    <w:p w14:paraId="65645857" w14:textId="0F1CF5D4" w:rsidR="004E4F9F" w:rsidRDefault="007935E5" w:rsidP="00A22E6C">
      <w:pPr>
        <w:spacing w:line="360" w:lineRule="auto"/>
        <w:jc w:val="both"/>
      </w:pPr>
      <w:r>
        <w:t xml:space="preserve">A </w:t>
      </w:r>
      <w:r w:rsidR="004E4F9F">
        <w:t>challenge I have experienced within my role as Child Protection Social Worker relates to information sharing, with professionals appearing re</w:t>
      </w:r>
      <w:r>
        <w:t>luctant to share their concerns</w:t>
      </w:r>
      <w:r w:rsidR="004E4F9F">
        <w:t xml:space="preserve"> openly with families. This has created barriers to identifying appropriate service provision to support families and has not fully addr</w:t>
      </w:r>
      <w:r>
        <w:t>essed the needs of the families.</w:t>
      </w:r>
    </w:p>
    <w:p w14:paraId="16B9CFEC" w14:textId="21F1E7A3" w:rsidR="005603D6" w:rsidRDefault="005603D6" w:rsidP="00A22E6C">
      <w:pPr>
        <w:spacing w:line="360" w:lineRule="auto"/>
        <w:jc w:val="both"/>
      </w:pPr>
      <w:r>
        <w:t>The Social Services and Well-being (Wales) Act, 2014, Part 4 Code of Practice (Meeting Needs) clearly states Service Users have the right to be included in decisions which affect them. Furthermore the Local Authority must ‘work in partnership’ with Service Users for the purpose of meeting their ‘care and support needs’, with focus placed upon Service Users participatin</w:t>
      </w:r>
      <w:r w:rsidR="00D3713C">
        <w:t>g as experts in their own lives (SSW (W) Act, 2014).</w:t>
      </w:r>
    </w:p>
    <w:p w14:paraId="3781E295" w14:textId="77777777" w:rsidR="004332E6" w:rsidRDefault="005603D6" w:rsidP="00A22E6C">
      <w:pPr>
        <w:spacing w:line="360" w:lineRule="auto"/>
        <w:jc w:val="both"/>
      </w:pPr>
      <w:r>
        <w:t>When professionals have approached me to discuss issues and share information, without families being present, due to a fear of creating conflict within their professional relationship with the family</w:t>
      </w:r>
      <w:r w:rsidR="004332E6">
        <w:t xml:space="preserve">, I have found this challenging and wanted to develop my confidence when speaking </w:t>
      </w:r>
      <w:r w:rsidR="004332E6">
        <w:lastRenderedPageBreak/>
        <w:t xml:space="preserve">at meetings (Jones 2015). </w:t>
      </w:r>
      <w:r>
        <w:t>Developing my confidence regarding this has proved challenging, providing a range of emotions</w:t>
      </w:r>
      <w:r w:rsidR="007A53D8">
        <w:t>,</w:t>
      </w:r>
      <w:r>
        <w:t xml:space="preserve"> from feelings of </w:t>
      </w:r>
      <w:r w:rsidR="007A53D8">
        <w:t xml:space="preserve">professional </w:t>
      </w:r>
      <w:r>
        <w:t xml:space="preserve">failure </w:t>
      </w:r>
      <w:r w:rsidR="007A53D8">
        <w:t xml:space="preserve">and anxiety </w:t>
      </w:r>
      <w:r w:rsidR="004332E6">
        <w:t>to frustration and I identified the need to develop skills relating to conducting myself during meetings (Jones, 2015).</w:t>
      </w:r>
      <w:r>
        <w:t xml:space="preserve"> </w:t>
      </w:r>
    </w:p>
    <w:p w14:paraId="73283674" w14:textId="5AE546C9" w:rsidR="0056502D" w:rsidRDefault="00D3713C" w:rsidP="00A22E6C">
      <w:pPr>
        <w:spacing w:line="360" w:lineRule="auto"/>
        <w:jc w:val="both"/>
      </w:pPr>
      <w:r>
        <w:t>I</w:t>
      </w:r>
      <w:r w:rsidR="007A53D8">
        <w:t xml:space="preserve"> identified this area of my practice</w:t>
      </w:r>
      <w:r>
        <w:t>,</w:t>
      </w:r>
      <w:r w:rsidR="007A53D8">
        <w:t xml:space="preserve"> as an area for further development and subsequently applied the Gibbs Reflective Model, during my Supervision, with my Supervisor providing opportunity for me to explore these challenges and feelings, descr</w:t>
      </w:r>
      <w:r w:rsidR="007935E5">
        <w:t xml:space="preserve">ibing to my </w:t>
      </w:r>
      <w:r w:rsidR="007A53D8">
        <w:t>Supervisor what happened and what my feelings were at the time, then using the time in Supervision to evaluate the situation, whilst applying</w:t>
      </w:r>
      <w:r w:rsidR="00CE51EC">
        <w:t xml:space="preserve"> critical thinking skills to challenge </w:t>
      </w:r>
      <w:r>
        <w:t xml:space="preserve">my mind set and develop insight, </w:t>
      </w:r>
      <w:r w:rsidR="00CE51EC">
        <w:t xml:space="preserve">to make sense of the situation </w:t>
      </w:r>
      <w:r w:rsidR="007A53D8">
        <w:t xml:space="preserve"> </w:t>
      </w:r>
      <w:r w:rsidR="0056502D">
        <w:t>(Rutter and Brown, 2012).</w:t>
      </w:r>
    </w:p>
    <w:p w14:paraId="060117A9" w14:textId="782E9B84" w:rsidR="00CE51EC" w:rsidRPr="00D3713C" w:rsidRDefault="00CE51EC" w:rsidP="006B5F9A">
      <w:pPr>
        <w:spacing w:line="360" w:lineRule="auto"/>
        <w:jc w:val="both"/>
      </w:pPr>
      <w:r>
        <w:t>It became evident at this point that my feelings were related to my Social Work valu</w:t>
      </w:r>
      <w:r w:rsidR="00D3713C">
        <w:t xml:space="preserve">e base, </w:t>
      </w:r>
      <w:r>
        <w:t>to ‘</w:t>
      </w:r>
      <w:r w:rsidRPr="00CE51EC">
        <w:rPr>
          <w:i/>
        </w:rPr>
        <w:t>respect the views and wishes, and promote the rights and inter</w:t>
      </w:r>
      <w:r>
        <w:rPr>
          <w:i/>
        </w:rPr>
        <w:t>ests, of individuals and carers’</w:t>
      </w:r>
      <w:r w:rsidRPr="00CE51EC">
        <w:t xml:space="preserve"> </w:t>
      </w:r>
      <w:r>
        <w:t xml:space="preserve">and </w:t>
      </w:r>
      <w:r w:rsidRPr="00CE51EC">
        <w:rPr>
          <w:i/>
        </w:rPr>
        <w:t>‘act with integrity and uphold public trust and confidence in the social care profession’</w:t>
      </w:r>
      <w:r>
        <w:rPr>
          <w:i/>
        </w:rPr>
        <w:t xml:space="preserve"> </w:t>
      </w:r>
      <w:r>
        <w:t xml:space="preserve">(Social Care Wales, 2019). </w:t>
      </w:r>
      <w:r w:rsidR="00E064A1">
        <w:t>Furthermore,</w:t>
      </w:r>
      <w:r>
        <w:t xml:space="preserve"> the Social Worker, Practice Guidance for Social Workers registered with Social Care Wales, (2019) clearly states Social Workers must ensure ‘</w:t>
      </w:r>
      <w:r w:rsidRPr="00CE51EC">
        <w:rPr>
          <w:i/>
        </w:rPr>
        <w:t>people using the service have a strong voice on matters that affect them’.</w:t>
      </w:r>
    </w:p>
    <w:p w14:paraId="4FB8551D" w14:textId="0C8365A5" w:rsidR="004D388E" w:rsidRPr="006B5F9A" w:rsidRDefault="0090227B" w:rsidP="00A22E6C">
      <w:pPr>
        <w:spacing w:line="360" w:lineRule="auto"/>
        <w:jc w:val="both"/>
        <w:rPr>
          <w:ins w:id="7" w:author="Glenys Cotterrell" w:date="2020-12-14T11:38:00Z"/>
        </w:rPr>
      </w:pPr>
      <w:r>
        <w:t>A</w:t>
      </w:r>
      <w:r w:rsidR="00E064A1">
        <w:t>pplying the Gibbs Reflective Model during Supervision, supported me to identify what I had learned from the situation, developing my knowledge base and confidence, which subsequently supported me to identify effective communication methods to appropriately challenge professionals</w:t>
      </w:r>
      <w:r w:rsidR="00D3713C">
        <w:t xml:space="preserve">, which </w:t>
      </w:r>
      <w:r w:rsidR="00E064A1">
        <w:t>promote</w:t>
      </w:r>
      <w:r w:rsidR="00D3713C">
        <w:t xml:space="preserve">d </w:t>
      </w:r>
      <w:r w:rsidR="00E064A1">
        <w:t xml:space="preserve">opportunity for Service Users to fully participate and achieve the outcomes of their choice, whilst also </w:t>
      </w:r>
      <w:r w:rsidR="00D3713C">
        <w:t>ensuring their ‘voice’ is heard (Social Care Wales, (2019).</w:t>
      </w:r>
    </w:p>
    <w:p w14:paraId="12CE195E" w14:textId="622231A5" w:rsidR="00D3713C" w:rsidRPr="00D3713C" w:rsidRDefault="0090227B" w:rsidP="00A22E6C">
      <w:pPr>
        <w:spacing w:line="360" w:lineRule="auto"/>
        <w:jc w:val="both"/>
        <w:rPr>
          <w:color w:val="FF0000"/>
        </w:rPr>
      </w:pPr>
      <w:r>
        <w:t>A</w:t>
      </w:r>
      <w:r w:rsidR="00E064A1">
        <w:t xml:space="preserve">nother facet of challenge </w:t>
      </w:r>
      <w:r w:rsidR="00D3713C">
        <w:t xml:space="preserve">I have faced during </w:t>
      </w:r>
      <w:r w:rsidR="00E064A1">
        <w:t xml:space="preserve">my </w:t>
      </w:r>
      <w:r w:rsidR="00D3713C">
        <w:t xml:space="preserve">Social Work </w:t>
      </w:r>
      <w:r w:rsidR="00E064A1">
        <w:t>role within the Local Authority</w:t>
      </w:r>
      <w:r>
        <w:t xml:space="preserve">, is </w:t>
      </w:r>
      <w:r w:rsidR="00B429DC">
        <w:t>my awareness of the power imbalance, which is apparent when w</w:t>
      </w:r>
      <w:r>
        <w:t>orking with vulnerable families (Thompson 200</w:t>
      </w:r>
      <w:r w:rsidRPr="00D3713C">
        <w:rPr>
          <w:color w:val="auto"/>
        </w:rPr>
        <w:t>6</w:t>
      </w:r>
      <w:r w:rsidR="00D3713C" w:rsidRPr="00D3713C">
        <w:rPr>
          <w:color w:val="auto"/>
        </w:rPr>
        <w:t>).</w:t>
      </w:r>
    </w:p>
    <w:p w14:paraId="29F6FCDD" w14:textId="5DACF2F8" w:rsidR="006B5F9A" w:rsidRDefault="00E064A1" w:rsidP="00A22E6C">
      <w:pPr>
        <w:spacing w:line="360" w:lineRule="auto"/>
        <w:jc w:val="both"/>
        <w:rPr>
          <w:ins w:id="8" w:author="Glenys Cotterrell" w:date="2020-12-14T11:58:00Z"/>
        </w:rPr>
      </w:pPr>
      <w:r>
        <w:t xml:space="preserve"> </w:t>
      </w:r>
    </w:p>
    <w:p w14:paraId="1F837D5B" w14:textId="656C5882" w:rsidR="00A51BE9" w:rsidRPr="0056502D" w:rsidRDefault="00D3713C" w:rsidP="00A22E6C">
      <w:pPr>
        <w:spacing w:line="360" w:lineRule="auto"/>
        <w:jc w:val="both"/>
        <w:rPr>
          <w:b/>
        </w:rPr>
      </w:pPr>
      <w:r>
        <w:t>(</w:t>
      </w:r>
      <w:r>
        <w:rPr>
          <w:b/>
        </w:rPr>
        <w:t>Word count, 539</w:t>
      </w:r>
      <w:r w:rsidR="0056502D" w:rsidRPr="0056502D">
        <w:rPr>
          <w:b/>
        </w:rPr>
        <w:t>).</w:t>
      </w:r>
      <w:r>
        <w:rPr>
          <w:b/>
        </w:rPr>
        <w:t xml:space="preserve"> </w:t>
      </w:r>
    </w:p>
    <w:p w14:paraId="5FCABDC1" w14:textId="77777777" w:rsidR="00E559CE" w:rsidRDefault="00E559CE" w:rsidP="00A22E6C">
      <w:pPr>
        <w:spacing w:line="360" w:lineRule="auto"/>
        <w:jc w:val="center"/>
        <w:rPr>
          <w:ins w:id="9" w:author="Glenys Cotterrell" w:date="2020-12-14T10:14:00Z"/>
          <w:b/>
        </w:rPr>
      </w:pPr>
    </w:p>
    <w:p w14:paraId="3F5197E6" w14:textId="77777777" w:rsidR="00A51BE9" w:rsidRDefault="00A51BE9" w:rsidP="00A22E6C">
      <w:pPr>
        <w:spacing w:line="360" w:lineRule="auto"/>
        <w:jc w:val="center"/>
        <w:rPr>
          <w:ins w:id="10" w:author="Glenys Cotterrell" w:date="2020-12-14T10:14:00Z"/>
          <w:b/>
        </w:rPr>
      </w:pPr>
    </w:p>
    <w:p w14:paraId="383D3769" w14:textId="77777777" w:rsidR="00A51BE9" w:rsidRDefault="00A51BE9" w:rsidP="00A22E6C">
      <w:pPr>
        <w:spacing w:line="360" w:lineRule="auto"/>
        <w:jc w:val="center"/>
        <w:rPr>
          <w:b/>
        </w:rPr>
      </w:pPr>
    </w:p>
    <w:p w14:paraId="15848DC0" w14:textId="77777777" w:rsidR="00AD1EF7" w:rsidRDefault="00AD1EF7" w:rsidP="0093018C">
      <w:pPr>
        <w:jc w:val="center"/>
        <w:rPr>
          <w:ins w:id="11" w:author="Glenys Cotterrell" w:date="2020-12-10T12:17:00Z"/>
          <w:b/>
        </w:rPr>
      </w:pPr>
    </w:p>
    <w:p w14:paraId="193ECCFA" w14:textId="77777777" w:rsidR="00AD1EF7" w:rsidRDefault="00AD1EF7" w:rsidP="0093018C">
      <w:pPr>
        <w:jc w:val="center"/>
        <w:rPr>
          <w:ins w:id="12" w:author="Glenys Cotterrell" w:date="2020-12-10T12:17:00Z"/>
          <w:b/>
        </w:rPr>
      </w:pPr>
    </w:p>
    <w:p w14:paraId="3D6EE1B0" w14:textId="77777777" w:rsidR="00842980" w:rsidRDefault="00842980" w:rsidP="00842980">
      <w:pPr>
        <w:rPr>
          <w:b/>
        </w:rPr>
      </w:pPr>
    </w:p>
    <w:p w14:paraId="7FDE856D" w14:textId="19967E10" w:rsidR="00F22AC5" w:rsidRPr="008B28E7" w:rsidRDefault="00F22AC5" w:rsidP="00842980">
      <w:pPr>
        <w:rPr>
          <w:b/>
        </w:rPr>
      </w:pPr>
      <w:r w:rsidRPr="008B28E7">
        <w:rPr>
          <w:b/>
        </w:rPr>
        <w:lastRenderedPageBreak/>
        <w:t xml:space="preserve">Section </w:t>
      </w:r>
      <w:r w:rsidR="002C2536">
        <w:rPr>
          <w:b/>
        </w:rPr>
        <w:t>3</w:t>
      </w:r>
    </w:p>
    <w:p w14:paraId="16B1B184" w14:textId="77777777" w:rsidR="004046F0" w:rsidRPr="008B28E7" w:rsidRDefault="004046F0" w:rsidP="00FF7EBB">
      <w:pPr>
        <w:jc w:val="both"/>
        <w:rPr>
          <w:b/>
        </w:rPr>
      </w:pPr>
    </w:p>
    <w:p w14:paraId="39F3E5CD" w14:textId="77777777" w:rsidR="00E559CE" w:rsidRPr="008B28E7" w:rsidRDefault="006E481E" w:rsidP="00E559CE">
      <w:pPr>
        <w:jc w:val="both"/>
        <w:rPr>
          <w:b/>
        </w:rPr>
      </w:pPr>
      <w:r w:rsidRPr="008B28E7">
        <w:rPr>
          <w:b/>
        </w:rPr>
        <w:t xml:space="preserve">Observation </w:t>
      </w:r>
      <w:r w:rsidR="00E559CE">
        <w:rPr>
          <w:b/>
        </w:rPr>
        <w:t>from an i</w:t>
      </w:r>
      <w:r w:rsidR="00E559CE" w:rsidRPr="002A0E51">
        <w:rPr>
          <w:b/>
        </w:rPr>
        <w:t xml:space="preserve">ndividual using services, their family </w:t>
      </w:r>
      <w:r w:rsidR="00E559CE">
        <w:rPr>
          <w:b/>
        </w:rPr>
        <w:t>and</w:t>
      </w:r>
      <w:r w:rsidR="00E559CE" w:rsidRPr="002A0E51">
        <w:rPr>
          <w:b/>
        </w:rPr>
        <w:t xml:space="preserve"> carers</w:t>
      </w:r>
    </w:p>
    <w:p w14:paraId="5CC3C2F0" w14:textId="77777777" w:rsidR="00E559CE" w:rsidRPr="008B28E7" w:rsidRDefault="00E559CE" w:rsidP="00E559CE">
      <w:pPr>
        <w:jc w:val="both"/>
      </w:pPr>
    </w:p>
    <w:p w14:paraId="5D1A4661" w14:textId="77777777" w:rsidR="006E481E" w:rsidRDefault="00130119" w:rsidP="00FF7EBB">
      <w:pPr>
        <w:jc w:val="both"/>
        <w:rPr>
          <w:i/>
        </w:rPr>
      </w:pPr>
      <w:r w:rsidRPr="00130119">
        <w:rPr>
          <w:i/>
        </w:rPr>
        <w:t xml:space="preserve">Guidance: </w:t>
      </w:r>
      <w:r w:rsidR="006E481E" w:rsidRPr="00130119">
        <w:rPr>
          <w:i/>
        </w:rPr>
        <w:t xml:space="preserve">A </w:t>
      </w:r>
      <w:r w:rsidR="00B24344" w:rsidRPr="00130119">
        <w:rPr>
          <w:i/>
        </w:rPr>
        <w:t>learner</w:t>
      </w:r>
      <w:r w:rsidR="006E481E" w:rsidRPr="00130119">
        <w:rPr>
          <w:i/>
        </w:rPr>
        <w:t xml:space="preserve"> must choose an observation of </w:t>
      </w:r>
      <w:r w:rsidR="006E481E" w:rsidRPr="00130119">
        <w:rPr>
          <w:b/>
          <w:i/>
          <w:u w:val="single"/>
        </w:rPr>
        <w:t>direct social work practice</w:t>
      </w:r>
      <w:r w:rsidR="006E481E" w:rsidRPr="00130119">
        <w:rPr>
          <w:i/>
        </w:rPr>
        <w:t xml:space="preserve"> with a</w:t>
      </w:r>
      <w:r w:rsidR="005C28D3">
        <w:rPr>
          <w:i/>
        </w:rPr>
        <w:t xml:space="preserve">n individual using services, families and carers, </w:t>
      </w:r>
      <w:r w:rsidR="00E76F60" w:rsidRPr="00130119">
        <w:rPr>
          <w:i/>
        </w:rPr>
        <w:t>and record</w:t>
      </w:r>
      <w:r w:rsidR="006E481E" w:rsidRPr="00130119">
        <w:rPr>
          <w:i/>
        </w:rPr>
        <w:t xml:space="preserve"> </w:t>
      </w:r>
      <w:r w:rsidR="008B28E7" w:rsidRPr="00130119">
        <w:rPr>
          <w:i/>
        </w:rPr>
        <w:t xml:space="preserve">it </w:t>
      </w:r>
      <w:r w:rsidR="006E481E" w:rsidRPr="00130119">
        <w:rPr>
          <w:i/>
        </w:rPr>
        <w:t>on the following pro</w:t>
      </w:r>
      <w:r w:rsidR="008B28E7" w:rsidRPr="00130119">
        <w:rPr>
          <w:i/>
        </w:rPr>
        <w:t>-</w:t>
      </w:r>
      <w:r w:rsidR="006E481E" w:rsidRPr="00130119">
        <w:rPr>
          <w:i/>
        </w:rPr>
        <w:t>forma.</w:t>
      </w:r>
      <w:r w:rsidR="00085699" w:rsidRPr="00130119">
        <w:rPr>
          <w:i/>
        </w:rPr>
        <w:t xml:space="preserve"> Th</w:t>
      </w:r>
      <w:r w:rsidR="008B28E7" w:rsidRPr="00130119">
        <w:rPr>
          <w:i/>
        </w:rPr>
        <w:t xml:space="preserve">e observation cannot be </w:t>
      </w:r>
      <w:r w:rsidR="005C28D3">
        <w:rPr>
          <w:i/>
        </w:rPr>
        <w:t xml:space="preserve">from </w:t>
      </w:r>
      <w:r w:rsidR="00085699" w:rsidRPr="00130119">
        <w:rPr>
          <w:i/>
        </w:rPr>
        <w:t xml:space="preserve">giving evidence in court, </w:t>
      </w:r>
      <w:r w:rsidR="005C28D3">
        <w:rPr>
          <w:i/>
        </w:rPr>
        <w:t xml:space="preserve">contributing to </w:t>
      </w:r>
      <w:r w:rsidR="00085699" w:rsidRPr="00130119">
        <w:rPr>
          <w:i/>
        </w:rPr>
        <w:t>strategy group meetings, case conferences or tribunals</w:t>
      </w:r>
      <w:r w:rsidR="008B28E7" w:rsidRPr="00130119">
        <w:rPr>
          <w:i/>
        </w:rPr>
        <w:t xml:space="preserve"> or any other indirect activity</w:t>
      </w:r>
      <w:r w:rsidR="00085699" w:rsidRPr="00130119">
        <w:rPr>
          <w:i/>
        </w:rPr>
        <w:t>.</w:t>
      </w:r>
      <w:r w:rsidR="006E481E" w:rsidRPr="00130119">
        <w:rPr>
          <w:i/>
        </w:rPr>
        <w:t xml:space="preserve"> The permission of the </w:t>
      </w:r>
      <w:r w:rsidR="005C28D3">
        <w:rPr>
          <w:i/>
        </w:rPr>
        <w:t xml:space="preserve">individual using services, </w:t>
      </w:r>
      <w:r w:rsidR="008C79C7">
        <w:rPr>
          <w:i/>
        </w:rPr>
        <w:t xml:space="preserve">their </w:t>
      </w:r>
      <w:r w:rsidR="005C28D3">
        <w:rPr>
          <w:i/>
        </w:rPr>
        <w:t>families and</w:t>
      </w:r>
      <w:r w:rsidR="008C79C7">
        <w:rPr>
          <w:i/>
        </w:rPr>
        <w:t>/or their</w:t>
      </w:r>
      <w:r w:rsidR="005C28D3">
        <w:rPr>
          <w:i/>
        </w:rPr>
        <w:t xml:space="preserve"> carers </w:t>
      </w:r>
      <w:r w:rsidR="006E481E" w:rsidRPr="00130119">
        <w:rPr>
          <w:i/>
        </w:rPr>
        <w:t>must be sought before</w:t>
      </w:r>
      <w:r w:rsidR="00390074" w:rsidRPr="00130119">
        <w:rPr>
          <w:i/>
        </w:rPr>
        <w:t xml:space="preserve"> the observation is undertaken. </w:t>
      </w:r>
      <w:r w:rsidR="006E481E" w:rsidRPr="00130119">
        <w:rPr>
          <w:i/>
        </w:rPr>
        <w:t xml:space="preserve">The observation must be undertaken by an observer who is social work qualified and has at least </w:t>
      </w:r>
      <w:r w:rsidR="00FC51F9" w:rsidRPr="00130119">
        <w:rPr>
          <w:i/>
        </w:rPr>
        <w:t>3</w:t>
      </w:r>
      <w:r w:rsidR="006E481E" w:rsidRPr="00130119">
        <w:rPr>
          <w:i/>
        </w:rPr>
        <w:t xml:space="preserve"> </w:t>
      </w:r>
      <w:proofErr w:type="spellStart"/>
      <w:r w:rsidR="006E481E" w:rsidRPr="00130119">
        <w:rPr>
          <w:i/>
        </w:rPr>
        <w:t>years experience</w:t>
      </w:r>
      <w:proofErr w:type="spellEnd"/>
      <w:r w:rsidR="006E481E" w:rsidRPr="00130119">
        <w:rPr>
          <w:i/>
        </w:rPr>
        <w:t xml:space="preserve"> (criteria set out in </w:t>
      </w:r>
      <w:r w:rsidR="00390074" w:rsidRPr="00130119">
        <w:rPr>
          <w:i/>
        </w:rPr>
        <w:t>the Programme H</w:t>
      </w:r>
      <w:r w:rsidR="00B77305" w:rsidRPr="00130119">
        <w:rPr>
          <w:i/>
        </w:rPr>
        <w:t>andbook)</w:t>
      </w:r>
      <w:r w:rsidR="00E9479B" w:rsidRPr="00130119">
        <w:rPr>
          <w:i/>
        </w:rPr>
        <w:t xml:space="preserve">. </w:t>
      </w:r>
      <w:r w:rsidR="00AB5518" w:rsidRPr="00130119">
        <w:rPr>
          <w:i/>
        </w:rPr>
        <w:t>The observation must be a minimum of 30 minutes</w:t>
      </w:r>
      <w:r w:rsidR="00E9479B" w:rsidRPr="00130119">
        <w:rPr>
          <w:i/>
        </w:rPr>
        <w:t xml:space="preserve"> long.</w:t>
      </w:r>
      <w:r w:rsidR="006E481E" w:rsidRPr="00130119">
        <w:rPr>
          <w:i/>
        </w:rPr>
        <w:t xml:space="preserve"> The observer will gain feedback </w:t>
      </w:r>
      <w:r w:rsidR="005C28D3">
        <w:rPr>
          <w:i/>
        </w:rPr>
        <w:t xml:space="preserve">from the individual using services, </w:t>
      </w:r>
      <w:r w:rsidR="003E5FBA">
        <w:rPr>
          <w:i/>
        </w:rPr>
        <w:t xml:space="preserve">their </w:t>
      </w:r>
      <w:r w:rsidR="005C28D3">
        <w:rPr>
          <w:i/>
        </w:rPr>
        <w:t>families and</w:t>
      </w:r>
      <w:r w:rsidR="003E5FBA">
        <w:rPr>
          <w:i/>
        </w:rPr>
        <w:t>/or their</w:t>
      </w:r>
      <w:r w:rsidR="005C28D3">
        <w:rPr>
          <w:i/>
        </w:rPr>
        <w:t xml:space="preserve"> carers </w:t>
      </w:r>
      <w:r w:rsidR="006E481E" w:rsidRPr="00130119">
        <w:rPr>
          <w:i/>
        </w:rPr>
        <w:t>using the pro forma below at the end of the visit</w:t>
      </w:r>
      <w:r w:rsidR="00AB5518" w:rsidRPr="00130119">
        <w:rPr>
          <w:i/>
        </w:rPr>
        <w:t>.</w:t>
      </w:r>
      <w:r w:rsidR="006E481E" w:rsidRPr="00130119">
        <w:rPr>
          <w:i/>
        </w:rPr>
        <w:t xml:space="preserve">  </w:t>
      </w:r>
    </w:p>
    <w:p w14:paraId="540AE53B" w14:textId="77777777" w:rsidR="00986B43" w:rsidRDefault="00986B43" w:rsidP="00FF7EBB">
      <w:pPr>
        <w:jc w:val="both"/>
        <w:rPr>
          <w:i/>
        </w:rPr>
      </w:pPr>
    </w:p>
    <w:p w14:paraId="4108FB26" w14:textId="77777777" w:rsidR="00986B43" w:rsidRDefault="00986B43" w:rsidP="00FF7EBB">
      <w:pPr>
        <w:jc w:val="both"/>
        <w:rPr>
          <w:i/>
        </w:rPr>
      </w:pPr>
      <w:r>
        <w:rPr>
          <w:i/>
        </w:rPr>
        <w:t xml:space="preserve">Although </w:t>
      </w:r>
      <w:r w:rsidR="00002C7A">
        <w:rPr>
          <w:i/>
        </w:rPr>
        <w:t xml:space="preserve">the learner can </w:t>
      </w:r>
      <w:r>
        <w:rPr>
          <w:i/>
        </w:rPr>
        <w:t xml:space="preserve">choose to use the </w:t>
      </w:r>
      <w:proofErr w:type="spellStart"/>
      <w:r>
        <w:rPr>
          <w:i/>
        </w:rPr>
        <w:t>proforma</w:t>
      </w:r>
      <w:proofErr w:type="spellEnd"/>
      <w:r>
        <w:rPr>
          <w:i/>
        </w:rPr>
        <w:t xml:space="preserve"> </w:t>
      </w:r>
      <w:r w:rsidR="00002C7A">
        <w:rPr>
          <w:i/>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rPr>
      </w:pPr>
    </w:p>
    <w:p w14:paraId="28673789" w14:textId="77777777" w:rsidR="00D55DE0" w:rsidRPr="00D55DE0" w:rsidRDefault="00D55DE0" w:rsidP="00FF7EBB">
      <w:pPr>
        <w:jc w:val="both"/>
        <w:rPr>
          <w:i/>
          <w:color w:val="auto"/>
        </w:rPr>
      </w:pPr>
      <w:r w:rsidRPr="00D55DE0">
        <w:rPr>
          <w:i/>
          <w:color w:val="auto"/>
        </w:rPr>
        <w:t>In completing this section, you should watch the 4 video clips of ‘</w:t>
      </w:r>
      <w:r w:rsidR="0038500D">
        <w:rPr>
          <w:i/>
          <w:color w:val="auto"/>
        </w:rPr>
        <w:t>M</w:t>
      </w:r>
      <w:r w:rsidRPr="00D55DE0">
        <w:rPr>
          <w:i/>
          <w:color w:val="auto"/>
        </w:rPr>
        <w:t xml:space="preserve">ore than just words’ on Moodle as these should help you think about your own experiences </w:t>
      </w:r>
      <w:r w:rsidR="002A0E51">
        <w:rPr>
          <w:i/>
          <w:color w:val="auto"/>
        </w:rPr>
        <w:t xml:space="preserve">and </w:t>
      </w:r>
      <w:r w:rsidRPr="00D55DE0">
        <w:rPr>
          <w:i/>
          <w:color w:val="auto"/>
        </w:rPr>
        <w:t>to reflect on why language should be an integral part of assessment and service provisio</w:t>
      </w:r>
      <w:r>
        <w:rPr>
          <w:i/>
          <w:color w:val="auto"/>
        </w:rPr>
        <w:t>n.</w:t>
      </w:r>
    </w:p>
    <w:p w14:paraId="1ACA5A4A" w14:textId="77777777" w:rsidR="006E481E" w:rsidRPr="008B28E7" w:rsidRDefault="006E481E" w:rsidP="00FF7EBB">
      <w:pPr>
        <w:jc w:val="both"/>
      </w:pPr>
    </w:p>
    <w:p w14:paraId="5FF6825A" w14:textId="77777777" w:rsidR="006E481E" w:rsidRPr="008B28E7" w:rsidRDefault="006E481E" w:rsidP="00FF7EBB">
      <w:pPr>
        <w:jc w:val="both"/>
        <w:rPr>
          <w:b/>
          <w:u w:val="single"/>
        </w:rPr>
      </w:pPr>
      <w:r w:rsidRPr="008B28E7">
        <w:rPr>
          <w:b/>
          <w:u w:val="single"/>
        </w:rPr>
        <w:t xml:space="preserve">Observation Summary </w:t>
      </w:r>
    </w:p>
    <w:p w14:paraId="0EF39CC0" w14:textId="77777777" w:rsidR="006E481E" w:rsidRPr="008B28E7" w:rsidRDefault="006E481E" w:rsidP="00FF7EBB">
      <w:pPr>
        <w:jc w:val="both"/>
      </w:pPr>
    </w:p>
    <w:p w14:paraId="32D1345D" w14:textId="77777777" w:rsidR="006E481E" w:rsidRDefault="00743E40" w:rsidP="00FF7EBB">
      <w:pPr>
        <w:jc w:val="both"/>
      </w:pPr>
      <w:r>
        <w:t xml:space="preserve">Please include name of </w:t>
      </w:r>
      <w:r w:rsidR="00AF61C2">
        <w:t xml:space="preserve">the </w:t>
      </w:r>
      <w:r>
        <w:t>exper</w:t>
      </w:r>
      <w:r w:rsidR="00A06422">
        <w:t xml:space="preserve">t witness observing in </w:t>
      </w:r>
      <w:r w:rsidR="00A06422" w:rsidRPr="005C28D3">
        <w:rPr>
          <w:color w:val="auto"/>
        </w:rPr>
        <w:t xml:space="preserve">section </w:t>
      </w:r>
      <w:r w:rsidR="005C28D3" w:rsidRPr="005C28D3">
        <w:rPr>
          <w:color w:val="auto"/>
        </w:rPr>
        <w:t>8</w:t>
      </w:r>
      <w:r w:rsidR="005C28D3">
        <w:t>.</w:t>
      </w:r>
    </w:p>
    <w:p w14:paraId="1ED2999F" w14:textId="77777777" w:rsidR="00C7108B" w:rsidRPr="008B28E7" w:rsidRDefault="00C7108B" w:rsidP="00FF7EBB">
      <w:pPr>
        <w:jc w:val="both"/>
      </w:pPr>
    </w:p>
    <w:p w14:paraId="105C2755" w14:textId="13516E89" w:rsidR="006E481E" w:rsidRPr="008B28E7" w:rsidRDefault="006E481E" w:rsidP="00FF7EBB">
      <w:pPr>
        <w:jc w:val="both"/>
      </w:pPr>
      <w:r w:rsidRPr="008B28E7">
        <w:t>Date of observation</w:t>
      </w:r>
      <w:r w:rsidR="00C7108B">
        <w:t xml:space="preserve">: </w:t>
      </w:r>
      <w:del w:id="13" w:author="Glenys Cotterrell" w:date="2020-12-10T12:35:00Z">
        <w:r w:rsidR="00C7108B" w:rsidDel="00EB52A0">
          <w:delText xml:space="preserve"> _</w:delText>
        </w:r>
      </w:del>
      <w:ins w:id="14" w:author="Glenys Cotterrell" w:date="2020-12-10T10:53:00Z">
        <w:r w:rsidR="00572FE9">
          <w:t>16</w:t>
        </w:r>
        <w:r w:rsidR="00572FE9" w:rsidRPr="00572FE9">
          <w:rPr>
            <w:vertAlign w:val="superscript"/>
            <w:rPrChange w:id="15" w:author="Glenys Cotterrell" w:date="2020-12-10T10:53:00Z">
              <w:rPr/>
            </w:rPrChange>
          </w:rPr>
          <w:t>th</w:t>
        </w:r>
        <w:r w:rsidR="00572FE9">
          <w:t xml:space="preserve"> December, 2020</w:t>
        </w:r>
      </w:ins>
      <w:r w:rsidR="00D43FBE">
        <w:t>.</w:t>
      </w:r>
      <w:r w:rsidR="00C7108B">
        <w:t xml:space="preserve"> </w:t>
      </w:r>
      <w:del w:id="16" w:author="Glenys Cotterrell" w:date="2020-12-10T12:35:00Z">
        <w:r w:rsidR="00C7108B" w:rsidDel="00EB52A0">
          <w:delText xml:space="preserve">_ _ _ _ _ _ _ _ _ _ _ _ </w:delText>
        </w:r>
      </w:del>
    </w:p>
    <w:p w14:paraId="3A5D8EB1" w14:textId="77777777" w:rsidR="00E91F62" w:rsidRPr="008B28E7" w:rsidRDefault="00E91F62" w:rsidP="00FF7EBB">
      <w:pPr>
        <w:jc w:val="both"/>
        <w:rPr>
          <w:b/>
        </w:rPr>
      </w:pPr>
    </w:p>
    <w:p w14:paraId="3237F996" w14:textId="77777777" w:rsidR="00F22AC5" w:rsidRDefault="00AB5518" w:rsidP="00FF7EBB">
      <w:pPr>
        <w:jc w:val="both"/>
        <w:rPr>
          <w:b/>
        </w:rPr>
      </w:pPr>
      <w:r w:rsidRPr="008B28E7">
        <w:rPr>
          <w:b/>
        </w:rPr>
        <w:t xml:space="preserve">To be completed by </w:t>
      </w:r>
      <w:r w:rsidR="00B24344" w:rsidRPr="008B28E7">
        <w:rPr>
          <w:b/>
        </w:rPr>
        <w:t>learner</w:t>
      </w:r>
      <w:r w:rsidRPr="008B28E7">
        <w:rPr>
          <w:b/>
        </w:rPr>
        <w:t xml:space="preserve"> </w:t>
      </w:r>
    </w:p>
    <w:p w14:paraId="286ECECE" w14:textId="77777777" w:rsidR="00C7108B" w:rsidRPr="008B28E7" w:rsidRDefault="00C7108B" w:rsidP="00FF7EBB">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pPr>
            <w:r w:rsidRPr="008B28E7">
              <w:t>Set out the social work objectives and g</w:t>
            </w:r>
            <w:r w:rsidR="006E481E" w:rsidRPr="008B28E7">
              <w:t xml:space="preserve">ive a brief description of </w:t>
            </w:r>
            <w:r w:rsidR="00054A07">
              <w:t xml:space="preserve">the </w:t>
            </w:r>
            <w:r w:rsidR="006E481E" w:rsidRPr="008B28E7">
              <w:t>situation</w:t>
            </w:r>
            <w:r w:rsidR="00AB5518" w:rsidRPr="008B28E7">
              <w:t xml:space="preserve"> </w:t>
            </w:r>
            <w:r w:rsidR="00F32B82" w:rsidRPr="008B28E7">
              <w:t xml:space="preserve">including geographical </w:t>
            </w:r>
            <w:r w:rsidRPr="008B28E7">
              <w:t xml:space="preserve">and legislative </w:t>
            </w:r>
            <w:r w:rsidR="00F32B82" w:rsidRPr="008B28E7">
              <w:t>context</w:t>
            </w:r>
            <w:r w:rsidRPr="008B28E7">
              <w:t xml:space="preserve">s and </w:t>
            </w:r>
            <w:r w:rsidR="00F32B82" w:rsidRPr="008B28E7">
              <w:t>any relevant cultural</w:t>
            </w:r>
            <w:r w:rsidR="00956AE9" w:rsidRPr="008B28E7">
              <w:t>, ethnicity and language</w:t>
            </w:r>
            <w:r w:rsidR="00F32B82" w:rsidRPr="008B28E7">
              <w:t xml:space="preserve"> issues</w:t>
            </w:r>
            <w:r w:rsidRPr="008B28E7">
              <w:t>.</w:t>
            </w:r>
            <w:r w:rsidR="00F32B82" w:rsidRPr="008B28E7">
              <w:t xml:space="preserve"> </w:t>
            </w:r>
            <w:r w:rsidR="00AB5518" w:rsidRPr="008B28E7">
              <w:t xml:space="preserve"> </w:t>
            </w:r>
          </w:p>
          <w:p w14:paraId="30F393A2" w14:textId="77777777" w:rsidR="00C7108B" w:rsidRDefault="00C7108B" w:rsidP="00FF7EBB">
            <w:pPr>
              <w:jc w:val="both"/>
            </w:pPr>
          </w:p>
          <w:p w14:paraId="0B737111" w14:textId="77777777" w:rsidR="006E481E" w:rsidRDefault="00085699" w:rsidP="00FF7EBB">
            <w:pPr>
              <w:jc w:val="both"/>
              <w:rPr>
                <w:i/>
              </w:rPr>
            </w:pPr>
            <w:r w:rsidRPr="00C7108B">
              <w:rPr>
                <w:i/>
              </w:rPr>
              <w:t>300 words</w:t>
            </w:r>
            <w:r w:rsidRPr="008B28E7">
              <w:rPr>
                <w:i/>
              </w:rPr>
              <w:t xml:space="preserve"> </w:t>
            </w:r>
            <w:r w:rsidR="008B28E7" w:rsidRPr="008B28E7">
              <w:rPr>
                <w:i/>
              </w:rPr>
              <w:t>(+/- 10%: include your actual word count at the end of each section)</w:t>
            </w:r>
          </w:p>
          <w:p w14:paraId="66C54A07" w14:textId="77777777" w:rsidR="008C7770" w:rsidRDefault="008C7770" w:rsidP="00FF7EBB">
            <w:pPr>
              <w:jc w:val="both"/>
              <w:rPr>
                <w:i/>
              </w:rPr>
            </w:pPr>
          </w:p>
          <w:p w14:paraId="39B5D8DE" w14:textId="77777777" w:rsidR="008C7770" w:rsidRPr="008B28E7" w:rsidRDefault="008C7770" w:rsidP="00FF7EBB">
            <w:pPr>
              <w:jc w:val="both"/>
              <w:rPr>
                <w:i/>
              </w:rPr>
            </w:pPr>
          </w:p>
        </w:tc>
      </w:tr>
    </w:tbl>
    <w:p w14:paraId="0A203BC5" w14:textId="77777777" w:rsidR="00AA666E" w:rsidRPr="008B28E7" w:rsidRDefault="00AA666E" w:rsidP="00FF7EBB">
      <w:pPr>
        <w:jc w:val="both"/>
      </w:pPr>
    </w:p>
    <w:p w14:paraId="11A1A220" w14:textId="77777777" w:rsidR="00AA666E" w:rsidRDefault="00AA666E" w:rsidP="00FF7EBB">
      <w:pPr>
        <w:jc w:val="both"/>
      </w:pPr>
    </w:p>
    <w:p w14:paraId="164BEF27" w14:textId="642BDA5E" w:rsidR="00D55DE0" w:rsidRDefault="00E07ADC" w:rsidP="0090227B">
      <w:pPr>
        <w:spacing w:line="360" w:lineRule="auto"/>
        <w:jc w:val="both"/>
      </w:pPr>
      <w:r>
        <w:t xml:space="preserve">The objective of this direct work was to develop and adapt the safety plan contained within the Schedule of Expectations (SOE) with the Parent of Child </w:t>
      </w:r>
      <w:r w:rsidR="00F20518">
        <w:t xml:space="preserve">1, </w:t>
      </w:r>
      <w:r>
        <w:t>to ensure Child 1 and the Parent maintained regular contact, in a safe and appropriate environment, w</w:t>
      </w:r>
      <w:r w:rsidR="00F20518">
        <w:t xml:space="preserve">hilst also discussing </w:t>
      </w:r>
      <w:r>
        <w:t>and ascertaining the Parent’s wishing and feelings</w:t>
      </w:r>
      <w:r w:rsidR="00F20518">
        <w:t>,</w:t>
      </w:r>
      <w:r>
        <w:t xml:space="preserve"> re</w:t>
      </w:r>
      <w:r w:rsidR="0043113D">
        <w:t>lating to her current situation</w:t>
      </w:r>
      <w:r w:rsidR="00D43FBE">
        <w:t xml:space="preserve"> (Social Care Wales, (2019). (SSW (W) Act, 2014).</w:t>
      </w:r>
    </w:p>
    <w:p w14:paraId="613644ED" w14:textId="77777777" w:rsidR="00E07ADC" w:rsidRDefault="00E07ADC" w:rsidP="0090227B">
      <w:pPr>
        <w:spacing w:line="360" w:lineRule="auto"/>
        <w:jc w:val="both"/>
      </w:pPr>
    </w:p>
    <w:p w14:paraId="4DD52284" w14:textId="2CDDE983" w:rsidR="00E07ADC" w:rsidRDefault="00E07ADC" w:rsidP="0090227B">
      <w:pPr>
        <w:spacing w:line="360" w:lineRule="auto"/>
        <w:jc w:val="both"/>
      </w:pPr>
      <w:r>
        <w:lastRenderedPageBreak/>
        <w:t xml:space="preserve">Child 1 was removed from the Parent’s care </w:t>
      </w:r>
      <w:r w:rsidR="00F20518">
        <w:t xml:space="preserve">by Police, </w:t>
      </w:r>
      <w:r>
        <w:t>following the Parent’s arrest for child n</w:t>
      </w:r>
      <w:r w:rsidR="00350CF4">
        <w:t>eglect, due to concerns regarding</w:t>
      </w:r>
      <w:r>
        <w:t xml:space="preserve"> </w:t>
      </w:r>
      <w:r w:rsidR="00350CF4">
        <w:t xml:space="preserve">the Parent’s capacity </w:t>
      </w:r>
      <w:r w:rsidR="00087F2E">
        <w:t xml:space="preserve">at the time, </w:t>
      </w:r>
      <w:r w:rsidR="00350CF4">
        <w:t xml:space="preserve">in relation to </w:t>
      </w:r>
      <w:r>
        <w:t>alco</w:t>
      </w:r>
      <w:r w:rsidR="00350CF4">
        <w:t xml:space="preserve">hol </w:t>
      </w:r>
      <w:r w:rsidR="00087F2E">
        <w:t xml:space="preserve">misuse. </w:t>
      </w:r>
      <w:r>
        <w:t>Chi</w:t>
      </w:r>
      <w:r w:rsidR="00F20518">
        <w:t>ld 1 was subsequently taken by P</w:t>
      </w:r>
      <w:r>
        <w:t xml:space="preserve">olice </w:t>
      </w:r>
      <w:r w:rsidR="00F20518">
        <w:t>Officers to Grandparents and has</w:t>
      </w:r>
      <w:r>
        <w:t xml:space="preserve"> since remained in the care of </w:t>
      </w:r>
      <w:r w:rsidR="00F20518">
        <w:t>Grandparents.</w:t>
      </w:r>
      <w:r>
        <w:t xml:space="preserve"> </w:t>
      </w:r>
      <w:r w:rsidR="00087F2E">
        <w:t>The Parent is in agreement with Child 1 residing with the Grandparents and this is a private family agreement.</w:t>
      </w:r>
    </w:p>
    <w:p w14:paraId="5DE383C9" w14:textId="203D33EE" w:rsidR="00350CF4" w:rsidRDefault="00087F2E" w:rsidP="0090227B">
      <w:pPr>
        <w:spacing w:line="360" w:lineRule="auto"/>
        <w:jc w:val="both"/>
      </w:pPr>
      <w:r>
        <w:t xml:space="preserve">The Parent has experienced a significant amount </w:t>
      </w:r>
      <w:r w:rsidR="00350CF4">
        <w:t xml:space="preserve">of Domestic Violence and Abuse </w:t>
      </w:r>
      <w:r>
        <w:t xml:space="preserve">perpetrated by previous partners </w:t>
      </w:r>
      <w:r w:rsidR="00350CF4">
        <w:t>and Chi</w:t>
      </w:r>
      <w:r>
        <w:t>ld 1 has been exposed to the Domestic Violence incidents occurring within the family home.</w:t>
      </w:r>
      <w:r w:rsidR="00D43FBE">
        <w:t xml:space="preserve"> The Parent gave consent for the observation to take place.</w:t>
      </w:r>
    </w:p>
    <w:p w14:paraId="0923F4F6" w14:textId="77777777" w:rsidR="00BE6551" w:rsidRDefault="00BE6551" w:rsidP="0090227B">
      <w:pPr>
        <w:spacing w:line="360" w:lineRule="auto"/>
        <w:jc w:val="both"/>
      </w:pPr>
    </w:p>
    <w:p w14:paraId="2CD5BCCA" w14:textId="016524B0" w:rsidR="00F20518" w:rsidRDefault="00F20518" w:rsidP="0090227B">
      <w:pPr>
        <w:spacing w:line="360" w:lineRule="auto"/>
        <w:jc w:val="both"/>
      </w:pPr>
      <w:r>
        <w:t xml:space="preserve">Prior to the observation, I contacted the Parent to discuss an appropriate and convenient time and date for the observation and discussed why I would be observed, advising the Parent I was undertaking further study and </w:t>
      </w:r>
      <w:r w:rsidR="00087F2E">
        <w:t>this was a recognised University programme</w:t>
      </w:r>
      <w:r w:rsidR="00D43FBE">
        <w:t>,</w:t>
      </w:r>
      <w:r w:rsidR="00087F2E">
        <w:t xml:space="preserve"> to develop my learning.</w:t>
      </w:r>
    </w:p>
    <w:p w14:paraId="1F66263D" w14:textId="77777777" w:rsidR="00F20518" w:rsidRDefault="00F20518" w:rsidP="0090227B">
      <w:pPr>
        <w:spacing w:line="360" w:lineRule="auto"/>
        <w:jc w:val="both"/>
      </w:pPr>
    </w:p>
    <w:p w14:paraId="3CD114FC" w14:textId="2684BDB8" w:rsidR="00F20518" w:rsidRDefault="00350CF4" w:rsidP="0090227B">
      <w:pPr>
        <w:spacing w:line="360" w:lineRule="auto"/>
        <w:jc w:val="both"/>
      </w:pPr>
      <w:r>
        <w:t>The family reside in an area of significant deprivation within Wales (</w:t>
      </w:r>
      <w:r w:rsidR="00372BA5">
        <w:t>Welsh Index of Multiple Deprivation 2019),</w:t>
      </w:r>
      <w:r>
        <w:t xml:space="preserve"> having limited access to appropriate services</w:t>
      </w:r>
      <w:r w:rsidR="00372BA5">
        <w:t xml:space="preserve">. </w:t>
      </w:r>
      <w:r w:rsidR="0043113D">
        <w:t xml:space="preserve">Prior to this observation I made the ‘Active Offer’ during my first meeting with family, saying Bore Da, to primarily establish if the family use Welsh and as a way of making the ‘Active Offer’ (Welsh Language (Wales) Measure, 2011). </w:t>
      </w:r>
    </w:p>
    <w:p w14:paraId="12477451" w14:textId="77777777" w:rsidR="0043113D" w:rsidRDefault="0043113D" w:rsidP="0090227B">
      <w:pPr>
        <w:spacing w:line="360" w:lineRule="auto"/>
        <w:jc w:val="both"/>
      </w:pPr>
    </w:p>
    <w:p w14:paraId="7820012B" w14:textId="50169B3D" w:rsidR="0043113D" w:rsidRDefault="0043113D" w:rsidP="0090227B">
      <w:pPr>
        <w:spacing w:line="360" w:lineRule="auto"/>
        <w:jc w:val="both"/>
      </w:pPr>
      <w:r>
        <w:t>This observation took plac</w:t>
      </w:r>
      <w:r w:rsidR="00F20518">
        <w:t xml:space="preserve">e in the Parent’s home and </w:t>
      </w:r>
      <w:r>
        <w:t>Child 1 was not present and in the care of Grandparents at time of observation</w:t>
      </w:r>
      <w:r w:rsidR="00087F2E">
        <w:t>,</w:t>
      </w:r>
      <w:r>
        <w:t xml:space="preserve"> due to safety concerns relating to the address.</w:t>
      </w:r>
    </w:p>
    <w:p w14:paraId="29234F53" w14:textId="77777777" w:rsidR="0043113D" w:rsidRDefault="0043113D" w:rsidP="00FF7EBB">
      <w:pPr>
        <w:jc w:val="both"/>
      </w:pPr>
    </w:p>
    <w:p w14:paraId="7A225BCB" w14:textId="35F6E058" w:rsidR="00D55DE0" w:rsidRPr="007778F1" w:rsidRDefault="007778F1" w:rsidP="00FF7EBB">
      <w:pPr>
        <w:jc w:val="both"/>
        <w:rPr>
          <w:b/>
        </w:rPr>
      </w:pPr>
      <w:r w:rsidRPr="007778F1">
        <w:rPr>
          <w:b/>
        </w:rPr>
        <w:t>(Word Count</w:t>
      </w:r>
      <w:r w:rsidR="00842980">
        <w:rPr>
          <w:b/>
        </w:rPr>
        <w:t>,</w:t>
      </w:r>
      <w:r w:rsidR="00D43FBE">
        <w:rPr>
          <w:b/>
        </w:rPr>
        <w:t xml:space="preserve"> 319</w:t>
      </w:r>
      <w:r w:rsidR="0043113D" w:rsidRPr="007778F1">
        <w:rPr>
          <w:b/>
        </w:rPr>
        <w:t>)</w:t>
      </w:r>
      <w:r w:rsidR="007935E5">
        <w:rPr>
          <w:b/>
        </w:rPr>
        <w:t xml:space="preserve"> </w:t>
      </w:r>
    </w:p>
    <w:p w14:paraId="13288208" w14:textId="77777777" w:rsidR="00D55DE0" w:rsidRDefault="00D55DE0" w:rsidP="00FF7EBB">
      <w:pPr>
        <w:jc w:val="both"/>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pPr>
            <w:r w:rsidRPr="008B28E7">
              <w:lastRenderedPageBreak/>
              <w:t xml:space="preserve">Critically reflect on your communication methods and skills during the observation including how you identified </w:t>
            </w:r>
            <w:r w:rsidR="00390074">
              <w:t xml:space="preserve">whether </w:t>
            </w:r>
            <w:r w:rsidRPr="008B28E7">
              <w:t xml:space="preserve">you had the necessary communication skills to work with the </w:t>
            </w:r>
            <w:r w:rsidR="00684732" w:rsidRPr="00467F66">
              <w:rPr>
                <w:color w:val="auto"/>
              </w:rPr>
              <w:t>individual using services, their family or carers</w:t>
            </w:r>
            <w:r w:rsidRPr="008B28E7">
              <w:t>.  Show how you adhered to social wor</w:t>
            </w:r>
            <w:r w:rsidR="002A0E51">
              <w:t xml:space="preserve">k values using a </w:t>
            </w:r>
            <w:r w:rsidR="004B4BCF">
              <w:t>person-centred</w:t>
            </w:r>
            <w:r w:rsidR="002A0E51">
              <w:t xml:space="preserve"> approach,</w:t>
            </w:r>
            <w:r w:rsidR="00375AF5" w:rsidRPr="008B28E7">
              <w:t xml:space="preserve"> Code of </w:t>
            </w:r>
            <w:r w:rsidR="00D55DE0">
              <w:t xml:space="preserve">Professional </w:t>
            </w:r>
            <w:r w:rsidR="00375AF5" w:rsidRPr="008B28E7">
              <w:t>Practice for Social Care W</w:t>
            </w:r>
            <w:r w:rsidRPr="008B28E7">
              <w:t>orkers, cultural</w:t>
            </w:r>
            <w:r w:rsidR="001739C8">
              <w:t>ly</w:t>
            </w:r>
            <w:r w:rsidRPr="008B28E7">
              <w:t xml:space="preserve"> sensitive practice, language</w:t>
            </w:r>
            <w:r w:rsidR="004B4BCF">
              <w:t xml:space="preserve"> need</w:t>
            </w:r>
            <w:r w:rsidR="001739C8">
              <w:t>s</w:t>
            </w:r>
            <w:r w:rsidR="00D55DE0">
              <w:t xml:space="preserve"> including the “Active Offer” principle,</w:t>
            </w:r>
            <w:r w:rsidRPr="008B28E7">
              <w:t xml:space="preserve"> and ethical practice.</w:t>
            </w:r>
          </w:p>
          <w:p w14:paraId="3F1D4A74" w14:textId="77777777" w:rsidR="00C7108B" w:rsidRPr="008B28E7" w:rsidRDefault="00C7108B" w:rsidP="00FF7EBB">
            <w:pPr>
              <w:jc w:val="both"/>
            </w:pPr>
          </w:p>
          <w:p w14:paraId="61BE1CA1" w14:textId="77777777" w:rsidR="005C1567" w:rsidRPr="008B28E7" w:rsidRDefault="000C378F" w:rsidP="00FF7EBB">
            <w:pPr>
              <w:jc w:val="both"/>
            </w:pPr>
            <w:r w:rsidRPr="00C7108B">
              <w:rPr>
                <w:i/>
              </w:rPr>
              <w:t>13</w:t>
            </w:r>
            <w:r w:rsidR="00083D99" w:rsidRPr="00C7108B">
              <w:rPr>
                <w:i/>
              </w:rPr>
              <w:t>00</w:t>
            </w:r>
            <w:r w:rsidR="005C1567" w:rsidRPr="008B28E7">
              <w:t xml:space="preserve"> </w:t>
            </w:r>
            <w:r w:rsidR="008B28E7" w:rsidRPr="008B28E7">
              <w:rPr>
                <w:i/>
              </w:rPr>
              <w:t>(+/- 10%: include your actual word count at the end of each section)</w:t>
            </w:r>
          </w:p>
        </w:tc>
      </w:tr>
    </w:tbl>
    <w:p w14:paraId="748DF3EA" w14:textId="77777777" w:rsidR="00AA666E" w:rsidRPr="008B28E7" w:rsidRDefault="00AA666E" w:rsidP="00FF7EBB">
      <w:pPr>
        <w:jc w:val="both"/>
        <w:rPr>
          <w:b/>
        </w:rPr>
      </w:pPr>
    </w:p>
    <w:p w14:paraId="7AF20AD9" w14:textId="2AC93166" w:rsidR="00E771BC" w:rsidRDefault="00FC7358" w:rsidP="00E771BC">
      <w:pPr>
        <w:spacing w:line="360" w:lineRule="auto"/>
        <w:jc w:val="both"/>
        <w:rPr>
          <w:color w:val="auto"/>
        </w:rPr>
      </w:pPr>
      <w:r w:rsidRPr="00FC7358">
        <w:t>Upon</w:t>
      </w:r>
      <w:r>
        <w:rPr>
          <w:b/>
        </w:rPr>
        <w:t xml:space="preserve"> </w:t>
      </w:r>
      <w:r>
        <w:t xml:space="preserve">arriving at the family home </w:t>
      </w:r>
      <w:r w:rsidR="00D07A7E">
        <w:t>I</w:t>
      </w:r>
      <w:r w:rsidR="00865F30">
        <w:t xml:space="preserve"> introduced my </w:t>
      </w:r>
      <w:r w:rsidR="006929D6">
        <w:t>Senior Practitioner (</w:t>
      </w:r>
      <w:r w:rsidR="00865F30">
        <w:t>SP</w:t>
      </w:r>
      <w:r w:rsidR="006929D6">
        <w:t>)</w:t>
      </w:r>
      <w:r w:rsidR="00865F30">
        <w:t xml:space="preserve"> and </w:t>
      </w:r>
      <w:r>
        <w:t xml:space="preserve">asked if it was still convenient to visit, as I wanted </w:t>
      </w:r>
      <w:r w:rsidRPr="007778F1">
        <w:rPr>
          <w:i/>
        </w:rPr>
        <w:t>‘to establish and maintain the trust and confidence of’</w:t>
      </w:r>
      <w:r>
        <w:t xml:space="preserve"> the P</w:t>
      </w:r>
      <w:r w:rsidR="00CB7637">
        <w:t>arent (</w:t>
      </w:r>
      <w:r w:rsidR="007778F1">
        <w:t xml:space="preserve">Practice Guidance for Social Workers registered with Social Care Wales (2019), </w:t>
      </w:r>
      <w:r>
        <w:t>to develop my practice and support and build an effective professional relationship</w:t>
      </w:r>
      <w:r w:rsidR="00E771BC">
        <w:t xml:space="preserve"> </w:t>
      </w:r>
      <w:r w:rsidR="006929D6">
        <w:t>(</w:t>
      </w:r>
      <w:r w:rsidR="006929D6" w:rsidRPr="006929D6">
        <w:rPr>
          <w:color w:val="auto"/>
        </w:rPr>
        <w:t xml:space="preserve">Thompson, </w:t>
      </w:r>
      <w:r w:rsidR="009212DF" w:rsidRPr="006929D6">
        <w:rPr>
          <w:color w:val="auto"/>
        </w:rPr>
        <w:t>2006)</w:t>
      </w:r>
      <w:r w:rsidR="006929D6" w:rsidRPr="006929D6">
        <w:rPr>
          <w:color w:val="auto"/>
        </w:rPr>
        <w:t>.</w:t>
      </w:r>
      <w:r w:rsidR="009212DF" w:rsidRPr="006929D6">
        <w:rPr>
          <w:color w:val="auto"/>
        </w:rPr>
        <w:t xml:space="preserve"> </w:t>
      </w:r>
      <w:r w:rsidR="00CB7637">
        <w:rPr>
          <w:color w:val="auto"/>
        </w:rPr>
        <w:t xml:space="preserve">In relation to my communication methods, </w:t>
      </w:r>
      <w:r w:rsidR="009212DF">
        <w:rPr>
          <w:color w:val="auto"/>
        </w:rPr>
        <w:t xml:space="preserve">the </w:t>
      </w:r>
      <w:r w:rsidR="009212DF">
        <w:t xml:space="preserve">Practice Guidance for Social Workers registered with Social Care Wales (2019), states </w:t>
      </w:r>
      <w:r w:rsidR="009212DF">
        <w:rPr>
          <w:color w:val="auto"/>
        </w:rPr>
        <w:t>h</w:t>
      </w:r>
      <w:ins w:id="17" w:author="Glenys Cotterrell" w:date="2020-12-14T11:52:00Z">
        <w:r w:rsidR="00E771BC" w:rsidRPr="00E771BC">
          <w:rPr>
            <w:color w:val="auto"/>
          </w:rPr>
          <w:t>igh standards of conduct and practice, and good communication are central to a person-centred approach</w:t>
        </w:r>
      </w:ins>
      <w:r w:rsidR="00765652">
        <w:rPr>
          <w:color w:val="auto"/>
        </w:rPr>
        <w:t xml:space="preserve"> </w:t>
      </w:r>
      <w:r w:rsidR="00765652">
        <w:t xml:space="preserve">(Code of Professional Practice For Social Care, 2017), </w:t>
      </w:r>
      <w:r w:rsidR="00E771BC">
        <w:rPr>
          <w:color w:val="auto"/>
        </w:rPr>
        <w:t xml:space="preserve"> (SSW(W) ACT, 2</w:t>
      </w:r>
      <w:r w:rsidR="009212DF">
        <w:rPr>
          <w:color w:val="auto"/>
        </w:rPr>
        <w:t xml:space="preserve">014), </w:t>
      </w:r>
    </w:p>
    <w:p w14:paraId="3F659731" w14:textId="1C13D90E" w:rsidR="009212DF" w:rsidRPr="009212DF" w:rsidRDefault="009212DF" w:rsidP="00E771BC">
      <w:pPr>
        <w:spacing w:line="360" w:lineRule="auto"/>
        <w:jc w:val="both"/>
        <w:rPr>
          <w:color w:val="auto"/>
        </w:rPr>
      </w:pPr>
      <w:r>
        <w:rPr>
          <w:color w:val="auto"/>
        </w:rPr>
        <w:t>Intrinsic within the SSW</w:t>
      </w:r>
      <w:r w:rsidR="00765652">
        <w:rPr>
          <w:color w:val="auto"/>
        </w:rPr>
        <w:t xml:space="preserve"> </w:t>
      </w:r>
      <w:r>
        <w:rPr>
          <w:color w:val="auto"/>
        </w:rPr>
        <w:t>(W) Act, 2014, the guiding legislation with the Act are the following-</w:t>
      </w:r>
    </w:p>
    <w:p w14:paraId="27AEC880" w14:textId="77777777" w:rsidR="00E771BC" w:rsidRPr="009212DF" w:rsidRDefault="00E771BC" w:rsidP="00E771BC">
      <w:pPr>
        <w:spacing w:line="360" w:lineRule="auto"/>
        <w:jc w:val="both"/>
        <w:rPr>
          <w:i/>
          <w:color w:val="auto"/>
        </w:rPr>
      </w:pPr>
      <w:r w:rsidRPr="009212DF">
        <w:rPr>
          <w:i/>
          <w:color w:val="auto"/>
        </w:rPr>
        <w:t>The European Convention of Human Rights, particularly Articles 2,3,5,6 and 8.</w:t>
      </w:r>
    </w:p>
    <w:p w14:paraId="774E9E94" w14:textId="77777777" w:rsidR="00E771BC" w:rsidRPr="009212DF" w:rsidRDefault="00E771BC" w:rsidP="00E771BC">
      <w:pPr>
        <w:spacing w:line="360" w:lineRule="auto"/>
        <w:jc w:val="both"/>
        <w:rPr>
          <w:i/>
          <w:color w:val="auto"/>
        </w:rPr>
      </w:pPr>
      <w:r w:rsidRPr="009212DF">
        <w:rPr>
          <w:i/>
          <w:color w:val="auto"/>
        </w:rPr>
        <w:t>The United Nations Principles of Older Persons.</w:t>
      </w:r>
    </w:p>
    <w:p w14:paraId="1E2689EE" w14:textId="77777777" w:rsidR="00E771BC" w:rsidRPr="009212DF" w:rsidRDefault="00E771BC" w:rsidP="00E771BC">
      <w:pPr>
        <w:spacing w:line="360" w:lineRule="auto"/>
        <w:jc w:val="both"/>
        <w:rPr>
          <w:i/>
          <w:color w:val="auto"/>
        </w:rPr>
      </w:pPr>
      <w:r w:rsidRPr="009212DF">
        <w:rPr>
          <w:i/>
          <w:color w:val="auto"/>
        </w:rPr>
        <w:t>The United Nations Convention on the Rights of the Child.</w:t>
      </w:r>
    </w:p>
    <w:p w14:paraId="2FF52781" w14:textId="4786342C" w:rsidR="00E771BC" w:rsidRPr="009212DF" w:rsidRDefault="00E771BC" w:rsidP="00E771BC">
      <w:pPr>
        <w:spacing w:line="360" w:lineRule="auto"/>
        <w:jc w:val="both"/>
        <w:rPr>
          <w:ins w:id="18" w:author="Glenys Cotterrell" w:date="2020-12-14T10:40:00Z"/>
          <w:i/>
          <w:color w:val="auto"/>
        </w:rPr>
      </w:pPr>
      <w:r w:rsidRPr="009212DF">
        <w:rPr>
          <w:i/>
          <w:color w:val="auto"/>
        </w:rPr>
        <w:t>Welsh Language Standards and the “More than Just Words” Framework.</w:t>
      </w:r>
    </w:p>
    <w:p w14:paraId="1490CDD5" w14:textId="77777777" w:rsidR="00BE1256" w:rsidRDefault="00BE1256" w:rsidP="0090227B">
      <w:pPr>
        <w:spacing w:line="360" w:lineRule="auto"/>
        <w:jc w:val="both"/>
      </w:pPr>
    </w:p>
    <w:p w14:paraId="04D345DB" w14:textId="1B0ED0A7" w:rsidR="00FC7358" w:rsidRDefault="00BE1256" w:rsidP="0090227B">
      <w:pPr>
        <w:spacing w:line="360" w:lineRule="auto"/>
        <w:jc w:val="both"/>
      </w:pPr>
      <w:r>
        <w:t xml:space="preserve">When considering effective communication </w:t>
      </w:r>
      <w:r w:rsidR="0056502D">
        <w:t>I had previously identified the family’s Language of choice having made the ‘Active Offe</w:t>
      </w:r>
      <w:r w:rsidR="0090227B">
        <w:t xml:space="preserve">r’, saying Bore da, </w:t>
      </w:r>
      <w:r w:rsidR="0056502D">
        <w:t xml:space="preserve">when I first made contact with the family (Welsh </w:t>
      </w:r>
      <w:r w:rsidR="00E771BC">
        <w:t>Govern</w:t>
      </w:r>
      <w:r w:rsidR="00884DBF">
        <w:t>ment, 2015).</w:t>
      </w:r>
    </w:p>
    <w:p w14:paraId="5A601253" w14:textId="1C743969" w:rsidR="00D3713C" w:rsidRPr="00D3713C" w:rsidRDefault="00FC7358" w:rsidP="00D3713C">
      <w:pPr>
        <w:spacing w:line="360" w:lineRule="auto"/>
        <w:jc w:val="both"/>
        <w:rPr>
          <w:color w:val="FF0000"/>
        </w:rPr>
      </w:pPr>
      <w:r>
        <w:t>The Parent invited us into the family home</w:t>
      </w:r>
      <w:r w:rsidR="00BE1256">
        <w:t xml:space="preserve"> and I asked open ended questions, how are you? Trevithick</w:t>
      </w:r>
      <w:r w:rsidR="00442EDB">
        <w:t xml:space="preserve"> </w:t>
      </w:r>
      <w:r w:rsidR="00BE1256">
        <w:t>(2011) states these questions</w:t>
      </w:r>
      <w:r w:rsidR="00865F30">
        <w:t xml:space="preserve"> </w:t>
      </w:r>
      <w:r w:rsidR="007547C2">
        <w:t>reduce any potentia</w:t>
      </w:r>
      <w:r w:rsidR="00BE1256">
        <w:t xml:space="preserve">l barriers to communication and this supported me to </w:t>
      </w:r>
      <w:r w:rsidR="00865F30">
        <w:t>estab</w:t>
      </w:r>
      <w:r w:rsidR="007547C2">
        <w:t>lish how t</w:t>
      </w:r>
      <w:r w:rsidR="00BE1256">
        <w:t>he Parent was feeling, u</w:t>
      </w:r>
      <w:r w:rsidR="00A13E80">
        <w:t>sing a calm, low to</w:t>
      </w:r>
      <w:r w:rsidR="00D07A7E">
        <w:t xml:space="preserve">ne of voice, whilst </w:t>
      </w:r>
      <w:r w:rsidR="00A13E80">
        <w:t>using appropriate levels of</w:t>
      </w:r>
      <w:r w:rsidR="00BE1256">
        <w:t xml:space="preserve"> positive eye contact, appeared to </w:t>
      </w:r>
      <w:r w:rsidR="00B86D9D">
        <w:t>reduce any potent</w:t>
      </w:r>
      <w:r w:rsidR="00BE1256">
        <w:t>ial tension (</w:t>
      </w:r>
      <w:proofErr w:type="spellStart"/>
      <w:r w:rsidR="00BE1256">
        <w:t>Koprowska</w:t>
      </w:r>
      <w:proofErr w:type="spellEnd"/>
      <w:r w:rsidR="00BE1256">
        <w:t xml:space="preserve"> 2010) (Trevithick (2011). </w:t>
      </w:r>
      <w:r w:rsidR="00BE1256" w:rsidRPr="00BE1256">
        <w:rPr>
          <w:color w:val="auto"/>
        </w:rPr>
        <w:t xml:space="preserve">Furthermore, I have used Supervision to develop </w:t>
      </w:r>
      <w:r w:rsidR="00D3713C" w:rsidRPr="00BE1256">
        <w:rPr>
          <w:color w:val="auto"/>
        </w:rPr>
        <w:t>appropriate interpersonal skills, such as active listening</w:t>
      </w:r>
      <w:ins w:id="19" w:author="Glenys Cotterrell" w:date="2020-12-14T11:53:00Z">
        <w:r w:rsidR="00D3713C" w:rsidRPr="00BE1256">
          <w:rPr>
            <w:color w:val="auto"/>
          </w:rPr>
          <w:t xml:space="preserve"> to ensure</w:t>
        </w:r>
      </w:ins>
      <w:ins w:id="20" w:author="Glenys Cotterrell" w:date="2020-12-14T12:05:00Z">
        <w:r w:rsidR="00D3713C" w:rsidRPr="00BE1256">
          <w:rPr>
            <w:color w:val="auto"/>
          </w:rPr>
          <w:t xml:space="preserve"> </w:t>
        </w:r>
      </w:ins>
      <w:r w:rsidR="00D3713C" w:rsidRPr="00BE1256">
        <w:rPr>
          <w:color w:val="auto"/>
        </w:rPr>
        <w:t xml:space="preserve">I develop my understanding of </w:t>
      </w:r>
      <w:ins w:id="21" w:author="Glenys Cotterrell" w:date="2020-12-14T12:05:00Z">
        <w:r w:rsidR="00D3713C" w:rsidRPr="00BE1256">
          <w:rPr>
            <w:color w:val="auto"/>
          </w:rPr>
          <w:t xml:space="preserve">families </w:t>
        </w:r>
      </w:ins>
      <w:r w:rsidR="00D3713C" w:rsidRPr="00BE1256">
        <w:rPr>
          <w:color w:val="auto"/>
        </w:rPr>
        <w:t xml:space="preserve">views and promote their opportunity </w:t>
      </w:r>
      <w:ins w:id="22" w:author="Glenys Cotterrell" w:date="2020-12-14T12:04:00Z">
        <w:r w:rsidR="00D3713C" w:rsidRPr="00BE1256">
          <w:rPr>
            <w:color w:val="auto"/>
          </w:rPr>
          <w:t xml:space="preserve">to </w:t>
        </w:r>
      </w:ins>
      <w:ins w:id="23" w:author="Glenys Cotterrell" w:date="2020-12-14T11:52:00Z">
        <w:r w:rsidR="00D3713C" w:rsidRPr="00BE1256">
          <w:rPr>
            <w:color w:val="auto"/>
          </w:rPr>
          <w:t>have a strong voice on matters that affect them</w:t>
        </w:r>
      </w:ins>
      <w:r w:rsidR="00D3713C" w:rsidRPr="00BE1256">
        <w:rPr>
          <w:color w:val="auto"/>
        </w:rPr>
        <w:t xml:space="preserve"> (SSW(W) Act, 2014, (</w:t>
      </w:r>
      <w:proofErr w:type="spellStart"/>
      <w:r w:rsidR="00D3713C" w:rsidRPr="00BE1256">
        <w:rPr>
          <w:color w:val="auto"/>
        </w:rPr>
        <w:t>Koprowska</w:t>
      </w:r>
      <w:proofErr w:type="spellEnd"/>
      <w:r w:rsidR="00D3713C" w:rsidRPr="00BE1256">
        <w:rPr>
          <w:color w:val="auto"/>
        </w:rPr>
        <w:t xml:space="preserve"> 2010).</w:t>
      </w:r>
      <w:r w:rsidR="00BE1256" w:rsidRPr="00BE1256">
        <w:rPr>
          <w:color w:val="auto"/>
        </w:rPr>
        <w:t xml:space="preserve"> </w:t>
      </w:r>
    </w:p>
    <w:p w14:paraId="0FCC71CF" w14:textId="4357DD83" w:rsidR="00765652" w:rsidRDefault="007547C2" w:rsidP="0090227B">
      <w:pPr>
        <w:spacing w:line="360" w:lineRule="auto"/>
        <w:jc w:val="both"/>
      </w:pPr>
      <w:r>
        <w:lastRenderedPageBreak/>
        <w:t xml:space="preserve">I was acutely aware </w:t>
      </w:r>
      <w:r w:rsidR="00B86D9D">
        <w:t xml:space="preserve">from reading Local Authority records and police reports </w:t>
      </w:r>
      <w:r>
        <w:t>that the Parent has experienced a signific</w:t>
      </w:r>
      <w:r w:rsidR="00B86D9D">
        <w:t xml:space="preserve">ant amount of Domestic Violence </w:t>
      </w:r>
      <w:r>
        <w:t xml:space="preserve">and </w:t>
      </w:r>
      <w:r w:rsidR="009F44F1">
        <w:t xml:space="preserve">adopted </w:t>
      </w:r>
      <w:r>
        <w:t>a ‘critic</w:t>
      </w:r>
      <w:r w:rsidR="009F44F1">
        <w:t>al approach’ during the visit which</w:t>
      </w:r>
      <w:r w:rsidR="00B86D9D">
        <w:t xml:space="preserve">, </w:t>
      </w:r>
      <w:r>
        <w:t>T</w:t>
      </w:r>
      <w:r w:rsidR="009F44F1">
        <w:t xml:space="preserve">hompson </w:t>
      </w:r>
      <w:r w:rsidR="00D07A7E">
        <w:t xml:space="preserve">(2012) </w:t>
      </w:r>
      <w:r w:rsidR="009F44F1">
        <w:t xml:space="preserve">defines </w:t>
      </w:r>
      <w:r w:rsidR="009212DF">
        <w:t xml:space="preserve">this </w:t>
      </w:r>
      <w:r w:rsidR="009F44F1">
        <w:t xml:space="preserve">as being aware </w:t>
      </w:r>
      <w:r>
        <w:t xml:space="preserve">women often experience oppression as a Parent and </w:t>
      </w:r>
      <w:r w:rsidR="009F44F1">
        <w:t>assumptions should not be made in relation to the d</w:t>
      </w:r>
      <w:r w:rsidR="00765652">
        <w:t xml:space="preserve">isadvantages women experience. </w:t>
      </w:r>
    </w:p>
    <w:p w14:paraId="1D837985" w14:textId="6E37AE2D" w:rsidR="00765652" w:rsidRDefault="00A13E80" w:rsidP="0090227B">
      <w:pPr>
        <w:spacing w:line="360" w:lineRule="auto"/>
        <w:jc w:val="both"/>
      </w:pPr>
      <w:r>
        <w:t xml:space="preserve">I </w:t>
      </w:r>
      <w:r w:rsidR="007547C2">
        <w:t>was aware of the underlying oppression</w:t>
      </w:r>
      <w:r w:rsidR="009F44F1">
        <w:t xml:space="preserve"> the Parent has experienced</w:t>
      </w:r>
      <w:r w:rsidR="00765652">
        <w:t>,</w:t>
      </w:r>
      <w:r w:rsidR="009F44F1">
        <w:t xml:space="preserve"> </w:t>
      </w:r>
      <w:r w:rsidR="009212DF">
        <w:t>in view of the</w:t>
      </w:r>
      <w:r>
        <w:t xml:space="preserve"> of Domestic Violence </w:t>
      </w:r>
      <w:r w:rsidR="009212DF">
        <w:t xml:space="preserve">incidents reported by Police </w:t>
      </w:r>
      <w:r w:rsidR="009F44F1">
        <w:t xml:space="preserve">and had reflected upon this prior to the visit </w:t>
      </w:r>
      <w:r w:rsidR="00765652">
        <w:t xml:space="preserve">and applied a ‘critical approach’ </w:t>
      </w:r>
      <w:r w:rsidR="009F44F1">
        <w:t>to support and develop my understanding of the Parent</w:t>
      </w:r>
      <w:r w:rsidR="00765652">
        <w:t>’</w:t>
      </w:r>
      <w:r w:rsidR="009F44F1">
        <w:t xml:space="preserve">s </w:t>
      </w:r>
      <w:r>
        <w:t xml:space="preserve">previous </w:t>
      </w:r>
      <w:r w:rsidR="009F44F1">
        <w:t>experiences</w:t>
      </w:r>
      <w:r w:rsidR="00D07A7E">
        <w:t xml:space="preserve"> and to ensure my practice was evidence and anti-oppressive based</w:t>
      </w:r>
      <w:r w:rsidR="00765652">
        <w:t xml:space="preserve"> (Code of Professional Practice For Social Care, 2017), </w:t>
      </w:r>
      <w:r w:rsidR="007547C2">
        <w:t xml:space="preserve">(Thompson 2012). </w:t>
      </w:r>
    </w:p>
    <w:p w14:paraId="77F9EF5B" w14:textId="05B64C16" w:rsidR="00765652" w:rsidRDefault="009F44F1" w:rsidP="0090227B">
      <w:pPr>
        <w:spacing w:line="360" w:lineRule="auto"/>
        <w:jc w:val="both"/>
      </w:pPr>
      <w:r>
        <w:t>Whilst my role is primarily as Child 1’s Social Worker</w:t>
      </w:r>
      <w:r w:rsidR="00231532">
        <w:t xml:space="preserve">, SSW (W), Part 4, </w:t>
      </w:r>
      <w:r>
        <w:t xml:space="preserve">it is imperative when working with </w:t>
      </w:r>
      <w:r w:rsidR="00A13E80">
        <w:t>the family</w:t>
      </w:r>
      <w:r>
        <w:t xml:space="preserve"> to use a person centred approach each time I engage with Child 1’s family members</w:t>
      </w:r>
      <w:r w:rsidR="00A13E80">
        <w:t>,</w:t>
      </w:r>
      <w:r>
        <w:t xml:space="preserve"> who are in</w:t>
      </w:r>
      <w:r w:rsidR="00A13E80">
        <w:t>trinsic within Child 1’s life</w:t>
      </w:r>
      <w:r w:rsidR="00765652">
        <w:t xml:space="preserve"> </w:t>
      </w:r>
      <w:r w:rsidR="00BE1256">
        <w:t xml:space="preserve">and adapt my communication methods accordingly </w:t>
      </w:r>
      <w:r w:rsidR="00765652">
        <w:t xml:space="preserve">(Code of Professional Practice For Social Care, 2017), </w:t>
      </w:r>
      <w:r w:rsidR="00A41E65">
        <w:t>(</w:t>
      </w:r>
      <w:proofErr w:type="spellStart"/>
      <w:r w:rsidR="00A41E65">
        <w:t>Koprowska</w:t>
      </w:r>
      <w:proofErr w:type="spellEnd"/>
      <w:r w:rsidR="00A41E65">
        <w:t xml:space="preserve"> 2010), </w:t>
      </w:r>
      <w:r w:rsidR="00765652">
        <w:t>(SSW (W) Act, 2014)</w:t>
      </w:r>
      <w:r w:rsidR="00231532">
        <w:t>.</w:t>
      </w:r>
      <w:r w:rsidR="00765652">
        <w:t xml:space="preserve"> </w:t>
      </w:r>
      <w:r w:rsidR="00B86D9D">
        <w:t>Furthermore, w</w:t>
      </w:r>
      <w:r>
        <w:t xml:space="preserve">hen ‘working with families’ it is </w:t>
      </w:r>
      <w:r w:rsidR="00A13E80">
        <w:t>important to develop an effective working relationship, with ‘respect for individual’s own experiences, viewing individuals as experts in th</w:t>
      </w:r>
      <w:r w:rsidR="00B86D9D">
        <w:t>eir own lives</w:t>
      </w:r>
      <w:r w:rsidR="00D64EDE">
        <w:t xml:space="preserve"> (</w:t>
      </w:r>
      <w:proofErr w:type="spellStart"/>
      <w:r w:rsidR="00D64EDE">
        <w:t>Koprowska</w:t>
      </w:r>
      <w:proofErr w:type="spellEnd"/>
      <w:r w:rsidR="00D64EDE">
        <w:t>, 2010),</w:t>
      </w:r>
      <w:r w:rsidR="00B86D9D">
        <w:t xml:space="preserve"> </w:t>
      </w:r>
      <w:r w:rsidR="00765652">
        <w:t xml:space="preserve">Practice Guidance for Social Workers registered with Social Care Wales (2019), </w:t>
      </w:r>
      <w:r w:rsidR="00442EDB">
        <w:t xml:space="preserve">Ward et al, 2014). The Code of Professional Practice For Social Care, 2017 states </w:t>
      </w:r>
      <w:r w:rsidR="00B86D9D">
        <w:t xml:space="preserve">supporting individuals using services to express their views, to promote their rights </w:t>
      </w:r>
      <w:r w:rsidR="00442EDB">
        <w:t xml:space="preserve">is intrinsic to Social Care practice </w:t>
      </w:r>
      <w:r w:rsidR="00B86D9D">
        <w:t xml:space="preserve">and </w:t>
      </w:r>
      <w:r w:rsidR="00D07A7E">
        <w:t>I used</w:t>
      </w:r>
      <w:r w:rsidR="00442EDB">
        <w:t xml:space="preserve"> this as</w:t>
      </w:r>
      <w:r w:rsidR="00B86D9D">
        <w:t xml:space="preserve"> the </w:t>
      </w:r>
      <w:r w:rsidR="00442EDB">
        <w:t xml:space="preserve">guiding principle throughout the observation, </w:t>
      </w:r>
      <w:r w:rsidR="00765652">
        <w:t>using</w:t>
      </w:r>
      <w:r w:rsidR="00B86D9D">
        <w:t xml:space="preserve"> effective listening skills</w:t>
      </w:r>
      <w:r w:rsidR="00D07A7E">
        <w:t xml:space="preserve"> throughout the observation</w:t>
      </w:r>
      <w:r w:rsidR="00B86D9D">
        <w:t xml:space="preserve"> to develop my understanding of the Parent’s view of </w:t>
      </w:r>
      <w:r w:rsidR="0029035E">
        <w:t xml:space="preserve">Child 1 </w:t>
      </w:r>
      <w:r w:rsidR="00A41E65">
        <w:t>and the current situation (</w:t>
      </w:r>
      <w:proofErr w:type="spellStart"/>
      <w:r w:rsidR="00A41E65">
        <w:t>Koprowska</w:t>
      </w:r>
      <w:proofErr w:type="spellEnd"/>
      <w:r w:rsidR="00A41E65">
        <w:t xml:space="preserve"> 2010).</w:t>
      </w:r>
      <w:r w:rsidR="00D07A7E">
        <w:t xml:space="preserve"> </w:t>
      </w:r>
    </w:p>
    <w:p w14:paraId="6D77BE8A" w14:textId="1FD89EF4" w:rsidR="00765652" w:rsidRPr="00442EDB" w:rsidRDefault="00D07A7E" w:rsidP="0090227B">
      <w:pPr>
        <w:spacing w:line="360" w:lineRule="auto"/>
        <w:jc w:val="both"/>
        <w:rPr>
          <w:color w:val="FF0000"/>
        </w:rPr>
      </w:pPr>
      <w:r>
        <w:t xml:space="preserve">During a </w:t>
      </w:r>
      <w:r w:rsidR="00765652">
        <w:t xml:space="preserve">previous </w:t>
      </w:r>
      <w:r>
        <w:t>telephone con</w:t>
      </w:r>
      <w:r w:rsidR="00A41E65">
        <w:t>versation with the Parent I used a soft tone of voice to discuss</w:t>
      </w:r>
      <w:r>
        <w:t xml:space="preserve"> the </w:t>
      </w:r>
      <w:r w:rsidR="00A41E65">
        <w:t>purpose of the visit, summarising at the end of the conversation, to ensure the Parent understood the purpose of the visit</w:t>
      </w:r>
      <w:r w:rsidR="00442EDB">
        <w:t xml:space="preserve"> (</w:t>
      </w:r>
      <w:proofErr w:type="spellStart"/>
      <w:r w:rsidR="00442EDB">
        <w:t>Koprowska</w:t>
      </w:r>
      <w:proofErr w:type="spellEnd"/>
      <w:r w:rsidR="00442EDB">
        <w:t xml:space="preserve"> 2010). </w:t>
      </w:r>
      <w:r w:rsidR="00231532">
        <w:t>The Parent</w:t>
      </w:r>
      <w:r>
        <w:t xml:space="preserve"> agreed </w:t>
      </w:r>
      <w:r w:rsidR="007C7C05">
        <w:t>to the visit and</w:t>
      </w:r>
      <w:r w:rsidR="00442EDB">
        <w:t xml:space="preserve"> </w:t>
      </w:r>
      <w:r>
        <w:t xml:space="preserve">the current safety concerns </w:t>
      </w:r>
      <w:r w:rsidR="00231532">
        <w:t xml:space="preserve">were </w:t>
      </w:r>
      <w:r w:rsidR="007C7C05">
        <w:t xml:space="preserve">discussed, </w:t>
      </w:r>
      <w:r>
        <w:t>as the basis for the need to develop a more</w:t>
      </w:r>
      <w:r w:rsidR="00765652">
        <w:t xml:space="preserve"> robust safety </w:t>
      </w:r>
      <w:r w:rsidR="008F6E89">
        <w:t>Child Protection P</w:t>
      </w:r>
      <w:r w:rsidR="00765652">
        <w:t>lan for Child 1</w:t>
      </w:r>
      <w:r w:rsidR="00231532">
        <w:t>,</w:t>
      </w:r>
      <w:r w:rsidR="00765652">
        <w:t xml:space="preserve"> (SSW (W) Act, </w:t>
      </w:r>
      <w:r w:rsidR="008F6E89">
        <w:t>Part 4,</w:t>
      </w:r>
      <w:r w:rsidR="00442EDB">
        <w:t xml:space="preserve"> 2014). </w:t>
      </w:r>
    </w:p>
    <w:p w14:paraId="29803959" w14:textId="4E036409" w:rsidR="00442EDB" w:rsidRPr="00442EDB" w:rsidRDefault="00D07A7E" w:rsidP="00442EDB">
      <w:pPr>
        <w:spacing w:line="360" w:lineRule="auto"/>
        <w:jc w:val="both"/>
        <w:rPr>
          <w:color w:val="FF0000"/>
        </w:rPr>
      </w:pPr>
      <w:r>
        <w:t>During the visit I discussed developing the safety</w:t>
      </w:r>
      <w:r w:rsidR="0029035E">
        <w:t xml:space="preserve"> plan collaboratively with the Parent whereby </w:t>
      </w:r>
      <w:r w:rsidR="00442EDB">
        <w:t>we</w:t>
      </w:r>
      <w:r>
        <w:t xml:space="preserve"> </w:t>
      </w:r>
      <w:r w:rsidR="00442EDB" w:rsidRPr="00442EDB">
        <w:rPr>
          <w:color w:val="auto"/>
        </w:rPr>
        <w:t>developed the safety plan and Schedule of Expectations (SOE) currently in place, as part of the Child Protection Care and Support Plan, developed at the ICPCC, (SSW (W) Act, Part 4, 2014).</w:t>
      </w:r>
    </w:p>
    <w:p w14:paraId="400659C6" w14:textId="1CDFE607" w:rsidR="00765652" w:rsidRDefault="007C7C05" w:rsidP="0090227B">
      <w:pPr>
        <w:spacing w:line="360" w:lineRule="auto"/>
        <w:jc w:val="both"/>
      </w:pPr>
      <w:r>
        <w:lastRenderedPageBreak/>
        <w:t xml:space="preserve">An alternative </w:t>
      </w:r>
      <w:r w:rsidR="00D07A7E">
        <w:t>plan was</w:t>
      </w:r>
      <w:r w:rsidR="0029035E">
        <w:t xml:space="preserve"> discussed to identify an appropriate and safe venue for the Parent and Child 1</w:t>
      </w:r>
      <w:r w:rsidR="00765652">
        <w:t>,</w:t>
      </w:r>
      <w:r w:rsidR="0029035E">
        <w:t xml:space="preserve"> to spend time together (have contact), during which I did not interrupt th</w:t>
      </w:r>
      <w:r w:rsidR="00D07A7E">
        <w:t>e Parent and listened actively to the Par</w:t>
      </w:r>
      <w:r w:rsidR="00765652">
        <w:t>ent’s views relating to contact practice (Code of Professional Practice For Social Care, 2017), (</w:t>
      </w:r>
      <w:proofErr w:type="spellStart"/>
      <w:r w:rsidR="00765652">
        <w:t>Koprowska</w:t>
      </w:r>
      <w:proofErr w:type="spellEnd"/>
      <w:r w:rsidR="00765652">
        <w:t xml:space="preserve"> 2010). </w:t>
      </w:r>
      <w:r w:rsidR="00D07A7E">
        <w:t xml:space="preserve"> H</w:t>
      </w:r>
      <w:r w:rsidR="0029035E">
        <w:t>owever I beca</w:t>
      </w:r>
      <w:r w:rsidR="00D07A7E">
        <w:t xml:space="preserve">me aware of silences whilst listening to the Parent </w:t>
      </w:r>
      <w:r w:rsidR="0029035E">
        <w:t xml:space="preserve">and considered the nature of the discussion, I hesitated to fill the silence and applied what </w:t>
      </w:r>
      <w:proofErr w:type="spellStart"/>
      <w:r w:rsidR="0029035E">
        <w:t>Koprowska</w:t>
      </w:r>
      <w:proofErr w:type="spellEnd"/>
      <w:r w:rsidR="0029035E">
        <w:t xml:space="preserve"> (2010) suggests as providing time to reflect, whilst ob</w:t>
      </w:r>
      <w:r w:rsidR="004C58E5">
        <w:t xml:space="preserve">serving the body language of the Parent </w:t>
      </w:r>
      <w:r w:rsidR="0029035E">
        <w:t xml:space="preserve">to identify if the Parent was ‘thinking’ about what had been discussed. </w:t>
      </w:r>
      <w:r w:rsidR="00501D36">
        <w:t>In addition to this, prior to the observation, I listened to the Social Care Wales (2019) presentation, exploring communication to support my understanding of how to manage my feelings relating to “awkward silences” and this supported me to manage my feelings during the observation when t</w:t>
      </w:r>
      <w:r w:rsidR="0029035E">
        <w:t xml:space="preserve">he Parent had discussed sensitive </w:t>
      </w:r>
      <w:r w:rsidR="004C58E5">
        <w:t xml:space="preserve">feelings </w:t>
      </w:r>
      <w:r w:rsidR="0029035E">
        <w:t xml:space="preserve">and traumatic events which had occurred at the family home and </w:t>
      </w:r>
      <w:r w:rsidR="00765652">
        <w:t xml:space="preserve">this disclosure of information </w:t>
      </w:r>
      <w:r w:rsidR="0029035E">
        <w:t xml:space="preserve">had clearly provoked feelings of anxiety and distress. </w:t>
      </w:r>
    </w:p>
    <w:p w14:paraId="2295F549" w14:textId="1B10EE4D" w:rsidR="0013532A" w:rsidRPr="0013532A" w:rsidRDefault="00B4336B" w:rsidP="0090227B">
      <w:pPr>
        <w:spacing w:line="360" w:lineRule="auto"/>
        <w:jc w:val="both"/>
        <w:rPr>
          <w:i/>
        </w:rPr>
      </w:pPr>
      <w:r>
        <w:t>However the Children Act (1989) clearly states the child’s safety</w:t>
      </w:r>
      <w:r w:rsidR="0013532A">
        <w:t xml:space="preserve"> and well-being is ‘paramount’ and the SSW (W) Act, 2014 states where there are safeguarding concerns for a child, families must work with the Local Authority to promote positive changes for the child. Furthermore,</w:t>
      </w:r>
      <w:r>
        <w:t xml:space="preserve"> Child 1</w:t>
      </w:r>
      <w:r w:rsidR="0013532A">
        <w:t>’s name having been placed on the Child Protection Register at the ICPCC</w:t>
      </w:r>
      <w:r w:rsidR="00231532">
        <w:t>, Section 3, Part 2 Wales Safeguarding Procedures (2019)</w:t>
      </w:r>
      <w:r w:rsidR="0013532A">
        <w:t xml:space="preserve"> and </w:t>
      </w:r>
      <w:r w:rsidR="00231532">
        <w:t xml:space="preserve">currently </w:t>
      </w:r>
      <w:r>
        <w:t>subject to a Care and Support Protection Plan</w:t>
      </w:r>
      <w:r w:rsidR="0013532A">
        <w:t>, with the SOE a recommendation of th</w:t>
      </w:r>
      <w:r w:rsidR="00884DBF">
        <w:t>e current Child Protection Plan.</w:t>
      </w:r>
      <w:r>
        <w:t xml:space="preserve"> </w:t>
      </w:r>
    </w:p>
    <w:p w14:paraId="2C0915C8" w14:textId="77777777" w:rsidR="0013532A" w:rsidRDefault="0013532A" w:rsidP="0090227B">
      <w:pPr>
        <w:spacing w:line="360" w:lineRule="auto"/>
        <w:jc w:val="both"/>
      </w:pPr>
    </w:p>
    <w:p w14:paraId="7E91263A" w14:textId="4F4A67B8" w:rsidR="004C58E5" w:rsidRDefault="00D64EDE" w:rsidP="0090227B">
      <w:pPr>
        <w:spacing w:line="360" w:lineRule="auto"/>
        <w:jc w:val="both"/>
      </w:pPr>
      <w:r>
        <w:t>T</w:t>
      </w:r>
      <w:r w:rsidR="0013532A">
        <w:t>o</w:t>
      </w:r>
      <w:r w:rsidR="000D3287">
        <w:t xml:space="preserve"> clarify what had been d</w:t>
      </w:r>
      <w:r>
        <w:t xml:space="preserve">iscussed </w:t>
      </w:r>
      <w:r w:rsidR="000D3287">
        <w:t>and develop a positive outcome for the Paren</w:t>
      </w:r>
      <w:r w:rsidR="0013532A">
        <w:t>t</w:t>
      </w:r>
      <w:r>
        <w:t xml:space="preserve"> and Child, </w:t>
      </w:r>
      <w:r w:rsidR="0013532A">
        <w:t xml:space="preserve">whilst applying the fundamental safeguarding </w:t>
      </w:r>
      <w:r w:rsidR="00231532">
        <w:t xml:space="preserve">principles of the current </w:t>
      </w:r>
      <w:r w:rsidR="0013532A">
        <w:t xml:space="preserve">Wales Safeguarding Procedures (2019), </w:t>
      </w:r>
      <w:r w:rsidR="000D3287">
        <w:t>I summarised the discussion and repeated what had been discussed</w:t>
      </w:r>
      <w:r w:rsidR="0013532A">
        <w:t>,</w:t>
      </w:r>
      <w:r w:rsidR="000D3287">
        <w:t xml:space="preserve"> relating</w:t>
      </w:r>
      <w:r w:rsidR="0013532A">
        <w:t xml:space="preserve"> to the safety plan and the SOE (</w:t>
      </w:r>
      <w:proofErr w:type="spellStart"/>
      <w:r w:rsidR="0013532A">
        <w:t>Koprowska</w:t>
      </w:r>
      <w:proofErr w:type="spellEnd"/>
      <w:r w:rsidR="0013532A">
        <w:t>, 2010).</w:t>
      </w:r>
      <w:r w:rsidR="004C58E5">
        <w:t xml:space="preserve"> T</w:t>
      </w:r>
      <w:r w:rsidR="000D3287">
        <w:t>o clarify further, I asked the Parent if they were happy to read what I had written a</w:t>
      </w:r>
      <w:r w:rsidR="0013532A">
        <w:t xml:space="preserve">nd take time to reflect upon it, </w:t>
      </w:r>
      <w:r w:rsidR="000D3287">
        <w:t xml:space="preserve">prior to signing the SOE, advising the Parent that if they were not happy or in agreement with anything within the SOE </w:t>
      </w:r>
      <w:r w:rsidR="004C58E5">
        <w:t xml:space="preserve">they did not have to sign it and </w:t>
      </w:r>
      <w:r w:rsidR="000D3287">
        <w:t>this could be discussed further and at an</w:t>
      </w:r>
      <w:r w:rsidR="00231532">
        <w:t>y time this could be challenged (SSW (W) Act, 2014).</w:t>
      </w:r>
      <w:r w:rsidR="000D3287">
        <w:t xml:space="preserve"> I explained that the SOE was not a legal document and the Parent could at any time opt out of this agreement, however to ensure Child 1 was protected from the risk of significant harm</w:t>
      </w:r>
      <w:r w:rsidR="00231532">
        <w:t>, as per Wales Safeguarding Procedures, (2019)</w:t>
      </w:r>
      <w:r w:rsidR="000D3287">
        <w:t xml:space="preserve"> I explained the potential for escalation to Service Mangers should the SOE not be adh</w:t>
      </w:r>
      <w:r w:rsidR="002C02D8">
        <w:t xml:space="preserve">ered to. This raised </w:t>
      </w:r>
      <w:r w:rsidR="002C02D8">
        <w:lastRenderedPageBreak/>
        <w:t xml:space="preserve">feelings of discomfort, </w:t>
      </w:r>
      <w:r w:rsidR="000D3287">
        <w:t>whe</w:t>
      </w:r>
      <w:r w:rsidR="002C02D8">
        <w:t>reby I experienced feelings of anxiety regarding the evident imbalance of power</w:t>
      </w:r>
      <w:r w:rsidR="000D3287">
        <w:t xml:space="preserve"> </w:t>
      </w:r>
      <w:r w:rsidR="002C02D8">
        <w:t xml:space="preserve">at that moment and used </w:t>
      </w:r>
      <w:proofErr w:type="spellStart"/>
      <w:r w:rsidR="002C02D8">
        <w:t>Schon’s</w:t>
      </w:r>
      <w:proofErr w:type="spellEnd"/>
      <w:r w:rsidR="002C02D8">
        <w:t xml:space="preserve"> Model of reflection (1991) to ‘reflect in action’ and considered my role as Child 1’s Social Worker and the statutory duty to protect </w:t>
      </w:r>
      <w:r w:rsidR="004C58E5">
        <w:t xml:space="preserve">Child 1 </w:t>
      </w:r>
      <w:r w:rsidR="002C02D8">
        <w:t>from significant harm and identified t</w:t>
      </w:r>
      <w:r w:rsidR="004C58E5">
        <w:t xml:space="preserve">hat a SOE could be considered </w:t>
      </w:r>
      <w:r w:rsidR="002C02D8">
        <w:t>proportionate to the current situation to achieve a positive outcome</w:t>
      </w:r>
      <w:r>
        <w:t>,</w:t>
      </w:r>
      <w:r w:rsidR="002C02D8">
        <w:t xml:space="preserve"> both for the Parent and Child 1.</w:t>
      </w:r>
      <w:r>
        <w:t xml:space="preserve"> It</w:t>
      </w:r>
      <w:r w:rsidR="004C58E5">
        <w:t xml:space="preserve"> is important to note that Child 1’s safety and well-being is paramount (Children Act, 1989, New Wales Safeguarding Procedures, 2019).</w:t>
      </w:r>
      <w:r w:rsidR="002C02D8">
        <w:t xml:space="preserve"> In comparison, it could be</w:t>
      </w:r>
      <w:r w:rsidR="004C58E5">
        <w:t xml:space="preserve"> suggested that the direct work was co-produced in collaboration with the Parent and </w:t>
      </w:r>
      <w:r w:rsidR="002C02D8">
        <w:t>developed an effective safety plan to ensure Child 1</w:t>
      </w:r>
      <w:r w:rsidR="004C58E5">
        <w:t xml:space="preserve"> is protected from significant harm and Child 1</w:t>
      </w:r>
      <w:r w:rsidR="002C02D8">
        <w:t xml:space="preserve">’s needs are consistently met, whilst promoting the Parent’s right to participate fully in decisions made regarding </w:t>
      </w:r>
      <w:r w:rsidR="004C58E5">
        <w:t xml:space="preserve">their live and </w:t>
      </w:r>
      <w:r w:rsidR="002C02D8">
        <w:t xml:space="preserve">Child 1 and this was achieved through </w:t>
      </w:r>
      <w:r w:rsidR="00D07A7E">
        <w:t>effective communication and the Parent fully participating</w:t>
      </w:r>
      <w:r w:rsidR="002C02D8">
        <w:t xml:space="preserve"> </w:t>
      </w:r>
      <w:r w:rsidR="004C58E5">
        <w:t xml:space="preserve">as per guidance of the </w:t>
      </w:r>
      <w:r w:rsidR="007101AE">
        <w:t>(SSW(W) Act, (2014).</w:t>
      </w:r>
    </w:p>
    <w:p w14:paraId="0E7FA3F4" w14:textId="77777777" w:rsidR="004C58E5" w:rsidRDefault="004C58E5" w:rsidP="0090227B">
      <w:pPr>
        <w:spacing w:line="360" w:lineRule="auto"/>
        <w:jc w:val="both"/>
      </w:pPr>
    </w:p>
    <w:p w14:paraId="5E2DDDBE" w14:textId="77777777" w:rsidR="007778F1" w:rsidRDefault="007778F1" w:rsidP="0090227B">
      <w:pPr>
        <w:spacing w:line="360" w:lineRule="auto"/>
        <w:jc w:val="both"/>
      </w:pPr>
    </w:p>
    <w:p w14:paraId="7A6F63D0" w14:textId="0F6A61DC" w:rsidR="00A13E80" w:rsidRPr="007778F1" w:rsidRDefault="007C7C05" w:rsidP="00FC7358">
      <w:pPr>
        <w:jc w:val="both"/>
        <w:rPr>
          <w:b/>
        </w:rPr>
      </w:pPr>
      <w:r>
        <w:rPr>
          <w:b/>
        </w:rPr>
        <w:t>(Word Count 1339</w:t>
      </w:r>
      <w:r w:rsidR="002C02D8" w:rsidRPr="007778F1">
        <w:rPr>
          <w:b/>
        </w:rPr>
        <w:t xml:space="preserve">) </w:t>
      </w:r>
    </w:p>
    <w:p w14:paraId="1E552F48" w14:textId="77777777" w:rsidR="00A13E80" w:rsidRDefault="00A13E80" w:rsidP="00FC7358">
      <w:pPr>
        <w:jc w:val="both"/>
        <w:rPr>
          <w:b/>
        </w:rPr>
      </w:pPr>
    </w:p>
    <w:p w14:paraId="382BA120" w14:textId="33E884DB" w:rsidR="00CA3593" w:rsidRPr="008B28E7" w:rsidRDefault="002A0E51" w:rsidP="00FF7EBB">
      <w:pPr>
        <w:jc w:val="both"/>
        <w:rPr>
          <w:b/>
        </w:rPr>
      </w:pPr>
      <w:r>
        <w:rPr>
          <w:b/>
        </w:rPr>
        <w:t>F</w:t>
      </w:r>
      <w:r w:rsidR="00CA3593" w:rsidRPr="008B28E7">
        <w:rPr>
          <w:b/>
        </w:rPr>
        <w:t>eedback and comments</w:t>
      </w:r>
      <w:r>
        <w:rPr>
          <w:b/>
        </w:rPr>
        <w:t xml:space="preserve"> from an </w:t>
      </w:r>
      <w:r w:rsidRPr="002A0E51">
        <w:rPr>
          <w:b/>
        </w:rPr>
        <w:t>individual using services, their family or carers</w:t>
      </w:r>
    </w:p>
    <w:p w14:paraId="7CD115CC" w14:textId="77777777" w:rsidR="00CA3593" w:rsidRPr="008B28E7" w:rsidRDefault="00CA3593" w:rsidP="00FF7EBB">
      <w:pPr>
        <w:jc w:val="both"/>
      </w:pPr>
    </w:p>
    <w:p w14:paraId="7C3E36C1" w14:textId="77777777" w:rsidR="00390074" w:rsidRDefault="00390074" w:rsidP="00FF7EBB">
      <w:pPr>
        <w:jc w:val="both"/>
      </w:pPr>
      <w:r w:rsidRPr="0049196A">
        <w:t>This section of the Observation</w:t>
      </w:r>
      <w:r w:rsidRPr="00390074">
        <w:t xml:space="preserve"> should not be done in the presence of the learner.</w:t>
      </w:r>
    </w:p>
    <w:p w14:paraId="79C78FDB" w14:textId="77777777" w:rsidR="00390074" w:rsidRDefault="00390074" w:rsidP="00FF7EBB">
      <w:pPr>
        <w:jc w:val="both"/>
      </w:pPr>
    </w:p>
    <w:p w14:paraId="77E6CD99" w14:textId="77777777" w:rsidR="00CA3593" w:rsidRPr="008B28E7" w:rsidRDefault="00CA3593" w:rsidP="00FF7EBB">
      <w:pPr>
        <w:jc w:val="both"/>
      </w:pPr>
      <w:r w:rsidRPr="008B28E7">
        <w:t>Some or all of these questions may be used by the observer</w:t>
      </w:r>
      <w:r w:rsidR="00B07E79">
        <w:t xml:space="preserve"> </w:t>
      </w:r>
      <w:r w:rsidRPr="008B28E7">
        <w:t>(who should re-phrase and add explanations and prompts as required).</w:t>
      </w:r>
      <w:r w:rsidR="00D60F88" w:rsidRPr="008B28E7">
        <w:t xml:space="preserve"> </w:t>
      </w:r>
      <w:r w:rsidR="00B07E79">
        <w:t xml:space="preserve">Alternatively, the learner is able to design their own </w:t>
      </w:r>
      <w:r w:rsidR="00A12F22">
        <w:t>m</w:t>
      </w:r>
      <w:r w:rsidR="00B07E79">
        <w:t xml:space="preserve">ethod of obtaining information </w:t>
      </w:r>
      <w:r w:rsidR="00A12F22">
        <w:t xml:space="preserve">for the Observer to use </w:t>
      </w:r>
      <w:r w:rsidR="00B07E79">
        <w:t xml:space="preserve">if this is more suited to the needs of the individual. </w:t>
      </w:r>
      <w:r w:rsidR="00D60F88" w:rsidRPr="008B28E7">
        <w:t>The observer</w:t>
      </w:r>
      <w:r w:rsidRPr="008B28E7">
        <w:t xml:space="preserve"> should </w:t>
      </w:r>
      <w:r w:rsidR="000C6892" w:rsidRPr="008B28E7">
        <w:t>record</w:t>
      </w:r>
      <w:r w:rsidRPr="008B28E7">
        <w:t xml:space="preserve"> responses below</w:t>
      </w:r>
      <w:r w:rsidR="00B07E79">
        <w:t xml:space="preserve"> or by using the alternative method from the </w:t>
      </w:r>
      <w:r w:rsidR="00B07E79" w:rsidRPr="002A0E51">
        <w:t>individual using services, their family or carers</w:t>
      </w:r>
      <w:r w:rsidR="00B07E79">
        <w:t>.</w:t>
      </w:r>
    </w:p>
    <w:p w14:paraId="6C6A6F53" w14:textId="77777777" w:rsidR="00375AF5" w:rsidRPr="008B28E7" w:rsidRDefault="00375AF5" w:rsidP="00FF7EBB">
      <w:pPr>
        <w:jc w:val="both"/>
      </w:pPr>
    </w:p>
    <w:p w14:paraId="4A3DB006" w14:textId="77777777" w:rsidR="00CA3593" w:rsidRPr="008B28E7" w:rsidRDefault="002A0E51" w:rsidP="00FF7EBB">
      <w:pPr>
        <w:jc w:val="both"/>
      </w:pPr>
      <w:r>
        <w:t>B</w:t>
      </w:r>
      <w:r w:rsidRPr="008B28E7">
        <w:t>efore asking the questions</w:t>
      </w:r>
      <w:r>
        <w:t>, t</w:t>
      </w:r>
      <w:r w:rsidR="00CA3593" w:rsidRPr="008B28E7">
        <w:t xml:space="preserve">he observer must explain to the </w:t>
      </w:r>
      <w:r w:rsidRPr="002A0E51">
        <w:t>individual using services</w:t>
      </w:r>
      <w:r>
        <w:rPr>
          <w:i/>
        </w:rPr>
        <w:t xml:space="preserve"> </w:t>
      </w:r>
      <w:r w:rsidR="00CA3593" w:rsidRPr="008B28E7">
        <w:t xml:space="preserve">that </w:t>
      </w:r>
      <w:r>
        <w:t>their</w:t>
      </w:r>
      <w:r w:rsidR="00375AF5" w:rsidRPr="008B28E7">
        <w:t xml:space="preserve"> comments</w:t>
      </w:r>
      <w:r w:rsidR="00CA3593" w:rsidRPr="008B28E7">
        <w:t xml:space="preserve"> will be shared with the </w:t>
      </w:r>
      <w:r w:rsidR="00B24344" w:rsidRPr="008B28E7">
        <w:t>learner</w:t>
      </w:r>
      <w:r w:rsidR="00B07E79">
        <w:t>.</w:t>
      </w:r>
      <w:r w:rsidR="00002C7A">
        <w:t xml:space="preserve"> It may be useful to explain that it is used as a learning tool for the learner to develop their own practice. </w:t>
      </w:r>
    </w:p>
    <w:p w14:paraId="3B96AD2C" w14:textId="77777777" w:rsidR="005C28D3" w:rsidRDefault="005C28D3" w:rsidP="00FF7EBB">
      <w:pPr>
        <w:jc w:val="both"/>
      </w:pPr>
    </w:p>
    <w:p w14:paraId="1E7E4668" w14:textId="77777777" w:rsidR="00CA3593" w:rsidRPr="008B28E7" w:rsidRDefault="00CA3593" w:rsidP="00FF7EBB">
      <w:pPr>
        <w:jc w:val="both"/>
      </w:pPr>
      <w:r w:rsidRPr="008B28E7">
        <w:t>If the observer is unable to gain feedback</w:t>
      </w:r>
      <w:r w:rsidR="00484CE3">
        <w:t>,</w:t>
      </w:r>
      <w:r w:rsidR="00B07E79">
        <w:rPr>
          <w:i/>
        </w:rPr>
        <w:t xml:space="preserve"> </w:t>
      </w:r>
      <w:r w:rsidRPr="008B28E7">
        <w:t>they should briefly say why.</w:t>
      </w:r>
    </w:p>
    <w:p w14:paraId="6D5FB9F4" w14:textId="77777777" w:rsidR="00CA3593" w:rsidRPr="008B28E7" w:rsidRDefault="00CA3593" w:rsidP="00FF7EBB">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6329D9E6" w:rsidR="00CA3593" w:rsidRPr="008B28E7" w:rsidRDefault="00973DFC" w:rsidP="00FF7EBB">
            <w:pPr>
              <w:jc w:val="both"/>
            </w:pPr>
            <w:r>
              <w:t>Yes she was on time.</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lastRenderedPageBreak/>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57994976" w:rsidR="00CA3593" w:rsidRPr="008B28E7" w:rsidRDefault="00973DFC" w:rsidP="00FF7EBB">
            <w:pPr>
              <w:jc w:val="both"/>
            </w:pPr>
            <w:r>
              <w:lastRenderedPageBreak/>
              <w:t>Yes</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2EA405D7" w:rsidR="00CA3593" w:rsidRPr="008B28E7" w:rsidRDefault="00973DFC" w:rsidP="00FF7EBB">
            <w:pPr>
              <w:jc w:val="both"/>
            </w:pPr>
            <w:r>
              <w:t>Yes</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57F902D8" w:rsidR="00CA3593" w:rsidRPr="008B28E7" w:rsidRDefault="00973DFC" w:rsidP="00FF7EBB">
            <w:pPr>
              <w:jc w:val="both"/>
            </w:pPr>
            <w:r>
              <w:t>She was well prepared and I understood the purpose of the visit.</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5BB23B54" w:rsidR="00CA3593" w:rsidRPr="008B28E7" w:rsidRDefault="00973DFC" w:rsidP="00FF7EBB">
            <w:pPr>
              <w:jc w:val="both"/>
            </w:pPr>
            <w:r>
              <w:t>I feel that the social worker listens to my views and shared information with me.</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5F9ADA7C" w:rsidR="00A12F22" w:rsidRPr="008B28E7" w:rsidRDefault="00973DFC" w:rsidP="00FF7EBB">
            <w:pPr>
              <w:jc w:val="both"/>
            </w:pPr>
            <w:r>
              <w:t>Yes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6FAB9601" w:rsidR="00CA3593" w:rsidRPr="008B28E7" w:rsidRDefault="00973DFC" w:rsidP="00FF7EBB">
            <w:pPr>
              <w:jc w:val="both"/>
            </w:pPr>
            <w:r>
              <w:t>It was what I expected.</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24A69356" w:rsidR="00CA3593" w:rsidRPr="008B28E7" w:rsidRDefault="00973DFC" w:rsidP="00FF7EBB">
            <w:pPr>
              <w:jc w:val="both"/>
            </w:pPr>
            <w:r>
              <w:t>No.</w:t>
            </w:r>
          </w:p>
        </w:tc>
      </w:tr>
    </w:tbl>
    <w:p w14:paraId="22590142" w14:textId="77777777" w:rsidR="00F546D1" w:rsidRDefault="00E9479B" w:rsidP="00A12F22">
      <w:pPr>
        <w:ind w:left="720"/>
        <w:jc w:val="center"/>
        <w:rPr>
          <w:b/>
        </w:rPr>
      </w:pPr>
      <w:r>
        <w:rPr>
          <w:b/>
        </w:rPr>
        <w:br w:type="page"/>
      </w:r>
      <w:r w:rsidR="00A12F22">
        <w:rPr>
          <w:b/>
        </w:rPr>
        <w:lastRenderedPageBreak/>
        <w:t xml:space="preserve">Section 4 </w:t>
      </w:r>
    </w:p>
    <w:p w14:paraId="4B91F92C" w14:textId="77777777" w:rsidR="00F546D1" w:rsidRDefault="00F546D1" w:rsidP="0093018C">
      <w:pPr>
        <w:rPr>
          <w:b/>
        </w:rPr>
      </w:pPr>
    </w:p>
    <w:p w14:paraId="3A10EFAA" w14:textId="77777777" w:rsidR="00A12F22" w:rsidRPr="00E559CE" w:rsidRDefault="00E559CE" w:rsidP="0093018C">
      <w:pPr>
        <w:rPr>
          <w:b/>
          <w:color w:val="auto"/>
        </w:rPr>
      </w:pPr>
      <w:r w:rsidRPr="00E559CE">
        <w:rPr>
          <w:b/>
          <w:color w:val="auto"/>
        </w:rPr>
        <w:t>Safeguarding and working in complex situations</w:t>
      </w:r>
      <w:r w:rsidR="00002C7A">
        <w:rPr>
          <w:b/>
          <w:color w:val="auto"/>
        </w:rPr>
        <w:t xml:space="preserve"> – Case Study</w:t>
      </w:r>
    </w:p>
    <w:p w14:paraId="36C72F11" w14:textId="77777777" w:rsidR="008B28E7" w:rsidRDefault="008B28E7" w:rsidP="00FF7EBB">
      <w:pPr>
        <w:jc w:val="both"/>
        <w:rPr>
          <w:b/>
          <w:color w:val="auto"/>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pPr>
            <w:r w:rsidRPr="008B28E7">
              <w:t xml:space="preserve">Complete a critically reflective case study based on </w:t>
            </w:r>
            <w:r w:rsidR="008B28E7" w:rsidRPr="008B28E7">
              <w:t>an assessment</w:t>
            </w:r>
            <w:r>
              <w:t>, u</w:t>
            </w:r>
            <w:r w:rsidRPr="008B28E7">
              <w:t>ndertake</w:t>
            </w:r>
            <w:r>
              <w:t>n</w:t>
            </w:r>
            <w:r w:rsidRPr="008B28E7">
              <w:t xml:space="preserve"> with others</w:t>
            </w:r>
            <w:r>
              <w:t xml:space="preserve"> </w:t>
            </w:r>
            <w:r w:rsidR="007B1BFD">
              <w:t>(</w:t>
            </w:r>
            <w:r>
              <w:rPr>
                <w:b/>
              </w:rPr>
              <w:t>i</w:t>
            </w:r>
            <w:r w:rsidR="0002440E" w:rsidRPr="00AE1868">
              <w:rPr>
                <w:b/>
              </w:rPr>
              <w:t>n your own area of work</w:t>
            </w:r>
            <w:r w:rsidR="007B1BFD">
              <w:rPr>
                <w:b/>
              </w:rPr>
              <w:t>)</w:t>
            </w:r>
            <w:r w:rsidR="0002440E">
              <w:t xml:space="preserve"> </w:t>
            </w:r>
            <w:r w:rsidR="008B28E7" w:rsidRPr="008B28E7">
              <w:t>concerning the safeguarding of either an adult or a child</w:t>
            </w:r>
            <w:r>
              <w:t xml:space="preserve">. </w:t>
            </w:r>
            <w:r w:rsidR="008D78C9">
              <w:t>D</w:t>
            </w:r>
            <w:r w:rsidR="00002C7A">
              <w:t xml:space="preserve">emonstrate how the case relates to </w:t>
            </w:r>
            <w:r w:rsidR="00902A65">
              <w:t xml:space="preserve">safeguarding legislation and </w:t>
            </w:r>
            <w:r w:rsidR="00BF0D6C">
              <w:t xml:space="preserve">your </w:t>
            </w:r>
            <w:r w:rsidR="00902A65">
              <w:t>S</w:t>
            </w:r>
            <w:r w:rsidR="00BF0D6C">
              <w:t xml:space="preserve">afeguarding </w:t>
            </w:r>
            <w:r w:rsidR="00F41795">
              <w:t>Boards safeguarding</w:t>
            </w:r>
            <w:r w:rsidR="00002C7A">
              <w:t xml:space="preserve"> policies, strategies and procedures</w:t>
            </w:r>
            <w:r w:rsidR="00557D77">
              <w:t>.</w:t>
            </w:r>
            <w:r w:rsidR="008B28E7" w:rsidRPr="008B28E7">
              <w:t xml:space="preserve"> </w:t>
            </w:r>
            <w:r w:rsidR="008D78C9">
              <w:t>Ensure that you c</w:t>
            </w:r>
            <w:r w:rsidR="008B28E7" w:rsidRPr="008B28E7">
              <w:t>over</w:t>
            </w:r>
            <w:r w:rsidR="008D78C9">
              <w:t xml:space="preserve"> </w:t>
            </w:r>
            <w:r w:rsidR="008B28E7" w:rsidRPr="008B28E7">
              <w:t>the learning outcomes</w:t>
            </w:r>
            <w:r w:rsidR="00557D77">
              <w:t>,</w:t>
            </w:r>
            <w:r w:rsidR="008B28E7">
              <w:t xml:space="preserve"> </w:t>
            </w:r>
            <w:r w:rsidR="008B28E7" w:rsidRPr="008B28E7">
              <w:t>National Occupational Standards</w:t>
            </w:r>
            <w:r w:rsidR="0002440E">
              <w:t>, legislation</w:t>
            </w:r>
            <w:r w:rsidR="00B9256C">
              <w:t xml:space="preserve"> (domestic and international)</w:t>
            </w:r>
            <w:r w:rsidR="00E559CE">
              <w:t xml:space="preserve">, </w:t>
            </w:r>
            <w:r w:rsidR="00A303B9">
              <w:t>the specific dimensions of working in Wales</w:t>
            </w:r>
            <w:r w:rsidR="00E559CE">
              <w:t xml:space="preserve"> and </w:t>
            </w:r>
            <w:r w:rsidR="008B28E7" w:rsidRPr="008B28E7">
              <w:t>relevant social work theories</w:t>
            </w:r>
            <w:r w:rsidR="006108C9">
              <w:t>.</w:t>
            </w:r>
            <w:r w:rsidR="00B9256C">
              <w:t xml:space="preserve"> </w:t>
            </w:r>
            <w:r w:rsidR="009E122F">
              <w:t xml:space="preserve">Please find list of learning outcomes in the handbook </w:t>
            </w:r>
          </w:p>
          <w:p w14:paraId="55EC8DA6" w14:textId="77777777" w:rsidR="006108C9" w:rsidRDefault="006108C9" w:rsidP="00FF7EBB">
            <w:pPr>
              <w:jc w:val="both"/>
            </w:pPr>
          </w:p>
          <w:p w14:paraId="6F02EB80" w14:textId="77777777" w:rsidR="008B28E7" w:rsidRPr="008B28E7" w:rsidRDefault="00A303B9" w:rsidP="00FF7EBB">
            <w:pPr>
              <w:jc w:val="both"/>
            </w:pPr>
            <w:r>
              <w:rPr>
                <w:i/>
              </w:rPr>
              <w:t>4</w:t>
            </w:r>
            <w:r w:rsidR="008B28E7" w:rsidRPr="008B28E7">
              <w:rPr>
                <w:i/>
              </w:rPr>
              <w:t>000 words</w:t>
            </w:r>
            <w:r w:rsidR="008B28E7" w:rsidRPr="008B28E7">
              <w:t xml:space="preserve"> </w:t>
            </w:r>
            <w:r w:rsidR="008B28E7" w:rsidRPr="008B28E7">
              <w:rPr>
                <w:i/>
              </w:rPr>
              <w:t>(+/- 10%: include your actual word count at the end of each section)</w:t>
            </w:r>
          </w:p>
        </w:tc>
      </w:tr>
    </w:tbl>
    <w:p w14:paraId="2247EEA5" w14:textId="7907713A" w:rsidR="00C93F8F" w:rsidRDefault="00C93F8F" w:rsidP="00FF7EBB">
      <w:pPr>
        <w:jc w:val="both"/>
        <w:rPr>
          <w:b/>
        </w:rPr>
      </w:pPr>
    </w:p>
    <w:p w14:paraId="4C66B71D" w14:textId="77777777" w:rsidR="00E24FF9" w:rsidRDefault="00E24FF9" w:rsidP="00FF7EBB">
      <w:pPr>
        <w:jc w:val="both"/>
        <w:rPr>
          <w:b/>
        </w:rPr>
      </w:pPr>
    </w:p>
    <w:p w14:paraId="56EC000A" w14:textId="77777777" w:rsidR="00E24FF9" w:rsidRPr="008B28E7" w:rsidRDefault="00E24FF9" w:rsidP="00FF7EBB">
      <w:pPr>
        <w:jc w:val="both"/>
        <w:rPr>
          <w:b/>
        </w:rPr>
      </w:pPr>
    </w:p>
    <w:p w14:paraId="30C372B6" w14:textId="2D8FB775" w:rsidR="00815F38" w:rsidRDefault="004F585F" w:rsidP="00C11C7A">
      <w:pPr>
        <w:spacing w:line="360" w:lineRule="auto"/>
        <w:jc w:val="both"/>
      </w:pPr>
      <w:r w:rsidRPr="004F585F">
        <w:t xml:space="preserve">This critically reflective </w:t>
      </w:r>
      <w:r>
        <w:t xml:space="preserve">case study </w:t>
      </w:r>
      <w:r w:rsidRPr="004F585F">
        <w:t xml:space="preserve">will discuss and </w:t>
      </w:r>
      <w:r>
        <w:t>examine an assessment undertaken</w:t>
      </w:r>
      <w:r w:rsidR="00BE0E5B">
        <w:t>,</w:t>
      </w:r>
      <w:r>
        <w:t xml:space="preserve"> r</w:t>
      </w:r>
      <w:r w:rsidR="00BE0E5B">
        <w:t xml:space="preserve">elating to the safety and </w:t>
      </w:r>
      <w:r>
        <w:t>needs of a family of five children. This case study will explore and demonstrate the safeguarding legislation, Welsh Safeguarding Board safeguarding policies, strategies and procedures</w:t>
      </w:r>
      <w:r w:rsidR="00A22D7D">
        <w:t xml:space="preserve"> used throughout the assessment and will reflect the specific dimensions of safegu</w:t>
      </w:r>
      <w:r w:rsidR="00BE0E5B">
        <w:t xml:space="preserve">arding policies in Wales whilst, </w:t>
      </w:r>
      <w:r w:rsidR="00A22D7D">
        <w:t xml:space="preserve">examining relevant social work </w:t>
      </w:r>
      <w:r w:rsidR="003276ED">
        <w:t xml:space="preserve">models and </w:t>
      </w:r>
      <w:r w:rsidR="00A22D7D">
        <w:t>theories.</w:t>
      </w:r>
      <w:r w:rsidR="00BE0E5B">
        <w:t xml:space="preserve"> </w:t>
      </w:r>
    </w:p>
    <w:p w14:paraId="0CCFD247" w14:textId="77777777" w:rsidR="00815F38" w:rsidRDefault="00815F38" w:rsidP="00C11C7A">
      <w:pPr>
        <w:spacing w:line="360" w:lineRule="auto"/>
        <w:jc w:val="both"/>
      </w:pPr>
    </w:p>
    <w:p w14:paraId="173B4EAF" w14:textId="7D7DC0DE" w:rsidR="00815F38" w:rsidRDefault="00BE0E5B" w:rsidP="00C11C7A">
      <w:pPr>
        <w:spacing w:line="360" w:lineRule="auto"/>
        <w:jc w:val="both"/>
      </w:pPr>
      <w:r>
        <w:t>It is important to note that at the time</w:t>
      </w:r>
      <w:r w:rsidR="00C11C7A">
        <w:t xml:space="preserve"> of the ICPCC,</w:t>
      </w:r>
      <w:r>
        <w:t xml:space="preserve"> the All Wales Child Protection Procedures (AWCPP)</w:t>
      </w:r>
      <w:r w:rsidR="00C11C7A">
        <w:t xml:space="preserve">, 2008 were in place. The AWCPP, 2008, has since been replaced by the </w:t>
      </w:r>
      <w:r w:rsidR="009955D9" w:rsidRPr="009955D9">
        <w:rPr>
          <w:i/>
        </w:rPr>
        <w:t>Wales Safeguarding Procedures Project Board (2019)</w:t>
      </w:r>
      <w:r w:rsidR="009955D9">
        <w:rPr>
          <w:i/>
        </w:rPr>
        <w:t xml:space="preserve"> Wales Safeguarding Procedures,</w:t>
      </w:r>
      <w:r w:rsidR="009955D9" w:rsidRPr="009955D9">
        <w:rPr>
          <w:i/>
        </w:rPr>
        <w:t xml:space="preserve"> </w:t>
      </w:r>
      <w:r w:rsidR="00C11C7A" w:rsidRPr="00C11C7A">
        <w:t xml:space="preserve">as the </w:t>
      </w:r>
      <w:r w:rsidR="00C11C7A">
        <w:t xml:space="preserve">new, updated </w:t>
      </w:r>
      <w:r w:rsidR="00C11C7A" w:rsidRPr="00C11C7A">
        <w:t>guiding</w:t>
      </w:r>
      <w:r w:rsidR="00C11C7A">
        <w:t xml:space="preserve"> principles</w:t>
      </w:r>
      <w:r w:rsidR="003276ED">
        <w:t>,</w:t>
      </w:r>
      <w:r w:rsidR="00C11C7A">
        <w:t xml:space="preserve"> relating </w:t>
      </w:r>
      <w:r w:rsidR="00815F38">
        <w:t xml:space="preserve">to safeguarding both adults and </w:t>
      </w:r>
      <w:r w:rsidR="00C11C7A">
        <w:t xml:space="preserve">children in Wales, with the focus on supporting professionals to implement Part 7 of the </w:t>
      </w:r>
      <w:r w:rsidR="00815F38">
        <w:t>SSW (W) Act, 2014 and ‘</w:t>
      </w:r>
      <w:r w:rsidR="00815F38" w:rsidRPr="00815F38">
        <w:rPr>
          <w:i/>
        </w:rPr>
        <w:t>statutory guidance Working together to Safeguard People’</w:t>
      </w:r>
      <w:r w:rsidR="00815F38">
        <w:t xml:space="preserve"> (NSPCC, 2019).</w:t>
      </w:r>
    </w:p>
    <w:p w14:paraId="4E50AFED" w14:textId="5B07D6B3" w:rsidR="009955D9" w:rsidRDefault="009955D9" w:rsidP="00C11C7A">
      <w:pPr>
        <w:spacing w:line="360" w:lineRule="auto"/>
        <w:jc w:val="both"/>
      </w:pPr>
      <w:r>
        <w:t xml:space="preserve">When examining </w:t>
      </w:r>
      <w:r w:rsidR="00815F38">
        <w:t xml:space="preserve">the </w:t>
      </w:r>
      <w:r>
        <w:t xml:space="preserve">safeguarding ‘procedures’, </w:t>
      </w:r>
      <w:r w:rsidR="00815F38">
        <w:t xml:space="preserve">in relation to the case study, </w:t>
      </w:r>
      <w:r>
        <w:t>t</w:t>
      </w:r>
      <w:r w:rsidR="00C11C7A">
        <w:t xml:space="preserve">he </w:t>
      </w:r>
      <w:r w:rsidR="00C11C7A" w:rsidRPr="00815F38">
        <w:rPr>
          <w:i/>
        </w:rPr>
        <w:t>Wales Safegua</w:t>
      </w:r>
      <w:r w:rsidRPr="00815F38">
        <w:rPr>
          <w:i/>
        </w:rPr>
        <w:t>rding Procedures</w:t>
      </w:r>
      <w:r>
        <w:t xml:space="preserve">, </w:t>
      </w:r>
      <w:r w:rsidRPr="00815F38">
        <w:rPr>
          <w:i/>
        </w:rPr>
        <w:t>2019</w:t>
      </w:r>
      <w:r>
        <w:t xml:space="preserve"> were</w:t>
      </w:r>
      <w:r w:rsidR="00C11C7A">
        <w:t xml:space="preserve"> </w:t>
      </w:r>
      <w:r>
        <w:t>‘</w:t>
      </w:r>
      <w:r w:rsidR="00C11C7A">
        <w:t>adopted</w:t>
      </w:r>
      <w:r>
        <w:t>’</w:t>
      </w:r>
      <w:r w:rsidR="00C11C7A">
        <w:t xml:space="preserve"> by </w:t>
      </w:r>
      <w:r>
        <w:t>each Regional Safeguarding Board in Wales, in April,</w:t>
      </w:r>
      <w:r w:rsidR="00815F38">
        <w:t xml:space="preserve"> 2020 and contain </w:t>
      </w:r>
      <w:r>
        <w:t>six sections to support practice to safeguard children and young people</w:t>
      </w:r>
      <w:r w:rsidR="00815F38">
        <w:t>,</w:t>
      </w:r>
      <w:r>
        <w:t xml:space="preserve"> residing in Wales, which are the intrinsic guiding principles of </w:t>
      </w:r>
      <w:r w:rsidR="00F4517E">
        <w:t>Part 7, Safeguarding (</w:t>
      </w:r>
      <w:r>
        <w:t>SSW (W) Act, 2014</w:t>
      </w:r>
      <w:r w:rsidR="00F4517E">
        <w:t>)</w:t>
      </w:r>
      <w:r w:rsidR="00815F38">
        <w:t>, as follows,</w:t>
      </w:r>
    </w:p>
    <w:p w14:paraId="483CC2F2" w14:textId="77777777" w:rsidR="009955D9" w:rsidRDefault="009955D9" w:rsidP="00C11C7A">
      <w:pPr>
        <w:spacing w:line="360" w:lineRule="auto"/>
        <w:jc w:val="both"/>
      </w:pPr>
    </w:p>
    <w:p w14:paraId="5E0FA5D7" w14:textId="08E3CFB3" w:rsidR="009955D9" w:rsidRPr="009955D9" w:rsidRDefault="009955D9" w:rsidP="00C11C7A">
      <w:pPr>
        <w:spacing w:line="360" w:lineRule="auto"/>
        <w:jc w:val="both"/>
        <w:rPr>
          <w:i/>
        </w:rPr>
      </w:pPr>
      <w:r w:rsidRPr="009955D9">
        <w:rPr>
          <w:i/>
        </w:rPr>
        <w:t>Section 1:   Safeguarding principles and effective practice: children</w:t>
      </w:r>
    </w:p>
    <w:p w14:paraId="36845118" w14:textId="1FC2A294" w:rsidR="009955D9" w:rsidRPr="009955D9" w:rsidRDefault="009955D9" w:rsidP="00C11C7A">
      <w:pPr>
        <w:spacing w:line="360" w:lineRule="auto"/>
        <w:jc w:val="both"/>
        <w:rPr>
          <w:i/>
        </w:rPr>
      </w:pPr>
      <w:r w:rsidRPr="009955D9">
        <w:rPr>
          <w:i/>
        </w:rPr>
        <w:t>Section 2:  The duty to report a child at risk of abuse, neglect and/ or harm</w:t>
      </w:r>
    </w:p>
    <w:p w14:paraId="26A3C7E4" w14:textId="6ADBCA20" w:rsidR="009955D9" w:rsidRPr="009955D9" w:rsidRDefault="009955D9" w:rsidP="00C11C7A">
      <w:pPr>
        <w:spacing w:line="360" w:lineRule="auto"/>
        <w:jc w:val="both"/>
        <w:rPr>
          <w:i/>
        </w:rPr>
      </w:pPr>
      <w:r w:rsidRPr="009955D9">
        <w:rPr>
          <w:i/>
        </w:rPr>
        <w:lastRenderedPageBreak/>
        <w:t>Section 3 (part 1): Responding to a report of a child at risk of harm, abuse and/or neglect</w:t>
      </w:r>
    </w:p>
    <w:p w14:paraId="0CE60EBC" w14:textId="477FBCBE" w:rsidR="009955D9" w:rsidRPr="009955D9" w:rsidRDefault="009955D9" w:rsidP="00C11C7A">
      <w:pPr>
        <w:spacing w:line="360" w:lineRule="auto"/>
        <w:jc w:val="both"/>
        <w:rPr>
          <w:i/>
        </w:rPr>
      </w:pPr>
      <w:r w:rsidRPr="009955D9">
        <w:rPr>
          <w:i/>
        </w:rPr>
        <w:t>Section 3 (part 2): Decision making and initial child protection conferences</w:t>
      </w:r>
    </w:p>
    <w:p w14:paraId="0A78A276" w14:textId="311B07A7" w:rsidR="009955D9" w:rsidRPr="009955D9" w:rsidRDefault="009955D9" w:rsidP="00C11C7A">
      <w:pPr>
        <w:spacing w:line="360" w:lineRule="auto"/>
        <w:jc w:val="both"/>
        <w:rPr>
          <w:i/>
        </w:rPr>
      </w:pPr>
      <w:r w:rsidRPr="009955D9">
        <w:rPr>
          <w:i/>
        </w:rPr>
        <w:t>Section 4: Planning and intervention for children on the child protection register</w:t>
      </w:r>
    </w:p>
    <w:p w14:paraId="75014DD5" w14:textId="55519496" w:rsidR="009955D9" w:rsidRPr="009955D9" w:rsidRDefault="009955D9" w:rsidP="00C11C7A">
      <w:pPr>
        <w:spacing w:line="360" w:lineRule="auto"/>
        <w:jc w:val="both"/>
        <w:rPr>
          <w:i/>
        </w:rPr>
      </w:pPr>
      <w:r w:rsidRPr="009955D9">
        <w:rPr>
          <w:i/>
        </w:rPr>
        <w:t>Section 5: Safeguarding allegations/ concerns about practitioners and those in positions of trust</w:t>
      </w:r>
    </w:p>
    <w:p w14:paraId="35BE0FA4" w14:textId="7160C5BD" w:rsidR="009955D9" w:rsidRDefault="009955D9" w:rsidP="00C11C7A">
      <w:pPr>
        <w:spacing w:line="360" w:lineRule="auto"/>
        <w:jc w:val="both"/>
        <w:rPr>
          <w:i/>
        </w:rPr>
      </w:pPr>
      <w:r w:rsidRPr="009955D9">
        <w:rPr>
          <w:i/>
        </w:rPr>
        <w:t>Section 6. All Wales Practice Guides</w:t>
      </w:r>
    </w:p>
    <w:p w14:paraId="48D60102" w14:textId="54F18F41" w:rsidR="005C7633" w:rsidRPr="005C7633" w:rsidRDefault="005C7633" w:rsidP="00C11C7A">
      <w:pPr>
        <w:spacing w:line="360" w:lineRule="auto"/>
        <w:jc w:val="both"/>
      </w:pPr>
      <w:r>
        <w:t>(Safeguarding Procedures, 2019).</w:t>
      </w:r>
    </w:p>
    <w:p w14:paraId="7B1E87CF" w14:textId="77777777" w:rsidR="00815F38" w:rsidRDefault="00815F38" w:rsidP="00C11C7A">
      <w:pPr>
        <w:spacing w:line="360" w:lineRule="auto"/>
        <w:jc w:val="both"/>
        <w:rPr>
          <w:i/>
        </w:rPr>
      </w:pPr>
    </w:p>
    <w:p w14:paraId="32BE7440" w14:textId="77777777" w:rsidR="00C547AE" w:rsidRDefault="00815F38" w:rsidP="00C11C7A">
      <w:pPr>
        <w:spacing w:line="360" w:lineRule="auto"/>
        <w:jc w:val="both"/>
      </w:pPr>
      <w:r>
        <w:t>Each Section</w:t>
      </w:r>
      <w:r w:rsidR="005C7633">
        <w:t xml:space="preserve"> in the Safeguarding Procedures</w:t>
      </w:r>
      <w:r>
        <w:t xml:space="preserve"> </w:t>
      </w:r>
      <w:r w:rsidR="00F4517E">
        <w:t xml:space="preserve">(2019) </w:t>
      </w:r>
      <w:r>
        <w:t xml:space="preserve">defines the statutory duties, procedures and </w:t>
      </w:r>
      <w:r w:rsidRPr="00F4517E">
        <w:rPr>
          <w:i/>
        </w:rPr>
        <w:t>‘responsibilities’</w:t>
      </w:r>
      <w:r>
        <w:t xml:space="preserve"> professionals must apply, relating to planning and intervention, when a child is considered at risk of significant harm.</w:t>
      </w:r>
      <w:r w:rsidR="0075128D">
        <w:t xml:space="preserve"> For example, in relation to the case study, </w:t>
      </w:r>
      <w:r w:rsidRPr="00815F38">
        <w:t xml:space="preserve">Section 3 (part 1): </w:t>
      </w:r>
      <w:r w:rsidRPr="0075128D">
        <w:rPr>
          <w:i/>
        </w:rPr>
        <w:t>Responding to a report of a child at risk of harm, abuse and/or neglect</w:t>
      </w:r>
      <w:r w:rsidR="0075128D">
        <w:rPr>
          <w:i/>
        </w:rPr>
        <w:t xml:space="preserve">, </w:t>
      </w:r>
      <w:r w:rsidR="0075128D">
        <w:t>defines the ‘procedures’ for professionals when a report of abuse/ risk has been received by the Lo</w:t>
      </w:r>
      <w:r w:rsidR="00C547AE">
        <w:t>cal Authority.</w:t>
      </w:r>
    </w:p>
    <w:p w14:paraId="5D4CF799" w14:textId="4F7E9AB5" w:rsidR="00815F38" w:rsidRPr="0075128D" w:rsidRDefault="0075128D" w:rsidP="00C11C7A">
      <w:pPr>
        <w:spacing w:line="360" w:lineRule="auto"/>
        <w:jc w:val="both"/>
      </w:pPr>
      <w:r w:rsidRPr="0075128D">
        <w:t>Section 3 (part 2): Decision making and initi</w:t>
      </w:r>
      <w:r>
        <w:t xml:space="preserve">al child protection conferences, </w:t>
      </w:r>
      <w:r w:rsidR="005C7633">
        <w:t xml:space="preserve">which is the process </w:t>
      </w:r>
      <w:r w:rsidR="00F4517E">
        <w:t xml:space="preserve">and safeguarding procedures </w:t>
      </w:r>
      <w:r w:rsidR="005C7633">
        <w:t>this case study relates to</w:t>
      </w:r>
      <w:r>
        <w:t xml:space="preserve"> (NSPCC, 2019), Part 7, SSW (W) Act, (2014). </w:t>
      </w:r>
    </w:p>
    <w:p w14:paraId="1EE8D76B" w14:textId="5C44CBEA" w:rsidR="00C11C7A" w:rsidRPr="005C7633" w:rsidRDefault="005C7633" w:rsidP="00C11C7A">
      <w:pPr>
        <w:spacing w:line="360" w:lineRule="auto"/>
        <w:jc w:val="both"/>
        <w:rPr>
          <w:color w:val="auto"/>
        </w:rPr>
      </w:pPr>
      <w:r w:rsidRPr="005C7633">
        <w:rPr>
          <w:color w:val="auto"/>
        </w:rPr>
        <w:t xml:space="preserve">Furthermore, each section is defined in </w:t>
      </w:r>
      <w:r w:rsidR="00C11C7A" w:rsidRPr="005C7633">
        <w:rPr>
          <w:i/>
          <w:color w:val="auto"/>
        </w:rPr>
        <w:t>The Safeguarding Boards (Functions and Procedures) (Wales) Regulations 20 Part 7, Working Together to Safeguard People (Volume 2, Child Practice Reviews)</w:t>
      </w:r>
      <w:r w:rsidRPr="005C7633">
        <w:rPr>
          <w:color w:val="auto"/>
        </w:rPr>
        <w:t xml:space="preserve"> (SSW (W) Act, Part 7, 2014). </w:t>
      </w:r>
    </w:p>
    <w:p w14:paraId="3C9AE345" w14:textId="42C71919" w:rsidR="00C93F8F" w:rsidRPr="00C11C7A" w:rsidRDefault="00C93F8F" w:rsidP="0071331C">
      <w:pPr>
        <w:spacing w:line="360" w:lineRule="auto"/>
        <w:jc w:val="both"/>
      </w:pPr>
    </w:p>
    <w:p w14:paraId="5CD3D3DD" w14:textId="35709C42" w:rsidR="00BE0E5B" w:rsidRDefault="00A22D7D" w:rsidP="006E341C">
      <w:pPr>
        <w:spacing w:line="360" w:lineRule="auto"/>
        <w:jc w:val="both"/>
      </w:pPr>
      <w:r>
        <w:t>The family reside in an area of depriva</w:t>
      </w:r>
      <w:r w:rsidR="00696112">
        <w:t>tion within Wales (Welsh Index of Multiple Deprivation 2019), having limited access to appropriate services. It is important t</w:t>
      </w:r>
      <w:r w:rsidR="00575F10">
        <w:t xml:space="preserve">o note that at the present time there are significant </w:t>
      </w:r>
      <w:r w:rsidR="00696112">
        <w:t>barriers preventing the family from accessing app</w:t>
      </w:r>
      <w:r w:rsidR="00575F10">
        <w:t xml:space="preserve">ropriate services, </w:t>
      </w:r>
      <w:r w:rsidR="00696112">
        <w:t>due to the COVID 19 Pandemic and subsequent Government national measures  (January, 2020), with previous face to face services</w:t>
      </w:r>
      <w:r w:rsidR="0075128D">
        <w:t>,</w:t>
      </w:r>
      <w:r w:rsidR="00696112">
        <w:t xml:space="preserve"> such as Health Visitor home visits</w:t>
      </w:r>
      <w:r w:rsidR="00575F10">
        <w:t>,</w:t>
      </w:r>
      <w:r w:rsidR="00696112">
        <w:t xml:space="preserve"> suspended at the curre</w:t>
      </w:r>
      <w:r w:rsidR="00C547AE">
        <w:t>nt time.</w:t>
      </w:r>
    </w:p>
    <w:p w14:paraId="388ED6B9" w14:textId="11CDFDE4" w:rsidR="00A22D7D" w:rsidRDefault="00696112" w:rsidP="0071331C">
      <w:pPr>
        <w:spacing w:line="360" w:lineRule="auto"/>
        <w:jc w:val="both"/>
      </w:pPr>
      <w:r>
        <w:t xml:space="preserve">The family use the English Language as their preferred language of choice, the ‘More Than Just Words’ framework for Welsh Language services provides guidance to ensure people accessing services are offered services in Welsh, preventing the need to ask for services to be delivered through the medium of Welsh, ensuring assumptions are not made regarding a person’s Language. I made the ‘Active Offer’ during my first meeting with family, saying Bore Da, to </w:t>
      </w:r>
      <w:r>
        <w:lastRenderedPageBreak/>
        <w:t>primarily establish if the family use Welsh and as a way of making the ‘Active Offer’ (Welsh Language (Wales) Measure, 2011).</w:t>
      </w:r>
      <w:r w:rsidR="00D64EDE">
        <w:t xml:space="preserve"> </w:t>
      </w:r>
      <w:r w:rsidR="00D64EDE" w:rsidRPr="00594B72">
        <w:rPr>
          <w:color w:val="auto"/>
        </w:rPr>
        <w:t xml:space="preserve">In addition to this the ‘More than Just Words’ framework </w:t>
      </w:r>
      <w:r w:rsidR="00594B72" w:rsidRPr="00594B72">
        <w:rPr>
          <w:color w:val="auto"/>
        </w:rPr>
        <w:t>supports</w:t>
      </w:r>
      <w:r w:rsidR="00D64EDE" w:rsidRPr="00594B72">
        <w:rPr>
          <w:color w:val="auto"/>
        </w:rPr>
        <w:t xml:space="preserve"> the wishes and feelings of any one accessing services in Wales</w:t>
      </w:r>
      <w:r w:rsidR="00594B72" w:rsidRPr="00594B72">
        <w:rPr>
          <w:color w:val="auto"/>
        </w:rPr>
        <w:t>,</w:t>
      </w:r>
      <w:r w:rsidR="00D64EDE" w:rsidRPr="00594B72">
        <w:rPr>
          <w:color w:val="auto"/>
        </w:rPr>
        <w:t xml:space="preserve"> relating to conversing and receiving services through the medium of Welsh (Welsh Government, 2015).</w:t>
      </w:r>
    </w:p>
    <w:p w14:paraId="0CF3B5DC" w14:textId="335D0AA5" w:rsidR="00696112" w:rsidRDefault="00696112" w:rsidP="0071331C">
      <w:pPr>
        <w:spacing w:line="360" w:lineRule="auto"/>
        <w:jc w:val="both"/>
      </w:pPr>
      <w:r>
        <w:t>The family have lived in this area of deprivation for a significant amount of time and the Paren</w:t>
      </w:r>
      <w:r w:rsidR="00575F10">
        <w:t xml:space="preserve">t grew up in this </w:t>
      </w:r>
      <w:r w:rsidR="003B6E15">
        <w:t>area.</w:t>
      </w:r>
    </w:p>
    <w:p w14:paraId="633C7EEC" w14:textId="77777777" w:rsidR="0075128D" w:rsidRDefault="003B6E15" w:rsidP="0075128D">
      <w:pPr>
        <w:spacing w:line="360" w:lineRule="auto"/>
        <w:jc w:val="both"/>
      </w:pPr>
      <w:r>
        <w:t>My role as a Child Protection Social Worker with the family initia</w:t>
      </w:r>
      <w:r w:rsidR="008B6710">
        <w:t>l</w:t>
      </w:r>
      <w:r>
        <w:t>l</w:t>
      </w:r>
      <w:r w:rsidR="008B6710">
        <w:t>y</w:t>
      </w:r>
      <w:r>
        <w:t xml:space="preserve"> began at the Initial Child Protection Case Conference </w:t>
      </w:r>
      <w:r w:rsidR="008B6710">
        <w:t xml:space="preserve">(ICPCC), </w:t>
      </w:r>
      <w:r w:rsidR="0075128D">
        <w:t xml:space="preserve">Section 4, Safeguarding Procedures for children and young people at risk of harm in Wales, (2019), Part 7 SSW (W) Act, 2014, </w:t>
      </w:r>
      <w:r>
        <w:t>where I was invited to attend</w:t>
      </w:r>
      <w:r w:rsidR="0075128D">
        <w:t>,</w:t>
      </w:r>
      <w:r>
        <w:t xml:space="preserve"> in the event the children’s names were placed on the Child Protection Register</w:t>
      </w:r>
      <w:r w:rsidR="008B6710">
        <w:t>,</w:t>
      </w:r>
      <w:r>
        <w:t xml:space="preserve"> to provide opportunity for the family to meet me.</w:t>
      </w:r>
      <w:r w:rsidR="008D212E">
        <w:t xml:space="preserve"> </w:t>
      </w:r>
    </w:p>
    <w:p w14:paraId="19E5E1ED" w14:textId="77777777" w:rsidR="005C7633" w:rsidRDefault="009D42B1" w:rsidP="00D7230F">
      <w:pPr>
        <w:spacing w:line="360" w:lineRule="auto"/>
        <w:jc w:val="both"/>
      </w:pPr>
      <w:r>
        <w:t>Prior to this, t</w:t>
      </w:r>
      <w:r w:rsidR="008D212E">
        <w:t xml:space="preserve">he Local Authority had received a significant amount of safeguarding referrals from health and education agencies </w:t>
      </w:r>
      <w:r>
        <w:t>relating to significant concerns for the children’s safety and well-being</w:t>
      </w:r>
      <w:r w:rsidR="0075128D">
        <w:t>, a</w:t>
      </w:r>
      <w:r w:rsidR="00F357DC">
        <w:t>nd as such a</w:t>
      </w:r>
      <w:r w:rsidR="0075128D">
        <w:t xml:space="preserve"> subsequent </w:t>
      </w:r>
      <w:proofErr w:type="spellStart"/>
      <w:r w:rsidR="0075128D">
        <w:t>Sc</w:t>
      </w:r>
      <w:proofErr w:type="spellEnd"/>
      <w:r w:rsidR="0075128D">
        <w:t xml:space="preserve"> 47 was undertaken by the Local Authority, Section 3, Part 2 Safeguarding Procedures, </w:t>
      </w:r>
      <w:r w:rsidR="00D7230F">
        <w:t>(</w:t>
      </w:r>
      <w:r w:rsidR="0075128D">
        <w:t>2019</w:t>
      </w:r>
      <w:r w:rsidR="00D7230F">
        <w:t>)</w:t>
      </w:r>
      <w:r>
        <w:t xml:space="preserve"> </w:t>
      </w:r>
      <w:r w:rsidR="008D212E">
        <w:t xml:space="preserve">and the decision was made by the Local Authority to </w:t>
      </w:r>
      <w:r>
        <w:t>hold an ICPCC</w:t>
      </w:r>
      <w:r w:rsidR="00D7230F">
        <w:t>,</w:t>
      </w:r>
      <w:r>
        <w:t xml:space="preserve"> </w:t>
      </w:r>
      <w:r w:rsidR="00D7230F">
        <w:t xml:space="preserve">acting in accordance with statutory guidance of the Children </w:t>
      </w:r>
      <w:r w:rsidR="00F357DC">
        <w:t xml:space="preserve">Act, </w:t>
      </w:r>
      <w:r w:rsidR="00D7230F">
        <w:t>(1989)</w:t>
      </w:r>
      <w:r w:rsidR="00F357DC">
        <w:t xml:space="preserve">, whereby the </w:t>
      </w:r>
      <w:proofErr w:type="spellStart"/>
      <w:r w:rsidR="00F357DC">
        <w:t>Sc</w:t>
      </w:r>
      <w:proofErr w:type="spellEnd"/>
      <w:r w:rsidR="00F357DC">
        <w:t xml:space="preserve"> 47 concluded that the concerns raised were ‘</w:t>
      </w:r>
      <w:r w:rsidR="00F357DC" w:rsidRPr="00F357DC">
        <w:t>substantiated, and the</w:t>
      </w:r>
      <w:r w:rsidR="00F357DC">
        <w:t>’</w:t>
      </w:r>
      <w:r w:rsidR="00F357DC" w:rsidRPr="00F357DC">
        <w:t xml:space="preserve"> </w:t>
      </w:r>
      <w:r w:rsidR="00F357DC">
        <w:t>decision was made that the ‘</w:t>
      </w:r>
      <w:r w:rsidR="00F357DC" w:rsidRPr="00F357DC">
        <w:rPr>
          <w:i/>
        </w:rPr>
        <w:t>children were experiencing or at risk of abuse, harm or neglect and a child protection conference should be convened’</w:t>
      </w:r>
      <w:r w:rsidR="00F357DC">
        <w:t xml:space="preserve"> (Safeguarding Procedures, 2019).</w:t>
      </w:r>
    </w:p>
    <w:p w14:paraId="13CE922F" w14:textId="0C44BB4E" w:rsidR="006E102E" w:rsidRDefault="00F357DC" w:rsidP="0071331C">
      <w:pPr>
        <w:spacing w:line="360" w:lineRule="auto"/>
        <w:jc w:val="both"/>
      </w:pPr>
      <w:r>
        <w:t xml:space="preserve">The </w:t>
      </w:r>
      <w:r w:rsidR="005C7633">
        <w:t xml:space="preserve">subsequent </w:t>
      </w:r>
      <w:r>
        <w:t>ICPCC</w:t>
      </w:r>
      <w:r w:rsidR="00D7230F">
        <w:t xml:space="preserve"> </w:t>
      </w:r>
      <w:r w:rsidR="009D42B1">
        <w:t>discuss</w:t>
      </w:r>
      <w:r>
        <w:t>ed</w:t>
      </w:r>
      <w:r w:rsidR="009D42B1">
        <w:t xml:space="preserve"> the concerns raised </w:t>
      </w:r>
      <w:r>
        <w:t>by professionals and identified</w:t>
      </w:r>
      <w:r w:rsidR="009D42B1">
        <w:t xml:space="preserve"> </w:t>
      </w:r>
      <w:r>
        <w:t xml:space="preserve">that </w:t>
      </w:r>
      <w:r w:rsidR="00D7230F">
        <w:t>a Child Protection</w:t>
      </w:r>
      <w:r w:rsidR="005C7633">
        <w:t>,</w:t>
      </w:r>
      <w:r w:rsidR="00D7230F">
        <w:t xml:space="preserve"> Care and Support Plan would need to be developed to support the family to addr</w:t>
      </w:r>
      <w:r>
        <w:t xml:space="preserve">ess the concerns raised, </w:t>
      </w:r>
      <w:r w:rsidR="00D7230F">
        <w:t xml:space="preserve">relating to neglect. </w:t>
      </w:r>
      <w:r>
        <w:t>Prior to this t</w:t>
      </w:r>
      <w:r w:rsidR="009D42B1">
        <w:t>he Parents were informed of the decision to hold an IC</w:t>
      </w:r>
      <w:r>
        <w:t xml:space="preserve">PCC and were invited to attend </w:t>
      </w:r>
      <w:r w:rsidR="008A2FB3">
        <w:t xml:space="preserve">the ICPCC </w:t>
      </w:r>
      <w:r>
        <w:t>to share their views and perspe</w:t>
      </w:r>
      <w:r w:rsidR="008A2FB3">
        <w:t>ctives</w:t>
      </w:r>
      <w:r w:rsidR="00A672C1">
        <w:t>,</w:t>
      </w:r>
      <w:r w:rsidR="008A2FB3">
        <w:t xml:space="preserve"> of the current situation. The Parents shared their feelings and views during the ICPCC and expressed feelings of </w:t>
      </w:r>
      <w:r w:rsidR="00C547AE">
        <w:t xml:space="preserve">anxiety and </w:t>
      </w:r>
      <w:r w:rsidR="008A2FB3">
        <w:t>ambivalence, stating they felt everything had been exagger</w:t>
      </w:r>
      <w:r w:rsidR="00C547AE">
        <w:t>ated. It</w:t>
      </w:r>
      <w:r w:rsidR="00A672C1">
        <w:t xml:space="preserve"> </w:t>
      </w:r>
      <w:r w:rsidR="00C547AE" w:rsidRPr="00C547AE">
        <w:rPr>
          <w:color w:val="auto"/>
        </w:rPr>
        <w:t xml:space="preserve">is recognised that parents whose children are subject to safeguarding procedures may experience feelings of anxiety and the starting point should always be that </w:t>
      </w:r>
      <w:r w:rsidR="00C547AE" w:rsidRPr="00C547AE">
        <w:rPr>
          <w:i/>
          <w:color w:val="auto"/>
        </w:rPr>
        <w:t>parents ‘do not intentionally want to harm their children’</w:t>
      </w:r>
      <w:r w:rsidR="00C547AE" w:rsidRPr="00C547AE">
        <w:rPr>
          <w:color w:val="auto"/>
        </w:rPr>
        <w:t xml:space="preserve"> </w:t>
      </w:r>
      <w:r w:rsidR="00C547AE">
        <w:rPr>
          <w:color w:val="auto"/>
        </w:rPr>
        <w:t xml:space="preserve">and </w:t>
      </w:r>
      <w:r w:rsidR="00C547AE">
        <w:t xml:space="preserve">families should be supported to fully participate in the ICPCC and these are the foundations of any Social Work intervention (Code of Professional Practice For Social Care, 2017), (Horwath and Platt, 2019), (SSW (W) Act, 2014).  </w:t>
      </w:r>
    </w:p>
    <w:p w14:paraId="7B4D530C" w14:textId="60A14B2C" w:rsidR="003B6E15" w:rsidRDefault="00F357DC" w:rsidP="0071331C">
      <w:pPr>
        <w:spacing w:line="360" w:lineRule="auto"/>
        <w:jc w:val="both"/>
      </w:pPr>
      <w:r>
        <w:lastRenderedPageBreak/>
        <w:t>During the ICPCC, participants discussed the</w:t>
      </w:r>
      <w:r w:rsidR="009D42B1">
        <w:t xml:space="preserve"> categories of ‘significant harm’</w:t>
      </w:r>
      <w:r w:rsidR="008A2FB3">
        <w:t xml:space="preserve"> and the nature of the concerns raised</w:t>
      </w:r>
      <w:r w:rsidR="006E102E">
        <w:t>,</w:t>
      </w:r>
      <w:r w:rsidR="008A2FB3">
        <w:t xml:space="preserve"> relating to the children to inform their decision making; </w:t>
      </w:r>
      <w:r w:rsidR="009D42B1">
        <w:t xml:space="preserve">the following categories </w:t>
      </w:r>
      <w:r w:rsidR="008A2FB3">
        <w:t xml:space="preserve">were discussed at the ICPCC and are the categories of abuse, </w:t>
      </w:r>
      <w:r w:rsidR="009D42B1">
        <w:t xml:space="preserve">in relation to children; </w:t>
      </w:r>
      <w:r w:rsidR="009D42B1" w:rsidRPr="006E102E">
        <w:rPr>
          <w:i/>
        </w:rPr>
        <w:t>Neglect, Sexual Harm, E</w:t>
      </w:r>
      <w:r w:rsidR="008A2FB3" w:rsidRPr="006E102E">
        <w:rPr>
          <w:i/>
        </w:rPr>
        <w:t>motional Harm and Physical Harm</w:t>
      </w:r>
      <w:r w:rsidR="008A2FB3">
        <w:t xml:space="preserve"> (AWCPP, 2008). </w:t>
      </w:r>
    </w:p>
    <w:p w14:paraId="060CF374" w14:textId="1383DD5C" w:rsidR="00235D55" w:rsidRDefault="00D7230F" w:rsidP="00D7230F">
      <w:pPr>
        <w:spacing w:line="360" w:lineRule="auto"/>
        <w:jc w:val="both"/>
        <w:rPr>
          <w:color w:val="auto"/>
        </w:rPr>
      </w:pPr>
      <w:r>
        <w:t>In relation to the case study, a</w:t>
      </w:r>
      <w:r w:rsidR="008B6710">
        <w:t xml:space="preserve"> unanimous decision was made during the ICPCC to place t</w:t>
      </w:r>
      <w:r w:rsidR="003B6E15">
        <w:t>he children’s</w:t>
      </w:r>
      <w:r w:rsidR="00DA71CC">
        <w:t xml:space="preserve"> names </w:t>
      </w:r>
      <w:r w:rsidR="003B6E15">
        <w:t>on the Child Protection Register, under the categorie</w:t>
      </w:r>
      <w:r w:rsidR="00B67B5C">
        <w:t>s of Neglect and Emotional harm, whereby a Child Protection safeguarding Plan under Part 7 of the SSW</w:t>
      </w:r>
      <w:r w:rsidR="00235D55">
        <w:t xml:space="preserve"> </w:t>
      </w:r>
      <w:r w:rsidR="00B67B5C">
        <w:t>(W) Act, 2014 was developed</w:t>
      </w:r>
      <w:r w:rsidR="00235D55">
        <w:rPr>
          <w:color w:val="auto"/>
        </w:rPr>
        <w:t>. Statistics show that ‘neglect is the significant factor in relation to the decision to place a child’s names on the Child Protection Register in Wales (Safeguarding Procedures, 2019).</w:t>
      </w:r>
    </w:p>
    <w:p w14:paraId="2BF72B07" w14:textId="32E717AB" w:rsidR="00D7230F" w:rsidRPr="00F357DC" w:rsidRDefault="00D7230F" w:rsidP="00D7230F">
      <w:pPr>
        <w:spacing w:line="360" w:lineRule="auto"/>
        <w:jc w:val="both"/>
        <w:rPr>
          <w:color w:val="auto"/>
        </w:rPr>
      </w:pPr>
      <w:r w:rsidRPr="00F357DC">
        <w:rPr>
          <w:color w:val="auto"/>
        </w:rPr>
        <w:t xml:space="preserve">In relation to the case study and the </w:t>
      </w:r>
      <w:r w:rsidR="00F6774F">
        <w:rPr>
          <w:color w:val="auto"/>
        </w:rPr>
        <w:t>ICPCC at the time, prior to the New Wales Safeguarding Procedures, (2019), the AWCPP, (2008) provided the safeguarding procedures for children in Wales and state,</w:t>
      </w:r>
      <w:r w:rsidRPr="00F357DC">
        <w:rPr>
          <w:color w:val="auto"/>
        </w:rPr>
        <w:t xml:space="preserve"> when examining and identifying ‘significant harm’ it is essential to explore the following; </w:t>
      </w:r>
    </w:p>
    <w:p w14:paraId="443A88E7" w14:textId="77777777" w:rsidR="00D7230F" w:rsidRPr="00F357DC" w:rsidRDefault="00D7230F" w:rsidP="00D7230F">
      <w:pPr>
        <w:spacing w:line="360" w:lineRule="auto"/>
        <w:jc w:val="both"/>
        <w:rPr>
          <w:i/>
          <w:color w:val="auto"/>
        </w:rPr>
      </w:pPr>
      <w:r w:rsidRPr="00F357DC">
        <w:rPr>
          <w:i/>
          <w:color w:val="auto"/>
        </w:rPr>
        <w:t>The Family context;</w:t>
      </w:r>
    </w:p>
    <w:p w14:paraId="14A2EC33" w14:textId="77777777" w:rsidR="00D7230F" w:rsidRPr="00F357DC" w:rsidRDefault="00D7230F" w:rsidP="00D7230F">
      <w:pPr>
        <w:spacing w:line="360" w:lineRule="auto"/>
        <w:jc w:val="both"/>
        <w:rPr>
          <w:i/>
          <w:color w:val="auto"/>
        </w:rPr>
      </w:pPr>
      <w:r w:rsidRPr="00F357DC">
        <w:rPr>
          <w:i/>
          <w:color w:val="auto"/>
        </w:rPr>
        <w:t>The child’s development within the context of their family and wider social and cultural environment;</w:t>
      </w:r>
    </w:p>
    <w:p w14:paraId="494C11AE" w14:textId="77777777" w:rsidR="00D7230F" w:rsidRPr="00F357DC" w:rsidRDefault="00D7230F" w:rsidP="00D7230F">
      <w:pPr>
        <w:spacing w:line="360" w:lineRule="auto"/>
        <w:jc w:val="both"/>
        <w:rPr>
          <w:i/>
          <w:color w:val="auto"/>
        </w:rPr>
      </w:pPr>
      <w:r w:rsidRPr="00F357DC">
        <w:rPr>
          <w:i/>
          <w:color w:val="auto"/>
        </w:rPr>
        <w:t>Any special needs, such as medical conditions, communication difficulty or disability that may affect the child’s development and care within the family;</w:t>
      </w:r>
    </w:p>
    <w:p w14:paraId="064F200C" w14:textId="77777777" w:rsidR="00D7230F" w:rsidRPr="00F357DC" w:rsidRDefault="00D7230F" w:rsidP="00D7230F">
      <w:pPr>
        <w:spacing w:line="360" w:lineRule="auto"/>
        <w:jc w:val="both"/>
        <w:rPr>
          <w:i/>
          <w:color w:val="auto"/>
        </w:rPr>
      </w:pPr>
      <w:r w:rsidRPr="00F357DC">
        <w:rPr>
          <w:i/>
          <w:color w:val="auto"/>
        </w:rPr>
        <w:t>The nature of the harm, in terms of ill treatment or the failure to provide adequate care;</w:t>
      </w:r>
    </w:p>
    <w:p w14:paraId="248D2C0D" w14:textId="77777777" w:rsidR="00D7230F" w:rsidRPr="00F357DC" w:rsidRDefault="00D7230F" w:rsidP="00D7230F">
      <w:pPr>
        <w:spacing w:line="360" w:lineRule="auto"/>
        <w:jc w:val="both"/>
        <w:rPr>
          <w:i/>
          <w:color w:val="auto"/>
        </w:rPr>
      </w:pPr>
      <w:r w:rsidRPr="00F357DC">
        <w:rPr>
          <w:i/>
          <w:color w:val="auto"/>
        </w:rPr>
        <w:t>The impact on the child’s health and development; and</w:t>
      </w:r>
    </w:p>
    <w:p w14:paraId="56DFB155" w14:textId="77777777" w:rsidR="00D7230F" w:rsidRPr="00F357DC" w:rsidRDefault="00D7230F" w:rsidP="00D7230F">
      <w:pPr>
        <w:spacing w:line="360" w:lineRule="auto"/>
        <w:jc w:val="both"/>
        <w:rPr>
          <w:i/>
          <w:color w:val="auto"/>
        </w:rPr>
      </w:pPr>
      <w:r w:rsidRPr="00F357DC">
        <w:rPr>
          <w:i/>
          <w:color w:val="auto"/>
        </w:rPr>
        <w:t>The adequacy of parental care.</w:t>
      </w:r>
    </w:p>
    <w:p w14:paraId="7F36C352" w14:textId="77777777" w:rsidR="00D7230F" w:rsidRDefault="00D7230F" w:rsidP="0071331C">
      <w:pPr>
        <w:spacing w:line="360" w:lineRule="auto"/>
        <w:jc w:val="both"/>
      </w:pPr>
    </w:p>
    <w:p w14:paraId="1E65182F" w14:textId="72F02689" w:rsidR="003B6E15" w:rsidRDefault="003B6E15" w:rsidP="0071331C">
      <w:pPr>
        <w:spacing w:line="360" w:lineRule="auto"/>
        <w:jc w:val="both"/>
        <w:rPr>
          <w:i/>
        </w:rPr>
      </w:pPr>
      <w:r>
        <w:t xml:space="preserve">Neglect as defined in the (All Wales Child Protection Procedures, 2008), </w:t>
      </w:r>
      <w:r w:rsidR="008B6710">
        <w:t xml:space="preserve">at the time of the ICPCC, updated and defined in </w:t>
      </w:r>
      <w:r>
        <w:t xml:space="preserve">the (New All Wales Safeguarding Procedures, 2019) </w:t>
      </w:r>
      <w:r w:rsidRPr="003B6E15">
        <w:rPr>
          <w:i/>
        </w:rPr>
        <w:t xml:space="preserve">“is the persistent failure to meet a child’s basic physical and/or psychological needs, with emotional harm defined as “emotional abuse is the persistent emotional ill treatment of a child such as to cause severe and persistent adverse effects on the </w:t>
      </w:r>
      <w:r w:rsidR="008B6710">
        <w:rPr>
          <w:i/>
        </w:rPr>
        <w:t>child’s emotional development”.</w:t>
      </w:r>
      <w:r w:rsidR="00B67B5C">
        <w:rPr>
          <w:i/>
        </w:rPr>
        <w:t xml:space="preserve"> </w:t>
      </w:r>
    </w:p>
    <w:p w14:paraId="49589059" w14:textId="77777777" w:rsidR="008B6710" w:rsidRDefault="008B6710" w:rsidP="0071331C">
      <w:pPr>
        <w:spacing w:line="360" w:lineRule="auto"/>
        <w:jc w:val="both"/>
      </w:pPr>
    </w:p>
    <w:p w14:paraId="24D0FA18" w14:textId="31FDC4F8" w:rsidR="00DA71CC" w:rsidRDefault="00DA71CC" w:rsidP="00F6774F">
      <w:pPr>
        <w:spacing w:line="360" w:lineRule="auto"/>
        <w:jc w:val="both"/>
      </w:pPr>
      <w:r>
        <w:t xml:space="preserve">Prior to the ICPCC </w:t>
      </w:r>
      <w:r w:rsidR="008B6710">
        <w:t xml:space="preserve">significant </w:t>
      </w:r>
      <w:r w:rsidR="008B6710" w:rsidRPr="00E848B4">
        <w:t xml:space="preserve">concerns </w:t>
      </w:r>
      <w:r>
        <w:t xml:space="preserve">were </w:t>
      </w:r>
      <w:r w:rsidR="008B6710">
        <w:t>raised with regards to the Parent’s</w:t>
      </w:r>
      <w:r w:rsidR="008B6710" w:rsidRPr="00E848B4">
        <w:t xml:space="preserve"> emotional well-being; professional</w:t>
      </w:r>
      <w:r>
        <w:t>s</w:t>
      </w:r>
      <w:r w:rsidR="008B6710">
        <w:t xml:space="preserve"> noted that the Parent</w:t>
      </w:r>
      <w:r w:rsidR="008B6710" w:rsidRPr="00E848B4">
        <w:t xml:space="preserve"> presents as not emotionally ava</w:t>
      </w:r>
      <w:r w:rsidR="008B6710">
        <w:t xml:space="preserve">ilable to the children. </w:t>
      </w:r>
      <w:r>
        <w:lastRenderedPageBreak/>
        <w:t>In addition to this</w:t>
      </w:r>
      <w:r w:rsidR="00F6774F">
        <w:t>,</w:t>
      </w:r>
      <w:r>
        <w:t xml:space="preserve"> concerns had </w:t>
      </w:r>
      <w:r w:rsidR="008B6710" w:rsidRPr="008B6710">
        <w:t>been raised with regards to the welfare of the children due to ongoing concerns around ne</w:t>
      </w:r>
      <w:r w:rsidR="00F6774F">
        <w:t xml:space="preserve">glect, </w:t>
      </w:r>
      <w:r>
        <w:t>poor engagement from P</w:t>
      </w:r>
      <w:r w:rsidR="00F6774F">
        <w:t>arents with universal services and potential exposure to Domestic Violence within the home; whereby t</w:t>
      </w:r>
      <w:r w:rsidRPr="00DA71CC">
        <w:t>he eldest Child 1 disclosed in school that she had seen her</w:t>
      </w:r>
      <w:r w:rsidR="00F6774F">
        <w:t xml:space="preserve"> Father punch and kick her Mum.</w:t>
      </w:r>
    </w:p>
    <w:p w14:paraId="16C64EEF" w14:textId="5F7A6CD4" w:rsidR="00DA71CC" w:rsidRDefault="00DA71CC" w:rsidP="0071331C">
      <w:pPr>
        <w:spacing w:line="360" w:lineRule="auto"/>
        <w:jc w:val="both"/>
      </w:pPr>
      <w:r>
        <w:t>It is significant to recognise that the United Nations Convention of the Rights of the Child (1992) Article 18 and the previ</w:t>
      </w:r>
      <w:r w:rsidR="00D87CE5">
        <w:t xml:space="preserve">ous All Wales Child Protection </w:t>
      </w:r>
      <w:r w:rsidR="00952CEA">
        <w:t>Procedures, (</w:t>
      </w:r>
      <w:r>
        <w:t xml:space="preserve">2008) clearly state when working with families any </w:t>
      </w:r>
      <w:r w:rsidRPr="00DA71CC">
        <w:rPr>
          <w:i/>
        </w:rPr>
        <w:t>intervention “should be child centred; holistic in approach and ensure equality of opportunity; Involving children and families and “governments must support Parents by creating support services for children and giving Parents the help they need to raise their children”</w:t>
      </w:r>
      <w:r>
        <w:rPr>
          <w:i/>
        </w:rPr>
        <w:t xml:space="preserve">. </w:t>
      </w:r>
      <w:r>
        <w:t xml:space="preserve">Furthermore </w:t>
      </w:r>
      <w:r w:rsidR="00D87CE5">
        <w:t xml:space="preserve">intrinsic within </w:t>
      </w:r>
      <w:r>
        <w:t>the principles</w:t>
      </w:r>
      <w:r w:rsidR="00D87CE5">
        <w:t xml:space="preserve"> of the SSW</w:t>
      </w:r>
      <w:r w:rsidR="004C056D">
        <w:t xml:space="preserve"> </w:t>
      </w:r>
      <w:r w:rsidR="00D87CE5">
        <w:t>(W) Act, 2014 and the Children Act (1989) are the principle of empowerment, co-production and collaborative working.</w:t>
      </w:r>
    </w:p>
    <w:p w14:paraId="67CDAD0D" w14:textId="77777777" w:rsidR="00D87CE5" w:rsidRDefault="00D87CE5" w:rsidP="0071331C">
      <w:pPr>
        <w:spacing w:line="360" w:lineRule="auto"/>
        <w:jc w:val="both"/>
      </w:pPr>
    </w:p>
    <w:p w14:paraId="4B7C6DC5" w14:textId="621C5A0D" w:rsidR="00A95AF0" w:rsidRPr="00A95AF0" w:rsidRDefault="00D87CE5" w:rsidP="00A95AF0">
      <w:pPr>
        <w:spacing w:line="360" w:lineRule="auto"/>
        <w:jc w:val="both"/>
        <w:rPr>
          <w:color w:val="auto"/>
        </w:rPr>
      </w:pPr>
      <w:r>
        <w:t xml:space="preserve">To support the process of critical reflection within practice, Gardner (2014) suggests asking open ended questions, </w:t>
      </w:r>
      <w:r w:rsidR="007762C3">
        <w:t>using critical reflection to develop professional relationships with individuals</w:t>
      </w:r>
      <w:r w:rsidR="009C6735">
        <w:t xml:space="preserve"> and families</w:t>
      </w:r>
      <w:r w:rsidR="007762C3">
        <w:t xml:space="preserve"> accessing services, </w:t>
      </w:r>
      <w:r>
        <w:t xml:space="preserve">focussing </w:t>
      </w:r>
      <w:r w:rsidR="007762C3">
        <w:t xml:space="preserve">more specifically </w:t>
      </w:r>
      <w:r>
        <w:t xml:space="preserve">upon asking a person to share their feelings. Gardener </w:t>
      </w:r>
      <w:r w:rsidR="009C6735">
        <w:t xml:space="preserve">(2014) suggests </w:t>
      </w:r>
      <w:r>
        <w:t>asking open ended questions supports the</w:t>
      </w:r>
      <w:r w:rsidR="007762C3">
        <w:t xml:space="preserve"> process of critical reflection, however </w:t>
      </w:r>
      <w:r>
        <w:t xml:space="preserve">it is imperative to identify a specific question which will </w:t>
      </w:r>
      <w:r w:rsidR="007762C3">
        <w:t>continue to develop the critical reflection process.</w:t>
      </w:r>
      <w:r w:rsidR="008A2FB3">
        <w:t xml:space="preserve"> In relation to the case study, w</w:t>
      </w:r>
      <w:r w:rsidR="007762C3">
        <w:t>ith this in mind</w:t>
      </w:r>
      <w:r w:rsidR="008A2FB3">
        <w:t>,</w:t>
      </w:r>
      <w:r w:rsidR="007762C3">
        <w:t xml:space="preserve"> I was mindful when commencing work with the family to identify appropriate focussed, open ended questions and I </w:t>
      </w:r>
      <w:r w:rsidR="00F6774F">
        <w:t>considered Gardener (2014) discussion</w:t>
      </w:r>
      <w:r w:rsidR="00A95AF0">
        <w:t>,</w:t>
      </w:r>
      <w:r w:rsidR="00F6774F">
        <w:t xml:space="preserve"> regarding a ‘reflexivity’ </w:t>
      </w:r>
      <w:r w:rsidR="007762C3">
        <w:t>approach</w:t>
      </w:r>
      <w:r w:rsidR="001C08D2">
        <w:t xml:space="preserve">. Gardener (2014) discusses using ‘reflexivity’ </w:t>
      </w:r>
      <w:r w:rsidR="00F6774F">
        <w:t>Walsh, (2012)</w:t>
      </w:r>
      <w:r w:rsidR="001C08D2">
        <w:t>,</w:t>
      </w:r>
      <w:r w:rsidR="007762C3">
        <w:t xml:space="preserve"> to ensure I remained aware of how I was perceived by the family</w:t>
      </w:r>
      <w:r w:rsidR="00A95AF0">
        <w:t xml:space="preserve"> and prior to the visit I </w:t>
      </w:r>
      <w:r w:rsidR="00A95AF0" w:rsidRPr="00A95AF0">
        <w:rPr>
          <w:color w:val="auto"/>
        </w:rPr>
        <w:t>considered what I would wear, when undertaking the first visit to the family home, choosing casual wear to remove any barriers, whilst attempting to prevent any assumptions being made, as I commenced work with the family, as this would also support an anti-discriminatory approach to my practice, whereby I have become extremely aware as my role as a Child Protection Social Worker has the ‘potential’ to both ‘empower’ and oppress individuals and families (Thompson 2006).</w:t>
      </w:r>
    </w:p>
    <w:p w14:paraId="245C7445" w14:textId="5EC855A3" w:rsidR="001C08D2" w:rsidRDefault="00D81260" w:rsidP="00BE1256">
      <w:pPr>
        <w:spacing w:line="360" w:lineRule="auto"/>
        <w:jc w:val="both"/>
        <w:rPr>
          <w:color w:val="auto"/>
        </w:rPr>
      </w:pPr>
      <w:r>
        <w:t>I</w:t>
      </w:r>
      <w:r w:rsidR="00E36EC5">
        <w:t>n view of</w:t>
      </w:r>
      <w:r w:rsidR="007762C3">
        <w:t xml:space="preserve"> th</w:t>
      </w:r>
      <w:r w:rsidR="00E36EC5">
        <w:t>e Parent’s perspective shared</w:t>
      </w:r>
      <w:r w:rsidR="007762C3">
        <w:t xml:space="preserve"> during the ICPCC</w:t>
      </w:r>
      <w:r w:rsidR="00E36EC5">
        <w:t>,</w:t>
      </w:r>
      <w:r w:rsidR="007762C3">
        <w:t xml:space="preserve"> I</w:t>
      </w:r>
      <w:r w:rsidR="005B2F20">
        <w:t xml:space="preserve"> considered the</w:t>
      </w:r>
      <w:r w:rsidR="00A95AF0">
        <w:t>ir</w:t>
      </w:r>
      <w:r w:rsidR="005B2F20">
        <w:t xml:space="preserve"> view</w:t>
      </w:r>
      <w:r w:rsidR="00A95AF0">
        <w:t>s and</w:t>
      </w:r>
      <w:r w:rsidR="00E36EC5">
        <w:t xml:space="preserve"> had shared </w:t>
      </w:r>
      <w:r w:rsidR="005B2F20">
        <w:t xml:space="preserve">their feelings of ambivalence regarding the significant concerns raised regarding the children, </w:t>
      </w:r>
      <w:r w:rsidR="00E36EC5">
        <w:t xml:space="preserve">as a positive, rather than a negative as this provided opportunity for further exploration, to apply </w:t>
      </w:r>
      <w:r w:rsidR="009C6735">
        <w:t xml:space="preserve">a </w:t>
      </w:r>
      <w:r w:rsidR="00E36EC5">
        <w:t xml:space="preserve">critically reflective approach to develop my understanding of the family’s wishes and </w:t>
      </w:r>
      <w:r w:rsidR="00E36EC5">
        <w:lastRenderedPageBreak/>
        <w:t>feelings.</w:t>
      </w:r>
      <w:r w:rsidR="005B2F20">
        <w:t xml:space="preserve"> </w:t>
      </w:r>
      <w:r w:rsidR="006929D6" w:rsidRPr="00715234">
        <w:rPr>
          <w:color w:val="auto"/>
        </w:rPr>
        <w:t>Thompson, (2006) states t</w:t>
      </w:r>
      <w:ins w:id="24" w:author="Glenys Cotterrell" w:date="2020-12-14T11:52:00Z">
        <w:r w:rsidR="006929D6" w:rsidRPr="00715234">
          <w:rPr>
            <w:color w:val="auto"/>
          </w:rPr>
          <w:t>he relationship with the social worker is a means of enabling people to make the changes they need in their lives and achieve their personal outcomes, recognising the expertise people have about their own, unique situations</w:t>
        </w:r>
      </w:ins>
      <w:r w:rsidR="006929D6" w:rsidRPr="00715234">
        <w:rPr>
          <w:color w:val="auto"/>
        </w:rPr>
        <w:t xml:space="preserve"> and this </w:t>
      </w:r>
      <w:ins w:id="25" w:author="Glenys Cotterrell" w:date="2020-12-14T11:52:00Z">
        <w:r w:rsidR="006929D6" w:rsidRPr="00715234">
          <w:rPr>
            <w:color w:val="auto"/>
          </w:rPr>
          <w:t>includes working in partnership and seeking creative ways to</w:t>
        </w:r>
      </w:ins>
      <w:r w:rsidR="006929D6" w:rsidRPr="00715234">
        <w:rPr>
          <w:color w:val="auto"/>
        </w:rPr>
        <w:t xml:space="preserve"> </w:t>
      </w:r>
      <w:ins w:id="26" w:author="Glenys Cotterrell" w:date="2020-12-14T11:52:00Z">
        <w:r w:rsidR="006929D6" w:rsidRPr="00715234">
          <w:rPr>
            <w:color w:val="auto"/>
          </w:rPr>
          <w:t>achieve personal outcomes.</w:t>
        </w:r>
      </w:ins>
      <w:r w:rsidR="00BE1256">
        <w:rPr>
          <w:color w:val="auto"/>
        </w:rPr>
        <w:t xml:space="preserve"> </w:t>
      </w:r>
    </w:p>
    <w:p w14:paraId="7EDEC98B" w14:textId="3980DF3F" w:rsidR="00BE1256" w:rsidRPr="00D3713C" w:rsidRDefault="001C08D2" w:rsidP="00BE1256">
      <w:pPr>
        <w:spacing w:line="360" w:lineRule="auto"/>
        <w:jc w:val="both"/>
        <w:rPr>
          <w:color w:val="FF0000"/>
        </w:rPr>
      </w:pPr>
      <w:r>
        <w:rPr>
          <w:color w:val="auto"/>
        </w:rPr>
        <w:t xml:space="preserve">In comparison, </w:t>
      </w:r>
      <w:r w:rsidRPr="001C08D2">
        <w:rPr>
          <w:color w:val="auto"/>
        </w:rPr>
        <w:t>a</w:t>
      </w:r>
      <w:r w:rsidR="00BE1256" w:rsidRPr="001C08D2">
        <w:rPr>
          <w:color w:val="auto"/>
        </w:rPr>
        <w:t>pplying the Gibbs Reflective Model during Supervision, to share and discuss my feelings regarding this has supported me to develop a more Person-centred approach to my practice when communicating with families (</w:t>
      </w:r>
      <w:proofErr w:type="spellStart"/>
      <w:r w:rsidR="00BE1256" w:rsidRPr="001C08D2">
        <w:rPr>
          <w:color w:val="auto"/>
        </w:rPr>
        <w:t>Koprowska</w:t>
      </w:r>
      <w:proofErr w:type="spellEnd"/>
      <w:r w:rsidR="00BE1256" w:rsidRPr="001C08D2">
        <w:rPr>
          <w:color w:val="auto"/>
        </w:rPr>
        <w:t>, 2010).</w:t>
      </w:r>
    </w:p>
    <w:p w14:paraId="63D57721" w14:textId="00635C76" w:rsidR="008A2FB3" w:rsidRPr="00715234" w:rsidRDefault="008A2FB3" w:rsidP="0071331C">
      <w:pPr>
        <w:spacing w:line="360" w:lineRule="auto"/>
        <w:jc w:val="both"/>
        <w:rPr>
          <w:color w:val="auto"/>
        </w:rPr>
      </w:pPr>
    </w:p>
    <w:p w14:paraId="2421788A" w14:textId="17DC6EA7" w:rsidR="007A6E6A" w:rsidRDefault="007A6E6A" w:rsidP="0071331C">
      <w:pPr>
        <w:spacing w:line="360" w:lineRule="auto"/>
        <w:jc w:val="both"/>
      </w:pPr>
      <w:r>
        <w:t xml:space="preserve">It became apparent when working with the family that they required a significant amount of support to achieve the outcomes of the Child Protection Plan and this must be achieved via a partnership with families, more significantly the </w:t>
      </w:r>
      <w:r w:rsidR="00952CEA">
        <w:t xml:space="preserve">SSW(W) </w:t>
      </w:r>
      <w:r>
        <w:t>Act</w:t>
      </w:r>
      <w:r w:rsidR="00952CEA">
        <w:t>, 2014</w:t>
      </w:r>
      <w:r>
        <w:t xml:space="preserve"> states individuals receiving </w:t>
      </w:r>
      <w:r w:rsidRPr="007A6E6A">
        <w:rPr>
          <w:i/>
        </w:rPr>
        <w:t xml:space="preserve">services ‘must feel that they are an equal partner in their </w:t>
      </w:r>
      <w:r w:rsidR="00A9516F">
        <w:rPr>
          <w:i/>
        </w:rPr>
        <w:t xml:space="preserve">relationship with professionals </w:t>
      </w:r>
      <w:r>
        <w:rPr>
          <w:i/>
        </w:rPr>
        <w:t xml:space="preserve">and professionals </w:t>
      </w:r>
      <w:r w:rsidRPr="007A6E6A">
        <w:rPr>
          <w:i/>
        </w:rPr>
        <w:t>should respond in a person-centred, co</w:t>
      </w:r>
      <w:r w:rsidR="00A9516F">
        <w:rPr>
          <w:i/>
        </w:rPr>
        <w:t>-</w:t>
      </w:r>
      <w:r w:rsidRPr="007A6E6A">
        <w:rPr>
          <w:i/>
        </w:rPr>
        <w:t>productive way to each individual’s particular circumstances</w:t>
      </w:r>
      <w:r w:rsidR="00A9516F">
        <w:rPr>
          <w:i/>
        </w:rPr>
        <w:t>’</w:t>
      </w:r>
      <w:r w:rsidRPr="007A6E6A">
        <w:rPr>
          <w:i/>
        </w:rPr>
        <w:t>.</w:t>
      </w:r>
      <w:r>
        <w:rPr>
          <w:i/>
        </w:rPr>
        <w:t xml:space="preserve"> </w:t>
      </w:r>
    </w:p>
    <w:p w14:paraId="7F8ED559" w14:textId="5FD78003" w:rsidR="007A6E6A" w:rsidRDefault="00A9516F" w:rsidP="0071331C">
      <w:pPr>
        <w:spacing w:line="360" w:lineRule="auto"/>
        <w:jc w:val="both"/>
      </w:pPr>
      <w:r>
        <w:t>Furthermore in my practice I ‘</w:t>
      </w:r>
      <w:r w:rsidRPr="00D81260">
        <w:rPr>
          <w:i/>
        </w:rPr>
        <w:t>must promote the rights and interests of’</w:t>
      </w:r>
      <w:r>
        <w:t xml:space="preserve"> the families I work with and ensure my practice is ‘</w:t>
      </w:r>
      <w:r w:rsidRPr="00D81260">
        <w:rPr>
          <w:i/>
        </w:rPr>
        <w:t>person centred’</w:t>
      </w:r>
      <w:r>
        <w:t xml:space="preserve"> to ensure families are supported to achieve their own outcomes (Practice Guidance for Social Workers registered with Social Care Wales, 2019).</w:t>
      </w:r>
    </w:p>
    <w:p w14:paraId="68A9E1D5" w14:textId="27940AC5" w:rsidR="00884DBF" w:rsidRPr="00884DBF" w:rsidRDefault="00D81260" w:rsidP="0071331C">
      <w:pPr>
        <w:spacing w:line="360" w:lineRule="auto"/>
        <w:jc w:val="both"/>
        <w:rPr>
          <w:color w:val="auto"/>
        </w:rPr>
      </w:pPr>
      <w:r>
        <w:rPr>
          <w:color w:val="auto"/>
        </w:rPr>
        <w:t>In comparison, t</w:t>
      </w:r>
      <w:r w:rsidR="00884DBF" w:rsidRPr="00884DBF">
        <w:rPr>
          <w:color w:val="auto"/>
        </w:rPr>
        <w:t xml:space="preserve">he North Wales Safeguarding Procedures, </w:t>
      </w:r>
      <w:r>
        <w:rPr>
          <w:color w:val="auto"/>
        </w:rPr>
        <w:t xml:space="preserve">(2019) </w:t>
      </w:r>
      <w:r w:rsidR="00884DBF" w:rsidRPr="00884DBF">
        <w:rPr>
          <w:color w:val="auto"/>
        </w:rPr>
        <w:t>Section 4 state Parents/Carers should be supported to ‘</w:t>
      </w:r>
      <w:r w:rsidR="00884DBF" w:rsidRPr="00884DBF">
        <w:rPr>
          <w:i/>
          <w:color w:val="auto"/>
        </w:rPr>
        <w:t xml:space="preserve">understand what is expected of them and are not overwhelmed by the content of the plan, taking into account the needs of the child; accept the plan and are willing to work to it in order to improve the lived experience of the child’. </w:t>
      </w:r>
      <w:r w:rsidR="00884DBF" w:rsidRPr="00884DBF">
        <w:rPr>
          <w:color w:val="auto"/>
        </w:rPr>
        <w:t xml:space="preserve"> </w:t>
      </w:r>
    </w:p>
    <w:p w14:paraId="64FD2DEB" w14:textId="77777777" w:rsidR="00A9516F" w:rsidRDefault="00A9516F" w:rsidP="0071331C">
      <w:pPr>
        <w:spacing w:line="360" w:lineRule="auto"/>
        <w:jc w:val="both"/>
      </w:pPr>
    </w:p>
    <w:p w14:paraId="6E8FA92A" w14:textId="0D275ABA" w:rsidR="00A53B45" w:rsidRDefault="00A9516F" w:rsidP="0071331C">
      <w:pPr>
        <w:spacing w:line="360" w:lineRule="auto"/>
        <w:jc w:val="both"/>
      </w:pPr>
      <w:r>
        <w:t>When considering the role of safeguarding children</w:t>
      </w:r>
      <w:r w:rsidR="00D81260">
        <w:t>,</w:t>
      </w:r>
      <w:r>
        <w:t xml:space="preserve"> the Children Act (1989) </w:t>
      </w:r>
      <w:r w:rsidR="00D81260">
        <w:t>provides statutory guidance, clearly stating</w:t>
      </w:r>
      <w:r>
        <w:t xml:space="preserve"> </w:t>
      </w:r>
      <w:r w:rsidRPr="00A9516F">
        <w:rPr>
          <w:i/>
        </w:rPr>
        <w:t>‘The welfare of the child is paramount’</w:t>
      </w:r>
      <w:r>
        <w:rPr>
          <w:i/>
        </w:rPr>
        <w:t xml:space="preserve">, </w:t>
      </w:r>
      <w:r w:rsidRPr="00D81260">
        <w:t xml:space="preserve">in comparison with The United Nations Convention on the Rights of the Child (1992) </w:t>
      </w:r>
      <w:r w:rsidR="00A53B45" w:rsidRPr="00D81260">
        <w:t>which states</w:t>
      </w:r>
      <w:r w:rsidR="00A53B45">
        <w:rPr>
          <w:i/>
        </w:rPr>
        <w:t xml:space="preserve"> ‘Governments must do all they can to ensure that children are protected from all forms of violence, abuse, neglect’. </w:t>
      </w:r>
      <w:r w:rsidR="00A53B45">
        <w:t xml:space="preserve">Furthermore the </w:t>
      </w:r>
      <w:r w:rsidR="00D81260">
        <w:t xml:space="preserve">previous safeguarding procedures in Wales, the </w:t>
      </w:r>
      <w:r w:rsidR="00952CEA">
        <w:t>All Wales Child Protection Procedures (2008) provide</w:t>
      </w:r>
      <w:r w:rsidR="00D81260">
        <w:t>d</w:t>
      </w:r>
      <w:r w:rsidR="00952CEA">
        <w:t xml:space="preserve"> the guiding ‘principles’ which are the foundations for any intervention with ‘children and families’ and are defined in </w:t>
      </w:r>
      <w:r w:rsidR="00D81260">
        <w:t>the Children Act (1989), (2004) and</w:t>
      </w:r>
      <w:r w:rsidR="00952CEA">
        <w:t xml:space="preserve"> the United Nations Convention on the Rights of the Child (1993), which are intrinsic throughout </w:t>
      </w:r>
      <w:r w:rsidR="00952CEA">
        <w:lastRenderedPageBreak/>
        <w:t xml:space="preserve">Welsh Government practice guidance when working </w:t>
      </w:r>
      <w:r w:rsidR="00952CEA" w:rsidRPr="00D81260">
        <w:rPr>
          <w:i/>
        </w:rPr>
        <w:t xml:space="preserve">‘with children and families in Wales’ </w:t>
      </w:r>
      <w:r w:rsidR="00A53B45">
        <w:t>SSW(W) Act, 2014</w:t>
      </w:r>
      <w:r w:rsidR="008A2FB3">
        <w:t>, (Safeguarding Procedures, 2019).</w:t>
      </w:r>
      <w:r w:rsidR="00A53B45">
        <w:t xml:space="preserve"> </w:t>
      </w:r>
    </w:p>
    <w:p w14:paraId="440FCDD3" w14:textId="77777777" w:rsidR="00A53B45" w:rsidRDefault="00A53B45" w:rsidP="0071331C">
      <w:pPr>
        <w:spacing w:line="360" w:lineRule="auto"/>
        <w:jc w:val="both"/>
      </w:pPr>
    </w:p>
    <w:p w14:paraId="6956E5A7" w14:textId="65532572" w:rsidR="00A9516F" w:rsidRDefault="00A53B45" w:rsidP="0071331C">
      <w:pPr>
        <w:spacing w:line="360" w:lineRule="auto"/>
        <w:jc w:val="both"/>
      </w:pPr>
      <w:r>
        <w:t>I attempted to contact the Parent via telephone to arrange a convenient time and day to visit, however t</w:t>
      </w:r>
      <w:r w:rsidR="008D00A6">
        <w:t xml:space="preserve">his proved unsuccessful. At the time of the visit </w:t>
      </w:r>
      <w:r w:rsidR="00A95AF0">
        <w:t>the AWCPP</w:t>
      </w:r>
      <w:r>
        <w:t xml:space="preserve"> (2008) provided practice guidance</w:t>
      </w:r>
      <w:r w:rsidR="008D00A6">
        <w:t>, replaced in April, 2020 by the Safeguarding Procedures, (2019),</w:t>
      </w:r>
      <w:r w:rsidR="00A95AF0">
        <w:t xml:space="preserve"> which provides guidance relating to </w:t>
      </w:r>
      <w:r>
        <w:t xml:space="preserve">announced and unannounced statutory visits </w:t>
      </w:r>
      <w:r w:rsidR="00A95AF0">
        <w:t xml:space="preserve">which </w:t>
      </w:r>
      <w:r>
        <w:t>are to be undertaken</w:t>
      </w:r>
      <w:r w:rsidR="00A95AF0">
        <w:t>,</w:t>
      </w:r>
      <w:r>
        <w:t xml:space="preserve"> every ten working days or less.</w:t>
      </w:r>
      <w:r w:rsidR="00D81260">
        <w:t xml:space="preserve"> </w:t>
      </w:r>
      <w:r w:rsidR="00BD767E">
        <w:t>The</w:t>
      </w:r>
      <w:r w:rsidR="008D00A6">
        <w:t xml:space="preserve"> children</w:t>
      </w:r>
      <w:r w:rsidR="00A95AF0">
        <w:t xml:space="preserve"> were subject to the AWCPP</w:t>
      </w:r>
      <w:r w:rsidR="00BD767E">
        <w:t xml:space="preserve"> (2008) </w:t>
      </w:r>
      <w:r w:rsidR="00D81260">
        <w:t xml:space="preserve">at the time of registration </w:t>
      </w:r>
      <w:r w:rsidR="00BD767E">
        <w:t xml:space="preserve">and as such </w:t>
      </w:r>
      <w:r>
        <w:t xml:space="preserve">I visited the family to begin the Child Protection process and </w:t>
      </w:r>
      <w:r w:rsidR="00BD767E">
        <w:t>undertake a statutory visit to establish the children’s wis</w:t>
      </w:r>
      <w:r w:rsidR="008D00A6">
        <w:t>hes and feelings (AWCPP, 2008), (Safeguarding Procedures, 2019).</w:t>
      </w:r>
      <w:r w:rsidR="00BD767E">
        <w:t xml:space="preserve"> T</w:t>
      </w:r>
      <w:r>
        <w:t xml:space="preserve">he Parent welcomed me </w:t>
      </w:r>
      <w:r w:rsidR="008D00A6">
        <w:t xml:space="preserve">into the home and I was </w:t>
      </w:r>
      <w:r w:rsidR="00BD767E">
        <w:t>aware that the family dynamics were complex</w:t>
      </w:r>
      <w:r w:rsidR="008D00A6">
        <w:t>,</w:t>
      </w:r>
      <w:r w:rsidR="00BD767E">
        <w:t xml:space="preserve"> with the Parent being separated from the children’s Father, however during the visit I used effective listening skills and asked ‘broad and narrow questions’ to develop my understanding of the family’s needs and gain ‘factual’ information relating to how long the family had lived in the current home, did they like living there, who lives here (</w:t>
      </w:r>
      <w:proofErr w:type="spellStart"/>
      <w:r w:rsidR="00BD767E">
        <w:t>Koprowska</w:t>
      </w:r>
      <w:proofErr w:type="spellEnd"/>
      <w:r w:rsidR="00BD767E">
        <w:t xml:space="preserve"> 2010), whilst avoiding the use of ‘leading questions’, which would create </w:t>
      </w:r>
      <w:r w:rsidR="00C276D4">
        <w:t>potential for disguised compliance (</w:t>
      </w:r>
      <w:proofErr w:type="spellStart"/>
      <w:r w:rsidR="00C276D4" w:rsidRPr="00C276D4">
        <w:t>Reder</w:t>
      </w:r>
      <w:proofErr w:type="spellEnd"/>
      <w:r w:rsidR="00C276D4" w:rsidRPr="00C276D4">
        <w:t xml:space="preserve"> et al, 1993</w:t>
      </w:r>
      <w:r w:rsidR="00C276D4">
        <w:t>)</w:t>
      </w:r>
      <w:r w:rsidR="00BD767E">
        <w:t xml:space="preserve"> </w:t>
      </w:r>
      <w:r w:rsidR="00C276D4">
        <w:t xml:space="preserve">and ultimately create a negative effect upon developing the professional relationship with the Parent, with potential for the Parent to experience feelings of stigma (SCIE, Hardy, 2018), </w:t>
      </w:r>
      <w:r w:rsidR="00D81260">
        <w:t>(</w:t>
      </w:r>
      <w:r w:rsidR="00C276D4">
        <w:t>accessed on 06/01/2021</w:t>
      </w:r>
      <w:r w:rsidR="00D81260">
        <w:t>)</w:t>
      </w:r>
      <w:r w:rsidR="00C276D4">
        <w:t>.</w:t>
      </w:r>
    </w:p>
    <w:p w14:paraId="084E233F" w14:textId="77777777" w:rsidR="00C276D4" w:rsidRDefault="00C276D4" w:rsidP="0071331C">
      <w:pPr>
        <w:spacing w:line="360" w:lineRule="auto"/>
        <w:jc w:val="both"/>
      </w:pPr>
    </w:p>
    <w:p w14:paraId="2C89D3EB" w14:textId="77777777" w:rsidR="00D81260" w:rsidRDefault="00C276D4" w:rsidP="0071331C">
      <w:pPr>
        <w:spacing w:line="360" w:lineRule="auto"/>
        <w:jc w:val="both"/>
      </w:pPr>
      <w:r>
        <w:t>During my intervention with the family the SSW</w:t>
      </w:r>
      <w:r w:rsidR="008D00A6">
        <w:t xml:space="preserve"> </w:t>
      </w:r>
      <w:r>
        <w:t>(W) Act, 2014 states the Local Authority has a duty</w:t>
      </w:r>
      <w:r w:rsidR="003E1DB3">
        <w:t xml:space="preserve"> to ensure support is provided </w:t>
      </w:r>
      <w:r>
        <w:t>to ensure a child is safeguarded and their welfare is promoted, as such during the first visit to the family I advised the Parent that the Local Authority would be using the All Wales Chi</w:t>
      </w:r>
      <w:r w:rsidR="008D00A6">
        <w:t xml:space="preserve">ld Protection Procedures (2008), having subsequently updated the family the that the AWCPP, 2008 have now been replaced with the Safeguarding Procedures, (2019). </w:t>
      </w:r>
      <w:r>
        <w:t>I explained the process and procedures to ensure the Parent was fully informed regarding the Child Protection procedures and what my involvement would look like, the Core Group meetings being held every four to six weeks, statutory visits, unannounced/announced</w:t>
      </w:r>
      <w:r w:rsidR="008D00A6">
        <w:t>,</w:t>
      </w:r>
      <w:r>
        <w:t xml:space="preserve"> every ten working days or less. </w:t>
      </w:r>
      <w:r w:rsidR="002F48EA">
        <w:t xml:space="preserve">Prior to ending the visit </w:t>
      </w:r>
      <w:r w:rsidR="008D00A6">
        <w:t xml:space="preserve">I </w:t>
      </w:r>
      <w:r w:rsidR="002F48EA">
        <w:t>applied critical reflection and I summarised what I had explained</w:t>
      </w:r>
      <w:r w:rsidR="00D81260">
        <w:t>,</w:t>
      </w:r>
      <w:r w:rsidR="002F48EA">
        <w:t xml:space="preserve"> regarding the </w:t>
      </w:r>
      <w:r w:rsidR="00D81260">
        <w:t>All Wales Child Protection P</w:t>
      </w:r>
      <w:r w:rsidR="002F48EA">
        <w:t>rocedures</w:t>
      </w:r>
      <w:r w:rsidR="00D81260">
        <w:t>, (2008),</w:t>
      </w:r>
      <w:r w:rsidR="002F48EA">
        <w:t xml:space="preserve"> to ensure the Parent </w:t>
      </w:r>
      <w:r w:rsidR="002F48EA">
        <w:lastRenderedPageBreak/>
        <w:t>had fully comprehended the process and was fully informed, whilst providing opportunity for questions regarding the process (</w:t>
      </w:r>
      <w:proofErr w:type="spellStart"/>
      <w:r w:rsidR="002F48EA">
        <w:t>Koprowska</w:t>
      </w:r>
      <w:proofErr w:type="spellEnd"/>
      <w:r w:rsidR="002F48EA">
        <w:t xml:space="preserve"> 2010). </w:t>
      </w:r>
    </w:p>
    <w:p w14:paraId="24DD05C9" w14:textId="3835932D" w:rsidR="009C6735" w:rsidRPr="00DA71CC" w:rsidRDefault="002F48EA" w:rsidP="0071331C">
      <w:pPr>
        <w:spacing w:line="360" w:lineRule="auto"/>
        <w:jc w:val="both"/>
      </w:pPr>
      <w:r>
        <w:t xml:space="preserve">In addition to this I was aware of the power dynamics in the relationship </w:t>
      </w:r>
      <w:r w:rsidR="00FF1968">
        <w:t>and the potential to disempower the Parent, particularly Mothers (Thompson 2006)</w:t>
      </w:r>
      <w:r w:rsidR="008D00A6">
        <w:t xml:space="preserve">. Having </w:t>
      </w:r>
      <w:r>
        <w:t xml:space="preserve">identified from previous reports from professionals that the family had not engaged with support previously, had not attended health appointments to meet the children’s health and developmental needs </w:t>
      </w:r>
      <w:r w:rsidR="00FF1968">
        <w:t xml:space="preserve">and had </w:t>
      </w:r>
      <w:r>
        <w:t>declined any service provision which had been identified to support the Parent t</w:t>
      </w:r>
      <w:r w:rsidR="008D00A6">
        <w:t>o m</w:t>
      </w:r>
      <w:r w:rsidR="00044673">
        <w:t xml:space="preserve">eet the children’s needs, I provided a Child Protection procedures booklet for the Parent which is an easy read Local Authority document which explains the Child Protection process </w:t>
      </w:r>
      <w:r w:rsidR="00D81260">
        <w:t xml:space="preserve">and procedures to support the Parent’s </w:t>
      </w:r>
      <w:r w:rsidR="00044673">
        <w:t>understanding of the situation and promote opportunity for discussion, whilst providing the Parent with a copy of the Local Authority’s complaints procedure, highlighting their right to make a complaint and challenge decisions made.</w:t>
      </w:r>
    </w:p>
    <w:p w14:paraId="2018A86A" w14:textId="24DC8421" w:rsidR="00A809BD" w:rsidRDefault="00044673" w:rsidP="0071331C">
      <w:pPr>
        <w:spacing w:line="360" w:lineRule="auto"/>
        <w:jc w:val="both"/>
      </w:pPr>
      <w:r>
        <w:t>When considering the case study, I was keen to support the Parent to engage with support services</w:t>
      </w:r>
      <w:r w:rsidR="00D81260">
        <w:t>,</w:t>
      </w:r>
      <w:r>
        <w:t xml:space="preserve"> which would support them to achieve the positive outcomes and ultimately support the Parent to meet the needs of the children. </w:t>
      </w:r>
      <w:r w:rsidR="00A809BD">
        <w:t xml:space="preserve">However, it is also recognised that families have their own support, which Westwood, (2014) suggests can reduce the requirement for statutory and voluntary agencies to become involved. </w:t>
      </w:r>
      <w:r w:rsidR="002C594E">
        <w:t xml:space="preserve">In comparison the ‘Framework for the Assessment of Children in Need and their Families’, developed in England and Wales as statutory guidance to support professionals to assess the needs of children, when a child is ‘defined as in need’, under the Children Act, (1989) is a fundamental part of the assessment process within my role and I use this framework to identify specific needs, in relation to the case study applying the framework </w:t>
      </w:r>
      <w:r w:rsidR="00C547AE">
        <w:t>provides a careful, constructive and measurable method during the assessment process (Horwath and Platt, 2019).</w:t>
      </w:r>
    </w:p>
    <w:p w14:paraId="024508B6" w14:textId="76ADEDCF" w:rsidR="008B6710" w:rsidRDefault="00A809BD" w:rsidP="0071331C">
      <w:pPr>
        <w:spacing w:line="360" w:lineRule="auto"/>
        <w:jc w:val="both"/>
      </w:pPr>
      <w:r>
        <w:t>It is significant to note that t</w:t>
      </w:r>
      <w:r w:rsidR="00B67B5C">
        <w:t>he Code of Practice</w:t>
      </w:r>
      <w:r w:rsidR="00044673">
        <w:t>,</w:t>
      </w:r>
      <w:r w:rsidR="00B67B5C">
        <w:t xml:space="preserve"> Part 10 of the SSW</w:t>
      </w:r>
      <w:r w:rsidR="00044673">
        <w:t xml:space="preserve"> </w:t>
      </w:r>
      <w:r w:rsidR="00B67B5C">
        <w:t xml:space="preserve">(W) Act, </w:t>
      </w:r>
      <w:r w:rsidR="00044673">
        <w:t>(</w:t>
      </w:r>
      <w:r w:rsidR="00B67B5C">
        <w:t>2014</w:t>
      </w:r>
      <w:r w:rsidR="00044673">
        <w:t>)</w:t>
      </w:r>
      <w:r w:rsidR="00B67B5C">
        <w:t xml:space="preserve"> provides the foundations of practice to achieve co-production when worki</w:t>
      </w:r>
      <w:r w:rsidR="003E1DB3">
        <w:t xml:space="preserve">ng with families. The Act states </w:t>
      </w:r>
      <w:r w:rsidR="00044673">
        <w:t>b</w:t>
      </w:r>
      <w:r w:rsidR="00B67B5C">
        <w:t>alancing the needs of Pa</w:t>
      </w:r>
      <w:r w:rsidR="00D81260">
        <w:t>rents and children to provide a</w:t>
      </w:r>
      <w:r w:rsidR="00B67B5C">
        <w:t xml:space="preserve"> holistic approach to practice can be achieved by </w:t>
      </w:r>
      <w:r w:rsidR="00044673">
        <w:t>working collaboratively with both Parents and pr</w:t>
      </w:r>
      <w:r w:rsidR="007101AE">
        <w:t>ofessionals to achieve positive outcomes</w:t>
      </w:r>
      <w:r w:rsidR="00044673">
        <w:t xml:space="preserve"> (Horwath and Platt, </w:t>
      </w:r>
      <w:r w:rsidR="007101AE">
        <w:t>2019). In addition to this my relationship with the Parent would support achieving positive outcomes for the family (</w:t>
      </w:r>
      <w:r w:rsidR="00D81260">
        <w:t xml:space="preserve">Thompson, </w:t>
      </w:r>
      <w:r w:rsidR="004C056D">
        <w:t xml:space="preserve">2006, </w:t>
      </w:r>
      <w:r w:rsidR="007101AE">
        <w:t>Ward et al, 2014).</w:t>
      </w:r>
    </w:p>
    <w:p w14:paraId="4BE57849" w14:textId="754DDA27" w:rsidR="003C3F3C" w:rsidRPr="001F0FAC" w:rsidRDefault="003C3F3C" w:rsidP="003C3F3C">
      <w:pPr>
        <w:spacing w:line="360" w:lineRule="auto"/>
        <w:jc w:val="both"/>
        <w:rPr>
          <w:lang w:val="en-US"/>
        </w:rPr>
      </w:pPr>
      <w:r>
        <w:t xml:space="preserve">When considering </w:t>
      </w:r>
      <w:r w:rsidR="00A95AF0">
        <w:t xml:space="preserve">the ongoing assessment and </w:t>
      </w:r>
      <w:r>
        <w:t xml:space="preserve">co-production I have held Core Group meetings with the Parent, every four to six weeks with the professionals currently involved, supporting the </w:t>
      </w:r>
      <w:r>
        <w:lastRenderedPageBreak/>
        <w:t xml:space="preserve">family; Health Visitor, School Nurse, Teacher, Family Support Worker and outside agencies </w:t>
      </w:r>
      <w:r w:rsidR="00A95AF0">
        <w:t>(Safeguarding Procedures 2019), (SSW (W) Act, 2014).</w:t>
      </w:r>
      <w:r>
        <w:t xml:space="preserve">The Safeguarding Procedures, (2019) state the Core Group </w:t>
      </w:r>
      <w:r w:rsidRPr="003C3F3C">
        <w:rPr>
          <w:i/>
          <w:lang w:val="en-US"/>
        </w:rPr>
        <w:t>is a multi-agency group of practitioners with responsibility for developing and delivering the care and support, protection plan</w:t>
      </w:r>
      <w:r>
        <w:rPr>
          <w:i/>
          <w:lang w:val="en-US"/>
        </w:rPr>
        <w:t xml:space="preserve">’, </w:t>
      </w:r>
      <w:r>
        <w:rPr>
          <w:lang w:val="en-US"/>
        </w:rPr>
        <w:t xml:space="preserve">with core group members sharing </w:t>
      </w:r>
      <w:r w:rsidRPr="003C3F3C">
        <w:rPr>
          <w:i/>
          <w:lang w:val="en-US"/>
        </w:rPr>
        <w:t>‘equal responsibility’</w:t>
      </w:r>
      <w:r>
        <w:rPr>
          <w:lang w:val="en-US"/>
        </w:rPr>
        <w:t xml:space="preserve"> in developing the Care and Support Plan, striving to </w:t>
      </w:r>
      <w:r>
        <w:rPr>
          <w:i/>
          <w:lang w:val="en-US"/>
        </w:rPr>
        <w:t>‘</w:t>
      </w:r>
      <w:r w:rsidRPr="003C3F3C">
        <w:rPr>
          <w:i/>
          <w:lang w:val="en-US"/>
        </w:rPr>
        <w:t xml:space="preserve">achieve </w:t>
      </w:r>
      <w:proofErr w:type="spellStart"/>
      <w:r w:rsidRPr="003C3F3C">
        <w:rPr>
          <w:i/>
          <w:lang w:val="en-US"/>
        </w:rPr>
        <w:t>it’s</w:t>
      </w:r>
      <w:proofErr w:type="spellEnd"/>
      <w:r w:rsidRPr="003C3F3C">
        <w:rPr>
          <w:i/>
          <w:lang w:val="en-US"/>
        </w:rPr>
        <w:t xml:space="preserve"> aims</w:t>
      </w:r>
      <w:r>
        <w:rPr>
          <w:i/>
          <w:lang w:val="en-US"/>
        </w:rPr>
        <w:t>’</w:t>
      </w:r>
      <w:r w:rsidR="001F0FAC">
        <w:rPr>
          <w:lang w:val="en-US"/>
        </w:rPr>
        <w:t xml:space="preserve">, during which everyone has a </w:t>
      </w:r>
      <w:r w:rsidR="001F0FAC">
        <w:rPr>
          <w:i/>
          <w:lang w:val="en-US"/>
        </w:rPr>
        <w:t>‘</w:t>
      </w:r>
      <w:r w:rsidRPr="001F0FAC">
        <w:rPr>
          <w:i/>
          <w:lang w:val="en-US"/>
        </w:rPr>
        <w:t>responsibility to challenge and report concerns where they believe the plan is not protecting the child from the risk of abuse,</w:t>
      </w:r>
      <w:r w:rsidR="001F0FAC">
        <w:rPr>
          <w:i/>
          <w:lang w:val="en-US"/>
        </w:rPr>
        <w:t xml:space="preserve"> neglect or other forms of harm </w:t>
      </w:r>
      <w:r w:rsidR="001F0FAC">
        <w:rPr>
          <w:lang w:val="en-US"/>
        </w:rPr>
        <w:t>(Safeguarding Procedures, 2019).</w:t>
      </w:r>
    </w:p>
    <w:p w14:paraId="349389AF" w14:textId="31699D2E" w:rsidR="003C3F3C" w:rsidRPr="001F0FAC" w:rsidRDefault="003C3F3C" w:rsidP="0071331C">
      <w:pPr>
        <w:spacing w:line="360" w:lineRule="auto"/>
        <w:jc w:val="both"/>
        <w:rPr>
          <w:i/>
        </w:rPr>
      </w:pPr>
    </w:p>
    <w:p w14:paraId="6642BBF8" w14:textId="073C142E" w:rsidR="000D5101" w:rsidRDefault="007101AE" w:rsidP="00715234">
      <w:pPr>
        <w:spacing w:line="360" w:lineRule="auto"/>
        <w:jc w:val="both"/>
      </w:pPr>
      <w:r>
        <w:t>Usin</w:t>
      </w:r>
      <w:r w:rsidR="001F0FAC">
        <w:t xml:space="preserve">g my </w:t>
      </w:r>
      <w:r>
        <w:t xml:space="preserve">Supervision to explore progress </w:t>
      </w:r>
      <w:r w:rsidR="00715234">
        <w:t>of the Care and Sup</w:t>
      </w:r>
      <w:r w:rsidR="00B6754E">
        <w:t>port Plan,</w:t>
      </w:r>
      <w:r>
        <w:t xml:space="preserve"> </w:t>
      </w:r>
      <w:r w:rsidR="001F0FAC">
        <w:t xml:space="preserve">has </w:t>
      </w:r>
      <w:r>
        <w:t>supported me to critically reflect</w:t>
      </w:r>
      <w:r w:rsidR="00715234">
        <w:t xml:space="preserve">, applying the Gibbs Reflective Model </w:t>
      </w:r>
      <w:r w:rsidR="002C594E">
        <w:t xml:space="preserve">(1998) </w:t>
      </w:r>
      <w:r w:rsidR="00715234">
        <w:t>provided opportunity for me to discuss my feelings of frustration, as I felt there had been l</w:t>
      </w:r>
      <w:r w:rsidR="003E1DB3">
        <w:t>imited progress to date.</w:t>
      </w:r>
      <w:r w:rsidR="00715234">
        <w:t xml:space="preserve"> My SP supported me to explore </w:t>
      </w:r>
      <w:r w:rsidR="003E1DB3">
        <w:t xml:space="preserve">and discuss </w:t>
      </w:r>
      <w:r w:rsidR="00715234">
        <w:t xml:space="preserve">these feelings </w:t>
      </w:r>
      <w:r w:rsidR="003E1DB3">
        <w:t xml:space="preserve">of frustration </w:t>
      </w:r>
      <w:r w:rsidR="00715234">
        <w:t xml:space="preserve">and </w:t>
      </w:r>
      <w:r w:rsidR="003E1DB3">
        <w:t xml:space="preserve">supported me to </w:t>
      </w:r>
      <w:r w:rsidR="00715234">
        <w:t>review the situation in</w:t>
      </w:r>
      <w:r w:rsidR="00AC5034">
        <w:t xml:space="preserve"> a constructive way, </w:t>
      </w:r>
      <w:r w:rsidR="00715234">
        <w:t xml:space="preserve">discussing how the assessment process is a process of continual review and parental capacity </w:t>
      </w:r>
      <w:r w:rsidR="003E1DB3">
        <w:t xml:space="preserve">to change </w:t>
      </w:r>
      <w:r w:rsidR="00715234">
        <w:t xml:space="preserve">can </w:t>
      </w:r>
      <w:r w:rsidR="003E1DB3">
        <w:t xml:space="preserve">impact upon the progress of the Care and Support Plan. </w:t>
      </w:r>
      <w:r w:rsidR="00715234">
        <w:t>Prochaska and D</w:t>
      </w:r>
      <w:r w:rsidR="00715234" w:rsidRPr="00715234">
        <w:t>i</w:t>
      </w:r>
      <w:r w:rsidR="00AC5034">
        <w:t xml:space="preserve"> C</w:t>
      </w:r>
      <w:r w:rsidR="00715234" w:rsidRPr="00715234">
        <w:t>lemente</w:t>
      </w:r>
      <w:r w:rsidR="00715234">
        <w:t xml:space="preserve"> (</w:t>
      </w:r>
      <w:r w:rsidR="00AC5034">
        <w:t>1982) model supports</w:t>
      </w:r>
      <w:r w:rsidR="003E1DB3">
        <w:t xml:space="preserve"> the process of identifying </w:t>
      </w:r>
      <w:r w:rsidR="00AC5034">
        <w:t xml:space="preserve">change. Using this method supported me to identify that the Parent was at the ‘Contemplation’ stage and had not shown any ‘commitment to change’ to date. </w:t>
      </w:r>
    </w:p>
    <w:p w14:paraId="2C76B858" w14:textId="6AE4B83C" w:rsidR="0084305C" w:rsidRDefault="00AC5034" w:rsidP="00715234">
      <w:pPr>
        <w:spacing w:line="360" w:lineRule="auto"/>
        <w:jc w:val="both"/>
      </w:pPr>
      <w:r>
        <w:t xml:space="preserve">Ward et al (2014) </w:t>
      </w:r>
      <w:r w:rsidRPr="00AC5034">
        <w:t>argue</w:t>
      </w:r>
      <w:r>
        <w:t xml:space="preserve"> for the use of ‘</w:t>
      </w:r>
      <w:r w:rsidRPr="00AC5034">
        <w:t>motivational interviewing</w:t>
      </w:r>
      <w:r>
        <w:t>’</w:t>
      </w:r>
      <w:r w:rsidR="004C056D">
        <w:t>,</w:t>
      </w:r>
      <w:r>
        <w:t xml:space="preserve"> which can </w:t>
      </w:r>
      <w:r w:rsidR="000D5101">
        <w:t xml:space="preserve">support parents to change and </w:t>
      </w:r>
      <w:r>
        <w:t>produce a reduction</w:t>
      </w:r>
      <w:r w:rsidRPr="00AC5034">
        <w:t xml:space="preserve"> </w:t>
      </w:r>
      <w:r>
        <w:t>in conflict within the profe</w:t>
      </w:r>
      <w:r w:rsidR="000D5101">
        <w:t>ssional relationship,</w:t>
      </w:r>
      <w:r>
        <w:t xml:space="preserve"> in particular </w:t>
      </w:r>
      <w:r w:rsidR="000D5101">
        <w:t xml:space="preserve">support </w:t>
      </w:r>
      <w:r>
        <w:t>parents who appear unmotivated ‘to change or engage with services’</w:t>
      </w:r>
      <w:r w:rsidR="003E1DB3">
        <w:t xml:space="preserve"> (Ward et al, 2014). </w:t>
      </w:r>
    </w:p>
    <w:p w14:paraId="0B3FD075" w14:textId="4C5D7C38" w:rsidR="001F0FAC" w:rsidRDefault="00C414DF" w:rsidP="001F0FAC">
      <w:pPr>
        <w:spacing w:line="360" w:lineRule="auto"/>
        <w:jc w:val="both"/>
        <w:rPr>
          <w:i/>
        </w:rPr>
      </w:pPr>
      <w:r w:rsidRPr="000D5101">
        <w:t>Ward et al, 2014 argue</w:t>
      </w:r>
      <w:r>
        <w:rPr>
          <w:i/>
        </w:rPr>
        <w:t xml:space="preserve"> </w:t>
      </w:r>
      <w:r w:rsidR="000D5101">
        <w:rPr>
          <w:i/>
        </w:rPr>
        <w:t>‘</w:t>
      </w:r>
      <w:r w:rsidRPr="00C414DF">
        <w:rPr>
          <w:i/>
        </w:rPr>
        <w:t xml:space="preserve">Motivational interviewing (MI) is </w:t>
      </w:r>
      <w:r>
        <w:rPr>
          <w:i/>
        </w:rPr>
        <w:t>a counselling method</w:t>
      </w:r>
      <w:r w:rsidR="000D5101">
        <w:rPr>
          <w:i/>
        </w:rPr>
        <w:t>’</w:t>
      </w:r>
      <w:r>
        <w:rPr>
          <w:i/>
        </w:rPr>
        <w:t xml:space="preserve">, </w:t>
      </w:r>
      <w:r>
        <w:t xml:space="preserve">initially </w:t>
      </w:r>
      <w:r w:rsidR="000D5101">
        <w:t xml:space="preserve">used as a method to engage </w:t>
      </w:r>
      <w:r>
        <w:t xml:space="preserve">people misusing alcohol, however, in relation to the </w:t>
      </w:r>
      <w:r w:rsidR="000D5101">
        <w:t xml:space="preserve">case study and the </w:t>
      </w:r>
      <w:r>
        <w:t>Parent’s views at the ICPCC</w:t>
      </w:r>
      <w:r w:rsidR="00B6754E">
        <w:t>,</w:t>
      </w:r>
      <w:r>
        <w:t xml:space="preserve"> it is important to </w:t>
      </w:r>
      <w:r w:rsidR="000D5101">
        <w:t>acknowledge that MI recognises</w:t>
      </w:r>
      <w:r>
        <w:t xml:space="preserve"> </w:t>
      </w:r>
      <w:r w:rsidR="000D5101">
        <w:t xml:space="preserve">‘ambivalence’, relating to change as </w:t>
      </w:r>
      <w:r w:rsidR="000D5101">
        <w:rPr>
          <w:i/>
        </w:rPr>
        <w:t xml:space="preserve">‘part of the change process’ </w:t>
      </w:r>
      <w:r w:rsidR="004C056D">
        <w:t xml:space="preserve">and would provide an </w:t>
      </w:r>
      <w:r w:rsidR="000D5101">
        <w:t>evidence base</w:t>
      </w:r>
      <w:r w:rsidR="004C056D">
        <w:t xml:space="preserve">d </w:t>
      </w:r>
      <w:r w:rsidR="000D5101">
        <w:t>practic</w:t>
      </w:r>
      <w:r w:rsidR="00B6754E">
        <w:t>e to promote the change process.</w:t>
      </w:r>
      <w:r w:rsidR="000D5101">
        <w:t xml:space="preserve"> Furthermore, Ward et al, (2014) argue that intrinsic within MI is the idea that it is not oppressive and does not </w:t>
      </w:r>
      <w:r w:rsidR="000D5101" w:rsidRPr="000D5101">
        <w:rPr>
          <w:i/>
        </w:rPr>
        <w:t>‘impose change’</w:t>
      </w:r>
      <w:r w:rsidR="000D5101">
        <w:t xml:space="preserve">, instead supporting </w:t>
      </w:r>
      <w:r w:rsidR="000700F1">
        <w:t>change which reflects the individua</w:t>
      </w:r>
      <w:r w:rsidR="001F0FAC">
        <w:t xml:space="preserve">l’s values, wishes and feelings, </w:t>
      </w:r>
      <w:r w:rsidR="00C547AE">
        <w:rPr>
          <w:i/>
        </w:rPr>
        <w:t xml:space="preserve">(Miller and </w:t>
      </w:r>
      <w:proofErr w:type="spellStart"/>
      <w:r w:rsidR="00C547AE">
        <w:rPr>
          <w:i/>
        </w:rPr>
        <w:t>Rollnick</w:t>
      </w:r>
      <w:proofErr w:type="spellEnd"/>
      <w:r w:rsidR="00C547AE">
        <w:rPr>
          <w:i/>
        </w:rPr>
        <w:t>, 2013),</w:t>
      </w:r>
    </w:p>
    <w:p w14:paraId="049C0158" w14:textId="6122DC16" w:rsidR="00C414DF" w:rsidRDefault="001F0FAC" w:rsidP="00715234">
      <w:pPr>
        <w:spacing w:line="360" w:lineRule="auto"/>
        <w:jc w:val="both"/>
        <w:rPr>
          <w:i/>
        </w:rPr>
      </w:pPr>
      <w:r>
        <w:t>cited in Ward et al, (2014).</w:t>
      </w:r>
    </w:p>
    <w:p w14:paraId="7952B9E5" w14:textId="77777777" w:rsidR="004C056D" w:rsidRDefault="004C056D" w:rsidP="00715234">
      <w:pPr>
        <w:spacing w:line="360" w:lineRule="auto"/>
        <w:jc w:val="both"/>
      </w:pPr>
    </w:p>
    <w:p w14:paraId="254E4134" w14:textId="439018F6" w:rsidR="005349F3" w:rsidRDefault="000700F1" w:rsidP="005349F3">
      <w:pPr>
        <w:spacing w:line="360" w:lineRule="auto"/>
        <w:jc w:val="both"/>
      </w:pPr>
      <w:r>
        <w:lastRenderedPageBreak/>
        <w:t xml:space="preserve">In comparison, </w:t>
      </w:r>
      <w:r w:rsidR="0084305C">
        <w:t xml:space="preserve">the </w:t>
      </w:r>
      <w:r>
        <w:t xml:space="preserve">theme of empowerment within the SSW (W) Act, 2014 </w:t>
      </w:r>
      <w:r w:rsidR="0084305C">
        <w:t xml:space="preserve">supported my practice to identify a person centred method to identify the strengths of the </w:t>
      </w:r>
      <w:r w:rsidR="00F033D4">
        <w:t>family, whereby</w:t>
      </w:r>
      <w:r w:rsidR="0084305C">
        <w:t xml:space="preserve"> I made a referral for a </w:t>
      </w:r>
      <w:r w:rsidR="003E1DB3">
        <w:t>Family Group mee</w:t>
      </w:r>
      <w:r w:rsidR="0084305C">
        <w:t>ting,</w:t>
      </w:r>
      <w:r w:rsidR="00F033D4">
        <w:t xml:space="preserve"> (FGM)</w:t>
      </w:r>
      <w:r w:rsidR="0084305C">
        <w:t xml:space="preserve"> which required the Parent’s consent</w:t>
      </w:r>
      <w:r w:rsidR="00F033D4">
        <w:t>.</w:t>
      </w:r>
      <w:r>
        <w:t xml:space="preserve"> </w:t>
      </w:r>
      <w:r w:rsidR="005349F3">
        <w:t xml:space="preserve">When considering consent it is important to recognise </w:t>
      </w:r>
      <w:r w:rsidR="00C4716B">
        <w:t>relevant legislation pertaining to consent. T</w:t>
      </w:r>
      <w:r w:rsidR="005349F3">
        <w:t xml:space="preserve">he Data Protection Act, (2018), </w:t>
      </w:r>
      <w:r w:rsidR="00C4716B">
        <w:t>provides the guiding legislation and is fundamental within my practice. T</w:t>
      </w:r>
      <w:r w:rsidR="005349F3">
        <w:t xml:space="preserve">he General Data Protection Regulation </w:t>
      </w:r>
      <w:r w:rsidR="00C4716B">
        <w:t xml:space="preserve">(GDPR) </w:t>
      </w:r>
      <w:r w:rsidR="005349F3">
        <w:t xml:space="preserve">provides the guidance </w:t>
      </w:r>
      <w:r w:rsidR="00C4716B">
        <w:t xml:space="preserve">to support the implementation of the Data Protection Act, (2018), regarding </w:t>
      </w:r>
      <w:r w:rsidR="005349F3">
        <w:t>storing information an</w:t>
      </w:r>
      <w:r w:rsidR="00C4716B">
        <w:t>d the use of an individual’s information</w:t>
      </w:r>
      <w:r w:rsidR="00B6754E">
        <w:t xml:space="preserve">, as follows, </w:t>
      </w:r>
      <w:r w:rsidR="00C4716B">
        <w:t xml:space="preserve"> </w:t>
      </w:r>
    </w:p>
    <w:p w14:paraId="101272DB" w14:textId="77777777" w:rsidR="00C4716B" w:rsidRPr="00C4716B" w:rsidRDefault="00C4716B" w:rsidP="00C4716B">
      <w:pPr>
        <w:spacing w:line="360" w:lineRule="auto"/>
        <w:jc w:val="both"/>
        <w:rPr>
          <w:i/>
        </w:rPr>
      </w:pPr>
      <w:r w:rsidRPr="00C4716B">
        <w:rPr>
          <w:i/>
        </w:rPr>
        <w:t>used fairly, lawfully and transparently</w:t>
      </w:r>
    </w:p>
    <w:p w14:paraId="2ECCF1A8" w14:textId="77777777" w:rsidR="00C4716B" w:rsidRPr="00C4716B" w:rsidRDefault="00C4716B" w:rsidP="00C4716B">
      <w:pPr>
        <w:spacing w:line="360" w:lineRule="auto"/>
        <w:jc w:val="both"/>
        <w:rPr>
          <w:i/>
        </w:rPr>
      </w:pPr>
      <w:r w:rsidRPr="00C4716B">
        <w:rPr>
          <w:i/>
        </w:rPr>
        <w:t>used for specified, explicit purposes</w:t>
      </w:r>
    </w:p>
    <w:p w14:paraId="075F996B" w14:textId="77777777" w:rsidR="00C4716B" w:rsidRPr="00C4716B" w:rsidRDefault="00C4716B" w:rsidP="00C4716B">
      <w:pPr>
        <w:spacing w:line="360" w:lineRule="auto"/>
        <w:jc w:val="both"/>
        <w:rPr>
          <w:i/>
        </w:rPr>
      </w:pPr>
      <w:r w:rsidRPr="00C4716B">
        <w:rPr>
          <w:i/>
        </w:rPr>
        <w:t>used in a way that is adequate, relevant and limited to only what is necessary</w:t>
      </w:r>
    </w:p>
    <w:p w14:paraId="798D5A1C" w14:textId="77777777" w:rsidR="00C4716B" w:rsidRPr="00C4716B" w:rsidRDefault="00C4716B" w:rsidP="00C4716B">
      <w:pPr>
        <w:spacing w:line="360" w:lineRule="auto"/>
        <w:jc w:val="both"/>
        <w:rPr>
          <w:i/>
        </w:rPr>
      </w:pPr>
      <w:r w:rsidRPr="00C4716B">
        <w:rPr>
          <w:i/>
        </w:rPr>
        <w:t>accurate and, where necessary, kept up to date</w:t>
      </w:r>
    </w:p>
    <w:p w14:paraId="3EC6E5E0" w14:textId="77777777" w:rsidR="00C4716B" w:rsidRPr="00C4716B" w:rsidRDefault="00C4716B" w:rsidP="00C4716B">
      <w:pPr>
        <w:spacing w:line="360" w:lineRule="auto"/>
        <w:jc w:val="both"/>
        <w:rPr>
          <w:i/>
        </w:rPr>
      </w:pPr>
      <w:r w:rsidRPr="00C4716B">
        <w:rPr>
          <w:i/>
        </w:rPr>
        <w:t>kept for no longer than is necessary</w:t>
      </w:r>
    </w:p>
    <w:p w14:paraId="5DDC07E9" w14:textId="6F6D8608" w:rsidR="00C4716B" w:rsidRDefault="00C4716B" w:rsidP="00C4716B">
      <w:pPr>
        <w:spacing w:line="360" w:lineRule="auto"/>
        <w:jc w:val="both"/>
        <w:rPr>
          <w:i/>
        </w:rPr>
      </w:pPr>
      <w:r w:rsidRPr="00C4716B">
        <w:rPr>
          <w:i/>
        </w:rPr>
        <w:t>handled in a way that ensures appropriate security, including protection against unlawful or unauthorised processing, access, loss, destruction or damage</w:t>
      </w:r>
    </w:p>
    <w:p w14:paraId="339325DE" w14:textId="2F208333" w:rsidR="00C4716B" w:rsidRDefault="00C4716B" w:rsidP="00C4716B">
      <w:pPr>
        <w:spacing w:line="360" w:lineRule="auto"/>
        <w:jc w:val="both"/>
      </w:pPr>
      <w:r>
        <w:t>(Data Protection Act, 2018).</w:t>
      </w:r>
    </w:p>
    <w:p w14:paraId="0A1A5B0E" w14:textId="77777777" w:rsidR="00B6754E" w:rsidRDefault="00B6754E" w:rsidP="00C4716B">
      <w:pPr>
        <w:spacing w:line="360" w:lineRule="auto"/>
        <w:jc w:val="both"/>
      </w:pPr>
    </w:p>
    <w:p w14:paraId="350D4FCA" w14:textId="42CA0F7A" w:rsidR="00C4716B" w:rsidRPr="00C4716B" w:rsidRDefault="00C4716B" w:rsidP="00C4716B">
      <w:pPr>
        <w:spacing w:line="360" w:lineRule="auto"/>
        <w:jc w:val="both"/>
        <w:rPr>
          <w:i/>
        </w:rPr>
      </w:pPr>
      <w:r>
        <w:t>The Local Authority’s GDPR policy requires all Local Authority employees to undertake compulsory GDPR training, as such I have recently undertaken Local Authority GDPR training.</w:t>
      </w:r>
    </w:p>
    <w:p w14:paraId="3023D8B7" w14:textId="77777777" w:rsidR="00B6754E" w:rsidRDefault="00B6754E" w:rsidP="00715234">
      <w:pPr>
        <w:spacing w:line="360" w:lineRule="auto"/>
        <w:jc w:val="both"/>
      </w:pPr>
    </w:p>
    <w:p w14:paraId="1B214712" w14:textId="04C51DB6" w:rsidR="00715234" w:rsidRDefault="00BF6257" w:rsidP="00715234">
      <w:pPr>
        <w:spacing w:line="360" w:lineRule="auto"/>
        <w:jc w:val="both"/>
        <w:rPr>
          <w:ins w:id="27" w:author="Glenys Cotterrell" w:date="2020-12-14T11:58:00Z"/>
        </w:rPr>
      </w:pPr>
      <w:r>
        <w:t xml:space="preserve">In </w:t>
      </w:r>
      <w:r w:rsidR="00B6754E">
        <w:t xml:space="preserve">relation to the </w:t>
      </w:r>
      <w:r>
        <w:t>FGM</w:t>
      </w:r>
      <w:r w:rsidR="000700F1">
        <w:t xml:space="preserve"> </w:t>
      </w:r>
      <w:r>
        <w:t xml:space="preserve">referral, this </w:t>
      </w:r>
      <w:r w:rsidR="000700F1">
        <w:t>is taken from the Local Authority policy</w:t>
      </w:r>
      <w:r w:rsidR="00B6754E">
        <w:t>,</w:t>
      </w:r>
      <w:r w:rsidR="000700F1">
        <w:t xml:space="preserve"> relating to Children’s Services and is considered good practice within the Local Authority. A FGM seeks to identify</w:t>
      </w:r>
      <w:r w:rsidR="0084305C">
        <w:t xml:space="preserve"> appropriate family members to provide p</w:t>
      </w:r>
      <w:r w:rsidR="00F033D4">
        <w:t>ractical support. F</w:t>
      </w:r>
      <w:r w:rsidR="0084305C">
        <w:t>or example taking the children to health appointments to ensure their health needs would be met</w:t>
      </w:r>
      <w:r>
        <w:t>, attending meetings</w:t>
      </w:r>
      <w:r w:rsidR="0084305C">
        <w:t xml:space="preserve"> (Knott and </w:t>
      </w:r>
      <w:proofErr w:type="spellStart"/>
      <w:r w:rsidR="0084305C">
        <w:t>Scrag</w:t>
      </w:r>
      <w:r w:rsidR="00F033D4">
        <w:t>g</w:t>
      </w:r>
      <w:proofErr w:type="spellEnd"/>
      <w:r w:rsidR="00F033D4">
        <w:t xml:space="preserve">, 2013), (Westwood, 2014). </w:t>
      </w:r>
      <w:r w:rsidR="00C414DF">
        <w:t xml:space="preserve">However, the FGM will need to be reviewed regularly to reflect any changes within the family, to ensure the support is appropriate and continues to support the family’s needs. Furthermore, it is argued that FGM’s promote families opportunity </w:t>
      </w:r>
      <w:ins w:id="28" w:author="Glenys Cotterrell" w:date="2020-12-14T12:04:00Z">
        <w:r w:rsidR="00C414DF">
          <w:t xml:space="preserve">to </w:t>
        </w:r>
      </w:ins>
      <w:ins w:id="29" w:author="Glenys Cotterrell" w:date="2020-12-14T11:52:00Z">
        <w:r w:rsidR="00C414DF" w:rsidRPr="00044468">
          <w:t>have a strong voice on matters that affect them</w:t>
        </w:r>
      </w:ins>
      <w:r w:rsidR="00C414DF">
        <w:t xml:space="preserve"> and are</w:t>
      </w:r>
      <w:r>
        <w:t xml:space="preserve"> succinct in reflecting family’s</w:t>
      </w:r>
      <w:r w:rsidR="00C414DF">
        <w:t xml:space="preserve"> strengths (</w:t>
      </w:r>
      <w:proofErr w:type="spellStart"/>
      <w:r w:rsidR="00C414DF">
        <w:t>Saleebey</w:t>
      </w:r>
      <w:proofErr w:type="spellEnd"/>
      <w:r w:rsidR="00C414DF">
        <w:t>, 2006), (SSW</w:t>
      </w:r>
      <w:r w:rsidR="00416773">
        <w:t xml:space="preserve"> </w:t>
      </w:r>
      <w:r w:rsidR="00C414DF">
        <w:t>(W) Act, 2014</w:t>
      </w:r>
      <w:r w:rsidR="00416773">
        <w:t>), (</w:t>
      </w:r>
      <w:proofErr w:type="spellStart"/>
      <w:r w:rsidR="00416773">
        <w:t>Koprowska</w:t>
      </w:r>
      <w:proofErr w:type="spellEnd"/>
      <w:r w:rsidR="00416773">
        <w:t xml:space="preserve"> 2010), Ward et al, 2014). </w:t>
      </w:r>
      <w:r w:rsidR="00F033D4">
        <w:t xml:space="preserve">In comparison and an intrinsic theme within the SSW (W) Act, 2014, </w:t>
      </w:r>
      <w:r w:rsidR="0084305C">
        <w:t>(</w:t>
      </w:r>
      <w:proofErr w:type="spellStart"/>
      <w:r w:rsidR="0084305C">
        <w:t>Saleebey</w:t>
      </w:r>
      <w:proofErr w:type="spellEnd"/>
      <w:r w:rsidR="0084305C">
        <w:t xml:space="preserve">, 2006), </w:t>
      </w:r>
      <w:r w:rsidR="00F033D4">
        <w:t xml:space="preserve">argues applying a strengths based perspective is a method of applying a </w:t>
      </w:r>
      <w:r w:rsidR="00F033D4" w:rsidRPr="00C414DF">
        <w:rPr>
          <w:i/>
        </w:rPr>
        <w:t>‘person-centred</w:t>
      </w:r>
      <w:r w:rsidR="00C414DF" w:rsidRPr="00C414DF">
        <w:rPr>
          <w:i/>
        </w:rPr>
        <w:t>, holistic,</w:t>
      </w:r>
      <w:r w:rsidR="00F033D4" w:rsidRPr="00C414DF">
        <w:rPr>
          <w:i/>
        </w:rPr>
        <w:t xml:space="preserve"> strength </w:t>
      </w:r>
      <w:r w:rsidR="00C414DF" w:rsidRPr="00C414DF">
        <w:rPr>
          <w:i/>
        </w:rPr>
        <w:t xml:space="preserve">based </w:t>
      </w:r>
      <w:r w:rsidR="00F033D4" w:rsidRPr="00C414DF">
        <w:rPr>
          <w:i/>
        </w:rPr>
        <w:lastRenderedPageBreak/>
        <w:t>assessment’</w:t>
      </w:r>
      <w:r w:rsidR="00C414DF">
        <w:t xml:space="preserve"> which </w:t>
      </w:r>
      <w:r>
        <w:t>the individual is in charge of and a FGM could be considered a collaborative way of working with children and their families (Howarth and Platt 2019), (</w:t>
      </w:r>
      <w:proofErr w:type="spellStart"/>
      <w:r>
        <w:t>Saleebey</w:t>
      </w:r>
      <w:proofErr w:type="spellEnd"/>
      <w:r>
        <w:t xml:space="preserve"> 2006).</w:t>
      </w:r>
    </w:p>
    <w:p w14:paraId="3F939A2D" w14:textId="46431EFA" w:rsidR="007101AE" w:rsidRDefault="00A809BD" w:rsidP="0071331C">
      <w:pPr>
        <w:spacing w:line="360" w:lineRule="auto"/>
        <w:jc w:val="both"/>
      </w:pPr>
      <w:r>
        <w:t xml:space="preserve">During Supervision, using </w:t>
      </w:r>
      <w:r w:rsidR="003E1DB3">
        <w:t xml:space="preserve">Gibbs </w:t>
      </w:r>
      <w:r>
        <w:t>critical reflection to discuss the progress of the Care and Support Plan</w:t>
      </w:r>
      <w:r w:rsidR="00BF6257">
        <w:t>,</w:t>
      </w:r>
      <w:r>
        <w:t xml:space="preserve"> made to date, I identified that a further opportunity for exploring the family dynamics could be made using open ended questions to identify family members who may be able to support the Parent to</w:t>
      </w:r>
      <w:r w:rsidR="004C056D">
        <w:t xml:space="preserve"> meet the needs of the children (</w:t>
      </w:r>
      <w:proofErr w:type="spellStart"/>
      <w:r w:rsidR="004C056D">
        <w:t>Koprowska</w:t>
      </w:r>
      <w:proofErr w:type="spellEnd"/>
      <w:r w:rsidR="004C056D">
        <w:t>, 2010).</w:t>
      </w:r>
      <w:r>
        <w:t xml:space="preserve"> I explored open ended questions</w:t>
      </w:r>
      <w:r w:rsidR="004C056D">
        <w:t>, discussing</w:t>
      </w:r>
      <w:r>
        <w:t xml:space="preserve"> with my Supervisor, for example, tell me </w:t>
      </w:r>
      <w:r w:rsidR="00416773">
        <w:t>about your family, your parent</w:t>
      </w:r>
      <w:r w:rsidR="00BF6257">
        <w:t>s, are you close to your Mother (</w:t>
      </w:r>
      <w:proofErr w:type="spellStart"/>
      <w:r w:rsidR="00BF6257">
        <w:t>Koprowska</w:t>
      </w:r>
      <w:proofErr w:type="spellEnd"/>
      <w:r w:rsidR="00BF6257">
        <w:t xml:space="preserve"> 2010). Furthermore,</w:t>
      </w:r>
      <w:r>
        <w:t xml:space="preserve"> Westwood, (2014) states support can be found amongst family members in addition to statutory and voluntary agencies and this can provide significant elements of support for families.</w:t>
      </w:r>
    </w:p>
    <w:p w14:paraId="3393EE5A" w14:textId="77777777" w:rsidR="00416773" w:rsidRDefault="00416773" w:rsidP="007101AE">
      <w:pPr>
        <w:spacing w:line="360" w:lineRule="auto"/>
        <w:jc w:val="both"/>
      </w:pPr>
    </w:p>
    <w:p w14:paraId="1F687B46" w14:textId="1571F951" w:rsidR="00C414DF" w:rsidRDefault="00C414DF" w:rsidP="007101AE">
      <w:pPr>
        <w:spacing w:line="360" w:lineRule="auto"/>
        <w:jc w:val="both"/>
      </w:pPr>
      <w:r>
        <w:t>Howev</w:t>
      </w:r>
      <w:r w:rsidR="00416773">
        <w:t>er, it is important to</w:t>
      </w:r>
      <w:r w:rsidR="004C056D">
        <w:t xml:space="preserve"> note,</w:t>
      </w:r>
      <w:r w:rsidR="00416773">
        <w:t xml:space="preserve"> </w:t>
      </w:r>
      <w:r w:rsidR="003276ED">
        <w:t xml:space="preserve">the Human Rights Act, (1998) is </w:t>
      </w:r>
      <w:r>
        <w:t>an intrinsic piece of guiding legislation within the SSW (W) Act, 2014</w:t>
      </w:r>
      <w:r w:rsidR="003276ED">
        <w:t xml:space="preserve"> and the Safeguarding Procedures, (2019). </w:t>
      </w:r>
      <w:r w:rsidR="003276ED" w:rsidRPr="003276ED">
        <w:t>The European Conventio</w:t>
      </w:r>
      <w:r w:rsidR="003276ED">
        <w:t>n of Human Rights, Articles 2,3,5,6 and 8 are specifically relevant when implementing the Safeguard</w:t>
      </w:r>
      <w:r w:rsidR="004C056D">
        <w:t xml:space="preserve">ing Procedures, (2019), </w:t>
      </w:r>
      <w:r w:rsidR="003276ED">
        <w:t>when working with people in Wales (</w:t>
      </w:r>
      <w:r w:rsidR="00F768EB">
        <w:t>Safeguarding Procedures, 2019). Furthermore, it</w:t>
      </w:r>
      <w:r w:rsidR="004C056D">
        <w:t xml:space="preserve"> is significant to note in relation to the case study and the current guiding principles of the Human Rights Act</w:t>
      </w:r>
      <w:r w:rsidR="00F768EB">
        <w:t>, (1998)</w:t>
      </w:r>
      <w:r w:rsidR="00B6754E">
        <w:t>,</w:t>
      </w:r>
      <w:r w:rsidR="00F768EB">
        <w:t xml:space="preserve"> intrinsic within the SSW (W) Act, 2014</w:t>
      </w:r>
      <w:r w:rsidR="00B6754E">
        <w:t xml:space="preserve">, Williams (2011) argues, the Welsh Government policies reflect </w:t>
      </w:r>
      <w:r w:rsidR="00F768EB">
        <w:t>the fundamental principles of the Human Rights Act, (1998),</w:t>
      </w:r>
      <w:r w:rsidR="00B6754E">
        <w:t xml:space="preserve"> with Wales as a devolved Country within the United Kingdom,</w:t>
      </w:r>
      <w:r w:rsidR="00F768EB">
        <w:t xml:space="preserve"> having developed successful collaborative working partnerships across Wales</w:t>
      </w:r>
      <w:r w:rsidR="00B6754E">
        <w:t>,</w:t>
      </w:r>
      <w:r w:rsidR="00F768EB">
        <w:t xml:space="preserve"> to ensure the principles of the Human Rights Act, (1998) are the intrinsic theme within all Welsh Government policies (SSW (W) Act, 2014).</w:t>
      </w:r>
    </w:p>
    <w:p w14:paraId="50764814" w14:textId="77777777" w:rsidR="00B6754E" w:rsidRDefault="00B6754E" w:rsidP="00B545B7">
      <w:pPr>
        <w:spacing w:line="360" w:lineRule="auto"/>
        <w:jc w:val="both"/>
      </w:pPr>
    </w:p>
    <w:p w14:paraId="6F66BF39" w14:textId="208B80BE" w:rsidR="00B545B7" w:rsidRDefault="000678BA" w:rsidP="00B545B7">
      <w:pPr>
        <w:spacing w:line="360" w:lineRule="auto"/>
        <w:jc w:val="both"/>
      </w:pPr>
      <w:r>
        <w:t xml:space="preserve">In conclusion to the critical reflection </w:t>
      </w:r>
      <w:r w:rsidR="00B545B7">
        <w:t xml:space="preserve">of the case study discussed, </w:t>
      </w:r>
      <w:r w:rsidR="00235D55">
        <w:t xml:space="preserve">the children remain subject to a Child Protection, Care and Support Plan, </w:t>
      </w:r>
      <w:r w:rsidR="00B545B7">
        <w:t xml:space="preserve">the aims of the SSW (W) Act, Part 7, </w:t>
      </w:r>
      <w:r w:rsidR="00B545B7" w:rsidRPr="00B545B7">
        <w:t>Working Together to Safeguard People</w:t>
      </w:r>
      <w:r w:rsidR="00B545B7">
        <w:t>, states</w:t>
      </w:r>
      <w:r w:rsidR="00B545B7" w:rsidRPr="00B545B7">
        <w:t xml:space="preserve"> </w:t>
      </w:r>
      <w:r w:rsidR="00B545B7" w:rsidRPr="00B545B7">
        <w:rPr>
          <w:i/>
        </w:rPr>
        <w:t>Boards need to be focused on learning and on outcomes, and to be encoura</w:t>
      </w:r>
      <w:r w:rsidR="001F0FAC">
        <w:rPr>
          <w:i/>
        </w:rPr>
        <w:t xml:space="preserve">ging a supportive environment. </w:t>
      </w:r>
      <w:r w:rsidR="00B545B7" w:rsidRPr="00B545B7">
        <w:rPr>
          <w:i/>
        </w:rPr>
        <w:t>In order to be in touch with the challenging and c</w:t>
      </w:r>
      <w:r w:rsidR="00B545B7">
        <w:rPr>
          <w:i/>
        </w:rPr>
        <w:t xml:space="preserve">omplex work of child protection’. </w:t>
      </w:r>
    </w:p>
    <w:p w14:paraId="233BB58F" w14:textId="62F74633" w:rsidR="000678BA" w:rsidRPr="003C3F3C" w:rsidRDefault="00B6754E" w:rsidP="00235D55">
      <w:pPr>
        <w:spacing w:line="360" w:lineRule="auto"/>
        <w:jc w:val="both"/>
      </w:pPr>
      <w:r>
        <w:t>The assessment remains</w:t>
      </w:r>
      <w:r w:rsidR="00235D55">
        <w:t xml:space="preserve"> ongoing</w:t>
      </w:r>
      <w:r>
        <w:t xml:space="preserve">, guided by the aims and statutory guidance of the SSW (W) Act, 2014, with the children </w:t>
      </w:r>
      <w:r w:rsidR="00235D55">
        <w:t>remain</w:t>
      </w:r>
      <w:r>
        <w:t>ing</w:t>
      </w:r>
      <w:r w:rsidR="00235D55">
        <w:t xml:space="preserve"> </w:t>
      </w:r>
      <w:r w:rsidR="00BF6257">
        <w:t xml:space="preserve">subject to a </w:t>
      </w:r>
      <w:r w:rsidR="00235D55">
        <w:t xml:space="preserve">Child Protection, </w:t>
      </w:r>
      <w:r w:rsidR="00BF6257">
        <w:t>Care and Support Plan</w:t>
      </w:r>
      <w:r>
        <w:t>.</w:t>
      </w:r>
      <w:r w:rsidR="00235D55">
        <w:t xml:space="preserve"> </w:t>
      </w:r>
      <w:r>
        <w:t>T</w:t>
      </w:r>
      <w:r w:rsidR="003C3F3C">
        <w:t>he family have made</w:t>
      </w:r>
      <w:r w:rsidR="00BF6257">
        <w:t xml:space="preserve"> considerable positive changes</w:t>
      </w:r>
      <w:r w:rsidR="003D3366">
        <w:t>,</w:t>
      </w:r>
      <w:r w:rsidR="00BF6257">
        <w:t xml:space="preserve"> which has undoubtedly been achieved by the </w:t>
      </w:r>
      <w:r w:rsidR="00BF6257" w:rsidRPr="003C3F3C">
        <w:lastRenderedPageBreak/>
        <w:t>Parent’s</w:t>
      </w:r>
      <w:r w:rsidR="000678BA" w:rsidRPr="003C3F3C">
        <w:rPr>
          <w:lang w:val="en-US"/>
        </w:rPr>
        <w:t xml:space="preserve"> capacity to change and this has been evidence</w:t>
      </w:r>
      <w:r w:rsidR="003C3F3C" w:rsidRPr="003C3F3C">
        <w:rPr>
          <w:lang w:val="en-US"/>
        </w:rPr>
        <w:t>d</w:t>
      </w:r>
      <w:r w:rsidR="000678BA" w:rsidRPr="003C3F3C">
        <w:rPr>
          <w:lang w:val="en-US"/>
        </w:rPr>
        <w:t xml:space="preserve"> during Supervision, applying critical reflection </w:t>
      </w:r>
      <w:r w:rsidR="001F0FAC">
        <w:rPr>
          <w:lang w:val="en-US"/>
        </w:rPr>
        <w:t xml:space="preserve">and Social Work theories </w:t>
      </w:r>
      <w:r w:rsidR="000678BA" w:rsidRPr="003C3F3C">
        <w:rPr>
          <w:lang w:val="en-US"/>
        </w:rPr>
        <w:t>to</w:t>
      </w:r>
      <w:r>
        <w:rPr>
          <w:lang w:val="en-US"/>
        </w:rPr>
        <w:t xml:space="preserve"> understand, measure</w:t>
      </w:r>
      <w:r w:rsidR="000678BA" w:rsidRPr="003C3F3C">
        <w:rPr>
          <w:lang w:val="en-US"/>
        </w:rPr>
        <w:t xml:space="preserve"> </w:t>
      </w:r>
      <w:r>
        <w:rPr>
          <w:lang w:val="en-US"/>
        </w:rPr>
        <w:t xml:space="preserve">and reflect upon </w:t>
      </w:r>
      <w:r w:rsidR="000678BA" w:rsidRPr="003C3F3C">
        <w:rPr>
          <w:lang w:val="en-US"/>
        </w:rPr>
        <w:t>where the Parent is at in terms of the change process (</w:t>
      </w:r>
      <w:r w:rsidR="001F0FAC">
        <w:rPr>
          <w:lang w:val="en-US"/>
        </w:rPr>
        <w:t xml:space="preserve">Prochaska and </w:t>
      </w:r>
      <w:proofErr w:type="spellStart"/>
      <w:r w:rsidR="001F0FAC">
        <w:rPr>
          <w:lang w:val="en-US"/>
        </w:rPr>
        <w:t>DiClemente</w:t>
      </w:r>
      <w:proofErr w:type="spellEnd"/>
      <w:r w:rsidR="001F0FAC">
        <w:rPr>
          <w:lang w:val="en-US"/>
        </w:rPr>
        <w:t xml:space="preserve">, </w:t>
      </w:r>
      <w:r>
        <w:rPr>
          <w:lang w:val="en-US"/>
        </w:rPr>
        <w:t xml:space="preserve">2005). </w:t>
      </w:r>
    </w:p>
    <w:p w14:paraId="44B0FBE7" w14:textId="77777777" w:rsidR="000678BA" w:rsidRPr="00CB6A78" w:rsidRDefault="000678BA" w:rsidP="000678BA">
      <w:pPr>
        <w:rPr>
          <w:rFonts w:ascii="Calibri" w:hAnsi="Calibri" w:cs="Calibri"/>
          <w:lang w:val="en-US"/>
        </w:rPr>
      </w:pPr>
    </w:p>
    <w:p w14:paraId="2C801B3C" w14:textId="0FE2A867" w:rsidR="003C3F3C" w:rsidRDefault="000678BA" w:rsidP="003C3F3C">
      <w:pPr>
        <w:spacing w:line="360" w:lineRule="auto"/>
        <w:jc w:val="both"/>
        <w:rPr>
          <w:lang w:val="en-US"/>
        </w:rPr>
      </w:pPr>
      <w:r w:rsidRPr="000678BA">
        <w:rPr>
          <w:lang w:val="en-US"/>
        </w:rPr>
        <w:t>However, it is recognized that maintaining positive change is challenging for Parents and is a gradual process, during which they will experience deterioratio</w:t>
      </w:r>
      <w:r w:rsidR="00B6754E">
        <w:rPr>
          <w:lang w:val="en-US"/>
        </w:rPr>
        <w:t>n within this journey of change (Ward et al, 2014).</w:t>
      </w:r>
      <w:r w:rsidRPr="000678BA">
        <w:rPr>
          <w:lang w:val="en-US"/>
        </w:rPr>
        <w:t xml:space="preserve"> Furthermore the Parent’s willingness to change and their positive engagement since the ICPCC is key to maintaining positive changes and will undoubtedly support the change process </w:t>
      </w:r>
      <w:r w:rsidR="00B6754E">
        <w:rPr>
          <w:lang w:val="en-US"/>
        </w:rPr>
        <w:t>(Ho</w:t>
      </w:r>
      <w:r w:rsidR="00AA2241">
        <w:rPr>
          <w:lang w:val="en-US"/>
        </w:rPr>
        <w:t>rwa</w:t>
      </w:r>
      <w:r w:rsidR="00B6754E">
        <w:rPr>
          <w:lang w:val="en-US"/>
        </w:rPr>
        <w:t>th</w:t>
      </w:r>
      <w:r w:rsidR="00AA2241">
        <w:rPr>
          <w:lang w:val="en-US"/>
        </w:rPr>
        <w:t xml:space="preserve"> and Platt, 2019), </w:t>
      </w:r>
      <w:r w:rsidRPr="000678BA">
        <w:rPr>
          <w:lang w:val="en-US"/>
        </w:rPr>
        <w:t>(Ward et al, 2014).</w:t>
      </w:r>
      <w:r w:rsidR="00AA2241">
        <w:rPr>
          <w:lang w:val="en-US"/>
        </w:rPr>
        <w:t xml:space="preserve"> When considering </w:t>
      </w:r>
      <w:r w:rsidR="003C3F3C">
        <w:rPr>
          <w:lang w:val="en-US"/>
        </w:rPr>
        <w:t xml:space="preserve">the </w:t>
      </w:r>
      <w:r w:rsidR="003C3F3C" w:rsidRPr="003C3F3C">
        <w:rPr>
          <w:lang w:val="en-US"/>
        </w:rPr>
        <w:t xml:space="preserve">core group </w:t>
      </w:r>
      <w:r w:rsidR="003D3366">
        <w:rPr>
          <w:lang w:val="en-US"/>
        </w:rPr>
        <w:t>meetings, as part of the assessment process</w:t>
      </w:r>
      <w:r w:rsidR="00AA2241">
        <w:rPr>
          <w:lang w:val="en-US"/>
        </w:rPr>
        <w:t xml:space="preserve"> and supporting collaborative working, this has </w:t>
      </w:r>
      <w:r w:rsidR="003C3F3C">
        <w:rPr>
          <w:lang w:val="en-US"/>
        </w:rPr>
        <w:t>facilitated equal participation for the Parent</w:t>
      </w:r>
      <w:r w:rsidR="003D3366">
        <w:rPr>
          <w:lang w:val="en-US"/>
        </w:rPr>
        <w:t>,</w:t>
      </w:r>
      <w:r w:rsidR="003C3F3C">
        <w:rPr>
          <w:lang w:val="en-US"/>
        </w:rPr>
        <w:t xml:space="preserve"> w</w:t>
      </w:r>
      <w:r w:rsidR="003D3366">
        <w:rPr>
          <w:lang w:val="en-US"/>
        </w:rPr>
        <w:t>ho attends and voices</w:t>
      </w:r>
      <w:r w:rsidR="003C3F3C">
        <w:rPr>
          <w:lang w:val="en-US"/>
        </w:rPr>
        <w:t xml:space="preserve"> their views each time</w:t>
      </w:r>
      <w:r w:rsidR="003D3366">
        <w:rPr>
          <w:lang w:val="en-US"/>
        </w:rPr>
        <w:t>,</w:t>
      </w:r>
      <w:r w:rsidR="003C3F3C">
        <w:rPr>
          <w:lang w:val="en-US"/>
        </w:rPr>
        <w:t xml:space="preserve"> which has </w:t>
      </w:r>
      <w:r w:rsidR="003D3366">
        <w:rPr>
          <w:lang w:val="en-US"/>
        </w:rPr>
        <w:t xml:space="preserve">supported achieving positive outcomes </w:t>
      </w:r>
      <w:r w:rsidR="00AA2241">
        <w:rPr>
          <w:lang w:val="en-US"/>
        </w:rPr>
        <w:t xml:space="preserve">for the children in terms of addressing the concerns relating to neglect </w:t>
      </w:r>
      <w:r w:rsidR="003D3366">
        <w:rPr>
          <w:lang w:val="en-US"/>
        </w:rPr>
        <w:t xml:space="preserve">(SSW (W) Act, 2014). Furthermore, </w:t>
      </w:r>
      <w:r w:rsidR="001F0FAC">
        <w:rPr>
          <w:lang w:val="en-US"/>
        </w:rPr>
        <w:t>it is envisaged</w:t>
      </w:r>
      <w:r w:rsidR="003D3366">
        <w:rPr>
          <w:lang w:val="en-US"/>
        </w:rPr>
        <w:t xml:space="preserve"> that the New Wales Safeguarding Procedures, (2019); the Child Protection procedures and process will continue to manage and support the ongoing needs of the family, whilst supporting the Parent to achieve positive</w:t>
      </w:r>
      <w:r w:rsidR="005B4D06">
        <w:rPr>
          <w:lang w:val="en-US"/>
        </w:rPr>
        <w:t xml:space="preserve"> changes and outcomes of the Child Protection Care and Support Plan (SSW (W) Act, 2014), Safeguarding Procedures, 2019). </w:t>
      </w:r>
      <w:r w:rsidR="002D2479">
        <w:rPr>
          <w:lang w:val="en-US"/>
        </w:rPr>
        <w:t xml:space="preserve">However </w:t>
      </w:r>
      <w:r w:rsidR="003D3366">
        <w:rPr>
          <w:lang w:val="en-US"/>
        </w:rPr>
        <w:t>Ferguson, (2008)</w:t>
      </w:r>
      <w:r w:rsidR="002D2479">
        <w:rPr>
          <w:lang w:val="en-US"/>
        </w:rPr>
        <w:t xml:space="preserve"> argues what families really value and need to support them during challenging times, is a Social Worker who listens to their views, and</w:t>
      </w:r>
      <w:r w:rsidR="005B4D06">
        <w:rPr>
          <w:lang w:val="en-US"/>
        </w:rPr>
        <w:t xml:space="preserve"> treats them with respect </w:t>
      </w:r>
      <w:r w:rsidR="005B4D06">
        <w:t xml:space="preserve">(Practice Guidance for Social Workers registered with Social Care Wales, 2019), (Code of Professional Practice For Social Care, 2017), </w:t>
      </w:r>
      <w:r w:rsidR="005B4D06">
        <w:rPr>
          <w:lang w:val="en-US"/>
        </w:rPr>
        <w:t>(SSW (W) Act, 2014).</w:t>
      </w:r>
    </w:p>
    <w:p w14:paraId="18082B20" w14:textId="39FB59CE" w:rsidR="00BF6257" w:rsidRDefault="00BF6257" w:rsidP="007101AE">
      <w:pPr>
        <w:spacing w:line="360" w:lineRule="auto"/>
        <w:jc w:val="both"/>
      </w:pPr>
    </w:p>
    <w:p w14:paraId="2C9E91C2" w14:textId="51CBB6FE" w:rsidR="003B6E15" w:rsidRPr="004C513A" w:rsidRDefault="00D17779" w:rsidP="00FF7EBB">
      <w:pPr>
        <w:jc w:val="both"/>
        <w:rPr>
          <w:b/>
        </w:rPr>
      </w:pPr>
      <w:r>
        <w:rPr>
          <w:b/>
        </w:rPr>
        <w:t>(Word count, 4380</w:t>
      </w:r>
      <w:r w:rsidR="004C513A" w:rsidRPr="004C513A">
        <w:rPr>
          <w:b/>
        </w:rPr>
        <w:t>)</w:t>
      </w:r>
      <w:r w:rsidR="00BF6257">
        <w:rPr>
          <w:b/>
        </w:rPr>
        <w:t xml:space="preserve"> </w:t>
      </w:r>
    </w:p>
    <w:p w14:paraId="61E9CADC" w14:textId="77777777" w:rsidR="003B6E15" w:rsidRPr="004F585F" w:rsidRDefault="003B6E15" w:rsidP="00FF7EBB">
      <w:pPr>
        <w:jc w:val="both"/>
      </w:pPr>
    </w:p>
    <w:p w14:paraId="1D0D91CE" w14:textId="77777777" w:rsidR="000D0BB6" w:rsidRDefault="00C93F8F" w:rsidP="0093018C">
      <w:pPr>
        <w:jc w:val="center"/>
        <w:rPr>
          <w:b/>
        </w:rPr>
      </w:pPr>
      <w:r w:rsidRPr="008B28E7">
        <w:br w:type="page"/>
      </w:r>
      <w:r w:rsidR="008B28E7">
        <w:rPr>
          <w:b/>
        </w:rPr>
        <w:lastRenderedPageBreak/>
        <w:t xml:space="preserve">Section </w:t>
      </w:r>
      <w:r w:rsidR="00002C7A">
        <w:rPr>
          <w:b/>
        </w:rPr>
        <w:t xml:space="preserve"> 5</w:t>
      </w:r>
    </w:p>
    <w:p w14:paraId="2C9F471B" w14:textId="77777777" w:rsidR="00002C7A" w:rsidRDefault="00002C7A" w:rsidP="0093018C">
      <w:pPr>
        <w:jc w:val="center"/>
        <w:rPr>
          <w:b/>
        </w:rPr>
      </w:pPr>
    </w:p>
    <w:p w14:paraId="7577A448" w14:textId="77777777" w:rsidR="00002C7A" w:rsidRPr="008B28E7" w:rsidRDefault="00002C7A" w:rsidP="00002C7A">
      <w:pPr>
        <w:rPr>
          <w:b/>
        </w:rPr>
      </w:pPr>
      <w:r>
        <w:rPr>
          <w:b/>
        </w:rPr>
        <w:t>Safeguarding</w:t>
      </w:r>
    </w:p>
    <w:p w14:paraId="09E65752" w14:textId="77777777" w:rsidR="000D0BB6" w:rsidRPr="008B28E7" w:rsidRDefault="000D0BB6" w:rsidP="00FF7EBB">
      <w:pPr>
        <w:jc w:val="both"/>
        <w:rPr>
          <w:b/>
        </w:rPr>
      </w:pPr>
    </w:p>
    <w:p w14:paraId="64B08D53" w14:textId="77777777" w:rsidR="00633165" w:rsidRPr="008B28E7" w:rsidRDefault="008B28E7" w:rsidP="00FF7EBB">
      <w:pPr>
        <w:ind w:left="-90"/>
        <w:jc w:val="both"/>
        <w:rPr>
          <w:i/>
        </w:rPr>
      </w:pPr>
      <w:r w:rsidRPr="008B28E7">
        <w:rPr>
          <w:i/>
        </w:rPr>
        <w:t xml:space="preserve">Guidance: </w:t>
      </w:r>
      <w:r w:rsidR="00012B16">
        <w:rPr>
          <w:i/>
        </w:rPr>
        <w:t>Social Care Wales</w:t>
      </w:r>
      <w:r w:rsidRPr="008B28E7">
        <w:rPr>
          <w:i/>
        </w:rPr>
        <w:t xml:space="preserve"> require newly qualified social workers </w:t>
      </w:r>
      <w:r w:rsidR="00D60F88" w:rsidRPr="008B28E7">
        <w:rPr>
          <w:i/>
        </w:rPr>
        <w:t xml:space="preserve">to provide evidence of </w:t>
      </w:r>
      <w:r w:rsidRPr="008B28E7">
        <w:rPr>
          <w:i/>
        </w:rPr>
        <w:t xml:space="preserve">their </w:t>
      </w:r>
      <w:r w:rsidR="00D60F88" w:rsidRPr="008B28E7">
        <w:rPr>
          <w:i/>
        </w:rPr>
        <w:t xml:space="preserve">understanding of safeguarding work with adults </w:t>
      </w:r>
      <w:r w:rsidR="00D60F88" w:rsidRPr="00390074">
        <w:rPr>
          <w:b/>
          <w:i/>
        </w:rPr>
        <w:t>and</w:t>
      </w:r>
      <w:r w:rsidR="00D60F88" w:rsidRPr="008B28E7">
        <w:rPr>
          <w:i/>
        </w:rPr>
        <w:t xml:space="preserve"> children</w:t>
      </w:r>
      <w:r w:rsidRPr="008B28E7">
        <w:rPr>
          <w:i/>
        </w:rPr>
        <w:t>.</w:t>
      </w:r>
      <w:r w:rsidR="00D60F88" w:rsidRPr="008B28E7">
        <w:rPr>
          <w:i/>
        </w:rPr>
        <w:t xml:space="preserve"> </w:t>
      </w:r>
      <w:r w:rsidR="004911B4" w:rsidRPr="008B28E7">
        <w:rPr>
          <w:i/>
        </w:rPr>
        <w:t>The</w:t>
      </w:r>
      <w:r w:rsidR="00D60F88" w:rsidRPr="008B28E7">
        <w:rPr>
          <w:i/>
        </w:rPr>
        <w:t xml:space="preserve"> assignment below will enable you to </w:t>
      </w:r>
      <w:r w:rsidRPr="008B28E7">
        <w:rPr>
          <w:i/>
        </w:rPr>
        <w:t xml:space="preserve">show this. </w:t>
      </w:r>
      <w:r w:rsidRPr="00BB7FD2">
        <w:rPr>
          <w:b/>
          <w:i/>
        </w:rPr>
        <w:t>N.B</w:t>
      </w:r>
      <w:r w:rsidRPr="008B28E7">
        <w:rPr>
          <w:i/>
        </w:rPr>
        <w:t xml:space="preserve">. </w:t>
      </w:r>
      <w:r w:rsidR="00D60F88" w:rsidRPr="008B28E7">
        <w:rPr>
          <w:i/>
        </w:rPr>
        <w:t>if your normal area of work is with children please write about adult</w:t>
      </w:r>
      <w:r w:rsidR="003C19F1" w:rsidRPr="008B28E7">
        <w:rPr>
          <w:i/>
        </w:rPr>
        <w:t xml:space="preserve"> safeguarding. I</w:t>
      </w:r>
      <w:r w:rsidR="00D60F88" w:rsidRPr="008B28E7">
        <w:rPr>
          <w:i/>
        </w:rPr>
        <w:t>f you normally work with adults then write about child</w:t>
      </w:r>
      <w:r w:rsidR="003C19F1" w:rsidRPr="008B28E7">
        <w:rPr>
          <w:i/>
        </w:rPr>
        <w:t xml:space="preserve"> safeguarding</w:t>
      </w:r>
      <w:r w:rsidR="00D60F88" w:rsidRPr="008B28E7">
        <w:rPr>
          <w:i/>
        </w:rPr>
        <w:t xml:space="preserve">. </w:t>
      </w:r>
    </w:p>
    <w:p w14:paraId="642A8D41" w14:textId="77777777" w:rsidR="00633165" w:rsidRPr="008B28E7" w:rsidRDefault="00633165" w:rsidP="00FF7EBB">
      <w:pPr>
        <w:ind w:left="360" w:hanging="360"/>
        <w:jc w:val="both"/>
        <w:rPr>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pPr>
            <w:r>
              <w:t xml:space="preserve">In an area </w:t>
            </w:r>
            <w:r w:rsidRPr="00AE1868">
              <w:rPr>
                <w:b/>
              </w:rPr>
              <w:t xml:space="preserve">that is not your main focus of work </w:t>
            </w:r>
            <w:r>
              <w:t xml:space="preserve">(see guidance above), </w:t>
            </w:r>
            <w:r w:rsidR="0002440E">
              <w:t>explain</w:t>
            </w:r>
            <w:r w:rsidR="008340BA">
              <w:t xml:space="preserve"> </w:t>
            </w:r>
            <w:r w:rsidR="00DA22EC" w:rsidRPr="006108C9">
              <w:t>the</w:t>
            </w:r>
            <w:r w:rsidR="005A545C" w:rsidRPr="006108C9">
              <w:t xml:space="preserve"> relevant </w:t>
            </w:r>
            <w:r>
              <w:t xml:space="preserve">legislation, </w:t>
            </w:r>
            <w:r w:rsidR="0002440E">
              <w:t>and</w:t>
            </w:r>
            <w:r w:rsidR="008340BA">
              <w:t xml:space="preserve"> the </w:t>
            </w:r>
            <w:r w:rsidR="005A545C" w:rsidRPr="006108C9">
              <w:t>national, local and organisational policies and procedures</w:t>
            </w:r>
            <w:r>
              <w:t xml:space="preserve"> for safeguarding. </w:t>
            </w:r>
          </w:p>
          <w:p w14:paraId="131B9754" w14:textId="77777777" w:rsidR="006108C9" w:rsidRPr="006108C9" w:rsidRDefault="006108C9" w:rsidP="00FF7EBB">
            <w:pPr>
              <w:jc w:val="both"/>
            </w:pPr>
          </w:p>
          <w:p w14:paraId="24892658" w14:textId="77777777" w:rsidR="005A545C" w:rsidRPr="008B28E7" w:rsidRDefault="005414F4" w:rsidP="00FF7EBB">
            <w:pPr>
              <w:jc w:val="both"/>
              <w:rPr>
                <w:b/>
              </w:rPr>
            </w:pPr>
            <w:r w:rsidRPr="006108C9">
              <w:rPr>
                <w:i/>
              </w:rPr>
              <w:t>5</w:t>
            </w:r>
            <w:r w:rsidR="00DA22EC" w:rsidRPr="006108C9">
              <w:rPr>
                <w:i/>
              </w:rPr>
              <w:t>00 words</w:t>
            </w:r>
            <w:r w:rsidR="00DA22EC" w:rsidRPr="006108C9">
              <w:t xml:space="preserve"> </w:t>
            </w:r>
            <w:r w:rsidR="008B28E7" w:rsidRPr="006108C9">
              <w:t>(+/- 10%: include your actual word count at the end of each section)</w:t>
            </w:r>
          </w:p>
        </w:tc>
      </w:tr>
    </w:tbl>
    <w:p w14:paraId="16479057" w14:textId="77777777" w:rsidR="00AA666E" w:rsidRPr="008B28E7" w:rsidRDefault="00AA666E" w:rsidP="00FF7EBB">
      <w:pPr>
        <w:jc w:val="both"/>
      </w:pPr>
    </w:p>
    <w:p w14:paraId="52790836" w14:textId="77777777" w:rsidR="00AA666E" w:rsidRPr="008B28E7" w:rsidRDefault="00AA666E" w:rsidP="00FF7EBB">
      <w:pPr>
        <w:jc w:val="both"/>
      </w:pPr>
    </w:p>
    <w:p w14:paraId="083CD8B6" w14:textId="77777777" w:rsidR="00AA666E" w:rsidRDefault="00AA666E" w:rsidP="00FF7EBB">
      <w:pPr>
        <w:jc w:val="both"/>
      </w:pPr>
    </w:p>
    <w:p w14:paraId="7CD2500B" w14:textId="441FB527" w:rsidR="00543309" w:rsidRDefault="00D52EDF" w:rsidP="006E341C">
      <w:pPr>
        <w:spacing w:line="360" w:lineRule="auto"/>
        <w:jc w:val="both"/>
      </w:pPr>
      <w:r>
        <w:t>A</w:t>
      </w:r>
      <w:r w:rsidR="004F4D59">
        <w:t>dult safeguarding within Wales</w:t>
      </w:r>
      <w:r w:rsidR="003A670B">
        <w:t>,</w:t>
      </w:r>
      <w:r w:rsidR="004F4D59">
        <w:t xml:space="preserve"> is set out within the Social Services and Well-being (Wales) Act (2014), </w:t>
      </w:r>
      <w:r w:rsidR="00972A29">
        <w:t>(</w:t>
      </w:r>
      <w:r w:rsidR="004F4D59">
        <w:t>SSWB</w:t>
      </w:r>
      <w:r w:rsidR="00972A29">
        <w:t xml:space="preserve"> </w:t>
      </w:r>
      <w:r w:rsidR="004F4D59">
        <w:t>(W), 2014)</w:t>
      </w:r>
      <w:r w:rsidR="003A670B">
        <w:t xml:space="preserve">, providing </w:t>
      </w:r>
      <w:r w:rsidR="00972A29">
        <w:t xml:space="preserve">the </w:t>
      </w:r>
      <w:r w:rsidR="003A670B">
        <w:t>key legislation and duties, underpinning safeguarding legislation</w:t>
      </w:r>
      <w:r w:rsidR="00972A29">
        <w:t xml:space="preserve"> </w:t>
      </w:r>
      <w:r w:rsidR="001D4ABC">
        <w:t xml:space="preserve">for adults in Wales. </w:t>
      </w:r>
      <w:r w:rsidR="00716EA6">
        <w:t>A</w:t>
      </w:r>
      <w:r w:rsidR="001D4ABC">
        <w:t xml:space="preserve">dditional </w:t>
      </w:r>
      <w:r>
        <w:t xml:space="preserve">safeguarding legislation </w:t>
      </w:r>
      <w:r w:rsidR="001D4ABC">
        <w:t xml:space="preserve">relevant in safeguarding </w:t>
      </w:r>
      <w:r w:rsidR="00716EA6">
        <w:t xml:space="preserve">adults in Wales; </w:t>
      </w:r>
      <w:r>
        <w:t>Human Rights Act, (1998), The Mental Capacity Act, (2005), Welsh Language (Wales) Measure (2011), Adult Protection and Su</w:t>
      </w:r>
      <w:r w:rsidR="001D4ABC">
        <w:t>pport Orders (APSO’S), Domestic</w:t>
      </w:r>
      <w:r>
        <w:t xml:space="preserve"> Abuse and Sexual Violence (Wales) Act, (2015), Modern Slavery Act,</w:t>
      </w:r>
      <w:r w:rsidR="001D4ABC">
        <w:t xml:space="preserve"> (2015) and the Care Act (2014).</w:t>
      </w:r>
      <w:r>
        <w:t xml:space="preserve"> </w:t>
      </w:r>
      <w:r w:rsidR="00972A29">
        <w:t xml:space="preserve"> </w:t>
      </w:r>
    </w:p>
    <w:p w14:paraId="7A042C7C" w14:textId="2B55A438" w:rsidR="003A670B" w:rsidRDefault="00972A29" w:rsidP="006E341C">
      <w:pPr>
        <w:spacing w:line="360" w:lineRule="auto"/>
        <w:jc w:val="both"/>
      </w:pPr>
      <w:r>
        <w:t>Prior to the SSWB (W) Act</w:t>
      </w:r>
      <w:r w:rsidR="00264B55">
        <w:t>,</w:t>
      </w:r>
      <w:r w:rsidR="003A670B">
        <w:t xml:space="preserve"> </w:t>
      </w:r>
      <w:r>
        <w:t>(</w:t>
      </w:r>
      <w:r w:rsidR="003A670B">
        <w:t>2014</w:t>
      </w:r>
      <w:r>
        <w:t>)</w:t>
      </w:r>
      <w:r w:rsidR="003A670B">
        <w:t>, adult safeguarding was underpinned by the Protection of Vulnerable Adults (POVA, 2004), as defined within the Care Standards Act (2000), Section 7. However, the POVA, 2004 and the Care Standards Act, 2014, to date remain the key pieces of legislation regarding safeguarding adults in England.</w:t>
      </w:r>
    </w:p>
    <w:p w14:paraId="5945EE7E" w14:textId="77777777" w:rsidR="00867DB7" w:rsidRDefault="00867DB7" w:rsidP="006E341C">
      <w:pPr>
        <w:spacing w:line="360" w:lineRule="auto"/>
        <w:jc w:val="both"/>
      </w:pPr>
    </w:p>
    <w:p w14:paraId="30597700" w14:textId="0BF5DBD4" w:rsidR="00264B55" w:rsidRDefault="00264B55" w:rsidP="006E341C">
      <w:pPr>
        <w:spacing w:line="360" w:lineRule="auto"/>
        <w:jc w:val="both"/>
      </w:pPr>
      <w:r>
        <w:t>The SSWB (W) Act, (20</w:t>
      </w:r>
      <w:r w:rsidR="003A670B">
        <w:t>14</w:t>
      </w:r>
      <w:r>
        <w:t>)</w:t>
      </w:r>
      <w:r w:rsidR="00867DB7">
        <w:t>, Part 7</w:t>
      </w:r>
      <w:r>
        <w:t>,</w:t>
      </w:r>
      <w:r w:rsidR="00867DB7">
        <w:t xml:space="preserve"> </w:t>
      </w:r>
      <w:r w:rsidR="003A670B">
        <w:t xml:space="preserve">places the duty </w:t>
      </w:r>
      <w:r w:rsidR="00867DB7">
        <w:t>upon the Local Authority to safeguard adults considered vulnerable and at risk of harm or abuse, within Wales. Thereby placing the duty upon the Local Authority to make enquiries (Section126 (2), where there are</w:t>
      </w:r>
      <w:r w:rsidR="00543309">
        <w:t xml:space="preserve"> suspicions an adult is at risk,</w:t>
      </w:r>
      <w:r w:rsidR="00867DB7">
        <w:t xml:space="preserve"> Part 7 of the SSWB (W) Act, </w:t>
      </w:r>
      <w:r>
        <w:t>(</w:t>
      </w:r>
      <w:r w:rsidR="00867DB7">
        <w:t>2014</w:t>
      </w:r>
      <w:r>
        <w:t>)</w:t>
      </w:r>
      <w:r w:rsidR="00867DB7">
        <w:t>, Section 126 (1) defines an adult at risk of abuse or neglect, has care and support needs and as a result of those needs is unable to protect themselves against the risk of abuse or neglect. The SSWB</w:t>
      </w:r>
      <w:r w:rsidR="00233A93">
        <w:t xml:space="preserve"> </w:t>
      </w:r>
      <w:r w:rsidR="00867DB7">
        <w:t>(W) Act, 2014 provides the</w:t>
      </w:r>
      <w:r w:rsidR="00DA780C">
        <w:t xml:space="preserve"> intrinsic theme and guidance of empowerment for all intervention when working</w:t>
      </w:r>
      <w:r w:rsidR="00867DB7">
        <w:t xml:space="preserve"> </w:t>
      </w:r>
      <w:r w:rsidR="00DA780C">
        <w:t>with adults at risk of harm or abuse and as such empowerment is the approach all professionals</w:t>
      </w:r>
      <w:r>
        <w:t xml:space="preserve"> should adopt. </w:t>
      </w:r>
    </w:p>
    <w:p w14:paraId="0C7283C5" w14:textId="6242BBE5" w:rsidR="003A670B" w:rsidRPr="00DA780C" w:rsidRDefault="00264B55" w:rsidP="006E341C">
      <w:pPr>
        <w:spacing w:line="360" w:lineRule="auto"/>
        <w:jc w:val="both"/>
        <w:rPr>
          <w:i/>
        </w:rPr>
      </w:pPr>
      <w:r>
        <w:lastRenderedPageBreak/>
        <w:t>Furthermore,</w:t>
      </w:r>
      <w:r w:rsidR="00DA780C">
        <w:t xml:space="preserve"> the SSWB (W) Act, </w:t>
      </w:r>
      <w:r>
        <w:t>(</w:t>
      </w:r>
      <w:r w:rsidR="00DA780C">
        <w:t>2014</w:t>
      </w:r>
      <w:r>
        <w:t>)</w:t>
      </w:r>
      <w:r w:rsidR="00DA780C">
        <w:t xml:space="preserve"> </w:t>
      </w:r>
      <w:r w:rsidR="00DA780C" w:rsidRPr="00264B55">
        <w:t>states</w:t>
      </w:r>
      <w:r w:rsidR="00DA780C" w:rsidRPr="00DA780C">
        <w:rPr>
          <w:i/>
        </w:rPr>
        <w:t xml:space="preserve"> </w:t>
      </w:r>
      <w:r>
        <w:rPr>
          <w:i/>
        </w:rPr>
        <w:t>‘</w:t>
      </w:r>
      <w:r w:rsidR="00DA780C" w:rsidRPr="00DA780C">
        <w:rPr>
          <w:i/>
        </w:rPr>
        <w:t xml:space="preserve">the most important principle of safeguarding is, it is the duty and responsibility of everyone and every professional must undertake all possible routes to ensure both children and adults at risk are protected from abuse. </w:t>
      </w:r>
    </w:p>
    <w:p w14:paraId="72B187D4" w14:textId="77777777" w:rsidR="008B28E7" w:rsidRPr="00DA780C" w:rsidRDefault="008B28E7" w:rsidP="006E341C">
      <w:pPr>
        <w:spacing w:line="360" w:lineRule="auto"/>
        <w:jc w:val="both"/>
        <w:rPr>
          <w:i/>
        </w:rPr>
      </w:pPr>
    </w:p>
    <w:p w14:paraId="5069B984" w14:textId="77777777" w:rsidR="001D4ABC" w:rsidRDefault="00950DE5" w:rsidP="006E341C">
      <w:pPr>
        <w:spacing w:line="360" w:lineRule="auto"/>
        <w:jc w:val="both"/>
      </w:pPr>
      <w:r>
        <w:t xml:space="preserve">The New Wales Safeguarding Procedures, </w:t>
      </w:r>
      <w:r w:rsidR="00264B55">
        <w:t>(</w:t>
      </w:r>
      <w:r w:rsidR="005E6530">
        <w:t>2019</w:t>
      </w:r>
      <w:r w:rsidR="00264B55">
        <w:t>)</w:t>
      </w:r>
      <w:r w:rsidR="005E6530">
        <w:t xml:space="preserve"> guide and support professionals regarding the application of the SSW</w:t>
      </w:r>
      <w:r w:rsidR="009621B1">
        <w:t xml:space="preserve"> </w:t>
      </w:r>
      <w:r w:rsidR="005E6530">
        <w:t xml:space="preserve">(W) Act, 2014, </w:t>
      </w:r>
      <w:r w:rsidR="00264B55">
        <w:t xml:space="preserve">relating to the principles of </w:t>
      </w:r>
      <w:r w:rsidR="001D4ABC">
        <w:t xml:space="preserve">safeguarding </w:t>
      </w:r>
      <w:r w:rsidR="005E6530">
        <w:t>a</w:t>
      </w:r>
      <w:r w:rsidR="001D4ABC">
        <w:t>dults.</w:t>
      </w:r>
    </w:p>
    <w:p w14:paraId="4D409365" w14:textId="77777777" w:rsidR="001D4ABC" w:rsidRDefault="001D4ABC" w:rsidP="006E341C">
      <w:pPr>
        <w:spacing w:line="360" w:lineRule="auto"/>
        <w:jc w:val="both"/>
      </w:pPr>
      <w:r>
        <w:t>S</w:t>
      </w:r>
      <w:r w:rsidR="009621B1">
        <w:t xml:space="preserve">afeguarding </w:t>
      </w:r>
      <w:r>
        <w:t xml:space="preserve">children and adults </w:t>
      </w:r>
      <w:r w:rsidR="009621B1">
        <w:t>with</w:t>
      </w:r>
      <w:r>
        <w:t>in</w:t>
      </w:r>
      <w:r w:rsidR="009621B1">
        <w:t xml:space="preserve"> Wales </w:t>
      </w:r>
      <w:r>
        <w:t>has</w:t>
      </w:r>
      <w:r w:rsidR="00264B55">
        <w:t xml:space="preserve"> been divided into two separate </w:t>
      </w:r>
      <w:r w:rsidR="00264B55" w:rsidRPr="00264B55">
        <w:t>safeguarding</w:t>
      </w:r>
      <w:r>
        <w:t xml:space="preserve"> procedures, providing</w:t>
      </w:r>
      <w:r w:rsidR="009621B1">
        <w:t xml:space="preserve"> guidance regarding’ </w:t>
      </w:r>
      <w:r w:rsidR="00264B55" w:rsidRPr="00264B55">
        <w:rPr>
          <w:i/>
        </w:rPr>
        <w:t>the roles and responsibilities of</w:t>
      </w:r>
      <w:r w:rsidR="00264B55">
        <w:rPr>
          <w:i/>
        </w:rPr>
        <w:t>’</w:t>
      </w:r>
      <w:r w:rsidR="00264B55" w:rsidRPr="00264B55">
        <w:rPr>
          <w:i/>
        </w:rPr>
        <w:t xml:space="preserve"> </w:t>
      </w:r>
      <w:r w:rsidR="00264B55">
        <w:t>professionals</w:t>
      </w:r>
      <w:r>
        <w:t xml:space="preserve"> relating to</w:t>
      </w:r>
      <w:r w:rsidR="00264B55">
        <w:t xml:space="preserve"> adults at risk of abuse or</w:t>
      </w:r>
      <w:r w:rsidR="00264B55" w:rsidRPr="00264B55">
        <w:t xml:space="preserve"> neglec</w:t>
      </w:r>
      <w:r>
        <w:t xml:space="preserve">t, </w:t>
      </w:r>
      <w:r w:rsidR="00264B55">
        <w:t>with every</w:t>
      </w:r>
      <w:r w:rsidR="00264B55" w:rsidRPr="00264B55">
        <w:t xml:space="preserve"> section </w:t>
      </w:r>
      <w:r w:rsidR="00264B55">
        <w:t xml:space="preserve">providing supporting guidance to implement </w:t>
      </w:r>
      <w:r w:rsidR="00AF5270">
        <w:t>the Safeguarding Procedures, within Part 7 of the SSWB (W) Act, 2014</w:t>
      </w:r>
      <w:r>
        <w:t>.</w:t>
      </w:r>
    </w:p>
    <w:p w14:paraId="0C5EA121" w14:textId="5E2507D5" w:rsidR="00543309" w:rsidRDefault="00AF5270" w:rsidP="006E341C">
      <w:pPr>
        <w:spacing w:line="360" w:lineRule="auto"/>
        <w:jc w:val="both"/>
      </w:pPr>
      <w:r>
        <w:t xml:space="preserve">The Adult Practice Reviews, </w:t>
      </w:r>
      <w:r w:rsidR="001D4ABC">
        <w:t xml:space="preserve">Volume 3, </w:t>
      </w:r>
      <w:r>
        <w:t>Part 7, SSW (</w:t>
      </w:r>
      <w:r w:rsidR="001D4ABC">
        <w:t>W) Act, (2014) provides the procedures for Local Safeguarding Boards</w:t>
      </w:r>
      <w:r>
        <w:t xml:space="preserve"> </w:t>
      </w:r>
      <w:r w:rsidRPr="00AF5270">
        <w:rPr>
          <w:i/>
        </w:rPr>
        <w:t xml:space="preserve">‘for multi-agency adult practice reviews in circumstances of a significant incident where abuse or neglect of an adult at risk is known or suspected.  </w:t>
      </w:r>
    </w:p>
    <w:p w14:paraId="47CB9FB2" w14:textId="4DAA6D4A" w:rsidR="009621B1" w:rsidRPr="00543309" w:rsidRDefault="00543309" w:rsidP="006E341C">
      <w:pPr>
        <w:spacing w:line="360" w:lineRule="auto"/>
        <w:jc w:val="both"/>
      </w:pPr>
      <w:r>
        <w:t>T</w:t>
      </w:r>
      <w:r w:rsidR="00AF5270">
        <w:t xml:space="preserve">he </w:t>
      </w:r>
      <w:r w:rsidR="00AF5270" w:rsidRPr="00AF5270">
        <w:t>Working Together to Safeguard People</w:t>
      </w:r>
      <w:r w:rsidR="00AF5270">
        <w:t>,</w:t>
      </w:r>
      <w:r>
        <w:t xml:space="preserve"> Volume 6 – Handling Individual Cases to pr</w:t>
      </w:r>
      <w:r w:rsidR="00D52EDF">
        <w:t>otect Adults at Risk defines Sections 126, to 128 and Section 130,</w:t>
      </w:r>
      <w:r w:rsidR="00AF5270">
        <w:t xml:space="preserve"> </w:t>
      </w:r>
      <w:r w:rsidR="00D52EDF">
        <w:t>of the SSW (W) Act, (2014), providing</w:t>
      </w:r>
      <w:r w:rsidR="00AF5270">
        <w:t xml:space="preserve"> </w:t>
      </w:r>
      <w:r w:rsidR="00D52EDF">
        <w:t xml:space="preserve">statutory </w:t>
      </w:r>
      <w:r w:rsidR="00AF5270">
        <w:t>g</w:t>
      </w:r>
      <w:r w:rsidR="00D52EDF">
        <w:t xml:space="preserve">uidance for </w:t>
      </w:r>
      <w:r w:rsidR="001D4ABC">
        <w:t xml:space="preserve">all </w:t>
      </w:r>
      <w:r w:rsidR="00D52EDF">
        <w:t xml:space="preserve">adult safeguarding. </w:t>
      </w:r>
    </w:p>
    <w:p w14:paraId="462057C5" w14:textId="77777777" w:rsidR="00950DE5" w:rsidRPr="009621B1" w:rsidRDefault="00950DE5" w:rsidP="006E341C">
      <w:pPr>
        <w:spacing w:line="360" w:lineRule="auto"/>
        <w:jc w:val="both"/>
        <w:rPr>
          <w:i/>
        </w:rPr>
      </w:pPr>
    </w:p>
    <w:p w14:paraId="1FB4C0DC" w14:textId="58F2C8A2" w:rsidR="008B28E7" w:rsidRDefault="001D4ABC" w:rsidP="006E341C">
      <w:pPr>
        <w:spacing w:line="360" w:lineRule="auto"/>
        <w:jc w:val="both"/>
      </w:pPr>
      <w:r>
        <w:t>In relation</w:t>
      </w:r>
      <w:r w:rsidR="00DA780C">
        <w:t xml:space="preserve"> to adult safeguardi</w:t>
      </w:r>
      <w:r w:rsidR="00716EA6">
        <w:t xml:space="preserve">ng, </w:t>
      </w:r>
      <w:r w:rsidR="00233A93">
        <w:t xml:space="preserve">empowerment is </w:t>
      </w:r>
      <w:r w:rsidR="00DA780C">
        <w:t>intrinsic within the</w:t>
      </w:r>
      <w:r w:rsidR="00716EA6">
        <w:t xml:space="preserve"> SSWB (W) Act, (2014), whilst ensuring </w:t>
      </w:r>
      <w:r w:rsidR="00233A93">
        <w:t xml:space="preserve">their Human Rights are supported (Human Rights Act, 1998). When considering when an adult is at risk of harm or abuse or is experiencing harm or abuse, the presumption of Mental Capacity must be assumed and the right to make unwise decisions is paramount as set out within the five principles of the Mental Capacity Act, (2005) and a care and support plan can be declined if a person wishes. </w:t>
      </w:r>
    </w:p>
    <w:p w14:paraId="745780AD" w14:textId="77777777" w:rsidR="008B28E7" w:rsidRDefault="008B28E7" w:rsidP="006E341C">
      <w:pPr>
        <w:spacing w:line="360" w:lineRule="auto"/>
        <w:jc w:val="both"/>
      </w:pPr>
    </w:p>
    <w:p w14:paraId="178DEA9E" w14:textId="77777777" w:rsidR="004C513A" w:rsidRDefault="004C513A" w:rsidP="00FF7EBB">
      <w:pPr>
        <w:jc w:val="both"/>
      </w:pPr>
    </w:p>
    <w:p w14:paraId="07D9AB7C" w14:textId="48A7C915" w:rsidR="00233A93" w:rsidRPr="004C513A" w:rsidRDefault="009621B1" w:rsidP="00FF7EBB">
      <w:pPr>
        <w:jc w:val="both"/>
        <w:rPr>
          <w:b/>
        </w:rPr>
      </w:pPr>
      <w:r>
        <w:rPr>
          <w:b/>
        </w:rPr>
        <w:t>(Word coun</w:t>
      </w:r>
      <w:r w:rsidR="00716EA6">
        <w:rPr>
          <w:b/>
        </w:rPr>
        <w:t>t, 547</w:t>
      </w:r>
      <w:r w:rsidR="004C513A" w:rsidRPr="004C513A">
        <w:rPr>
          <w:b/>
        </w:rPr>
        <w:t>)</w:t>
      </w:r>
      <w:r w:rsidR="001D4ABC">
        <w:rPr>
          <w:b/>
        </w:rPr>
        <w:t xml:space="preserve"> </w:t>
      </w:r>
    </w:p>
    <w:p w14:paraId="5BF054FF" w14:textId="77777777" w:rsidR="008B28E7" w:rsidRDefault="008B28E7" w:rsidP="00FF7EBB">
      <w:pPr>
        <w:jc w:val="both"/>
      </w:pPr>
    </w:p>
    <w:p w14:paraId="2DF9A70F" w14:textId="77777777" w:rsidR="008B28E7" w:rsidRDefault="008B28E7" w:rsidP="00FF7EBB">
      <w:pPr>
        <w:jc w:val="both"/>
      </w:pPr>
    </w:p>
    <w:p w14:paraId="5D8ABDEB" w14:textId="77777777" w:rsidR="00956AE9" w:rsidRDefault="00956AE9" w:rsidP="00FF7EBB">
      <w:pPr>
        <w:jc w:val="both"/>
      </w:pPr>
    </w:p>
    <w:p w14:paraId="2EA4C78C" w14:textId="77777777" w:rsidR="00390074" w:rsidRDefault="00390074" w:rsidP="00FF7EBB">
      <w:pPr>
        <w:jc w:val="both"/>
      </w:pPr>
    </w:p>
    <w:p w14:paraId="02882446" w14:textId="77777777" w:rsidR="00390074" w:rsidRDefault="00390074" w:rsidP="00FF7EBB">
      <w:pPr>
        <w:jc w:val="both"/>
      </w:pPr>
    </w:p>
    <w:p w14:paraId="3BE43FD0" w14:textId="77777777" w:rsidR="00390074" w:rsidRDefault="00390074" w:rsidP="00FF7EBB">
      <w:pPr>
        <w:jc w:val="both"/>
      </w:pPr>
    </w:p>
    <w:p w14:paraId="3E70D2C0" w14:textId="77777777" w:rsidR="00390074" w:rsidRDefault="00390074" w:rsidP="00FF7EBB">
      <w:pPr>
        <w:jc w:val="both"/>
      </w:pPr>
    </w:p>
    <w:p w14:paraId="010E09B7" w14:textId="77777777" w:rsidR="008B28E7" w:rsidRDefault="008B28E7" w:rsidP="00FF7EBB">
      <w:pPr>
        <w:jc w:val="both"/>
      </w:pPr>
    </w:p>
    <w:p w14:paraId="129769C1" w14:textId="77777777" w:rsidR="00AA666E" w:rsidRPr="008B28E7" w:rsidRDefault="00AA666E" w:rsidP="00FF7EBB">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pPr>
            <w:r w:rsidRPr="006108C9">
              <w:t>R</w:t>
            </w:r>
            <w:r w:rsidR="005A545C" w:rsidRPr="006108C9">
              <w:t>eflect on the difference between safeguarding in adult and children</w:t>
            </w:r>
            <w:r w:rsidR="007C556F">
              <w:t>’</w:t>
            </w:r>
            <w:r w:rsidR="00B22C3C">
              <w:t>s</w:t>
            </w:r>
            <w:r w:rsidR="005A545C" w:rsidRPr="006108C9">
              <w:t xml:space="preserve"> work</w:t>
            </w:r>
          </w:p>
          <w:p w14:paraId="61A136BD" w14:textId="77777777" w:rsidR="008C7770" w:rsidRDefault="008C7770" w:rsidP="00FF7EBB">
            <w:pPr>
              <w:jc w:val="both"/>
            </w:pPr>
          </w:p>
          <w:p w14:paraId="00BDE58D" w14:textId="77777777" w:rsidR="008C7770" w:rsidRDefault="008C7770" w:rsidP="00FF7EBB">
            <w:pPr>
              <w:jc w:val="both"/>
            </w:pPr>
          </w:p>
          <w:p w14:paraId="101C137D" w14:textId="77777777" w:rsidR="008C7770" w:rsidRPr="006108C9" w:rsidRDefault="008C7770" w:rsidP="00FF7EBB">
            <w:pPr>
              <w:jc w:val="both"/>
            </w:pPr>
          </w:p>
          <w:p w14:paraId="20245DE8" w14:textId="77777777" w:rsidR="008C7770" w:rsidRDefault="00B42E76" w:rsidP="00FF7EBB">
            <w:pPr>
              <w:jc w:val="both"/>
              <w:rPr>
                <w:i/>
              </w:rPr>
            </w:pPr>
            <w:r>
              <w:rPr>
                <w:i/>
              </w:rPr>
              <w:t>4</w:t>
            </w:r>
            <w:r w:rsidR="00DA22EC" w:rsidRPr="006108C9">
              <w:rPr>
                <w:i/>
              </w:rPr>
              <w:t>00 words</w:t>
            </w:r>
            <w:r w:rsidR="00DA22EC" w:rsidRPr="006108C9">
              <w:t xml:space="preserve"> </w:t>
            </w:r>
            <w:r w:rsidR="008B28E7" w:rsidRPr="006108C9">
              <w:rPr>
                <w:i/>
              </w:rPr>
              <w:t>(+/- 10%: include your actual word count at the end of each section)</w:t>
            </w:r>
          </w:p>
          <w:p w14:paraId="2E3354CD" w14:textId="77777777" w:rsidR="008C7770" w:rsidRPr="006108C9" w:rsidRDefault="008C7770" w:rsidP="00FF7EBB">
            <w:pPr>
              <w:jc w:val="both"/>
            </w:pPr>
          </w:p>
        </w:tc>
      </w:tr>
    </w:tbl>
    <w:p w14:paraId="483344F2" w14:textId="77777777" w:rsidR="00AA666E" w:rsidRPr="008B28E7" w:rsidRDefault="00AA666E" w:rsidP="006E341C">
      <w:pPr>
        <w:spacing w:line="360" w:lineRule="auto"/>
        <w:ind w:left="360" w:hanging="360"/>
        <w:jc w:val="both"/>
        <w:rPr>
          <w:b/>
        </w:rPr>
      </w:pPr>
    </w:p>
    <w:p w14:paraId="37B7F16D" w14:textId="2569CD8F" w:rsidR="00863044" w:rsidRDefault="00381A01" w:rsidP="00863044">
      <w:pPr>
        <w:spacing w:line="360" w:lineRule="auto"/>
        <w:jc w:val="both"/>
      </w:pPr>
      <w:r>
        <w:t>The SSW</w:t>
      </w:r>
      <w:r w:rsidR="00863044">
        <w:t xml:space="preserve"> </w:t>
      </w:r>
      <w:r>
        <w:t>(W)</w:t>
      </w:r>
      <w:r w:rsidR="00863044">
        <w:t xml:space="preserve"> </w:t>
      </w:r>
      <w:r>
        <w:t xml:space="preserve">Act, 2014, is the guiding intrinsic piece of legislation regarding safeguarding </w:t>
      </w:r>
      <w:r w:rsidR="00895840">
        <w:t xml:space="preserve">both </w:t>
      </w:r>
      <w:r>
        <w:t>children and adu</w:t>
      </w:r>
      <w:r w:rsidR="00772349">
        <w:t xml:space="preserve">lts in Wales. </w:t>
      </w:r>
      <w:r w:rsidR="00863044">
        <w:t xml:space="preserve">However, the SSW (W) Act, 20214 did not come into effect until April, 2016 (Wales Safeguarding Procedures, 2019). </w:t>
      </w:r>
    </w:p>
    <w:p w14:paraId="651425BA" w14:textId="04AAB10C" w:rsidR="00863044" w:rsidRDefault="00863044" w:rsidP="00772349">
      <w:pPr>
        <w:spacing w:line="360" w:lineRule="auto"/>
        <w:jc w:val="both"/>
      </w:pPr>
      <w:r>
        <w:t xml:space="preserve">When considering the difference between adult and children safeguarding in Wales, prior to the SSW (W) Act, 2014 </w:t>
      </w:r>
      <w:r w:rsidR="00381A01">
        <w:t xml:space="preserve">adult safeguarding legislation and policies in Wales appeared limited </w:t>
      </w:r>
      <w:r w:rsidR="00772349">
        <w:t>in relation to applying a person centred approach, offering Advocacy Services and the intrinsic theme of the SSW</w:t>
      </w:r>
      <w:r w:rsidR="000C12EC">
        <w:t xml:space="preserve"> </w:t>
      </w:r>
      <w:r w:rsidR="00772349">
        <w:t xml:space="preserve">(W) Act, 2014), </w:t>
      </w:r>
      <w:r w:rsidR="00772349" w:rsidRPr="00772349">
        <w:rPr>
          <w:i/>
        </w:rPr>
        <w:t>‘co-production’</w:t>
      </w:r>
      <w:r w:rsidR="00772349">
        <w:t xml:space="preserve"> </w:t>
      </w:r>
      <w:r>
        <w:t xml:space="preserve">was not evident within the aims of adult safeguarding </w:t>
      </w:r>
      <w:r w:rsidR="00772349">
        <w:t>(Wales Sa</w:t>
      </w:r>
      <w:r>
        <w:t xml:space="preserve">feguarding Procedures). </w:t>
      </w:r>
    </w:p>
    <w:p w14:paraId="082B692D" w14:textId="75BB5788" w:rsidR="00863044" w:rsidRDefault="00863044" w:rsidP="00772349">
      <w:pPr>
        <w:spacing w:line="360" w:lineRule="auto"/>
        <w:jc w:val="both"/>
      </w:pPr>
      <w:r>
        <w:t>When there are safeguarding concerns raised relating to a child or young person Section 47 of the Children Act, (1989) places the duty upon the Local Authority to investigate if a child is at risk of significant harm. In comparison when a safeguarding concern is raised in relation to an adult</w:t>
      </w:r>
      <w:r w:rsidR="000C12EC">
        <w:t xml:space="preserve">, the </w:t>
      </w:r>
      <w:r w:rsidR="000C12EC" w:rsidRPr="000C12EC">
        <w:t>Working Together to Safeguard People: Volume 6 – Handling Indi</w:t>
      </w:r>
      <w:r w:rsidR="000C12EC">
        <w:t xml:space="preserve">vidual Cases to Protect Adults </w:t>
      </w:r>
      <w:r w:rsidR="000C12EC" w:rsidRPr="000C12EC">
        <w:t>at Risk</w:t>
      </w:r>
      <w:r w:rsidR="000C12EC">
        <w:t xml:space="preserve"> states consent must be gained and servic</w:t>
      </w:r>
      <w:r w:rsidR="00B87DAF">
        <w:t xml:space="preserve">es can be declined by adults, with </w:t>
      </w:r>
      <w:r w:rsidR="000C12EC">
        <w:t xml:space="preserve">the five principles of the </w:t>
      </w:r>
      <w:r w:rsidR="00B87DAF">
        <w:t>Mental Capacity Act, (2005) intrinsic within any decision making regarding ‘assuming capacity’ as the guiding principle within adult safeguarding.</w:t>
      </w:r>
    </w:p>
    <w:p w14:paraId="62F9AE7D" w14:textId="2F19F9FD" w:rsidR="00772349" w:rsidRDefault="00381A01" w:rsidP="00B87DAF">
      <w:pPr>
        <w:spacing w:line="360" w:lineRule="auto"/>
        <w:jc w:val="both"/>
      </w:pPr>
      <w:r>
        <w:t>The Working Together to Safeguard People</w:t>
      </w:r>
      <w:r w:rsidR="00772349">
        <w:t xml:space="preserve"> </w:t>
      </w:r>
      <w:r>
        <w:t xml:space="preserve">is the </w:t>
      </w:r>
      <w:r w:rsidRPr="00772349">
        <w:rPr>
          <w:i/>
        </w:rPr>
        <w:t>‘accompanying safeguarding guidance’</w:t>
      </w:r>
      <w:r>
        <w:t xml:space="preserve"> for the implementation of the SSW</w:t>
      </w:r>
      <w:r w:rsidR="00772349">
        <w:t xml:space="preserve"> </w:t>
      </w:r>
      <w:r>
        <w:t>(W) Act, 2014</w:t>
      </w:r>
      <w:r w:rsidR="00603755">
        <w:t>, Section 139</w:t>
      </w:r>
      <w:r>
        <w:t xml:space="preserve"> (Wales Safeguarding Procedures, 2019). </w:t>
      </w:r>
    </w:p>
    <w:p w14:paraId="18DFAB58" w14:textId="6889F85A" w:rsidR="00F4517E" w:rsidRDefault="00F4517E" w:rsidP="00F4517E">
      <w:pPr>
        <w:spacing w:line="360" w:lineRule="auto"/>
        <w:jc w:val="both"/>
        <w:rPr>
          <w:color w:val="auto"/>
        </w:rPr>
      </w:pPr>
      <w:r w:rsidRPr="00B87DAF">
        <w:rPr>
          <w:color w:val="auto"/>
        </w:rPr>
        <w:t>Furthermore, people accessing services ‘</w:t>
      </w:r>
      <w:r w:rsidRPr="00B87DAF">
        <w:rPr>
          <w:i/>
          <w:color w:val="auto"/>
        </w:rPr>
        <w:t>must feel that they are an equal partner in their relationship with professionals’</w:t>
      </w:r>
      <w:r w:rsidRPr="00B87DAF">
        <w:rPr>
          <w:color w:val="auto"/>
        </w:rPr>
        <w:t>. To support a Person-centred approach, the SSW (W) Act, (2014), defines the Code of Practice, under Part 10 of the Act, regarding Advocacy servi</w:t>
      </w:r>
      <w:r w:rsidR="00B87DAF">
        <w:rPr>
          <w:color w:val="auto"/>
        </w:rPr>
        <w:t>ces, stating</w:t>
      </w:r>
      <w:r w:rsidRPr="00B87DAF">
        <w:rPr>
          <w:i/>
          <w:color w:val="auto"/>
        </w:rPr>
        <w:t xml:space="preserve"> </w:t>
      </w:r>
      <w:r w:rsidR="00B87DAF">
        <w:rPr>
          <w:i/>
          <w:color w:val="auto"/>
        </w:rPr>
        <w:t>‘</w:t>
      </w:r>
      <w:r w:rsidRPr="00B87DAF">
        <w:rPr>
          <w:i/>
          <w:color w:val="auto"/>
        </w:rPr>
        <w:t>local authorities in partnership with the individual, must reach a judgement on how advocacy could support individuals to meet their personal outcomes’.</w:t>
      </w:r>
      <w:r w:rsidR="00B87DAF">
        <w:rPr>
          <w:i/>
          <w:color w:val="auto"/>
        </w:rPr>
        <w:t xml:space="preserve"> </w:t>
      </w:r>
    </w:p>
    <w:p w14:paraId="10098E15" w14:textId="0DE612D1" w:rsidR="00013736" w:rsidRPr="00BF0664" w:rsidRDefault="00013736" w:rsidP="00F4517E">
      <w:pPr>
        <w:spacing w:line="360" w:lineRule="auto"/>
        <w:jc w:val="both"/>
        <w:rPr>
          <w:i/>
          <w:color w:val="auto"/>
        </w:rPr>
      </w:pPr>
      <w:r>
        <w:rPr>
          <w:color w:val="auto"/>
        </w:rPr>
        <w:t>When considering the differences between adult and children</w:t>
      </w:r>
      <w:r w:rsidR="00AB2D63">
        <w:rPr>
          <w:color w:val="auto"/>
        </w:rPr>
        <w:t>’s</w:t>
      </w:r>
      <w:r>
        <w:rPr>
          <w:color w:val="auto"/>
        </w:rPr>
        <w:t xml:space="preserve"> safeguarding</w:t>
      </w:r>
      <w:r w:rsidR="00AB2D63">
        <w:rPr>
          <w:color w:val="auto"/>
        </w:rPr>
        <w:t xml:space="preserve"> procedures</w:t>
      </w:r>
      <w:r w:rsidR="00A33C74">
        <w:rPr>
          <w:color w:val="auto"/>
        </w:rPr>
        <w:t>,</w:t>
      </w:r>
      <w:r>
        <w:rPr>
          <w:color w:val="auto"/>
        </w:rPr>
        <w:t xml:space="preserve"> </w:t>
      </w:r>
      <w:r w:rsidR="00AB2D63">
        <w:rPr>
          <w:color w:val="auto"/>
        </w:rPr>
        <w:t xml:space="preserve">the significant difference is the assumption that adults have mental capacity, defined within the five </w:t>
      </w:r>
      <w:r w:rsidR="00AB2D63">
        <w:rPr>
          <w:color w:val="auto"/>
        </w:rPr>
        <w:lastRenderedPageBreak/>
        <w:t>guiding principles of the Mental Capacity Act, (2005)</w:t>
      </w:r>
      <w:r w:rsidR="00BF0664">
        <w:rPr>
          <w:color w:val="auto"/>
        </w:rPr>
        <w:t>, which</w:t>
      </w:r>
      <w:r w:rsidR="00AB2D63">
        <w:rPr>
          <w:color w:val="auto"/>
        </w:rPr>
        <w:t xml:space="preserve"> is not the assumption when working to safeguard children. </w:t>
      </w:r>
      <w:proofErr w:type="spellStart"/>
      <w:r w:rsidR="00AB2D63">
        <w:rPr>
          <w:color w:val="auto"/>
        </w:rPr>
        <w:t>Brayne</w:t>
      </w:r>
      <w:proofErr w:type="spellEnd"/>
      <w:r w:rsidR="00AB2D63">
        <w:rPr>
          <w:color w:val="auto"/>
        </w:rPr>
        <w:t xml:space="preserve"> et al (2014) argue Social Workers must use relevant legislation and case law to clarify a child’s capacity to support them to make informed decisions. </w:t>
      </w:r>
      <w:proofErr w:type="spellStart"/>
      <w:r w:rsidR="00AB2D63">
        <w:rPr>
          <w:color w:val="auto"/>
        </w:rPr>
        <w:t>Gillick</w:t>
      </w:r>
      <w:proofErr w:type="spellEnd"/>
      <w:r w:rsidR="00AB2D63">
        <w:rPr>
          <w:color w:val="auto"/>
        </w:rPr>
        <w:t xml:space="preserve"> Competence defines the case law relating to the </w:t>
      </w:r>
      <w:r w:rsidR="00BF0664">
        <w:rPr>
          <w:color w:val="auto"/>
        </w:rPr>
        <w:t>case of a fourteen year old young person and the decision regarding her refusal to receive a blood transfusion on the grounds of her religious beliefs (</w:t>
      </w:r>
      <w:proofErr w:type="spellStart"/>
      <w:r w:rsidR="00BF0664">
        <w:rPr>
          <w:color w:val="auto"/>
        </w:rPr>
        <w:t>Brayne</w:t>
      </w:r>
      <w:proofErr w:type="spellEnd"/>
      <w:r w:rsidR="00BF0664">
        <w:rPr>
          <w:color w:val="auto"/>
        </w:rPr>
        <w:t xml:space="preserve"> et al (2014). When considering this case law </w:t>
      </w:r>
      <w:proofErr w:type="spellStart"/>
      <w:r w:rsidR="00BF0664">
        <w:rPr>
          <w:color w:val="auto"/>
        </w:rPr>
        <w:t>Gillick</w:t>
      </w:r>
      <w:proofErr w:type="spellEnd"/>
      <w:r w:rsidR="00BF0664">
        <w:rPr>
          <w:color w:val="auto"/>
        </w:rPr>
        <w:t xml:space="preserve"> competency can be </w:t>
      </w:r>
      <w:r w:rsidR="00BF0664" w:rsidRPr="00BF0664">
        <w:rPr>
          <w:color w:val="auto"/>
        </w:rPr>
        <w:t>used</w:t>
      </w:r>
      <w:r w:rsidR="00BF0664">
        <w:rPr>
          <w:color w:val="auto"/>
        </w:rPr>
        <w:t xml:space="preserve"> to support a diverse range of practice decisions to support a young person </w:t>
      </w:r>
      <w:r w:rsidR="00BF0664" w:rsidRPr="00BF0664">
        <w:rPr>
          <w:i/>
          <w:color w:val="auto"/>
        </w:rPr>
        <w:t xml:space="preserve">‘to make their own decisions and to understand the </w:t>
      </w:r>
      <w:r w:rsidR="00BF0664">
        <w:rPr>
          <w:i/>
          <w:color w:val="auto"/>
        </w:rPr>
        <w:t xml:space="preserve">implications of those decisions </w:t>
      </w:r>
      <w:r w:rsidR="00BF0664">
        <w:rPr>
          <w:color w:val="auto"/>
        </w:rPr>
        <w:t>(</w:t>
      </w:r>
      <w:proofErr w:type="spellStart"/>
      <w:r w:rsidR="00BF0664">
        <w:rPr>
          <w:color w:val="auto"/>
        </w:rPr>
        <w:t>Brayne</w:t>
      </w:r>
      <w:proofErr w:type="spellEnd"/>
      <w:r w:rsidR="00BF0664">
        <w:rPr>
          <w:color w:val="auto"/>
        </w:rPr>
        <w:t xml:space="preserve"> et al (2014), </w:t>
      </w:r>
      <w:r w:rsidR="00BF0664" w:rsidRPr="00BF0664">
        <w:rPr>
          <w:color w:val="auto"/>
        </w:rPr>
        <w:t>(NSPCC, 2020)</w:t>
      </w:r>
      <w:r w:rsidR="00BF0664">
        <w:rPr>
          <w:color w:val="auto"/>
        </w:rPr>
        <w:t>.</w:t>
      </w:r>
    </w:p>
    <w:p w14:paraId="57BD151A" w14:textId="77777777" w:rsidR="00F4517E" w:rsidRDefault="00F4517E" w:rsidP="00F4517E">
      <w:pPr>
        <w:spacing w:line="360" w:lineRule="auto"/>
        <w:jc w:val="both"/>
      </w:pPr>
    </w:p>
    <w:p w14:paraId="248FCBB1" w14:textId="10C0D438" w:rsidR="00381A01" w:rsidRPr="008B28E7" w:rsidRDefault="00381A01" w:rsidP="006E341C">
      <w:pPr>
        <w:spacing w:line="360" w:lineRule="auto"/>
        <w:jc w:val="both"/>
      </w:pPr>
    </w:p>
    <w:p w14:paraId="33BB6BDE" w14:textId="6AA755F8" w:rsidR="00AA666E" w:rsidRPr="004C513A" w:rsidRDefault="00BF0664" w:rsidP="00BF0664">
      <w:pPr>
        <w:jc w:val="both"/>
        <w:rPr>
          <w:b/>
        </w:rPr>
      </w:pPr>
      <w:r>
        <w:rPr>
          <w:b/>
        </w:rPr>
        <w:t>(Word count, 443</w:t>
      </w:r>
      <w:r w:rsidR="004C513A" w:rsidRPr="004C513A">
        <w:rPr>
          <w:b/>
        </w:rPr>
        <w:t>)</w:t>
      </w:r>
      <w:r>
        <w:rPr>
          <w:b/>
        </w:rPr>
        <w:t xml:space="preserve"> </w:t>
      </w:r>
    </w:p>
    <w:p w14:paraId="3825FC4A" w14:textId="77777777" w:rsidR="00092970" w:rsidRDefault="00AA666E" w:rsidP="00A303B9">
      <w:pPr>
        <w:jc w:val="center"/>
        <w:rPr>
          <w:b/>
        </w:rPr>
      </w:pPr>
      <w:r w:rsidRPr="008B28E7">
        <w:rPr>
          <w:b/>
        </w:rPr>
        <w:br w:type="page"/>
      </w:r>
      <w:r w:rsidR="00763B2D" w:rsidRPr="008B28E7">
        <w:rPr>
          <w:b/>
        </w:rPr>
        <w:lastRenderedPageBreak/>
        <w:t xml:space="preserve">Section </w:t>
      </w:r>
      <w:r w:rsidR="00AE134C">
        <w:rPr>
          <w:b/>
        </w:rPr>
        <w:t>6</w:t>
      </w:r>
    </w:p>
    <w:p w14:paraId="244C7827" w14:textId="77777777" w:rsidR="00B17FA0" w:rsidRPr="008B28E7" w:rsidRDefault="00B17FA0" w:rsidP="00FF7EBB">
      <w:pPr>
        <w:jc w:val="both"/>
        <w:rPr>
          <w:b/>
        </w:rPr>
      </w:pPr>
    </w:p>
    <w:p w14:paraId="24AA3EC5" w14:textId="77777777" w:rsidR="00092970" w:rsidRPr="008B28E7" w:rsidRDefault="009A5F3B" w:rsidP="00FF7EBB">
      <w:pPr>
        <w:jc w:val="both"/>
        <w:rPr>
          <w:b/>
        </w:rPr>
      </w:pPr>
      <w:r w:rsidRPr="008B28E7">
        <w:rPr>
          <w:b/>
        </w:rPr>
        <w:t>Developmental Review</w:t>
      </w:r>
      <w:r w:rsidR="00CA5726">
        <w:rPr>
          <w:b/>
        </w:rPr>
        <w:t xml:space="preserve"> (b)</w:t>
      </w:r>
    </w:p>
    <w:p w14:paraId="3236D3CC" w14:textId="77777777" w:rsidR="009A5F3B" w:rsidRPr="008B28E7" w:rsidRDefault="009A5F3B" w:rsidP="00FF7EBB">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pPr>
            <w:r>
              <w:t>Critically r</w:t>
            </w:r>
            <w:r w:rsidR="00FC5FF8" w:rsidRPr="008B28E7">
              <w:t xml:space="preserve">eflect on your development including reference to the training, learning, research and use of supervision since completing section </w:t>
            </w:r>
            <w:r w:rsidR="00EE1AC1">
              <w:t>2</w:t>
            </w:r>
            <w:r w:rsidR="00B97056">
              <w:t>. Consider in discussion with your mentor</w:t>
            </w:r>
            <w:r w:rsidR="00046861">
              <w:t xml:space="preserve">/ </w:t>
            </w:r>
            <w:r w:rsidR="00B97056">
              <w:t>supervisor/line manager the extent to which those learning needs have been achieved</w:t>
            </w:r>
            <w:r w:rsidR="00046861">
              <w:t xml:space="preserve">. </w:t>
            </w:r>
            <w:r w:rsidR="002D11A8">
              <w:t>Identify additional learning needs</w:t>
            </w:r>
            <w:r w:rsidR="00B97056">
              <w:t xml:space="preserve"> to </w:t>
            </w:r>
            <w:r w:rsidR="002D11A8">
              <w:t xml:space="preserve">support </w:t>
            </w:r>
            <w:r w:rsidR="00B97056">
              <w:t>your development in the transition to becoming an experienced practitioner</w:t>
            </w:r>
            <w:r w:rsidR="00FC5FF8" w:rsidRPr="008B28E7">
              <w:t xml:space="preserve">. </w:t>
            </w:r>
            <w:r w:rsidR="00AE134C">
              <w:t xml:space="preserve">You </w:t>
            </w:r>
            <w:r>
              <w:t>will</w:t>
            </w:r>
            <w:r w:rsidR="00AE134C">
              <w:t xml:space="preserve"> consider here, the feedback you have received from individuals using services, </w:t>
            </w:r>
            <w:r w:rsidR="002D11A8">
              <w:t xml:space="preserve">their </w:t>
            </w:r>
            <w:r w:rsidR="00AE134C">
              <w:t xml:space="preserve">families and carers, and how this </w:t>
            </w:r>
            <w:r w:rsidR="007544FC">
              <w:t xml:space="preserve">has </w:t>
            </w:r>
            <w:r w:rsidR="00AE134C">
              <w:t>impacted on your practice.</w:t>
            </w:r>
          </w:p>
          <w:p w14:paraId="40413F39" w14:textId="77777777" w:rsidR="00B17FA0" w:rsidRPr="008B28E7" w:rsidRDefault="00B17FA0" w:rsidP="00FF7EBB">
            <w:pPr>
              <w:jc w:val="both"/>
            </w:pPr>
          </w:p>
          <w:p w14:paraId="22235722" w14:textId="77777777" w:rsidR="00220D06" w:rsidRPr="008B28E7" w:rsidRDefault="00B42E76" w:rsidP="00FF7EBB">
            <w:pPr>
              <w:jc w:val="both"/>
              <w:rPr>
                <w:i/>
              </w:rPr>
            </w:pPr>
            <w:r>
              <w:rPr>
                <w:i/>
              </w:rPr>
              <w:t xml:space="preserve">800 </w:t>
            </w:r>
            <w:r w:rsidR="00220D06" w:rsidRPr="008B28E7">
              <w:rPr>
                <w:i/>
              </w:rPr>
              <w:t xml:space="preserve">words </w:t>
            </w:r>
            <w:r w:rsidR="008B28E7" w:rsidRPr="008B28E7">
              <w:rPr>
                <w:i/>
              </w:rPr>
              <w:t>(+/- 10%: include your actual word count at the end of each section)</w:t>
            </w:r>
          </w:p>
        </w:tc>
      </w:tr>
    </w:tbl>
    <w:p w14:paraId="66041F0D" w14:textId="77777777" w:rsidR="00AA666E" w:rsidRPr="008B28E7" w:rsidRDefault="00AA666E" w:rsidP="00FF7EBB">
      <w:pPr>
        <w:jc w:val="both"/>
      </w:pPr>
    </w:p>
    <w:p w14:paraId="47282B83" w14:textId="77777777" w:rsidR="00AA666E" w:rsidRPr="008B28E7" w:rsidRDefault="00AA666E" w:rsidP="00FF7EBB">
      <w:pPr>
        <w:jc w:val="both"/>
      </w:pPr>
    </w:p>
    <w:p w14:paraId="6B1A08BE" w14:textId="77777777" w:rsidR="00AA666E" w:rsidRPr="008B28E7" w:rsidRDefault="00AA666E" w:rsidP="00FF7EBB">
      <w:pPr>
        <w:jc w:val="both"/>
      </w:pPr>
    </w:p>
    <w:p w14:paraId="38AB7FA3" w14:textId="79890B8B" w:rsidR="00AA666E" w:rsidRDefault="00D36231" w:rsidP="006E341C">
      <w:pPr>
        <w:spacing w:line="360" w:lineRule="auto"/>
        <w:jc w:val="both"/>
      </w:pPr>
      <w:r>
        <w:t xml:space="preserve">Upon beginning the Continuing Professional Education and Learning (CPEL) I sought to identify an area in my practice which I felt needed to </w:t>
      </w:r>
      <w:r w:rsidR="00A135D8">
        <w:t xml:space="preserve">be developed, having </w:t>
      </w:r>
      <w:r>
        <w:t xml:space="preserve">identified </w:t>
      </w:r>
      <w:r w:rsidR="002269C1">
        <w:t xml:space="preserve">an area for development </w:t>
      </w:r>
      <w:r w:rsidR="006C27C9">
        <w:t xml:space="preserve">via </w:t>
      </w:r>
      <w:r w:rsidR="004332E6">
        <w:t>formal supervision</w:t>
      </w:r>
      <w:r w:rsidR="006C27C9">
        <w:t>,</w:t>
      </w:r>
      <w:r w:rsidR="004332E6">
        <w:t xml:space="preserve"> </w:t>
      </w:r>
      <w:r w:rsidR="002269C1">
        <w:t>relating to i</w:t>
      </w:r>
      <w:r w:rsidR="006C27C9">
        <w:t>nformation sharing;</w:t>
      </w:r>
      <w:r w:rsidR="002269C1">
        <w:t xml:space="preserve"> whereby professionals appeared</w:t>
      </w:r>
      <w:r>
        <w:t xml:space="preserve"> reluctant to share their</w:t>
      </w:r>
      <w:r w:rsidR="002269C1">
        <w:t xml:space="preserve"> concerns, openly with families</w:t>
      </w:r>
      <w:r w:rsidR="007705A7">
        <w:t>. This had</w:t>
      </w:r>
      <w:r>
        <w:t xml:space="preserve"> created barriers to identifying appropriate service provision to support f</w:t>
      </w:r>
      <w:r w:rsidR="002269C1">
        <w:t>amilies and did not fully address</w:t>
      </w:r>
      <w:r>
        <w:t xml:space="preserve"> the needs of the </w:t>
      </w:r>
      <w:r w:rsidR="00A135D8">
        <w:t xml:space="preserve">children and </w:t>
      </w:r>
      <w:r>
        <w:t>families</w:t>
      </w:r>
      <w:r w:rsidR="00A135D8">
        <w:t>.</w:t>
      </w:r>
      <w:r w:rsidR="006C27C9">
        <w:t xml:space="preserve"> </w:t>
      </w:r>
    </w:p>
    <w:p w14:paraId="2C4BE44D" w14:textId="3C253424" w:rsidR="007705A7" w:rsidRDefault="007705A7" w:rsidP="006E341C">
      <w:pPr>
        <w:spacing w:line="360" w:lineRule="auto"/>
        <w:jc w:val="both"/>
      </w:pPr>
      <w:r>
        <w:t>I attended and completed</w:t>
      </w:r>
      <w:r w:rsidR="00A135D8">
        <w:t xml:space="preserve"> Core Group</w:t>
      </w:r>
      <w:r>
        <w:t xml:space="preserve"> training to support my development, which</w:t>
      </w:r>
      <w:r w:rsidR="00A135D8">
        <w:t xml:space="preserve"> was </w:t>
      </w:r>
      <w:r w:rsidR="007A500C">
        <w:t>attended by other professionals from a diverse range of agencies. During the training</w:t>
      </w:r>
      <w:r w:rsidR="00BF0664">
        <w:t>,</w:t>
      </w:r>
      <w:r w:rsidR="007A500C">
        <w:t xml:space="preserve"> opportunity was provided to explore and discuss the role of other professionals and this supported my development in terms of</w:t>
      </w:r>
      <w:r w:rsidR="00A135D8">
        <w:t xml:space="preserve"> understanding the </w:t>
      </w:r>
      <w:r w:rsidR="007A500C">
        <w:t xml:space="preserve">pressures other professionals experienced within their roles and I was able to critically reflect upon </w:t>
      </w:r>
      <w:r w:rsidR="00F63994">
        <w:t>this (</w:t>
      </w:r>
      <w:r w:rsidR="00A135D8">
        <w:t>Kline and Preston- Shoot 2012), (Rutter and Brown, 2012).</w:t>
      </w:r>
    </w:p>
    <w:p w14:paraId="6924E5B0" w14:textId="77777777" w:rsidR="007705A7" w:rsidRDefault="007705A7" w:rsidP="006E341C">
      <w:pPr>
        <w:spacing w:line="360" w:lineRule="auto"/>
        <w:jc w:val="both"/>
      </w:pPr>
    </w:p>
    <w:p w14:paraId="21E061C5" w14:textId="459006CC" w:rsidR="007A500C" w:rsidRDefault="007705A7" w:rsidP="006E341C">
      <w:pPr>
        <w:spacing w:line="360" w:lineRule="auto"/>
        <w:jc w:val="both"/>
      </w:pPr>
      <w:r>
        <w:t>In addition to this I attended the New Wales Safeguarding Procedures Training</w:t>
      </w:r>
      <w:r w:rsidR="007A500C">
        <w:t>,</w:t>
      </w:r>
      <w:r>
        <w:t xml:space="preserve"> which provided opportunity for me to deve</w:t>
      </w:r>
      <w:r w:rsidR="007A500C">
        <w:t>lop my understanding regarding applying</w:t>
      </w:r>
      <w:r>
        <w:t xml:space="preserve"> </w:t>
      </w:r>
      <w:r w:rsidR="007A500C">
        <w:t>the new safeguarding procedures within my practice, in line with the SSW</w:t>
      </w:r>
      <w:r w:rsidR="00411F0C">
        <w:t xml:space="preserve"> </w:t>
      </w:r>
      <w:r w:rsidR="007A500C">
        <w:t xml:space="preserve">(W) Act, 2014, which provides the foundations of the </w:t>
      </w:r>
      <w:r w:rsidR="00F63994">
        <w:t>New Safeguarding Procedures, replacing the AWCPP (2008).</w:t>
      </w:r>
      <w:r w:rsidR="007A500C">
        <w:t xml:space="preserve"> The training also identified and highlighted </w:t>
      </w:r>
      <w:r w:rsidR="00E41568">
        <w:t xml:space="preserve">additional </w:t>
      </w:r>
      <w:r w:rsidR="007A500C">
        <w:t>current legislation which is intrinsic within my practice; the Domestic Abuse (Violence against Women, Domestic Abuse and Sexual Violence (Wales) Act, 2015, being of particular relevance in my role as a Child Protection Social Worker</w:t>
      </w:r>
      <w:r w:rsidR="00F63994">
        <w:t xml:space="preserve">, and when </w:t>
      </w:r>
      <w:r w:rsidR="00F63994">
        <w:lastRenderedPageBreak/>
        <w:t xml:space="preserve">considering the case study discussed. In addition to this legislation I identified the Modern Day Slavery Act, (2015) which is particularly relevant to my role as a Child Protection Social Worker in a Local Authority and a key piece of legislation within the guiding principles of the SSW (W) Act, (2014). </w:t>
      </w:r>
    </w:p>
    <w:p w14:paraId="34BC4E76" w14:textId="30DD68D1" w:rsidR="0013579E" w:rsidRDefault="00902F01" w:rsidP="006E341C">
      <w:pPr>
        <w:spacing w:line="360" w:lineRule="auto"/>
        <w:jc w:val="both"/>
      </w:pPr>
      <w:r>
        <w:t xml:space="preserve">Whilst I did not </w:t>
      </w:r>
      <w:r w:rsidR="00E41568">
        <w:t xml:space="preserve">initially </w:t>
      </w:r>
      <w:r>
        <w:t xml:space="preserve">identify Court </w:t>
      </w:r>
      <w:r w:rsidR="00F63994">
        <w:t xml:space="preserve">work as an area of development within Section 2 of the portfolio, </w:t>
      </w:r>
      <w:r>
        <w:t xml:space="preserve">my role within the </w:t>
      </w:r>
      <w:r w:rsidR="00E41568">
        <w:t xml:space="preserve">Local Authority </w:t>
      </w:r>
      <w:r>
        <w:t>Child Protection Team requires me to make applications to</w:t>
      </w:r>
      <w:r w:rsidR="00E41568">
        <w:t xml:space="preserve"> Court for a range of Court Orders</w:t>
      </w:r>
      <w:r>
        <w:t xml:space="preserve">, from Interim Court Orders to less restrictive Court orders, such as Residence and Supervision Orders. This is an area that provides a significant amount of professional anxiety for me and an area I would like to develop to ensure I am adequately confident in. To address this need I have attended Court Skills Training and Analytical Writing Skills and have used critical reflection </w:t>
      </w:r>
      <w:r w:rsidR="0035516D">
        <w:t xml:space="preserve">during Supervision, discussing outcomes for children subject to a Court order and what this means in terms of their daily lived experience, </w:t>
      </w:r>
      <w:r>
        <w:t>to develop my understanding of the Court processes. However undertaking Court work has provided opportunity for me to develop my skills and my knowledge base and explore leg</w:t>
      </w:r>
      <w:r w:rsidR="0035516D">
        <w:t>islation further and how it can impact upon the lives of children and families. When considering my continued learning and developmental needs, m</w:t>
      </w:r>
      <w:r w:rsidR="00920942">
        <w:t>y Senior Practitioner is</w:t>
      </w:r>
      <w:r>
        <w:t xml:space="preserve"> </w:t>
      </w:r>
      <w:r w:rsidR="00920942">
        <w:t xml:space="preserve">intrinsic within my continued professional development and my journey within Social Work and continues to provide ongoing </w:t>
      </w:r>
      <w:r w:rsidR="00E41568">
        <w:t xml:space="preserve">practical </w:t>
      </w:r>
      <w:r w:rsidR="00920942">
        <w:t>su</w:t>
      </w:r>
      <w:r w:rsidR="00496E9F">
        <w:t xml:space="preserve">pport, with regular formal and informal supervision. </w:t>
      </w:r>
      <w:r w:rsidR="00E41568">
        <w:t>When considering my development it is important to note that my Senior Practitioner provides opportunity for me to critically reflect within Supervision</w:t>
      </w:r>
      <w:r w:rsidR="0013579E">
        <w:t>, promoting my opportunity to express my perspectives, whilst appropriately cha</w:t>
      </w:r>
      <w:r w:rsidR="0035516D">
        <w:t xml:space="preserve">llenging my practice which Knott </w:t>
      </w:r>
      <w:r w:rsidR="0013579E">
        <w:t xml:space="preserve">and </w:t>
      </w:r>
      <w:proofErr w:type="spellStart"/>
      <w:r w:rsidR="0013579E">
        <w:t>Scragg</w:t>
      </w:r>
      <w:proofErr w:type="spellEnd"/>
      <w:r w:rsidR="0013579E">
        <w:t xml:space="preserve"> (2013) state is a robust and structured method to ensure Supervision provides opportunity for reflective practice and development.</w:t>
      </w:r>
    </w:p>
    <w:p w14:paraId="24D0C015" w14:textId="77777777" w:rsidR="003F12E0" w:rsidRDefault="0013579E" w:rsidP="006E341C">
      <w:pPr>
        <w:spacing w:line="360" w:lineRule="auto"/>
        <w:jc w:val="both"/>
      </w:pPr>
      <w:r>
        <w:t>During Supervision</w:t>
      </w:r>
      <w:r w:rsidR="00E41568">
        <w:t xml:space="preserve"> </w:t>
      </w:r>
      <w:r>
        <w:t xml:space="preserve">I </w:t>
      </w:r>
      <w:r w:rsidR="0035516D">
        <w:t xml:space="preserve">am able to </w:t>
      </w:r>
      <w:r>
        <w:t>explore a diverse range of Social Work approaches to working with children and families in a safe space,</w:t>
      </w:r>
      <w:r w:rsidR="003F12E0">
        <w:t xml:space="preserve"> </w:t>
      </w:r>
      <w:r>
        <w:t xml:space="preserve">whilst applying models of reflection to explore and review the effectiveness of </w:t>
      </w:r>
      <w:r w:rsidR="0035516D">
        <w:t xml:space="preserve">any </w:t>
      </w:r>
      <w:r>
        <w:t xml:space="preserve">interventions and support </w:t>
      </w:r>
      <w:r w:rsidR="0035516D">
        <w:t>services</w:t>
      </w:r>
      <w:r w:rsidR="003F12E0">
        <w:t>,</w:t>
      </w:r>
      <w:r w:rsidR="0035516D">
        <w:t xml:space="preserve"> to ensure the needs of the families are met, </w:t>
      </w:r>
      <w:r>
        <w:t xml:space="preserve">which </w:t>
      </w:r>
      <w:r w:rsidR="00496E9F">
        <w:t xml:space="preserve">Bolton (2014) suggests </w:t>
      </w:r>
      <w:r w:rsidR="0035516D">
        <w:t xml:space="preserve">is intrinsic within Supervision. </w:t>
      </w:r>
    </w:p>
    <w:p w14:paraId="16344270" w14:textId="2B078D17" w:rsidR="00A05950" w:rsidRDefault="003F12E0" w:rsidP="006E341C">
      <w:pPr>
        <w:spacing w:line="360" w:lineRule="auto"/>
        <w:jc w:val="both"/>
      </w:pPr>
      <w:r>
        <w:t>Furthermore, i</w:t>
      </w:r>
      <w:r w:rsidR="00920942">
        <w:t xml:space="preserve">t is important to note </w:t>
      </w:r>
      <w:r w:rsidR="0042515C">
        <w:t xml:space="preserve">when considering my role </w:t>
      </w:r>
      <w:r w:rsidR="00920942">
        <w:t>that Child Protection Social Workers often experience ‘high case loads’ and this can impact negatively upon children’s outcomes, with Social Workers having limited capacity to spend face to face time</w:t>
      </w:r>
      <w:r w:rsidR="00A135D8">
        <w:t xml:space="preserve"> with children and families (Lord Laming, </w:t>
      </w:r>
      <w:r w:rsidR="00920942">
        <w:t>2009).</w:t>
      </w:r>
      <w:r w:rsidR="0042515C">
        <w:t xml:space="preserve"> With this in mind</w:t>
      </w:r>
      <w:r>
        <w:t xml:space="preserve">, during the transition between Newly </w:t>
      </w:r>
      <w:r>
        <w:lastRenderedPageBreak/>
        <w:t>Qualified Social Worker and Experienced</w:t>
      </w:r>
      <w:r w:rsidR="0042515C">
        <w:t xml:space="preserve"> I have become aware of the need to manage my time more effectively to ensure I am able to spend as much face to face time with children and families to promote effective working relationships, whilst balancing the demands of the role in terms of writing case notes and reports, having recently received feedback from a Health Visitor and School Nurse that the family have stated they don’t know how they would have coped without my support</w:t>
      </w:r>
      <w:r>
        <w:t xml:space="preserve"> and have felt supported throughout the Child Protection process. </w:t>
      </w:r>
      <w:r w:rsidR="00A05950">
        <w:t>Reflecting upon this feedback has supported my understanding of what really matters and what is important to children and families and this is what I will strive to develop throughout my Social Work practice.</w:t>
      </w:r>
    </w:p>
    <w:p w14:paraId="561D23DF" w14:textId="77777777" w:rsidR="00A05950" w:rsidRDefault="00A05950" w:rsidP="006E341C">
      <w:pPr>
        <w:spacing w:line="360" w:lineRule="auto"/>
        <w:jc w:val="both"/>
      </w:pPr>
    </w:p>
    <w:p w14:paraId="6CD0DAF3" w14:textId="2B606979" w:rsidR="00902F01" w:rsidRDefault="003F12E0" w:rsidP="006E341C">
      <w:pPr>
        <w:spacing w:line="360" w:lineRule="auto"/>
        <w:jc w:val="both"/>
      </w:pPr>
      <w:r>
        <w:t>In</w:t>
      </w:r>
      <w:r w:rsidR="00A05950">
        <w:t xml:space="preserve"> summarising my development to date and critically reflecting upon my practice, I have learned that the Social Work values remain </w:t>
      </w:r>
      <w:r>
        <w:t>the intrinsic guiding principle within my practice</w:t>
      </w:r>
      <w:r w:rsidR="00A05950">
        <w:t>,</w:t>
      </w:r>
      <w:r>
        <w:t xml:space="preserve"> as I transition from Newly Qualif</w:t>
      </w:r>
      <w:r w:rsidR="00F63994">
        <w:t>ied to Experienced Social Worker. W</w:t>
      </w:r>
      <w:r w:rsidR="00A05950">
        <w:t xml:space="preserve">hilst the legislation provides the </w:t>
      </w:r>
      <w:r w:rsidR="00F63994">
        <w:t xml:space="preserve">intrinsic </w:t>
      </w:r>
      <w:r w:rsidR="00A135D8">
        <w:t>guiding principles</w:t>
      </w:r>
      <w:r w:rsidR="00A05950">
        <w:t xml:space="preserve"> for Social Work practice</w:t>
      </w:r>
      <w:r w:rsidR="00A135D8">
        <w:t xml:space="preserve">; the SSW (W) Act, 2014, within my role in the Local Authority,  I will maintain </w:t>
      </w:r>
      <w:r>
        <w:t xml:space="preserve">ongoing commitment </w:t>
      </w:r>
      <w:r w:rsidR="00A05950">
        <w:t xml:space="preserve">and dedication </w:t>
      </w:r>
      <w:r>
        <w:t xml:space="preserve">to ensure my practice remains value based (Code of Professional </w:t>
      </w:r>
      <w:r w:rsidR="005B4D06">
        <w:t>P</w:t>
      </w:r>
      <w:r w:rsidR="00A135D8">
        <w:t>ractice for Social Care, 2017).</w:t>
      </w:r>
    </w:p>
    <w:p w14:paraId="110DA39F" w14:textId="77777777" w:rsidR="004C31FA" w:rsidRDefault="004C31FA" w:rsidP="00FF7EBB">
      <w:pPr>
        <w:jc w:val="both"/>
      </w:pPr>
    </w:p>
    <w:p w14:paraId="534ABFBC" w14:textId="214292B2" w:rsidR="004C31FA" w:rsidRPr="004C513A" w:rsidRDefault="00A135D8" w:rsidP="00FF7EBB">
      <w:pPr>
        <w:jc w:val="both"/>
        <w:rPr>
          <w:b/>
        </w:rPr>
      </w:pPr>
      <w:r>
        <w:rPr>
          <w:b/>
        </w:rPr>
        <w:t>(Word Count, 875</w:t>
      </w:r>
      <w:r w:rsidR="004C31FA" w:rsidRPr="004C513A">
        <w:rPr>
          <w:b/>
        </w:rPr>
        <w:t>).</w:t>
      </w:r>
    </w:p>
    <w:p w14:paraId="264C6D34" w14:textId="77777777" w:rsidR="000E38C3" w:rsidRDefault="000E38C3" w:rsidP="00E559CE">
      <w:pPr>
        <w:jc w:val="both"/>
      </w:pPr>
    </w:p>
    <w:p w14:paraId="5D062753" w14:textId="77777777" w:rsidR="000E38C3" w:rsidRDefault="000E38C3" w:rsidP="00E559CE">
      <w:pPr>
        <w:jc w:val="both"/>
      </w:pPr>
    </w:p>
    <w:p w14:paraId="501F8746" w14:textId="77777777" w:rsidR="000E38C3" w:rsidRDefault="000E38C3" w:rsidP="00E559CE">
      <w:pPr>
        <w:jc w:val="both"/>
      </w:pPr>
    </w:p>
    <w:p w14:paraId="64956663" w14:textId="77777777" w:rsidR="000E38C3" w:rsidRDefault="000E38C3" w:rsidP="00E559CE">
      <w:pPr>
        <w:jc w:val="both"/>
      </w:pPr>
    </w:p>
    <w:p w14:paraId="5285DBA0" w14:textId="77777777" w:rsidR="000E38C3" w:rsidRDefault="000E38C3" w:rsidP="00E559CE">
      <w:pPr>
        <w:jc w:val="both"/>
      </w:pPr>
    </w:p>
    <w:p w14:paraId="74476609" w14:textId="77777777" w:rsidR="000E38C3" w:rsidRDefault="000E38C3" w:rsidP="00E559CE">
      <w:pPr>
        <w:jc w:val="both"/>
      </w:pPr>
    </w:p>
    <w:p w14:paraId="72224A19" w14:textId="77777777" w:rsidR="000E38C3" w:rsidRDefault="000E38C3" w:rsidP="00E559CE">
      <w:pPr>
        <w:jc w:val="both"/>
      </w:pPr>
    </w:p>
    <w:p w14:paraId="28819167" w14:textId="77777777" w:rsidR="000E38C3" w:rsidRDefault="000E38C3" w:rsidP="00E559CE">
      <w:pPr>
        <w:jc w:val="both"/>
      </w:pPr>
    </w:p>
    <w:p w14:paraId="0DB3DAB0" w14:textId="77777777" w:rsidR="000E38C3" w:rsidRDefault="000E38C3" w:rsidP="00E559CE">
      <w:pPr>
        <w:jc w:val="both"/>
      </w:pPr>
    </w:p>
    <w:p w14:paraId="47D9433D" w14:textId="77777777" w:rsidR="000E38C3" w:rsidRDefault="000E38C3" w:rsidP="00E559CE">
      <w:pPr>
        <w:jc w:val="both"/>
      </w:pPr>
    </w:p>
    <w:p w14:paraId="74F568ED" w14:textId="77777777" w:rsidR="000E38C3" w:rsidRDefault="000E38C3" w:rsidP="00E559CE">
      <w:pPr>
        <w:jc w:val="both"/>
      </w:pPr>
    </w:p>
    <w:p w14:paraId="05C75046" w14:textId="77777777" w:rsidR="000E38C3" w:rsidRDefault="000E38C3" w:rsidP="00E559CE">
      <w:pPr>
        <w:jc w:val="both"/>
      </w:pPr>
    </w:p>
    <w:p w14:paraId="4A5F50CA" w14:textId="77777777" w:rsidR="000E38C3" w:rsidRDefault="000E38C3" w:rsidP="00E559CE">
      <w:pPr>
        <w:jc w:val="both"/>
      </w:pPr>
    </w:p>
    <w:p w14:paraId="45AB3A89" w14:textId="77777777" w:rsidR="000E38C3" w:rsidRDefault="000E38C3" w:rsidP="00E559CE">
      <w:pPr>
        <w:jc w:val="both"/>
      </w:pPr>
    </w:p>
    <w:p w14:paraId="54F17BDA" w14:textId="77777777" w:rsidR="000E38C3" w:rsidRDefault="000E38C3" w:rsidP="00E559CE">
      <w:pPr>
        <w:jc w:val="both"/>
      </w:pPr>
    </w:p>
    <w:p w14:paraId="4F292B1E" w14:textId="77777777" w:rsidR="000E38C3" w:rsidRDefault="000E38C3" w:rsidP="00E559CE">
      <w:pPr>
        <w:jc w:val="both"/>
      </w:pPr>
    </w:p>
    <w:p w14:paraId="7967FE54" w14:textId="77777777" w:rsidR="000E38C3" w:rsidRDefault="000E38C3" w:rsidP="00E559CE">
      <w:pPr>
        <w:jc w:val="both"/>
      </w:pPr>
    </w:p>
    <w:p w14:paraId="2594D3F4" w14:textId="77777777" w:rsidR="000E38C3" w:rsidRDefault="000E38C3" w:rsidP="00E559CE">
      <w:pPr>
        <w:jc w:val="both"/>
      </w:pPr>
    </w:p>
    <w:p w14:paraId="5993FFCC" w14:textId="77777777" w:rsidR="000E38C3" w:rsidRDefault="000E38C3" w:rsidP="00E559CE">
      <w:pPr>
        <w:jc w:val="both"/>
      </w:pPr>
    </w:p>
    <w:p w14:paraId="1DC90BE1" w14:textId="77777777" w:rsidR="000E38C3" w:rsidRDefault="000E38C3" w:rsidP="00E559CE">
      <w:pPr>
        <w:jc w:val="both"/>
      </w:pPr>
    </w:p>
    <w:p w14:paraId="44D97740" w14:textId="77777777" w:rsidR="000E38C3" w:rsidRDefault="000E38C3" w:rsidP="00E559CE">
      <w:pPr>
        <w:jc w:val="both"/>
      </w:pPr>
    </w:p>
    <w:p w14:paraId="65C0BB26" w14:textId="77777777" w:rsidR="000E38C3" w:rsidRDefault="000E38C3" w:rsidP="00E559CE">
      <w:pPr>
        <w:jc w:val="both"/>
      </w:pPr>
    </w:p>
    <w:p w14:paraId="2DD88609" w14:textId="77777777" w:rsidR="000E38C3" w:rsidRDefault="000E38C3" w:rsidP="00E559CE">
      <w:pPr>
        <w:jc w:val="both"/>
      </w:pPr>
    </w:p>
    <w:p w14:paraId="669AC9F4" w14:textId="77777777" w:rsidR="000E38C3" w:rsidRDefault="000E38C3" w:rsidP="00E559CE">
      <w:pPr>
        <w:jc w:val="both"/>
      </w:pPr>
    </w:p>
    <w:p w14:paraId="5B4288CE" w14:textId="77777777" w:rsidR="000E38C3" w:rsidRDefault="000E38C3" w:rsidP="00E559CE">
      <w:pPr>
        <w:jc w:val="both"/>
      </w:pPr>
    </w:p>
    <w:p w14:paraId="228727A5" w14:textId="77777777" w:rsidR="000E38C3" w:rsidRDefault="000E38C3" w:rsidP="00E559CE">
      <w:pPr>
        <w:jc w:val="both"/>
      </w:pPr>
    </w:p>
    <w:p w14:paraId="3608B27E" w14:textId="77777777" w:rsidR="000E38C3" w:rsidRDefault="000E38C3" w:rsidP="00E559CE">
      <w:pPr>
        <w:jc w:val="both"/>
      </w:pPr>
    </w:p>
    <w:p w14:paraId="06B4658B" w14:textId="77777777" w:rsidR="00E559CE" w:rsidRPr="00B17FA0" w:rsidRDefault="00E559CE" w:rsidP="00E559CE">
      <w:pPr>
        <w:jc w:val="both"/>
      </w:pPr>
      <w:r w:rsidRPr="00B17FA0">
        <w:t xml:space="preserve">Please record in the table below the dates </w:t>
      </w:r>
      <w:r>
        <w:t>of each consolidation programme workshop</w:t>
      </w:r>
      <w:r w:rsidRPr="00B17FA0">
        <w:t xml:space="preserve"> you attended.  </w:t>
      </w:r>
    </w:p>
    <w:p w14:paraId="51A829D6" w14:textId="77777777" w:rsidR="00E559CE" w:rsidRPr="00B17FA0" w:rsidRDefault="00E559CE" w:rsidP="00E559C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pPr>
            <w:r>
              <w:t>Consolidation workshop</w:t>
            </w:r>
            <w:r w:rsidRPr="00B17FA0">
              <w:t xml:space="preserve"> </w:t>
            </w:r>
          </w:p>
        </w:tc>
        <w:tc>
          <w:tcPr>
            <w:tcW w:w="5094" w:type="dxa"/>
          </w:tcPr>
          <w:p w14:paraId="00308F78" w14:textId="77777777" w:rsidR="00E559CE" w:rsidRPr="00B17FA0" w:rsidRDefault="00E559CE" w:rsidP="00B94443">
            <w:pPr>
              <w:jc w:val="both"/>
            </w:pPr>
            <w:r w:rsidRPr="00B17FA0">
              <w:t xml:space="preserve">Date Attended  </w:t>
            </w:r>
          </w:p>
        </w:tc>
      </w:tr>
      <w:tr w:rsidR="00E559CE" w:rsidRPr="00B17FA0" w14:paraId="3CB03088" w14:textId="77777777" w:rsidTr="00B94443">
        <w:tc>
          <w:tcPr>
            <w:tcW w:w="5094" w:type="dxa"/>
          </w:tcPr>
          <w:p w14:paraId="324D1073" w14:textId="5A05E94D" w:rsidR="00E559CE" w:rsidRPr="00B17FA0" w:rsidRDefault="00E559CE" w:rsidP="00B94443">
            <w:pPr>
              <w:jc w:val="both"/>
            </w:pPr>
            <w:r w:rsidRPr="00B17FA0">
              <w:t>1</w:t>
            </w:r>
            <w:r w:rsidR="006E341C">
              <w:t xml:space="preserve"> Workshop 1</w:t>
            </w:r>
          </w:p>
        </w:tc>
        <w:tc>
          <w:tcPr>
            <w:tcW w:w="5094" w:type="dxa"/>
          </w:tcPr>
          <w:p w14:paraId="517CD2CF" w14:textId="32AF62F2" w:rsidR="00E559CE" w:rsidRPr="00B17FA0" w:rsidRDefault="006E341C" w:rsidP="00B94443">
            <w:pPr>
              <w:jc w:val="both"/>
            </w:pPr>
            <w:r>
              <w:t>19/11/2019</w:t>
            </w:r>
          </w:p>
        </w:tc>
      </w:tr>
      <w:tr w:rsidR="00E559CE" w:rsidRPr="00B17FA0" w14:paraId="3ABB2D13" w14:textId="77777777" w:rsidTr="00B94443">
        <w:tc>
          <w:tcPr>
            <w:tcW w:w="5094" w:type="dxa"/>
          </w:tcPr>
          <w:p w14:paraId="4E42A95F" w14:textId="2FD41EB1" w:rsidR="00E559CE" w:rsidRPr="00B17FA0" w:rsidRDefault="00E559CE" w:rsidP="00B94443">
            <w:pPr>
              <w:jc w:val="both"/>
            </w:pPr>
            <w:r w:rsidRPr="00B17FA0">
              <w:t>2</w:t>
            </w:r>
            <w:r w:rsidR="006E341C">
              <w:t xml:space="preserve"> Workshop 2</w:t>
            </w:r>
          </w:p>
        </w:tc>
        <w:tc>
          <w:tcPr>
            <w:tcW w:w="5094" w:type="dxa"/>
          </w:tcPr>
          <w:p w14:paraId="6E6884CA" w14:textId="0D73B822" w:rsidR="00E559CE" w:rsidRPr="00B17FA0" w:rsidRDefault="006E341C" w:rsidP="00B94443">
            <w:pPr>
              <w:jc w:val="both"/>
            </w:pPr>
            <w:r>
              <w:t>12/02/2020</w:t>
            </w:r>
          </w:p>
        </w:tc>
      </w:tr>
      <w:tr w:rsidR="00E559CE" w:rsidRPr="00B17FA0" w14:paraId="18AC39AC" w14:textId="77777777" w:rsidTr="00B94443">
        <w:tc>
          <w:tcPr>
            <w:tcW w:w="5094" w:type="dxa"/>
          </w:tcPr>
          <w:p w14:paraId="39BCF6C3" w14:textId="77AA3F78" w:rsidR="00E559CE" w:rsidRPr="00B17FA0" w:rsidRDefault="00E559CE" w:rsidP="00B94443">
            <w:pPr>
              <w:jc w:val="both"/>
            </w:pPr>
            <w:r w:rsidRPr="00B17FA0">
              <w:t>3</w:t>
            </w:r>
            <w:r w:rsidR="006E341C">
              <w:t xml:space="preserve"> Workshop 3</w:t>
            </w:r>
          </w:p>
        </w:tc>
        <w:tc>
          <w:tcPr>
            <w:tcW w:w="5094" w:type="dxa"/>
          </w:tcPr>
          <w:p w14:paraId="21536DE9" w14:textId="2B6B9824" w:rsidR="00E559CE" w:rsidRPr="00B17FA0" w:rsidRDefault="004A1E1B" w:rsidP="00B94443">
            <w:pPr>
              <w:jc w:val="both"/>
            </w:pPr>
            <w:r>
              <w:t>04/08/2020</w:t>
            </w:r>
            <w:r w:rsidR="006E341C">
              <w:t xml:space="preserve"> Unable to access online (COVID 19) </w:t>
            </w:r>
          </w:p>
        </w:tc>
      </w:tr>
      <w:tr w:rsidR="00E559CE" w:rsidRPr="008B28E7" w14:paraId="2F4A2E1A" w14:textId="77777777" w:rsidTr="00B94443">
        <w:tc>
          <w:tcPr>
            <w:tcW w:w="5094" w:type="dxa"/>
          </w:tcPr>
          <w:p w14:paraId="222D2D8A" w14:textId="5951D042" w:rsidR="00E559CE" w:rsidRPr="00B17FA0" w:rsidRDefault="00E559CE" w:rsidP="00B94443">
            <w:pPr>
              <w:jc w:val="both"/>
            </w:pPr>
            <w:r w:rsidRPr="00B17FA0">
              <w:t>4</w:t>
            </w:r>
            <w:r w:rsidR="006E341C">
              <w:t xml:space="preserve"> Workshop 4</w:t>
            </w:r>
          </w:p>
        </w:tc>
        <w:tc>
          <w:tcPr>
            <w:tcW w:w="5094" w:type="dxa"/>
          </w:tcPr>
          <w:p w14:paraId="3A38C77F" w14:textId="46E17BD5" w:rsidR="00E559CE" w:rsidRPr="00B17FA0" w:rsidRDefault="004A1E1B" w:rsidP="00B94443">
            <w:pPr>
              <w:jc w:val="both"/>
            </w:pPr>
            <w:r>
              <w:t>22/10/2020</w:t>
            </w:r>
            <w:r w:rsidR="006E341C">
              <w:t xml:space="preserve"> Did not attend (Period of sickness)</w:t>
            </w:r>
          </w:p>
        </w:tc>
      </w:tr>
    </w:tbl>
    <w:p w14:paraId="4BD7628D" w14:textId="77777777" w:rsidR="00E559CE" w:rsidRPr="008B28E7" w:rsidRDefault="00E559CE" w:rsidP="00E559CE">
      <w:pPr>
        <w:jc w:val="both"/>
      </w:pPr>
    </w:p>
    <w:p w14:paraId="20ECA386" w14:textId="77777777" w:rsidR="000E38C3" w:rsidRDefault="00E559CE" w:rsidP="00E559CE">
      <w:pPr>
        <w:jc w:val="both"/>
      </w:pPr>
      <w:r>
        <w:t>Notes</w:t>
      </w:r>
      <w:r w:rsidRPr="008B28E7">
        <w:t xml:space="preserve"> </w:t>
      </w:r>
    </w:p>
    <w:p w14:paraId="314A1F87" w14:textId="77777777" w:rsidR="000E38C3" w:rsidRDefault="000E38C3" w:rsidP="00E559CE">
      <w:pPr>
        <w:jc w:val="both"/>
      </w:pPr>
    </w:p>
    <w:p w14:paraId="03A83B57" w14:textId="77777777" w:rsidR="000E38C3" w:rsidRDefault="000E38C3" w:rsidP="00E559CE">
      <w:pPr>
        <w:jc w:val="both"/>
      </w:pPr>
    </w:p>
    <w:p w14:paraId="67F91C0B" w14:textId="77777777" w:rsidR="000E38C3" w:rsidRDefault="000E38C3" w:rsidP="00E559CE">
      <w:pPr>
        <w:jc w:val="both"/>
      </w:pPr>
    </w:p>
    <w:p w14:paraId="5AB5CEFA" w14:textId="77777777" w:rsidR="008C7770" w:rsidRDefault="008C7770" w:rsidP="00E559CE">
      <w:pPr>
        <w:jc w:val="both"/>
      </w:pPr>
    </w:p>
    <w:p w14:paraId="0BD225C4" w14:textId="77777777" w:rsidR="008C7770" w:rsidRDefault="008C7770" w:rsidP="00E559CE">
      <w:pPr>
        <w:jc w:val="both"/>
      </w:pPr>
    </w:p>
    <w:p w14:paraId="17FF749F" w14:textId="77777777" w:rsidR="008C7770" w:rsidRDefault="008C7770" w:rsidP="00E559CE">
      <w:pPr>
        <w:jc w:val="both"/>
      </w:pPr>
    </w:p>
    <w:p w14:paraId="3E29B5E1" w14:textId="77777777" w:rsidR="000E38C3" w:rsidRDefault="000E38C3" w:rsidP="00E559CE">
      <w:pPr>
        <w:jc w:val="both"/>
      </w:pPr>
    </w:p>
    <w:p w14:paraId="61334277" w14:textId="77777777" w:rsidR="00AA666E" w:rsidRPr="008B28E7" w:rsidRDefault="00AA666E" w:rsidP="00E559C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rPr>
            </w:pPr>
            <w:r w:rsidRPr="008B28E7">
              <w:rPr>
                <w:b/>
                <w:color w:val="auto"/>
              </w:rPr>
              <w:t>Mentor</w:t>
            </w:r>
            <w:r w:rsidR="00A652F6">
              <w:rPr>
                <w:b/>
                <w:color w:val="auto"/>
              </w:rPr>
              <w:t>’</w:t>
            </w:r>
            <w:r w:rsidRPr="008B28E7">
              <w:rPr>
                <w:b/>
                <w:color w:val="auto"/>
              </w:rPr>
              <w:t xml:space="preserve">s comments </w:t>
            </w:r>
          </w:p>
          <w:p w14:paraId="6E60B895" w14:textId="77777777" w:rsidR="00B17FA0" w:rsidRPr="008B28E7" w:rsidRDefault="00B17FA0" w:rsidP="00FF7EBB">
            <w:pPr>
              <w:jc w:val="both"/>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rPr>
            </w:pPr>
            <w:r w:rsidRPr="00B17FA0">
              <w:rPr>
                <w:color w:val="auto"/>
              </w:rPr>
              <w:t xml:space="preserve">Please comment </w:t>
            </w:r>
            <w:r w:rsidR="00920E5B">
              <w:rPr>
                <w:color w:val="auto"/>
              </w:rPr>
              <w:t xml:space="preserve">fully </w:t>
            </w:r>
            <w:r w:rsidRPr="00B17FA0">
              <w:rPr>
                <w:color w:val="auto"/>
              </w:rPr>
              <w:t xml:space="preserve">on the learner’s development over the duration of the whole programme. Reflect on information provided by the learner in section </w:t>
            </w:r>
            <w:r w:rsidR="00083D99" w:rsidRPr="00B17FA0">
              <w:rPr>
                <w:color w:val="auto"/>
              </w:rPr>
              <w:t>2</w:t>
            </w:r>
            <w:r w:rsidRPr="00B17FA0">
              <w:rPr>
                <w:color w:val="auto"/>
              </w:rPr>
              <w:t xml:space="preserve"> at the outset of the programme and the later perspective given at section</w:t>
            </w:r>
            <w:r w:rsidR="00AE134C">
              <w:rPr>
                <w:color w:val="auto"/>
              </w:rPr>
              <w:t xml:space="preserve"> 6</w:t>
            </w:r>
            <w:r w:rsidR="00A652F6" w:rsidRPr="00B17FA0">
              <w:rPr>
                <w:color w:val="auto"/>
              </w:rPr>
              <w:t>.</w:t>
            </w:r>
            <w:r w:rsidRPr="008B28E7">
              <w:rPr>
                <w:color w:val="auto"/>
              </w:rPr>
              <w:t xml:space="preserve"> </w:t>
            </w:r>
            <w:r w:rsidR="00AE134C">
              <w:rPr>
                <w:color w:val="auto"/>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pPr>
    </w:p>
    <w:p w14:paraId="20C3B55C" w14:textId="77777777" w:rsidR="008B28E7" w:rsidRDefault="008B28E7" w:rsidP="00FF7EBB">
      <w:pPr>
        <w:jc w:val="both"/>
      </w:pPr>
    </w:p>
    <w:p w14:paraId="6E4D21DD" w14:textId="77777777" w:rsidR="00574730" w:rsidRDefault="00574730" w:rsidP="00574730">
      <w:pPr>
        <w:keepNext/>
        <w:suppressAutoHyphens/>
        <w:overflowPunct/>
        <w:jc w:val="both"/>
      </w:pPr>
      <w:r>
        <w:t>The learner joined Flintshire Local Authority after a period of working in a neighbouring Local Authority as a Child in Need Social Worker for just under 9 months.  Upon joining the Local Authority the learner was keen to familiarise herself with Local Authority procedures and processes and shadowed more experienced staff as part of her induction to the team.  This has enabled the learner to consolidate her knowledge gained from studies at University alongside practice knowledge of colleagues as well as practice experience within her role.</w:t>
      </w:r>
    </w:p>
    <w:p w14:paraId="20190B9B" w14:textId="77777777" w:rsidR="00574730" w:rsidRDefault="00574730" w:rsidP="00574730">
      <w:pPr>
        <w:keepNext/>
        <w:suppressAutoHyphens/>
        <w:overflowPunct/>
        <w:jc w:val="both"/>
      </w:pPr>
    </w:p>
    <w:p w14:paraId="7BDEF792" w14:textId="77777777" w:rsidR="00574730" w:rsidRDefault="00574730" w:rsidP="00574730">
      <w:pPr>
        <w:keepNext/>
        <w:suppressAutoHyphens/>
        <w:overflowPunct/>
        <w:jc w:val="both"/>
      </w:pPr>
      <w:r>
        <w:t>The learner has demonstrated within this portfolio her journey from a recently qualified social worker to an experienced practitioner, providing evidence as to her competence in practice.</w:t>
      </w:r>
    </w:p>
    <w:p w14:paraId="33CC9A12" w14:textId="77777777" w:rsidR="00574730" w:rsidRDefault="00574730" w:rsidP="00574730">
      <w:pPr>
        <w:keepNext/>
        <w:suppressAutoHyphens/>
        <w:overflowPunct/>
        <w:jc w:val="both"/>
      </w:pPr>
    </w:p>
    <w:p w14:paraId="4B3F6C18" w14:textId="77777777" w:rsidR="00574730" w:rsidRDefault="00574730" w:rsidP="00574730">
      <w:pPr>
        <w:keepNext/>
        <w:suppressAutoHyphens/>
        <w:overflowPunct/>
        <w:jc w:val="both"/>
      </w:pPr>
      <w:r>
        <w:t xml:space="preserve">The learner has a clear understanding of the legislation which underpins her role as a social worker as well as the roles of other professionals and has embraced the principles of the Social </w:t>
      </w:r>
      <w:r>
        <w:lastRenderedPageBreak/>
        <w:t>Services and Wellbeing Act (Wales) 2014.  The learner is a keen advocate for promoting the voice of the child and has been able to utilise the skills she gained in University in championing her commitment to service-user participation for which she received recognition from the University.  The learner has been able to further build this practice within her current role.</w:t>
      </w:r>
    </w:p>
    <w:p w14:paraId="5B22C077" w14:textId="77777777" w:rsidR="00574730" w:rsidRDefault="00574730" w:rsidP="00574730">
      <w:pPr>
        <w:keepNext/>
        <w:suppressAutoHyphens/>
        <w:overflowPunct/>
        <w:jc w:val="both"/>
      </w:pPr>
    </w:p>
    <w:p w14:paraId="5F3E76B6" w14:textId="77777777" w:rsidR="00574730" w:rsidRDefault="00574730" w:rsidP="00574730">
      <w:pPr>
        <w:suppressAutoHyphens/>
        <w:overflowPunct/>
        <w:jc w:val="both"/>
        <w:rPr>
          <w:rFonts w:hAnsi="Liberation Serif"/>
          <w:lang w:bidi="hi-IN"/>
        </w:rPr>
      </w:pPr>
      <w:r>
        <w:rPr>
          <w:rFonts w:hAnsi="Liberation Serif"/>
          <w:lang w:bidi="hi-IN"/>
        </w:rPr>
        <w:t>As the learner holds a varied and complex caseload, for example, working with families where there is Domestic Abuse, neglect, sexual abuse, physical and emotional harm, substance misuse and child sexual exploitation. She is able to gain the trust of families and young people to support them to achieve reaching their personal goals and identified outcomes.  At the forefront of the learner</w:t>
      </w:r>
      <w:r>
        <w:rPr>
          <w:rFonts w:hAnsi="Liberation Serif"/>
          <w:lang w:bidi="hi-IN"/>
        </w:rPr>
        <w:t>’</w:t>
      </w:r>
      <w:r>
        <w:rPr>
          <w:rFonts w:hAnsi="Liberation Serif"/>
          <w:lang w:bidi="hi-IN"/>
        </w:rPr>
        <w:t>s work is safeguarding children, and at times this has resulted in children being removed from their parents</w:t>
      </w:r>
      <w:r>
        <w:rPr>
          <w:rFonts w:hAnsi="Liberation Serif"/>
          <w:lang w:bidi="hi-IN"/>
        </w:rPr>
        <w:t>’</w:t>
      </w:r>
      <w:r>
        <w:rPr>
          <w:rFonts w:hAnsi="Liberation Serif"/>
          <w:lang w:bidi="hi-IN"/>
        </w:rPr>
        <w:t xml:space="preserve"> care which can be a stressful period for the learner.  The learner has utilised peer support as well as structured supervision to guide her through this transition.  </w:t>
      </w:r>
    </w:p>
    <w:p w14:paraId="7A5D0A04" w14:textId="77777777" w:rsidR="00574730" w:rsidRDefault="00574730" w:rsidP="00574730">
      <w:pPr>
        <w:keepNext/>
        <w:suppressAutoHyphens/>
        <w:overflowPunct/>
        <w:jc w:val="both"/>
      </w:pPr>
    </w:p>
    <w:p w14:paraId="5E563CDA" w14:textId="77777777" w:rsidR="00574730" w:rsidRDefault="00574730" w:rsidP="00574730">
      <w:pPr>
        <w:keepNext/>
        <w:suppressAutoHyphens/>
        <w:overflowPunct/>
        <w:jc w:val="both"/>
      </w:pPr>
      <w:r>
        <w:t>Over time the learner has demonstrated an understanding of how her role can be perceived by families and how this perception can impact upon future outcomes and working relationships.  The learner has been able to adapt her approach to ensure that open and effective conversations take place to accurately identify what matters most to the children and families the learner works with.  I have seen an increase in her confidence as well as her ability to respectfully challenge others.</w:t>
      </w:r>
    </w:p>
    <w:p w14:paraId="2D696BB6" w14:textId="77777777" w:rsidR="00574730" w:rsidRDefault="00574730" w:rsidP="00574730">
      <w:pPr>
        <w:keepNext/>
        <w:suppressAutoHyphens/>
        <w:overflowPunct/>
        <w:jc w:val="both"/>
      </w:pPr>
    </w:p>
    <w:p w14:paraId="4055E9E7" w14:textId="77777777" w:rsidR="00574730" w:rsidRDefault="00574730" w:rsidP="00574730">
      <w:pPr>
        <w:keepNext/>
        <w:suppressAutoHyphens/>
        <w:overflowPunct/>
        <w:jc w:val="both"/>
        <w:rPr>
          <w:rFonts w:ascii="Times New Roman" w:hAnsi="Times New Roman" w:cs="Times New Roman"/>
        </w:rPr>
      </w:pPr>
    </w:p>
    <w:p w14:paraId="3AFB1304" w14:textId="77777777" w:rsidR="00574730" w:rsidRDefault="00574730" w:rsidP="00574730">
      <w:pPr>
        <w:keepNext/>
        <w:suppressAutoHyphens/>
        <w:overflowPunct/>
        <w:jc w:val="both"/>
        <w:rPr>
          <w:rFonts w:ascii="Times New Roman" w:hAnsi="Times New Roman" w:cs="Times New Roman"/>
        </w:rPr>
      </w:pPr>
    </w:p>
    <w:p w14:paraId="4D1560F6" w14:textId="77777777" w:rsidR="00574730" w:rsidRDefault="00574730" w:rsidP="00574730">
      <w:pPr>
        <w:keepNext/>
        <w:suppressAutoHyphens/>
        <w:overflowPunct/>
        <w:jc w:val="both"/>
        <w:rPr>
          <w:rFonts w:ascii="Times New Roman" w:hAnsi="Times New Roman" w:cs="Times New Roman"/>
        </w:rPr>
      </w:pPr>
    </w:p>
    <w:p w14:paraId="0F114C36" w14:textId="77777777" w:rsidR="008B28E7" w:rsidRDefault="008B28E7" w:rsidP="00FF7EBB">
      <w:pPr>
        <w:jc w:val="both"/>
      </w:pPr>
      <w:bookmarkStart w:id="30" w:name="_GoBack"/>
      <w:bookmarkEnd w:id="30"/>
    </w:p>
    <w:p w14:paraId="25A57987" w14:textId="77777777" w:rsidR="008B28E7" w:rsidRDefault="008B28E7" w:rsidP="00FF7EBB">
      <w:pPr>
        <w:jc w:val="both"/>
      </w:pPr>
    </w:p>
    <w:p w14:paraId="5833F593" w14:textId="77777777" w:rsidR="008B28E7" w:rsidRDefault="008B28E7" w:rsidP="00FF7EBB">
      <w:pPr>
        <w:jc w:val="both"/>
      </w:pPr>
    </w:p>
    <w:p w14:paraId="5C60F7D2" w14:textId="77777777" w:rsidR="008B28E7" w:rsidRDefault="008B28E7" w:rsidP="00FF7EBB">
      <w:pPr>
        <w:jc w:val="both"/>
      </w:pPr>
    </w:p>
    <w:p w14:paraId="0F1010F4" w14:textId="77777777" w:rsidR="008B28E7" w:rsidRDefault="008B28E7" w:rsidP="00FF7EBB">
      <w:pPr>
        <w:jc w:val="both"/>
      </w:pPr>
    </w:p>
    <w:p w14:paraId="76671610" w14:textId="77777777" w:rsidR="008B28E7" w:rsidRDefault="008B28E7" w:rsidP="00FF7EBB">
      <w:pPr>
        <w:jc w:val="both"/>
      </w:pPr>
    </w:p>
    <w:p w14:paraId="6BC65135" w14:textId="77777777" w:rsidR="008B28E7" w:rsidRDefault="008B28E7" w:rsidP="00FF7EBB">
      <w:pPr>
        <w:jc w:val="both"/>
      </w:pPr>
    </w:p>
    <w:p w14:paraId="32263F96" w14:textId="77777777" w:rsidR="008B28E7" w:rsidRPr="008B28E7" w:rsidRDefault="008B28E7" w:rsidP="00FF7EBB">
      <w:pPr>
        <w:jc w:val="both"/>
      </w:pPr>
    </w:p>
    <w:p w14:paraId="0062358A" w14:textId="77777777" w:rsidR="00E91F62" w:rsidRPr="008B28E7" w:rsidRDefault="00E91F62" w:rsidP="00FF7EBB">
      <w:pPr>
        <w:jc w:val="both"/>
        <w:rPr>
          <w:b/>
        </w:rPr>
      </w:pPr>
    </w:p>
    <w:p w14:paraId="52AC8CA7" w14:textId="77777777" w:rsidR="000C6FFE" w:rsidRPr="008B28E7" w:rsidRDefault="000C6FFE" w:rsidP="00FF7EBB">
      <w:pPr>
        <w:jc w:val="both"/>
      </w:pPr>
    </w:p>
    <w:p w14:paraId="409CD23D" w14:textId="77777777" w:rsidR="001347F8" w:rsidRPr="008B28E7" w:rsidRDefault="001347F8" w:rsidP="00FF7EBB">
      <w:pPr>
        <w:jc w:val="both"/>
      </w:pPr>
    </w:p>
    <w:p w14:paraId="5B3A41C7" w14:textId="77777777" w:rsidR="001347F8" w:rsidRPr="008B28E7" w:rsidRDefault="001347F8" w:rsidP="00FF7EBB">
      <w:pPr>
        <w:jc w:val="both"/>
      </w:pPr>
    </w:p>
    <w:p w14:paraId="64FA6467" w14:textId="77777777" w:rsidR="001347F8" w:rsidRPr="008B28E7" w:rsidRDefault="001347F8" w:rsidP="00FF7EBB">
      <w:pPr>
        <w:jc w:val="both"/>
      </w:pPr>
    </w:p>
    <w:p w14:paraId="74EABFF2" w14:textId="77777777" w:rsidR="001347F8" w:rsidRPr="008B28E7" w:rsidRDefault="001347F8" w:rsidP="00FF7EBB">
      <w:pPr>
        <w:jc w:val="both"/>
      </w:pPr>
    </w:p>
    <w:p w14:paraId="6CD2A2C5" w14:textId="77777777" w:rsidR="001347F8" w:rsidRPr="008B28E7" w:rsidRDefault="001347F8" w:rsidP="00FF7EBB">
      <w:pPr>
        <w:jc w:val="both"/>
      </w:pPr>
    </w:p>
    <w:p w14:paraId="67BB4325" w14:textId="77777777" w:rsidR="001347F8" w:rsidRPr="008B28E7" w:rsidRDefault="001347F8" w:rsidP="00FF7EBB">
      <w:pPr>
        <w:jc w:val="both"/>
      </w:pPr>
    </w:p>
    <w:p w14:paraId="160BCBB8" w14:textId="77777777" w:rsidR="001347F8" w:rsidRPr="008B28E7" w:rsidRDefault="001347F8" w:rsidP="00FF7EBB">
      <w:pPr>
        <w:jc w:val="both"/>
      </w:pPr>
    </w:p>
    <w:p w14:paraId="5D930D2F" w14:textId="77777777" w:rsidR="001347F8" w:rsidRPr="008B28E7" w:rsidRDefault="001347F8" w:rsidP="00FF7EBB">
      <w:pPr>
        <w:jc w:val="both"/>
      </w:pPr>
    </w:p>
    <w:p w14:paraId="6D6DBEE1" w14:textId="77777777" w:rsidR="001347F8" w:rsidRPr="008B28E7" w:rsidRDefault="001347F8" w:rsidP="00FF7EBB">
      <w:pPr>
        <w:jc w:val="both"/>
      </w:pPr>
    </w:p>
    <w:p w14:paraId="6764934F" w14:textId="77777777" w:rsidR="00BB60C5" w:rsidRDefault="000E38C3" w:rsidP="00BB60C5">
      <w:pPr>
        <w:keepNext/>
        <w:spacing w:before="240" w:after="60"/>
        <w:jc w:val="center"/>
        <w:rPr>
          <w:b/>
        </w:rPr>
      </w:pPr>
      <w:r>
        <w:rPr>
          <w:b/>
        </w:rPr>
        <w:lastRenderedPageBreak/>
        <w:t>S</w:t>
      </w:r>
      <w:r w:rsidR="001347F8" w:rsidRPr="008B28E7">
        <w:rPr>
          <w:b/>
        </w:rPr>
        <w:t>ect</w:t>
      </w:r>
      <w:r w:rsidR="004376C0" w:rsidRPr="008B28E7">
        <w:rPr>
          <w:b/>
        </w:rPr>
        <w:t xml:space="preserve">ion </w:t>
      </w:r>
      <w:r w:rsidR="00AE134C">
        <w:rPr>
          <w:b/>
        </w:rPr>
        <w:t>7</w:t>
      </w:r>
    </w:p>
    <w:p w14:paraId="1B174BA5" w14:textId="18741F7C" w:rsidR="004923DA" w:rsidRDefault="004923DA" w:rsidP="00BB60C5">
      <w:pPr>
        <w:keepNext/>
        <w:spacing w:before="240" w:after="60"/>
        <w:jc w:val="center"/>
        <w:rPr>
          <w:b/>
        </w:rPr>
      </w:pPr>
      <w:r w:rsidRPr="008B28E7">
        <w:rPr>
          <w:b/>
        </w:rPr>
        <w:t>Bibliography</w:t>
      </w:r>
    </w:p>
    <w:p w14:paraId="67BDBA20" w14:textId="77777777" w:rsidR="004923DA" w:rsidRPr="008B28E7" w:rsidRDefault="004923DA" w:rsidP="00FF7EBB">
      <w:pPr>
        <w:keepNext/>
        <w:spacing w:before="240" w:after="60"/>
        <w:jc w:val="both"/>
      </w:pPr>
      <w:r w:rsidRPr="008B28E7">
        <w:t>Information about referencing in written assignments and how to avoid plagiarism can be found on Moodle</w:t>
      </w:r>
      <w:r w:rsidR="00C27C95">
        <w:t>.</w:t>
      </w:r>
      <w:r w:rsidR="00147DE3">
        <w:t xml:space="preserve"> It is important that you are aware of the importance of ensuring that the work submitted is your original work. </w:t>
      </w:r>
      <w:r w:rsidRPr="008B28E7">
        <w:t xml:space="preserve">     </w:t>
      </w:r>
    </w:p>
    <w:p w14:paraId="0EC0836B" w14:textId="77777777" w:rsidR="00CE6127" w:rsidRDefault="00CE6127" w:rsidP="00FF7EBB">
      <w:pPr>
        <w:jc w:val="both"/>
      </w:pPr>
    </w:p>
    <w:p w14:paraId="45E337E9" w14:textId="77777777" w:rsidR="009325FB" w:rsidRDefault="009325FB" w:rsidP="00FF7EBB">
      <w:pPr>
        <w:jc w:val="both"/>
        <w:rPr>
          <w:b/>
        </w:rPr>
      </w:pPr>
    </w:p>
    <w:p w14:paraId="38E4AF73" w14:textId="4FC035DE" w:rsidR="009325FB" w:rsidRDefault="002A2291" w:rsidP="005C5B5C">
      <w:pPr>
        <w:spacing w:line="480" w:lineRule="auto"/>
        <w:jc w:val="both"/>
      </w:pPr>
      <w:r w:rsidRPr="006B56F3">
        <w:t>All Wales Child Protection Procedures 2008,</w:t>
      </w:r>
      <w:r>
        <w:t xml:space="preserve"> </w:t>
      </w:r>
      <w:hyperlink r:id="rId9" w:history="1">
        <w:r w:rsidRPr="00BD748B">
          <w:rPr>
            <w:rStyle w:val="Hyperlink"/>
          </w:rPr>
          <w:t>www.childreninwales.org.uk</w:t>
        </w:r>
      </w:hyperlink>
      <w:r w:rsidR="00CE6127">
        <w:t xml:space="preserve">, </w:t>
      </w:r>
      <w:r>
        <w:t>(accessed on 05/11/2019).</w:t>
      </w:r>
    </w:p>
    <w:p w14:paraId="68042C23" w14:textId="77777777" w:rsidR="00BA0205" w:rsidRDefault="00BA0205" w:rsidP="005C5B5C">
      <w:pPr>
        <w:spacing w:after="120" w:line="480" w:lineRule="auto"/>
        <w:rPr>
          <w:color w:val="auto"/>
          <w:lang w:eastAsia="en-US"/>
        </w:rPr>
      </w:pPr>
      <w:r w:rsidRPr="00BA0205">
        <w:rPr>
          <w:color w:val="auto"/>
          <w:lang w:eastAsia="en-US"/>
        </w:rPr>
        <w:t xml:space="preserve">Bolton, G. (2014) </w:t>
      </w:r>
      <w:r w:rsidRPr="00BA0205">
        <w:rPr>
          <w:i/>
          <w:color w:val="auto"/>
          <w:lang w:eastAsia="en-US"/>
        </w:rPr>
        <w:t xml:space="preserve">Reflective Practice, Writing and Professional Development, </w:t>
      </w:r>
      <w:r w:rsidRPr="00BA0205">
        <w:rPr>
          <w:color w:val="auto"/>
          <w:lang w:eastAsia="en-US"/>
        </w:rPr>
        <w:t>(4</w:t>
      </w:r>
      <w:r w:rsidRPr="00BA0205">
        <w:rPr>
          <w:color w:val="auto"/>
          <w:vertAlign w:val="superscript"/>
          <w:lang w:eastAsia="en-US"/>
        </w:rPr>
        <w:t>th</w:t>
      </w:r>
      <w:r w:rsidRPr="00BA0205">
        <w:rPr>
          <w:color w:val="auto"/>
          <w:lang w:eastAsia="en-US"/>
        </w:rPr>
        <w:t xml:space="preserve"> </w:t>
      </w:r>
      <w:proofErr w:type="spellStart"/>
      <w:r w:rsidRPr="00BA0205">
        <w:rPr>
          <w:color w:val="auto"/>
          <w:lang w:eastAsia="en-US"/>
        </w:rPr>
        <w:t>Edn</w:t>
      </w:r>
      <w:proofErr w:type="spellEnd"/>
      <w:r w:rsidRPr="00BA0205">
        <w:rPr>
          <w:color w:val="auto"/>
          <w:lang w:eastAsia="en-US"/>
        </w:rPr>
        <w:t>), London, Sage</w:t>
      </w:r>
    </w:p>
    <w:p w14:paraId="42957E28" w14:textId="1F58FCDE" w:rsidR="00664481" w:rsidRDefault="00BA0205" w:rsidP="005C5B5C">
      <w:pPr>
        <w:spacing w:after="120" w:line="480" w:lineRule="auto"/>
        <w:rPr>
          <w:color w:val="auto"/>
          <w:lang w:eastAsia="en-US"/>
        </w:rPr>
      </w:pPr>
      <w:proofErr w:type="spellStart"/>
      <w:r w:rsidRPr="00BA0205">
        <w:rPr>
          <w:color w:val="auto"/>
          <w:lang w:eastAsia="en-US"/>
        </w:rPr>
        <w:t>Brayne</w:t>
      </w:r>
      <w:proofErr w:type="spellEnd"/>
      <w:r w:rsidRPr="00BA0205">
        <w:rPr>
          <w:color w:val="auto"/>
          <w:lang w:eastAsia="en-US"/>
        </w:rPr>
        <w:t xml:space="preserve">, H., Carr, H. &amp; </w:t>
      </w:r>
      <w:proofErr w:type="spellStart"/>
      <w:r w:rsidRPr="00BA0205">
        <w:rPr>
          <w:color w:val="auto"/>
          <w:lang w:eastAsia="en-US"/>
        </w:rPr>
        <w:t>Goosey</w:t>
      </w:r>
      <w:proofErr w:type="spellEnd"/>
      <w:r w:rsidRPr="00BA0205">
        <w:rPr>
          <w:color w:val="auto"/>
          <w:lang w:eastAsia="en-US"/>
        </w:rPr>
        <w:t xml:space="preserve">, D. (2014) </w:t>
      </w:r>
      <w:r w:rsidRPr="00BA0205">
        <w:rPr>
          <w:i/>
          <w:color w:val="auto"/>
          <w:lang w:eastAsia="en-US"/>
        </w:rPr>
        <w:t xml:space="preserve">Law For Social Workers, </w:t>
      </w:r>
      <w:r w:rsidRPr="00BA0205">
        <w:rPr>
          <w:color w:val="auto"/>
          <w:lang w:eastAsia="en-US"/>
        </w:rPr>
        <w:t>(13</w:t>
      </w:r>
      <w:r w:rsidRPr="00BA0205">
        <w:rPr>
          <w:color w:val="auto"/>
          <w:vertAlign w:val="superscript"/>
          <w:lang w:eastAsia="en-US"/>
        </w:rPr>
        <w:t>th</w:t>
      </w:r>
      <w:r w:rsidRPr="00BA0205">
        <w:rPr>
          <w:color w:val="auto"/>
          <w:lang w:eastAsia="en-US"/>
        </w:rPr>
        <w:t xml:space="preserve"> </w:t>
      </w:r>
      <w:proofErr w:type="spellStart"/>
      <w:r w:rsidRPr="00BA0205">
        <w:rPr>
          <w:color w:val="auto"/>
          <w:lang w:eastAsia="en-US"/>
        </w:rPr>
        <w:t>Edn</w:t>
      </w:r>
      <w:proofErr w:type="spellEnd"/>
      <w:r w:rsidRPr="00BA0205">
        <w:rPr>
          <w:color w:val="auto"/>
          <w:lang w:eastAsia="en-US"/>
        </w:rPr>
        <w:t>), Oxford,</w:t>
      </w:r>
      <w:r w:rsidRPr="00BA0205">
        <w:rPr>
          <w:i/>
          <w:color w:val="auto"/>
          <w:lang w:eastAsia="en-US"/>
        </w:rPr>
        <w:t xml:space="preserve"> </w:t>
      </w:r>
      <w:r w:rsidRPr="00BA0205">
        <w:rPr>
          <w:color w:val="auto"/>
          <w:lang w:eastAsia="en-US"/>
        </w:rPr>
        <w:t>Oxford University Press</w:t>
      </w:r>
    </w:p>
    <w:p w14:paraId="63A0B639" w14:textId="77777777" w:rsidR="008E2AB3" w:rsidRPr="008E2AB3" w:rsidRDefault="008E2AB3" w:rsidP="005C5B5C">
      <w:pPr>
        <w:spacing w:line="480" w:lineRule="auto"/>
        <w:jc w:val="both"/>
        <w:rPr>
          <w:color w:val="auto"/>
        </w:rPr>
      </w:pPr>
      <w:r w:rsidRPr="008E2AB3">
        <w:rPr>
          <w:color w:val="auto"/>
        </w:rPr>
        <w:t>Data Protection Act (2018)</w:t>
      </w:r>
    </w:p>
    <w:p w14:paraId="46440AA2" w14:textId="00E321D4" w:rsidR="008E2AB3" w:rsidRDefault="00834C4F" w:rsidP="005C5B5C">
      <w:pPr>
        <w:spacing w:line="480" w:lineRule="auto"/>
        <w:jc w:val="both"/>
        <w:rPr>
          <w:color w:val="auto"/>
        </w:rPr>
      </w:pPr>
      <w:hyperlink r:id="rId10" w:history="1">
        <w:r w:rsidR="008E2AB3" w:rsidRPr="0035461F">
          <w:rPr>
            <w:rStyle w:val="Hyperlink"/>
          </w:rPr>
          <w:t>https://www.legislation.gov.uk/ukpga/2018/12/contents/enacted</w:t>
        </w:r>
      </w:hyperlink>
    </w:p>
    <w:p w14:paraId="3E419925" w14:textId="3A228144" w:rsidR="008E2AB3" w:rsidRPr="008E2AB3" w:rsidRDefault="008E2AB3" w:rsidP="005C5B5C">
      <w:pPr>
        <w:spacing w:line="480" w:lineRule="auto"/>
        <w:jc w:val="both"/>
        <w:rPr>
          <w:color w:val="auto"/>
        </w:rPr>
      </w:pPr>
      <w:r w:rsidRPr="008E2AB3">
        <w:rPr>
          <w:color w:val="auto"/>
        </w:rPr>
        <w:t>(accessed on 06/11/2019).</w:t>
      </w:r>
    </w:p>
    <w:p w14:paraId="33F81B3B" w14:textId="65C699F6" w:rsidR="00664481" w:rsidRDefault="006F4A43" w:rsidP="005C5B5C">
      <w:pPr>
        <w:spacing w:after="120" w:line="480" w:lineRule="auto"/>
        <w:rPr>
          <w:color w:val="auto"/>
          <w:lang w:eastAsia="en-US"/>
        </w:rPr>
      </w:pPr>
      <w:proofErr w:type="spellStart"/>
      <w:r>
        <w:rPr>
          <w:color w:val="auto"/>
          <w:lang w:eastAsia="en-US"/>
        </w:rPr>
        <w:t>Doel</w:t>
      </w:r>
      <w:proofErr w:type="spellEnd"/>
      <w:r>
        <w:rPr>
          <w:color w:val="auto"/>
          <w:lang w:eastAsia="en-US"/>
        </w:rPr>
        <w:t>, M. &amp;</w:t>
      </w:r>
      <w:r w:rsidR="00664481" w:rsidRPr="00BA0205">
        <w:rPr>
          <w:color w:val="auto"/>
          <w:lang w:eastAsia="en-US"/>
        </w:rPr>
        <w:t xml:space="preserve"> Best, L. (2008) </w:t>
      </w:r>
      <w:r w:rsidR="00664481" w:rsidRPr="00BA0205">
        <w:rPr>
          <w:i/>
          <w:color w:val="auto"/>
          <w:lang w:eastAsia="en-US"/>
        </w:rPr>
        <w:t xml:space="preserve">Experiencing Social Work, Learning form Service Users, </w:t>
      </w:r>
      <w:r w:rsidR="00664481" w:rsidRPr="00BA0205">
        <w:rPr>
          <w:color w:val="auto"/>
          <w:lang w:eastAsia="en-US"/>
        </w:rPr>
        <w:t>London, Sage</w:t>
      </w:r>
    </w:p>
    <w:p w14:paraId="5AB239A6" w14:textId="77777777" w:rsidR="00BA0205" w:rsidRPr="00BA0205" w:rsidRDefault="00BA0205" w:rsidP="005C5B5C">
      <w:pPr>
        <w:spacing w:after="120" w:line="480" w:lineRule="auto"/>
        <w:rPr>
          <w:color w:val="auto"/>
          <w:lang w:eastAsia="en-US"/>
        </w:rPr>
      </w:pPr>
      <w:r w:rsidRPr="00BA0205">
        <w:rPr>
          <w:color w:val="auto"/>
          <w:lang w:eastAsia="en-US"/>
        </w:rPr>
        <w:t xml:space="preserve">Ferguson, I. (2008) </w:t>
      </w:r>
      <w:r w:rsidRPr="00BA0205">
        <w:rPr>
          <w:i/>
          <w:color w:val="auto"/>
          <w:lang w:eastAsia="en-US"/>
        </w:rPr>
        <w:t xml:space="preserve">Reclaiming Social Work, Challenging Neo-liberalism and Promoting Social Justice, </w:t>
      </w:r>
      <w:r w:rsidRPr="00BA0205">
        <w:rPr>
          <w:color w:val="auto"/>
          <w:lang w:eastAsia="en-US"/>
        </w:rPr>
        <w:t>London, Sage</w:t>
      </w:r>
    </w:p>
    <w:p w14:paraId="7A7B811B" w14:textId="77777777" w:rsidR="00BA0205" w:rsidRDefault="00BA0205" w:rsidP="005C5B5C">
      <w:pPr>
        <w:spacing w:after="120" w:line="480" w:lineRule="auto"/>
        <w:rPr>
          <w:color w:val="auto"/>
          <w:lang w:eastAsia="en-US"/>
        </w:rPr>
      </w:pPr>
      <w:proofErr w:type="spellStart"/>
      <w:r w:rsidRPr="00BA0205">
        <w:rPr>
          <w:color w:val="auto"/>
          <w:lang w:eastAsia="en-US"/>
        </w:rPr>
        <w:t>Fook</w:t>
      </w:r>
      <w:proofErr w:type="spellEnd"/>
      <w:r w:rsidRPr="00BA0205">
        <w:rPr>
          <w:color w:val="auto"/>
          <w:lang w:eastAsia="en-US"/>
        </w:rPr>
        <w:t xml:space="preserve">, J. (2006) </w:t>
      </w:r>
      <w:r w:rsidRPr="00BA0205">
        <w:rPr>
          <w:i/>
          <w:color w:val="auto"/>
          <w:lang w:eastAsia="en-US"/>
        </w:rPr>
        <w:t xml:space="preserve">Social Work, Critical Theory and Practice, </w:t>
      </w:r>
      <w:r w:rsidRPr="00BA0205">
        <w:rPr>
          <w:color w:val="auto"/>
          <w:lang w:eastAsia="en-US"/>
        </w:rPr>
        <w:t>London, Sage</w:t>
      </w:r>
    </w:p>
    <w:p w14:paraId="3FEE4CAE" w14:textId="77777777" w:rsidR="00BA0205" w:rsidRDefault="00BA0205" w:rsidP="005C5B5C">
      <w:pPr>
        <w:spacing w:after="120" w:line="480" w:lineRule="auto"/>
        <w:rPr>
          <w:color w:val="auto"/>
          <w:lang w:eastAsia="en-US"/>
        </w:rPr>
      </w:pPr>
      <w:r w:rsidRPr="00BA0205">
        <w:rPr>
          <w:color w:val="auto"/>
          <w:lang w:eastAsia="en-US"/>
        </w:rPr>
        <w:t xml:space="preserve">Gardner, F. (2014) </w:t>
      </w:r>
      <w:r w:rsidRPr="00BA0205">
        <w:rPr>
          <w:i/>
          <w:color w:val="auto"/>
          <w:lang w:eastAsia="en-US"/>
        </w:rPr>
        <w:t xml:space="preserve">Being Critically Reflective, </w:t>
      </w:r>
      <w:r w:rsidRPr="00BA0205">
        <w:rPr>
          <w:color w:val="auto"/>
          <w:lang w:eastAsia="en-US"/>
        </w:rPr>
        <w:t>Basingstoke, Palgrave Macmillan</w:t>
      </w:r>
    </w:p>
    <w:p w14:paraId="48A46410" w14:textId="4CAE41A9" w:rsidR="00664481" w:rsidRDefault="00664481" w:rsidP="005C5B5C">
      <w:pPr>
        <w:spacing w:after="120" w:line="480" w:lineRule="auto"/>
        <w:rPr>
          <w:color w:val="auto"/>
          <w:lang w:eastAsia="en-US"/>
        </w:rPr>
      </w:pPr>
      <w:r w:rsidRPr="00664481">
        <w:rPr>
          <w:color w:val="auto"/>
          <w:lang w:eastAsia="en-US"/>
        </w:rPr>
        <w:t xml:space="preserve">General Data Protection Regulation: Welsh Government Privacy Notice (2018) </w:t>
      </w:r>
    </w:p>
    <w:p w14:paraId="5419C2BD" w14:textId="62D7A5AD" w:rsidR="00664481" w:rsidRDefault="00834C4F" w:rsidP="005C5B5C">
      <w:pPr>
        <w:spacing w:after="120" w:line="480" w:lineRule="auto"/>
        <w:rPr>
          <w:color w:val="auto"/>
          <w:lang w:eastAsia="en-US"/>
        </w:rPr>
      </w:pPr>
      <w:hyperlink r:id="rId11" w:history="1">
        <w:r w:rsidR="00664481" w:rsidRPr="0035461F">
          <w:rPr>
            <w:rStyle w:val="Hyperlink"/>
            <w:lang w:eastAsia="en-US"/>
          </w:rPr>
          <w:t>https://gov.wales/sites/default/files/publications/2018-05/rural-grants-and-payments-gdpr-privacy-notice.pdf</w:t>
        </w:r>
      </w:hyperlink>
    </w:p>
    <w:p w14:paraId="659FA3D6" w14:textId="77777777" w:rsidR="00664481" w:rsidRPr="00664481" w:rsidRDefault="00664481" w:rsidP="005C5B5C">
      <w:pPr>
        <w:spacing w:after="120" w:line="480" w:lineRule="auto"/>
        <w:rPr>
          <w:color w:val="auto"/>
          <w:lang w:eastAsia="en-US"/>
        </w:rPr>
      </w:pPr>
      <w:r w:rsidRPr="00664481">
        <w:rPr>
          <w:color w:val="auto"/>
          <w:lang w:eastAsia="en-US"/>
        </w:rPr>
        <w:t>(accessed on 31/12/2020)</w:t>
      </w:r>
    </w:p>
    <w:p w14:paraId="10A1CA6C" w14:textId="77777777" w:rsidR="00BA0205" w:rsidRPr="00BA0205" w:rsidRDefault="00BA0205" w:rsidP="005C5B5C">
      <w:pPr>
        <w:spacing w:line="480" w:lineRule="auto"/>
        <w:jc w:val="both"/>
        <w:rPr>
          <w:rStyle w:val="Hyperlink"/>
          <w:color w:val="auto"/>
          <w:u w:val="none"/>
        </w:rPr>
      </w:pPr>
      <w:r w:rsidRPr="00BA0205">
        <w:rPr>
          <w:rStyle w:val="Hyperlink"/>
          <w:color w:val="auto"/>
          <w:u w:val="none"/>
        </w:rPr>
        <w:t xml:space="preserve">Hardy, R. (2018) </w:t>
      </w:r>
      <w:r w:rsidRPr="00BA0205">
        <w:rPr>
          <w:rStyle w:val="Hyperlink"/>
          <w:i/>
          <w:color w:val="auto"/>
          <w:u w:val="none"/>
        </w:rPr>
        <w:t xml:space="preserve">Disguised compliance: applying a relationship-based approach, </w:t>
      </w:r>
      <w:r w:rsidRPr="00BA0205">
        <w:rPr>
          <w:rStyle w:val="Hyperlink"/>
          <w:color w:val="auto"/>
          <w:u w:val="none"/>
        </w:rPr>
        <w:t>Community Care Inform.</w:t>
      </w:r>
    </w:p>
    <w:p w14:paraId="29DF471C" w14:textId="77777777" w:rsidR="00BA0205" w:rsidRPr="00BA0205" w:rsidRDefault="00834C4F" w:rsidP="005C5B5C">
      <w:pPr>
        <w:spacing w:line="480" w:lineRule="auto"/>
        <w:jc w:val="both"/>
        <w:rPr>
          <w:rStyle w:val="Hyperlink"/>
          <w:color w:val="auto"/>
        </w:rPr>
      </w:pPr>
      <w:hyperlink r:id="rId12" w:history="1">
        <w:r w:rsidR="00BA0205" w:rsidRPr="00BA0205">
          <w:rPr>
            <w:rStyle w:val="Hyperlink"/>
            <w:color w:val="auto"/>
          </w:rPr>
          <w:t>https://www.communitycare.co.uk/2018/11/26/disguised-compliance-applying-relationship-based-approach/</w:t>
        </w:r>
      </w:hyperlink>
    </w:p>
    <w:p w14:paraId="75B7C7A6" w14:textId="26731A46" w:rsidR="00BA0205" w:rsidRPr="00BA0205" w:rsidRDefault="00BA0205" w:rsidP="005C5B5C">
      <w:pPr>
        <w:spacing w:line="480" w:lineRule="auto"/>
        <w:jc w:val="both"/>
        <w:rPr>
          <w:color w:val="auto"/>
        </w:rPr>
      </w:pPr>
      <w:r w:rsidRPr="00BA0205">
        <w:rPr>
          <w:color w:val="auto"/>
        </w:rPr>
        <w:t>(accessed on 06/01/2021)</w:t>
      </w:r>
    </w:p>
    <w:p w14:paraId="312454E8" w14:textId="77777777" w:rsidR="006F4A43" w:rsidRPr="006F4A43" w:rsidRDefault="006F4A43" w:rsidP="005C5B5C">
      <w:pPr>
        <w:spacing w:line="480" w:lineRule="auto"/>
        <w:jc w:val="both"/>
        <w:rPr>
          <w:color w:val="auto"/>
        </w:rPr>
      </w:pPr>
      <w:r>
        <w:rPr>
          <w:color w:val="auto"/>
        </w:rPr>
        <w:t xml:space="preserve">Henke, R., QC., Shepherd, L., O’Callaghan, A. (2018) </w:t>
      </w:r>
      <w:r w:rsidRPr="006F4A43">
        <w:rPr>
          <w:i/>
          <w:color w:val="auto"/>
        </w:rPr>
        <w:t>National Independent Safeguarding Board Wales A Practitioners Guide: Basic legal principles</w:t>
      </w:r>
      <w:r>
        <w:rPr>
          <w:i/>
          <w:color w:val="auto"/>
        </w:rPr>
        <w:t xml:space="preserve">, </w:t>
      </w:r>
      <w:r>
        <w:rPr>
          <w:color w:val="auto"/>
        </w:rPr>
        <w:t>Cardiff</w:t>
      </w:r>
    </w:p>
    <w:p w14:paraId="5846FDE3" w14:textId="77777777" w:rsidR="005C5B5C" w:rsidRDefault="006F4A43" w:rsidP="005C5B5C">
      <w:pPr>
        <w:spacing w:after="120" w:line="480" w:lineRule="auto"/>
        <w:rPr>
          <w:color w:val="auto"/>
          <w:lang w:eastAsia="en-US"/>
        </w:rPr>
      </w:pPr>
      <w:r>
        <w:rPr>
          <w:color w:val="auto"/>
          <w:lang w:eastAsia="en-US"/>
        </w:rPr>
        <w:t>Horwath, J., &amp;</w:t>
      </w:r>
      <w:r w:rsidR="00BA0205" w:rsidRPr="00BA0205">
        <w:rPr>
          <w:color w:val="auto"/>
          <w:lang w:eastAsia="en-US"/>
        </w:rPr>
        <w:t xml:space="preserve"> Platt, D. (2019) </w:t>
      </w:r>
      <w:r w:rsidR="00BA0205" w:rsidRPr="00BA0205">
        <w:rPr>
          <w:i/>
          <w:color w:val="auto"/>
          <w:lang w:eastAsia="en-US"/>
        </w:rPr>
        <w:t xml:space="preserve">The Child’s World, </w:t>
      </w:r>
      <w:r w:rsidR="00BA0205" w:rsidRPr="00BA0205">
        <w:rPr>
          <w:color w:val="auto"/>
          <w:lang w:eastAsia="en-US"/>
        </w:rPr>
        <w:t>(3</w:t>
      </w:r>
      <w:r w:rsidR="00BA0205" w:rsidRPr="00BA0205">
        <w:rPr>
          <w:color w:val="auto"/>
          <w:vertAlign w:val="superscript"/>
          <w:lang w:eastAsia="en-US"/>
        </w:rPr>
        <w:t>rd</w:t>
      </w:r>
      <w:r w:rsidR="005C5B5C">
        <w:rPr>
          <w:color w:val="auto"/>
          <w:lang w:eastAsia="en-US"/>
        </w:rPr>
        <w:t xml:space="preserve"> </w:t>
      </w:r>
      <w:proofErr w:type="spellStart"/>
      <w:r w:rsidR="005C5B5C">
        <w:rPr>
          <w:color w:val="auto"/>
          <w:lang w:eastAsia="en-US"/>
        </w:rPr>
        <w:t>Edn</w:t>
      </w:r>
      <w:proofErr w:type="spellEnd"/>
      <w:r w:rsidR="005C5B5C">
        <w:rPr>
          <w:color w:val="auto"/>
          <w:lang w:eastAsia="en-US"/>
        </w:rPr>
        <w:t>), London, Jessica Kingsley</w:t>
      </w:r>
    </w:p>
    <w:p w14:paraId="1BEDE33F" w14:textId="3686C0B6" w:rsidR="00BA0205" w:rsidRPr="00BA0205" w:rsidRDefault="00BA0205" w:rsidP="005C5B5C">
      <w:pPr>
        <w:spacing w:after="120" w:line="480" w:lineRule="auto"/>
        <w:rPr>
          <w:rStyle w:val="Hyperlink"/>
          <w:color w:val="auto"/>
          <w:u w:val="none"/>
          <w:lang w:eastAsia="en-US"/>
        </w:rPr>
      </w:pPr>
      <w:proofErr w:type="spellStart"/>
      <w:r w:rsidRPr="00BA0205">
        <w:rPr>
          <w:rStyle w:val="Hyperlink"/>
          <w:color w:val="auto"/>
          <w:u w:val="none"/>
        </w:rPr>
        <w:t>Hugman</w:t>
      </w:r>
      <w:proofErr w:type="spellEnd"/>
      <w:r w:rsidRPr="00BA0205">
        <w:rPr>
          <w:rStyle w:val="Hyperlink"/>
          <w:color w:val="auto"/>
          <w:u w:val="none"/>
        </w:rPr>
        <w:t xml:space="preserve">, R. (2013) </w:t>
      </w:r>
      <w:r w:rsidRPr="00BA0205">
        <w:rPr>
          <w:rStyle w:val="Hyperlink"/>
          <w:i/>
          <w:color w:val="auto"/>
          <w:u w:val="none"/>
        </w:rPr>
        <w:t>Culture, Values And Ethics In Social Work: Embracing Diversity,</w:t>
      </w:r>
      <w:r w:rsidRPr="00BA0205">
        <w:rPr>
          <w:rStyle w:val="Hyperlink"/>
          <w:color w:val="auto"/>
          <w:u w:val="none"/>
        </w:rPr>
        <w:t xml:space="preserve"> Abingdon, Routledge</w:t>
      </w:r>
    </w:p>
    <w:p w14:paraId="4AE6F33D" w14:textId="77777777" w:rsidR="00BA0205" w:rsidRDefault="00BA0205" w:rsidP="005C5B5C">
      <w:pPr>
        <w:spacing w:after="120" w:line="480" w:lineRule="auto"/>
        <w:rPr>
          <w:color w:val="auto"/>
          <w:lang w:eastAsia="en-US"/>
        </w:rPr>
      </w:pPr>
      <w:r w:rsidRPr="00BA0205">
        <w:rPr>
          <w:color w:val="auto"/>
          <w:lang w:eastAsia="en-US"/>
        </w:rPr>
        <w:t xml:space="preserve">Jones, S. (2015) </w:t>
      </w:r>
      <w:r w:rsidRPr="00BA0205">
        <w:rPr>
          <w:i/>
          <w:color w:val="auto"/>
          <w:lang w:eastAsia="en-US"/>
        </w:rPr>
        <w:t xml:space="preserve">Social Work Practice Placements, Critical and Reflective Approaches, </w:t>
      </w:r>
      <w:r w:rsidRPr="00BA0205">
        <w:rPr>
          <w:color w:val="auto"/>
          <w:lang w:eastAsia="en-US"/>
        </w:rPr>
        <w:t>London, Sage</w:t>
      </w:r>
    </w:p>
    <w:p w14:paraId="18E7302E" w14:textId="04ABC121" w:rsidR="00BA0205" w:rsidRPr="00C00523" w:rsidRDefault="00FD06CB" w:rsidP="005C5B5C">
      <w:pPr>
        <w:spacing w:after="120" w:line="480" w:lineRule="auto"/>
        <w:rPr>
          <w:color w:val="auto"/>
          <w:lang w:eastAsia="en-US"/>
        </w:rPr>
      </w:pPr>
      <w:r>
        <w:rPr>
          <w:color w:val="auto"/>
          <w:lang w:eastAsia="en-US"/>
        </w:rPr>
        <w:t>Kline, R. &amp;</w:t>
      </w:r>
      <w:r w:rsidR="00BA0205" w:rsidRPr="00C00523">
        <w:rPr>
          <w:color w:val="auto"/>
          <w:lang w:eastAsia="en-US"/>
        </w:rPr>
        <w:t xml:space="preserve"> Preston-Shoot, M. (2012) </w:t>
      </w:r>
      <w:r w:rsidR="00BA0205" w:rsidRPr="00C00523">
        <w:rPr>
          <w:i/>
          <w:color w:val="auto"/>
          <w:lang w:eastAsia="en-US"/>
        </w:rPr>
        <w:t xml:space="preserve">Professional Accountability in Social Care and Health, Challenging Unacceptable Practice and its Management, </w:t>
      </w:r>
      <w:r w:rsidR="00BA0205" w:rsidRPr="00C00523">
        <w:rPr>
          <w:color w:val="auto"/>
          <w:lang w:eastAsia="en-US"/>
        </w:rPr>
        <w:t>London, Sage</w:t>
      </w:r>
    </w:p>
    <w:p w14:paraId="724DDA66" w14:textId="77777777" w:rsidR="00BA0205" w:rsidRPr="00C00523" w:rsidRDefault="00BA0205" w:rsidP="005C5B5C">
      <w:pPr>
        <w:spacing w:after="120" w:line="480" w:lineRule="auto"/>
        <w:rPr>
          <w:color w:val="auto"/>
          <w:lang w:eastAsia="en-US"/>
        </w:rPr>
      </w:pPr>
      <w:r w:rsidRPr="00C00523">
        <w:rPr>
          <w:color w:val="auto"/>
          <w:lang w:eastAsia="en-US"/>
        </w:rPr>
        <w:t xml:space="preserve">Knott, C., &amp; </w:t>
      </w:r>
      <w:proofErr w:type="spellStart"/>
      <w:r w:rsidRPr="00C00523">
        <w:rPr>
          <w:color w:val="auto"/>
          <w:lang w:eastAsia="en-US"/>
        </w:rPr>
        <w:t>Scragg</w:t>
      </w:r>
      <w:proofErr w:type="spellEnd"/>
      <w:r w:rsidRPr="00C00523">
        <w:rPr>
          <w:color w:val="auto"/>
          <w:lang w:eastAsia="en-US"/>
        </w:rPr>
        <w:t xml:space="preserve">, T. (2013) </w:t>
      </w:r>
      <w:r w:rsidRPr="00C00523">
        <w:rPr>
          <w:i/>
          <w:color w:val="auto"/>
          <w:lang w:eastAsia="en-US"/>
        </w:rPr>
        <w:t xml:space="preserve">Reflective Practice in Social Work, </w:t>
      </w:r>
      <w:r w:rsidRPr="00C00523">
        <w:rPr>
          <w:color w:val="auto"/>
          <w:lang w:eastAsia="en-US"/>
        </w:rPr>
        <w:t>(3</w:t>
      </w:r>
      <w:r w:rsidRPr="00C00523">
        <w:rPr>
          <w:color w:val="auto"/>
          <w:vertAlign w:val="superscript"/>
          <w:lang w:eastAsia="en-US"/>
        </w:rPr>
        <w:t>rd</w:t>
      </w:r>
      <w:r w:rsidRPr="00C00523">
        <w:rPr>
          <w:color w:val="auto"/>
          <w:lang w:eastAsia="en-US"/>
        </w:rPr>
        <w:t xml:space="preserve"> </w:t>
      </w:r>
      <w:proofErr w:type="spellStart"/>
      <w:r w:rsidRPr="00C00523">
        <w:rPr>
          <w:color w:val="auto"/>
          <w:lang w:eastAsia="en-US"/>
        </w:rPr>
        <w:t>Edn</w:t>
      </w:r>
      <w:proofErr w:type="spellEnd"/>
      <w:r w:rsidRPr="00C00523">
        <w:rPr>
          <w:color w:val="auto"/>
          <w:lang w:eastAsia="en-US"/>
        </w:rPr>
        <w:t>), London, Sage</w:t>
      </w:r>
    </w:p>
    <w:p w14:paraId="307425B8" w14:textId="77777777" w:rsidR="00C00523" w:rsidRDefault="00C00523" w:rsidP="005C5B5C">
      <w:pPr>
        <w:spacing w:after="120" w:line="480" w:lineRule="auto"/>
        <w:rPr>
          <w:color w:val="auto"/>
          <w:lang w:eastAsia="en-US"/>
        </w:rPr>
      </w:pPr>
      <w:proofErr w:type="spellStart"/>
      <w:r w:rsidRPr="00C00523">
        <w:rPr>
          <w:color w:val="auto"/>
          <w:lang w:eastAsia="en-US"/>
        </w:rPr>
        <w:t>Koprowska</w:t>
      </w:r>
      <w:proofErr w:type="spellEnd"/>
      <w:r w:rsidRPr="00C00523">
        <w:rPr>
          <w:color w:val="auto"/>
          <w:lang w:eastAsia="en-US"/>
        </w:rPr>
        <w:t xml:space="preserve">, J. (2010) </w:t>
      </w:r>
      <w:r w:rsidRPr="00C00523">
        <w:rPr>
          <w:i/>
          <w:color w:val="auto"/>
          <w:lang w:eastAsia="en-US"/>
        </w:rPr>
        <w:t xml:space="preserve">Communication and Interpersonal Skills in Social Work, </w:t>
      </w:r>
      <w:r w:rsidRPr="00C00523">
        <w:rPr>
          <w:color w:val="auto"/>
          <w:lang w:eastAsia="en-US"/>
        </w:rPr>
        <w:t>(3</w:t>
      </w:r>
      <w:r w:rsidRPr="00C00523">
        <w:rPr>
          <w:color w:val="auto"/>
          <w:vertAlign w:val="superscript"/>
          <w:lang w:eastAsia="en-US"/>
        </w:rPr>
        <w:t>rd</w:t>
      </w:r>
      <w:r w:rsidRPr="00C00523">
        <w:rPr>
          <w:color w:val="auto"/>
          <w:lang w:eastAsia="en-US"/>
        </w:rPr>
        <w:t xml:space="preserve"> </w:t>
      </w:r>
      <w:proofErr w:type="spellStart"/>
      <w:r w:rsidRPr="00C00523">
        <w:rPr>
          <w:color w:val="auto"/>
          <w:lang w:eastAsia="en-US"/>
        </w:rPr>
        <w:t>Edn</w:t>
      </w:r>
      <w:proofErr w:type="spellEnd"/>
      <w:r w:rsidRPr="00C00523">
        <w:rPr>
          <w:color w:val="auto"/>
          <w:lang w:eastAsia="en-US"/>
        </w:rPr>
        <w:t>), Exeter, Learning Matters Limited</w:t>
      </w:r>
    </w:p>
    <w:p w14:paraId="2680A020" w14:textId="77777777" w:rsidR="000B55B3" w:rsidRPr="000B55B3" w:rsidRDefault="000B55B3" w:rsidP="005C5B5C">
      <w:pPr>
        <w:spacing w:after="120" w:line="480" w:lineRule="auto"/>
        <w:rPr>
          <w:color w:val="auto"/>
          <w:lang w:eastAsia="en-US"/>
        </w:rPr>
      </w:pPr>
      <w:r w:rsidRPr="000B55B3">
        <w:rPr>
          <w:color w:val="auto"/>
          <w:lang w:eastAsia="en-US"/>
        </w:rPr>
        <w:t xml:space="preserve">Maclean, S. &amp; Harrison, R. (2011) </w:t>
      </w:r>
      <w:r w:rsidRPr="000B55B3">
        <w:rPr>
          <w:i/>
          <w:color w:val="auto"/>
          <w:lang w:eastAsia="en-US"/>
        </w:rPr>
        <w:t>Theory &amp; Practice: A Straightforward Guide for Social Work Students</w:t>
      </w:r>
      <w:r w:rsidRPr="000B55B3">
        <w:rPr>
          <w:color w:val="auto"/>
          <w:lang w:eastAsia="en-US"/>
        </w:rPr>
        <w:t xml:space="preserve"> (2</w:t>
      </w:r>
      <w:r w:rsidRPr="000B55B3">
        <w:rPr>
          <w:color w:val="auto"/>
          <w:vertAlign w:val="superscript"/>
          <w:lang w:eastAsia="en-US"/>
        </w:rPr>
        <w:t>nd</w:t>
      </w:r>
      <w:r w:rsidRPr="000B55B3">
        <w:rPr>
          <w:color w:val="auto"/>
          <w:lang w:eastAsia="en-US"/>
        </w:rPr>
        <w:t xml:space="preserve"> </w:t>
      </w:r>
      <w:proofErr w:type="spellStart"/>
      <w:r w:rsidRPr="000B55B3">
        <w:rPr>
          <w:color w:val="auto"/>
          <w:lang w:eastAsia="en-US"/>
        </w:rPr>
        <w:t>Edn</w:t>
      </w:r>
      <w:proofErr w:type="spellEnd"/>
      <w:r w:rsidRPr="000B55B3">
        <w:rPr>
          <w:color w:val="auto"/>
          <w:lang w:eastAsia="en-US"/>
        </w:rPr>
        <w:t xml:space="preserve">), Staffs, </w:t>
      </w:r>
      <w:proofErr w:type="spellStart"/>
      <w:r w:rsidRPr="000B55B3">
        <w:rPr>
          <w:color w:val="auto"/>
          <w:lang w:eastAsia="en-US"/>
        </w:rPr>
        <w:t>Kirwin</w:t>
      </w:r>
      <w:proofErr w:type="spellEnd"/>
      <w:r w:rsidRPr="000B55B3">
        <w:rPr>
          <w:color w:val="auto"/>
          <w:lang w:eastAsia="en-US"/>
        </w:rPr>
        <w:t xml:space="preserve"> Maclean Associates Ltd</w:t>
      </w:r>
    </w:p>
    <w:p w14:paraId="2F8BAC97" w14:textId="77777777" w:rsidR="000B55B3" w:rsidRDefault="000B55B3" w:rsidP="005C5B5C">
      <w:pPr>
        <w:spacing w:after="120" w:line="480" w:lineRule="auto"/>
        <w:rPr>
          <w:color w:val="auto"/>
          <w:lang w:eastAsia="en-US"/>
        </w:rPr>
      </w:pPr>
      <w:r w:rsidRPr="000B55B3">
        <w:rPr>
          <w:color w:val="auto"/>
          <w:lang w:eastAsia="en-US"/>
        </w:rPr>
        <w:lastRenderedPageBreak/>
        <w:t>Mental Capacity Act (2005) London: HM Stationary Office</w:t>
      </w:r>
    </w:p>
    <w:p w14:paraId="64877130" w14:textId="77777777" w:rsidR="00BC2758" w:rsidRPr="00BC2758" w:rsidRDefault="00BC2758" w:rsidP="005C5B5C">
      <w:pPr>
        <w:spacing w:line="480" w:lineRule="auto"/>
        <w:jc w:val="both"/>
        <w:rPr>
          <w:color w:val="auto"/>
        </w:rPr>
      </w:pPr>
      <w:r w:rsidRPr="00BC2758">
        <w:rPr>
          <w:color w:val="auto"/>
        </w:rPr>
        <w:t xml:space="preserve">Overview, Social Services Well-being (Wales) Act, 2014, </w:t>
      </w:r>
    </w:p>
    <w:p w14:paraId="3B0E1FC5" w14:textId="77777777" w:rsidR="00BC2758" w:rsidRDefault="00834C4F" w:rsidP="005C5B5C">
      <w:pPr>
        <w:spacing w:line="480" w:lineRule="auto"/>
        <w:jc w:val="both"/>
        <w:rPr>
          <w:color w:val="auto"/>
        </w:rPr>
      </w:pPr>
      <w:hyperlink r:id="rId13" w:history="1">
        <w:r w:rsidR="00BC2758" w:rsidRPr="0035461F">
          <w:rPr>
            <w:rStyle w:val="Hyperlink"/>
          </w:rPr>
          <w:t>https://socialcare.wales/hub/sswbact</w:t>
        </w:r>
      </w:hyperlink>
    </w:p>
    <w:p w14:paraId="27E5A089" w14:textId="4C1CBEDE" w:rsidR="00BC2758" w:rsidRPr="00BC2758" w:rsidRDefault="00BC2758" w:rsidP="005C5B5C">
      <w:pPr>
        <w:spacing w:line="480" w:lineRule="auto"/>
        <w:jc w:val="both"/>
        <w:rPr>
          <w:color w:val="auto"/>
        </w:rPr>
      </w:pPr>
      <w:r w:rsidRPr="00BC2758">
        <w:rPr>
          <w:color w:val="auto"/>
        </w:rPr>
        <w:t>(accessed on 06/11/2019).</w:t>
      </w:r>
    </w:p>
    <w:p w14:paraId="33B59105" w14:textId="77777777" w:rsidR="000B55B3" w:rsidRDefault="000B55B3" w:rsidP="005C5B5C">
      <w:pPr>
        <w:spacing w:after="120" w:line="480" w:lineRule="auto"/>
        <w:rPr>
          <w:color w:val="auto"/>
          <w:lang w:eastAsia="en-US"/>
        </w:rPr>
      </w:pPr>
      <w:r w:rsidRPr="000B55B3">
        <w:rPr>
          <w:color w:val="auto"/>
          <w:lang w:eastAsia="en-US"/>
        </w:rPr>
        <w:t xml:space="preserve">Parker, J. (2005) </w:t>
      </w:r>
      <w:r w:rsidRPr="000B55B3">
        <w:rPr>
          <w:i/>
          <w:color w:val="auto"/>
          <w:lang w:eastAsia="en-US"/>
        </w:rPr>
        <w:t xml:space="preserve">Effective Practice Learning in Social Work, </w:t>
      </w:r>
      <w:r w:rsidRPr="000B55B3">
        <w:rPr>
          <w:color w:val="auto"/>
          <w:lang w:eastAsia="en-US"/>
        </w:rPr>
        <w:t>Exeter, Learning Matters</w:t>
      </w:r>
    </w:p>
    <w:p w14:paraId="675747D2" w14:textId="1E5F9D96" w:rsidR="000B55B3" w:rsidRDefault="000B55B3" w:rsidP="005C5B5C">
      <w:pPr>
        <w:spacing w:after="120" w:line="480" w:lineRule="auto"/>
        <w:rPr>
          <w:color w:val="auto"/>
          <w:lang w:eastAsia="en-US"/>
        </w:rPr>
      </w:pPr>
      <w:r w:rsidRPr="000B55B3">
        <w:rPr>
          <w:color w:val="auto"/>
          <w:lang w:eastAsia="en-US"/>
        </w:rPr>
        <w:t xml:space="preserve">Payne, M. (2005) </w:t>
      </w:r>
      <w:r w:rsidRPr="000B55B3">
        <w:rPr>
          <w:i/>
          <w:color w:val="auto"/>
          <w:lang w:eastAsia="en-US"/>
        </w:rPr>
        <w:t xml:space="preserve">Modern Social Work Theory, </w:t>
      </w:r>
      <w:r w:rsidRPr="000B55B3">
        <w:rPr>
          <w:color w:val="auto"/>
          <w:lang w:eastAsia="en-US"/>
        </w:rPr>
        <w:t>(3</w:t>
      </w:r>
      <w:r w:rsidRPr="000B55B3">
        <w:rPr>
          <w:color w:val="auto"/>
          <w:vertAlign w:val="superscript"/>
          <w:lang w:eastAsia="en-US"/>
        </w:rPr>
        <w:t>rd</w:t>
      </w:r>
      <w:r w:rsidRPr="000B55B3">
        <w:rPr>
          <w:color w:val="auto"/>
          <w:lang w:eastAsia="en-US"/>
        </w:rPr>
        <w:t xml:space="preserve"> </w:t>
      </w:r>
      <w:proofErr w:type="spellStart"/>
      <w:r w:rsidRPr="000B55B3">
        <w:rPr>
          <w:color w:val="auto"/>
          <w:lang w:eastAsia="en-US"/>
        </w:rPr>
        <w:t>Edn</w:t>
      </w:r>
      <w:proofErr w:type="spellEnd"/>
      <w:r w:rsidRPr="000B55B3">
        <w:rPr>
          <w:color w:val="auto"/>
          <w:lang w:eastAsia="en-US"/>
        </w:rPr>
        <w:t>), Basingstoke, Palgrave Macmillan</w:t>
      </w:r>
    </w:p>
    <w:p w14:paraId="450DA488" w14:textId="77777777" w:rsidR="007A4669" w:rsidRPr="004A36FB" w:rsidRDefault="007A4669" w:rsidP="005C5B5C">
      <w:pPr>
        <w:spacing w:line="480" w:lineRule="auto"/>
        <w:jc w:val="both"/>
        <w:rPr>
          <w:rStyle w:val="Hyperlink"/>
          <w:color w:val="auto"/>
          <w:u w:val="none"/>
        </w:rPr>
      </w:pPr>
      <w:r w:rsidRPr="004A36FB">
        <w:rPr>
          <w:color w:val="auto"/>
        </w:rPr>
        <w:t>(</w:t>
      </w:r>
      <w:proofErr w:type="spellStart"/>
      <w:r w:rsidRPr="004A36FB">
        <w:rPr>
          <w:color w:val="auto"/>
        </w:rPr>
        <w:t>Reder</w:t>
      </w:r>
      <w:proofErr w:type="spellEnd"/>
      <w:r w:rsidRPr="004A36FB">
        <w:rPr>
          <w:color w:val="auto"/>
        </w:rPr>
        <w:t xml:space="preserve"> et al, 1993)</w:t>
      </w:r>
    </w:p>
    <w:p w14:paraId="376DC6B4" w14:textId="77777777" w:rsidR="007A4669" w:rsidRPr="004A36FB" w:rsidRDefault="00834C4F" w:rsidP="005C5B5C">
      <w:pPr>
        <w:spacing w:line="480" w:lineRule="auto"/>
        <w:jc w:val="both"/>
        <w:rPr>
          <w:color w:val="auto"/>
        </w:rPr>
      </w:pPr>
      <w:hyperlink r:id="rId14" w:history="1">
        <w:r w:rsidR="007A4669" w:rsidRPr="004A36FB">
          <w:rPr>
            <w:rStyle w:val="Hyperlink"/>
            <w:color w:val="auto"/>
          </w:rPr>
          <w:t>https://www.communitycare.co.uk/2018/11/26/disguised-compliance-applying-relationship-based-approach/</w:t>
        </w:r>
      </w:hyperlink>
    </w:p>
    <w:p w14:paraId="096CC44E" w14:textId="01D2EFB3" w:rsidR="007A4669" w:rsidRPr="004A36FB" w:rsidRDefault="007A4669" w:rsidP="005C5B5C">
      <w:pPr>
        <w:spacing w:line="480" w:lineRule="auto"/>
        <w:jc w:val="both"/>
        <w:rPr>
          <w:color w:val="auto"/>
        </w:rPr>
      </w:pPr>
      <w:r w:rsidRPr="004A36FB">
        <w:rPr>
          <w:color w:val="auto"/>
        </w:rPr>
        <w:t xml:space="preserve">(accessed on </w:t>
      </w:r>
      <w:r w:rsidR="004A36FB" w:rsidRPr="004A36FB">
        <w:rPr>
          <w:color w:val="auto"/>
        </w:rPr>
        <w:t>04/11/2020)</w:t>
      </w:r>
    </w:p>
    <w:p w14:paraId="044A0B9C" w14:textId="77777777" w:rsidR="000B55B3" w:rsidRPr="000B55B3" w:rsidRDefault="000B55B3" w:rsidP="005C5B5C">
      <w:pPr>
        <w:spacing w:after="120" w:line="480" w:lineRule="auto"/>
        <w:rPr>
          <w:color w:val="auto"/>
          <w:lang w:eastAsia="en-US"/>
        </w:rPr>
      </w:pPr>
      <w:r w:rsidRPr="000B55B3">
        <w:rPr>
          <w:color w:val="auto"/>
          <w:lang w:eastAsia="en-US"/>
        </w:rPr>
        <w:t xml:space="preserve">Rutter, L., &amp; Brown, K. (2012) </w:t>
      </w:r>
      <w:r w:rsidRPr="000B55B3">
        <w:rPr>
          <w:i/>
          <w:color w:val="auto"/>
          <w:lang w:eastAsia="en-US"/>
        </w:rPr>
        <w:t xml:space="preserve">Critical Thinking and Professional Judgement for Social Work, </w:t>
      </w:r>
      <w:r w:rsidRPr="000B55B3">
        <w:rPr>
          <w:color w:val="auto"/>
          <w:lang w:eastAsia="en-US"/>
        </w:rPr>
        <w:t>(3</w:t>
      </w:r>
      <w:r w:rsidRPr="000B55B3">
        <w:rPr>
          <w:color w:val="auto"/>
          <w:vertAlign w:val="superscript"/>
          <w:lang w:eastAsia="en-US"/>
        </w:rPr>
        <w:t>rd</w:t>
      </w:r>
      <w:r w:rsidRPr="000B55B3">
        <w:rPr>
          <w:color w:val="auto"/>
          <w:lang w:eastAsia="en-US"/>
        </w:rPr>
        <w:t xml:space="preserve"> </w:t>
      </w:r>
      <w:proofErr w:type="spellStart"/>
      <w:r w:rsidRPr="000B55B3">
        <w:rPr>
          <w:color w:val="auto"/>
          <w:lang w:eastAsia="en-US"/>
        </w:rPr>
        <w:t>Edn</w:t>
      </w:r>
      <w:proofErr w:type="spellEnd"/>
      <w:r w:rsidRPr="000B55B3">
        <w:rPr>
          <w:color w:val="auto"/>
          <w:lang w:eastAsia="en-US"/>
        </w:rPr>
        <w:t>), London, Sage</w:t>
      </w:r>
    </w:p>
    <w:p w14:paraId="1A5675A6" w14:textId="77777777" w:rsidR="006F4A43" w:rsidRDefault="006F4A43" w:rsidP="005C5B5C">
      <w:pPr>
        <w:spacing w:line="480" w:lineRule="auto"/>
        <w:jc w:val="both"/>
        <w:rPr>
          <w:color w:val="auto"/>
        </w:rPr>
      </w:pPr>
      <w:r w:rsidRPr="006F4A43">
        <w:rPr>
          <w:color w:val="auto"/>
        </w:rPr>
        <w:t xml:space="preserve">Safeguarding Advice (Welsh Government, 2020) </w:t>
      </w:r>
    </w:p>
    <w:p w14:paraId="30EF52B1" w14:textId="18718641" w:rsidR="006F4A43" w:rsidRDefault="00834C4F" w:rsidP="005C5B5C">
      <w:pPr>
        <w:spacing w:line="480" w:lineRule="auto"/>
        <w:jc w:val="both"/>
        <w:rPr>
          <w:color w:val="auto"/>
        </w:rPr>
      </w:pPr>
      <w:hyperlink r:id="rId15" w:history="1">
        <w:r w:rsidR="006F4A43" w:rsidRPr="0035461F">
          <w:rPr>
            <w:rStyle w:val="Hyperlink"/>
          </w:rPr>
          <w:t>https://gov.wales/safeguarding-guidance</w:t>
        </w:r>
      </w:hyperlink>
    </w:p>
    <w:p w14:paraId="68442BF0" w14:textId="77777777" w:rsidR="006F4A43" w:rsidRPr="006F4A43" w:rsidRDefault="006F4A43" w:rsidP="005C5B5C">
      <w:pPr>
        <w:spacing w:line="480" w:lineRule="auto"/>
        <w:jc w:val="both"/>
        <w:rPr>
          <w:ins w:id="31" w:author="Glenys Cotterrell" w:date="2020-12-14T11:21:00Z"/>
          <w:color w:val="auto"/>
        </w:rPr>
      </w:pPr>
      <w:r w:rsidRPr="006F4A43">
        <w:rPr>
          <w:color w:val="auto"/>
        </w:rPr>
        <w:t>(accessed on 14/12/2020).</w:t>
      </w:r>
    </w:p>
    <w:p w14:paraId="1F46F22A" w14:textId="77777777" w:rsidR="000B55B3" w:rsidRDefault="000B55B3" w:rsidP="005C5B5C">
      <w:pPr>
        <w:spacing w:after="120" w:line="480" w:lineRule="auto"/>
        <w:rPr>
          <w:color w:val="auto"/>
          <w:lang w:eastAsia="en-US"/>
        </w:rPr>
      </w:pPr>
      <w:proofErr w:type="spellStart"/>
      <w:r w:rsidRPr="000B55B3">
        <w:rPr>
          <w:color w:val="auto"/>
          <w:lang w:eastAsia="en-US"/>
        </w:rPr>
        <w:t>Saleebey</w:t>
      </w:r>
      <w:proofErr w:type="spellEnd"/>
      <w:r w:rsidRPr="000B55B3">
        <w:rPr>
          <w:color w:val="auto"/>
          <w:lang w:eastAsia="en-US"/>
        </w:rPr>
        <w:t xml:space="preserve">, D. (2006) </w:t>
      </w:r>
      <w:r w:rsidRPr="000B55B3">
        <w:rPr>
          <w:i/>
          <w:color w:val="auto"/>
          <w:lang w:eastAsia="en-US"/>
        </w:rPr>
        <w:t xml:space="preserve">The Strengths Perspective in Social Work Practice, </w:t>
      </w:r>
      <w:r w:rsidRPr="000B55B3">
        <w:rPr>
          <w:color w:val="auto"/>
          <w:lang w:eastAsia="en-US"/>
        </w:rPr>
        <w:t>(6</w:t>
      </w:r>
      <w:r w:rsidRPr="000B55B3">
        <w:rPr>
          <w:color w:val="auto"/>
          <w:vertAlign w:val="superscript"/>
          <w:lang w:eastAsia="en-US"/>
        </w:rPr>
        <w:t>th</w:t>
      </w:r>
      <w:r w:rsidRPr="000B55B3">
        <w:rPr>
          <w:color w:val="auto"/>
          <w:lang w:eastAsia="en-US"/>
        </w:rPr>
        <w:t xml:space="preserve"> </w:t>
      </w:r>
      <w:proofErr w:type="spellStart"/>
      <w:r w:rsidRPr="000B55B3">
        <w:rPr>
          <w:color w:val="auto"/>
          <w:lang w:eastAsia="en-US"/>
        </w:rPr>
        <w:t>Edn</w:t>
      </w:r>
      <w:proofErr w:type="spellEnd"/>
      <w:r w:rsidRPr="000B55B3">
        <w:rPr>
          <w:color w:val="auto"/>
          <w:lang w:eastAsia="en-US"/>
        </w:rPr>
        <w:t>), United States of America, Pearson</w:t>
      </w:r>
    </w:p>
    <w:p w14:paraId="6E3DCC3F" w14:textId="77777777" w:rsidR="007A4669" w:rsidRPr="007A4669" w:rsidRDefault="007A4669" w:rsidP="005C5B5C">
      <w:pPr>
        <w:spacing w:line="480" w:lineRule="auto"/>
        <w:jc w:val="both"/>
        <w:rPr>
          <w:color w:val="auto"/>
        </w:rPr>
      </w:pPr>
      <w:r w:rsidRPr="007A4669">
        <w:rPr>
          <w:color w:val="auto"/>
        </w:rPr>
        <w:t>Social Care Codes of Practice (2017)</w:t>
      </w:r>
    </w:p>
    <w:p w14:paraId="53D18179" w14:textId="77777777" w:rsidR="007A4669" w:rsidRPr="007A4669" w:rsidRDefault="00834C4F" w:rsidP="005C5B5C">
      <w:pPr>
        <w:spacing w:line="480" w:lineRule="auto"/>
        <w:jc w:val="both"/>
        <w:rPr>
          <w:color w:val="auto"/>
        </w:rPr>
      </w:pPr>
      <w:hyperlink r:id="rId16" w:history="1">
        <w:r w:rsidR="007A4669" w:rsidRPr="007A4669">
          <w:rPr>
            <w:rStyle w:val="Hyperlink"/>
            <w:color w:val="auto"/>
          </w:rPr>
          <w:t>https://socialcare.wales/hub/codes-of-practice</w:t>
        </w:r>
      </w:hyperlink>
    </w:p>
    <w:p w14:paraId="2760F113" w14:textId="77777777" w:rsidR="007A4669" w:rsidRPr="007A4669" w:rsidRDefault="007A4669" w:rsidP="005C5B5C">
      <w:pPr>
        <w:spacing w:line="480" w:lineRule="auto"/>
        <w:jc w:val="both"/>
        <w:rPr>
          <w:color w:val="auto"/>
        </w:rPr>
      </w:pPr>
      <w:r w:rsidRPr="007A4669">
        <w:rPr>
          <w:color w:val="auto"/>
        </w:rPr>
        <w:t>(accessed on 07/11/2019).</w:t>
      </w:r>
    </w:p>
    <w:p w14:paraId="4D0D31E1" w14:textId="77777777" w:rsidR="007A4669" w:rsidRDefault="007A4669" w:rsidP="005C5B5C">
      <w:pPr>
        <w:spacing w:line="480" w:lineRule="auto"/>
        <w:jc w:val="both"/>
        <w:rPr>
          <w:color w:val="auto"/>
        </w:rPr>
      </w:pPr>
      <w:r w:rsidRPr="007A4669">
        <w:rPr>
          <w:color w:val="auto"/>
        </w:rPr>
        <w:t xml:space="preserve">Social Care Wales (SCW) (2017) </w:t>
      </w:r>
      <w:r w:rsidRPr="007A4669">
        <w:rPr>
          <w:i/>
          <w:color w:val="auto"/>
        </w:rPr>
        <w:t xml:space="preserve">Code of Professional Practice for Social Care, </w:t>
      </w:r>
      <w:r w:rsidRPr="007A4669">
        <w:rPr>
          <w:color w:val="auto"/>
        </w:rPr>
        <w:t>Cardiff, Welsh Government</w:t>
      </w:r>
    </w:p>
    <w:p w14:paraId="34B908AA" w14:textId="77777777" w:rsidR="005C5B5C" w:rsidRDefault="005C5B5C" w:rsidP="005C5B5C">
      <w:pPr>
        <w:spacing w:line="480" w:lineRule="auto"/>
        <w:jc w:val="both"/>
        <w:rPr>
          <w:color w:val="auto"/>
        </w:rPr>
      </w:pPr>
      <w:r>
        <w:rPr>
          <w:color w:val="auto"/>
        </w:rPr>
        <w:lastRenderedPageBreak/>
        <w:t>Social Care Wales, How we deal with Concerns, (2020)</w:t>
      </w:r>
    </w:p>
    <w:p w14:paraId="398E4497" w14:textId="77777777" w:rsidR="005C5B5C" w:rsidRDefault="005C5B5C" w:rsidP="005C5B5C">
      <w:pPr>
        <w:spacing w:line="480" w:lineRule="auto"/>
        <w:jc w:val="both"/>
        <w:rPr>
          <w:color w:val="auto"/>
        </w:rPr>
      </w:pPr>
      <w:r>
        <w:rPr>
          <w:color w:val="auto"/>
        </w:rPr>
        <w:fldChar w:fldCharType="begin"/>
      </w:r>
      <w:r>
        <w:rPr>
          <w:color w:val="auto"/>
        </w:rPr>
        <w:instrText xml:space="preserve"> HYPERLINK "</w:instrText>
      </w:r>
      <w:ins w:id="32" w:author="Glenys Cotterrell" w:date="2020-12-14T11:21:00Z">
        <w:r w:rsidRPr="00226020">
          <w:rPr>
            <w:color w:val="auto"/>
          </w:rPr>
          <w:instrText>https://socialcare.wales/dealing-with-concerns/codes-of-practice-and-guidance</w:instrText>
        </w:r>
      </w:ins>
      <w:r>
        <w:rPr>
          <w:color w:val="auto"/>
        </w:rPr>
        <w:instrText xml:space="preserve">" </w:instrText>
      </w:r>
      <w:r>
        <w:rPr>
          <w:color w:val="auto"/>
        </w:rPr>
        <w:fldChar w:fldCharType="separate"/>
      </w:r>
      <w:ins w:id="33" w:author="Glenys Cotterrell" w:date="2020-12-14T11:21:00Z">
        <w:r w:rsidRPr="00BD748B">
          <w:rPr>
            <w:rStyle w:val="Hyperlink"/>
          </w:rPr>
          <w:t>https://socialcare.wales/dealing-with-concerns/codes-of-practice-and-guidance</w:t>
        </w:r>
      </w:ins>
      <w:r>
        <w:rPr>
          <w:color w:val="auto"/>
        </w:rPr>
        <w:fldChar w:fldCharType="end"/>
      </w:r>
    </w:p>
    <w:p w14:paraId="21EA1EBD" w14:textId="77777777" w:rsidR="005C5B5C" w:rsidRPr="002A2291" w:rsidRDefault="005C5B5C" w:rsidP="005C5B5C">
      <w:pPr>
        <w:spacing w:line="480" w:lineRule="auto"/>
        <w:jc w:val="both"/>
        <w:rPr>
          <w:ins w:id="34" w:author="Glenys Cotterrell" w:date="2020-12-14T11:51:00Z"/>
          <w:color w:val="auto"/>
        </w:rPr>
      </w:pPr>
      <w:r>
        <w:rPr>
          <w:color w:val="auto"/>
        </w:rPr>
        <w:t>(accessed on 19/12/2020)</w:t>
      </w:r>
    </w:p>
    <w:p w14:paraId="15DDB9C7" w14:textId="77777777" w:rsidR="007A4669" w:rsidRPr="007A4669" w:rsidRDefault="007A4669" w:rsidP="005C5B5C">
      <w:pPr>
        <w:spacing w:line="480" w:lineRule="auto"/>
        <w:jc w:val="both"/>
        <w:rPr>
          <w:rStyle w:val="Hyperlink"/>
          <w:color w:val="auto"/>
          <w:u w:val="none"/>
        </w:rPr>
      </w:pPr>
      <w:r w:rsidRPr="007A4669">
        <w:rPr>
          <w:rStyle w:val="Hyperlink"/>
          <w:i/>
          <w:color w:val="auto"/>
          <w:u w:val="none"/>
        </w:rPr>
        <w:t xml:space="preserve">The More than just words: action plan for Welsh Language in Health, </w:t>
      </w:r>
      <w:r w:rsidRPr="005C5B5C">
        <w:rPr>
          <w:rStyle w:val="Hyperlink"/>
          <w:color w:val="auto"/>
          <w:u w:val="none"/>
        </w:rPr>
        <w:t>Social Services and Social Care,</w:t>
      </w:r>
      <w:r w:rsidRPr="007A4669">
        <w:rPr>
          <w:rStyle w:val="Hyperlink"/>
          <w:i/>
          <w:color w:val="auto"/>
          <w:u w:val="none"/>
        </w:rPr>
        <w:t xml:space="preserve"> </w:t>
      </w:r>
      <w:r w:rsidRPr="007A4669">
        <w:rPr>
          <w:rStyle w:val="Hyperlink"/>
          <w:color w:val="auto"/>
          <w:u w:val="none"/>
        </w:rPr>
        <w:t>(Care Inspectorate Wales, 2021).</w:t>
      </w:r>
    </w:p>
    <w:p w14:paraId="762CC914" w14:textId="77777777" w:rsidR="007A4669" w:rsidRPr="007A4669" w:rsidRDefault="00834C4F" w:rsidP="005C5B5C">
      <w:pPr>
        <w:spacing w:line="480" w:lineRule="auto"/>
        <w:jc w:val="both"/>
        <w:rPr>
          <w:rStyle w:val="Hyperlink"/>
          <w:color w:val="auto"/>
        </w:rPr>
      </w:pPr>
      <w:hyperlink r:id="rId17" w:history="1">
        <w:r w:rsidR="007A4669" w:rsidRPr="007A4669">
          <w:rPr>
            <w:rStyle w:val="Hyperlink"/>
            <w:color w:val="auto"/>
          </w:rPr>
          <w:t>https://careinspectorate.wales/more-just-words-action-plan-welsh-language-health-social-services-and-social-care</w:t>
        </w:r>
      </w:hyperlink>
    </w:p>
    <w:p w14:paraId="2F2AF08A" w14:textId="77777777" w:rsidR="007A4669" w:rsidRPr="007A4669" w:rsidRDefault="007A4669" w:rsidP="005C5B5C">
      <w:pPr>
        <w:spacing w:line="480" w:lineRule="auto"/>
        <w:jc w:val="both"/>
        <w:rPr>
          <w:rStyle w:val="Hyperlink"/>
          <w:color w:val="auto"/>
          <w:u w:val="none"/>
        </w:rPr>
      </w:pPr>
      <w:r w:rsidRPr="007A4669">
        <w:rPr>
          <w:rStyle w:val="Hyperlink"/>
          <w:color w:val="auto"/>
          <w:u w:val="none"/>
        </w:rPr>
        <w:t>(accessed on 14/12/2020).</w:t>
      </w:r>
    </w:p>
    <w:p w14:paraId="3DA1183B" w14:textId="77777777" w:rsidR="007A4669" w:rsidRPr="007A4669" w:rsidRDefault="007A4669" w:rsidP="005C5B5C">
      <w:pPr>
        <w:spacing w:line="480" w:lineRule="auto"/>
        <w:jc w:val="both"/>
        <w:rPr>
          <w:rStyle w:val="Hyperlink"/>
          <w:i/>
          <w:color w:val="auto"/>
          <w:u w:val="none"/>
        </w:rPr>
      </w:pPr>
      <w:r w:rsidRPr="007A4669">
        <w:rPr>
          <w:rStyle w:val="Hyperlink"/>
          <w:i/>
          <w:color w:val="auto"/>
          <w:u w:val="none"/>
        </w:rPr>
        <w:t xml:space="preserve">The Welsh Index of Multiple Deprivation (2019) The Official Measure of Relative Deprivation for Small Areas in Wales, </w:t>
      </w:r>
      <w:r w:rsidRPr="007A4669">
        <w:rPr>
          <w:rStyle w:val="Hyperlink"/>
          <w:color w:val="auto"/>
          <w:u w:val="none"/>
        </w:rPr>
        <w:t>(Welsh Government, 2019)</w:t>
      </w:r>
      <w:r w:rsidRPr="007A4669">
        <w:rPr>
          <w:rStyle w:val="Hyperlink"/>
          <w:i/>
          <w:color w:val="auto"/>
          <w:u w:val="none"/>
        </w:rPr>
        <w:t xml:space="preserve"> </w:t>
      </w:r>
    </w:p>
    <w:p w14:paraId="682B52CB" w14:textId="4B583C20" w:rsidR="007A4669" w:rsidRDefault="00834C4F" w:rsidP="005C5B5C">
      <w:pPr>
        <w:spacing w:line="480" w:lineRule="auto"/>
        <w:jc w:val="both"/>
        <w:rPr>
          <w:rStyle w:val="Hyperlink"/>
          <w:color w:val="auto"/>
        </w:rPr>
      </w:pPr>
      <w:hyperlink r:id="rId18" w:history="1">
        <w:r w:rsidR="007A4669" w:rsidRPr="0035461F">
          <w:rPr>
            <w:rStyle w:val="Hyperlink"/>
          </w:rPr>
          <w:t>https://gov.wales/welsh-index-multiple-deprivation-full-index-update-ranks-2019</w:t>
        </w:r>
      </w:hyperlink>
    </w:p>
    <w:p w14:paraId="61141AE6" w14:textId="77777777" w:rsidR="007A4669" w:rsidRPr="007A4669" w:rsidRDefault="007A4669" w:rsidP="005C5B5C">
      <w:pPr>
        <w:spacing w:line="480" w:lineRule="auto"/>
        <w:jc w:val="both"/>
        <w:rPr>
          <w:color w:val="auto"/>
        </w:rPr>
      </w:pPr>
      <w:r w:rsidRPr="007A4669">
        <w:rPr>
          <w:color w:val="auto"/>
        </w:rPr>
        <w:t>(accessed on 05/01/2021)</w:t>
      </w:r>
    </w:p>
    <w:p w14:paraId="5A4D1929" w14:textId="77777777" w:rsidR="000B55B3" w:rsidRPr="00D47553" w:rsidRDefault="000B55B3" w:rsidP="005C5B5C">
      <w:pPr>
        <w:spacing w:after="120" w:line="480" w:lineRule="auto"/>
        <w:rPr>
          <w:color w:val="auto"/>
          <w:lang w:eastAsia="en-US"/>
        </w:rPr>
      </w:pPr>
      <w:r w:rsidRPr="00D47553">
        <w:rPr>
          <w:color w:val="auto"/>
          <w:lang w:eastAsia="en-US"/>
        </w:rPr>
        <w:t xml:space="preserve">Thompson, N. (2012) </w:t>
      </w:r>
      <w:r w:rsidRPr="00D47553">
        <w:rPr>
          <w:i/>
          <w:color w:val="auto"/>
          <w:lang w:eastAsia="en-US"/>
        </w:rPr>
        <w:t xml:space="preserve">Anti-Discriminatory Practice, </w:t>
      </w:r>
      <w:r w:rsidRPr="00D47553">
        <w:rPr>
          <w:color w:val="auto"/>
          <w:lang w:eastAsia="en-US"/>
        </w:rPr>
        <w:t>(5</w:t>
      </w:r>
      <w:r w:rsidRPr="00D47553">
        <w:rPr>
          <w:color w:val="auto"/>
          <w:vertAlign w:val="superscript"/>
          <w:lang w:eastAsia="en-US"/>
        </w:rPr>
        <w:t>th</w:t>
      </w:r>
      <w:r w:rsidRPr="00D47553">
        <w:rPr>
          <w:color w:val="auto"/>
          <w:lang w:eastAsia="en-US"/>
        </w:rPr>
        <w:t xml:space="preserve"> </w:t>
      </w:r>
      <w:proofErr w:type="spellStart"/>
      <w:r w:rsidRPr="00D47553">
        <w:rPr>
          <w:color w:val="auto"/>
          <w:lang w:eastAsia="en-US"/>
        </w:rPr>
        <w:t>Edn</w:t>
      </w:r>
      <w:proofErr w:type="spellEnd"/>
      <w:r w:rsidRPr="00D47553">
        <w:rPr>
          <w:color w:val="auto"/>
          <w:lang w:eastAsia="en-US"/>
        </w:rPr>
        <w:t>), Basingstoke, Palgrave Macmillan</w:t>
      </w:r>
    </w:p>
    <w:p w14:paraId="77C938BC" w14:textId="77777777" w:rsidR="005C5B5C" w:rsidRDefault="000B55B3" w:rsidP="005C5B5C">
      <w:pPr>
        <w:spacing w:after="120" w:line="480" w:lineRule="auto"/>
        <w:rPr>
          <w:color w:val="FF0000"/>
          <w:lang w:eastAsia="en-US"/>
        </w:rPr>
      </w:pPr>
      <w:r w:rsidRPr="00D47553">
        <w:rPr>
          <w:color w:val="auto"/>
          <w:lang w:eastAsia="en-US"/>
        </w:rPr>
        <w:t xml:space="preserve">Thompson, N. (2006) </w:t>
      </w:r>
      <w:r w:rsidRPr="00D47553">
        <w:rPr>
          <w:i/>
          <w:color w:val="auto"/>
          <w:lang w:eastAsia="en-US"/>
        </w:rPr>
        <w:t xml:space="preserve">anti-discriminatory practice, </w:t>
      </w:r>
      <w:r w:rsidRPr="00D47553">
        <w:rPr>
          <w:color w:val="auto"/>
          <w:lang w:eastAsia="en-US"/>
        </w:rPr>
        <w:t>(4</w:t>
      </w:r>
      <w:r w:rsidRPr="00D47553">
        <w:rPr>
          <w:color w:val="auto"/>
          <w:vertAlign w:val="superscript"/>
          <w:lang w:eastAsia="en-US"/>
        </w:rPr>
        <w:t>th</w:t>
      </w:r>
      <w:r w:rsidRPr="00D47553">
        <w:rPr>
          <w:color w:val="auto"/>
          <w:lang w:eastAsia="en-US"/>
        </w:rPr>
        <w:t xml:space="preserve"> </w:t>
      </w:r>
      <w:proofErr w:type="spellStart"/>
      <w:r w:rsidRPr="00D47553">
        <w:rPr>
          <w:color w:val="auto"/>
          <w:lang w:eastAsia="en-US"/>
        </w:rPr>
        <w:t>Edn</w:t>
      </w:r>
      <w:proofErr w:type="spellEnd"/>
      <w:r w:rsidRPr="00D47553">
        <w:rPr>
          <w:color w:val="auto"/>
          <w:lang w:eastAsia="en-US"/>
        </w:rPr>
        <w:t>), Basingstoke, Palgrave Macmillan</w:t>
      </w:r>
    </w:p>
    <w:p w14:paraId="1E90F168" w14:textId="7D927E47" w:rsidR="008E2AB3" w:rsidRPr="005C5B5C" w:rsidRDefault="008E2AB3" w:rsidP="005C5B5C">
      <w:pPr>
        <w:spacing w:after="120" w:line="480" w:lineRule="auto"/>
        <w:rPr>
          <w:rStyle w:val="Hyperlink"/>
          <w:color w:val="FF0000"/>
          <w:u w:val="none"/>
          <w:lang w:eastAsia="en-US"/>
        </w:rPr>
      </w:pPr>
      <w:proofErr w:type="spellStart"/>
      <w:r w:rsidRPr="008E2AB3">
        <w:rPr>
          <w:rStyle w:val="Hyperlink"/>
          <w:color w:val="auto"/>
          <w:u w:val="none"/>
        </w:rPr>
        <w:t>Transtheoretical</w:t>
      </w:r>
      <w:proofErr w:type="spellEnd"/>
      <w:r w:rsidRPr="008E2AB3">
        <w:rPr>
          <w:rStyle w:val="Hyperlink"/>
          <w:color w:val="auto"/>
          <w:u w:val="none"/>
        </w:rPr>
        <w:t xml:space="preserve"> Model (Prochaska &amp; </w:t>
      </w:r>
      <w:proofErr w:type="spellStart"/>
      <w:r w:rsidRPr="008E2AB3">
        <w:rPr>
          <w:rStyle w:val="Hyperlink"/>
          <w:color w:val="auto"/>
          <w:u w:val="none"/>
        </w:rPr>
        <w:t>DiClemente</w:t>
      </w:r>
      <w:proofErr w:type="spellEnd"/>
      <w:r w:rsidRPr="008E2AB3">
        <w:rPr>
          <w:rStyle w:val="Hyperlink"/>
          <w:color w:val="auto"/>
          <w:u w:val="none"/>
        </w:rPr>
        <w:t>, 1982; 1986).</w:t>
      </w:r>
    </w:p>
    <w:p w14:paraId="3989D535" w14:textId="77777777" w:rsidR="008E2AB3" w:rsidRPr="008E2AB3" w:rsidRDefault="00834C4F" w:rsidP="005C5B5C">
      <w:pPr>
        <w:spacing w:line="480" w:lineRule="auto"/>
        <w:jc w:val="both"/>
        <w:rPr>
          <w:rStyle w:val="Hyperlink"/>
          <w:color w:val="auto"/>
        </w:rPr>
      </w:pPr>
      <w:hyperlink r:id="rId19" w:history="1">
        <w:r w:rsidR="008E2AB3" w:rsidRPr="008E2AB3">
          <w:rPr>
            <w:rStyle w:val="Hyperlink"/>
            <w:color w:val="auto"/>
          </w:rPr>
          <w:t>http://socialworktech.com/2012/01/09/stages-of-change-prochaska-diclemente/?v=f24485ae434a</w:t>
        </w:r>
      </w:hyperlink>
    </w:p>
    <w:p w14:paraId="77C53575" w14:textId="77777777" w:rsidR="008E2AB3" w:rsidRPr="008E2AB3" w:rsidRDefault="008E2AB3" w:rsidP="005C5B5C">
      <w:pPr>
        <w:spacing w:after="120" w:line="480" w:lineRule="auto"/>
        <w:rPr>
          <w:color w:val="auto"/>
          <w:lang w:eastAsia="en-US"/>
        </w:rPr>
      </w:pPr>
      <w:r w:rsidRPr="008E2AB3">
        <w:rPr>
          <w:color w:val="auto"/>
          <w:lang w:eastAsia="en-US"/>
        </w:rPr>
        <w:t>(accessed on 15/10/2020)</w:t>
      </w:r>
    </w:p>
    <w:p w14:paraId="37C6BBBF" w14:textId="75EC39F1" w:rsidR="007805A2" w:rsidRDefault="007805A2" w:rsidP="005C5B5C">
      <w:pPr>
        <w:spacing w:line="480" w:lineRule="auto"/>
        <w:jc w:val="both"/>
        <w:rPr>
          <w:b/>
        </w:rPr>
      </w:pPr>
      <w:r>
        <w:t xml:space="preserve">Social Service Well-being (Wales) Act, 2014, </w:t>
      </w:r>
      <w:r w:rsidRPr="007805A2">
        <w:t>Part 2 Code of Practice (General Functions)</w:t>
      </w:r>
      <w:r>
        <w:t xml:space="preserve">   </w:t>
      </w:r>
      <w:hyperlink r:id="rId20" w:history="1">
        <w:r w:rsidR="002A2291" w:rsidRPr="002A2291">
          <w:rPr>
            <w:rStyle w:val="Hyperlink"/>
          </w:rPr>
          <w:t>https://socialcare.wales/hub/codes-of-practice</w:t>
        </w:r>
      </w:hyperlink>
      <w:r w:rsidR="002A2291">
        <w:rPr>
          <w:b/>
        </w:rPr>
        <w:t xml:space="preserve">, </w:t>
      </w:r>
      <w:hyperlink r:id="rId21" w:history="1">
        <w:r w:rsidRPr="00BD748B">
          <w:rPr>
            <w:rStyle w:val="Hyperlink"/>
          </w:rPr>
          <w:t>https://gov.wales/sites/default/files/publications/2019-05/part-2-code-of-practice-general-functions.pdf</w:t>
        </w:r>
      </w:hyperlink>
    </w:p>
    <w:p w14:paraId="3EB97985" w14:textId="5E1D5D96" w:rsidR="002A2291" w:rsidRDefault="002A2291" w:rsidP="005C5B5C">
      <w:pPr>
        <w:spacing w:line="480" w:lineRule="auto"/>
        <w:jc w:val="both"/>
      </w:pPr>
      <w:r w:rsidRPr="002A2291">
        <w:t>(accessed on 06/11/2019)</w:t>
      </w:r>
      <w:r>
        <w:t>.</w:t>
      </w:r>
    </w:p>
    <w:p w14:paraId="2E7DCA68" w14:textId="0780F514" w:rsidR="00CE6127" w:rsidRPr="000E19D9" w:rsidRDefault="000E19D9" w:rsidP="005C5B5C">
      <w:pPr>
        <w:spacing w:line="480" w:lineRule="auto"/>
        <w:jc w:val="both"/>
      </w:pPr>
      <w:r>
        <w:lastRenderedPageBreak/>
        <w:t xml:space="preserve">Social Services and </w:t>
      </w:r>
      <w:r w:rsidRPr="000E19D9">
        <w:t>Well-being (Wales) Act 2014</w:t>
      </w:r>
      <w:r>
        <w:t>,</w:t>
      </w:r>
      <w:r w:rsidRPr="000E19D9">
        <w:t xml:space="preserve"> Part 4 Code of Practice (Meeting Needs)</w:t>
      </w:r>
      <w:r>
        <w:t xml:space="preserve">    </w:t>
      </w:r>
      <w:hyperlink r:id="rId22" w:history="1">
        <w:r w:rsidRPr="00BD748B">
          <w:rPr>
            <w:rStyle w:val="Hyperlink"/>
          </w:rPr>
          <w:t>https://gov.wales/sites/default/files/publications/2019-05/part-4-code-of-practice-meeting-needs.pdf</w:t>
        </w:r>
      </w:hyperlink>
      <w:r>
        <w:t>, (accessed on 12/12/2019).</w:t>
      </w:r>
    </w:p>
    <w:p w14:paraId="0424093B" w14:textId="02F9987E" w:rsidR="007805A2" w:rsidRDefault="007805A2" w:rsidP="005C5B5C">
      <w:pPr>
        <w:spacing w:line="480" w:lineRule="auto"/>
        <w:jc w:val="both"/>
      </w:pPr>
      <w:r w:rsidRPr="007805A2">
        <w:rPr>
          <w:i/>
        </w:rPr>
        <w:t>The Wales Safeguarding Procedures for children and adults at risk of abuse and neglect</w:t>
      </w:r>
      <w:r w:rsidRPr="007805A2">
        <w:t xml:space="preserve"> </w:t>
      </w:r>
      <w:r w:rsidR="00C3733B">
        <w:t xml:space="preserve">(2019) </w:t>
      </w:r>
      <w:hyperlink r:id="rId23" w:history="1">
        <w:r w:rsidRPr="00BD748B">
          <w:rPr>
            <w:rStyle w:val="Hyperlink"/>
          </w:rPr>
          <w:t>https://safeguarding.wales/int/i1/i1.p1.html</w:t>
        </w:r>
      </w:hyperlink>
    </w:p>
    <w:p w14:paraId="2F7E2727" w14:textId="04399FE6" w:rsidR="000915E5" w:rsidRDefault="002A2291" w:rsidP="005C5B5C">
      <w:pPr>
        <w:spacing w:line="480" w:lineRule="auto"/>
        <w:jc w:val="both"/>
      </w:pPr>
      <w:r w:rsidRPr="002A2291">
        <w:t>(</w:t>
      </w:r>
      <w:ins w:id="35" w:author="Glenys Cotterrell" w:date="2020-12-14T11:12:00Z">
        <w:r w:rsidR="000915E5" w:rsidRPr="002A2291">
          <w:t xml:space="preserve">accessed on </w:t>
        </w:r>
      </w:ins>
      <w:r w:rsidRPr="002A2291">
        <w:t>02/12/2019)</w:t>
      </w:r>
      <w:r w:rsidR="007805A2">
        <w:t>.</w:t>
      </w:r>
    </w:p>
    <w:p w14:paraId="21029691" w14:textId="77777777" w:rsidR="007A4669" w:rsidRDefault="007A4669" w:rsidP="005C5B5C">
      <w:pPr>
        <w:spacing w:line="480" w:lineRule="auto"/>
        <w:jc w:val="both"/>
        <w:rPr>
          <w:color w:val="auto"/>
        </w:rPr>
      </w:pPr>
      <w:r>
        <w:rPr>
          <w:color w:val="auto"/>
        </w:rPr>
        <w:t xml:space="preserve">Social Services Well-being (Wales), Act Part 7, 2014, </w:t>
      </w:r>
      <w:r w:rsidRPr="006B3572">
        <w:rPr>
          <w:color w:val="auto"/>
        </w:rPr>
        <w:t>Working Together to Safeguard People Volume 4 – Adult Protection and Support Orders</w:t>
      </w:r>
    </w:p>
    <w:p w14:paraId="7B570014" w14:textId="77777777" w:rsidR="007A4669" w:rsidRDefault="00834C4F" w:rsidP="005C5B5C">
      <w:pPr>
        <w:spacing w:line="480" w:lineRule="auto"/>
        <w:jc w:val="both"/>
        <w:rPr>
          <w:color w:val="auto"/>
        </w:rPr>
      </w:pPr>
      <w:hyperlink r:id="rId24" w:history="1">
        <w:r w:rsidR="007A4669" w:rsidRPr="0035461F">
          <w:rPr>
            <w:rStyle w:val="Hyperlink"/>
          </w:rPr>
          <w:t>https://gov.wales/sites/default/files/publications/2019-05/working-together-to-safeguard-people-volume-4-adult-protection-and-support-orders.pdf</w:t>
        </w:r>
      </w:hyperlink>
    </w:p>
    <w:p w14:paraId="53AB0370" w14:textId="77777777" w:rsidR="007A4669" w:rsidRDefault="007A4669" w:rsidP="005C5B5C">
      <w:pPr>
        <w:spacing w:line="480" w:lineRule="auto"/>
        <w:jc w:val="both"/>
        <w:rPr>
          <w:color w:val="auto"/>
        </w:rPr>
      </w:pPr>
      <w:r>
        <w:rPr>
          <w:color w:val="auto"/>
        </w:rPr>
        <w:t>(accessed on 16/12/2020)</w:t>
      </w:r>
    </w:p>
    <w:p w14:paraId="704E1CEF" w14:textId="44B3E882" w:rsidR="00CE37EB" w:rsidRDefault="00CE37EB" w:rsidP="005C5B5C">
      <w:pPr>
        <w:spacing w:line="480" w:lineRule="auto"/>
        <w:jc w:val="both"/>
        <w:rPr>
          <w:color w:val="auto"/>
        </w:rPr>
      </w:pPr>
      <w:r>
        <w:rPr>
          <w:color w:val="auto"/>
        </w:rPr>
        <w:t xml:space="preserve">Social Services </w:t>
      </w:r>
      <w:r w:rsidR="006B3572">
        <w:rPr>
          <w:color w:val="auto"/>
        </w:rPr>
        <w:t xml:space="preserve">Well-being </w:t>
      </w:r>
      <w:r>
        <w:rPr>
          <w:color w:val="auto"/>
        </w:rPr>
        <w:t xml:space="preserve">(Wales) Act, Part 7, 2014, </w:t>
      </w:r>
      <w:r w:rsidRPr="00CE37EB">
        <w:rPr>
          <w:color w:val="auto"/>
        </w:rPr>
        <w:t>Working Together to Safeguard People: Volume 6 – Handling Indi</w:t>
      </w:r>
      <w:r>
        <w:rPr>
          <w:color w:val="auto"/>
        </w:rPr>
        <w:t xml:space="preserve">vidual Cases to Protect Adults </w:t>
      </w:r>
      <w:r w:rsidRPr="00CE37EB">
        <w:rPr>
          <w:color w:val="auto"/>
        </w:rPr>
        <w:t>at Risk</w:t>
      </w:r>
    </w:p>
    <w:p w14:paraId="7ADC154E" w14:textId="7E6610A1" w:rsidR="00CE37EB" w:rsidRDefault="00834C4F" w:rsidP="005C5B5C">
      <w:pPr>
        <w:spacing w:line="480" w:lineRule="auto"/>
        <w:jc w:val="both"/>
        <w:rPr>
          <w:color w:val="auto"/>
        </w:rPr>
      </w:pPr>
      <w:hyperlink r:id="rId25" w:history="1">
        <w:r w:rsidR="00CE37EB" w:rsidRPr="0035461F">
          <w:rPr>
            <w:rStyle w:val="Hyperlink"/>
          </w:rPr>
          <w:t>https://gov.wales/sites/default/files/publications/2019-06/volume-6-handling-individual-cases-to-protect-adults-at-risk.pdf</w:t>
        </w:r>
      </w:hyperlink>
    </w:p>
    <w:p w14:paraId="16E5E348" w14:textId="2C98F5A3" w:rsidR="00CE37EB" w:rsidRDefault="00CE37EB" w:rsidP="005C5B5C">
      <w:pPr>
        <w:spacing w:line="480" w:lineRule="auto"/>
        <w:jc w:val="both"/>
        <w:rPr>
          <w:color w:val="auto"/>
        </w:rPr>
      </w:pPr>
      <w:r>
        <w:rPr>
          <w:color w:val="auto"/>
        </w:rPr>
        <w:t>(accessed on 16/12/2020)</w:t>
      </w:r>
    </w:p>
    <w:p w14:paraId="5822A090" w14:textId="77777777" w:rsidR="000E19D9" w:rsidRDefault="000E19D9" w:rsidP="005C5B5C">
      <w:pPr>
        <w:spacing w:line="480" w:lineRule="auto"/>
        <w:jc w:val="both"/>
        <w:rPr>
          <w:color w:val="auto"/>
        </w:rPr>
      </w:pPr>
      <w:r>
        <w:rPr>
          <w:color w:val="auto"/>
        </w:rPr>
        <w:t xml:space="preserve">Social Care Wales (2021) </w:t>
      </w:r>
      <w:r w:rsidRPr="000E19D9">
        <w:rPr>
          <w:i/>
          <w:color w:val="auto"/>
        </w:rPr>
        <w:t>Delivering the Active Offer</w:t>
      </w:r>
      <w:r>
        <w:rPr>
          <w:color w:val="auto"/>
        </w:rPr>
        <w:t xml:space="preserve"> </w:t>
      </w:r>
    </w:p>
    <w:p w14:paraId="6D32AC98" w14:textId="1142BDD7" w:rsidR="000E19D9" w:rsidRPr="002A2291" w:rsidRDefault="00834C4F" w:rsidP="005C5B5C">
      <w:pPr>
        <w:spacing w:line="480" w:lineRule="auto"/>
        <w:jc w:val="both"/>
        <w:rPr>
          <w:color w:val="auto"/>
        </w:rPr>
      </w:pPr>
      <w:hyperlink r:id="rId26" w:history="1">
        <w:r w:rsidR="000E19D9" w:rsidRPr="00BD748B">
          <w:rPr>
            <w:rStyle w:val="Hyperlink"/>
          </w:rPr>
          <w:t>https://socialcare.wales/resources/delivering-the-active-offer</w:t>
        </w:r>
      </w:hyperlink>
      <w:r w:rsidR="005E27B0">
        <w:rPr>
          <w:color w:val="auto"/>
        </w:rPr>
        <w:t xml:space="preserve">, (accessed on </w:t>
      </w:r>
      <w:r w:rsidR="007805A2">
        <w:rPr>
          <w:color w:val="auto"/>
        </w:rPr>
        <w:t>06/01/2021).</w:t>
      </w:r>
    </w:p>
    <w:p w14:paraId="378A260F" w14:textId="1E727FD4" w:rsidR="007805A2" w:rsidRPr="007805A2" w:rsidRDefault="007805A2" w:rsidP="005C5B5C">
      <w:pPr>
        <w:spacing w:line="480" w:lineRule="auto"/>
        <w:jc w:val="both"/>
        <w:rPr>
          <w:rStyle w:val="Hyperlink"/>
          <w:color w:val="auto"/>
          <w:u w:val="none"/>
        </w:rPr>
      </w:pPr>
      <w:r w:rsidRPr="007805A2">
        <w:rPr>
          <w:rStyle w:val="Hyperlink"/>
          <w:color w:val="auto"/>
          <w:u w:val="none"/>
        </w:rPr>
        <w:t>The Social Service (Wales) Well-being Act,</w:t>
      </w:r>
      <w:r>
        <w:rPr>
          <w:rStyle w:val="Hyperlink"/>
          <w:color w:val="auto"/>
          <w:u w:val="none"/>
        </w:rPr>
        <w:t xml:space="preserve"> 2014, Part 10, Code of Practice, </w:t>
      </w:r>
      <w:r w:rsidRPr="007805A2">
        <w:rPr>
          <w:rStyle w:val="Hyperlink"/>
          <w:color w:val="auto"/>
          <w:u w:val="none"/>
        </w:rPr>
        <w:t>Advocacy</w:t>
      </w:r>
    </w:p>
    <w:p w14:paraId="27DCF55A" w14:textId="10FCE0AD" w:rsidR="007805A2" w:rsidRDefault="007805A2" w:rsidP="005C5B5C">
      <w:pPr>
        <w:spacing w:line="480" w:lineRule="auto"/>
        <w:jc w:val="both"/>
        <w:rPr>
          <w:rStyle w:val="Hyperlink"/>
          <w:color w:val="auto"/>
        </w:rPr>
      </w:pPr>
      <w:r>
        <w:rPr>
          <w:rStyle w:val="Hyperlink"/>
          <w:color w:val="auto"/>
        </w:rPr>
        <w:t xml:space="preserve"> </w:t>
      </w:r>
      <w:hyperlink r:id="rId27" w:history="1">
        <w:r w:rsidRPr="00BD748B">
          <w:rPr>
            <w:rStyle w:val="Hyperlink"/>
          </w:rPr>
          <w:t>https://gov.wales/advocacy-services-code-practice</w:t>
        </w:r>
      </w:hyperlink>
    </w:p>
    <w:p w14:paraId="79C5E878" w14:textId="6FD70084" w:rsidR="007805A2" w:rsidRDefault="005E27B0" w:rsidP="005C5B5C">
      <w:pPr>
        <w:spacing w:line="480" w:lineRule="auto"/>
        <w:jc w:val="both"/>
        <w:rPr>
          <w:rStyle w:val="Hyperlink"/>
          <w:color w:val="auto"/>
          <w:u w:val="none"/>
        </w:rPr>
      </w:pPr>
      <w:r>
        <w:rPr>
          <w:rStyle w:val="Hyperlink"/>
          <w:color w:val="auto"/>
          <w:u w:val="none"/>
        </w:rPr>
        <w:t>(accessed on 16/12/2020</w:t>
      </w:r>
      <w:r w:rsidR="007805A2" w:rsidRPr="007805A2">
        <w:rPr>
          <w:rStyle w:val="Hyperlink"/>
          <w:color w:val="auto"/>
          <w:u w:val="none"/>
        </w:rPr>
        <w:t>).</w:t>
      </w:r>
    </w:p>
    <w:p w14:paraId="387441D9" w14:textId="3D2DE7FA" w:rsidR="007805A2" w:rsidRPr="001D50CF" w:rsidRDefault="006B3572" w:rsidP="005C5B5C">
      <w:pPr>
        <w:spacing w:line="480" w:lineRule="auto"/>
        <w:jc w:val="both"/>
        <w:rPr>
          <w:rStyle w:val="Hyperlink"/>
          <w:color w:val="auto"/>
          <w:u w:val="none"/>
        </w:rPr>
      </w:pPr>
      <w:r w:rsidRPr="001D50CF">
        <w:rPr>
          <w:rStyle w:val="Hyperlink"/>
          <w:color w:val="auto"/>
          <w:u w:val="none"/>
        </w:rPr>
        <w:t xml:space="preserve">Cycle of Change </w:t>
      </w:r>
      <w:r w:rsidR="00022479" w:rsidRPr="001D50CF">
        <w:rPr>
          <w:rStyle w:val="Hyperlink"/>
          <w:color w:val="auto"/>
          <w:u w:val="none"/>
        </w:rPr>
        <w:t xml:space="preserve">Prochaska </w:t>
      </w:r>
      <w:r w:rsidR="001D50CF">
        <w:rPr>
          <w:rStyle w:val="Hyperlink"/>
          <w:color w:val="auto"/>
          <w:u w:val="none"/>
        </w:rPr>
        <w:t>(1998)</w:t>
      </w:r>
    </w:p>
    <w:p w14:paraId="688188B6" w14:textId="09A760A8" w:rsidR="006B3572" w:rsidRPr="001D50CF" w:rsidRDefault="00834C4F" w:rsidP="005C5B5C">
      <w:pPr>
        <w:spacing w:line="480" w:lineRule="auto"/>
        <w:jc w:val="both"/>
        <w:rPr>
          <w:rStyle w:val="Hyperlink"/>
          <w:color w:val="auto"/>
        </w:rPr>
      </w:pPr>
      <w:hyperlink r:id="rId28" w:history="1">
        <w:r w:rsidR="00022479" w:rsidRPr="001D50CF">
          <w:rPr>
            <w:rStyle w:val="Hyperlink"/>
            <w:color w:val="auto"/>
          </w:rPr>
          <w:t>http://socialworktech.com/2012/01/09/stages-of-change-prochaska-diclemente/?v=f24485ae434a</w:t>
        </w:r>
      </w:hyperlink>
    </w:p>
    <w:p w14:paraId="03B3EEAF" w14:textId="44EB8F21" w:rsidR="000A7F7B" w:rsidRPr="000A7F7B" w:rsidRDefault="000A7F7B" w:rsidP="005C5B5C">
      <w:pPr>
        <w:spacing w:line="480" w:lineRule="auto"/>
        <w:jc w:val="both"/>
        <w:rPr>
          <w:rStyle w:val="Hyperlink"/>
          <w:color w:val="auto"/>
          <w:u w:val="none"/>
        </w:rPr>
      </w:pPr>
      <w:r w:rsidRPr="000A7F7B">
        <w:rPr>
          <w:rStyle w:val="Hyperlink"/>
          <w:color w:val="auto"/>
          <w:u w:val="none"/>
        </w:rPr>
        <w:t xml:space="preserve">Social Services Well-being (Wales) Act, 2014, </w:t>
      </w:r>
      <w:r>
        <w:rPr>
          <w:rStyle w:val="Hyperlink"/>
          <w:color w:val="auto"/>
          <w:u w:val="none"/>
        </w:rPr>
        <w:t xml:space="preserve">Part 7, </w:t>
      </w:r>
      <w:r w:rsidRPr="000A7F7B">
        <w:rPr>
          <w:rStyle w:val="Hyperlink"/>
          <w:i/>
          <w:color w:val="auto"/>
          <w:u w:val="none"/>
        </w:rPr>
        <w:t>Working Together to Safeguard People  Volume 2 – Child Practice Reviews</w:t>
      </w:r>
      <w:r>
        <w:rPr>
          <w:rStyle w:val="Hyperlink"/>
          <w:i/>
          <w:color w:val="auto"/>
          <w:u w:val="none"/>
        </w:rPr>
        <w:t xml:space="preserve">, </w:t>
      </w:r>
      <w:r>
        <w:rPr>
          <w:rStyle w:val="Hyperlink"/>
          <w:color w:val="auto"/>
          <w:u w:val="none"/>
        </w:rPr>
        <w:t>(2016).</w:t>
      </w:r>
    </w:p>
    <w:p w14:paraId="2208D9F4" w14:textId="0ADADF67" w:rsidR="000A7F7B" w:rsidRDefault="00834C4F" w:rsidP="005C5B5C">
      <w:pPr>
        <w:spacing w:line="480" w:lineRule="auto"/>
        <w:jc w:val="both"/>
        <w:rPr>
          <w:rStyle w:val="Hyperlink"/>
          <w:color w:val="auto"/>
        </w:rPr>
      </w:pPr>
      <w:hyperlink r:id="rId29" w:history="1">
        <w:r w:rsidR="000A7F7B" w:rsidRPr="0035461F">
          <w:rPr>
            <w:rStyle w:val="Hyperlink"/>
          </w:rPr>
          <w:t>https://gov.wales/sites/default/files/publications/2019-06/working-together-to-safeguard-people-volume-2-child-practice-reviews.pdf</w:t>
        </w:r>
      </w:hyperlink>
    </w:p>
    <w:p w14:paraId="27193C95" w14:textId="1D2F280A" w:rsidR="000A7F7B" w:rsidRPr="000A7F7B" w:rsidRDefault="000A7F7B" w:rsidP="005C5B5C">
      <w:pPr>
        <w:spacing w:line="480" w:lineRule="auto"/>
        <w:jc w:val="both"/>
        <w:rPr>
          <w:rStyle w:val="Hyperlink"/>
          <w:color w:val="auto"/>
          <w:u w:val="none"/>
        </w:rPr>
      </w:pPr>
      <w:r w:rsidRPr="000A7F7B">
        <w:rPr>
          <w:rStyle w:val="Hyperlink"/>
          <w:color w:val="auto"/>
          <w:u w:val="none"/>
        </w:rPr>
        <w:t>(accessed on the 14/12/2020)</w:t>
      </w:r>
      <w:r>
        <w:rPr>
          <w:rStyle w:val="Hyperlink"/>
          <w:color w:val="auto"/>
          <w:u w:val="none"/>
        </w:rPr>
        <w:t>.</w:t>
      </w:r>
    </w:p>
    <w:p w14:paraId="4CE49A69" w14:textId="06121BEE" w:rsidR="000A7F7B" w:rsidRDefault="000A7F7B" w:rsidP="005C5B5C">
      <w:pPr>
        <w:spacing w:line="480" w:lineRule="auto"/>
        <w:jc w:val="both"/>
        <w:rPr>
          <w:rStyle w:val="Hyperlink"/>
          <w:color w:val="auto"/>
          <w:u w:val="none"/>
        </w:rPr>
      </w:pPr>
      <w:r w:rsidRPr="000A7F7B">
        <w:rPr>
          <w:rStyle w:val="Hyperlink"/>
          <w:color w:val="auto"/>
          <w:u w:val="none"/>
        </w:rPr>
        <w:t xml:space="preserve">The Code of Professional Practice for Social Care (Welsh Government, </w:t>
      </w:r>
      <w:r>
        <w:rPr>
          <w:rStyle w:val="Hyperlink"/>
          <w:color w:val="auto"/>
          <w:u w:val="none"/>
        </w:rPr>
        <w:t xml:space="preserve">2017), </w:t>
      </w:r>
      <w:hyperlink r:id="rId30" w:history="1">
        <w:r w:rsidRPr="0035461F">
          <w:rPr>
            <w:rStyle w:val="Hyperlink"/>
          </w:rPr>
          <w:t>https://socialcare.wales/cms_assets/file-uploads/Code-of-Professional-Practice-for-Social-Care-web-version.pdf</w:t>
        </w:r>
      </w:hyperlink>
    </w:p>
    <w:p w14:paraId="21A40172" w14:textId="50B28194" w:rsidR="000A7F7B" w:rsidRPr="000A7F7B" w:rsidRDefault="005E27B0" w:rsidP="005C5B5C">
      <w:pPr>
        <w:spacing w:line="480" w:lineRule="auto"/>
        <w:jc w:val="both"/>
        <w:rPr>
          <w:rStyle w:val="Hyperlink"/>
          <w:color w:val="auto"/>
          <w:u w:val="none"/>
        </w:rPr>
      </w:pPr>
      <w:r>
        <w:rPr>
          <w:rStyle w:val="Hyperlink"/>
          <w:color w:val="auto"/>
          <w:u w:val="none"/>
        </w:rPr>
        <w:t xml:space="preserve">(accessed on </w:t>
      </w:r>
      <w:r w:rsidR="000A7F7B">
        <w:rPr>
          <w:rStyle w:val="Hyperlink"/>
          <w:color w:val="auto"/>
          <w:u w:val="none"/>
        </w:rPr>
        <w:t>05/10/2020).</w:t>
      </w:r>
    </w:p>
    <w:p w14:paraId="46243726" w14:textId="77777777" w:rsidR="005E27B0" w:rsidRPr="00BC2758" w:rsidRDefault="005E27B0" w:rsidP="005C5B5C">
      <w:pPr>
        <w:spacing w:line="480" w:lineRule="auto"/>
        <w:jc w:val="both"/>
        <w:rPr>
          <w:rStyle w:val="Hyperlink"/>
          <w:i/>
          <w:color w:val="auto"/>
          <w:u w:val="none"/>
        </w:rPr>
      </w:pPr>
      <w:r w:rsidRPr="00BC2758">
        <w:rPr>
          <w:rStyle w:val="Hyperlink"/>
          <w:color w:val="auto"/>
          <w:u w:val="none"/>
        </w:rPr>
        <w:t xml:space="preserve">The Social Services Well-being (Wales) Act, 2014, </w:t>
      </w:r>
      <w:r w:rsidRPr="00BC2758">
        <w:rPr>
          <w:rStyle w:val="Hyperlink"/>
          <w:i/>
          <w:color w:val="auto"/>
          <w:u w:val="none"/>
        </w:rPr>
        <w:t>Information and Learning Hub,</w:t>
      </w:r>
    </w:p>
    <w:p w14:paraId="0A14F168" w14:textId="766488BD" w:rsidR="005E27B0" w:rsidRDefault="00834C4F" w:rsidP="005C5B5C">
      <w:pPr>
        <w:spacing w:line="480" w:lineRule="auto"/>
        <w:jc w:val="both"/>
        <w:rPr>
          <w:rStyle w:val="Hyperlink"/>
          <w:color w:val="auto"/>
        </w:rPr>
      </w:pPr>
      <w:hyperlink r:id="rId31" w:history="1">
        <w:r w:rsidR="005E27B0" w:rsidRPr="0035461F">
          <w:rPr>
            <w:rStyle w:val="Hyperlink"/>
          </w:rPr>
          <w:t>https://socialcare.wales/hub/statutory-guidance</w:t>
        </w:r>
      </w:hyperlink>
    </w:p>
    <w:p w14:paraId="09DEB5FF" w14:textId="21010687" w:rsidR="005E27B0" w:rsidRPr="00056F11" w:rsidRDefault="005E27B0" w:rsidP="005C5B5C">
      <w:pPr>
        <w:spacing w:line="480" w:lineRule="auto"/>
        <w:jc w:val="both"/>
        <w:rPr>
          <w:rStyle w:val="Hyperlink"/>
          <w:color w:val="auto"/>
          <w:u w:val="none"/>
        </w:rPr>
      </w:pPr>
      <w:r w:rsidRPr="00056F11">
        <w:rPr>
          <w:rStyle w:val="Hyperlink"/>
          <w:color w:val="auto"/>
          <w:u w:val="none"/>
        </w:rPr>
        <w:t>(accessed on 16/12/2020</w:t>
      </w:r>
      <w:r w:rsidR="00056F11">
        <w:rPr>
          <w:rStyle w:val="Hyperlink"/>
          <w:color w:val="auto"/>
          <w:u w:val="none"/>
        </w:rPr>
        <w:t>).</w:t>
      </w:r>
    </w:p>
    <w:p w14:paraId="41B84F00" w14:textId="4E48867C" w:rsidR="00056F11" w:rsidRPr="00056F11" w:rsidRDefault="00056F11" w:rsidP="005C5B5C">
      <w:pPr>
        <w:spacing w:line="480" w:lineRule="auto"/>
        <w:jc w:val="both"/>
        <w:rPr>
          <w:rStyle w:val="Hyperlink"/>
          <w:color w:val="auto"/>
          <w:u w:val="none"/>
        </w:rPr>
      </w:pPr>
      <w:r w:rsidRPr="00056F11">
        <w:rPr>
          <w:rStyle w:val="Hyperlink"/>
          <w:color w:val="auto"/>
          <w:u w:val="none"/>
        </w:rPr>
        <w:t>The Social Services Well-being Wales Act, 2014,</w:t>
      </w:r>
    </w:p>
    <w:p w14:paraId="562E6E41" w14:textId="4DBE28BA" w:rsidR="00056F11" w:rsidRDefault="00834C4F" w:rsidP="005C5B5C">
      <w:pPr>
        <w:spacing w:line="480" w:lineRule="auto"/>
        <w:jc w:val="both"/>
        <w:rPr>
          <w:rStyle w:val="Hyperlink"/>
          <w:color w:val="auto"/>
        </w:rPr>
      </w:pPr>
      <w:hyperlink r:id="rId32" w:history="1">
        <w:r w:rsidR="00056F11" w:rsidRPr="0035461F">
          <w:rPr>
            <w:rStyle w:val="Hyperlink"/>
          </w:rPr>
          <w:t>https://www.legislation.gov.uk/anaw/2014/4/contents</w:t>
        </w:r>
      </w:hyperlink>
    </w:p>
    <w:p w14:paraId="6B6485EB" w14:textId="77777777" w:rsidR="005C5B5C" w:rsidRDefault="00056F11" w:rsidP="005C5B5C">
      <w:pPr>
        <w:spacing w:line="480" w:lineRule="auto"/>
        <w:jc w:val="both"/>
        <w:rPr>
          <w:rStyle w:val="Hyperlink"/>
          <w:color w:val="auto"/>
          <w:u w:val="none"/>
        </w:rPr>
      </w:pPr>
      <w:r w:rsidRPr="00056F11">
        <w:rPr>
          <w:rStyle w:val="Hyperlink"/>
          <w:color w:val="auto"/>
          <w:u w:val="none"/>
        </w:rPr>
        <w:t>(accessed on the 02/11/2020</w:t>
      </w:r>
      <w:r>
        <w:rPr>
          <w:rStyle w:val="Hyperlink"/>
          <w:color w:val="auto"/>
          <w:u w:val="none"/>
        </w:rPr>
        <w:t>).</w:t>
      </w:r>
    </w:p>
    <w:p w14:paraId="7886572D" w14:textId="0A7279E4" w:rsidR="00056F11" w:rsidRDefault="00056F11" w:rsidP="005C5B5C">
      <w:pPr>
        <w:spacing w:line="480" w:lineRule="auto"/>
        <w:jc w:val="both"/>
        <w:rPr>
          <w:rStyle w:val="Hyperlink"/>
          <w:color w:val="auto"/>
          <w:u w:val="none"/>
        </w:rPr>
      </w:pPr>
      <w:r>
        <w:rPr>
          <w:rStyle w:val="Hyperlink"/>
          <w:color w:val="auto"/>
          <w:u w:val="none"/>
        </w:rPr>
        <w:t xml:space="preserve">The Modern Slavery Act, (2015), </w:t>
      </w:r>
      <w:hyperlink r:id="rId33" w:history="1">
        <w:r w:rsidRPr="0035461F">
          <w:rPr>
            <w:rStyle w:val="Hyperlink"/>
          </w:rPr>
          <w:t>https://www.gov.uk/government/collections/modern-slavery-bill</w:t>
        </w:r>
      </w:hyperlink>
    </w:p>
    <w:p w14:paraId="0EFD019D" w14:textId="1C5F9C35" w:rsidR="00056F11" w:rsidRPr="00056F11" w:rsidRDefault="00056F11" w:rsidP="005C5B5C">
      <w:pPr>
        <w:spacing w:line="480" w:lineRule="auto"/>
        <w:jc w:val="both"/>
        <w:rPr>
          <w:rStyle w:val="Hyperlink"/>
          <w:color w:val="auto"/>
          <w:u w:val="none"/>
        </w:rPr>
      </w:pPr>
      <w:r>
        <w:rPr>
          <w:rStyle w:val="Hyperlink"/>
          <w:color w:val="auto"/>
          <w:u w:val="none"/>
        </w:rPr>
        <w:t>(accessed on 31/12/2020).</w:t>
      </w:r>
    </w:p>
    <w:p w14:paraId="0ADA3FC5" w14:textId="7BEF10AE" w:rsidR="00056F11" w:rsidRDefault="00BC2AB7" w:rsidP="005C5B5C">
      <w:pPr>
        <w:spacing w:line="480" w:lineRule="auto"/>
        <w:jc w:val="both"/>
        <w:rPr>
          <w:rStyle w:val="Hyperlink"/>
          <w:color w:val="auto"/>
          <w:u w:val="none"/>
        </w:rPr>
      </w:pPr>
      <w:r>
        <w:rPr>
          <w:rStyle w:val="Hyperlink"/>
          <w:color w:val="auto"/>
          <w:u w:val="none"/>
        </w:rPr>
        <w:t>Co</w:t>
      </w:r>
      <w:r w:rsidR="00BC2758">
        <w:rPr>
          <w:rStyle w:val="Hyperlink"/>
          <w:color w:val="auto"/>
          <w:u w:val="none"/>
        </w:rPr>
        <w:t xml:space="preserve">ronavirus (COVID 19), </w:t>
      </w:r>
      <w:r>
        <w:rPr>
          <w:rStyle w:val="Hyperlink"/>
          <w:color w:val="auto"/>
          <w:u w:val="none"/>
        </w:rPr>
        <w:t>Welsh Government (2021)</w:t>
      </w:r>
    </w:p>
    <w:p w14:paraId="22147A1A" w14:textId="4EAD3CAB" w:rsidR="00056F11" w:rsidRDefault="00834C4F" w:rsidP="005C5B5C">
      <w:pPr>
        <w:spacing w:line="480" w:lineRule="auto"/>
        <w:jc w:val="both"/>
        <w:rPr>
          <w:rStyle w:val="Hyperlink"/>
          <w:color w:val="auto"/>
          <w:u w:val="none"/>
        </w:rPr>
      </w:pPr>
      <w:hyperlink r:id="rId34" w:history="1">
        <w:r w:rsidR="00056F11" w:rsidRPr="0035461F">
          <w:rPr>
            <w:rStyle w:val="Hyperlink"/>
          </w:rPr>
          <w:t>https://gov.wales/coronavirus</w:t>
        </w:r>
      </w:hyperlink>
    </w:p>
    <w:p w14:paraId="1AF85514" w14:textId="43E4A01B" w:rsidR="00056F11" w:rsidRPr="00056F11" w:rsidRDefault="00056F11" w:rsidP="005C5B5C">
      <w:pPr>
        <w:spacing w:line="480" w:lineRule="auto"/>
        <w:jc w:val="both"/>
        <w:rPr>
          <w:color w:val="auto"/>
        </w:rPr>
      </w:pPr>
      <w:r w:rsidRPr="00056F11">
        <w:rPr>
          <w:rStyle w:val="Hyperlink"/>
          <w:color w:val="auto"/>
          <w:u w:val="none"/>
        </w:rPr>
        <w:t>(accessed on 02/01/2021)</w:t>
      </w:r>
    </w:p>
    <w:p w14:paraId="33C55C8A" w14:textId="6DA30A8B" w:rsidR="0090227B" w:rsidRPr="002A2291" w:rsidRDefault="00834C4F" w:rsidP="005C5B5C">
      <w:pPr>
        <w:spacing w:line="480" w:lineRule="auto"/>
        <w:jc w:val="both"/>
        <w:rPr>
          <w:color w:val="auto"/>
        </w:rPr>
      </w:pPr>
      <w:hyperlink r:id="rId35" w:history="1">
        <w:r w:rsidR="0090227B" w:rsidRPr="002A2291">
          <w:rPr>
            <w:rStyle w:val="Hyperlink"/>
            <w:color w:val="auto"/>
          </w:rPr>
          <w:t>https://socialcare.wales/resources/delivering-the-active-offer</w:t>
        </w:r>
      </w:hyperlink>
      <w:r w:rsidR="0090227B" w:rsidRPr="002A2291">
        <w:rPr>
          <w:color w:val="auto"/>
        </w:rPr>
        <w:t xml:space="preserve"> </w:t>
      </w:r>
    </w:p>
    <w:p w14:paraId="6B098904" w14:textId="3393EE8E" w:rsidR="00226020" w:rsidRPr="00CE37EB" w:rsidRDefault="00CE37EB" w:rsidP="005C5B5C">
      <w:pPr>
        <w:spacing w:line="480" w:lineRule="auto"/>
        <w:jc w:val="both"/>
        <w:rPr>
          <w:rStyle w:val="Hyperlink"/>
          <w:i/>
          <w:color w:val="auto"/>
          <w:u w:val="none"/>
        </w:rPr>
      </w:pPr>
      <w:r>
        <w:rPr>
          <w:rStyle w:val="Hyperlink"/>
          <w:color w:val="auto"/>
          <w:u w:val="none"/>
        </w:rPr>
        <w:t xml:space="preserve">North Wales Safeguarding Board, </w:t>
      </w:r>
      <w:r w:rsidRPr="00CE37EB">
        <w:rPr>
          <w:rStyle w:val="Hyperlink"/>
          <w:color w:val="auto"/>
          <w:u w:val="none"/>
        </w:rPr>
        <w:t xml:space="preserve">Wales Safeguarding Procedures </w:t>
      </w:r>
      <w:r w:rsidRPr="00CE37EB">
        <w:rPr>
          <w:rStyle w:val="Hyperlink"/>
          <w:i/>
          <w:color w:val="auto"/>
          <w:u w:val="none"/>
        </w:rPr>
        <w:t>‘What’s Different?’  Adult Safeguarding</w:t>
      </w:r>
    </w:p>
    <w:p w14:paraId="70FC45EA" w14:textId="7D80AF6E" w:rsidR="005E27B0" w:rsidRDefault="00834C4F" w:rsidP="005C5B5C">
      <w:pPr>
        <w:spacing w:line="480" w:lineRule="auto"/>
        <w:jc w:val="both"/>
        <w:rPr>
          <w:color w:val="auto"/>
        </w:rPr>
      </w:pPr>
      <w:hyperlink r:id="rId36" w:history="1">
        <w:r w:rsidR="00CE37EB" w:rsidRPr="0035461F">
          <w:rPr>
            <w:rStyle w:val="Hyperlink"/>
          </w:rPr>
          <w:t>https://www.northwalessafeguardingboard.wales/wp-content/uploads/2020/06/Whats-Changed-Adults-Eng.pdf</w:t>
        </w:r>
      </w:hyperlink>
    </w:p>
    <w:p w14:paraId="65079D9D" w14:textId="4CD707AC" w:rsidR="00CE37EB" w:rsidRPr="005E27B0" w:rsidRDefault="00CE37EB" w:rsidP="005C5B5C">
      <w:pPr>
        <w:spacing w:line="480" w:lineRule="auto"/>
        <w:jc w:val="both"/>
        <w:rPr>
          <w:color w:val="auto"/>
        </w:rPr>
      </w:pPr>
      <w:r>
        <w:rPr>
          <w:color w:val="auto"/>
        </w:rPr>
        <w:t>(accessed on 09/12/2020)</w:t>
      </w:r>
    </w:p>
    <w:p w14:paraId="70108706" w14:textId="31BE5ACE" w:rsidR="00212472" w:rsidRDefault="00212472" w:rsidP="005C5B5C">
      <w:pPr>
        <w:spacing w:line="480" w:lineRule="auto"/>
        <w:jc w:val="both"/>
        <w:rPr>
          <w:rStyle w:val="Hyperlink"/>
          <w:color w:val="auto"/>
          <w:u w:val="none"/>
        </w:rPr>
      </w:pPr>
      <w:r>
        <w:rPr>
          <w:rStyle w:val="Hyperlink"/>
          <w:color w:val="auto"/>
          <w:u w:val="none"/>
        </w:rPr>
        <w:t xml:space="preserve">NSPCC, </w:t>
      </w:r>
      <w:proofErr w:type="spellStart"/>
      <w:r w:rsidRPr="00212472">
        <w:rPr>
          <w:rStyle w:val="Hyperlink"/>
          <w:i/>
          <w:color w:val="auto"/>
          <w:u w:val="none"/>
        </w:rPr>
        <w:t>Gillick</w:t>
      </w:r>
      <w:proofErr w:type="spellEnd"/>
      <w:r w:rsidRPr="00212472">
        <w:rPr>
          <w:rStyle w:val="Hyperlink"/>
          <w:i/>
          <w:color w:val="auto"/>
          <w:u w:val="none"/>
        </w:rPr>
        <w:t xml:space="preserve"> competency and Fraser guidelines</w:t>
      </w:r>
      <w:r>
        <w:rPr>
          <w:rStyle w:val="Hyperlink"/>
          <w:color w:val="auto"/>
          <w:u w:val="none"/>
        </w:rPr>
        <w:t xml:space="preserve"> (2020)</w:t>
      </w:r>
    </w:p>
    <w:p w14:paraId="00CF742D" w14:textId="36B12167" w:rsidR="00CE37EB" w:rsidRDefault="00834C4F" w:rsidP="005C5B5C">
      <w:pPr>
        <w:spacing w:line="480" w:lineRule="auto"/>
        <w:jc w:val="both"/>
        <w:rPr>
          <w:rStyle w:val="Hyperlink"/>
          <w:color w:val="auto"/>
          <w:u w:val="none"/>
        </w:rPr>
      </w:pPr>
      <w:hyperlink r:id="rId37" w:history="1">
        <w:r w:rsidR="00CE37EB" w:rsidRPr="0035461F">
          <w:rPr>
            <w:rStyle w:val="Hyperlink"/>
          </w:rPr>
          <w:t>https://learning.nspcc.org.uk/child-protection-system/gillick-competence-fraser-guidelines</w:t>
        </w:r>
      </w:hyperlink>
    </w:p>
    <w:p w14:paraId="46A4432C" w14:textId="445B2C2F" w:rsidR="00CE37EB" w:rsidRPr="00212472" w:rsidRDefault="00CE37EB" w:rsidP="005C5B5C">
      <w:pPr>
        <w:spacing w:line="480" w:lineRule="auto"/>
        <w:jc w:val="both"/>
        <w:rPr>
          <w:rStyle w:val="Hyperlink"/>
          <w:color w:val="auto"/>
          <w:u w:val="none"/>
        </w:rPr>
      </w:pPr>
      <w:r>
        <w:rPr>
          <w:rStyle w:val="Hyperlink"/>
          <w:color w:val="auto"/>
          <w:u w:val="none"/>
        </w:rPr>
        <w:t>(accessed on 01/01/2021)</w:t>
      </w:r>
    </w:p>
    <w:p w14:paraId="5300FBDC" w14:textId="77777777" w:rsidR="006B3572" w:rsidRDefault="00212472" w:rsidP="005C5B5C">
      <w:pPr>
        <w:spacing w:line="480" w:lineRule="auto"/>
        <w:jc w:val="both"/>
        <w:rPr>
          <w:rStyle w:val="Hyperlink"/>
          <w:color w:val="auto"/>
          <w:u w:val="none"/>
        </w:rPr>
      </w:pPr>
      <w:r w:rsidRPr="00212472">
        <w:rPr>
          <w:rStyle w:val="Hyperlink"/>
          <w:color w:val="auto"/>
          <w:u w:val="none"/>
        </w:rPr>
        <w:t>Wales Safeguarding Procedures</w:t>
      </w:r>
      <w:r w:rsidR="006B3572">
        <w:rPr>
          <w:rStyle w:val="Hyperlink"/>
          <w:color w:val="auto"/>
          <w:u w:val="none"/>
        </w:rPr>
        <w:t>, Casper Briefing</w:t>
      </w:r>
      <w:r w:rsidRPr="00212472">
        <w:rPr>
          <w:rStyle w:val="Hyperlink"/>
          <w:color w:val="auto"/>
          <w:u w:val="none"/>
        </w:rPr>
        <w:t xml:space="preserve"> (2019) NSPCC</w:t>
      </w:r>
      <w:r>
        <w:rPr>
          <w:rStyle w:val="Hyperlink"/>
          <w:color w:val="auto"/>
          <w:u w:val="none"/>
        </w:rPr>
        <w:t xml:space="preserve">, </w:t>
      </w:r>
    </w:p>
    <w:p w14:paraId="286D2AB9" w14:textId="77777777" w:rsidR="006B3572" w:rsidRDefault="00834C4F" w:rsidP="005C5B5C">
      <w:pPr>
        <w:spacing w:line="480" w:lineRule="auto"/>
        <w:jc w:val="both"/>
        <w:rPr>
          <w:rStyle w:val="Hyperlink"/>
          <w:color w:val="auto"/>
        </w:rPr>
      </w:pPr>
      <w:hyperlink r:id="rId38" w:history="1">
        <w:r w:rsidR="006B3572" w:rsidRPr="0035461F">
          <w:rPr>
            <w:rStyle w:val="Hyperlink"/>
          </w:rPr>
          <w:t>https://learning.nspcc.org.uk/media/1919/wales-safeguarding-procedures.pdf</w:t>
        </w:r>
      </w:hyperlink>
    </w:p>
    <w:p w14:paraId="6EAE6295" w14:textId="7F0CC2FC" w:rsidR="00212472" w:rsidRPr="006B3572" w:rsidRDefault="00CE37EB" w:rsidP="005C5B5C">
      <w:pPr>
        <w:spacing w:line="480" w:lineRule="auto"/>
        <w:jc w:val="both"/>
        <w:rPr>
          <w:color w:val="auto"/>
          <w:u w:val="single"/>
        </w:rPr>
      </w:pPr>
      <w:r>
        <w:rPr>
          <w:rStyle w:val="Hyperlink"/>
          <w:color w:val="auto"/>
          <w:u w:val="none"/>
        </w:rPr>
        <w:t>(accessed on 10/12/2020)</w:t>
      </w:r>
    </w:p>
    <w:p w14:paraId="48FBAE7C" w14:textId="7811A6E8" w:rsidR="00BC2AB7" w:rsidRPr="00BC2AB7" w:rsidRDefault="00BC2AB7" w:rsidP="005C5B5C">
      <w:pPr>
        <w:spacing w:line="480" w:lineRule="auto"/>
        <w:jc w:val="both"/>
        <w:rPr>
          <w:i/>
          <w:color w:val="auto"/>
        </w:rPr>
      </w:pPr>
      <w:r>
        <w:rPr>
          <w:color w:val="auto"/>
        </w:rPr>
        <w:t xml:space="preserve">Ward, </w:t>
      </w:r>
      <w:r w:rsidR="00F36C15">
        <w:rPr>
          <w:color w:val="auto"/>
        </w:rPr>
        <w:t xml:space="preserve">H., </w:t>
      </w:r>
      <w:r w:rsidR="007B062D">
        <w:rPr>
          <w:color w:val="auto"/>
        </w:rPr>
        <w:t xml:space="preserve">Brown, R. </w:t>
      </w:r>
      <w:r w:rsidR="00F36C15">
        <w:rPr>
          <w:color w:val="auto"/>
        </w:rPr>
        <w:t xml:space="preserve">and </w:t>
      </w:r>
      <w:r w:rsidR="007B062D">
        <w:rPr>
          <w:color w:val="auto"/>
        </w:rPr>
        <w:t xml:space="preserve">Hyde-Dryden, </w:t>
      </w:r>
      <w:r w:rsidR="00F36C15">
        <w:rPr>
          <w:color w:val="auto"/>
        </w:rPr>
        <w:t xml:space="preserve">G. (2014) </w:t>
      </w:r>
      <w:r w:rsidRPr="00BC2AB7">
        <w:rPr>
          <w:i/>
          <w:color w:val="auto"/>
        </w:rPr>
        <w:t>Assessing Parental Capacity to Change when Chi</w:t>
      </w:r>
      <w:r w:rsidR="00F36C15">
        <w:rPr>
          <w:i/>
          <w:color w:val="auto"/>
        </w:rPr>
        <w:t>ldren are on the Edge of Care: A</w:t>
      </w:r>
      <w:r w:rsidRPr="00BC2AB7">
        <w:rPr>
          <w:i/>
          <w:color w:val="auto"/>
        </w:rPr>
        <w:t>n overview of current research evidence</w:t>
      </w:r>
      <w:r w:rsidR="00EC0025">
        <w:rPr>
          <w:i/>
          <w:color w:val="auto"/>
        </w:rPr>
        <w:t xml:space="preserve">, </w:t>
      </w:r>
      <w:r w:rsidR="00EC0025">
        <w:rPr>
          <w:color w:val="auto"/>
        </w:rPr>
        <w:t>Centre for Child and Family Social Work, Loughborough University.</w:t>
      </w:r>
      <w:r w:rsidRPr="00BC2AB7">
        <w:rPr>
          <w:i/>
          <w:color w:val="auto"/>
        </w:rPr>
        <w:t xml:space="preserve"> </w:t>
      </w:r>
    </w:p>
    <w:p w14:paraId="39207AA0" w14:textId="7C061C47" w:rsidR="00EC0025" w:rsidRDefault="00EC0025" w:rsidP="005C5B5C">
      <w:pPr>
        <w:spacing w:line="480" w:lineRule="auto"/>
        <w:jc w:val="both"/>
        <w:rPr>
          <w:color w:val="auto"/>
        </w:rPr>
      </w:pPr>
      <w:r>
        <w:rPr>
          <w:color w:val="auto"/>
        </w:rPr>
        <w:t xml:space="preserve">Welsh Language (Wales) Measure 2011, </w:t>
      </w:r>
    </w:p>
    <w:p w14:paraId="1177CD9A" w14:textId="6A8459C5" w:rsidR="00EC0025" w:rsidRDefault="00834C4F" w:rsidP="005C5B5C">
      <w:pPr>
        <w:spacing w:line="480" w:lineRule="auto"/>
        <w:jc w:val="both"/>
        <w:rPr>
          <w:color w:val="auto"/>
        </w:rPr>
      </w:pPr>
      <w:hyperlink r:id="rId39" w:history="1">
        <w:r w:rsidR="00EC0025" w:rsidRPr="0035461F">
          <w:rPr>
            <w:rStyle w:val="Hyperlink"/>
          </w:rPr>
          <w:t>https://www.legislation.gov.uk/mwa/2011/1/contents/enacted</w:t>
        </w:r>
      </w:hyperlink>
    </w:p>
    <w:p w14:paraId="2E661B47" w14:textId="7274D6DF" w:rsidR="00EC0025" w:rsidRDefault="00EC0025" w:rsidP="005C5B5C">
      <w:pPr>
        <w:spacing w:line="480" w:lineRule="auto"/>
        <w:jc w:val="both"/>
        <w:rPr>
          <w:color w:val="auto"/>
        </w:rPr>
      </w:pPr>
      <w:r>
        <w:rPr>
          <w:color w:val="auto"/>
        </w:rPr>
        <w:t>(accessed on 30/12/2020).</w:t>
      </w:r>
    </w:p>
    <w:p w14:paraId="394F278D" w14:textId="77777777" w:rsidR="007A4669" w:rsidRPr="007A4669" w:rsidRDefault="007A4669" w:rsidP="005C5B5C">
      <w:pPr>
        <w:spacing w:after="120" w:line="480" w:lineRule="auto"/>
        <w:rPr>
          <w:color w:val="auto"/>
          <w:lang w:eastAsia="en-US"/>
        </w:rPr>
      </w:pPr>
      <w:r w:rsidRPr="007A4669">
        <w:rPr>
          <w:color w:val="auto"/>
          <w:lang w:eastAsia="en-US"/>
        </w:rPr>
        <w:t xml:space="preserve">Westwood, J. (2014) </w:t>
      </w:r>
      <w:r w:rsidRPr="007A4669">
        <w:rPr>
          <w:i/>
          <w:color w:val="auto"/>
          <w:lang w:eastAsia="en-US"/>
        </w:rPr>
        <w:t xml:space="preserve">Children In Need of Support, </w:t>
      </w:r>
      <w:r w:rsidRPr="007A4669">
        <w:rPr>
          <w:color w:val="auto"/>
          <w:lang w:eastAsia="en-US"/>
        </w:rPr>
        <w:t>Basingstoke, Palgrave Macmillan</w:t>
      </w:r>
    </w:p>
    <w:p w14:paraId="2CAD2637" w14:textId="77777777" w:rsidR="007A4669" w:rsidRPr="007A4669" w:rsidRDefault="007A4669" w:rsidP="005C5B5C">
      <w:pPr>
        <w:spacing w:after="120" w:line="480" w:lineRule="auto"/>
        <w:rPr>
          <w:color w:val="auto"/>
          <w:lang w:eastAsia="en-US"/>
        </w:rPr>
      </w:pPr>
      <w:r w:rsidRPr="007A4669">
        <w:rPr>
          <w:color w:val="auto"/>
          <w:lang w:eastAsia="en-US"/>
        </w:rPr>
        <w:t xml:space="preserve">William, C. (2011) </w:t>
      </w:r>
      <w:r w:rsidRPr="007A4669">
        <w:rPr>
          <w:i/>
          <w:color w:val="auto"/>
          <w:lang w:eastAsia="en-US"/>
        </w:rPr>
        <w:t>Social Policy for Social Welfare Practice in a Devolved Wales,</w:t>
      </w:r>
      <w:r w:rsidRPr="007A4669">
        <w:rPr>
          <w:color w:val="auto"/>
          <w:lang w:eastAsia="en-US"/>
        </w:rPr>
        <w:t xml:space="preserve"> (2</w:t>
      </w:r>
      <w:r w:rsidRPr="007A4669">
        <w:rPr>
          <w:color w:val="auto"/>
          <w:vertAlign w:val="superscript"/>
          <w:lang w:eastAsia="en-US"/>
        </w:rPr>
        <w:t>nd</w:t>
      </w:r>
      <w:r w:rsidRPr="007A4669">
        <w:rPr>
          <w:color w:val="auto"/>
          <w:lang w:eastAsia="en-US"/>
        </w:rPr>
        <w:t xml:space="preserve"> </w:t>
      </w:r>
      <w:proofErr w:type="spellStart"/>
      <w:r w:rsidRPr="007A4669">
        <w:rPr>
          <w:color w:val="auto"/>
          <w:lang w:eastAsia="en-US"/>
        </w:rPr>
        <w:t>Edn</w:t>
      </w:r>
      <w:proofErr w:type="spellEnd"/>
      <w:r w:rsidRPr="007A4669">
        <w:rPr>
          <w:color w:val="auto"/>
          <w:lang w:eastAsia="en-US"/>
        </w:rPr>
        <w:t>), Birmingham, British Association of Social Workers Ltd</w:t>
      </w:r>
    </w:p>
    <w:p w14:paraId="40AFF4CD" w14:textId="77777777" w:rsidR="007A4669" w:rsidRDefault="007A4669" w:rsidP="005C5B5C">
      <w:pPr>
        <w:spacing w:after="120" w:line="480" w:lineRule="auto"/>
        <w:rPr>
          <w:color w:val="auto"/>
          <w:lang w:eastAsia="en-US"/>
        </w:rPr>
      </w:pPr>
    </w:p>
    <w:p w14:paraId="285BBAFE" w14:textId="77777777" w:rsidR="002A2291" w:rsidRPr="002A2291" w:rsidRDefault="002A2291" w:rsidP="005C5B5C">
      <w:pPr>
        <w:spacing w:line="480" w:lineRule="auto"/>
        <w:jc w:val="both"/>
        <w:rPr>
          <w:color w:val="auto"/>
        </w:rPr>
      </w:pPr>
    </w:p>
    <w:p w14:paraId="4F66FBF1" w14:textId="77777777" w:rsidR="00500748" w:rsidRDefault="00BC5725" w:rsidP="005C5B5C">
      <w:pPr>
        <w:keepNext/>
        <w:spacing w:line="480" w:lineRule="auto"/>
        <w:jc w:val="center"/>
        <w:rPr>
          <w:b/>
        </w:rPr>
      </w:pPr>
      <w:r w:rsidRPr="002A2291">
        <w:rPr>
          <w:color w:val="auto"/>
        </w:rPr>
        <w:br w:type="page"/>
      </w:r>
      <w:r w:rsidR="00500748" w:rsidRPr="008B28E7">
        <w:rPr>
          <w:b/>
        </w:rPr>
        <w:lastRenderedPageBreak/>
        <w:t xml:space="preserve">Section </w:t>
      </w:r>
      <w:r w:rsidR="00AE134C">
        <w:rPr>
          <w:b/>
        </w:rPr>
        <w:t>8</w:t>
      </w:r>
    </w:p>
    <w:p w14:paraId="3CDC2AF6" w14:textId="77777777" w:rsidR="000E38C3" w:rsidRDefault="000E38C3" w:rsidP="0093018C">
      <w:pPr>
        <w:keepNext/>
        <w:jc w:val="center"/>
        <w:rPr>
          <w:b/>
        </w:rPr>
      </w:pPr>
    </w:p>
    <w:p w14:paraId="6568F41C" w14:textId="77777777" w:rsidR="000E38C3" w:rsidRPr="000E38C3" w:rsidRDefault="000E38C3" w:rsidP="000E38C3">
      <w:pPr>
        <w:keepNext/>
        <w:rPr>
          <w:b/>
        </w:rPr>
      </w:pPr>
      <w:r w:rsidRPr="000E38C3">
        <w:rPr>
          <w:b/>
          <w:color w:val="auto"/>
        </w:rPr>
        <w:t>Learner details, Signatures and Line manager verification</w:t>
      </w:r>
    </w:p>
    <w:p w14:paraId="0669C0B9" w14:textId="77777777" w:rsidR="0093018C" w:rsidRPr="008B28E7" w:rsidRDefault="0093018C" w:rsidP="0093018C">
      <w:pPr>
        <w:keepNext/>
        <w:jc w:val="center"/>
        <w:rPr>
          <w:b/>
        </w:rPr>
      </w:pPr>
    </w:p>
    <w:p w14:paraId="221337ED" w14:textId="77777777" w:rsidR="00390074" w:rsidRPr="00390074" w:rsidRDefault="000E38C3" w:rsidP="00FF7EBB">
      <w:pPr>
        <w:overflowPunct/>
        <w:autoSpaceDE/>
        <w:autoSpaceDN/>
        <w:adjustRightInd/>
        <w:jc w:val="both"/>
        <w:textAlignment w:val="auto"/>
        <w:rPr>
          <w:b/>
          <w:color w:val="auto"/>
        </w:rPr>
      </w:pPr>
      <w:r w:rsidRPr="0049196A">
        <w:rPr>
          <w:b/>
          <w:color w:val="auto"/>
        </w:rPr>
        <w:t>It is the learner’s responsibility to ensure that their university learner number is correctly inserted wherever requested within the portfolio</w:t>
      </w:r>
    </w:p>
    <w:p w14:paraId="565533D9" w14:textId="77777777" w:rsidR="00B17FA0" w:rsidRDefault="00B17FA0" w:rsidP="00C65921">
      <w:pPr>
        <w:keepNext/>
        <w:rPr>
          <w:b/>
        </w:rPr>
      </w:pPr>
    </w:p>
    <w:p w14:paraId="1DB2E0E1" w14:textId="77777777" w:rsidR="004923DA" w:rsidRDefault="004923DA" w:rsidP="00B17FA0">
      <w:pPr>
        <w:ind w:right="180"/>
        <w:jc w:val="both"/>
        <w:rPr>
          <w:b/>
        </w:rPr>
      </w:pPr>
      <w:r w:rsidRPr="008B28E7">
        <w:rPr>
          <w:b/>
        </w:rPr>
        <w:t xml:space="preserve">Learner Details </w:t>
      </w:r>
    </w:p>
    <w:p w14:paraId="7269D16E" w14:textId="77777777" w:rsidR="000E38C3" w:rsidRDefault="000E38C3" w:rsidP="00B17FA0">
      <w:pPr>
        <w:ind w:right="180"/>
        <w:jc w:val="both"/>
      </w:pPr>
      <w:r w:rsidRPr="008B28E7">
        <w:t>(NB it is essential that you inform your Workforce Development</w:t>
      </w:r>
      <w:r>
        <w:t>/</w:t>
      </w:r>
      <w:r w:rsidRPr="008B28E7">
        <w:t xml:space="preserve">Training Unit </w:t>
      </w:r>
      <w:r w:rsidR="00AE134C" w:rsidRPr="00AE134C">
        <w:rPr>
          <w:b/>
        </w:rPr>
        <w:t>and</w:t>
      </w:r>
      <w:r w:rsidR="00AE134C">
        <w:t xml:space="preserve"> the University of Wales Trinity Saint David </w:t>
      </w:r>
      <w:r w:rsidRPr="008B28E7">
        <w:t>if your name or your address for correspondence changes).</w:t>
      </w:r>
    </w:p>
    <w:p w14:paraId="609463EB" w14:textId="77777777" w:rsidR="004923DA" w:rsidRPr="008B28E7" w:rsidRDefault="004923DA" w:rsidP="00FF7EBB">
      <w:pPr>
        <w:ind w:right="180"/>
        <w:jc w:val="both"/>
        <w:rPr>
          <w:b/>
        </w:rPr>
      </w:pPr>
    </w:p>
    <w:p w14:paraId="37CA0B0F" w14:textId="07E168BD"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 xml:space="preserve">1. Name of Learner </w:t>
      </w:r>
      <w:ins w:id="36" w:author="Glenys Cotterrell" w:date="2020-12-10T10:58:00Z">
        <w:r w:rsidR="00572FE9">
          <w:rPr>
            <w:b/>
          </w:rPr>
          <w:t>Glenys Cotterrell</w:t>
        </w:r>
      </w:ins>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5842951E" w14:textId="6D7BE164" w:rsidR="00390074" w:rsidRPr="008B28E7" w:rsidRDefault="00390074" w:rsidP="00FF7EBB">
      <w:pPr>
        <w:pBdr>
          <w:top w:val="single" w:sz="6" w:space="1" w:color="auto"/>
          <w:left w:val="single" w:sz="6" w:space="1" w:color="auto"/>
          <w:bottom w:val="single" w:sz="6" w:space="1" w:color="auto"/>
          <w:right w:val="single" w:sz="6" w:space="1" w:color="auto"/>
        </w:pBdr>
        <w:jc w:val="both"/>
        <w:rPr>
          <w:b/>
        </w:rPr>
      </w:pPr>
      <w:r w:rsidRPr="0049196A">
        <w:rPr>
          <w:b/>
        </w:rPr>
        <w:t>2. Learner’s University Number:</w:t>
      </w:r>
      <w:ins w:id="37" w:author="Glenys Cotterrell" w:date="2020-12-10T10:58:00Z">
        <w:r w:rsidR="00572FE9">
          <w:rPr>
            <w:b/>
          </w:rPr>
          <w:t xml:space="preserve"> 1911451</w:t>
        </w:r>
      </w:ins>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2332B4CF" w14:textId="467311EB"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Address for Correspondence:</w:t>
      </w:r>
      <w:ins w:id="38" w:author="Glenys Cotterrell" w:date="2020-12-10T11:26:00Z">
        <w:r w:rsidR="005B4B71">
          <w:rPr>
            <w:b/>
          </w:rPr>
          <w:t xml:space="preserve"> 14 </w:t>
        </w:r>
        <w:proofErr w:type="spellStart"/>
        <w:r w:rsidR="005B4B71">
          <w:rPr>
            <w:b/>
          </w:rPr>
          <w:t>Trem</w:t>
        </w:r>
        <w:proofErr w:type="spellEnd"/>
        <w:r w:rsidR="005B4B71">
          <w:rPr>
            <w:b/>
          </w:rPr>
          <w:t xml:space="preserve"> </w:t>
        </w:r>
        <w:proofErr w:type="spellStart"/>
        <w:r w:rsidR="005B4B71">
          <w:rPr>
            <w:b/>
          </w:rPr>
          <w:t>Yr</w:t>
        </w:r>
        <w:proofErr w:type="spellEnd"/>
        <w:r w:rsidR="005B4B71">
          <w:rPr>
            <w:b/>
          </w:rPr>
          <w:t xml:space="preserve"> Ysgol, Llangollen, </w:t>
        </w:r>
        <w:proofErr w:type="spellStart"/>
        <w:r w:rsidR="005B4B71">
          <w:rPr>
            <w:b/>
          </w:rPr>
          <w:t>Denbighsire</w:t>
        </w:r>
        <w:proofErr w:type="spellEnd"/>
        <w:r w:rsidR="005B4B71">
          <w:rPr>
            <w:b/>
          </w:rPr>
          <w:t>. LL20 8BL.</w:t>
        </w:r>
      </w:ins>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2A5D2B00" w14:textId="63068B54" w:rsidR="004923DA"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Telephone</w:t>
      </w:r>
      <w:r w:rsidR="00B17FA0">
        <w:rPr>
          <w:b/>
        </w:rPr>
        <w:t>:</w:t>
      </w:r>
      <w:ins w:id="39" w:author="Glenys Cotterrell" w:date="2020-12-10T10:58:00Z">
        <w:r w:rsidR="00572FE9">
          <w:rPr>
            <w:b/>
          </w:rPr>
          <w:t xml:space="preserve"> 07</w:t>
        </w:r>
      </w:ins>
      <w:ins w:id="40" w:author="Glenys Cotterrell" w:date="2020-12-10T11:00:00Z">
        <w:r w:rsidR="00572FE9">
          <w:rPr>
            <w:b/>
          </w:rPr>
          <w:t>48 324 2234</w:t>
        </w:r>
      </w:ins>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76D9EE73" w14:textId="0D1BFE45"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Pr>
          <w:b/>
        </w:rPr>
        <w:t>E-</w:t>
      </w:r>
      <w:r w:rsidRPr="008B28E7">
        <w:rPr>
          <w:b/>
        </w:rPr>
        <w:t>mail:</w:t>
      </w:r>
      <w:ins w:id="41" w:author="Glenys Cotterrell" w:date="2020-12-10T11:01:00Z">
        <w:r w:rsidR="00572FE9">
          <w:rPr>
            <w:b/>
          </w:rPr>
          <w:t xml:space="preserve"> glenys.cotterrell@flintshire.gov.uk</w:t>
        </w:r>
      </w:ins>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36F8DC01" w14:textId="509190DF" w:rsidR="004923DA"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Date of Professional Qualification</w:t>
      </w:r>
      <w:r>
        <w:rPr>
          <w:b/>
        </w:rPr>
        <w:t>:</w:t>
      </w:r>
      <w:r w:rsidRPr="008B28E7">
        <w:rPr>
          <w:b/>
        </w:rPr>
        <w:t xml:space="preserve"> </w:t>
      </w:r>
      <w:r w:rsidR="0028051C">
        <w:rPr>
          <w:b/>
        </w:rPr>
        <w:t xml:space="preserve">November, </w:t>
      </w:r>
      <w:ins w:id="42" w:author="Glenys Cotterrell" w:date="2020-12-10T11:27:00Z">
        <w:r w:rsidR="005B4B71">
          <w:rPr>
            <w:b/>
          </w:rPr>
          <w:t>2017</w:t>
        </w:r>
      </w:ins>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6387851B" w14:textId="20F4208D"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D</w:t>
      </w:r>
      <w:r w:rsidRPr="008B28E7">
        <w:rPr>
          <w:b/>
        </w:rPr>
        <w:t xml:space="preserve">ate of registration with </w:t>
      </w:r>
      <w:r w:rsidR="00012B16">
        <w:rPr>
          <w:b/>
        </w:rPr>
        <w:t>Social Care Wales</w:t>
      </w:r>
      <w:r w:rsidRPr="008B28E7">
        <w:rPr>
          <w:b/>
        </w:rPr>
        <w:t>:</w:t>
      </w:r>
      <w:ins w:id="43" w:author="Glenys Cotterrell" w:date="2020-12-10T11:18:00Z">
        <w:r w:rsidR="005B4B71">
          <w:rPr>
            <w:b/>
          </w:rPr>
          <w:t xml:space="preserve"> </w:t>
        </w:r>
      </w:ins>
      <w:r w:rsidR="0028051C">
        <w:rPr>
          <w:b/>
        </w:rPr>
        <w:t xml:space="preserve">November, </w:t>
      </w:r>
      <w:ins w:id="44" w:author="Glenys Cotterrell" w:date="2020-12-10T11:28:00Z">
        <w:r w:rsidR="00D63000">
          <w:rPr>
            <w:b/>
          </w:rPr>
          <w:t>20</w:t>
        </w:r>
      </w:ins>
      <w:ins w:id="45" w:author="Glenys Cotterrell" w:date="2020-12-10T11:27:00Z">
        <w:r w:rsidR="005B4B71">
          <w:rPr>
            <w:b/>
          </w:rPr>
          <w:t>17</w:t>
        </w:r>
      </w:ins>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rPr>
      </w:pPr>
    </w:p>
    <w:p w14:paraId="623814F2" w14:textId="77777777" w:rsidR="004923DA" w:rsidRDefault="004923DA" w:rsidP="00FF7EBB">
      <w:pPr>
        <w:jc w:val="both"/>
        <w:rPr>
          <w:b/>
        </w:rPr>
      </w:pPr>
    </w:p>
    <w:p w14:paraId="1C88765C" w14:textId="77777777" w:rsidR="000E0D51" w:rsidRPr="008B28E7" w:rsidRDefault="000E0D51" w:rsidP="00FF7EBB">
      <w:pPr>
        <w:jc w:val="both"/>
        <w:rPr>
          <w:b/>
        </w:rPr>
      </w:pPr>
    </w:p>
    <w:p w14:paraId="3A317739" w14:textId="522E65F6" w:rsidR="004923DA" w:rsidRPr="008B28E7" w:rsidRDefault="000E0D51" w:rsidP="00FF7EBB">
      <w:pPr>
        <w:pBdr>
          <w:top w:val="single" w:sz="6" w:space="1" w:color="auto"/>
          <w:left w:val="single" w:sz="6" w:space="1" w:color="auto"/>
          <w:bottom w:val="single" w:sz="6" w:space="1" w:color="auto"/>
          <w:right w:val="single" w:sz="6" w:space="1" w:color="auto"/>
        </w:pBdr>
        <w:jc w:val="both"/>
        <w:rPr>
          <w:b/>
        </w:rPr>
      </w:pPr>
      <w:r>
        <w:rPr>
          <w:b/>
        </w:rPr>
        <w:t>3</w:t>
      </w:r>
      <w:r w:rsidR="004923DA" w:rsidRPr="008B28E7">
        <w:rPr>
          <w:b/>
        </w:rPr>
        <w:t>. Name of Learner</w:t>
      </w:r>
      <w:r w:rsidR="004923DA">
        <w:rPr>
          <w:b/>
        </w:rPr>
        <w:t>’s</w:t>
      </w:r>
      <w:r w:rsidR="004923DA" w:rsidRPr="008B28E7">
        <w:rPr>
          <w:b/>
        </w:rPr>
        <w:t xml:space="preserve"> Agency:</w:t>
      </w:r>
      <w:ins w:id="46" w:author="Glenys Cotterrell" w:date="2020-12-10T14:17:00Z">
        <w:r w:rsidR="00605ADE">
          <w:rPr>
            <w:b/>
          </w:rPr>
          <w:t xml:space="preserve"> Flintshire County Council</w:t>
        </w:r>
      </w:ins>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1A431422"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 xml:space="preserve">Agency </w:t>
      </w:r>
      <w:r w:rsidR="00B17FA0">
        <w:rPr>
          <w:b/>
        </w:rPr>
        <w:t>Contact details:</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27700FF4" w14:textId="590A6BBA"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Name:</w:t>
      </w:r>
      <w:ins w:id="47" w:author="Glenys Cotterrell" w:date="2020-12-10T14:18:00Z">
        <w:r w:rsidR="00605ADE">
          <w:rPr>
            <w:b/>
          </w:rPr>
          <w:t xml:space="preserve"> Amber Jones, Team Manager, Family Intervention Team</w:t>
        </w:r>
      </w:ins>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32A18318" w14:textId="7FD3A4D8"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Address:</w:t>
      </w:r>
      <w:ins w:id="48" w:author="Glenys Cotterrell" w:date="2020-12-10T14:18:00Z">
        <w:r w:rsidR="00605ADE">
          <w:rPr>
            <w:b/>
          </w:rPr>
          <w:t xml:space="preserve"> County Offices, Chapel Street, Flint. CH6 5AD.</w:t>
        </w:r>
      </w:ins>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588E315D" w14:textId="7567F058"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Telephone Number:</w:t>
      </w:r>
      <w:ins w:id="49" w:author="Glenys Cotterrell" w:date="2020-12-10T14:19:00Z">
        <w:r w:rsidR="00605ADE">
          <w:rPr>
            <w:b/>
          </w:rPr>
          <w:t xml:space="preserve"> 01352 701000</w:t>
        </w:r>
      </w:ins>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00983201" w14:textId="2F7C662B" w:rsidR="004923DA" w:rsidRDefault="004923DA" w:rsidP="00C65921">
      <w:pPr>
        <w:pBdr>
          <w:top w:val="single" w:sz="6" w:space="1" w:color="auto"/>
          <w:left w:val="single" w:sz="6" w:space="1" w:color="auto"/>
          <w:bottom w:val="single" w:sz="6" w:space="1" w:color="auto"/>
          <w:right w:val="single" w:sz="6" w:space="1" w:color="auto"/>
        </w:pBdr>
        <w:jc w:val="both"/>
        <w:rPr>
          <w:b/>
        </w:rPr>
      </w:pPr>
      <w:r>
        <w:rPr>
          <w:b/>
        </w:rPr>
        <w:t xml:space="preserve">E-Mail address: </w:t>
      </w:r>
      <w:ins w:id="50" w:author="Glenys Cotterrell" w:date="2020-12-10T14:19:00Z">
        <w:r w:rsidR="00605ADE">
          <w:rPr>
            <w:b/>
          </w:rPr>
          <w:t>amber.jones@flintshire.gov.uk</w:t>
        </w:r>
      </w:ins>
    </w:p>
    <w:p w14:paraId="69C30C61" w14:textId="77777777" w:rsidR="000E0D51" w:rsidRDefault="000E0D51" w:rsidP="000E0D51">
      <w:pPr>
        <w:jc w:val="both"/>
        <w:rPr>
          <w:b/>
        </w:rPr>
      </w:pPr>
    </w:p>
    <w:p w14:paraId="7ABED208" w14:textId="77777777" w:rsidR="008C7770" w:rsidRPr="008B28E7" w:rsidRDefault="008C7770" w:rsidP="000E0D51">
      <w:pPr>
        <w:jc w:val="both"/>
        <w:rPr>
          <w:b/>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rPr>
      </w:pPr>
      <w:r w:rsidRPr="008B28E7">
        <w:rPr>
          <w:b/>
        </w:rPr>
        <w:t>4.</w:t>
      </w:r>
      <w:r>
        <w:rPr>
          <w:b/>
        </w:rPr>
        <w:t xml:space="preserve"> </w:t>
      </w:r>
      <w:r w:rsidRPr="008B28E7">
        <w:rPr>
          <w:b/>
        </w:rPr>
        <w:t xml:space="preserve">The evidence </w:t>
      </w:r>
      <w:r>
        <w:rPr>
          <w:b/>
        </w:rPr>
        <w:t xml:space="preserve">I have provided </w:t>
      </w:r>
      <w:r w:rsidRPr="008B28E7">
        <w:rPr>
          <w:b/>
        </w:rPr>
        <w:t xml:space="preserve">within </w:t>
      </w:r>
      <w:r>
        <w:rPr>
          <w:b/>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rPr>
      </w:pPr>
    </w:p>
    <w:p w14:paraId="592B2390" w14:textId="163D4847" w:rsidR="000E0D51" w:rsidRDefault="000E0D51" w:rsidP="000E0D51">
      <w:pPr>
        <w:pBdr>
          <w:top w:val="single" w:sz="6" w:space="1" w:color="auto"/>
          <w:left w:val="single" w:sz="6" w:space="1" w:color="auto"/>
          <w:bottom w:val="single" w:sz="6" w:space="1" w:color="auto"/>
          <w:right w:val="single" w:sz="6" w:space="1" w:color="auto"/>
        </w:pBdr>
        <w:jc w:val="both"/>
        <w:rPr>
          <w:b/>
        </w:rPr>
      </w:pPr>
      <w:r>
        <w:rPr>
          <w:b/>
        </w:rPr>
        <w:t xml:space="preserve">Welsh only </w:t>
      </w:r>
      <w:r>
        <w:rPr>
          <w:b/>
        </w:rPr>
        <w:tab/>
      </w:r>
      <w:r>
        <w:rPr>
          <w:b/>
        </w:rPr>
        <w:sym w:font="Wingdings" w:char="F06F"/>
      </w:r>
      <w:r>
        <w:rPr>
          <w:b/>
        </w:rPr>
        <w:tab/>
        <w:t xml:space="preserve"> Welsh and English </w:t>
      </w:r>
      <w:r w:rsidR="0067700F">
        <w:rPr>
          <w:b/>
        </w:rPr>
        <w:t>X</w:t>
      </w:r>
      <w:r>
        <w:rPr>
          <w:b/>
        </w:rPr>
        <w:tab/>
      </w:r>
      <w:r>
        <w:rPr>
          <w:b/>
        </w:rPr>
        <w:tab/>
        <w:t xml:space="preserve">English only </w:t>
      </w:r>
      <w:r w:rsidRPr="00BC5725">
        <w:rPr>
          <w:b/>
        </w:rPr>
        <w:sym w:font="Wingdings" w:char="F06F"/>
      </w:r>
    </w:p>
    <w:p w14:paraId="6700218E" w14:textId="77777777" w:rsidR="004923DA" w:rsidRDefault="004923DA" w:rsidP="00FF7EBB">
      <w:pPr>
        <w:jc w:val="both"/>
        <w:rPr>
          <w:b/>
        </w:rPr>
      </w:pPr>
    </w:p>
    <w:p w14:paraId="0B14210D" w14:textId="77777777" w:rsidR="000E0D51" w:rsidRDefault="000E0D51" w:rsidP="00FF7EBB">
      <w:pPr>
        <w:jc w:val="both"/>
        <w:rPr>
          <w:b/>
        </w:rPr>
      </w:pPr>
    </w:p>
    <w:p w14:paraId="1E44A8BF" w14:textId="77777777" w:rsidR="000E0D51" w:rsidRDefault="000E0D51" w:rsidP="00FF7EBB">
      <w:pPr>
        <w:jc w:val="both"/>
        <w:rPr>
          <w:b/>
        </w:rPr>
      </w:pPr>
      <w:r>
        <w:rPr>
          <w:b/>
        </w:rPr>
        <w:t>Mentor’s details</w:t>
      </w:r>
    </w:p>
    <w:p w14:paraId="4B0A63A1" w14:textId="77777777" w:rsidR="000E0D51" w:rsidRPr="008B28E7" w:rsidRDefault="000E0D51" w:rsidP="00FF7EBB">
      <w:pPr>
        <w:jc w:val="both"/>
        <w:rPr>
          <w:b/>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rPr>
      </w:pPr>
      <w:r>
        <w:rPr>
          <w:b/>
        </w:rPr>
        <w:t>5</w:t>
      </w:r>
      <w:r w:rsidR="004923DA" w:rsidRPr="008B28E7">
        <w:rPr>
          <w:b/>
        </w:rPr>
        <w:t>. Mentor</w:t>
      </w:r>
      <w:r w:rsidR="004923DA">
        <w:rPr>
          <w:b/>
        </w:rPr>
        <w:t>’s details</w:t>
      </w:r>
      <w:r w:rsidR="004923DA" w:rsidRPr="008B28E7">
        <w:rPr>
          <w:b/>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266551A4" w14:textId="1A3F1511"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Name:</w:t>
      </w:r>
      <w:ins w:id="51" w:author="Glenys Cotterrell" w:date="2020-12-10T10:56:00Z">
        <w:r w:rsidR="00572FE9">
          <w:rPr>
            <w:b/>
          </w:rPr>
          <w:t xml:space="preserve"> Jenny Carrington</w:t>
        </w:r>
      </w:ins>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669EF3A7" w14:textId="33145366"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Address:</w:t>
      </w:r>
      <w:ins w:id="52" w:author="Glenys Cotterrell" w:date="2020-12-10T10:57:00Z">
        <w:r w:rsidR="00572FE9">
          <w:rPr>
            <w:b/>
          </w:rPr>
          <w:t xml:space="preserve"> </w:t>
        </w:r>
      </w:ins>
      <w:ins w:id="53" w:author="Glenys Cotterrell" w:date="2020-12-10T11:03:00Z">
        <w:r w:rsidR="00572FE9">
          <w:rPr>
            <w:b/>
          </w:rPr>
          <w:t xml:space="preserve">County Office, </w:t>
        </w:r>
      </w:ins>
      <w:ins w:id="54" w:author="Glenys Cotterrell" w:date="2020-12-10T11:02:00Z">
        <w:r w:rsidR="00572FE9">
          <w:rPr>
            <w:b/>
          </w:rPr>
          <w:t>Chapel Street, Flint, Flintshire. CH6 5AD.</w:t>
        </w:r>
      </w:ins>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3F186E17" w14:textId="0299197A"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Telephone Number:</w:t>
      </w:r>
      <w:ins w:id="55" w:author="Glenys Cotterrell" w:date="2020-12-10T11:02:00Z">
        <w:r w:rsidR="00572FE9">
          <w:rPr>
            <w:b/>
          </w:rPr>
          <w:t xml:space="preserve"> 07</w:t>
        </w:r>
      </w:ins>
      <w:ins w:id="56" w:author="Glenys Cotterrell" w:date="2020-12-10T11:26:00Z">
        <w:r w:rsidR="005B4B71">
          <w:rPr>
            <w:b/>
          </w:rPr>
          <w:t>711 438228</w:t>
        </w:r>
      </w:ins>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0155E236" w14:textId="103766F9"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E-Mail address:</w:t>
      </w:r>
      <w:ins w:id="57" w:author="Glenys Cotterrell" w:date="2020-12-10T10:56:00Z">
        <w:r w:rsidR="00572FE9">
          <w:rPr>
            <w:b/>
          </w:rPr>
          <w:t xml:space="preserve"> </w:t>
        </w:r>
      </w:ins>
      <w:ins w:id="58" w:author="Glenys Cotterrell" w:date="2020-12-10T10:57:00Z">
        <w:r w:rsidR="00572FE9">
          <w:rPr>
            <w:b/>
          </w:rPr>
          <w:fldChar w:fldCharType="begin"/>
        </w:r>
        <w:r w:rsidR="00572FE9">
          <w:rPr>
            <w:b/>
          </w:rPr>
          <w:instrText xml:space="preserve"> HYPERLINK "mailto:</w:instrText>
        </w:r>
      </w:ins>
      <w:ins w:id="59" w:author="Glenys Cotterrell" w:date="2020-12-10T10:56:00Z">
        <w:r w:rsidR="00572FE9">
          <w:rPr>
            <w:b/>
          </w:rPr>
          <w:instrText>jenny.carrington@flintshire.gov.uk</w:instrText>
        </w:r>
      </w:ins>
      <w:ins w:id="60" w:author="Glenys Cotterrell" w:date="2020-12-10T10:57:00Z">
        <w:r w:rsidR="00572FE9">
          <w:rPr>
            <w:b/>
          </w:rPr>
          <w:instrText xml:space="preserve">" </w:instrText>
        </w:r>
        <w:r w:rsidR="00572FE9">
          <w:rPr>
            <w:b/>
          </w:rPr>
          <w:fldChar w:fldCharType="separate"/>
        </w:r>
      </w:ins>
      <w:ins w:id="61" w:author="Glenys Cotterrell" w:date="2020-12-10T10:56:00Z">
        <w:r w:rsidR="00572FE9" w:rsidRPr="00EC725F">
          <w:rPr>
            <w:rStyle w:val="Hyperlink"/>
            <w:b/>
          </w:rPr>
          <w:t>jenny.carrington@flintshire.gov.uk</w:t>
        </w:r>
      </w:ins>
      <w:ins w:id="62" w:author="Glenys Cotterrell" w:date="2020-12-10T10:57:00Z">
        <w:r w:rsidR="00572FE9">
          <w:rPr>
            <w:b/>
          </w:rPr>
          <w:fldChar w:fldCharType="end"/>
        </w:r>
      </w:ins>
      <w:ins w:id="63" w:author="Glenys Cotterrell" w:date="2020-12-10T10:56:00Z">
        <w:r w:rsidR="00572FE9">
          <w:rPr>
            <w:b/>
          </w:rPr>
          <w:t xml:space="preserve"> </w:t>
        </w:r>
      </w:ins>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rPr>
      </w:pPr>
    </w:p>
    <w:p w14:paraId="3C0225C1" w14:textId="77777777" w:rsidR="004923DA" w:rsidRPr="008B28E7" w:rsidRDefault="004923DA" w:rsidP="00FF7EBB">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27EDA938" w:rsidR="004923DA" w:rsidRPr="008B28E7" w:rsidRDefault="000E0D51" w:rsidP="00FF7EBB">
            <w:pPr>
              <w:jc w:val="both"/>
            </w:pPr>
            <w:r>
              <w:rPr>
                <w:b/>
              </w:rPr>
              <w:t>6</w:t>
            </w:r>
            <w:r w:rsidR="004923DA" w:rsidRPr="008B28E7">
              <w:rPr>
                <w:b/>
              </w:rPr>
              <w:t xml:space="preserve">. </w:t>
            </w:r>
            <w:r w:rsidR="00C65921">
              <w:rPr>
                <w:b/>
              </w:rPr>
              <w:t>O</w:t>
            </w:r>
            <w:r w:rsidR="004923DA" w:rsidRPr="008B28E7">
              <w:rPr>
                <w:b/>
              </w:rPr>
              <w:t xml:space="preserve">bserver details </w:t>
            </w:r>
          </w:p>
          <w:p w14:paraId="791DB182" w14:textId="77777777" w:rsidR="004923DA" w:rsidRPr="008B28E7" w:rsidRDefault="004923DA" w:rsidP="00FF7EBB">
            <w:pPr>
              <w:jc w:val="both"/>
              <w:rPr>
                <w:b/>
              </w:rPr>
            </w:pPr>
          </w:p>
          <w:p w14:paraId="032FD2FF" w14:textId="400C7C4E" w:rsidR="004923DA" w:rsidRDefault="004923DA" w:rsidP="00FF7EBB">
            <w:pPr>
              <w:jc w:val="both"/>
              <w:rPr>
                <w:b/>
              </w:rPr>
            </w:pPr>
            <w:r w:rsidRPr="008B28E7">
              <w:rPr>
                <w:b/>
              </w:rPr>
              <w:t>Name:</w:t>
            </w:r>
            <w:ins w:id="64" w:author="Glenys Cotterrell" w:date="2020-12-10T10:54:00Z">
              <w:r w:rsidR="00572FE9">
                <w:rPr>
                  <w:b/>
                </w:rPr>
                <w:t xml:space="preserve"> Jenny Carrington</w:t>
              </w:r>
            </w:ins>
          </w:p>
          <w:p w14:paraId="5CBE4365" w14:textId="77777777" w:rsidR="004923DA" w:rsidRPr="008B28E7" w:rsidRDefault="004923DA" w:rsidP="00FF7EBB">
            <w:pPr>
              <w:jc w:val="both"/>
              <w:rPr>
                <w:b/>
              </w:rPr>
            </w:pPr>
          </w:p>
          <w:p w14:paraId="0A2C73D5" w14:textId="2BBAFBD6" w:rsidR="004923DA" w:rsidRDefault="004923DA" w:rsidP="00FF7EBB">
            <w:pPr>
              <w:jc w:val="both"/>
              <w:rPr>
                <w:b/>
              </w:rPr>
            </w:pPr>
            <w:r w:rsidRPr="008B28E7">
              <w:rPr>
                <w:b/>
              </w:rPr>
              <w:t xml:space="preserve">Work Address: </w:t>
            </w:r>
            <w:ins w:id="65" w:author="Glenys Cotterrell" w:date="2020-12-10T11:03:00Z">
              <w:r w:rsidR="00572FE9">
                <w:rPr>
                  <w:b/>
                </w:rPr>
                <w:t xml:space="preserve">County Offices, </w:t>
              </w:r>
            </w:ins>
            <w:ins w:id="66" w:author="Glenys Cotterrell" w:date="2020-12-10T10:56:00Z">
              <w:r w:rsidR="00572FE9">
                <w:rPr>
                  <w:b/>
                </w:rPr>
                <w:t>Chapel Street, Flint, Flintshire. CH6 5AD.</w:t>
              </w:r>
            </w:ins>
          </w:p>
          <w:p w14:paraId="66645957" w14:textId="77777777" w:rsidR="004923DA" w:rsidRPr="008B28E7" w:rsidRDefault="004923DA" w:rsidP="00FF7EBB">
            <w:pPr>
              <w:jc w:val="both"/>
              <w:rPr>
                <w:b/>
              </w:rPr>
            </w:pPr>
          </w:p>
          <w:p w14:paraId="32C449D4" w14:textId="6D035405" w:rsidR="004923DA" w:rsidRPr="008B28E7" w:rsidRDefault="004923DA" w:rsidP="00FF7EBB">
            <w:pPr>
              <w:jc w:val="both"/>
              <w:rPr>
                <w:b/>
              </w:rPr>
            </w:pPr>
            <w:r w:rsidRPr="008B28E7">
              <w:rPr>
                <w:b/>
              </w:rPr>
              <w:t>Professional Qualification and date of qualification</w:t>
            </w:r>
            <w:ins w:id="67" w:author="Glenys Cotterrell" w:date="2020-12-10T11:02:00Z">
              <w:r w:rsidR="00572FE9">
                <w:rPr>
                  <w:b/>
                </w:rPr>
                <w:t>: 2014</w:t>
              </w:r>
            </w:ins>
            <w:del w:id="68" w:author="Glenys Cotterrell" w:date="2020-12-10T11:02:00Z">
              <w:r w:rsidRPr="008B28E7" w:rsidDel="00572FE9">
                <w:rPr>
                  <w:b/>
                </w:rPr>
                <w:delText>:</w:delText>
              </w:r>
            </w:del>
          </w:p>
          <w:p w14:paraId="2F512115" w14:textId="77777777" w:rsidR="004923DA" w:rsidRDefault="004923DA" w:rsidP="00FF7EBB">
            <w:pPr>
              <w:jc w:val="both"/>
              <w:rPr>
                <w:b/>
              </w:rPr>
            </w:pPr>
          </w:p>
          <w:p w14:paraId="566EFF04" w14:textId="546755C6" w:rsidR="004923DA" w:rsidRDefault="004923DA" w:rsidP="00FF7EBB">
            <w:pPr>
              <w:jc w:val="both"/>
              <w:rPr>
                <w:ins w:id="69" w:author="Glenys Cotterrell" w:date="2020-12-10T10:57:00Z"/>
                <w:b/>
              </w:rPr>
            </w:pPr>
            <w:r w:rsidRPr="008B28E7">
              <w:rPr>
                <w:b/>
              </w:rPr>
              <w:t xml:space="preserve">Email </w:t>
            </w:r>
            <w:r w:rsidR="00B31C91">
              <w:rPr>
                <w:b/>
              </w:rPr>
              <w:t>and</w:t>
            </w:r>
            <w:r w:rsidRPr="008B28E7">
              <w:rPr>
                <w:b/>
              </w:rPr>
              <w:t xml:space="preserve"> telephone number:</w:t>
            </w:r>
            <w:ins w:id="70" w:author="Glenys Cotterrell" w:date="2020-12-10T10:57:00Z">
              <w:r w:rsidR="00572FE9">
                <w:rPr>
                  <w:b/>
                </w:rPr>
                <w:t xml:space="preserve"> </w:t>
              </w:r>
              <w:r w:rsidR="00572FE9">
                <w:rPr>
                  <w:b/>
                </w:rPr>
                <w:fldChar w:fldCharType="begin"/>
              </w:r>
              <w:r w:rsidR="00572FE9">
                <w:rPr>
                  <w:b/>
                </w:rPr>
                <w:instrText xml:space="preserve"> HYPERLINK "mailto:jenny.carrington@flintshire.gov.uk" </w:instrText>
              </w:r>
              <w:r w:rsidR="00572FE9">
                <w:rPr>
                  <w:b/>
                </w:rPr>
                <w:fldChar w:fldCharType="separate"/>
              </w:r>
              <w:r w:rsidR="00572FE9" w:rsidRPr="00EC725F">
                <w:rPr>
                  <w:rStyle w:val="Hyperlink"/>
                  <w:b/>
                </w:rPr>
                <w:t>jenny.carrington@flintshire.gov.uk</w:t>
              </w:r>
              <w:r w:rsidR="00572FE9">
                <w:rPr>
                  <w:b/>
                </w:rPr>
                <w:fldChar w:fldCharType="end"/>
              </w:r>
            </w:ins>
          </w:p>
          <w:p w14:paraId="3876281D" w14:textId="77777777" w:rsidR="00572FE9" w:rsidRPr="008B28E7" w:rsidRDefault="00572FE9" w:rsidP="00FF7EBB">
            <w:pPr>
              <w:jc w:val="both"/>
              <w:rPr>
                <w:b/>
              </w:rPr>
            </w:pPr>
          </w:p>
          <w:p w14:paraId="7B3A14DD" w14:textId="77777777" w:rsidR="00B17FA0" w:rsidRPr="008B28E7" w:rsidRDefault="00B17FA0" w:rsidP="000E38C3">
            <w:pPr>
              <w:jc w:val="both"/>
              <w:rPr>
                <w:b/>
              </w:rPr>
            </w:pPr>
          </w:p>
        </w:tc>
      </w:tr>
    </w:tbl>
    <w:p w14:paraId="62A090E9" w14:textId="77777777" w:rsidR="00F546D1" w:rsidRDefault="00F546D1" w:rsidP="0093018C">
      <w:pPr>
        <w:keepNext/>
        <w:jc w:val="both"/>
        <w:rPr>
          <w:b/>
        </w:rPr>
      </w:pPr>
    </w:p>
    <w:p w14:paraId="44E42F28" w14:textId="77777777" w:rsidR="000E0D51" w:rsidRDefault="000E0D51" w:rsidP="0093018C">
      <w:pPr>
        <w:keepNext/>
        <w:jc w:val="both"/>
        <w:rPr>
          <w:b/>
        </w:rPr>
      </w:pPr>
    </w:p>
    <w:p w14:paraId="00F1FCAF" w14:textId="77777777" w:rsidR="000E0D51" w:rsidRDefault="000E0D51" w:rsidP="0093018C">
      <w:pPr>
        <w:keepNext/>
        <w:jc w:val="both"/>
        <w:rPr>
          <w:b/>
        </w:rPr>
      </w:pPr>
    </w:p>
    <w:p w14:paraId="5E776F4F" w14:textId="77777777" w:rsidR="000E0D51" w:rsidRDefault="000E0D51" w:rsidP="0093018C">
      <w:pPr>
        <w:keepNext/>
        <w:jc w:val="both"/>
        <w:rPr>
          <w:b/>
        </w:rPr>
      </w:pPr>
    </w:p>
    <w:p w14:paraId="26F60A36" w14:textId="77777777" w:rsidR="004923DA" w:rsidRDefault="000E0D51" w:rsidP="0093018C">
      <w:pPr>
        <w:keepNext/>
        <w:jc w:val="both"/>
        <w:rPr>
          <w:b/>
        </w:rPr>
      </w:pPr>
      <w:r>
        <w:rPr>
          <w:b/>
        </w:rPr>
        <w:br w:type="page"/>
      </w:r>
      <w:r w:rsidR="004923DA">
        <w:rPr>
          <w:b/>
        </w:rPr>
        <w:lastRenderedPageBreak/>
        <w:t>Signatures and Line Manager Verification</w:t>
      </w:r>
    </w:p>
    <w:p w14:paraId="47F276C2" w14:textId="77777777" w:rsidR="0093018C" w:rsidRDefault="0093018C" w:rsidP="0093018C">
      <w:pPr>
        <w:keepNext/>
        <w:jc w:val="both"/>
        <w:rPr>
          <w:b/>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CONFIDENTIALITY</w:t>
      </w:r>
      <w:r>
        <w:rPr>
          <w:b/>
        </w:rPr>
        <w:t xml:space="preserve"> </w:t>
      </w:r>
      <w:r w:rsidR="0075704F">
        <w:rPr>
          <w:b/>
        </w:rPr>
        <w:t xml:space="preserve">and PLAGIARISM </w:t>
      </w:r>
      <w:r>
        <w:rPr>
          <w:b/>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pPr>
      <w:r>
        <w:t>All information provided in this portfolio complies with guidance on confidentiality.</w:t>
      </w:r>
      <w:r w:rsidR="0075704F">
        <w:t xml:space="preserve">  I confirm that all work apart from comments by others (e.g. mentor,</w:t>
      </w:r>
      <w:r w:rsidR="000E0D51" w:rsidRPr="000E0D51">
        <w:rPr>
          <w:b/>
        </w:rPr>
        <w:t xml:space="preserve"> </w:t>
      </w:r>
      <w:r w:rsidR="000E0D51" w:rsidRPr="000E0D51">
        <w:t>an individual using services, their family or carers</w:t>
      </w:r>
      <w:r w:rsidR="0075704F">
        <w:t>) is all my original work and has not been copied</w:t>
      </w:r>
      <w:r w:rsidR="001B331A">
        <w:t>.</w:t>
      </w:r>
      <w:r w:rsidR="0075704F">
        <w:t xml:space="preserve"> </w:t>
      </w:r>
      <w:r w:rsidR="000E0D51">
        <w:t>I understand that p</w:t>
      </w:r>
      <w:r w:rsidR="0075704F">
        <w:t>lagiarism is taken very seriously</w:t>
      </w:r>
      <w:r w:rsidR="000E0D51">
        <w:t xml:space="preserve"> </w:t>
      </w:r>
      <w:r w:rsidR="0075704F">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pPr>
      <w:r>
        <w:t xml:space="preserve">Signed:  _ _ _ _ _ _ _ _ _ _ _ _ _ _ _  </w:t>
      </w:r>
      <w:r w:rsidR="004923DA" w:rsidRPr="008B28E7">
        <w:t>(Learner</w:t>
      </w:r>
      <w:r w:rsidR="000E0D51">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pPr>
    </w:p>
    <w:p w14:paraId="55B56C83" w14:textId="3B6B7A4B" w:rsidR="004923DA" w:rsidRPr="008B28E7" w:rsidRDefault="00B577D3" w:rsidP="00FF7EBB">
      <w:pPr>
        <w:pBdr>
          <w:top w:val="single" w:sz="6" w:space="1" w:color="auto"/>
          <w:left w:val="single" w:sz="6" w:space="1" w:color="auto"/>
          <w:bottom w:val="single" w:sz="6" w:space="1" w:color="auto"/>
          <w:right w:val="single" w:sz="6" w:space="1" w:color="auto"/>
        </w:pBdr>
        <w:jc w:val="both"/>
      </w:pPr>
      <w:r>
        <w:t>Date: _ _ _</w:t>
      </w:r>
      <w:r w:rsidR="0028051C">
        <w:t>11/01/2021</w:t>
      </w:r>
      <w:r>
        <w:t xml:space="preserve">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pPr>
    </w:p>
    <w:p w14:paraId="1A06155E" w14:textId="77777777" w:rsidR="004923DA" w:rsidRDefault="004923DA" w:rsidP="00FF7EBB">
      <w:pPr>
        <w:ind w:right="180"/>
        <w:jc w:val="both"/>
        <w:rPr>
          <w:b/>
        </w:rPr>
      </w:pPr>
    </w:p>
    <w:p w14:paraId="766E69F2" w14:textId="77777777" w:rsidR="000E0D51" w:rsidRPr="008B28E7" w:rsidRDefault="000E0D51" w:rsidP="00FF7EBB">
      <w:pPr>
        <w:ind w:right="180"/>
        <w:jc w:val="both"/>
        <w:rPr>
          <w:b/>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rPr>
      </w:pPr>
      <w:r>
        <w:rPr>
          <w:b/>
        </w:rPr>
        <w:t xml:space="preserve"> F</w:t>
      </w:r>
      <w:r w:rsidRPr="008B28E7">
        <w:rPr>
          <w:b/>
        </w:rPr>
        <w:t>eedback and comments</w:t>
      </w:r>
      <w:r>
        <w:rPr>
          <w:b/>
        </w:rPr>
        <w:t xml:space="preserve"> from an </w:t>
      </w:r>
      <w:r w:rsidRPr="002A0E51">
        <w:rPr>
          <w:b/>
        </w:rPr>
        <w:t>individual using services, their family or carers</w:t>
      </w:r>
      <w:r w:rsidRPr="008B28E7">
        <w:rPr>
          <w:b/>
        </w:rPr>
        <w:t xml:space="preserve"> </w:t>
      </w:r>
      <w:r w:rsidR="004923DA" w:rsidRPr="008B28E7">
        <w:rPr>
          <w:b/>
        </w:rPr>
        <w:t xml:space="preserve"> (S</w:t>
      </w:r>
      <w:r>
        <w:rPr>
          <w:b/>
        </w:rPr>
        <w:t>ection 3}</w:t>
      </w:r>
      <w:r w:rsidR="004923DA" w:rsidRPr="008B28E7">
        <w:rPr>
          <w:b/>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pPr>
      <w:r w:rsidRPr="008B28E7">
        <w:t>I confirm that I am a registered social worker with knowledge of the learner</w:t>
      </w:r>
      <w:r>
        <w:t>’</w:t>
      </w:r>
      <w:r w:rsidRPr="008B28E7">
        <w:t xml:space="preserve">s area of practice and that the observation summary and the comments from the </w:t>
      </w:r>
      <w:r w:rsidR="00684732" w:rsidRPr="00467F66">
        <w:rPr>
          <w:color w:val="auto"/>
        </w:rPr>
        <w:t xml:space="preserve">individual using services, their family or carers </w:t>
      </w:r>
      <w:r w:rsidRPr="008B28E7">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pPr>
      <w:r w:rsidRPr="008B28E7">
        <w:t>Signed: .</w:t>
      </w:r>
      <w:r w:rsidR="00B577D3">
        <w:t xml:space="preserve">_ _ _ _ _ _ _ _ _ _ _ _ _ _ _ _ _ _ _ </w:t>
      </w:r>
      <w:r w:rsidR="00BC5725">
        <w:t xml:space="preserve"> </w:t>
      </w:r>
      <w:r w:rsidRPr="008B28E7">
        <w:t>(</w:t>
      </w:r>
      <w:r>
        <w:t>Observer</w:t>
      </w:r>
      <w:r w:rsidRPr="008B28E7">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pPr>
    </w:p>
    <w:p w14:paraId="468CE172" w14:textId="253F5F6C" w:rsidR="004923DA" w:rsidRDefault="00B577D3" w:rsidP="00FF7EBB">
      <w:pPr>
        <w:pBdr>
          <w:top w:val="single" w:sz="6" w:space="1" w:color="auto"/>
          <w:left w:val="single" w:sz="6" w:space="1" w:color="auto"/>
          <w:bottom w:val="single" w:sz="6" w:space="1" w:color="auto"/>
          <w:right w:val="single" w:sz="6" w:space="1" w:color="auto"/>
        </w:pBdr>
        <w:jc w:val="both"/>
      </w:pPr>
      <w:r>
        <w:t xml:space="preserve">Date: _ _ </w:t>
      </w:r>
      <w:r w:rsidR="0028051C">
        <w:t>11/01/2021</w:t>
      </w:r>
      <w:r>
        <w:t xml:space="preserve">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pPr>
    </w:p>
    <w:p w14:paraId="2C01CD19" w14:textId="77777777" w:rsidR="001B331A" w:rsidRDefault="001B331A" w:rsidP="00FF7EBB">
      <w:pPr>
        <w:ind w:right="180"/>
        <w:jc w:val="both"/>
        <w:rPr>
          <w:b/>
        </w:rPr>
      </w:pPr>
    </w:p>
    <w:p w14:paraId="5C25FE70" w14:textId="77777777" w:rsidR="001B331A" w:rsidRPr="008B28E7" w:rsidRDefault="001B331A" w:rsidP="00FF7EBB">
      <w:pPr>
        <w:ind w:right="180"/>
        <w:jc w:val="both"/>
        <w:rPr>
          <w:b/>
        </w:rPr>
      </w:pPr>
    </w:p>
    <w:p w14:paraId="389EFE08" w14:textId="77777777" w:rsidR="004923DA" w:rsidRPr="008B28E7" w:rsidRDefault="004923DA" w:rsidP="00FF7EBB">
      <w:pPr>
        <w:ind w:right="180"/>
        <w:jc w:val="both"/>
        <w:rPr>
          <w:b/>
        </w:rPr>
      </w:pPr>
      <w:r w:rsidRPr="008B28E7">
        <w:rPr>
          <w:b/>
        </w:rPr>
        <w:t xml:space="preserve"> Line manager verification</w:t>
      </w:r>
    </w:p>
    <w:p w14:paraId="46844F99" w14:textId="77777777" w:rsidR="00C57D24" w:rsidRPr="00C57D24" w:rsidRDefault="004923DA" w:rsidP="00C57D24">
      <w:pPr>
        <w:keepNext/>
        <w:spacing w:before="240" w:after="60"/>
        <w:jc w:val="both"/>
        <w:rPr>
          <w:color w:val="auto"/>
        </w:rPr>
      </w:pPr>
      <w:r w:rsidRPr="008B28E7">
        <w:rPr>
          <w:i/>
        </w:rPr>
        <w:t xml:space="preserve">Guidance:  This section </w:t>
      </w:r>
      <w:r w:rsidR="000E0D51">
        <w:rPr>
          <w:i/>
        </w:rPr>
        <w:t xml:space="preserve">must </w:t>
      </w:r>
      <w:r w:rsidRPr="008B28E7">
        <w:rPr>
          <w:i/>
        </w:rPr>
        <w:t xml:space="preserve">be completed and signed by </w:t>
      </w:r>
      <w:r w:rsidR="00C57D24" w:rsidRPr="00C57D24">
        <w:rPr>
          <w:color w:val="auto"/>
        </w:rPr>
        <w:t xml:space="preserve">the </w:t>
      </w:r>
      <w:r w:rsidR="00C57D24">
        <w:rPr>
          <w:color w:val="auto"/>
        </w:rPr>
        <w:t xml:space="preserve">learner’s </w:t>
      </w:r>
      <w:r w:rsidR="00C57D24" w:rsidRPr="00C57D24">
        <w:rPr>
          <w:color w:val="auto"/>
        </w:rPr>
        <w:t>line manager or senior practitioner</w:t>
      </w:r>
      <w:r w:rsidR="00C57D24">
        <w:rPr>
          <w:color w:val="auto"/>
        </w:rPr>
        <w:t xml:space="preserve">. He/she should be </w:t>
      </w:r>
      <w:r w:rsidR="00C57D24" w:rsidRPr="00C57D24">
        <w:rPr>
          <w:color w:val="auto"/>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rPr>
      </w:pPr>
    </w:p>
    <w:p w14:paraId="44C4286E" w14:textId="77777777" w:rsidR="004923DA" w:rsidRPr="008B28E7" w:rsidRDefault="004923DA" w:rsidP="00FF7EBB">
      <w:pPr>
        <w:overflowPunct/>
        <w:autoSpaceDE/>
        <w:autoSpaceDN/>
        <w:adjustRightInd/>
        <w:jc w:val="both"/>
        <w:textAlignment w:val="auto"/>
        <w:rPr>
          <w:color w:val="auto"/>
        </w:rPr>
      </w:pPr>
      <w:r w:rsidRPr="008B28E7">
        <w:rPr>
          <w:color w:val="auto"/>
        </w:rPr>
        <w:t xml:space="preserve">In this section, please confirm that you have seen </w:t>
      </w:r>
      <w:r w:rsidR="0006581A">
        <w:rPr>
          <w:color w:val="auto"/>
        </w:rPr>
        <w:t xml:space="preserve">sufficient of </w:t>
      </w:r>
      <w:r w:rsidRPr="008B28E7">
        <w:rPr>
          <w:color w:val="auto"/>
        </w:rPr>
        <w:t xml:space="preserve">the learner’s work during the period </w:t>
      </w:r>
      <w:r w:rsidR="0006581A">
        <w:rPr>
          <w:color w:val="auto"/>
        </w:rPr>
        <w:t>they have been undertaking the C</w:t>
      </w:r>
      <w:r w:rsidRPr="008B28E7">
        <w:rPr>
          <w:color w:val="auto"/>
        </w:rPr>
        <w:t>onsolidati</w:t>
      </w:r>
      <w:r w:rsidR="0006581A">
        <w:rPr>
          <w:color w:val="auto"/>
        </w:rPr>
        <w:t xml:space="preserve">on programme. If necessary, please consult with other managers that the learner has worked for. In signing this section, </w:t>
      </w:r>
      <w:r w:rsidRPr="008B28E7">
        <w:rPr>
          <w:color w:val="auto"/>
        </w:rPr>
        <w:t xml:space="preserve">you </w:t>
      </w:r>
      <w:r w:rsidR="0006581A">
        <w:rPr>
          <w:color w:val="auto"/>
        </w:rPr>
        <w:t xml:space="preserve">are confirming that you </w:t>
      </w:r>
      <w:r w:rsidRPr="008B28E7">
        <w:rPr>
          <w:color w:val="auto"/>
        </w:rPr>
        <w:t>are content with the:</w:t>
      </w:r>
    </w:p>
    <w:p w14:paraId="344FE8D1" w14:textId="77777777" w:rsidR="004923DA" w:rsidRPr="008B28E7" w:rsidRDefault="004923DA" w:rsidP="00FF7EBB">
      <w:pPr>
        <w:overflowPunct/>
        <w:autoSpaceDE/>
        <w:autoSpaceDN/>
        <w:adjustRightInd/>
        <w:jc w:val="both"/>
        <w:textAlignment w:val="auto"/>
        <w:rPr>
          <w:color w:val="auto"/>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rPr>
      </w:pPr>
      <w:r w:rsidRPr="008B28E7">
        <w:rPr>
          <w:color w:val="auto"/>
        </w:rPr>
        <w:t>level of supervision and mentoring support received</w:t>
      </w:r>
      <w:r w:rsidR="0006581A">
        <w:rPr>
          <w:color w:val="auto"/>
        </w:rPr>
        <w:t xml:space="preserve"> by the learner</w:t>
      </w:r>
      <w:r w:rsidRPr="008B28E7">
        <w:rPr>
          <w:color w:val="auto"/>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rPr>
      </w:pPr>
      <w:r w:rsidRPr="008B28E7">
        <w:rPr>
          <w:color w:val="auto"/>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rPr>
      </w:pPr>
      <w:r w:rsidRPr="008B28E7">
        <w:rPr>
          <w:color w:val="auto"/>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rPr>
      </w:pPr>
      <w:r w:rsidRPr="008B28E7">
        <w:rPr>
          <w:color w:val="auto"/>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rPr>
      </w:pPr>
      <w:r w:rsidRPr="008B28E7">
        <w:rPr>
          <w:color w:val="auto"/>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rPr>
      </w:pPr>
      <w:r w:rsidRPr="008B28E7">
        <w:rPr>
          <w:color w:val="auto"/>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rPr>
      </w:pPr>
      <w:r w:rsidRPr="008B28E7">
        <w:rPr>
          <w:color w:val="auto"/>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rPr>
      </w:pPr>
      <w:r w:rsidRPr="008B28E7">
        <w:rPr>
          <w:color w:val="auto"/>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rPr>
      </w:pPr>
    </w:p>
    <w:p w14:paraId="4E6960B6" w14:textId="77777777" w:rsidR="004923DA" w:rsidRPr="008B28E7" w:rsidRDefault="004923DA" w:rsidP="00FF7EBB">
      <w:pPr>
        <w:overflowPunct/>
        <w:autoSpaceDE/>
        <w:autoSpaceDN/>
        <w:adjustRightInd/>
        <w:jc w:val="both"/>
        <w:textAlignment w:val="auto"/>
        <w:rPr>
          <w:color w:val="auto"/>
        </w:rPr>
      </w:pPr>
      <w:r w:rsidRPr="00B577D3">
        <w:rPr>
          <w:color w:val="auto"/>
        </w:rPr>
        <w:t>I confirm that this learner has achieved an appropriate level of professional practice</w:t>
      </w:r>
      <w:r w:rsidR="00BC5725" w:rsidRPr="00B577D3">
        <w:rPr>
          <w:color w:val="auto"/>
        </w:rPr>
        <w:t>.</w:t>
      </w:r>
      <w:r w:rsidRPr="008B28E7">
        <w:rPr>
          <w:color w:val="auto"/>
        </w:rPr>
        <w:t xml:space="preserve"> </w:t>
      </w:r>
    </w:p>
    <w:p w14:paraId="3BB00AD2" w14:textId="77777777" w:rsidR="004923DA" w:rsidRPr="008B28E7" w:rsidRDefault="004923DA" w:rsidP="00FF7EBB">
      <w:pPr>
        <w:overflowPunct/>
        <w:autoSpaceDE/>
        <w:autoSpaceDN/>
        <w:adjustRightInd/>
        <w:jc w:val="both"/>
        <w:textAlignment w:val="auto"/>
        <w:rPr>
          <w:color w:val="auto"/>
        </w:rPr>
      </w:pPr>
    </w:p>
    <w:p w14:paraId="6B9BF8EC" w14:textId="77777777" w:rsidR="004923DA" w:rsidRPr="008B28E7" w:rsidRDefault="004923DA" w:rsidP="00FF7EBB">
      <w:pPr>
        <w:overflowPunct/>
        <w:autoSpaceDE/>
        <w:autoSpaceDN/>
        <w:adjustRightInd/>
        <w:jc w:val="both"/>
        <w:textAlignment w:val="auto"/>
        <w:rPr>
          <w:caps/>
        </w:rPr>
      </w:pPr>
      <w:r w:rsidRPr="008B28E7">
        <w:rPr>
          <w:color w:val="auto"/>
        </w:rPr>
        <w:t> </w:t>
      </w:r>
      <w:r w:rsidRPr="0006581A">
        <w:rPr>
          <w:b/>
          <w:caps/>
        </w:rPr>
        <w:t>Line manager VERIFICATION</w:t>
      </w:r>
      <w:r w:rsidRPr="008B28E7">
        <w:rPr>
          <w:caps/>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rPr>
      </w:pPr>
    </w:p>
    <w:p w14:paraId="51BD10EF" w14:textId="27DA73C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pPr>
      <w:r w:rsidRPr="008B28E7">
        <w:rPr>
          <w:caps/>
        </w:rPr>
        <w:t>name of Line manager</w:t>
      </w:r>
      <w:r w:rsidR="00B577D3">
        <w:rPr>
          <w:caps/>
        </w:rPr>
        <w:t xml:space="preserve">: _ _ _ _ _ </w:t>
      </w:r>
      <w:ins w:id="71" w:author="Glenys Cotterrell" w:date="2020-12-10T10:54:00Z">
        <w:r w:rsidR="00572FE9">
          <w:rPr>
            <w:caps/>
          </w:rPr>
          <w:t xml:space="preserve">Amber </w:t>
        </w:r>
        <w:r w:rsidR="005B4B71">
          <w:rPr>
            <w:caps/>
          </w:rPr>
          <w:t>Jones</w:t>
        </w:r>
      </w:ins>
      <w:r w:rsidR="00B577D3">
        <w:rPr>
          <w:caps/>
        </w:rPr>
        <w:t>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pPr>
      <w:r w:rsidRPr="008B28E7">
        <w:rPr>
          <w:caps/>
        </w:rPr>
        <w:t>Signature of LINE MANAGER</w:t>
      </w:r>
      <w:r w:rsidRPr="008B28E7">
        <w:t>.</w:t>
      </w:r>
      <w:r w:rsidR="00B577D3">
        <w:t xml:space="preserve">: </w:t>
      </w:r>
      <w:r w:rsidR="00B577D3" w:rsidRPr="00B577D3">
        <w:t>_ _ _ _ _ _ _ _ _ _ _ _ _ _ _ _ _ _ _ _ _ _ _ _ _</w:t>
      </w:r>
    </w:p>
    <w:p w14:paraId="6B429009" w14:textId="0B3C735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lang w:val="en"/>
        </w:rPr>
      </w:pPr>
      <w:r>
        <w:t>DATE:</w:t>
      </w:r>
      <w:r w:rsidR="004923DA" w:rsidRPr="008B28E7">
        <w:t xml:space="preserve"> </w:t>
      </w:r>
      <w:r w:rsidR="00B577D3" w:rsidRPr="00B577D3">
        <w:t>_</w:t>
      </w:r>
      <w:r w:rsidR="0028051C">
        <w:t>11/01/2021</w:t>
      </w:r>
      <w:r w:rsidR="00B577D3" w:rsidRPr="00B577D3">
        <w:t xml:space="preserve">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lang w:val="en"/>
        </w:rPr>
      </w:pPr>
    </w:p>
    <w:p w14:paraId="57FF6817" w14:textId="77777777" w:rsidR="004923DA" w:rsidRPr="008B28E7" w:rsidRDefault="004923DA" w:rsidP="00FF7EBB">
      <w:pPr>
        <w:overflowPunct/>
        <w:autoSpaceDE/>
        <w:autoSpaceDN/>
        <w:adjustRightInd/>
        <w:jc w:val="both"/>
        <w:textAlignment w:val="auto"/>
        <w:rPr>
          <w:color w:val="auto"/>
          <w:lang w:val="en"/>
        </w:rPr>
      </w:pPr>
    </w:p>
    <w:p w14:paraId="7C492413" w14:textId="77777777" w:rsidR="00BB6638" w:rsidRDefault="00BB6638" w:rsidP="00BB6638">
      <w:pPr>
        <w:tabs>
          <w:tab w:val="left" w:pos="1590"/>
        </w:tabs>
        <w:jc w:val="center"/>
        <w:rPr>
          <w:b/>
        </w:rPr>
      </w:pPr>
      <w:r>
        <w:rPr>
          <w:b/>
          <w:color w:val="auto"/>
        </w:rPr>
        <w:br w:type="page"/>
      </w:r>
      <w:r w:rsidR="00C57D24">
        <w:rPr>
          <w:b/>
        </w:rPr>
        <w:lastRenderedPageBreak/>
        <w:t>Section 9</w:t>
      </w:r>
    </w:p>
    <w:p w14:paraId="1CF9F86C" w14:textId="77777777" w:rsidR="00BB6638" w:rsidRDefault="00BB6638" w:rsidP="00BB6638">
      <w:pPr>
        <w:tabs>
          <w:tab w:val="left" w:pos="1590"/>
        </w:tabs>
        <w:jc w:val="both"/>
        <w:rPr>
          <w:b/>
        </w:rPr>
      </w:pPr>
    </w:p>
    <w:p w14:paraId="3CBC031A" w14:textId="77777777" w:rsidR="00BB6638" w:rsidRPr="00BE10C2" w:rsidRDefault="00BB6638" w:rsidP="00BB6638">
      <w:pPr>
        <w:overflowPunct/>
        <w:autoSpaceDE/>
        <w:autoSpaceDN/>
        <w:adjustRightInd/>
        <w:textAlignment w:val="auto"/>
        <w:rPr>
          <w:color w:val="auto"/>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 w14:paraId="094D2449" w14:textId="77777777" w:rsidR="00986C0B" w:rsidRDefault="00986C0B">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1856ED42" w:rsidR="00986C0B" w:rsidRDefault="00572FE9">
            <w:ins w:id="72" w:author="Glenys Cotterrell" w:date="2020-12-10T10:53:00Z">
              <w:r>
                <w:t>Glenys Cotterrell</w:t>
              </w:r>
            </w:ins>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 w14:paraId="43F51662" w14:textId="77777777" w:rsidR="00986C0B" w:rsidRDefault="00986C0B">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55258993" w:rsidR="00986C0B" w:rsidRDefault="005B4B71">
            <w:ins w:id="73" w:author="Glenys Cotterrell" w:date="2020-12-10T11:19:00Z">
              <w:r>
                <w:t>Flint shire Children</w:t>
              </w:r>
            </w:ins>
            <w:ins w:id="74" w:author="Glenys Cotterrell" w:date="2020-12-10T11:20:00Z">
              <w:r>
                <w:t xml:space="preserve">’s Services- </w:t>
              </w:r>
            </w:ins>
            <w:ins w:id="75" w:author="Glenys Cotterrell" w:date="2020-12-10T10:54:00Z">
              <w:r w:rsidR="00572FE9">
                <w:t>Family Intervention Team</w:t>
              </w:r>
            </w:ins>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 w14:paraId="1CBE5628" w14:textId="77777777" w:rsidR="00986C0B" w:rsidRDefault="00986C0B">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6C2F1EB2" w:rsidR="00986C0B" w:rsidRDefault="00572FE9">
            <w:ins w:id="76" w:author="Glenys Cotterrell" w:date="2020-12-10T10:54:00Z">
              <w:r>
                <w:t>Jenny Carrington</w:t>
              </w:r>
            </w:ins>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 w14:paraId="37641208" w14:textId="77777777" w:rsidR="00986C0B" w:rsidRDefault="00986C0B">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66B97292" w:rsidR="00986C0B" w:rsidRDefault="00572FE9">
            <w:ins w:id="77" w:author="Glenys Cotterrell" w:date="2020-12-10T10:54:00Z">
              <w:r>
                <w:t>Amber Jones</w:t>
              </w:r>
            </w:ins>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rPr>
      </w:pPr>
    </w:p>
    <w:p w14:paraId="7316167A" w14:textId="77777777" w:rsidR="00986C0B" w:rsidRDefault="00986C0B" w:rsidP="00986C0B">
      <w:pPr>
        <w:rPr>
          <w:b/>
          <w:i/>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lastRenderedPageBreak/>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rPr>
      </w:pPr>
      <w:r>
        <w:rPr>
          <w:rFonts w:cs="Arial"/>
          <w:b w:val="0"/>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rPr>
      </w:pPr>
      <w:r>
        <w:rPr>
          <w:rFonts w:cs="Arial"/>
          <w:b w:val="0"/>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pPr>
      <w:r>
        <w:t xml:space="preserve">attend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lastRenderedPageBreak/>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35B5E92D" w:rsidR="00986C0B" w:rsidRDefault="00986C0B" w:rsidP="00986C0B">
      <w:r>
        <w:t>Signed:……………………….. Print Name:</w:t>
      </w:r>
      <w:r w:rsidR="0028051C">
        <w:t xml:space="preserve"> Glenys Cotterrell </w:t>
      </w:r>
      <w:r>
        <w:t>Date:…</w:t>
      </w:r>
      <w:r w:rsidR="0028051C">
        <w:t>11/01/2021</w:t>
      </w:r>
      <w:r>
        <w:t xml:space="preserve">……. </w:t>
      </w:r>
    </w:p>
    <w:p w14:paraId="075388CD" w14:textId="77777777" w:rsidR="00986C0B" w:rsidRDefault="00986C0B" w:rsidP="00986C0B">
      <w:r>
        <w:t>(Learner)</w:t>
      </w:r>
    </w:p>
    <w:p w14:paraId="2AB3DED1" w14:textId="77777777" w:rsidR="00986C0B" w:rsidRDefault="00986C0B" w:rsidP="00986C0B"/>
    <w:p w14:paraId="5177B032" w14:textId="7BD97614" w:rsidR="00986C0B" w:rsidRDefault="00986C0B" w:rsidP="00986C0B">
      <w:r>
        <w:t>Signed:……………………….. Print Name:…</w:t>
      </w:r>
      <w:r w:rsidR="0028051C">
        <w:t>Amber Jones    Date:…11/01/2021</w:t>
      </w:r>
    </w:p>
    <w:p w14:paraId="77AF57CF" w14:textId="77777777" w:rsidR="00986C0B" w:rsidRDefault="00986C0B" w:rsidP="00986C0B">
      <w:r>
        <w:t>(Line Manager/Mentor)</w:t>
      </w:r>
    </w:p>
    <w:p w14:paraId="1CC8A4C0" w14:textId="77777777" w:rsidR="00986C0B" w:rsidRDefault="00986C0B" w:rsidP="00986C0B"/>
    <w:p w14:paraId="586519AA" w14:textId="783C3F78" w:rsidR="00986C0B" w:rsidRDefault="00986C0B" w:rsidP="00986C0B">
      <w:r>
        <w:t>Signed:……………………….. Print Name:…</w:t>
      </w:r>
      <w:r w:rsidR="0028051C">
        <w:t>Jenny Carrington….Date  11/01/2021</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rPr>
      </w:pPr>
    </w:p>
    <w:p w14:paraId="4F070C8D" w14:textId="77777777" w:rsidR="00CC135E" w:rsidRPr="00090160" w:rsidRDefault="00CC135E" w:rsidP="00090160">
      <w:pPr>
        <w:tabs>
          <w:tab w:val="left" w:pos="1590"/>
        </w:tabs>
        <w:rPr>
          <w:b/>
          <w:color w:val="auto"/>
        </w:rPr>
      </w:pPr>
    </w:p>
    <w:sectPr w:rsidR="00CC135E" w:rsidRPr="00090160" w:rsidSect="00C7108B">
      <w:footerReference w:type="default" r:id="rId40"/>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B4ED3F" w14:textId="77777777" w:rsidR="003A60E8" w:rsidRDefault="003A60E8">
      <w:r>
        <w:separator/>
      </w:r>
    </w:p>
  </w:endnote>
  <w:endnote w:type="continuationSeparator" w:id="0">
    <w:p w14:paraId="5F5BFE3A" w14:textId="77777777" w:rsidR="003A60E8" w:rsidRDefault="003A60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iberation Serif">
    <w:altName w:val="Times New Roma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7D7E83" w14:textId="77777777" w:rsidR="003A60E8" w:rsidRPr="00E60F42" w:rsidRDefault="003A60E8" w:rsidP="00E32872">
    <w:pPr>
      <w:pStyle w:val="Footer"/>
      <w:rPr>
        <w:lang w:val="en-GB"/>
      </w:rPr>
    </w:pPr>
    <w:r>
      <w:rPr>
        <w:color w:val="auto"/>
        <w:lang w:val="en-GB"/>
      </w:rPr>
      <w:t>V7 27/9/19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1CCE58" w14:textId="77777777" w:rsidR="003A60E8" w:rsidRDefault="003A60E8">
      <w:r>
        <w:separator/>
      </w:r>
    </w:p>
  </w:footnote>
  <w:footnote w:type="continuationSeparator" w:id="0">
    <w:p w14:paraId="3DB5D6F9" w14:textId="77777777" w:rsidR="003A60E8" w:rsidRDefault="003A60E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lenys Cotterrell">
    <w15:presenceInfo w15:providerId="AD" w15:userId="S-1-5-21-1275210071-583907252-682003330-5913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revisionView w:markup="0" w:comments="0" w:insDel="0" w:formatting="0" w:inkAnnotations="0"/>
  <w:trackRevisions/>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13736"/>
    <w:rsid w:val="00020EEC"/>
    <w:rsid w:val="00022479"/>
    <w:rsid w:val="0002440E"/>
    <w:rsid w:val="0002759A"/>
    <w:rsid w:val="00027B1F"/>
    <w:rsid w:val="0003088B"/>
    <w:rsid w:val="000325D9"/>
    <w:rsid w:val="000372B2"/>
    <w:rsid w:val="0004079F"/>
    <w:rsid w:val="00044468"/>
    <w:rsid w:val="00044673"/>
    <w:rsid w:val="00045B87"/>
    <w:rsid w:val="00045C07"/>
    <w:rsid w:val="00046861"/>
    <w:rsid w:val="00054A07"/>
    <w:rsid w:val="00055D43"/>
    <w:rsid w:val="00056F11"/>
    <w:rsid w:val="00056FAC"/>
    <w:rsid w:val="00057751"/>
    <w:rsid w:val="00062E39"/>
    <w:rsid w:val="0006581A"/>
    <w:rsid w:val="000678BA"/>
    <w:rsid w:val="000700F1"/>
    <w:rsid w:val="00074461"/>
    <w:rsid w:val="000766EC"/>
    <w:rsid w:val="00080E58"/>
    <w:rsid w:val="00083D99"/>
    <w:rsid w:val="00085699"/>
    <w:rsid w:val="00087F2E"/>
    <w:rsid w:val="00090160"/>
    <w:rsid w:val="000915E5"/>
    <w:rsid w:val="00091F52"/>
    <w:rsid w:val="00092970"/>
    <w:rsid w:val="00093720"/>
    <w:rsid w:val="000938E6"/>
    <w:rsid w:val="00093B3C"/>
    <w:rsid w:val="0009488C"/>
    <w:rsid w:val="00095C1B"/>
    <w:rsid w:val="00096DEA"/>
    <w:rsid w:val="000A4240"/>
    <w:rsid w:val="000A469A"/>
    <w:rsid w:val="000A584A"/>
    <w:rsid w:val="000A7F7B"/>
    <w:rsid w:val="000B55B3"/>
    <w:rsid w:val="000C12EC"/>
    <w:rsid w:val="000C378F"/>
    <w:rsid w:val="000C6892"/>
    <w:rsid w:val="000C6FFE"/>
    <w:rsid w:val="000D0BB6"/>
    <w:rsid w:val="000D3287"/>
    <w:rsid w:val="000D5101"/>
    <w:rsid w:val="000E0D51"/>
    <w:rsid w:val="000E19D9"/>
    <w:rsid w:val="000E26B0"/>
    <w:rsid w:val="000E38C3"/>
    <w:rsid w:val="000F1599"/>
    <w:rsid w:val="000F1769"/>
    <w:rsid w:val="000F6196"/>
    <w:rsid w:val="0010312C"/>
    <w:rsid w:val="00106DC7"/>
    <w:rsid w:val="00112391"/>
    <w:rsid w:val="00114F52"/>
    <w:rsid w:val="00130119"/>
    <w:rsid w:val="001347F8"/>
    <w:rsid w:val="0013532A"/>
    <w:rsid w:val="0013579E"/>
    <w:rsid w:val="00136B8C"/>
    <w:rsid w:val="00137BB5"/>
    <w:rsid w:val="00137E05"/>
    <w:rsid w:val="00140BBF"/>
    <w:rsid w:val="00141D6C"/>
    <w:rsid w:val="001447F6"/>
    <w:rsid w:val="00147DE3"/>
    <w:rsid w:val="00150794"/>
    <w:rsid w:val="001608C4"/>
    <w:rsid w:val="00171418"/>
    <w:rsid w:val="001739C8"/>
    <w:rsid w:val="001772DE"/>
    <w:rsid w:val="001961CF"/>
    <w:rsid w:val="001A59BB"/>
    <w:rsid w:val="001A6A51"/>
    <w:rsid w:val="001A79C4"/>
    <w:rsid w:val="001B331A"/>
    <w:rsid w:val="001B5A62"/>
    <w:rsid w:val="001C08D2"/>
    <w:rsid w:val="001C0E74"/>
    <w:rsid w:val="001C4DB8"/>
    <w:rsid w:val="001D19E7"/>
    <w:rsid w:val="001D229F"/>
    <w:rsid w:val="001D4ABC"/>
    <w:rsid w:val="001D50CF"/>
    <w:rsid w:val="001F0FAC"/>
    <w:rsid w:val="001F4552"/>
    <w:rsid w:val="001F69AF"/>
    <w:rsid w:val="002019EB"/>
    <w:rsid w:val="00205051"/>
    <w:rsid w:val="00211F65"/>
    <w:rsid w:val="00212472"/>
    <w:rsid w:val="0021792F"/>
    <w:rsid w:val="00220D06"/>
    <w:rsid w:val="002246A0"/>
    <w:rsid w:val="00226020"/>
    <w:rsid w:val="002269C1"/>
    <w:rsid w:val="00230439"/>
    <w:rsid w:val="00231532"/>
    <w:rsid w:val="00233A93"/>
    <w:rsid w:val="00235176"/>
    <w:rsid w:val="00235D55"/>
    <w:rsid w:val="00236061"/>
    <w:rsid w:val="0024100E"/>
    <w:rsid w:val="00241C1B"/>
    <w:rsid w:val="0024288B"/>
    <w:rsid w:val="002432CE"/>
    <w:rsid w:val="00264B55"/>
    <w:rsid w:val="002657E9"/>
    <w:rsid w:val="0026665E"/>
    <w:rsid w:val="0027147E"/>
    <w:rsid w:val="002761F4"/>
    <w:rsid w:val="002775E1"/>
    <w:rsid w:val="00277979"/>
    <w:rsid w:val="0028051C"/>
    <w:rsid w:val="00285065"/>
    <w:rsid w:val="00290119"/>
    <w:rsid w:val="0029035E"/>
    <w:rsid w:val="00291ADD"/>
    <w:rsid w:val="00295CA1"/>
    <w:rsid w:val="002A0E51"/>
    <w:rsid w:val="002A2291"/>
    <w:rsid w:val="002A291A"/>
    <w:rsid w:val="002A5604"/>
    <w:rsid w:val="002B1701"/>
    <w:rsid w:val="002B23C3"/>
    <w:rsid w:val="002B443A"/>
    <w:rsid w:val="002B5B35"/>
    <w:rsid w:val="002C02D8"/>
    <w:rsid w:val="002C2536"/>
    <w:rsid w:val="002C256A"/>
    <w:rsid w:val="002C3031"/>
    <w:rsid w:val="002C41B1"/>
    <w:rsid w:val="002C4233"/>
    <w:rsid w:val="002C496D"/>
    <w:rsid w:val="002C594E"/>
    <w:rsid w:val="002D05EB"/>
    <w:rsid w:val="002D11A8"/>
    <w:rsid w:val="002D2479"/>
    <w:rsid w:val="002D2A2F"/>
    <w:rsid w:val="002D2F29"/>
    <w:rsid w:val="002D6B31"/>
    <w:rsid w:val="002E7017"/>
    <w:rsid w:val="002E7F2C"/>
    <w:rsid w:val="002F48EA"/>
    <w:rsid w:val="002F4F6E"/>
    <w:rsid w:val="003015C3"/>
    <w:rsid w:val="003106DB"/>
    <w:rsid w:val="0031350A"/>
    <w:rsid w:val="00316815"/>
    <w:rsid w:val="003168CA"/>
    <w:rsid w:val="00321255"/>
    <w:rsid w:val="0032230D"/>
    <w:rsid w:val="00322A0B"/>
    <w:rsid w:val="003276ED"/>
    <w:rsid w:val="00332426"/>
    <w:rsid w:val="00335FC5"/>
    <w:rsid w:val="00343252"/>
    <w:rsid w:val="00350CF4"/>
    <w:rsid w:val="0035516D"/>
    <w:rsid w:val="00355210"/>
    <w:rsid w:val="00365DF9"/>
    <w:rsid w:val="00372BA5"/>
    <w:rsid w:val="00372DB4"/>
    <w:rsid w:val="0037419E"/>
    <w:rsid w:val="00375AF5"/>
    <w:rsid w:val="003761BD"/>
    <w:rsid w:val="00381A01"/>
    <w:rsid w:val="0038500D"/>
    <w:rsid w:val="00385414"/>
    <w:rsid w:val="00390074"/>
    <w:rsid w:val="00393600"/>
    <w:rsid w:val="0039762B"/>
    <w:rsid w:val="003A0C37"/>
    <w:rsid w:val="003A1B6B"/>
    <w:rsid w:val="003A46C0"/>
    <w:rsid w:val="003A600E"/>
    <w:rsid w:val="003A60E8"/>
    <w:rsid w:val="003A6513"/>
    <w:rsid w:val="003A670B"/>
    <w:rsid w:val="003B16C7"/>
    <w:rsid w:val="003B6E15"/>
    <w:rsid w:val="003C19F1"/>
    <w:rsid w:val="003C3F3C"/>
    <w:rsid w:val="003C4186"/>
    <w:rsid w:val="003C6185"/>
    <w:rsid w:val="003D0D2D"/>
    <w:rsid w:val="003D1885"/>
    <w:rsid w:val="003D20F1"/>
    <w:rsid w:val="003D3366"/>
    <w:rsid w:val="003D4710"/>
    <w:rsid w:val="003E16D7"/>
    <w:rsid w:val="003E197E"/>
    <w:rsid w:val="003E1DB3"/>
    <w:rsid w:val="003E4B70"/>
    <w:rsid w:val="003E5FBA"/>
    <w:rsid w:val="003E7A96"/>
    <w:rsid w:val="003F1233"/>
    <w:rsid w:val="003F12E0"/>
    <w:rsid w:val="003F24B7"/>
    <w:rsid w:val="00400786"/>
    <w:rsid w:val="004046F0"/>
    <w:rsid w:val="0040668F"/>
    <w:rsid w:val="00411F0C"/>
    <w:rsid w:val="00412677"/>
    <w:rsid w:val="00416773"/>
    <w:rsid w:val="0042515C"/>
    <w:rsid w:val="0043113D"/>
    <w:rsid w:val="004332E6"/>
    <w:rsid w:val="004348AE"/>
    <w:rsid w:val="004376C0"/>
    <w:rsid w:val="0044223A"/>
    <w:rsid w:val="00442EDB"/>
    <w:rsid w:val="00451851"/>
    <w:rsid w:val="00453343"/>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96E9F"/>
    <w:rsid w:val="004A1E1B"/>
    <w:rsid w:val="004A2096"/>
    <w:rsid w:val="004A2A49"/>
    <w:rsid w:val="004A36FB"/>
    <w:rsid w:val="004B4BCF"/>
    <w:rsid w:val="004B600B"/>
    <w:rsid w:val="004B6822"/>
    <w:rsid w:val="004B69F6"/>
    <w:rsid w:val="004C056D"/>
    <w:rsid w:val="004C2D3A"/>
    <w:rsid w:val="004C31FA"/>
    <w:rsid w:val="004C513A"/>
    <w:rsid w:val="004C58E5"/>
    <w:rsid w:val="004D03C4"/>
    <w:rsid w:val="004D076F"/>
    <w:rsid w:val="004D0BF1"/>
    <w:rsid w:val="004D0F4E"/>
    <w:rsid w:val="004D35A4"/>
    <w:rsid w:val="004D388E"/>
    <w:rsid w:val="004D3ACE"/>
    <w:rsid w:val="004D445F"/>
    <w:rsid w:val="004E087B"/>
    <w:rsid w:val="004E44A4"/>
    <w:rsid w:val="004E4F9F"/>
    <w:rsid w:val="004E7B8B"/>
    <w:rsid w:val="004E7BDD"/>
    <w:rsid w:val="004F1E21"/>
    <w:rsid w:val="004F4D59"/>
    <w:rsid w:val="004F585F"/>
    <w:rsid w:val="004F740D"/>
    <w:rsid w:val="004F7B8F"/>
    <w:rsid w:val="00500748"/>
    <w:rsid w:val="005011D6"/>
    <w:rsid w:val="00501D36"/>
    <w:rsid w:val="00502A14"/>
    <w:rsid w:val="005042F1"/>
    <w:rsid w:val="0050481B"/>
    <w:rsid w:val="005113D4"/>
    <w:rsid w:val="0051287D"/>
    <w:rsid w:val="00513C7D"/>
    <w:rsid w:val="00521123"/>
    <w:rsid w:val="00521221"/>
    <w:rsid w:val="0052250B"/>
    <w:rsid w:val="005349F3"/>
    <w:rsid w:val="00536D1D"/>
    <w:rsid w:val="005414F4"/>
    <w:rsid w:val="00543309"/>
    <w:rsid w:val="00546187"/>
    <w:rsid w:val="00547B11"/>
    <w:rsid w:val="00557D77"/>
    <w:rsid w:val="005603D6"/>
    <w:rsid w:val="00562EAA"/>
    <w:rsid w:val="00563B58"/>
    <w:rsid w:val="005640C4"/>
    <w:rsid w:val="0056502D"/>
    <w:rsid w:val="0056684C"/>
    <w:rsid w:val="00572FE9"/>
    <w:rsid w:val="00574730"/>
    <w:rsid w:val="00574A0C"/>
    <w:rsid w:val="00575F10"/>
    <w:rsid w:val="0057780F"/>
    <w:rsid w:val="00581E0A"/>
    <w:rsid w:val="0058242A"/>
    <w:rsid w:val="00583442"/>
    <w:rsid w:val="00586D89"/>
    <w:rsid w:val="00594B72"/>
    <w:rsid w:val="00594F9F"/>
    <w:rsid w:val="005A1B4C"/>
    <w:rsid w:val="005A545C"/>
    <w:rsid w:val="005B2F20"/>
    <w:rsid w:val="005B4B71"/>
    <w:rsid w:val="005B4D06"/>
    <w:rsid w:val="005C1567"/>
    <w:rsid w:val="005C1FB0"/>
    <w:rsid w:val="005C28D3"/>
    <w:rsid w:val="005C5B5C"/>
    <w:rsid w:val="005C6CE5"/>
    <w:rsid w:val="005C7633"/>
    <w:rsid w:val="005D3F07"/>
    <w:rsid w:val="005E13EA"/>
    <w:rsid w:val="005E27B0"/>
    <w:rsid w:val="005E6530"/>
    <w:rsid w:val="005F5460"/>
    <w:rsid w:val="00603755"/>
    <w:rsid w:val="00605ADE"/>
    <w:rsid w:val="00606E27"/>
    <w:rsid w:val="006108C9"/>
    <w:rsid w:val="00614DF7"/>
    <w:rsid w:val="00617D95"/>
    <w:rsid w:val="0062158D"/>
    <w:rsid w:val="006326D1"/>
    <w:rsid w:val="00632E0A"/>
    <w:rsid w:val="00633165"/>
    <w:rsid w:val="006447DE"/>
    <w:rsid w:val="0065276E"/>
    <w:rsid w:val="00654329"/>
    <w:rsid w:val="00654CEC"/>
    <w:rsid w:val="00655507"/>
    <w:rsid w:val="006635E3"/>
    <w:rsid w:val="00664481"/>
    <w:rsid w:val="006669F3"/>
    <w:rsid w:val="0066700C"/>
    <w:rsid w:val="006712A7"/>
    <w:rsid w:val="00674FC2"/>
    <w:rsid w:val="0067700F"/>
    <w:rsid w:val="00677E42"/>
    <w:rsid w:val="00682334"/>
    <w:rsid w:val="00684732"/>
    <w:rsid w:val="00684B16"/>
    <w:rsid w:val="006929D6"/>
    <w:rsid w:val="00696112"/>
    <w:rsid w:val="0069625A"/>
    <w:rsid w:val="00696F65"/>
    <w:rsid w:val="00697572"/>
    <w:rsid w:val="006B3572"/>
    <w:rsid w:val="006B4496"/>
    <w:rsid w:val="006B5E67"/>
    <w:rsid w:val="006B5F9A"/>
    <w:rsid w:val="006B6612"/>
    <w:rsid w:val="006C20A6"/>
    <w:rsid w:val="006C27C9"/>
    <w:rsid w:val="006C2EB5"/>
    <w:rsid w:val="006D18A3"/>
    <w:rsid w:val="006D549B"/>
    <w:rsid w:val="006D5970"/>
    <w:rsid w:val="006E102E"/>
    <w:rsid w:val="006E341C"/>
    <w:rsid w:val="006E440E"/>
    <w:rsid w:val="006E481E"/>
    <w:rsid w:val="006E795F"/>
    <w:rsid w:val="006F4A43"/>
    <w:rsid w:val="00700249"/>
    <w:rsid w:val="00701386"/>
    <w:rsid w:val="007069CD"/>
    <w:rsid w:val="00707BB7"/>
    <w:rsid w:val="007101AE"/>
    <w:rsid w:val="0071231A"/>
    <w:rsid w:val="00712E90"/>
    <w:rsid w:val="0071331C"/>
    <w:rsid w:val="00713B7E"/>
    <w:rsid w:val="00715234"/>
    <w:rsid w:val="00716EA6"/>
    <w:rsid w:val="0072678F"/>
    <w:rsid w:val="007276E5"/>
    <w:rsid w:val="00727C4C"/>
    <w:rsid w:val="00734809"/>
    <w:rsid w:val="007406E1"/>
    <w:rsid w:val="00743E40"/>
    <w:rsid w:val="0075031F"/>
    <w:rsid w:val="00751263"/>
    <w:rsid w:val="0075128D"/>
    <w:rsid w:val="007544FC"/>
    <w:rsid w:val="007547C2"/>
    <w:rsid w:val="0075673A"/>
    <w:rsid w:val="0075704F"/>
    <w:rsid w:val="00760B29"/>
    <w:rsid w:val="00763B2D"/>
    <w:rsid w:val="00765652"/>
    <w:rsid w:val="007705A7"/>
    <w:rsid w:val="00772349"/>
    <w:rsid w:val="00772924"/>
    <w:rsid w:val="007762C3"/>
    <w:rsid w:val="007778F1"/>
    <w:rsid w:val="007805A2"/>
    <w:rsid w:val="007872F2"/>
    <w:rsid w:val="007908E0"/>
    <w:rsid w:val="007935E5"/>
    <w:rsid w:val="00793EB3"/>
    <w:rsid w:val="00794205"/>
    <w:rsid w:val="007A1F6A"/>
    <w:rsid w:val="007A4669"/>
    <w:rsid w:val="007A500C"/>
    <w:rsid w:val="007A53D8"/>
    <w:rsid w:val="007A5D6F"/>
    <w:rsid w:val="007A6E6A"/>
    <w:rsid w:val="007B062D"/>
    <w:rsid w:val="007B0DE3"/>
    <w:rsid w:val="007B1BFD"/>
    <w:rsid w:val="007B3A18"/>
    <w:rsid w:val="007B7191"/>
    <w:rsid w:val="007C1D94"/>
    <w:rsid w:val="007C556F"/>
    <w:rsid w:val="007C6A87"/>
    <w:rsid w:val="007C7C05"/>
    <w:rsid w:val="007D0A07"/>
    <w:rsid w:val="007D133D"/>
    <w:rsid w:val="007D3EB4"/>
    <w:rsid w:val="007D3F16"/>
    <w:rsid w:val="007F3F7E"/>
    <w:rsid w:val="007F4BA4"/>
    <w:rsid w:val="00802AE9"/>
    <w:rsid w:val="00813CEC"/>
    <w:rsid w:val="008142F9"/>
    <w:rsid w:val="0081534C"/>
    <w:rsid w:val="00815F38"/>
    <w:rsid w:val="008171E4"/>
    <w:rsid w:val="008208EA"/>
    <w:rsid w:val="00824E67"/>
    <w:rsid w:val="00825A64"/>
    <w:rsid w:val="00826F48"/>
    <w:rsid w:val="008308AE"/>
    <w:rsid w:val="0083166E"/>
    <w:rsid w:val="00831DC3"/>
    <w:rsid w:val="008322C7"/>
    <w:rsid w:val="008340BA"/>
    <w:rsid w:val="00834C4F"/>
    <w:rsid w:val="00834F1D"/>
    <w:rsid w:val="00836FEC"/>
    <w:rsid w:val="00841F9D"/>
    <w:rsid w:val="008420E1"/>
    <w:rsid w:val="00842980"/>
    <w:rsid w:val="0084305C"/>
    <w:rsid w:val="00844D98"/>
    <w:rsid w:val="00846D84"/>
    <w:rsid w:val="0085230E"/>
    <w:rsid w:val="008550A1"/>
    <w:rsid w:val="00861038"/>
    <w:rsid w:val="00863044"/>
    <w:rsid w:val="008639BB"/>
    <w:rsid w:val="00865B58"/>
    <w:rsid w:val="00865F30"/>
    <w:rsid w:val="00866B50"/>
    <w:rsid w:val="00867A63"/>
    <w:rsid w:val="00867DB7"/>
    <w:rsid w:val="008708F1"/>
    <w:rsid w:val="00871960"/>
    <w:rsid w:val="0087369F"/>
    <w:rsid w:val="00880539"/>
    <w:rsid w:val="00884DBF"/>
    <w:rsid w:val="008859E8"/>
    <w:rsid w:val="0088737B"/>
    <w:rsid w:val="00892716"/>
    <w:rsid w:val="00893067"/>
    <w:rsid w:val="008933DE"/>
    <w:rsid w:val="00895840"/>
    <w:rsid w:val="00895FCE"/>
    <w:rsid w:val="00897F3E"/>
    <w:rsid w:val="008A21B4"/>
    <w:rsid w:val="008A2FB3"/>
    <w:rsid w:val="008B07DE"/>
    <w:rsid w:val="008B28E7"/>
    <w:rsid w:val="008B6710"/>
    <w:rsid w:val="008C14C7"/>
    <w:rsid w:val="008C2FFB"/>
    <w:rsid w:val="008C6EEA"/>
    <w:rsid w:val="008C7770"/>
    <w:rsid w:val="008C79C7"/>
    <w:rsid w:val="008D00A6"/>
    <w:rsid w:val="008D212E"/>
    <w:rsid w:val="008D5813"/>
    <w:rsid w:val="008D634E"/>
    <w:rsid w:val="008D778A"/>
    <w:rsid w:val="008D78C9"/>
    <w:rsid w:val="008E2AB3"/>
    <w:rsid w:val="008E7B15"/>
    <w:rsid w:val="008F32D9"/>
    <w:rsid w:val="008F6E89"/>
    <w:rsid w:val="0090227B"/>
    <w:rsid w:val="00902A65"/>
    <w:rsid w:val="00902F01"/>
    <w:rsid w:val="00905E30"/>
    <w:rsid w:val="009079BD"/>
    <w:rsid w:val="00912BD9"/>
    <w:rsid w:val="00920942"/>
    <w:rsid w:val="00920E5B"/>
    <w:rsid w:val="009212DF"/>
    <w:rsid w:val="00926436"/>
    <w:rsid w:val="0093018C"/>
    <w:rsid w:val="009325FB"/>
    <w:rsid w:val="00950DE5"/>
    <w:rsid w:val="00952CEA"/>
    <w:rsid w:val="009544C0"/>
    <w:rsid w:val="00954FA4"/>
    <w:rsid w:val="00956AE9"/>
    <w:rsid w:val="009621B1"/>
    <w:rsid w:val="00964CC6"/>
    <w:rsid w:val="00972A29"/>
    <w:rsid w:val="00973DFC"/>
    <w:rsid w:val="009830B8"/>
    <w:rsid w:val="0098427C"/>
    <w:rsid w:val="00986B43"/>
    <w:rsid w:val="00986C0B"/>
    <w:rsid w:val="00991FDA"/>
    <w:rsid w:val="009947E1"/>
    <w:rsid w:val="009955D9"/>
    <w:rsid w:val="009A5F3B"/>
    <w:rsid w:val="009A6F87"/>
    <w:rsid w:val="009B0B61"/>
    <w:rsid w:val="009B28C0"/>
    <w:rsid w:val="009B7136"/>
    <w:rsid w:val="009C6092"/>
    <w:rsid w:val="009C6735"/>
    <w:rsid w:val="009D42B1"/>
    <w:rsid w:val="009D4365"/>
    <w:rsid w:val="009D4E3B"/>
    <w:rsid w:val="009D7BC9"/>
    <w:rsid w:val="009E122F"/>
    <w:rsid w:val="009E1982"/>
    <w:rsid w:val="009E4D2C"/>
    <w:rsid w:val="009F0978"/>
    <w:rsid w:val="009F3AEC"/>
    <w:rsid w:val="009F44F1"/>
    <w:rsid w:val="00A00081"/>
    <w:rsid w:val="00A029E8"/>
    <w:rsid w:val="00A05950"/>
    <w:rsid w:val="00A06422"/>
    <w:rsid w:val="00A10D56"/>
    <w:rsid w:val="00A12AAE"/>
    <w:rsid w:val="00A12F22"/>
    <w:rsid w:val="00A135D8"/>
    <w:rsid w:val="00A13E80"/>
    <w:rsid w:val="00A16DD1"/>
    <w:rsid w:val="00A22441"/>
    <w:rsid w:val="00A22D7D"/>
    <w:rsid w:val="00A22E6C"/>
    <w:rsid w:val="00A23F3B"/>
    <w:rsid w:val="00A24406"/>
    <w:rsid w:val="00A25F64"/>
    <w:rsid w:val="00A2741D"/>
    <w:rsid w:val="00A303B9"/>
    <w:rsid w:val="00A33C74"/>
    <w:rsid w:val="00A37416"/>
    <w:rsid w:val="00A40ED6"/>
    <w:rsid w:val="00A41E65"/>
    <w:rsid w:val="00A47621"/>
    <w:rsid w:val="00A479CD"/>
    <w:rsid w:val="00A50CFC"/>
    <w:rsid w:val="00A51BE9"/>
    <w:rsid w:val="00A53B45"/>
    <w:rsid w:val="00A54D67"/>
    <w:rsid w:val="00A55A3F"/>
    <w:rsid w:val="00A55D47"/>
    <w:rsid w:val="00A652F6"/>
    <w:rsid w:val="00A65861"/>
    <w:rsid w:val="00A672C1"/>
    <w:rsid w:val="00A732EA"/>
    <w:rsid w:val="00A7489E"/>
    <w:rsid w:val="00A8015F"/>
    <w:rsid w:val="00A809BD"/>
    <w:rsid w:val="00A85039"/>
    <w:rsid w:val="00A906AA"/>
    <w:rsid w:val="00A94C5E"/>
    <w:rsid w:val="00A9516F"/>
    <w:rsid w:val="00A95AF0"/>
    <w:rsid w:val="00AA2241"/>
    <w:rsid w:val="00AA252C"/>
    <w:rsid w:val="00AA666E"/>
    <w:rsid w:val="00AB2D63"/>
    <w:rsid w:val="00AB5518"/>
    <w:rsid w:val="00AC4A04"/>
    <w:rsid w:val="00AC5034"/>
    <w:rsid w:val="00AD1EF7"/>
    <w:rsid w:val="00AD336F"/>
    <w:rsid w:val="00AE134C"/>
    <w:rsid w:val="00AE1868"/>
    <w:rsid w:val="00AE2564"/>
    <w:rsid w:val="00AE301F"/>
    <w:rsid w:val="00AE3302"/>
    <w:rsid w:val="00AE4D5E"/>
    <w:rsid w:val="00AE5BA6"/>
    <w:rsid w:val="00AE7077"/>
    <w:rsid w:val="00AF5270"/>
    <w:rsid w:val="00AF61C2"/>
    <w:rsid w:val="00AF6CC6"/>
    <w:rsid w:val="00B0296A"/>
    <w:rsid w:val="00B07E79"/>
    <w:rsid w:val="00B12295"/>
    <w:rsid w:val="00B137BE"/>
    <w:rsid w:val="00B17FA0"/>
    <w:rsid w:val="00B2292C"/>
    <w:rsid w:val="00B22C3C"/>
    <w:rsid w:val="00B23F63"/>
    <w:rsid w:val="00B24344"/>
    <w:rsid w:val="00B26769"/>
    <w:rsid w:val="00B2754B"/>
    <w:rsid w:val="00B31C91"/>
    <w:rsid w:val="00B3747F"/>
    <w:rsid w:val="00B429DC"/>
    <w:rsid w:val="00B42E76"/>
    <w:rsid w:val="00B43194"/>
    <w:rsid w:val="00B4336B"/>
    <w:rsid w:val="00B47734"/>
    <w:rsid w:val="00B50FBA"/>
    <w:rsid w:val="00B545B7"/>
    <w:rsid w:val="00B558EB"/>
    <w:rsid w:val="00B577D3"/>
    <w:rsid w:val="00B60466"/>
    <w:rsid w:val="00B6548F"/>
    <w:rsid w:val="00B6754E"/>
    <w:rsid w:val="00B67B5C"/>
    <w:rsid w:val="00B71A32"/>
    <w:rsid w:val="00B7502A"/>
    <w:rsid w:val="00B77305"/>
    <w:rsid w:val="00B82CC2"/>
    <w:rsid w:val="00B84A89"/>
    <w:rsid w:val="00B86D9D"/>
    <w:rsid w:val="00B87DAF"/>
    <w:rsid w:val="00B9256C"/>
    <w:rsid w:val="00B92BEF"/>
    <w:rsid w:val="00B94443"/>
    <w:rsid w:val="00B9689A"/>
    <w:rsid w:val="00B97056"/>
    <w:rsid w:val="00BA0205"/>
    <w:rsid w:val="00BA531E"/>
    <w:rsid w:val="00BA55B7"/>
    <w:rsid w:val="00BB06CB"/>
    <w:rsid w:val="00BB261F"/>
    <w:rsid w:val="00BB2887"/>
    <w:rsid w:val="00BB5EAA"/>
    <w:rsid w:val="00BB5F11"/>
    <w:rsid w:val="00BB60C5"/>
    <w:rsid w:val="00BB6638"/>
    <w:rsid w:val="00BB7FD2"/>
    <w:rsid w:val="00BC04FA"/>
    <w:rsid w:val="00BC1C22"/>
    <w:rsid w:val="00BC2758"/>
    <w:rsid w:val="00BC2AB7"/>
    <w:rsid w:val="00BC460B"/>
    <w:rsid w:val="00BC5725"/>
    <w:rsid w:val="00BD2F88"/>
    <w:rsid w:val="00BD30B1"/>
    <w:rsid w:val="00BD767E"/>
    <w:rsid w:val="00BE0E5B"/>
    <w:rsid w:val="00BE0F7B"/>
    <w:rsid w:val="00BE10C2"/>
    <w:rsid w:val="00BE1256"/>
    <w:rsid w:val="00BE3C75"/>
    <w:rsid w:val="00BE6551"/>
    <w:rsid w:val="00BF0664"/>
    <w:rsid w:val="00BF0D6C"/>
    <w:rsid w:val="00BF6257"/>
    <w:rsid w:val="00C00523"/>
    <w:rsid w:val="00C01D14"/>
    <w:rsid w:val="00C01D97"/>
    <w:rsid w:val="00C025B4"/>
    <w:rsid w:val="00C11C7A"/>
    <w:rsid w:val="00C161FD"/>
    <w:rsid w:val="00C23F17"/>
    <w:rsid w:val="00C26D0D"/>
    <w:rsid w:val="00C276D4"/>
    <w:rsid w:val="00C27C95"/>
    <w:rsid w:val="00C300D2"/>
    <w:rsid w:val="00C3270F"/>
    <w:rsid w:val="00C3278B"/>
    <w:rsid w:val="00C33375"/>
    <w:rsid w:val="00C34C23"/>
    <w:rsid w:val="00C3733B"/>
    <w:rsid w:val="00C414DF"/>
    <w:rsid w:val="00C42005"/>
    <w:rsid w:val="00C4664D"/>
    <w:rsid w:val="00C4716B"/>
    <w:rsid w:val="00C472AA"/>
    <w:rsid w:val="00C50A05"/>
    <w:rsid w:val="00C547AE"/>
    <w:rsid w:val="00C54AED"/>
    <w:rsid w:val="00C5695A"/>
    <w:rsid w:val="00C57D24"/>
    <w:rsid w:val="00C604D6"/>
    <w:rsid w:val="00C63D00"/>
    <w:rsid w:val="00C6441B"/>
    <w:rsid w:val="00C65921"/>
    <w:rsid w:val="00C7108B"/>
    <w:rsid w:val="00C75883"/>
    <w:rsid w:val="00C8089F"/>
    <w:rsid w:val="00C836CC"/>
    <w:rsid w:val="00C87A74"/>
    <w:rsid w:val="00C92736"/>
    <w:rsid w:val="00C92C71"/>
    <w:rsid w:val="00C93F8F"/>
    <w:rsid w:val="00CA3593"/>
    <w:rsid w:val="00CA5726"/>
    <w:rsid w:val="00CB258E"/>
    <w:rsid w:val="00CB3C8F"/>
    <w:rsid w:val="00CB7637"/>
    <w:rsid w:val="00CC02F1"/>
    <w:rsid w:val="00CC11A6"/>
    <w:rsid w:val="00CC135E"/>
    <w:rsid w:val="00CC7226"/>
    <w:rsid w:val="00CD0735"/>
    <w:rsid w:val="00CD5D3F"/>
    <w:rsid w:val="00CE37EB"/>
    <w:rsid w:val="00CE51EC"/>
    <w:rsid w:val="00CE6127"/>
    <w:rsid w:val="00CE7DA2"/>
    <w:rsid w:val="00CF2F8A"/>
    <w:rsid w:val="00CF3DB3"/>
    <w:rsid w:val="00D052BC"/>
    <w:rsid w:val="00D07026"/>
    <w:rsid w:val="00D07A7E"/>
    <w:rsid w:val="00D17779"/>
    <w:rsid w:val="00D22C8F"/>
    <w:rsid w:val="00D24F5C"/>
    <w:rsid w:val="00D33491"/>
    <w:rsid w:val="00D3442D"/>
    <w:rsid w:val="00D35482"/>
    <w:rsid w:val="00D36231"/>
    <w:rsid w:val="00D3713C"/>
    <w:rsid w:val="00D43FBE"/>
    <w:rsid w:val="00D44F8E"/>
    <w:rsid w:val="00D47553"/>
    <w:rsid w:val="00D51FD5"/>
    <w:rsid w:val="00D52EDF"/>
    <w:rsid w:val="00D55DE0"/>
    <w:rsid w:val="00D607EF"/>
    <w:rsid w:val="00D60F88"/>
    <w:rsid w:val="00D63000"/>
    <w:rsid w:val="00D646BD"/>
    <w:rsid w:val="00D64EDE"/>
    <w:rsid w:val="00D71201"/>
    <w:rsid w:val="00D720C7"/>
    <w:rsid w:val="00D7230F"/>
    <w:rsid w:val="00D81260"/>
    <w:rsid w:val="00D876E6"/>
    <w:rsid w:val="00D87CE5"/>
    <w:rsid w:val="00D90958"/>
    <w:rsid w:val="00D93487"/>
    <w:rsid w:val="00DA1025"/>
    <w:rsid w:val="00DA22EC"/>
    <w:rsid w:val="00DA5860"/>
    <w:rsid w:val="00DA71CC"/>
    <w:rsid w:val="00DA780C"/>
    <w:rsid w:val="00DA7BB1"/>
    <w:rsid w:val="00DB2767"/>
    <w:rsid w:val="00DC1B10"/>
    <w:rsid w:val="00DC4729"/>
    <w:rsid w:val="00E0524C"/>
    <w:rsid w:val="00E064A1"/>
    <w:rsid w:val="00E07ADC"/>
    <w:rsid w:val="00E17160"/>
    <w:rsid w:val="00E24FF9"/>
    <w:rsid w:val="00E32872"/>
    <w:rsid w:val="00E35112"/>
    <w:rsid w:val="00E35BEC"/>
    <w:rsid w:val="00E36EC5"/>
    <w:rsid w:val="00E41568"/>
    <w:rsid w:val="00E41639"/>
    <w:rsid w:val="00E50821"/>
    <w:rsid w:val="00E517C8"/>
    <w:rsid w:val="00E51F91"/>
    <w:rsid w:val="00E559CE"/>
    <w:rsid w:val="00E60F42"/>
    <w:rsid w:val="00E6746C"/>
    <w:rsid w:val="00E7086E"/>
    <w:rsid w:val="00E73C41"/>
    <w:rsid w:val="00E73CCD"/>
    <w:rsid w:val="00E75911"/>
    <w:rsid w:val="00E7598F"/>
    <w:rsid w:val="00E76F60"/>
    <w:rsid w:val="00E771BC"/>
    <w:rsid w:val="00E812B5"/>
    <w:rsid w:val="00E82979"/>
    <w:rsid w:val="00E83D90"/>
    <w:rsid w:val="00E83F91"/>
    <w:rsid w:val="00E9107A"/>
    <w:rsid w:val="00E91F62"/>
    <w:rsid w:val="00E929FD"/>
    <w:rsid w:val="00E93240"/>
    <w:rsid w:val="00E9330B"/>
    <w:rsid w:val="00E9479B"/>
    <w:rsid w:val="00E94E22"/>
    <w:rsid w:val="00E97171"/>
    <w:rsid w:val="00EA4D48"/>
    <w:rsid w:val="00EB2173"/>
    <w:rsid w:val="00EB52A0"/>
    <w:rsid w:val="00EB62E6"/>
    <w:rsid w:val="00EC0025"/>
    <w:rsid w:val="00EC59A5"/>
    <w:rsid w:val="00EC70EE"/>
    <w:rsid w:val="00ED1B30"/>
    <w:rsid w:val="00ED5D03"/>
    <w:rsid w:val="00EE1AC1"/>
    <w:rsid w:val="00EE39D6"/>
    <w:rsid w:val="00EE52AD"/>
    <w:rsid w:val="00EE6FAB"/>
    <w:rsid w:val="00F01F92"/>
    <w:rsid w:val="00F033D4"/>
    <w:rsid w:val="00F04053"/>
    <w:rsid w:val="00F10A08"/>
    <w:rsid w:val="00F20518"/>
    <w:rsid w:val="00F22AC5"/>
    <w:rsid w:val="00F254D1"/>
    <w:rsid w:val="00F32B82"/>
    <w:rsid w:val="00F357DC"/>
    <w:rsid w:val="00F36C15"/>
    <w:rsid w:val="00F4043E"/>
    <w:rsid w:val="00F41795"/>
    <w:rsid w:val="00F41BBC"/>
    <w:rsid w:val="00F444F0"/>
    <w:rsid w:val="00F4517E"/>
    <w:rsid w:val="00F50847"/>
    <w:rsid w:val="00F53F27"/>
    <w:rsid w:val="00F546D1"/>
    <w:rsid w:val="00F63994"/>
    <w:rsid w:val="00F66272"/>
    <w:rsid w:val="00F6774F"/>
    <w:rsid w:val="00F709C0"/>
    <w:rsid w:val="00F768EB"/>
    <w:rsid w:val="00F927A1"/>
    <w:rsid w:val="00F92E4D"/>
    <w:rsid w:val="00F95D08"/>
    <w:rsid w:val="00FA3764"/>
    <w:rsid w:val="00FA56ED"/>
    <w:rsid w:val="00FB24EA"/>
    <w:rsid w:val="00FB5FA6"/>
    <w:rsid w:val="00FC1310"/>
    <w:rsid w:val="00FC2FF3"/>
    <w:rsid w:val="00FC3263"/>
    <w:rsid w:val="00FC51F9"/>
    <w:rsid w:val="00FC5B40"/>
    <w:rsid w:val="00FC5FF8"/>
    <w:rsid w:val="00FC7358"/>
    <w:rsid w:val="00FD06CB"/>
    <w:rsid w:val="00FD271B"/>
    <w:rsid w:val="00FD3D7C"/>
    <w:rsid w:val="00FD4F8F"/>
    <w:rsid w:val="00FD6D8E"/>
    <w:rsid w:val="00FE0C16"/>
    <w:rsid w:val="00FE14B1"/>
    <w:rsid w:val="00FF0070"/>
    <w:rsid w:val="00FF07C3"/>
    <w:rsid w:val="00FF1968"/>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imes New Roman" w:hAnsi="Arial" w:cs="Arial"/>
        <w:color w:val="000000"/>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rPr>
  </w:style>
  <w:style w:type="character" w:customStyle="1" w:styleId="TitleChar">
    <w:name w:val="Title Char"/>
    <w:link w:val="Title"/>
    <w:rsid w:val="00986C0B"/>
    <w:rPr>
      <w:rFonts w:ascii="Arial" w:hAnsi="Arial"/>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210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ocialcare.wales/hub/sswbact" TargetMode="External"/><Relationship Id="rId18" Type="http://schemas.openxmlformats.org/officeDocument/2006/relationships/hyperlink" Target="https://gov.wales/welsh-index-multiple-deprivation-full-index-update-ranks-2019" TargetMode="External"/><Relationship Id="rId26" Type="http://schemas.openxmlformats.org/officeDocument/2006/relationships/hyperlink" Target="https://socialcare.wales/resources/delivering-the-active-offer" TargetMode="External"/><Relationship Id="rId39" Type="http://schemas.openxmlformats.org/officeDocument/2006/relationships/hyperlink" Target="https://www.legislation.gov.uk/mwa/2011/1/contents/enacted" TargetMode="External"/><Relationship Id="rId3" Type="http://schemas.openxmlformats.org/officeDocument/2006/relationships/styles" Target="styles.xml"/><Relationship Id="rId21" Type="http://schemas.openxmlformats.org/officeDocument/2006/relationships/hyperlink" Target="https://gov.wales/sites/default/files/publications/2019-05/part-2-code-of-practice-general-functions.pdf" TargetMode="External"/><Relationship Id="rId34" Type="http://schemas.openxmlformats.org/officeDocument/2006/relationships/hyperlink" Target="https://gov.wales/coronavirus" TargetMode="External"/><Relationship Id="rId42"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www.communitycare.co.uk/2018/11/26/disguised-compliance-applying-relationship-based-approach/" TargetMode="External"/><Relationship Id="rId17" Type="http://schemas.openxmlformats.org/officeDocument/2006/relationships/hyperlink" Target="https://careinspectorate.wales/more-just-words-action-plan-welsh-language-health-social-services-and-social-care" TargetMode="External"/><Relationship Id="rId25" Type="http://schemas.openxmlformats.org/officeDocument/2006/relationships/hyperlink" Target="https://gov.wales/sites/default/files/publications/2019-06/volume-6-handling-individual-cases-to-protect-adults-at-risk.pdf" TargetMode="External"/><Relationship Id="rId33" Type="http://schemas.openxmlformats.org/officeDocument/2006/relationships/hyperlink" Target="https://www.gov.uk/government/collections/modern-slavery-bill" TargetMode="External"/><Relationship Id="rId38" Type="http://schemas.openxmlformats.org/officeDocument/2006/relationships/hyperlink" Target="https://learning.nspcc.org.uk/media/1919/wales-safeguarding-procedures.pdf" TargetMode="External"/><Relationship Id="rId2" Type="http://schemas.openxmlformats.org/officeDocument/2006/relationships/numbering" Target="numbering.xml"/><Relationship Id="rId16" Type="http://schemas.openxmlformats.org/officeDocument/2006/relationships/hyperlink" Target="https://socialcare.wales/hub/codes-of-practice" TargetMode="External"/><Relationship Id="rId20" Type="http://schemas.openxmlformats.org/officeDocument/2006/relationships/hyperlink" Target="https://socialcare.wales/hub/codes-of-practice" TargetMode="External"/><Relationship Id="rId29" Type="http://schemas.openxmlformats.org/officeDocument/2006/relationships/hyperlink" Target="https://gov.wales/sites/default/files/publications/2019-06/working-together-to-safeguard-people-volume-2-child-practice-review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5/rural-grants-and-payments-gdpr-privacy-notice.pdf" TargetMode="External"/><Relationship Id="rId24" Type="http://schemas.openxmlformats.org/officeDocument/2006/relationships/hyperlink" Target="https://gov.wales/sites/default/files/publications/2019-05/working-together-to-safeguard-people-volume-4-adult-protection-and-support-orders.pdf" TargetMode="External"/><Relationship Id="rId32" Type="http://schemas.openxmlformats.org/officeDocument/2006/relationships/hyperlink" Target="https://www.legislation.gov.uk/anaw/2014/4/contents" TargetMode="External"/><Relationship Id="rId37" Type="http://schemas.openxmlformats.org/officeDocument/2006/relationships/hyperlink" Target="https://learning.nspcc.org.uk/child-protection-system/gillick-competence-fraser-guideline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gov.wales/safeguarding-guidance" TargetMode="External"/><Relationship Id="rId23" Type="http://schemas.openxmlformats.org/officeDocument/2006/relationships/hyperlink" Target="https://safeguarding.wales/int/i1/i1.p1.html" TargetMode="External"/><Relationship Id="rId28" Type="http://schemas.openxmlformats.org/officeDocument/2006/relationships/hyperlink" Target="http://socialworktech.com/2012/01/09/stages-of-change-prochaska-diclemente/?v=f24485ae434a" TargetMode="External"/><Relationship Id="rId36" Type="http://schemas.openxmlformats.org/officeDocument/2006/relationships/hyperlink" Target="https://www.northwalessafeguardingboard.wales/wp-content/uploads/2020/06/Whats-Changed-Adults-Eng.pdf" TargetMode="External"/><Relationship Id="rId10" Type="http://schemas.openxmlformats.org/officeDocument/2006/relationships/hyperlink" Target="https://www.legislation.gov.uk/ukpga/2018/12/contents/enacted" TargetMode="External"/><Relationship Id="rId19" Type="http://schemas.openxmlformats.org/officeDocument/2006/relationships/hyperlink" Target="http://socialworktech.com/2012/01/09/stages-of-change-prochaska-diclemente/?v=f24485ae434a" TargetMode="External"/><Relationship Id="rId31" Type="http://schemas.openxmlformats.org/officeDocument/2006/relationships/hyperlink" Target="https://socialcare.wales/hub/statutory-guidance" TargetMode="External"/><Relationship Id="rId44" Type="http://schemas.microsoft.com/office/2016/09/relationships/commentsIds" Target="commentsIds.xml"/><Relationship Id="rId4" Type="http://schemas.openxmlformats.org/officeDocument/2006/relationships/settings" Target="settings.xml"/><Relationship Id="rId9" Type="http://schemas.openxmlformats.org/officeDocument/2006/relationships/hyperlink" Target="http://www.childreninwales.org.uk" TargetMode="External"/><Relationship Id="rId14" Type="http://schemas.openxmlformats.org/officeDocument/2006/relationships/hyperlink" Target="https://www.communitycare.co.uk/2018/11/26/disguised-compliance-applying-relationship-based-approach/" TargetMode="External"/><Relationship Id="rId22" Type="http://schemas.openxmlformats.org/officeDocument/2006/relationships/hyperlink" Target="https://gov.wales/sites/default/files/publications/2019-05/part-4-code-of-practice-meeting-needs.pdf" TargetMode="External"/><Relationship Id="rId27" Type="http://schemas.openxmlformats.org/officeDocument/2006/relationships/hyperlink" Target="https://gov.wales/advocacy-services-code-practice" TargetMode="External"/><Relationship Id="rId30" Type="http://schemas.openxmlformats.org/officeDocument/2006/relationships/hyperlink" Target="https://socialcare.wales/cms_assets/file-uploads/Code-of-Professional-Practice-for-Social-Care-web-version.pdf" TargetMode="External"/><Relationship Id="rId35" Type="http://schemas.openxmlformats.org/officeDocument/2006/relationships/hyperlink" Target="https://socialcare.wales/resources/delivering-the-active-offer"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D1C94F-FEDE-4852-A5F8-6FEBF8ACA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15E5AE99</Template>
  <TotalTime>0</TotalTime>
  <Pages>50</Pages>
  <Words>13485</Words>
  <Characters>79606</Characters>
  <Application>Microsoft Office Word</Application>
  <DocSecurity>0</DocSecurity>
  <Lines>663</Lines>
  <Paragraphs>185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92906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Glenys Cotterrell</cp:lastModifiedBy>
  <cp:revision>2</cp:revision>
  <cp:lastPrinted>2014-08-26T08:55:00Z</cp:lastPrinted>
  <dcterms:created xsi:type="dcterms:W3CDTF">2021-01-12T10:10:00Z</dcterms:created>
  <dcterms:modified xsi:type="dcterms:W3CDTF">2021-01-12T10:10:00Z</dcterms:modified>
</cp:coreProperties>
</file>