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bookmarkStart w:id="0" w:name="_Int_uaGf7uo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Module Assignment Submission</w:t>
      </w:r>
      <w:bookmarkEnd w:id="0"/>
      <w:r w:rsidR="008312FD">
        <w:rPr>
          <w:rFonts w:ascii="Tahoma" w:eastAsia="Tahoma" w:hAnsi="Tahoma" w:cs="Tahoma"/>
          <w:color w:val="000000"/>
          <w:sz w:val="40"/>
          <w:szCs w:val="40"/>
        </w:rPr>
        <w:t xml:space="preserve">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5EDA808" w:rsidR="00583709" w:rsidRDefault="00190A10">
            <w:pPr>
              <w:spacing w:before="120" w:after="120" w:line="360" w:lineRule="auto"/>
              <w:rPr>
                <w:rFonts w:ascii="Tahoma" w:eastAsia="Tahoma" w:hAnsi="Tahoma" w:cs="Tahoma"/>
                <w:sz w:val="32"/>
                <w:szCs w:val="32"/>
              </w:rPr>
            </w:pPr>
            <w:r>
              <w:rPr>
                <w:rFonts w:ascii="Tahoma" w:eastAsia="Tahoma" w:hAnsi="Tahoma" w:cs="Tahoma"/>
                <w:sz w:val="32"/>
                <w:szCs w:val="32"/>
              </w:rPr>
              <w:t>Holly Skinner</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3E0CC158" w:rsidR="00583709" w:rsidRDefault="00190A10">
            <w:pPr>
              <w:spacing w:before="120" w:after="120" w:line="360" w:lineRule="auto"/>
              <w:rPr>
                <w:rFonts w:ascii="Tahoma" w:eastAsia="Tahoma" w:hAnsi="Tahoma" w:cs="Tahoma"/>
                <w:sz w:val="32"/>
                <w:szCs w:val="32"/>
              </w:rPr>
            </w:pPr>
            <w:r w:rsidRPr="00190A10">
              <w:rPr>
                <w:rFonts w:ascii="Tahoma" w:eastAsia="Tahoma" w:hAnsi="Tahoma" w:cs="Tahoma"/>
                <w:sz w:val="32"/>
                <w:szCs w:val="32"/>
              </w:rPr>
              <w:t>2432616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25EF5D7A"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w:t>
            </w:r>
            <w:r w:rsidR="000165F0">
              <w:rPr>
                <w:rFonts w:ascii="Tahoma" w:eastAsia="Tahoma" w:hAnsi="Tahoma" w:cs="Tahoma"/>
                <w:color w:val="FF0000"/>
                <w:sz w:val="32"/>
                <w:szCs w:val="32"/>
              </w:rPr>
              <w:t>4</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2421915E" w:rsidR="00583709" w:rsidRDefault="000165F0">
            <w:pPr>
              <w:spacing w:before="120" w:after="120" w:line="360" w:lineRule="auto"/>
              <w:rPr>
                <w:rFonts w:ascii="Tahoma" w:eastAsia="Tahoma" w:hAnsi="Tahoma" w:cs="Tahoma"/>
                <w:color w:val="FF0000"/>
                <w:sz w:val="32"/>
                <w:szCs w:val="32"/>
              </w:rPr>
            </w:pPr>
            <w:r w:rsidRPr="000165F0">
              <w:rPr>
                <w:rFonts w:ascii="Tahoma" w:eastAsia="Tahoma" w:hAnsi="Tahoma" w:cs="Tahoma"/>
                <w:color w:val="FF0000"/>
                <w:sz w:val="32"/>
                <w:szCs w:val="32"/>
              </w:rPr>
              <w:t>Problem Solving and Decision Making</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 xml:space="preserve">By the act of making this submission, the student declares that this is the work of the student named above. </w:t>
      </w:r>
      <w:bookmarkStart w:id="1" w:name="_Int_2Ntb0H6B"/>
      <w:r w:rsidRPr="005831A9">
        <w:rPr>
          <w:rFonts w:ascii="Tahoma" w:eastAsia="Tahoma" w:hAnsi="Tahoma" w:cs="Tahoma"/>
          <w:color w:val="000000"/>
          <w:sz w:val="20"/>
          <w:szCs w:val="20"/>
        </w:rPr>
        <w:t>The work has not, in whole or in part, been knowingly presented elsewhere for assessment, or where assessment has been built on a previous assessment, this has been identified.</w:t>
      </w:r>
      <w:bookmarkEnd w:id="1"/>
      <w:r w:rsidRPr="005831A9">
        <w:rPr>
          <w:rFonts w:ascii="Tahoma" w:eastAsia="Tahoma" w:hAnsi="Tahoma" w:cs="Tahoma"/>
          <w:color w:val="000000"/>
          <w:sz w:val="20"/>
          <w:szCs w:val="20"/>
        </w:rPr>
        <w:t xml:space="preserve"> </w:t>
      </w:r>
      <w:bookmarkStart w:id="2" w:name="_Int_TjlapXox"/>
      <w:r w:rsidRPr="005831A9">
        <w:rPr>
          <w:rFonts w:ascii="Tahoma" w:eastAsia="Tahoma" w:hAnsi="Tahoma" w:cs="Tahoma"/>
          <w:color w:val="000000"/>
          <w:sz w:val="20"/>
          <w:szCs w:val="20"/>
        </w:rPr>
        <w:t>Where materials have been used from other sources it has been properly acknowledged.</w:t>
      </w:r>
      <w:bookmarkEnd w:id="2"/>
      <w:r w:rsidRPr="005831A9">
        <w:rPr>
          <w:rFonts w:ascii="Tahoma" w:eastAsia="Tahoma" w:hAnsi="Tahoma" w:cs="Tahoma"/>
          <w:color w:val="000000"/>
          <w:sz w:val="20"/>
          <w:szCs w:val="20"/>
        </w:rPr>
        <w:t xml:space="preserve"> </w:t>
      </w:r>
      <w:bookmarkStart w:id="3" w:name="_Int_0DlCuBe1"/>
      <w:r w:rsidRPr="005831A9">
        <w:rPr>
          <w:rFonts w:ascii="Tahoma" w:eastAsia="Tahoma" w:hAnsi="Tahoma" w:cs="Tahoma"/>
          <w:color w:val="000000"/>
          <w:sz w:val="20"/>
          <w:szCs w:val="20"/>
        </w:rPr>
        <w:t>If this statement is untrue, the student acknowledges that an assessment offence has been committed.</w:t>
      </w:r>
      <w:bookmarkEnd w:id="3"/>
    </w:p>
    <w:p w14:paraId="33E6B020" w14:textId="41D9C4F9" w:rsidR="00190A10" w:rsidRPr="00C628E4" w:rsidRDefault="008312FD" w:rsidP="00C628E4">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61E28EE6" w14:textId="77777777" w:rsidR="00190A10" w:rsidRDefault="00190A10"/>
    <w:p w14:paraId="25CEC92D" w14:textId="77777777" w:rsidR="00C628E4" w:rsidRDefault="00C628E4">
      <w:pPr>
        <w:rPr>
          <w:rFonts w:ascii="Tahoma" w:eastAsia="Tahoma" w:hAnsi="Tahoma" w:cs="Tahoma"/>
          <w:color w:val="000000"/>
          <w:sz w:val="24"/>
          <w:szCs w:val="24"/>
        </w:rPr>
      </w:pPr>
    </w:p>
    <w:p w14:paraId="528E6ADF" w14:textId="77777777" w:rsidR="00A37419" w:rsidRDefault="00A37419">
      <w:pPr>
        <w:rPr>
          <w:rFonts w:ascii="Tahoma" w:eastAsia="Tahoma" w:hAnsi="Tahoma" w:cs="Tahoma"/>
          <w:color w:val="000000"/>
          <w:sz w:val="24"/>
          <w:szCs w:val="24"/>
        </w:rPr>
      </w:pPr>
    </w:p>
    <w:p w14:paraId="3E6FEB8F" w14:textId="77777777" w:rsidR="00583709" w:rsidRPr="00A37419" w:rsidRDefault="008312FD">
      <w:pPr>
        <w:keepNext/>
        <w:keepLines/>
        <w:pBdr>
          <w:top w:val="nil"/>
          <w:left w:val="nil"/>
          <w:bottom w:val="nil"/>
          <w:right w:val="nil"/>
          <w:between w:val="nil"/>
        </w:pBdr>
        <w:spacing w:before="240" w:after="0"/>
        <w:rPr>
          <w:sz w:val="28"/>
          <w:szCs w:val="28"/>
        </w:rPr>
      </w:pPr>
      <w:r w:rsidRPr="00A37419">
        <w:rPr>
          <w:sz w:val="28"/>
          <w:szCs w:val="28"/>
        </w:rPr>
        <w:lastRenderedPageBreak/>
        <w:t>Table of Contents</w:t>
      </w:r>
    </w:p>
    <w:bookmarkStart w:id="4" w:name="_1ci93xb" w:colFirst="0" w:colLast="0" w:displacedByCustomXml="next"/>
    <w:bookmarkEnd w:id="4" w:displacedByCustomXml="next"/>
    <w:sdt>
      <w:sdtPr>
        <w:rPr>
          <w:rFonts w:ascii="Calibri" w:eastAsia="Calibri" w:hAnsi="Calibri" w:cs="Calibri"/>
          <w:color w:val="auto"/>
          <w:sz w:val="16"/>
          <w:szCs w:val="16"/>
          <w:lang w:val="en-GB" w:eastAsia="zh-CN"/>
        </w:rPr>
        <w:id w:val="-1532796523"/>
        <w:docPartObj>
          <w:docPartGallery w:val="Table of Contents"/>
          <w:docPartUnique/>
        </w:docPartObj>
      </w:sdtPr>
      <w:sdtEndPr>
        <w:rPr>
          <w:noProof/>
          <w:sz w:val="22"/>
          <w:szCs w:val="22"/>
        </w:rPr>
      </w:sdtEndPr>
      <w:sdtContent>
        <w:p w14:paraId="1A2D6A38" w14:textId="75A4E780" w:rsidR="00A37419" w:rsidRPr="00A37419" w:rsidRDefault="00A37419">
          <w:pPr>
            <w:pStyle w:val="TOCHeading"/>
            <w:rPr>
              <w:color w:val="auto"/>
            </w:rPr>
          </w:pPr>
          <w:r w:rsidRPr="00A37419">
            <w:rPr>
              <w:color w:val="auto"/>
            </w:rPr>
            <w:t>Contents</w:t>
          </w:r>
        </w:p>
        <w:p w14:paraId="53950C90" w14:textId="08ECAB1D" w:rsidR="00395F60" w:rsidRDefault="00A3741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rsidRPr="00A37419">
            <w:rPr>
              <w:sz w:val="16"/>
              <w:szCs w:val="16"/>
            </w:rPr>
            <w:fldChar w:fldCharType="begin"/>
          </w:r>
          <w:r w:rsidRPr="00A37419">
            <w:rPr>
              <w:sz w:val="16"/>
              <w:szCs w:val="16"/>
            </w:rPr>
            <w:instrText xml:space="preserve"> TOC \o "1-3" \h \z \u </w:instrText>
          </w:r>
          <w:r w:rsidRPr="00A37419">
            <w:rPr>
              <w:sz w:val="16"/>
              <w:szCs w:val="16"/>
            </w:rPr>
            <w:fldChar w:fldCharType="separate"/>
          </w:r>
          <w:hyperlink w:anchor="_Toc207527497" w:history="1">
            <w:r w:rsidR="00395F60" w:rsidRPr="00075ED7">
              <w:rPr>
                <w:rStyle w:val="Hyperlink"/>
                <w:b/>
                <w:bCs/>
                <w:noProof/>
              </w:rPr>
              <w:t>Introduction</w:t>
            </w:r>
            <w:r w:rsidR="00395F60">
              <w:rPr>
                <w:noProof/>
                <w:webHidden/>
              </w:rPr>
              <w:tab/>
            </w:r>
            <w:r w:rsidR="00395F60">
              <w:rPr>
                <w:noProof/>
                <w:webHidden/>
              </w:rPr>
              <w:fldChar w:fldCharType="begin"/>
            </w:r>
            <w:r w:rsidR="00395F60">
              <w:rPr>
                <w:noProof/>
                <w:webHidden/>
              </w:rPr>
              <w:instrText xml:space="preserve"> PAGEREF _Toc207527497 \h </w:instrText>
            </w:r>
            <w:r w:rsidR="00395F60">
              <w:rPr>
                <w:noProof/>
                <w:webHidden/>
              </w:rPr>
            </w:r>
            <w:r w:rsidR="00395F60">
              <w:rPr>
                <w:noProof/>
                <w:webHidden/>
              </w:rPr>
              <w:fldChar w:fldCharType="separate"/>
            </w:r>
            <w:r w:rsidR="00395F60">
              <w:rPr>
                <w:noProof/>
                <w:webHidden/>
              </w:rPr>
              <w:t>4</w:t>
            </w:r>
            <w:r w:rsidR="00395F60">
              <w:rPr>
                <w:noProof/>
                <w:webHidden/>
              </w:rPr>
              <w:fldChar w:fldCharType="end"/>
            </w:r>
          </w:hyperlink>
        </w:p>
        <w:p w14:paraId="180FDC23" w14:textId="47CA72C3" w:rsidR="00395F60" w:rsidRDefault="00395F6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498" w:history="1">
            <w:r w:rsidRPr="00075ED7">
              <w:rPr>
                <w:rStyle w:val="Hyperlink"/>
                <w:b/>
                <w:bCs/>
                <w:noProof/>
              </w:rPr>
              <w:t>Last-Minute Cancellations Causing Financial and Operational Instability in a Mobile Eyebrow Waxing and Tinting Business</w:t>
            </w:r>
            <w:r>
              <w:rPr>
                <w:noProof/>
                <w:webHidden/>
              </w:rPr>
              <w:tab/>
            </w:r>
            <w:r>
              <w:rPr>
                <w:noProof/>
                <w:webHidden/>
              </w:rPr>
              <w:fldChar w:fldCharType="begin"/>
            </w:r>
            <w:r>
              <w:rPr>
                <w:noProof/>
                <w:webHidden/>
              </w:rPr>
              <w:instrText xml:space="preserve"> PAGEREF _Toc207527498 \h </w:instrText>
            </w:r>
            <w:r>
              <w:rPr>
                <w:noProof/>
                <w:webHidden/>
              </w:rPr>
            </w:r>
            <w:r>
              <w:rPr>
                <w:noProof/>
                <w:webHidden/>
              </w:rPr>
              <w:fldChar w:fldCharType="separate"/>
            </w:r>
            <w:r>
              <w:rPr>
                <w:noProof/>
                <w:webHidden/>
              </w:rPr>
              <w:t>5</w:t>
            </w:r>
            <w:r>
              <w:rPr>
                <w:noProof/>
                <w:webHidden/>
              </w:rPr>
              <w:fldChar w:fldCharType="end"/>
            </w:r>
          </w:hyperlink>
        </w:p>
        <w:p w14:paraId="337CECCD" w14:textId="1CD3D2E2"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499" w:history="1">
            <w:r w:rsidRPr="00075ED7">
              <w:rPr>
                <w:rStyle w:val="Hyperlink"/>
                <w:b/>
                <w:bCs/>
                <w:noProof/>
              </w:rPr>
              <w:t>Defining the Complex Problem in the Workplace</w:t>
            </w:r>
            <w:r>
              <w:rPr>
                <w:noProof/>
                <w:webHidden/>
              </w:rPr>
              <w:tab/>
            </w:r>
            <w:r>
              <w:rPr>
                <w:noProof/>
                <w:webHidden/>
              </w:rPr>
              <w:fldChar w:fldCharType="begin"/>
            </w:r>
            <w:r>
              <w:rPr>
                <w:noProof/>
                <w:webHidden/>
              </w:rPr>
              <w:instrText xml:space="preserve"> PAGEREF _Toc207527499 \h </w:instrText>
            </w:r>
            <w:r>
              <w:rPr>
                <w:noProof/>
                <w:webHidden/>
              </w:rPr>
            </w:r>
            <w:r>
              <w:rPr>
                <w:noProof/>
                <w:webHidden/>
              </w:rPr>
              <w:fldChar w:fldCharType="separate"/>
            </w:r>
            <w:r>
              <w:rPr>
                <w:noProof/>
                <w:webHidden/>
              </w:rPr>
              <w:t>5</w:t>
            </w:r>
            <w:r>
              <w:rPr>
                <w:noProof/>
                <w:webHidden/>
              </w:rPr>
              <w:fldChar w:fldCharType="end"/>
            </w:r>
          </w:hyperlink>
        </w:p>
        <w:p w14:paraId="5A955641" w14:textId="174F4A0B"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00" w:history="1">
            <w:r w:rsidRPr="00075ED7">
              <w:rPr>
                <w:rStyle w:val="Hyperlink"/>
                <w:b/>
                <w:bCs/>
                <w:noProof/>
              </w:rPr>
              <w:t>Who Owns the Problem and Why It Needs Solving</w:t>
            </w:r>
            <w:r>
              <w:rPr>
                <w:noProof/>
                <w:webHidden/>
              </w:rPr>
              <w:tab/>
            </w:r>
            <w:r>
              <w:rPr>
                <w:noProof/>
                <w:webHidden/>
              </w:rPr>
              <w:fldChar w:fldCharType="begin"/>
            </w:r>
            <w:r>
              <w:rPr>
                <w:noProof/>
                <w:webHidden/>
              </w:rPr>
              <w:instrText xml:space="preserve"> PAGEREF _Toc207527500 \h </w:instrText>
            </w:r>
            <w:r>
              <w:rPr>
                <w:noProof/>
                <w:webHidden/>
              </w:rPr>
            </w:r>
            <w:r>
              <w:rPr>
                <w:noProof/>
                <w:webHidden/>
              </w:rPr>
              <w:fldChar w:fldCharType="separate"/>
            </w:r>
            <w:r>
              <w:rPr>
                <w:noProof/>
                <w:webHidden/>
              </w:rPr>
              <w:t>5</w:t>
            </w:r>
            <w:r>
              <w:rPr>
                <w:noProof/>
                <w:webHidden/>
              </w:rPr>
              <w:fldChar w:fldCharType="end"/>
            </w:r>
          </w:hyperlink>
        </w:p>
        <w:p w14:paraId="2E1AD707" w14:textId="1F5CCC63"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01" w:history="1">
            <w:r w:rsidRPr="00075ED7">
              <w:rPr>
                <w:rStyle w:val="Hyperlink"/>
                <w:b/>
                <w:bCs/>
                <w:noProof/>
              </w:rPr>
              <w:t>Scope of the Problem</w:t>
            </w:r>
            <w:r>
              <w:rPr>
                <w:noProof/>
                <w:webHidden/>
              </w:rPr>
              <w:tab/>
            </w:r>
            <w:r>
              <w:rPr>
                <w:noProof/>
                <w:webHidden/>
              </w:rPr>
              <w:fldChar w:fldCharType="begin"/>
            </w:r>
            <w:r>
              <w:rPr>
                <w:noProof/>
                <w:webHidden/>
              </w:rPr>
              <w:instrText xml:space="preserve"> PAGEREF _Toc207527501 \h </w:instrText>
            </w:r>
            <w:r>
              <w:rPr>
                <w:noProof/>
                <w:webHidden/>
              </w:rPr>
            </w:r>
            <w:r>
              <w:rPr>
                <w:noProof/>
                <w:webHidden/>
              </w:rPr>
              <w:fldChar w:fldCharType="separate"/>
            </w:r>
            <w:r>
              <w:rPr>
                <w:noProof/>
                <w:webHidden/>
              </w:rPr>
              <w:t>5</w:t>
            </w:r>
            <w:r>
              <w:rPr>
                <w:noProof/>
                <w:webHidden/>
              </w:rPr>
              <w:fldChar w:fldCharType="end"/>
            </w:r>
          </w:hyperlink>
        </w:p>
        <w:p w14:paraId="56B7F218" w14:textId="63DDCFD6"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02" w:history="1">
            <w:r w:rsidRPr="00075ED7">
              <w:rPr>
                <w:rStyle w:val="Hyperlink"/>
                <w:b/>
                <w:bCs/>
                <w:noProof/>
              </w:rPr>
              <w:t>Impact on Individuals, Teams, and the Organisation</w:t>
            </w:r>
            <w:r>
              <w:rPr>
                <w:noProof/>
                <w:webHidden/>
              </w:rPr>
              <w:tab/>
            </w:r>
            <w:r>
              <w:rPr>
                <w:noProof/>
                <w:webHidden/>
              </w:rPr>
              <w:fldChar w:fldCharType="begin"/>
            </w:r>
            <w:r>
              <w:rPr>
                <w:noProof/>
                <w:webHidden/>
              </w:rPr>
              <w:instrText xml:space="preserve"> PAGEREF _Toc207527502 \h </w:instrText>
            </w:r>
            <w:r>
              <w:rPr>
                <w:noProof/>
                <w:webHidden/>
              </w:rPr>
            </w:r>
            <w:r>
              <w:rPr>
                <w:noProof/>
                <w:webHidden/>
              </w:rPr>
              <w:fldChar w:fldCharType="separate"/>
            </w:r>
            <w:r>
              <w:rPr>
                <w:noProof/>
                <w:webHidden/>
              </w:rPr>
              <w:t>6</w:t>
            </w:r>
            <w:r>
              <w:rPr>
                <w:noProof/>
                <w:webHidden/>
              </w:rPr>
              <w:fldChar w:fldCharType="end"/>
            </w:r>
          </w:hyperlink>
        </w:p>
        <w:p w14:paraId="69CF78A7" w14:textId="462AD3EF"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03" w:history="1">
            <w:r w:rsidRPr="00075ED7">
              <w:rPr>
                <w:rStyle w:val="Hyperlink"/>
                <w:b/>
                <w:bCs/>
                <w:noProof/>
              </w:rPr>
              <w:t>Constraints</w:t>
            </w:r>
            <w:r>
              <w:rPr>
                <w:noProof/>
                <w:webHidden/>
              </w:rPr>
              <w:tab/>
            </w:r>
            <w:r>
              <w:rPr>
                <w:noProof/>
                <w:webHidden/>
              </w:rPr>
              <w:fldChar w:fldCharType="begin"/>
            </w:r>
            <w:r>
              <w:rPr>
                <w:noProof/>
                <w:webHidden/>
              </w:rPr>
              <w:instrText xml:space="preserve"> PAGEREF _Toc207527503 \h </w:instrText>
            </w:r>
            <w:r>
              <w:rPr>
                <w:noProof/>
                <w:webHidden/>
              </w:rPr>
            </w:r>
            <w:r>
              <w:rPr>
                <w:noProof/>
                <w:webHidden/>
              </w:rPr>
              <w:fldChar w:fldCharType="separate"/>
            </w:r>
            <w:r>
              <w:rPr>
                <w:noProof/>
                <w:webHidden/>
              </w:rPr>
              <w:t>6</w:t>
            </w:r>
            <w:r>
              <w:rPr>
                <w:noProof/>
                <w:webHidden/>
              </w:rPr>
              <w:fldChar w:fldCharType="end"/>
            </w:r>
          </w:hyperlink>
        </w:p>
        <w:p w14:paraId="57549B1F" w14:textId="550F941B"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04" w:history="1">
            <w:r w:rsidRPr="00075ED7">
              <w:rPr>
                <w:rStyle w:val="Hyperlink"/>
                <w:b/>
                <w:bCs/>
                <w:noProof/>
              </w:rPr>
              <w:t>Actual vs Desired Situation</w:t>
            </w:r>
            <w:r>
              <w:rPr>
                <w:noProof/>
                <w:webHidden/>
              </w:rPr>
              <w:tab/>
            </w:r>
            <w:r>
              <w:rPr>
                <w:noProof/>
                <w:webHidden/>
              </w:rPr>
              <w:fldChar w:fldCharType="begin"/>
            </w:r>
            <w:r>
              <w:rPr>
                <w:noProof/>
                <w:webHidden/>
              </w:rPr>
              <w:instrText xml:space="preserve"> PAGEREF _Toc207527504 \h </w:instrText>
            </w:r>
            <w:r>
              <w:rPr>
                <w:noProof/>
                <w:webHidden/>
              </w:rPr>
            </w:r>
            <w:r>
              <w:rPr>
                <w:noProof/>
                <w:webHidden/>
              </w:rPr>
              <w:fldChar w:fldCharType="separate"/>
            </w:r>
            <w:r>
              <w:rPr>
                <w:noProof/>
                <w:webHidden/>
              </w:rPr>
              <w:t>6</w:t>
            </w:r>
            <w:r>
              <w:rPr>
                <w:noProof/>
                <w:webHidden/>
              </w:rPr>
              <w:fldChar w:fldCharType="end"/>
            </w:r>
          </w:hyperlink>
        </w:p>
        <w:p w14:paraId="63CFE926" w14:textId="27A39888" w:rsidR="00395F60" w:rsidRDefault="00395F6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05" w:history="1">
            <w:r w:rsidRPr="00075ED7">
              <w:rPr>
                <w:rStyle w:val="Hyperlink"/>
                <w:b/>
                <w:bCs/>
                <w:noProof/>
              </w:rPr>
              <w:t>Analysing the Root Causes</w:t>
            </w:r>
            <w:r>
              <w:rPr>
                <w:noProof/>
                <w:webHidden/>
              </w:rPr>
              <w:tab/>
            </w:r>
            <w:r>
              <w:rPr>
                <w:noProof/>
                <w:webHidden/>
              </w:rPr>
              <w:fldChar w:fldCharType="begin"/>
            </w:r>
            <w:r>
              <w:rPr>
                <w:noProof/>
                <w:webHidden/>
              </w:rPr>
              <w:instrText xml:space="preserve"> PAGEREF _Toc207527505 \h </w:instrText>
            </w:r>
            <w:r>
              <w:rPr>
                <w:noProof/>
                <w:webHidden/>
              </w:rPr>
            </w:r>
            <w:r>
              <w:rPr>
                <w:noProof/>
                <w:webHidden/>
              </w:rPr>
              <w:fldChar w:fldCharType="separate"/>
            </w:r>
            <w:r>
              <w:rPr>
                <w:noProof/>
                <w:webHidden/>
              </w:rPr>
              <w:t>6</w:t>
            </w:r>
            <w:r>
              <w:rPr>
                <w:noProof/>
                <w:webHidden/>
              </w:rPr>
              <w:fldChar w:fldCharType="end"/>
            </w:r>
          </w:hyperlink>
        </w:p>
        <w:p w14:paraId="3A303E6E" w14:textId="2F6D7969"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06" w:history="1">
            <w:r w:rsidRPr="00075ED7">
              <w:rPr>
                <w:rStyle w:val="Hyperlink"/>
                <w:b/>
                <w:bCs/>
                <w:noProof/>
              </w:rPr>
              <w:t>Fishbone Diagram (Ishikawa, 1986)</w:t>
            </w:r>
            <w:r>
              <w:rPr>
                <w:noProof/>
                <w:webHidden/>
              </w:rPr>
              <w:tab/>
            </w:r>
            <w:r>
              <w:rPr>
                <w:noProof/>
                <w:webHidden/>
              </w:rPr>
              <w:fldChar w:fldCharType="begin"/>
            </w:r>
            <w:r>
              <w:rPr>
                <w:noProof/>
                <w:webHidden/>
              </w:rPr>
              <w:instrText xml:space="preserve"> PAGEREF _Toc207527506 \h </w:instrText>
            </w:r>
            <w:r>
              <w:rPr>
                <w:noProof/>
                <w:webHidden/>
              </w:rPr>
            </w:r>
            <w:r>
              <w:rPr>
                <w:noProof/>
                <w:webHidden/>
              </w:rPr>
              <w:fldChar w:fldCharType="separate"/>
            </w:r>
            <w:r>
              <w:rPr>
                <w:noProof/>
                <w:webHidden/>
              </w:rPr>
              <w:t>6</w:t>
            </w:r>
            <w:r>
              <w:rPr>
                <w:noProof/>
                <w:webHidden/>
              </w:rPr>
              <w:fldChar w:fldCharType="end"/>
            </w:r>
          </w:hyperlink>
        </w:p>
        <w:p w14:paraId="67D7E3D1" w14:textId="0774C8D0"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07" w:history="1">
            <w:r w:rsidRPr="00075ED7">
              <w:rPr>
                <w:rStyle w:val="Hyperlink"/>
                <w:b/>
                <w:bCs/>
                <w:noProof/>
              </w:rPr>
              <w:t>Brainstorm (Osborn, 1953)</w:t>
            </w:r>
            <w:r>
              <w:rPr>
                <w:noProof/>
                <w:webHidden/>
              </w:rPr>
              <w:tab/>
            </w:r>
            <w:r>
              <w:rPr>
                <w:noProof/>
                <w:webHidden/>
              </w:rPr>
              <w:fldChar w:fldCharType="begin"/>
            </w:r>
            <w:r>
              <w:rPr>
                <w:noProof/>
                <w:webHidden/>
              </w:rPr>
              <w:instrText xml:space="preserve"> PAGEREF _Toc207527507 \h </w:instrText>
            </w:r>
            <w:r>
              <w:rPr>
                <w:noProof/>
                <w:webHidden/>
              </w:rPr>
            </w:r>
            <w:r>
              <w:rPr>
                <w:noProof/>
                <w:webHidden/>
              </w:rPr>
              <w:fldChar w:fldCharType="separate"/>
            </w:r>
            <w:r>
              <w:rPr>
                <w:noProof/>
                <w:webHidden/>
              </w:rPr>
              <w:t>7</w:t>
            </w:r>
            <w:r>
              <w:rPr>
                <w:noProof/>
                <w:webHidden/>
              </w:rPr>
              <w:fldChar w:fldCharType="end"/>
            </w:r>
          </w:hyperlink>
        </w:p>
        <w:p w14:paraId="604BAB4E" w14:textId="452136F2"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08" w:history="1">
            <w:r w:rsidRPr="00075ED7">
              <w:rPr>
                <w:rStyle w:val="Hyperlink"/>
                <w:b/>
                <w:bCs/>
                <w:noProof/>
              </w:rPr>
              <w:t>Mind Map (Buzan, 2006)</w:t>
            </w:r>
            <w:r>
              <w:rPr>
                <w:noProof/>
                <w:webHidden/>
              </w:rPr>
              <w:tab/>
            </w:r>
            <w:r>
              <w:rPr>
                <w:noProof/>
                <w:webHidden/>
              </w:rPr>
              <w:fldChar w:fldCharType="begin"/>
            </w:r>
            <w:r>
              <w:rPr>
                <w:noProof/>
                <w:webHidden/>
              </w:rPr>
              <w:instrText xml:space="preserve"> PAGEREF _Toc207527508 \h </w:instrText>
            </w:r>
            <w:r>
              <w:rPr>
                <w:noProof/>
                <w:webHidden/>
              </w:rPr>
            </w:r>
            <w:r>
              <w:rPr>
                <w:noProof/>
                <w:webHidden/>
              </w:rPr>
              <w:fldChar w:fldCharType="separate"/>
            </w:r>
            <w:r>
              <w:rPr>
                <w:noProof/>
                <w:webHidden/>
              </w:rPr>
              <w:t>8</w:t>
            </w:r>
            <w:r>
              <w:rPr>
                <w:noProof/>
                <w:webHidden/>
              </w:rPr>
              <w:fldChar w:fldCharType="end"/>
            </w:r>
          </w:hyperlink>
        </w:p>
        <w:p w14:paraId="51F7BC22" w14:textId="5CED2506"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09" w:history="1">
            <w:r w:rsidRPr="00075ED7">
              <w:rPr>
                <w:rStyle w:val="Hyperlink"/>
                <w:b/>
                <w:bCs/>
                <w:noProof/>
              </w:rPr>
              <w:t>5 whys Method (Ohno, 1988)</w:t>
            </w:r>
            <w:r>
              <w:rPr>
                <w:noProof/>
                <w:webHidden/>
              </w:rPr>
              <w:tab/>
            </w:r>
            <w:r>
              <w:rPr>
                <w:noProof/>
                <w:webHidden/>
              </w:rPr>
              <w:fldChar w:fldCharType="begin"/>
            </w:r>
            <w:r>
              <w:rPr>
                <w:noProof/>
                <w:webHidden/>
              </w:rPr>
              <w:instrText xml:space="preserve"> PAGEREF _Toc207527509 \h </w:instrText>
            </w:r>
            <w:r>
              <w:rPr>
                <w:noProof/>
                <w:webHidden/>
              </w:rPr>
            </w:r>
            <w:r>
              <w:rPr>
                <w:noProof/>
                <w:webHidden/>
              </w:rPr>
              <w:fldChar w:fldCharType="separate"/>
            </w:r>
            <w:r>
              <w:rPr>
                <w:noProof/>
                <w:webHidden/>
              </w:rPr>
              <w:t>9</w:t>
            </w:r>
            <w:r>
              <w:rPr>
                <w:noProof/>
                <w:webHidden/>
              </w:rPr>
              <w:fldChar w:fldCharType="end"/>
            </w:r>
          </w:hyperlink>
        </w:p>
        <w:p w14:paraId="27F9344D" w14:textId="222E7A8A"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10" w:history="1">
            <w:r w:rsidRPr="00075ED7">
              <w:rPr>
                <w:rStyle w:val="Hyperlink"/>
                <w:b/>
                <w:bCs/>
                <w:noProof/>
              </w:rPr>
              <w:t>Root Cause Analysis (Tague,2005)</w:t>
            </w:r>
            <w:r>
              <w:rPr>
                <w:noProof/>
                <w:webHidden/>
              </w:rPr>
              <w:tab/>
            </w:r>
            <w:r>
              <w:rPr>
                <w:noProof/>
                <w:webHidden/>
              </w:rPr>
              <w:fldChar w:fldCharType="begin"/>
            </w:r>
            <w:r>
              <w:rPr>
                <w:noProof/>
                <w:webHidden/>
              </w:rPr>
              <w:instrText xml:space="preserve"> PAGEREF _Toc207527510 \h </w:instrText>
            </w:r>
            <w:r>
              <w:rPr>
                <w:noProof/>
                <w:webHidden/>
              </w:rPr>
            </w:r>
            <w:r>
              <w:rPr>
                <w:noProof/>
                <w:webHidden/>
              </w:rPr>
              <w:fldChar w:fldCharType="separate"/>
            </w:r>
            <w:r>
              <w:rPr>
                <w:noProof/>
                <w:webHidden/>
              </w:rPr>
              <w:t>9</w:t>
            </w:r>
            <w:r>
              <w:rPr>
                <w:noProof/>
                <w:webHidden/>
              </w:rPr>
              <w:fldChar w:fldCharType="end"/>
            </w:r>
          </w:hyperlink>
        </w:p>
        <w:p w14:paraId="1E58408C" w14:textId="17F23112"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11" w:history="1">
            <w:r w:rsidRPr="00075ED7">
              <w:rPr>
                <w:rStyle w:val="Hyperlink"/>
                <w:b/>
                <w:bCs/>
                <w:noProof/>
              </w:rPr>
              <w:t>Root Cause Analysis Table</w:t>
            </w:r>
            <w:r>
              <w:rPr>
                <w:noProof/>
                <w:webHidden/>
              </w:rPr>
              <w:tab/>
            </w:r>
            <w:r>
              <w:rPr>
                <w:noProof/>
                <w:webHidden/>
              </w:rPr>
              <w:fldChar w:fldCharType="begin"/>
            </w:r>
            <w:r>
              <w:rPr>
                <w:noProof/>
                <w:webHidden/>
              </w:rPr>
              <w:instrText xml:space="preserve"> PAGEREF _Toc207527511 \h </w:instrText>
            </w:r>
            <w:r>
              <w:rPr>
                <w:noProof/>
                <w:webHidden/>
              </w:rPr>
            </w:r>
            <w:r>
              <w:rPr>
                <w:noProof/>
                <w:webHidden/>
              </w:rPr>
              <w:fldChar w:fldCharType="separate"/>
            </w:r>
            <w:r>
              <w:rPr>
                <w:noProof/>
                <w:webHidden/>
              </w:rPr>
              <w:t>10</w:t>
            </w:r>
            <w:r>
              <w:rPr>
                <w:noProof/>
                <w:webHidden/>
              </w:rPr>
              <w:fldChar w:fldCharType="end"/>
            </w:r>
          </w:hyperlink>
        </w:p>
        <w:p w14:paraId="3AB0F4C8" w14:textId="63CB6A5D"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12" w:history="1">
            <w:r w:rsidRPr="00075ED7">
              <w:rPr>
                <w:rStyle w:val="Hyperlink"/>
                <w:b/>
                <w:bCs/>
                <w:noProof/>
              </w:rPr>
              <w:t>What this Shows-</w:t>
            </w:r>
            <w:r>
              <w:rPr>
                <w:noProof/>
                <w:webHidden/>
              </w:rPr>
              <w:tab/>
            </w:r>
            <w:r>
              <w:rPr>
                <w:noProof/>
                <w:webHidden/>
              </w:rPr>
              <w:fldChar w:fldCharType="begin"/>
            </w:r>
            <w:r>
              <w:rPr>
                <w:noProof/>
                <w:webHidden/>
              </w:rPr>
              <w:instrText xml:space="preserve"> PAGEREF _Toc207527512 \h </w:instrText>
            </w:r>
            <w:r>
              <w:rPr>
                <w:noProof/>
                <w:webHidden/>
              </w:rPr>
            </w:r>
            <w:r>
              <w:rPr>
                <w:noProof/>
                <w:webHidden/>
              </w:rPr>
              <w:fldChar w:fldCharType="separate"/>
            </w:r>
            <w:r>
              <w:rPr>
                <w:noProof/>
                <w:webHidden/>
              </w:rPr>
              <w:t>10</w:t>
            </w:r>
            <w:r>
              <w:rPr>
                <w:noProof/>
                <w:webHidden/>
              </w:rPr>
              <w:fldChar w:fldCharType="end"/>
            </w:r>
          </w:hyperlink>
        </w:p>
        <w:p w14:paraId="31AB5FCB" w14:textId="0ECD26D9" w:rsidR="00395F60" w:rsidRDefault="00395F6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13" w:history="1">
            <w:r w:rsidRPr="00075ED7">
              <w:rPr>
                <w:rStyle w:val="Hyperlink"/>
                <w:b/>
                <w:bCs/>
                <w:noProof/>
              </w:rPr>
              <w:t>Propose Alternative Solutions</w:t>
            </w:r>
            <w:r>
              <w:rPr>
                <w:noProof/>
                <w:webHidden/>
              </w:rPr>
              <w:tab/>
            </w:r>
            <w:r>
              <w:rPr>
                <w:noProof/>
                <w:webHidden/>
              </w:rPr>
              <w:fldChar w:fldCharType="begin"/>
            </w:r>
            <w:r>
              <w:rPr>
                <w:noProof/>
                <w:webHidden/>
              </w:rPr>
              <w:instrText xml:space="preserve"> PAGEREF _Toc207527513 \h </w:instrText>
            </w:r>
            <w:r>
              <w:rPr>
                <w:noProof/>
                <w:webHidden/>
              </w:rPr>
            </w:r>
            <w:r>
              <w:rPr>
                <w:noProof/>
                <w:webHidden/>
              </w:rPr>
              <w:fldChar w:fldCharType="separate"/>
            </w:r>
            <w:r>
              <w:rPr>
                <w:noProof/>
                <w:webHidden/>
              </w:rPr>
              <w:t>10</w:t>
            </w:r>
            <w:r>
              <w:rPr>
                <w:noProof/>
                <w:webHidden/>
              </w:rPr>
              <w:fldChar w:fldCharType="end"/>
            </w:r>
          </w:hyperlink>
        </w:p>
        <w:p w14:paraId="1686BEFF" w14:textId="1FAECE19"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14" w:history="1">
            <w:r w:rsidRPr="00075ED7">
              <w:rPr>
                <w:rStyle w:val="Hyperlink"/>
                <w:b/>
                <w:bCs/>
                <w:noProof/>
              </w:rPr>
              <w:t>Solution 1: Introduce a Deposit System</w:t>
            </w:r>
            <w:r>
              <w:rPr>
                <w:noProof/>
                <w:webHidden/>
              </w:rPr>
              <w:tab/>
            </w:r>
            <w:r>
              <w:rPr>
                <w:noProof/>
                <w:webHidden/>
              </w:rPr>
              <w:fldChar w:fldCharType="begin"/>
            </w:r>
            <w:r>
              <w:rPr>
                <w:noProof/>
                <w:webHidden/>
              </w:rPr>
              <w:instrText xml:space="preserve"> PAGEREF _Toc207527514 \h </w:instrText>
            </w:r>
            <w:r>
              <w:rPr>
                <w:noProof/>
                <w:webHidden/>
              </w:rPr>
            </w:r>
            <w:r>
              <w:rPr>
                <w:noProof/>
                <w:webHidden/>
              </w:rPr>
              <w:fldChar w:fldCharType="separate"/>
            </w:r>
            <w:r>
              <w:rPr>
                <w:noProof/>
                <w:webHidden/>
              </w:rPr>
              <w:t>11</w:t>
            </w:r>
            <w:r>
              <w:rPr>
                <w:noProof/>
                <w:webHidden/>
              </w:rPr>
              <w:fldChar w:fldCharType="end"/>
            </w:r>
          </w:hyperlink>
        </w:p>
        <w:p w14:paraId="4A5A04B8" w14:textId="0209DFDE"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15" w:history="1">
            <w:r w:rsidRPr="00075ED7">
              <w:rPr>
                <w:rStyle w:val="Hyperlink"/>
                <w:b/>
                <w:bCs/>
                <w:noProof/>
              </w:rPr>
              <w:t>Solution 2: Automated Reminder System</w:t>
            </w:r>
            <w:r>
              <w:rPr>
                <w:noProof/>
                <w:webHidden/>
              </w:rPr>
              <w:tab/>
            </w:r>
            <w:r>
              <w:rPr>
                <w:noProof/>
                <w:webHidden/>
              </w:rPr>
              <w:fldChar w:fldCharType="begin"/>
            </w:r>
            <w:r>
              <w:rPr>
                <w:noProof/>
                <w:webHidden/>
              </w:rPr>
              <w:instrText xml:space="preserve"> PAGEREF _Toc207527515 \h </w:instrText>
            </w:r>
            <w:r>
              <w:rPr>
                <w:noProof/>
                <w:webHidden/>
              </w:rPr>
            </w:r>
            <w:r>
              <w:rPr>
                <w:noProof/>
                <w:webHidden/>
              </w:rPr>
              <w:fldChar w:fldCharType="separate"/>
            </w:r>
            <w:r>
              <w:rPr>
                <w:noProof/>
                <w:webHidden/>
              </w:rPr>
              <w:t>11</w:t>
            </w:r>
            <w:r>
              <w:rPr>
                <w:noProof/>
                <w:webHidden/>
              </w:rPr>
              <w:fldChar w:fldCharType="end"/>
            </w:r>
          </w:hyperlink>
        </w:p>
        <w:p w14:paraId="7A73D6A4" w14:textId="0F572A91"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16" w:history="1">
            <w:r w:rsidRPr="00075ED7">
              <w:rPr>
                <w:rStyle w:val="Hyperlink"/>
                <w:b/>
                <w:bCs/>
                <w:noProof/>
              </w:rPr>
              <w:t>Solution 3: Clear Cancellation Policy</w:t>
            </w:r>
            <w:r>
              <w:rPr>
                <w:noProof/>
                <w:webHidden/>
              </w:rPr>
              <w:tab/>
            </w:r>
            <w:r>
              <w:rPr>
                <w:noProof/>
                <w:webHidden/>
              </w:rPr>
              <w:fldChar w:fldCharType="begin"/>
            </w:r>
            <w:r>
              <w:rPr>
                <w:noProof/>
                <w:webHidden/>
              </w:rPr>
              <w:instrText xml:space="preserve"> PAGEREF _Toc207527516 \h </w:instrText>
            </w:r>
            <w:r>
              <w:rPr>
                <w:noProof/>
                <w:webHidden/>
              </w:rPr>
            </w:r>
            <w:r>
              <w:rPr>
                <w:noProof/>
                <w:webHidden/>
              </w:rPr>
              <w:fldChar w:fldCharType="separate"/>
            </w:r>
            <w:r>
              <w:rPr>
                <w:noProof/>
                <w:webHidden/>
              </w:rPr>
              <w:t>12</w:t>
            </w:r>
            <w:r>
              <w:rPr>
                <w:noProof/>
                <w:webHidden/>
              </w:rPr>
              <w:fldChar w:fldCharType="end"/>
            </w:r>
          </w:hyperlink>
        </w:p>
        <w:p w14:paraId="48FE3C93" w14:textId="4CC54C13"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17" w:history="1">
            <w:r w:rsidRPr="00075ED7">
              <w:rPr>
                <w:rStyle w:val="Hyperlink"/>
                <w:b/>
                <w:bCs/>
                <w:noProof/>
              </w:rPr>
              <w:t>Summary</w:t>
            </w:r>
            <w:r>
              <w:rPr>
                <w:noProof/>
                <w:webHidden/>
              </w:rPr>
              <w:tab/>
            </w:r>
            <w:r>
              <w:rPr>
                <w:noProof/>
                <w:webHidden/>
              </w:rPr>
              <w:fldChar w:fldCharType="begin"/>
            </w:r>
            <w:r>
              <w:rPr>
                <w:noProof/>
                <w:webHidden/>
              </w:rPr>
              <w:instrText xml:space="preserve"> PAGEREF _Toc207527517 \h </w:instrText>
            </w:r>
            <w:r>
              <w:rPr>
                <w:noProof/>
                <w:webHidden/>
              </w:rPr>
            </w:r>
            <w:r>
              <w:rPr>
                <w:noProof/>
                <w:webHidden/>
              </w:rPr>
              <w:fldChar w:fldCharType="separate"/>
            </w:r>
            <w:r>
              <w:rPr>
                <w:noProof/>
                <w:webHidden/>
              </w:rPr>
              <w:t>12</w:t>
            </w:r>
            <w:r>
              <w:rPr>
                <w:noProof/>
                <w:webHidden/>
              </w:rPr>
              <w:fldChar w:fldCharType="end"/>
            </w:r>
          </w:hyperlink>
        </w:p>
        <w:p w14:paraId="5C66BBED" w14:textId="6913F7C5" w:rsidR="00395F60" w:rsidRDefault="00395F6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18" w:history="1">
            <w:r w:rsidRPr="00075ED7">
              <w:rPr>
                <w:rStyle w:val="Hyperlink"/>
                <w:b/>
                <w:bCs/>
                <w:noProof/>
              </w:rPr>
              <w:t>Evaluate Options</w:t>
            </w:r>
            <w:r>
              <w:rPr>
                <w:noProof/>
                <w:webHidden/>
              </w:rPr>
              <w:tab/>
            </w:r>
            <w:r>
              <w:rPr>
                <w:noProof/>
                <w:webHidden/>
              </w:rPr>
              <w:fldChar w:fldCharType="begin"/>
            </w:r>
            <w:r>
              <w:rPr>
                <w:noProof/>
                <w:webHidden/>
              </w:rPr>
              <w:instrText xml:space="preserve"> PAGEREF _Toc207527518 \h </w:instrText>
            </w:r>
            <w:r>
              <w:rPr>
                <w:noProof/>
                <w:webHidden/>
              </w:rPr>
            </w:r>
            <w:r>
              <w:rPr>
                <w:noProof/>
                <w:webHidden/>
              </w:rPr>
              <w:fldChar w:fldCharType="separate"/>
            </w:r>
            <w:r>
              <w:rPr>
                <w:noProof/>
                <w:webHidden/>
              </w:rPr>
              <w:t>12</w:t>
            </w:r>
            <w:r>
              <w:rPr>
                <w:noProof/>
                <w:webHidden/>
              </w:rPr>
              <w:fldChar w:fldCharType="end"/>
            </w:r>
          </w:hyperlink>
        </w:p>
        <w:p w14:paraId="6C445BD8" w14:textId="4DF2D34D"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19" w:history="1">
            <w:r w:rsidRPr="00075ED7">
              <w:rPr>
                <w:rStyle w:val="Hyperlink"/>
                <w:b/>
                <w:bCs/>
                <w:noProof/>
              </w:rPr>
              <w:t>Grid Analysis</w:t>
            </w:r>
            <w:r>
              <w:rPr>
                <w:noProof/>
                <w:webHidden/>
              </w:rPr>
              <w:tab/>
            </w:r>
            <w:r>
              <w:rPr>
                <w:noProof/>
                <w:webHidden/>
              </w:rPr>
              <w:fldChar w:fldCharType="begin"/>
            </w:r>
            <w:r>
              <w:rPr>
                <w:noProof/>
                <w:webHidden/>
              </w:rPr>
              <w:instrText xml:space="preserve"> PAGEREF _Toc207527519 \h </w:instrText>
            </w:r>
            <w:r>
              <w:rPr>
                <w:noProof/>
                <w:webHidden/>
              </w:rPr>
            </w:r>
            <w:r>
              <w:rPr>
                <w:noProof/>
                <w:webHidden/>
              </w:rPr>
              <w:fldChar w:fldCharType="separate"/>
            </w:r>
            <w:r>
              <w:rPr>
                <w:noProof/>
                <w:webHidden/>
              </w:rPr>
              <w:t>13</w:t>
            </w:r>
            <w:r>
              <w:rPr>
                <w:noProof/>
                <w:webHidden/>
              </w:rPr>
              <w:fldChar w:fldCharType="end"/>
            </w:r>
          </w:hyperlink>
        </w:p>
        <w:p w14:paraId="15846B20" w14:textId="79E06B72"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20" w:history="1">
            <w:r w:rsidRPr="00075ED7">
              <w:rPr>
                <w:rStyle w:val="Hyperlink"/>
                <w:b/>
                <w:bCs/>
                <w:noProof/>
              </w:rPr>
              <w:t>What this shows-</w:t>
            </w:r>
            <w:r>
              <w:rPr>
                <w:noProof/>
                <w:webHidden/>
              </w:rPr>
              <w:tab/>
            </w:r>
            <w:r>
              <w:rPr>
                <w:noProof/>
                <w:webHidden/>
              </w:rPr>
              <w:fldChar w:fldCharType="begin"/>
            </w:r>
            <w:r>
              <w:rPr>
                <w:noProof/>
                <w:webHidden/>
              </w:rPr>
              <w:instrText xml:space="preserve"> PAGEREF _Toc207527520 \h </w:instrText>
            </w:r>
            <w:r>
              <w:rPr>
                <w:noProof/>
                <w:webHidden/>
              </w:rPr>
            </w:r>
            <w:r>
              <w:rPr>
                <w:noProof/>
                <w:webHidden/>
              </w:rPr>
              <w:fldChar w:fldCharType="separate"/>
            </w:r>
            <w:r>
              <w:rPr>
                <w:noProof/>
                <w:webHidden/>
              </w:rPr>
              <w:t>13</w:t>
            </w:r>
            <w:r>
              <w:rPr>
                <w:noProof/>
                <w:webHidden/>
              </w:rPr>
              <w:fldChar w:fldCharType="end"/>
            </w:r>
          </w:hyperlink>
        </w:p>
        <w:p w14:paraId="140E75A2" w14:textId="1ED3C0A2" w:rsidR="00395F60" w:rsidRDefault="00395F6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21" w:history="1">
            <w:r w:rsidRPr="00075ED7">
              <w:rPr>
                <w:rStyle w:val="Hyperlink"/>
                <w:b/>
                <w:bCs/>
                <w:noProof/>
              </w:rPr>
              <w:t>Cost–Benefit Analysis</w:t>
            </w:r>
            <w:r>
              <w:rPr>
                <w:noProof/>
                <w:webHidden/>
              </w:rPr>
              <w:tab/>
            </w:r>
            <w:r>
              <w:rPr>
                <w:noProof/>
                <w:webHidden/>
              </w:rPr>
              <w:fldChar w:fldCharType="begin"/>
            </w:r>
            <w:r>
              <w:rPr>
                <w:noProof/>
                <w:webHidden/>
              </w:rPr>
              <w:instrText xml:space="preserve"> PAGEREF _Toc207527521 \h </w:instrText>
            </w:r>
            <w:r>
              <w:rPr>
                <w:noProof/>
                <w:webHidden/>
              </w:rPr>
            </w:r>
            <w:r>
              <w:rPr>
                <w:noProof/>
                <w:webHidden/>
              </w:rPr>
              <w:fldChar w:fldCharType="separate"/>
            </w:r>
            <w:r>
              <w:rPr>
                <w:noProof/>
                <w:webHidden/>
              </w:rPr>
              <w:t>14</w:t>
            </w:r>
            <w:r>
              <w:rPr>
                <w:noProof/>
                <w:webHidden/>
              </w:rPr>
              <w:fldChar w:fldCharType="end"/>
            </w:r>
          </w:hyperlink>
        </w:p>
        <w:p w14:paraId="09C37483" w14:textId="41746E59"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22" w:history="1">
            <w:r w:rsidRPr="00075ED7">
              <w:rPr>
                <w:rStyle w:val="Hyperlink"/>
                <w:b/>
                <w:bCs/>
                <w:noProof/>
              </w:rPr>
              <w:t>What this Shows-</w:t>
            </w:r>
            <w:r>
              <w:rPr>
                <w:noProof/>
                <w:webHidden/>
              </w:rPr>
              <w:tab/>
            </w:r>
            <w:r>
              <w:rPr>
                <w:noProof/>
                <w:webHidden/>
              </w:rPr>
              <w:fldChar w:fldCharType="begin"/>
            </w:r>
            <w:r>
              <w:rPr>
                <w:noProof/>
                <w:webHidden/>
              </w:rPr>
              <w:instrText xml:space="preserve"> PAGEREF _Toc207527522 \h </w:instrText>
            </w:r>
            <w:r>
              <w:rPr>
                <w:noProof/>
                <w:webHidden/>
              </w:rPr>
            </w:r>
            <w:r>
              <w:rPr>
                <w:noProof/>
                <w:webHidden/>
              </w:rPr>
              <w:fldChar w:fldCharType="separate"/>
            </w:r>
            <w:r>
              <w:rPr>
                <w:noProof/>
                <w:webHidden/>
              </w:rPr>
              <w:t>14</w:t>
            </w:r>
            <w:r>
              <w:rPr>
                <w:noProof/>
                <w:webHidden/>
              </w:rPr>
              <w:fldChar w:fldCharType="end"/>
            </w:r>
          </w:hyperlink>
        </w:p>
        <w:p w14:paraId="2A5982F5" w14:textId="3FE1B3FB"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23" w:history="1">
            <w:r w:rsidRPr="00075ED7">
              <w:rPr>
                <w:rStyle w:val="Hyperlink"/>
                <w:b/>
                <w:bCs/>
                <w:noProof/>
              </w:rPr>
              <w:t>Final Choice-</w:t>
            </w:r>
            <w:r>
              <w:rPr>
                <w:noProof/>
                <w:webHidden/>
              </w:rPr>
              <w:tab/>
            </w:r>
            <w:r>
              <w:rPr>
                <w:noProof/>
                <w:webHidden/>
              </w:rPr>
              <w:fldChar w:fldCharType="begin"/>
            </w:r>
            <w:r>
              <w:rPr>
                <w:noProof/>
                <w:webHidden/>
              </w:rPr>
              <w:instrText xml:space="preserve"> PAGEREF _Toc207527523 \h </w:instrText>
            </w:r>
            <w:r>
              <w:rPr>
                <w:noProof/>
                <w:webHidden/>
              </w:rPr>
            </w:r>
            <w:r>
              <w:rPr>
                <w:noProof/>
                <w:webHidden/>
              </w:rPr>
              <w:fldChar w:fldCharType="separate"/>
            </w:r>
            <w:r>
              <w:rPr>
                <w:noProof/>
                <w:webHidden/>
              </w:rPr>
              <w:t>14</w:t>
            </w:r>
            <w:r>
              <w:rPr>
                <w:noProof/>
                <w:webHidden/>
              </w:rPr>
              <w:fldChar w:fldCharType="end"/>
            </w:r>
          </w:hyperlink>
        </w:p>
        <w:p w14:paraId="4701C1C7" w14:textId="4D9DBE0E" w:rsidR="00395F60" w:rsidRDefault="00395F6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24" w:history="1">
            <w:r w:rsidRPr="00075ED7">
              <w:rPr>
                <w:rStyle w:val="Hyperlink"/>
                <w:b/>
                <w:bCs/>
                <w:noProof/>
              </w:rPr>
              <w:t>Develop a Detailed Implementation Plan for the Solution</w:t>
            </w:r>
            <w:r>
              <w:rPr>
                <w:noProof/>
                <w:webHidden/>
              </w:rPr>
              <w:tab/>
            </w:r>
            <w:r>
              <w:rPr>
                <w:noProof/>
                <w:webHidden/>
              </w:rPr>
              <w:fldChar w:fldCharType="begin"/>
            </w:r>
            <w:r>
              <w:rPr>
                <w:noProof/>
                <w:webHidden/>
              </w:rPr>
              <w:instrText xml:space="preserve"> PAGEREF _Toc207527524 \h </w:instrText>
            </w:r>
            <w:r>
              <w:rPr>
                <w:noProof/>
                <w:webHidden/>
              </w:rPr>
            </w:r>
            <w:r>
              <w:rPr>
                <w:noProof/>
                <w:webHidden/>
              </w:rPr>
              <w:fldChar w:fldCharType="separate"/>
            </w:r>
            <w:r>
              <w:rPr>
                <w:noProof/>
                <w:webHidden/>
              </w:rPr>
              <w:t>15</w:t>
            </w:r>
            <w:r>
              <w:rPr>
                <w:noProof/>
                <w:webHidden/>
              </w:rPr>
              <w:fldChar w:fldCharType="end"/>
            </w:r>
          </w:hyperlink>
        </w:p>
        <w:p w14:paraId="2973C1CA" w14:textId="4E265F3A"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25" w:history="1">
            <w:r w:rsidRPr="00075ED7">
              <w:rPr>
                <w:rStyle w:val="Hyperlink"/>
                <w:b/>
                <w:bCs/>
                <w:noProof/>
              </w:rPr>
              <w:t>Gantt Chart – Implementation Plan for Brows by Holly-</w:t>
            </w:r>
            <w:r>
              <w:rPr>
                <w:noProof/>
                <w:webHidden/>
              </w:rPr>
              <w:tab/>
            </w:r>
            <w:r>
              <w:rPr>
                <w:noProof/>
                <w:webHidden/>
              </w:rPr>
              <w:fldChar w:fldCharType="begin"/>
            </w:r>
            <w:r>
              <w:rPr>
                <w:noProof/>
                <w:webHidden/>
              </w:rPr>
              <w:instrText xml:space="preserve"> PAGEREF _Toc207527525 \h </w:instrText>
            </w:r>
            <w:r>
              <w:rPr>
                <w:noProof/>
                <w:webHidden/>
              </w:rPr>
            </w:r>
            <w:r>
              <w:rPr>
                <w:noProof/>
                <w:webHidden/>
              </w:rPr>
              <w:fldChar w:fldCharType="separate"/>
            </w:r>
            <w:r>
              <w:rPr>
                <w:noProof/>
                <w:webHidden/>
              </w:rPr>
              <w:t>15</w:t>
            </w:r>
            <w:r>
              <w:rPr>
                <w:noProof/>
                <w:webHidden/>
              </w:rPr>
              <w:fldChar w:fldCharType="end"/>
            </w:r>
          </w:hyperlink>
        </w:p>
        <w:p w14:paraId="58DE3BB2" w14:textId="3893F4DB"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26" w:history="1">
            <w:r w:rsidRPr="00075ED7">
              <w:rPr>
                <w:rStyle w:val="Hyperlink"/>
                <w:b/>
                <w:bCs/>
                <w:noProof/>
              </w:rPr>
              <w:t>What the Plan Shows-</w:t>
            </w:r>
            <w:r>
              <w:rPr>
                <w:noProof/>
                <w:webHidden/>
              </w:rPr>
              <w:tab/>
            </w:r>
            <w:r>
              <w:rPr>
                <w:noProof/>
                <w:webHidden/>
              </w:rPr>
              <w:fldChar w:fldCharType="begin"/>
            </w:r>
            <w:r>
              <w:rPr>
                <w:noProof/>
                <w:webHidden/>
              </w:rPr>
              <w:instrText xml:space="preserve"> PAGEREF _Toc207527526 \h </w:instrText>
            </w:r>
            <w:r>
              <w:rPr>
                <w:noProof/>
                <w:webHidden/>
              </w:rPr>
            </w:r>
            <w:r>
              <w:rPr>
                <w:noProof/>
                <w:webHidden/>
              </w:rPr>
              <w:fldChar w:fldCharType="separate"/>
            </w:r>
            <w:r>
              <w:rPr>
                <w:noProof/>
                <w:webHidden/>
              </w:rPr>
              <w:t>16</w:t>
            </w:r>
            <w:r>
              <w:rPr>
                <w:noProof/>
                <w:webHidden/>
              </w:rPr>
              <w:fldChar w:fldCharType="end"/>
            </w:r>
          </w:hyperlink>
        </w:p>
        <w:p w14:paraId="60A50948" w14:textId="75892C0B" w:rsidR="00395F60" w:rsidRDefault="00395F6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27" w:history="1">
            <w:r w:rsidRPr="00075ED7">
              <w:rPr>
                <w:rStyle w:val="Hyperlink"/>
                <w:b/>
                <w:bCs/>
                <w:noProof/>
              </w:rPr>
              <w:t>Communicate the Plan to Stakeholders</w:t>
            </w:r>
            <w:r>
              <w:rPr>
                <w:noProof/>
                <w:webHidden/>
              </w:rPr>
              <w:tab/>
            </w:r>
            <w:r>
              <w:rPr>
                <w:noProof/>
                <w:webHidden/>
              </w:rPr>
              <w:fldChar w:fldCharType="begin"/>
            </w:r>
            <w:r>
              <w:rPr>
                <w:noProof/>
                <w:webHidden/>
              </w:rPr>
              <w:instrText xml:space="preserve"> PAGEREF _Toc207527527 \h </w:instrText>
            </w:r>
            <w:r>
              <w:rPr>
                <w:noProof/>
                <w:webHidden/>
              </w:rPr>
            </w:r>
            <w:r>
              <w:rPr>
                <w:noProof/>
                <w:webHidden/>
              </w:rPr>
              <w:fldChar w:fldCharType="separate"/>
            </w:r>
            <w:r>
              <w:rPr>
                <w:noProof/>
                <w:webHidden/>
              </w:rPr>
              <w:t>17</w:t>
            </w:r>
            <w:r>
              <w:rPr>
                <w:noProof/>
                <w:webHidden/>
              </w:rPr>
              <w:fldChar w:fldCharType="end"/>
            </w:r>
          </w:hyperlink>
        </w:p>
        <w:p w14:paraId="36620565" w14:textId="7BE18B60"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28" w:history="1">
            <w:r w:rsidRPr="00075ED7">
              <w:rPr>
                <w:rStyle w:val="Hyperlink"/>
                <w:b/>
                <w:bCs/>
                <w:noProof/>
              </w:rPr>
              <w:t>Stakeholder Analysis-</w:t>
            </w:r>
            <w:r>
              <w:rPr>
                <w:noProof/>
                <w:webHidden/>
              </w:rPr>
              <w:tab/>
            </w:r>
            <w:r>
              <w:rPr>
                <w:noProof/>
                <w:webHidden/>
              </w:rPr>
              <w:fldChar w:fldCharType="begin"/>
            </w:r>
            <w:r>
              <w:rPr>
                <w:noProof/>
                <w:webHidden/>
              </w:rPr>
              <w:instrText xml:space="preserve"> PAGEREF _Toc207527528 \h </w:instrText>
            </w:r>
            <w:r>
              <w:rPr>
                <w:noProof/>
                <w:webHidden/>
              </w:rPr>
            </w:r>
            <w:r>
              <w:rPr>
                <w:noProof/>
                <w:webHidden/>
              </w:rPr>
              <w:fldChar w:fldCharType="separate"/>
            </w:r>
            <w:r>
              <w:rPr>
                <w:noProof/>
                <w:webHidden/>
              </w:rPr>
              <w:t>17</w:t>
            </w:r>
            <w:r>
              <w:rPr>
                <w:noProof/>
                <w:webHidden/>
              </w:rPr>
              <w:fldChar w:fldCharType="end"/>
            </w:r>
          </w:hyperlink>
        </w:p>
        <w:p w14:paraId="6975BF4B" w14:textId="00479827"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29" w:history="1">
            <w:r w:rsidRPr="00075ED7">
              <w:rPr>
                <w:rStyle w:val="Hyperlink"/>
                <w:b/>
                <w:bCs/>
                <w:noProof/>
              </w:rPr>
              <w:t>Communication Plan-</w:t>
            </w:r>
            <w:r>
              <w:rPr>
                <w:noProof/>
                <w:webHidden/>
              </w:rPr>
              <w:tab/>
            </w:r>
            <w:r>
              <w:rPr>
                <w:noProof/>
                <w:webHidden/>
              </w:rPr>
              <w:fldChar w:fldCharType="begin"/>
            </w:r>
            <w:r>
              <w:rPr>
                <w:noProof/>
                <w:webHidden/>
              </w:rPr>
              <w:instrText xml:space="preserve"> PAGEREF _Toc207527529 \h </w:instrText>
            </w:r>
            <w:r>
              <w:rPr>
                <w:noProof/>
                <w:webHidden/>
              </w:rPr>
            </w:r>
            <w:r>
              <w:rPr>
                <w:noProof/>
                <w:webHidden/>
              </w:rPr>
              <w:fldChar w:fldCharType="separate"/>
            </w:r>
            <w:r>
              <w:rPr>
                <w:noProof/>
                <w:webHidden/>
              </w:rPr>
              <w:t>17</w:t>
            </w:r>
            <w:r>
              <w:rPr>
                <w:noProof/>
                <w:webHidden/>
              </w:rPr>
              <w:fldChar w:fldCharType="end"/>
            </w:r>
          </w:hyperlink>
        </w:p>
        <w:p w14:paraId="653884A6" w14:textId="2E1A754C"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30" w:history="1">
            <w:r w:rsidRPr="00075ED7">
              <w:rPr>
                <w:rStyle w:val="Hyperlink"/>
                <w:b/>
                <w:bCs/>
                <w:noProof/>
              </w:rPr>
              <w:t>What This Shows-</w:t>
            </w:r>
            <w:r>
              <w:rPr>
                <w:noProof/>
                <w:webHidden/>
              </w:rPr>
              <w:tab/>
            </w:r>
            <w:r>
              <w:rPr>
                <w:noProof/>
                <w:webHidden/>
              </w:rPr>
              <w:fldChar w:fldCharType="begin"/>
            </w:r>
            <w:r>
              <w:rPr>
                <w:noProof/>
                <w:webHidden/>
              </w:rPr>
              <w:instrText xml:space="preserve"> PAGEREF _Toc207527530 \h </w:instrText>
            </w:r>
            <w:r>
              <w:rPr>
                <w:noProof/>
                <w:webHidden/>
              </w:rPr>
            </w:r>
            <w:r>
              <w:rPr>
                <w:noProof/>
                <w:webHidden/>
              </w:rPr>
              <w:fldChar w:fldCharType="separate"/>
            </w:r>
            <w:r>
              <w:rPr>
                <w:noProof/>
                <w:webHidden/>
              </w:rPr>
              <w:t>18</w:t>
            </w:r>
            <w:r>
              <w:rPr>
                <w:noProof/>
                <w:webHidden/>
              </w:rPr>
              <w:fldChar w:fldCharType="end"/>
            </w:r>
          </w:hyperlink>
        </w:p>
        <w:p w14:paraId="4445BD6E" w14:textId="0E1921E1" w:rsidR="00395F60" w:rsidRDefault="00395F6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31" w:history="1">
            <w:r w:rsidRPr="00075ED7">
              <w:rPr>
                <w:rStyle w:val="Hyperlink"/>
                <w:b/>
                <w:bCs/>
                <w:noProof/>
              </w:rPr>
              <w:t>Monitor and Review Implementation</w:t>
            </w:r>
            <w:r>
              <w:rPr>
                <w:noProof/>
                <w:webHidden/>
              </w:rPr>
              <w:tab/>
            </w:r>
            <w:r>
              <w:rPr>
                <w:noProof/>
                <w:webHidden/>
              </w:rPr>
              <w:fldChar w:fldCharType="begin"/>
            </w:r>
            <w:r>
              <w:rPr>
                <w:noProof/>
                <w:webHidden/>
              </w:rPr>
              <w:instrText xml:space="preserve"> PAGEREF _Toc207527531 \h </w:instrText>
            </w:r>
            <w:r>
              <w:rPr>
                <w:noProof/>
                <w:webHidden/>
              </w:rPr>
            </w:r>
            <w:r>
              <w:rPr>
                <w:noProof/>
                <w:webHidden/>
              </w:rPr>
              <w:fldChar w:fldCharType="separate"/>
            </w:r>
            <w:r>
              <w:rPr>
                <w:noProof/>
                <w:webHidden/>
              </w:rPr>
              <w:t>18</w:t>
            </w:r>
            <w:r>
              <w:rPr>
                <w:noProof/>
                <w:webHidden/>
              </w:rPr>
              <w:fldChar w:fldCharType="end"/>
            </w:r>
          </w:hyperlink>
        </w:p>
        <w:p w14:paraId="4280F8BB" w14:textId="2019530E"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32" w:history="1">
            <w:r w:rsidRPr="00075ED7">
              <w:rPr>
                <w:rStyle w:val="Hyperlink"/>
                <w:b/>
                <w:bCs/>
                <w:noProof/>
              </w:rPr>
              <w:t>Monitoring with the Gantt Chart-</w:t>
            </w:r>
            <w:r>
              <w:rPr>
                <w:noProof/>
                <w:webHidden/>
              </w:rPr>
              <w:tab/>
            </w:r>
            <w:r>
              <w:rPr>
                <w:noProof/>
                <w:webHidden/>
              </w:rPr>
              <w:fldChar w:fldCharType="begin"/>
            </w:r>
            <w:r>
              <w:rPr>
                <w:noProof/>
                <w:webHidden/>
              </w:rPr>
              <w:instrText xml:space="preserve"> PAGEREF _Toc207527532 \h </w:instrText>
            </w:r>
            <w:r>
              <w:rPr>
                <w:noProof/>
                <w:webHidden/>
              </w:rPr>
            </w:r>
            <w:r>
              <w:rPr>
                <w:noProof/>
                <w:webHidden/>
              </w:rPr>
              <w:fldChar w:fldCharType="separate"/>
            </w:r>
            <w:r>
              <w:rPr>
                <w:noProof/>
                <w:webHidden/>
              </w:rPr>
              <w:t>18</w:t>
            </w:r>
            <w:r>
              <w:rPr>
                <w:noProof/>
                <w:webHidden/>
              </w:rPr>
              <w:fldChar w:fldCharType="end"/>
            </w:r>
          </w:hyperlink>
        </w:p>
        <w:p w14:paraId="68D2FA9E" w14:textId="7857C5ED"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33" w:history="1">
            <w:r w:rsidRPr="00075ED7">
              <w:rPr>
                <w:rStyle w:val="Hyperlink"/>
                <w:b/>
                <w:bCs/>
                <w:noProof/>
              </w:rPr>
              <w:t>Reviewing with the Communication Plan-</w:t>
            </w:r>
            <w:r>
              <w:rPr>
                <w:noProof/>
                <w:webHidden/>
              </w:rPr>
              <w:tab/>
            </w:r>
            <w:r>
              <w:rPr>
                <w:noProof/>
                <w:webHidden/>
              </w:rPr>
              <w:fldChar w:fldCharType="begin"/>
            </w:r>
            <w:r>
              <w:rPr>
                <w:noProof/>
                <w:webHidden/>
              </w:rPr>
              <w:instrText xml:space="preserve"> PAGEREF _Toc207527533 \h </w:instrText>
            </w:r>
            <w:r>
              <w:rPr>
                <w:noProof/>
                <w:webHidden/>
              </w:rPr>
            </w:r>
            <w:r>
              <w:rPr>
                <w:noProof/>
                <w:webHidden/>
              </w:rPr>
              <w:fldChar w:fldCharType="separate"/>
            </w:r>
            <w:r>
              <w:rPr>
                <w:noProof/>
                <w:webHidden/>
              </w:rPr>
              <w:t>19</w:t>
            </w:r>
            <w:r>
              <w:rPr>
                <w:noProof/>
                <w:webHidden/>
              </w:rPr>
              <w:fldChar w:fldCharType="end"/>
            </w:r>
          </w:hyperlink>
        </w:p>
        <w:p w14:paraId="00E573B1" w14:textId="71101AB8"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34" w:history="1">
            <w:r w:rsidRPr="00075ED7">
              <w:rPr>
                <w:rStyle w:val="Hyperlink"/>
                <w:b/>
                <w:bCs/>
                <w:noProof/>
              </w:rPr>
              <w:t>Dealing with Problems or Delays-</w:t>
            </w:r>
            <w:r>
              <w:rPr>
                <w:noProof/>
                <w:webHidden/>
              </w:rPr>
              <w:tab/>
            </w:r>
            <w:r>
              <w:rPr>
                <w:noProof/>
                <w:webHidden/>
              </w:rPr>
              <w:fldChar w:fldCharType="begin"/>
            </w:r>
            <w:r>
              <w:rPr>
                <w:noProof/>
                <w:webHidden/>
              </w:rPr>
              <w:instrText xml:space="preserve"> PAGEREF _Toc207527534 \h </w:instrText>
            </w:r>
            <w:r>
              <w:rPr>
                <w:noProof/>
                <w:webHidden/>
              </w:rPr>
            </w:r>
            <w:r>
              <w:rPr>
                <w:noProof/>
                <w:webHidden/>
              </w:rPr>
              <w:fldChar w:fldCharType="separate"/>
            </w:r>
            <w:r>
              <w:rPr>
                <w:noProof/>
                <w:webHidden/>
              </w:rPr>
              <w:t>19</w:t>
            </w:r>
            <w:r>
              <w:rPr>
                <w:noProof/>
                <w:webHidden/>
              </w:rPr>
              <w:fldChar w:fldCharType="end"/>
            </w:r>
          </w:hyperlink>
        </w:p>
        <w:p w14:paraId="7D93FD2D" w14:textId="0DFB891B" w:rsidR="00395F60" w:rsidRDefault="00395F60">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35" w:history="1">
            <w:r w:rsidRPr="00075ED7">
              <w:rPr>
                <w:rStyle w:val="Hyperlink"/>
                <w:b/>
                <w:bCs/>
                <w:noProof/>
              </w:rPr>
              <w:t>What This Shows-</w:t>
            </w:r>
            <w:r>
              <w:rPr>
                <w:noProof/>
                <w:webHidden/>
              </w:rPr>
              <w:tab/>
            </w:r>
            <w:r>
              <w:rPr>
                <w:noProof/>
                <w:webHidden/>
              </w:rPr>
              <w:fldChar w:fldCharType="begin"/>
            </w:r>
            <w:r>
              <w:rPr>
                <w:noProof/>
                <w:webHidden/>
              </w:rPr>
              <w:instrText xml:space="preserve"> PAGEREF _Toc207527535 \h </w:instrText>
            </w:r>
            <w:r>
              <w:rPr>
                <w:noProof/>
                <w:webHidden/>
              </w:rPr>
            </w:r>
            <w:r>
              <w:rPr>
                <w:noProof/>
                <w:webHidden/>
              </w:rPr>
              <w:fldChar w:fldCharType="separate"/>
            </w:r>
            <w:r>
              <w:rPr>
                <w:noProof/>
                <w:webHidden/>
              </w:rPr>
              <w:t>19</w:t>
            </w:r>
            <w:r>
              <w:rPr>
                <w:noProof/>
                <w:webHidden/>
              </w:rPr>
              <w:fldChar w:fldCharType="end"/>
            </w:r>
          </w:hyperlink>
        </w:p>
        <w:p w14:paraId="3164AA2D" w14:textId="53E84225" w:rsidR="00395F60" w:rsidRDefault="00395F6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36" w:history="1">
            <w:r w:rsidRPr="00075ED7">
              <w:rPr>
                <w:rStyle w:val="Hyperlink"/>
                <w:b/>
                <w:bCs/>
                <w:noProof/>
              </w:rPr>
              <w:t>Conclusion</w:t>
            </w:r>
            <w:r>
              <w:rPr>
                <w:noProof/>
                <w:webHidden/>
              </w:rPr>
              <w:tab/>
            </w:r>
            <w:r>
              <w:rPr>
                <w:noProof/>
                <w:webHidden/>
              </w:rPr>
              <w:fldChar w:fldCharType="begin"/>
            </w:r>
            <w:r>
              <w:rPr>
                <w:noProof/>
                <w:webHidden/>
              </w:rPr>
              <w:instrText xml:space="preserve"> PAGEREF _Toc207527536 \h </w:instrText>
            </w:r>
            <w:r>
              <w:rPr>
                <w:noProof/>
                <w:webHidden/>
              </w:rPr>
            </w:r>
            <w:r>
              <w:rPr>
                <w:noProof/>
                <w:webHidden/>
              </w:rPr>
              <w:fldChar w:fldCharType="separate"/>
            </w:r>
            <w:r>
              <w:rPr>
                <w:noProof/>
                <w:webHidden/>
              </w:rPr>
              <w:t>20</w:t>
            </w:r>
            <w:r>
              <w:rPr>
                <w:noProof/>
                <w:webHidden/>
              </w:rPr>
              <w:fldChar w:fldCharType="end"/>
            </w:r>
          </w:hyperlink>
        </w:p>
        <w:p w14:paraId="7DE144E7" w14:textId="45CB6874" w:rsidR="00395F60" w:rsidRDefault="00395F6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27537" w:history="1">
            <w:r w:rsidRPr="00075ED7">
              <w:rPr>
                <w:rStyle w:val="Hyperlink"/>
                <w:b/>
                <w:bCs/>
                <w:noProof/>
              </w:rPr>
              <w:t>References</w:t>
            </w:r>
            <w:r>
              <w:rPr>
                <w:noProof/>
                <w:webHidden/>
              </w:rPr>
              <w:tab/>
            </w:r>
            <w:r>
              <w:rPr>
                <w:noProof/>
                <w:webHidden/>
              </w:rPr>
              <w:fldChar w:fldCharType="begin"/>
            </w:r>
            <w:r>
              <w:rPr>
                <w:noProof/>
                <w:webHidden/>
              </w:rPr>
              <w:instrText xml:space="preserve"> PAGEREF _Toc207527537 \h </w:instrText>
            </w:r>
            <w:r>
              <w:rPr>
                <w:noProof/>
                <w:webHidden/>
              </w:rPr>
            </w:r>
            <w:r>
              <w:rPr>
                <w:noProof/>
                <w:webHidden/>
              </w:rPr>
              <w:fldChar w:fldCharType="separate"/>
            </w:r>
            <w:r>
              <w:rPr>
                <w:noProof/>
                <w:webHidden/>
              </w:rPr>
              <w:t>20</w:t>
            </w:r>
            <w:r>
              <w:rPr>
                <w:noProof/>
                <w:webHidden/>
              </w:rPr>
              <w:fldChar w:fldCharType="end"/>
            </w:r>
          </w:hyperlink>
        </w:p>
        <w:p w14:paraId="7B212D83" w14:textId="461D59D6" w:rsidR="00A37419" w:rsidRPr="00A37419" w:rsidRDefault="00A37419" w:rsidP="00A37419">
          <w:pPr>
            <w:rPr>
              <w:noProof/>
            </w:rPr>
          </w:pPr>
          <w:r w:rsidRPr="00A37419">
            <w:rPr>
              <w:noProof/>
              <w:sz w:val="16"/>
              <w:szCs w:val="16"/>
            </w:rPr>
            <w:fldChar w:fldCharType="end"/>
          </w:r>
        </w:p>
      </w:sdtContent>
    </w:sdt>
    <w:p w14:paraId="69B600AB" w14:textId="77777777" w:rsidR="00A37419" w:rsidRDefault="00A37419" w:rsidP="00A37419">
      <w:pPr>
        <w:rPr>
          <w:sz w:val="36"/>
          <w:szCs w:val="36"/>
          <w:u w:val="single"/>
        </w:rPr>
      </w:pPr>
    </w:p>
    <w:p w14:paraId="0D9FD1AE" w14:textId="77777777" w:rsidR="00A37419" w:rsidRDefault="00A37419" w:rsidP="00A37419">
      <w:pPr>
        <w:rPr>
          <w:sz w:val="36"/>
          <w:szCs w:val="36"/>
          <w:u w:val="single"/>
        </w:rPr>
      </w:pPr>
    </w:p>
    <w:p w14:paraId="56E24A32" w14:textId="77777777" w:rsidR="00A37419" w:rsidRDefault="00A37419" w:rsidP="00A37419">
      <w:pPr>
        <w:rPr>
          <w:sz w:val="36"/>
          <w:szCs w:val="36"/>
          <w:u w:val="single"/>
        </w:rPr>
      </w:pPr>
    </w:p>
    <w:p w14:paraId="783EA275" w14:textId="77777777" w:rsidR="00A37419" w:rsidRDefault="00A37419" w:rsidP="00A37419">
      <w:pPr>
        <w:rPr>
          <w:sz w:val="36"/>
          <w:szCs w:val="36"/>
          <w:u w:val="single"/>
        </w:rPr>
      </w:pPr>
    </w:p>
    <w:p w14:paraId="02E303BF" w14:textId="77777777" w:rsidR="00A37419" w:rsidRDefault="00A37419" w:rsidP="00A37419">
      <w:pPr>
        <w:rPr>
          <w:sz w:val="36"/>
          <w:szCs w:val="36"/>
          <w:u w:val="single"/>
        </w:rPr>
      </w:pPr>
    </w:p>
    <w:p w14:paraId="343BC732" w14:textId="77777777" w:rsidR="00A37419" w:rsidRDefault="00A37419" w:rsidP="00A37419">
      <w:pPr>
        <w:rPr>
          <w:sz w:val="36"/>
          <w:szCs w:val="36"/>
          <w:u w:val="single"/>
        </w:rPr>
      </w:pPr>
    </w:p>
    <w:p w14:paraId="12D440A0" w14:textId="77777777" w:rsidR="00A37419" w:rsidRDefault="00A37419" w:rsidP="00A37419">
      <w:pPr>
        <w:rPr>
          <w:sz w:val="36"/>
          <w:szCs w:val="36"/>
          <w:u w:val="single"/>
        </w:rPr>
      </w:pPr>
    </w:p>
    <w:p w14:paraId="288056C9" w14:textId="77777777" w:rsidR="00A37419" w:rsidRDefault="00A37419" w:rsidP="00A37419">
      <w:pPr>
        <w:rPr>
          <w:sz w:val="36"/>
          <w:szCs w:val="36"/>
          <w:u w:val="single"/>
        </w:rPr>
      </w:pPr>
    </w:p>
    <w:p w14:paraId="10516DCE" w14:textId="77777777" w:rsidR="00A37419" w:rsidRDefault="00A37419" w:rsidP="00A37419">
      <w:pPr>
        <w:rPr>
          <w:sz w:val="36"/>
          <w:szCs w:val="36"/>
          <w:u w:val="single"/>
        </w:rPr>
      </w:pPr>
    </w:p>
    <w:p w14:paraId="381A15EB" w14:textId="77777777" w:rsidR="00A37419" w:rsidRDefault="00A37419" w:rsidP="00A37419"/>
    <w:p w14:paraId="14034140" w14:textId="77777777" w:rsidR="00A37419" w:rsidRDefault="00A37419" w:rsidP="00A37419"/>
    <w:p w14:paraId="5EFF0E46" w14:textId="77777777" w:rsidR="00A37419" w:rsidRDefault="00A37419" w:rsidP="00A37419"/>
    <w:p w14:paraId="6C52B4F0" w14:textId="77777777" w:rsidR="00A37419" w:rsidRDefault="00A37419" w:rsidP="00A37419"/>
    <w:p w14:paraId="153553B2" w14:textId="2009EEC7" w:rsidR="00583709" w:rsidRPr="00D3756B" w:rsidRDefault="005831A9">
      <w:pPr>
        <w:pStyle w:val="Heading1"/>
        <w:rPr>
          <w:b/>
          <w:bCs/>
          <w:color w:val="auto"/>
          <w:sz w:val="36"/>
          <w:szCs w:val="36"/>
          <w:u w:val="single"/>
        </w:rPr>
      </w:pPr>
      <w:bookmarkStart w:id="5" w:name="_Toc207527497"/>
      <w:r w:rsidRPr="00D3756B">
        <w:rPr>
          <w:b/>
          <w:bCs/>
          <w:color w:val="auto"/>
          <w:sz w:val="36"/>
          <w:szCs w:val="36"/>
          <w:u w:val="single"/>
        </w:rPr>
        <w:lastRenderedPageBreak/>
        <w:t>Introduction</w:t>
      </w:r>
      <w:bookmarkEnd w:id="5"/>
    </w:p>
    <w:p w14:paraId="39D88604" w14:textId="77777777" w:rsidR="00583709" w:rsidRDefault="00583709"/>
    <w:p w14:paraId="56B3CB52" w14:textId="77777777" w:rsidR="00EC3413" w:rsidRPr="00EC3413" w:rsidRDefault="00EC3413" w:rsidP="00EC3413">
      <w:r w:rsidRPr="00EC3413">
        <w:t>This assignment looks at a complex problem in the workplace and shows how it can be solved using problem-solving tools. The workplace chosen is Brows by Holly, a small mobile eyebrow waxing and tinting business based in the Bridgend area. The main issue being faced is frequent last-minute cancellations by clients. This problem is important because it causes both financial loss and operational difficulties for the business.</w:t>
      </w:r>
    </w:p>
    <w:p w14:paraId="4A8BED31" w14:textId="77777777" w:rsidR="00EC3413" w:rsidRPr="00EC3413" w:rsidRDefault="00EC3413" w:rsidP="00EC3413">
      <w:r w:rsidRPr="00EC3413">
        <w:t>The aim of this work is to explore the problem in detail, find out the main causes, and develop realistic solutions. To do this, a range of tools will be used, such as Root Cause Analysis, Fishbone Diagram, 5 Whys, Brainstorming, Mind Mapping, Grid Analysis, Cost–Benefit Analysis, and a Gantt Chart. Stakeholder Analysis and a Communication Plan will also be used to show how the solutions can be explained and shared with others.</w:t>
      </w:r>
    </w:p>
    <w:p w14:paraId="751759EC" w14:textId="77777777" w:rsidR="00EC3413" w:rsidRPr="00EC3413" w:rsidRDefault="00EC3413" w:rsidP="00EC3413">
      <w:r w:rsidRPr="00EC3413">
        <w:t>The assignment will start by defining the problem and showing its scope and impact. It will then move on to analysing the causes, proposing and evaluating possible solutions, and developing a detailed plan for implementation. Finally, it will explain how the plan will be communicated, monitored, and reviewed. The conclusion will bring everything together to show how the problem can be managed in a way that supports the long-term stability and professionalism of Brows by Holly.</w:t>
      </w:r>
    </w:p>
    <w:p w14:paraId="24A57FFF" w14:textId="77777777" w:rsidR="00EC3413" w:rsidRDefault="00EC3413"/>
    <w:p w14:paraId="5ABF4E38" w14:textId="77777777" w:rsidR="007C57E7" w:rsidRDefault="007C57E7"/>
    <w:p w14:paraId="36697BA9" w14:textId="77777777" w:rsidR="00C628E4" w:rsidRDefault="00C628E4"/>
    <w:p w14:paraId="7FE3DFBC" w14:textId="77777777" w:rsidR="00C628E4" w:rsidRDefault="00C628E4"/>
    <w:p w14:paraId="197B1215" w14:textId="77777777" w:rsidR="00C628E4" w:rsidRDefault="00C628E4"/>
    <w:p w14:paraId="19C248A4" w14:textId="77777777" w:rsidR="00C628E4" w:rsidRDefault="00C628E4"/>
    <w:p w14:paraId="642077DD" w14:textId="77777777" w:rsidR="00C628E4" w:rsidRDefault="00C628E4"/>
    <w:p w14:paraId="4D34E5CE" w14:textId="77777777" w:rsidR="00C628E4" w:rsidRDefault="00C628E4"/>
    <w:p w14:paraId="01585C57" w14:textId="77777777" w:rsidR="00C628E4" w:rsidRDefault="00C628E4"/>
    <w:p w14:paraId="308AECEB" w14:textId="77777777" w:rsidR="00C628E4" w:rsidRDefault="00C628E4"/>
    <w:p w14:paraId="5D15FCAC" w14:textId="77777777" w:rsidR="00C628E4" w:rsidRDefault="00C628E4"/>
    <w:p w14:paraId="08A0844B" w14:textId="77777777" w:rsidR="00C628E4" w:rsidRDefault="00C628E4"/>
    <w:p w14:paraId="46074715" w14:textId="77777777" w:rsidR="00C628E4" w:rsidRDefault="00C628E4"/>
    <w:p w14:paraId="76A46E54" w14:textId="77777777" w:rsidR="00FA7614" w:rsidRDefault="00FA7614"/>
    <w:p w14:paraId="6B5AEFB2" w14:textId="1AAA6365" w:rsidR="001065CF" w:rsidRPr="0006569F" w:rsidRDefault="00C628E4" w:rsidP="0006569F">
      <w:pPr>
        <w:pStyle w:val="Heading1"/>
        <w:rPr>
          <w:b/>
          <w:bCs/>
          <w:color w:val="auto"/>
          <w:u w:val="single"/>
        </w:rPr>
      </w:pPr>
      <w:bookmarkStart w:id="6" w:name="_Toc207527498"/>
      <w:r w:rsidRPr="0006569F">
        <w:rPr>
          <w:b/>
          <w:bCs/>
          <w:color w:val="auto"/>
          <w:u w:val="single"/>
        </w:rPr>
        <w:lastRenderedPageBreak/>
        <w:t>Last-Minute Cancellations Causing Financial and Operational Instability in a Mobile Eyebrow Waxing and Tinting Business</w:t>
      </w:r>
      <w:bookmarkEnd w:id="6"/>
    </w:p>
    <w:p w14:paraId="475C45A5" w14:textId="77777777" w:rsidR="00FA7614" w:rsidRDefault="00FA7614" w:rsidP="00FA7614"/>
    <w:p w14:paraId="2FC3BEC6" w14:textId="77777777" w:rsidR="00FA7614" w:rsidRPr="00FA7614" w:rsidRDefault="00FA7614" w:rsidP="00FA7614"/>
    <w:p w14:paraId="0FB82718" w14:textId="18AE3C95" w:rsidR="001065CF" w:rsidRPr="0006569F" w:rsidRDefault="00FA7614" w:rsidP="0006569F">
      <w:pPr>
        <w:pStyle w:val="Heading2"/>
        <w:rPr>
          <w:b/>
          <w:bCs/>
          <w:color w:val="auto"/>
        </w:rPr>
      </w:pPr>
      <w:bookmarkStart w:id="7" w:name="_Toc207527499"/>
      <w:r w:rsidRPr="0006569F">
        <w:rPr>
          <w:b/>
          <w:bCs/>
          <w:color w:val="auto"/>
        </w:rPr>
        <w:t>Defining the Complex Problem in the Workplace</w:t>
      </w:r>
      <w:bookmarkEnd w:id="7"/>
      <w:r w:rsidRPr="0006569F">
        <w:rPr>
          <w:b/>
          <w:bCs/>
          <w:color w:val="auto"/>
        </w:rPr>
        <w:t xml:space="preserve"> </w:t>
      </w:r>
    </w:p>
    <w:p w14:paraId="0D18DDB6" w14:textId="77777777" w:rsidR="0006569F" w:rsidRPr="0006569F" w:rsidRDefault="0006569F" w:rsidP="0006569F"/>
    <w:p w14:paraId="56852CFB" w14:textId="0528C9C3" w:rsidR="00FA7614" w:rsidRDefault="00ED623F" w:rsidP="001065CF">
      <w:pPr>
        <w:pStyle w:val="NoSpacing"/>
      </w:pPr>
      <w:r w:rsidRPr="00ED623F">
        <w:t>In Brows by Holly, a mobile eyebrow waxing and tinting business working in the Bridgend area, one of the main challenges is frequent last-minute cancellations from clients. These cancellations often happen on the same day, sometimes only hours before the appointment, leaving no time to fill the slot with another booking. While the occasional cancellation is expected in this type of work, the amount happening now is enough to cause both financial loss and problems with running the business smoothly. For small, appointment-based services, every booking counts towards income and efficient use of resources (Kotler &amp; Keller, 2016).</w:t>
      </w:r>
    </w:p>
    <w:p w14:paraId="1DB63FE8" w14:textId="77777777" w:rsidR="00ED623F" w:rsidRPr="00ED623F" w:rsidRDefault="00ED623F" w:rsidP="001065CF">
      <w:pPr>
        <w:pStyle w:val="NoSpacing"/>
      </w:pPr>
    </w:p>
    <w:p w14:paraId="0F630FFB" w14:textId="239F737C" w:rsidR="00FA7614" w:rsidRDefault="00FA7614" w:rsidP="00FA7614">
      <w:pPr>
        <w:pStyle w:val="Heading2"/>
        <w:rPr>
          <w:b/>
          <w:bCs/>
          <w:color w:val="auto"/>
        </w:rPr>
      </w:pPr>
      <w:bookmarkStart w:id="8" w:name="_Toc207527500"/>
      <w:r w:rsidRPr="00FA7614">
        <w:rPr>
          <w:b/>
          <w:bCs/>
          <w:color w:val="auto"/>
        </w:rPr>
        <w:t>Who Owns the Problem and Why It Needs Solving</w:t>
      </w:r>
      <w:bookmarkEnd w:id="8"/>
    </w:p>
    <w:p w14:paraId="72571745" w14:textId="77777777" w:rsidR="00FA7614" w:rsidRDefault="00FA7614" w:rsidP="00FA7614"/>
    <w:p w14:paraId="24A41525" w14:textId="2F91D02D" w:rsidR="00FA7614" w:rsidRDefault="00ED623F" w:rsidP="00FA7614">
      <w:pPr>
        <w:rPr>
          <w:b/>
          <w:bCs/>
        </w:rPr>
      </w:pPr>
      <w:r w:rsidRPr="00FA7614">
        <w:t>This problem sits with the business owner, who runs all parts of the service</w:t>
      </w:r>
      <w:r>
        <w:t>.</w:t>
      </w:r>
      <w:r w:rsidRPr="00FA7614">
        <w:t xml:space="preserve"> </w:t>
      </w:r>
      <w:r>
        <w:t>F</w:t>
      </w:r>
      <w:r w:rsidRPr="00FA7614">
        <w:t>rom booking appointments and delivering treatments, to managing client relationships. As a sole trader, any cancellations directly affect earnings. Solving this is important because the losses build up over time, affecting not just the income but also planning, scheduling, and the professional reputation of the business. For a small business, too many unpredictable cancellations can make it hard to survive in the long term (Burns, 2020).</w:t>
      </w:r>
      <w:r w:rsidR="00FA7614">
        <w:rPr>
          <w:b/>
          <w:bCs/>
        </w:rPr>
        <w:tab/>
      </w:r>
    </w:p>
    <w:p w14:paraId="5420AB6B" w14:textId="77777777" w:rsidR="00FA7614" w:rsidRPr="00FA7614" w:rsidRDefault="00FA7614" w:rsidP="00FA7614"/>
    <w:p w14:paraId="5093AE5A" w14:textId="2E5AF7F6" w:rsidR="00FA7614" w:rsidRDefault="00FA7614" w:rsidP="00FA7614">
      <w:pPr>
        <w:pStyle w:val="Heading2"/>
        <w:rPr>
          <w:b/>
          <w:bCs/>
          <w:color w:val="auto"/>
        </w:rPr>
      </w:pPr>
      <w:bookmarkStart w:id="9" w:name="_Toc207527501"/>
      <w:r w:rsidRPr="00FA7614">
        <w:rPr>
          <w:b/>
          <w:bCs/>
          <w:color w:val="auto"/>
        </w:rPr>
        <w:t>Scope of the Problem</w:t>
      </w:r>
      <w:bookmarkEnd w:id="9"/>
    </w:p>
    <w:p w14:paraId="12C25333" w14:textId="77777777" w:rsidR="00FA7614" w:rsidRDefault="00FA7614" w:rsidP="00FA7614"/>
    <w:p w14:paraId="6A4609B2" w14:textId="77777777" w:rsidR="00ED623F" w:rsidRPr="00E42782" w:rsidRDefault="00ED623F" w:rsidP="00ED623F">
      <w:r w:rsidRPr="00E42782">
        <w:t>The people most affected by the issue are the owner, who loses income and preparation time when cancellations happen, and the clients, who may be impacted if the business introduces stricter booking rules such as deposits or cancellation fees. Potential new customers could also be affected if there are fewer appointment times available due to changes made to the booking system in order to prevent last-minute cancellations. The problem happens across the whole service area, which includes travelling to client homes in and around Bridgend.</w:t>
      </w:r>
    </w:p>
    <w:p w14:paraId="1BEEE608" w14:textId="77777777" w:rsidR="00ED623F" w:rsidRDefault="00ED623F" w:rsidP="00ED623F">
      <w:r w:rsidRPr="00E42782">
        <w:t>The reach of the problem is wide. Financially, it reduces revenue and creates instability in cash flow. Operationally, it disrupts travel planning, stock preparation, and the overall efficiency of time management. Strategically, it may require changes to booking systems or cancellation policies, and these changes could influence how clients feel about the service and whether they return (Armstrong &amp; Kotler, 2021).</w:t>
      </w:r>
    </w:p>
    <w:p w14:paraId="5E4ACD27" w14:textId="77777777" w:rsidR="00E42782" w:rsidRDefault="00E42782" w:rsidP="00FA7614"/>
    <w:p w14:paraId="45335F74" w14:textId="1873534F" w:rsidR="00E42782" w:rsidRDefault="00E42782" w:rsidP="00E42782">
      <w:pPr>
        <w:pStyle w:val="Heading2"/>
        <w:rPr>
          <w:b/>
          <w:bCs/>
          <w:color w:val="auto"/>
        </w:rPr>
      </w:pPr>
      <w:bookmarkStart w:id="10" w:name="_Toc207527502"/>
      <w:r w:rsidRPr="00E42782">
        <w:rPr>
          <w:b/>
          <w:bCs/>
          <w:color w:val="auto"/>
        </w:rPr>
        <w:lastRenderedPageBreak/>
        <w:t>Impact on Individuals, Teams, and the Organisation</w:t>
      </w:r>
      <w:bookmarkEnd w:id="10"/>
    </w:p>
    <w:p w14:paraId="043E412F" w14:textId="77777777" w:rsidR="00E42782" w:rsidRDefault="00E42782" w:rsidP="00E42782"/>
    <w:p w14:paraId="1F3CB208" w14:textId="2C185C0E" w:rsidR="00E42782" w:rsidRDefault="00395F60" w:rsidP="00E42782">
      <w:r w:rsidRPr="00395F60">
        <w:t>Although Brows by Holly is run by one person, the impact is felt at different levels. The owner loses income, preparation time, and faces stress when trying to replace cancelled appointments. If the business grows and hires staff, they could face fewer hours or unstable pay. At the organisational level, less financial stability means reduced investment in marketing, tools, or training. Too many cancellations can also harm the business reputation, making it harder to attract new clients.</w:t>
      </w:r>
    </w:p>
    <w:p w14:paraId="6506EDBE" w14:textId="77777777" w:rsidR="00395F60" w:rsidRPr="00395F60" w:rsidRDefault="00395F60" w:rsidP="00E42782"/>
    <w:p w14:paraId="25D914B2" w14:textId="2909C2DB" w:rsidR="00E42782" w:rsidRDefault="00E42782" w:rsidP="00E42782">
      <w:pPr>
        <w:pStyle w:val="Heading2"/>
        <w:rPr>
          <w:b/>
          <w:bCs/>
          <w:color w:val="auto"/>
        </w:rPr>
      </w:pPr>
      <w:bookmarkStart w:id="11" w:name="_Toc207527503"/>
      <w:r w:rsidRPr="00E42782">
        <w:rPr>
          <w:b/>
          <w:bCs/>
          <w:color w:val="auto"/>
        </w:rPr>
        <w:t>Constraints</w:t>
      </w:r>
      <w:bookmarkEnd w:id="11"/>
    </w:p>
    <w:p w14:paraId="5C23ED93" w14:textId="77777777" w:rsidR="00E42782" w:rsidRDefault="00E42782" w:rsidP="00E42782"/>
    <w:p w14:paraId="5AE21265" w14:textId="48B3F4EC" w:rsidR="00395F60" w:rsidRPr="00A86C38" w:rsidRDefault="00395F60" w:rsidP="00E42782">
      <w:r w:rsidRPr="00A86C38">
        <w:t xml:space="preserve">The way this problem is managed is limited by budget, time, and resources. There is not enough money for advanced booking systems or large marketing campaigns. Time is lost when cancellations and </w:t>
      </w:r>
      <w:r w:rsidR="007876C8" w:rsidRPr="00A86C38">
        <w:t>rebooking</w:t>
      </w:r>
      <w:r w:rsidRPr="00A86C38">
        <w:t xml:space="preserve"> take attention away from delivering services or finding new clients. Resources such as travel, stock, and equipment are often prepared in advance, and these are wasted when cancellations happen (British Beauty Council, 2021, accessed 5 August 2025).</w:t>
      </w:r>
    </w:p>
    <w:p w14:paraId="42DF2D8A" w14:textId="77777777" w:rsidR="00395F60" w:rsidRPr="00E42782" w:rsidRDefault="00395F60" w:rsidP="00E42782"/>
    <w:p w14:paraId="39F778E7" w14:textId="42A1692D" w:rsidR="00E42782" w:rsidRPr="00E42782" w:rsidRDefault="00E42782" w:rsidP="00E42782">
      <w:pPr>
        <w:pStyle w:val="Heading2"/>
        <w:rPr>
          <w:b/>
          <w:bCs/>
          <w:color w:val="auto"/>
        </w:rPr>
      </w:pPr>
      <w:bookmarkStart w:id="12" w:name="_Toc207527504"/>
      <w:r w:rsidRPr="00E42782">
        <w:rPr>
          <w:b/>
          <w:bCs/>
          <w:color w:val="auto"/>
        </w:rPr>
        <w:t>Actual vs</w:t>
      </w:r>
      <w:r>
        <w:rPr>
          <w:b/>
          <w:bCs/>
          <w:color w:val="auto"/>
        </w:rPr>
        <w:t xml:space="preserve"> </w:t>
      </w:r>
      <w:r w:rsidRPr="00E42782">
        <w:rPr>
          <w:b/>
          <w:bCs/>
          <w:color w:val="auto"/>
        </w:rPr>
        <w:t>Desired Situation</w:t>
      </w:r>
      <w:bookmarkEnd w:id="12"/>
    </w:p>
    <w:p w14:paraId="2DC8D7AD" w14:textId="77777777" w:rsidR="00E42782" w:rsidRDefault="00E42782" w:rsidP="00E42782">
      <w:pPr>
        <w:rPr>
          <w:b/>
          <w:bCs/>
        </w:rPr>
      </w:pPr>
    </w:p>
    <w:p w14:paraId="65E5FFCC" w14:textId="454CC906" w:rsidR="00E42782" w:rsidRPr="00E42782" w:rsidRDefault="00E42782" w:rsidP="00E42782">
      <w:r w:rsidRPr="00E42782">
        <w:rPr>
          <w:b/>
          <w:bCs/>
        </w:rPr>
        <w:t>Actual Situation</w:t>
      </w:r>
      <w:r w:rsidRPr="00E42782">
        <w:t xml:space="preserve"> – The appointment diary is unpredictable, with cancellations causing gaps in the schedule, wasted preparation, and lost income.</w:t>
      </w:r>
    </w:p>
    <w:p w14:paraId="439312B2" w14:textId="77777777" w:rsidR="00E42782" w:rsidRPr="00E42782" w:rsidRDefault="00E42782" w:rsidP="00E42782">
      <w:r w:rsidRPr="00E42782">
        <w:rPr>
          <w:b/>
          <w:bCs/>
        </w:rPr>
        <w:t>Desired Situation</w:t>
      </w:r>
      <w:r w:rsidRPr="00E42782">
        <w:t xml:space="preserve"> – The schedule is consistent and reliable, cancellations are rare, and when they do happen, there is enough notice to rebook the slot, protecting income and efficiency.</w:t>
      </w:r>
    </w:p>
    <w:p w14:paraId="0D7F79C5" w14:textId="77777777" w:rsidR="00E42782" w:rsidRDefault="00E42782" w:rsidP="00E42782"/>
    <w:p w14:paraId="168033A6" w14:textId="77777777" w:rsidR="0004447E" w:rsidRDefault="0004447E" w:rsidP="0006569F"/>
    <w:p w14:paraId="23070B77" w14:textId="77777777" w:rsidR="002C620E" w:rsidRDefault="002C620E" w:rsidP="0006569F"/>
    <w:p w14:paraId="75BFB459" w14:textId="4A00A912" w:rsidR="00E52D58" w:rsidRDefault="00E52D58" w:rsidP="00F84903">
      <w:pPr>
        <w:pStyle w:val="Heading1"/>
        <w:rPr>
          <w:b/>
          <w:bCs/>
          <w:color w:val="auto"/>
          <w:u w:val="single"/>
        </w:rPr>
      </w:pPr>
      <w:bookmarkStart w:id="13" w:name="_Toc207527505"/>
      <w:r w:rsidRPr="00F84903">
        <w:rPr>
          <w:b/>
          <w:bCs/>
          <w:color w:val="auto"/>
          <w:u w:val="single"/>
        </w:rPr>
        <w:t>Analysing the Root Causes</w:t>
      </w:r>
      <w:bookmarkEnd w:id="13"/>
    </w:p>
    <w:p w14:paraId="4A2D59E8" w14:textId="77777777" w:rsidR="00F84903" w:rsidRPr="00F84903" w:rsidRDefault="00F84903" w:rsidP="00F84903"/>
    <w:p w14:paraId="04C642EF" w14:textId="77777777" w:rsidR="00F84903" w:rsidRDefault="00F84903" w:rsidP="00F84903">
      <w:r w:rsidRPr="00F84903">
        <w:t>To properly understand the issue of last-minute cancellations, it is not enough to only look at the surface. A structured approach is needed to dig deeper and see where the real causes come from. Using a set of problem-solving tools step by step makes the process clearer and shows how the problem builds up.</w:t>
      </w:r>
    </w:p>
    <w:p w14:paraId="5F34F4E5" w14:textId="77777777" w:rsidR="00FF1BEA" w:rsidRPr="00F84903" w:rsidRDefault="00FF1BEA" w:rsidP="00F84903"/>
    <w:p w14:paraId="52272AE6" w14:textId="3276BB7A" w:rsidR="00FF1BEA" w:rsidRPr="00FF1BEA" w:rsidRDefault="00FF1BEA" w:rsidP="00FF1BEA">
      <w:pPr>
        <w:pStyle w:val="Heading2"/>
        <w:rPr>
          <w:b/>
          <w:bCs/>
          <w:color w:val="auto"/>
        </w:rPr>
      </w:pPr>
      <w:bookmarkStart w:id="14" w:name="_Toc207527506"/>
      <w:r w:rsidRPr="00FF1BEA">
        <w:rPr>
          <w:b/>
          <w:bCs/>
          <w:color w:val="auto"/>
        </w:rPr>
        <w:t>Fishbone Diagram (Ishikawa, 1986)</w:t>
      </w:r>
      <w:bookmarkEnd w:id="14"/>
    </w:p>
    <w:p w14:paraId="415C63A4" w14:textId="77777777" w:rsidR="00FF1BEA" w:rsidRDefault="00FF1BEA" w:rsidP="00F84903"/>
    <w:p w14:paraId="45027F0D" w14:textId="0B79A011" w:rsidR="00F84903" w:rsidRDefault="00F84903" w:rsidP="00F84903">
      <w:r w:rsidRPr="00F84903">
        <w:lastRenderedPageBreak/>
        <w:t>The first method used was the Fishbone Diagram (Ishikawa, 1986). This tool helps to break down a complex issue into categories. In this case, the categories chosen were client factors, business policy, competition, and outside influences.</w:t>
      </w:r>
    </w:p>
    <w:p w14:paraId="1BEA8DF3" w14:textId="453CAC18" w:rsidR="00C825A7" w:rsidRDefault="00C825A7" w:rsidP="00F84903">
      <w:r>
        <w:rPr>
          <w:noProof/>
        </w:rPr>
        <w:drawing>
          <wp:anchor distT="0" distB="0" distL="114300" distR="114300" simplePos="0" relativeHeight="251658240" behindDoc="0" locked="0" layoutInCell="1" allowOverlap="1" wp14:anchorId="7EDDFE18" wp14:editId="3176054E">
            <wp:simplePos x="0" y="0"/>
            <wp:positionH relativeFrom="column">
              <wp:posOffset>1021080</wp:posOffset>
            </wp:positionH>
            <wp:positionV relativeFrom="paragraph">
              <wp:posOffset>367030</wp:posOffset>
            </wp:positionV>
            <wp:extent cx="3530409" cy="2407920"/>
            <wp:effectExtent l="0" t="0" r="0" b="0"/>
            <wp:wrapTopAndBottom/>
            <wp:docPr id="20332694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269446" name="Picture 2033269446"/>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30409" cy="2407920"/>
                    </a:xfrm>
                    <a:prstGeom prst="rect">
                      <a:avLst/>
                    </a:prstGeom>
                  </pic:spPr>
                </pic:pic>
              </a:graphicData>
            </a:graphic>
          </wp:anchor>
        </w:drawing>
      </w:r>
    </w:p>
    <w:p w14:paraId="32FD4287" w14:textId="1B2C60CA" w:rsidR="00C825A7" w:rsidRPr="00FF1BEA" w:rsidRDefault="00C825A7" w:rsidP="00C825A7">
      <w:r>
        <w:tab/>
        <w:t xml:space="preserve">                                             Adapted from (Ishikawa, 1986)</w:t>
      </w:r>
    </w:p>
    <w:p w14:paraId="1270AF2C" w14:textId="38EDF0FD" w:rsidR="00C825A7" w:rsidRDefault="00C825A7" w:rsidP="00C825A7">
      <w:pPr>
        <w:tabs>
          <w:tab w:val="left" w:pos="3584"/>
        </w:tabs>
      </w:pPr>
    </w:p>
    <w:p w14:paraId="673BB33C" w14:textId="77777777" w:rsidR="00F84903" w:rsidRPr="00F84903" w:rsidRDefault="00F84903" w:rsidP="00F84903">
      <w:r w:rsidRPr="00F84903">
        <w:t>From this diagram it is easy to see that cancellations are caused by a mix of things, such as clients forgetting, unexpected illness, weak business policies around deposits, and even things like bad weather. This shows the problem is not down to just one cause but several working together.</w:t>
      </w:r>
    </w:p>
    <w:p w14:paraId="41458508" w14:textId="77777777" w:rsidR="00F84903" w:rsidRDefault="00F84903" w:rsidP="00E52D58"/>
    <w:p w14:paraId="2E60A412" w14:textId="6487FAAE" w:rsidR="00F84903" w:rsidRPr="00F84903" w:rsidRDefault="00F84903" w:rsidP="00F84903">
      <w:pPr>
        <w:pStyle w:val="Heading2"/>
        <w:rPr>
          <w:b/>
          <w:bCs/>
        </w:rPr>
      </w:pPr>
      <w:bookmarkStart w:id="15" w:name="_Toc207527507"/>
      <w:r w:rsidRPr="00F84903">
        <w:rPr>
          <w:b/>
          <w:bCs/>
          <w:color w:val="auto"/>
        </w:rPr>
        <w:t>Brainstorm</w:t>
      </w:r>
      <w:r w:rsidR="002C620E">
        <w:rPr>
          <w:b/>
          <w:bCs/>
          <w:color w:val="auto"/>
        </w:rPr>
        <w:t xml:space="preserve"> (Osborn, 1953)</w:t>
      </w:r>
      <w:bookmarkEnd w:id="15"/>
    </w:p>
    <w:p w14:paraId="7AC92B6A" w14:textId="77777777" w:rsidR="00F84903" w:rsidRPr="00F84903" w:rsidRDefault="00F84903" w:rsidP="00F84903"/>
    <w:p w14:paraId="740FC56F" w14:textId="0353ED0F" w:rsidR="00F84903" w:rsidRDefault="00F84903" w:rsidP="00F84903">
      <w:r w:rsidRPr="00F84903">
        <w:t>After t</w:t>
      </w:r>
      <w:r w:rsidR="00C825A7">
        <w:t>he Fishbo</w:t>
      </w:r>
      <w:r w:rsidR="003C3257">
        <w:t xml:space="preserve">ne diagram a </w:t>
      </w:r>
      <w:r w:rsidRPr="00F84903">
        <w:t>Brainstorm Exercise (Osborn, 1953) was used to open more ideas. Brainstorming is a simple but useful way to get as many reasons down on paper as possible without worrying about order.</w:t>
      </w:r>
    </w:p>
    <w:p w14:paraId="140C1931" w14:textId="35C1BD68" w:rsidR="00C825A7" w:rsidRDefault="00C825A7" w:rsidP="00F84903">
      <w:r>
        <w:rPr>
          <w:noProof/>
        </w:rPr>
        <w:lastRenderedPageBreak/>
        <w:drawing>
          <wp:anchor distT="0" distB="0" distL="114300" distR="114300" simplePos="0" relativeHeight="251659264" behindDoc="0" locked="0" layoutInCell="1" allowOverlap="1" wp14:anchorId="21EC3F75" wp14:editId="6538071E">
            <wp:simplePos x="0" y="0"/>
            <wp:positionH relativeFrom="margin">
              <wp:posOffset>1239520</wp:posOffset>
            </wp:positionH>
            <wp:positionV relativeFrom="paragraph">
              <wp:posOffset>327660</wp:posOffset>
            </wp:positionV>
            <wp:extent cx="3217545" cy="2230120"/>
            <wp:effectExtent l="0" t="0" r="1905" b="0"/>
            <wp:wrapTopAndBottom/>
            <wp:docPr id="880445101" name="Picture 3" descr="A white paper with black text and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445101" name="Picture 3" descr="A white paper with black text and arrow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17545" cy="2230120"/>
                    </a:xfrm>
                    <a:prstGeom prst="rect">
                      <a:avLst/>
                    </a:prstGeom>
                  </pic:spPr>
                </pic:pic>
              </a:graphicData>
            </a:graphic>
            <wp14:sizeRelH relativeFrom="margin">
              <wp14:pctWidth>0</wp14:pctWidth>
            </wp14:sizeRelH>
            <wp14:sizeRelV relativeFrom="margin">
              <wp14:pctHeight>0</wp14:pctHeight>
            </wp14:sizeRelV>
          </wp:anchor>
        </w:drawing>
      </w:r>
    </w:p>
    <w:p w14:paraId="0E3E874A" w14:textId="39330832" w:rsidR="00C825A7" w:rsidRPr="00FF1BEA" w:rsidRDefault="00C825A7" w:rsidP="00C825A7">
      <w:r>
        <w:tab/>
        <w:t xml:space="preserve">                                                  Adapted from (Osborn, 1953)</w:t>
      </w:r>
    </w:p>
    <w:p w14:paraId="3DFEB514" w14:textId="0FD8D5BD" w:rsidR="00C825A7" w:rsidRDefault="00C825A7" w:rsidP="00C825A7">
      <w:pPr>
        <w:tabs>
          <w:tab w:val="left" w:pos="4064"/>
        </w:tabs>
      </w:pPr>
    </w:p>
    <w:p w14:paraId="1BC08869" w14:textId="2FC161D2" w:rsidR="00F84903" w:rsidRPr="00F84903" w:rsidRDefault="00F84903" w:rsidP="00F84903">
      <w:r w:rsidRPr="00F84903">
        <w:t>This helped to bring out smaller details that might otherwise be missed, like poor communication before the appointment or clients finding cheaper deals elsewhere.</w:t>
      </w:r>
    </w:p>
    <w:p w14:paraId="539E50E0" w14:textId="77777777" w:rsidR="00F84903" w:rsidRDefault="00F84903" w:rsidP="00E52D58"/>
    <w:p w14:paraId="194486BB" w14:textId="42007808" w:rsidR="00F84903" w:rsidRDefault="00F84903" w:rsidP="00F84903">
      <w:pPr>
        <w:pStyle w:val="Heading2"/>
        <w:tabs>
          <w:tab w:val="left" w:pos="2202"/>
        </w:tabs>
        <w:rPr>
          <w:b/>
          <w:bCs/>
          <w:color w:val="auto"/>
        </w:rPr>
      </w:pPr>
      <w:bookmarkStart w:id="16" w:name="_Toc207527508"/>
      <w:r w:rsidRPr="00F84903">
        <w:rPr>
          <w:b/>
          <w:bCs/>
          <w:color w:val="auto"/>
        </w:rPr>
        <w:t>Mind Map</w:t>
      </w:r>
      <w:r w:rsidR="002C620E">
        <w:rPr>
          <w:b/>
          <w:bCs/>
          <w:color w:val="auto"/>
        </w:rPr>
        <w:t xml:space="preserve"> (Buzan, 2006)</w:t>
      </w:r>
      <w:bookmarkEnd w:id="16"/>
      <w:r>
        <w:rPr>
          <w:b/>
          <w:bCs/>
          <w:color w:val="auto"/>
        </w:rPr>
        <w:tab/>
      </w:r>
    </w:p>
    <w:p w14:paraId="6694C4BE" w14:textId="77777777" w:rsidR="00F84903" w:rsidRDefault="00F84903" w:rsidP="00F84903"/>
    <w:p w14:paraId="140EA0F7" w14:textId="4E493953" w:rsidR="00F84903" w:rsidRDefault="00F84903" w:rsidP="00F84903">
      <w:r w:rsidRPr="00F84903">
        <w:t>As brainstorms can get a bit messy, a Mind Map (Buzan, 2006) was created to group and organise these ideas.</w:t>
      </w:r>
    </w:p>
    <w:p w14:paraId="0EA1A6AE" w14:textId="362AC085" w:rsidR="003C3257" w:rsidRDefault="003C3257" w:rsidP="00F84903">
      <w:r>
        <w:rPr>
          <w:noProof/>
        </w:rPr>
        <w:drawing>
          <wp:anchor distT="0" distB="0" distL="114300" distR="114300" simplePos="0" relativeHeight="251660288" behindDoc="0" locked="0" layoutInCell="1" allowOverlap="1" wp14:anchorId="068348A6" wp14:editId="339B1E36">
            <wp:simplePos x="0" y="0"/>
            <wp:positionH relativeFrom="column">
              <wp:posOffset>1112520</wp:posOffset>
            </wp:positionH>
            <wp:positionV relativeFrom="paragraph">
              <wp:posOffset>258445</wp:posOffset>
            </wp:positionV>
            <wp:extent cx="3426238" cy="2453640"/>
            <wp:effectExtent l="0" t="0" r="3175" b="3810"/>
            <wp:wrapTopAndBottom/>
            <wp:docPr id="2140653642" name="Picture 4"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653642" name="Picture 4" descr="A diagram of a company&#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26238" cy="2453640"/>
                    </a:xfrm>
                    <a:prstGeom prst="rect">
                      <a:avLst/>
                    </a:prstGeom>
                  </pic:spPr>
                </pic:pic>
              </a:graphicData>
            </a:graphic>
          </wp:anchor>
        </w:drawing>
      </w:r>
    </w:p>
    <w:p w14:paraId="28449780" w14:textId="76945559" w:rsidR="003C3257" w:rsidRPr="00FF1BEA" w:rsidRDefault="003C3257" w:rsidP="003C3257">
      <w:r>
        <w:tab/>
        <w:t xml:space="preserve">                                            Adapted from (Buzan, 2006)</w:t>
      </w:r>
    </w:p>
    <w:p w14:paraId="67683DA0" w14:textId="6A74E2BD" w:rsidR="003C3257" w:rsidRDefault="003C3257" w:rsidP="003C3257">
      <w:pPr>
        <w:tabs>
          <w:tab w:val="left" w:pos="4048"/>
        </w:tabs>
      </w:pPr>
    </w:p>
    <w:p w14:paraId="1B7FB678" w14:textId="77777777" w:rsidR="003C3257" w:rsidRDefault="003C3257" w:rsidP="00F84903"/>
    <w:p w14:paraId="2FB027BE" w14:textId="77777777" w:rsidR="003C3257" w:rsidRDefault="003C3257" w:rsidP="00F84903"/>
    <w:p w14:paraId="335C4E9D" w14:textId="77777777" w:rsidR="003C3257" w:rsidRPr="00F84903" w:rsidRDefault="003C3257" w:rsidP="00F84903"/>
    <w:p w14:paraId="47AACC48" w14:textId="77777777" w:rsidR="00F84903" w:rsidRDefault="00F84903" w:rsidP="00F84903">
      <w:r w:rsidRPr="00F84903">
        <w:t>The mind map makes it easier to see that all the causes fall into four main groups: clients, policies, competition, and outside factors. This layout makes the issue more structured and easier to handle.</w:t>
      </w:r>
    </w:p>
    <w:p w14:paraId="2EE35F11" w14:textId="77777777" w:rsidR="00F84903" w:rsidRDefault="00F84903" w:rsidP="00F84903"/>
    <w:p w14:paraId="477D8F9C" w14:textId="448091A6" w:rsidR="00F84903" w:rsidRPr="00F84903" w:rsidRDefault="00F84903" w:rsidP="00F84903">
      <w:pPr>
        <w:pStyle w:val="Heading2"/>
        <w:rPr>
          <w:b/>
          <w:bCs/>
          <w:color w:val="auto"/>
        </w:rPr>
      </w:pPr>
      <w:bookmarkStart w:id="17" w:name="_Toc207527509"/>
      <w:r w:rsidRPr="00F84903">
        <w:rPr>
          <w:b/>
          <w:bCs/>
          <w:color w:val="auto"/>
        </w:rPr>
        <w:t>5 whys Method</w:t>
      </w:r>
      <w:r w:rsidR="002C620E">
        <w:rPr>
          <w:b/>
          <w:bCs/>
          <w:color w:val="auto"/>
        </w:rPr>
        <w:t xml:space="preserve"> (Ohno, 1988)</w:t>
      </w:r>
      <w:bookmarkEnd w:id="17"/>
    </w:p>
    <w:p w14:paraId="46E9CFCA" w14:textId="77777777" w:rsidR="00F84903" w:rsidRPr="00F84903" w:rsidRDefault="00F84903" w:rsidP="00F84903"/>
    <w:p w14:paraId="64157965" w14:textId="21DFD261" w:rsidR="00F84903" w:rsidRPr="002C620E" w:rsidRDefault="00F84903" w:rsidP="00F84903">
      <w:r w:rsidRPr="002C620E">
        <w:t>Once the main ideas were grouped, the 5 Whys Method (Ohno, 1988) was applied to go deeper into one key cause.</w:t>
      </w:r>
    </w:p>
    <w:p w14:paraId="26DEFA99" w14:textId="3E68E1C5" w:rsidR="00F84903" w:rsidRPr="00F84903" w:rsidRDefault="00F84903" w:rsidP="00F84903">
      <w:pPr>
        <w:ind w:left="720"/>
      </w:pPr>
      <w:r w:rsidRPr="00F84903">
        <w:t>Why do clients cancel last minute? Because they sometimes forget.</w:t>
      </w:r>
    </w:p>
    <w:p w14:paraId="5340906E" w14:textId="05CBC941" w:rsidR="00F84903" w:rsidRPr="00F84903" w:rsidRDefault="00F84903" w:rsidP="00F84903">
      <w:pPr>
        <w:ind w:left="720"/>
      </w:pPr>
      <w:r w:rsidRPr="00F84903">
        <w:t>Why do they forget? Because reminders are not always sent.</w:t>
      </w:r>
    </w:p>
    <w:p w14:paraId="6EF1A56C" w14:textId="4E51CAE3" w:rsidR="00F84903" w:rsidRPr="00F84903" w:rsidRDefault="00F84903" w:rsidP="00F84903">
      <w:pPr>
        <w:ind w:left="720"/>
      </w:pPr>
      <w:r w:rsidRPr="00F84903">
        <w:t>Why are reminders missed?</w:t>
      </w:r>
      <w:r>
        <w:t xml:space="preserve"> </w:t>
      </w:r>
      <w:r w:rsidRPr="00F84903">
        <w:t>Because the system is manual.</w:t>
      </w:r>
    </w:p>
    <w:p w14:paraId="47641BCA" w14:textId="347B4C18" w:rsidR="00F84903" w:rsidRPr="00F84903" w:rsidRDefault="00F84903" w:rsidP="00F84903">
      <w:pPr>
        <w:ind w:left="720"/>
      </w:pPr>
      <w:r w:rsidRPr="00F84903">
        <w:t>Why is it manual? Because no booking software is in place.</w:t>
      </w:r>
    </w:p>
    <w:p w14:paraId="668B0273" w14:textId="77777777" w:rsidR="00F84903" w:rsidRDefault="00F84903" w:rsidP="00F84903">
      <w:r w:rsidRPr="00F84903">
        <w:t>This shows that forgetfulness is not only a client problem, but also a business systems problem. It highlights that a simple change, such as booking software with automatic reminders, could make a big difference.</w:t>
      </w:r>
    </w:p>
    <w:p w14:paraId="7130EA8A" w14:textId="77777777" w:rsidR="00F84903" w:rsidRDefault="00F84903" w:rsidP="00F84903"/>
    <w:p w14:paraId="041515E1" w14:textId="6A6E1BF2" w:rsidR="00F84903" w:rsidRPr="00F84903" w:rsidRDefault="00F84903" w:rsidP="00F84903">
      <w:pPr>
        <w:pStyle w:val="Heading2"/>
        <w:rPr>
          <w:b/>
          <w:bCs/>
          <w:color w:val="auto"/>
        </w:rPr>
      </w:pPr>
      <w:bookmarkStart w:id="18" w:name="_Toc207527510"/>
      <w:r w:rsidRPr="00F84903">
        <w:rPr>
          <w:b/>
          <w:bCs/>
          <w:color w:val="auto"/>
        </w:rPr>
        <w:t>Root Cause</w:t>
      </w:r>
      <w:r w:rsidR="00FF1BEA">
        <w:rPr>
          <w:b/>
          <w:bCs/>
          <w:color w:val="auto"/>
        </w:rPr>
        <w:t xml:space="preserve"> Analysis</w:t>
      </w:r>
      <w:r w:rsidRPr="00F84903">
        <w:rPr>
          <w:b/>
          <w:bCs/>
          <w:color w:val="auto"/>
        </w:rPr>
        <w:t xml:space="preserve"> (Tague,2005)</w:t>
      </w:r>
      <w:bookmarkEnd w:id="18"/>
    </w:p>
    <w:p w14:paraId="7837B04E" w14:textId="77777777" w:rsidR="003F7A79" w:rsidRDefault="003F7A79" w:rsidP="003F7A79">
      <w:pPr>
        <w:rPr>
          <w:b/>
          <w:bCs/>
        </w:rPr>
      </w:pPr>
    </w:p>
    <w:p w14:paraId="1764B903" w14:textId="61398F34" w:rsidR="003F7A79" w:rsidRPr="003F7A79" w:rsidRDefault="003F7A79" w:rsidP="003F7A79">
      <w:r w:rsidRPr="003F7A79">
        <w:t>To understand the issue of last-minute cancellations at Brows by Holly, a Root Cause Analysis (RCA) was carried out. RCA looks for the main causes of a problem rather than just the symptoms (Tague, 2005).</w:t>
      </w:r>
    </w:p>
    <w:p w14:paraId="0E1A6E9A" w14:textId="77777777" w:rsidR="003F7A79" w:rsidRPr="003F7A79" w:rsidRDefault="003F7A79" w:rsidP="003F7A79">
      <w:r w:rsidRPr="003F7A79">
        <w:t>The analysis started with a Fishbone Diagram (Ishikawa, 1986), which grouped causes into clients, policies, scheduling, and communication. This showed links between clients forgetting appointments, no reminder system, and weak cancellation rules. Brainstorming (Osborn, 1953) and a Mind Map (Buzan, 2006) were then used to expand these ideas and show how they overlapped.</w:t>
      </w:r>
    </w:p>
    <w:p w14:paraId="2711BA80" w14:textId="77777777" w:rsidR="003F7A79" w:rsidRPr="003F7A79" w:rsidRDefault="003F7A79" w:rsidP="003F7A79">
      <w:r w:rsidRPr="003F7A79">
        <w:t>Next, the 5 Whys method (Ohno, 1988) was applied. This showed that clients cancel because there is no penalty, as deposits are not taken and no booking policy exists. This revealed that the issue is not only client behaviour but also gaps in the booking system.</w:t>
      </w:r>
    </w:p>
    <w:p w14:paraId="6E2C8EF3" w14:textId="0B738831" w:rsidR="003F7A79" w:rsidRPr="003F7A79" w:rsidRDefault="003F7A79" w:rsidP="003F7A79">
      <w:r w:rsidRPr="003F7A79">
        <w:t>Finally, a Root Cause Matrix was used to rank the causes by how often they happen and how serious they are (Tague, 2005). The table below shows the results.</w:t>
      </w:r>
    </w:p>
    <w:p w14:paraId="2E3AFF96" w14:textId="05F32960" w:rsidR="00FF1BEA" w:rsidRPr="00FF1BEA" w:rsidRDefault="00FF1BEA" w:rsidP="00FF1BEA">
      <w:pPr>
        <w:rPr>
          <w:b/>
          <w:bCs/>
        </w:rPr>
      </w:pPr>
    </w:p>
    <w:p w14:paraId="1E23EE80" w14:textId="35A98C95" w:rsidR="00FF1BEA" w:rsidRPr="00144E8B" w:rsidRDefault="00FF1BEA" w:rsidP="00144E8B">
      <w:pPr>
        <w:pStyle w:val="Heading2"/>
        <w:rPr>
          <w:b/>
          <w:bCs/>
          <w:color w:val="auto"/>
        </w:rPr>
      </w:pPr>
      <w:bookmarkStart w:id="19" w:name="_Toc207527511"/>
      <w:r w:rsidRPr="00FF1BEA">
        <w:rPr>
          <w:b/>
          <w:bCs/>
          <w:color w:val="auto"/>
        </w:rPr>
        <w:lastRenderedPageBreak/>
        <w:t>Root Cause Analysis Table</w:t>
      </w:r>
      <w:bookmarkEnd w:id="19"/>
    </w:p>
    <w:p w14:paraId="5F41452D" w14:textId="448310A3" w:rsidR="00144E8B" w:rsidRDefault="00144E8B" w:rsidP="00144E8B"/>
    <w:bookmarkStart w:id="20" w:name="_MON_1817889503"/>
    <w:bookmarkEnd w:id="20"/>
    <w:p w14:paraId="77ECA299" w14:textId="306363CB" w:rsidR="00144E8B" w:rsidRDefault="00144E8B" w:rsidP="00144E8B">
      <w:r>
        <w:object w:dxaOrig="10544" w:dyaOrig="3673" w14:anchorId="27053E8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5pt;height:167.5pt" o:ole="">
            <v:imagedata r:id="rId12" o:title=""/>
          </v:shape>
          <o:OLEObject Type="Embed" ProgID="Excel.Sheet.12" ShapeID="_x0000_i1025" DrawAspect="Content" ObjectID="_1818141088" r:id="rId13"/>
        </w:object>
      </w:r>
    </w:p>
    <w:p w14:paraId="77C7B912" w14:textId="5BFB3346" w:rsidR="00FF1BEA" w:rsidRPr="00FF1BEA" w:rsidRDefault="00EC3413" w:rsidP="00FF1BEA">
      <w:r>
        <w:t xml:space="preserve">                                                                      </w:t>
      </w:r>
      <w:r w:rsidR="00262F8C">
        <w:t>Adapted from (Tague,2005)</w:t>
      </w:r>
    </w:p>
    <w:p w14:paraId="6F81A200" w14:textId="77777777" w:rsidR="00FF1BEA" w:rsidRDefault="00FF1BEA" w:rsidP="00FF1BEA"/>
    <w:p w14:paraId="597A74B3" w14:textId="7C689913" w:rsidR="00262F8C" w:rsidRPr="00C25D60" w:rsidRDefault="00821A09" w:rsidP="00C25D60">
      <w:pPr>
        <w:pStyle w:val="Heading2"/>
        <w:rPr>
          <w:b/>
          <w:bCs/>
          <w:color w:val="auto"/>
        </w:rPr>
      </w:pPr>
      <w:bookmarkStart w:id="21" w:name="_Toc207527512"/>
      <w:r>
        <w:rPr>
          <w:b/>
          <w:bCs/>
          <w:color w:val="auto"/>
        </w:rPr>
        <w:t xml:space="preserve">What </w:t>
      </w:r>
      <w:r w:rsidR="00924588">
        <w:rPr>
          <w:b/>
          <w:bCs/>
          <w:color w:val="auto"/>
        </w:rPr>
        <w:t>this</w:t>
      </w:r>
      <w:r>
        <w:rPr>
          <w:b/>
          <w:bCs/>
          <w:color w:val="auto"/>
        </w:rPr>
        <w:t xml:space="preserve"> Shows-</w:t>
      </w:r>
      <w:bookmarkEnd w:id="21"/>
    </w:p>
    <w:p w14:paraId="52219489" w14:textId="77777777" w:rsidR="006E7A85" w:rsidRDefault="006E7A85" w:rsidP="0062582B"/>
    <w:p w14:paraId="0D2627AF" w14:textId="77777777" w:rsidR="00395F60" w:rsidRPr="00395F60" w:rsidRDefault="00395F60" w:rsidP="00395F60">
      <w:r w:rsidRPr="00395F60">
        <w:t>The Root Cause Analysis showed the main reason for cancellations is the lack of a deposit system. Without deposits, clients have little reason to keep their booking, which often leads to no-shows (Tague, 2005). The second cause is clients forgetting appointments, especially when booked weeks ahead. Research shows reminders like texts or emails can cut missed bookings by up to 39% (Guy et al., 2012). The third cause is the lack of a clear cancellation policy, meaning clients face no rules or penalties (Tague, 2005).</w:t>
      </w:r>
    </w:p>
    <w:p w14:paraId="0BCD0998" w14:textId="77777777" w:rsidR="00395F60" w:rsidRPr="00395F60" w:rsidRDefault="00395F60" w:rsidP="00395F60">
      <w:r w:rsidRPr="00395F60">
        <w:t>Other issues, such as casual booking habits and limited scheduling, also play a role but are less urgent. Overall, the analysis shows a gap between the current state of frequent cancellations and the desired state of secure and reliable bookings. Tackling the main causes first will reduce cancellations and support long-term stability.</w:t>
      </w:r>
    </w:p>
    <w:p w14:paraId="73157EDF" w14:textId="77777777" w:rsidR="00821A09" w:rsidRDefault="00821A09" w:rsidP="0062582B"/>
    <w:p w14:paraId="3E86364F" w14:textId="41E494CC" w:rsidR="0062582B" w:rsidRPr="006E7A85" w:rsidRDefault="0062582B" w:rsidP="006E7A85">
      <w:pPr>
        <w:pStyle w:val="Heading1"/>
        <w:rPr>
          <w:b/>
          <w:bCs/>
          <w:color w:val="auto"/>
          <w:u w:val="single"/>
        </w:rPr>
      </w:pPr>
      <w:bookmarkStart w:id="22" w:name="_Toc207527513"/>
      <w:r w:rsidRPr="006E7A85">
        <w:rPr>
          <w:b/>
          <w:bCs/>
          <w:color w:val="auto"/>
          <w:u w:val="single"/>
        </w:rPr>
        <w:t>Propose Alternative Solutions</w:t>
      </w:r>
      <w:bookmarkEnd w:id="22"/>
    </w:p>
    <w:p w14:paraId="460F6AA8" w14:textId="77777777" w:rsidR="006E7A85" w:rsidRPr="006E7A85" w:rsidRDefault="006E7A85" w:rsidP="006E7A85"/>
    <w:p w14:paraId="7E6DA7A0" w14:textId="77777777" w:rsidR="00ED623F" w:rsidRDefault="00ED623F" w:rsidP="00ED623F">
      <w:r w:rsidRPr="006E7A85">
        <w:t>The analysis of findings showed that the main causes of frequent last-minute cancellations in Brows by Holly are the absence of a deposit system, clients forgetting appointments due to lack of reminders, and the lack of a clear cancellation policy. To address these issues, several solutions can be proposed. Each solution is linked directly to the identified causes, and resources, risks, and feasibility are considered to assess their suitability.</w:t>
      </w:r>
    </w:p>
    <w:p w14:paraId="40119598" w14:textId="77777777" w:rsidR="006E7A85" w:rsidRPr="006E7A85" w:rsidRDefault="006E7A85" w:rsidP="006E7A85"/>
    <w:p w14:paraId="21A4CB5F" w14:textId="77777777" w:rsidR="006E7A85" w:rsidRDefault="006E7A85" w:rsidP="006E7A85">
      <w:pPr>
        <w:pStyle w:val="Heading2"/>
        <w:rPr>
          <w:b/>
          <w:bCs/>
          <w:color w:val="auto"/>
        </w:rPr>
      </w:pPr>
      <w:bookmarkStart w:id="23" w:name="_Toc207527514"/>
      <w:r w:rsidRPr="006E7A85">
        <w:rPr>
          <w:b/>
          <w:bCs/>
          <w:color w:val="auto"/>
        </w:rPr>
        <w:lastRenderedPageBreak/>
        <w:t>Solution 1: Introduce a Deposit System</w:t>
      </w:r>
      <w:bookmarkEnd w:id="23"/>
    </w:p>
    <w:p w14:paraId="73B9384F" w14:textId="77777777" w:rsidR="006E7A85" w:rsidRPr="00ED623F" w:rsidRDefault="006E7A85" w:rsidP="006E7A85"/>
    <w:p w14:paraId="0679A6D3" w14:textId="77777777" w:rsidR="00ED623F" w:rsidRPr="00ED623F" w:rsidRDefault="00ED623F" w:rsidP="00ED623F">
      <w:r w:rsidRPr="00ED623F">
        <w:t>One of the most effective ways to reduce cancellations is to introduce a deposit system, where clients pay a small proportion of the treatment cost when booking. This solution addresses the critical cause of clients cancelling without consequence (Tague, 2005).</w:t>
      </w:r>
    </w:p>
    <w:p w14:paraId="04019FD5" w14:textId="23DBFDC7" w:rsidR="00ED623F" w:rsidRPr="00ED623F" w:rsidRDefault="00ED623F" w:rsidP="00ED623F">
      <w:r w:rsidRPr="00ED623F">
        <w:rPr>
          <w:b/>
          <w:bCs/>
        </w:rPr>
        <w:t xml:space="preserve">Resources </w:t>
      </w:r>
      <w:r w:rsidR="007876C8" w:rsidRPr="00ED623F">
        <w:rPr>
          <w:b/>
          <w:bCs/>
        </w:rPr>
        <w:t>needed.</w:t>
      </w:r>
    </w:p>
    <w:p w14:paraId="4D5D642D" w14:textId="77777777" w:rsidR="00ED623F" w:rsidRPr="00ED623F" w:rsidRDefault="00ED623F" w:rsidP="00ED623F">
      <w:r w:rsidRPr="00ED623F">
        <w:t>Online booking platform with payment features (e.g., Fresha).</w:t>
      </w:r>
    </w:p>
    <w:p w14:paraId="12D8FC39" w14:textId="77777777" w:rsidR="00ED623F" w:rsidRPr="00ED623F" w:rsidRDefault="00ED623F" w:rsidP="00ED623F">
      <w:r w:rsidRPr="00ED623F">
        <w:t>Small amount of administrative time to set up deposit rules and policies.</w:t>
      </w:r>
    </w:p>
    <w:p w14:paraId="2950E36F" w14:textId="77777777" w:rsidR="00ED623F" w:rsidRPr="00ED623F" w:rsidRDefault="00ED623F" w:rsidP="00ED623F">
      <w:r w:rsidRPr="00ED623F">
        <w:rPr>
          <w:b/>
          <w:bCs/>
        </w:rPr>
        <w:t>Risks or barriers</w:t>
      </w:r>
    </w:p>
    <w:p w14:paraId="1F31F32A" w14:textId="77777777" w:rsidR="00ED623F" w:rsidRPr="00ED623F" w:rsidRDefault="00ED623F" w:rsidP="00ED623F">
      <w:r w:rsidRPr="00ED623F">
        <w:t>Some clients may resist paying deposits, especially if they are used to more casual booking arrangements.</w:t>
      </w:r>
    </w:p>
    <w:p w14:paraId="5A4A63EE" w14:textId="77777777" w:rsidR="00ED623F" w:rsidRPr="00ED623F" w:rsidRDefault="00ED623F" w:rsidP="00ED623F">
      <w:r w:rsidRPr="00ED623F">
        <w:t>Risk of losing clients who do not wish to prepay.</w:t>
      </w:r>
    </w:p>
    <w:p w14:paraId="72E87AD9" w14:textId="77777777" w:rsidR="00ED623F" w:rsidRPr="00ED623F" w:rsidRDefault="00ED623F" w:rsidP="00ED623F">
      <w:r w:rsidRPr="00ED623F">
        <w:rPr>
          <w:b/>
          <w:bCs/>
        </w:rPr>
        <w:t>Feasibility</w:t>
      </w:r>
    </w:p>
    <w:p w14:paraId="5BBDCB6B" w14:textId="77777777" w:rsidR="00ED623F" w:rsidRPr="00ED623F" w:rsidRDefault="00ED623F" w:rsidP="00ED623F">
      <w:r w:rsidRPr="00ED623F">
        <w:t>Highly feasible with low financial cost.</w:t>
      </w:r>
    </w:p>
    <w:p w14:paraId="1B31B9FD" w14:textId="77777777" w:rsidR="00ED623F" w:rsidRPr="00ED623F" w:rsidRDefault="00ED623F" w:rsidP="00ED623F">
      <w:r w:rsidRPr="00ED623F">
        <w:t>Matches industry best practice, increasing professionalism (Gibson, Arnott, &amp; Jagielska, 2015).</w:t>
      </w:r>
    </w:p>
    <w:p w14:paraId="60BFD68D" w14:textId="77777777" w:rsidR="00EC3413" w:rsidRPr="006E7A85" w:rsidRDefault="00EC3413" w:rsidP="006E7A85"/>
    <w:p w14:paraId="478C94F5" w14:textId="77777777" w:rsidR="006E7A85" w:rsidRDefault="006E7A85" w:rsidP="006E7A85">
      <w:pPr>
        <w:pStyle w:val="Heading2"/>
        <w:rPr>
          <w:b/>
          <w:bCs/>
          <w:color w:val="auto"/>
        </w:rPr>
      </w:pPr>
      <w:bookmarkStart w:id="24" w:name="_Toc207527515"/>
      <w:r w:rsidRPr="006E7A85">
        <w:rPr>
          <w:b/>
          <w:bCs/>
          <w:color w:val="auto"/>
        </w:rPr>
        <w:t>Solution 2: Automated Reminder System</w:t>
      </w:r>
      <w:bookmarkEnd w:id="24"/>
    </w:p>
    <w:p w14:paraId="18B119CC" w14:textId="77777777" w:rsidR="006E7A85" w:rsidRPr="006E7A85" w:rsidRDefault="006E7A85" w:rsidP="006E7A85"/>
    <w:p w14:paraId="18AF53B6" w14:textId="77777777" w:rsidR="00ED623F" w:rsidRPr="00ED623F" w:rsidRDefault="00ED623F" w:rsidP="00ED623F">
      <w:r w:rsidRPr="00ED623F">
        <w:t>A second solution is to implement an automated reminder system that sends text messages or emails 24–48 hours before each appointment. This directly tackles the issue of clients forgetting bookings, which was identified as a high-priority cause.</w:t>
      </w:r>
    </w:p>
    <w:p w14:paraId="07C819FE" w14:textId="0998595A" w:rsidR="00ED623F" w:rsidRDefault="00ED623F" w:rsidP="00ED623F">
      <w:r w:rsidRPr="00ED623F">
        <w:rPr>
          <w:b/>
          <w:bCs/>
        </w:rPr>
        <w:t xml:space="preserve">Resources </w:t>
      </w:r>
      <w:r w:rsidR="001C7EDB" w:rsidRPr="00ED623F">
        <w:rPr>
          <w:b/>
          <w:bCs/>
        </w:rPr>
        <w:t>needed.</w:t>
      </w:r>
    </w:p>
    <w:p w14:paraId="25E78065" w14:textId="6A1020D2" w:rsidR="00ED623F" w:rsidRPr="00ED623F" w:rsidRDefault="00ED623F" w:rsidP="00ED623F">
      <w:r w:rsidRPr="00ED623F">
        <w:t>Subscription to a booking app with reminder functionality.</w:t>
      </w:r>
    </w:p>
    <w:p w14:paraId="3D355E8F" w14:textId="77777777" w:rsidR="00ED623F" w:rsidRPr="00ED623F" w:rsidRDefault="00ED623F" w:rsidP="00ED623F">
      <w:r w:rsidRPr="00ED623F">
        <w:t>Reliable internet or mobile network access.</w:t>
      </w:r>
    </w:p>
    <w:p w14:paraId="437972CF" w14:textId="77777777" w:rsidR="00ED623F" w:rsidRPr="00ED623F" w:rsidRDefault="00ED623F" w:rsidP="00ED623F">
      <w:r w:rsidRPr="00ED623F">
        <w:rPr>
          <w:b/>
          <w:bCs/>
        </w:rPr>
        <w:t>Risks or barriers</w:t>
      </w:r>
    </w:p>
    <w:p w14:paraId="25364764" w14:textId="77777777" w:rsidR="00ED623F" w:rsidRPr="00ED623F" w:rsidRDefault="00ED623F" w:rsidP="00ED623F">
      <w:r w:rsidRPr="00ED623F">
        <w:t>Technical issues could disrupt reminders.</w:t>
      </w:r>
    </w:p>
    <w:p w14:paraId="2E5D9927" w14:textId="77777777" w:rsidR="00ED623F" w:rsidRPr="00ED623F" w:rsidRDefault="00ED623F" w:rsidP="00ED623F">
      <w:r w:rsidRPr="00ED623F">
        <w:t>Some clients may change their phone number or ignore messages.</w:t>
      </w:r>
    </w:p>
    <w:p w14:paraId="57C92E21" w14:textId="77777777" w:rsidR="00ED623F" w:rsidRPr="00ED623F" w:rsidRDefault="00ED623F" w:rsidP="00ED623F">
      <w:r w:rsidRPr="00ED623F">
        <w:rPr>
          <w:b/>
          <w:bCs/>
        </w:rPr>
        <w:t>Feasibility</w:t>
      </w:r>
    </w:p>
    <w:p w14:paraId="5BFB9455" w14:textId="0587139F" w:rsidR="00ED623F" w:rsidRPr="00ED623F" w:rsidRDefault="00ED623F" w:rsidP="00ED623F">
      <w:r>
        <w:t>F</w:t>
      </w:r>
      <w:r w:rsidRPr="00ED623F">
        <w:t>easible with low cost, as many booking apps offer this service.</w:t>
      </w:r>
    </w:p>
    <w:p w14:paraId="5D7673BE" w14:textId="77777777" w:rsidR="00ED623F" w:rsidRPr="00ED623F" w:rsidRDefault="00ED623F" w:rsidP="00ED623F">
      <w:r w:rsidRPr="00ED623F">
        <w:t>Evidence shows reminders reduce missed appointments by up to 39% (Guy et al., 2012).</w:t>
      </w:r>
    </w:p>
    <w:p w14:paraId="5EEEA07E" w14:textId="15D1DF93" w:rsidR="006E7A85" w:rsidRPr="006E7A85" w:rsidRDefault="006E7A85" w:rsidP="006E7A85"/>
    <w:p w14:paraId="038FF3E5" w14:textId="77777777" w:rsidR="006E7A85" w:rsidRPr="006E7A85" w:rsidRDefault="006E7A85" w:rsidP="006E7A85">
      <w:pPr>
        <w:pStyle w:val="Heading2"/>
        <w:rPr>
          <w:b/>
          <w:bCs/>
          <w:color w:val="auto"/>
        </w:rPr>
      </w:pPr>
      <w:bookmarkStart w:id="25" w:name="_Toc207527516"/>
      <w:r w:rsidRPr="006E7A85">
        <w:rPr>
          <w:b/>
          <w:bCs/>
          <w:color w:val="auto"/>
        </w:rPr>
        <w:lastRenderedPageBreak/>
        <w:t>Solution 3: Clear Cancellation Policy</w:t>
      </w:r>
      <w:bookmarkEnd w:id="25"/>
    </w:p>
    <w:p w14:paraId="14C19C2B" w14:textId="77777777" w:rsidR="006E7A85" w:rsidRPr="006E7A85" w:rsidRDefault="006E7A85" w:rsidP="006E7A85">
      <w:pPr>
        <w:rPr>
          <w:b/>
          <w:bCs/>
        </w:rPr>
      </w:pPr>
    </w:p>
    <w:p w14:paraId="5E20F062" w14:textId="77777777" w:rsidR="00ED623F" w:rsidRPr="00ED623F" w:rsidRDefault="00ED623F" w:rsidP="00ED623F">
      <w:r w:rsidRPr="00ED623F">
        <w:t>A third solution is to establish and enforce a clear cancellation policy, requiring clients to give at least 24 hours’ notice to cancel or reschedule. This responds directly to the identified lack of structure around cancellations.</w:t>
      </w:r>
    </w:p>
    <w:p w14:paraId="30B2D1CB" w14:textId="696D3283" w:rsidR="00ED623F" w:rsidRPr="00ED623F" w:rsidRDefault="00ED623F" w:rsidP="00ED623F">
      <w:r w:rsidRPr="00ED623F">
        <w:rPr>
          <w:b/>
          <w:bCs/>
        </w:rPr>
        <w:t xml:space="preserve">Resources </w:t>
      </w:r>
      <w:r w:rsidR="001C7EDB" w:rsidRPr="00ED623F">
        <w:rPr>
          <w:b/>
          <w:bCs/>
        </w:rPr>
        <w:t>needed.</w:t>
      </w:r>
    </w:p>
    <w:p w14:paraId="57272BB1" w14:textId="77777777" w:rsidR="00ED623F" w:rsidRPr="00ED623F" w:rsidRDefault="00ED623F" w:rsidP="00ED623F">
      <w:r w:rsidRPr="00ED623F">
        <w:t>Written policy for clients, included in booking confirmations.</w:t>
      </w:r>
    </w:p>
    <w:p w14:paraId="14C40211" w14:textId="77777777" w:rsidR="00ED623F" w:rsidRPr="00ED623F" w:rsidRDefault="00ED623F" w:rsidP="00ED623F">
      <w:r w:rsidRPr="00ED623F">
        <w:t>Communication effort to ensure all clients understand the rules.</w:t>
      </w:r>
    </w:p>
    <w:p w14:paraId="3E8FF4B5" w14:textId="77777777" w:rsidR="00ED623F" w:rsidRPr="00ED623F" w:rsidRDefault="00ED623F" w:rsidP="00ED623F">
      <w:r w:rsidRPr="00ED623F">
        <w:rPr>
          <w:b/>
          <w:bCs/>
        </w:rPr>
        <w:t>Risks or barriers</w:t>
      </w:r>
    </w:p>
    <w:p w14:paraId="33AB95E0" w14:textId="4F5278DD" w:rsidR="00ED623F" w:rsidRPr="00ED623F" w:rsidRDefault="00ED623F" w:rsidP="00ED623F">
      <w:r>
        <w:t>C</w:t>
      </w:r>
      <w:r w:rsidRPr="00ED623F">
        <w:t>lients may react negatively if they feel the rules are too strict.</w:t>
      </w:r>
    </w:p>
    <w:p w14:paraId="58A18F36" w14:textId="77777777" w:rsidR="00ED623F" w:rsidRPr="00ED623F" w:rsidRDefault="00ED623F" w:rsidP="00ED623F">
      <w:r w:rsidRPr="00ED623F">
        <w:t>Consistent enforcement may be challenging, especially with loyal customers.</w:t>
      </w:r>
    </w:p>
    <w:p w14:paraId="48FFE67B" w14:textId="77777777" w:rsidR="00ED623F" w:rsidRPr="00ED623F" w:rsidRDefault="00ED623F" w:rsidP="00ED623F">
      <w:r w:rsidRPr="00ED623F">
        <w:rPr>
          <w:b/>
          <w:bCs/>
        </w:rPr>
        <w:t>Feasibility</w:t>
      </w:r>
    </w:p>
    <w:p w14:paraId="1C39CAB0" w14:textId="77777777" w:rsidR="00ED623F" w:rsidRPr="00ED623F" w:rsidRDefault="00ED623F" w:rsidP="00ED623F">
      <w:r w:rsidRPr="00ED623F">
        <w:t>Highly feasible, with almost no financial cost.</w:t>
      </w:r>
    </w:p>
    <w:p w14:paraId="702178C8" w14:textId="77777777" w:rsidR="00ED623F" w:rsidRPr="00ED623F" w:rsidRDefault="00ED623F" w:rsidP="00ED623F">
      <w:r w:rsidRPr="00ED623F">
        <w:t>Improves business professionalism and protects income (Armstrong, 2014).</w:t>
      </w:r>
    </w:p>
    <w:p w14:paraId="5F601E42" w14:textId="77777777" w:rsidR="006E7A85" w:rsidRPr="006E7A85" w:rsidRDefault="006E7A85" w:rsidP="006E7A85"/>
    <w:p w14:paraId="32B91093" w14:textId="77777777" w:rsidR="006E7A85" w:rsidRDefault="006E7A85" w:rsidP="006E7A85">
      <w:pPr>
        <w:pStyle w:val="Heading2"/>
        <w:rPr>
          <w:b/>
          <w:bCs/>
          <w:color w:val="auto"/>
        </w:rPr>
      </w:pPr>
      <w:bookmarkStart w:id="26" w:name="_Toc207527517"/>
      <w:r w:rsidRPr="006E7A85">
        <w:rPr>
          <w:b/>
          <w:bCs/>
          <w:color w:val="auto"/>
        </w:rPr>
        <w:t>Summary</w:t>
      </w:r>
      <w:bookmarkEnd w:id="26"/>
    </w:p>
    <w:p w14:paraId="2F8C25EC" w14:textId="77777777" w:rsidR="006E7A85" w:rsidRPr="006E7A85" w:rsidRDefault="006E7A85" w:rsidP="006E7A85"/>
    <w:p w14:paraId="7FEF51FB" w14:textId="424DDB86" w:rsidR="006E7A85" w:rsidRDefault="00ED623F" w:rsidP="0062582B">
      <w:r w:rsidRPr="00ED623F">
        <w:t>These three solutions</w:t>
      </w:r>
      <w:r>
        <w:t xml:space="preserve">, </w:t>
      </w:r>
      <w:r w:rsidRPr="00ED623F">
        <w:t>a deposit system, automated reminders, and a clear cancellation policy</w:t>
      </w:r>
      <w:r>
        <w:t xml:space="preserve">. These </w:t>
      </w:r>
      <w:r w:rsidRPr="00ED623F">
        <w:t>are directly linked to the root causes identified in the analysis. Each option is practical, manageable for a small mobile business, and supported by evidence from existing research. While there are some barriers, these can be managed through clear communication and consistent application. Together, they provide a realistic way to reduce last-minute cancellations and improve the financial and operational stability of Brows by Holly (Tague, 2005; Gibson, Arnott, &amp; Jagielska, 2015; Guy et al., 2012; Armstrong, 2014).</w:t>
      </w:r>
    </w:p>
    <w:p w14:paraId="473B5480" w14:textId="77777777" w:rsidR="00ED623F" w:rsidRDefault="00ED623F" w:rsidP="0062582B"/>
    <w:p w14:paraId="7A6F0155" w14:textId="0940F427" w:rsidR="00FD64AD" w:rsidRDefault="00FD64AD" w:rsidP="00FD64AD">
      <w:pPr>
        <w:pStyle w:val="Heading1"/>
        <w:rPr>
          <w:b/>
          <w:bCs/>
          <w:color w:val="auto"/>
          <w:u w:val="single"/>
        </w:rPr>
      </w:pPr>
      <w:bookmarkStart w:id="27" w:name="_Toc207527518"/>
      <w:r w:rsidRPr="00FD64AD">
        <w:rPr>
          <w:b/>
          <w:bCs/>
          <w:color w:val="auto"/>
          <w:u w:val="single"/>
        </w:rPr>
        <w:t>Evaluate Options</w:t>
      </w:r>
      <w:bookmarkEnd w:id="27"/>
    </w:p>
    <w:p w14:paraId="75430323" w14:textId="77777777" w:rsidR="00FD64AD" w:rsidRDefault="00FD64AD" w:rsidP="00FD64AD"/>
    <w:p w14:paraId="11C0351B" w14:textId="0E5C4089" w:rsidR="0062582B" w:rsidRDefault="00FD64AD" w:rsidP="0062582B">
      <w:r w:rsidRPr="00FD64AD">
        <w:t>To decide which solution is most suitable for reducing last-minute cancellations, decision-making tools were used. These tools make it easier to compare options fairly, especially when time, money, and resources are limited. In this case, a Grid Analysis and a Cost–Benefit Analysis were completed. Both give a simple way to weigh up the pros and cons of each solution so the best choice can be made (Harris, 1998) [Accessed 05 August 2025].</w:t>
      </w:r>
    </w:p>
    <w:p w14:paraId="04E9C4F6" w14:textId="77777777" w:rsidR="00FD64AD" w:rsidRDefault="00FD64AD" w:rsidP="0062582B"/>
    <w:p w14:paraId="0562DD6B" w14:textId="614B8736" w:rsidR="00FD64AD" w:rsidRPr="00FD64AD" w:rsidRDefault="00FD64AD" w:rsidP="00FD64AD">
      <w:pPr>
        <w:pStyle w:val="Heading2"/>
        <w:rPr>
          <w:b/>
          <w:bCs/>
          <w:color w:val="auto"/>
        </w:rPr>
      </w:pPr>
      <w:bookmarkStart w:id="28" w:name="_Toc207527519"/>
      <w:r w:rsidRPr="00FD64AD">
        <w:rPr>
          <w:b/>
          <w:bCs/>
          <w:color w:val="auto"/>
        </w:rPr>
        <w:lastRenderedPageBreak/>
        <w:t>Grid Analysis</w:t>
      </w:r>
      <w:bookmarkEnd w:id="28"/>
    </w:p>
    <w:p w14:paraId="6A9F3496" w14:textId="77777777" w:rsidR="00FD64AD" w:rsidRDefault="00FD64AD" w:rsidP="00FD64AD"/>
    <w:p w14:paraId="7FEB2A6A" w14:textId="169CE90C" w:rsidR="00FD64AD" w:rsidRPr="00FD64AD" w:rsidRDefault="00FD64AD" w:rsidP="00FD64AD">
      <w:r w:rsidRPr="00FD64AD">
        <w:t>Grid Analysis, also called a Decision Matrix, was first formalised by Stuart Pugh (1991) as part of his work on decision-making in engineering design. The tool scores each option against set criteria, helping managers to make balanced decisions. For Brows by Holly, the chosen criteria were-</w:t>
      </w:r>
    </w:p>
    <w:p w14:paraId="7BC71B6A" w14:textId="77777777" w:rsidR="00FD64AD" w:rsidRPr="00FD64AD" w:rsidRDefault="00FD64AD" w:rsidP="00FD64AD">
      <w:r w:rsidRPr="00FD64AD">
        <w:rPr>
          <w:b/>
          <w:bCs/>
        </w:rPr>
        <w:t>Cost/Budget</w:t>
      </w:r>
      <w:r w:rsidRPr="00FD64AD">
        <w:t xml:space="preserve"> – Can it be afforded?</w:t>
      </w:r>
    </w:p>
    <w:p w14:paraId="2073BBE7" w14:textId="77777777" w:rsidR="00FD64AD" w:rsidRPr="00FD64AD" w:rsidRDefault="00FD64AD" w:rsidP="00FD64AD">
      <w:r w:rsidRPr="00FD64AD">
        <w:rPr>
          <w:b/>
          <w:bCs/>
        </w:rPr>
        <w:t>Time impact</w:t>
      </w:r>
      <w:r w:rsidRPr="00FD64AD">
        <w:t xml:space="preserve"> – How much time does it take to set up or maintain?</w:t>
      </w:r>
    </w:p>
    <w:p w14:paraId="12FC5347" w14:textId="77777777" w:rsidR="00FD64AD" w:rsidRPr="00FD64AD" w:rsidRDefault="00FD64AD" w:rsidP="00FD64AD">
      <w:r w:rsidRPr="00FD64AD">
        <w:rPr>
          <w:b/>
          <w:bCs/>
        </w:rPr>
        <w:t>Resource use</w:t>
      </w:r>
      <w:r w:rsidRPr="00FD64AD">
        <w:t xml:space="preserve"> – Does it need extra tools, stock, or systems?</w:t>
      </w:r>
    </w:p>
    <w:p w14:paraId="751393C5" w14:textId="77777777" w:rsidR="00FD64AD" w:rsidRPr="00FD64AD" w:rsidRDefault="00FD64AD" w:rsidP="00FD64AD">
      <w:r w:rsidRPr="00FD64AD">
        <w:rPr>
          <w:b/>
          <w:bCs/>
        </w:rPr>
        <w:t>Client response</w:t>
      </w:r>
      <w:r w:rsidRPr="00FD64AD">
        <w:t xml:space="preserve"> – Will clients accept it?</w:t>
      </w:r>
    </w:p>
    <w:p w14:paraId="0B18E9A0" w14:textId="77777777" w:rsidR="00FD64AD" w:rsidRDefault="00FD64AD" w:rsidP="00FD64AD">
      <w:r w:rsidRPr="00FD64AD">
        <w:t>Each solution was scored from 1 (poor) to 5 (excellent).</w:t>
      </w:r>
    </w:p>
    <w:p w14:paraId="48EF23E9" w14:textId="77777777" w:rsidR="00FD64AD" w:rsidRDefault="00FD64AD" w:rsidP="00FD64AD"/>
    <w:p w14:paraId="019B052B" w14:textId="77777777" w:rsidR="00FD64AD" w:rsidRDefault="00FD64AD" w:rsidP="00FD64AD"/>
    <w:p w14:paraId="3A499EFA" w14:textId="77777777" w:rsidR="00FD64AD" w:rsidRDefault="00FD64AD" w:rsidP="00FD64AD"/>
    <w:p w14:paraId="2366E395" w14:textId="77777777" w:rsidR="00FD64AD" w:rsidRDefault="00FD64AD" w:rsidP="00FD64AD"/>
    <w:tbl>
      <w:tblPr>
        <w:tblW w:w="859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64"/>
        <w:gridCol w:w="1288"/>
        <w:gridCol w:w="1278"/>
        <w:gridCol w:w="1379"/>
        <w:gridCol w:w="1614"/>
        <w:gridCol w:w="1171"/>
      </w:tblGrid>
      <w:tr w:rsidR="00803A1E" w:rsidRPr="00FD64AD" w14:paraId="6F37EA00" w14:textId="77777777" w:rsidTr="00803A1E">
        <w:trPr>
          <w:trHeight w:val="483"/>
          <w:tblHeader/>
          <w:tblCellSpacing w:w="15" w:type="dxa"/>
        </w:trPr>
        <w:tc>
          <w:tcPr>
            <w:tcW w:w="0" w:type="auto"/>
            <w:shd w:val="clear" w:color="auto" w:fill="DAEEF3" w:themeFill="accent5" w:themeFillTint="33"/>
            <w:vAlign w:val="center"/>
            <w:hideMark/>
          </w:tcPr>
          <w:p w14:paraId="7DF90862" w14:textId="77777777" w:rsidR="00FD64AD" w:rsidRPr="00FD64AD" w:rsidRDefault="00FD64AD" w:rsidP="00FD64AD">
            <w:pPr>
              <w:rPr>
                <w:b/>
                <w:bCs/>
              </w:rPr>
            </w:pPr>
            <w:r w:rsidRPr="00FD64AD">
              <w:rPr>
                <w:b/>
                <w:bCs/>
              </w:rPr>
              <w:t>Solution</w:t>
            </w:r>
          </w:p>
        </w:tc>
        <w:tc>
          <w:tcPr>
            <w:tcW w:w="0" w:type="auto"/>
            <w:shd w:val="clear" w:color="auto" w:fill="C6D9F1" w:themeFill="text2" w:themeFillTint="33"/>
            <w:vAlign w:val="center"/>
            <w:hideMark/>
          </w:tcPr>
          <w:p w14:paraId="55C38FDC" w14:textId="77777777" w:rsidR="00FD64AD" w:rsidRPr="00FD64AD" w:rsidRDefault="00FD64AD" w:rsidP="00FD64AD">
            <w:pPr>
              <w:rPr>
                <w:b/>
                <w:bCs/>
              </w:rPr>
            </w:pPr>
            <w:r w:rsidRPr="00FD64AD">
              <w:rPr>
                <w:b/>
                <w:bCs/>
              </w:rPr>
              <w:t>Cost/Budget</w:t>
            </w:r>
          </w:p>
        </w:tc>
        <w:tc>
          <w:tcPr>
            <w:tcW w:w="0" w:type="auto"/>
            <w:shd w:val="clear" w:color="auto" w:fill="C6D9F1" w:themeFill="text2" w:themeFillTint="33"/>
            <w:vAlign w:val="center"/>
            <w:hideMark/>
          </w:tcPr>
          <w:p w14:paraId="4A72D94A" w14:textId="77777777" w:rsidR="00FD64AD" w:rsidRPr="00FD64AD" w:rsidRDefault="00FD64AD" w:rsidP="00FD64AD">
            <w:pPr>
              <w:rPr>
                <w:b/>
                <w:bCs/>
              </w:rPr>
            </w:pPr>
            <w:r w:rsidRPr="00FD64AD">
              <w:rPr>
                <w:b/>
                <w:bCs/>
              </w:rPr>
              <w:t>Time Impact</w:t>
            </w:r>
          </w:p>
        </w:tc>
        <w:tc>
          <w:tcPr>
            <w:tcW w:w="0" w:type="auto"/>
            <w:shd w:val="clear" w:color="auto" w:fill="C6D9F1" w:themeFill="text2" w:themeFillTint="33"/>
            <w:vAlign w:val="center"/>
            <w:hideMark/>
          </w:tcPr>
          <w:p w14:paraId="3306DB14" w14:textId="77777777" w:rsidR="00FD64AD" w:rsidRPr="00FD64AD" w:rsidRDefault="00FD64AD" w:rsidP="00FD64AD">
            <w:pPr>
              <w:rPr>
                <w:b/>
                <w:bCs/>
              </w:rPr>
            </w:pPr>
            <w:r w:rsidRPr="00FD64AD">
              <w:rPr>
                <w:b/>
                <w:bCs/>
              </w:rPr>
              <w:t>Resource Use</w:t>
            </w:r>
          </w:p>
        </w:tc>
        <w:tc>
          <w:tcPr>
            <w:tcW w:w="0" w:type="auto"/>
            <w:shd w:val="clear" w:color="auto" w:fill="C6D9F1" w:themeFill="text2" w:themeFillTint="33"/>
            <w:vAlign w:val="center"/>
            <w:hideMark/>
          </w:tcPr>
          <w:p w14:paraId="290F5706" w14:textId="77777777" w:rsidR="00FD64AD" w:rsidRPr="00FD64AD" w:rsidRDefault="00FD64AD" w:rsidP="00FD64AD">
            <w:pPr>
              <w:rPr>
                <w:b/>
                <w:bCs/>
              </w:rPr>
            </w:pPr>
            <w:r w:rsidRPr="00FD64AD">
              <w:rPr>
                <w:b/>
                <w:bCs/>
              </w:rPr>
              <w:t>Client Response</w:t>
            </w:r>
          </w:p>
        </w:tc>
        <w:tc>
          <w:tcPr>
            <w:tcW w:w="0" w:type="auto"/>
            <w:shd w:val="clear" w:color="auto" w:fill="C6D9F1" w:themeFill="text2" w:themeFillTint="33"/>
            <w:vAlign w:val="center"/>
            <w:hideMark/>
          </w:tcPr>
          <w:p w14:paraId="4C8A42F7" w14:textId="77777777" w:rsidR="00FD64AD" w:rsidRPr="00FD64AD" w:rsidRDefault="00FD64AD" w:rsidP="00FD64AD">
            <w:pPr>
              <w:rPr>
                <w:b/>
                <w:bCs/>
              </w:rPr>
            </w:pPr>
            <w:r w:rsidRPr="00FD64AD">
              <w:rPr>
                <w:b/>
                <w:bCs/>
              </w:rPr>
              <w:t>Total Score</w:t>
            </w:r>
          </w:p>
        </w:tc>
      </w:tr>
      <w:tr w:rsidR="00FD64AD" w:rsidRPr="00FD64AD" w14:paraId="011B158B" w14:textId="77777777" w:rsidTr="00803A1E">
        <w:trPr>
          <w:trHeight w:val="492"/>
          <w:tblCellSpacing w:w="15" w:type="dxa"/>
        </w:trPr>
        <w:tc>
          <w:tcPr>
            <w:tcW w:w="0" w:type="auto"/>
            <w:shd w:val="clear" w:color="auto" w:fill="DAEEF3" w:themeFill="accent5" w:themeFillTint="33"/>
            <w:vAlign w:val="center"/>
            <w:hideMark/>
          </w:tcPr>
          <w:p w14:paraId="4F18EDE5" w14:textId="77777777" w:rsidR="00FD64AD" w:rsidRPr="00FD64AD" w:rsidRDefault="00FD64AD" w:rsidP="00FD64AD">
            <w:r w:rsidRPr="00FD64AD">
              <w:t>Deposit system</w:t>
            </w:r>
          </w:p>
        </w:tc>
        <w:tc>
          <w:tcPr>
            <w:tcW w:w="0" w:type="auto"/>
            <w:vAlign w:val="center"/>
            <w:hideMark/>
          </w:tcPr>
          <w:p w14:paraId="0A6B599D" w14:textId="77777777" w:rsidR="00FD64AD" w:rsidRPr="00FD64AD" w:rsidRDefault="00FD64AD" w:rsidP="00FD64AD">
            <w:r w:rsidRPr="00FD64AD">
              <w:t>4</w:t>
            </w:r>
          </w:p>
        </w:tc>
        <w:tc>
          <w:tcPr>
            <w:tcW w:w="0" w:type="auto"/>
            <w:vAlign w:val="center"/>
            <w:hideMark/>
          </w:tcPr>
          <w:p w14:paraId="53599355" w14:textId="77777777" w:rsidR="00FD64AD" w:rsidRPr="00FD64AD" w:rsidRDefault="00FD64AD" w:rsidP="00FD64AD">
            <w:r w:rsidRPr="00FD64AD">
              <w:t>4</w:t>
            </w:r>
          </w:p>
        </w:tc>
        <w:tc>
          <w:tcPr>
            <w:tcW w:w="0" w:type="auto"/>
            <w:vAlign w:val="center"/>
            <w:hideMark/>
          </w:tcPr>
          <w:p w14:paraId="2E75FFAB" w14:textId="77777777" w:rsidR="00FD64AD" w:rsidRPr="00FD64AD" w:rsidRDefault="00FD64AD" w:rsidP="00FD64AD">
            <w:r w:rsidRPr="00FD64AD">
              <w:t>4</w:t>
            </w:r>
          </w:p>
        </w:tc>
        <w:tc>
          <w:tcPr>
            <w:tcW w:w="0" w:type="auto"/>
            <w:vAlign w:val="center"/>
            <w:hideMark/>
          </w:tcPr>
          <w:p w14:paraId="7FDE0A26" w14:textId="77777777" w:rsidR="00FD64AD" w:rsidRPr="00FD64AD" w:rsidRDefault="00FD64AD" w:rsidP="00FD64AD">
            <w:r w:rsidRPr="00FD64AD">
              <w:t>3</w:t>
            </w:r>
          </w:p>
        </w:tc>
        <w:tc>
          <w:tcPr>
            <w:tcW w:w="0" w:type="auto"/>
            <w:vAlign w:val="center"/>
            <w:hideMark/>
          </w:tcPr>
          <w:p w14:paraId="04385B81" w14:textId="77777777" w:rsidR="00FD64AD" w:rsidRPr="00FD64AD" w:rsidRDefault="00FD64AD" w:rsidP="00FD64AD">
            <w:r w:rsidRPr="00FD64AD">
              <w:rPr>
                <w:b/>
                <w:bCs/>
              </w:rPr>
              <w:t>15</w:t>
            </w:r>
          </w:p>
        </w:tc>
      </w:tr>
      <w:tr w:rsidR="00FD64AD" w:rsidRPr="00FD64AD" w14:paraId="197C05A2" w14:textId="77777777" w:rsidTr="00803A1E">
        <w:trPr>
          <w:trHeight w:val="492"/>
          <w:tblCellSpacing w:w="15" w:type="dxa"/>
        </w:trPr>
        <w:tc>
          <w:tcPr>
            <w:tcW w:w="0" w:type="auto"/>
            <w:shd w:val="clear" w:color="auto" w:fill="DAEEF3" w:themeFill="accent5" w:themeFillTint="33"/>
            <w:vAlign w:val="center"/>
            <w:hideMark/>
          </w:tcPr>
          <w:p w14:paraId="07163963" w14:textId="77777777" w:rsidR="00FD64AD" w:rsidRPr="00FD64AD" w:rsidRDefault="00FD64AD" w:rsidP="00FD64AD">
            <w:r w:rsidRPr="00FD64AD">
              <w:t>Reminder system</w:t>
            </w:r>
          </w:p>
        </w:tc>
        <w:tc>
          <w:tcPr>
            <w:tcW w:w="0" w:type="auto"/>
            <w:vAlign w:val="center"/>
            <w:hideMark/>
          </w:tcPr>
          <w:p w14:paraId="7AA42DCE" w14:textId="77777777" w:rsidR="00FD64AD" w:rsidRPr="00FD64AD" w:rsidRDefault="00FD64AD" w:rsidP="00FD64AD">
            <w:r w:rsidRPr="00FD64AD">
              <w:t>5</w:t>
            </w:r>
          </w:p>
        </w:tc>
        <w:tc>
          <w:tcPr>
            <w:tcW w:w="0" w:type="auto"/>
            <w:vAlign w:val="center"/>
            <w:hideMark/>
          </w:tcPr>
          <w:p w14:paraId="077E2EF0" w14:textId="77777777" w:rsidR="00FD64AD" w:rsidRPr="00FD64AD" w:rsidRDefault="00FD64AD" w:rsidP="00FD64AD">
            <w:r w:rsidRPr="00FD64AD">
              <w:t>5</w:t>
            </w:r>
          </w:p>
        </w:tc>
        <w:tc>
          <w:tcPr>
            <w:tcW w:w="0" w:type="auto"/>
            <w:vAlign w:val="center"/>
            <w:hideMark/>
          </w:tcPr>
          <w:p w14:paraId="0EDB690F" w14:textId="77777777" w:rsidR="00FD64AD" w:rsidRPr="00FD64AD" w:rsidRDefault="00FD64AD" w:rsidP="00FD64AD">
            <w:r w:rsidRPr="00FD64AD">
              <w:t>4</w:t>
            </w:r>
          </w:p>
        </w:tc>
        <w:tc>
          <w:tcPr>
            <w:tcW w:w="0" w:type="auto"/>
            <w:vAlign w:val="center"/>
            <w:hideMark/>
          </w:tcPr>
          <w:p w14:paraId="125A1CF3" w14:textId="77777777" w:rsidR="00FD64AD" w:rsidRPr="00FD64AD" w:rsidRDefault="00FD64AD" w:rsidP="00FD64AD">
            <w:r w:rsidRPr="00FD64AD">
              <w:t>4</w:t>
            </w:r>
          </w:p>
        </w:tc>
        <w:tc>
          <w:tcPr>
            <w:tcW w:w="0" w:type="auto"/>
            <w:vAlign w:val="center"/>
            <w:hideMark/>
          </w:tcPr>
          <w:p w14:paraId="2615481B" w14:textId="77777777" w:rsidR="00FD64AD" w:rsidRPr="00FD64AD" w:rsidRDefault="00FD64AD" w:rsidP="00FD64AD">
            <w:r w:rsidRPr="00FD64AD">
              <w:rPr>
                <w:b/>
                <w:bCs/>
              </w:rPr>
              <w:t>18</w:t>
            </w:r>
          </w:p>
        </w:tc>
      </w:tr>
      <w:tr w:rsidR="00FD64AD" w:rsidRPr="00FD64AD" w14:paraId="42C63F40" w14:textId="77777777" w:rsidTr="00803A1E">
        <w:trPr>
          <w:trHeight w:val="483"/>
          <w:tblCellSpacing w:w="15" w:type="dxa"/>
        </w:trPr>
        <w:tc>
          <w:tcPr>
            <w:tcW w:w="0" w:type="auto"/>
            <w:shd w:val="clear" w:color="auto" w:fill="DAEEF3" w:themeFill="accent5" w:themeFillTint="33"/>
            <w:vAlign w:val="center"/>
            <w:hideMark/>
          </w:tcPr>
          <w:p w14:paraId="45F0D8D0" w14:textId="77777777" w:rsidR="00FD64AD" w:rsidRPr="00FD64AD" w:rsidRDefault="00FD64AD" w:rsidP="00FD64AD">
            <w:r w:rsidRPr="00FD64AD">
              <w:t>Cancellation policy</w:t>
            </w:r>
          </w:p>
        </w:tc>
        <w:tc>
          <w:tcPr>
            <w:tcW w:w="0" w:type="auto"/>
            <w:vAlign w:val="center"/>
            <w:hideMark/>
          </w:tcPr>
          <w:p w14:paraId="43BA8FE9" w14:textId="77777777" w:rsidR="00FD64AD" w:rsidRPr="00FD64AD" w:rsidRDefault="00FD64AD" w:rsidP="00FD64AD">
            <w:r w:rsidRPr="00FD64AD">
              <w:t>5</w:t>
            </w:r>
          </w:p>
        </w:tc>
        <w:tc>
          <w:tcPr>
            <w:tcW w:w="0" w:type="auto"/>
            <w:vAlign w:val="center"/>
            <w:hideMark/>
          </w:tcPr>
          <w:p w14:paraId="672FAA25" w14:textId="77777777" w:rsidR="00FD64AD" w:rsidRPr="00FD64AD" w:rsidRDefault="00FD64AD" w:rsidP="00FD64AD">
            <w:r w:rsidRPr="00FD64AD">
              <w:t>5</w:t>
            </w:r>
          </w:p>
        </w:tc>
        <w:tc>
          <w:tcPr>
            <w:tcW w:w="0" w:type="auto"/>
            <w:vAlign w:val="center"/>
            <w:hideMark/>
          </w:tcPr>
          <w:p w14:paraId="2A9F38BE" w14:textId="77777777" w:rsidR="00FD64AD" w:rsidRPr="00FD64AD" w:rsidRDefault="00FD64AD" w:rsidP="00FD64AD">
            <w:r w:rsidRPr="00FD64AD">
              <w:t>5</w:t>
            </w:r>
          </w:p>
        </w:tc>
        <w:tc>
          <w:tcPr>
            <w:tcW w:w="0" w:type="auto"/>
            <w:vAlign w:val="center"/>
            <w:hideMark/>
          </w:tcPr>
          <w:p w14:paraId="395088B2" w14:textId="77777777" w:rsidR="00FD64AD" w:rsidRPr="00FD64AD" w:rsidRDefault="00FD64AD" w:rsidP="00FD64AD">
            <w:r w:rsidRPr="00FD64AD">
              <w:t>3</w:t>
            </w:r>
          </w:p>
        </w:tc>
        <w:tc>
          <w:tcPr>
            <w:tcW w:w="0" w:type="auto"/>
            <w:vAlign w:val="center"/>
            <w:hideMark/>
          </w:tcPr>
          <w:p w14:paraId="6198ECEE" w14:textId="77777777" w:rsidR="00FD64AD" w:rsidRPr="00FD64AD" w:rsidRDefault="00FD64AD" w:rsidP="00FD64AD">
            <w:r w:rsidRPr="00FD64AD">
              <w:rPr>
                <w:b/>
                <w:bCs/>
              </w:rPr>
              <w:t>18</w:t>
            </w:r>
          </w:p>
        </w:tc>
      </w:tr>
    </w:tbl>
    <w:p w14:paraId="4DA4D42A" w14:textId="720BF72C" w:rsidR="00FD64AD" w:rsidRDefault="00FD64AD" w:rsidP="00FD64AD">
      <w:r>
        <w:t xml:space="preserve">                                                           Adapted from </w:t>
      </w:r>
      <w:r w:rsidRPr="00FD64AD">
        <w:t>Stuart Pugh (1991)</w:t>
      </w:r>
    </w:p>
    <w:p w14:paraId="0051CEEB" w14:textId="77777777" w:rsidR="00FD64AD" w:rsidRDefault="00FD64AD" w:rsidP="00FD64AD"/>
    <w:p w14:paraId="6DC7CBD7" w14:textId="77777777" w:rsidR="00FD64AD" w:rsidRDefault="00FD64AD" w:rsidP="00FD64AD"/>
    <w:p w14:paraId="0CA0027B" w14:textId="06AB0829" w:rsidR="00FD64AD" w:rsidRPr="00FD64AD" w:rsidRDefault="00FD64AD" w:rsidP="00FD64AD">
      <w:pPr>
        <w:pStyle w:val="Heading2"/>
        <w:rPr>
          <w:b/>
          <w:bCs/>
          <w:color w:val="auto"/>
        </w:rPr>
      </w:pPr>
      <w:bookmarkStart w:id="29" w:name="_Toc207527520"/>
      <w:r w:rsidRPr="00FD64AD">
        <w:rPr>
          <w:b/>
          <w:bCs/>
          <w:color w:val="auto"/>
        </w:rPr>
        <w:t>What this shows</w:t>
      </w:r>
      <w:r>
        <w:rPr>
          <w:b/>
          <w:bCs/>
          <w:color w:val="auto"/>
        </w:rPr>
        <w:t>-</w:t>
      </w:r>
      <w:bookmarkEnd w:id="29"/>
    </w:p>
    <w:p w14:paraId="41ACB316" w14:textId="77777777" w:rsidR="00821A09" w:rsidRDefault="00821A09" w:rsidP="00FD64AD"/>
    <w:p w14:paraId="757342DD" w14:textId="77777777" w:rsidR="00821A09" w:rsidRPr="00821A09" w:rsidRDefault="00821A09" w:rsidP="00821A09">
      <w:r w:rsidRPr="00821A09">
        <w:t>The results show that the reminder system and the cancellation policy both scored the highest, with 18 points each. This means they are the most practical and realistic options for the business right now. They are low in cost and can be set up quickly, which makes them a strong choice.</w:t>
      </w:r>
    </w:p>
    <w:p w14:paraId="5914BD8D" w14:textId="18EAB4DB" w:rsidR="00FD64AD" w:rsidRPr="00821A09" w:rsidRDefault="00821A09" w:rsidP="00FD64AD">
      <w:r w:rsidRPr="00821A09">
        <w:t>The deposit system also scored well, but slightly lower at 15 points. The main issue is that some clients may be less willing to pay a deposit, which could make them less likely to book. This is why the deposit system is better as a later step, rather than the first action.</w:t>
      </w:r>
    </w:p>
    <w:p w14:paraId="39036DDA" w14:textId="77777777" w:rsidR="00FD64AD" w:rsidRDefault="00FD64AD" w:rsidP="00FD64AD"/>
    <w:p w14:paraId="5B428825" w14:textId="3289048E" w:rsidR="00FD64AD" w:rsidRDefault="00803A1E" w:rsidP="00803A1E">
      <w:pPr>
        <w:pStyle w:val="Heading1"/>
        <w:rPr>
          <w:b/>
          <w:bCs/>
          <w:color w:val="auto"/>
          <w:u w:val="single"/>
        </w:rPr>
      </w:pPr>
      <w:bookmarkStart w:id="30" w:name="_Toc207527521"/>
      <w:r w:rsidRPr="00803A1E">
        <w:rPr>
          <w:b/>
          <w:bCs/>
          <w:color w:val="auto"/>
          <w:u w:val="single"/>
        </w:rPr>
        <w:lastRenderedPageBreak/>
        <w:t>Cost–Benefit Analysis</w:t>
      </w:r>
      <w:bookmarkEnd w:id="30"/>
    </w:p>
    <w:p w14:paraId="72C31B0B" w14:textId="77777777" w:rsidR="00803A1E" w:rsidRDefault="00803A1E" w:rsidP="00803A1E"/>
    <w:p w14:paraId="53737177" w14:textId="77777777" w:rsidR="00803A1E" w:rsidRPr="00803A1E" w:rsidRDefault="00803A1E" w:rsidP="00803A1E">
      <w:r w:rsidRPr="00803A1E">
        <w:t>Cost–Benefit Analysis was first introduced in economics by Jules Dupuit in the 19th century and later developed into a modern framework for business decision-making (Boardman et al., 2018). It looks at how much benefit each option brings compared to the cost or effort involved.</w:t>
      </w:r>
    </w:p>
    <w:p w14:paraId="0ED4B435" w14:textId="77777777" w:rsidR="00803A1E" w:rsidRDefault="00803A1E" w:rsidP="00803A1E">
      <w:r w:rsidRPr="00803A1E">
        <w:t>To keep it simple for a small business, a qualitative scale (1–5) was used here. This avoids heavy financial data but still shows clearly how the options compare.</w:t>
      </w:r>
    </w:p>
    <w:p w14:paraId="4A78D4A5" w14:textId="77777777" w:rsidR="003F7A79" w:rsidRDefault="003F7A79" w:rsidP="00803A1E"/>
    <w:tbl>
      <w:tblPr>
        <w:tblpPr w:leftFromText="180" w:rightFromText="180" w:vertAnchor="text" w:horzAnchor="margin" w:tblpY="310"/>
        <w:tblW w:w="9975"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36"/>
        <w:gridCol w:w="1713"/>
        <w:gridCol w:w="2202"/>
        <w:gridCol w:w="4424"/>
      </w:tblGrid>
      <w:tr w:rsidR="00803A1E" w:rsidRPr="00803A1E" w14:paraId="355C3E56" w14:textId="77777777" w:rsidTr="00803A1E">
        <w:trPr>
          <w:trHeight w:val="665"/>
          <w:tblHeader/>
          <w:tblCellSpacing w:w="15" w:type="dxa"/>
        </w:trPr>
        <w:tc>
          <w:tcPr>
            <w:tcW w:w="0" w:type="auto"/>
            <w:shd w:val="clear" w:color="auto" w:fill="DAEEF3" w:themeFill="accent5" w:themeFillTint="33"/>
            <w:vAlign w:val="center"/>
            <w:hideMark/>
          </w:tcPr>
          <w:p w14:paraId="7A89FA6B" w14:textId="77777777" w:rsidR="00803A1E" w:rsidRPr="00803A1E" w:rsidRDefault="00803A1E" w:rsidP="00803A1E">
            <w:pPr>
              <w:spacing w:after="0" w:line="240" w:lineRule="auto"/>
              <w:jc w:val="center"/>
              <w:rPr>
                <w:rFonts w:asciiTheme="majorHAnsi" w:eastAsia="Times New Roman" w:hAnsiTheme="majorHAnsi" w:cstheme="majorHAnsi"/>
                <w:b/>
                <w:bCs/>
                <w:sz w:val="24"/>
                <w:szCs w:val="24"/>
                <w:lang w:eastAsia="en-GB"/>
              </w:rPr>
            </w:pPr>
            <w:r w:rsidRPr="00803A1E">
              <w:rPr>
                <w:rFonts w:asciiTheme="majorHAnsi" w:eastAsia="Times New Roman" w:hAnsiTheme="majorHAnsi" w:cstheme="majorHAnsi"/>
                <w:b/>
                <w:bCs/>
                <w:sz w:val="24"/>
                <w:szCs w:val="24"/>
                <w:lang w:eastAsia="en-GB"/>
              </w:rPr>
              <w:t>Solution</w:t>
            </w:r>
          </w:p>
        </w:tc>
        <w:tc>
          <w:tcPr>
            <w:tcW w:w="0" w:type="auto"/>
            <w:shd w:val="clear" w:color="auto" w:fill="C6D9F1" w:themeFill="text2" w:themeFillTint="33"/>
            <w:vAlign w:val="center"/>
            <w:hideMark/>
          </w:tcPr>
          <w:p w14:paraId="1A58CCD7" w14:textId="77777777" w:rsidR="00803A1E" w:rsidRPr="00803A1E" w:rsidRDefault="00803A1E" w:rsidP="00803A1E">
            <w:pPr>
              <w:spacing w:after="0" w:line="240" w:lineRule="auto"/>
              <w:jc w:val="center"/>
              <w:rPr>
                <w:rFonts w:asciiTheme="majorHAnsi" w:eastAsia="Times New Roman" w:hAnsiTheme="majorHAnsi" w:cstheme="majorHAnsi"/>
                <w:b/>
                <w:bCs/>
                <w:sz w:val="24"/>
                <w:szCs w:val="24"/>
                <w:lang w:eastAsia="en-GB"/>
              </w:rPr>
            </w:pPr>
            <w:r w:rsidRPr="00803A1E">
              <w:rPr>
                <w:rFonts w:asciiTheme="majorHAnsi" w:eastAsia="Times New Roman" w:hAnsiTheme="majorHAnsi" w:cstheme="majorHAnsi"/>
                <w:b/>
                <w:bCs/>
                <w:sz w:val="24"/>
                <w:szCs w:val="24"/>
                <w:lang w:eastAsia="en-GB"/>
              </w:rPr>
              <w:t>Expected Benefit (1–5)</w:t>
            </w:r>
          </w:p>
        </w:tc>
        <w:tc>
          <w:tcPr>
            <w:tcW w:w="0" w:type="auto"/>
            <w:shd w:val="clear" w:color="auto" w:fill="C6D9F1" w:themeFill="text2" w:themeFillTint="33"/>
            <w:vAlign w:val="center"/>
            <w:hideMark/>
          </w:tcPr>
          <w:p w14:paraId="5BB71238" w14:textId="77777777" w:rsidR="00803A1E" w:rsidRPr="00803A1E" w:rsidRDefault="00803A1E" w:rsidP="00803A1E">
            <w:pPr>
              <w:spacing w:after="0" w:line="240" w:lineRule="auto"/>
              <w:jc w:val="center"/>
              <w:rPr>
                <w:rFonts w:asciiTheme="majorHAnsi" w:eastAsia="Times New Roman" w:hAnsiTheme="majorHAnsi" w:cstheme="majorHAnsi"/>
                <w:b/>
                <w:bCs/>
                <w:sz w:val="24"/>
                <w:szCs w:val="24"/>
                <w:lang w:eastAsia="en-GB"/>
              </w:rPr>
            </w:pPr>
            <w:r w:rsidRPr="00803A1E">
              <w:rPr>
                <w:rFonts w:asciiTheme="majorHAnsi" w:eastAsia="Times New Roman" w:hAnsiTheme="majorHAnsi" w:cstheme="majorHAnsi"/>
                <w:b/>
                <w:bCs/>
                <w:sz w:val="24"/>
                <w:szCs w:val="24"/>
                <w:lang w:eastAsia="en-GB"/>
              </w:rPr>
              <w:t>Cost Burden (1–5, lower = better)</w:t>
            </w:r>
          </w:p>
        </w:tc>
        <w:tc>
          <w:tcPr>
            <w:tcW w:w="0" w:type="auto"/>
            <w:shd w:val="clear" w:color="auto" w:fill="C6D9F1" w:themeFill="text2" w:themeFillTint="33"/>
            <w:vAlign w:val="center"/>
            <w:hideMark/>
          </w:tcPr>
          <w:p w14:paraId="1942DE70" w14:textId="77777777" w:rsidR="00803A1E" w:rsidRPr="00803A1E" w:rsidRDefault="00803A1E" w:rsidP="00803A1E">
            <w:pPr>
              <w:spacing w:after="0" w:line="240" w:lineRule="auto"/>
              <w:jc w:val="center"/>
              <w:rPr>
                <w:rFonts w:asciiTheme="majorHAnsi" w:eastAsia="Times New Roman" w:hAnsiTheme="majorHAnsi" w:cstheme="majorHAnsi"/>
                <w:b/>
                <w:bCs/>
                <w:sz w:val="24"/>
                <w:szCs w:val="24"/>
                <w:lang w:eastAsia="en-GB"/>
              </w:rPr>
            </w:pPr>
            <w:r w:rsidRPr="00803A1E">
              <w:rPr>
                <w:rFonts w:asciiTheme="majorHAnsi" w:eastAsia="Times New Roman" w:hAnsiTheme="majorHAnsi" w:cstheme="majorHAnsi"/>
                <w:b/>
                <w:bCs/>
                <w:sz w:val="24"/>
                <w:szCs w:val="24"/>
                <w:lang w:eastAsia="en-GB"/>
              </w:rPr>
              <w:t>Notes</w:t>
            </w:r>
          </w:p>
        </w:tc>
      </w:tr>
      <w:tr w:rsidR="00803A1E" w:rsidRPr="00803A1E" w14:paraId="257CB2B6" w14:textId="77777777" w:rsidTr="00803A1E">
        <w:trPr>
          <w:trHeight w:val="665"/>
          <w:tblCellSpacing w:w="15" w:type="dxa"/>
        </w:trPr>
        <w:tc>
          <w:tcPr>
            <w:tcW w:w="0" w:type="auto"/>
            <w:shd w:val="clear" w:color="auto" w:fill="DAEEF3" w:themeFill="accent5" w:themeFillTint="33"/>
            <w:vAlign w:val="center"/>
            <w:hideMark/>
          </w:tcPr>
          <w:p w14:paraId="2ED0464E" w14:textId="77777777" w:rsidR="00803A1E" w:rsidRPr="00803A1E" w:rsidRDefault="00803A1E" w:rsidP="00803A1E">
            <w:pPr>
              <w:spacing w:after="0" w:line="240" w:lineRule="auto"/>
              <w:rPr>
                <w:rFonts w:asciiTheme="majorHAnsi" w:eastAsia="Times New Roman" w:hAnsiTheme="majorHAnsi" w:cstheme="majorHAnsi"/>
                <w:sz w:val="24"/>
                <w:szCs w:val="24"/>
                <w:lang w:eastAsia="en-GB"/>
              </w:rPr>
            </w:pPr>
            <w:r w:rsidRPr="00803A1E">
              <w:rPr>
                <w:rFonts w:asciiTheme="majorHAnsi" w:eastAsia="Times New Roman" w:hAnsiTheme="majorHAnsi" w:cstheme="majorHAnsi"/>
                <w:sz w:val="24"/>
                <w:szCs w:val="24"/>
                <w:lang w:eastAsia="en-GB"/>
              </w:rPr>
              <w:t>Deposit system</w:t>
            </w:r>
          </w:p>
        </w:tc>
        <w:tc>
          <w:tcPr>
            <w:tcW w:w="0" w:type="auto"/>
            <w:vAlign w:val="center"/>
            <w:hideMark/>
          </w:tcPr>
          <w:p w14:paraId="0725E8BE" w14:textId="77777777" w:rsidR="00803A1E" w:rsidRPr="00803A1E" w:rsidRDefault="00803A1E" w:rsidP="00803A1E">
            <w:pPr>
              <w:spacing w:after="0" w:line="240" w:lineRule="auto"/>
              <w:rPr>
                <w:rFonts w:asciiTheme="majorHAnsi" w:eastAsia="Times New Roman" w:hAnsiTheme="majorHAnsi" w:cstheme="majorHAnsi"/>
                <w:sz w:val="24"/>
                <w:szCs w:val="24"/>
                <w:lang w:eastAsia="en-GB"/>
              </w:rPr>
            </w:pPr>
            <w:r w:rsidRPr="00803A1E">
              <w:rPr>
                <w:rFonts w:asciiTheme="majorHAnsi" w:eastAsia="Times New Roman" w:hAnsiTheme="majorHAnsi" w:cstheme="majorHAnsi"/>
                <w:sz w:val="24"/>
                <w:szCs w:val="24"/>
                <w:lang w:eastAsia="en-GB"/>
              </w:rPr>
              <w:t>4</w:t>
            </w:r>
          </w:p>
        </w:tc>
        <w:tc>
          <w:tcPr>
            <w:tcW w:w="0" w:type="auto"/>
            <w:vAlign w:val="center"/>
            <w:hideMark/>
          </w:tcPr>
          <w:p w14:paraId="545E82A9" w14:textId="77777777" w:rsidR="00803A1E" w:rsidRPr="00803A1E" w:rsidRDefault="00803A1E" w:rsidP="00803A1E">
            <w:pPr>
              <w:spacing w:after="0" w:line="240" w:lineRule="auto"/>
              <w:rPr>
                <w:rFonts w:asciiTheme="majorHAnsi" w:eastAsia="Times New Roman" w:hAnsiTheme="majorHAnsi" w:cstheme="majorHAnsi"/>
                <w:sz w:val="24"/>
                <w:szCs w:val="24"/>
                <w:lang w:eastAsia="en-GB"/>
              </w:rPr>
            </w:pPr>
            <w:r w:rsidRPr="00803A1E">
              <w:rPr>
                <w:rFonts w:asciiTheme="majorHAnsi" w:eastAsia="Times New Roman" w:hAnsiTheme="majorHAnsi" w:cstheme="majorHAnsi"/>
                <w:sz w:val="24"/>
                <w:szCs w:val="24"/>
                <w:lang w:eastAsia="en-GB"/>
              </w:rPr>
              <w:t>4</w:t>
            </w:r>
          </w:p>
        </w:tc>
        <w:tc>
          <w:tcPr>
            <w:tcW w:w="0" w:type="auto"/>
            <w:vAlign w:val="center"/>
            <w:hideMark/>
          </w:tcPr>
          <w:p w14:paraId="48C76BBB" w14:textId="77777777" w:rsidR="00803A1E" w:rsidRPr="00803A1E" w:rsidRDefault="00803A1E" w:rsidP="00803A1E">
            <w:pPr>
              <w:spacing w:after="0" w:line="240" w:lineRule="auto"/>
              <w:rPr>
                <w:rFonts w:asciiTheme="majorHAnsi" w:eastAsia="Times New Roman" w:hAnsiTheme="majorHAnsi" w:cstheme="majorHAnsi"/>
                <w:sz w:val="24"/>
                <w:szCs w:val="24"/>
                <w:lang w:eastAsia="en-GB"/>
              </w:rPr>
            </w:pPr>
            <w:r w:rsidRPr="00803A1E">
              <w:rPr>
                <w:rFonts w:asciiTheme="majorHAnsi" w:eastAsia="Times New Roman" w:hAnsiTheme="majorHAnsi" w:cstheme="majorHAnsi"/>
                <w:sz w:val="24"/>
                <w:szCs w:val="24"/>
                <w:lang w:eastAsia="en-GB"/>
              </w:rPr>
              <w:t>Reduces cancellations, but some clients may resist deposits.</w:t>
            </w:r>
          </w:p>
        </w:tc>
      </w:tr>
      <w:tr w:rsidR="00803A1E" w:rsidRPr="00803A1E" w14:paraId="1635E686" w14:textId="77777777" w:rsidTr="00803A1E">
        <w:trPr>
          <w:trHeight w:val="665"/>
          <w:tblCellSpacing w:w="15" w:type="dxa"/>
        </w:trPr>
        <w:tc>
          <w:tcPr>
            <w:tcW w:w="0" w:type="auto"/>
            <w:shd w:val="clear" w:color="auto" w:fill="DAEEF3" w:themeFill="accent5" w:themeFillTint="33"/>
            <w:vAlign w:val="center"/>
            <w:hideMark/>
          </w:tcPr>
          <w:p w14:paraId="3BE0B86C" w14:textId="77777777" w:rsidR="00803A1E" w:rsidRPr="00803A1E" w:rsidRDefault="00803A1E" w:rsidP="00803A1E">
            <w:pPr>
              <w:spacing w:after="0" w:line="240" w:lineRule="auto"/>
              <w:rPr>
                <w:rFonts w:asciiTheme="majorHAnsi" w:eastAsia="Times New Roman" w:hAnsiTheme="majorHAnsi" w:cstheme="majorHAnsi"/>
                <w:sz w:val="24"/>
                <w:szCs w:val="24"/>
                <w:lang w:eastAsia="en-GB"/>
              </w:rPr>
            </w:pPr>
            <w:r w:rsidRPr="00803A1E">
              <w:rPr>
                <w:rFonts w:asciiTheme="majorHAnsi" w:eastAsia="Times New Roman" w:hAnsiTheme="majorHAnsi" w:cstheme="majorHAnsi"/>
                <w:sz w:val="24"/>
                <w:szCs w:val="24"/>
                <w:lang w:eastAsia="en-GB"/>
              </w:rPr>
              <w:t>Reminder system</w:t>
            </w:r>
          </w:p>
        </w:tc>
        <w:tc>
          <w:tcPr>
            <w:tcW w:w="0" w:type="auto"/>
            <w:vAlign w:val="center"/>
            <w:hideMark/>
          </w:tcPr>
          <w:p w14:paraId="370FEBF0" w14:textId="77777777" w:rsidR="00803A1E" w:rsidRPr="00803A1E" w:rsidRDefault="00803A1E" w:rsidP="00803A1E">
            <w:pPr>
              <w:spacing w:after="0" w:line="240" w:lineRule="auto"/>
              <w:rPr>
                <w:rFonts w:asciiTheme="majorHAnsi" w:eastAsia="Times New Roman" w:hAnsiTheme="majorHAnsi" w:cstheme="majorHAnsi"/>
                <w:sz w:val="24"/>
                <w:szCs w:val="24"/>
                <w:lang w:eastAsia="en-GB"/>
              </w:rPr>
            </w:pPr>
            <w:r w:rsidRPr="00803A1E">
              <w:rPr>
                <w:rFonts w:asciiTheme="majorHAnsi" w:eastAsia="Times New Roman" w:hAnsiTheme="majorHAnsi" w:cstheme="majorHAnsi"/>
                <w:sz w:val="24"/>
                <w:szCs w:val="24"/>
                <w:lang w:eastAsia="en-GB"/>
              </w:rPr>
              <w:t>5</w:t>
            </w:r>
          </w:p>
        </w:tc>
        <w:tc>
          <w:tcPr>
            <w:tcW w:w="0" w:type="auto"/>
            <w:vAlign w:val="center"/>
            <w:hideMark/>
          </w:tcPr>
          <w:p w14:paraId="78DB34D2" w14:textId="77777777" w:rsidR="00803A1E" w:rsidRPr="00803A1E" w:rsidRDefault="00803A1E" w:rsidP="00803A1E">
            <w:pPr>
              <w:spacing w:after="0" w:line="240" w:lineRule="auto"/>
              <w:rPr>
                <w:rFonts w:asciiTheme="majorHAnsi" w:eastAsia="Times New Roman" w:hAnsiTheme="majorHAnsi" w:cstheme="majorHAnsi"/>
                <w:sz w:val="24"/>
                <w:szCs w:val="24"/>
                <w:lang w:eastAsia="en-GB"/>
              </w:rPr>
            </w:pPr>
            <w:r w:rsidRPr="00803A1E">
              <w:rPr>
                <w:rFonts w:asciiTheme="majorHAnsi" w:eastAsia="Times New Roman" w:hAnsiTheme="majorHAnsi" w:cstheme="majorHAnsi"/>
                <w:sz w:val="24"/>
                <w:szCs w:val="24"/>
                <w:lang w:eastAsia="en-GB"/>
              </w:rPr>
              <w:t>2</w:t>
            </w:r>
          </w:p>
        </w:tc>
        <w:tc>
          <w:tcPr>
            <w:tcW w:w="0" w:type="auto"/>
            <w:vAlign w:val="center"/>
            <w:hideMark/>
          </w:tcPr>
          <w:p w14:paraId="0C8645F1" w14:textId="77777777" w:rsidR="00803A1E" w:rsidRPr="00803A1E" w:rsidRDefault="00803A1E" w:rsidP="00803A1E">
            <w:pPr>
              <w:spacing w:after="0" w:line="240" w:lineRule="auto"/>
              <w:rPr>
                <w:rFonts w:asciiTheme="majorHAnsi" w:eastAsia="Times New Roman" w:hAnsiTheme="majorHAnsi" w:cstheme="majorHAnsi"/>
                <w:sz w:val="24"/>
                <w:szCs w:val="24"/>
                <w:lang w:eastAsia="en-GB"/>
              </w:rPr>
            </w:pPr>
            <w:r w:rsidRPr="00803A1E">
              <w:rPr>
                <w:rFonts w:asciiTheme="majorHAnsi" w:eastAsia="Times New Roman" w:hAnsiTheme="majorHAnsi" w:cstheme="majorHAnsi"/>
                <w:sz w:val="24"/>
                <w:szCs w:val="24"/>
                <w:lang w:eastAsia="en-GB"/>
              </w:rPr>
              <w:t>Research shows reminders reduce missed appointments by up to 39%.</w:t>
            </w:r>
          </w:p>
        </w:tc>
      </w:tr>
      <w:tr w:rsidR="00803A1E" w:rsidRPr="00803A1E" w14:paraId="5EF507DF" w14:textId="77777777" w:rsidTr="00803A1E">
        <w:trPr>
          <w:trHeight w:val="656"/>
          <w:tblCellSpacing w:w="15" w:type="dxa"/>
        </w:trPr>
        <w:tc>
          <w:tcPr>
            <w:tcW w:w="0" w:type="auto"/>
            <w:shd w:val="clear" w:color="auto" w:fill="DAEEF3" w:themeFill="accent5" w:themeFillTint="33"/>
            <w:vAlign w:val="center"/>
            <w:hideMark/>
          </w:tcPr>
          <w:p w14:paraId="2CD97075" w14:textId="77777777" w:rsidR="00803A1E" w:rsidRPr="00803A1E" w:rsidRDefault="00803A1E" w:rsidP="00803A1E">
            <w:pPr>
              <w:spacing w:after="0" w:line="240" w:lineRule="auto"/>
              <w:rPr>
                <w:rFonts w:asciiTheme="majorHAnsi" w:eastAsia="Times New Roman" w:hAnsiTheme="majorHAnsi" w:cstheme="majorHAnsi"/>
                <w:sz w:val="24"/>
                <w:szCs w:val="24"/>
                <w:lang w:eastAsia="en-GB"/>
              </w:rPr>
            </w:pPr>
            <w:r w:rsidRPr="00803A1E">
              <w:rPr>
                <w:rFonts w:asciiTheme="majorHAnsi" w:eastAsia="Times New Roman" w:hAnsiTheme="majorHAnsi" w:cstheme="majorHAnsi"/>
                <w:sz w:val="24"/>
                <w:szCs w:val="24"/>
                <w:lang w:eastAsia="en-GB"/>
              </w:rPr>
              <w:t>Cancellation policy</w:t>
            </w:r>
          </w:p>
        </w:tc>
        <w:tc>
          <w:tcPr>
            <w:tcW w:w="0" w:type="auto"/>
            <w:vAlign w:val="center"/>
            <w:hideMark/>
          </w:tcPr>
          <w:p w14:paraId="2CBC00D0" w14:textId="77777777" w:rsidR="00803A1E" w:rsidRPr="00803A1E" w:rsidRDefault="00803A1E" w:rsidP="00803A1E">
            <w:pPr>
              <w:spacing w:after="0" w:line="240" w:lineRule="auto"/>
              <w:rPr>
                <w:rFonts w:asciiTheme="majorHAnsi" w:eastAsia="Times New Roman" w:hAnsiTheme="majorHAnsi" w:cstheme="majorHAnsi"/>
                <w:sz w:val="24"/>
                <w:szCs w:val="24"/>
                <w:lang w:eastAsia="en-GB"/>
              </w:rPr>
            </w:pPr>
            <w:r w:rsidRPr="00803A1E">
              <w:rPr>
                <w:rFonts w:asciiTheme="majorHAnsi" w:eastAsia="Times New Roman" w:hAnsiTheme="majorHAnsi" w:cstheme="majorHAnsi"/>
                <w:sz w:val="24"/>
                <w:szCs w:val="24"/>
                <w:lang w:eastAsia="en-GB"/>
              </w:rPr>
              <w:t>4</w:t>
            </w:r>
          </w:p>
        </w:tc>
        <w:tc>
          <w:tcPr>
            <w:tcW w:w="0" w:type="auto"/>
            <w:vAlign w:val="center"/>
            <w:hideMark/>
          </w:tcPr>
          <w:p w14:paraId="4377E9E7" w14:textId="77777777" w:rsidR="00803A1E" w:rsidRPr="00803A1E" w:rsidRDefault="00803A1E" w:rsidP="00803A1E">
            <w:pPr>
              <w:spacing w:after="0" w:line="240" w:lineRule="auto"/>
              <w:rPr>
                <w:rFonts w:asciiTheme="majorHAnsi" w:eastAsia="Times New Roman" w:hAnsiTheme="majorHAnsi" w:cstheme="majorHAnsi"/>
                <w:sz w:val="24"/>
                <w:szCs w:val="24"/>
                <w:lang w:eastAsia="en-GB"/>
              </w:rPr>
            </w:pPr>
            <w:r w:rsidRPr="00803A1E">
              <w:rPr>
                <w:rFonts w:asciiTheme="majorHAnsi" w:eastAsia="Times New Roman" w:hAnsiTheme="majorHAnsi" w:cstheme="majorHAnsi"/>
                <w:sz w:val="24"/>
                <w:szCs w:val="24"/>
                <w:lang w:eastAsia="en-GB"/>
              </w:rPr>
              <w:t>1</w:t>
            </w:r>
          </w:p>
        </w:tc>
        <w:tc>
          <w:tcPr>
            <w:tcW w:w="0" w:type="auto"/>
            <w:vAlign w:val="center"/>
            <w:hideMark/>
          </w:tcPr>
          <w:p w14:paraId="6A55218D" w14:textId="3C98DAE3" w:rsidR="00803A1E" w:rsidRPr="00803A1E" w:rsidRDefault="00803A1E" w:rsidP="00803A1E">
            <w:pPr>
              <w:spacing w:after="0" w:line="240" w:lineRule="auto"/>
              <w:rPr>
                <w:rFonts w:asciiTheme="majorHAnsi" w:eastAsia="Times New Roman" w:hAnsiTheme="majorHAnsi" w:cstheme="majorHAnsi"/>
                <w:sz w:val="24"/>
                <w:szCs w:val="24"/>
                <w:lang w:eastAsia="en-GB"/>
              </w:rPr>
            </w:pPr>
            <w:r w:rsidRPr="00803A1E">
              <w:rPr>
                <w:rFonts w:asciiTheme="majorHAnsi" w:eastAsia="Times New Roman" w:hAnsiTheme="majorHAnsi" w:cstheme="majorHAnsi"/>
                <w:sz w:val="24"/>
                <w:szCs w:val="24"/>
                <w:lang w:eastAsia="en-GB"/>
              </w:rPr>
              <w:t>Almost no cost</w:t>
            </w:r>
            <w:r>
              <w:rPr>
                <w:rFonts w:asciiTheme="majorHAnsi" w:eastAsia="Times New Roman" w:hAnsiTheme="majorHAnsi" w:cstheme="majorHAnsi"/>
                <w:sz w:val="24"/>
                <w:szCs w:val="24"/>
                <w:lang w:eastAsia="en-GB"/>
              </w:rPr>
              <w:t>,</w:t>
            </w:r>
            <w:r w:rsidRPr="00803A1E">
              <w:rPr>
                <w:rFonts w:asciiTheme="majorHAnsi" w:eastAsia="Times New Roman" w:hAnsiTheme="majorHAnsi" w:cstheme="majorHAnsi"/>
                <w:sz w:val="24"/>
                <w:szCs w:val="24"/>
                <w:lang w:eastAsia="en-GB"/>
              </w:rPr>
              <w:t xml:space="preserve"> strong professional impact if enforced consistently.</w:t>
            </w:r>
          </w:p>
        </w:tc>
      </w:tr>
    </w:tbl>
    <w:p w14:paraId="0675C2CE" w14:textId="77777777" w:rsidR="00803A1E" w:rsidRDefault="00803A1E" w:rsidP="00803A1E"/>
    <w:p w14:paraId="2FCFC730" w14:textId="61544646" w:rsidR="00803A1E" w:rsidRPr="00803A1E" w:rsidRDefault="00803A1E" w:rsidP="00803A1E">
      <w:pPr>
        <w:tabs>
          <w:tab w:val="left" w:pos="3198"/>
        </w:tabs>
      </w:pPr>
      <w:r>
        <w:tab/>
        <w:t xml:space="preserve">Adapted from </w:t>
      </w:r>
      <w:r w:rsidRPr="00803A1E">
        <w:t>(Boardman et al., 2018)</w:t>
      </w:r>
    </w:p>
    <w:p w14:paraId="650506FA" w14:textId="77777777" w:rsidR="00803A1E" w:rsidRPr="00803A1E" w:rsidRDefault="00803A1E" w:rsidP="00803A1E"/>
    <w:p w14:paraId="50B737F3" w14:textId="7F9D3FD1" w:rsidR="00FD64AD" w:rsidRDefault="00803A1E" w:rsidP="00803A1E">
      <w:pPr>
        <w:pStyle w:val="Heading2"/>
        <w:rPr>
          <w:b/>
          <w:bCs/>
          <w:color w:val="auto"/>
        </w:rPr>
      </w:pPr>
      <w:bookmarkStart w:id="31" w:name="_Toc207527522"/>
      <w:r w:rsidRPr="00803A1E">
        <w:rPr>
          <w:b/>
          <w:bCs/>
          <w:color w:val="auto"/>
        </w:rPr>
        <w:t xml:space="preserve">What </w:t>
      </w:r>
      <w:r>
        <w:rPr>
          <w:b/>
          <w:bCs/>
          <w:color w:val="auto"/>
        </w:rPr>
        <w:t>this</w:t>
      </w:r>
      <w:r w:rsidRPr="00803A1E">
        <w:rPr>
          <w:b/>
          <w:bCs/>
          <w:color w:val="auto"/>
        </w:rPr>
        <w:t xml:space="preserve"> Shows-</w:t>
      </w:r>
      <w:bookmarkEnd w:id="31"/>
    </w:p>
    <w:p w14:paraId="28E2E09E" w14:textId="0A62789F" w:rsidR="00803A1E" w:rsidRPr="00803A1E" w:rsidRDefault="00803A1E" w:rsidP="00803A1E"/>
    <w:p w14:paraId="398A753F" w14:textId="77777777" w:rsidR="00821A09" w:rsidRPr="00821A09" w:rsidRDefault="00821A09" w:rsidP="00821A09">
      <w:r w:rsidRPr="00821A09">
        <w:t>The cost–benefit results highlight the strengths and weaknesses of each solution. The reminder system has very low cost but a high benefit, making it one of the best options to use first. The cancellation policy is almost free to introduce and helps to protect income, but it depends on being applied consistently. The deposit system has clear financial benefits but may face client resistance, so it is best brought in gradually.</w:t>
      </w:r>
    </w:p>
    <w:p w14:paraId="0FC0B2A1" w14:textId="00D9B06D" w:rsidR="00821A09" w:rsidRPr="00821A09" w:rsidRDefault="00821A09" w:rsidP="00821A09">
      <w:r w:rsidRPr="00821A09">
        <w:t>Together, the two tools support the same conclusion: the business should start with reminders and a cancellation policy, while adding deposits in stages later on.</w:t>
      </w:r>
    </w:p>
    <w:p w14:paraId="2372D75E" w14:textId="77777777" w:rsidR="00803A1E" w:rsidRDefault="00803A1E" w:rsidP="00803A1E"/>
    <w:p w14:paraId="0F54F3F5" w14:textId="1DFF13AF" w:rsidR="002C25F5" w:rsidRDefault="002C25F5" w:rsidP="002C25F5">
      <w:pPr>
        <w:pStyle w:val="Heading2"/>
        <w:rPr>
          <w:b/>
          <w:bCs/>
          <w:color w:val="auto"/>
        </w:rPr>
      </w:pPr>
      <w:bookmarkStart w:id="32" w:name="_Toc207527523"/>
      <w:r w:rsidRPr="002C25F5">
        <w:rPr>
          <w:b/>
          <w:bCs/>
          <w:color w:val="auto"/>
        </w:rPr>
        <w:t>Final Choice</w:t>
      </w:r>
      <w:r>
        <w:rPr>
          <w:b/>
          <w:bCs/>
          <w:color w:val="auto"/>
        </w:rPr>
        <w:t>-</w:t>
      </w:r>
      <w:bookmarkEnd w:id="32"/>
    </w:p>
    <w:p w14:paraId="6108D234" w14:textId="77777777" w:rsidR="002C25F5" w:rsidRPr="002C25F5" w:rsidRDefault="002C25F5" w:rsidP="002C25F5"/>
    <w:p w14:paraId="491FC51C" w14:textId="77777777" w:rsidR="002C25F5" w:rsidRPr="002C25F5" w:rsidRDefault="002C25F5" w:rsidP="002C25F5">
      <w:r w:rsidRPr="002C25F5">
        <w:t>Both tools show that the reminder system and clear cancellation policy are the strongest solutions. They are affordable, simple to apply, and directly target the main causes found in the Root Cause Analysis.</w:t>
      </w:r>
    </w:p>
    <w:p w14:paraId="62D9AB78" w14:textId="77777777" w:rsidR="002C25F5" w:rsidRPr="002C25F5" w:rsidRDefault="002C25F5" w:rsidP="002C25F5">
      <w:r w:rsidRPr="002C25F5">
        <w:lastRenderedPageBreak/>
        <w:t>The deposit system is still important, but it may be better introduced in stages. For example, deposits could be required only for new clients or at busy times first, then expanded later.</w:t>
      </w:r>
    </w:p>
    <w:p w14:paraId="539414CD" w14:textId="57C4AC4D" w:rsidR="002C25F5" w:rsidRPr="002C25F5" w:rsidRDefault="002C25F5" w:rsidP="002C25F5">
      <w:r w:rsidRPr="002C25F5">
        <w:t>The best overall approach is therefore a combination</w:t>
      </w:r>
      <w:r>
        <w:t xml:space="preserve"> of-</w:t>
      </w:r>
    </w:p>
    <w:p w14:paraId="72EEE020" w14:textId="77777777" w:rsidR="002C25F5" w:rsidRPr="002C25F5" w:rsidRDefault="002C25F5" w:rsidP="002C25F5">
      <w:pPr>
        <w:rPr>
          <w:b/>
          <w:bCs/>
        </w:rPr>
      </w:pPr>
      <w:r w:rsidRPr="002C25F5">
        <w:rPr>
          <w:b/>
          <w:bCs/>
        </w:rPr>
        <w:t>Start with automated reminders (quick win).</w:t>
      </w:r>
    </w:p>
    <w:p w14:paraId="51191BCB" w14:textId="77777777" w:rsidR="002C25F5" w:rsidRPr="002C25F5" w:rsidRDefault="002C25F5" w:rsidP="002C25F5">
      <w:pPr>
        <w:rPr>
          <w:b/>
          <w:bCs/>
        </w:rPr>
      </w:pPr>
      <w:r w:rsidRPr="002C25F5">
        <w:rPr>
          <w:b/>
          <w:bCs/>
        </w:rPr>
        <w:t>Add a clear cancellation policy (sets clear rules).</w:t>
      </w:r>
    </w:p>
    <w:p w14:paraId="4B4C1170" w14:textId="77777777" w:rsidR="002C25F5" w:rsidRPr="002C25F5" w:rsidRDefault="002C25F5" w:rsidP="002C25F5">
      <w:pPr>
        <w:rPr>
          <w:b/>
          <w:bCs/>
        </w:rPr>
      </w:pPr>
      <w:r w:rsidRPr="002C25F5">
        <w:rPr>
          <w:b/>
          <w:bCs/>
        </w:rPr>
        <w:t>Phase in a deposit system later (adds stability without shocking clients).</w:t>
      </w:r>
    </w:p>
    <w:p w14:paraId="4045D599" w14:textId="77777777" w:rsidR="002C25F5" w:rsidRPr="002C25F5" w:rsidRDefault="002C25F5" w:rsidP="002C25F5">
      <w:r w:rsidRPr="002C25F5">
        <w:t>This combination balances budget and time limits with client acceptance, while directly addressing the most critical root causes (Burns, 2020; Guy et al., 2012; Armstrong, 2014; Pugh, 1991; Boardman et al., 2018).</w:t>
      </w:r>
    </w:p>
    <w:p w14:paraId="4D627D3F" w14:textId="77777777" w:rsidR="002C25F5" w:rsidRDefault="002C25F5" w:rsidP="00803A1E"/>
    <w:p w14:paraId="013B0A96" w14:textId="139E722D" w:rsidR="002C25F5" w:rsidRDefault="002C25F5" w:rsidP="002C25F5">
      <w:pPr>
        <w:pStyle w:val="Heading1"/>
        <w:rPr>
          <w:b/>
          <w:bCs/>
          <w:color w:val="auto"/>
          <w:u w:val="single"/>
        </w:rPr>
      </w:pPr>
      <w:bookmarkStart w:id="33" w:name="_Toc207527524"/>
      <w:r w:rsidRPr="002C25F5">
        <w:rPr>
          <w:b/>
          <w:bCs/>
          <w:color w:val="auto"/>
          <w:u w:val="single"/>
        </w:rPr>
        <w:t>Develop a Detailed Implementation Plan for the Solution</w:t>
      </w:r>
      <w:bookmarkEnd w:id="33"/>
    </w:p>
    <w:p w14:paraId="629D8033" w14:textId="77777777" w:rsidR="002C25F5" w:rsidRDefault="002C25F5" w:rsidP="002C25F5"/>
    <w:p w14:paraId="1AAC3D22" w14:textId="2EA1031E" w:rsidR="00192065" w:rsidRPr="00192065" w:rsidRDefault="00192065" w:rsidP="00192065">
      <w:pPr>
        <w:tabs>
          <w:tab w:val="left" w:pos="3198"/>
        </w:tabs>
      </w:pPr>
      <w:r w:rsidRPr="00192065">
        <w:t>Once the best solutions were chosen, it was important to create a detailed plan for how they will be introduced. A clear plan makes sure objectives are realistic, tasks are allocated, and progress can be tracked. Without a structured approach, even good ideas may fail in practice (Burns, 2020).</w:t>
      </w:r>
    </w:p>
    <w:p w14:paraId="363D4A52" w14:textId="403B54C6" w:rsidR="00192065" w:rsidRPr="00192065" w:rsidRDefault="00192065" w:rsidP="00192065">
      <w:pPr>
        <w:tabs>
          <w:tab w:val="left" w:pos="3198"/>
        </w:tabs>
      </w:pPr>
      <w:r w:rsidRPr="00192065">
        <w:t>To plan the work, a Gantt chart was used. This tool was developed by Henry Gantt in the early 20th century as a way of tracking tasks against time (Clark, 1923). It remains widely used in business and project management today because it gives a simple, visual timeline that shows what needs to be done, when, and by whom (Kerzner, 2017).</w:t>
      </w:r>
    </w:p>
    <w:p w14:paraId="6858FE6F" w14:textId="27E89ED6" w:rsidR="00192065" w:rsidRDefault="00192065" w:rsidP="00DA2B1A">
      <w:pPr>
        <w:pStyle w:val="Heading2"/>
        <w:rPr>
          <w:b/>
          <w:bCs/>
          <w:color w:val="auto"/>
        </w:rPr>
      </w:pPr>
      <w:bookmarkStart w:id="34" w:name="_Toc207527525"/>
      <w:r w:rsidRPr="00DA2B1A">
        <w:rPr>
          <w:b/>
          <w:bCs/>
          <w:color w:val="auto"/>
        </w:rPr>
        <w:t>Gantt Chart – Implementation Plan for Brows by Holly</w:t>
      </w:r>
      <w:r w:rsidR="00DA2B1A">
        <w:rPr>
          <w:b/>
          <w:bCs/>
          <w:color w:val="auto"/>
        </w:rPr>
        <w:t>-</w:t>
      </w:r>
      <w:bookmarkEnd w:id="34"/>
    </w:p>
    <w:p w14:paraId="181C8443" w14:textId="77777777" w:rsidR="00DA2B1A" w:rsidRPr="00DA2B1A" w:rsidRDefault="00DA2B1A" w:rsidP="00DA2B1A"/>
    <w:p w14:paraId="3925CF93" w14:textId="77777777" w:rsidR="00192065" w:rsidRDefault="00192065" w:rsidP="00192065">
      <w:pPr>
        <w:tabs>
          <w:tab w:val="left" w:pos="3198"/>
        </w:tabs>
      </w:pPr>
      <w:r w:rsidRPr="00192065">
        <w:t>The table below shows the tasks, deadlines, and responsibilities for introducing the reminder system, cancellation policy, and later the deposit system.</w:t>
      </w:r>
    </w:p>
    <w:p w14:paraId="74B07FD1" w14:textId="77777777" w:rsidR="00395F60" w:rsidRDefault="00395F60" w:rsidP="00192065">
      <w:pPr>
        <w:tabs>
          <w:tab w:val="left" w:pos="3198"/>
        </w:tabs>
      </w:pPr>
    </w:p>
    <w:p w14:paraId="37785528" w14:textId="77777777" w:rsidR="00395F60" w:rsidRDefault="00395F60" w:rsidP="00192065">
      <w:pPr>
        <w:tabs>
          <w:tab w:val="left" w:pos="3198"/>
        </w:tabs>
      </w:pPr>
    </w:p>
    <w:p w14:paraId="0DCED136" w14:textId="77777777" w:rsidR="00395F60" w:rsidRPr="00192065" w:rsidRDefault="00395F60" w:rsidP="00192065">
      <w:pPr>
        <w:tabs>
          <w:tab w:val="left" w:pos="3198"/>
        </w:tabs>
      </w:pPr>
    </w:p>
    <w:p w14:paraId="3DBBECE1" w14:textId="3FCE6FF4" w:rsidR="00192065" w:rsidRDefault="00192065" w:rsidP="00192065">
      <w:pPr>
        <w:tabs>
          <w:tab w:val="left" w:pos="3198"/>
        </w:tabs>
      </w:pPr>
    </w:p>
    <w:tbl>
      <w:tblPr>
        <w:tblW w:w="9325"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370"/>
        <w:gridCol w:w="1264"/>
        <w:gridCol w:w="917"/>
        <w:gridCol w:w="3774"/>
      </w:tblGrid>
      <w:tr w:rsidR="00192065" w:rsidRPr="00192065" w14:paraId="4572E4CC" w14:textId="77777777" w:rsidTr="00192065">
        <w:trPr>
          <w:trHeight w:val="380"/>
          <w:tblHeader/>
          <w:tblCellSpacing w:w="15" w:type="dxa"/>
        </w:trPr>
        <w:tc>
          <w:tcPr>
            <w:tcW w:w="0" w:type="auto"/>
            <w:shd w:val="clear" w:color="auto" w:fill="C6D9F1" w:themeFill="text2" w:themeFillTint="33"/>
            <w:vAlign w:val="center"/>
            <w:hideMark/>
          </w:tcPr>
          <w:p w14:paraId="5A4BCA6E" w14:textId="77777777" w:rsidR="00192065" w:rsidRPr="00192065" w:rsidRDefault="00192065" w:rsidP="00192065">
            <w:pPr>
              <w:rPr>
                <w:b/>
                <w:bCs/>
                <w:sz w:val="16"/>
                <w:szCs w:val="16"/>
              </w:rPr>
            </w:pPr>
            <w:r w:rsidRPr="00192065">
              <w:rPr>
                <w:b/>
                <w:bCs/>
                <w:sz w:val="16"/>
                <w:szCs w:val="16"/>
              </w:rPr>
              <w:t>Task</w:t>
            </w:r>
          </w:p>
        </w:tc>
        <w:tc>
          <w:tcPr>
            <w:tcW w:w="0" w:type="auto"/>
            <w:shd w:val="clear" w:color="auto" w:fill="DAEEF3" w:themeFill="accent5" w:themeFillTint="33"/>
            <w:vAlign w:val="center"/>
            <w:hideMark/>
          </w:tcPr>
          <w:p w14:paraId="28A1CD4E" w14:textId="77777777" w:rsidR="00192065" w:rsidRPr="00192065" w:rsidRDefault="00192065" w:rsidP="00192065">
            <w:pPr>
              <w:rPr>
                <w:b/>
                <w:bCs/>
                <w:sz w:val="16"/>
                <w:szCs w:val="16"/>
              </w:rPr>
            </w:pPr>
            <w:r w:rsidRPr="00192065">
              <w:rPr>
                <w:b/>
                <w:bCs/>
                <w:sz w:val="16"/>
                <w:szCs w:val="16"/>
              </w:rPr>
              <w:t>Responsibility</w:t>
            </w:r>
          </w:p>
        </w:tc>
        <w:tc>
          <w:tcPr>
            <w:tcW w:w="0" w:type="auto"/>
            <w:shd w:val="clear" w:color="auto" w:fill="DAEEF3" w:themeFill="accent5" w:themeFillTint="33"/>
            <w:vAlign w:val="center"/>
            <w:hideMark/>
          </w:tcPr>
          <w:p w14:paraId="624E0007" w14:textId="77777777" w:rsidR="00192065" w:rsidRPr="00192065" w:rsidRDefault="00192065" w:rsidP="00192065">
            <w:pPr>
              <w:rPr>
                <w:b/>
                <w:bCs/>
                <w:sz w:val="16"/>
                <w:szCs w:val="16"/>
              </w:rPr>
            </w:pPr>
            <w:r w:rsidRPr="00192065">
              <w:rPr>
                <w:b/>
                <w:bCs/>
                <w:sz w:val="16"/>
                <w:szCs w:val="16"/>
              </w:rPr>
              <w:t>Deadline</w:t>
            </w:r>
          </w:p>
        </w:tc>
        <w:tc>
          <w:tcPr>
            <w:tcW w:w="0" w:type="auto"/>
            <w:shd w:val="clear" w:color="auto" w:fill="DAEEF3" w:themeFill="accent5" w:themeFillTint="33"/>
            <w:vAlign w:val="center"/>
            <w:hideMark/>
          </w:tcPr>
          <w:p w14:paraId="6563EC73" w14:textId="77777777" w:rsidR="00192065" w:rsidRPr="00192065" w:rsidRDefault="00192065" w:rsidP="00192065">
            <w:pPr>
              <w:rPr>
                <w:b/>
                <w:bCs/>
                <w:sz w:val="16"/>
                <w:szCs w:val="16"/>
              </w:rPr>
            </w:pPr>
            <w:r w:rsidRPr="00192065">
              <w:rPr>
                <w:b/>
                <w:bCs/>
                <w:sz w:val="16"/>
                <w:szCs w:val="16"/>
              </w:rPr>
              <w:t>Milestone / Success Indicator</w:t>
            </w:r>
          </w:p>
        </w:tc>
      </w:tr>
      <w:tr w:rsidR="00192065" w:rsidRPr="00192065" w14:paraId="783EF453" w14:textId="77777777" w:rsidTr="00192065">
        <w:trPr>
          <w:trHeight w:val="380"/>
          <w:tblCellSpacing w:w="15" w:type="dxa"/>
        </w:trPr>
        <w:tc>
          <w:tcPr>
            <w:tcW w:w="0" w:type="auto"/>
            <w:shd w:val="clear" w:color="auto" w:fill="C6D9F1" w:themeFill="text2" w:themeFillTint="33"/>
            <w:vAlign w:val="center"/>
            <w:hideMark/>
          </w:tcPr>
          <w:p w14:paraId="63C04AF6" w14:textId="77777777" w:rsidR="00192065" w:rsidRPr="00192065" w:rsidRDefault="00192065" w:rsidP="00192065">
            <w:pPr>
              <w:rPr>
                <w:sz w:val="16"/>
                <w:szCs w:val="16"/>
              </w:rPr>
            </w:pPr>
            <w:r w:rsidRPr="00192065">
              <w:rPr>
                <w:sz w:val="16"/>
                <w:szCs w:val="16"/>
              </w:rPr>
              <w:t>Research and select booking/reminder app</w:t>
            </w:r>
          </w:p>
        </w:tc>
        <w:tc>
          <w:tcPr>
            <w:tcW w:w="0" w:type="auto"/>
            <w:vAlign w:val="center"/>
            <w:hideMark/>
          </w:tcPr>
          <w:p w14:paraId="6308ABF0" w14:textId="77777777" w:rsidR="00192065" w:rsidRPr="00192065" w:rsidRDefault="00192065" w:rsidP="00192065">
            <w:pPr>
              <w:rPr>
                <w:sz w:val="16"/>
                <w:szCs w:val="16"/>
              </w:rPr>
            </w:pPr>
            <w:r w:rsidRPr="00192065">
              <w:rPr>
                <w:sz w:val="16"/>
                <w:szCs w:val="16"/>
              </w:rPr>
              <w:t>Business owner</w:t>
            </w:r>
          </w:p>
        </w:tc>
        <w:tc>
          <w:tcPr>
            <w:tcW w:w="0" w:type="auto"/>
            <w:vAlign w:val="center"/>
            <w:hideMark/>
          </w:tcPr>
          <w:p w14:paraId="5EB8F798" w14:textId="77777777" w:rsidR="00192065" w:rsidRPr="00192065" w:rsidRDefault="00192065" w:rsidP="00192065">
            <w:pPr>
              <w:rPr>
                <w:sz w:val="16"/>
                <w:szCs w:val="16"/>
              </w:rPr>
            </w:pPr>
            <w:r w:rsidRPr="00192065">
              <w:rPr>
                <w:sz w:val="16"/>
                <w:szCs w:val="16"/>
              </w:rPr>
              <w:t>Week 1</w:t>
            </w:r>
          </w:p>
        </w:tc>
        <w:tc>
          <w:tcPr>
            <w:tcW w:w="0" w:type="auto"/>
            <w:vAlign w:val="center"/>
            <w:hideMark/>
          </w:tcPr>
          <w:p w14:paraId="78FF6126" w14:textId="77777777" w:rsidR="00192065" w:rsidRPr="00192065" w:rsidRDefault="00192065" w:rsidP="00192065">
            <w:pPr>
              <w:rPr>
                <w:sz w:val="16"/>
                <w:szCs w:val="16"/>
              </w:rPr>
            </w:pPr>
            <w:r w:rsidRPr="00192065">
              <w:rPr>
                <w:sz w:val="16"/>
                <w:szCs w:val="16"/>
              </w:rPr>
              <w:t>App chosen and tested</w:t>
            </w:r>
          </w:p>
        </w:tc>
      </w:tr>
      <w:tr w:rsidR="00192065" w:rsidRPr="00192065" w14:paraId="016B3F29" w14:textId="77777777" w:rsidTr="00192065">
        <w:trPr>
          <w:trHeight w:val="371"/>
          <w:tblCellSpacing w:w="15" w:type="dxa"/>
        </w:trPr>
        <w:tc>
          <w:tcPr>
            <w:tcW w:w="0" w:type="auto"/>
            <w:shd w:val="clear" w:color="auto" w:fill="C6D9F1" w:themeFill="text2" w:themeFillTint="33"/>
            <w:vAlign w:val="center"/>
            <w:hideMark/>
          </w:tcPr>
          <w:p w14:paraId="2230085E" w14:textId="77777777" w:rsidR="00192065" w:rsidRPr="00192065" w:rsidRDefault="00192065" w:rsidP="00192065">
            <w:pPr>
              <w:rPr>
                <w:sz w:val="16"/>
                <w:szCs w:val="16"/>
              </w:rPr>
            </w:pPr>
            <w:r w:rsidRPr="00192065">
              <w:rPr>
                <w:sz w:val="16"/>
                <w:szCs w:val="16"/>
              </w:rPr>
              <w:t>Set up automated reminder system</w:t>
            </w:r>
          </w:p>
        </w:tc>
        <w:tc>
          <w:tcPr>
            <w:tcW w:w="0" w:type="auto"/>
            <w:vAlign w:val="center"/>
            <w:hideMark/>
          </w:tcPr>
          <w:p w14:paraId="27BDCD80" w14:textId="77777777" w:rsidR="00192065" w:rsidRPr="00192065" w:rsidRDefault="00192065" w:rsidP="00192065">
            <w:pPr>
              <w:rPr>
                <w:sz w:val="16"/>
                <w:szCs w:val="16"/>
              </w:rPr>
            </w:pPr>
            <w:r w:rsidRPr="00192065">
              <w:rPr>
                <w:sz w:val="16"/>
                <w:szCs w:val="16"/>
              </w:rPr>
              <w:t>Business owner</w:t>
            </w:r>
          </w:p>
        </w:tc>
        <w:tc>
          <w:tcPr>
            <w:tcW w:w="0" w:type="auto"/>
            <w:vAlign w:val="center"/>
            <w:hideMark/>
          </w:tcPr>
          <w:p w14:paraId="378168B0" w14:textId="77777777" w:rsidR="00192065" w:rsidRPr="00192065" w:rsidRDefault="00192065" w:rsidP="00192065">
            <w:pPr>
              <w:rPr>
                <w:sz w:val="16"/>
                <w:szCs w:val="16"/>
              </w:rPr>
            </w:pPr>
            <w:r w:rsidRPr="00192065">
              <w:rPr>
                <w:sz w:val="16"/>
                <w:szCs w:val="16"/>
              </w:rPr>
              <w:t>Week 2</w:t>
            </w:r>
          </w:p>
        </w:tc>
        <w:tc>
          <w:tcPr>
            <w:tcW w:w="0" w:type="auto"/>
            <w:vAlign w:val="center"/>
            <w:hideMark/>
          </w:tcPr>
          <w:p w14:paraId="7A9A02D3" w14:textId="77777777" w:rsidR="00192065" w:rsidRPr="00192065" w:rsidRDefault="00192065" w:rsidP="00192065">
            <w:pPr>
              <w:rPr>
                <w:sz w:val="16"/>
                <w:szCs w:val="16"/>
              </w:rPr>
            </w:pPr>
            <w:r w:rsidRPr="00192065">
              <w:rPr>
                <w:sz w:val="16"/>
                <w:szCs w:val="16"/>
              </w:rPr>
              <w:t>Test reminders sent successfully</w:t>
            </w:r>
          </w:p>
        </w:tc>
      </w:tr>
      <w:tr w:rsidR="00192065" w:rsidRPr="00192065" w14:paraId="210CE506" w14:textId="77777777" w:rsidTr="00192065">
        <w:trPr>
          <w:trHeight w:val="380"/>
          <w:tblCellSpacing w:w="15" w:type="dxa"/>
        </w:trPr>
        <w:tc>
          <w:tcPr>
            <w:tcW w:w="0" w:type="auto"/>
            <w:shd w:val="clear" w:color="auto" w:fill="C6D9F1" w:themeFill="text2" w:themeFillTint="33"/>
            <w:vAlign w:val="center"/>
            <w:hideMark/>
          </w:tcPr>
          <w:p w14:paraId="0A62A798" w14:textId="77777777" w:rsidR="00192065" w:rsidRPr="00192065" w:rsidRDefault="00192065" w:rsidP="00192065">
            <w:pPr>
              <w:rPr>
                <w:sz w:val="16"/>
                <w:szCs w:val="16"/>
              </w:rPr>
            </w:pPr>
            <w:r w:rsidRPr="00192065">
              <w:rPr>
                <w:sz w:val="16"/>
                <w:szCs w:val="16"/>
              </w:rPr>
              <w:t>Draft clear cancellation policy</w:t>
            </w:r>
          </w:p>
        </w:tc>
        <w:tc>
          <w:tcPr>
            <w:tcW w:w="0" w:type="auto"/>
            <w:vAlign w:val="center"/>
            <w:hideMark/>
          </w:tcPr>
          <w:p w14:paraId="05C41F55" w14:textId="77777777" w:rsidR="00192065" w:rsidRPr="00192065" w:rsidRDefault="00192065" w:rsidP="00192065">
            <w:pPr>
              <w:rPr>
                <w:sz w:val="16"/>
                <w:szCs w:val="16"/>
              </w:rPr>
            </w:pPr>
            <w:r w:rsidRPr="00192065">
              <w:rPr>
                <w:sz w:val="16"/>
                <w:szCs w:val="16"/>
              </w:rPr>
              <w:t>Business owner</w:t>
            </w:r>
          </w:p>
        </w:tc>
        <w:tc>
          <w:tcPr>
            <w:tcW w:w="0" w:type="auto"/>
            <w:vAlign w:val="center"/>
            <w:hideMark/>
          </w:tcPr>
          <w:p w14:paraId="4FF2A5D4" w14:textId="29523FF9" w:rsidR="00192065" w:rsidRPr="00192065" w:rsidRDefault="00192065" w:rsidP="00192065">
            <w:pPr>
              <w:rPr>
                <w:sz w:val="16"/>
                <w:szCs w:val="16"/>
              </w:rPr>
            </w:pPr>
            <w:r w:rsidRPr="00192065">
              <w:rPr>
                <w:sz w:val="16"/>
                <w:szCs w:val="16"/>
              </w:rPr>
              <w:t>Week 2</w:t>
            </w:r>
            <w:r w:rsidR="00DA2B1A">
              <w:rPr>
                <w:sz w:val="16"/>
                <w:szCs w:val="16"/>
              </w:rPr>
              <w:t>/3</w:t>
            </w:r>
          </w:p>
        </w:tc>
        <w:tc>
          <w:tcPr>
            <w:tcW w:w="0" w:type="auto"/>
            <w:vAlign w:val="center"/>
            <w:hideMark/>
          </w:tcPr>
          <w:p w14:paraId="2AD0A313" w14:textId="77777777" w:rsidR="00192065" w:rsidRPr="00192065" w:rsidRDefault="00192065" w:rsidP="00192065">
            <w:pPr>
              <w:rPr>
                <w:sz w:val="16"/>
                <w:szCs w:val="16"/>
              </w:rPr>
            </w:pPr>
            <w:r w:rsidRPr="00192065">
              <w:rPr>
                <w:sz w:val="16"/>
                <w:szCs w:val="16"/>
              </w:rPr>
              <w:t>Policy document completed</w:t>
            </w:r>
          </w:p>
        </w:tc>
      </w:tr>
      <w:tr w:rsidR="00192065" w:rsidRPr="00192065" w14:paraId="3DF16ACC" w14:textId="77777777" w:rsidTr="00192065">
        <w:trPr>
          <w:trHeight w:val="380"/>
          <w:tblCellSpacing w:w="15" w:type="dxa"/>
        </w:trPr>
        <w:tc>
          <w:tcPr>
            <w:tcW w:w="0" w:type="auto"/>
            <w:shd w:val="clear" w:color="auto" w:fill="C6D9F1" w:themeFill="text2" w:themeFillTint="33"/>
            <w:vAlign w:val="center"/>
            <w:hideMark/>
          </w:tcPr>
          <w:p w14:paraId="06BAD7D9" w14:textId="77777777" w:rsidR="00192065" w:rsidRPr="00192065" w:rsidRDefault="00192065" w:rsidP="00192065">
            <w:pPr>
              <w:rPr>
                <w:sz w:val="16"/>
                <w:szCs w:val="16"/>
              </w:rPr>
            </w:pPr>
            <w:r w:rsidRPr="00192065">
              <w:rPr>
                <w:sz w:val="16"/>
                <w:szCs w:val="16"/>
              </w:rPr>
              <w:lastRenderedPageBreak/>
              <w:t>Communicate policy to clients</w:t>
            </w:r>
          </w:p>
        </w:tc>
        <w:tc>
          <w:tcPr>
            <w:tcW w:w="0" w:type="auto"/>
            <w:vAlign w:val="center"/>
            <w:hideMark/>
          </w:tcPr>
          <w:p w14:paraId="48F749F1" w14:textId="77777777" w:rsidR="00192065" w:rsidRPr="00192065" w:rsidRDefault="00192065" w:rsidP="00192065">
            <w:pPr>
              <w:rPr>
                <w:sz w:val="16"/>
                <w:szCs w:val="16"/>
              </w:rPr>
            </w:pPr>
            <w:r w:rsidRPr="00192065">
              <w:rPr>
                <w:sz w:val="16"/>
                <w:szCs w:val="16"/>
              </w:rPr>
              <w:t>Business owner</w:t>
            </w:r>
          </w:p>
        </w:tc>
        <w:tc>
          <w:tcPr>
            <w:tcW w:w="0" w:type="auto"/>
            <w:vAlign w:val="center"/>
            <w:hideMark/>
          </w:tcPr>
          <w:p w14:paraId="51DC7F89" w14:textId="17622847" w:rsidR="00192065" w:rsidRPr="00192065" w:rsidRDefault="00192065" w:rsidP="00192065">
            <w:pPr>
              <w:rPr>
                <w:sz w:val="16"/>
                <w:szCs w:val="16"/>
              </w:rPr>
            </w:pPr>
            <w:r w:rsidRPr="00192065">
              <w:rPr>
                <w:sz w:val="16"/>
                <w:szCs w:val="16"/>
              </w:rPr>
              <w:t>Week 3</w:t>
            </w:r>
            <w:r w:rsidR="00DA2B1A">
              <w:rPr>
                <w:sz w:val="16"/>
                <w:szCs w:val="16"/>
              </w:rPr>
              <w:t>/4</w:t>
            </w:r>
          </w:p>
        </w:tc>
        <w:tc>
          <w:tcPr>
            <w:tcW w:w="0" w:type="auto"/>
            <w:vAlign w:val="center"/>
            <w:hideMark/>
          </w:tcPr>
          <w:p w14:paraId="13159492" w14:textId="77777777" w:rsidR="00192065" w:rsidRPr="00192065" w:rsidRDefault="00192065" w:rsidP="00192065">
            <w:pPr>
              <w:rPr>
                <w:sz w:val="16"/>
                <w:szCs w:val="16"/>
              </w:rPr>
            </w:pPr>
            <w:r w:rsidRPr="00192065">
              <w:rPr>
                <w:sz w:val="16"/>
                <w:szCs w:val="16"/>
              </w:rPr>
              <w:t>All clients informed (via email/text/social media)</w:t>
            </w:r>
          </w:p>
        </w:tc>
      </w:tr>
      <w:tr w:rsidR="00192065" w:rsidRPr="00192065" w14:paraId="10420646" w14:textId="77777777" w:rsidTr="00192065">
        <w:trPr>
          <w:trHeight w:val="380"/>
          <w:tblCellSpacing w:w="15" w:type="dxa"/>
        </w:trPr>
        <w:tc>
          <w:tcPr>
            <w:tcW w:w="0" w:type="auto"/>
            <w:shd w:val="clear" w:color="auto" w:fill="C6D9F1" w:themeFill="text2" w:themeFillTint="33"/>
            <w:vAlign w:val="center"/>
            <w:hideMark/>
          </w:tcPr>
          <w:p w14:paraId="719AF211" w14:textId="77777777" w:rsidR="00192065" w:rsidRPr="00192065" w:rsidRDefault="00192065" w:rsidP="00192065">
            <w:pPr>
              <w:rPr>
                <w:sz w:val="16"/>
                <w:szCs w:val="16"/>
              </w:rPr>
            </w:pPr>
            <w:r w:rsidRPr="00192065">
              <w:rPr>
                <w:sz w:val="16"/>
                <w:szCs w:val="16"/>
              </w:rPr>
              <w:t>Monitor client response to policy</w:t>
            </w:r>
          </w:p>
        </w:tc>
        <w:tc>
          <w:tcPr>
            <w:tcW w:w="0" w:type="auto"/>
            <w:vAlign w:val="center"/>
            <w:hideMark/>
          </w:tcPr>
          <w:p w14:paraId="60456DD6" w14:textId="77777777" w:rsidR="00192065" w:rsidRPr="00192065" w:rsidRDefault="00192065" w:rsidP="00192065">
            <w:pPr>
              <w:rPr>
                <w:sz w:val="16"/>
                <w:szCs w:val="16"/>
              </w:rPr>
            </w:pPr>
            <w:r w:rsidRPr="00192065">
              <w:rPr>
                <w:sz w:val="16"/>
                <w:szCs w:val="16"/>
              </w:rPr>
              <w:t>Business owner</w:t>
            </w:r>
          </w:p>
        </w:tc>
        <w:tc>
          <w:tcPr>
            <w:tcW w:w="0" w:type="auto"/>
            <w:vAlign w:val="center"/>
            <w:hideMark/>
          </w:tcPr>
          <w:p w14:paraId="629387BA" w14:textId="77777777" w:rsidR="00192065" w:rsidRPr="00192065" w:rsidRDefault="00192065" w:rsidP="00192065">
            <w:pPr>
              <w:rPr>
                <w:sz w:val="16"/>
                <w:szCs w:val="16"/>
              </w:rPr>
            </w:pPr>
            <w:r w:rsidRPr="00192065">
              <w:rPr>
                <w:sz w:val="16"/>
                <w:szCs w:val="16"/>
              </w:rPr>
              <w:t>Weeks 3–6</w:t>
            </w:r>
          </w:p>
        </w:tc>
        <w:tc>
          <w:tcPr>
            <w:tcW w:w="0" w:type="auto"/>
            <w:vAlign w:val="center"/>
            <w:hideMark/>
          </w:tcPr>
          <w:p w14:paraId="50CAD45E" w14:textId="77777777" w:rsidR="00192065" w:rsidRPr="00192065" w:rsidRDefault="00192065" w:rsidP="00192065">
            <w:pPr>
              <w:rPr>
                <w:sz w:val="16"/>
                <w:szCs w:val="16"/>
              </w:rPr>
            </w:pPr>
            <w:r w:rsidRPr="00192065">
              <w:rPr>
                <w:sz w:val="16"/>
                <w:szCs w:val="16"/>
              </w:rPr>
              <w:t>Fewer last-minute cancellations reported</w:t>
            </w:r>
          </w:p>
        </w:tc>
      </w:tr>
      <w:tr w:rsidR="00192065" w:rsidRPr="00192065" w14:paraId="6E066765" w14:textId="77777777" w:rsidTr="00192065">
        <w:trPr>
          <w:trHeight w:val="380"/>
          <w:tblCellSpacing w:w="15" w:type="dxa"/>
        </w:trPr>
        <w:tc>
          <w:tcPr>
            <w:tcW w:w="0" w:type="auto"/>
            <w:shd w:val="clear" w:color="auto" w:fill="C6D9F1" w:themeFill="text2" w:themeFillTint="33"/>
            <w:vAlign w:val="center"/>
            <w:hideMark/>
          </w:tcPr>
          <w:p w14:paraId="4FF76307" w14:textId="77777777" w:rsidR="00192065" w:rsidRPr="00192065" w:rsidRDefault="00192065" w:rsidP="00192065">
            <w:pPr>
              <w:rPr>
                <w:sz w:val="16"/>
                <w:szCs w:val="16"/>
              </w:rPr>
            </w:pPr>
            <w:r w:rsidRPr="00192065">
              <w:rPr>
                <w:sz w:val="16"/>
                <w:szCs w:val="16"/>
              </w:rPr>
              <w:t>Evaluate impact of reminders</w:t>
            </w:r>
          </w:p>
        </w:tc>
        <w:tc>
          <w:tcPr>
            <w:tcW w:w="0" w:type="auto"/>
            <w:vAlign w:val="center"/>
            <w:hideMark/>
          </w:tcPr>
          <w:p w14:paraId="609ED4D7" w14:textId="77777777" w:rsidR="00192065" w:rsidRPr="00192065" w:rsidRDefault="00192065" w:rsidP="00192065">
            <w:pPr>
              <w:rPr>
                <w:sz w:val="16"/>
                <w:szCs w:val="16"/>
              </w:rPr>
            </w:pPr>
            <w:r w:rsidRPr="00192065">
              <w:rPr>
                <w:sz w:val="16"/>
                <w:szCs w:val="16"/>
              </w:rPr>
              <w:t>Business owner</w:t>
            </w:r>
          </w:p>
        </w:tc>
        <w:tc>
          <w:tcPr>
            <w:tcW w:w="0" w:type="auto"/>
            <w:vAlign w:val="center"/>
            <w:hideMark/>
          </w:tcPr>
          <w:p w14:paraId="48581904" w14:textId="47FD46BE" w:rsidR="00192065" w:rsidRPr="00192065" w:rsidRDefault="00192065" w:rsidP="00192065">
            <w:pPr>
              <w:rPr>
                <w:sz w:val="16"/>
                <w:szCs w:val="16"/>
              </w:rPr>
            </w:pPr>
            <w:r w:rsidRPr="00192065">
              <w:rPr>
                <w:sz w:val="16"/>
                <w:szCs w:val="16"/>
              </w:rPr>
              <w:t xml:space="preserve">Weeks </w:t>
            </w:r>
            <w:r w:rsidR="00DA2B1A">
              <w:rPr>
                <w:sz w:val="16"/>
                <w:szCs w:val="16"/>
              </w:rPr>
              <w:t>3</w:t>
            </w:r>
            <w:r w:rsidRPr="00192065">
              <w:rPr>
                <w:sz w:val="16"/>
                <w:szCs w:val="16"/>
              </w:rPr>
              <w:t>–6</w:t>
            </w:r>
          </w:p>
        </w:tc>
        <w:tc>
          <w:tcPr>
            <w:tcW w:w="0" w:type="auto"/>
            <w:vAlign w:val="center"/>
            <w:hideMark/>
          </w:tcPr>
          <w:p w14:paraId="76C49148" w14:textId="77777777" w:rsidR="00192065" w:rsidRPr="00192065" w:rsidRDefault="00192065" w:rsidP="00192065">
            <w:pPr>
              <w:rPr>
                <w:sz w:val="16"/>
                <w:szCs w:val="16"/>
              </w:rPr>
            </w:pPr>
            <w:r w:rsidRPr="00192065">
              <w:rPr>
                <w:sz w:val="16"/>
                <w:szCs w:val="16"/>
              </w:rPr>
              <w:t>20% reduction in no-shows within first month</w:t>
            </w:r>
          </w:p>
        </w:tc>
      </w:tr>
      <w:tr w:rsidR="00192065" w:rsidRPr="00192065" w14:paraId="4900590C" w14:textId="77777777" w:rsidTr="00192065">
        <w:trPr>
          <w:trHeight w:val="380"/>
          <w:tblCellSpacing w:w="15" w:type="dxa"/>
        </w:trPr>
        <w:tc>
          <w:tcPr>
            <w:tcW w:w="0" w:type="auto"/>
            <w:shd w:val="clear" w:color="auto" w:fill="C6D9F1" w:themeFill="text2" w:themeFillTint="33"/>
            <w:vAlign w:val="center"/>
            <w:hideMark/>
          </w:tcPr>
          <w:p w14:paraId="06B991CB" w14:textId="77777777" w:rsidR="00192065" w:rsidRPr="00192065" w:rsidRDefault="00192065" w:rsidP="00192065">
            <w:pPr>
              <w:rPr>
                <w:sz w:val="16"/>
                <w:szCs w:val="16"/>
              </w:rPr>
            </w:pPr>
            <w:r w:rsidRPr="00192065">
              <w:rPr>
                <w:sz w:val="16"/>
                <w:szCs w:val="16"/>
              </w:rPr>
              <w:t>Plan phased introduction of deposit system</w:t>
            </w:r>
          </w:p>
        </w:tc>
        <w:tc>
          <w:tcPr>
            <w:tcW w:w="0" w:type="auto"/>
            <w:vAlign w:val="center"/>
            <w:hideMark/>
          </w:tcPr>
          <w:p w14:paraId="181AD537" w14:textId="77777777" w:rsidR="00192065" w:rsidRPr="00192065" w:rsidRDefault="00192065" w:rsidP="00192065">
            <w:pPr>
              <w:rPr>
                <w:sz w:val="16"/>
                <w:szCs w:val="16"/>
              </w:rPr>
            </w:pPr>
            <w:r w:rsidRPr="00192065">
              <w:rPr>
                <w:sz w:val="16"/>
                <w:szCs w:val="16"/>
              </w:rPr>
              <w:t>Business owner</w:t>
            </w:r>
          </w:p>
        </w:tc>
        <w:tc>
          <w:tcPr>
            <w:tcW w:w="0" w:type="auto"/>
            <w:vAlign w:val="center"/>
            <w:hideMark/>
          </w:tcPr>
          <w:p w14:paraId="587268DC" w14:textId="77777777" w:rsidR="00192065" w:rsidRPr="00192065" w:rsidRDefault="00192065" w:rsidP="00192065">
            <w:pPr>
              <w:rPr>
                <w:sz w:val="16"/>
                <w:szCs w:val="16"/>
              </w:rPr>
            </w:pPr>
            <w:r w:rsidRPr="00192065">
              <w:rPr>
                <w:sz w:val="16"/>
                <w:szCs w:val="16"/>
              </w:rPr>
              <w:t>Week 6</w:t>
            </w:r>
          </w:p>
        </w:tc>
        <w:tc>
          <w:tcPr>
            <w:tcW w:w="0" w:type="auto"/>
            <w:vAlign w:val="center"/>
            <w:hideMark/>
          </w:tcPr>
          <w:p w14:paraId="382D9D82" w14:textId="77777777" w:rsidR="00192065" w:rsidRPr="00192065" w:rsidRDefault="00192065" w:rsidP="00192065">
            <w:pPr>
              <w:rPr>
                <w:sz w:val="16"/>
                <w:szCs w:val="16"/>
              </w:rPr>
            </w:pPr>
            <w:r w:rsidRPr="00192065">
              <w:rPr>
                <w:sz w:val="16"/>
                <w:szCs w:val="16"/>
              </w:rPr>
              <w:t>Plan drafted (e.g., new clients / peak times first)</w:t>
            </w:r>
          </w:p>
        </w:tc>
      </w:tr>
      <w:tr w:rsidR="00192065" w:rsidRPr="00192065" w14:paraId="05920404" w14:textId="77777777" w:rsidTr="00192065">
        <w:trPr>
          <w:trHeight w:val="371"/>
          <w:tblCellSpacing w:w="15" w:type="dxa"/>
        </w:trPr>
        <w:tc>
          <w:tcPr>
            <w:tcW w:w="0" w:type="auto"/>
            <w:shd w:val="clear" w:color="auto" w:fill="C6D9F1" w:themeFill="text2" w:themeFillTint="33"/>
            <w:vAlign w:val="center"/>
            <w:hideMark/>
          </w:tcPr>
          <w:p w14:paraId="2D64EC84" w14:textId="77777777" w:rsidR="00192065" w:rsidRPr="00192065" w:rsidRDefault="00192065" w:rsidP="00192065">
            <w:pPr>
              <w:rPr>
                <w:sz w:val="16"/>
                <w:szCs w:val="16"/>
              </w:rPr>
            </w:pPr>
            <w:r w:rsidRPr="00192065">
              <w:rPr>
                <w:sz w:val="16"/>
                <w:szCs w:val="16"/>
              </w:rPr>
              <w:t>Pilot deposit system</w:t>
            </w:r>
          </w:p>
        </w:tc>
        <w:tc>
          <w:tcPr>
            <w:tcW w:w="0" w:type="auto"/>
            <w:vAlign w:val="center"/>
            <w:hideMark/>
          </w:tcPr>
          <w:p w14:paraId="13D23E8D" w14:textId="77777777" w:rsidR="00192065" w:rsidRPr="00192065" w:rsidRDefault="00192065" w:rsidP="00192065">
            <w:pPr>
              <w:rPr>
                <w:sz w:val="16"/>
                <w:szCs w:val="16"/>
              </w:rPr>
            </w:pPr>
            <w:r w:rsidRPr="00192065">
              <w:rPr>
                <w:sz w:val="16"/>
                <w:szCs w:val="16"/>
              </w:rPr>
              <w:t>Business owner</w:t>
            </w:r>
          </w:p>
        </w:tc>
        <w:tc>
          <w:tcPr>
            <w:tcW w:w="0" w:type="auto"/>
            <w:vAlign w:val="center"/>
            <w:hideMark/>
          </w:tcPr>
          <w:p w14:paraId="03B65C5A" w14:textId="5631C39D" w:rsidR="00192065" w:rsidRPr="00192065" w:rsidRDefault="00192065" w:rsidP="00192065">
            <w:pPr>
              <w:rPr>
                <w:sz w:val="16"/>
                <w:szCs w:val="16"/>
              </w:rPr>
            </w:pPr>
            <w:r w:rsidRPr="00192065">
              <w:rPr>
                <w:sz w:val="16"/>
                <w:szCs w:val="16"/>
              </w:rPr>
              <w:t>Week 8</w:t>
            </w:r>
            <w:r w:rsidR="00DA2B1A">
              <w:rPr>
                <w:sz w:val="16"/>
                <w:szCs w:val="16"/>
              </w:rPr>
              <w:t>/9</w:t>
            </w:r>
          </w:p>
        </w:tc>
        <w:tc>
          <w:tcPr>
            <w:tcW w:w="0" w:type="auto"/>
            <w:vAlign w:val="center"/>
            <w:hideMark/>
          </w:tcPr>
          <w:p w14:paraId="060193DC" w14:textId="77777777" w:rsidR="00192065" w:rsidRPr="00192065" w:rsidRDefault="00192065" w:rsidP="00192065">
            <w:pPr>
              <w:rPr>
                <w:sz w:val="16"/>
                <w:szCs w:val="16"/>
              </w:rPr>
            </w:pPr>
            <w:r w:rsidRPr="00192065">
              <w:rPr>
                <w:sz w:val="16"/>
                <w:szCs w:val="16"/>
              </w:rPr>
              <w:t>Deposits collected for pilot group</w:t>
            </w:r>
          </w:p>
        </w:tc>
      </w:tr>
      <w:tr w:rsidR="00192065" w:rsidRPr="00192065" w14:paraId="65BBB765" w14:textId="77777777" w:rsidTr="00192065">
        <w:trPr>
          <w:trHeight w:val="380"/>
          <w:tblCellSpacing w:w="15" w:type="dxa"/>
        </w:trPr>
        <w:tc>
          <w:tcPr>
            <w:tcW w:w="0" w:type="auto"/>
            <w:shd w:val="clear" w:color="auto" w:fill="C6D9F1" w:themeFill="text2" w:themeFillTint="33"/>
            <w:vAlign w:val="center"/>
            <w:hideMark/>
          </w:tcPr>
          <w:p w14:paraId="4DB0BD8E" w14:textId="77777777" w:rsidR="00192065" w:rsidRPr="00192065" w:rsidRDefault="00192065" w:rsidP="00192065">
            <w:pPr>
              <w:rPr>
                <w:sz w:val="16"/>
                <w:szCs w:val="16"/>
              </w:rPr>
            </w:pPr>
            <w:r w:rsidRPr="00192065">
              <w:rPr>
                <w:sz w:val="16"/>
                <w:szCs w:val="16"/>
              </w:rPr>
              <w:t>Review and adjust</w:t>
            </w:r>
          </w:p>
        </w:tc>
        <w:tc>
          <w:tcPr>
            <w:tcW w:w="0" w:type="auto"/>
            <w:vAlign w:val="center"/>
            <w:hideMark/>
          </w:tcPr>
          <w:p w14:paraId="1064E1F5" w14:textId="77777777" w:rsidR="00192065" w:rsidRPr="00192065" w:rsidRDefault="00192065" w:rsidP="00192065">
            <w:pPr>
              <w:rPr>
                <w:sz w:val="16"/>
                <w:szCs w:val="16"/>
              </w:rPr>
            </w:pPr>
            <w:r w:rsidRPr="00192065">
              <w:rPr>
                <w:sz w:val="16"/>
                <w:szCs w:val="16"/>
              </w:rPr>
              <w:t>Business owner</w:t>
            </w:r>
          </w:p>
        </w:tc>
        <w:tc>
          <w:tcPr>
            <w:tcW w:w="0" w:type="auto"/>
            <w:vAlign w:val="center"/>
            <w:hideMark/>
          </w:tcPr>
          <w:p w14:paraId="093D20AA" w14:textId="77777777" w:rsidR="00192065" w:rsidRPr="00192065" w:rsidRDefault="00192065" w:rsidP="00192065">
            <w:pPr>
              <w:rPr>
                <w:sz w:val="16"/>
                <w:szCs w:val="16"/>
              </w:rPr>
            </w:pPr>
            <w:r w:rsidRPr="00192065">
              <w:rPr>
                <w:sz w:val="16"/>
                <w:szCs w:val="16"/>
              </w:rPr>
              <w:t>Week 10</w:t>
            </w:r>
          </w:p>
        </w:tc>
        <w:tc>
          <w:tcPr>
            <w:tcW w:w="0" w:type="auto"/>
            <w:vAlign w:val="center"/>
            <w:hideMark/>
          </w:tcPr>
          <w:p w14:paraId="091AD721" w14:textId="77777777" w:rsidR="00192065" w:rsidRPr="00192065" w:rsidRDefault="00192065" w:rsidP="00192065">
            <w:pPr>
              <w:rPr>
                <w:sz w:val="16"/>
                <w:szCs w:val="16"/>
              </w:rPr>
            </w:pPr>
            <w:r w:rsidRPr="00192065">
              <w:rPr>
                <w:sz w:val="16"/>
                <w:szCs w:val="16"/>
              </w:rPr>
              <w:t>System working smoothly, cancellations reduced</w:t>
            </w:r>
          </w:p>
        </w:tc>
      </w:tr>
    </w:tbl>
    <w:p w14:paraId="7D7CA8D4" w14:textId="77777777" w:rsidR="00924588" w:rsidRDefault="00924588" w:rsidP="002C25F5"/>
    <w:tbl>
      <w:tblPr>
        <w:tblpPr w:leftFromText="180" w:rightFromText="180" w:vertAnchor="text" w:horzAnchor="margin" w:tblpY="39"/>
        <w:tblW w:w="0" w:type="auto"/>
        <w:tblCellSpacing w:w="15" w:type="dxa"/>
        <w:tblCellMar>
          <w:top w:w="15" w:type="dxa"/>
          <w:left w:w="15" w:type="dxa"/>
          <w:bottom w:w="15" w:type="dxa"/>
          <w:right w:w="15" w:type="dxa"/>
        </w:tblCellMar>
        <w:tblLook w:val="04A0" w:firstRow="1" w:lastRow="0" w:firstColumn="1" w:lastColumn="0" w:noHBand="0" w:noVBand="1"/>
      </w:tblPr>
      <w:tblGrid>
        <w:gridCol w:w="2903"/>
        <w:gridCol w:w="623"/>
        <w:gridCol w:w="623"/>
        <w:gridCol w:w="623"/>
        <w:gridCol w:w="623"/>
        <w:gridCol w:w="623"/>
        <w:gridCol w:w="623"/>
        <w:gridCol w:w="623"/>
        <w:gridCol w:w="623"/>
        <w:gridCol w:w="623"/>
        <w:gridCol w:w="729"/>
      </w:tblGrid>
      <w:tr w:rsidR="00103066" w:rsidRPr="00103066" w14:paraId="5F3D655E" w14:textId="77777777" w:rsidTr="00103066">
        <w:trPr>
          <w:tblHeader/>
          <w:tblCellSpacing w:w="15" w:type="dxa"/>
        </w:trPr>
        <w:tc>
          <w:tcPr>
            <w:tcW w:w="0" w:type="auto"/>
            <w:tcBorders>
              <w:right w:val="single" w:sz="4" w:space="0" w:color="auto"/>
            </w:tcBorders>
            <w:shd w:val="clear" w:color="auto" w:fill="C6D9F1" w:themeFill="text2" w:themeFillTint="33"/>
            <w:vAlign w:val="center"/>
            <w:hideMark/>
          </w:tcPr>
          <w:p w14:paraId="153B1858" w14:textId="77777777" w:rsidR="00103066" w:rsidRPr="00103066" w:rsidRDefault="00103066" w:rsidP="00103066">
            <w:pPr>
              <w:rPr>
                <w:b/>
                <w:bCs/>
                <w:sz w:val="18"/>
                <w:szCs w:val="18"/>
              </w:rPr>
            </w:pPr>
            <w:r w:rsidRPr="00103066">
              <w:rPr>
                <w:b/>
                <w:bCs/>
                <w:sz w:val="18"/>
                <w:szCs w:val="18"/>
              </w:rPr>
              <w:t>Task</w:t>
            </w:r>
          </w:p>
        </w:tc>
        <w:tc>
          <w:tcPr>
            <w:tcW w:w="593" w:type="dxa"/>
            <w:shd w:val="clear" w:color="auto" w:fill="DAEEF3" w:themeFill="accent5" w:themeFillTint="33"/>
            <w:vAlign w:val="center"/>
            <w:hideMark/>
          </w:tcPr>
          <w:p w14:paraId="172198AD" w14:textId="77777777" w:rsidR="00103066" w:rsidRPr="00103066" w:rsidRDefault="00103066" w:rsidP="00103066">
            <w:pPr>
              <w:rPr>
                <w:b/>
                <w:bCs/>
                <w:sz w:val="18"/>
                <w:szCs w:val="18"/>
              </w:rPr>
            </w:pPr>
            <w:r w:rsidRPr="00103066">
              <w:rPr>
                <w:b/>
                <w:bCs/>
                <w:sz w:val="18"/>
                <w:szCs w:val="18"/>
              </w:rPr>
              <w:t>Week 1</w:t>
            </w:r>
          </w:p>
        </w:tc>
        <w:tc>
          <w:tcPr>
            <w:tcW w:w="593" w:type="dxa"/>
            <w:shd w:val="clear" w:color="auto" w:fill="DAEEF3" w:themeFill="accent5" w:themeFillTint="33"/>
            <w:vAlign w:val="center"/>
            <w:hideMark/>
          </w:tcPr>
          <w:p w14:paraId="7EEADADE" w14:textId="77777777" w:rsidR="00103066" w:rsidRPr="00103066" w:rsidRDefault="00103066" w:rsidP="00103066">
            <w:pPr>
              <w:rPr>
                <w:b/>
                <w:bCs/>
                <w:sz w:val="18"/>
                <w:szCs w:val="18"/>
              </w:rPr>
            </w:pPr>
            <w:r w:rsidRPr="00103066">
              <w:rPr>
                <w:b/>
                <w:bCs/>
                <w:sz w:val="18"/>
                <w:szCs w:val="18"/>
              </w:rPr>
              <w:t>Week 2</w:t>
            </w:r>
          </w:p>
        </w:tc>
        <w:tc>
          <w:tcPr>
            <w:tcW w:w="0" w:type="auto"/>
            <w:shd w:val="clear" w:color="auto" w:fill="DAEEF3" w:themeFill="accent5" w:themeFillTint="33"/>
            <w:vAlign w:val="center"/>
            <w:hideMark/>
          </w:tcPr>
          <w:p w14:paraId="12DB756E" w14:textId="77777777" w:rsidR="00103066" w:rsidRPr="00103066" w:rsidRDefault="00103066" w:rsidP="00103066">
            <w:pPr>
              <w:rPr>
                <w:b/>
                <w:bCs/>
                <w:sz w:val="18"/>
                <w:szCs w:val="18"/>
              </w:rPr>
            </w:pPr>
            <w:r w:rsidRPr="00103066">
              <w:rPr>
                <w:b/>
                <w:bCs/>
                <w:sz w:val="18"/>
                <w:szCs w:val="18"/>
              </w:rPr>
              <w:t>Week 3</w:t>
            </w:r>
          </w:p>
        </w:tc>
        <w:tc>
          <w:tcPr>
            <w:tcW w:w="0" w:type="auto"/>
            <w:shd w:val="clear" w:color="auto" w:fill="DAEEF3" w:themeFill="accent5" w:themeFillTint="33"/>
            <w:vAlign w:val="center"/>
            <w:hideMark/>
          </w:tcPr>
          <w:p w14:paraId="0834BD54" w14:textId="77777777" w:rsidR="00103066" w:rsidRPr="00103066" w:rsidRDefault="00103066" w:rsidP="00103066">
            <w:pPr>
              <w:rPr>
                <w:b/>
                <w:bCs/>
                <w:sz w:val="18"/>
                <w:szCs w:val="18"/>
              </w:rPr>
            </w:pPr>
            <w:r w:rsidRPr="00103066">
              <w:rPr>
                <w:b/>
                <w:bCs/>
                <w:sz w:val="18"/>
                <w:szCs w:val="18"/>
              </w:rPr>
              <w:t>Week 4</w:t>
            </w:r>
          </w:p>
        </w:tc>
        <w:tc>
          <w:tcPr>
            <w:tcW w:w="0" w:type="auto"/>
            <w:shd w:val="clear" w:color="auto" w:fill="DAEEF3" w:themeFill="accent5" w:themeFillTint="33"/>
            <w:vAlign w:val="center"/>
            <w:hideMark/>
          </w:tcPr>
          <w:p w14:paraId="6A4FF41D" w14:textId="77777777" w:rsidR="00103066" w:rsidRPr="00103066" w:rsidRDefault="00103066" w:rsidP="00103066">
            <w:pPr>
              <w:rPr>
                <w:b/>
                <w:bCs/>
                <w:sz w:val="18"/>
                <w:szCs w:val="18"/>
              </w:rPr>
            </w:pPr>
            <w:r w:rsidRPr="00103066">
              <w:rPr>
                <w:b/>
                <w:bCs/>
                <w:sz w:val="18"/>
                <w:szCs w:val="18"/>
              </w:rPr>
              <w:t>Week 5</w:t>
            </w:r>
          </w:p>
        </w:tc>
        <w:tc>
          <w:tcPr>
            <w:tcW w:w="0" w:type="auto"/>
            <w:shd w:val="clear" w:color="auto" w:fill="DAEEF3" w:themeFill="accent5" w:themeFillTint="33"/>
            <w:vAlign w:val="center"/>
            <w:hideMark/>
          </w:tcPr>
          <w:p w14:paraId="1854EA02" w14:textId="77777777" w:rsidR="00103066" w:rsidRPr="00103066" w:rsidRDefault="00103066" w:rsidP="00103066">
            <w:pPr>
              <w:rPr>
                <w:b/>
                <w:bCs/>
                <w:sz w:val="18"/>
                <w:szCs w:val="18"/>
              </w:rPr>
            </w:pPr>
            <w:r w:rsidRPr="00103066">
              <w:rPr>
                <w:b/>
                <w:bCs/>
                <w:sz w:val="18"/>
                <w:szCs w:val="18"/>
              </w:rPr>
              <w:t>Week 6</w:t>
            </w:r>
          </w:p>
        </w:tc>
        <w:tc>
          <w:tcPr>
            <w:tcW w:w="0" w:type="auto"/>
            <w:shd w:val="clear" w:color="auto" w:fill="DAEEF3" w:themeFill="accent5" w:themeFillTint="33"/>
            <w:vAlign w:val="center"/>
            <w:hideMark/>
          </w:tcPr>
          <w:p w14:paraId="0CA210AB" w14:textId="77777777" w:rsidR="00103066" w:rsidRPr="00103066" w:rsidRDefault="00103066" w:rsidP="00103066">
            <w:pPr>
              <w:rPr>
                <w:b/>
                <w:bCs/>
                <w:sz w:val="18"/>
                <w:szCs w:val="18"/>
              </w:rPr>
            </w:pPr>
            <w:r w:rsidRPr="00103066">
              <w:rPr>
                <w:b/>
                <w:bCs/>
                <w:sz w:val="18"/>
                <w:szCs w:val="18"/>
              </w:rPr>
              <w:t>Week 7</w:t>
            </w:r>
          </w:p>
        </w:tc>
        <w:tc>
          <w:tcPr>
            <w:tcW w:w="0" w:type="auto"/>
            <w:shd w:val="clear" w:color="auto" w:fill="DAEEF3" w:themeFill="accent5" w:themeFillTint="33"/>
            <w:vAlign w:val="center"/>
            <w:hideMark/>
          </w:tcPr>
          <w:p w14:paraId="40661D9A" w14:textId="77777777" w:rsidR="00103066" w:rsidRPr="00103066" w:rsidRDefault="00103066" w:rsidP="00103066">
            <w:pPr>
              <w:rPr>
                <w:b/>
                <w:bCs/>
                <w:sz w:val="18"/>
                <w:szCs w:val="18"/>
              </w:rPr>
            </w:pPr>
            <w:r w:rsidRPr="00103066">
              <w:rPr>
                <w:b/>
                <w:bCs/>
                <w:sz w:val="18"/>
                <w:szCs w:val="18"/>
              </w:rPr>
              <w:t>Week 8</w:t>
            </w:r>
          </w:p>
        </w:tc>
        <w:tc>
          <w:tcPr>
            <w:tcW w:w="0" w:type="auto"/>
            <w:shd w:val="clear" w:color="auto" w:fill="DAEEF3" w:themeFill="accent5" w:themeFillTint="33"/>
            <w:vAlign w:val="center"/>
            <w:hideMark/>
          </w:tcPr>
          <w:p w14:paraId="288A809A" w14:textId="77777777" w:rsidR="00103066" w:rsidRPr="00103066" w:rsidRDefault="00103066" w:rsidP="00103066">
            <w:pPr>
              <w:rPr>
                <w:b/>
                <w:bCs/>
                <w:sz w:val="18"/>
                <w:szCs w:val="18"/>
              </w:rPr>
            </w:pPr>
            <w:r w:rsidRPr="00103066">
              <w:rPr>
                <w:b/>
                <w:bCs/>
                <w:sz w:val="18"/>
                <w:szCs w:val="18"/>
              </w:rPr>
              <w:t>Week 9</w:t>
            </w:r>
          </w:p>
        </w:tc>
        <w:tc>
          <w:tcPr>
            <w:tcW w:w="0" w:type="auto"/>
            <w:shd w:val="clear" w:color="auto" w:fill="DAEEF3" w:themeFill="accent5" w:themeFillTint="33"/>
            <w:vAlign w:val="center"/>
            <w:hideMark/>
          </w:tcPr>
          <w:p w14:paraId="64745DBF" w14:textId="77777777" w:rsidR="00103066" w:rsidRPr="00103066" w:rsidRDefault="00103066" w:rsidP="00103066">
            <w:pPr>
              <w:rPr>
                <w:b/>
                <w:bCs/>
                <w:sz w:val="18"/>
                <w:szCs w:val="18"/>
              </w:rPr>
            </w:pPr>
            <w:r w:rsidRPr="00103066">
              <w:rPr>
                <w:b/>
                <w:bCs/>
                <w:sz w:val="18"/>
                <w:szCs w:val="18"/>
              </w:rPr>
              <w:t>Week 10</w:t>
            </w:r>
          </w:p>
        </w:tc>
      </w:tr>
      <w:tr w:rsidR="00103066" w:rsidRPr="00103066" w14:paraId="591B4F77" w14:textId="77777777" w:rsidTr="00103066">
        <w:trPr>
          <w:tblCellSpacing w:w="15" w:type="dxa"/>
        </w:trPr>
        <w:tc>
          <w:tcPr>
            <w:tcW w:w="0" w:type="auto"/>
            <w:tcBorders>
              <w:right w:val="single" w:sz="4" w:space="0" w:color="auto"/>
            </w:tcBorders>
            <w:shd w:val="clear" w:color="auto" w:fill="C6D9F1" w:themeFill="text2" w:themeFillTint="33"/>
            <w:vAlign w:val="center"/>
            <w:hideMark/>
          </w:tcPr>
          <w:p w14:paraId="5166A016" w14:textId="77777777" w:rsidR="00103066" w:rsidRPr="00103066" w:rsidRDefault="00103066" w:rsidP="00103066">
            <w:pPr>
              <w:rPr>
                <w:sz w:val="16"/>
                <w:szCs w:val="16"/>
              </w:rPr>
            </w:pPr>
            <w:r w:rsidRPr="00103066">
              <w:rPr>
                <w:sz w:val="16"/>
                <w:szCs w:val="16"/>
              </w:rPr>
              <w:t>Research and select booking/reminder app</w:t>
            </w:r>
          </w:p>
        </w:tc>
        <w:tc>
          <w:tcPr>
            <w:tcW w:w="593" w:type="dxa"/>
            <w:shd w:val="clear" w:color="auto" w:fill="D99594" w:themeFill="accent2" w:themeFillTint="99"/>
            <w:vAlign w:val="center"/>
            <w:hideMark/>
          </w:tcPr>
          <w:p w14:paraId="69185D22" w14:textId="5962565F" w:rsidR="00103066" w:rsidRPr="00103066" w:rsidRDefault="00103066" w:rsidP="00103066"/>
        </w:tc>
        <w:tc>
          <w:tcPr>
            <w:tcW w:w="593" w:type="dxa"/>
            <w:vAlign w:val="center"/>
            <w:hideMark/>
          </w:tcPr>
          <w:p w14:paraId="66B9C5D4" w14:textId="77777777" w:rsidR="00103066" w:rsidRPr="00103066" w:rsidRDefault="00103066" w:rsidP="00103066"/>
        </w:tc>
        <w:tc>
          <w:tcPr>
            <w:tcW w:w="0" w:type="auto"/>
            <w:vAlign w:val="center"/>
            <w:hideMark/>
          </w:tcPr>
          <w:p w14:paraId="7FE7461B" w14:textId="77777777" w:rsidR="00103066" w:rsidRPr="00103066" w:rsidRDefault="00103066" w:rsidP="00103066"/>
        </w:tc>
        <w:tc>
          <w:tcPr>
            <w:tcW w:w="0" w:type="auto"/>
            <w:vAlign w:val="center"/>
            <w:hideMark/>
          </w:tcPr>
          <w:p w14:paraId="66796FD2" w14:textId="77777777" w:rsidR="00103066" w:rsidRPr="00103066" w:rsidRDefault="00103066" w:rsidP="00103066"/>
        </w:tc>
        <w:tc>
          <w:tcPr>
            <w:tcW w:w="0" w:type="auto"/>
            <w:vAlign w:val="center"/>
            <w:hideMark/>
          </w:tcPr>
          <w:p w14:paraId="5BC3A86C" w14:textId="77777777" w:rsidR="00103066" w:rsidRPr="00103066" w:rsidRDefault="00103066" w:rsidP="00103066"/>
        </w:tc>
        <w:tc>
          <w:tcPr>
            <w:tcW w:w="0" w:type="auto"/>
            <w:vAlign w:val="center"/>
            <w:hideMark/>
          </w:tcPr>
          <w:p w14:paraId="7C212EF7" w14:textId="77777777" w:rsidR="00103066" w:rsidRPr="00103066" w:rsidRDefault="00103066" w:rsidP="00103066"/>
        </w:tc>
        <w:tc>
          <w:tcPr>
            <w:tcW w:w="0" w:type="auto"/>
            <w:vAlign w:val="center"/>
            <w:hideMark/>
          </w:tcPr>
          <w:p w14:paraId="2013C3FA" w14:textId="77777777" w:rsidR="00103066" w:rsidRPr="00103066" w:rsidRDefault="00103066" w:rsidP="00103066"/>
        </w:tc>
        <w:tc>
          <w:tcPr>
            <w:tcW w:w="0" w:type="auto"/>
            <w:vAlign w:val="center"/>
            <w:hideMark/>
          </w:tcPr>
          <w:p w14:paraId="3152063E" w14:textId="77777777" w:rsidR="00103066" w:rsidRPr="00103066" w:rsidRDefault="00103066" w:rsidP="00103066"/>
        </w:tc>
        <w:tc>
          <w:tcPr>
            <w:tcW w:w="0" w:type="auto"/>
            <w:vAlign w:val="center"/>
            <w:hideMark/>
          </w:tcPr>
          <w:p w14:paraId="32C649BF" w14:textId="77777777" w:rsidR="00103066" w:rsidRPr="00103066" w:rsidRDefault="00103066" w:rsidP="00103066"/>
        </w:tc>
        <w:tc>
          <w:tcPr>
            <w:tcW w:w="0" w:type="auto"/>
            <w:vAlign w:val="center"/>
            <w:hideMark/>
          </w:tcPr>
          <w:p w14:paraId="7C07FA53" w14:textId="77777777" w:rsidR="00103066" w:rsidRPr="00103066" w:rsidRDefault="00103066" w:rsidP="00103066"/>
        </w:tc>
      </w:tr>
      <w:tr w:rsidR="00103066" w:rsidRPr="00103066" w14:paraId="28BCFB9B" w14:textId="77777777" w:rsidTr="00103066">
        <w:trPr>
          <w:tblCellSpacing w:w="15" w:type="dxa"/>
        </w:trPr>
        <w:tc>
          <w:tcPr>
            <w:tcW w:w="0" w:type="auto"/>
            <w:tcBorders>
              <w:right w:val="single" w:sz="4" w:space="0" w:color="auto"/>
            </w:tcBorders>
            <w:shd w:val="clear" w:color="auto" w:fill="C6D9F1" w:themeFill="text2" w:themeFillTint="33"/>
            <w:vAlign w:val="center"/>
            <w:hideMark/>
          </w:tcPr>
          <w:p w14:paraId="07C47841" w14:textId="77777777" w:rsidR="00103066" w:rsidRPr="00103066" w:rsidRDefault="00103066" w:rsidP="00103066">
            <w:pPr>
              <w:rPr>
                <w:sz w:val="16"/>
                <w:szCs w:val="16"/>
              </w:rPr>
            </w:pPr>
            <w:r w:rsidRPr="00103066">
              <w:rPr>
                <w:sz w:val="16"/>
                <w:szCs w:val="16"/>
              </w:rPr>
              <w:t>Set up automated reminder system</w:t>
            </w:r>
          </w:p>
        </w:tc>
        <w:tc>
          <w:tcPr>
            <w:tcW w:w="593" w:type="dxa"/>
            <w:vAlign w:val="center"/>
            <w:hideMark/>
          </w:tcPr>
          <w:p w14:paraId="1745F7EF" w14:textId="77777777" w:rsidR="00103066" w:rsidRPr="00103066" w:rsidRDefault="00103066" w:rsidP="00103066"/>
        </w:tc>
        <w:tc>
          <w:tcPr>
            <w:tcW w:w="593" w:type="dxa"/>
            <w:shd w:val="clear" w:color="auto" w:fill="C2D69B" w:themeFill="accent3" w:themeFillTint="99"/>
            <w:vAlign w:val="center"/>
            <w:hideMark/>
          </w:tcPr>
          <w:p w14:paraId="724546A4" w14:textId="2C986C2E" w:rsidR="00103066" w:rsidRPr="00103066" w:rsidRDefault="00103066" w:rsidP="00103066"/>
        </w:tc>
        <w:tc>
          <w:tcPr>
            <w:tcW w:w="0" w:type="auto"/>
            <w:vAlign w:val="center"/>
            <w:hideMark/>
          </w:tcPr>
          <w:p w14:paraId="66B3F1F8" w14:textId="77777777" w:rsidR="00103066" w:rsidRPr="00103066" w:rsidRDefault="00103066" w:rsidP="00103066"/>
        </w:tc>
        <w:tc>
          <w:tcPr>
            <w:tcW w:w="0" w:type="auto"/>
            <w:vAlign w:val="center"/>
            <w:hideMark/>
          </w:tcPr>
          <w:p w14:paraId="2056A29E" w14:textId="77777777" w:rsidR="00103066" w:rsidRPr="00103066" w:rsidRDefault="00103066" w:rsidP="00103066"/>
        </w:tc>
        <w:tc>
          <w:tcPr>
            <w:tcW w:w="0" w:type="auto"/>
            <w:vAlign w:val="center"/>
            <w:hideMark/>
          </w:tcPr>
          <w:p w14:paraId="36A953FA" w14:textId="77777777" w:rsidR="00103066" w:rsidRPr="00103066" w:rsidRDefault="00103066" w:rsidP="00103066"/>
        </w:tc>
        <w:tc>
          <w:tcPr>
            <w:tcW w:w="0" w:type="auto"/>
            <w:vAlign w:val="center"/>
            <w:hideMark/>
          </w:tcPr>
          <w:p w14:paraId="190769BA" w14:textId="77777777" w:rsidR="00103066" w:rsidRPr="00103066" w:rsidRDefault="00103066" w:rsidP="00103066"/>
        </w:tc>
        <w:tc>
          <w:tcPr>
            <w:tcW w:w="0" w:type="auto"/>
            <w:vAlign w:val="center"/>
            <w:hideMark/>
          </w:tcPr>
          <w:p w14:paraId="4C6FB81F" w14:textId="77777777" w:rsidR="00103066" w:rsidRPr="00103066" w:rsidRDefault="00103066" w:rsidP="00103066"/>
        </w:tc>
        <w:tc>
          <w:tcPr>
            <w:tcW w:w="0" w:type="auto"/>
            <w:vAlign w:val="center"/>
            <w:hideMark/>
          </w:tcPr>
          <w:p w14:paraId="74F755E6" w14:textId="77777777" w:rsidR="00103066" w:rsidRPr="00103066" w:rsidRDefault="00103066" w:rsidP="00103066"/>
        </w:tc>
        <w:tc>
          <w:tcPr>
            <w:tcW w:w="0" w:type="auto"/>
            <w:vAlign w:val="center"/>
            <w:hideMark/>
          </w:tcPr>
          <w:p w14:paraId="4FA75430" w14:textId="77777777" w:rsidR="00103066" w:rsidRPr="00103066" w:rsidRDefault="00103066" w:rsidP="00103066"/>
        </w:tc>
        <w:tc>
          <w:tcPr>
            <w:tcW w:w="0" w:type="auto"/>
            <w:vAlign w:val="center"/>
            <w:hideMark/>
          </w:tcPr>
          <w:p w14:paraId="6155842F" w14:textId="77777777" w:rsidR="00103066" w:rsidRPr="00103066" w:rsidRDefault="00103066" w:rsidP="00103066"/>
        </w:tc>
      </w:tr>
      <w:tr w:rsidR="00103066" w:rsidRPr="00103066" w14:paraId="5C680D71" w14:textId="77777777" w:rsidTr="00103066">
        <w:trPr>
          <w:tblCellSpacing w:w="15" w:type="dxa"/>
        </w:trPr>
        <w:tc>
          <w:tcPr>
            <w:tcW w:w="0" w:type="auto"/>
            <w:tcBorders>
              <w:right w:val="single" w:sz="4" w:space="0" w:color="auto"/>
            </w:tcBorders>
            <w:shd w:val="clear" w:color="auto" w:fill="C6D9F1" w:themeFill="text2" w:themeFillTint="33"/>
            <w:vAlign w:val="center"/>
            <w:hideMark/>
          </w:tcPr>
          <w:p w14:paraId="750D3ECD" w14:textId="77777777" w:rsidR="00103066" w:rsidRPr="00103066" w:rsidRDefault="00103066" w:rsidP="00103066">
            <w:pPr>
              <w:rPr>
                <w:sz w:val="16"/>
                <w:szCs w:val="16"/>
              </w:rPr>
            </w:pPr>
            <w:r w:rsidRPr="00103066">
              <w:rPr>
                <w:sz w:val="16"/>
                <w:szCs w:val="16"/>
              </w:rPr>
              <w:t>Draft clear cancellation policy</w:t>
            </w:r>
          </w:p>
        </w:tc>
        <w:tc>
          <w:tcPr>
            <w:tcW w:w="593" w:type="dxa"/>
            <w:vAlign w:val="center"/>
            <w:hideMark/>
          </w:tcPr>
          <w:p w14:paraId="182F21FB" w14:textId="77777777" w:rsidR="00103066" w:rsidRPr="00103066" w:rsidRDefault="00103066" w:rsidP="00103066"/>
        </w:tc>
        <w:tc>
          <w:tcPr>
            <w:tcW w:w="593" w:type="dxa"/>
            <w:shd w:val="clear" w:color="auto" w:fill="B2A1C7" w:themeFill="accent4" w:themeFillTint="99"/>
            <w:vAlign w:val="center"/>
            <w:hideMark/>
          </w:tcPr>
          <w:p w14:paraId="6337560D" w14:textId="576F182A" w:rsidR="00103066" w:rsidRPr="00103066" w:rsidRDefault="00103066" w:rsidP="00103066"/>
        </w:tc>
        <w:tc>
          <w:tcPr>
            <w:tcW w:w="0" w:type="auto"/>
            <w:shd w:val="clear" w:color="auto" w:fill="B2A1C7" w:themeFill="accent4" w:themeFillTint="99"/>
            <w:vAlign w:val="center"/>
            <w:hideMark/>
          </w:tcPr>
          <w:p w14:paraId="5CED0F95" w14:textId="77777777" w:rsidR="00103066" w:rsidRPr="00103066" w:rsidRDefault="00103066" w:rsidP="00103066"/>
        </w:tc>
        <w:tc>
          <w:tcPr>
            <w:tcW w:w="0" w:type="auto"/>
            <w:vAlign w:val="center"/>
            <w:hideMark/>
          </w:tcPr>
          <w:p w14:paraId="0D7B9F53" w14:textId="77777777" w:rsidR="00103066" w:rsidRPr="00103066" w:rsidRDefault="00103066" w:rsidP="00103066"/>
        </w:tc>
        <w:tc>
          <w:tcPr>
            <w:tcW w:w="0" w:type="auto"/>
            <w:vAlign w:val="center"/>
            <w:hideMark/>
          </w:tcPr>
          <w:p w14:paraId="5A9BDE9C" w14:textId="77777777" w:rsidR="00103066" w:rsidRPr="00103066" w:rsidRDefault="00103066" w:rsidP="00103066"/>
        </w:tc>
        <w:tc>
          <w:tcPr>
            <w:tcW w:w="0" w:type="auto"/>
            <w:vAlign w:val="center"/>
            <w:hideMark/>
          </w:tcPr>
          <w:p w14:paraId="28B7EE00" w14:textId="77777777" w:rsidR="00103066" w:rsidRPr="00103066" w:rsidRDefault="00103066" w:rsidP="00103066"/>
        </w:tc>
        <w:tc>
          <w:tcPr>
            <w:tcW w:w="0" w:type="auto"/>
            <w:vAlign w:val="center"/>
            <w:hideMark/>
          </w:tcPr>
          <w:p w14:paraId="33323BFC" w14:textId="77777777" w:rsidR="00103066" w:rsidRPr="00103066" w:rsidRDefault="00103066" w:rsidP="00103066"/>
        </w:tc>
        <w:tc>
          <w:tcPr>
            <w:tcW w:w="0" w:type="auto"/>
            <w:vAlign w:val="center"/>
            <w:hideMark/>
          </w:tcPr>
          <w:p w14:paraId="2933FF0D" w14:textId="77777777" w:rsidR="00103066" w:rsidRPr="00103066" w:rsidRDefault="00103066" w:rsidP="00103066"/>
        </w:tc>
        <w:tc>
          <w:tcPr>
            <w:tcW w:w="0" w:type="auto"/>
            <w:vAlign w:val="center"/>
            <w:hideMark/>
          </w:tcPr>
          <w:p w14:paraId="4ACC5AA8" w14:textId="77777777" w:rsidR="00103066" w:rsidRPr="00103066" w:rsidRDefault="00103066" w:rsidP="00103066"/>
        </w:tc>
        <w:tc>
          <w:tcPr>
            <w:tcW w:w="0" w:type="auto"/>
            <w:vAlign w:val="center"/>
            <w:hideMark/>
          </w:tcPr>
          <w:p w14:paraId="1CBEBD12" w14:textId="77777777" w:rsidR="00103066" w:rsidRPr="00103066" w:rsidRDefault="00103066" w:rsidP="00103066"/>
        </w:tc>
      </w:tr>
      <w:tr w:rsidR="00103066" w:rsidRPr="00103066" w14:paraId="2B1238A9" w14:textId="77777777" w:rsidTr="00103066">
        <w:trPr>
          <w:tblCellSpacing w:w="15" w:type="dxa"/>
        </w:trPr>
        <w:tc>
          <w:tcPr>
            <w:tcW w:w="0" w:type="auto"/>
            <w:tcBorders>
              <w:right w:val="single" w:sz="4" w:space="0" w:color="auto"/>
            </w:tcBorders>
            <w:shd w:val="clear" w:color="auto" w:fill="C6D9F1" w:themeFill="text2" w:themeFillTint="33"/>
            <w:vAlign w:val="center"/>
            <w:hideMark/>
          </w:tcPr>
          <w:p w14:paraId="1ED880D8" w14:textId="77777777" w:rsidR="00103066" w:rsidRPr="00103066" w:rsidRDefault="00103066" w:rsidP="00103066">
            <w:pPr>
              <w:rPr>
                <w:sz w:val="16"/>
                <w:szCs w:val="16"/>
              </w:rPr>
            </w:pPr>
            <w:r w:rsidRPr="00103066">
              <w:rPr>
                <w:sz w:val="16"/>
                <w:szCs w:val="16"/>
              </w:rPr>
              <w:t>Communicate policy to clients</w:t>
            </w:r>
          </w:p>
        </w:tc>
        <w:tc>
          <w:tcPr>
            <w:tcW w:w="593" w:type="dxa"/>
            <w:vAlign w:val="center"/>
            <w:hideMark/>
          </w:tcPr>
          <w:p w14:paraId="72D39B4F" w14:textId="77777777" w:rsidR="00103066" w:rsidRPr="00103066" w:rsidRDefault="00103066" w:rsidP="00103066"/>
        </w:tc>
        <w:tc>
          <w:tcPr>
            <w:tcW w:w="593" w:type="dxa"/>
            <w:vAlign w:val="center"/>
            <w:hideMark/>
          </w:tcPr>
          <w:p w14:paraId="3AFA126C" w14:textId="77777777" w:rsidR="00103066" w:rsidRPr="00103066" w:rsidRDefault="00103066" w:rsidP="00103066"/>
        </w:tc>
        <w:tc>
          <w:tcPr>
            <w:tcW w:w="0" w:type="auto"/>
            <w:shd w:val="clear" w:color="auto" w:fill="31849B" w:themeFill="accent5" w:themeFillShade="BF"/>
            <w:vAlign w:val="center"/>
            <w:hideMark/>
          </w:tcPr>
          <w:p w14:paraId="26A1824B" w14:textId="7A6BFA30" w:rsidR="00103066" w:rsidRPr="00103066" w:rsidRDefault="00103066" w:rsidP="00103066"/>
        </w:tc>
        <w:tc>
          <w:tcPr>
            <w:tcW w:w="0" w:type="auto"/>
            <w:shd w:val="clear" w:color="auto" w:fill="31849B" w:themeFill="accent5" w:themeFillShade="BF"/>
            <w:vAlign w:val="center"/>
            <w:hideMark/>
          </w:tcPr>
          <w:p w14:paraId="1D102E8C" w14:textId="77777777" w:rsidR="00103066" w:rsidRPr="00103066" w:rsidRDefault="00103066" w:rsidP="00103066"/>
        </w:tc>
        <w:tc>
          <w:tcPr>
            <w:tcW w:w="0" w:type="auto"/>
            <w:vAlign w:val="center"/>
            <w:hideMark/>
          </w:tcPr>
          <w:p w14:paraId="10D66649" w14:textId="77777777" w:rsidR="00103066" w:rsidRPr="00103066" w:rsidRDefault="00103066" w:rsidP="00103066"/>
        </w:tc>
        <w:tc>
          <w:tcPr>
            <w:tcW w:w="0" w:type="auto"/>
            <w:vAlign w:val="center"/>
            <w:hideMark/>
          </w:tcPr>
          <w:p w14:paraId="0C1EC58E" w14:textId="77777777" w:rsidR="00103066" w:rsidRPr="00103066" w:rsidRDefault="00103066" w:rsidP="00103066"/>
        </w:tc>
        <w:tc>
          <w:tcPr>
            <w:tcW w:w="0" w:type="auto"/>
            <w:vAlign w:val="center"/>
            <w:hideMark/>
          </w:tcPr>
          <w:p w14:paraId="138D938F" w14:textId="77777777" w:rsidR="00103066" w:rsidRPr="00103066" w:rsidRDefault="00103066" w:rsidP="00103066"/>
        </w:tc>
        <w:tc>
          <w:tcPr>
            <w:tcW w:w="0" w:type="auto"/>
            <w:vAlign w:val="center"/>
            <w:hideMark/>
          </w:tcPr>
          <w:p w14:paraId="3962868D" w14:textId="77777777" w:rsidR="00103066" w:rsidRPr="00103066" w:rsidRDefault="00103066" w:rsidP="00103066"/>
        </w:tc>
        <w:tc>
          <w:tcPr>
            <w:tcW w:w="0" w:type="auto"/>
            <w:vAlign w:val="center"/>
            <w:hideMark/>
          </w:tcPr>
          <w:p w14:paraId="13D0B281" w14:textId="77777777" w:rsidR="00103066" w:rsidRPr="00103066" w:rsidRDefault="00103066" w:rsidP="00103066"/>
        </w:tc>
        <w:tc>
          <w:tcPr>
            <w:tcW w:w="0" w:type="auto"/>
            <w:vAlign w:val="center"/>
            <w:hideMark/>
          </w:tcPr>
          <w:p w14:paraId="485CCC30" w14:textId="77777777" w:rsidR="00103066" w:rsidRPr="00103066" w:rsidRDefault="00103066" w:rsidP="00103066"/>
        </w:tc>
      </w:tr>
      <w:tr w:rsidR="00103066" w:rsidRPr="00103066" w14:paraId="5AD8DE85" w14:textId="77777777" w:rsidTr="00DA2B1A">
        <w:trPr>
          <w:tblCellSpacing w:w="15" w:type="dxa"/>
        </w:trPr>
        <w:tc>
          <w:tcPr>
            <w:tcW w:w="0" w:type="auto"/>
            <w:tcBorders>
              <w:right w:val="single" w:sz="4" w:space="0" w:color="auto"/>
            </w:tcBorders>
            <w:shd w:val="clear" w:color="auto" w:fill="C6D9F1" w:themeFill="text2" w:themeFillTint="33"/>
            <w:vAlign w:val="center"/>
            <w:hideMark/>
          </w:tcPr>
          <w:p w14:paraId="75148275" w14:textId="77777777" w:rsidR="00103066" w:rsidRPr="00103066" w:rsidRDefault="00103066" w:rsidP="00103066">
            <w:pPr>
              <w:rPr>
                <w:sz w:val="16"/>
                <w:szCs w:val="16"/>
              </w:rPr>
            </w:pPr>
            <w:r w:rsidRPr="00103066">
              <w:rPr>
                <w:sz w:val="16"/>
                <w:szCs w:val="16"/>
              </w:rPr>
              <w:t>Monitor client response to policy</w:t>
            </w:r>
          </w:p>
        </w:tc>
        <w:tc>
          <w:tcPr>
            <w:tcW w:w="593" w:type="dxa"/>
            <w:vAlign w:val="center"/>
            <w:hideMark/>
          </w:tcPr>
          <w:p w14:paraId="2EDDC541" w14:textId="77777777" w:rsidR="00103066" w:rsidRPr="00103066" w:rsidRDefault="00103066" w:rsidP="00103066"/>
        </w:tc>
        <w:tc>
          <w:tcPr>
            <w:tcW w:w="593" w:type="dxa"/>
            <w:vAlign w:val="center"/>
            <w:hideMark/>
          </w:tcPr>
          <w:p w14:paraId="0CE5271B" w14:textId="77777777" w:rsidR="00103066" w:rsidRPr="00103066" w:rsidRDefault="00103066" w:rsidP="00103066"/>
        </w:tc>
        <w:tc>
          <w:tcPr>
            <w:tcW w:w="0" w:type="auto"/>
            <w:shd w:val="clear" w:color="auto" w:fill="E36C0A" w:themeFill="accent6" w:themeFillShade="BF"/>
            <w:vAlign w:val="center"/>
            <w:hideMark/>
          </w:tcPr>
          <w:p w14:paraId="4E19FE24" w14:textId="5C086447" w:rsidR="00103066" w:rsidRPr="00103066" w:rsidRDefault="00103066" w:rsidP="00103066"/>
        </w:tc>
        <w:tc>
          <w:tcPr>
            <w:tcW w:w="0" w:type="auto"/>
            <w:shd w:val="clear" w:color="auto" w:fill="E36C0A" w:themeFill="accent6" w:themeFillShade="BF"/>
            <w:vAlign w:val="center"/>
            <w:hideMark/>
          </w:tcPr>
          <w:p w14:paraId="563781EB" w14:textId="6A01FCBD" w:rsidR="00103066" w:rsidRPr="00103066" w:rsidRDefault="00103066" w:rsidP="00103066"/>
        </w:tc>
        <w:tc>
          <w:tcPr>
            <w:tcW w:w="0" w:type="auto"/>
            <w:shd w:val="clear" w:color="auto" w:fill="E36C0A" w:themeFill="accent6" w:themeFillShade="BF"/>
            <w:vAlign w:val="center"/>
            <w:hideMark/>
          </w:tcPr>
          <w:p w14:paraId="2A800238" w14:textId="53BEC8B3" w:rsidR="00103066" w:rsidRPr="00103066" w:rsidRDefault="00103066" w:rsidP="00103066"/>
        </w:tc>
        <w:tc>
          <w:tcPr>
            <w:tcW w:w="0" w:type="auto"/>
            <w:shd w:val="clear" w:color="auto" w:fill="E36C0A" w:themeFill="accent6" w:themeFillShade="BF"/>
            <w:vAlign w:val="center"/>
            <w:hideMark/>
          </w:tcPr>
          <w:p w14:paraId="0BE1DCC3" w14:textId="77777777" w:rsidR="00103066" w:rsidRPr="00103066" w:rsidRDefault="00103066" w:rsidP="00103066"/>
        </w:tc>
        <w:tc>
          <w:tcPr>
            <w:tcW w:w="0" w:type="auto"/>
            <w:vAlign w:val="center"/>
            <w:hideMark/>
          </w:tcPr>
          <w:p w14:paraId="72DEE414" w14:textId="77777777" w:rsidR="00103066" w:rsidRPr="00103066" w:rsidRDefault="00103066" w:rsidP="00103066"/>
        </w:tc>
        <w:tc>
          <w:tcPr>
            <w:tcW w:w="0" w:type="auto"/>
            <w:vAlign w:val="center"/>
            <w:hideMark/>
          </w:tcPr>
          <w:p w14:paraId="6BE0B8CB" w14:textId="77777777" w:rsidR="00103066" w:rsidRPr="00103066" w:rsidRDefault="00103066" w:rsidP="00103066"/>
        </w:tc>
        <w:tc>
          <w:tcPr>
            <w:tcW w:w="0" w:type="auto"/>
            <w:vAlign w:val="center"/>
            <w:hideMark/>
          </w:tcPr>
          <w:p w14:paraId="271E2262" w14:textId="77777777" w:rsidR="00103066" w:rsidRPr="00103066" w:rsidRDefault="00103066" w:rsidP="00103066"/>
        </w:tc>
        <w:tc>
          <w:tcPr>
            <w:tcW w:w="0" w:type="auto"/>
            <w:vAlign w:val="center"/>
            <w:hideMark/>
          </w:tcPr>
          <w:p w14:paraId="4A19CCF6" w14:textId="77777777" w:rsidR="00103066" w:rsidRPr="00103066" w:rsidRDefault="00103066" w:rsidP="00103066"/>
        </w:tc>
      </w:tr>
      <w:tr w:rsidR="00103066" w:rsidRPr="00103066" w14:paraId="22CAA809" w14:textId="77777777" w:rsidTr="00103066">
        <w:trPr>
          <w:tblCellSpacing w:w="15" w:type="dxa"/>
        </w:trPr>
        <w:tc>
          <w:tcPr>
            <w:tcW w:w="0" w:type="auto"/>
            <w:tcBorders>
              <w:right w:val="single" w:sz="4" w:space="0" w:color="auto"/>
            </w:tcBorders>
            <w:shd w:val="clear" w:color="auto" w:fill="C6D9F1" w:themeFill="text2" w:themeFillTint="33"/>
            <w:vAlign w:val="center"/>
            <w:hideMark/>
          </w:tcPr>
          <w:p w14:paraId="4CDD7666" w14:textId="77777777" w:rsidR="00103066" w:rsidRPr="00103066" w:rsidRDefault="00103066" w:rsidP="00103066">
            <w:pPr>
              <w:rPr>
                <w:sz w:val="16"/>
                <w:szCs w:val="16"/>
              </w:rPr>
            </w:pPr>
            <w:r w:rsidRPr="00103066">
              <w:rPr>
                <w:sz w:val="16"/>
                <w:szCs w:val="16"/>
              </w:rPr>
              <w:t>Evaluate impact of reminders</w:t>
            </w:r>
          </w:p>
        </w:tc>
        <w:tc>
          <w:tcPr>
            <w:tcW w:w="593" w:type="dxa"/>
            <w:vAlign w:val="center"/>
            <w:hideMark/>
          </w:tcPr>
          <w:p w14:paraId="6713F7FA" w14:textId="77777777" w:rsidR="00103066" w:rsidRPr="00103066" w:rsidRDefault="00103066" w:rsidP="00103066"/>
        </w:tc>
        <w:tc>
          <w:tcPr>
            <w:tcW w:w="593" w:type="dxa"/>
            <w:vAlign w:val="center"/>
            <w:hideMark/>
          </w:tcPr>
          <w:p w14:paraId="041D1242" w14:textId="77777777" w:rsidR="00103066" w:rsidRPr="00103066" w:rsidRDefault="00103066" w:rsidP="00103066"/>
        </w:tc>
        <w:tc>
          <w:tcPr>
            <w:tcW w:w="0" w:type="auto"/>
            <w:shd w:val="clear" w:color="auto" w:fill="FFFF00"/>
            <w:vAlign w:val="center"/>
            <w:hideMark/>
          </w:tcPr>
          <w:p w14:paraId="6A5218AF" w14:textId="77777777" w:rsidR="00103066" w:rsidRPr="00103066" w:rsidRDefault="00103066" w:rsidP="00103066"/>
        </w:tc>
        <w:tc>
          <w:tcPr>
            <w:tcW w:w="0" w:type="auto"/>
            <w:shd w:val="clear" w:color="auto" w:fill="FFFF00"/>
            <w:vAlign w:val="center"/>
            <w:hideMark/>
          </w:tcPr>
          <w:p w14:paraId="6A89DFF1" w14:textId="3BCFB69D" w:rsidR="00103066" w:rsidRPr="00103066" w:rsidRDefault="00103066" w:rsidP="00103066"/>
        </w:tc>
        <w:tc>
          <w:tcPr>
            <w:tcW w:w="0" w:type="auto"/>
            <w:shd w:val="clear" w:color="auto" w:fill="FFFF00"/>
            <w:vAlign w:val="center"/>
            <w:hideMark/>
          </w:tcPr>
          <w:p w14:paraId="46610FBF" w14:textId="000C8053" w:rsidR="00103066" w:rsidRPr="00103066" w:rsidRDefault="00103066" w:rsidP="00103066"/>
        </w:tc>
        <w:tc>
          <w:tcPr>
            <w:tcW w:w="0" w:type="auto"/>
            <w:shd w:val="clear" w:color="auto" w:fill="FFFF00"/>
            <w:vAlign w:val="center"/>
            <w:hideMark/>
          </w:tcPr>
          <w:p w14:paraId="14A5DB25" w14:textId="7FBF4094" w:rsidR="00103066" w:rsidRPr="00103066" w:rsidRDefault="00103066" w:rsidP="00103066"/>
        </w:tc>
        <w:tc>
          <w:tcPr>
            <w:tcW w:w="0" w:type="auto"/>
            <w:vAlign w:val="center"/>
            <w:hideMark/>
          </w:tcPr>
          <w:p w14:paraId="39D4DC3B" w14:textId="77777777" w:rsidR="00103066" w:rsidRPr="00103066" w:rsidRDefault="00103066" w:rsidP="00103066"/>
        </w:tc>
        <w:tc>
          <w:tcPr>
            <w:tcW w:w="0" w:type="auto"/>
            <w:vAlign w:val="center"/>
            <w:hideMark/>
          </w:tcPr>
          <w:p w14:paraId="36118958" w14:textId="77777777" w:rsidR="00103066" w:rsidRPr="00103066" w:rsidRDefault="00103066" w:rsidP="00103066"/>
        </w:tc>
        <w:tc>
          <w:tcPr>
            <w:tcW w:w="0" w:type="auto"/>
            <w:vAlign w:val="center"/>
            <w:hideMark/>
          </w:tcPr>
          <w:p w14:paraId="59CEBA80" w14:textId="77777777" w:rsidR="00103066" w:rsidRPr="00103066" w:rsidRDefault="00103066" w:rsidP="00103066"/>
        </w:tc>
        <w:tc>
          <w:tcPr>
            <w:tcW w:w="0" w:type="auto"/>
            <w:vAlign w:val="center"/>
            <w:hideMark/>
          </w:tcPr>
          <w:p w14:paraId="6AD5AFEB" w14:textId="77777777" w:rsidR="00103066" w:rsidRPr="00103066" w:rsidRDefault="00103066" w:rsidP="00103066"/>
        </w:tc>
      </w:tr>
      <w:tr w:rsidR="00103066" w:rsidRPr="00103066" w14:paraId="1B76F4D8" w14:textId="77777777" w:rsidTr="00103066">
        <w:trPr>
          <w:tblCellSpacing w:w="15" w:type="dxa"/>
        </w:trPr>
        <w:tc>
          <w:tcPr>
            <w:tcW w:w="0" w:type="auto"/>
            <w:tcBorders>
              <w:right w:val="single" w:sz="4" w:space="0" w:color="auto"/>
            </w:tcBorders>
            <w:shd w:val="clear" w:color="auto" w:fill="C6D9F1" w:themeFill="text2" w:themeFillTint="33"/>
            <w:vAlign w:val="center"/>
            <w:hideMark/>
          </w:tcPr>
          <w:p w14:paraId="539D16D8" w14:textId="77777777" w:rsidR="00103066" w:rsidRPr="00103066" w:rsidRDefault="00103066" w:rsidP="00103066">
            <w:pPr>
              <w:rPr>
                <w:sz w:val="16"/>
                <w:szCs w:val="16"/>
              </w:rPr>
            </w:pPr>
            <w:r w:rsidRPr="00103066">
              <w:rPr>
                <w:sz w:val="16"/>
                <w:szCs w:val="16"/>
              </w:rPr>
              <w:t>Plan phased introduction of deposit system</w:t>
            </w:r>
          </w:p>
        </w:tc>
        <w:tc>
          <w:tcPr>
            <w:tcW w:w="593" w:type="dxa"/>
            <w:vAlign w:val="center"/>
            <w:hideMark/>
          </w:tcPr>
          <w:p w14:paraId="4C823170" w14:textId="77777777" w:rsidR="00103066" w:rsidRPr="00103066" w:rsidRDefault="00103066" w:rsidP="00103066"/>
        </w:tc>
        <w:tc>
          <w:tcPr>
            <w:tcW w:w="593" w:type="dxa"/>
            <w:vAlign w:val="center"/>
            <w:hideMark/>
          </w:tcPr>
          <w:p w14:paraId="39AF6EC7" w14:textId="77777777" w:rsidR="00103066" w:rsidRPr="00103066" w:rsidRDefault="00103066" w:rsidP="00103066"/>
        </w:tc>
        <w:tc>
          <w:tcPr>
            <w:tcW w:w="0" w:type="auto"/>
            <w:vAlign w:val="center"/>
            <w:hideMark/>
          </w:tcPr>
          <w:p w14:paraId="1A39A103" w14:textId="77777777" w:rsidR="00103066" w:rsidRPr="00103066" w:rsidRDefault="00103066" w:rsidP="00103066"/>
        </w:tc>
        <w:tc>
          <w:tcPr>
            <w:tcW w:w="0" w:type="auto"/>
            <w:vAlign w:val="center"/>
            <w:hideMark/>
          </w:tcPr>
          <w:p w14:paraId="2FE2A5F7" w14:textId="77777777" w:rsidR="00103066" w:rsidRPr="00103066" w:rsidRDefault="00103066" w:rsidP="00103066"/>
        </w:tc>
        <w:tc>
          <w:tcPr>
            <w:tcW w:w="0" w:type="auto"/>
            <w:vAlign w:val="center"/>
            <w:hideMark/>
          </w:tcPr>
          <w:p w14:paraId="2505BF36" w14:textId="77777777" w:rsidR="00103066" w:rsidRPr="00103066" w:rsidRDefault="00103066" w:rsidP="00103066"/>
        </w:tc>
        <w:tc>
          <w:tcPr>
            <w:tcW w:w="0" w:type="auto"/>
            <w:shd w:val="clear" w:color="auto" w:fill="7030A0"/>
            <w:vAlign w:val="center"/>
            <w:hideMark/>
          </w:tcPr>
          <w:p w14:paraId="68854338" w14:textId="46F5EA75" w:rsidR="00103066" w:rsidRPr="00103066" w:rsidRDefault="00103066" w:rsidP="00103066"/>
        </w:tc>
        <w:tc>
          <w:tcPr>
            <w:tcW w:w="0" w:type="auto"/>
            <w:vAlign w:val="center"/>
            <w:hideMark/>
          </w:tcPr>
          <w:p w14:paraId="5B70BBEB" w14:textId="77777777" w:rsidR="00103066" w:rsidRPr="00103066" w:rsidRDefault="00103066" w:rsidP="00103066"/>
        </w:tc>
        <w:tc>
          <w:tcPr>
            <w:tcW w:w="0" w:type="auto"/>
            <w:vAlign w:val="center"/>
            <w:hideMark/>
          </w:tcPr>
          <w:p w14:paraId="0EE61AE3" w14:textId="77777777" w:rsidR="00103066" w:rsidRPr="00103066" w:rsidRDefault="00103066" w:rsidP="00103066"/>
        </w:tc>
        <w:tc>
          <w:tcPr>
            <w:tcW w:w="0" w:type="auto"/>
            <w:vAlign w:val="center"/>
            <w:hideMark/>
          </w:tcPr>
          <w:p w14:paraId="2CA23B40" w14:textId="77777777" w:rsidR="00103066" w:rsidRPr="00103066" w:rsidRDefault="00103066" w:rsidP="00103066"/>
        </w:tc>
        <w:tc>
          <w:tcPr>
            <w:tcW w:w="0" w:type="auto"/>
            <w:vAlign w:val="center"/>
            <w:hideMark/>
          </w:tcPr>
          <w:p w14:paraId="66C7D659" w14:textId="77777777" w:rsidR="00103066" w:rsidRPr="00103066" w:rsidRDefault="00103066" w:rsidP="00103066"/>
        </w:tc>
      </w:tr>
      <w:tr w:rsidR="00103066" w:rsidRPr="00103066" w14:paraId="739C55B6" w14:textId="77777777" w:rsidTr="00103066">
        <w:trPr>
          <w:tblCellSpacing w:w="15" w:type="dxa"/>
        </w:trPr>
        <w:tc>
          <w:tcPr>
            <w:tcW w:w="0" w:type="auto"/>
            <w:tcBorders>
              <w:right w:val="single" w:sz="4" w:space="0" w:color="auto"/>
            </w:tcBorders>
            <w:shd w:val="clear" w:color="auto" w:fill="C6D9F1" w:themeFill="text2" w:themeFillTint="33"/>
            <w:vAlign w:val="center"/>
            <w:hideMark/>
          </w:tcPr>
          <w:p w14:paraId="3D9BB426" w14:textId="77777777" w:rsidR="00103066" w:rsidRPr="00103066" w:rsidRDefault="00103066" w:rsidP="00103066">
            <w:pPr>
              <w:rPr>
                <w:sz w:val="16"/>
                <w:szCs w:val="16"/>
              </w:rPr>
            </w:pPr>
            <w:r w:rsidRPr="00103066">
              <w:rPr>
                <w:sz w:val="16"/>
                <w:szCs w:val="16"/>
              </w:rPr>
              <w:t>Pilot deposit system</w:t>
            </w:r>
          </w:p>
        </w:tc>
        <w:tc>
          <w:tcPr>
            <w:tcW w:w="593" w:type="dxa"/>
            <w:vAlign w:val="center"/>
            <w:hideMark/>
          </w:tcPr>
          <w:p w14:paraId="195AD9B1" w14:textId="77777777" w:rsidR="00103066" w:rsidRPr="00103066" w:rsidRDefault="00103066" w:rsidP="00103066"/>
        </w:tc>
        <w:tc>
          <w:tcPr>
            <w:tcW w:w="593" w:type="dxa"/>
            <w:vAlign w:val="center"/>
            <w:hideMark/>
          </w:tcPr>
          <w:p w14:paraId="4D5E2481" w14:textId="77777777" w:rsidR="00103066" w:rsidRPr="00103066" w:rsidRDefault="00103066" w:rsidP="00103066"/>
        </w:tc>
        <w:tc>
          <w:tcPr>
            <w:tcW w:w="0" w:type="auto"/>
            <w:vAlign w:val="center"/>
            <w:hideMark/>
          </w:tcPr>
          <w:p w14:paraId="2FAB5476" w14:textId="77777777" w:rsidR="00103066" w:rsidRPr="00103066" w:rsidRDefault="00103066" w:rsidP="00103066"/>
        </w:tc>
        <w:tc>
          <w:tcPr>
            <w:tcW w:w="0" w:type="auto"/>
            <w:vAlign w:val="center"/>
            <w:hideMark/>
          </w:tcPr>
          <w:p w14:paraId="5AD40669" w14:textId="77777777" w:rsidR="00103066" w:rsidRPr="00103066" w:rsidRDefault="00103066" w:rsidP="00103066"/>
        </w:tc>
        <w:tc>
          <w:tcPr>
            <w:tcW w:w="0" w:type="auto"/>
            <w:vAlign w:val="center"/>
            <w:hideMark/>
          </w:tcPr>
          <w:p w14:paraId="1306D84B" w14:textId="77777777" w:rsidR="00103066" w:rsidRPr="00103066" w:rsidRDefault="00103066" w:rsidP="00103066"/>
        </w:tc>
        <w:tc>
          <w:tcPr>
            <w:tcW w:w="0" w:type="auto"/>
            <w:vAlign w:val="center"/>
            <w:hideMark/>
          </w:tcPr>
          <w:p w14:paraId="08A4692D" w14:textId="77777777" w:rsidR="00103066" w:rsidRPr="00103066" w:rsidRDefault="00103066" w:rsidP="00103066"/>
        </w:tc>
        <w:tc>
          <w:tcPr>
            <w:tcW w:w="0" w:type="auto"/>
            <w:vAlign w:val="center"/>
            <w:hideMark/>
          </w:tcPr>
          <w:p w14:paraId="2663921B" w14:textId="77777777" w:rsidR="00103066" w:rsidRPr="00103066" w:rsidRDefault="00103066" w:rsidP="00103066"/>
        </w:tc>
        <w:tc>
          <w:tcPr>
            <w:tcW w:w="0" w:type="auto"/>
            <w:shd w:val="clear" w:color="auto" w:fill="B8187F"/>
            <w:vAlign w:val="center"/>
            <w:hideMark/>
          </w:tcPr>
          <w:p w14:paraId="54E8D679" w14:textId="1A1BFBE0" w:rsidR="00103066" w:rsidRPr="00103066" w:rsidRDefault="00103066" w:rsidP="00103066"/>
        </w:tc>
        <w:tc>
          <w:tcPr>
            <w:tcW w:w="0" w:type="auto"/>
            <w:shd w:val="clear" w:color="auto" w:fill="B8187F"/>
            <w:vAlign w:val="center"/>
            <w:hideMark/>
          </w:tcPr>
          <w:p w14:paraId="0378B06F" w14:textId="1A01C8DD" w:rsidR="00103066" w:rsidRPr="00103066" w:rsidRDefault="00103066" w:rsidP="00103066"/>
        </w:tc>
        <w:tc>
          <w:tcPr>
            <w:tcW w:w="0" w:type="auto"/>
            <w:vAlign w:val="center"/>
            <w:hideMark/>
          </w:tcPr>
          <w:p w14:paraId="481548F2" w14:textId="77777777" w:rsidR="00103066" w:rsidRPr="00103066" w:rsidRDefault="00103066" w:rsidP="00103066"/>
        </w:tc>
      </w:tr>
      <w:tr w:rsidR="00103066" w:rsidRPr="00103066" w14:paraId="703E5D2D" w14:textId="77777777" w:rsidTr="00103066">
        <w:trPr>
          <w:tblCellSpacing w:w="15" w:type="dxa"/>
        </w:trPr>
        <w:tc>
          <w:tcPr>
            <w:tcW w:w="0" w:type="auto"/>
            <w:tcBorders>
              <w:right w:val="single" w:sz="4" w:space="0" w:color="auto"/>
            </w:tcBorders>
            <w:shd w:val="clear" w:color="auto" w:fill="C6D9F1" w:themeFill="text2" w:themeFillTint="33"/>
            <w:vAlign w:val="center"/>
            <w:hideMark/>
          </w:tcPr>
          <w:p w14:paraId="4F91133D" w14:textId="77777777" w:rsidR="00103066" w:rsidRPr="00103066" w:rsidRDefault="00103066" w:rsidP="00103066">
            <w:pPr>
              <w:rPr>
                <w:sz w:val="16"/>
                <w:szCs w:val="16"/>
              </w:rPr>
            </w:pPr>
            <w:r w:rsidRPr="00103066">
              <w:rPr>
                <w:sz w:val="16"/>
                <w:szCs w:val="16"/>
              </w:rPr>
              <w:t>Review and adjust</w:t>
            </w:r>
          </w:p>
        </w:tc>
        <w:tc>
          <w:tcPr>
            <w:tcW w:w="593" w:type="dxa"/>
            <w:vAlign w:val="center"/>
            <w:hideMark/>
          </w:tcPr>
          <w:p w14:paraId="0B9BE933" w14:textId="77777777" w:rsidR="00103066" w:rsidRPr="00103066" w:rsidRDefault="00103066" w:rsidP="00103066"/>
        </w:tc>
        <w:tc>
          <w:tcPr>
            <w:tcW w:w="593" w:type="dxa"/>
            <w:vAlign w:val="center"/>
            <w:hideMark/>
          </w:tcPr>
          <w:p w14:paraId="774DFB6D" w14:textId="77777777" w:rsidR="00103066" w:rsidRPr="00103066" w:rsidRDefault="00103066" w:rsidP="00103066"/>
        </w:tc>
        <w:tc>
          <w:tcPr>
            <w:tcW w:w="0" w:type="auto"/>
            <w:vAlign w:val="center"/>
            <w:hideMark/>
          </w:tcPr>
          <w:p w14:paraId="05B383C1" w14:textId="77777777" w:rsidR="00103066" w:rsidRPr="00103066" w:rsidRDefault="00103066" w:rsidP="00103066"/>
        </w:tc>
        <w:tc>
          <w:tcPr>
            <w:tcW w:w="0" w:type="auto"/>
            <w:vAlign w:val="center"/>
            <w:hideMark/>
          </w:tcPr>
          <w:p w14:paraId="52D24007" w14:textId="77777777" w:rsidR="00103066" w:rsidRPr="00103066" w:rsidRDefault="00103066" w:rsidP="00103066"/>
        </w:tc>
        <w:tc>
          <w:tcPr>
            <w:tcW w:w="0" w:type="auto"/>
            <w:vAlign w:val="center"/>
            <w:hideMark/>
          </w:tcPr>
          <w:p w14:paraId="66EF403B" w14:textId="77777777" w:rsidR="00103066" w:rsidRPr="00103066" w:rsidRDefault="00103066" w:rsidP="00103066"/>
        </w:tc>
        <w:tc>
          <w:tcPr>
            <w:tcW w:w="0" w:type="auto"/>
            <w:vAlign w:val="center"/>
            <w:hideMark/>
          </w:tcPr>
          <w:p w14:paraId="038002A9" w14:textId="77777777" w:rsidR="00103066" w:rsidRPr="00103066" w:rsidRDefault="00103066" w:rsidP="00103066"/>
        </w:tc>
        <w:tc>
          <w:tcPr>
            <w:tcW w:w="0" w:type="auto"/>
            <w:vAlign w:val="center"/>
            <w:hideMark/>
          </w:tcPr>
          <w:p w14:paraId="60F2BE19" w14:textId="77777777" w:rsidR="00103066" w:rsidRPr="00103066" w:rsidRDefault="00103066" w:rsidP="00103066"/>
        </w:tc>
        <w:tc>
          <w:tcPr>
            <w:tcW w:w="0" w:type="auto"/>
            <w:vAlign w:val="center"/>
            <w:hideMark/>
          </w:tcPr>
          <w:p w14:paraId="5B73A178" w14:textId="77777777" w:rsidR="00103066" w:rsidRPr="00103066" w:rsidRDefault="00103066" w:rsidP="00103066"/>
        </w:tc>
        <w:tc>
          <w:tcPr>
            <w:tcW w:w="0" w:type="auto"/>
            <w:vAlign w:val="center"/>
            <w:hideMark/>
          </w:tcPr>
          <w:p w14:paraId="7E065101" w14:textId="77777777" w:rsidR="00103066" w:rsidRPr="00103066" w:rsidRDefault="00103066" w:rsidP="00103066"/>
        </w:tc>
        <w:tc>
          <w:tcPr>
            <w:tcW w:w="0" w:type="auto"/>
            <w:shd w:val="clear" w:color="auto" w:fill="CB1D05"/>
            <w:vAlign w:val="center"/>
            <w:hideMark/>
          </w:tcPr>
          <w:p w14:paraId="535EA074" w14:textId="0BDDCE85" w:rsidR="00103066" w:rsidRPr="00103066" w:rsidRDefault="00103066" w:rsidP="00103066"/>
        </w:tc>
      </w:tr>
    </w:tbl>
    <w:p w14:paraId="4D738EC0" w14:textId="062A4875" w:rsidR="00D73250" w:rsidRDefault="00D73250" w:rsidP="00D73250">
      <w:pPr>
        <w:tabs>
          <w:tab w:val="left" w:pos="3198"/>
        </w:tabs>
      </w:pPr>
      <w:r>
        <w:tab/>
        <w:t xml:space="preserve">          Adapted from </w:t>
      </w:r>
      <w:r w:rsidRPr="002C25F5">
        <w:t>(Clark, 1923).</w:t>
      </w:r>
    </w:p>
    <w:p w14:paraId="70B2F8C1" w14:textId="77777777" w:rsidR="00192065" w:rsidRDefault="00192065" w:rsidP="00D73250">
      <w:pPr>
        <w:tabs>
          <w:tab w:val="left" w:pos="3198"/>
        </w:tabs>
      </w:pPr>
    </w:p>
    <w:p w14:paraId="65504F4A" w14:textId="69B97AE4" w:rsidR="00DC08D6" w:rsidRDefault="001C5DEF" w:rsidP="00DC08D6">
      <w:pPr>
        <w:pStyle w:val="Heading2"/>
        <w:rPr>
          <w:b/>
          <w:bCs/>
          <w:color w:val="auto"/>
        </w:rPr>
      </w:pPr>
      <w:bookmarkStart w:id="35" w:name="_Toc207527526"/>
      <w:r w:rsidRPr="001C5DEF">
        <w:rPr>
          <w:b/>
          <w:bCs/>
          <w:color w:val="auto"/>
        </w:rPr>
        <w:t>What the Plan Shows</w:t>
      </w:r>
      <w:r>
        <w:rPr>
          <w:b/>
          <w:bCs/>
          <w:color w:val="auto"/>
        </w:rPr>
        <w:t>-</w:t>
      </w:r>
      <w:bookmarkEnd w:id="35"/>
    </w:p>
    <w:p w14:paraId="6FB91671" w14:textId="77777777" w:rsidR="00DC08D6" w:rsidRPr="00DC08D6" w:rsidRDefault="00DC08D6" w:rsidP="00DC08D6"/>
    <w:p w14:paraId="3C0C1AD8" w14:textId="77777777" w:rsidR="00395F60" w:rsidRPr="00395F60" w:rsidRDefault="00395F60" w:rsidP="00395F60">
      <w:r w:rsidRPr="00395F60">
        <w:t>The plan puts the reminder system and cancellation policy in place within the first three weeks, so fewer cancellations can be seen quickly. Progress will be checked through milestones like reminders being tested and a 20% drop in no-shows.</w:t>
      </w:r>
    </w:p>
    <w:p w14:paraId="376EA43D" w14:textId="77777777" w:rsidR="00395F60" w:rsidRPr="00395F60" w:rsidRDefault="00395F60" w:rsidP="00395F60">
      <w:r w:rsidRPr="00395F60">
        <w:t>The deposit system is planned for Week 6 and trialled in Week 8. This phased approach reduces the risk of negative client reaction while building stronger booking control.</w:t>
      </w:r>
    </w:p>
    <w:p w14:paraId="2A9F94D9" w14:textId="77777777" w:rsidR="00395F60" w:rsidRPr="00395F60" w:rsidRDefault="00395F60" w:rsidP="00395F60">
      <w:r w:rsidRPr="00395F60">
        <w:t>The Gantt chart shows what tasks need to be done, by who, and when. It also tracks progress against milestones, making the plan more likely to succeed.</w:t>
      </w:r>
    </w:p>
    <w:p w14:paraId="3BD29E3E" w14:textId="77777777" w:rsidR="00583709" w:rsidRDefault="00583709"/>
    <w:p w14:paraId="65AFE3DD" w14:textId="3BFE498E" w:rsidR="00692C1B" w:rsidRDefault="00692C1B" w:rsidP="00692C1B">
      <w:pPr>
        <w:pStyle w:val="Heading1"/>
        <w:rPr>
          <w:b/>
          <w:bCs/>
          <w:color w:val="auto"/>
          <w:u w:val="single"/>
        </w:rPr>
      </w:pPr>
      <w:bookmarkStart w:id="36" w:name="_Toc207527527"/>
      <w:r w:rsidRPr="00692C1B">
        <w:rPr>
          <w:b/>
          <w:bCs/>
          <w:color w:val="auto"/>
          <w:u w:val="single"/>
        </w:rPr>
        <w:lastRenderedPageBreak/>
        <w:t>Communicate the Plan to Stakeholders</w:t>
      </w:r>
      <w:bookmarkEnd w:id="36"/>
    </w:p>
    <w:p w14:paraId="53F5A0C7" w14:textId="77777777" w:rsidR="00692C1B" w:rsidRDefault="00692C1B" w:rsidP="00692C1B"/>
    <w:p w14:paraId="753CC1AE" w14:textId="48B5D7A7" w:rsidR="00692C1B" w:rsidRDefault="009306EA" w:rsidP="00692C1B">
      <w:r w:rsidRPr="009306EA">
        <w:t>A good implementation plan must be supported by clear communication. If stakeholders are not informed or engaged, even the best plans can face problems (Burns, 2020). Communication ensures that people understand what is happening, why it matters, and how it will affect them.</w:t>
      </w:r>
    </w:p>
    <w:p w14:paraId="4958B6E3" w14:textId="77777777" w:rsidR="009306EA" w:rsidRDefault="009306EA" w:rsidP="00692C1B"/>
    <w:p w14:paraId="7970FA98" w14:textId="68F0F357" w:rsidR="009306EA" w:rsidRDefault="009306EA" w:rsidP="009306EA">
      <w:pPr>
        <w:pStyle w:val="Heading2"/>
        <w:rPr>
          <w:b/>
          <w:bCs/>
          <w:color w:val="auto"/>
        </w:rPr>
      </w:pPr>
      <w:bookmarkStart w:id="37" w:name="_Toc207527528"/>
      <w:r w:rsidRPr="009306EA">
        <w:rPr>
          <w:b/>
          <w:bCs/>
          <w:color w:val="auto"/>
        </w:rPr>
        <w:t>Stakeholder Analysis</w:t>
      </w:r>
      <w:r>
        <w:rPr>
          <w:b/>
          <w:bCs/>
          <w:color w:val="auto"/>
        </w:rPr>
        <w:t>-</w:t>
      </w:r>
      <w:bookmarkEnd w:id="37"/>
    </w:p>
    <w:p w14:paraId="6481BE68" w14:textId="77777777" w:rsidR="009306EA" w:rsidRPr="009306EA" w:rsidRDefault="009306EA" w:rsidP="009306EA"/>
    <w:p w14:paraId="7E4A942C" w14:textId="77777777" w:rsidR="009306EA" w:rsidRPr="009306EA" w:rsidRDefault="009306EA" w:rsidP="009306EA">
      <w:r w:rsidRPr="009306EA">
        <w:t>Stakeholder Analysis is a tool used to identify everyone who has an interest in the plan and to understand their needs and expectations. The idea of stakeholder management was popularised by R. Edward Freeman (1984) in his work on strategic management.</w:t>
      </w:r>
    </w:p>
    <w:p w14:paraId="0E235F0A" w14:textId="253082BE" w:rsidR="009306EA" w:rsidRDefault="009306EA" w:rsidP="009306EA">
      <w:r w:rsidRPr="009306EA">
        <w:t>For Brows by Holly, the key stakeholders are</w:t>
      </w:r>
      <w:r>
        <w:t>-</w:t>
      </w:r>
    </w:p>
    <w:tbl>
      <w:tblPr>
        <w:tblW w:w="10535" w:type="dxa"/>
        <w:tblCellSpacing w:w="15" w:type="dxa"/>
        <w:tblInd w:w="-5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56"/>
        <w:gridCol w:w="3568"/>
        <w:gridCol w:w="3347"/>
        <w:gridCol w:w="1364"/>
      </w:tblGrid>
      <w:tr w:rsidR="009306EA" w:rsidRPr="009306EA" w14:paraId="0270C145" w14:textId="77777777" w:rsidTr="009306EA">
        <w:trPr>
          <w:trHeight w:val="618"/>
          <w:tblHeader/>
          <w:tblCellSpacing w:w="15" w:type="dxa"/>
        </w:trPr>
        <w:tc>
          <w:tcPr>
            <w:tcW w:w="0" w:type="auto"/>
            <w:shd w:val="clear" w:color="auto" w:fill="C6D9F1" w:themeFill="text2" w:themeFillTint="33"/>
            <w:vAlign w:val="center"/>
            <w:hideMark/>
          </w:tcPr>
          <w:p w14:paraId="03F19BD7" w14:textId="77777777" w:rsidR="009306EA" w:rsidRPr="009306EA" w:rsidRDefault="009306EA" w:rsidP="009306EA">
            <w:pPr>
              <w:rPr>
                <w:b/>
                <w:bCs/>
                <w:sz w:val="16"/>
                <w:szCs w:val="16"/>
              </w:rPr>
            </w:pPr>
            <w:r w:rsidRPr="009306EA">
              <w:rPr>
                <w:b/>
                <w:bCs/>
                <w:sz w:val="16"/>
                <w:szCs w:val="16"/>
              </w:rPr>
              <w:t>Stakeholder</w:t>
            </w:r>
          </w:p>
        </w:tc>
        <w:tc>
          <w:tcPr>
            <w:tcW w:w="0" w:type="auto"/>
            <w:shd w:val="clear" w:color="auto" w:fill="DAEEF3" w:themeFill="accent5" w:themeFillTint="33"/>
            <w:vAlign w:val="center"/>
            <w:hideMark/>
          </w:tcPr>
          <w:p w14:paraId="66F449A4" w14:textId="77777777" w:rsidR="009306EA" w:rsidRPr="009306EA" w:rsidRDefault="009306EA" w:rsidP="009306EA">
            <w:pPr>
              <w:rPr>
                <w:b/>
                <w:bCs/>
                <w:sz w:val="16"/>
                <w:szCs w:val="16"/>
              </w:rPr>
            </w:pPr>
            <w:r w:rsidRPr="009306EA">
              <w:rPr>
                <w:b/>
                <w:bCs/>
                <w:sz w:val="16"/>
                <w:szCs w:val="16"/>
              </w:rPr>
              <w:t>Interest in the Plan</w:t>
            </w:r>
          </w:p>
        </w:tc>
        <w:tc>
          <w:tcPr>
            <w:tcW w:w="0" w:type="auto"/>
            <w:shd w:val="clear" w:color="auto" w:fill="DAEEF3" w:themeFill="accent5" w:themeFillTint="33"/>
            <w:vAlign w:val="center"/>
            <w:hideMark/>
          </w:tcPr>
          <w:p w14:paraId="44B9FDCE" w14:textId="77777777" w:rsidR="009306EA" w:rsidRPr="009306EA" w:rsidRDefault="009306EA" w:rsidP="009306EA">
            <w:pPr>
              <w:rPr>
                <w:b/>
                <w:bCs/>
                <w:sz w:val="16"/>
                <w:szCs w:val="16"/>
              </w:rPr>
            </w:pPr>
            <w:r w:rsidRPr="009306EA">
              <w:rPr>
                <w:b/>
                <w:bCs/>
                <w:sz w:val="16"/>
                <w:szCs w:val="16"/>
              </w:rPr>
              <w:t>Expectations / Concerns</w:t>
            </w:r>
          </w:p>
        </w:tc>
        <w:tc>
          <w:tcPr>
            <w:tcW w:w="0" w:type="auto"/>
            <w:shd w:val="clear" w:color="auto" w:fill="DAEEF3" w:themeFill="accent5" w:themeFillTint="33"/>
            <w:vAlign w:val="center"/>
            <w:hideMark/>
          </w:tcPr>
          <w:p w14:paraId="2E4AB0E3" w14:textId="77777777" w:rsidR="009306EA" w:rsidRPr="009306EA" w:rsidRDefault="009306EA" w:rsidP="009306EA">
            <w:pPr>
              <w:rPr>
                <w:b/>
                <w:bCs/>
                <w:sz w:val="16"/>
                <w:szCs w:val="16"/>
              </w:rPr>
            </w:pPr>
            <w:r w:rsidRPr="009306EA">
              <w:rPr>
                <w:b/>
                <w:bCs/>
                <w:sz w:val="16"/>
                <w:szCs w:val="16"/>
              </w:rPr>
              <w:t>Level of Influence</w:t>
            </w:r>
          </w:p>
        </w:tc>
      </w:tr>
      <w:tr w:rsidR="009306EA" w:rsidRPr="009306EA" w14:paraId="073FBDEF" w14:textId="77777777" w:rsidTr="009306EA">
        <w:trPr>
          <w:trHeight w:val="618"/>
          <w:tblCellSpacing w:w="15" w:type="dxa"/>
        </w:trPr>
        <w:tc>
          <w:tcPr>
            <w:tcW w:w="0" w:type="auto"/>
            <w:shd w:val="clear" w:color="auto" w:fill="C6D9F1" w:themeFill="text2" w:themeFillTint="33"/>
            <w:vAlign w:val="center"/>
            <w:hideMark/>
          </w:tcPr>
          <w:p w14:paraId="3AB32E83" w14:textId="77777777" w:rsidR="009306EA" w:rsidRPr="009306EA" w:rsidRDefault="009306EA" w:rsidP="009306EA">
            <w:pPr>
              <w:rPr>
                <w:sz w:val="16"/>
                <w:szCs w:val="16"/>
              </w:rPr>
            </w:pPr>
            <w:r w:rsidRPr="009306EA">
              <w:rPr>
                <w:sz w:val="16"/>
                <w:szCs w:val="16"/>
              </w:rPr>
              <w:t>Business owner</w:t>
            </w:r>
          </w:p>
        </w:tc>
        <w:tc>
          <w:tcPr>
            <w:tcW w:w="0" w:type="auto"/>
            <w:vAlign w:val="center"/>
            <w:hideMark/>
          </w:tcPr>
          <w:p w14:paraId="070C2526" w14:textId="77777777" w:rsidR="009306EA" w:rsidRPr="009306EA" w:rsidRDefault="009306EA" w:rsidP="009306EA">
            <w:pPr>
              <w:rPr>
                <w:sz w:val="16"/>
                <w:szCs w:val="16"/>
              </w:rPr>
            </w:pPr>
            <w:r w:rsidRPr="009306EA">
              <w:rPr>
                <w:sz w:val="16"/>
                <w:szCs w:val="16"/>
              </w:rPr>
              <w:t>Financial stability, reduced stress, better planning</w:t>
            </w:r>
          </w:p>
        </w:tc>
        <w:tc>
          <w:tcPr>
            <w:tcW w:w="0" w:type="auto"/>
            <w:vAlign w:val="center"/>
            <w:hideMark/>
          </w:tcPr>
          <w:p w14:paraId="77F9C6D8" w14:textId="77777777" w:rsidR="009306EA" w:rsidRPr="009306EA" w:rsidRDefault="009306EA" w:rsidP="009306EA">
            <w:pPr>
              <w:rPr>
                <w:sz w:val="16"/>
                <w:szCs w:val="16"/>
              </w:rPr>
            </w:pPr>
            <w:r w:rsidRPr="009306EA">
              <w:rPr>
                <w:sz w:val="16"/>
                <w:szCs w:val="16"/>
              </w:rPr>
              <w:t>Wants fewer cancellations and steady income</w:t>
            </w:r>
          </w:p>
        </w:tc>
        <w:tc>
          <w:tcPr>
            <w:tcW w:w="0" w:type="auto"/>
            <w:vAlign w:val="center"/>
            <w:hideMark/>
          </w:tcPr>
          <w:p w14:paraId="444E3478" w14:textId="77777777" w:rsidR="009306EA" w:rsidRPr="009306EA" w:rsidRDefault="009306EA" w:rsidP="009306EA">
            <w:pPr>
              <w:rPr>
                <w:sz w:val="16"/>
                <w:szCs w:val="16"/>
              </w:rPr>
            </w:pPr>
            <w:r w:rsidRPr="009306EA">
              <w:rPr>
                <w:sz w:val="16"/>
                <w:szCs w:val="16"/>
              </w:rPr>
              <w:t>High</w:t>
            </w:r>
          </w:p>
        </w:tc>
      </w:tr>
      <w:tr w:rsidR="009306EA" w:rsidRPr="009306EA" w14:paraId="0FF1D328" w14:textId="77777777" w:rsidTr="009306EA">
        <w:trPr>
          <w:trHeight w:val="618"/>
          <w:tblCellSpacing w:w="15" w:type="dxa"/>
        </w:trPr>
        <w:tc>
          <w:tcPr>
            <w:tcW w:w="0" w:type="auto"/>
            <w:shd w:val="clear" w:color="auto" w:fill="C6D9F1" w:themeFill="text2" w:themeFillTint="33"/>
            <w:vAlign w:val="center"/>
            <w:hideMark/>
          </w:tcPr>
          <w:p w14:paraId="3366213D" w14:textId="77777777" w:rsidR="009306EA" w:rsidRPr="009306EA" w:rsidRDefault="009306EA" w:rsidP="009306EA">
            <w:pPr>
              <w:rPr>
                <w:sz w:val="16"/>
                <w:szCs w:val="16"/>
              </w:rPr>
            </w:pPr>
            <w:r w:rsidRPr="009306EA">
              <w:rPr>
                <w:sz w:val="16"/>
                <w:szCs w:val="16"/>
              </w:rPr>
              <w:t>Clients</w:t>
            </w:r>
          </w:p>
        </w:tc>
        <w:tc>
          <w:tcPr>
            <w:tcW w:w="0" w:type="auto"/>
            <w:vAlign w:val="center"/>
            <w:hideMark/>
          </w:tcPr>
          <w:p w14:paraId="7015E977" w14:textId="77777777" w:rsidR="009306EA" w:rsidRPr="009306EA" w:rsidRDefault="009306EA" w:rsidP="009306EA">
            <w:pPr>
              <w:rPr>
                <w:sz w:val="16"/>
                <w:szCs w:val="16"/>
              </w:rPr>
            </w:pPr>
            <w:r w:rsidRPr="009306EA">
              <w:rPr>
                <w:sz w:val="16"/>
                <w:szCs w:val="16"/>
              </w:rPr>
              <w:t>Access to treatments, fair booking system</w:t>
            </w:r>
          </w:p>
        </w:tc>
        <w:tc>
          <w:tcPr>
            <w:tcW w:w="0" w:type="auto"/>
            <w:vAlign w:val="center"/>
            <w:hideMark/>
          </w:tcPr>
          <w:p w14:paraId="13AA5EF0" w14:textId="77777777" w:rsidR="009306EA" w:rsidRPr="009306EA" w:rsidRDefault="009306EA" w:rsidP="009306EA">
            <w:pPr>
              <w:rPr>
                <w:sz w:val="16"/>
                <w:szCs w:val="16"/>
              </w:rPr>
            </w:pPr>
            <w:r w:rsidRPr="009306EA">
              <w:rPr>
                <w:sz w:val="16"/>
                <w:szCs w:val="16"/>
              </w:rPr>
              <w:t>Want clear rules, simple booking, good service</w:t>
            </w:r>
          </w:p>
        </w:tc>
        <w:tc>
          <w:tcPr>
            <w:tcW w:w="0" w:type="auto"/>
            <w:vAlign w:val="center"/>
            <w:hideMark/>
          </w:tcPr>
          <w:p w14:paraId="0A08D576" w14:textId="77777777" w:rsidR="009306EA" w:rsidRPr="009306EA" w:rsidRDefault="009306EA" w:rsidP="009306EA">
            <w:pPr>
              <w:rPr>
                <w:sz w:val="16"/>
                <w:szCs w:val="16"/>
              </w:rPr>
            </w:pPr>
            <w:r w:rsidRPr="009306EA">
              <w:rPr>
                <w:sz w:val="16"/>
                <w:szCs w:val="16"/>
              </w:rPr>
              <w:t>Medium</w:t>
            </w:r>
          </w:p>
        </w:tc>
      </w:tr>
      <w:tr w:rsidR="009306EA" w:rsidRPr="009306EA" w14:paraId="75BB92BB" w14:textId="77777777" w:rsidTr="009306EA">
        <w:trPr>
          <w:trHeight w:val="395"/>
          <w:tblCellSpacing w:w="15" w:type="dxa"/>
        </w:trPr>
        <w:tc>
          <w:tcPr>
            <w:tcW w:w="0" w:type="auto"/>
            <w:shd w:val="clear" w:color="auto" w:fill="C6D9F1" w:themeFill="text2" w:themeFillTint="33"/>
            <w:vAlign w:val="center"/>
            <w:hideMark/>
          </w:tcPr>
          <w:p w14:paraId="4B3E5D5A" w14:textId="77777777" w:rsidR="009306EA" w:rsidRPr="009306EA" w:rsidRDefault="009306EA" w:rsidP="009306EA">
            <w:pPr>
              <w:rPr>
                <w:sz w:val="16"/>
                <w:szCs w:val="16"/>
              </w:rPr>
            </w:pPr>
            <w:r w:rsidRPr="009306EA">
              <w:rPr>
                <w:sz w:val="16"/>
                <w:szCs w:val="16"/>
              </w:rPr>
              <w:t>Suppliers (Sally Beauty)</w:t>
            </w:r>
          </w:p>
        </w:tc>
        <w:tc>
          <w:tcPr>
            <w:tcW w:w="0" w:type="auto"/>
            <w:vAlign w:val="center"/>
            <w:hideMark/>
          </w:tcPr>
          <w:p w14:paraId="32902BE6" w14:textId="77777777" w:rsidR="009306EA" w:rsidRPr="009306EA" w:rsidRDefault="009306EA" w:rsidP="009306EA">
            <w:pPr>
              <w:rPr>
                <w:sz w:val="16"/>
                <w:szCs w:val="16"/>
              </w:rPr>
            </w:pPr>
            <w:r w:rsidRPr="009306EA">
              <w:rPr>
                <w:sz w:val="16"/>
                <w:szCs w:val="16"/>
              </w:rPr>
              <w:t>Regular orders of stock</w:t>
            </w:r>
          </w:p>
        </w:tc>
        <w:tc>
          <w:tcPr>
            <w:tcW w:w="0" w:type="auto"/>
            <w:vAlign w:val="center"/>
            <w:hideMark/>
          </w:tcPr>
          <w:p w14:paraId="5FF0E71A" w14:textId="77777777" w:rsidR="009306EA" w:rsidRPr="009306EA" w:rsidRDefault="009306EA" w:rsidP="009306EA">
            <w:pPr>
              <w:rPr>
                <w:sz w:val="16"/>
                <w:szCs w:val="16"/>
              </w:rPr>
            </w:pPr>
            <w:r w:rsidRPr="009306EA">
              <w:rPr>
                <w:sz w:val="16"/>
                <w:szCs w:val="16"/>
              </w:rPr>
              <w:t>Expect consistent demand for products</w:t>
            </w:r>
          </w:p>
        </w:tc>
        <w:tc>
          <w:tcPr>
            <w:tcW w:w="0" w:type="auto"/>
            <w:vAlign w:val="center"/>
            <w:hideMark/>
          </w:tcPr>
          <w:p w14:paraId="37DEB467" w14:textId="77777777" w:rsidR="009306EA" w:rsidRPr="009306EA" w:rsidRDefault="009306EA" w:rsidP="009306EA">
            <w:pPr>
              <w:rPr>
                <w:sz w:val="16"/>
                <w:szCs w:val="16"/>
              </w:rPr>
            </w:pPr>
            <w:r w:rsidRPr="009306EA">
              <w:rPr>
                <w:sz w:val="16"/>
                <w:szCs w:val="16"/>
              </w:rPr>
              <w:t>Low</w:t>
            </w:r>
          </w:p>
        </w:tc>
      </w:tr>
      <w:tr w:rsidR="009306EA" w:rsidRPr="009306EA" w14:paraId="16CB4E3B" w14:textId="77777777" w:rsidTr="009306EA">
        <w:trPr>
          <w:trHeight w:val="618"/>
          <w:tblCellSpacing w:w="15" w:type="dxa"/>
        </w:trPr>
        <w:tc>
          <w:tcPr>
            <w:tcW w:w="0" w:type="auto"/>
            <w:shd w:val="clear" w:color="auto" w:fill="C6D9F1" w:themeFill="text2" w:themeFillTint="33"/>
            <w:vAlign w:val="center"/>
            <w:hideMark/>
          </w:tcPr>
          <w:p w14:paraId="37F8FC6E" w14:textId="77777777" w:rsidR="009306EA" w:rsidRPr="009306EA" w:rsidRDefault="009306EA" w:rsidP="009306EA">
            <w:pPr>
              <w:rPr>
                <w:sz w:val="16"/>
                <w:szCs w:val="16"/>
              </w:rPr>
            </w:pPr>
            <w:r w:rsidRPr="009306EA">
              <w:rPr>
                <w:sz w:val="16"/>
                <w:szCs w:val="16"/>
              </w:rPr>
              <w:t>Future staff (if business grows)</w:t>
            </w:r>
          </w:p>
        </w:tc>
        <w:tc>
          <w:tcPr>
            <w:tcW w:w="0" w:type="auto"/>
            <w:vAlign w:val="center"/>
            <w:hideMark/>
          </w:tcPr>
          <w:p w14:paraId="65F8E266" w14:textId="77777777" w:rsidR="009306EA" w:rsidRPr="009306EA" w:rsidRDefault="009306EA" w:rsidP="009306EA">
            <w:pPr>
              <w:rPr>
                <w:sz w:val="16"/>
                <w:szCs w:val="16"/>
              </w:rPr>
            </w:pPr>
            <w:r w:rsidRPr="009306EA">
              <w:rPr>
                <w:sz w:val="16"/>
                <w:szCs w:val="16"/>
              </w:rPr>
              <w:t>Reliable hours and income</w:t>
            </w:r>
          </w:p>
        </w:tc>
        <w:tc>
          <w:tcPr>
            <w:tcW w:w="0" w:type="auto"/>
            <w:vAlign w:val="center"/>
            <w:hideMark/>
          </w:tcPr>
          <w:p w14:paraId="1812461D" w14:textId="77777777" w:rsidR="009306EA" w:rsidRPr="009306EA" w:rsidRDefault="009306EA" w:rsidP="009306EA">
            <w:pPr>
              <w:rPr>
                <w:sz w:val="16"/>
                <w:szCs w:val="16"/>
              </w:rPr>
            </w:pPr>
            <w:r w:rsidRPr="009306EA">
              <w:rPr>
                <w:sz w:val="16"/>
                <w:szCs w:val="16"/>
              </w:rPr>
              <w:t>Want fair schedules and stable bookings</w:t>
            </w:r>
          </w:p>
        </w:tc>
        <w:tc>
          <w:tcPr>
            <w:tcW w:w="0" w:type="auto"/>
            <w:vAlign w:val="center"/>
            <w:hideMark/>
          </w:tcPr>
          <w:p w14:paraId="10187EF6" w14:textId="77777777" w:rsidR="009306EA" w:rsidRPr="009306EA" w:rsidRDefault="009306EA" w:rsidP="009306EA">
            <w:pPr>
              <w:rPr>
                <w:sz w:val="16"/>
                <w:szCs w:val="16"/>
              </w:rPr>
            </w:pPr>
            <w:r w:rsidRPr="009306EA">
              <w:rPr>
                <w:sz w:val="16"/>
                <w:szCs w:val="16"/>
              </w:rPr>
              <w:t>Medium</w:t>
            </w:r>
          </w:p>
        </w:tc>
      </w:tr>
    </w:tbl>
    <w:p w14:paraId="18A137AC" w14:textId="2E131F81" w:rsidR="009306EA" w:rsidRDefault="009306EA" w:rsidP="009306EA">
      <w:pPr>
        <w:tabs>
          <w:tab w:val="left" w:pos="3368"/>
        </w:tabs>
      </w:pPr>
      <w:r>
        <w:tab/>
        <w:t xml:space="preserve">Adapted from </w:t>
      </w:r>
      <w:r w:rsidRPr="009306EA">
        <w:t>by R. Edward Freeman (1984)</w:t>
      </w:r>
      <w:r>
        <w:t>.</w:t>
      </w:r>
    </w:p>
    <w:p w14:paraId="25CCEF03" w14:textId="77777777" w:rsidR="009306EA" w:rsidRDefault="009306EA" w:rsidP="009306EA">
      <w:pPr>
        <w:tabs>
          <w:tab w:val="left" w:pos="3368"/>
        </w:tabs>
      </w:pPr>
    </w:p>
    <w:p w14:paraId="3C115EB8" w14:textId="6D4FD411" w:rsidR="009306EA" w:rsidRDefault="009306EA" w:rsidP="009306EA">
      <w:pPr>
        <w:pStyle w:val="Heading2"/>
        <w:rPr>
          <w:b/>
          <w:bCs/>
          <w:color w:val="auto"/>
        </w:rPr>
      </w:pPr>
      <w:bookmarkStart w:id="38" w:name="_Toc207527529"/>
      <w:r w:rsidRPr="009306EA">
        <w:rPr>
          <w:b/>
          <w:bCs/>
          <w:color w:val="auto"/>
        </w:rPr>
        <w:t>Communication Plan</w:t>
      </w:r>
      <w:r>
        <w:rPr>
          <w:b/>
          <w:bCs/>
          <w:color w:val="auto"/>
        </w:rPr>
        <w:t>-</w:t>
      </w:r>
      <w:bookmarkEnd w:id="38"/>
    </w:p>
    <w:p w14:paraId="29C3F8B7" w14:textId="77777777" w:rsidR="009306EA" w:rsidRPr="009306EA" w:rsidRDefault="009306EA" w:rsidP="009306EA"/>
    <w:p w14:paraId="016B85E0" w14:textId="77777777" w:rsidR="009306EA" w:rsidRDefault="009306EA" w:rsidP="009306EA">
      <w:pPr>
        <w:tabs>
          <w:tab w:val="left" w:pos="3368"/>
        </w:tabs>
      </w:pPr>
      <w:r w:rsidRPr="009306EA">
        <w:t>A Communication Plan sets out how information will be shared with each stakeholder. This makes sure communication is clear, timely, and suited to each person’s needs (Kerzner, 2017).</w:t>
      </w:r>
    </w:p>
    <w:tbl>
      <w:tblPr>
        <w:tblpPr w:leftFromText="180" w:rightFromText="180" w:vertAnchor="text" w:horzAnchor="margin" w:tblpXSpec="center" w:tblpY="373"/>
        <w:tblW w:w="10383" w:type="dxa"/>
        <w:tblCellSpacing w:w="15" w:type="dxa"/>
        <w:tblCellMar>
          <w:top w:w="15" w:type="dxa"/>
          <w:left w:w="15" w:type="dxa"/>
          <w:bottom w:w="15" w:type="dxa"/>
          <w:right w:w="15" w:type="dxa"/>
        </w:tblCellMar>
        <w:tblLook w:val="04A0" w:firstRow="1" w:lastRow="0" w:firstColumn="1" w:lastColumn="0" w:noHBand="0" w:noVBand="1"/>
      </w:tblPr>
      <w:tblGrid>
        <w:gridCol w:w="1559"/>
        <w:gridCol w:w="3545"/>
        <w:gridCol w:w="1945"/>
        <w:gridCol w:w="2262"/>
        <w:gridCol w:w="1072"/>
      </w:tblGrid>
      <w:tr w:rsidR="009306EA" w:rsidRPr="009306EA" w14:paraId="61976B7B" w14:textId="77777777" w:rsidTr="009306EA">
        <w:trPr>
          <w:trHeight w:val="384"/>
          <w:tblHeader/>
          <w:tblCellSpacing w:w="15" w:type="dxa"/>
        </w:trPr>
        <w:tc>
          <w:tcPr>
            <w:tcW w:w="0" w:type="auto"/>
            <w:shd w:val="clear" w:color="auto" w:fill="C6D9F1" w:themeFill="text2" w:themeFillTint="33"/>
            <w:vAlign w:val="center"/>
            <w:hideMark/>
          </w:tcPr>
          <w:p w14:paraId="1E7671BC" w14:textId="77777777" w:rsidR="009306EA" w:rsidRPr="009306EA" w:rsidRDefault="009306EA" w:rsidP="009306EA">
            <w:pPr>
              <w:tabs>
                <w:tab w:val="left" w:pos="3368"/>
              </w:tabs>
              <w:rPr>
                <w:b/>
                <w:bCs/>
                <w:sz w:val="16"/>
                <w:szCs w:val="16"/>
              </w:rPr>
            </w:pPr>
            <w:r w:rsidRPr="009306EA">
              <w:rPr>
                <w:b/>
                <w:bCs/>
                <w:sz w:val="16"/>
                <w:szCs w:val="16"/>
              </w:rPr>
              <w:t>Stakeholder</w:t>
            </w:r>
          </w:p>
        </w:tc>
        <w:tc>
          <w:tcPr>
            <w:tcW w:w="0" w:type="auto"/>
            <w:shd w:val="clear" w:color="auto" w:fill="DAEEF3" w:themeFill="accent5" w:themeFillTint="33"/>
            <w:vAlign w:val="center"/>
            <w:hideMark/>
          </w:tcPr>
          <w:p w14:paraId="40F5F790" w14:textId="77777777" w:rsidR="009306EA" w:rsidRPr="009306EA" w:rsidRDefault="009306EA" w:rsidP="009306EA">
            <w:pPr>
              <w:tabs>
                <w:tab w:val="left" w:pos="3368"/>
              </w:tabs>
              <w:rPr>
                <w:b/>
                <w:bCs/>
                <w:sz w:val="16"/>
                <w:szCs w:val="16"/>
              </w:rPr>
            </w:pPr>
            <w:r w:rsidRPr="009306EA">
              <w:rPr>
                <w:b/>
                <w:bCs/>
                <w:sz w:val="16"/>
                <w:szCs w:val="16"/>
              </w:rPr>
              <w:t>What Information?</w:t>
            </w:r>
          </w:p>
        </w:tc>
        <w:tc>
          <w:tcPr>
            <w:tcW w:w="0" w:type="auto"/>
            <w:shd w:val="clear" w:color="auto" w:fill="DAEEF3" w:themeFill="accent5" w:themeFillTint="33"/>
            <w:vAlign w:val="center"/>
            <w:hideMark/>
          </w:tcPr>
          <w:p w14:paraId="372726FB" w14:textId="77777777" w:rsidR="009306EA" w:rsidRPr="009306EA" w:rsidRDefault="009306EA" w:rsidP="009306EA">
            <w:pPr>
              <w:tabs>
                <w:tab w:val="left" w:pos="3368"/>
              </w:tabs>
              <w:rPr>
                <w:b/>
                <w:bCs/>
                <w:sz w:val="16"/>
                <w:szCs w:val="16"/>
              </w:rPr>
            </w:pPr>
            <w:r w:rsidRPr="009306EA">
              <w:rPr>
                <w:b/>
                <w:bCs/>
                <w:sz w:val="16"/>
                <w:szCs w:val="16"/>
              </w:rPr>
              <w:t>Method</w:t>
            </w:r>
          </w:p>
        </w:tc>
        <w:tc>
          <w:tcPr>
            <w:tcW w:w="0" w:type="auto"/>
            <w:shd w:val="clear" w:color="auto" w:fill="DAEEF3" w:themeFill="accent5" w:themeFillTint="33"/>
            <w:vAlign w:val="center"/>
            <w:hideMark/>
          </w:tcPr>
          <w:p w14:paraId="740F3296" w14:textId="77777777" w:rsidR="009306EA" w:rsidRPr="009306EA" w:rsidRDefault="009306EA" w:rsidP="009306EA">
            <w:pPr>
              <w:tabs>
                <w:tab w:val="left" w:pos="3368"/>
              </w:tabs>
              <w:rPr>
                <w:b/>
                <w:bCs/>
                <w:sz w:val="16"/>
                <w:szCs w:val="16"/>
              </w:rPr>
            </w:pPr>
            <w:r w:rsidRPr="009306EA">
              <w:rPr>
                <w:b/>
                <w:bCs/>
                <w:sz w:val="16"/>
                <w:szCs w:val="16"/>
              </w:rPr>
              <w:t>When / Frequency</w:t>
            </w:r>
          </w:p>
        </w:tc>
        <w:tc>
          <w:tcPr>
            <w:tcW w:w="0" w:type="auto"/>
            <w:shd w:val="clear" w:color="auto" w:fill="DAEEF3" w:themeFill="accent5" w:themeFillTint="33"/>
            <w:vAlign w:val="center"/>
            <w:hideMark/>
          </w:tcPr>
          <w:p w14:paraId="0614A8AB" w14:textId="77777777" w:rsidR="009306EA" w:rsidRPr="009306EA" w:rsidRDefault="009306EA" w:rsidP="009306EA">
            <w:pPr>
              <w:tabs>
                <w:tab w:val="left" w:pos="3368"/>
              </w:tabs>
              <w:rPr>
                <w:b/>
                <w:bCs/>
                <w:sz w:val="16"/>
                <w:szCs w:val="16"/>
              </w:rPr>
            </w:pPr>
            <w:r w:rsidRPr="009306EA">
              <w:rPr>
                <w:b/>
                <w:bCs/>
                <w:sz w:val="16"/>
                <w:szCs w:val="16"/>
              </w:rPr>
              <w:t>Responsibility</w:t>
            </w:r>
          </w:p>
        </w:tc>
      </w:tr>
      <w:tr w:rsidR="009306EA" w:rsidRPr="009306EA" w14:paraId="1DB36AEF" w14:textId="77777777" w:rsidTr="009306EA">
        <w:trPr>
          <w:trHeight w:val="601"/>
          <w:tblCellSpacing w:w="15" w:type="dxa"/>
        </w:trPr>
        <w:tc>
          <w:tcPr>
            <w:tcW w:w="0" w:type="auto"/>
            <w:shd w:val="clear" w:color="auto" w:fill="C6D9F1" w:themeFill="text2" w:themeFillTint="33"/>
            <w:vAlign w:val="center"/>
            <w:hideMark/>
          </w:tcPr>
          <w:p w14:paraId="090332D7" w14:textId="77777777" w:rsidR="009306EA" w:rsidRPr="009306EA" w:rsidRDefault="009306EA" w:rsidP="009306EA">
            <w:pPr>
              <w:tabs>
                <w:tab w:val="left" w:pos="3368"/>
              </w:tabs>
              <w:rPr>
                <w:sz w:val="16"/>
                <w:szCs w:val="16"/>
              </w:rPr>
            </w:pPr>
            <w:r w:rsidRPr="009306EA">
              <w:rPr>
                <w:sz w:val="16"/>
                <w:szCs w:val="16"/>
              </w:rPr>
              <w:t>Business owner</w:t>
            </w:r>
          </w:p>
        </w:tc>
        <w:tc>
          <w:tcPr>
            <w:tcW w:w="0" w:type="auto"/>
            <w:vAlign w:val="center"/>
            <w:hideMark/>
          </w:tcPr>
          <w:p w14:paraId="5AC21DD2" w14:textId="77777777" w:rsidR="009306EA" w:rsidRPr="009306EA" w:rsidRDefault="009306EA" w:rsidP="009306EA">
            <w:pPr>
              <w:tabs>
                <w:tab w:val="left" w:pos="3368"/>
              </w:tabs>
              <w:rPr>
                <w:sz w:val="16"/>
                <w:szCs w:val="16"/>
              </w:rPr>
            </w:pPr>
            <w:r w:rsidRPr="009306EA">
              <w:rPr>
                <w:sz w:val="16"/>
                <w:szCs w:val="16"/>
              </w:rPr>
              <w:t>Full implementation plan, milestones, review updates</w:t>
            </w:r>
          </w:p>
        </w:tc>
        <w:tc>
          <w:tcPr>
            <w:tcW w:w="0" w:type="auto"/>
            <w:vAlign w:val="center"/>
            <w:hideMark/>
          </w:tcPr>
          <w:p w14:paraId="63FEF893" w14:textId="77777777" w:rsidR="009306EA" w:rsidRPr="009306EA" w:rsidRDefault="009306EA" w:rsidP="009306EA">
            <w:pPr>
              <w:tabs>
                <w:tab w:val="left" w:pos="3368"/>
              </w:tabs>
              <w:rPr>
                <w:sz w:val="16"/>
                <w:szCs w:val="16"/>
              </w:rPr>
            </w:pPr>
            <w:r w:rsidRPr="009306EA">
              <w:rPr>
                <w:sz w:val="16"/>
                <w:szCs w:val="16"/>
              </w:rPr>
              <w:t>Self-managed (business records)</w:t>
            </w:r>
          </w:p>
        </w:tc>
        <w:tc>
          <w:tcPr>
            <w:tcW w:w="0" w:type="auto"/>
            <w:vAlign w:val="center"/>
            <w:hideMark/>
          </w:tcPr>
          <w:p w14:paraId="4792FFD6" w14:textId="77777777" w:rsidR="009306EA" w:rsidRPr="009306EA" w:rsidRDefault="009306EA" w:rsidP="009306EA">
            <w:pPr>
              <w:tabs>
                <w:tab w:val="left" w:pos="3368"/>
              </w:tabs>
              <w:rPr>
                <w:sz w:val="16"/>
                <w:szCs w:val="16"/>
              </w:rPr>
            </w:pPr>
            <w:r w:rsidRPr="009306EA">
              <w:rPr>
                <w:sz w:val="16"/>
                <w:szCs w:val="16"/>
              </w:rPr>
              <w:t>Weekly checks</w:t>
            </w:r>
          </w:p>
        </w:tc>
        <w:tc>
          <w:tcPr>
            <w:tcW w:w="0" w:type="auto"/>
            <w:vAlign w:val="center"/>
            <w:hideMark/>
          </w:tcPr>
          <w:p w14:paraId="6D6D85D0" w14:textId="77777777" w:rsidR="009306EA" w:rsidRPr="009306EA" w:rsidRDefault="009306EA" w:rsidP="009306EA">
            <w:pPr>
              <w:tabs>
                <w:tab w:val="left" w:pos="3368"/>
              </w:tabs>
              <w:rPr>
                <w:sz w:val="16"/>
                <w:szCs w:val="16"/>
              </w:rPr>
            </w:pPr>
            <w:r w:rsidRPr="009306EA">
              <w:rPr>
                <w:sz w:val="16"/>
                <w:szCs w:val="16"/>
              </w:rPr>
              <w:t>Business owner</w:t>
            </w:r>
          </w:p>
        </w:tc>
      </w:tr>
      <w:tr w:rsidR="009306EA" w:rsidRPr="009306EA" w14:paraId="44A91588" w14:textId="77777777" w:rsidTr="009306EA">
        <w:trPr>
          <w:trHeight w:val="601"/>
          <w:tblCellSpacing w:w="15" w:type="dxa"/>
        </w:trPr>
        <w:tc>
          <w:tcPr>
            <w:tcW w:w="0" w:type="auto"/>
            <w:shd w:val="clear" w:color="auto" w:fill="C6D9F1" w:themeFill="text2" w:themeFillTint="33"/>
            <w:vAlign w:val="center"/>
            <w:hideMark/>
          </w:tcPr>
          <w:p w14:paraId="071A1BBC" w14:textId="77777777" w:rsidR="009306EA" w:rsidRPr="009306EA" w:rsidRDefault="009306EA" w:rsidP="009306EA">
            <w:pPr>
              <w:tabs>
                <w:tab w:val="left" w:pos="3368"/>
              </w:tabs>
              <w:rPr>
                <w:sz w:val="16"/>
                <w:szCs w:val="16"/>
              </w:rPr>
            </w:pPr>
            <w:r w:rsidRPr="009306EA">
              <w:rPr>
                <w:sz w:val="16"/>
                <w:szCs w:val="16"/>
              </w:rPr>
              <w:t>Clients</w:t>
            </w:r>
          </w:p>
        </w:tc>
        <w:tc>
          <w:tcPr>
            <w:tcW w:w="0" w:type="auto"/>
            <w:vAlign w:val="center"/>
            <w:hideMark/>
          </w:tcPr>
          <w:p w14:paraId="0FA6A4A9" w14:textId="77777777" w:rsidR="009306EA" w:rsidRPr="009306EA" w:rsidRDefault="009306EA" w:rsidP="009306EA">
            <w:pPr>
              <w:tabs>
                <w:tab w:val="left" w:pos="3368"/>
              </w:tabs>
              <w:rPr>
                <w:sz w:val="16"/>
                <w:szCs w:val="16"/>
              </w:rPr>
            </w:pPr>
            <w:r w:rsidRPr="009306EA">
              <w:rPr>
                <w:sz w:val="16"/>
                <w:szCs w:val="16"/>
              </w:rPr>
              <w:t>New cancellation policy, reminder system, deposit introduction</w:t>
            </w:r>
          </w:p>
        </w:tc>
        <w:tc>
          <w:tcPr>
            <w:tcW w:w="0" w:type="auto"/>
            <w:vAlign w:val="center"/>
            <w:hideMark/>
          </w:tcPr>
          <w:p w14:paraId="0707A510" w14:textId="77777777" w:rsidR="009306EA" w:rsidRPr="009306EA" w:rsidRDefault="009306EA" w:rsidP="009306EA">
            <w:pPr>
              <w:tabs>
                <w:tab w:val="left" w:pos="3368"/>
              </w:tabs>
              <w:rPr>
                <w:sz w:val="16"/>
                <w:szCs w:val="16"/>
              </w:rPr>
            </w:pPr>
            <w:r w:rsidRPr="009306EA">
              <w:rPr>
                <w:sz w:val="16"/>
                <w:szCs w:val="16"/>
              </w:rPr>
              <w:t>Text message, email, social media</w:t>
            </w:r>
          </w:p>
        </w:tc>
        <w:tc>
          <w:tcPr>
            <w:tcW w:w="0" w:type="auto"/>
            <w:vAlign w:val="center"/>
            <w:hideMark/>
          </w:tcPr>
          <w:p w14:paraId="4B541D18" w14:textId="77777777" w:rsidR="009306EA" w:rsidRPr="009306EA" w:rsidRDefault="009306EA" w:rsidP="009306EA">
            <w:pPr>
              <w:tabs>
                <w:tab w:val="left" w:pos="3368"/>
              </w:tabs>
              <w:rPr>
                <w:sz w:val="16"/>
                <w:szCs w:val="16"/>
              </w:rPr>
            </w:pPr>
            <w:r w:rsidRPr="009306EA">
              <w:rPr>
                <w:sz w:val="16"/>
                <w:szCs w:val="16"/>
              </w:rPr>
              <w:t>At booking, reminders 24–48 hrs before</w:t>
            </w:r>
          </w:p>
        </w:tc>
        <w:tc>
          <w:tcPr>
            <w:tcW w:w="0" w:type="auto"/>
            <w:vAlign w:val="center"/>
            <w:hideMark/>
          </w:tcPr>
          <w:p w14:paraId="74ED0A17" w14:textId="77777777" w:rsidR="009306EA" w:rsidRPr="009306EA" w:rsidRDefault="009306EA" w:rsidP="009306EA">
            <w:pPr>
              <w:tabs>
                <w:tab w:val="left" w:pos="3368"/>
              </w:tabs>
              <w:rPr>
                <w:sz w:val="16"/>
                <w:szCs w:val="16"/>
              </w:rPr>
            </w:pPr>
            <w:r w:rsidRPr="009306EA">
              <w:rPr>
                <w:sz w:val="16"/>
                <w:szCs w:val="16"/>
              </w:rPr>
              <w:t>Business owner</w:t>
            </w:r>
          </w:p>
        </w:tc>
      </w:tr>
      <w:tr w:rsidR="009306EA" w:rsidRPr="009306EA" w14:paraId="2362FC38" w14:textId="77777777" w:rsidTr="009306EA">
        <w:trPr>
          <w:trHeight w:val="601"/>
          <w:tblCellSpacing w:w="15" w:type="dxa"/>
        </w:trPr>
        <w:tc>
          <w:tcPr>
            <w:tcW w:w="0" w:type="auto"/>
            <w:shd w:val="clear" w:color="auto" w:fill="C6D9F1" w:themeFill="text2" w:themeFillTint="33"/>
            <w:vAlign w:val="center"/>
            <w:hideMark/>
          </w:tcPr>
          <w:p w14:paraId="25ABE1F1" w14:textId="77777777" w:rsidR="009306EA" w:rsidRPr="009306EA" w:rsidRDefault="009306EA" w:rsidP="009306EA">
            <w:pPr>
              <w:tabs>
                <w:tab w:val="left" w:pos="3368"/>
              </w:tabs>
              <w:rPr>
                <w:sz w:val="16"/>
                <w:szCs w:val="16"/>
              </w:rPr>
            </w:pPr>
            <w:r w:rsidRPr="009306EA">
              <w:rPr>
                <w:sz w:val="16"/>
                <w:szCs w:val="16"/>
              </w:rPr>
              <w:lastRenderedPageBreak/>
              <w:t>Suppliers (Sally Beauty)</w:t>
            </w:r>
          </w:p>
        </w:tc>
        <w:tc>
          <w:tcPr>
            <w:tcW w:w="0" w:type="auto"/>
            <w:vAlign w:val="center"/>
            <w:hideMark/>
          </w:tcPr>
          <w:p w14:paraId="4E07A4BB" w14:textId="77777777" w:rsidR="009306EA" w:rsidRPr="009306EA" w:rsidRDefault="009306EA" w:rsidP="009306EA">
            <w:pPr>
              <w:tabs>
                <w:tab w:val="left" w:pos="3368"/>
              </w:tabs>
              <w:rPr>
                <w:sz w:val="16"/>
                <w:szCs w:val="16"/>
              </w:rPr>
            </w:pPr>
            <w:r w:rsidRPr="009306EA">
              <w:rPr>
                <w:sz w:val="16"/>
                <w:szCs w:val="16"/>
              </w:rPr>
              <w:t>Expected stock levels, changes in demand</w:t>
            </w:r>
          </w:p>
        </w:tc>
        <w:tc>
          <w:tcPr>
            <w:tcW w:w="0" w:type="auto"/>
            <w:vAlign w:val="center"/>
            <w:hideMark/>
          </w:tcPr>
          <w:p w14:paraId="16476D08" w14:textId="77777777" w:rsidR="009306EA" w:rsidRPr="009306EA" w:rsidRDefault="009306EA" w:rsidP="009306EA">
            <w:pPr>
              <w:tabs>
                <w:tab w:val="left" w:pos="3368"/>
              </w:tabs>
              <w:rPr>
                <w:sz w:val="16"/>
                <w:szCs w:val="16"/>
              </w:rPr>
            </w:pPr>
            <w:r w:rsidRPr="009306EA">
              <w:rPr>
                <w:sz w:val="16"/>
                <w:szCs w:val="16"/>
              </w:rPr>
              <w:t>Email or phone</w:t>
            </w:r>
          </w:p>
        </w:tc>
        <w:tc>
          <w:tcPr>
            <w:tcW w:w="0" w:type="auto"/>
            <w:vAlign w:val="center"/>
            <w:hideMark/>
          </w:tcPr>
          <w:p w14:paraId="4D2E903E" w14:textId="77777777" w:rsidR="009306EA" w:rsidRPr="009306EA" w:rsidRDefault="009306EA" w:rsidP="009306EA">
            <w:pPr>
              <w:tabs>
                <w:tab w:val="left" w:pos="3368"/>
              </w:tabs>
              <w:rPr>
                <w:sz w:val="16"/>
                <w:szCs w:val="16"/>
              </w:rPr>
            </w:pPr>
            <w:r w:rsidRPr="009306EA">
              <w:rPr>
                <w:sz w:val="16"/>
                <w:szCs w:val="16"/>
              </w:rPr>
              <w:t>Monthly or when stock changes</w:t>
            </w:r>
          </w:p>
        </w:tc>
        <w:tc>
          <w:tcPr>
            <w:tcW w:w="0" w:type="auto"/>
            <w:vAlign w:val="center"/>
            <w:hideMark/>
          </w:tcPr>
          <w:p w14:paraId="0E60672E" w14:textId="77777777" w:rsidR="009306EA" w:rsidRPr="009306EA" w:rsidRDefault="009306EA" w:rsidP="009306EA">
            <w:pPr>
              <w:tabs>
                <w:tab w:val="left" w:pos="3368"/>
              </w:tabs>
              <w:rPr>
                <w:sz w:val="16"/>
                <w:szCs w:val="16"/>
              </w:rPr>
            </w:pPr>
            <w:r w:rsidRPr="009306EA">
              <w:rPr>
                <w:sz w:val="16"/>
                <w:szCs w:val="16"/>
              </w:rPr>
              <w:t>Business owner</w:t>
            </w:r>
          </w:p>
        </w:tc>
      </w:tr>
      <w:tr w:rsidR="009306EA" w:rsidRPr="009306EA" w14:paraId="32C1F39C" w14:textId="77777777" w:rsidTr="009306EA">
        <w:trPr>
          <w:trHeight w:val="601"/>
          <w:tblCellSpacing w:w="15" w:type="dxa"/>
        </w:trPr>
        <w:tc>
          <w:tcPr>
            <w:tcW w:w="0" w:type="auto"/>
            <w:shd w:val="clear" w:color="auto" w:fill="C6D9F1" w:themeFill="text2" w:themeFillTint="33"/>
            <w:vAlign w:val="center"/>
            <w:hideMark/>
          </w:tcPr>
          <w:p w14:paraId="2772C623" w14:textId="77777777" w:rsidR="009306EA" w:rsidRPr="009306EA" w:rsidRDefault="009306EA" w:rsidP="009306EA">
            <w:pPr>
              <w:tabs>
                <w:tab w:val="left" w:pos="3368"/>
              </w:tabs>
              <w:rPr>
                <w:sz w:val="16"/>
                <w:szCs w:val="16"/>
              </w:rPr>
            </w:pPr>
            <w:r w:rsidRPr="009306EA">
              <w:rPr>
                <w:sz w:val="16"/>
                <w:szCs w:val="16"/>
              </w:rPr>
              <w:t>Future staff (if employed)</w:t>
            </w:r>
          </w:p>
        </w:tc>
        <w:tc>
          <w:tcPr>
            <w:tcW w:w="0" w:type="auto"/>
            <w:vAlign w:val="center"/>
            <w:hideMark/>
          </w:tcPr>
          <w:p w14:paraId="792805BA" w14:textId="77777777" w:rsidR="009306EA" w:rsidRPr="009306EA" w:rsidRDefault="009306EA" w:rsidP="009306EA">
            <w:pPr>
              <w:tabs>
                <w:tab w:val="left" w:pos="3368"/>
              </w:tabs>
              <w:rPr>
                <w:sz w:val="16"/>
                <w:szCs w:val="16"/>
              </w:rPr>
            </w:pPr>
            <w:r w:rsidRPr="009306EA">
              <w:rPr>
                <w:sz w:val="16"/>
                <w:szCs w:val="16"/>
              </w:rPr>
              <w:t>Work schedules, booking policies, reminders</w:t>
            </w:r>
          </w:p>
        </w:tc>
        <w:tc>
          <w:tcPr>
            <w:tcW w:w="0" w:type="auto"/>
            <w:vAlign w:val="center"/>
            <w:hideMark/>
          </w:tcPr>
          <w:p w14:paraId="0F70A8AF" w14:textId="77777777" w:rsidR="009306EA" w:rsidRPr="009306EA" w:rsidRDefault="009306EA" w:rsidP="009306EA">
            <w:pPr>
              <w:tabs>
                <w:tab w:val="left" w:pos="3368"/>
              </w:tabs>
              <w:rPr>
                <w:sz w:val="16"/>
                <w:szCs w:val="16"/>
              </w:rPr>
            </w:pPr>
            <w:r w:rsidRPr="009306EA">
              <w:rPr>
                <w:sz w:val="16"/>
                <w:szCs w:val="16"/>
              </w:rPr>
              <w:t>Team meetings or WhatsApp</w:t>
            </w:r>
          </w:p>
        </w:tc>
        <w:tc>
          <w:tcPr>
            <w:tcW w:w="0" w:type="auto"/>
            <w:vAlign w:val="center"/>
            <w:hideMark/>
          </w:tcPr>
          <w:p w14:paraId="7003FBA4" w14:textId="77777777" w:rsidR="009306EA" w:rsidRPr="009306EA" w:rsidRDefault="009306EA" w:rsidP="009306EA">
            <w:pPr>
              <w:tabs>
                <w:tab w:val="left" w:pos="3368"/>
              </w:tabs>
              <w:rPr>
                <w:sz w:val="16"/>
                <w:szCs w:val="16"/>
              </w:rPr>
            </w:pPr>
            <w:r w:rsidRPr="009306EA">
              <w:rPr>
                <w:sz w:val="16"/>
                <w:szCs w:val="16"/>
              </w:rPr>
              <w:t>Weekly schedule updates</w:t>
            </w:r>
          </w:p>
        </w:tc>
        <w:tc>
          <w:tcPr>
            <w:tcW w:w="0" w:type="auto"/>
            <w:vAlign w:val="center"/>
            <w:hideMark/>
          </w:tcPr>
          <w:p w14:paraId="63D9BA03" w14:textId="77777777" w:rsidR="009306EA" w:rsidRPr="009306EA" w:rsidRDefault="009306EA" w:rsidP="009306EA">
            <w:pPr>
              <w:tabs>
                <w:tab w:val="left" w:pos="3368"/>
              </w:tabs>
              <w:rPr>
                <w:sz w:val="16"/>
                <w:szCs w:val="16"/>
              </w:rPr>
            </w:pPr>
            <w:r w:rsidRPr="009306EA">
              <w:rPr>
                <w:sz w:val="16"/>
                <w:szCs w:val="16"/>
              </w:rPr>
              <w:t>Business owner</w:t>
            </w:r>
          </w:p>
        </w:tc>
      </w:tr>
    </w:tbl>
    <w:p w14:paraId="33A44FD0" w14:textId="77777777" w:rsidR="009306EA" w:rsidRDefault="009306EA" w:rsidP="009306EA">
      <w:pPr>
        <w:tabs>
          <w:tab w:val="left" w:pos="3368"/>
        </w:tabs>
      </w:pPr>
    </w:p>
    <w:p w14:paraId="4C60F6E3" w14:textId="77777777" w:rsidR="009306EA" w:rsidRDefault="009306EA" w:rsidP="009306EA">
      <w:pPr>
        <w:tabs>
          <w:tab w:val="left" w:pos="3368"/>
        </w:tabs>
      </w:pPr>
      <w:r>
        <w:tab/>
        <w:t xml:space="preserve">Adapted from </w:t>
      </w:r>
      <w:r w:rsidRPr="009306EA">
        <w:t>(Kerzner, 2017).</w:t>
      </w:r>
    </w:p>
    <w:p w14:paraId="6FE411B2" w14:textId="3EEC4C0A" w:rsidR="009306EA" w:rsidRDefault="009306EA" w:rsidP="009306EA">
      <w:pPr>
        <w:tabs>
          <w:tab w:val="left" w:pos="4168"/>
        </w:tabs>
      </w:pPr>
    </w:p>
    <w:p w14:paraId="1FCA5928" w14:textId="77777777" w:rsidR="009306EA" w:rsidRDefault="009306EA" w:rsidP="009306EA">
      <w:pPr>
        <w:tabs>
          <w:tab w:val="left" w:pos="4168"/>
        </w:tabs>
      </w:pPr>
    </w:p>
    <w:p w14:paraId="29975EC1" w14:textId="47CEE0D3" w:rsidR="009306EA" w:rsidRDefault="009306EA" w:rsidP="009306EA">
      <w:pPr>
        <w:pStyle w:val="Heading2"/>
        <w:rPr>
          <w:b/>
          <w:bCs/>
          <w:color w:val="auto"/>
        </w:rPr>
      </w:pPr>
      <w:bookmarkStart w:id="39" w:name="_Toc207527530"/>
      <w:r w:rsidRPr="009306EA">
        <w:rPr>
          <w:b/>
          <w:bCs/>
          <w:color w:val="auto"/>
        </w:rPr>
        <w:t>What This Shows-</w:t>
      </w:r>
      <w:bookmarkEnd w:id="39"/>
    </w:p>
    <w:p w14:paraId="4E89869A" w14:textId="77777777" w:rsidR="009306EA" w:rsidRPr="009306EA" w:rsidRDefault="009306EA" w:rsidP="009306EA"/>
    <w:p w14:paraId="2F1ACA3C" w14:textId="77777777" w:rsidR="009306EA" w:rsidRPr="009306EA" w:rsidRDefault="009306EA" w:rsidP="009306EA">
      <w:pPr>
        <w:tabs>
          <w:tab w:val="left" w:pos="4168"/>
        </w:tabs>
      </w:pPr>
      <w:r w:rsidRPr="009306EA">
        <w:t>The stakeholder analysis highlights that the business owner has the highest influence, as they are responsible for carrying out the plan. Clients are also important, as their acceptance will determine whether the solutions work. Suppliers and potential future staff are less directly involved but should still be considered.</w:t>
      </w:r>
    </w:p>
    <w:p w14:paraId="31CD3B83" w14:textId="77777777" w:rsidR="009306EA" w:rsidRPr="009306EA" w:rsidRDefault="009306EA" w:rsidP="009306EA">
      <w:pPr>
        <w:tabs>
          <w:tab w:val="left" w:pos="4168"/>
        </w:tabs>
      </w:pPr>
      <w:r w:rsidRPr="009306EA">
        <w:t>The communication plan shows how each group will be kept informed in a way that suits their needs. For example, clients will receive reminders by text and email at the right time, while suppliers will only need simple monthly updates. This makes sure expectations are managed, which reduces the chance of confusion or resistance.</w:t>
      </w:r>
    </w:p>
    <w:p w14:paraId="2970D0A8" w14:textId="77777777" w:rsidR="009306EA" w:rsidRPr="009306EA" w:rsidRDefault="009306EA" w:rsidP="009306EA">
      <w:pPr>
        <w:tabs>
          <w:tab w:val="left" w:pos="4168"/>
        </w:tabs>
      </w:pPr>
      <w:r w:rsidRPr="009306EA">
        <w:t>By aligning communication to stakeholder needs, the plan is more likely to be accepted and successful.</w:t>
      </w:r>
    </w:p>
    <w:p w14:paraId="7C2597DD" w14:textId="77777777" w:rsidR="009306EA" w:rsidRPr="009306EA" w:rsidRDefault="009306EA" w:rsidP="009306EA">
      <w:pPr>
        <w:tabs>
          <w:tab w:val="left" w:pos="4168"/>
        </w:tabs>
      </w:pPr>
    </w:p>
    <w:p w14:paraId="015E5943" w14:textId="77777777" w:rsidR="00637C71" w:rsidRDefault="00637C71" w:rsidP="00637C71">
      <w:pPr>
        <w:pStyle w:val="Heading1"/>
        <w:rPr>
          <w:b/>
          <w:bCs/>
          <w:color w:val="auto"/>
          <w:u w:val="single"/>
        </w:rPr>
      </w:pPr>
      <w:bookmarkStart w:id="40" w:name="_Toc207527531"/>
      <w:r w:rsidRPr="00637C71">
        <w:rPr>
          <w:b/>
          <w:bCs/>
          <w:color w:val="auto"/>
          <w:u w:val="single"/>
        </w:rPr>
        <w:t>Monitor and Review Implementation</w:t>
      </w:r>
      <w:bookmarkEnd w:id="40"/>
    </w:p>
    <w:p w14:paraId="6824B5DC" w14:textId="77777777" w:rsidR="00637C71" w:rsidRPr="00637C71" w:rsidRDefault="00637C71" w:rsidP="00637C71"/>
    <w:p w14:paraId="1B9311D8" w14:textId="77777777" w:rsidR="00637C71" w:rsidRPr="00637C71" w:rsidRDefault="00637C71" w:rsidP="00637C71">
      <w:pPr>
        <w:tabs>
          <w:tab w:val="left" w:pos="3368"/>
        </w:tabs>
      </w:pPr>
      <w:r w:rsidRPr="00637C71">
        <w:t>Once the plan has started, it is important to check if progress is on track and to make changes when needed. Monitoring and reviewing give early warnings if tasks are delayed and help keep the plan realistic. Without review, there is a risk that problems build up and the solutions fail (Burns, 2020).</w:t>
      </w:r>
    </w:p>
    <w:p w14:paraId="2F8BAE78" w14:textId="77777777" w:rsidR="009306EA" w:rsidRPr="009306EA" w:rsidRDefault="009306EA" w:rsidP="009306EA">
      <w:pPr>
        <w:tabs>
          <w:tab w:val="left" w:pos="3368"/>
        </w:tabs>
      </w:pPr>
    </w:p>
    <w:p w14:paraId="15BDF126" w14:textId="7369597C" w:rsidR="00637C71" w:rsidRDefault="00637C71" w:rsidP="00637C71">
      <w:pPr>
        <w:pStyle w:val="Heading2"/>
        <w:rPr>
          <w:b/>
          <w:bCs/>
          <w:color w:val="auto"/>
        </w:rPr>
      </w:pPr>
      <w:bookmarkStart w:id="41" w:name="_Toc207527532"/>
      <w:r w:rsidRPr="00637C71">
        <w:rPr>
          <w:b/>
          <w:bCs/>
          <w:color w:val="auto"/>
        </w:rPr>
        <w:t>Monitoring with the Gantt Chart</w:t>
      </w:r>
      <w:r>
        <w:rPr>
          <w:b/>
          <w:bCs/>
          <w:color w:val="auto"/>
        </w:rPr>
        <w:t>-</w:t>
      </w:r>
      <w:bookmarkEnd w:id="41"/>
    </w:p>
    <w:p w14:paraId="6D3F7747" w14:textId="77777777" w:rsidR="00637C71" w:rsidRPr="00637C71" w:rsidRDefault="00637C71" w:rsidP="00637C71"/>
    <w:p w14:paraId="32D8FA39" w14:textId="77777777" w:rsidR="00637C71" w:rsidRPr="00637C71" w:rsidRDefault="00637C71" w:rsidP="00637C71">
      <w:r w:rsidRPr="00637C71">
        <w:t>The Gantt chart, developed by Henry Gantt (Clark, 1923), is not just a planning tool but also a way to monitor progress. Each task can be checked against its deadline. For example, in Week 2 the reminder system should be set up and tested. If this milestone is not met, it shows the plan is falling behind. Regular checks against the chart make it clear whether the project is moving forward or needs extra action.</w:t>
      </w:r>
    </w:p>
    <w:p w14:paraId="4904381F" w14:textId="41F98660" w:rsidR="00637C71" w:rsidRPr="00637C71" w:rsidRDefault="00637C71" w:rsidP="00637C71">
      <w:r w:rsidRPr="00637C71">
        <w:lastRenderedPageBreak/>
        <w:t>Key milestones to monitor</w:t>
      </w:r>
      <w:r>
        <w:t>-</w:t>
      </w:r>
    </w:p>
    <w:p w14:paraId="41E9C7D1" w14:textId="2CF20DC2" w:rsidR="00637C71" w:rsidRPr="00637C71" w:rsidRDefault="00637C71" w:rsidP="00637C71">
      <w:r w:rsidRPr="00637C71">
        <w:t>Week 2</w:t>
      </w:r>
      <w:r>
        <w:t>-</w:t>
      </w:r>
      <w:r w:rsidRPr="00637C71">
        <w:t xml:space="preserve"> Reminder system tested.</w:t>
      </w:r>
    </w:p>
    <w:p w14:paraId="40A36C80" w14:textId="5E1B9E7B" w:rsidR="00637C71" w:rsidRPr="00637C71" w:rsidRDefault="00637C71" w:rsidP="00637C71">
      <w:r w:rsidRPr="00637C71">
        <w:t>Week 3</w:t>
      </w:r>
      <w:r>
        <w:t>-</w:t>
      </w:r>
      <w:r w:rsidRPr="00637C71">
        <w:t xml:space="preserve"> Cancellation policy shared with clients.</w:t>
      </w:r>
    </w:p>
    <w:p w14:paraId="58864097" w14:textId="484025C7" w:rsidR="00637C71" w:rsidRPr="00637C71" w:rsidRDefault="00637C71" w:rsidP="00637C71">
      <w:r w:rsidRPr="00637C71">
        <w:t>Week 6</w:t>
      </w:r>
      <w:r>
        <w:t>-</w:t>
      </w:r>
      <w:r w:rsidRPr="00637C71">
        <w:t xml:space="preserve"> Deposit system plan drafted.</w:t>
      </w:r>
    </w:p>
    <w:p w14:paraId="3168D5BF" w14:textId="7DCE89C8" w:rsidR="00637C71" w:rsidRPr="00637C71" w:rsidRDefault="00637C71" w:rsidP="00637C71">
      <w:r w:rsidRPr="00637C71">
        <w:t>Week 8</w:t>
      </w:r>
      <w:r>
        <w:t>-</w:t>
      </w:r>
      <w:r w:rsidRPr="00637C71">
        <w:t xml:space="preserve"> Pilot deposit system running.</w:t>
      </w:r>
    </w:p>
    <w:p w14:paraId="1DDCC1A7" w14:textId="534D39A7" w:rsidR="00637C71" w:rsidRPr="00637C71" w:rsidRDefault="00637C71" w:rsidP="00637C71">
      <w:r w:rsidRPr="00637C71">
        <w:t>Week 10</w:t>
      </w:r>
      <w:r>
        <w:t>-</w:t>
      </w:r>
      <w:r w:rsidRPr="00637C71">
        <w:t xml:space="preserve"> Review and adjustments made.</w:t>
      </w:r>
    </w:p>
    <w:p w14:paraId="38FDDF29" w14:textId="77777777" w:rsidR="00637C71" w:rsidRDefault="00637C71" w:rsidP="00637C71">
      <w:r w:rsidRPr="00637C71">
        <w:t>These milestones act as checkpoints for progress.</w:t>
      </w:r>
    </w:p>
    <w:p w14:paraId="08B12FB6" w14:textId="77777777" w:rsidR="00637C71" w:rsidRDefault="00637C71" w:rsidP="00637C71"/>
    <w:p w14:paraId="25A2BC55" w14:textId="66029A90" w:rsidR="00637C71" w:rsidRDefault="00637C71" w:rsidP="00637C71">
      <w:pPr>
        <w:pStyle w:val="Heading2"/>
        <w:rPr>
          <w:b/>
          <w:bCs/>
          <w:color w:val="auto"/>
        </w:rPr>
      </w:pPr>
      <w:bookmarkStart w:id="42" w:name="_Toc207527533"/>
      <w:r w:rsidRPr="00637C71">
        <w:rPr>
          <w:b/>
          <w:bCs/>
          <w:color w:val="auto"/>
        </w:rPr>
        <w:t>Reviewing with the Communication Plan</w:t>
      </w:r>
      <w:r>
        <w:rPr>
          <w:b/>
          <w:bCs/>
          <w:color w:val="auto"/>
        </w:rPr>
        <w:t>-</w:t>
      </w:r>
      <w:bookmarkEnd w:id="42"/>
    </w:p>
    <w:p w14:paraId="7E3517DC" w14:textId="77777777" w:rsidR="00637C71" w:rsidRPr="00637C71" w:rsidRDefault="00637C71" w:rsidP="00637C71"/>
    <w:p w14:paraId="6F1FC352" w14:textId="39472F31" w:rsidR="00637C71" w:rsidRPr="00637C71" w:rsidRDefault="00637C71" w:rsidP="00637C71">
      <w:r w:rsidRPr="00637C71">
        <w:t>The communication plan (Freeman, 1984; Kerzner, 2017) also supports monitoring because it sets out how feedback will be gathered from stakeholders</w:t>
      </w:r>
      <w:r>
        <w:t xml:space="preserve"> like-</w:t>
      </w:r>
    </w:p>
    <w:p w14:paraId="309514B4" w14:textId="77777777" w:rsidR="00637C71" w:rsidRPr="00637C71" w:rsidRDefault="00637C71" w:rsidP="00637C71">
      <w:r w:rsidRPr="00637C71">
        <w:t>Clients give feedback through responses to reminders and policy updates.</w:t>
      </w:r>
    </w:p>
    <w:p w14:paraId="6248173A" w14:textId="77777777" w:rsidR="00637C71" w:rsidRPr="00637C71" w:rsidRDefault="00637C71" w:rsidP="00637C71">
      <w:r w:rsidRPr="00637C71">
        <w:t>The business owner reviews cancellations weekly to see if numbers are falling.</w:t>
      </w:r>
    </w:p>
    <w:p w14:paraId="02B0041C" w14:textId="77777777" w:rsidR="00637C71" w:rsidRPr="00637C71" w:rsidRDefault="00637C71" w:rsidP="00637C71">
      <w:r w:rsidRPr="00637C71">
        <w:t>Suppliers are updated monthly to check if stock levels match new booking patterns.</w:t>
      </w:r>
    </w:p>
    <w:p w14:paraId="359A5933" w14:textId="77777777" w:rsidR="00637C71" w:rsidRDefault="00637C71" w:rsidP="00637C71">
      <w:r w:rsidRPr="00637C71">
        <w:t>If problems are identified, such as clients reacting badly to deposits, the communication plan ensures feedback is collected quickly. This makes it easier to adjust the plan before the problem grows.</w:t>
      </w:r>
    </w:p>
    <w:p w14:paraId="00F2C237" w14:textId="77777777" w:rsidR="00637C71" w:rsidRDefault="00637C71" w:rsidP="00637C71"/>
    <w:p w14:paraId="571537A1" w14:textId="76785AE6" w:rsidR="00637C71" w:rsidRDefault="00637C71" w:rsidP="00637C71">
      <w:pPr>
        <w:pStyle w:val="Heading2"/>
        <w:rPr>
          <w:b/>
          <w:bCs/>
          <w:color w:val="auto"/>
        </w:rPr>
      </w:pPr>
      <w:bookmarkStart w:id="43" w:name="_Toc207527534"/>
      <w:r w:rsidRPr="00637C71">
        <w:rPr>
          <w:b/>
          <w:bCs/>
          <w:color w:val="auto"/>
        </w:rPr>
        <w:t>Dealing with Problems or Delays</w:t>
      </w:r>
      <w:r>
        <w:rPr>
          <w:b/>
          <w:bCs/>
          <w:color w:val="auto"/>
        </w:rPr>
        <w:t>-</w:t>
      </w:r>
      <w:bookmarkEnd w:id="43"/>
    </w:p>
    <w:p w14:paraId="0922EA56" w14:textId="77777777" w:rsidR="00637C71" w:rsidRPr="00637C71" w:rsidRDefault="00637C71" w:rsidP="00637C71"/>
    <w:p w14:paraId="6403F34D" w14:textId="77777777" w:rsidR="00637C71" w:rsidRPr="00637C71" w:rsidRDefault="00637C71" w:rsidP="00637C71">
      <w:r w:rsidRPr="00637C71">
        <w:t>If delays happen, the business owner can use the Gantt chart to see which tasks are behind and re-schedule them. For example, if reminders are not set up on time, the milestone shifts forward but later tasks, such as the cancellation policy, must still be kept on track.</w:t>
      </w:r>
    </w:p>
    <w:p w14:paraId="0699CCAF" w14:textId="77777777" w:rsidR="00637C71" w:rsidRDefault="00637C71" w:rsidP="00637C71">
      <w:r w:rsidRPr="00637C71">
        <w:t>If clients resist new rules, the communication plan can be adapted. For instance, extra messages could explain why deposits are needed, or a phased deposit system could be introduced more slowly. This shows that review is not just about spotting problems but also about finding ways to solve them.</w:t>
      </w:r>
    </w:p>
    <w:p w14:paraId="39CA1D1C" w14:textId="77777777" w:rsidR="00766CCB" w:rsidRDefault="00766CCB" w:rsidP="00637C71"/>
    <w:p w14:paraId="1E71D704" w14:textId="65C9E62F" w:rsidR="00766CCB" w:rsidRDefault="00766CCB" w:rsidP="00766CCB">
      <w:pPr>
        <w:pStyle w:val="Heading2"/>
        <w:rPr>
          <w:b/>
          <w:bCs/>
          <w:color w:val="auto"/>
        </w:rPr>
      </w:pPr>
      <w:bookmarkStart w:id="44" w:name="_Toc207527535"/>
      <w:r w:rsidRPr="00766CCB">
        <w:rPr>
          <w:b/>
          <w:bCs/>
          <w:color w:val="auto"/>
        </w:rPr>
        <w:t>What This Shows</w:t>
      </w:r>
      <w:r>
        <w:rPr>
          <w:b/>
          <w:bCs/>
          <w:color w:val="auto"/>
        </w:rPr>
        <w:t>-</w:t>
      </w:r>
      <w:bookmarkEnd w:id="44"/>
    </w:p>
    <w:p w14:paraId="7B447947" w14:textId="77777777" w:rsidR="00766CCB" w:rsidRPr="00766CCB" w:rsidRDefault="00766CCB" w:rsidP="00766CCB"/>
    <w:p w14:paraId="10526A1B" w14:textId="77777777" w:rsidR="00766CCB" w:rsidRPr="00766CCB" w:rsidRDefault="00766CCB" w:rsidP="00766CCB">
      <w:r w:rsidRPr="00766CCB">
        <w:t xml:space="preserve">Monitoring and reviewing make the implementation plan stronger because they keep progress visible and make problems easier to solve. By linking the Gantt chart with milestones and using the communication plan for feedback, the business has a structured way to check whether the solutions are </w:t>
      </w:r>
      <w:r w:rsidRPr="00766CCB">
        <w:lastRenderedPageBreak/>
        <w:t>working. This increases the chance that cancellations are reduced and that the business becomes more stable.</w:t>
      </w:r>
    </w:p>
    <w:p w14:paraId="302F3324" w14:textId="77777777" w:rsidR="00766CCB" w:rsidRDefault="00766CCB" w:rsidP="00637C71"/>
    <w:p w14:paraId="297E356A" w14:textId="77777777" w:rsidR="00C72063" w:rsidRDefault="00C72063" w:rsidP="00C72063">
      <w:pPr>
        <w:pStyle w:val="Heading1"/>
        <w:rPr>
          <w:b/>
          <w:bCs/>
          <w:color w:val="auto"/>
          <w:u w:val="single"/>
        </w:rPr>
      </w:pPr>
      <w:bookmarkStart w:id="45" w:name="_Toc207527536"/>
      <w:r w:rsidRPr="00C72063">
        <w:rPr>
          <w:b/>
          <w:bCs/>
          <w:color w:val="auto"/>
          <w:u w:val="single"/>
        </w:rPr>
        <w:t>Conclusion</w:t>
      </w:r>
      <w:bookmarkEnd w:id="45"/>
    </w:p>
    <w:p w14:paraId="5DB827D2" w14:textId="77777777" w:rsidR="00C72063" w:rsidRPr="00C72063" w:rsidRDefault="00C72063" w:rsidP="00C72063"/>
    <w:p w14:paraId="7833C351" w14:textId="77777777" w:rsidR="00395F60" w:rsidRPr="00395F60" w:rsidRDefault="00395F60" w:rsidP="00395F60">
      <w:r w:rsidRPr="00395F60">
        <w:t>Frequent last-minute cancellations have a serious impact on Brows by Holly. They reduce income, waste time and resources, and make the business harder to run. The Root Cause Analysis showed the main reasons are no deposits, clients forgetting bookings, and no clear cancellation policy.</w:t>
      </w:r>
    </w:p>
    <w:p w14:paraId="74D9044A" w14:textId="77777777" w:rsidR="00395F60" w:rsidRPr="00395F60" w:rsidRDefault="00395F60" w:rsidP="00395F60">
      <w:r w:rsidRPr="00395F60">
        <w:t>Different solutions were compared, and the best first steps are an automated reminder system and a clear cancellation policy, with deposits added later. These are low cost, realistic for a small business, and deal directly with the main causes.</w:t>
      </w:r>
    </w:p>
    <w:p w14:paraId="4486937A" w14:textId="232A1033" w:rsidR="00395F60" w:rsidRPr="00395F60" w:rsidRDefault="00395F60" w:rsidP="00395F60">
      <w:r w:rsidRPr="00395F60">
        <w:t xml:space="preserve">A detailed plan was then made with a Gantt chart, giving tasks, deadlines, and milestones. The stakeholder and communication </w:t>
      </w:r>
      <w:r w:rsidR="007876C8" w:rsidRPr="00395F60">
        <w:t>plan</w:t>
      </w:r>
      <w:r w:rsidRPr="00395F60">
        <w:t xml:space="preserve"> ensured clients, suppliers, and future staff are kept informed. Monitoring and review will use the Gantt chart and communication plan to track progress and fix delays.</w:t>
      </w:r>
    </w:p>
    <w:p w14:paraId="79D48E40" w14:textId="77777777" w:rsidR="00395F60" w:rsidRPr="00395F60" w:rsidRDefault="00395F60" w:rsidP="00395F60">
      <w:r w:rsidRPr="00395F60">
        <w:t>Overall, the work shows how structured tools can turn a complex problem into clear actions. By following this plan, Brows by Holly can reduce cancellations, improve financial stability, and build a stronger reputation for future growth.</w:t>
      </w:r>
    </w:p>
    <w:p w14:paraId="40745A49" w14:textId="77777777" w:rsidR="00637C71" w:rsidRPr="00637C71" w:rsidRDefault="00637C71" w:rsidP="00637C71"/>
    <w:p w14:paraId="1E44544E" w14:textId="77777777" w:rsidR="00637C71" w:rsidRPr="00637C71" w:rsidRDefault="00637C71" w:rsidP="00637C71"/>
    <w:p w14:paraId="4D380F12" w14:textId="5F81B817" w:rsidR="009306EA" w:rsidRDefault="00C72063" w:rsidP="00C72063">
      <w:pPr>
        <w:pStyle w:val="Heading1"/>
        <w:rPr>
          <w:b/>
          <w:bCs/>
          <w:color w:val="auto"/>
          <w:u w:val="single"/>
        </w:rPr>
      </w:pPr>
      <w:bookmarkStart w:id="46" w:name="_Toc207527537"/>
      <w:r w:rsidRPr="00C72063">
        <w:rPr>
          <w:b/>
          <w:bCs/>
          <w:color w:val="auto"/>
          <w:u w:val="single"/>
        </w:rPr>
        <w:t>Referenc</w:t>
      </w:r>
      <w:r>
        <w:rPr>
          <w:b/>
          <w:bCs/>
          <w:color w:val="auto"/>
          <w:u w:val="single"/>
        </w:rPr>
        <w:t>es</w:t>
      </w:r>
      <w:bookmarkEnd w:id="46"/>
    </w:p>
    <w:p w14:paraId="65C29AC8" w14:textId="77777777" w:rsidR="00C72063" w:rsidRDefault="00C72063" w:rsidP="00C72063"/>
    <w:p w14:paraId="4F27E13C" w14:textId="77777777" w:rsidR="00C72063" w:rsidRPr="00C72063" w:rsidRDefault="00C72063" w:rsidP="00C72063">
      <w:r w:rsidRPr="00C72063">
        <w:t xml:space="preserve">Armstrong, G., &amp; Kotler, P. (2016). </w:t>
      </w:r>
      <w:r w:rsidRPr="00C72063">
        <w:rPr>
          <w:i/>
          <w:iCs/>
        </w:rPr>
        <w:t>Marketing: An introduction</w:t>
      </w:r>
      <w:r w:rsidRPr="00C72063">
        <w:t xml:space="preserve"> (13th ed.). Pearson.</w:t>
      </w:r>
    </w:p>
    <w:p w14:paraId="47F89F5A" w14:textId="77777777" w:rsidR="00C72063" w:rsidRPr="00C72063" w:rsidRDefault="00C72063" w:rsidP="00C72063">
      <w:r w:rsidRPr="00C72063">
        <w:t xml:space="preserve">Armstrong, M. (2014). </w:t>
      </w:r>
      <w:r w:rsidRPr="00C72063">
        <w:rPr>
          <w:i/>
          <w:iCs/>
        </w:rPr>
        <w:t>Armstrong's handbook of human resource management practice</w:t>
      </w:r>
      <w:r w:rsidRPr="00C72063">
        <w:t xml:space="preserve"> (13th ed.). Kogan Page.</w:t>
      </w:r>
    </w:p>
    <w:p w14:paraId="28061065" w14:textId="77777777" w:rsidR="00C72063" w:rsidRPr="00C72063" w:rsidRDefault="00C72063" w:rsidP="00C72063">
      <w:r w:rsidRPr="00C72063">
        <w:t xml:space="preserve">Boardman, A. E., Greenberg, D. H., Vining, A. R., &amp; Weimer, D. L. (2018). </w:t>
      </w:r>
      <w:r w:rsidRPr="00C72063">
        <w:rPr>
          <w:i/>
          <w:iCs/>
        </w:rPr>
        <w:t>Cost–benefit analysis: Concepts and practice</w:t>
      </w:r>
      <w:r w:rsidRPr="00C72063">
        <w:t xml:space="preserve"> (5th ed.). Cambridge University Press.</w:t>
      </w:r>
    </w:p>
    <w:p w14:paraId="0BAFBE39" w14:textId="77777777" w:rsidR="00C72063" w:rsidRPr="00C72063" w:rsidRDefault="00C72063" w:rsidP="00C72063">
      <w:r w:rsidRPr="00C72063">
        <w:t xml:space="preserve">British Beauty Council. (2021). </w:t>
      </w:r>
      <w:r w:rsidRPr="00C72063">
        <w:rPr>
          <w:i/>
          <w:iCs/>
        </w:rPr>
        <w:t>The value of beauty: A report on the UK beauty industry</w:t>
      </w:r>
      <w:r w:rsidRPr="00C72063">
        <w:t>. Retrieved from https://britishbeautycouncil.com [accessed 5 August 2025]</w:t>
      </w:r>
    </w:p>
    <w:p w14:paraId="702147C7" w14:textId="77777777" w:rsidR="00C72063" w:rsidRPr="00C72063" w:rsidRDefault="00C72063" w:rsidP="00C72063">
      <w:r w:rsidRPr="00C72063">
        <w:t xml:space="preserve">Burns, P. (2020). </w:t>
      </w:r>
      <w:r w:rsidRPr="00C72063">
        <w:rPr>
          <w:i/>
          <w:iCs/>
        </w:rPr>
        <w:t>Entrepreneurship and small business</w:t>
      </w:r>
      <w:r w:rsidRPr="00C72063">
        <w:t xml:space="preserve"> (5th ed.). Palgrave Macmillan.</w:t>
      </w:r>
    </w:p>
    <w:p w14:paraId="47CB8A8A" w14:textId="77777777" w:rsidR="00C72063" w:rsidRPr="00C72063" w:rsidRDefault="00C72063" w:rsidP="00C72063">
      <w:r w:rsidRPr="00C72063">
        <w:t xml:space="preserve">Buzan, T. (2006). </w:t>
      </w:r>
      <w:r w:rsidRPr="00C72063">
        <w:rPr>
          <w:i/>
          <w:iCs/>
        </w:rPr>
        <w:t>The mind map book</w:t>
      </w:r>
      <w:r w:rsidRPr="00C72063">
        <w:t>. BBC Active.</w:t>
      </w:r>
    </w:p>
    <w:p w14:paraId="668EA3AD" w14:textId="77777777" w:rsidR="00C72063" w:rsidRPr="00C72063" w:rsidRDefault="00C72063" w:rsidP="00C72063">
      <w:r w:rsidRPr="00C72063">
        <w:t xml:space="preserve">Clark, W. (1923). </w:t>
      </w:r>
      <w:r w:rsidRPr="00C72063">
        <w:rPr>
          <w:i/>
          <w:iCs/>
        </w:rPr>
        <w:t>The Gantt chart: A working tool of management</w:t>
      </w:r>
      <w:r w:rsidRPr="00C72063">
        <w:t>. Ronald Press.</w:t>
      </w:r>
    </w:p>
    <w:p w14:paraId="092A11FF" w14:textId="77777777" w:rsidR="00C72063" w:rsidRPr="00C72063" w:rsidRDefault="00C72063" w:rsidP="00C72063">
      <w:r w:rsidRPr="00C72063">
        <w:t xml:space="preserve">Freeman, R. E. (1984). </w:t>
      </w:r>
      <w:r w:rsidRPr="00C72063">
        <w:rPr>
          <w:i/>
          <w:iCs/>
        </w:rPr>
        <w:t>Strategic management: A stakeholder approach</w:t>
      </w:r>
      <w:r w:rsidRPr="00C72063">
        <w:t>. Pitman.</w:t>
      </w:r>
    </w:p>
    <w:p w14:paraId="2E011790" w14:textId="77777777" w:rsidR="00C72063" w:rsidRPr="00C72063" w:rsidRDefault="00C72063" w:rsidP="00C72063">
      <w:r w:rsidRPr="00C72063">
        <w:lastRenderedPageBreak/>
        <w:t xml:space="preserve">Gibson, A., Arnott, D., &amp; Jagielska, I. (2015). The impact of pre-payment on consumer behaviour in service industries. </w:t>
      </w:r>
      <w:r w:rsidRPr="00C72063">
        <w:rPr>
          <w:i/>
          <w:iCs/>
        </w:rPr>
        <w:t>Journal of Services Marketing, 29</w:t>
      </w:r>
      <w:r w:rsidRPr="00C72063">
        <w:t>(3), 213–222. https://doi.org/10.1108/JSM-01-2014-0005</w:t>
      </w:r>
    </w:p>
    <w:p w14:paraId="7AF1C46E" w14:textId="77777777" w:rsidR="00C72063" w:rsidRPr="00C72063" w:rsidRDefault="00C72063" w:rsidP="00C72063">
      <w:bookmarkStart w:id="47" w:name="_Int_DeyW3DTt"/>
      <w:r w:rsidRPr="00C72063">
        <w:t>Guy, R., Hocking, J., Wand, H., Stott, S., Ali, H., &amp; Kaldor, J. (2012).</w:t>
      </w:r>
      <w:bookmarkEnd w:id="47"/>
      <w:r w:rsidRPr="00C72063">
        <w:t xml:space="preserve"> </w:t>
      </w:r>
      <w:bookmarkStart w:id="48" w:name="_Int_rhZfltwo"/>
      <w:r w:rsidRPr="00C72063">
        <w:t>How effective are short message service reminders at increasing clinic attendance?</w:t>
      </w:r>
      <w:bookmarkEnd w:id="48"/>
      <w:r w:rsidRPr="00C72063">
        <w:t xml:space="preserve"> A meta-analysis. </w:t>
      </w:r>
      <w:r w:rsidRPr="00C72063">
        <w:rPr>
          <w:i/>
          <w:iCs/>
        </w:rPr>
        <w:t>International Journal of Epidemiology, 41</w:t>
      </w:r>
      <w:r w:rsidRPr="00C72063">
        <w:t>(1), 289–297. https://doi.org/10.1093/ije/dyr155</w:t>
      </w:r>
    </w:p>
    <w:p w14:paraId="280996FD" w14:textId="77777777" w:rsidR="00C72063" w:rsidRPr="00C72063" w:rsidRDefault="00C72063" w:rsidP="00C72063">
      <w:r w:rsidRPr="00C72063">
        <w:t xml:space="preserve">Harris, R. (1998). </w:t>
      </w:r>
      <w:r w:rsidRPr="00C72063">
        <w:rPr>
          <w:i/>
          <w:iCs/>
        </w:rPr>
        <w:t>Introduction to decision making</w:t>
      </w:r>
      <w:r w:rsidRPr="00C72063">
        <w:t>. VirtualSalt. http://www.virtualsalt.com/crebook5.htm [accessed 29 August 2025]</w:t>
      </w:r>
    </w:p>
    <w:p w14:paraId="12F23876" w14:textId="77777777" w:rsidR="00C72063" w:rsidRPr="00C72063" w:rsidRDefault="00C72063" w:rsidP="00C72063">
      <w:r w:rsidRPr="00C72063">
        <w:t xml:space="preserve">Ishikawa, K. (1986). </w:t>
      </w:r>
      <w:r w:rsidRPr="00C72063">
        <w:rPr>
          <w:i/>
          <w:iCs/>
        </w:rPr>
        <w:t>Guide to quality control</w:t>
      </w:r>
      <w:r w:rsidRPr="00C72063">
        <w:t>. Asian Productivity Organization.</w:t>
      </w:r>
    </w:p>
    <w:p w14:paraId="716CC475" w14:textId="77777777" w:rsidR="00C72063" w:rsidRPr="00C72063" w:rsidRDefault="00C72063" w:rsidP="00C72063">
      <w:r w:rsidRPr="00C72063">
        <w:t xml:space="preserve">Kerzner, H. (2017). </w:t>
      </w:r>
      <w:bookmarkStart w:id="49" w:name="_Int_7dtL7CnH"/>
      <w:r w:rsidRPr="00C72063">
        <w:rPr>
          <w:i/>
          <w:iCs/>
        </w:rPr>
        <w:t>Project management: A systems approach to planning, scheduling, and controlling</w:t>
      </w:r>
      <w:r w:rsidRPr="00C72063">
        <w:t xml:space="preserve"> (12th ed.).</w:t>
      </w:r>
      <w:bookmarkEnd w:id="49"/>
      <w:r w:rsidRPr="00C72063">
        <w:t xml:space="preserve"> Wiley.</w:t>
      </w:r>
    </w:p>
    <w:p w14:paraId="74B9A22E" w14:textId="77777777" w:rsidR="00C72063" w:rsidRPr="00C72063" w:rsidRDefault="00C72063" w:rsidP="00C72063">
      <w:r w:rsidRPr="00C72063">
        <w:t xml:space="preserve">Ohno, T. (1988). </w:t>
      </w:r>
      <w:r w:rsidRPr="00C72063">
        <w:rPr>
          <w:i/>
          <w:iCs/>
        </w:rPr>
        <w:t>Toyota production system: Beyond large-scale production</w:t>
      </w:r>
      <w:r w:rsidRPr="00C72063">
        <w:t>. Productivity Press.</w:t>
      </w:r>
    </w:p>
    <w:p w14:paraId="108FAB49" w14:textId="77777777" w:rsidR="00C72063" w:rsidRPr="00C72063" w:rsidRDefault="00C72063" w:rsidP="00C72063">
      <w:r w:rsidRPr="00C72063">
        <w:t xml:space="preserve">Osborn, A. F. (1953). </w:t>
      </w:r>
      <w:r w:rsidRPr="00C72063">
        <w:rPr>
          <w:i/>
          <w:iCs/>
        </w:rPr>
        <w:t>Applied imagination: Principles and procedures of creative problem-solving</w:t>
      </w:r>
      <w:r w:rsidRPr="00C72063">
        <w:t>. Charles Scribner’s Sons.</w:t>
      </w:r>
    </w:p>
    <w:p w14:paraId="72AACAA3" w14:textId="77777777" w:rsidR="00C72063" w:rsidRPr="00C72063" w:rsidRDefault="00C72063" w:rsidP="00C72063">
      <w:r w:rsidRPr="00C72063">
        <w:t xml:space="preserve">Pugh, S. (1991). </w:t>
      </w:r>
      <w:r w:rsidRPr="00C72063">
        <w:rPr>
          <w:i/>
          <w:iCs/>
        </w:rPr>
        <w:t>Total design: Integrated methods for successful product engineering</w:t>
      </w:r>
      <w:r w:rsidRPr="00C72063">
        <w:t>. Addison-Wesley.</w:t>
      </w:r>
    </w:p>
    <w:p w14:paraId="1D2CB51F" w14:textId="77777777" w:rsidR="00C72063" w:rsidRPr="00C72063" w:rsidRDefault="00C72063" w:rsidP="00C72063">
      <w:r w:rsidRPr="00C72063">
        <w:t xml:space="preserve">Tague, N. R. (2005). </w:t>
      </w:r>
      <w:r w:rsidRPr="00C72063">
        <w:rPr>
          <w:i/>
          <w:iCs/>
        </w:rPr>
        <w:t>The quality toolbox</w:t>
      </w:r>
      <w:r w:rsidRPr="00C72063">
        <w:t xml:space="preserve"> (2nd ed.). ASQ Quality Press.</w:t>
      </w:r>
    </w:p>
    <w:p w14:paraId="4F08EEC5" w14:textId="77777777" w:rsidR="00C72063" w:rsidRPr="00C72063" w:rsidRDefault="00C72063" w:rsidP="00C72063"/>
    <w:sectPr w:rsidR="00C72063" w:rsidRPr="00C72063">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8B1B82" w14:textId="77777777" w:rsidR="00DA2815" w:rsidRDefault="00DA2815" w:rsidP="005831A9">
      <w:pPr>
        <w:spacing w:after="0" w:line="240" w:lineRule="auto"/>
      </w:pPr>
      <w:r>
        <w:separator/>
      </w:r>
    </w:p>
  </w:endnote>
  <w:endnote w:type="continuationSeparator" w:id="0">
    <w:p w14:paraId="1104BD61" w14:textId="77777777" w:rsidR="00DA2815" w:rsidRDefault="00DA2815"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6D9CD9" w14:textId="77777777" w:rsidR="00DA2815" w:rsidRDefault="00DA2815" w:rsidP="005831A9">
      <w:pPr>
        <w:spacing w:after="0" w:line="240" w:lineRule="auto"/>
      </w:pPr>
      <w:r>
        <w:separator/>
      </w:r>
    </w:p>
  </w:footnote>
  <w:footnote w:type="continuationSeparator" w:id="0">
    <w:p w14:paraId="1766B36F" w14:textId="77777777" w:rsidR="00DA2815" w:rsidRDefault="00DA2815" w:rsidP="005831A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7dtL7CnH" int2:invalidationBookmarkName="" int2:hashCode="Rlv82+9sE1ksDc" int2:id="HHza19oT">
      <int2:state int2:value="Rejected" int2:type="similarity"/>
    </int2:bookmark>
    <int2:bookmark int2:bookmarkName="_Int_DeyW3DTt" int2:invalidationBookmarkName="" int2:hashCode="GIIf9o4KonK/iR" int2:id="LSDG0yWF">
      <int2:state int2:value="Rejected" int2:type="similarity"/>
    </int2:bookmark>
    <int2:bookmark int2:bookmarkName="_Int_rhZfltwo" int2:invalidationBookmarkName="" int2:hashCode="b1OA3dbRXT6X58" int2:id="78LzU5ET">
      <int2:state int2:value="Rejected" int2:type="similarity"/>
    </int2:bookmark>
    <int2:bookmark int2:bookmarkName="_Int_uaGf7uor" int2:invalidationBookmarkName="" int2:hashCode="QoUtWO5ZImsILX" int2:id="FWNqoDkV">
      <int2:state int2:value="Rejected" int2:type="similarity"/>
    </int2:bookmark>
    <int2:bookmark int2:bookmarkName="_Int_2Ntb0H6B" int2:invalidationBookmarkName="" int2:hashCode="jBaRAUooLVJoYg" int2:id="Gj4I3VJG">
      <int2:state int2:value="Rejected" int2:type="similarity"/>
    </int2:bookmark>
    <int2:bookmark int2:bookmarkName="_Int_TjlapXox" int2:invalidationBookmarkName="" int2:hashCode="fuCTqIlJrYJzTH" int2:id="8IYk5Q6X">
      <int2:state int2:value="Rejected" int2:type="similarity"/>
    </int2:bookmark>
    <int2:bookmark int2:bookmarkName="_Int_0DlCuBe1" int2:invalidationBookmarkName="" int2:hashCode="yjKaZ8r4UMd40C" int2:id="vsJ4YvUN">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DC48D7"/>
    <w:multiLevelType w:val="hybridMultilevel"/>
    <w:tmpl w:val="503A35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150A06"/>
    <w:multiLevelType w:val="multilevel"/>
    <w:tmpl w:val="65D2B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3E1FA3"/>
    <w:multiLevelType w:val="multilevel"/>
    <w:tmpl w:val="F266E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B10BF0"/>
    <w:multiLevelType w:val="multilevel"/>
    <w:tmpl w:val="3A007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A10134"/>
    <w:multiLevelType w:val="multilevel"/>
    <w:tmpl w:val="98AC9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7B06F3"/>
    <w:multiLevelType w:val="multilevel"/>
    <w:tmpl w:val="73D2B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022D1D"/>
    <w:multiLevelType w:val="multilevel"/>
    <w:tmpl w:val="F1B67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CE2147"/>
    <w:multiLevelType w:val="multilevel"/>
    <w:tmpl w:val="CFC8C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5500FA"/>
    <w:multiLevelType w:val="multilevel"/>
    <w:tmpl w:val="5B5AE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3626C70"/>
    <w:multiLevelType w:val="multilevel"/>
    <w:tmpl w:val="AF7CB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7A246A"/>
    <w:multiLevelType w:val="multilevel"/>
    <w:tmpl w:val="471A0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6F06B9"/>
    <w:multiLevelType w:val="multilevel"/>
    <w:tmpl w:val="211ED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F44ACF"/>
    <w:multiLevelType w:val="multilevel"/>
    <w:tmpl w:val="4A6EA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590DF4"/>
    <w:multiLevelType w:val="multilevel"/>
    <w:tmpl w:val="11067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C21B39"/>
    <w:multiLevelType w:val="multilevel"/>
    <w:tmpl w:val="41F01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E6614D"/>
    <w:multiLevelType w:val="hybridMultilevel"/>
    <w:tmpl w:val="39BAEE22"/>
    <w:lvl w:ilvl="0" w:tplc="83585BC6">
      <w:start w:val="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600D25"/>
    <w:multiLevelType w:val="multilevel"/>
    <w:tmpl w:val="E654B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6FE5FCB"/>
    <w:multiLevelType w:val="multilevel"/>
    <w:tmpl w:val="70B42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8634FE"/>
    <w:multiLevelType w:val="multilevel"/>
    <w:tmpl w:val="5D945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CB06A3C"/>
    <w:multiLevelType w:val="multilevel"/>
    <w:tmpl w:val="9E48DD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D773D01"/>
    <w:multiLevelType w:val="multilevel"/>
    <w:tmpl w:val="3BBCE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AC25C6"/>
    <w:multiLevelType w:val="multilevel"/>
    <w:tmpl w:val="A614CD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3E0216B"/>
    <w:multiLevelType w:val="multilevel"/>
    <w:tmpl w:val="8A5A3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B4145D7"/>
    <w:multiLevelType w:val="multilevel"/>
    <w:tmpl w:val="F446A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5938787">
    <w:abstractNumId w:val="15"/>
  </w:num>
  <w:num w:numId="2" w16cid:durableId="208496775">
    <w:abstractNumId w:val="23"/>
  </w:num>
  <w:num w:numId="3" w16cid:durableId="1086078340">
    <w:abstractNumId w:val="0"/>
  </w:num>
  <w:num w:numId="4" w16cid:durableId="518351788">
    <w:abstractNumId w:val="19"/>
  </w:num>
  <w:num w:numId="5" w16cid:durableId="1597130399">
    <w:abstractNumId w:val="21"/>
  </w:num>
  <w:num w:numId="6" w16cid:durableId="929696593">
    <w:abstractNumId w:val="1"/>
  </w:num>
  <w:num w:numId="7" w16cid:durableId="2043358946">
    <w:abstractNumId w:val="11"/>
  </w:num>
  <w:num w:numId="8" w16cid:durableId="1594971795">
    <w:abstractNumId w:val="14"/>
  </w:num>
  <w:num w:numId="9" w16cid:durableId="96215694">
    <w:abstractNumId w:val="16"/>
  </w:num>
  <w:num w:numId="10" w16cid:durableId="860119826">
    <w:abstractNumId w:val="5"/>
  </w:num>
  <w:num w:numId="11" w16cid:durableId="142353309">
    <w:abstractNumId w:val="20"/>
  </w:num>
  <w:num w:numId="12" w16cid:durableId="637030749">
    <w:abstractNumId w:val="17"/>
  </w:num>
  <w:num w:numId="13" w16cid:durableId="92288229">
    <w:abstractNumId w:val="9"/>
  </w:num>
  <w:num w:numId="14" w16cid:durableId="1743329317">
    <w:abstractNumId w:val="6"/>
  </w:num>
  <w:num w:numId="15" w16cid:durableId="1638222958">
    <w:abstractNumId w:val="22"/>
  </w:num>
  <w:num w:numId="16" w16cid:durableId="2017877710">
    <w:abstractNumId w:val="13"/>
  </w:num>
  <w:num w:numId="17" w16cid:durableId="1533807595">
    <w:abstractNumId w:val="7"/>
  </w:num>
  <w:num w:numId="18" w16cid:durableId="2065829597">
    <w:abstractNumId w:val="18"/>
  </w:num>
  <w:num w:numId="19" w16cid:durableId="1933196005">
    <w:abstractNumId w:val="12"/>
  </w:num>
  <w:num w:numId="20" w16cid:durableId="214392998">
    <w:abstractNumId w:val="10"/>
  </w:num>
  <w:num w:numId="21" w16cid:durableId="868029836">
    <w:abstractNumId w:val="4"/>
  </w:num>
  <w:num w:numId="22" w16cid:durableId="1878932737">
    <w:abstractNumId w:val="8"/>
  </w:num>
  <w:num w:numId="23" w16cid:durableId="301154036">
    <w:abstractNumId w:val="2"/>
  </w:num>
  <w:num w:numId="24" w16cid:durableId="1391466162">
    <w:abstractNumId w:val="3"/>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65F0"/>
    <w:rsid w:val="00017115"/>
    <w:rsid w:val="0004447E"/>
    <w:rsid w:val="0006569F"/>
    <w:rsid w:val="000775D9"/>
    <w:rsid w:val="000A306C"/>
    <w:rsid w:val="000F29EC"/>
    <w:rsid w:val="00103066"/>
    <w:rsid w:val="001065CF"/>
    <w:rsid w:val="00144E8B"/>
    <w:rsid w:val="00146796"/>
    <w:rsid w:val="00183B04"/>
    <w:rsid w:val="00190A10"/>
    <w:rsid w:val="00192065"/>
    <w:rsid w:val="001B4A85"/>
    <w:rsid w:val="001C18E3"/>
    <w:rsid w:val="001C5DEF"/>
    <w:rsid w:val="001C7EDB"/>
    <w:rsid w:val="00212436"/>
    <w:rsid w:val="00262F8C"/>
    <w:rsid w:val="002A4F99"/>
    <w:rsid w:val="002B3153"/>
    <w:rsid w:val="002C25F5"/>
    <w:rsid w:val="002C620E"/>
    <w:rsid w:val="00333D9B"/>
    <w:rsid w:val="00395F60"/>
    <w:rsid w:val="003C3257"/>
    <w:rsid w:val="003D668E"/>
    <w:rsid w:val="003F7A79"/>
    <w:rsid w:val="00401209"/>
    <w:rsid w:val="00403537"/>
    <w:rsid w:val="004415CA"/>
    <w:rsid w:val="00453164"/>
    <w:rsid w:val="00487949"/>
    <w:rsid w:val="004D32FF"/>
    <w:rsid w:val="004F76DF"/>
    <w:rsid w:val="005831A9"/>
    <w:rsid w:val="00583709"/>
    <w:rsid w:val="005C4392"/>
    <w:rsid w:val="005E1753"/>
    <w:rsid w:val="0062582B"/>
    <w:rsid w:val="00631BE9"/>
    <w:rsid w:val="00637C71"/>
    <w:rsid w:val="00665766"/>
    <w:rsid w:val="00672714"/>
    <w:rsid w:val="0068457A"/>
    <w:rsid w:val="006871D0"/>
    <w:rsid w:val="00692C1B"/>
    <w:rsid w:val="006B65FC"/>
    <w:rsid w:val="006E7A85"/>
    <w:rsid w:val="00717738"/>
    <w:rsid w:val="0072106B"/>
    <w:rsid w:val="007327D5"/>
    <w:rsid w:val="0076060B"/>
    <w:rsid w:val="00766CCB"/>
    <w:rsid w:val="007876C8"/>
    <w:rsid w:val="007B5575"/>
    <w:rsid w:val="007C5109"/>
    <w:rsid w:val="007C57E7"/>
    <w:rsid w:val="007C5BE0"/>
    <w:rsid w:val="007D3063"/>
    <w:rsid w:val="007D441D"/>
    <w:rsid w:val="00803A1E"/>
    <w:rsid w:val="00821A09"/>
    <w:rsid w:val="008312FD"/>
    <w:rsid w:val="00837BD9"/>
    <w:rsid w:val="008A405D"/>
    <w:rsid w:val="008A540F"/>
    <w:rsid w:val="008B2AF3"/>
    <w:rsid w:val="0092399C"/>
    <w:rsid w:val="00923DD2"/>
    <w:rsid w:val="00924588"/>
    <w:rsid w:val="009306EA"/>
    <w:rsid w:val="009704E4"/>
    <w:rsid w:val="00974A76"/>
    <w:rsid w:val="009866F9"/>
    <w:rsid w:val="00A210E0"/>
    <w:rsid w:val="00A37419"/>
    <w:rsid w:val="00A86C38"/>
    <w:rsid w:val="00B329C5"/>
    <w:rsid w:val="00B4453A"/>
    <w:rsid w:val="00B635C3"/>
    <w:rsid w:val="00B909FE"/>
    <w:rsid w:val="00BD6870"/>
    <w:rsid w:val="00C25D60"/>
    <w:rsid w:val="00C628E4"/>
    <w:rsid w:val="00C67AC1"/>
    <w:rsid w:val="00C72063"/>
    <w:rsid w:val="00C771B3"/>
    <w:rsid w:val="00C825A7"/>
    <w:rsid w:val="00C86303"/>
    <w:rsid w:val="00CB60F4"/>
    <w:rsid w:val="00CD57B3"/>
    <w:rsid w:val="00D3756B"/>
    <w:rsid w:val="00D73250"/>
    <w:rsid w:val="00DA21F0"/>
    <w:rsid w:val="00DA2815"/>
    <w:rsid w:val="00DA2B1A"/>
    <w:rsid w:val="00DB37F9"/>
    <w:rsid w:val="00DC08D6"/>
    <w:rsid w:val="00DE7836"/>
    <w:rsid w:val="00DE7BBA"/>
    <w:rsid w:val="00E26259"/>
    <w:rsid w:val="00E26E11"/>
    <w:rsid w:val="00E4123B"/>
    <w:rsid w:val="00E42782"/>
    <w:rsid w:val="00E52D58"/>
    <w:rsid w:val="00E53615"/>
    <w:rsid w:val="00E775AA"/>
    <w:rsid w:val="00E841CA"/>
    <w:rsid w:val="00EC3413"/>
    <w:rsid w:val="00ED4F43"/>
    <w:rsid w:val="00ED623F"/>
    <w:rsid w:val="00EF0392"/>
    <w:rsid w:val="00F521A9"/>
    <w:rsid w:val="00F84903"/>
    <w:rsid w:val="00F867C0"/>
    <w:rsid w:val="00F917E7"/>
    <w:rsid w:val="00FA7614"/>
    <w:rsid w:val="00FB4C8E"/>
    <w:rsid w:val="00FD64AD"/>
    <w:rsid w:val="00FD6D0E"/>
    <w:rsid w:val="00FE470E"/>
    <w:rsid w:val="00FE6ED8"/>
    <w:rsid w:val="00FF1BE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1A9"/>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TOCHeading">
    <w:name w:val="TOC Heading"/>
    <w:basedOn w:val="Heading1"/>
    <w:next w:val="Normal"/>
    <w:uiPriority w:val="39"/>
    <w:unhideWhenUsed/>
    <w:qFormat/>
    <w:rsid w:val="00190A10"/>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190A10"/>
    <w:pPr>
      <w:spacing w:after="100"/>
      <w:ind w:left="440"/>
    </w:pPr>
  </w:style>
  <w:style w:type="paragraph" w:styleId="NoSpacing">
    <w:name w:val="No Spacing"/>
    <w:uiPriority w:val="1"/>
    <w:qFormat/>
    <w:rsid w:val="00DE7BBA"/>
    <w:pPr>
      <w:spacing w:after="0" w:line="240" w:lineRule="auto"/>
    </w:pPr>
  </w:style>
  <w:style w:type="paragraph" w:styleId="NormalWeb">
    <w:name w:val="Normal (Web)"/>
    <w:basedOn w:val="Normal"/>
    <w:uiPriority w:val="99"/>
    <w:unhideWhenUsed/>
    <w:rsid w:val="00D375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D3756B"/>
  </w:style>
  <w:style w:type="character" w:styleId="Strong">
    <w:name w:val="Strong"/>
    <w:basedOn w:val="DefaultParagraphFont"/>
    <w:uiPriority w:val="22"/>
    <w:qFormat/>
    <w:rsid w:val="00D3756B"/>
    <w:rPr>
      <w:b/>
      <w:bCs/>
    </w:rPr>
  </w:style>
  <w:style w:type="character" w:styleId="UnresolvedMention">
    <w:name w:val="Unresolved Mention"/>
    <w:basedOn w:val="DefaultParagraphFont"/>
    <w:uiPriority w:val="99"/>
    <w:semiHidden/>
    <w:unhideWhenUsed/>
    <w:rsid w:val="00A210E0"/>
    <w:rPr>
      <w:color w:val="605E5C"/>
      <w:shd w:val="clear" w:color="auto" w:fill="E1DFDD"/>
    </w:rPr>
  </w:style>
  <w:style w:type="table" w:styleId="TableGrid">
    <w:name w:val="Table Grid"/>
    <w:basedOn w:val="TableNormal"/>
    <w:uiPriority w:val="39"/>
    <w:rsid w:val="00144E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82617">
      <w:bodyDiv w:val="1"/>
      <w:marLeft w:val="0"/>
      <w:marRight w:val="0"/>
      <w:marTop w:val="0"/>
      <w:marBottom w:val="0"/>
      <w:divBdr>
        <w:top w:val="none" w:sz="0" w:space="0" w:color="auto"/>
        <w:left w:val="none" w:sz="0" w:space="0" w:color="auto"/>
        <w:bottom w:val="none" w:sz="0" w:space="0" w:color="auto"/>
        <w:right w:val="none" w:sz="0" w:space="0" w:color="auto"/>
      </w:divBdr>
    </w:div>
    <w:div w:id="39601544">
      <w:bodyDiv w:val="1"/>
      <w:marLeft w:val="0"/>
      <w:marRight w:val="0"/>
      <w:marTop w:val="0"/>
      <w:marBottom w:val="0"/>
      <w:divBdr>
        <w:top w:val="none" w:sz="0" w:space="0" w:color="auto"/>
        <w:left w:val="none" w:sz="0" w:space="0" w:color="auto"/>
        <w:bottom w:val="none" w:sz="0" w:space="0" w:color="auto"/>
        <w:right w:val="none" w:sz="0" w:space="0" w:color="auto"/>
      </w:divBdr>
    </w:div>
    <w:div w:id="43453506">
      <w:bodyDiv w:val="1"/>
      <w:marLeft w:val="0"/>
      <w:marRight w:val="0"/>
      <w:marTop w:val="0"/>
      <w:marBottom w:val="0"/>
      <w:divBdr>
        <w:top w:val="none" w:sz="0" w:space="0" w:color="auto"/>
        <w:left w:val="none" w:sz="0" w:space="0" w:color="auto"/>
        <w:bottom w:val="none" w:sz="0" w:space="0" w:color="auto"/>
        <w:right w:val="none" w:sz="0" w:space="0" w:color="auto"/>
      </w:divBdr>
    </w:div>
    <w:div w:id="48890673">
      <w:bodyDiv w:val="1"/>
      <w:marLeft w:val="0"/>
      <w:marRight w:val="0"/>
      <w:marTop w:val="0"/>
      <w:marBottom w:val="0"/>
      <w:divBdr>
        <w:top w:val="none" w:sz="0" w:space="0" w:color="auto"/>
        <w:left w:val="none" w:sz="0" w:space="0" w:color="auto"/>
        <w:bottom w:val="none" w:sz="0" w:space="0" w:color="auto"/>
        <w:right w:val="none" w:sz="0" w:space="0" w:color="auto"/>
      </w:divBdr>
    </w:div>
    <w:div w:id="53941439">
      <w:bodyDiv w:val="1"/>
      <w:marLeft w:val="0"/>
      <w:marRight w:val="0"/>
      <w:marTop w:val="0"/>
      <w:marBottom w:val="0"/>
      <w:divBdr>
        <w:top w:val="none" w:sz="0" w:space="0" w:color="auto"/>
        <w:left w:val="none" w:sz="0" w:space="0" w:color="auto"/>
        <w:bottom w:val="none" w:sz="0" w:space="0" w:color="auto"/>
        <w:right w:val="none" w:sz="0" w:space="0" w:color="auto"/>
      </w:divBdr>
    </w:div>
    <w:div w:id="73550683">
      <w:bodyDiv w:val="1"/>
      <w:marLeft w:val="0"/>
      <w:marRight w:val="0"/>
      <w:marTop w:val="0"/>
      <w:marBottom w:val="0"/>
      <w:divBdr>
        <w:top w:val="none" w:sz="0" w:space="0" w:color="auto"/>
        <w:left w:val="none" w:sz="0" w:space="0" w:color="auto"/>
        <w:bottom w:val="none" w:sz="0" w:space="0" w:color="auto"/>
        <w:right w:val="none" w:sz="0" w:space="0" w:color="auto"/>
      </w:divBdr>
    </w:div>
    <w:div w:id="81027500">
      <w:bodyDiv w:val="1"/>
      <w:marLeft w:val="0"/>
      <w:marRight w:val="0"/>
      <w:marTop w:val="0"/>
      <w:marBottom w:val="0"/>
      <w:divBdr>
        <w:top w:val="none" w:sz="0" w:space="0" w:color="auto"/>
        <w:left w:val="none" w:sz="0" w:space="0" w:color="auto"/>
        <w:bottom w:val="none" w:sz="0" w:space="0" w:color="auto"/>
        <w:right w:val="none" w:sz="0" w:space="0" w:color="auto"/>
      </w:divBdr>
    </w:div>
    <w:div w:id="87653120">
      <w:bodyDiv w:val="1"/>
      <w:marLeft w:val="0"/>
      <w:marRight w:val="0"/>
      <w:marTop w:val="0"/>
      <w:marBottom w:val="0"/>
      <w:divBdr>
        <w:top w:val="none" w:sz="0" w:space="0" w:color="auto"/>
        <w:left w:val="none" w:sz="0" w:space="0" w:color="auto"/>
        <w:bottom w:val="none" w:sz="0" w:space="0" w:color="auto"/>
        <w:right w:val="none" w:sz="0" w:space="0" w:color="auto"/>
      </w:divBdr>
    </w:div>
    <w:div w:id="90665901">
      <w:bodyDiv w:val="1"/>
      <w:marLeft w:val="0"/>
      <w:marRight w:val="0"/>
      <w:marTop w:val="0"/>
      <w:marBottom w:val="0"/>
      <w:divBdr>
        <w:top w:val="none" w:sz="0" w:space="0" w:color="auto"/>
        <w:left w:val="none" w:sz="0" w:space="0" w:color="auto"/>
        <w:bottom w:val="none" w:sz="0" w:space="0" w:color="auto"/>
        <w:right w:val="none" w:sz="0" w:space="0" w:color="auto"/>
      </w:divBdr>
    </w:div>
    <w:div w:id="92552206">
      <w:bodyDiv w:val="1"/>
      <w:marLeft w:val="0"/>
      <w:marRight w:val="0"/>
      <w:marTop w:val="0"/>
      <w:marBottom w:val="0"/>
      <w:divBdr>
        <w:top w:val="none" w:sz="0" w:space="0" w:color="auto"/>
        <w:left w:val="none" w:sz="0" w:space="0" w:color="auto"/>
        <w:bottom w:val="none" w:sz="0" w:space="0" w:color="auto"/>
        <w:right w:val="none" w:sz="0" w:space="0" w:color="auto"/>
      </w:divBdr>
    </w:div>
    <w:div w:id="96952403">
      <w:bodyDiv w:val="1"/>
      <w:marLeft w:val="0"/>
      <w:marRight w:val="0"/>
      <w:marTop w:val="0"/>
      <w:marBottom w:val="0"/>
      <w:divBdr>
        <w:top w:val="none" w:sz="0" w:space="0" w:color="auto"/>
        <w:left w:val="none" w:sz="0" w:space="0" w:color="auto"/>
        <w:bottom w:val="none" w:sz="0" w:space="0" w:color="auto"/>
        <w:right w:val="none" w:sz="0" w:space="0" w:color="auto"/>
      </w:divBdr>
    </w:div>
    <w:div w:id="102459347">
      <w:bodyDiv w:val="1"/>
      <w:marLeft w:val="0"/>
      <w:marRight w:val="0"/>
      <w:marTop w:val="0"/>
      <w:marBottom w:val="0"/>
      <w:divBdr>
        <w:top w:val="none" w:sz="0" w:space="0" w:color="auto"/>
        <w:left w:val="none" w:sz="0" w:space="0" w:color="auto"/>
        <w:bottom w:val="none" w:sz="0" w:space="0" w:color="auto"/>
        <w:right w:val="none" w:sz="0" w:space="0" w:color="auto"/>
      </w:divBdr>
    </w:div>
    <w:div w:id="116415341">
      <w:bodyDiv w:val="1"/>
      <w:marLeft w:val="0"/>
      <w:marRight w:val="0"/>
      <w:marTop w:val="0"/>
      <w:marBottom w:val="0"/>
      <w:divBdr>
        <w:top w:val="none" w:sz="0" w:space="0" w:color="auto"/>
        <w:left w:val="none" w:sz="0" w:space="0" w:color="auto"/>
        <w:bottom w:val="none" w:sz="0" w:space="0" w:color="auto"/>
        <w:right w:val="none" w:sz="0" w:space="0" w:color="auto"/>
      </w:divBdr>
    </w:div>
    <w:div w:id="138033876">
      <w:bodyDiv w:val="1"/>
      <w:marLeft w:val="0"/>
      <w:marRight w:val="0"/>
      <w:marTop w:val="0"/>
      <w:marBottom w:val="0"/>
      <w:divBdr>
        <w:top w:val="none" w:sz="0" w:space="0" w:color="auto"/>
        <w:left w:val="none" w:sz="0" w:space="0" w:color="auto"/>
        <w:bottom w:val="none" w:sz="0" w:space="0" w:color="auto"/>
        <w:right w:val="none" w:sz="0" w:space="0" w:color="auto"/>
      </w:divBdr>
    </w:div>
    <w:div w:id="142359187">
      <w:bodyDiv w:val="1"/>
      <w:marLeft w:val="0"/>
      <w:marRight w:val="0"/>
      <w:marTop w:val="0"/>
      <w:marBottom w:val="0"/>
      <w:divBdr>
        <w:top w:val="none" w:sz="0" w:space="0" w:color="auto"/>
        <w:left w:val="none" w:sz="0" w:space="0" w:color="auto"/>
        <w:bottom w:val="none" w:sz="0" w:space="0" w:color="auto"/>
        <w:right w:val="none" w:sz="0" w:space="0" w:color="auto"/>
      </w:divBdr>
    </w:div>
    <w:div w:id="148718909">
      <w:bodyDiv w:val="1"/>
      <w:marLeft w:val="0"/>
      <w:marRight w:val="0"/>
      <w:marTop w:val="0"/>
      <w:marBottom w:val="0"/>
      <w:divBdr>
        <w:top w:val="none" w:sz="0" w:space="0" w:color="auto"/>
        <w:left w:val="none" w:sz="0" w:space="0" w:color="auto"/>
        <w:bottom w:val="none" w:sz="0" w:space="0" w:color="auto"/>
        <w:right w:val="none" w:sz="0" w:space="0" w:color="auto"/>
      </w:divBdr>
    </w:div>
    <w:div w:id="153105904">
      <w:bodyDiv w:val="1"/>
      <w:marLeft w:val="0"/>
      <w:marRight w:val="0"/>
      <w:marTop w:val="0"/>
      <w:marBottom w:val="0"/>
      <w:divBdr>
        <w:top w:val="none" w:sz="0" w:space="0" w:color="auto"/>
        <w:left w:val="none" w:sz="0" w:space="0" w:color="auto"/>
        <w:bottom w:val="none" w:sz="0" w:space="0" w:color="auto"/>
        <w:right w:val="none" w:sz="0" w:space="0" w:color="auto"/>
      </w:divBdr>
    </w:div>
    <w:div w:id="164978487">
      <w:bodyDiv w:val="1"/>
      <w:marLeft w:val="0"/>
      <w:marRight w:val="0"/>
      <w:marTop w:val="0"/>
      <w:marBottom w:val="0"/>
      <w:divBdr>
        <w:top w:val="none" w:sz="0" w:space="0" w:color="auto"/>
        <w:left w:val="none" w:sz="0" w:space="0" w:color="auto"/>
        <w:bottom w:val="none" w:sz="0" w:space="0" w:color="auto"/>
        <w:right w:val="none" w:sz="0" w:space="0" w:color="auto"/>
      </w:divBdr>
    </w:div>
    <w:div w:id="185216099">
      <w:bodyDiv w:val="1"/>
      <w:marLeft w:val="0"/>
      <w:marRight w:val="0"/>
      <w:marTop w:val="0"/>
      <w:marBottom w:val="0"/>
      <w:divBdr>
        <w:top w:val="none" w:sz="0" w:space="0" w:color="auto"/>
        <w:left w:val="none" w:sz="0" w:space="0" w:color="auto"/>
        <w:bottom w:val="none" w:sz="0" w:space="0" w:color="auto"/>
        <w:right w:val="none" w:sz="0" w:space="0" w:color="auto"/>
      </w:divBdr>
    </w:div>
    <w:div w:id="188685340">
      <w:bodyDiv w:val="1"/>
      <w:marLeft w:val="0"/>
      <w:marRight w:val="0"/>
      <w:marTop w:val="0"/>
      <w:marBottom w:val="0"/>
      <w:divBdr>
        <w:top w:val="none" w:sz="0" w:space="0" w:color="auto"/>
        <w:left w:val="none" w:sz="0" w:space="0" w:color="auto"/>
        <w:bottom w:val="none" w:sz="0" w:space="0" w:color="auto"/>
        <w:right w:val="none" w:sz="0" w:space="0" w:color="auto"/>
      </w:divBdr>
    </w:div>
    <w:div w:id="217016518">
      <w:bodyDiv w:val="1"/>
      <w:marLeft w:val="0"/>
      <w:marRight w:val="0"/>
      <w:marTop w:val="0"/>
      <w:marBottom w:val="0"/>
      <w:divBdr>
        <w:top w:val="none" w:sz="0" w:space="0" w:color="auto"/>
        <w:left w:val="none" w:sz="0" w:space="0" w:color="auto"/>
        <w:bottom w:val="none" w:sz="0" w:space="0" w:color="auto"/>
        <w:right w:val="none" w:sz="0" w:space="0" w:color="auto"/>
      </w:divBdr>
    </w:div>
    <w:div w:id="218833004">
      <w:bodyDiv w:val="1"/>
      <w:marLeft w:val="0"/>
      <w:marRight w:val="0"/>
      <w:marTop w:val="0"/>
      <w:marBottom w:val="0"/>
      <w:divBdr>
        <w:top w:val="none" w:sz="0" w:space="0" w:color="auto"/>
        <w:left w:val="none" w:sz="0" w:space="0" w:color="auto"/>
        <w:bottom w:val="none" w:sz="0" w:space="0" w:color="auto"/>
        <w:right w:val="none" w:sz="0" w:space="0" w:color="auto"/>
      </w:divBdr>
    </w:div>
    <w:div w:id="220286155">
      <w:bodyDiv w:val="1"/>
      <w:marLeft w:val="0"/>
      <w:marRight w:val="0"/>
      <w:marTop w:val="0"/>
      <w:marBottom w:val="0"/>
      <w:divBdr>
        <w:top w:val="none" w:sz="0" w:space="0" w:color="auto"/>
        <w:left w:val="none" w:sz="0" w:space="0" w:color="auto"/>
        <w:bottom w:val="none" w:sz="0" w:space="0" w:color="auto"/>
        <w:right w:val="none" w:sz="0" w:space="0" w:color="auto"/>
      </w:divBdr>
    </w:div>
    <w:div w:id="233973610">
      <w:bodyDiv w:val="1"/>
      <w:marLeft w:val="0"/>
      <w:marRight w:val="0"/>
      <w:marTop w:val="0"/>
      <w:marBottom w:val="0"/>
      <w:divBdr>
        <w:top w:val="none" w:sz="0" w:space="0" w:color="auto"/>
        <w:left w:val="none" w:sz="0" w:space="0" w:color="auto"/>
        <w:bottom w:val="none" w:sz="0" w:space="0" w:color="auto"/>
        <w:right w:val="none" w:sz="0" w:space="0" w:color="auto"/>
      </w:divBdr>
    </w:div>
    <w:div w:id="238908942">
      <w:bodyDiv w:val="1"/>
      <w:marLeft w:val="0"/>
      <w:marRight w:val="0"/>
      <w:marTop w:val="0"/>
      <w:marBottom w:val="0"/>
      <w:divBdr>
        <w:top w:val="none" w:sz="0" w:space="0" w:color="auto"/>
        <w:left w:val="none" w:sz="0" w:space="0" w:color="auto"/>
        <w:bottom w:val="none" w:sz="0" w:space="0" w:color="auto"/>
        <w:right w:val="none" w:sz="0" w:space="0" w:color="auto"/>
      </w:divBdr>
    </w:div>
    <w:div w:id="336738428">
      <w:bodyDiv w:val="1"/>
      <w:marLeft w:val="0"/>
      <w:marRight w:val="0"/>
      <w:marTop w:val="0"/>
      <w:marBottom w:val="0"/>
      <w:divBdr>
        <w:top w:val="none" w:sz="0" w:space="0" w:color="auto"/>
        <w:left w:val="none" w:sz="0" w:space="0" w:color="auto"/>
        <w:bottom w:val="none" w:sz="0" w:space="0" w:color="auto"/>
        <w:right w:val="none" w:sz="0" w:space="0" w:color="auto"/>
      </w:divBdr>
    </w:div>
    <w:div w:id="360278151">
      <w:bodyDiv w:val="1"/>
      <w:marLeft w:val="0"/>
      <w:marRight w:val="0"/>
      <w:marTop w:val="0"/>
      <w:marBottom w:val="0"/>
      <w:divBdr>
        <w:top w:val="none" w:sz="0" w:space="0" w:color="auto"/>
        <w:left w:val="none" w:sz="0" w:space="0" w:color="auto"/>
        <w:bottom w:val="none" w:sz="0" w:space="0" w:color="auto"/>
        <w:right w:val="none" w:sz="0" w:space="0" w:color="auto"/>
      </w:divBdr>
    </w:div>
    <w:div w:id="375666200">
      <w:bodyDiv w:val="1"/>
      <w:marLeft w:val="0"/>
      <w:marRight w:val="0"/>
      <w:marTop w:val="0"/>
      <w:marBottom w:val="0"/>
      <w:divBdr>
        <w:top w:val="none" w:sz="0" w:space="0" w:color="auto"/>
        <w:left w:val="none" w:sz="0" w:space="0" w:color="auto"/>
        <w:bottom w:val="none" w:sz="0" w:space="0" w:color="auto"/>
        <w:right w:val="none" w:sz="0" w:space="0" w:color="auto"/>
      </w:divBdr>
    </w:div>
    <w:div w:id="385223440">
      <w:bodyDiv w:val="1"/>
      <w:marLeft w:val="0"/>
      <w:marRight w:val="0"/>
      <w:marTop w:val="0"/>
      <w:marBottom w:val="0"/>
      <w:divBdr>
        <w:top w:val="none" w:sz="0" w:space="0" w:color="auto"/>
        <w:left w:val="none" w:sz="0" w:space="0" w:color="auto"/>
        <w:bottom w:val="none" w:sz="0" w:space="0" w:color="auto"/>
        <w:right w:val="none" w:sz="0" w:space="0" w:color="auto"/>
      </w:divBdr>
    </w:div>
    <w:div w:id="393510015">
      <w:bodyDiv w:val="1"/>
      <w:marLeft w:val="0"/>
      <w:marRight w:val="0"/>
      <w:marTop w:val="0"/>
      <w:marBottom w:val="0"/>
      <w:divBdr>
        <w:top w:val="none" w:sz="0" w:space="0" w:color="auto"/>
        <w:left w:val="none" w:sz="0" w:space="0" w:color="auto"/>
        <w:bottom w:val="none" w:sz="0" w:space="0" w:color="auto"/>
        <w:right w:val="none" w:sz="0" w:space="0" w:color="auto"/>
      </w:divBdr>
    </w:div>
    <w:div w:id="393894760">
      <w:bodyDiv w:val="1"/>
      <w:marLeft w:val="0"/>
      <w:marRight w:val="0"/>
      <w:marTop w:val="0"/>
      <w:marBottom w:val="0"/>
      <w:divBdr>
        <w:top w:val="none" w:sz="0" w:space="0" w:color="auto"/>
        <w:left w:val="none" w:sz="0" w:space="0" w:color="auto"/>
        <w:bottom w:val="none" w:sz="0" w:space="0" w:color="auto"/>
        <w:right w:val="none" w:sz="0" w:space="0" w:color="auto"/>
      </w:divBdr>
    </w:div>
    <w:div w:id="420488030">
      <w:bodyDiv w:val="1"/>
      <w:marLeft w:val="0"/>
      <w:marRight w:val="0"/>
      <w:marTop w:val="0"/>
      <w:marBottom w:val="0"/>
      <w:divBdr>
        <w:top w:val="none" w:sz="0" w:space="0" w:color="auto"/>
        <w:left w:val="none" w:sz="0" w:space="0" w:color="auto"/>
        <w:bottom w:val="none" w:sz="0" w:space="0" w:color="auto"/>
        <w:right w:val="none" w:sz="0" w:space="0" w:color="auto"/>
      </w:divBdr>
    </w:div>
    <w:div w:id="421535197">
      <w:bodyDiv w:val="1"/>
      <w:marLeft w:val="0"/>
      <w:marRight w:val="0"/>
      <w:marTop w:val="0"/>
      <w:marBottom w:val="0"/>
      <w:divBdr>
        <w:top w:val="none" w:sz="0" w:space="0" w:color="auto"/>
        <w:left w:val="none" w:sz="0" w:space="0" w:color="auto"/>
        <w:bottom w:val="none" w:sz="0" w:space="0" w:color="auto"/>
        <w:right w:val="none" w:sz="0" w:space="0" w:color="auto"/>
      </w:divBdr>
    </w:div>
    <w:div w:id="430710447">
      <w:bodyDiv w:val="1"/>
      <w:marLeft w:val="0"/>
      <w:marRight w:val="0"/>
      <w:marTop w:val="0"/>
      <w:marBottom w:val="0"/>
      <w:divBdr>
        <w:top w:val="none" w:sz="0" w:space="0" w:color="auto"/>
        <w:left w:val="none" w:sz="0" w:space="0" w:color="auto"/>
        <w:bottom w:val="none" w:sz="0" w:space="0" w:color="auto"/>
        <w:right w:val="none" w:sz="0" w:space="0" w:color="auto"/>
      </w:divBdr>
    </w:div>
    <w:div w:id="463425747">
      <w:bodyDiv w:val="1"/>
      <w:marLeft w:val="0"/>
      <w:marRight w:val="0"/>
      <w:marTop w:val="0"/>
      <w:marBottom w:val="0"/>
      <w:divBdr>
        <w:top w:val="none" w:sz="0" w:space="0" w:color="auto"/>
        <w:left w:val="none" w:sz="0" w:space="0" w:color="auto"/>
        <w:bottom w:val="none" w:sz="0" w:space="0" w:color="auto"/>
        <w:right w:val="none" w:sz="0" w:space="0" w:color="auto"/>
      </w:divBdr>
    </w:div>
    <w:div w:id="465009251">
      <w:bodyDiv w:val="1"/>
      <w:marLeft w:val="0"/>
      <w:marRight w:val="0"/>
      <w:marTop w:val="0"/>
      <w:marBottom w:val="0"/>
      <w:divBdr>
        <w:top w:val="none" w:sz="0" w:space="0" w:color="auto"/>
        <w:left w:val="none" w:sz="0" w:space="0" w:color="auto"/>
        <w:bottom w:val="none" w:sz="0" w:space="0" w:color="auto"/>
        <w:right w:val="none" w:sz="0" w:space="0" w:color="auto"/>
      </w:divBdr>
    </w:div>
    <w:div w:id="506214374">
      <w:bodyDiv w:val="1"/>
      <w:marLeft w:val="0"/>
      <w:marRight w:val="0"/>
      <w:marTop w:val="0"/>
      <w:marBottom w:val="0"/>
      <w:divBdr>
        <w:top w:val="none" w:sz="0" w:space="0" w:color="auto"/>
        <w:left w:val="none" w:sz="0" w:space="0" w:color="auto"/>
        <w:bottom w:val="none" w:sz="0" w:space="0" w:color="auto"/>
        <w:right w:val="none" w:sz="0" w:space="0" w:color="auto"/>
      </w:divBdr>
    </w:div>
    <w:div w:id="524297316">
      <w:bodyDiv w:val="1"/>
      <w:marLeft w:val="0"/>
      <w:marRight w:val="0"/>
      <w:marTop w:val="0"/>
      <w:marBottom w:val="0"/>
      <w:divBdr>
        <w:top w:val="none" w:sz="0" w:space="0" w:color="auto"/>
        <w:left w:val="none" w:sz="0" w:space="0" w:color="auto"/>
        <w:bottom w:val="none" w:sz="0" w:space="0" w:color="auto"/>
        <w:right w:val="none" w:sz="0" w:space="0" w:color="auto"/>
      </w:divBdr>
    </w:div>
    <w:div w:id="532695469">
      <w:bodyDiv w:val="1"/>
      <w:marLeft w:val="0"/>
      <w:marRight w:val="0"/>
      <w:marTop w:val="0"/>
      <w:marBottom w:val="0"/>
      <w:divBdr>
        <w:top w:val="none" w:sz="0" w:space="0" w:color="auto"/>
        <w:left w:val="none" w:sz="0" w:space="0" w:color="auto"/>
        <w:bottom w:val="none" w:sz="0" w:space="0" w:color="auto"/>
        <w:right w:val="none" w:sz="0" w:space="0" w:color="auto"/>
      </w:divBdr>
    </w:div>
    <w:div w:id="564487563">
      <w:bodyDiv w:val="1"/>
      <w:marLeft w:val="0"/>
      <w:marRight w:val="0"/>
      <w:marTop w:val="0"/>
      <w:marBottom w:val="0"/>
      <w:divBdr>
        <w:top w:val="none" w:sz="0" w:space="0" w:color="auto"/>
        <w:left w:val="none" w:sz="0" w:space="0" w:color="auto"/>
        <w:bottom w:val="none" w:sz="0" w:space="0" w:color="auto"/>
        <w:right w:val="none" w:sz="0" w:space="0" w:color="auto"/>
      </w:divBdr>
    </w:div>
    <w:div w:id="577058296">
      <w:bodyDiv w:val="1"/>
      <w:marLeft w:val="0"/>
      <w:marRight w:val="0"/>
      <w:marTop w:val="0"/>
      <w:marBottom w:val="0"/>
      <w:divBdr>
        <w:top w:val="none" w:sz="0" w:space="0" w:color="auto"/>
        <w:left w:val="none" w:sz="0" w:space="0" w:color="auto"/>
        <w:bottom w:val="none" w:sz="0" w:space="0" w:color="auto"/>
        <w:right w:val="none" w:sz="0" w:space="0" w:color="auto"/>
      </w:divBdr>
    </w:div>
    <w:div w:id="589507531">
      <w:bodyDiv w:val="1"/>
      <w:marLeft w:val="0"/>
      <w:marRight w:val="0"/>
      <w:marTop w:val="0"/>
      <w:marBottom w:val="0"/>
      <w:divBdr>
        <w:top w:val="none" w:sz="0" w:space="0" w:color="auto"/>
        <w:left w:val="none" w:sz="0" w:space="0" w:color="auto"/>
        <w:bottom w:val="none" w:sz="0" w:space="0" w:color="auto"/>
        <w:right w:val="none" w:sz="0" w:space="0" w:color="auto"/>
      </w:divBdr>
    </w:div>
    <w:div w:id="602147983">
      <w:bodyDiv w:val="1"/>
      <w:marLeft w:val="0"/>
      <w:marRight w:val="0"/>
      <w:marTop w:val="0"/>
      <w:marBottom w:val="0"/>
      <w:divBdr>
        <w:top w:val="none" w:sz="0" w:space="0" w:color="auto"/>
        <w:left w:val="none" w:sz="0" w:space="0" w:color="auto"/>
        <w:bottom w:val="none" w:sz="0" w:space="0" w:color="auto"/>
        <w:right w:val="none" w:sz="0" w:space="0" w:color="auto"/>
      </w:divBdr>
    </w:div>
    <w:div w:id="608708011">
      <w:bodyDiv w:val="1"/>
      <w:marLeft w:val="0"/>
      <w:marRight w:val="0"/>
      <w:marTop w:val="0"/>
      <w:marBottom w:val="0"/>
      <w:divBdr>
        <w:top w:val="none" w:sz="0" w:space="0" w:color="auto"/>
        <w:left w:val="none" w:sz="0" w:space="0" w:color="auto"/>
        <w:bottom w:val="none" w:sz="0" w:space="0" w:color="auto"/>
        <w:right w:val="none" w:sz="0" w:space="0" w:color="auto"/>
      </w:divBdr>
    </w:div>
    <w:div w:id="611015095">
      <w:bodyDiv w:val="1"/>
      <w:marLeft w:val="0"/>
      <w:marRight w:val="0"/>
      <w:marTop w:val="0"/>
      <w:marBottom w:val="0"/>
      <w:divBdr>
        <w:top w:val="none" w:sz="0" w:space="0" w:color="auto"/>
        <w:left w:val="none" w:sz="0" w:space="0" w:color="auto"/>
        <w:bottom w:val="none" w:sz="0" w:space="0" w:color="auto"/>
        <w:right w:val="none" w:sz="0" w:space="0" w:color="auto"/>
      </w:divBdr>
    </w:div>
    <w:div w:id="617419094">
      <w:bodyDiv w:val="1"/>
      <w:marLeft w:val="0"/>
      <w:marRight w:val="0"/>
      <w:marTop w:val="0"/>
      <w:marBottom w:val="0"/>
      <w:divBdr>
        <w:top w:val="none" w:sz="0" w:space="0" w:color="auto"/>
        <w:left w:val="none" w:sz="0" w:space="0" w:color="auto"/>
        <w:bottom w:val="none" w:sz="0" w:space="0" w:color="auto"/>
        <w:right w:val="none" w:sz="0" w:space="0" w:color="auto"/>
      </w:divBdr>
      <w:divsChild>
        <w:div w:id="135071418">
          <w:marLeft w:val="-720"/>
          <w:marRight w:val="0"/>
          <w:marTop w:val="0"/>
          <w:marBottom w:val="0"/>
          <w:divBdr>
            <w:top w:val="none" w:sz="0" w:space="0" w:color="auto"/>
            <w:left w:val="none" w:sz="0" w:space="0" w:color="auto"/>
            <w:bottom w:val="none" w:sz="0" w:space="0" w:color="auto"/>
            <w:right w:val="none" w:sz="0" w:space="0" w:color="auto"/>
          </w:divBdr>
        </w:div>
      </w:divsChild>
    </w:div>
    <w:div w:id="625431208">
      <w:bodyDiv w:val="1"/>
      <w:marLeft w:val="0"/>
      <w:marRight w:val="0"/>
      <w:marTop w:val="0"/>
      <w:marBottom w:val="0"/>
      <w:divBdr>
        <w:top w:val="none" w:sz="0" w:space="0" w:color="auto"/>
        <w:left w:val="none" w:sz="0" w:space="0" w:color="auto"/>
        <w:bottom w:val="none" w:sz="0" w:space="0" w:color="auto"/>
        <w:right w:val="none" w:sz="0" w:space="0" w:color="auto"/>
      </w:divBdr>
      <w:divsChild>
        <w:div w:id="2096434308">
          <w:marLeft w:val="-720"/>
          <w:marRight w:val="0"/>
          <w:marTop w:val="0"/>
          <w:marBottom w:val="0"/>
          <w:divBdr>
            <w:top w:val="none" w:sz="0" w:space="0" w:color="auto"/>
            <w:left w:val="none" w:sz="0" w:space="0" w:color="auto"/>
            <w:bottom w:val="none" w:sz="0" w:space="0" w:color="auto"/>
            <w:right w:val="none" w:sz="0" w:space="0" w:color="auto"/>
          </w:divBdr>
        </w:div>
      </w:divsChild>
    </w:div>
    <w:div w:id="636494450">
      <w:bodyDiv w:val="1"/>
      <w:marLeft w:val="0"/>
      <w:marRight w:val="0"/>
      <w:marTop w:val="0"/>
      <w:marBottom w:val="0"/>
      <w:divBdr>
        <w:top w:val="none" w:sz="0" w:space="0" w:color="auto"/>
        <w:left w:val="none" w:sz="0" w:space="0" w:color="auto"/>
        <w:bottom w:val="none" w:sz="0" w:space="0" w:color="auto"/>
        <w:right w:val="none" w:sz="0" w:space="0" w:color="auto"/>
      </w:divBdr>
    </w:div>
    <w:div w:id="665091935">
      <w:bodyDiv w:val="1"/>
      <w:marLeft w:val="0"/>
      <w:marRight w:val="0"/>
      <w:marTop w:val="0"/>
      <w:marBottom w:val="0"/>
      <w:divBdr>
        <w:top w:val="none" w:sz="0" w:space="0" w:color="auto"/>
        <w:left w:val="none" w:sz="0" w:space="0" w:color="auto"/>
        <w:bottom w:val="none" w:sz="0" w:space="0" w:color="auto"/>
        <w:right w:val="none" w:sz="0" w:space="0" w:color="auto"/>
      </w:divBdr>
    </w:div>
    <w:div w:id="671907450">
      <w:bodyDiv w:val="1"/>
      <w:marLeft w:val="0"/>
      <w:marRight w:val="0"/>
      <w:marTop w:val="0"/>
      <w:marBottom w:val="0"/>
      <w:divBdr>
        <w:top w:val="none" w:sz="0" w:space="0" w:color="auto"/>
        <w:left w:val="none" w:sz="0" w:space="0" w:color="auto"/>
        <w:bottom w:val="none" w:sz="0" w:space="0" w:color="auto"/>
        <w:right w:val="none" w:sz="0" w:space="0" w:color="auto"/>
      </w:divBdr>
    </w:div>
    <w:div w:id="679087901">
      <w:bodyDiv w:val="1"/>
      <w:marLeft w:val="0"/>
      <w:marRight w:val="0"/>
      <w:marTop w:val="0"/>
      <w:marBottom w:val="0"/>
      <w:divBdr>
        <w:top w:val="none" w:sz="0" w:space="0" w:color="auto"/>
        <w:left w:val="none" w:sz="0" w:space="0" w:color="auto"/>
        <w:bottom w:val="none" w:sz="0" w:space="0" w:color="auto"/>
        <w:right w:val="none" w:sz="0" w:space="0" w:color="auto"/>
      </w:divBdr>
    </w:div>
    <w:div w:id="696152927">
      <w:bodyDiv w:val="1"/>
      <w:marLeft w:val="0"/>
      <w:marRight w:val="0"/>
      <w:marTop w:val="0"/>
      <w:marBottom w:val="0"/>
      <w:divBdr>
        <w:top w:val="none" w:sz="0" w:space="0" w:color="auto"/>
        <w:left w:val="none" w:sz="0" w:space="0" w:color="auto"/>
        <w:bottom w:val="none" w:sz="0" w:space="0" w:color="auto"/>
        <w:right w:val="none" w:sz="0" w:space="0" w:color="auto"/>
      </w:divBdr>
    </w:div>
    <w:div w:id="734664237">
      <w:bodyDiv w:val="1"/>
      <w:marLeft w:val="0"/>
      <w:marRight w:val="0"/>
      <w:marTop w:val="0"/>
      <w:marBottom w:val="0"/>
      <w:divBdr>
        <w:top w:val="none" w:sz="0" w:space="0" w:color="auto"/>
        <w:left w:val="none" w:sz="0" w:space="0" w:color="auto"/>
        <w:bottom w:val="none" w:sz="0" w:space="0" w:color="auto"/>
        <w:right w:val="none" w:sz="0" w:space="0" w:color="auto"/>
      </w:divBdr>
    </w:div>
    <w:div w:id="735395976">
      <w:bodyDiv w:val="1"/>
      <w:marLeft w:val="0"/>
      <w:marRight w:val="0"/>
      <w:marTop w:val="0"/>
      <w:marBottom w:val="0"/>
      <w:divBdr>
        <w:top w:val="none" w:sz="0" w:space="0" w:color="auto"/>
        <w:left w:val="none" w:sz="0" w:space="0" w:color="auto"/>
        <w:bottom w:val="none" w:sz="0" w:space="0" w:color="auto"/>
        <w:right w:val="none" w:sz="0" w:space="0" w:color="auto"/>
      </w:divBdr>
    </w:div>
    <w:div w:id="755057331">
      <w:bodyDiv w:val="1"/>
      <w:marLeft w:val="0"/>
      <w:marRight w:val="0"/>
      <w:marTop w:val="0"/>
      <w:marBottom w:val="0"/>
      <w:divBdr>
        <w:top w:val="none" w:sz="0" w:space="0" w:color="auto"/>
        <w:left w:val="none" w:sz="0" w:space="0" w:color="auto"/>
        <w:bottom w:val="none" w:sz="0" w:space="0" w:color="auto"/>
        <w:right w:val="none" w:sz="0" w:space="0" w:color="auto"/>
      </w:divBdr>
    </w:div>
    <w:div w:id="756052889">
      <w:bodyDiv w:val="1"/>
      <w:marLeft w:val="0"/>
      <w:marRight w:val="0"/>
      <w:marTop w:val="0"/>
      <w:marBottom w:val="0"/>
      <w:divBdr>
        <w:top w:val="none" w:sz="0" w:space="0" w:color="auto"/>
        <w:left w:val="none" w:sz="0" w:space="0" w:color="auto"/>
        <w:bottom w:val="none" w:sz="0" w:space="0" w:color="auto"/>
        <w:right w:val="none" w:sz="0" w:space="0" w:color="auto"/>
      </w:divBdr>
    </w:div>
    <w:div w:id="759059730">
      <w:bodyDiv w:val="1"/>
      <w:marLeft w:val="0"/>
      <w:marRight w:val="0"/>
      <w:marTop w:val="0"/>
      <w:marBottom w:val="0"/>
      <w:divBdr>
        <w:top w:val="none" w:sz="0" w:space="0" w:color="auto"/>
        <w:left w:val="none" w:sz="0" w:space="0" w:color="auto"/>
        <w:bottom w:val="none" w:sz="0" w:space="0" w:color="auto"/>
        <w:right w:val="none" w:sz="0" w:space="0" w:color="auto"/>
      </w:divBdr>
    </w:div>
    <w:div w:id="760838134">
      <w:bodyDiv w:val="1"/>
      <w:marLeft w:val="0"/>
      <w:marRight w:val="0"/>
      <w:marTop w:val="0"/>
      <w:marBottom w:val="0"/>
      <w:divBdr>
        <w:top w:val="none" w:sz="0" w:space="0" w:color="auto"/>
        <w:left w:val="none" w:sz="0" w:space="0" w:color="auto"/>
        <w:bottom w:val="none" w:sz="0" w:space="0" w:color="auto"/>
        <w:right w:val="none" w:sz="0" w:space="0" w:color="auto"/>
      </w:divBdr>
    </w:div>
    <w:div w:id="785537576">
      <w:bodyDiv w:val="1"/>
      <w:marLeft w:val="0"/>
      <w:marRight w:val="0"/>
      <w:marTop w:val="0"/>
      <w:marBottom w:val="0"/>
      <w:divBdr>
        <w:top w:val="none" w:sz="0" w:space="0" w:color="auto"/>
        <w:left w:val="none" w:sz="0" w:space="0" w:color="auto"/>
        <w:bottom w:val="none" w:sz="0" w:space="0" w:color="auto"/>
        <w:right w:val="none" w:sz="0" w:space="0" w:color="auto"/>
      </w:divBdr>
    </w:div>
    <w:div w:id="801970116">
      <w:bodyDiv w:val="1"/>
      <w:marLeft w:val="0"/>
      <w:marRight w:val="0"/>
      <w:marTop w:val="0"/>
      <w:marBottom w:val="0"/>
      <w:divBdr>
        <w:top w:val="none" w:sz="0" w:space="0" w:color="auto"/>
        <w:left w:val="none" w:sz="0" w:space="0" w:color="auto"/>
        <w:bottom w:val="none" w:sz="0" w:space="0" w:color="auto"/>
        <w:right w:val="none" w:sz="0" w:space="0" w:color="auto"/>
      </w:divBdr>
    </w:div>
    <w:div w:id="823665525">
      <w:bodyDiv w:val="1"/>
      <w:marLeft w:val="0"/>
      <w:marRight w:val="0"/>
      <w:marTop w:val="0"/>
      <w:marBottom w:val="0"/>
      <w:divBdr>
        <w:top w:val="none" w:sz="0" w:space="0" w:color="auto"/>
        <w:left w:val="none" w:sz="0" w:space="0" w:color="auto"/>
        <w:bottom w:val="none" w:sz="0" w:space="0" w:color="auto"/>
        <w:right w:val="none" w:sz="0" w:space="0" w:color="auto"/>
      </w:divBdr>
    </w:div>
    <w:div w:id="824012863">
      <w:bodyDiv w:val="1"/>
      <w:marLeft w:val="0"/>
      <w:marRight w:val="0"/>
      <w:marTop w:val="0"/>
      <w:marBottom w:val="0"/>
      <w:divBdr>
        <w:top w:val="none" w:sz="0" w:space="0" w:color="auto"/>
        <w:left w:val="none" w:sz="0" w:space="0" w:color="auto"/>
        <w:bottom w:val="none" w:sz="0" w:space="0" w:color="auto"/>
        <w:right w:val="none" w:sz="0" w:space="0" w:color="auto"/>
      </w:divBdr>
    </w:div>
    <w:div w:id="837814193">
      <w:bodyDiv w:val="1"/>
      <w:marLeft w:val="0"/>
      <w:marRight w:val="0"/>
      <w:marTop w:val="0"/>
      <w:marBottom w:val="0"/>
      <w:divBdr>
        <w:top w:val="none" w:sz="0" w:space="0" w:color="auto"/>
        <w:left w:val="none" w:sz="0" w:space="0" w:color="auto"/>
        <w:bottom w:val="none" w:sz="0" w:space="0" w:color="auto"/>
        <w:right w:val="none" w:sz="0" w:space="0" w:color="auto"/>
      </w:divBdr>
    </w:div>
    <w:div w:id="851145216">
      <w:bodyDiv w:val="1"/>
      <w:marLeft w:val="0"/>
      <w:marRight w:val="0"/>
      <w:marTop w:val="0"/>
      <w:marBottom w:val="0"/>
      <w:divBdr>
        <w:top w:val="none" w:sz="0" w:space="0" w:color="auto"/>
        <w:left w:val="none" w:sz="0" w:space="0" w:color="auto"/>
        <w:bottom w:val="none" w:sz="0" w:space="0" w:color="auto"/>
        <w:right w:val="none" w:sz="0" w:space="0" w:color="auto"/>
      </w:divBdr>
    </w:div>
    <w:div w:id="853301948">
      <w:bodyDiv w:val="1"/>
      <w:marLeft w:val="0"/>
      <w:marRight w:val="0"/>
      <w:marTop w:val="0"/>
      <w:marBottom w:val="0"/>
      <w:divBdr>
        <w:top w:val="none" w:sz="0" w:space="0" w:color="auto"/>
        <w:left w:val="none" w:sz="0" w:space="0" w:color="auto"/>
        <w:bottom w:val="none" w:sz="0" w:space="0" w:color="auto"/>
        <w:right w:val="none" w:sz="0" w:space="0" w:color="auto"/>
      </w:divBdr>
    </w:div>
    <w:div w:id="878007796">
      <w:bodyDiv w:val="1"/>
      <w:marLeft w:val="0"/>
      <w:marRight w:val="0"/>
      <w:marTop w:val="0"/>
      <w:marBottom w:val="0"/>
      <w:divBdr>
        <w:top w:val="none" w:sz="0" w:space="0" w:color="auto"/>
        <w:left w:val="none" w:sz="0" w:space="0" w:color="auto"/>
        <w:bottom w:val="none" w:sz="0" w:space="0" w:color="auto"/>
        <w:right w:val="none" w:sz="0" w:space="0" w:color="auto"/>
      </w:divBdr>
    </w:div>
    <w:div w:id="916087645">
      <w:bodyDiv w:val="1"/>
      <w:marLeft w:val="0"/>
      <w:marRight w:val="0"/>
      <w:marTop w:val="0"/>
      <w:marBottom w:val="0"/>
      <w:divBdr>
        <w:top w:val="none" w:sz="0" w:space="0" w:color="auto"/>
        <w:left w:val="none" w:sz="0" w:space="0" w:color="auto"/>
        <w:bottom w:val="none" w:sz="0" w:space="0" w:color="auto"/>
        <w:right w:val="none" w:sz="0" w:space="0" w:color="auto"/>
      </w:divBdr>
    </w:div>
    <w:div w:id="916132082">
      <w:bodyDiv w:val="1"/>
      <w:marLeft w:val="0"/>
      <w:marRight w:val="0"/>
      <w:marTop w:val="0"/>
      <w:marBottom w:val="0"/>
      <w:divBdr>
        <w:top w:val="none" w:sz="0" w:space="0" w:color="auto"/>
        <w:left w:val="none" w:sz="0" w:space="0" w:color="auto"/>
        <w:bottom w:val="none" w:sz="0" w:space="0" w:color="auto"/>
        <w:right w:val="none" w:sz="0" w:space="0" w:color="auto"/>
      </w:divBdr>
    </w:div>
    <w:div w:id="920526306">
      <w:bodyDiv w:val="1"/>
      <w:marLeft w:val="0"/>
      <w:marRight w:val="0"/>
      <w:marTop w:val="0"/>
      <w:marBottom w:val="0"/>
      <w:divBdr>
        <w:top w:val="none" w:sz="0" w:space="0" w:color="auto"/>
        <w:left w:val="none" w:sz="0" w:space="0" w:color="auto"/>
        <w:bottom w:val="none" w:sz="0" w:space="0" w:color="auto"/>
        <w:right w:val="none" w:sz="0" w:space="0" w:color="auto"/>
      </w:divBdr>
    </w:div>
    <w:div w:id="926616844">
      <w:bodyDiv w:val="1"/>
      <w:marLeft w:val="0"/>
      <w:marRight w:val="0"/>
      <w:marTop w:val="0"/>
      <w:marBottom w:val="0"/>
      <w:divBdr>
        <w:top w:val="none" w:sz="0" w:space="0" w:color="auto"/>
        <w:left w:val="none" w:sz="0" w:space="0" w:color="auto"/>
        <w:bottom w:val="none" w:sz="0" w:space="0" w:color="auto"/>
        <w:right w:val="none" w:sz="0" w:space="0" w:color="auto"/>
      </w:divBdr>
    </w:div>
    <w:div w:id="932592028">
      <w:bodyDiv w:val="1"/>
      <w:marLeft w:val="0"/>
      <w:marRight w:val="0"/>
      <w:marTop w:val="0"/>
      <w:marBottom w:val="0"/>
      <w:divBdr>
        <w:top w:val="none" w:sz="0" w:space="0" w:color="auto"/>
        <w:left w:val="none" w:sz="0" w:space="0" w:color="auto"/>
        <w:bottom w:val="none" w:sz="0" w:space="0" w:color="auto"/>
        <w:right w:val="none" w:sz="0" w:space="0" w:color="auto"/>
      </w:divBdr>
    </w:div>
    <w:div w:id="935937549">
      <w:bodyDiv w:val="1"/>
      <w:marLeft w:val="0"/>
      <w:marRight w:val="0"/>
      <w:marTop w:val="0"/>
      <w:marBottom w:val="0"/>
      <w:divBdr>
        <w:top w:val="none" w:sz="0" w:space="0" w:color="auto"/>
        <w:left w:val="none" w:sz="0" w:space="0" w:color="auto"/>
        <w:bottom w:val="none" w:sz="0" w:space="0" w:color="auto"/>
        <w:right w:val="none" w:sz="0" w:space="0" w:color="auto"/>
      </w:divBdr>
    </w:div>
    <w:div w:id="957108975">
      <w:bodyDiv w:val="1"/>
      <w:marLeft w:val="0"/>
      <w:marRight w:val="0"/>
      <w:marTop w:val="0"/>
      <w:marBottom w:val="0"/>
      <w:divBdr>
        <w:top w:val="none" w:sz="0" w:space="0" w:color="auto"/>
        <w:left w:val="none" w:sz="0" w:space="0" w:color="auto"/>
        <w:bottom w:val="none" w:sz="0" w:space="0" w:color="auto"/>
        <w:right w:val="none" w:sz="0" w:space="0" w:color="auto"/>
      </w:divBdr>
    </w:div>
    <w:div w:id="963929406">
      <w:bodyDiv w:val="1"/>
      <w:marLeft w:val="0"/>
      <w:marRight w:val="0"/>
      <w:marTop w:val="0"/>
      <w:marBottom w:val="0"/>
      <w:divBdr>
        <w:top w:val="none" w:sz="0" w:space="0" w:color="auto"/>
        <w:left w:val="none" w:sz="0" w:space="0" w:color="auto"/>
        <w:bottom w:val="none" w:sz="0" w:space="0" w:color="auto"/>
        <w:right w:val="none" w:sz="0" w:space="0" w:color="auto"/>
      </w:divBdr>
      <w:divsChild>
        <w:div w:id="1086028033">
          <w:marLeft w:val="0"/>
          <w:marRight w:val="0"/>
          <w:marTop w:val="0"/>
          <w:marBottom w:val="0"/>
          <w:divBdr>
            <w:top w:val="none" w:sz="0" w:space="0" w:color="auto"/>
            <w:left w:val="none" w:sz="0" w:space="0" w:color="auto"/>
            <w:bottom w:val="none" w:sz="0" w:space="0" w:color="auto"/>
            <w:right w:val="none" w:sz="0" w:space="0" w:color="auto"/>
          </w:divBdr>
          <w:divsChild>
            <w:div w:id="1121072737">
              <w:marLeft w:val="0"/>
              <w:marRight w:val="0"/>
              <w:marTop w:val="0"/>
              <w:marBottom w:val="0"/>
              <w:divBdr>
                <w:top w:val="none" w:sz="0" w:space="0" w:color="auto"/>
                <w:left w:val="none" w:sz="0" w:space="0" w:color="auto"/>
                <w:bottom w:val="none" w:sz="0" w:space="0" w:color="auto"/>
                <w:right w:val="none" w:sz="0" w:space="0" w:color="auto"/>
              </w:divBdr>
              <w:divsChild>
                <w:div w:id="634798000">
                  <w:marLeft w:val="0"/>
                  <w:marRight w:val="0"/>
                  <w:marTop w:val="0"/>
                  <w:marBottom w:val="0"/>
                  <w:divBdr>
                    <w:top w:val="none" w:sz="0" w:space="0" w:color="auto"/>
                    <w:left w:val="none" w:sz="0" w:space="0" w:color="auto"/>
                    <w:bottom w:val="none" w:sz="0" w:space="0" w:color="auto"/>
                    <w:right w:val="none" w:sz="0" w:space="0" w:color="auto"/>
                  </w:divBdr>
                  <w:divsChild>
                    <w:div w:id="589851526">
                      <w:marLeft w:val="0"/>
                      <w:marRight w:val="0"/>
                      <w:marTop w:val="0"/>
                      <w:marBottom w:val="0"/>
                      <w:divBdr>
                        <w:top w:val="none" w:sz="0" w:space="0" w:color="auto"/>
                        <w:left w:val="none" w:sz="0" w:space="0" w:color="auto"/>
                        <w:bottom w:val="none" w:sz="0" w:space="0" w:color="auto"/>
                        <w:right w:val="none" w:sz="0" w:space="0" w:color="auto"/>
                      </w:divBdr>
                      <w:divsChild>
                        <w:div w:id="132413830">
                          <w:marLeft w:val="0"/>
                          <w:marRight w:val="0"/>
                          <w:marTop w:val="0"/>
                          <w:marBottom w:val="0"/>
                          <w:divBdr>
                            <w:top w:val="none" w:sz="0" w:space="0" w:color="auto"/>
                            <w:left w:val="none" w:sz="0" w:space="0" w:color="auto"/>
                            <w:bottom w:val="none" w:sz="0" w:space="0" w:color="auto"/>
                            <w:right w:val="none" w:sz="0" w:space="0" w:color="auto"/>
                          </w:divBdr>
                          <w:divsChild>
                            <w:div w:id="76889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474260">
                  <w:marLeft w:val="0"/>
                  <w:marRight w:val="0"/>
                  <w:marTop w:val="0"/>
                  <w:marBottom w:val="0"/>
                  <w:divBdr>
                    <w:top w:val="none" w:sz="0" w:space="0" w:color="auto"/>
                    <w:left w:val="none" w:sz="0" w:space="0" w:color="auto"/>
                    <w:bottom w:val="none" w:sz="0" w:space="0" w:color="auto"/>
                    <w:right w:val="none" w:sz="0" w:space="0" w:color="auto"/>
                  </w:divBdr>
                  <w:divsChild>
                    <w:div w:id="1545408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0158944">
      <w:bodyDiv w:val="1"/>
      <w:marLeft w:val="0"/>
      <w:marRight w:val="0"/>
      <w:marTop w:val="0"/>
      <w:marBottom w:val="0"/>
      <w:divBdr>
        <w:top w:val="none" w:sz="0" w:space="0" w:color="auto"/>
        <w:left w:val="none" w:sz="0" w:space="0" w:color="auto"/>
        <w:bottom w:val="none" w:sz="0" w:space="0" w:color="auto"/>
        <w:right w:val="none" w:sz="0" w:space="0" w:color="auto"/>
      </w:divBdr>
    </w:div>
    <w:div w:id="987828267">
      <w:bodyDiv w:val="1"/>
      <w:marLeft w:val="0"/>
      <w:marRight w:val="0"/>
      <w:marTop w:val="0"/>
      <w:marBottom w:val="0"/>
      <w:divBdr>
        <w:top w:val="none" w:sz="0" w:space="0" w:color="auto"/>
        <w:left w:val="none" w:sz="0" w:space="0" w:color="auto"/>
        <w:bottom w:val="none" w:sz="0" w:space="0" w:color="auto"/>
        <w:right w:val="none" w:sz="0" w:space="0" w:color="auto"/>
      </w:divBdr>
    </w:div>
    <w:div w:id="999116545">
      <w:bodyDiv w:val="1"/>
      <w:marLeft w:val="0"/>
      <w:marRight w:val="0"/>
      <w:marTop w:val="0"/>
      <w:marBottom w:val="0"/>
      <w:divBdr>
        <w:top w:val="none" w:sz="0" w:space="0" w:color="auto"/>
        <w:left w:val="none" w:sz="0" w:space="0" w:color="auto"/>
        <w:bottom w:val="none" w:sz="0" w:space="0" w:color="auto"/>
        <w:right w:val="none" w:sz="0" w:space="0" w:color="auto"/>
      </w:divBdr>
    </w:div>
    <w:div w:id="1021131626">
      <w:bodyDiv w:val="1"/>
      <w:marLeft w:val="0"/>
      <w:marRight w:val="0"/>
      <w:marTop w:val="0"/>
      <w:marBottom w:val="0"/>
      <w:divBdr>
        <w:top w:val="none" w:sz="0" w:space="0" w:color="auto"/>
        <w:left w:val="none" w:sz="0" w:space="0" w:color="auto"/>
        <w:bottom w:val="none" w:sz="0" w:space="0" w:color="auto"/>
        <w:right w:val="none" w:sz="0" w:space="0" w:color="auto"/>
      </w:divBdr>
    </w:div>
    <w:div w:id="1024093414">
      <w:bodyDiv w:val="1"/>
      <w:marLeft w:val="0"/>
      <w:marRight w:val="0"/>
      <w:marTop w:val="0"/>
      <w:marBottom w:val="0"/>
      <w:divBdr>
        <w:top w:val="none" w:sz="0" w:space="0" w:color="auto"/>
        <w:left w:val="none" w:sz="0" w:space="0" w:color="auto"/>
        <w:bottom w:val="none" w:sz="0" w:space="0" w:color="auto"/>
        <w:right w:val="none" w:sz="0" w:space="0" w:color="auto"/>
      </w:divBdr>
    </w:div>
    <w:div w:id="1026637814">
      <w:bodyDiv w:val="1"/>
      <w:marLeft w:val="0"/>
      <w:marRight w:val="0"/>
      <w:marTop w:val="0"/>
      <w:marBottom w:val="0"/>
      <w:divBdr>
        <w:top w:val="none" w:sz="0" w:space="0" w:color="auto"/>
        <w:left w:val="none" w:sz="0" w:space="0" w:color="auto"/>
        <w:bottom w:val="none" w:sz="0" w:space="0" w:color="auto"/>
        <w:right w:val="none" w:sz="0" w:space="0" w:color="auto"/>
      </w:divBdr>
    </w:div>
    <w:div w:id="1043673362">
      <w:bodyDiv w:val="1"/>
      <w:marLeft w:val="0"/>
      <w:marRight w:val="0"/>
      <w:marTop w:val="0"/>
      <w:marBottom w:val="0"/>
      <w:divBdr>
        <w:top w:val="none" w:sz="0" w:space="0" w:color="auto"/>
        <w:left w:val="none" w:sz="0" w:space="0" w:color="auto"/>
        <w:bottom w:val="none" w:sz="0" w:space="0" w:color="auto"/>
        <w:right w:val="none" w:sz="0" w:space="0" w:color="auto"/>
      </w:divBdr>
    </w:div>
    <w:div w:id="1045522612">
      <w:bodyDiv w:val="1"/>
      <w:marLeft w:val="0"/>
      <w:marRight w:val="0"/>
      <w:marTop w:val="0"/>
      <w:marBottom w:val="0"/>
      <w:divBdr>
        <w:top w:val="none" w:sz="0" w:space="0" w:color="auto"/>
        <w:left w:val="none" w:sz="0" w:space="0" w:color="auto"/>
        <w:bottom w:val="none" w:sz="0" w:space="0" w:color="auto"/>
        <w:right w:val="none" w:sz="0" w:space="0" w:color="auto"/>
      </w:divBdr>
    </w:div>
    <w:div w:id="1054743836">
      <w:bodyDiv w:val="1"/>
      <w:marLeft w:val="0"/>
      <w:marRight w:val="0"/>
      <w:marTop w:val="0"/>
      <w:marBottom w:val="0"/>
      <w:divBdr>
        <w:top w:val="none" w:sz="0" w:space="0" w:color="auto"/>
        <w:left w:val="none" w:sz="0" w:space="0" w:color="auto"/>
        <w:bottom w:val="none" w:sz="0" w:space="0" w:color="auto"/>
        <w:right w:val="none" w:sz="0" w:space="0" w:color="auto"/>
      </w:divBdr>
    </w:div>
    <w:div w:id="1068187677">
      <w:bodyDiv w:val="1"/>
      <w:marLeft w:val="0"/>
      <w:marRight w:val="0"/>
      <w:marTop w:val="0"/>
      <w:marBottom w:val="0"/>
      <w:divBdr>
        <w:top w:val="none" w:sz="0" w:space="0" w:color="auto"/>
        <w:left w:val="none" w:sz="0" w:space="0" w:color="auto"/>
        <w:bottom w:val="none" w:sz="0" w:space="0" w:color="auto"/>
        <w:right w:val="none" w:sz="0" w:space="0" w:color="auto"/>
      </w:divBdr>
    </w:div>
    <w:div w:id="1069687715">
      <w:bodyDiv w:val="1"/>
      <w:marLeft w:val="0"/>
      <w:marRight w:val="0"/>
      <w:marTop w:val="0"/>
      <w:marBottom w:val="0"/>
      <w:divBdr>
        <w:top w:val="none" w:sz="0" w:space="0" w:color="auto"/>
        <w:left w:val="none" w:sz="0" w:space="0" w:color="auto"/>
        <w:bottom w:val="none" w:sz="0" w:space="0" w:color="auto"/>
        <w:right w:val="none" w:sz="0" w:space="0" w:color="auto"/>
      </w:divBdr>
    </w:div>
    <w:div w:id="1074863667">
      <w:bodyDiv w:val="1"/>
      <w:marLeft w:val="0"/>
      <w:marRight w:val="0"/>
      <w:marTop w:val="0"/>
      <w:marBottom w:val="0"/>
      <w:divBdr>
        <w:top w:val="none" w:sz="0" w:space="0" w:color="auto"/>
        <w:left w:val="none" w:sz="0" w:space="0" w:color="auto"/>
        <w:bottom w:val="none" w:sz="0" w:space="0" w:color="auto"/>
        <w:right w:val="none" w:sz="0" w:space="0" w:color="auto"/>
      </w:divBdr>
    </w:div>
    <w:div w:id="1077558113">
      <w:bodyDiv w:val="1"/>
      <w:marLeft w:val="0"/>
      <w:marRight w:val="0"/>
      <w:marTop w:val="0"/>
      <w:marBottom w:val="0"/>
      <w:divBdr>
        <w:top w:val="none" w:sz="0" w:space="0" w:color="auto"/>
        <w:left w:val="none" w:sz="0" w:space="0" w:color="auto"/>
        <w:bottom w:val="none" w:sz="0" w:space="0" w:color="auto"/>
        <w:right w:val="none" w:sz="0" w:space="0" w:color="auto"/>
      </w:divBdr>
    </w:div>
    <w:div w:id="1107697480">
      <w:bodyDiv w:val="1"/>
      <w:marLeft w:val="0"/>
      <w:marRight w:val="0"/>
      <w:marTop w:val="0"/>
      <w:marBottom w:val="0"/>
      <w:divBdr>
        <w:top w:val="none" w:sz="0" w:space="0" w:color="auto"/>
        <w:left w:val="none" w:sz="0" w:space="0" w:color="auto"/>
        <w:bottom w:val="none" w:sz="0" w:space="0" w:color="auto"/>
        <w:right w:val="none" w:sz="0" w:space="0" w:color="auto"/>
      </w:divBdr>
    </w:div>
    <w:div w:id="1109085051">
      <w:bodyDiv w:val="1"/>
      <w:marLeft w:val="0"/>
      <w:marRight w:val="0"/>
      <w:marTop w:val="0"/>
      <w:marBottom w:val="0"/>
      <w:divBdr>
        <w:top w:val="none" w:sz="0" w:space="0" w:color="auto"/>
        <w:left w:val="none" w:sz="0" w:space="0" w:color="auto"/>
        <w:bottom w:val="none" w:sz="0" w:space="0" w:color="auto"/>
        <w:right w:val="none" w:sz="0" w:space="0" w:color="auto"/>
      </w:divBdr>
    </w:div>
    <w:div w:id="1109200060">
      <w:bodyDiv w:val="1"/>
      <w:marLeft w:val="0"/>
      <w:marRight w:val="0"/>
      <w:marTop w:val="0"/>
      <w:marBottom w:val="0"/>
      <w:divBdr>
        <w:top w:val="none" w:sz="0" w:space="0" w:color="auto"/>
        <w:left w:val="none" w:sz="0" w:space="0" w:color="auto"/>
        <w:bottom w:val="none" w:sz="0" w:space="0" w:color="auto"/>
        <w:right w:val="none" w:sz="0" w:space="0" w:color="auto"/>
      </w:divBdr>
    </w:div>
    <w:div w:id="1136222866">
      <w:bodyDiv w:val="1"/>
      <w:marLeft w:val="0"/>
      <w:marRight w:val="0"/>
      <w:marTop w:val="0"/>
      <w:marBottom w:val="0"/>
      <w:divBdr>
        <w:top w:val="none" w:sz="0" w:space="0" w:color="auto"/>
        <w:left w:val="none" w:sz="0" w:space="0" w:color="auto"/>
        <w:bottom w:val="none" w:sz="0" w:space="0" w:color="auto"/>
        <w:right w:val="none" w:sz="0" w:space="0" w:color="auto"/>
      </w:divBdr>
    </w:div>
    <w:div w:id="1137797024">
      <w:bodyDiv w:val="1"/>
      <w:marLeft w:val="0"/>
      <w:marRight w:val="0"/>
      <w:marTop w:val="0"/>
      <w:marBottom w:val="0"/>
      <w:divBdr>
        <w:top w:val="none" w:sz="0" w:space="0" w:color="auto"/>
        <w:left w:val="none" w:sz="0" w:space="0" w:color="auto"/>
        <w:bottom w:val="none" w:sz="0" w:space="0" w:color="auto"/>
        <w:right w:val="none" w:sz="0" w:space="0" w:color="auto"/>
      </w:divBdr>
    </w:div>
    <w:div w:id="1139881853">
      <w:bodyDiv w:val="1"/>
      <w:marLeft w:val="0"/>
      <w:marRight w:val="0"/>
      <w:marTop w:val="0"/>
      <w:marBottom w:val="0"/>
      <w:divBdr>
        <w:top w:val="none" w:sz="0" w:space="0" w:color="auto"/>
        <w:left w:val="none" w:sz="0" w:space="0" w:color="auto"/>
        <w:bottom w:val="none" w:sz="0" w:space="0" w:color="auto"/>
        <w:right w:val="none" w:sz="0" w:space="0" w:color="auto"/>
      </w:divBdr>
    </w:div>
    <w:div w:id="1147092520">
      <w:bodyDiv w:val="1"/>
      <w:marLeft w:val="0"/>
      <w:marRight w:val="0"/>
      <w:marTop w:val="0"/>
      <w:marBottom w:val="0"/>
      <w:divBdr>
        <w:top w:val="none" w:sz="0" w:space="0" w:color="auto"/>
        <w:left w:val="none" w:sz="0" w:space="0" w:color="auto"/>
        <w:bottom w:val="none" w:sz="0" w:space="0" w:color="auto"/>
        <w:right w:val="none" w:sz="0" w:space="0" w:color="auto"/>
      </w:divBdr>
    </w:div>
    <w:div w:id="1156411454">
      <w:bodyDiv w:val="1"/>
      <w:marLeft w:val="0"/>
      <w:marRight w:val="0"/>
      <w:marTop w:val="0"/>
      <w:marBottom w:val="0"/>
      <w:divBdr>
        <w:top w:val="none" w:sz="0" w:space="0" w:color="auto"/>
        <w:left w:val="none" w:sz="0" w:space="0" w:color="auto"/>
        <w:bottom w:val="none" w:sz="0" w:space="0" w:color="auto"/>
        <w:right w:val="none" w:sz="0" w:space="0" w:color="auto"/>
      </w:divBdr>
    </w:div>
    <w:div w:id="1164779829">
      <w:bodyDiv w:val="1"/>
      <w:marLeft w:val="0"/>
      <w:marRight w:val="0"/>
      <w:marTop w:val="0"/>
      <w:marBottom w:val="0"/>
      <w:divBdr>
        <w:top w:val="none" w:sz="0" w:space="0" w:color="auto"/>
        <w:left w:val="none" w:sz="0" w:space="0" w:color="auto"/>
        <w:bottom w:val="none" w:sz="0" w:space="0" w:color="auto"/>
        <w:right w:val="none" w:sz="0" w:space="0" w:color="auto"/>
      </w:divBdr>
    </w:div>
    <w:div w:id="1169633009">
      <w:bodyDiv w:val="1"/>
      <w:marLeft w:val="0"/>
      <w:marRight w:val="0"/>
      <w:marTop w:val="0"/>
      <w:marBottom w:val="0"/>
      <w:divBdr>
        <w:top w:val="none" w:sz="0" w:space="0" w:color="auto"/>
        <w:left w:val="none" w:sz="0" w:space="0" w:color="auto"/>
        <w:bottom w:val="none" w:sz="0" w:space="0" w:color="auto"/>
        <w:right w:val="none" w:sz="0" w:space="0" w:color="auto"/>
      </w:divBdr>
    </w:div>
    <w:div w:id="1183937529">
      <w:bodyDiv w:val="1"/>
      <w:marLeft w:val="0"/>
      <w:marRight w:val="0"/>
      <w:marTop w:val="0"/>
      <w:marBottom w:val="0"/>
      <w:divBdr>
        <w:top w:val="none" w:sz="0" w:space="0" w:color="auto"/>
        <w:left w:val="none" w:sz="0" w:space="0" w:color="auto"/>
        <w:bottom w:val="none" w:sz="0" w:space="0" w:color="auto"/>
        <w:right w:val="none" w:sz="0" w:space="0" w:color="auto"/>
      </w:divBdr>
    </w:div>
    <w:div w:id="1198078366">
      <w:bodyDiv w:val="1"/>
      <w:marLeft w:val="0"/>
      <w:marRight w:val="0"/>
      <w:marTop w:val="0"/>
      <w:marBottom w:val="0"/>
      <w:divBdr>
        <w:top w:val="none" w:sz="0" w:space="0" w:color="auto"/>
        <w:left w:val="none" w:sz="0" w:space="0" w:color="auto"/>
        <w:bottom w:val="none" w:sz="0" w:space="0" w:color="auto"/>
        <w:right w:val="none" w:sz="0" w:space="0" w:color="auto"/>
      </w:divBdr>
    </w:div>
    <w:div w:id="1200364145">
      <w:bodyDiv w:val="1"/>
      <w:marLeft w:val="0"/>
      <w:marRight w:val="0"/>
      <w:marTop w:val="0"/>
      <w:marBottom w:val="0"/>
      <w:divBdr>
        <w:top w:val="none" w:sz="0" w:space="0" w:color="auto"/>
        <w:left w:val="none" w:sz="0" w:space="0" w:color="auto"/>
        <w:bottom w:val="none" w:sz="0" w:space="0" w:color="auto"/>
        <w:right w:val="none" w:sz="0" w:space="0" w:color="auto"/>
      </w:divBdr>
    </w:div>
    <w:div w:id="1217425231">
      <w:bodyDiv w:val="1"/>
      <w:marLeft w:val="0"/>
      <w:marRight w:val="0"/>
      <w:marTop w:val="0"/>
      <w:marBottom w:val="0"/>
      <w:divBdr>
        <w:top w:val="none" w:sz="0" w:space="0" w:color="auto"/>
        <w:left w:val="none" w:sz="0" w:space="0" w:color="auto"/>
        <w:bottom w:val="none" w:sz="0" w:space="0" w:color="auto"/>
        <w:right w:val="none" w:sz="0" w:space="0" w:color="auto"/>
      </w:divBdr>
    </w:div>
    <w:div w:id="1236164575">
      <w:bodyDiv w:val="1"/>
      <w:marLeft w:val="0"/>
      <w:marRight w:val="0"/>
      <w:marTop w:val="0"/>
      <w:marBottom w:val="0"/>
      <w:divBdr>
        <w:top w:val="none" w:sz="0" w:space="0" w:color="auto"/>
        <w:left w:val="none" w:sz="0" w:space="0" w:color="auto"/>
        <w:bottom w:val="none" w:sz="0" w:space="0" w:color="auto"/>
        <w:right w:val="none" w:sz="0" w:space="0" w:color="auto"/>
      </w:divBdr>
    </w:div>
    <w:div w:id="1241674981">
      <w:bodyDiv w:val="1"/>
      <w:marLeft w:val="0"/>
      <w:marRight w:val="0"/>
      <w:marTop w:val="0"/>
      <w:marBottom w:val="0"/>
      <w:divBdr>
        <w:top w:val="none" w:sz="0" w:space="0" w:color="auto"/>
        <w:left w:val="none" w:sz="0" w:space="0" w:color="auto"/>
        <w:bottom w:val="none" w:sz="0" w:space="0" w:color="auto"/>
        <w:right w:val="none" w:sz="0" w:space="0" w:color="auto"/>
      </w:divBdr>
    </w:div>
    <w:div w:id="1243369066">
      <w:bodyDiv w:val="1"/>
      <w:marLeft w:val="0"/>
      <w:marRight w:val="0"/>
      <w:marTop w:val="0"/>
      <w:marBottom w:val="0"/>
      <w:divBdr>
        <w:top w:val="none" w:sz="0" w:space="0" w:color="auto"/>
        <w:left w:val="none" w:sz="0" w:space="0" w:color="auto"/>
        <w:bottom w:val="none" w:sz="0" w:space="0" w:color="auto"/>
        <w:right w:val="none" w:sz="0" w:space="0" w:color="auto"/>
      </w:divBdr>
    </w:div>
    <w:div w:id="1243643337">
      <w:bodyDiv w:val="1"/>
      <w:marLeft w:val="0"/>
      <w:marRight w:val="0"/>
      <w:marTop w:val="0"/>
      <w:marBottom w:val="0"/>
      <w:divBdr>
        <w:top w:val="none" w:sz="0" w:space="0" w:color="auto"/>
        <w:left w:val="none" w:sz="0" w:space="0" w:color="auto"/>
        <w:bottom w:val="none" w:sz="0" w:space="0" w:color="auto"/>
        <w:right w:val="none" w:sz="0" w:space="0" w:color="auto"/>
      </w:divBdr>
    </w:div>
    <w:div w:id="1271930434">
      <w:bodyDiv w:val="1"/>
      <w:marLeft w:val="0"/>
      <w:marRight w:val="0"/>
      <w:marTop w:val="0"/>
      <w:marBottom w:val="0"/>
      <w:divBdr>
        <w:top w:val="none" w:sz="0" w:space="0" w:color="auto"/>
        <w:left w:val="none" w:sz="0" w:space="0" w:color="auto"/>
        <w:bottom w:val="none" w:sz="0" w:space="0" w:color="auto"/>
        <w:right w:val="none" w:sz="0" w:space="0" w:color="auto"/>
      </w:divBdr>
    </w:div>
    <w:div w:id="1276257745">
      <w:bodyDiv w:val="1"/>
      <w:marLeft w:val="0"/>
      <w:marRight w:val="0"/>
      <w:marTop w:val="0"/>
      <w:marBottom w:val="0"/>
      <w:divBdr>
        <w:top w:val="none" w:sz="0" w:space="0" w:color="auto"/>
        <w:left w:val="none" w:sz="0" w:space="0" w:color="auto"/>
        <w:bottom w:val="none" w:sz="0" w:space="0" w:color="auto"/>
        <w:right w:val="none" w:sz="0" w:space="0" w:color="auto"/>
      </w:divBdr>
    </w:div>
    <w:div w:id="1285499190">
      <w:bodyDiv w:val="1"/>
      <w:marLeft w:val="0"/>
      <w:marRight w:val="0"/>
      <w:marTop w:val="0"/>
      <w:marBottom w:val="0"/>
      <w:divBdr>
        <w:top w:val="none" w:sz="0" w:space="0" w:color="auto"/>
        <w:left w:val="none" w:sz="0" w:space="0" w:color="auto"/>
        <w:bottom w:val="none" w:sz="0" w:space="0" w:color="auto"/>
        <w:right w:val="none" w:sz="0" w:space="0" w:color="auto"/>
      </w:divBdr>
    </w:div>
    <w:div w:id="1295915123">
      <w:bodyDiv w:val="1"/>
      <w:marLeft w:val="0"/>
      <w:marRight w:val="0"/>
      <w:marTop w:val="0"/>
      <w:marBottom w:val="0"/>
      <w:divBdr>
        <w:top w:val="none" w:sz="0" w:space="0" w:color="auto"/>
        <w:left w:val="none" w:sz="0" w:space="0" w:color="auto"/>
        <w:bottom w:val="none" w:sz="0" w:space="0" w:color="auto"/>
        <w:right w:val="none" w:sz="0" w:space="0" w:color="auto"/>
      </w:divBdr>
    </w:div>
    <w:div w:id="1310136204">
      <w:bodyDiv w:val="1"/>
      <w:marLeft w:val="0"/>
      <w:marRight w:val="0"/>
      <w:marTop w:val="0"/>
      <w:marBottom w:val="0"/>
      <w:divBdr>
        <w:top w:val="none" w:sz="0" w:space="0" w:color="auto"/>
        <w:left w:val="none" w:sz="0" w:space="0" w:color="auto"/>
        <w:bottom w:val="none" w:sz="0" w:space="0" w:color="auto"/>
        <w:right w:val="none" w:sz="0" w:space="0" w:color="auto"/>
      </w:divBdr>
    </w:div>
    <w:div w:id="1311905937">
      <w:bodyDiv w:val="1"/>
      <w:marLeft w:val="0"/>
      <w:marRight w:val="0"/>
      <w:marTop w:val="0"/>
      <w:marBottom w:val="0"/>
      <w:divBdr>
        <w:top w:val="none" w:sz="0" w:space="0" w:color="auto"/>
        <w:left w:val="none" w:sz="0" w:space="0" w:color="auto"/>
        <w:bottom w:val="none" w:sz="0" w:space="0" w:color="auto"/>
        <w:right w:val="none" w:sz="0" w:space="0" w:color="auto"/>
      </w:divBdr>
    </w:div>
    <w:div w:id="1319262702">
      <w:bodyDiv w:val="1"/>
      <w:marLeft w:val="0"/>
      <w:marRight w:val="0"/>
      <w:marTop w:val="0"/>
      <w:marBottom w:val="0"/>
      <w:divBdr>
        <w:top w:val="none" w:sz="0" w:space="0" w:color="auto"/>
        <w:left w:val="none" w:sz="0" w:space="0" w:color="auto"/>
        <w:bottom w:val="none" w:sz="0" w:space="0" w:color="auto"/>
        <w:right w:val="none" w:sz="0" w:space="0" w:color="auto"/>
      </w:divBdr>
    </w:div>
    <w:div w:id="1322197557">
      <w:bodyDiv w:val="1"/>
      <w:marLeft w:val="0"/>
      <w:marRight w:val="0"/>
      <w:marTop w:val="0"/>
      <w:marBottom w:val="0"/>
      <w:divBdr>
        <w:top w:val="none" w:sz="0" w:space="0" w:color="auto"/>
        <w:left w:val="none" w:sz="0" w:space="0" w:color="auto"/>
        <w:bottom w:val="none" w:sz="0" w:space="0" w:color="auto"/>
        <w:right w:val="none" w:sz="0" w:space="0" w:color="auto"/>
      </w:divBdr>
    </w:div>
    <w:div w:id="1322855087">
      <w:bodyDiv w:val="1"/>
      <w:marLeft w:val="0"/>
      <w:marRight w:val="0"/>
      <w:marTop w:val="0"/>
      <w:marBottom w:val="0"/>
      <w:divBdr>
        <w:top w:val="none" w:sz="0" w:space="0" w:color="auto"/>
        <w:left w:val="none" w:sz="0" w:space="0" w:color="auto"/>
        <w:bottom w:val="none" w:sz="0" w:space="0" w:color="auto"/>
        <w:right w:val="none" w:sz="0" w:space="0" w:color="auto"/>
      </w:divBdr>
    </w:div>
    <w:div w:id="1337729140">
      <w:bodyDiv w:val="1"/>
      <w:marLeft w:val="0"/>
      <w:marRight w:val="0"/>
      <w:marTop w:val="0"/>
      <w:marBottom w:val="0"/>
      <w:divBdr>
        <w:top w:val="none" w:sz="0" w:space="0" w:color="auto"/>
        <w:left w:val="none" w:sz="0" w:space="0" w:color="auto"/>
        <w:bottom w:val="none" w:sz="0" w:space="0" w:color="auto"/>
        <w:right w:val="none" w:sz="0" w:space="0" w:color="auto"/>
      </w:divBdr>
    </w:div>
    <w:div w:id="1338538875">
      <w:bodyDiv w:val="1"/>
      <w:marLeft w:val="0"/>
      <w:marRight w:val="0"/>
      <w:marTop w:val="0"/>
      <w:marBottom w:val="0"/>
      <w:divBdr>
        <w:top w:val="none" w:sz="0" w:space="0" w:color="auto"/>
        <w:left w:val="none" w:sz="0" w:space="0" w:color="auto"/>
        <w:bottom w:val="none" w:sz="0" w:space="0" w:color="auto"/>
        <w:right w:val="none" w:sz="0" w:space="0" w:color="auto"/>
      </w:divBdr>
    </w:div>
    <w:div w:id="1345519923">
      <w:bodyDiv w:val="1"/>
      <w:marLeft w:val="0"/>
      <w:marRight w:val="0"/>
      <w:marTop w:val="0"/>
      <w:marBottom w:val="0"/>
      <w:divBdr>
        <w:top w:val="none" w:sz="0" w:space="0" w:color="auto"/>
        <w:left w:val="none" w:sz="0" w:space="0" w:color="auto"/>
        <w:bottom w:val="none" w:sz="0" w:space="0" w:color="auto"/>
        <w:right w:val="none" w:sz="0" w:space="0" w:color="auto"/>
      </w:divBdr>
    </w:div>
    <w:div w:id="1355032881">
      <w:bodyDiv w:val="1"/>
      <w:marLeft w:val="0"/>
      <w:marRight w:val="0"/>
      <w:marTop w:val="0"/>
      <w:marBottom w:val="0"/>
      <w:divBdr>
        <w:top w:val="none" w:sz="0" w:space="0" w:color="auto"/>
        <w:left w:val="none" w:sz="0" w:space="0" w:color="auto"/>
        <w:bottom w:val="none" w:sz="0" w:space="0" w:color="auto"/>
        <w:right w:val="none" w:sz="0" w:space="0" w:color="auto"/>
      </w:divBdr>
    </w:div>
    <w:div w:id="1368800881">
      <w:bodyDiv w:val="1"/>
      <w:marLeft w:val="0"/>
      <w:marRight w:val="0"/>
      <w:marTop w:val="0"/>
      <w:marBottom w:val="0"/>
      <w:divBdr>
        <w:top w:val="none" w:sz="0" w:space="0" w:color="auto"/>
        <w:left w:val="none" w:sz="0" w:space="0" w:color="auto"/>
        <w:bottom w:val="none" w:sz="0" w:space="0" w:color="auto"/>
        <w:right w:val="none" w:sz="0" w:space="0" w:color="auto"/>
      </w:divBdr>
    </w:div>
    <w:div w:id="1372027564">
      <w:bodyDiv w:val="1"/>
      <w:marLeft w:val="0"/>
      <w:marRight w:val="0"/>
      <w:marTop w:val="0"/>
      <w:marBottom w:val="0"/>
      <w:divBdr>
        <w:top w:val="none" w:sz="0" w:space="0" w:color="auto"/>
        <w:left w:val="none" w:sz="0" w:space="0" w:color="auto"/>
        <w:bottom w:val="none" w:sz="0" w:space="0" w:color="auto"/>
        <w:right w:val="none" w:sz="0" w:space="0" w:color="auto"/>
      </w:divBdr>
    </w:div>
    <w:div w:id="1375959235">
      <w:bodyDiv w:val="1"/>
      <w:marLeft w:val="0"/>
      <w:marRight w:val="0"/>
      <w:marTop w:val="0"/>
      <w:marBottom w:val="0"/>
      <w:divBdr>
        <w:top w:val="none" w:sz="0" w:space="0" w:color="auto"/>
        <w:left w:val="none" w:sz="0" w:space="0" w:color="auto"/>
        <w:bottom w:val="none" w:sz="0" w:space="0" w:color="auto"/>
        <w:right w:val="none" w:sz="0" w:space="0" w:color="auto"/>
      </w:divBdr>
    </w:div>
    <w:div w:id="1376462516">
      <w:bodyDiv w:val="1"/>
      <w:marLeft w:val="0"/>
      <w:marRight w:val="0"/>
      <w:marTop w:val="0"/>
      <w:marBottom w:val="0"/>
      <w:divBdr>
        <w:top w:val="none" w:sz="0" w:space="0" w:color="auto"/>
        <w:left w:val="none" w:sz="0" w:space="0" w:color="auto"/>
        <w:bottom w:val="none" w:sz="0" w:space="0" w:color="auto"/>
        <w:right w:val="none" w:sz="0" w:space="0" w:color="auto"/>
      </w:divBdr>
    </w:div>
    <w:div w:id="1377701378">
      <w:bodyDiv w:val="1"/>
      <w:marLeft w:val="0"/>
      <w:marRight w:val="0"/>
      <w:marTop w:val="0"/>
      <w:marBottom w:val="0"/>
      <w:divBdr>
        <w:top w:val="none" w:sz="0" w:space="0" w:color="auto"/>
        <w:left w:val="none" w:sz="0" w:space="0" w:color="auto"/>
        <w:bottom w:val="none" w:sz="0" w:space="0" w:color="auto"/>
        <w:right w:val="none" w:sz="0" w:space="0" w:color="auto"/>
      </w:divBdr>
      <w:divsChild>
        <w:div w:id="1335256270">
          <w:marLeft w:val="0"/>
          <w:marRight w:val="0"/>
          <w:marTop w:val="0"/>
          <w:marBottom w:val="0"/>
          <w:divBdr>
            <w:top w:val="none" w:sz="0" w:space="0" w:color="auto"/>
            <w:left w:val="none" w:sz="0" w:space="0" w:color="auto"/>
            <w:bottom w:val="none" w:sz="0" w:space="0" w:color="auto"/>
            <w:right w:val="none" w:sz="0" w:space="0" w:color="auto"/>
          </w:divBdr>
          <w:divsChild>
            <w:div w:id="985280874">
              <w:marLeft w:val="0"/>
              <w:marRight w:val="0"/>
              <w:marTop w:val="0"/>
              <w:marBottom w:val="0"/>
              <w:divBdr>
                <w:top w:val="none" w:sz="0" w:space="0" w:color="auto"/>
                <w:left w:val="none" w:sz="0" w:space="0" w:color="auto"/>
                <w:bottom w:val="none" w:sz="0" w:space="0" w:color="auto"/>
                <w:right w:val="none" w:sz="0" w:space="0" w:color="auto"/>
              </w:divBdr>
              <w:divsChild>
                <w:div w:id="470949378">
                  <w:marLeft w:val="0"/>
                  <w:marRight w:val="0"/>
                  <w:marTop w:val="0"/>
                  <w:marBottom w:val="0"/>
                  <w:divBdr>
                    <w:top w:val="none" w:sz="0" w:space="0" w:color="auto"/>
                    <w:left w:val="none" w:sz="0" w:space="0" w:color="auto"/>
                    <w:bottom w:val="none" w:sz="0" w:space="0" w:color="auto"/>
                    <w:right w:val="none" w:sz="0" w:space="0" w:color="auto"/>
                  </w:divBdr>
                  <w:divsChild>
                    <w:div w:id="335155472">
                      <w:marLeft w:val="0"/>
                      <w:marRight w:val="0"/>
                      <w:marTop w:val="0"/>
                      <w:marBottom w:val="0"/>
                      <w:divBdr>
                        <w:top w:val="none" w:sz="0" w:space="0" w:color="auto"/>
                        <w:left w:val="none" w:sz="0" w:space="0" w:color="auto"/>
                        <w:bottom w:val="none" w:sz="0" w:space="0" w:color="auto"/>
                        <w:right w:val="none" w:sz="0" w:space="0" w:color="auto"/>
                      </w:divBdr>
                      <w:divsChild>
                        <w:div w:id="1109859000">
                          <w:marLeft w:val="0"/>
                          <w:marRight w:val="0"/>
                          <w:marTop w:val="0"/>
                          <w:marBottom w:val="0"/>
                          <w:divBdr>
                            <w:top w:val="none" w:sz="0" w:space="0" w:color="auto"/>
                            <w:left w:val="none" w:sz="0" w:space="0" w:color="auto"/>
                            <w:bottom w:val="none" w:sz="0" w:space="0" w:color="auto"/>
                            <w:right w:val="none" w:sz="0" w:space="0" w:color="auto"/>
                          </w:divBdr>
                          <w:divsChild>
                            <w:div w:id="37959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878113">
                  <w:marLeft w:val="0"/>
                  <w:marRight w:val="0"/>
                  <w:marTop w:val="0"/>
                  <w:marBottom w:val="0"/>
                  <w:divBdr>
                    <w:top w:val="none" w:sz="0" w:space="0" w:color="auto"/>
                    <w:left w:val="none" w:sz="0" w:space="0" w:color="auto"/>
                    <w:bottom w:val="none" w:sz="0" w:space="0" w:color="auto"/>
                    <w:right w:val="none" w:sz="0" w:space="0" w:color="auto"/>
                  </w:divBdr>
                  <w:divsChild>
                    <w:div w:id="106872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9016648">
      <w:bodyDiv w:val="1"/>
      <w:marLeft w:val="0"/>
      <w:marRight w:val="0"/>
      <w:marTop w:val="0"/>
      <w:marBottom w:val="0"/>
      <w:divBdr>
        <w:top w:val="none" w:sz="0" w:space="0" w:color="auto"/>
        <w:left w:val="none" w:sz="0" w:space="0" w:color="auto"/>
        <w:bottom w:val="none" w:sz="0" w:space="0" w:color="auto"/>
        <w:right w:val="none" w:sz="0" w:space="0" w:color="auto"/>
      </w:divBdr>
    </w:div>
    <w:div w:id="1386636085">
      <w:bodyDiv w:val="1"/>
      <w:marLeft w:val="0"/>
      <w:marRight w:val="0"/>
      <w:marTop w:val="0"/>
      <w:marBottom w:val="0"/>
      <w:divBdr>
        <w:top w:val="none" w:sz="0" w:space="0" w:color="auto"/>
        <w:left w:val="none" w:sz="0" w:space="0" w:color="auto"/>
        <w:bottom w:val="none" w:sz="0" w:space="0" w:color="auto"/>
        <w:right w:val="none" w:sz="0" w:space="0" w:color="auto"/>
      </w:divBdr>
    </w:div>
    <w:div w:id="1388407627">
      <w:bodyDiv w:val="1"/>
      <w:marLeft w:val="0"/>
      <w:marRight w:val="0"/>
      <w:marTop w:val="0"/>
      <w:marBottom w:val="0"/>
      <w:divBdr>
        <w:top w:val="none" w:sz="0" w:space="0" w:color="auto"/>
        <w:left w:val="none" w:sz="0" w:space="0" w:color="auto"/>
        <w:bottom w:val="none" w:sz="0" w:space="0" w:color="auto"/>
        <w:right w:val="none" w:sz="0" w:space="0" w:color="auto"/>
      </w:divBdr>
    </w:div>
    <w:div w:id="1403681572">
      <w:bodyDiv w:val="1"/>
      <w:marLeft w:val="0"/>
      <w:marRight w:val="0"/>
      <w:marTop w:val="0"/>
      <w:marBottom w:val="0"/>
      <w:divBdr>
        <w:top w:val="none" w:sz="0" w:space="0" w:color="auto"/>
        <w:left w:val="none" w:sz="0" w:space="0" w:color="auto"/>
        <w:bottom w:val="none" w:sz="0" w:space="0" w:color="auto"/>
        <w:right w:val="none" w:sz="0" w:space="0" w:color="auto"/>
      </w:divBdr>
    </w:div>
    <w:div w:id="1406803712">
      <w:bodyDiv w:val="1"/>
      <w:marLeft w:val="0"/>
      <w:marRight w:val="0"/>
      <w:marTop w:val="0"/>
      <w:marBottom w:val="0"/>
      <w:divBdr>
        <w:top w:val="none" w:sz="0" w:space="0" w:color="auto"/>
        <w:left w:val="none" w:sz="0" w:space="0" w:color="auto"/>
        <w:bottom w:val="none" w:sz="0" w:space="0" w:color="auto"/>
        <w:right w:val="none" w:sz="0" w:space="0" w:color="auto"/>
      </w:divBdr>
    </w:div>
    <w:div w:id="1434983091">
      <w:bodyDiv w:val="1"/>
      <w:marLeft w:val="0"/>
      <w:marRight w:val="0"/>
      <w:marTop w:val="0"/>
      <w:marBottom w:val="0"/>
      <w:divBdr>
        <w:top w:val="none" w:sz="0" w:space="0" w:color="auto"/>
        <w:left w:val="none" w:sz="0" w:space="0" w:color="auto"/>
        <w:bottom w:val="none" w:sz="0" w:space="0" w:color="auto"/>
        <w:right w:val="none" w:sz="0" w:space="0" w:color="auto"/>
      </w:divBdr>
    </w:div>
    <w:div w:id="1437599900">
      <w:bodyDiv w:val="1"/>
      <w:marLeft w:val="0"/>
      <w:marRight w:val="0"/>
      <w:marTop w:val="0"/>
      <w:marBottom w:val="0"/>
      <w:divBdr>
        <w:top w:val="none" w:sz="0" w:space="0" w:color="auto"/>
        <w:left w:val="none" w:sz="0" w:space="0" w:color="auto"/>
        <w:bottom w:val="none" w:sz="0" w:space="0" w:color="auto"/>
        <w:right w:val="none" w:sz="0" w:space="0" w:color="auto"/>
      </w:divBdr>
    </w:div>
    <w:div w:id="1452360129">
      <w:bodyDiv w:val="1"/>
      <w:marLeft w:val="0"/>
      <w:marRight w:val="0"/>
      <w:marTop w:val="0"/>
      <w:marBottom w:val="0"/>
      <w:divBdr>
        <w:top w:val="none" w:sz="0" w:space="0" w:color="auto"/>
        <w:left w:val="none" w:sz="0" w:space="0" w:color="auto"/>
        <w:bottom w:val="none" w:sz="0" w:space="0" w:color="auto"/>
        <w:right w:val="none" w:sz="0" w:space="0" w:color="auto"/>
      </w:divBdr>
    </w:div>
    <w:div w:id="1459450079">
      <w:bodyDiv w:val="1"/>
      <w:marLeft w:val="0"/>
      <w:marRight w:val="0"/>
      <w:marTop w:val="0"/>
      <w:marBottom w:val="0"/>
      <w:divBdr>
        <w:top w:val="none" w:sz="0" w:space="0" w:color="auto"/>
        <w:left w:val="none" w:sz="0" w:space="0" w:color="auto"/>
        <w:bottom w:val="none" w:sz="0" w:space="0" w:color="auto"/>
        <w:right w:val="none" w:sz="0" w:space="0" w:color="auto"/>
      </w:divBdr>
    </w:div>
    <w:div w:id="1470973314">
      <w:bodyDiv w:val="1"/>
      <w:marLeft w:val="0"/>
      <w:marRight w:val="0"/>
      <w:marTop w:val="0"/>
      <w:marBottom w:val="0"/>
      <w:divBdr>
        <w:top w:val="none" w:sz="0" w:space="0" w:color="auto"/>
        <w:left w:val="none" w:sz="0" w:space="0" w:color="auto"/>
        <w:bottom w:val="none" w:sz="0" w:space="0" w:color="auto"/>
        <w:right w:val="none" w:sz="0" w:space="0" w:color="auto"/>
      </w:divBdr>
    </w:div>
    <w:div w:id="1471240664">
      <w:bodyDiv w:val="1"/>
      <w:marLeft w:val="0"/>
      <w:marRight w:val="0"/>
      <w:marTop w:val="0"/>
      <w:marBottom w:val="0"/>
      <w:divBdr>
        <w:top w:val="none" w:sz="0" w:space="0" w:color="auto"/>
        <w:left w:val="none" w:sz="0" w:space="0" w:color="auto"/>
        <w:bottom w:val="none" w:sz="0" w:space="0" w:color="auto"/>
        <w:right w:val="none" w:sz="0" w:space="0" w:color="auto"/>
      </w:divBdr>
    </w:div>
    <w:div w:id="1474953877">
      <w:bodyDiv w:val="1"/>
      <w:marLeft w:val="0"/>
      <w:marRight w:val="0"/>
      <w:marTop w:val="0"/>
      <w:marBottom w:val="0"/>
      <w:divBdr>
        <w:top w:val="none" w:sz="0" w:space="0" w:color="auto"/>
        <w:left w:val="none" w:sz="0" w:space="0" w:color="auto"/>
        <w:bottom w:val="none" w:sz="0" w:space="0" w:color="auto"/>
        <w:right w:val="none" w:sz="0" w:space="0" w:color="auto"/>
      </w:divBdr>
    </w:div>
    <w:div w:id="1476336342">
      <w:bodyDiv w:val="1"/>
      <w:marLeft w:val="0"/>
      <w:marRight w:val="0"/>
      <w:marTop w:val="0"/>
      <w:marBottom w:val="0"/>
      <w:divBdr>
        <w:top w:val="none" w:sz="0" w:space="0" w:color="auto"/>
        <w:left w:val="none" w:sz="0" w:space="0" w:color="auto"/>
        <w:bottom w:val="none" w:sz="0" w:space="0" w:color="auto"/>
        <w:right w:val="none" w:sz="0" w:space="0" w:color="auto"/>
      </w:divBdr>
    </w:div>
    <w:div w:id="1476412504">
      <w:bodyDiv w:val="1"/>
      <w:marLeft w:val="0"/>
      <w:marRight w:val="0"/>
      <w:marTop w:val="0"/>
      <w:marBottom w:val="0"/>
      <w:divBdr>
        <w:top w:val="none" w:sz="0" w:space="0" w:color="auto"/>
        <w:left w:val="none" w:sz="0" w:space="0" w:color="auto"/>
        <w:bottom w:val="none" w:sz="0" w:space="0" w:color="auto"/>
        <w:right w:val="none" w:sz="0" w:space="0" w:color="auto"/>
      </w:divBdr>
    </w:div>
    <w:div w:id="1486973855">
      <w:bodyDiv w:val="1"/>
      <w:marLeft w:val="0"/>
      <w:marRight w:val="0"/>
      <w:marTop w:val="0"/>
      <w:marBottom w:val="0"/>
      <w:divBdr>
        <w:top w:val="none" w:sz="0" w:space="0" w:color="auto"/>
        <w:left w:val="none" w:sz="0" w:space="0" w:color="auto"/>
        <w:bottom w:val="none" w:sz="0" w:space="0" w:color="auto"/>
        <w:right w:val="none" w:sz="0" w:space="0" w:color="auto"/>
      </w:divBdr>
    </w:div>
    <w:div w:id="1491948713">
      <w:bodyDiv w:val="1"/>
      <w:marLeft w:val="0"/>
      <w:marRight w:val="0"/>
      <w:marTop w:val="0"/>
      <w:marBottom w:val="0"/>
      <w:divBdr>
        <w:top w:val="none" w:sz="0" w:space="0" w:color="auto"/>
        <w:left w:val="none" w:sz="0" w:space="0" w:color="auto"/>
        <w:bottom w:val="none" w:sz="0" w:space="0" w:color="auto"/>
        <w:right w:val="none" w:sz="0" w:space="0" w:color="auto"/>
      </w:divBdr>
    </w:div>
    <w:div w:id="1492255908">
      <w:bodyDiv w:val="1"/>
      <w:marLeft w:val="0"/>
      <w:marRight w:val="0"/>
      <w:marTop w:val="0"/>
      <w:marBottom w:val="0"/>
      <w:divBdr>
        <w:top w:val="none" w:sz="0" w:space="0" w:color="auto"/>
        <w:left w:val="none" w:sz="0" w:space="0" w:color="auto"/>
        <w:bottom w:val="none" w:sz="0" w:space="0" w:color="auto"/>
        <w:right w:val="none" w:sz="0" w:space="0" w:color="auto"/>
      </w:divBdr>
    </w:div>
    <w:div w:id="1503162142">
      <w:bodyDiv w:val="1"/>
      <w:marLeft w:val="0"/>
      <w:marRight w:val="0"/>
      <w:marTop w:val="0"/>
      <w:marBottom w:val="0"/>
      <w:divBdr>
        <w:top w:val="none" w:sz="0" w:space="0" w:color="auto"/>
        <w:left w:val="none" w:sz="0" w:space="0" w:color="auto"/>
        <w:bottom w:val="none" w:sz="0" w:space="0" w:color="auto"/>
        <w:right w:val="none" w:sz="0" w:space="0" w:color="auto"/>
      </w:divBdr>
    </w:div>
    <w:div w:id="1507745996">
      <w:bodyDiv w:val="1"/>
      <w:marLeft w:val="0"/>
      <w:marRight w:val="0"/>
      <w:marTop w:val="0"/>
      <w:marBottom w:val="0"/>
      <w:divBdr>
        <w:top w:val="none" w:sz="0" w:space="0" w:color="auto"/>
        <w:left w:val="none" w:sz="0" w:space="0" w:color="auto"/>
        <w:bottom w:val="none" w:sz="0" w:space="0" w:color="auto"/>
        <w:right w:val="none" w:sz="0" w:space="0" w:color="auto"/>
      </w:divBdr>
    </w:div>
    <w:div w:id="1535772177">
      <w:bodyDiv w:val="1"/>
      <w:marLeft w:val="0"/>
      <w:marRight w:val="0"/>
      <w:marTop w:val="0"/>
      <w:marBottom w:val="0"/>
      <w:divBdr>
        <w:top w:val="none" w:sz="0" w:space="0" w:color="auto"/>
        <w:left w:val="none" w:sz="0" w:space="0" w:color="auto"/>
        <w:bottom w:val="none" w:sz="0" w:space="0" w:color="auto"/>
        <w:right w:val="none" w:sz="0" w:space="0" w:color="auto"/>
      </w:divBdr>
    </w:div>
    <w:div w:id="1536385118">
      <w:bodyDiv w:val="1"/>
      <w:marLeft w:val="0"/>
      <w:marRight w:val="0"/>
      <w:marTop w:val="0"/>
      <w:marBottom w:val="0"/>
      <w:divBdr>
        <w:top w:val="none" w:sz="0" w:space="0" w:color="auto"/>
        <w:left w:val="none" w:sz="0" w:space="0" w:color="auto"/>
        <w:bottom w:val="none" w:sz="0" w:space="0" w:color="auto"/>
        <w:right w:val="none" w:sz="0" w:space="0" w:color="auto"/>
      </w:divBdr>
    </w:div>
    <w:div w:id="1552695262">
      <w:bodyDiv w:val="1"/>
      <w:marLeft w:val="0"/>
      <w:marRight w:val="0"/>
      <w:marTop w:val="0"/>
      <w:marBottom w:val="0"/>
      <w:divBdr>
        <w:top w:val="none" w:sz="0" w:space="0" w:color="auto"/>
        <w:left w:val="none" w:sz="0" w:space="0" w:color="auto"/>
        <w:bottom w:val="none" w:sz="0" w:space="0" w:color="auto"/>
        <w:right w:val="none" w:sz="0" w:space="0" w:color="auto"/>
      </w:divBdr>
    </w:div>
    <w:div w:id="1570995188">
      <w:bodyDiv w:val="1"/>
      <w:marLeft w:val="0"/>
      <w:marRight w:val="0"/>
      <w:marTop w:val="0"/>
      <w:marBottom w:val="0"/>
      <w:divBdr>
        <w:top w:val="none" w:sz="0" w:space="0" w:color="auto"/>
        <w:left w:val="none" w:sz="0" w:space="0" w:color="auto"/>
        <w:bottom w:val="none" w:sz="0" w:space="0" w:color="auto"/>
        <w:right w:val="none" w:sz="0" w:space="0" w:color="auto"/>
      </w:divBdr>
    </w:div>
    <w:div w:id="1576474904">
      <w:bodyDiv w:val="1"/>
      <w:marLeft w:val="0"/>
      <w:marRight w:val="0"/>
      <w:marTop w:val="0"/>
      <w:marBottom w:val="0"/>
      <w:divBdr>
        <w:top w:val="none" w:sz="0" w:space="0" w:color="auto"/>
        <w:left w:val="none" w:sz="0" w:space="0" w:color="auto"/>
        <w:bottom w:val="none" w:sz="0" w:space="0" w:color="auto"/>
        <w:right w:val="none" w:sz="0" w:space="0" w:color="auto"/>
      </w:divBdr>
    </w:div>
    <w:div w:id="1595892676">
      <w:bodyDiv w:val="1"/>
      <w:marLeft w:val="0"/>
      <w:marRight w:val="0"/>
      <w:marTop w:val="0"/>
      <w:marBottom w:val="0"/>
      <w:divBdr>
        <w:top w:val="none" w:sz="0" w:space="0" w:color="auto"/>
        <w:left w:val="none" w:sz="0" w:space="0" w:color="auto"/>
        <w:bottom w:val="none" w:sz="0" w:space="0" w:color="auto"/>
        <w:right w:val="none" w:sz="0" w:space="0" w:color="auto"/>
      </w:divBdr>
    </w:div>
    <w:div w:id="1676423844">
      <w:bodyDiv w:val="1"/>
      <w:marLeft w:val="0"/>
      <w:marRight w:val="0"/>
      <w:marTop w:val="0"/>
      <w:marBottom w:val="0"/>
      <w:divBdr>
        <w:top w:val="none" w:sz="0" w:space="0" w:color="auto"/>
        <w:left w:val="none" w:sz="0" w:space="0" w:color="auto"/>
        <w:bottom w:val="none" w:sz="0" w:space="0" w:color="auto"/>
        <w:right w:val="none" w:sz="0" w:space="0" w:color="auto"/>
      </w:divBdr>
    </w:div>
    <w:div w:id="1679650137">
      <w:bodyDiv w:val="1"/>
      <w:marLeft w:val="0"/>
      <w:marRight w:val="0"/>
      <w:marTop w:val="0"/>
      <w:marBottom w:val="0"/>
      <w:divBdr>
        <w:top w:val="none" w:sz="0" w:space="0" w:color="auto"/>
        <w:left w:val="none" w:sz="0" w:space="0" w:color="auto"/>
        <w:bottom w:val="none" w:sz="0" w:space="0" w:color="auto"/>
        <w:right w:val="none" w:sz="0" w:space="0" w:color="auto"/>
      </w:divBdr>
    </w:div>
    <w:div w:id="1687096760">
      <w:bodyDiv w:val="1"/>
      <w:marLeft w:val="0"/>
      <w:marRight w:val="0"/>
      <w:marTop w:val="0"/>
      <w:marBottom w:val="0"/>
      <w:divBdr>
        <w:top w:val="none" w:sz="0" w:space="0" w:color="auto"/>
        <w:left w:val="none" w:sz="0" w:space="0" w:color="auto"/>
        <w:bottom w:val="none" w:sz="0" w:space="0" w:color="auto"/>
        <w:right w:val="none" w:sz="0" w:space="0" w:color="auto"/>
      </w:divBdr>
    </w:div>
    <w:div w:id="1689063907">
      <w:bodyDiv w:val="1"/>
      <w:marLeft w:val="0"/>
      <w:marRight w:val="0"/>
      <w:marTop w:val="0"/>
      <w:marBottom w:val="0"/>
      <w:divBdr>
        <w:top w:val="none" w:sz="0" w:space="0" w:color="auto"/>
        <w:left w:val="none" w:sz="0" w:space="0" w:color="auto"/>
        <w:bottom w:val="none" w:sz="0" w:space="0" w:color="auto"/>
        <w:right w:val="none" w:sz="0" w:space="0" w:color="auto"/>
      </w:divBdr>
    </w:div>
    <w:div w:id="1699240198">
      <w:bodyDiv w:val="1"/>
      <w:marLeft w:val="0"/>
      <w:marRight w:val="0"/>
      <w:marTop w:val="0"/>
      <w:marBottom w:val="0"/>
      <w:divBdr>
        <w:top w:val="none" w:sz="0" w:space="0" w:color="auto"/>
        <w:left w:val="none" w:sz="0" w:space="0" w:color="auto"/>
        <w:bottom w:val="none" w:sz="0" w:space="0" w:color="auto"/>
        <w:right w:val="none" w:sz="0" w:space="0" w:color="auto"/>
      </w:divBdr>
    </w:div>
    <w:div w:id="1707244843">
      <w:bodyDiv w:val="1"/>
      <w:marLeft w:val="0"/>
      <w:marRight w:val="0"/>
      <w:marTop w:val="0"/>
      <w:marBottom w:val="0"/>
      <w:divBdr>
        <w:top w:val="none" w:sz="0" w:space="0" w:color="auto"/>
        <w:left w:val="none" w:sz="0" w:space="0" w:color="auto"/>
        <w:bottom w:val="none" w:sz="0" w:space="0" w:color="auto"/>
        <w:right w:val="none" w:sz="0" w:space="0" w:color="auto"/>
      </w:divBdr>
    </w:div>
    <w:div w:id="1734349831">
      <w:bodyDiv w:val="1"/>
      <w:marLeft w:val="0"/>
      <w:marRight w:val="0"/>
      <w:marTop w:val="0"/>
      <w:marBottom w:val="0"/>
      <w:divBdr>
        <w:top w:val="none" w:sz="0" w:space="0" w:color="auto"/>
        <w:left w:val="none" w:sz="0" w:space="0" w:color="auto"/>
        <w:bottom w:val="none" w:sz="0" w:space="0" w:color="auto"/>
        <w:right w:val="none" w:sz="0" w:space="0" w:color="auto"/>
      </w:divBdr>
    </w:div>
    <w:div w:id="1738167559">
      <w:bodyDiv w:val="1"/>
      <w:marLeft w:val="0"/>
      <w:marRight w:val="0"/>
      <w:marTop w:val="0"/>
      <w:marBottom w:val="0"/>
      <w:divBdr>
        <w:top w:val="none" w:sz="0" w:space="0" w:color="auto"/>
        <w:left w:val="none" w:sz="0" w:space="0" w:color="auto"/>
        <w:bottom w:val="none" w:sz="0" w:space="0" w:color="auto"/>
        <w:right w:val="none" w:sz="0" w:space="0" w:color="auto"/>
      </w:divBdr>
    </w:div>
    <w:div w:id="1741832906">
      <w:bodyDiv w:val="1"/>
      <w:marLeft w:val="0"/>
      <w:marRight w:val="0"/>
      <w:marTop w:val="0"/>
      <w:marBottom w:val="0"/>
      <w:divBdr>
        <w:top w:val="none" w:sz="0" w:space="0" w:color="auto"/>
        <w:left w:val="none" w:sz="0" w:space="0" w:color="auto"/>
        <w:bottom w:val="none" w:sz="0" w:space="0" w:color="auto"/>
        <w:right w:val="none" w:sz="0" w:space="0" w:color="auto"/>
      </w:divBdr>
    </w:div>
    <w:div w:id="1753818298">
      <w:bodyDiv w:val="1"/>
      <w:marLeft w:val="0"/>
      <w:marRight w:val="0"/>
      <w:marTop w:val="0"/>
      <w:marBottom w:val="0"/>
      <w:divBdr>
        <w:top w:val="none" w:sz="0" w:space="0" w:color="auto"/>
        <w:left w:val="none" w:sz="0" w:space="0" w:color="auto"/>
        <w:bottom w:val="none" w:sz="0" w:space="0" w:color="auto"/>
        <w:right w:val="none" w:sz="0" w:space="0" w:color="auto"/>
      </w:divBdr>
    </w:div>
    <w:div w:id="1754890150">
      <w:bodyDiv w:val="1"/>
      <w:marLeft w:val="0"/>
      <w:marRight w:val="0"/>
      <w:marTop w:val="0"/>
      <w:marBottom w:val="0"/>
      <w:divBdr>
        <w:top w:val="none" w:sz="0" w:space="0" w:color="auto"/>
        <w:left w:val="none" w:sz="0" w:space="0" w:color="auto"/>
        <w:bottom w:val="none" w:sz="0" w:space="0" w:color="auto"/>
        <w:right w:val="none" w:sz="0" w:space="0" w:color="auto"/>
      </w:divBdr>
    </w:div>
    <w:div w:id="1755274462">
      <w:bodyDiv w:val="1"/>
      <w:marLeft w:val="0"/>
      <w:marRight w:val="0"/>
      <w:marTop w:val="0"/>
      <w:marBottom w:val="0"/>
      <w:divBdr>
        <w:top w:val="none" w:sz="0" w:space="0" w:color="auto"/>
        <w:left w:val="none" w:sz="0" w:space="0" w:color="auto"/>
        <w:bottom w:val="none" w:sz="0" w:space="0" w:color="auto"/>
        <w:right w:val="none" w:sz="0" w:space="0" w:color="auto"/>
      </w:divBdr>
    </w:div>
    <w:div w:id="1772628013">
      <w:bodyDiv w:val="1"/>
      <w:marLeft w:val="0"/>
      <w:marRight w:val="0"/>
      <w:marTop w:val="0"/>
      <w:marBottom w:val="0"/>
      <w:divBdr>
        <w:top w:val="none" w:sz="0" w:space="0" w:color="auto"/>
        <w:left w:val="none" w:sz="0" w:space="0" w:color="auto"/>
        <w:bottom w:val="none" w:sz="0" w:space="0" w:color="auto"/>
        <w:right w:val="none" w:sz="0" w:space="0" w:color="auto"/>
      </w:divBdr>
    </w:div>
    <w:div w:id="1784415983">
      <w:bodyDiv w:val="1"/>
      <w:marLeft w:val="0"/>
      <w:marRight w:val="0"/>
      <w:marTop w:val="0"/>
      <w:marBottom w:val="0"/>
      <w:divBdr>
        <w:top w:val="none" w:sz="0" w:space="0" w:color="auto"/>
        <w:left w:val="none" w:sz="0" w:space="0" w:color="auto"/>
        <w:bottom w:val="none" w:sz="0" w:space="0" w:color="auto"/>
        <w:right w:val="none" w:sz="0" w:space="0" w:color="auto"/>
      </w:divBdr>
    </w:div>
    <w:div w:id="1802766620">
      <w:bodyDiv w:val="1"/>
      <w:marLeft w:val="0"/>
      <w:marRight w:val="0"/>
      <w:marTop w:val="0"/>
      <w:marBottom w:val="0"/>
      <w:divBdr>
        <w:top w:val="none" w:sz="0" w:space="0" w:color="auto"/>
        <w:left w:val="none" w:sz="0" w:space="0" w:color="auto"/>
        <w:bottom w:val="none" w:sz="0" w:space="0" w:color="auto"/>
        <w:right w:val="none" w:sz="0" w:space="0" w:color="auto"/>
      </w:divBdr>
    </w:div>
    <w:div w:id="1834561228">
      <w:bodyDiv w:val="1"/>
      <w:marLeft w:val="0"/>
      <w:marRight w:val="0"/>
      <w:marTop w:val="0"/>
      <w:marBottom w:val="0"/>
      <w:divBdr>
        <w:top w:val="none" w:sz="0" w:space="0" w:color="auto"/>
        <w:left w:val="none" w:sz="0" w:space="0" w:color="auto"/>
        <w:bottom w:val="none" w:sz="0" w:space="0" w:color="auto"/>
        <w:right w:val="none" w:sz="0" w:space="0" w:color="auto"/>
      </w:divBdr>
    </w:div>
    <w:div w:id="1842743095">
      <w:bodyDiv w:val="1"/>
      <w:marLeft w:val="0"/>
      <w:marRight w:val="0"/>
      <w:marTop w:val="0"/>
      <w:marBottom w:val="0"/>
      <w:divBdr>
        <w:top w:val="none" w:sz="0" w:space="0" w:color="auto"/>
        <w:left w:val="none" w:sz="0" w:space="0" w:color="auto"/>
        <w:bottom w:val="none" w:sz="0" w:space="0" w:color="auto"/>
        <w:right w:val="none" w:sz="0" w:space="0" w:color="auto"/>
      </w:divBdr>
    </w:div>
    <w:div w:id="1849060252">
      <w:bodyDiv w:val="1"/>
      <w:marLeft w:val="0"/>
      <w:marRight w:val="0"/>
      <w:marTop w:val="0"/>
      <w:marBottom w:val="0"/>
      <w:divBdr>
        <w:top w:val="none" w:sz="0" w:space="0" w:color="auto"/>
        <w:left w:val="none" w:sz="0" w:space="0" w:color="auto"/>
        <w:bottom w:val="none" w:sz="0" w:space="0" w:color="auto"/>
        <w:right w:val="none" w:sz="0" w:space="0" w:color="auto"/>
      </w:divBdr>
    </w:div>
    <w:div w:id="1851289960">
      <w:bodyDiv w:val="1"/>
      <w:marLeft w:val="0"/>
      <w:marRight w:val="0"/>
      <w:marTop w:val="0"/>
      <w:marBottom w:val="0"/>
      <w:divBdr>
        <w:top w:val="none" w:sz="0" w:space="0" w:color="auto"/>
        <w:left w:val="none" w:sz="0" w:space="0" w:color="auto"/>
        <w:bottom w:val="none" w:sz="0" w:space="0" w:color="auto"/>
        <w:right w:val="none" w:sz="0" w:space="0" w:color="auto"/>
      </w:divBdr>
    </w:div>
    <w:div w:id="1862281821">
      <w:bodyDiv w:val="1"/>
      <w:marLeft w:val="0"/>
      <w:marRight w:val="0"/>
      <w:marTop w:val="0"/>
      <w:marBottom w:val="0"/>
      <w:divBdr>
        <w:top w:val="none" w:sz="0" w:space="0" w:color="auto"/>
        <w:left w:val="none" w:sz="0" w:space="0" w:color="auto"/>
        <w:bottom w:val="none" w:sz="0" w:space="0" w:color="auto"/>
        <w:right w:val="none" w:sz="0" w:space="0" w:color="auto"/>
      </w:divBdr>
    </w:div>
    <w:div w:id="1879120838">
      <w:bodyDiv w:val="1"/>
      <w:marLeft w:val="0"/>
      <w:marRight w:val="0"/>
      <w:marTop w:val="0"/>
      <w:marBottom w:val="0"/>
      <w:divBdr>
        <w:top w:val="none" w:sz="0" w:space="0" w:color="auto"/>
        <w:left w:val="none" w:sz="0" w:space="0" w:color="auto"/>
        <w:bottom w:val="none" w:sz="0" w:space="0" w:color="auto"/>
        <w:right w:val="none" w:sz="0" w:space="0" w:color="auto"/>
      </w:divBdr>
    </w:div>
    <w:div w:id="1881552674">
      <w:bodyDiv w:val="1"/>
      <w:marLeft w:val="0"/>
      <w:marRight w:val="0"/>
      <w:marTop w:val="0"/>
      <w:marBottom w:val="0"/>
      <w:divBdr>
        <w:top w:val="none" w:sz="0" w:space="0" w:color="auto"/>
        <w:left w:val="none" w:sz="0" w:space="0" w:color="auto"/>
        <w:bottom w:val="none" w:sz="0" w:space="0" w:color="auto"/>
        <w:right w:val="none" w:sz="0" w:space="0" w:color="auto"/>
      </w:divBdr>
    </w:div>
    <w:div w:id="1888637128">
      <w:bodyDiv w:val="1"/>
      <w:marLeft w:val="0"/>
      <w:marRight w:val="0"/>
      <w:marTop w:val="0"/>
      <w:marBottom w:val="0"/>
      <w:divBdr>
        <w:top w:val="none" w:sz="0" w:space="0" w:color="auto"/>
        <w:left w:val="none" w:sz="0" w:space="0" w:color="auto"/>
        <w:bottom w:val="none" w:sz="0" w:space="0" w:color="auto"/>
        <w:right w:val="none" w:sz="0" w:space="0" w:color="auto"/>
      </w:divBdr>
    </w:div>
    <w:div w:id="1915361288">
      <w:bodyDiv w:val="1"/>
      <w:marLeft w:val="0"/>
      <w:marRight w:val="0"/>
      <w:marTop w:val="0"/>
      <w:marBottom w:val="0"/>
      <w:divBdr>
        <w:top w:val="none" w:sz="0" w:space="0" w:color="auto"/>
        <w:left w:val="none" w:sz="0" w:space="0" w:color="auto"/>
        <w:bottom w:val="none" w:sz="0" w:space="0" w:color="auto"/>
        <w:right w:val="none" w:sz="0" w:space="0" w:color="auto"/>
      </w:divBdr>
    </w:div>
    <w:div w:id="1926455734">
      <w:bodyDiv w:val="1"/>
      <w:marLeft w:val="0"/>
      <w:marRight w:val="0"/>
      <w:marTop w:val="0"/>
      <w:marBottom w:val="0"/>
      <w:divBdr>
        <w:top w:val="none" w:sz="0" w:space="0" w:color="auto"/>
        <w:left w:val="none" w:sz="0" w:space="0" w:color="auto"/>
        <w:bottom w:val="none" w:sz="0" w:space="0" w:color="auto"/>
        <w:right w:val="none" w:sz="0" w:space="0" w:color="auto"/>
      </w:divBdr>
    </w:div>
    <w:div w:id="1954894865">
      <w:bodyDiv w:val="1"/>
      <w:marLeft w:val="0"/>
      <w:marRight w:val="0"/>
      <w:marTop w:val="0"/>
      <w:marBottom w:val="0"/>
      <w:divBdr>
        <w:top w:val="none" w:sz="0" w:space="0" w:color="auto"/>
        <w:left w:val="none" w:sz="0" w:space="0" w:color="auto"/>
        <w:bottom w:val="none" w:sz="0" w:space="0" w:color="auto"/>
        <w:right w:val="none" w:sz="0" w:space="0" w:color="auto"/>
      </w:divBdr>
    </w:div>
    <w:div w:id="1956330849">
      <w:bodyDiv w:val="1"/>
      <w:marLeft w:val="0"/>
      <w:marRight w:val="0"/>
      <w:marTop w:val="0"/>
      <w:marBottom w:val="0"/>
      <w:divBdr>
        <w:top w:val="none" w:sz="0" w:space="0" w:color="auto"/>
        <w:left w:val="none" w:sz="0" w:space="0" w:color="auto"/>
        <w:bottom w:val="none" w:sz="0" w:space="0" w:color="auto"/>
        <w:right w:val="none" w:sz="0" w:space="0" w:color="auto"/>
      </w:divBdr>
    </w:div>
    <w:div w:id="1962497648">
      <w:bodyDiv w:val="1"/>
      <w:marLeft w:val="0"/>
      <w:marRight w:val="0"/>
      <w:marTop w:val="0"/>
      <w:marBottom w:val="0"/>
      <w:divBdr>
        <w:top w:val="none" w:sz="0" w:space="0" w:color="auto"/>
        <w:left w:val="none" w:sz="0" w:space="0" w:color="auto"/>
        <w:bottom w:val="none" w:sz="0" w:space="0" w:color="auto"/>
        <w:right w:val="none" w:sz="0" w:space="0" w:color="auto"/>
      </w:divBdr>
    </w:div>
    <w:div w:id="1970895512">
      <w:bodyDiv w:val="1"/>
      <w:marLeft w:val="0"/>
      <w:marRight w:val="0"/>
      <w:marTop w:val="0"/>
      <w:marBottom w:val="0"/>
      <w:divBdr>
        <w:top w:val="none" w:sz="0" w:space="0" w:color="auto"/>
        <w:left w:val="none" w:sz="0" w:space="0" w:color="auto"/>
        <w:bottom w:val="none" w:sz="0" w:space="0" w:color="auto"/>
        <w:right w:val="none" w:sz="0" w:space="0" w:color="auto"/>
      </w:divBdr>
    </w:div>
    <w:div w:id="1975137957">
      <w:bodyDiv w:val="1"/>
      <w:marLeft w:val="0"/>
      <w:marRight w:val="0"/>
      <w:marTop w:val="0"/>
      <w:marBottom w:val="0"/>
      <w:divBdr>
        <w:top w:val="none" w:sz="0" w:space="0" w:color="auto"/>
        <w:left w:val="none" w:sz="0" w:space="0" w:color="auto"/>
        <w:bottom w:val="none" w:sz="0" w:space="0" w:color="auto"/>
        <w:right w:val="none" w:sz="0" w:space="0" w:color="auto"/>
      </w:divBdr>
    </w:div>
    <w:div w:id="1977102696">
      <w:bodyDiv w:val="1"/>
      <w:marLeft w:val="0"/>
      <w:marRight w:val="0"/>
      <w:marTop w:val="0"/>
      <w:marBottom w:val="0"/>
      <w:divBdr>
        <w:top w:val="none" w:sz="0" w:space="0" w:color="auto"/>
        <w:left w:val="none" w:sz="0" w:space="0" w:color="auto"/>
        <w:bottom w:val="none" w:sz="0" w:space="0" w:color="auto"/>
        <w:right w:val="none" w:sz="0" w:space="0" w:color="auto"/>
      </w:divBdr>
    </w:div>
    <w:div w:id="2005474652">
      <w:bodyDiv w:val="1"/>
      <w:marLeft w:val="0"/>
      <w:marRight w:val="0"/>
      <w:marTop w:val="0"/>
      <w:marBottom w:val="0"/>
      <w:divBdr>
        <w:top w:val="none" w:sz="0" w:space="0" w:color="auto"/>
        <w:left w:val="none" w:sz="0" w:space="0" w:color="auto"/>
        <w:bottom w:val="none" w:sz="0" w:space="0" w:color="auto"/>
        <w:right w:val="none" w:sz="0" w:space="0" w:color="auto"/>
      </w:divBdr>
    </w:div>
    <w:div w:id="2010867429">
      <w:bodyDiv w:val="1"/>
      <w:marLeft w:val="0"/>
      <w:marRight w:val="0"/>
      <w:marTop w:val="0"/>
      <w:marBottom w:val="0"/>
      <w:divBdr>
        <w:top w:val="none" w:sz="0" w:space="0" w:color="auto"/>
        <w:left w:val="none" w:sz="0" w:space="0" w:color="auto"/>
        <w:bottom w:val="none" w:sz="0" w:space="0" w:color="auto"/>
        <w:right w:val="none" w:sz="0" w:space="0" w:color="auto"/>
      </w:divBdr>
    </w:div>
    <w:div w:id="2018000989">
      <w:bodyDiv w:val="1"/>
      <w:marLeft w:val="0"/>
      <w:marRight w:val="0"/>
      <w:marTop w:val="0"/>
      <w:marBottom w:val="0"/>
      <w:divBdr>
        <w:top w:val="none" w:sz="0" w:space="0" w:color="auto"/>
        <w:left w:val="none" w:sz="0" w:space="0" w:color="auto"/>
        <w:bottom w:val="none" w:sz="0" w:space="0" w:color="auto"/>
        <w:right w:val="none" w:sz="0" w:space="0" w:color="auto"/>
      </w:divBdr>
    </w:div>
    <w:div w:id="2023781100">
      <w:bodyDiv w:val="1"/>
      <w:marLeft w:val="0"/>
      <w:marRight w:val="0"/>
      <w:marTop w:val="0"/>
      <w:marBottom w:val="0"/>
      <w:divBdr>
        <w:top w:val="none" w:sz="0" w:space="0" w:color="auto"/>
        <w:left w:val="none" w:sz="0" w:space="0" w:color="auto"/>
        <w:bottom w:val="none" w:sz="0" w:space="0" w:color="auto"/>
        <w:right w:val="none" w:sz="0" w:space="0" w:color="auto"/>
      </w:divBdr>
    </w:div>
    <w:div w:id="2030838873">
      <w:bodyDiv w:val="1"/>
      <w:marLeft w:val="0"/>
      <w:marRight w:val="0"/>
      <w:marTop w:val="0"/>
      <w:marBottom w:val="0"/>
      <w:divBdr>
        <w:top w:val="none" w:sz="0" w:space="0" w:color="auto"/>
        <w:left w:val="none" w:sz="0" w:space="0" w:color="auto"/>
        <w:bottom w:val="none" w:sz="0" w:space="0" w:color="auto"/>
        <w:right w:val="none" w:sz="0" w:space="0" w:color="auto"/>
      </w:divBdr>
    </w:div>
    <w:div w:id="2035035573">
      <w:bodyDiv w:val="1"/>
      <w:marLeft w:val="0"/>
      <w:marRight w:val="0"/>
      <w:marTop w:val="0"/>
      <w:marBottom w:val="0"/>
      <w:divBdr>
        <w:top w:val="none" w:sz="0" w:space="0" w:color="auto"/>
        <w:left w:val="none" w:sz="0" w:space="0" w:color="auto"/>
        <w:bottom w:val="none" w:sz="0" w:space="0" w:color="auto"/>
        <w:right w:val="none" w:sz="0" w:space="0" w:color="auto"/>
      </w:divBdr>
    </w:div>
    <w:div w:id="2052461925">
      <w:bodyDiv w:val="1"/>
      <w:marLeft w:val="0"/>
      <w:marRight w:val="0"/>
      <w:marTop w:val="0"/>
      <w:marBottom w:val="0"/>
      <w:divBdr>
        <w:top w:val="none" w:sz="0" w:space="0" w:color="auto"/>
        <w:left w:val="none" w:sz="0" w:space="0" w:color="auto"/>
        <w:bottom w:val="none" w:sz="0" w:space="0" w:color="auto"/>
        <w:right w:val="none" w:sz="0" w:space="0" w:color="auto"/>
      </w:divBdr>
    </w:div>
    <w:div w:id="2052731241">
      <w:bodyDiv w:val="1"/>
      <w:marLeft w:val="0"/>
      <w:marRight w:val="0"/>
      <w:marTop w:val="0"/>
      <w:marBottom w:val="0"/>
      <w:divBdr>
        <w:top w:val="none" w:sz="0" w:space="0" w:color="auto"/>
        <w:left w:val="none" w:sz="0" w:space="0" w:color="auto"/>
        <w:bottom w:val="none" w:sz="0" w:space="0" w:color="auto"/>
        <w:right w:val="none" w:sz="0" w:space="0" w:color="auto"/>
      </w:divBdr>
    </w:div>
    <w:div w:id="2065327293">
      <w:bodyDiv w:val="1"/>
      <w:marLeft w:val="0"/>
      <w:marRight w:val="0"/>
      <w:marTop w:val="0"/>
      <w:marBottom w:val="0"/>
      <w:divBdr>
        <w:top w:val="none" w:sz="0" w:space="0" w:color="auto"/>
        <w:left w:val="none" w:sz="0" w:space="0" w:color="auto"/>
        <w:bottom w:val="none" w:sz="0" w:space="0" w:color="auto"/>
        <w:right w:val="none" w:sz="0" w:space="0" w:color="auto"/>
      </w:divBdr>
    </w:div>
    <w:div w:id="2065368761">
      <w:bodyDiv w:val="1"/>
      <w:marLeft w:val="0"/>
      <w:marRight w:val="0"/>
      <w:marTop w:val="0"/>
      <w:marBottom w:val="0"/>
      <w:divBdr>
        <w:top w:val="none" w:sz="0" w:space="0" w:color="auto"/>
        <w:left w:val="none" w:sz="0" w:space="0" w:color="auto"/>
        <w:bottom w:val="none" w:sz="0" w:space="0" w:color="auto"/>
        <w:right w:val="none" w:sz="0" w:space="0" w:color="auto"/>
      </w:divBdr>
    </w:div>
    <w:div w:id="2093235646">
      <w:bodyDiv w:val="1"/>
      <w:marLeft w:val="0"/>
      <w:marRight w:val="0"/>
      <w:marTop w:val="0"/>
      <w:marBottom w:val="0"/>
      <w:divBdr>
        <w:top w:val="none" w:sz="0" w:space="0" w:color="auto"/>
        <w:left w:val="none" w:sz="0" w:space="0" w:color="auto"/>
        <w:bottom w:val="none" w:sz="0" w:space="0" w:color="auto"/>
        <w:right w:val="none" w:sz="0" w:space="0" w:color="auto"/>
      </w:divBdr>
    </w:div>
    <w:div w:id="2097745265">
      <w:bodyDiv w:val="1"/>
      <w:marLeft w:val="0"/>
      <w:marRight w:val="0"/>
      <w:marTop w:val="0"/>
      <w:marBottom w:val="0"/>
      <w:divBdr>
        <w:top w:val="none" w:sz="0" w:space="0" w:color="auto"/>
        <w:left w:val="none" w:sz="0" w:space="0" w:color="auto"/>
        <w:bottom w:val="none" w:sz="0" w:space="0" w:color="auto"/>
        <w:right w:val="none" w:sz="0" w:space="0" w:color="auto"/>
      </w:divBdr>
    </w:div>
    <w:div w:id="2108960866">
      <w:bodyDiv w:val="1"/>
      <w:marLeft w:val="0"/>
      <w:marRight w:val="0"/>
      <w:marTop w:val="0"/>
      <w:marBottom w:val="0"/>
      <w:divBdr>
        <w:top w:val="none" w:sz="0" w:space="0" w:color="auto"/>
        <w:left w:val="none" w:sz="0" w:space="0" w:color="auto"/>
        <w:bottom w:val="none" w:sz="0" w:space="0" w:color="auto"/>
        <w:right w:val="none" w:sz="0" w:space="0" w:color="auto"/>
      </w:divBdr>
    </w:div>
    <w:div w:id="2123843661">
      <w:bodyDiv w:val="1"/>
      <w:marLeft w:val="0"/>
      <w:marRight w:val="0"/>
      <w:marTop w:val="0"/>
      <w:marBottom w:val="0"/>
      <w:divBdr>
        <w:top w:val="none" w:sz="0" w:space="0" w:color="auto"/>
        <w:left w:val="none" w:sz="0" w:space="0" w:color="auto"/>
        <w:bottom w:val="none" w:sz="0" w:space="0" w:color="auto"/>
        <w:right w:val="none" w:sz="0" w:space="0" w:color="auto"/>
      </w:divBdr>
    </w:div>
    <w:div w:id="2125537668">
      <w:bodyDiv w:val="1"/>
      <w:marLeft w:val="0"/>
      <w:marRight w:val="0"/>
      <w:marTop w:val="0"/>
      <w:marBottom w:val="0"/>
      <w:divBdr>
        <w:top w:val="none" w:sz="0" w:space="0" w:color="auto"/>
        <w:left w:val="none" w:sz="0" w:space="0" w:color="auto"/>
        <w:bottom w:val="none" w:sz="0" w:space="0" w:color="auto"/>
        <w:right w:val="none" w:sz="0" w:space="0" w:color="auto"/>
      </w:divBdr>
    </w:div>
    <w:div w:id="2131392086">
      <w:bodyDiv w:val="1"/>
      <w:marLeft w:val="0"/>
      <w:marRight w:val="0"/>
      <w:marTop w:val="0"/>
      <w:marBottom w:val="0"/>
      <w:divBdr>
        <w:top w:val="none" w:sz="0" w:space="0" w:color="auto"/>
        <w:left w:val="none" w:sz="0" w:space="0" w:color="auto"/>
        <w:bottom w:val="none" w:sz="0" w:space="0" w:color="auto"/>
        <w:right w:val="none" w:sz="0" w:space="0" w:color="auto"/>
      </w:divBdr>
    </w:div>
    <w:div w:id="2138065389">
      <w:bodyDiv w:val="1"/>
      <w:marLeft w:val="0"/>
      <w:marRight w:val="0"/>
      <w:marTop w:val="0"/>
      <w:marBottom w:val="0"/>
      <w:divBdr>
        <w:top w:val="none" w:sz="0" w:space="0" w:color="auto"/>
        <w:left w:val="none" w:sz="0" w:space="0" w:color="auto"/>
        <w:bottom w:val="none" w:sz="0" w:space="0" w:color="auto"/>
        <w:right w:val="none" w:sz="0" w:space="0" w:color="auto"/>
      </w:divBdr>
    </w:div>
    <w:div w:id="21384057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package" Target="embeddings/Microsoft_Excel_Worksheet.xlsx"/><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A7A0E3-C2C5-4771-9FAD-5E1A34C97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5208</Words>
  <Characters>28180</Characters>
  <Application>Microsoft Office Word</Application>
  <DocSecurity>0</DocSecurity>
  <Lines>880</Lines>
  <Paragraphs>476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Holly Skinner</dc:creator>
  <cp:lastModifiedBy>Holly Skinner (2432616)</cp:lastModifiedBy>
  <cp:revision>2</cp:revision>
  <dcterms:created xsi:type="dcterms:W3CDTF">2025-08-31T09:21:00Z</dcterms:created>
  <dcterms:modified xsi:type="dcterms:W3CDTF">2025-08-31T09:21:00Z</dcterms:modified>
</cp:coreProperties>
</file>