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01F2AB" w14:textId="77777777" w:rsidR="00621408" w:rsidRPr="00621408" w:rsidRDefault="00621408" w:rsidP="00621408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u w:val="single"/>
          <w:lang w:val="en-US" w:eastAsia="en-GB"/>
        </w:rPr>
        <w:t>Group reference list.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AC74EDF" w14:textId="77777777" w:rsidR="00621408" w:rsidRPr="00621408" w:rsidRDefault="00621408" w:rsidP="00621408">
      <w:pPr>
        <w:spacing w:after="0" w:line="24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B297A72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Allen, K.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et al.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(2018) ‘What schools need to know about fostering school belonging: A meta-analysis’,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Educational Psychology Review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, 30(1), pp. 1-34. URL: </w:t>
      </w:r>
      <w:hyperlink r:id="rId4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http://www.peggykern.org/uploads/5/6/6/7/56678211/allen_2018_-_what_schools_need_to_know_about_belonging_-_a_meta-analysis.pdf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414B36C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D822E49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Baldock, P., Fitzgerald, D. &amp; Kay, J. (2009)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Understanding early years policy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2nd ed. London: Sage. </w:t>
      </w:r>
    </w:p>
    <w:p w14:paraId="0636A23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85D178F" w14:textId="3E5EE798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sz w:val="24"/>
          <w:szCs w:val="24"/>
          <w:lang w:eastAsia="en-GB"/>
        </w:rPr>
        <w:t>Baustad</w:t>
      </w:r>
      <w:proofErr w:type="spellEnd"/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, A, G. and </w:t>
      </w:r>
      <w:proofErr w:type="spellStart"/>
      <w:r w:rsidRPr="00621408">
        <w:rPr>
          <w:rFonts w:ascii="Arial" w:eastAsia="Times New Roman" w:hAnsi="Arial" w:cs="Arial"/>
          <w:sz w:val="24"/>
          <w:szCs w:val="24"/>
          <w:lang w:eastAsia="en-GB"/>
        </w:rPr>
        <w:t>Bjornestad</w:t>
      </w:r>
      <w:proofErr w:type="spellEnd"/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, E. (2020)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Everyday interactions between staff and children aged 1-5 in Norwegian ECEC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5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https://www.tandfonline.com/doi/full/10.1080/09575146.2020.1819207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9</w:t>
      </w:r>
      <w:r w:rsidRPr="00621408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 xml:space="preserve">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February 2022). </w:t>
      </w:r>
    </w:p>
    <w:p w14:paraId="665DA316" w14:textId="77777777" w:rsidR="00621408" w:rsidRPr="00621408" w:rsidRDefault="00621408" w:rsidP="004A02E8">
      <w:pPr>
        <w:spacing w:after="0" w:line="360" w:lineRule="auto"/>
        <w:ind w:left="36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146708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>Beeley</w:t>
      </w:r>
      <w:proofErr w:type="spellEnd"/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, K. (2022)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Staff meetings. </w:t>
      </w: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6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Staff Meetings | CPD | Teach Early Years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8 February 2022).  </w:t>
      </w:r>
    </w:p>
    <w:p w14:paraId="76582709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EDE7A5C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Bellamy, M. (2016)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How can parents recognise quality in a childcare setting?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7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https://www.pacey.org.uk/news-and-views/pacey-blog/2016/january-2016/how-can-parents-recognise-quality-in-a-childcare-s/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2808D917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67D0DA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sz w:val="24"/>
          <w:szCs w:val="24"/>
          <w:lang w:eastAsia="en-GB"/>
        </w:rPr>
        <w:t>Blincoe</w:t>
      </w:r>
      <w:proofErr w:type="spellEnd"/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, K. (2015)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Risk is essential to childhood – as are scrapes, grazes, falls and panic.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8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 xml:space="preserve">Risk is essential to childhood – as are scrapes, grazes, falls and panic | Kate </w:t>
        </w:r>
        <w:proofErr w:type="spellStart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Blincoe</w:t>
        </w:r>
        <w:proofErr w:type="spellEnd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 xml:space="preserve"> | The Guardian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14 February 2022).  </w:t>
      </w:r>
    </w:p>
    <w:p w14:paraId="36810E97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01991B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Book Trust (2019)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Engaging dads and male carers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9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https://www.booktrust.org.uk/what-we-do/programmes-and-campaigns/bookstart/practitioners/delivering-bookstart/bs-pr-working-with-every-family/engaging-dads/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3FF90C87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142E0A7" w14:textId="77777777" w:rsidR="004A02E8" w:rsidRDefault="004A02E8" w:rsidP="004A02E8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0625D1A" w14:textId="59E780BE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Boyd, D. (2020)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EY Best practice- All about. Early childhood education for sustainability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  </w:t>
      </w:r>
      <w:hyperlink r:id="rId10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https://www.nurseryworld.co.uk/features/article/eyfs-best-practice-all-about-early-childhood-education-for-sustainability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14 February 2022). </w:t>
      </w:r>
    </w:p>
    <w:p w14:paraId="689A81E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A76D53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Burnham. (2016). How to be an outstanding early years practitioner. Bloomsbury </w:t>
      </w:r>
    </w:p>
    <w:p w14:paraId="0BDD4A7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val="en-US" w:eastAsia="en-GB"/>
        </w:rPr>
      </w:pPr>
      <w:r w:rsidRPr="00621408">
        <w:rPr>
          <w:rFonts w:ascii="Times New Roman" w:eastAsia="Times New Roman" w:hAnsi="Times New Roman" w:cs="Times New Roman"/>
          <w:color w:val="000000"/>
          <w:sz w:val="24"/>
          <w:szCs w:val="24"/>
          <w:lang w:val="en-US" w:eastAsia="en-GB"/>
        </w:rPr>
        <w:t> </w:t>
      </w:r>
    </w:p>
    <w:p w14:paraId="437F4BCA" w14:textId="7D0949BF" w:rsidR="00621408" w:rsidRDefault="00621408" w:rsidP="004A02E8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Button, J. and Wilde, A. (2019) ‘Exploring practitioners’ perceptions of risk when delivering Forest School for 3- to 5-year-old children’,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International journal of play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, Vol 8, pp. 25-38.</w:t>
      </w:r>
      <w:r w:rsidRPr="00621408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hyperlink r:id="rId11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https://doi.org/10.1080/21594937.2019.1580334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10 February 2022).  </w:t>
      </w:r>
    </w:p>
    <w:p w14:paraId="685F2F00" w14:textId="269B14B4" w:rsidR="004A02E8" w:rsidRDefault="004A02E8" w:rsidP="004A02E8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58B6EE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Callanan, M.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et al.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(2017)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Study of Early Education and Development: Good Practice in Early Education Research report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12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https://assets.publishing.service.gov.uk/government/uploads/system/uploads/attachment_data/file/586242/SEED__Good_Practice_in_Early_Education_-_RR553.pdf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>  (Accessed: 13 February 2022). </w:t>
      </w:r>
    </w:p>
    <w:p w14:paraId="512B858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DAEDA4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sz w:val="24"/>
          <w:szCs w:val="24"/>
          <w:lang w:eastAsia="en-GB"/>
        </w:rPr>
        <w:t>Cambell</w:t>
      </w:r>
      <w:proofErr w:type="spellEnd"/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-Barr, V. and Leeson, C. (2016)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Quality and Leadership in the Early Years: Research, Theory and Practice.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London: Sage. </w:t>
      </w:r>
    </w:p>
    <w:p w14:paraId="07F777E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BC0C585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Care Council for Wales (2016)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Continuing Professional Development Principles for the early years and childcare workforce in Wales.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13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https://socialcare.wales/cms_assets/file-uploads/Early-years-CPD-principles.pdf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9 February 2022). </w:t>
      </w:r>
    </w:p>
    <w:p w14:paraId="6D6653E8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9ADEE42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Care Inspectorate Wales (2019)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Regulation and Inspection of Social Care (Wales) Act 2016: Guidance on completing the </w:t>
      </w:r>
      <w:proofErr w:type="gramStart"/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quality of care</w:t>
      </w:r>
      <w:proofErr w:type="gramEnd"/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review.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4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Regulation and Inspection of Social Care (Wales) Act 2016 Guidance on completing the quality of care review (</w:t>
        </w:r>
        <w:proofErr w:type="spellStart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careinspectorate.wales</w:t>
        </w:r>
        <w:proofErr w:type="spellEnd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26 January 2022). </w:t>
      </w:r>
    </w:p>
    <w:p w14:paraId="709A20E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3EE4B3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Care Inspectorate Wales (2022)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Already registered services. </w:t>
      </w: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15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Already registered services | Care Inspectorate Wales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4 February 2022). </w:t>
      </w:r>
    </w:p>
    <w:p w14:paraId="47C74CA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3D55354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Care Inspectorate Wales (2022)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Joint childcare and play framework.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16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https://careinspectorate.wales/early-years-and-childcare-ensuring-quality-care-and-learning?_ga=2.114711047.143634697.1641892563-444537779.1641892563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9 February 2022). </w:t>
      </w:r>
    </w:p>
    <w:p w14:paraId="69EA861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5282D79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Carpenter, J. and Dickinson, H. (2016)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Interprofessional education and training.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Bristol: Policy Press. </w:t>
      </w:r>
    </w:p>
    <w:p w14:paraId="51656F78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B7239B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Clarke, A. (2014)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Listening as a way of life. Why and how we listen to young children.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 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National children’s bureau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17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https://www.exeter.anglican.org/wp-content/uploads/2014/11/Listening-to-children-leaflet_NCB.pdf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9</w:t>
      </w:r>
      <w:r w:rsidRPr="00621408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 xml:space="preserve">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February 2022). </w:t>
      </w:r>
    </w:p>
    <w:p w14:paraId="281DFE2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1AACBC6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Clifford, R.M. </w:t>
      </w:r>
      <w:r w:rsidRPr="00621408">
        <w:rPr>
          <w:rFonts w:ascii="Arial" w:eastAsia="Times New Roman" w:hAnsi="Arial" w:cs="Arial"/>
          <w:i/>
          <w:iCs/>
          <w:sz w:val="24"/>
          <w:szCs w:val="24"/>
          <w:shd w:val="clear" w:color="auto" w:fill="FFFFFF"/>
          <w:lang w:eastAsia="en-GB"/>
        </w:rPr>
        <w:t>et al</w:t>
      </w:r>
      <w:r w:rsidRPr="0062140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. (2021) 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A Guide to </w:t>
      </w:r>
      <w:proofErr w:type="spellStart"/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Analyzing</w:t>
      </w:r>
      <w:proofErr w:type="spellEnd"/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and Interpreting ECERS-3 Data</w:t>
      </w:r>
      <w:r w:rsidRPr="0062140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. New York: Teachers College Press.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0581C9C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F4E508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Collier, E. (2019)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What is inclusive </w:t>
      </w:r>
      <w:proofErr w:type="gramStart"/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practice?.</w:t>
      </w:r>
      <w:proofErr w:type="gramEnd"/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8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https://www.highspeedtraining.co.uk/hub/what-is-inclusive-practice/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>  (Accessed: 14 February 2022). </w:t>
      </w:r>
    </w:p>
    <w:p w14:paraId="3A754728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E6CC8C0" w14:textId="1DB1222A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 Community Care (2012)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Engaging fathers.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9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https://www.communitycare.co.uk/engaging-fathers/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1E5E3589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F387CB2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Cooke, &amp; Francisco, S. (2020). The Practice Architectures that Enable and Constrain Educators’ Risk-Taking Practices in High Quality Early Childhood Education. Early Childhood Education Journal, 49(6), 1073–1086. https://doi.org/10.1007/s10643-020-01112-x Accessed on 13/02/2022 </w:t>
      </w:r>
    </w:p>
    <w:p w14:paraId="55148DC8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109018B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Cottle, M. and Alexander, E. (2012) ‘Quality in early years settings: Government, research and practitioners’ perspectives’,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British Educational Research Journal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38(4), pp. 635-654. </w:t>
      </w:r>
    </w:p>
    <w:p w14:paraId="030FC20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E942359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Cottle, M. and Alexander, E. (2013) ‘Parent partnership and ‘quality’ early years services: practitioners' perspectives’,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European Early Childhood Education Research Journal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22(5), pp. 637-659. </w:t>
      </w:r>
    </w:p>
    <w:p w14:paraId="641CD0C5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4081F254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Dalgaard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N.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et al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(2020) ‘PROTOCOL: Adult/child ratio and group size in early childhood education or care to promote the development of children aged 0–5 years: A systematic review’,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Campbell Systematic Reviews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16(1), p.1079. </w:t>
      </w:r>
    </w:p>
    <w:p w14:paraId="543A5569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CEB6F44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Department for Education and </w:t>
      </w: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Teather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S. (2012)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Qualifications are key to high-quality early years education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20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https://www.gov.uk/government/news/qualifications-are-key-to-high-quality-early-years-education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9 February 2022). </w:t>
      </w:r>
    </w:p>
    <w:p w14:paraId="4F18608A" w14:textId="4AA88004" w:rsidR="00621408" w:rsidRDefault="00621408" w:rsidP="004A02E8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53C69F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Department of Education. (2010)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Review of best practice in parent engagement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. Available at:</w:t>
      </w:r>
      <w:hyperlink r:id="rId21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https://assets.publishing.service.gov.uk/government/uploads/system/uploads/attachment_data/file/182508/DFE-RR156.pdf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29BB29A4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95780D7" w14:textId="33C98E63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Department of Education. (2021)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Development Matters: Non-statutory curriculum guidance for the early years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22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https://assets.publishing.service.gov.uk/government/uploads/system/uploads/attachment_data/file/1007446/6.7534_DfE_Development_Matters_Report_and_illustrations_web__2_.pdf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14 February 2022). </w:t>
      </w:r>
    </w:p>
    <w:p w14:paraId="4CF6713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C880BAA" w14:textId="56684C66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 Donaldson, G. (2015)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‘Successful Futures: Independent Review of Curriculum and Assessment Arrangements in Wales’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23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http://dera.ioe.ac.uk/22165/2/150225-successful-futures-en_Redacted.pdf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>  (Accessed: 10 February 2022).   </w:t>
      </w:r>
    </w:p>
    <w:p w14:paraId="7A343CB7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EBA9414" w14:textId="7A47B620" w:rsidR="00621408" w:rsidRPr="004A02E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 Early Years Alliance (2019)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How outdoor play can be beneficial for children with Special Educational Needs.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24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How Outdoor Play Can Be Beneficial for Children with Special Educational Needs | early years alliance (eyalliance.org.uk)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8 February 2022).  </w:t>
      </w:r>
    </w:p>
    <w:p w14:paraId="4FFAB66E" w14:textId="77777777" w:rsidR="004A02E8" w:rsidRPr="00621408" w:rsidRDefault="004A02E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16CFA52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lastRenderedPageBreak/>
        <w:t> </w:t>
      </w:r>
    </w:p>
    <w:p w14:paraId="36FE78A5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Early Years Careers (2016)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Receiving feedback from parents.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25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https://www.earlyyearscareers.com/eyc/latest-news/receiving-feedback-parents/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5B67185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D1EEAD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Early Years Careers (2016)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Why regular staff training and development is important. </w:t>
      </w: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26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Why regular staff training and development is important - Early Years Careers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8 February 2022).  </w:t>
      </w:r>
    </w:p>
    <w:p w14:paraId="46237339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90831F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Early Years coalition. (2021)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Birth to five matters: Guidance by the sector, for the sector.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  Available at: </w:t>
      </w:r>
      <w:hyperlink r:id="rId27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https://www.birthto5matters.org.uk/wp-content/uploads/2021/03/Birthto5Matters-download.pdf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2A72A069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A80AC65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Ebert, J.F.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et al.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(2018) ‘Paper or web-based questionnaire invitations as a method for data collection: cross-sectional comparative study of differences in response rate, completeness of data, and financial cost’,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Journal of medical Internet research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, 20(1), p.e8353. DOI: </w:t>
      </w:r>
      <w:hyperlink r:id="rId28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https://doi.org/10.2196/jmir.8353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056266C7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B0D89B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Education Scotland (2019)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Engaging parents and families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29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https://education.gov.scot/media/1uij4p20/section-3-involving-all-parents.pdf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 </w:t>
      </w:r>
    </w:p>
    <w:p w14:paraId="41698F91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9B59634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>Efthymiou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>, E., Kington, A. and Lee, J. (2017) ‘The development of inclusive learning relationships in mainstream settings: A multimodal perspective’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  <w:lang w:eastAsia="en-GB"/>
        </w:rPr>
        <w:t>, Cogent Education</w:t>
      </w:r>
      <w:r w:rsidRPr="0062140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>, 4(1), </w:t>
      </w:r>
      <w:hyperlink r:id="rId30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https://www.tandfonline.com/doi/full/10.1080/2331186X.2017.1304015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16500B48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7CD7A16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Environment Rating Scale (No Date)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Early Childhood Environment Rating Scale®,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3</w:t>
      </w:r>
      <w:r w:rsidRPr="00621408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rd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ed. Available at: </w:t>
      </w:r>
      <w:hyperlink r:id="rId31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Early Childhood Environment Rating Scale®, Third Edition | Environment Rating Scales® (unc.edu)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11th February 2022). </w:t>
      </w:r>
    </w:p>
    <w:p w14:paraId="40D168EC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CB2F1C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Epstein, J. (2018)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School, Family, and Community Partnerships: Preparing Educators and Improving Schools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. 2nd ed. London: Routledge.  </w:t>
      </w:r>
    </w:p>
    <w:p w14:paraId="37F293D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lastRenderedPageBreak/>
        <w:t> </w:t>
      </w:r>
    </w:p>
    <w:p w14:paraId="701FA268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Estyn (2020)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Building an ethos based on mutual respect.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32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https://www.estyn.gov.wales/effective-practice/building-ethos-based-mutual-respect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08A66C2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3904ED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Estyn (2021)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Joint CIW/Estyn inspections.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33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Joint CIW/Estyn inspections | Estyn (</w:t>
        </w:r>
        <w:proofErr w:type="spellStart"/>
        <w:proofErr w:type="gramStart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gov.wales</w:t>
        </w:r>
        <w:proofErr w:type="spellEnd"/>
        <w:proofErr w:type="gramEnd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11 February 2022).  </w:t>
      </w:r>
    </w:p>
    <w:p w14:paraId="022C6D5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D6A5154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Family Information Service Carmarthenshire (2022)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Flying Start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34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https://fis.carmarthenshire.gov.wales/flying-start/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72BEF75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32447E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Ferdman, B. (2021)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Inclusive Leadership: Transforming diverse lives, workplaces and societies. 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London: Routledge.  </w:t>
      </w:r>
    </w:p>
    <w:p w14:paraId="41E868A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C02A2F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Ferdman, B.M., Prime, J. and Riggio, R.E. (2021)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Inclusive Leadership: Transforming diverse lives, workplaces and societies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. London: Routledge. </w:t>
      </w:r>
    </w:p>
    <w:p w14:paraId="5C31786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0E3D4A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Fletcher, C. (2019)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It’s a Mums world: Challenging the ‘</w:t>
      </w:r>
      <w:proofErr w:type="spellStart"/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doofus</w:t>
      </w:r>
      <w:proofErr w:type="spellEnd"/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’ dad stereotype.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35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https://www.derby.ac.uk/blog/its-a-mums-world-challenging-the-doofus-dad-stereotype/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6F616247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60441B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Flying Start (2020)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Special Education Needs Units. </w:t>
      </w: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36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https://www.flyingstart.uk.com/wp-content/uploads/2020/01/SEN-Units.pdf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7 February 2022). </w:t>
      </w:r>
    </w:p>
    <w:p w14:paraId="6C5AEAE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6F30B7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lang w:eastAsia="en-GB"/>
        </w:rPr>
        <w:t xml:space="preserve">Flying Start (No Date) </w:t>
      </w:r>
      <w:r w:rsidRPr="00621408">
        <w:rPr>
          <w:rFonts w:ascii="Arial" w:eastAsia="Times New Roman" w:hAnsi="Arial" w:cs="Arial"/>
          <w:i/>
          <w:iCs/>
          <w:color w:val="000000"/>
          <w:lang w:eastAsia="en-GB"/>
        </w:rPr>
        <w:t>Flying Start guidance Annex b.</w:t>
      </w:r>
      <w:r w:rsidRPr="00621408">
        <w:rPr>
          <w:rFonts w:ascii="Arial" w:eastAsia="Times New Roman" w:hAnsi="Arial" w:cs="Arial"/>
          <w:color w:val="000000"/>
          <w:lang w:eastAsia="en-GB"/>
        </w:rPr>
        <w:t xml:space="preserve"> Available at: </w:t>
      </w:r>
      <w:hyperlink r:id="rId37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https://dera.ioe.ac.uk/533/3/100225flyingstartannexben.pdf</w:t>
        </w:r>
      </w:hyperlink>
      <w:r w:rsidRPr="00621408">
        <w:rPr>
          <w:rFonts w:ascii="Arial" w:eastAsia="Times New Roman" w:hAnsi="Arial" w:cs="Arial"/>
          <w:color w:val="000000"/>
          <w:lang w:eastAsia="en-GB"/>
        </w:rPr>
        <w:t> (Accessed: 2 February 2022). </w:t>
      </w:r>
    </w:p>
    <w:p w14:paraId="650CBD9C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4D2E59C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Flying Start (no date)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Workforce Development and Accredited Centre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38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https://www.flyingstartcardiff.co.uk/what-we-do/childcare-workforce-development/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9 February 2022). </w:t>
      </w:r>
    </w:p>
    <w:p w14:paraId="19BF66A5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ED17AA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sz w:val="24"/>
          <w:szCs w:val="24"/>
          <w:lang w:eastAsia="en-GB"/>
        </w:rPr>
        <w:lastRenderedPageBreak/>
        <w:t>Gething</w:t>
      </w:r>
      <w:proofErr w:type="spellEnd"/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, V. and </w:t>
      </w:r>
      <w:proofErr w:type="spellStart"/>
      <w:r w:rsidRPr="00621408">
        <w:rPr>
          <w:rFonts w:ascii="Arial" w:eastAsia="Times New Roman" w:hAnsi="Arial" w:cs="Arial"/>
          <w:sz w:val="24"/>
          <w:szCs w:val="24"/>
          <w:lang w:eastAsia="en-GB"/>
        </w:rPr>
        <w:t>Irranca</w:t>
      </w:r>
      <w:proofErr w:type="spellEnd"/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-Davies, H. (2019)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 Healthier Wales: our Plan for Health and Social Care.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39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https://gov.wales/sites/default/files/publications/2019-10/a-healthier-wales-action-plan.pdf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 </w:t>
      </w:r>
    </w:p>
    <w:p w14:paraId="255BCAD7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D814FF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Goodall, J. et al. (2010)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Review of best practice in parental engagement.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40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https://assets.publishing.service.gov.uk/government/uploads/system/uploads/attachment_data/file/182508/DFE-RR156.pdf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74E61AA9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A99B45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Gordon, R.A.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et al. 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(2015) ‘Identifying high-quality preschool programs: New evidence on the validity of the Early Childhood Environment Rating Scale–Revised (ECERS-R) in relation to school readiness goals’,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Early Education and Development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26(8), pp.1086-1110. </w:t>
      </w:r>
    </w:p>
    <w:p w14:paraId="35A92E1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6596406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Guidance for Childcare and </w:t>
      </w: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Playwork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: Coronavirus </w:t>
      </w: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Gov.Wales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(2021) Available at </w:t>
      </w:r>
      <w:hyperlink r:id="rId41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https://gov.wales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Accessed on 14/02/22 </w:t>
      </w:r>
    </w:p>
    <w:p w14:paraId="1E5EFAD8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CCA00F1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Guidance for the Nursey </w:t>
      </w:r>
      <w:proofErr w:type="gram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On</w:t>
      </w:r>
      <w:proofErr w:type="gram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Use Of Images (2018) Available at: </w:t>
      </w:r>
      <w:hyperlink r:id="rId42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https://wisbechdaynursery.co.uk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Accessed on 12/02/22 </w:t>
      </w:r>
    </w:p>
    <w:p w14:paraId="2C92FA8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1DA24392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IN THE KNOW. (2019). Community </w:t>
      </w:r>
      <w:proofErr w:type="gram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Practitioner :</w:t>
      </w:r>
      <w:proofErr w:type="gram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Journal of the Community Practitioners’ &amp; Health Visitors’ Association, 92(8), 18–19 Accessed on 13/02/2022 </w:t>
      </w:r>
    </w:p>
    <w:p w14:paraId="7506FDC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28435912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Inclusive Choice (no date)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Improving access for disabled children: Early Years.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Available at: </w:t>
      </w:r>
      <w:hyperlink r:id="rId43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https://www.inclusivechoice.com/Improving%20access%20for%20disabled%20children%20-%20early%20years.pdf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> (Accessed: 11 February 2022). </w:t>
      </w:r>
    </w:p>
    <w:p w14:paraId="3ABCD8F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416CB48" w14:textId="2C22D7FF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  <w:r w:rsidRPr="00621408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Johansson, E., </w:t>
      </w: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Puroila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, A.M. (2021) ‘Research Perspectives on the Politics of Belonging in Early Years Education’, 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CFCFC"/>
          <w:lang w:eastAsia="en-GB"/>
        </w:rPr>
        <w:t>IJEC,</w:t>
      </w:r>
      <w:r w:rsidRPr="00621408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 53</w:t>
      </w:r>
      <w:r w:rsidRPr="00621408">
        <w:rPr>
          <w:rFonts w:ascii="Arial" w:eastAsia="Times New Roman" w:hAnsi="Arial" w:cs="Arial"/>
          <w:b/>
          <w:bCs/>
          <w:color w:val="000000"/>
          <w:sz w:val="24"/>
          <w:szCs w:val="24"/>
          <w:shd w:val="clear" w:color="auto" w:fill="FCFCFC"/>
          <w:lang w:eastAsia="en-GB"/>
        </w:rPr>
        <w:t>, </w:t>
      </w:r>
      <w:r w:rsidRPr="00621408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pp. 1–8.  </w:t>
      </w:r>
      <w:hyperlink r:id="rId44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shd w:val="clear" w:color="auto" w:fill="FCFCFC"/>
            <w:lang w:eastAsia="en-GB"/>
          </w:rPr>
          <w:t>https://doi.org/10.1007/s13158-021-00288-6</w:t>
        </w:r>
      </w:hyperlink>
      <w:r w:rsidRPr="00621408">
        <w:rPr>
          <w:rFonts w:ascii="Arial" w:eastAsia="Times New Roman" w:hAnsi="Arial" w:cs="Arial"/>
          <w:color w:val="333333"/>
          <w:sz w:val="24"/>
          <w:szCs w:val="24"/>
          <w:shd w:val="clear" w:color="auto" w:fill="FCFCFC"/>
          <w:lang w:eastAsia="en-GB"/>
        </w:rPr>
        <w:t xml:space="preserve">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(Accessed: 9 February 2022). </w:t>
      </w:r>
    </w:p>
    <w:p w14:paraId="698153DC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17AFC6F" w14:textId="77777777" w:rsidR="00621408" w:rsidRPr="00621408" w:rsidRDefault="00621408" w:rsidP="004A02E8">
      <w:pPr>
        <w:spacing w:after="0" w:line="360" w:lineRule="auto"/>
        <w:ind w:left="36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632FC2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Kilgore, B. D. (2019)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Importance of Play Groups for Dads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45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https://www.washingtonpost.com/news/parenting/wp/2017/12/28/the-importance-of-a-play-group-for-dads/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14 February 2022). </w:t>
      </w:r>
    </w:p>
    <w:p w14:paraId="6D01199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679140D" w14:textId="4FC51A8B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 Lee, E. (2021)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 is inclusive practice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46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https://cpdonline.co.uk/knowledge-base/safeguarding/inclusive-practice/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14 February 2022). </w:t>
      </w:r>
    </w:p>
    <w:p w14:paraId="1E0323D2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9972BD7" w14:textId="57981638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 Lindon, J. (2012)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Cultural diversity in the early years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47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https://www.communityplaythings.co.uk/learning-library/articles/cultural-diversity-in-the-early-years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077992A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372090E" w14:textId="00994661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  <w:proofErr w:type="spellStart"/>
      <w:r w:rsidRPr="00621408">
        <w:rPr>
          <w:rFonts w:ascii="Arial" w:eastAsia="Times New Roman" w:hAnsi="Arial" w:cs="Arial"/>
          <w:sz w:val="24"/>
          <w:szCs w:val="24"/>
          <w:lang w:eastAsia="en-GB"/>
        </w:rPr>
        <w:t>Manyukhina</w:t>
      </w:r>
      <w:proofErr w:type="spellEnd"/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, Y. and Wyse, D. (2019) ‘Learner agency and the curriculum: a critical realist perspective’,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Curriculum journals,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Vol 30, pp. 223-243. Available at: </w:t>
      </w:r>
      <w:hyperlink r:id="rId48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https://doi.org/10.1080/09585176.2019.1599973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08D22E6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C10E6D8" w14:textId="132D9729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 Marcus, L. (2011)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Nursery Management: Websites - A way to say it all.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49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https://www.nurseryworld.co.uk/features/article/nursery-management-websites-a-way-to-say-it-all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4F74B17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1D90E98" w14:textId="570CC1E8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 McDonald, P., Thorpe, K. and Irvine, S. (2018) ‘Low pay but still we stay: Retention in early childhood education and care’,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Journal of Industrial Relations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, Vol 60, pp. 647-668. </w:t>
      </w:r>
      <w:hyperlink r:id="rId50" w:tgtFrame="_blank" w:history="1">
        <w:r w:rsidRPr="00621408">
          <w:rPr>
            <w:rFonts w:ascii="Arial" w:eastAsia="Times New Roman" w:hAnsi="Arial" w:cs="Arial"/>
            <w:color w:val="006ACC"/>
            <w:sz w:val="24"/>
            <w:szCs w:val="24"/>
            <w:u w:val="single"/>
            <w:shd w:val="clear" w:color="auto" w:fill="FFFFFF"/>
            <w:lang w:eastAsia="en-GB"/>
          </w:rPr>
          <w:t>https://doi.org/10.1177/0022185618800351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9 February 2022). </w:t>
      </w:r>
    </w:p>
    <w:p w14:paraId="6F11B735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AA12E6E" w14:textId="1F77C799" w:rsidR="00621408" w:rsidRPr="004A02E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 Moss, S. (2019)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Natural Childhood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51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https://nt.global.ssl.fastly.net/documents/read-our-natural-childhood-report.pdf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10 February 2022).  </w:t>
      </w:r>
    </w:p>
    <w:p w14:paraId="7E3DCA6B" w14:textId="77777777" w:rsidR="004A02E8" w:rsidRPr="00621408" w:rsidRDefault="004A02E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747F274C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Mucavele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Wall, C., &amp; Blake, N. (2022). East Sussex Nursery Transformation Programme (2015–2020) embedding a best practice approach to healthy food in early years settings. Perspectives in Public Health, 142(1), 7–9. Available at </w:t>
      </w:r>
      <w:hyperlink r:id="rId52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https://doi.org/10.1177/17579139211017930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Accessed on 13/02/2022 </w:t>
      </w:r>
    </w:p>
    <w:p w14:paraId="4D1379A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F2FF7C7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Mullen, M.B. (2018) ‘The Many Benefits of Continuity of Care for Infants, Toddlers, Families, and Caregiving Staff’,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YC Young children,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Vol 73, pp. 38-39. Available at: </w:t>
      </w:r>
      <w:hyperlink r:id="rId53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https://www.proquest.com/openview/47b5b7a3352fb4636a86866ab8b4193e/1?pq-origsite=gscholar&amp;cbl=27755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6E4178E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3E0A8BB" w14:textId="5131005D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 National Autism Resources (2022)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The Picture Exchange Communication System.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54" w:anchor=":~:text=The%20goal%20of%20%28PECS%29%20is%20to%20teach%20children,language%20to%20teach%20children%20with%20autism%20to%20communicate.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The Picture Exchange Communication System (PECS) (nationalautismresources.com)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7 February 2022). </w:t>
      </w:r>
    </w:p>
    <w:p w14:paraId="3CB5EF31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AA5FBC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sz w:val="24"/>
          <w:szCs w:val="24"/>
          <w:lang w:eastAsia="en-GB"/>
        </w:rPr>
        <w:t>Panter</w:t>
      </w:r>
      <w:proofErr w:type="spellEnd"/>
      <w:r w:rsidRPr="00621408">
        <w:rPr>
          <w:rFonts w:ascii="Cambria Math" w:eastAsia="Times New Roman" w:hAnsi="Cambria Math" w:cs="Segoe UI"/>
          <w:sz w:val="24"/>
          <w:szCs w:val="24"/>
          <w:lang w:eastAsia="en-GB"/>
        </w:rPr>
        <w:t>‐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Brick, C.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et al.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(2014) ‘Practitioner review: engaging fathers–recommendations for a game change in parenting interventions based on a systematic review of the global evidence’,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Journal of child psychology and psychiatry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, 55(11), pp.1187-1212. URL: </w:t>
      </w:r>
      <w:hyperlink r:id="rId55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https://acamh.onlinelibrary.wiley.com/doi/pdfdirect/10.1111/jcpp.12280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3CB9A88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982768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Parenta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(2016)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importance of having a website for your childcare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56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https://www.parenta.com/2016/05/12/the-importance-of-having-a-website-for-your-childcare-business/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(Accessed: 13 February 2022). </w:t>
      </w:r>
    </w:p>
    <w:p w14:paraId="5D0A7AE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7618CF0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Pascal, C. and Bertram, T. (2018) ‘Effective early learning: A praxeological and participatory approach to evaluating and improving quality in early childhood education’, </w:t>
      </w:r>
      <w:proofErr w:type="spellStart"/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Revista</w:t>
      </w:r>
      <w:proofErr w:type="spellEnd"/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da FAEEBA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27(51), pp.105-120. </w:t>
      </w:r>
    </w:p>
    <w:p w14:paraId="30CBD9E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17722A0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Pilcher, M. (2022)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Health and safety in the nursery.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57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Health &amp; Safety in the Nursery | Early Years Management | Teach Early Years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9 January 2022).  </w:t>
      </w:r>
    </w:p>
    <w:p w14:paraId="11C375F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290236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Play Wales (2021)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Online SASS going live on 7 July 2021. </w:t>
      </w: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58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 xml:space="preserve">Play Wales | </w:t>
        </w:r>
        <w:proofErr w:type="spellStart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Chwarae</w:t>
        </w:r>
        <w:proofErr w:type="spellEnd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 xml:space="preserve"> Cymru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2 February 2022). </w:t>
      </w:r>
    </w:p>
    <w:p w14:paraId="3EABB8A8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A401005" w14:textId="77777777" w:rsidR="004A02E8" w:rsidRDefault="004A02E8" w:rsidP="004A02E8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DE30CF2" w14:textId="77777777" w:rsidR="004A02E8" w:rsidRDefault="004A02E8" w:rsidP="004A02E8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C28AF92" w14:textId="77777777" w:rsidR="004A02E8" w:rsidRDefault="004A02E8" w:rsidP="004A02E8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CD7D760" w14:textId="5A745689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Professional Association for Childcare and Early Years (No Date)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Childcare: ready to choose? A guide for parents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59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https://www.pacey.org.uk/Pacey/media/Website-files/Parent's%20essentials/Childcare-ready-to-choose.pdf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 </w:t>
      </w:r>
    </w:p>
    <w:p w14:paraId="5F6E6F9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ABCCFE6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Provision Of Early Years Foundation Stage Profile, MENA Report. Available at </w:t>
      </w:r>
      <w:hyperlink r:id="rId60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https://assets.publishing.service.gov.uk/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(2020). Accessed on 12/02/22 </w:t>
      </w:r>
    </w:p>
    <w:p w14:paraId="288079A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63C8DAD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Purdon, A. (2016) ‘Sustained shared thinking in an early childhood setting: an exploration of practitioners' perspectives’,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Education 3-13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44(3), pp. 269-282. </w:t>
      </w:r>
    </w:p>
    <w:p w14:paraId="2B80EAD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Rahman, M. (2020)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Advantages and disadvantages of questionnaires. 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61" w:anchor=":~:text=1%20No%20clarification%20for%20ambiguous%20questions.%20Many%20experts,did%20not%20intend%20resulting%20in%20irrelevant%20information.%20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https://howandwhat.net/advantages-disadvantages-questionnaires/#:~:text=1%20No%20clarification%20for%20ambiguous%20questions.%20Many%20experts,did%20not%20intend%20resulting%20in%20irrelevant%20information.%20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13 February 2022). </w:t>
      </w:r>
    </w:p>
    <w:p w14:paraId="0BBCEC95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69CCBA6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Rhondda Cynon </w:t>
      </w: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Taf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County Borough Council (no date)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Flying Start Training Prospectus Guidance Document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62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https://www.rctcbc.gov.uk/EN/Resident/ChildrenandFamilies/RelatedDocuments/FlyingStartGuidanceDocument.pdf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13 February 2022). </w:t>
      </w:r>
    </w:p>
    <w:p w14:paraId="6E1752E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FD3B006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Risk Assessment </w:t>
      </w:r>
      <w:proofErr w:type="gram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</w:t>
      </w:r>
      <w:proofErr w:type="gram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Early Years (2021) Available at Risk Assessment in Early Years | </w:t>
      </w: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CYPSinfo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(northyorks.gov.uk) Accessed on 10/02/22 </w:t>
      </w:r>
    </w:p>
    <w:p w14:paraId="47149CD6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1578DCB" w14:textId="718A2511" w:rsidR="00621408" w:rsidRDefault="00621408" w:rsidP="004A02E8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Rosenberg, M. e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 al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(2020) ‘The Effect of Upgrades to Childcare Outdoor Spaces on </w:t>
      </w:r>
      <w:proofErr w:type="spellStart"/>
      <w:r w:rsidRPr="00621408">
        <w:rPr>
          <w:rFonts w:ascii="Arial" w:eastAsia="Times New Roman" w:hAnsi="Arial" w:cs="Arial"/>
          <w:sz w:val="24"/>
          <w:szCs w:val="24"/>
          <w:lang w:eastAsia="en-GB"/>
        </w:rPr>
        <w:t>Preschoolers’</w:t>
      </w:r>
      <w:proofErr w:type="spellEnd"/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Physical Activity: Findings from a Natural Experiment’, </w:t>
      </w:r>
      <w:r w:rsidRPr="00621408">
        <w:rPr>
          <w:rFonts w:ascii="Arial" w:eastAsia="Times New Roman" w:hAnsi="Arial" w:cs="Arial"/>
          <w:i/>
          <w:iCs/>
          <w:color w:val="222222"/>
          <w:sz w:val="24"/>
          <w:szCs w:val="24"/>
          <w:shd w:val="clear" w:color="auto" w:fill="FFFFFF"/>
          <w:lang w:eastAsia="en-GB"/>
        </w:rPr>
        <w:t>International Journal of Environmental Research and Public Health,</w:t>
      </w:r>
      <w:r w:rsidRPr="00621408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 xml:space="preserve"> Vol 17, pp. 468-469. </w:t>
      </w:r>
      <w:hyperlink r:id="rId63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shd w:val="clear" w:color="auto" w:fill="FFFFFF"/>
            <w:lang w:eastAsia="en-GB"/>
          </w:rPr>
          <w:t>https://doi.org/10.3390/ijerph17020468</w:t>
        </w:r>
      </w:hyperlink>
      <w:r w:rsidRPr="00621408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5BBCF4FC" w14:textId="77777777" w:rsidR="004A02E8" w:rsidRPr="00621408" w:rsidRDefault="004A02E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66E75FD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Schuelka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M.J. (2018) ‘Implementing inclusive education’,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Knowledge, evidence and learning for development. 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555873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4D30177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lastRenderedPageBreak/>
        <w:t xml:space="preserve">Schulman, J. </w:t>
      </w:r>
      <w:r w:rsidRPr="00621408">
        <w:rPr>
          <w:rFonts w:ascii="Arial" w:eastAsia="Times New Roman" w:hAnsi="Arial" w:cs="Arial"/>
          <w:i/>
          <w:iCs/>
          <w:sz w:val="24"/>
          <w:szCs w:val="24"/>
          <w:shd w:val="clear" w:color="auto" w:fill="FFFFFF"/>
          <w:lang w:eastAsia="en-GB"/>
        </w:rPr>
        <w:t xml:space="preserve">et al. </w:t>
      </w:r>
      <w:r w:rsidRPr="0062140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(2015) ‘Trust region policy optimization’, 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International conference on machine learning</w:t>
      </w:r>
      <w:r w:rsidRPr="0062140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, 37, pp. 1889-1897.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9017165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76813D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Siraj, I. and </w:t>
      </w:r>
      <w:proofErr w:type="spellStart"/>
      <w:r w:rsidRPr="00621408">
        <w:rPr>
          <w:rFonts w:ascii="Arial" w:eastAsia="Times New Roman" w:hAnsi="Arial" w:cs="Arial"/>
          <w:sz w:val="24"/>
          <w:szCs w:val="24"/>
          <w:lang w:eastAsia="en-GB"/>
        </w:rPr>
        <w:t>Hallet</w:t>
      </w:r>
      <w:proofErr w:type="spellEnd"/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, E. (2014)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Effective and Caring Leadership in the Early Years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 : </w:t>
      </w:r>
      <w:hyperlink r:id="rId64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https://www.amazon.co.uk/Effective-Caring-Leadership-Early-Years/dp/1446255352?asin=1446255352&amp;revisionId=&amp;format=4&amp;depth=1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9 February 2022). </w:t>
      </w:r>
    </w:p>
    <w:p w14:paraId="4ECF263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4E2E73D" w14:textId="15DBA72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Snap Cymru (2014)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Individual Development Plan (IDP). </w:t>
      </w: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65" w:anchor=":~:text=The%20Welsh%20Government%20is%20proposing%20a%20new%2C%20simpler,learners%20from%20the%20age%20of%200%20to%2025.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Person Centred Reviews (snapcymru.org)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7 February 2022).  </w:t>
      </w:r>
    </w:p>
    <w:p w14:paraId="1FCDE7C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94278B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 Care Wales (2016)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First Steps in Management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66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file:///C:/Users/Lenovo/Downloads/First-steps-in-management.pdf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12 February 2022). </w:t>
      </w:r>
    </w:p>
    <w:p w14:paraId="461EDFA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2975C55C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 Care Wales (2017)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List of Required Qualifications to work within early years and childcare in Wales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67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file:///C:/Users/Lenovo/Downloads/List-of-Required-Qualifications-to-work-within-Early-Years-and-Childcare-in-Wales_171016_155641.pdf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8 February 2022). </w:t>
      </w:r>
    </w:p>
    <w:p w14:paraId="262111CC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DB47B8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 Care Wales (2017a)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 guide to supervising and appraising well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68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file:///C:/Users/Lenovo/Downloads/A-guide-to-supervising-well-ENG.pdf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12 February 2022). </w:t>
      </w:r>
    </w:p>
    <w:p w14:paraId="6FF2C6C6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4FC07BA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 Care Wales (2018)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Continuing professional development toolkit for social care, early years and childcare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69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CCPD-toolkit-for-social-care-ENGv01.pdf (</w:t>
        </w:r>
        <w:proofErr w:type="spellStart"/>
        <w:proofErr w:type="gramStart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socialcare.wales</w:t>
        </w:r>
        <w:proofErr w:type="spellEnd"/>
        <w:proofErr w:type="gramEnd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14th February 2022). </w:t>
      </w:r>
    </w:p>
    <w:p w14:paraId="2653F0A9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7D445211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 Care Wales (2020)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Guidance for Managers and Employers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70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Guidance for managers and employers | Social Care Wales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14th February 2022). </w:t>
      </w:r>
    </w:p>
    <w:p w14:paraId="410D4BB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61F6B5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Social Care Wales (2022)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Flying Start Worker.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71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https://socialcare.wales/qualification-framework/job-roles/flying-start/flying-start-practitioner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 February 2022). </w:t>
      </w:r>
    </w:p>
    <w:p w14:paraId="6E661F6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5ED0A097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Survey Methods (2014)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Problems with Paper Surveys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72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https://surveymethods.com/the-problems-with-paper-surveys/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04ADB4C6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6FCC355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Swain, R. (2021)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 skills do employers want?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73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https://www.prospects.ac.uk/careers-advice/applying-for-jobs/what-skills-do-employers-want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9 February 2022). </w:t>
      </w:r>
    </w:p>
    <w:p w14:paraId="79DE5E94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62DF57A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Tamborlane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&amp; </w:t>
      </w: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Warshaw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J. (1997). The Yale Guide to Children’s Nutrition. Yale University </w:t>
      </w:r>
      <w:proofErr w:type="gram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Press,.</w:t>
      </w:r>
      <w:proofErr w:type="gram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https://doi.org/10.12987/9780300174892 Accessed on 14/02.22 </w:t>
      </w:r>
    </w:p>
    <w:p w14:paraId="2D31FC6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1ADD73B" w14:textId="26A849D4" w:rsidR="00621408" w:rsidRDefault="00621408" w:rsidP="004A02E8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Tayler, C. (2015) ‘Learning in Early Childhood: experiences, relationships and ‘Learning to Be’,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European Journal of Education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, Vol. 50, Available at:  </w:t>
      </w:r>
      <w:hyperlink r:id="rId74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file:///Users/lowrithomas/Downloads/Tayler,%20Learning%20in%20early%20childhood.pdf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21250882" w14:textId="77777777" w:rsidR="004A02E8" w:rsidRPr="00621408" w:rsidRDefault="004A02E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3526F961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Tisi</w:t>
      </w:r>
      <w:proofErr w:type="spellEnd"/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R. (2017)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Pros and Cons of Reflection.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75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https://heeoe.hee.nhs.uk/sites/default/files/roger_tisi_-_pros_and_cons_of_reflection.pdf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13 February 2022). </w:t>
      </w:r>
    </w:p>
    <w:p w14:paraId="3339DD5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4DEC7FE2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UNICEF (no date)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A summary of the UN Convention on the Rights of the Child. 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Available at: </w:t>
      </w:r>
      <w:hyperlink r:id="rId76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UNCRC_summary-1_1.pdf (unicef.org.uk)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8 February 2022). </w:t>
      </w:r>
    </w:p>
    <w:p w14:paraId="04F2ECE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7678022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University of Oxford (2012) I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mproving Quality in the Early Years: A Comparison of Perspectives and Measures.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77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2.4.2 Improving quality in the early years executive summary.pdf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 11 February 2022).  </w:t>
      </w:r>
    </w:p>
    <w:p w14:paraId="74F8A6D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147668BC" w14:textId="77777777" w:rsidR="004A02E8" w:rsidRDefault="004A02E8" w:rsidP="004A02E8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EA09FCF" w14:textId="77777777" w:rsidR="004A02E8" w:rsidRDefault="004A02E8" w:rsidP="004A02E8">
      <w:pPr>
        <w:spacing w:after="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225FB0D" w14:textId="1D9CACDF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Waters, L. (2020) 'Digital Strategy for Wales - Setting the Context',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Digital and Data Blog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[Blog]. 1 Dec. Available at: </w:t>
      </w:r>
      <w:hyperlink r:id="rId78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https://digitalanddata.blog.gov.wales/2020/12/01/digital-strategy-for-wales-setting-the-context/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11 February 2022). </w:t>
      </w:r>
    </w:p>
    <w:p w14:paraId="061CCCF6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19EFA56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Weed, K and Nicholson, J. (2015) ‘Differential social evaluation of pregnant teens, teen mothers and teen fathers by university students’,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International Journal of Adolescence and Youth,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20:1, 1-16. DOI: </w:t>
      </w:r>
      <w:hyperlink r:id="rId79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https://doi.org/10.1080/02673843.2014.963630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13 February 2022). </w:t>
      </w:r>
    </w:p>
    <w:p w14:paraId="19AA2FF1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0FDE39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(2012)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Flying Start: Strategic Guidance.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80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https://gov.wales/sites/default/files/publications/2019-07/flying-start-strategy-guidance-for-local-authorities.pdf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9 February 2022). </w:t>
      </w:r>
    </w:p>
    <w:p w14:paraId="1711E2E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243B7AF9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(2013)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Review of parenting support for Flying Start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81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https://gov.wales/sites/default/files/statistics-and-research/2019-08/130529-review-parenting-support-flying-start-en.pdf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11 February 2022). </w:t>
      </w:r>
    </w:p>
    <w:p w14:paraId="18E96EA0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E45A8E2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Welsh Government (2014)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val="en-US" w:eastAsia="en-GB"/>
        </w:rPr>
        <w:t xml:space="preserve">Flying Start – Annex: Quality Childcare Guidance. </w:t>
      </w:r>
      <w:r w:rsidRPr="0062140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Available at: </w:t>
      </w:r>
      <w:hyperlink r:id="rId82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Flying Start childcare: guidance (</w:t>
        </w:r>
        <w:proofErr w:type="spellStart"/>
        <w:proofErr w:type="gramStart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gov.wales</w:t>
        </w:r>
        <w:proofErr w:type="spellEnd"/>
        <w:proofErr w:type="gramEnd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7 February 2022).  </w:t>
      </w:r>
    </w:p>
    <w:p w14:paraId="616CC37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2494DC1E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(2016)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National Minimum Standards for Regulated Childcare for children up to the age of 12 years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83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https://gov.wales/sites/default/files/publications/2019-06/national-minimum-standards-for-regulated-childcare.pdf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7DCD43D6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6B059E2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(2017)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Parenting in Wales: Guidance on engagement and support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84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https://gov.wales/sites/default/files/publications/2019-10/parenting-engagement-and-support-guidance-for-providers.pdf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767517B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51C389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(2017a)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Flying Start – Annex Transition Guidance.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85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https://gov.wales/sites/default/files/publications/2019-07/flying-start-transition-guidance-for-professionals.pdf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26B43381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lastRenderedPageBreak/>
        <w:t> </w:t>
      </w:r>
    </w:p>
    <w:p w14:paraId="6A28A13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(2017b)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Flying Start Evaluation: Educational Outcomes.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86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https://gov.wales/sites/default/files/statistics-and-research/2019-04/flying-start-evaluation-educational-outcomes.pdf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12 February 2022). </w:t>
      </w:r>
    </w:p>
    <w:p w14:paraId="33BECF5F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3A262F0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(2018)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Additional Learning Needs and Educational Tribunal (Wales) Act. 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87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additional-learning-needs-and-education-tribunal-wales-act-2018-explanatory-memorandum.pdf (</w:t>
        </w:r>
        <w:proofErr w:type="spellStart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gov.wales</w:t>
        </w:r>
        <w:proofErr w:type="spellEnd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14th February 2022). </w:t>
      </w:r>
    </w:p>
    <w:p w14:paraId="65E7E0C2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BA666EB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(2018a)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Additional Learning needs (ALN) transformation programme. 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88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WG34126_Transformation Booklet (</w:t>
        </w:r>
        <w:proofErr w:type="spellStart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gov.wales</w:t>
        </w:r>
        <w:proofErr w:type="spellEnd"/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)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14th February 2022). </w:t>
      </w:r>
    </w:p>
    <w:p w14:paraId="09C70331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32D21CA8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(2019)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Safeguarding children and protecting </w:t>
      </w:r>
      <w:proofErr w:type="spellStart"/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professsionals</w:t>
      </w:r>
      <w:proofErr w:type="spellEnd"/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in early years settings: online safety considerations for managers.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89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Safeguarding children and protecting professionals in early years settings: online safety considerations for managers - GOV.UK (www.gov.uk)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14th February 2022).  </w:t>
      </w:r>
    </w:p>
    <w:p w14:paraId="41A2392A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777DBD3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Government. (2020) </w:t>
      </w:r>
      <w:r w:rsidRPr="0062140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Curriculum for Wales guidanc</w:t>
      </w:r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e. Available at: </w:t>
      </w:r>
      <w:hyperlink r:id="rId90" w:tgtFrame="_blank" w:history="1">
        <w:r w:rsidRPr="00621408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https://hwb.gov.wales/storage/b44ad45b-ff78-430a-9423-36feb86aaf7e/curriculum-for-wales-guidance.pdf</w:t>
        </w:r>
      </w:hyperlink>
      <w:r w:rsidRPr="00621408">
        <w:rPr>
          <w:rFonts w:ascii="Arial" w:eastAsia="Times New Roman" w:hAnsi="Arial" w:cs="Arial"/>
          <w:sz w:val="24"/>
          <w:szCs w:val="24"/>
          <w:lang w:eastAsia="en-GB"/>
        </w:rPr>
        <w:t xml:space="preserve"> (Accessed: 10 February 2022). </w:t>
      </w:r>
    </w:p>
    <w:p w14:paraId="1C38DFC8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4CEDC2FD" w14:textId="77777777" w:rsidR="00621408" w:rsidRPr="00621408" w:rsidRDefault="00621408" w:rsidP="004A02E8">
      <w:pPr>
        <w:spacing w:after="0" w:line="360" w:lineRule="auto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(2021) </w:t>
      </w:r>
      <w:r w:rsidRPr="0062140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Keeping learners safe</w:t>
      </w:r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91" w:tgtFrame="_blank" w:history="1">
        <w:r w:rsidRPr="00621408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210419-kls-the-role-of-local-authorities-governing-bodies-and-proprietors-of-independent-schools-under-the-education-act.pdf</w:t>
        </w:r>
      </w:hyperlink>
      <w:r w:rsidRPr="0062140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14th February 2022). </w:t>
      </w:r>
    </w:p>
    <w:p w14:paraId="704C5530" w14:textId="77777777" w:rsidR="00502883" w:rsidRDefault="00502883"/>
    <w:sectPr w:rsidR="005028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408"/>
    <w:rsid w:val="004A02E8"/>
    <w:rsid w:val="00502883"/>
    <w:rsid w:val="006214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958F3"/>
  <w15:chartTrackingRefBased/>
  <w15:docId w15:val="{BF3A6C8E-7D62-4093-856F-F225D3FABA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NoList1">
    <w:name w:val="No List1"/>
    <w:next w:val="NoList"/>
    <w:uiPriority w:val="99"/>
    <w:semiHidden/>
    <w:unhideWhenUsed/>
    <w:rsid w:val="00621408"/>
  </w:style>
  <w:style w:type="paragraph" w:customStyle="1" w:styleId="msonormal0">
    <w:name w:val="msonormal"/>
    <w:basedOn w:val="Normal"/>
    <w:rsid w:val="006214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6214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extrun">
    <w:name w:val="textrun"/>
    <w:basedOn w:val="DefaultParagraphFont"/>
    <w:rsid w:val="00621408"/>
  </w:style>
  <w:style w:type="character" w:customStyle="1" w:styleId="normaltextrun">
    <w:name w:val="normaltextrun"/>
    <w:basedOn w:val="DefaultParagraphFont"/>
    <w:rsid w:val="00621408"/>
  </w:style>
  <w:style w:type="character" w:customStyle="1" w:styleId="eop">
    <w:name w:val="eop"/>
    <w:basedOn w:val="DefaultParagraphFont"/>
    <w:rsid w:val="00621408"/>
  </w:style>
  <w:style w:type="character" w:styleId="Hyperlink">
    <w:name w:val="Hyperlink"/>
    <w:basedOn w:val="DefaultParagraphFont"/>
    <w:uiPriority w:val="99"/>
    <w:semiHidden/>
    <w:unhideWhenUsed/>
    <w:rsid w:val="0062140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21408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874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248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63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81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956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092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13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261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007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035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56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608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39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94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58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890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080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472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219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024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57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35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908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153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923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868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844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93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454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164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633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397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842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14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760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811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76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782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552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032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990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1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301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062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935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305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83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487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486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965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3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113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97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35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190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744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982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204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407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025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031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70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433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833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354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854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343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22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939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130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185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985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30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363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225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227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144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63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12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667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960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360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07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19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363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969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548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398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0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801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260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299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543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044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164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899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665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032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509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730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949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873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737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372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054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399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015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7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24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982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12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331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65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60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051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77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3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764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113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838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072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053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826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99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595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866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06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710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122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87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035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640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671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343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085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43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301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827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9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700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502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957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378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549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261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930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876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43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7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939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02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087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860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799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864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587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18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222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63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027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801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15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195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052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318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343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798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158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362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470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155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15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05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750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670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352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32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824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952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336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1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412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99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825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101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001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07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031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66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223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974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134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946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608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842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46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464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746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3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028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78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285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545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821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59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003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808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76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943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207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36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720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415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06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939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284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06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624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327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540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83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324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14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217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378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589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498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436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arlyyearscareers.com/eyc/early-years-management/why-regular-staff-training-and-development-is-important-2/" TargetMode="External"/><Relationship Id="rId21" Type="http://schemas.openxmlformats.org/officeDocument/2006/relationships/hyperlink" Target="https://assets.publishing.service.gov.uk/government/uploads/system/uploads/attachment_data/file/182508/DFE-RR156.pdf" TargetMode="External"/><Relationship Id="rId42" Type="http://schemas.openxmlformats.org/officeDocument/2006/relationships/hyperlink" Target="https://wisbechdaynursery.co.uk/" TargetMode="External"/><Relationship Id="rId47" Type="http://schemas.openxmlformats.org/officeDocument/2006/relationships/hyperlink" Target="https://www.communityplaythings.co.uk/learning-library/articles/cultural-diversity-in-the-early-years" TargetMode="External"/><Relationship Id="rId63" Type="http://schemas.openxmlformats.org/officeDocument/2006/relationships/hyperlink" Target="https://doi.org/10.3390/ijerph17020468" TargetMode="External"/><Relationship Id="rId68" Type="http://schemas.openxmlformats.org/officeDocument/2006/relationships/hyperlink" Target="file:///C:\Users\Lenovo\Downloads\A-guide-to-supervising-well-ENG.pdf" TargetMode="External"/><Relationship Id="rId84" Type="http://schemas.openxmlformats.org/officeDocument/2006/relationships/hyperlink" Target="https://gov.wales/sites/default/files/publications/2019-10/parenting-engagement-and-support-guidance-for-providers.pdf" TargetMode="External"/><Relationship Id="rId89" Type="http://schemas.openxmlformats.org/officeDocument/2006/relationships/hyperlink" Target="https://www.gov.uk/government/publications/safeguarding-children-and-protecting-professionals-in-early-years-settings-online-safety-considerations/safeguarding-children-and-protecting-professionals-in-early-years-settings-online-safety-considerations-for-managers" TargetMode="External"/><Relationship Id="rId16" Type="http://schemas.openxmlformats.org/officeDocument/2006/relationships/hyperlink" Target="https://careinspectorate.wales/early-years-and-childcare-ensuring-quality-care-and-learning?_ga=2.114711047.143634697.1641892563-444537779.1641892563" TargetMode="External"/><Relationship Id="rId11" Type="http://schemas.openxmlformats.org/officeDocument/2006/relationships/hyperlink" Target="https://doi.org/10.1080/21594937.2019.1580334" TargetMode="External"/><Relationship Id="rId32" Type="http://schemas.openxmlformats.org/officeDocument/2006/relationships/hyperlink" Target="https://www.estyn.gov.wales/effective-practice/building-ethos-based-mutual-respect" TargetMode="External"/><Relationship Id="rId37" Type="http://schemas.openxmlformats.org/officeDocument/2006/relationships/hyperlink" Target="https://dera.ioe.ac.uk/533/3/100225flyingstartannexben.pdf" TargetMode="External"/><Relationship Id="rId53" Type="http://schemas.openxmlformats.org/officeDocument/2006/relationships/hyperlink" Target="https://www.proquest.com/openview/47b5b7a3352fb4636a86866ab8b4193e/1?pq-origsite=gscholar&amp;cbl=27755" TargetMode="External"/><Relationship Id="rId58" Type="http://schemas.openxmlformats.org/officeDocument/2006/relationships/hyperlink" Target="https://www.playwales.org.uk/eng/news/1564-online-sass-going-live-on-7-july-2021-" TargetMode="External"/><Relationship Id="rId74" Type="http://schemas.openxmlformats.org/officeDocument/2006/relationships/hyperlink" Target="file:///C:\Users\lowrithomas\Downloads\Tayler,%20Learning%20in%20early%20childhood.pdf" TargetMode="External"/><Relationship Id="rId79" Type="http://schemas.openxmlformats.org/officeDocument/2006/relationships/hyperlink" Target="https://doi.org/10.1080/02673843.2014.963630" TargetMode="External"/><Relationship Id="rId5" Type="http://schemas.openxmlformats.org/officeDocument/2006/relationships/hyperlink" Target="https://www.tandfonline.com/doi/full/10.1080/09575146.2020.1819207" TargetMode="External"/><Relationship Id="rId90" Type="http://schemas.openxmlformats.org/officeDocument/2006/relationships/hyperlink" Target="https://hwb.gov.wales/storage/b44ad45b-ff78-430a-9423-36feb86aaf7e/curriculum-for-wales-guidance.pdf" TargetMode="External"/><Relationship Id="rId22" Type="http://schemas.openxmlformats.org/officeDocument/2006/relationships/hyperlink" Target="https://assets.publishing.service.gov.uk/government/uploads/system/uploads/attachment_data/file/1007446/6.7534_DfE_Development_Matters_Report_and_illustrations_web__2_.pdf" TargetMode="External"/><Relationship Id="rId27" Type="http://schemas.openxmlformats.org/officeDocument/2006/relationships/hyperlink" Target="https://www.birthto5matters.org.uk/wp-content/uploads/2021/03/Birthto5Matters-download.pdf" TargetMode="External"/><Relationship Id="rId43" Type="http://schemas.openxmlformats.org/officeDocument/2006/relationships/hyperlink" Target="https://www.inclusivechoice.com/Improving%20access%20for%20disabled%20children%20-%20early%20years.pdf" TargetMode="External"/><Relationship Id="rId48" Type="http://schemas.openxmlformats.org/officeDocument/2006/relationships/hyperlink" Target="https://doi.org/10.1080/09585176.2019.1599973" TargetMode="External"/><Relationship Id="rId64" Type="http://schemas.openxmlformats.org/officeDocument/2006/relationships/hyperlink" Target="https://www.amazon.co.uk/Effective-Caring-Leadership-Early-Years/dp/1446255352?asin=1446255352&amp;revisionId=&amp;format=4&amp;depth=1" TargetMode="External"/><Relationship Id="rId69" Type="http://schemas.openxmlformats.org/officeDocument/2006/relationships/hyperlink" Target="https://socialcare.wales/cms_assets/file-uploads/CCPD-toolkit-for-social-care-ENGv01.pdf" TargetMode="External"/><Relationship Id="rId8" Type="http://schemas.openxmlformats.org/officeDocument/2006/relationships/hyperlink" Target="https://www.theguardian.com/commentisfree/2015/oct/14/risk-essential-childhood-children-danger" TargetMode="External"/><Relationship Id="rId51" Type="http://schemas.openxmlformats.org/officeDocument/2006/relationships/hyperlink" Target="https://nt.global.ssl.fastly.net/documents/read-our-natural-childhood-report.pdf" TargetMode="External"/><Relationship Id="rId72" Type="http://schemas.openxmlformats.org/officeDocument/2006/relationships/hyperlink" Target="https://surveymethods.com/the-problems-with-paper-surveys/" TargetMode="External"/><Relationship Id="rId80" Type="http://schemas.openxmlformats.org/officeDocument/2006/relationships/hyperlink" Target="https://gov.wales/sites/default/files/publications/2019-07/flying-start-strategy-guidance-for-local-authorities.pdf" TargetMode="External"/><Relationship Id="rId85" Type="http://schemas.openxmlformats.org/officeDocument/2006/relationships/hyperlink" Target="https://gov.wales/sites/default/files/publications/2019-07/flying-start-transition-guidance-for-professionals.pdf" TargetMode="External"/><Relationship Id="rId93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hyperlink" Target="https://assets.publishing.service.gov.uk/government/uploads/system/uploads/attachment_data/file/586242/SEED__Good_Practice_in_Early_Education_-_RR553.pdf" TargetMode="External"/><Relationship Id="rId17" Type="http://schemas.openxmlformats.org/officeDocument/2006/relationships/hyperlink" Target="https://www.exeter.anglican.org/wp-content/uploads/2014/11/Listening-to-children-leaflet_NCB.pdf" TargetMode="External"/><Relationship Id="rId25" Type="http://schemas.openxmlformats.org/officeDocument/2006/relationships/hyperlink" Target="https://www.earlyyearscareers.com/eyc/latest-news/receiving-feedback-parents/" TargetMode="External"/><Relationship Id="rId33" Type="http://schemas.openxmlformats.org/officeDocument/2006/relationships/hyperlink" Target="https://www.estyn.gov.wales/document/joint-ciwestyn-inspections" TargetMode="External"/><Relationship Id="rId38" Type="http://schemas.openxmlformats.org/officeDocument/2006/relationships/hyperlink" Target="https://www.flyingstartcardiff.co.uk/what-we-do/childcare-workforce-development/" TargetMode="External"/><Relationship Id="rId46" Type="http://schemas.openxmlformats.org/officeDocument/2006/relationships/hyperlink" Target="https://cpdonline.co.uk/knowledge-base/safeguarding/inclusive-practice/" TargetMode="External"/><Relationship Id="rId59" Type="http://schemas.openxmlformats.org/officeDocument/2006/relationships/hyperlink" Target="https://www.pacey.org.uk/Pacey/media/Website-files/Parent's%20essentials/Childcare-ready-to-choose.pdf" TargetMode="External"/><Relationship Id="rId67" Type="http://schemas.openxmlformats.org/officeDocument/2006/relationships/hyperlink" Target="file:///C:\Users\Lenovo\Downloads\List-of-Required-Qualifications-to-work-within-Early-Years-and-Childcare-in-Wales_171016_155641.pdf" TargetMode="External"/><Relationship Id="rId20" Type="http://schemas.openxmlformats.org/officeDocument/2006/relationships/hyperlink" Target="https://www.gov.uk/government/news/qualifications-are-key-to-high-quality-early-years-education" TargetMode="External"/><Relationship Id="rId41" Type="http://schemas.openxmlformats.org/officeDocument/2006/relationships/hyperlink" Target="https://gov.wales/" TargetMode="External"/><Relationship Id="rId54" Type="http://schemas.openxmlformats.org/officeDocument/2006/relationships/hyperlink" Target="https://nationalautismresources.com/the-picture-exchange-communication-system-pecs/" TargetMode="External"/><Relationship Id="rId62" Type="http://schemas.openxmlformats.org/officeDocument/2006/relationships/hyperlink" Target="https://www.rctcbc.gov.uk/EN/Resident/ChildrenandFamilies/RelatedDocuments/FlyingStartGuidanceDocument.pdf" TargetMode="External"/><Relationship Id="rId70" Type="http://schemas.openxmlformats.org/officeDocument/2006/relationships/hyperlink" Target="https://socialcare.wales/learning-and-development/guidance-for-managers-and-employers" TargetMode="External"/><Relationship Id="rId75" Type="http://schemas.openxmlformats.org/officeDocument/2006/relationships/hyperlink" Target="https://heeoe.hee.nhs.uk/sites/default/files/roger_tisi_-_pros_and_cons_of_reflection.pdf" TargetMode="External"/><Relationship Id="rId83" Type="http://schemas.openxmlformats.org/officeDocument/2006/relationships/hyperlink" Target="https://gov.wales/sites/default/files/publications/2019-06/national-minimum-standards-for-regulated-childcare.pdf" TargetMode="External"/><Relationship Id="rId88" Type="http://schemas.openxmlformats.org/officeDocument/2006/relationships/hyperlink" Target="https://gov.wales/sites/default/files/publications/2018-09/additional-learning-needs-aln-transformation-programme-v2.pdf" TargetMode="External"/><Relationship Id="rId91" Type="http://schemas.openxmlformats.org/officeDocument/2006/relationships/hyperlink" Target="https://gov.wales/sites/default/files/publications/2021-04/210419-kls-the-role-of-local-authorities-governing-bodies-and-proprietors-of-independent-schools-under-the-education-ac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eachearlyyears.com/cpd/view/staff-meetings" TargetMode="External"/><Relationship Id="rId15" Type="http://schemas.openxmlformats.org/officeDocument/2006/relationships/hyperlink" Target="https://careinspectorate.wales/providing-a-care-service/already-registered-services" TargetMode="External"/><Relationship Id="rId23" Type="http://schemas.openxmlformats.org/officeDocument/2006/relationships/hyperlink" Target="http://dera.ioe.ac.uk/22165/2/150225-successful-futures-en_Redacted.pdf" TargetMode="External"/><Relationship Id="rId28" Type="http://schemas.openxmlformats.org/officeDocument/2006/relationships/hyperlink" Target="https://doi.org/10.2196/jmir.8353" TargetMode="External"/><Relationship Id="rId36" Type="http://schemas.openxmlformats.org/officeDocument/2006/relationships/hyperlink" Target="https://www.flyingstart.uk.com/wp-content/uploads/2020/01/SEN-Units.pdf" TargetMode="External"/><Relationship Id="rId49" Type="http://schemas.openxmlformats.org/officeDocument/2006/relationships/hyperlink" Target="https://www.nurseryworld.co.uk/features/article/nursery-management-websites-a-way-to-say-it-all" TargetMode="External"/><Relationship Id="rId57" Type="http://schemas.openxmlformats.org/officeDocument/2006/relationships/hyperlink" Target="https://www.teachearlyyears.com/nursery-management/view/health-safety-in-the-nursery" TargetMode="External"/><Relationship Id="rId10" Type="http://schemas.openxmlformats.org/officeDocument/2006/relationships/hyperlink" Target="https://www.nurseryworld.co.uk/features/article/eyfs-best-practice-all-about-early-childhood-education-for-sustainability" TargetMode="External"/><Relationship Id="rId31" Type="http://schemas.openxmlformats.org/officeDocument/2006/relationships/hyperlink" Target="https://ers.fpg.unc.edu/node/39" TargetMode="External"/><Relationship Id="rId44" Type="http://schemas.openxmlformats.org/officeDocument/2006/relationships/hyperlink" Target="https://doi.org/10.1007/s13158-021-00288-6" TargetMode="External"/><Relationship Id="rId52" Type="http://schemas.openxmlformats.org/officeDocument/2006/relationships/hyperlink" Target="https://doi.org/10.1177/17579139211017930" TargetMode="External"/><Relationship Id="rId60" Type="http://schemas.openxmlformats.org/officeDocument/2006/relationships/hyperlink" Target="https://assets.publishing.service.gov.uk/" TargetMode="External"/><Relationship Id="rId65" Type="http://schemas.openxmlformats.org/officeDocument/2006/relationships/hyperlink" Target="https://www.snapcymru.org/wp-content/uploads/2014/09/IDP-Booklet.pdf" TargetMode="External"/><Relationship Id="rId73" Type="http://schemas.openxmlformats.org/officeDocument/2006/relationships/hyperlink" Target="https://www.prospects.ac.uk/careers-advice/applying-for-jobs/what-skills-do-employers-want" TargetMode="External"/><Relationship Id="rId78" Type="http://schemas.openxmlformats.org/officeDocument/2006/relationships/hyperlink" Target="https://digitalanddata.blog.gov.wales/2020/12/01/digital-strategy-for-wales-setting-the-context/" TargetMode="External"/><Relationship Id="rId81" Type="http://schemas.openxmlformats.org/officeDocument/2006/relationships/hyperlink" Target="https://gov.wales/sites/default/files/statistics-and-research/2019-08/130529-review-parenting-support-flying-start-en.pdf" TargetMode="External"/><Relationship Id="rId86" Type="http://schemas.openxmlformats.org/officeDocument/2006/relationships/hyperlink" Target="https://gov.wales/sites/default/files/statistics-and-research/2019-04/flying-start-evaluation-educational-outcomes.pdf" TargetMode="External"/><Relationship Id="rId4" Type="http://schemas.openxmlformats.org/officeDocument/2006/relationships/hyperlink" Target="http://www.peggykern.org/uploads/5/6/6/7/56678211/allen_2018_-_what_schools_need_to_know_about_belonging_-_a_meta-analysis.pdf" TargetMode="External"/><Relationship Id="rId9" Type="http://schemas.openxmlformats.org/officeDocument/2006/relationships/hyperlink" Target="https://www.booktrust.org.uk/what-we-do/programmes-and-campaigns/bookstart/practitioners/delivering-bookstart/bs-pr-working-with-every-family/engaging-dads/" TargetMode="External"/><Relationship Id="rId13" Type="http://schemas.openxmlformats.org/officeDocument/2006/relationships/hyperlink" Target="https://socialcare.wales/cms_assets/file-uploads/Early-years-CPD-principles.pdf" TargetMode="External"/><Relationship Id="rId18" Type="http://schemas.openxmlformats.org/officeDocument/2006/relationships/hyperlink" Target="https://www.highspeedtraining.co.uk/hub/what-is-inclusive-practice/" TargetMode="External"/><Relationship Id="rId39" Type="http://schemas.openxmlformats.org/officeDocument/2006/relationships/hyperlink" Target="https://gov.wales/sites/default/files/publications/2019-10/a-healthier-wales-action-plan.pdf" TargetMode="External"/><Relationship Id="rId34" Type="http://schemas.openxmlformats.org/officeDocument/2006/relationships/hyperlink" Target="https://fis.carmarthenshire.gov.wales/flying-start/" TargetMode="External"/><Relationship Id="rId50" Type="http://schemas.openxmlformats.org/officeDocument/2006/relationships/hyperlink" Target="https://doi.org/10.1177%2F0022185618800351" TargetMode="External"/><Relationship Id="rId55" Type="http://schemas.openxmlformats.org/officeDocument/2006/relationships/hyperlink" Target="https://acamh.onlinelibrary.wiley.com/doi/pdfdirect/10.1111/jcpp.12280" TargetMode="External"/><Relationship Id="rId76" Type="http://schemas.openxmlformats.org/officeDocument/2006/relationships/hyperlink" Target="https://downloads.unicef.org.uk/wp-content/uploads/2019/10/UNCRC_summary-1_1.pdf?_adal_sd=www.unicef.org.uk.1644311174329&amp;_adal_ca=so%3DLive%26me%3Dorganic%26ca%3D(not%2520set)%26co%3D(not%2520set)%26ke%3D(not%2520set).1644311174329&amp;_adal_cw=1644311085871.1644311174329&amp;_adal_id=941af5fc-f1ea-40ca-b363-8a955b747b8f.1602085649.11.1644311086.1637836211.837fa2e9-26d8-46c5-a382-4c2469ea0f36.1644311174329&amp;_ga=2.197542767.1340485734.1644311085-1400654250.1584200325" TargetMode="External"/><Relationship Id="rId7" Type="http://schemas.openxmlformats.org/officeDocument/2006/relationships/hyperlink" Target="https://www.pacey.org.uk/news-and-views/pacey-blog/2016/january-2016/how-can-parents-recognise-quality-in-a-childcare-s/" TargetMode="External"/><Relationship Id="rId71" Type="http://schemas.openxmlformats.org/officeDocument/2006/relationships/hyperlink" Target="https://socialcare.wales/qualification-framework/job-roles/flying-start/flying-start-practitioner" TargetMode="External"/><Relationship Id="rId92" Type="http://schemas.openxmlformats.org/officeDocument/2006/relationships/fontTable" Target="fontTable.xml"/><Relationship Id="rId2" Type="http://schemas.openxmlformats.org/officeDocument/2006/relationships/settings" Target="settings.xml"/><Relationship Id="rId29" Type="http://schemas.openxmlformats.org/officeDocument/2006/relationships/hyperlink" Target="https://education.gov.scot/media/1uij4p20/section-3-involving-all-parents.pdf" TargetMode="External"/><Relationship Id="rId24" Type="http://schemas.openxmlformats.org/officeDocument/2006/relationships/hyperlink" Target="https://www.eyalliance.org.uk/how-outdoor-play-can-be-beneficial-children-special-educational-needs" TargetMode="External"/><Relationship Id="rId40" Type="http://schemas.openxmlformats.org/officeDocument/2006/relationships/hyperlink" Target="https://assets.publishing.service.gov.uk/government/uploads/system/uploads/attachment_data/file/182508/DFE-RR156.pdf" TargetMode="External"/><Relationship Id="rId45" Type="http://schemas.openxmlformats.org/officeDocument/2006/relationships/hyperlink" Target="https://www.washingtonpost.com/news/parenting/wp/2017/12/28/the-importance-of-a-play-group-for-dads/" TargetMode="External"/><Relationship Id="rId66" Type="http://schemas.openxmlformats.org/officeDocument/2006/relationships/hyperlink" Target="file:///C:\Users\Lenovo\Downloads\First-steps-in-management.pdf" TargetMode="External"/><Relationship Id="rId87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61" Type="http://schemas.openxmlformats.org/officeDocument/2006/relationships/hyperlink" Target="https://howandwhat.net/advantages-disadvantages-questionnaires/" TargetMode="External"/><Relationship Id="rId82" Type="http://schemas.openxmlformats.org/officeDocument/2006/relationships/hyperlink" Target="https://gov.wales/sites/default/files/publications/2019-07/flying-start-childcare-guidance.pdf" TargetMode="External"/><Relationship Id="rId19" Type="http://schemas.openxmlformats.org/officeDocument/2006/relationships/hyperlink" Target="https://www.communitycare.co.uk/engaging-fathers/" TargetMode="External"/><Relationship Id="rId14" Type="http://schemas.openxmlformats.org/officeDocument/2006/relationships/hyperlink" Target="https://careinspectorate.wales/sites/default/files/2019-06/190627-guidance-on-completing-the-quality-of-care-review-en.pdf" TargetMode="External"/><Relationship Id="rId30" Type="http://schemas.openxmlformats.org/officeDocument/2006/relationships/hyperlink" Target="https://www.tandfonline.com/doi/full/10.1080/2331186X.2017.1304015" TargetMode="External"/><Relationship Id="rId35" Type="http://schemas.openxmlformats.org/officeDocument/2006/relationships/hyperlink" Target="https://www.derby.ac.uk/blog/its-a-mums-world-challenging-the-doofus-dad-stereotype/" TargetMode="External"/><Relationship Id="rId56" Type="http://schemas.openxmlformats.org/officeDocument/2006/relationships/hyperlink" Target="https://www.parenta.com/2016/05/12/the-importance-of-having-a-website-for-your-childcare-business/" TargetMode="External"/><Relationship Id="rId77" Type="http://schemas.openxmlformats.org/officeDocument/2006/relationships/hyperlink" Target="file:///C:\Users\jlh52\Downloads\2.4.2%20Improving%20quality%20in%20the%20early%20years%20executive%20summar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14</Pages>
  <Words>5113</Words>
  <Characters>29146</Characters>
  <Application>Microsoft Office Word</Application>
  <DocSecurity>0</DocSecurity>
  <Lines>242</Lines>
  <Paragraphs>68</Paragraphs>
  <ScaleCrop>false</ScaleCrop>
  <Company/>
  <LinksUpToDate>false</LinksUpToDate>
  <CharactersWithSpaces>34191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Thomas (1908632)</dc:creator>
  <cp:keywords/>
  <dc:description/>
  <cp:lastModifiedBy>Lauren Thomas (1908632)</cp:lastModifiedBy>
  <cp:revision>2</cp:revision>
  <dcterms:created xsi:type="dcterms:W3CDTF">2022-02-17T20:25:00Z</dcterms:created>
  <dcterms:modified xsi:type="dcterms:W3CDTF">2022-02-17T20:25:00Z</dcterms:modified>
</cp:coreProperties>
</file>