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BA343F"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F6BACC2" wp14:editId="70CF736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2973340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F10ED25" w14:textId="77777777" w:rsidTr="00A406E5">
        <w:tc>
          <w:tcPr>
            <w:tcW w:w="9922" w:type="dxa"/>
            <w:shd w:val="clear" w:color="auto" w:fill="C0C0C0"/>
          </w:tcPr>
          <w:p w14:paraId="43A07E0F"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766B3A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6AA6B" w14:textId="77777777" w:rsidTr="008F1308">
        <w:tc>
          <w:tcPr>
            <w:tcW w:w="2093" w:type="dxa"/>
            <w:shd w:val="pct15" w:color="auto" w:fill="auto"/>
          </w:tcPr>
          <w:p w14:paraId="4A0605D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41A3D6D" w14:textId="1B354CCE" w:rsidR="003B3F9D" w:rsidRPr="00A406E5" w:rsidRDefault="00577BA4" w:rsidP="00577BA4">
            <w:pPr>
              <w:spacing w:before="120" w:after="120"/>
              <w:rPr>
                <w:rFonts w:ascii="Arial" w:hAnsi="Arial" w:cs="Arial"/>
                <w:b/>
                <w:sz w:val="22"/>
                <w:szCs w:val="22"/>
              </w:rPr>
            </w:pPr>
            <w:r>
              <w:rPr>
                <w:rFonts w:ascii="Arial" w:hAnsi="Arial" w:cs="Arial"/>
                <w:b/>
                <w:sz w:val="22"/>
                <w:szCs w:val="22"/>
              </w:rPr>
              <w:t>Luke Screen</w:t>
            </w:r>
          </w:p>
        </w:tc>
        <w:tc>
          <w:tcPr>
            <w:tcW w:w="2268" w:type="dxa"/>
            <w:shd w:val="clear" w:color="auto" w:fill="D9D9D9"/>
          </w:tcPr>
          <w:p w14:paraId="5DB36D4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773AE68" w14:textId="6D597047" w:rsidR="003B3F9D" w:rsidRPr="00A406E5" w:rsidRDefault="00577BA4" w:rsidP="001E57C1">
            <w:pPr>
              <w:spacing w:before="120" w:after="120"/>
              <w:jc w:val="both"/>
              <w:rPr>
                <w:rFonts w:ascii="Arial" w:hAnsi="Arial" w:cs="Arial"/>
                <w:b/>
                <w:sz w:val="22"/>
                <w:szCs w:val="22"/>
              </w:rPr>
            </w:pPr>
            <w:r>
              <w:rPr>
                <w:rFonts w:ascii="Arial" w:hAnsi="Arial" w:cs="Arial"/>
                <w:b/>
                <w:sz w:val="22"/>
                <w:szCs w:val="22"/>
              </w:rPr>
              <w:t>2014397</w:t>
            </w:r>
          </w:p>
        </w:tc>
      </w:tr>
      <w:tr w:rsidR="00DB116D" w:rsidRPr="00A406E5" w14:paraId="7C83BCAE" w14:textId="77777777" w:rsidTr="00A406E5">
        <w:tc>
          <w:tcPr>
            <w:tcW w:w="2093" w:type="dxa"/>
            <w:shd w:val="pct15" w:color="auto" w:fill="auto"/>
          </w:tcPr>
          <w:p w14:paraId="00F48E2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0FE72B7" w14:textId="261C5DFA" w:rsidR="00DB116D" w:rsidRPr="00A406E5" w:rsidRDefault="00E949E2" w:rsidP="00E51AAC">
            <w:pPr>
              <w:spacing w:before="120" w:after="120"/>
              <w:jc w:val="both"/>
              <w:rPr>
                <w:rFonts w:ascii="Arial" w:hAnsi="Arial" w:cs="Arial"/>
                <w:b/>
                <w:sz w:val="22"/>
                <w:szCs w:val="22"/>
              </w:rPr>
            </w:pPr>
            <w:r>
              <w:rPr>
                <w:rFonts w:ascii="Arial" w:hAnsi="Arial" w:cs="Arial"/>
                <w:b/>
                <w:sz w:val="22"/>
                <w:szCs w:val="22"/>
              </w:rPr>
              <w:t>HNC Civil Engineering</w:t>
            </w:r>
          </w:p>
        </w:tc>
      </w:tr>
      <w:tr w:rsidR="008F1308" w:rsidRPr="00A406E5" w14:paraId="5A5AB7EE" w14:textId="77777777" w:rsidTr="00A628CC">
        <w:tc>
          <w:tcPr>
            <w:tcW w:w="2093" w:type="dxa"/>
            <w:shd w:val="pct15" w:color="auto" w:fill="auto"/>
          </w:tcPr>
          <w:p w14:paraId="64EA6196"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EAE936F" w14:textId="0FA93DB9" w:rsidR="008F1308" w:rsidRPr="00A406E5" w:rsidRDefault="00294ABA" w:rsidP="00E51AAC">
            <w:pPr>
              <w:spacing w:before="120" w:after="120"/>
              <w:jc w:val="both"/>
              <w:rPr>
                <w:rFonts w:ascii="Arial" w:hAnsi="Arial" w:cs="Arial"/>
                <w:b/>
                <w:sz w:val="22"/>
                <w:szCs w:val="22"/>
              </w:rPr>
            </w:pPr>
            <w:r>
              <w:rPr>
                <w:rFonts w:ascii="Arial" w:hAnsi="Arial" w:cs="Arial"/>
                <w:b/>
                <w:sz w:val="22"/>
                <w:szCs w:val="22"/>
              </w:rPr>
              <w:t>Digital Surveying</w:t>
            </w:r>
          </w:p>
        </w:tc>
      </w:tr>
      <w:tr w:rsidR="00B84B5B" w:rsidRPr="00A406E5" w14:paraId="24624DE0" w14:textId="77777777" w:rsidTr="008F1308">
        <w:tc>
          <w:tcPr>
            <w:tcW w:w="2093" w:type="dxa"/>
            <w:shd w:val="pct15" w:color="auto" w:fill="auto"/>
          </w:tcPr>
          <w:p w14:paraId="654EFE8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2883FF1" w14:textId="7C560D9F" w:rsidR="00B84B5B" w:rsidRPr="00A406E5" w:rsidRDefault="00294ABA" w:rsidP="00152E9D">
            <w:pPr>
              <w:spacing w:before="120" w:after="120"/>
              <w:jc w:val="both"/>
              <w:rPr>
                <w:rFonts w:ascii="Arial" w:hAnsi="Arial" w:cs="Arial"/>
                <w:b/>
                <w:sz w:val="22"/>
                <w:szCs w:val="22"/>
              </w:rPr>
            </w:pPr>
            <w:r>
              <w:rPr>
                <w:rFonts w:ascii="Arial" w:hAnsi="Arial" w:cs="Arial"/>
                <w:b/>
                <w:sz w:val="22"/>
                <w:szCs w:val="22"/>
              </w:rPr>
              <w:t>ACBA4002</w:t>
            </w:r>
          </w:p>
        </w:tc>
        <w:tc>
          <w:tcPr>
            <w:tcW w:w="2268" w:type="dxa"/>
            <w:shd w:val="clear" w:color="auto" w:fill="D9D9D9"/>
          </w:tcPr>
          <w:p w14:paraId="6009B66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FA83E13" w14:textId="062BB1C9" w:rsidR="00B84B5B" w:rsidRPr="00A406E5" w:rsidRDefault="00E93AD2"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44636FC2" w14:textId="77777777" w:rsidTr="008F1308">
        <w:tc>
          <w:tcPr>
            <w:tcW w:w="2093" w:type="dxa"/>
            <w:shd w:val="pct15" w:color="auto" w:fill="auto"/>
          </w:tcPr>
          <w:p w14:paraId="6A523E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02CE517" w14:textId="1DB259CD" w:rsidR="00DB116D" w:rsidRPr="00A406E5" w:rsidRDefault="001A25EF" w:rsidP="00E51AAC">
            <w:pPr>
              <w:spacing w:before="120" w:after="120"/>
              <w:jc w:val="both"/>
              <w:rPr>
                <w:rFonts w:ascii="Arial" w:hAnsi="Arial" w:cs="Arial"/>
                <w:b/>
                <w:sz w:val="22"/>
                <w:szCs w:val="22"/>
              </w:rPr>
            </w:pPr>
            <w:r>
              <w:rPr>
                <w:rFonts w:ascii="Arial" w:hAnsi="Arial" w:cs="Arial"/>
                <w:b/>
                <w:sz w:val="22"/>
                <w:szCs w:val="22"/>
              </w:rPr>
              <w:t>Dr Jamiu</w:t>
            </w:r>
            <w:r w:rsidR="003A6C9C">
              <w:rPr>
                <w:rFonts w:ascii="Arial" w:hAnsi="Arial" w:cs="Arial"/>
                <w:b/>
                <w:sz w:val="22"/>
                <w:szCs w:val="22"/>
              </w:rPr>
              <w:t xml:space="preserve"> A.</w:t>
            </w:r>
            <w:r>
              <w:rPr>
                <w:rFonts w:ascii="Arial" w:hAnsi="Arial" w:cs="Arial"/>
                <w:b/>
                <w:sz w:val="22"/>
                <w:szCs w:val="22"/>
              </w:rPr>
              <w:t xml:space="preserve"> Dauda</w:t>
            </w:r>
          </w:p>
        </w:tc>
        <w:tc>
          <w:tcPr>
            <w:tcW w:w="2268" w:type="dxa"/>
            <w:shd w:val="clear" w:color="auto" w:fill="D9D9D9"/>
          </w:tcPr>
          <w:p w14:paraId="055D8A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092A226" w14:textId="7E30FF52" w:rsidR="00DB116D" w:rsidRPr="00A406E5" w:rsidRDefault="001A25EF" w:rsidP="00E51AAC">
            <w:pPr>
              <w:spacing w:before="120" w:after="120"/>
              <w:jc w:val="both"/>
              <w:rPr>
                <w:rFonts w:ascii="Arial" w:hAnsi="Arial" w:cs="Arial"/>
                <w:b/>
                <w:sz w:val="22"/>
                <w:szCs w:val="22"/>
              </w:rPr>
            </w:pPr>
            <w:r>
              <w:rPr>
                <w:rFonts w:ascii="Arial" w:hAnsi="Arial" w:cs="Arial"/>
                <w:b/>
                <w:sz w:val="22"/>
                <w:szCs w:val="22"/>
              </w:rPr>
              <w:t>Gavin Traylor</w:t>
            </w:r>
          </w:p>
        </w:tc>
      </w:tr>
      <w:tr w:rsidR="00DB116D" w:rsidRPr="00A406E5" w14:paraId="625B31DD" w14:textId="77777777" w:rsidTr="008F1308">
        <w:tc>
          <w:tcPr>
            <w:tcW w:w="2093" w:type="dxa"/>
            <w:shd w:val="pct15" w:color="auto" w:fill="auto"/>
          </w:tcPr>
          <w:p w14:paraId="35C34B4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02CC368" w14:textId="09786C8C" w:rsidR="00DB116D" w:rsidRPr="00A406E5" w:rsidRDefault="00C46A1E" w:rsidP="005F0579">
            <w:pPr>
              <w:spacing w:before="120" w:after="120"/>
              <w:jc w:val="both"/>
              <w:rPr>
                <w:rFonts w:ascii="Arial" w:hAnsi="Arial" w:cs="Arial"/>
                <w:b/>
                <w:sz w:val="22"/>
                <w:szCs w:val="22"/>
              </w:rPr>
            </w:pPr>
            <w:r>
              <w:rPr>
                <w:rFonts w:ascii="Arial" w:hAnsi="Arial" w:cs="Arial"/>
                <w:b/>
                <w:sz w:val="22"/>
                <w:szCs w:val="22"/>
              </w:rPr>
              <w:t>Essay</w:t>
            </w:r>
          </w:p>
        </w:tc>
        <w:tc>
          <w:tcPr>
            <w:tcW w:w="2268" w:type="dxa"/>
            <w:shd w:val="pct15" w:color="auto" w:fill="auto"/>
          </w:tcPr>
          <w:p w14:paraId="70513EFA"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7E9E09F" w14:textId="1E9273F9" w:rsidR="00DB116D" w:rsidRPr="00A406E5" w:rsidRDefault="00C46A1E" w:rsidP="00C46A1E">
            <w:pPr>
              <w:spacing w:before="120" w:after="120"/>
              <w:jc w:val="both"/>
              <w:rPr>
                <w:rFonts w:ascii="Arial" w:hAnsi="Arial" w:cs="Arial"/>
                <w:b/>
                <w:sz w:val="22"/>
                <w:szCs w:val="22"/>
              </w:rPr>
            </w:pPr>
            <w:r>
              <w:rPr>
                <w:rFonts w:ascii="Arial" w:hAnsi="Arial" w:cs="Arial"/>
                <w:b/>
                <w:sz w:val="22"/>
                <w:szCs w:val="22"/>
              </w:rPr>
              <w:t xml:space="preserve">2000 words </w:t>
            </w:r>
          </w:p>
        </w:tc>
      </w:tr>
      <w:tr w:rsidR="00B84B5B" w:rsidRPr="00A406E5" w14:paraId="0A4ADA9C" w14:textId="77777777" w:rsidTr="008F1308">
        <w:tc>
          <w:tcPr>
            <w:tcW w:w="2093" w:type="dxa"/>
            <w:shd w:val="pct15" w:color="auto" w:fill="auto"/>
          </w:tcPr>
          <w:p w14:paraId="5F94E019" w14:textId="77777777" w:rsidR="00B84B5B" w:rsidRPr="0037114C" w:rsidRDefault="00552351" w:rsidP="00E51AAC">
            <w:pPr>
              <w:spacing w:before="120" w:after="120"/>
              <w:jc w:val="both"/>
              <w:rPr>
                <w:rFonts w:ascii="Arial" w:hAnsi="Arial" w:cs="Arial"/>
                <w:b/>
                <w:sz w:val="22"/>
                <w:szCs w:val="22"/>
              </w:rPr>
            </w:pPr>
            <w:r w:rsidRPr="0037114C">
              <w:rPr>
                <w:rFonts w:ascii="Arial" w:hAnsi="Arial" w:cs="Arial"/>
                <w:b/>
                <w:sz w:val="22"/>
                <w:szCs w:val="22"/>
              </w:rPr>
              <w:t>Submission deadline:</w:t>
            </w:r>
          </w:p>
        </w:tc>
        <w:tc>
          <w:tcPr>
            <w:tcW w:w="3293" w:type="dxa"/>
            <w:shd w:val="clear" w:color="auto" w:fill="auto"/>
          </w:tcPr>
          <w:p w14:paraId="6D65FFBD" w14:textId="62F6FB91" w:rsidR="00B84B5B" w:rsidRPr="0037114C" w:rsidRDefault="00964567" w:rsidP="005F0579">
            <w:pPr>
              <w:spacing w:before="120" w:after="120"/>
              <w:jc w:val="both"/>
              <w:rPr>
                <w:rFonts w:ascii="Arial" w:hAnsi="Arial" w:cs="Arial"/>
                <w:b/>
                <w:sz w:val="22"/>
                <w:szCs w:val="22"/>
              </w:rPr>
            </w:pPr>
            <w:r>
              <w:rPr>
                <w:rFonts w:ascii="Arial" w:hAnsi="Arial" w:cs="Arial"/>
                <w:b/>
                <w:sz w:val="22"/>
                <w:szCs w:val="22"/>
              </w:rPr>
              <w:t>10</w:t>
            </w:r>
            <w:r w:rsidR="004A3E94" w:rsidRPr="0037114C">
              <w:rPr>
                <w:rFonts w:ascii="Arial" w:hAnsi="Arial" w:cs="Arial"/>
                <w:b/>
                <w:sz w:val="22"/>
                <w:szCs w:val="22"/>
              </w:rPr>
              <w:t xml:space="preserve">th </w:t>
            </w:r>
            <w:r w:rsidR="008D7BC4" w:rsidRPr="0037114C">
              <w:rPr>
                <w:rFonts w:ascii="Arial" w:hAnsi="Arial" w:cs="Arial"/>
                <w:b/>
                <w:sz w:val="22"/>
                <w:szCs w:val="22"/>
              </w:rPr>
              <w:t>January</w:t>
            </w:r>
            <w:r w:rsidR="004A3E94" w:rsidRPr="0037114C">
              <w:rPr>
                <w:rFonts w:ascii="Arial" w:hAnsi="Arial" w:cs="Arial"/>
                <w:b/>
                <w:sz w:val="22"/>
                <w:szCs w:val="22"/>
              </w:rPr>
              <w:t xml:space="preserve"> 202</w:t>
            </w:r>
            <w:r w:rsidR="00F71842" w:rsidRPr="0037114C">
              <w:rPr>
                <w:rFonts w:ascii="Arial" w:hAnsi="Arial" w:cs="Arial"/>
                <w:b/>
                <w:sz w:val="22"/>
                <w:szCs w:val="22"/>
              </w:rPr>
              <w:t>2</w:t>
            </w:r>
          </w:p>
        </w:tc>
        <w:tc>
          <w:tcPr>
            <w:tcW w:w="2268" w:type="dxa"/>
            <w:shd w:val="pct15" w:color="auto" w:fill="auto"/>
          </w:tcPr>
          <w:p w14:paraId="7D10DBA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AC6DE4D" w14:textId="175EF861" w:rsidR="00B84B5B" w:rsidRPr="00A406E5" w:rsidRDefault="0037114C" w:rsidP="005F0579">
            <w:pPr>
              <w:spacing w:before="120" w:after="120"/>
              <w:jc w:val="both"/>
              <w:rPr>
                <w:rFonts w:ascii="Arial" w:hAnsi="Arial" w:cs="Arial"/>
                <w:b/>
                <w:sz w:val="22"/>
                <w:szCs w:val="22"/>
              </w:rPr>
            </w:pPr>
            <w:r w:rsidRPr="0037114C">
              <w:rPr>
                <w:rFonts w:ascii="Arial" w:hAnsi="Arial" w:cs="Arial"/>
                <w:b/>
                <w:sz w:val="22"/>
                <w:szCs w:val="22"/>
              </w:rPr>
              <w:t>4</w:t>
            </w:r>
            <w:r w:rsidR="004A3E94" w:rsidRPr="0037114C">
              <w:rPr>
                <w:rFonts w:ascii="Arial" w:hAnsi="Arial" w:cs="Arial"/>
                <w:b/>
                <w:sz w:val="22"/>
                <w:szCs w:val="22"/>
              </w:rPr>
              <w:t>th</w:t>
            </w:r>
            <w:r w:rsidR="004A3E94">
              <w:rPr>
                <w:rFonts w:ascii="Arial" w:hAnsi="Arial" w:cs="Arial"/>
                <w:b/>
                <w:sz w:val="22"/>
                <w:szCs w:val="22"/>
                <w:vertAlign w:val="superscript"/>
              </w:rPr>
              <w:t xml:space="preserve"> </w:t>
            </w:r>
            <w:r w:rsidR="008D7BC4">
              <w:rPr>
                <w:rFonts w:ascii="Arial" w:hAnsi="Arial" w:cs="Arial"/>
                <w:b/>
                <w:sz w:val="22"/>
                <w:szCs w:val="22"/>
              </w:rPr>
              <w:t>February</w:t>
            </w:r>
            <w:r w:rsidR="004A3E94">
              <w:rPr>
                <w:rFonts w:ascii="Arial" w:hAnsi="Arial" w:cs="Arial"/>
                <w:b/>
                <w:sz w:val="22"/>
                <w:szCs w:val="22"/>
              </w:rPr>
              <w:t xml:space="preserve"> 202</w:t>
            </w:r>
            <w:r>
              <w:rPr>
                <w:rFonts w:ascii="Arial" w:hAnsi="Arial" w:cs="Arial"/>
                <w:b/>
                <w:sz w:val="22"/>
                <w:szCs w:val="22"/>
              </w:rPr>
              <w:t>2</w:t>
            </w:r>
          </w:p>
        </w:tc>
      </w:tr>
      <w:tr w:rsidR="00152E9D" w:rsidRPr="00A406E5" w14:paraId="3E068D67" w14:textId="77777777" w:rsidTr="00A406E5">
        <w:tc>
          <w:tcPr>
            <w:tcW w:w="2093" w:type="dxa"/>
            <w:shd w:val="pct15" w:color="auto" w:fill="auto"/>
          </w:tcPr>
          <w:p w14:paraId="74B153B5"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1E53A11"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1F18CF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ABADEE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49C2E83" w14:textId="77777777" w:rsidTr="00A406E5">
        <w:tc>
          <w:tcPr>
            <w:tcW w:w="2093" w:type="dxa"/>
            <w:shd w:val="pct15" w:color="auto" w:fill="auto"/>
          </w:tcPr>
          <w:p w14:paraId="1C6B6C7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02C7548"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D70B08F" w14:textId="77777777" w:rsidR="00A406E5" w:rsidRDefault="00A406E5">
      <w:pPr>
        <w:rPr>
          <w:rFonts w:ascii="Arial" w:hAnsi="Arial" w:cs="Arial"/>
          <w:sz w:val="32"/>
        </w:rPr>
      </w:pPr>
      <w:r>
        <w:rPr>
          <w:rFonts w:ascii="Arial" w:hAnsi="Arial" w:cs="Arial"/>
          <w:sz w:val="32"/>
        </w:rPr>
        <w:br w:type="page"/>
      </w:r>
    </w:p>
    <w:p w14:paraId="07323120"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3B44081" w14:textId="77777777" w:rsidTr="00A406E5">
        <w:tc>
          <w:tcPr>
            <w:tcW w:w="9747" w:type="dxa"/>
            <w:shd w:val="pct10" w:color="auto" w:fill="auto"/>
          </w:tcPr>
          <w:p w14:paraId="2B933D91"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AADAC35"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1DD0BC50" w14:textId="77777777" w:rsidTr="00A406E5">
        <w:tc>
          <w:tcPr>
            <w:tcW w:w="9747" w:type="dxa"/>
          </w:tcPr>
          <w:p w14:paraId="351B40C6" w14:textId="77777777" w:rsidR="00C01A3F" w:rsidRPr="00A406E5" w:rsidRDefault="00C01A3F" w:rsidP="00273FEE">
            <w:pPr>
              <w:rPr>
                <w:rFonts w:ascii="Arial" w:hAnsi="Arial" w:cs="Arial"/>
                <w:sz w:val="22"/>
                <w:szCs w:val="22"/>
              </w:rPr>
            </w:pPr>
          </w:p>
          <w:p w14:paraId="1BBE8BCC" w14:textId="77777777" w:rsidR="00A53FDD" w:rsidRPr="00A53FDD" w:rsidRDefault="00A53FDD" w:rsidP="00A53FDD">
            <w:pPr>
              <w:ind w:left="360"/>
              <w:rPr>
                <w:rFonts w:ascii="Arial" w:hAnsi="Arial" w:cs="Arial"/>
                <w:sz w:val="22"/>
                <w:szCs w:val="22"/>
              </w:rPr>
            </w:pPr>
            <w:r w:rsidRPr="00A53FDD">
              <w:rPr>
                <w:rFonts w:ascii="Arial" w:hAnsi="Arial" w:cs="Arial"/>
                <w:sz w:val="22"/>
                <w:szCs w:val="22"/>
              </w:rPr>
              <w:t>Learning Outcomes</w:t>
            </w:r>
          </w:p>
          <w:p w14:paraId="7805CE2C" w14:textId="77777777" w:rsidR="00053B38" w:rsidRPr="00A53FDD" w:rsidRDefault="009B4083" w:rsidP="00A53FDD">
            <w:pPr>
              <w:numPr>
                <w:ilvl w:val="0"/>
                <w:numId w:val="18"/>
              </w:numPr>
              <w:rPr>
                <w:rFonts w:ascii="Arial" w:hAnsi="Arial" w:cs="Arial"/>
                <w:sz w:val="22"/>
                <w:szCs w:val="22"/>
              </w:rPr>
            </w:pPr>
            <w:r w:rsidRPr="00A53FDD">
              <w:rPr>
                <w:rFonts w:ascii="Arial" w:hAnsi="Arial" w:cs="Arial"/>
                <w:sz w:val="22"/>
                <w:szCs w:val="22"/>
              </w:rPr>
              <w:t>Demonstrate knowledge of underlying concepts and basic principles of Surveying.</w:t>
            </w:r>
          </w:p>
          <w:p w14:paraId="119D96CE" w14:textId="77777777" w:rsidR="00053B38" w:rsidRPr="00A53FDD" w:rsidRDefault="009B4083" w:rsidP="00A53FDD">
            <w:pPr>
              <w:numPr>
                <w:ilvl w:val="0"/>
                <w:numId w:val="18"/>
              </w:numPr>
              <w:rPr>
                <w:rFonts w:ascii="Arial" w:hAnsi="Arial" w:cs="Arial"/>
                <w:sz w:val="22"/>
                <w:szCs w:val="22"/>
              </w:rPr>
            </w:pPr>
            <w:r w:rsidRPr="00A53FDD">
              <w:rPr>
                <w:rFonts w:ascii="Arial" w:hAnsi="Arial" w:cs="Arial"/>
                <w:sz w:val="22"/>
                <w:szCs w:val="22"/>
              </w:rPr>
              <w:t>Conduct and evaluate measured building surveys.</w:t>
            </w:r>
          </w:p>
          <w:p w14:paraId="42876BFF" w14:textId="63192A88" w:rsidR="00C01A3F" w:rsidRPr="00A406E5" w:rsidRDefault="00C01A3F" w:rsidP="00A85BFE">
            <w:pPr>
              <w:rPr>
                <w:rFonts w:ascii="Arial" w:hAnsi="Arial" w:cs="Arial"/>
                <w:sz w:val="22"/>
                <w:szCs w:val="22"/>
              </w:rPr>
            </w:pPr>
          </w:p>
          <w:p w14:paraId="6046F924" w14:textId="77777777" w:rsidR="00C01A3F" w:rsidRPr="00A406E5" w:rsidRDefault="00C01A3F" w:rsidP="004D5E9B">
            <w:pPr>
              <w:rPr>
                <w:rFonts w:ascii="Arial" w:hAnsi="Arial" w:cs="Arial"/>
                <w:sz w:val="22"/>
                <w:szCs w:val="22"/>
              </w:rPr>
            </w:pPr>
          </w:p>
        </w:tc>
      </w:tr>
    </w:tbl>
    <w:p w14:paraId="6BD5018E" w14:textId="77777777" w:rsidR="00C01A3F" w:rsidRPr="00A406E5" w:rsidRDefault="00C01A3F" w:rsidP="00BA1176">
      <w:pPr>
        <w:rPr>
          <w:rFonts w:ascii="Arial" w:hAnsi="Arial" w:cs="Arial"/>
          <w:b/>
        </w:rPr>
      </w:pPr>
    </w:p>
    <w:p w14:paraId="65A9A323" w14:textId="77777777" w:rsidR="00C01A3F" w:rsidRPr="00A406E5" w:rsidRDefault="00C01A3F" w:rsidP="00BA1176">
      <w:pPr>
        <w:rPr>
          <w:rFonts w:ascii="Arial" w:hAnsi="Arial" w:cs="Arial"/>
          <w:b/>
        </w:rPr>
      </w:pPr>
    </w:p>
    <w:p w14:paraId="37E46DF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B70C8FA" w14:textId="77777777" w:rsidTr="00A406E5">
        <w:tc>
          <w:tcPr>
            <w:tcW w:w="9781" w:type="dxa"/>
            <w:shd w:val="clear" w:color="auto" w:fill="C0C0C0"/>
          </w:tcPr>
          <w:p w14:paraId="515BD7C0"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DAEBB2" w14:textId="77777777" w:rsidR="00EE6F25" w:rsidRPr="00A406E5" w:rsidRDefault="00EE6F25" w:rsidP="005969E2">
      <w:pPr>
        <w:jc w:val="both"/>
        <w:rPr>
          <w:rFonts w:ascii="Arial" w:hAnsi="Arial" w:cs="Arial"/>
          <w:sz w:val="22"/>
          <w:szCs w:val="22"/>
        </w:rPr>
      </w:pPr>
    </w:p>
    <w:p w14:paraId="2990F371" w14:textId="77777777" w:rsidR="00A67FB1" w:rsidRPr="00A406E5" w:rsidRDefault="00A67FB1" w:rsidP="00A67FB1">
      <w:pPr>
        <w:ind w:left="720"/>
        <w:rPr>
          <w:rFonts w:ascii="Arial" w:hAnsi="Arial" w:cs="Arial"/>
          <w:sz w:val="24"/>
          <w:szCs w:val="24"/>
        </w:rPr>
      </w:pPr>
    </w:p>
    <w:p w14:paraId="3E4F7216" w14:textId="515ADB12" w:rsidR="00C46A1E" w:rsidRDefault="00C46A1E" w:rsidP="0026005D">
      <w:pPr>
        <w:spacing w:line="360" w:lineRule="auto"/>
        <w:ind w:left="720"/>
        <w:jc w:val="both"/>
        <w:rPr>
          <w:rFonts w:ascii="Arial" w:hAnsi="Arial" w:cs="Arial"/>
          <w:sz w:val="22"/>
          <w:szCs w:val="22"/>
        </w:rPr>
      </w:pPr>
      <w:r>
        <w:rPr>
          <w:rFonts w:ascii="Arial" w:hAnsi="Arial" w:cs="Arial"/>
          <w:sz w:val="22"/>
          <w:szCs w:val="22"/>
        </w:rPr>
        <w:t>Essay (</w:t>
      </w:r>
      <w:r w:rsidRPr="003E6C3F">
        <w:rPr>
          <w:rFonts w:ascii="Arial" w:hAnsi="Arial" w:cs="Arial"/>
          <w:b/>
          <w:bCs/>
          <w:sz w:val="22"/>
          <w:szCs w:val="22"/>
        </w:rPr>
        <w:t>2000 words</w:t>
      </w:r>
      <w:r w:rsidR="003E6C3F" w:rsidRPr="003E6C3F">
        <w:rPr>
          <w:rFonts w:ascii="Arial" w:hAnsi="Arial" w:cs="Arial"/>
          <w:b/>
          <w:bCs/>
          <w:sz w:val="22"/>
          <w:szCs w:val="22"/>
        </w:rPr>
        <w:t xml:space="preserve"> maximum</w:t>
      </w:r>
      <w:r>
        <w:rPr>
          <w:rFonts w:ascii="Arial" w:hAnsi="Arial" w:cs="Arial"/>
          <w:sz w:val="22"/>
          <w:szCs w:val="22"/>
        </w:rPr>
        <w:t xml:space="preserve">) </w:t>
      </w:r>
    </w:p>
    <w:p w14:paraId="0D087E8D" w14:textId="54542C22" w:rsidR="00C46A1E" w:rsidRDefault="00C46A1E" w:rsidP="0026005D">
      <w:pPr>
        <w:spacing w:line="360" w:lineRule="auto"/>
        <w:ind w:left="720"/>
        <w:jc w:val="both"/>
        <w:rPr>
          <w:rFonts w:ascii="Arial" w:hAnsi="Arial" w:cs="Arial"/>
          <w:sz w:val="22"/>
          <w:szCs w:val="22"/>
        </w:rPr>
      </w:pPr>
    </w:p>
    <w:p w14:paraId="3C2DE5E0" w14:textId="4820803B" w:rsidR="00C46A1E" w:rsidRDefault="00C46A1E" w:rsidP="0026005D">
      <w:pPr>
        <w:spacing w:line="360" w:lineRule="auto"/>
        <w:ind w:left="720"/>
        <w:jc w:val="both"/>
        <w:rPr>
          <w:rFonts w:ascii="Arial" w:hAnsi="Arial" w:cs="Arial"/>
          <w:sz w:val="22"/>
          <w:szCs w:val="22"/>
        </w:rPr>
      </w:pPr>
      <w:r>
        <w:rPr>
          <w:rFonts w:ascii="Arial" w:hAnsi="Arial" w:cs="Arial"/>
          <w:sz w:val="22"/>
          <w:szCs w:val="22"/>
        </w:rPr>
        <w:t xml:space="preserve">There are two parts to be considered </w:t>
      </w:r>
      <w:r w:rsidR="00777DCE">
        <w:rPr>
          <w:rFonts w:ascii="Arial" w:hAnsi="Arial" w:cs="Arial"/>
          <w:sz w:val="22"/>
          <w:szCs w:val="22"/>
        </w:rPr>
        <w:t>for the</w:t>
      </w:r>
      <w:r>
        <w:rPr>
          <w:rFonts w:ascii="Arial" w:hAnsi="Arial" w:cs="Arial"/>
          <w:sz w:val="22"/>
          <w:szCs w:val="22"/>
        </w:rPr>
        <w:t xml:space="preserve"> essay and</w:t>
      </w:r>
      <w:r w:rsidR="00777DCE">
        <w:rPr>
          <w:rFonts w:ascii="Arial" w:hAnsi="Arial" w:cs="Arial"/>
          <w:sz w:val="22"/>
          <w:szCs w:val="22"/>
        </w:rPr>
        <w:t xml:space="preserve"> these</w:t>
      </w:r>
      <w:r>
        <w:rPr>
          <w:rFonts w:ascii="Arial" w:hAnsi="Arial" w:cs="Arial"/>
          <w:sz w:val="22"/>
          <w:szCs w:val="22"/>
        </w:rPr>
        <w:t xml:space="preserve"> </w:t>
      </w:r>
      <w:r w:rsidR="00777DCE">
        <w:rPr>
          <w:rFonts w:ascii="Arial" w:hAnsi="Arial" w:cs="Arial"/>
          <w:sz w:val="22"/>
          <w:szCs w:val="22"/>
        </w:rPr>
        <w:t xml:space="preserve">are to be approached in equal weighting. </w:t>
      </w:r>
    </w:p>
    <w:p w14:paraId="6C17BC9A" w14:textId="3259CB32" w:rsidR="00777DCE" w:rsidRDefault="00777DCE" w:rsidP="0026005D">
      <w:pPr>
        <w:spacing w:line="360" w:lineRule="auto"/>
        <w:ind w:left="720"/>
        <w:jc w:val="both"/>
        <w:rPr>
          <w:rFonts w:ascii="Arial" w:hAnsi="Arial" w:cs="Arial"/>
          <w:sz w:val="22"/>
          <w:szCs w:val="22"/>
        </w:rPr>
      </w:pPr>
    </w:p>
    <w:p w14:paraId="39D4FBE1" w14:textId="674765CE" w:rsidR="00777DCE" w:rsidRDefault="00777DCE" w:rsidP="0026005D">
      <w:pPr>
        <w:spacing w:line="360" w:lineRule="auto"/>
        <w:ind w:left="720"/>
        <w:jc w:val="both"/>
        <w:rPr>
          <w:rFonts w:ascii="Arial" w:hAnsi="Arial" w:cs="Arial"/>
          <w:sz w:val="22"/>
          <w:szCs w:val="22"/>
        </w:rPr>
      </w:pPr>
      <w:r>
        <w:rPr>
          <w:rFonts w:ascii="Arial" w:hAnsi="Arial" w:cs="Arial"/>
          <w:sz w:val="22"/>
          <w:szCs w:val="22"/>
        </w:rPr>
        <w:t>Part 1</w:t>
      </w:r>
    </w:p>
    <w:p w14:paraId="2BDD552B" w14:textId="78E73CE2" w:rsidR="00777DCE" w:rsidRDefault="00C55A6C" w:rsidP="0026005D">
      <w:pPr>
        <w:spacing w:line="360" w:lineRule="auto"/>
        <w:ind w:left="720"/>
        <w:jc w:val="both"/>
        <w:rPr>
          <w:rFonts w:ascii="Arial" w:hAnsi="Arial" w:cs="Arial"/>
          <w:sz w:val="22"/>
          <w:szCs w:val="22"/>
        </w:rPr>
      </w:pPr>
      <w:r>
        <w:rPr>
          <w:rFonts w:ascii="Arial" w:hAnsi="Arial" w:cs="Arial"/>
          <w:sz w:val="22"/>
          <w:szCs w:val="22"/>
        </w:rPr>
        <w:t xml:space="preserve">Surveying can be classified </w:t>
      </w:r>
      <w:r w:rsidR="00FE6436">
        <w:rPr>
          <w:rFonts w:ascii="Arial" w:hAnsi="Arial" w:cs="Arial"/>
          <w:sz w:val="22"/>
          <w:szCs w:val="22"/>
        </w:rPr>
        <w:t>based on different factors</w:t>
      </w:r>
      <w:r w:rsidR="00115DE4">
        <w:rPr>
          <w:rFonts w:ascii="Arial" w:hAnsi="Arial" w:cs="Arial"/>
          <w:sz w:val="22"/>
          <w:szCs w:val="22"/>
        </w:rPr>
        <w:t>, o</w:t>
      </w:r>
      <w:r w:rsidR="00C46A1E" w:rsidRPr="00C46A1E">
        <w:rPr>
          <w:rFonts w:ascii="Arial" w:hAnsi="Arial" w:cs="Arial"/>
          <w:sz w:val="22"/>
          <w:szCs w:val="22"/>
        </w:rPr>
        <w:t xml:space="preserve">utline </w:t>
      </w:r>
      <w:r w:rsidR="00251B09">
        <w:rPr>
          <w:rFonts w:ascii="Arial" w:hAnsi="Arial" w:cs="Arial"/>
          <w:sz w:val="22"/>
          <w:szCs w:val="22"/>
        </w:rPr>
        <w:t xml:space="preserve">these </w:t>
      </w:r>
      <w:r w:rsidR="000207DA">
        <w:rPr>
          <w:rFonts w:ascii="Arial" w:hAnsi="Arial" w:cs="Arial"/>
          <w:sz w:val="22"/>
          <w:szCs w:val="22"/>
        </w:rPr>
        <w:t>factors,</w:t>
      </w:r>
      <w:r w:rsidR="00251B09">
        <w:rPr>
          <w:rFonts w:ascii="Arial" w:hAnsi="Arial" w:cs="Arial"/>
          <w:sz w:val="22"/>
          <w:szCs w:val="22"/>
        </w:rPr>
        <w:t xml:space="preserve"> and discuss in details</w:t>
      </w:r>
      <w:r w:rsidR="00C46A1E" w:rsidRPr="00C46A1E">
        <w:rPr>
          <w:rFonts w:ascii="Arial" w:hAnsi="Arial" w:cs="Arial"/>
          <w:sz w:val="22"/>
          <w:szCs w:val="22"/>
        </w:rPr>
        <w:t xml:space="preserve"> </w:t>
      </w:r>
      <w:r w:rsidR="00115DE4">
        <w:rPr>
          <w:rFonts w:ascii="Arial" w:hAnsi="Arial" w:cs="Arial"/>
          <w:sz w:val="22"/>
          <w:szCs w:val="22"/>
        </w:rPr>
        <w:t>dif</w:t>
      </w:r>
      <w:r w:rsidR="002F3806">
        <w:rPr>
          <w:rFonts w:ascii="Arial" w:hAnsi="Arial" w:cs="Arial"/>
          <w:sz w:val="22"/>
          <w:szCs w:val="22"/>
        </w:rPr>
        <w:t xml:space="preserve">ferent </w:t>
      </w:r>
      <w:r w:rsidR="001B497C">
        <w:rPr>
          <w:rFonts w:ascii="Arial" w:hAnsi="Arial" w:cs="Arial"/>
          <w:sz w:val="22"/>
          <w:szCs w:val="22"/>
        </w:rPr>
        <w:t xml:space="preserve">types of </w:t>
      </w:r>
      <w:r w:rsidR="00C46A1E" w:rsidRPr="00C46A1E">
        <w:rPr>
          <w:rFonts w:ascii="Arial" w:hAnsi="Arial" w:cs="Arial"/>
          <w:sz w:val="22"/>
          <w:szCs w:val="22"/>
        </w:rPr>
        <w:t>surveying</w:t>
      </w:r>
      <w:r w:rsidR="001B497C">
        <w:rPr>
          <w:rFonts w:ascii="Arial" w:hAnsi="Arial" w:cs="Arial"/>
          <w:sz w:val="22"/>
          <w:szCs w:val="22"/>
        </w:rPr>
        <w:t xml:space="preserve"> under </w:t>
      </w:r>
      <w:r w:rsidR="003D479C">
        <w:rPr>
          <w:rFonts w:ascii="Arial" w:hAnsi="Arial" w:cs="Arial"/>
          <w:sz w:val="22"/>
          <w:szCs w:val="22"/>
        </w:rPr>
        <w:t>on</w:t>
      </w:r>
      <w:r w:rsidR="000207DA">
        <w:rPr>
          <w:rFonts w:ascii="Arial" w:hAnsi="Arial" w:cs="Arial"/>
          <w:sz w:val="22"/>
          <w:szCs w:val="22"/>
        </w:rPr>
        <w:t>e</w:t>
      </w:r>
      <w:r w:rsidR="003D479C">
        <w:rPr>
          <w:rFonts w:ascii="Arial" w:hAnsi="Arial" w:cs="Arial"/>
          <w:sz w:val="22"/>
          <w:szCs w:val="22"/>
        </w:rPr>
        <w:t xml:space="preserve"> of the</w:t>
      </w:r>
      <w:r w:rsidR="001B497C">
        <w:rPr>
          <w:rFonts w:ascii="Arial" w:hAnsi="Arial" w:cs="Arial"/>
          <w:sz w:val="22"/>
          <w:szCs w:val="22"/>
        </w:rPr>
        <w:t xml:space="preserve"> facto</w:t>
      </w:r>
      <w:r w:rsidR="003D479C">
        <w:rPr>
          <w:rFonts w:ascii="Arial" w:hAnsi="Arial" w:cs="Arial"/>
          <w:sz w:val="22"/>
          <w:szCs w:val="22"/>
        </w:rPr>
        <w:t>r</w:t>
      </w:r>
      <w:r w:rsidR="000207DA">
        <w:rPr>
          <w:rFonts w:ascii="Arial" w:hAnsi="Arial" w:cs="Arial"/>
          <w:sz w:val="22"/>
          <w:szCs w:val="22"/>
        </w:rPr>
        <w:t>s</w:t>
      </w:r>
      <w:r w:rsidR="003D479C">
        <w:rPr>
          <w:rFonts w:ascii="Arial" w:hAnsi="Arial" w:cs="Arial"/>
          <w:sz w:val="22"/>
          <w:szCs w:val="22"/>
        </w:rPr>
        <w:t>.</w:t>
      </w:r>
    </w:p>
    <w:p w14:paraId="6113B465" w14:textId="77777777" w:rsidR="003D479C" w:rsidRDefault="003D479C" w:rsidP="0026005D">
      <w:pPr>
        <w:spacing w:line="360" w:lineRule="auto"/>
        <w:ind w:left="720"/>
        <w:jc w:val="both"/>
        <w:rPr>
          <w:rFonts w:ascii="Arial" w:hAnsi="Arial" w:cs="Arial"/>
          <w:sz w:val="22"/>
          <w:szCs w:val="22"/>
        </w:rPr>
      </w:pPr>
    </w:p>
    <w:p w14:paraId="73173EE1" w14:textId="043F9EB1" w:rsidR="00777DCE" w:rsidRDefault="00777DCE" w:rsidP="0026005D">
      <w:pPr>
        <w:spacing w:line="360" w:lineRule="auto"/>
        <w:ind w:left="720"/>
        <w:jc w:val="both"/>
        <w:rPr>
          <w:rFonts w:ascii="Arial" w:hAnsi="Arial" w:cs="Arial"/>
          <w:sz w:val="22"/>
          <w:szCs w:val="22"/>
        </w:rPr>
      </w:pPr>
      <w:r>
        <w:rPr>
          <w:rFonts w:ascii="Arial" w:hAnsi="Arial" w:cs="Arial"/>
          <w:sz w:val="22"/>
          <w:szCs w:val="22"/>
        </w:rPr>
        <w:t>Part 2</w:t>
      </w:r>
    </w:p>
    <w:p w14:paraId="1230E85D" w14:textId="409BF797" w:rsidR="00053334" w:rsidRDefault="00444055" w:rsidP="0026005D">
      <w:pPr>
        <w:spacing w:line="360" w:lineRule="auto"/>
        <w:ind w:left="720"/>
        <w:jc w:val="both"/>
        <w:rPr>
          <w:rFonts w:ascii="Arial" w:hAnsi="Arial" w:cs="Arial"/>
          <w:sz w:val="22"/>
          <w:szCs w:val="22"/>
        </w:rPr>
      </w:pPr>
      <w:r>
        <w:rPr>
          <w:rFonts w:ascii="Arial" w:hAnsi="Arial" w:cs="Arial"/>
          <w:sz w:val="22"/>
          <w:szCs w:val="22"/>
        </w:rPr>
        <w:t>Briefly describe the application of</w:t>
      </w:r>
      <w:r w:rsidR="00053334" w:rsidRPr="00C46A1E">
        <w:rPr>
          <w:rFonts w:ascii="Arial" w:hAnsi="Arial" w:cs="Arial"/>
          <w:sz w:val="22"/>
          <w:szCs w:val="22"/>
        </w:rPr>
        <w:t xml:space="preserve"> digital</w:t>
      </w:r>
      <w:r w:rsidR="00053334">
        <w:rPr>
          <w:rFonts w:ascii="Arial" w:hAnsi="Arial" w:cs="Arial"/>
          <w:sz w:val="22"/>
          <w:szCs w:val="22"/>
        </w:rPr>
        <w:t xml:space="preserve"> surveying</w:t>
      </w:r>
      <w:r w:rsidR="00053334" w:rsidRPr="00C46A1E">
        <w:rPr>
          <w:rFonts w:ascii="Arial" w:hAnsi="Arial" w:cs="Arial"/>
          <w:sz w:val="22"/>
          <w:szCs w:val="22"/>
        </w:rPr>
        <w:t xml:space="preserve"> technologies</w:t>
      </w:r>
      <w:r w:rsidR="00053334">
        <w:rPr>
          <w:rFonts w:ascii="Arial" w:hAnsi="Arial" w:cs="Arial"/>
          <w:sz w:val="22"/>
          <w:szCs w:val="22"/>
        </w:rPr>
        <w:t xml:space="preserve"> in </w:t>
      </w:r>
      <w:r>
        <w:rPr>
          <w:rFonts w:ascii="Arial" w:hAnsi="Arial" w:cs="Arial"/>
          <w:sz w:val="22"/>
          <w:szCs w:val="22"/>
        </w:rPr>
        <w:t>surveying listed buildings</w:t>
      </w:r>
      <w:r w:rsidR="00053334">
        <w:rPr>
          <w:rFonts w:ascii="Arial" w:hAnsi="Arial" w:cs="Arial"/>
          <w:sz w:val="22"/>
          <w:szCs w:val="22"/>
        </w:rPr>
        <w:t xml:space="preserve"> giving examples of </w:t>
      </w:r>
      <w:r w:rsidR="00094948">
        <w:rPr>
          <w:rFonts w:ascii="Arial" w:hAnsi="Arial" w:cs="Arial"/>
          <w:sz w:val="22"/>
          <w:szCs w:val="22"/>
        </w:rPr>
        <w:t>appropriate tools</w:t>
      </w:r>
      <w:r w:rsidR="002C1F0B">
        <w:rPr>
          <w:rFonts w:ascii="Arial" w:hAnsi="Arial" w:cs="Arial"/>
          <w:sz w:val="22"/>
          <w:szCs w:val="22"/>
        </w:rPr>
        <w:t xml:space="preserve"> </w:t>
      </w:r>
      <w:r w:rsidR="00F57089">
        <w:rPr>
          <w:rFonts w:ascii="Arial" w:hAnsi="Arial" w:cs="Arial"/>
          <w:sz w:val="22"/>
          <w:szCs w:val="22"/>
        </w:rPr>
        <w:t>to be used and the i</w:t>
      </w:r>
      <w:r w:rsidR="002C1F0B" w:rsidRPr="002C1F0B">
        <w:rPr>
          <w:rFonts w:ascii="Arial" w:hAnsi="Arial" w:cs="Arial"/>
          <w:sz w:val="22"/>
          <w:szCs w:val="22"/>
        </w:rPr>
        <w:t>nformation</w:t>
      </w:r>
      <w:r w:rsidR="00F57089">
        <w:rPr>
          <w:rFonts w:ascii="Arial" w:hAnsi="Arial" w:cs="Arial"/>
          <w:sz w:val="22"/>
          <w:szCs w:val="22"/>
        </w:rPr>
        <w:t xml:space="preserve"> to be collected</w:t>
      </w:r>
      <w:r w:rsidR="002C1F0B" w:rsidRPr="002C1F0B">
        <w:rPr>
          <w:rFonts w:ascii="Arial" w:hAnsi="Arial" w:cs="Arial"/>
          <w:sz w:val="22"/>
          <w:szCs w:val="22"/>
        </w:rPr>
        <w:t xml:space="preserve"> from </w:t>
      </w:r>
      <w:r w:rsidR="00F57089">
        <w:rPr>
          <w:rFonts w:ascii="Arial" w:hAnsi="Arial" w:cs="Arial"/>
          <w:sz w:val="22"/>
          <w:szCs w:val="22"/>
        </w:rPr>
        <w:t>the s</w:t>
      </w:r>
      <w:r w:rsidR="002C1F0B" w:rsidRPr="002C1F0B">
        <w:rPr>
          <w:rFonts w:ascii="Arial" w:hAnsi="Arial" w:cs="Arial"/>
          <w:sz w:val="22"/>
          <w:szCs w:val="22"/>
        </w:rPr>
        <w:t>urvey</w:t>
      </w:r>
      <w:r w:rsidR="00F13A5D">
        <w:rPr>
          <w:rFonts w:ascii="Arial" w:hAnsi="Arial" w:cs="Arial"/>
          <w:sz w:val="22"/>
          <w:szCs w:val="22"/>
        </w:rPr>
        <w:t>.</w:t>
      </w:r>
    </w:p>
    <w:p w14:paraId="174BF783" w14:textId="77777777" w:rsidR="0026005D" w:rsidRDefault="00777DCE" w:rsidP="0026005D">
      <w:pPr>
        <w:spacing w:line="360" w:lineRule="auto"/>
        <w:jc w:val="both"/>
        <w:rPr>
          <w:rFonts w:ascii="Arial" w:hAnsi="Arial" w:cs="Arial"/>
          <w:sz w:val="22"/>
          <w:szCs w:val="22"/>
        </w:rPr>
      </w:pPr>
      <w:r>
        <w:rPr>
          <w:rFonts w:ascii="Arial" w:hAnsi="Arial" w:cs="Arial"/>
          <w:sz w:val="22"/>
          <w:szCs w:val="22"/>
        </w:rPr>
        <w:tab/>
      </w:r>
    </w:p>
    <w:p w14:paraId="405BC9D0" w14:textId="2484D77F" w:rsidR="00777DCE" w:rsidRDefault="00777DCE" w:rsidP="0026005D">
      <w:pPr>
        <w:spacing w:line="360" w:lineRule="auto"/>
        <w:ind w:left="720"/>
        <w:jc w:val="both"/>
        <w:rPr>
          <w:rFonts w:ascii="Arial" w:hAnsi="Arial" w:cs="Arial"/>
          <w:sz w:val="22"/>
          <w:szCs w:val="22"/>
        </w:rPr>
      </w:pPr>
      <w:r>
        <w:rPr>
          <w:rFonts w:ascii="Arial" w:hAnsi="Arial" w:cs="Arial"/>
          <w:sz w:val="22"/>
          <w:szCs w:val="22"/>
        </w:rPr>
        <w:t>The essay can incorporate the</w:t>
      </w:r>
      <w:r w:rsidR="00C46A1E">
        <w:rPr>
          <w:rFonts w:ascii="Arial" w:hAnsi="Arial" w:cs="Arial"/>
          <w:sz w:val="22"/>
          <w:szCs w:val="22"/>
        </w:rPr>
        <w:t xml:space="preserve"> use </w:t>
      </w:r>
      <w:r w:rsidR="006B48C1">
        <w:rPr>
          <w:rFonts w:ascii="Arial" w:hAnsi="Arial" w:cs="Arial"/>
          <w:sz w:val="22"/>
          <w:szCs w:val="22"/>
        </w:rPr>
        <w:t xml:space="preserve">of </w:t>
      </w:r>
      <w:r w:rsidR="00C46A1E">
        <w:rPr>
          <w:rFonts w:ascii="Arial" w:hAnsi="Arial" w:cs="Arial"/>
          <w:sz w:val="22"/>
          <w:szCs w:val="22"/>
        </w:rPr>
        <w:t>diagrams and</w:t>
      </w:r>
      <w:r>
        <w:rPr>
          <w:rFonts w:ascii="Arial" w:hAnsi="Arial" w:cs="Arial"/>
          <w:sz w:val="22"/>
          <w:szCs w:val="22"/>
        </w:rPr>
        <w:t xml:space="preserve"> figures to illustrate the text.</w:t>
      </w:r>
    </w:p>
    <w:p w14:paraId="3DD62F24" w14:textId="37BB37C1" w:rsidR="00777DCE" w:rsidRPr="0026005D" w:rsidRDefault="00777DCE" w:rsidP="0026005D">
      <w:pPr>
        <w:spacing w:line="360" w:lineRule="auto"/>
        <w:jc w:val="both"/>
        <w:rPr>
          <w:rFonts w:ascii="Arial" w:hAnsi="Arial" w:cs="Arial"/>
          <w:b/>
          <w:bCs/>
          <w:sz w:val="22"/>
          <w:szCs w:val="22"/>
        </w:rPr>
      </w:pPr>
    </w:p>
    <w:p w14:paraId="2456B770" w14:textId="402BE968" w:rsidR="00777DCE" w:rsidRPr="0026005D" w:rsidRDefault="0026005D" w:rsidP="0026005D">
      <w:pPr>
        <w:spacing w:line="360" w:lineRule="auto"/>
        <w:ind w:left="720"/>
        <w:jc w:val="both"/>
        <w:rPr>
          <w:rFonts w:ascii="Arial" w:hAnsi="Arial" w:cs="Arial"/>
          <w:b/>
          <w:bCs/>
          <w:i/>
          <w:iCs/>
          <w:sz w:val="22"/>
          <w:szCs w:val="22"/>
        </w:rPr>
      </w:pPr>
      <w:r w:rsidRPr="0026005D">
        <w:rPr>
          <w:rFonts w:ascii="Arial" w:hAnsi="Arial" w:cs="Arial"/>
          <w:b/>
          <w:bCs/>
          <w:sz w:val="22"/>
          <w:szCs w:val="22"/>
        </w:rPr>
        <w:t>(</w:t>
      </w:r>
      <w:r w:rsidRPr="0026005D">
        <w:rPr>
          <w:rFonts w:ascii="Arial" w:hAnsi="Arial" w:cs="Arial"/>
          <w:b/>
          <w:bCs/>
          <w:i/>
          <w:iCs/>
          <w:sz w:val="22"/>
          <w:szCs w:val="22"/>
        </w:rPr>
        <w:t xml:space="preserve">N.B - </w:t>
      </w:r>
      <w:r w:rsidR="00777DCE" w:rsidRPr="0026005D">
        <w:rPr>
          <w:rFonts w:ascii="Arial" w:hAnsi="Arial" w:cs="Arial"/>
          <w:b/>
          <w:bCs/>
          <w:i/>
          <w:iCs/>
          <w:sz w:val="22"/>
          <w:szCs w:val="22"/>
        </w:rPr>
        <w:t xml:space="preserve">A list of references is </w:t>
      </w:r>
      <w:r w:rsidR="007C5867" w:rsidRPr="0026005D">
        <w:rPr>
          <w:rFonts w:ascii="Arial" w:hAnsi="Arial" w:cs="Arial"/>
          <w:b/>
          <w:bCs/>
          <w:i/>
          <w:iCs/>
          <w:sz w:val="22"/>
          <w:szCs w:val="22"/>
        </w:rPr>
        <w:t>required,</w:t>
      </w:r>
      <w:r w:rsidR="00777DCE" w:rsidRPr="0026005D">
        <w:rPr>
          <w:rFonts w:ascii="Arial" w:hAnsi="Arial" w:cs="Arial"/>
          <w:b/>
          <w:bCs/>
          <w:i/>
          <w:iCs/>
          <w:sz w:val="22"/>
          <w:szCs w:val="22"/>
        </w:rPr>
        <w:t xml:space="preserve"> and all referencing is to be clearly indicated throughout the essay</w:t>
      </w:r>
      <w:r w:rsidRPr="0026005D">
        <w:rPr>
          <w:rFonts w:ascii="Arial" w:hAnsi="Arial" w:cs="Arial"/>
          <w:b/>
          <w:bCs/>
          <w:i/>
          <w:iCs/>
          <w:sz w:val="22"/>
          <w:szCs w:val="22"/>
        </w:rPr>
        <w:t>)</w:t>
      </w:r>
      <w:r w:rsidR="00777DCE" w:rsidRPr="0026005D">
        <w:rPr>
          <w:rFonts w:ascii="Arial" w:hAnsi="Arial" w:cs="Arial"/>
          <w:b/>
          <w:bCs/>
          <w:i/>
          <w:iCs/>
          <w:sz w:val="22"/>
          <w:szCs w:val="22"/>
        </w:rPr>
        <w:t xml:space="preserve">. </w:t>
      </w:r>
    </w:p>
    <w:p w14:paraId="1C823CB3" w14:textId="77777777" w:rsidR="00C46A1E" w:rsidRPr="00C46A1E" w:rsidRDefault="00C46A1E" w:rsidP="00C46A1E">
      <w:pPr>
        <w:ind w:left="720"/>
        <w:jc w:val="both"/>
        <w:rPr>
          <w:rFonts w:ascii="Arial" w:hAnsi="Arial" w:cs="Arial"/>
          <w:sz w:val="22"/>
          <w:szCs w:val="22"/>
        </w:rPr>
      </w:pPr>
    </w:p>
    <w:p w14:paraId="782FDD1A" w14:textId="2033E91A" w:rsidR="00A85BFE" w:rsidRDefault="00A85BFE" w:rsidP="00777DCE">
      <w:pPr>
        <w:ind w:firstLine="720"/>
        <w:jc w:val="both"/>
        <w:rPr>
          <w:rFonts w:ascii="Arial" w:hAnsi="Arial" w:cs="Arial"/>
          <w:sz w:val="22"/>
          <w:szCs w:val="22"/>
        </w:rPr>
      </w:pPr>
    </w:p>
    <w:p w14:paraId="5F4224D5" w14:textId="1190A5DB" w:rsidR="00A85BFE" w:rsidRDefault="00A85BFE">
      <w:pPr>
        <w:rPr>
          <w:rFonts w:ascii="Arial" w:hAnsi="Arial" w:cs="Arial"/>
          <w:sz w:val="22"/>
          <w:szCs w:val="22"/>
        </w:rPr>
      </w:pPr>
    </w:p>
    <w:p w14:paraId="078BD8EC" w14:textId="77777777" w:rsidR="00A3505D" w:rsidRPr="00A406E5" w:rsidRDefault="00A3505D" w:rsidP="00D22D9C">
      <w:pPr>
        <w:jc w:val="both"/>
        <w:rPr>
          <w:rFonts w:ascii="Arial" w:hAnsi="Arial" w:cs="Arial"/>
          <w:sz w:val="22"/>
          <w:szCs w:val="22"/>
        </w:rPr>
      </w:pPr>
    </w:p>
    <w:p w14:paraId="23E93F8A" w14:textId="46ED20AA" w:rsidR="00C01A3F" w:rsidRDefault="00DB7437" w:rsidP="001D566F">
      <w:r>
        <w:br w:type="page"/>
      </w:r>
    </w:p>
    <w:p w14:paraId="120AED4E" w14:textId="483E911E" w:rsidR="001D566F" w:rsidRDefault="001D566F" w:rsidP="001D566F"/>
    <w:p w14:paraId="23520630" w14:textId="1CC4348F" w:rsidR="001D566F" w:rsidRDefault="001D566F" w:rsidP="001D566F"/>
    <w:p w14:paraId="38A83EA5" w14:textId="0251E29D" w:rsidR="00546DB4" w:rsidRPr="007F008A" w:rsidRDefault="00546DB4" w:rsidP="00546DB4">
      <w:pPr>
        <w:rPr>
          <w:rFonts w:ascii="Arial" w:hAnsi="Arial" w:cs="Arial"/>
          <w:b/>
          <w:bCs/>
          <w:sz w:val="36"/>
          <w:szCs w:val="36"/>
          <w:shd w:val="clear" w:color="auto" w:fill="FAF9F8"/>
        </w:rPr>
      </w:pPr>
      <w:r w:rsidRPr="007F008A">
        <w:rPr>
          <w:rFonts w:ascii="Arial" w:hAnsi="Arial" w:cs="Arial"/>
          <w:b/>
          <w:bCs/>
          <w:sz w:val="36"/>
          <w:szCs w:val="36"/>
          <w:shd w:val="clear" w:color="auto" w:fill="FAF9F8"/>
        </w:rPr>
        <w:t>Digital Surveying Essay</w:t>
      </w:r>
    </w:p>
    <w:p w14:paraId="29780421" w14:textId="48CA8004" w:rsidR="00546DB4" w:rsidRPr="007F008A" w:rsidRDefault="00546DB4" w:rsidP="00546DB4">
      <w:pPr>
        <w:rPr>
          <w:rFonts w:ascii="Arial" w:hAnsi="Arial" w:cs="Arial"/>
          <w:sz w:val="28"/>
          <w:szCs w:val="28"/>
        </w:rPr>
      </w:pPr>
      <w:r w:rsidRPr="007F008A">
        <w:rPr>
          <w:rFonts w:ascii="Arial" w:hAnsi="Arial" w:cs="Arial"/>
          <w:sz w:val="28"/>
          <w:szCs w:val="28"/>
        </w:rPr>
        <w:t xml:space="preserve">(Assignment </w:t>
      </w:r>
      <w:r w:rsidR="00462D62" w:rsidRPr="007F008A">
        <w:rPr>
          <w:rFonts w:ascii="Arial" w:hAnsi="Arial" w:cs="Arial"/>
          <w:sz w:val="28"/>
          <w:szCs w:val="28"/>
        </w:rPr>
        <w:t>1</w:t>
      </w:r>
      <w:r w:rsidRPr="007F008A">
        <w:rPr>
          <w:rFonts w:ascii="Arial" w:hAnsi="Arial" w:cs="Arial"/>
          <w:sz w:val="28"/>
          <w:szCs w:val="28"/>
        </w:rPr>
        <w:t>)</w:t>
      </w:r>
    </w:p>
    <w:p w14:paraId="7C4324B3" w14:textId="77777777" w:rsidR="00546DB4" w:rsidRPr="007F008A" w:rsidRDefault="00546DB4" w:rsidP="00546DB4">
      <w:pPr>
        <w:rPr>
          <w:rFonts w:ascii="Arial" w:hAnsi="Arial" w:cs="Arial"/>
          <w:sz w:val="28"/>
          <w:szCs w:val="28"/>
        </w:rPr>
      </w:pPr>
    </w:p>
    <w:p w14:paraId="36E3E881" w14:textId="77777777" w:rsidR="00546DB4" w:rsidRPr="007F008A" w:rsidRDefault="00546DB4" w:rsidP="00546DB4">
      <w:pPr>
        <w:rPr>
          <w:rFonts w:ascii="Arial" w:hAnsi="Arial" w:cs="Arial"/>
          <w:sz w:val="28"/>
          <w:szCs w:val="28"/>
        </w:rPr>
      </w:pPr>
    </w:p>
    <w:p w14:paraId="605B71E8" w14:textId="77777777" w:rsidR="00546DB4" w:rsidRPr="007F008A" w:rsidRDefault="00546DB4" w:rsidP="00546DB4">
      <w:pPr>
        <w:rPr>
          <w:rFonts w:ascii="Arial" w:hAnsi="Arial" w:cs="Arial"/>
          <w:sz w:val="28"/>
          <w:szCs w:val="28"/>
        </w:rPr>
      </w:pPr>
    </w:p>
    <w:p w14:paraId="2F2DB157" w14:textId="77777777" w:rsidR="00546DB4" w:rsidRPr="007F008A" w:rsidRDefault="00546DB4" w:rsidP="00546DB4">
      <w:pPr>
        <w:rPr>
          <w:rFonts w:ascii="Arial" w:hAnsi="Arial" w:cs="Arial"/>
          <w:sz w:val="28"/>
          <w:szCs w:val="28"/>
        </w:rPr>
      </w:pPr>
    </w:p>
    <w:p w14:paraId="06F92B34" w14:textId="77777777" w:rsidR="00546DB4" w:rsidRPr="007F008A" w:rsidRDefault="00546DB4" w:rsidP="00546DB4">
      <w:pPr>
        <w:rPr>
          <w:rFonts w:ascii="Arial" w:hAnsi="Arial" w:cs="Arial"/>
          <w:sz w:val="28"/>
          <w:szCs w:val="28"/>
        </w:rPr>
      </w:pPr>
    </w:p>
    <w:p w14:paraId="1FFB2024" w14:textId="77777777" w:rsidR="00546DB4" w:rsidRPr="007F008A" w:rsidRDefault="00546DB4" w:rsidP="00546DB4">
      <w:pPr>
        <w:pStyle w:val="FrontMatter"/>
        <w:spacing w:line="360" w:lineRule="auto"/>
        <w:ind w:left="720" w:firstLine="720"/>
        <w:jc w:val="left"/>
        <w:rPr>
          <w:rFonts w:ascii="Arial" w:hAnsi="Arial" w:cs="Arial"/>
          <w:lang w:val="en-AU"/>
        </w:rPr>
      </w:pPr>
      <w:r w:rsidRPr="007F008A">
        <w:rPr>
          <w:rFonts w:ascii="Arial" w:hAnsi="Arial" w:cs="Arial"/>
          <w:lang w:val="en-AU"/>
        </w:rPr>
        <w:t>Student:</w:t>
      </w:r>
      <w:r w:rsidRPr="007F008A">
        <w:rPr>
          <w:rFonts w:ascii="Arial" w:hAnsi="Arial" w:cs="Arial"/>
          <w:lang w:val="en-AU"/>
        </w:rPr>
        <w:tab/>
      </w:r>
      <w:r w:rsidRPr="007F008A">
        <w:rPr>
          <w:rFonts w:ascii="Arial" w:hAnsi="Arial" w:cs="Arial"/>
          <w:lang w:val="en-AU"/>
        </w:rPr>
        <w:tab/>
      </w:r>
      <w:r w:rsidRPr="007F008A">
        <w:rPr>
          <w:rFonts w:ascii="Arial" w:hAnsi="Arial" w:cs="Arial"/>
          <w:lang w:val="en-AU"/>
        </w:rPr>
        <w:tab/>
        <w:t>Luke Screen</w:t>
      </w:r>
    </w:p>
    <w:p w14:paraId="000CCC0A" w14:textId="77777777" w:rsidR="00546DB4" w:rsidRPr="007F008A" w:rsidRDefault="00546DB4" w:rsidP="00546DB4">
      <w:pPr>
        <w:pStyle w:val="FrontMatter"/>
        <w:spacing w:line="360" w:lineRule="auto"/>
        <w:ind w:left="720" w:firstLine="720"/>
        <w:jc w:val="left"/>
        <w:rPr>
          <w:rFonts w:ascii="Arial" w:hAnsi="Arial" w:cs="Arial"/>
          <w:lang w:val="en-AU"/>
        </w:rPr>
      </w:pPr>
      <w:r w:rsidRPr="007F008A">
        <w:rPr>
          <w:rFonts w:ascii="Arial" w:hAnsi="Arial" w:cs="Arial"/>
          <w:lang w:val="en-AU"/>
        </w:rPr>
        <w:t>Student Number:</w:t>
      </w:r>
      <w:r w:rsidRPr="007F008A">
        <w:rPr>
          <w:rFonts w:ascii="Arial" w:hAnsi="Arial" w:cs="Arial"/>
          <w:lang w:val="en-AU"/>
        </w:rPr>
        <w:tab/>
      </w:r>
      <w:r w:rsidRPr="007F008A">
        <w:rPr>
          <w:rFonts w:ascii="Arial" w:hAnsi="Arial" w:cs="Arial"/>
          <w:lang w:val="en-AU"/>
        </w:rPr>
        <w:tab/>
        <w:t>2014397</w:t>
      </w:r>
    </w:p>
    <w:p w14:paraId="05FC4FA3" w14:textId="2B95F9F5" w:rsidR="00546DB4" w:rsidRPr="007F008A" w:rsidRDefault="00546DB4" w:rsidP="00546DB4">
      <w:pPr>
        <w:pStyle w:val="FrontMatter"/>
        <w:spacing w:line="360" w:lineRule="auto"/>
        <w:ind w:left="720" w:firstLine="720"/>
        <w:jc w:val="left"/>
        <w:rPr>
          <w:rFonts w:ascii="Arial" w:hAnsi="Arial" w:cs="Arial"/>
          <w:lang w:val="en-AU"/>
        </w:rPr>
      </w:pPr>
      <w:r w:rsidRPr="007F008A">
        <w:rPr>
          <w:rFonts w:ascii="Arial" w:hAnsi="Arial" w:cs="Arial"/>
          <w:lang w:val="en-AU"/>
        </w:rPr>
        <w:t xml:space="preserve">Lecturer:  </w:t>
      </w:r>
      <w:r w:rsidRPr="007F008A">
        <w:rPr>
          <w:rFonts w:ascii="Arial" w:hAnsi="Arial" w:cs="Arial"/>
          <w:lang w:val="en-AU"/>
        </w:rPr>
        <w:tab/>
      </w:r>
      <w:r w:rsidRPr="007F008A">
        <w:rPr>
          <w:rFonts w:ascii="Arial" w:hAnsi="Arial" w:cs="Arial"/>
          <w:lang w:val="en-AU"/>
        </w:rPr>
        <w:tab/>
      </w:r>
      <w:r w:rsidRPr="007F008A">
        <w:rPr>
          <w:rFonts w:ascii="Arial" w:hAnsi="Arial" w:cs="Arial"/>
          <w:lang w:val="en-AU"/>
        </w:rPr>
        <w:tab/>
      </w:r>
      <w:r w:rsidR="00462D62" w:rsidRPr="007F008A">
        <w:rPr>
          <w:rFonts w:ascii="Arial" w:hAnsi="Arial" w:cs="Arial"/>
          <w:bCs/>
        </w:rPr>
        <w:t xml:space="preserve">Dr </w:t>
      </w:r>
      <w:proofErr w:type="spellStart"/>
      <w:r w:rsidR="00462D62" w:rsidRPr="007F008A">
        <w:rPr>
          <w:rFonts w:ascii="Arial" w:hAnsi="Arial" w:cs="Arial"/>
          <w:bCs/>
        </w:rPr>
        <w:t>Jamiu</w:t>
      </w:r>
      <w:proofErr w:type="spellEnd"/>
      <w:r w:rsidR="00462D62" w:rsidRPr="007F008A">
        <w:rPr>
          <w:rFonts w:ascii="Arial" w:hAnsi="Arial" w:cs="Arial"/>
          <w:bCs/>
        </w:rPr>
        <w:t xml:space="preserve"> A. Dauda</w:t>
      </w:r>
    </w:p>
    <w:p w14:paraId="3B87D5F1" w14:textId="4A669460" w:rsidR="00546DB4" w:rsidRPr="007F008A" w:rsidRDefault="00546DB4" w:rsidP="00546DB4">
      <w:pPr>
        <w:pStyle w:val="FrontMatter"/>
        <w:spacing w:line="360" w:lineRule="auto"/>
        <w:ind w:left="720" w:firstLine="720"/>
        <w:jc w:val="left"/>
        <w:rPr>
          <w:rFonts w:ascii="Arial" w:hAnsi="Arial" w:cs="Arial"/>
          <w:lang w:val="en-AU"/>
        </w:rPr>
      </w:pPr>
      <w:r w:rsidRPr="007F008A">
        <w:rPr>
          <w:rFonts w:ascii="Arial" w:hAnsi="Arial" w:cs="Arial"/>
          <w:lang w:val="en-AU"/>
        </w:rPr>
        <w:t xml:space="preserve">Word </w:t>
      </w:r>
      <w:r w:rsidR="00462D62" w:rsidRPr="007F008A">
        <w:rPr>
          <w:rFonts w:ascii="Arial" w:hAnsi="Arial" w:cs="Arial"/>
          <w:lang w:val="en-AU"/>
        </w:rPr>
        <w:t>C</w:t>
      </w:r>
      <w:r w:rsidRPr="007F008A">
        <w:rPr>
          <w:rFonts w:ascii="Arial" w:hAnsi="Arial" w:cs="Arial"/>
          <w:lang w:val="en-AU"/>
        </w:rPr>
        <w:t xml:space="preserve">ount:                 </w:t>
      </w:r>
      <w:r w:rsidR="00AB0D27">
        <w:rPr>
          <w:rFonts w:ascii="Arial" w:hAnsi="Arial" w:cs="Arial"/>
          <w:lang w:val="en-AU"/>
        </w:rPr>
        <w:t>1999</w:t>
      </w:r>
      <w:r w:rsidRPr="007F008A">
        <w:rPr>
          <w:rFonts w:ascii="Arial" w:hAnsi="Arial" w:cs="Arial"/>
          <w:lang w:val="en-AU"/>
        </w:rPr>
        <w:t xml:space="preserve">      </w:t>
      </w:r>
    </w:p>
    <w:p w14:paraId="652748BF" w14:textId="77777777" w:rsidR="00546DB4" w:rsidRPr="007F008A" w:rsidRDefault="00546DB4" w:rsidP="00546DB4">
      <w:pPr>
        <w:pStyle w:val="FrontMatter"/>
        <w:spacing w:line="360" w:lineRule="auto"/>
        <w:ind w:left="720" w:firstLine="720"/>
        <w:jc w:val="left"/>
        <w:rPr>
          <w:rFonts w:ascii="Arial" w:hAnsi="Arial" w:cs="Arial"/>
          <w:lang w:val="en-AU"/>
        </w:rPr>
      </w:pPr>
    </w:p>
    <w:p w14:paraId="2F1EB8FB" w14:textId="77777777" w:rsidR="00546DB4" w:rsidRPr="007F008A" w:rsidRDefault="00546DB4" w:rsidP="00546DB4">
      <w:pPr>
        <w:pStyle w:val="FrontMatter"/>
        <w:spacing w:line="360" w:lineRule="auto"/>
        <w:ind w:left="720" w:firstLine="720"/>
        <w:jc w:val="left"/>
        <w:rPr>
          <w:rFonts w:ascii="Arial" w:hAnsi="Arial" w:cs="Arial"/>
          <w:lang w:val="en-AU"/>
        </w:rPr>
      </w:pPr>
    </w:p>
    <w:p w14:paraId="48AB36BF" w14:textId="77777777" w:rsidR="00546DB4" w:rsidRPr="007F008A" w:rsidRDefault="00546DB4" w:rsidP="00546DB4">
      <w:pPr>
        <w:pStyle w:val="FrontMatter"/>
        <w:spacing w:line="360" w:lineRule="auto"/>
        <w:ind w:left="720" w:firstLine="720"/>
        <w:jc w:val="left"/>
        <w:rPr>
          <w:rFonts w:ascii="Arial" w:hAnsi="Arial" w:cs="Arial"/>
          <w:lang w:val="en-AU"/>
        </w:rPr>
      </w:pPr>
    </w:p>
    <w:p w14:paraId="6B6014C0" w14:textId="77777777" w:rsidR="00546DB4" w:rsidRPr="007F008A" w:rsidRDefault="00546DB4" w:rsidP="00546DB4">
      <w:pPr>
        <w:pStyle w:val="FrontMatter"/>
        <w:spacing w:line="360" w:lineRule="auto"/>
        <w:ind w:left="720" w:firstLine="720"/>
        <w:jc w:val="left"/>
        <w:rPr>
          <w:rFonts w:ascii="Arial" w:hAnsi="Arial" w:cs="Arial"/>
          <w:lang w:val="en-AU"/>
        </w:rPr>
      </w:pPr>
    </w:p>
    <w:p w14:paraId="60090202" w14:textId="77777777" w:rsidR="00546DB4" w:rsidRPr="007F008A" w:rsidRDefault="00546DB4" w:rsidP="00546DB4">
      <w:pPr>
        <w:pStyle w:val="FrontMatter"/>
        <w:spacing w:line="360" w:lineRule="auto"/>
        <w:ind w:left="720" w:firstLine="720"/>
        <w:jc w:val="left"/>
        <w:rPr>
          <w:rFonts w:ascii="Arial" w:hAnsi="Arial" w:cs="Arial"/>
          <w:lang w:val="en-AU"/>
        </w:rPr>
      </w:pPr>
    </w:p>
    <w:p w14:paraId="549EF518" w14:textId="77777777" w:rsidR="00546DB4" w:rsidRPr="007F008A" w:rsidRDefault="00546DB4" w:rsidP="00546DB4">
      <w:pPr>
        <w:pStyle w:val="FrontMatter"/>
        <w:spacing w:line="360" w:lineRule="auto"/>
        <w:ind w:left="720" w:firstLine="720"/>
        <w:jc w:val="left"/>
        <w:rPr>
          <w:rFonts w:ascii="Arial" w:hAnsi="Arial" w:cs="Arial"/>
          <w:lang w:val="en-AU"/>
        </w:rPr>
      </w:pPr>
    </w:p>
    <w:p w14:paraId="712D88E9" w14:textId="5339D50F" w:rsidR="00546DB4" w:rsidRDefault="00546DB4" w:rsidP="00546DB4">
      <w:pPr>
        <w:pStyle w:val="FrontMatter"/>
        <w:spacing w:line="360" w:lineRule="auto"/>
        <w:ind w:left="720" w:firstLine="720"/>
        <w:jc w:val="left"/>
        <w:rPr>
          <w:rFonts w:ascii="Arial" w:hAnsi="Arial" w:cs="Arial"/>
          <w:lang w:val="en-AU"/>
        </w:rPr>
      </w:pPr>
    </w:p>
    <w:p w14:paraId="6CAF878C" w14:textId="24F003AA" w:rsidR="007F008A" w:rsidRDefault="007F008A" w:rsidP="00546DB4">
      <w:pPr>
        <w:pStyle w:val="FrontMatter"/>
        <w:spacing w:line="360" w:lineRule="auto"/>
        <w:ind w:left="720" w:firstLine="720"/>
        <w:jc w:val="left"/>
        <w:rPr>
          <w:rFonts w:ascii="Arial" w:hAnsi="Arial" w:cs="Arial"/>
          <w:lang w:val="en-AU"/>
        </w:rPr>
      </w:pPr>
    </w:p>
    <w:p w14:paraId="26C969B3" w14:textId="17E8C2CF" w:rsidR="007F008A" w:rsidRDefault="007F008A" w:rsidP="00546DB4">
      <w:pPr>
        <w:pStyle w:val="FrontMatter"/>
        <w:spacing w:line="360" w:lineRule="auto"/>
        <w:ind w:left="720" w:firstLine="720"/>
        <w:jc w:val="left"/>
        <w:rPr>
          <w:rFonts w:ascii="Arial" w:hAnsi="Arial" w:cs="Arial"/>
          <w:lang w:val="en-AU"/>
        </w:rPr>
      </w:pPr>
    </w:p>
    <w:p w14:paraId="57863D50" w14:textId="53EB1628" w:rsidR="007F008A" w:rsidRDefault="007F008A" w:rsidP="00546DB4">
      <w:pPr>
        <w:pStyle w:val="FrontMatter"/>
        <w:spacing w:line="360" w:lineRule="auto"/>
        <w:ind w:left="720" w:firstLine="720"/>
        <w:jc w:val="left"/>
        <w:rPr>
          <w:rFonts w:ascii="Arial" w:hAnsi="Arial" w:cs="Arial"/>
          <w:lang w:val="en-AU"/>
        </w:rPr>
      </w:pPr>
    </w:p>
    <w:p w14:paraId="7CBDCC2D" w14:textId="77777777" w:rsidR="007F008A" w:rsidRPr="007F008A" w:rsidRDefault="007F008A" w:rsidP="00546DB4">
      <w:pPr>
        <w:pStyle w:val="FrontMatter"/>
        <w:spacing w:line="360" w:lineRule="auto"/>
        <w:ind w:left="720" w:firstLine="720"/>
        <w:jc w:val="left"/>
        <w:rPr>
          <w:rFonts w:ascii="Arial" w:hAnsi="Arial" w:cs="Arial"/>
          <w:lang w:val="en-AU"/>
        </w:rPr>
      </w:pPr>
    </w:p>
    <w:p w14:paraId="7AEA41C3" w14:textId="2A700D5A" w:rsidR="00546DB4" w:rsidRPr="007F008A" w:rsidRDefault="00546DB4" w:rsidP="00546DB4">
      <w:pPr>
        <w:pStyle w:val="FrontMatter"/>
        <w:spacing w:line="360" w:lineRule="auto"/>
        <w:jc w:val="left"/>
        <w:rPr>
          <w:rFonts w:ascii="Arial" w:hAnsi="Arial" w:cs="Arial"/>
          <w:lang w:val="en-AU"/>
        </w:rPr>
      </w:pPr>
      <w:r w:rsidRPr="007F008A">
        <w:rPr>
          <w:rFonts w:ascii="Arial" w:hAnsi="Arial" w:cs="Arial"/>
          <w:lang w:val="en-AU"/>
        </w:rPr>
        <w:t xml:space="preserve">Unit: </w:t>
      </w:r>
      <w:r w:rsidRPr="007F008A">
        <w:rPr>
          <w:rFonts w:ascii="Arial" w:hAnsi="Arial" w:cs="Arial"/>
          <w:lang w:val="en-AU"/>
        </w:rPr>
        <w:tab/>
      </w:r>
      <w:r w:rsidRPr="007F008A">
        <w:rPr>
          <w:rFonts w:ascii="Arial" w:hAnsi="Arial" w:cs="Arial"/>
          <w:lang w:val="en-AU"/>
        </w:rPr>
        <w:tab/>
      </w:r>
      <w:r w:rsidR="005D40EE" w:rsidRPr="007F008A">
        <w:rPr>
          <w:rFonts w:ascii="Arial" w:hAnsi="Arial" w:cs="Arial"/>
          <w:lang w:val="en-AU"/>
        </w:rPr>
        <w:t>Digital Surveying</w:t>
      </w:r>
    </w:p>
    <w:p w14:paraId="07E9BE12" w14:textId="77777777" w:rsidR="00546DB4" w:rsidRPr="007F008A" w:rsidRDefault="00546DB4" w:rsidP="00546DB4">
      <w:pPr>
        <w:pStyle w:val="FrontMatter"/>
        <w:spacing w:line="360" w:lineRule="auto"/>
        <w:jc w:val="left"/>
        <w:rPr>
          <w:rFonts w:ascii="Arial" w:hAnsi="Arial" w:cs="Arial"/>
          <w:lang w:val="en-AU"/>
        </w:rPr>
      </w:pPr>
      <w:r w:rsidRPr="007F008A">
        <w:rPr>
          <w:rFonts w:ascii="Arial" w:hAnsi="Arial" w:cs="Arial"/>
          <w:lang w:val="en-AU"/>
        </w:rPr>
        <w:t>Course:</w:t>
      </w:r>
      <w:r w:rsidRPr="007F008A">
        <w:rPr>
          <w:rFonts w:ascii="Arial" w:hAnsi="Arial" w:cs="Arial"/>
          <w:lang w:val="en-AU"/>
        </w:rPr>
        <w:tab/>
        <w:t>HNC Civil Engineering</w:t>
      </w:r>
    </w:p>
    <w:p w14:paraId="2D2D5F21" w14:textId="200407D3" w:rsidR="00546DB4" w:rsidRPr="007F008A" w:rsidRDefault="00546DB4" w:rsidP="00546DB4">
      <w:pPr>
        <w:pStyle w:val="FrontMatter"/>
        <w:spacing w:line="360" w:lineRule="auto"/>
        <w:jc w:val="left"/>
        <w:rPr>
          <w:rFonts w:ascii="Arial" w:hAnsi="Arial" w:cs="Arial"/>
          <w:lang w:val="en-AU"/>
        </w:rPr>
      </w:pPr>
      <w:r w:rsidRPr="007F008A">
        <w:rPr>
          <w:rFonts w:ascii="Arial" w:hAnsi="Arial" w:cs="Arial"/>
          <w:lang w:val="en-AU"/>
        </w:rPr>
        <w:t xml:space="preserve">Date Due: </w:t>
      </w:r>
      <w:r w:rsidRPr="007F008A">
        <w:rPr>
          <w:rFonts w:ascii="Arial" w:hAnsi="Arial" w:cs="Arial"/>
          <w:lang w:val="en-AU"/>
        </w:rPr>
        <w:tab/>
      </w:r>
      <w:r w:rsidR="005D40EE" w:rsidRPr="007F008A">
        <w:rPr>
          <w:rFonts w:ascii="Arial" w:hAnsi="Arial" w:cs="Arial"/>
          <w:lang w:val="en-AU"/>
        </w:rPr>
        <w:t>10</w:t>
      </w:r>
      <w:r w:rsidR="005D40EE" w:rsidRPr="007F008A">
        <w:rPr>
          <w:rFonts w:ascii="Arial" w:hAnsi="Arial" w:cs="Arial"/>
          <w:vertAlign w:val="superscript"/>
          <w:lang w:val="en-AU"/>
        </w:rPr>
        <w:t>th</w:t>
      </w:r>
      <w:r w:rsidR="005D40EE" w:rsidRPr="007F008A">
        <w:rPr>
          <w:rFonts w:ascii="Arial" w:hAnsi="Arial" w:cs="Arial"/>
          <w:lang w:val="en-AU"/>
        </w:rPr>
        <w:t xml:space="preserve"> January 2022</w:t>
      </w:r>
    </w:p>
    <w:p w14:paraId="543D8A89" w14:textId="77777777" w:rsidR="005D40EE" w:rsidRPr="007F008A" w:rsidRDefault="005D40EE" w:rsidP="00546DB4">
      <w:pPr>
        <w:pStyle w:val="FrontMatter"/>
        <w:spacing w:line="360" w:lineRule="auto"/>
        <w:jc w:val="left"/>
        <w:rPr>
          <w:rFonts w:ascii="Arial" w:hAnsi="Arial" w:cs="Arial"/>
          <w:lang w:val="en-AU"/>
        </w:rPr>
      </w:pPr>
    </w:p>
    <w:p w14:paraId="40A73D5F" w14:textId="77777777" w:rsidR="00546DB4" w:rsidRPr="00F538B5" w:rsidRDefault="00546DB4" w:rsidP="00546DB4">
      <w:pPr>
        <w:pStyle w:val="FrontMatter"/>
        <w:spacing w:line="360" w:lineRule="auto"/>
        <w:jc w:val="left"/>
        <w:rPr>
          <w:rFonts w:ascii="Arial" w:hAnsi="Arial" w:cs="Arial"/>
          <w:b/>
          <w:bCs/>
          <w:sz w:val="24"/>
          <w:szCs w:val="24"/>
          <w:lang w:val="en-AU"/>
        </w:rPr>
      </w:pPr>
      <w:r w:rsidRPr="00F538B5">
        <w:rPr>
          <w:rFonts w:ascii="Arial" w:hAnsi="Arial" w:cs="Arial"/>
          <w:b/>
          <w:bCs/>
          <w:sz w:val="24"/>
          <w:szCs w:val="24"/>
          <w:lang w:val="en-AU"/>
        </w:rPr>
        <w:t>Contents</w:t>
      </w:r>
    </w:p>
    <w:p w14:paraId="6AEA2AD1" w14:textId="77777777" w:rsidR="00546DB4" w:rsidRPr="007F008A" w:rsidRDefault="00546DB4" w:rsidP="00546DB4">
      <w:pPr>
        <w:pStyle w:val="FrontMatter"/>
        <w:spacing w:line="360" w:lineRule="auto"/>
        <w:jc w:val="left"/>
        <w:rPr>
          <w:rFonts w:ascii="Arial" w:hAnsi="Arial" w:cs="Arial"/>
          <w:sz w:val="24"/>
          <w:szCs w:val="24"/>
          <w:lang w:val="en-AU"/>
        </w:rPr>
      </w:pPr>
    </w:p>
    <w:p w14:paraId="347994CE" w14:textId="0730BBA4" w:rsidR="00546DB4" w:rsidRPr="007F008A" w:rsidRDefault="002C4C96" w:rsidP="00546DB4">
      <w:pPr>
        <w:pStyle w:val="FrontMatter"/>
        <w:spacing w:line="360" w:lineRule="auto"/>
        <w:jc w:val="left"/>
        <w:rPr>
          <w:rFonts w:ascii="Arial" w:hAnsi="Arial" w:cs="Arial"/>
          <w:sz w:val="24"/>
          <w:szCs w:val="24"/>
          <w:lang w:val="en-AU"/>
        </w:rPr>
      </w:pPr>
      <w:r w:rsidRPr="007F008A">
        <w:rPr>
          <w:rFonts w:ascii="Arial" w:hAnsi="Arial" w:cs="Arial"/>
          <w:sz w:val="24"/>
          <w:szCs w:val="24"/>
          <w:lang w:val="en-AU"/>
        </w:rPr>
        <w:t>Introduction</w:t>
      </w:r>
      <w:r w:rsidR="00546DB4" w:rsidRPr="007F008A">
        <w:rPr>
          <w:rFonts w:ascii="Arial" w:hAnsi="Arial" w:cs="Arial"/>
          <w:sz w:val="24"/>
          <w:szCs w:val="24"/>
          <w:lang w:val="en-AU"/>
        </w:rPr>
        <w:tab/>
      </w:r>
      <w:r w:rsidR="00546DB4" w:rsidRPr="007F008A">
        <w:rPr>
          <w:rFonts w:ascii="Arial" w:hAnsi="Arial" w:cs="Arial"/>
          <w:sz w:val="24"/>
          <w:szCs w:val="24"/>
          <w:lang w:val="en-AU"/>
        </w:rPr>
        <w:tab/>
      </w:r>
      <w:r w:rsidR="00546DB4" w:rsidRPr="007F008A">
        <w:rPr>
          <w:rFonts w:ascii="Arial" w:hAnsi="Arial" w:cs="Arial"/>
          <w:sz w:val="24"/>
          <w:szCs w:val="24"/>
          <w:lang w:val="en-AU"/>
        </w:rPr>
        <w:tab/>
      </w:r>
      <w:r w:rsidR="00546DB4" w:rsidRPr="007F008A">
        <w:rPr>
          <w:rFonts w:ascii="Arial" w:hAnsi="Arial" w:cs="Arial"/>
          <w:sz w:val="24"/>
          <w:szCs w:val="24"/>
          <w:lang w:val="en-AU"/>
        </w:rPr>
        <w:tab/>
      </w:r>
      <w:r w:rsidR="00546DB4" w:rsidRPr="007F008A">
        <w:rPr>
          <w:rFonts w:ascii="Arial" w:hAnsi="Arial" w:cs="Arial"/>
          <w:sz w:val="24"/>
          <w:szCs w:val="24"/>
          <w:lang w:val="en-AU"/>
        </w:rPr>
        <w:tab/>
      </w:r>
      <w:r w:rsidR="00546DB4" w:rsidRPr="007F008A">
        <w:rPr>
          <w:rFonts w:ascii="Arial" w:hAnsi="Arial" w:cs="Arial"/>
          <w:sz w:val="24"/>
          <w:szCs w:val="24"/>
          <w:lang w:val="en-AU"/>
        </w:rPr>
        <w:tab/>
      </w:r>
      <w:r w:rsidR="00546DB4" w:rsidRPr="007F008A">
        <w:rPr>
          <w:rFonts w:ascii="Arial" w:hAnsi="Arial" w:cs="Arial"/>
          <w:sz w:val="24"/>
          <w:szCs w:val="24"/>
          <w:lang w:val="en-AU"/>
        </w:rPr>
        <w:tab/>
        <w:t xml:space="preserve">Page </w:t>
      </w:r>
      <w:r w:rsidR="00E949E2" w:rsidRPr="007F008A">
        <w:rPr>
          <w:rFonts w:ascii="Arial" w:hAnsi="Arial" w:cs="Arial"/>
          <w:sz w:val="24"/>
          <w:szCs w:val="24"/>
          <w:lang w:val="en-AU"/>
        </w:rPr>
        <w:t>5</w:t>
      </w:r>
      <w:r w:rsidR="00ED791D">
        <w:rPr>
          <w:rFonts w:ascii="Arial" w:hAnsi="Arial" w:cs="Arial"/>
          <w:sz w:val="24"/>
          <w:szCs w:val="24"/>
          <w:lang w:val="en-AU"/>
        </w:rPr>
        <w:tab/>
      </w:r>
    </w:p>
    <w:p w14:paraId="1928BA12" w14:textId="77777777" w:rsidR="00546DB4" w:rsidRPr="007F008A" w:rsidRDefault="00546DB4" w:rsidP="00546DB4">
      <w:pPr>
        <w:pStyle w:val="FrontMatter"/>
        <w:spacing w:line="360" w:lineRule="auto"/>
        <w:jc w:val="left"/>
        <w:rPr>
          <w:rFonts w:ascii="Arial" w:hAnsi="Arial" w:cs="Arial"/>
          <w:sz w:val="24"/>
          <w:szCs w:val="24"/>
          <w:lang w:val="en-AU"/>
        </w:rPr>
      </w:pPr>
    </w:p>
    <w:p w14:paraId="4A7716F6" w14:textId="692F426E" w:rsidR="00546DB4" w:rsidRPr="007F008A" w:rsidRDefault="00A2568F" w:rsidP="00546DB4">
      <w:pPr>
        <w:pStyle w:val="FrontMatter"/>
        <w:spacing w:line="360" w:lineRule="auto"/>
        <w:jc w:val="left"/>
        <w:rPr>
          <w:rFonts w:ascii="Arial" w:hAnsi="Arial" w:cs="Arial"/>
          <w:sz w:val="24"/>
          <w:szCs w:val="24"/>
          <w:lang w:val="en-AU"/>
        </w:rPr>
      </w:pPr>
      <w:r w:rsidRPr="007F008A">
        <w:rPr>
          <w:rFonts w:ascii="Arial" w:hAnsi="Arial" w:cs="Arial"/>
          <w:sz w:val="24"/>
          <w:szCs w:val="24"/>
          <w:lang w:val="en-AU"/>
        </w:rPr>
        <w:t xml:space="preserve">History of </w:t>
      </w:r>
      <w:r w:rsidR="00941F3B" w:rsidRPr="007F008A">
        <w:rPr>
          <w:rFonts w:ascii="Arial" w:hAnsi="Arial" w:cs="Arial"/>
          <w:sz w:val="24"/>
          <w:szCs w:val="24"/>
          <w:lang w:val="en-AU"/>
        </w:rPr>
        <w:t>S</w:t>
      </w:r>
      <w:r w:rsidRPr="007F008A">
        <w:rPr>
          <w:rFonts w:ascii="Arial" w:hAnsi="Arial" w:cs="Arial"/>
          <w:sz w:val="24"/>
          <w:szCs w:val="24"/>
          <w:lang w:val="en-AU"/>
        </w:rPr>
        <w:t>urveying</w:t>
      </w:r>
      <w:r w:rsidR="00546DB4" w:rsidRPr="007F008A">
        <w:rPr>
          <w:rFonts w:ascii="Arial" w:hAnsi="Arial" w:cs="Arial"/>
          <w:sz w:val="24"/>
          <w:szCs w:val="24"/>
          <w:lang w:val="en-AU"/>
        </w:rPr>
        <w:tab/>
      </w:r>
      <w:r w:rsidR="00546DB4" w:rsidRPr="007F008A">
        <w:rPr>
          <w:rFonts w:ascii="Arial" w:hAnsi="Arial" w:cs="Arial"/>
          <w:sz w:val="24"/>
          <w:szCs w:val="24"/>
          <w:lang w:val="en-AU"/>
        </w:rPr>
        <w:tab/>
      </w:r>
      <w:r w:rsidR="00546DB4" w:rsidRPr="007F008A">
        <w:rPr>
          <w:rFonts w:ascii="Arial" w:hAnsi="Arial" w:cs="Arial"/>
          <w:sz w:val="24"/>
          <w:szCs w:val="24"/>
          <w:lang w:val="en-AU"/>
        </w:rPr>
        <w:tab/>
      </w:r>
      <w:r w:rsidR="00546DB4" w:rsidRPr="007F008A">
        <w:rPr>
          <w:rFonts w:ascii="Arial" w:hAnsi="Arial" w:cs="Arial"/>
          <w:sz w:val="24"/>
          <w:szCs w:val="24"/>
          <w:lang w:val="en-AU"/>
        </w:rPr>
        <w:tab/>
      </w:r>
      <w:r w:rsidR="00546DB4" w:rsidRPr="007F008A">
        <w:rPr>
          <w:rFonts w:ascii="Arial" w:hAnsi="Arial" w:cs="Arial"/>
          <w:sz w:val="24"/>
          <w:szCs w:val="24"/>
          <w:lang w:val="en-AU"/>
        </w:rPr>
        <w:tab/>
      </w:r>
      <w:r w:rsidR="00546DB4" w:rsidRPr="007F008A">
        <w:rPr>
          <w:rFonts w:ascii="Arial" w:hAnsi="Arial" w:cs="Arial"/>
          <w:sz w:val="24"/>
          <w:szCs w:val="24"/>
          <w:lang w:val="en-AU"/>
        </w:rPr>
        <w:tab/>
        <w:t>Page</w:t>
      </w:r>
      <w:r w:rsidR="00990E16">
        <w:rPr>
          <w:rFonts w:ascii="Arial" w:hAnsi="Arial" w:cs="Arial"/>
          <w:sz w:val="24"/>
          <w:szCs w:val="24"/>
          <w:lang w:val="en-AU"/>
        </w:rPr>
        <w:t xml:space="preserve"> 5</w:t>
      </w:r>
      <w:r w:rsidR="00ED791D">
        <w:rPr>
          <w:rFonts w:ascii="Arial" w:hAnsi="Arial" w:cs="Arial"/>
          <w:sz w:val="24"/>
          <w:szCs w:val="24"/>
          <w:lang w:val="en-AU"/>
        </w:rPr>
        <w:tab/>
      </w:r>
    </w:p>
    <w:p w14:paraId="55B8ADB6" w14:textId="77777777" w:rsidR="00546DB4" w:rsidRPr="007F008A" w:rsidRDefault="00546DB4" w:rsidP="00546DB4">
      <w:pPr>
        <w:pStyle w:val="FrontMatter"/>
        <w:spacing w:line="360" w:lineRule="auto"/>
        <w:jc w:val="left"/>
        <w:rPr>
          <w:rFonts w:ascii="Arial" w:hAnsi="Arial" w:cs="Arial"/>
          <w:sz w:val="24"/>
          <w:szCs w:val="24"/>
          <w:lang w:val="en-AU"/>
        </w:rPr>
      </w:pPr>
    </w:p>
    <w:p w14:paraId="28ED10DC" w14:textId="3AFCBD85" w:rsidR="00546DB4" w:rsidRPr="007F008A" w:rsidRDefault="00A2568F" w:rsidP="00546DB4">
      <w:pPr>
        <w:pStyle w:val="FrontMatter"/>
        <w:spacing w:line="360" w:lineRule="auto"/>
        <w:jc w:val="left"/>
        <w:rPr>
          <w:rFonts w:ascii="Arial" w:hAnsi="Arial" w:cs="Arial"/>
          <w:sz w:val="24"/>
          <w:szCs w:val="24"/>
          <w:lang w:val="en-AU"/>
        </w:rPr>
      </w:pPr>
      <w:r w:rsidRPr="007F008A">
        <w:rPr>
          <w:rFonts w:ascii="Arial" w:hAnsi="Arial" w:cs="Arial"/>
          <w:sz w:val="24"/>
          <w:szCs w:val="24"/>
          <w:lang w:val="en-AU"/>
        </w:rPr>
        <w:t xml:space="preserve">Digital Surveying </w:t>
      </w:r>
      <w:r w:rsidR="00941F3B" w:rsidRPr="007F008A">
        <w:rPr>
          <w:rFonts w:ascii="Arial" w:hAnsi="Arial" w:cs="Arial"/>
          <w:sz w:val="24"/>
          <w:szCs w:val="24"/>
          <w:lang w:val="en-AU"/>
        </w:rPr>
        <w:t>Technologies</w:t>
      </w:r>
      <w:r w:rsidR="00A142EC">
        <w:rPr>
          <w:rFonts w:ascii="Arial" w:hAnsi="Arial" w:cs="Arial"/>
          <w:sz w:val="24"/>
          <w:szCs w:val="24"/>
          <w:lang w:val="en-AU"/>
        </w:rPr>
        <w:t xml:space="preserve"> &amp; Listed Buildings</w:t>
      </w:r>
      <w:r w:rsidR="00546DB4" w:rsidRPr="007F008A">
        <w:rPr>
          <w:rFonts w:ascii="Arial" w:hAnsi="Arial" w:cs="Arial"/>
          <w:sz w:val="24"/>
          <w:szCs w:val="24"/>
          <w:lang w:val="en-AU"/>
        </w:rPr>
        <w:tab/>
        <w:t>Page</w:t>
      </w:r>
      <w:r w:rsidR="00383D82">
        <w:rPr>
          <w:rFonts w:ascii="Arial" w:hAnsi="Arial" w:cs="Arial"/>
          <w:sz w:val="24"/>
          <w:szCs w:val="24"/>
          <w:lang w:val="en-AU"/>
        </w:rPr>
        <w:t xml:space="preserve"> 7</w:t>
      </w:r>
      <w:r w:rsidR="00ED791D">
        <w:rPr>
          <w:rFonts w:ascii="Arial" w:hAnsi="Arial" w:cs="Arial"/>
          <w:sz w:val="24"/>
          <w:szCs w:val="24"/>
          <w:lang w:val="en-AU"/>
        </w:rPr>
        <w:tab/>
      </w:r>
      <w:r w:rsidR="00ED791D">
        <w:rPr>
          <w:rFonts w:ascii="Arial" w:hAnsi="Arial" w:cs="Arial"/>
          <w:sz w:val="24"/>
          <w:szCs w:val="24"/>
          <w:lang w:val="en-AU"/>
        </w:rPr>
        <w:tab/>
      </w:r>
    </w:p>
    <w:p w14:paraId="29AC976C" w14:textId="77777777" w:rsidR="00546DB4" w:rsidRPr="007F008A" w:rsidRDefault="00546DB4" w:rsidP="00546DB4">
      <w:pPr>
        <w:pStyle w:val="FrontMatter"/>
        <w:spacing w:line="360" w:lineRule="auto"/>
        <w:jc w:val="left"/>
        <w:rPr>
          <w:rFonts w:ascii="Arial" w:hAnsi="Arial" w:cs="Arial"/>
          <w:sz w:val="24"/>
          <w:szCs w:val="24"/>
          <w:lang w:val="en-AU"/>
        </w:rPr>
      </w:pPr>
    </w:p>
    <w:p w14:paraId="5D39D95B" w14:textId="5B809BB8" w:rsidR="00546DB4" w:rsidRPr="007F008A" w:rsidRDefault="00F538B5" w:rsidP="00546DB4">
      <w:pPr>
        <w:pStyle w:val="FrontMatter"/>
        <w:spacing w:line="360" w:lineRule="auto"/>
        <w:jc w:val="left"/>
        <w:rPr>
          <w:rFonts w:ascii="Arial" w:hAnsi="Arial" w:cs="Arial"/>
          <w:sz w:val="24"/>
          <w:szCs w:val="24"/>
          <w:lang w:val="en-AU"/>
        </w:rPr>
      </w:pPr>
      <w:r>
        <w:rPr>
          <w:rFonts w:ascii="Arial" w:hAnsi="Arial" w:cs="Arial"/>
          <w:sz w:val="24"/>
          <w:szCs w:val="24"/>
          <w:lang w:val="en-AU"/>
        </w:rPr>
        <w:t>Surv</w:t>
      </w:r>
      <w:r w:rsidR="00B24BA4">
        <w:rPr>
          <w:rFonts w:ascii="Arial" w:hAnsi="Arial" w:cs="Arial"/>
          <w:sz w:val="24"/>
          <w:szCs w:val="24"/>
          <w:lang w:val="en-AU"/>
        </w:rPr>
        <w:t>e</w:t>
      </w:r>
      <w:r>
        <w:rPr>
          <w:rFonts w:ascii="Arial" w:hAnsi="Arial" w:cs="Arial"/>
          <w:sz w:val="24"/>
          <w:szCs w:val="24"/>
          <w:lang w:val="en-AU"/>
        </w:rPr>
        <w:t>ying Reporting</w:t>
      </w:r>
      <w:r>
        <w:rPr>
          <w:rFonts w:ascii="Arial" w:hAnsi="Arial" w:cs="Arial"/>
          <w:sz w:val="24"/>
          <w:szCs w:val="24"/>
          <w:lang w:val="en-AU"/>
        </w:rPr>
        <w:tab/>
      </w:r>
      <w:r>
        <w:rPr>
          <w:rFonts w:ascii="Arial" w:hAnsi="Arial" w:cs="Arial"/>
          <w:sz w:val="24"/>
          <w:szCs w:val="24"/>
          <w:lang w:val="en-AU"/>
        </w:rPr>
        <w:tab/>
      </w:r>
      <w:r>
        <w:rPr>
          <w:rFonts w:ascii="Arial" w:hAnsi="Arial" w:cs="Arial"/>
          <w:sz w:val="24"/>
          <w:szCs w:val="24"/>
          <w:lang w:val="en-AU"/>
        </w:rPr>
        <w:tab/>
      </w:r>
      <w:r w:rsidR="00546DB4" w:rsidRPr="007F008A">
        <w:rPr>
          <w:rFonts w:ascii="Arial" w:hAnsi="Arial" w:cs="Arial"/>
          <w:sz w:val="24"/>
          <w:szCs w:val="24"/>
          <w:lang w:val="en-AU"/>
        </w:rPr>
        <w:tab/>
      </w:r>
      <w:r w:rsidR="00546DB4" w:rsidRPr="007F008A">
        <w:rPr>
          <w:rFonts w:ascii="Arial" w:hAnsi="Arial" w:cs="Arial"/>
          <w:sz w:val="24"/>
          <w:szCs w:val="24"/>
          <w:lang w:val="en-AU"/>
        </w:rPr>
        <w:tab/>
      </w:r>
      <w:proofErr w:type="gramStart"/>
      <w:r w:rsidR="00546DB4" w:rsidRPr="007F008A">
        <w:rPr>
          <w:rFonts w:ascii="Arial" w:hAnsi="Arial" w:cs="Arial"/>
          <w:sz w:val="24"/>
          <w:szCs w:val="24"/>
          <w:lang w:val="en-AU"/>
        </w:rPr>
        <w:t xml:space="preserve">Page </w:t>
      </w:r>
      <w:r>
        <w:rPr>
          <w:rFonts w:ascii="Arial" w:hAnsi="Arial" w:cs="Arial"/>
          <w:sz w:val="24"/>
          <w:szCs w:val="24"/>
          <w:lang w:val="en-AU"/>
        </w:rPr>
        <w:t xml:space="preserve"> 8</w:t>
      </w:r>
      <w:proofErr w:type="gramEnd"/>
      <w:r w:rsidR="00ED791D">
        <w:rPr>
          <w:rFonts w:ascii="Arial" w:hAnsi="Arial" w:cs="Arial"/>
          <w:sz w:val="24"/>
          <w:szCs w:val="24"/>
          <w:lang w:val="en-AU"/>
        </w:rPr>
        <w:tab/>
      </w:r>
      <w:r w:rsidR="00ED791D">
        <w:rPr>
          <w:rFonts w:ascii="Arial" w:hAnsi="Arial" w:cs="Arial"/>
          <w:sz w:val="24"/>
          <w:szCs w:val="24"/>
          <w:lang w:val="en-AU"/>
        </w:rPr>
        <w:tab/>
      </w:r>
    </w:p>
    <w:p w14:paraId="0F547112" w14:textId="77777777" w:rsidR="00546DB4" w:rsidRPr="007F008A" w:rsidRDefault="00546DB4" w:rsidP="00546DB4">
      <w:pPr>
        <w:pStyle w:val="FrontMatter"/>
        <w:spacing w:line="360" w:lineRule="auto"/>
        <w:jc w:val="left"/>
        <w:rPr>
          <w:rFonts w:ascii="Arial" w:hAnsi="Arial" w:cs="Arial"/>
          <w:sz w:val="24"/>
          <w:szCs w:val="24"/>
          <w:lang w:val="en-AU"/>
        </w:rPr>
      </w:pPr>
    </w:p>
    <w:p w14:paraId="3582806E" w14:textId="7190B8A0" w:rsidR="00546DB4" w:rsidRPr="007F008A" w:rsidRDefault="00E949E2" w:rsidP="00546DB4">
      <w:pPr>
        <w:pStyle w:val="FrontMatter"/>
        <w:spacing w:line="360" w:lineRule="auto"/>
        <w:jc w:val="left"/>
        <w:rPr>
          <w:rFonts w:ascii="Arial" w:hAnsi="Arial" w:cs="Arial"/>
          <w:sz w:val="24"/>
          <w:szCs w:val="24"/>
          <w:lang w:val="en-AU"/>
        </w:rPr>
      </w:pPr>
      <w:r w:rsidRPr="007F008A">
        <w:rPr>
          <w:rFonts w:ascii="Arial" w:hAnsi="Arial" w:cs="Arial"/>
          <w:sz w:val="24"/>
          <w:szCs w:val="24"/>
          <w:lang w:val="en-AU"/>
        </w:rPr>
        <w:t>Summary</w:t>
      </w:r>
      <w:r w:rsidRPr="007F008A">
        <w:rPr>
          <w:rFonts w:ascii="Arial" w:hAnsi="Arial" w:cs="Arial"/>
          <w:sz w:val="24"/>
          <w:szCs w:val="24"/>
          <w:lang w:val="en-AU"/>
        </w:rPr>
        <w:tab/>
      </w:r>
      <w:r w:rsidRPr="007F008A">
        <w:rPr>
          <w:rFonts w:ascii="Arial" w:hAnsi="Arial" w:cs="Arial"/>
          <w:sz w:val="24"/>
          <w:szCs w:val="24"/>
          <w:lang w:val="en-AU"/>
        </w:rPr>
        <w:tab/>
      </w:r>
      <w:r w:rsidRPr="007F008A">
        <w:rPr>
          <w:rFonts w:ascii="Arial" w:hAnsi="Arial" w:cs="Arial"/>
          <w:sz w:val="24"/>
          <w:szCs w:val="24"/>
          <w:lang w:val="en-AU"/>
        </w:rPr>
        <w:tab/>
      </w:r>
      <w:r w:rsidRPr="007F008A">
        <w:rPr>
          <w:rFonts w:ascii="Arial" w:hAnsi="Arial" w:cs="Arial"/>
          <w:sz w:val="24"/>
          <w:szCs w:val="24"/>
          <w:lang w:val="en-AU"/>
        </w:rPr>
        <w:tab/>
      </w:r>
      <w:r w:rsidR="00546DB4" w:rsidRPr="007F008A">
        <w:rPr>
          <w:rFonts w:ascii="Arial" w:hAnsi="Arial" w:cs="Arial"/>
          <w:sz w:val="24"/>
          <w:szCs w:val="24"/>
          <w:lang w:val="en-AU"/>
        </w:rPr>
        <w:tab/>
      </w:r>
      <w:r w:rsidR="00546DB4" w:rsidRPr="007F008A">
        <w:rPr>
          <w:rFonts w:ascii="Arial" w:hAnsi="Arial" w:cs="Arial"/>
          <w:sz w:val="24"/>
          <w:szCs w:val="24"/>
          <w:lang w:val="en-AU"/>
        </w:rPr>
        <w:tab/>
      </w:r>
      <w:r w:rsidR="00546DB4" w:rsidRPr="007F008A">
        <w:rPr>
          <w:rFonts w:ascii="Arial" w:hAnsi="Arial" w:cs="Arial"/>
          <w:sz w:val="24"/>
          <w:szCs w:val="24"/>
          <w:lang w:val="en-AU"/>
        </w:rPr>
        <w:tab/>
        <w:t xml:space="preserve">Page </w:t>
      </w:r>
      <w:r w:rsidR="00ED791D">
        <w:rPr>
          <w:rFonts w:ascii="Arial" w:hAnsi="Arial" w:cs="Arial"/>
          <w:sz w:val="24"/>
          <w:szCs w:val="24"/>
          <w:lang w:val="en-AU"/>
        </w:rPr>
        <w:tab/>
      </w:r>
      <w:r w:rsidR="00BE4C3C">
        <w:rPr>
          <w:rFonts w:ascii="Arial" w:hAnsi="Arial" w:cs="Arial"/>
          <w:sz w:val="24"/>
          <w:szCs w:val="24"/>
          <w:lang w:val="en-AU"/>
        </w:rPr>
        <w:t>9</w:t>
      </w:r>
    </w:p>
    <w:p w14:paraId="060A9B91" w14:textId="5FFEBDE6" w:rsidR="00E949E2" w:rsidRPr="007F008A" w:rsidRDefault="00E949E2" w:rsidP="00546DB4">
      <w:pPr>
        <w:pStyle w:val="FrontMatter"/>
        <w:spacing w:line="360" w:lineRule="auto"/>
        <w:jc w:val="left"/>
        <w:rPr>
          <w:rFonts w:ascii="Arial" w:hAnsi="Arial" w:cs="Arial"/>
          <w:sz w:val="24"/>
          <w:szCs w:val="24"/>
          <w:lang w:val="en-AU"/>
        </w:rPr>
      </w:pPr>
    </w:p>
    <w:p w14:paraId="4AC8118C" w14:textId="662D2E54" w:rsidR="00E949E2" w:rsidRPr="007F008A" w:rsidRDefault="00E949E2" w:rsidP="00546DB4">
      <w:pPr>
        <w:pStyle w:val="FrontMatter"/>
        <w:spacing w:line="360" w:lineRule="auto"/>
        <w:jc w:val="left"/>
        <w:rPr>
          <w:rFonts w:ascii="Arial" w:hAnsi="Arial" w:cs="Arial"/>
          <w:sz w:val="24"/>
          <w:szCs w:val="24"/>
          <w:lang w:val="en-AU"/>
        </w:rPr>
      </w:pPr>
      <w:r w:rsidRPr="007F008A">
        <w:rPr>
          <w:rFonts w:ascii="Arial" w:hAnsi="Arial" w:cs="Arial"/>
          <w:sz w:val="24"/>
          <w:szCs w:val="24"/>
          <w:lang w:val="en-AU"/>
        </w:rPr>
        <w:t>References</w:t>
      </w:r>
      <w:r w:rsidRPr="007F008A">
        <w:rPr>
          <w:rFonts w:ascii="Arial" w:hAnsi="Arial" w:cs="Arial"/>
          <w:sz w:val="24"/>
          <w:szCs w:val="24"/>
          <w:lang w:val="en-AU"/>
        </w:rPr>
        <w:tab/>
      </w:r>
      <w:r w:rsidRPr="007F008A">
        <w:rPr>
          <w:rFonts w:ascii="Arial" w:hAnsi="Arial" w:cs="Arial"/>
          <w:sz w:val="24"/>
          <w:szCs w:val="24"/>
          <w:lang w:val="en-AU"/>
        </w:rPr>
        <w:tab/>
      </w:r>
      <w:r w:rsidRPr="007F008A">
        <w:rPr>
          <w:rFonts w:ascii="Arial" w:hAnsi="Arial" w:cs="Arial"/>
          <w:sz w:val="24"/>
          <w:szCs w:val="24"/>
          <w:lang w:val="en-AU"/>
        </w:rPr>
        <w:tab/>
      </w:r>
      <w:r w:rsidRPr="007F008A">
        <w:rPr>
          <w:rFonts w:ascii="Arial" w:hAnsi="Arial" w:cs="Arial"/>
          <w:sz w:val="24"/>
          <w:szCs w:val="24"/>
          <w:lang w:val="en-AU"/>
        </w:rPr>
        <w:tab/>
      </w:r>
      <w:r w:rsidRPr="007F008A">
        <w:rPr>
          <w:rFonts w:ascii="Arial" w:hAnsi="Arial" w:cs="Arial"/>
          <w:sz w:val="24"/>
          <w:szCs w:val="24"/>
          <w:lang w:val="en-AU"/>
        </w:rPr>
        <w:tab/>
      </w:r>
      <w:r w:rsidRPr="007F008A">
        <w:rPr>
          <w:rFonts w:ascii="Arial" w:hAnsi="Arial" w:cs="Arial"/>
          <w:sz w:val="24"/>
          <w:szCs w:val="24"/>
          <w:lang w:val="en-AU"/>
        </w:rPr>
        <w:tab/>
      </w:r>
      <w:r w:rsidRPr="007F008A">
        <w:rPr>
          <w:rFonts w:ascii="Arial" w:hAnsi="Arial" w:cs="Arial"/>
          <w:sz w:val="24"/>
          <w:szCs w:val="24"/>
          <w:lang w:val="en-AU"/>
        </w:rPr>
        <w:tab/>
        <w:t>Page</w:t>
      </w:r>
      <w:r w:rsidR="00F20F7B">
        <w:rPr>
          <w:rFonts w:ascii="Arial" w:hAnsi="Arial" w:cs="Arial"/>
          <w:sz w:val="24"/>
          <w:szCs w:val="24"/>
          <w:lang w:val="en-AU"/>
        </w:rPr>
        <w:t xml:space="preserve"> 11</w:t>
      </w:r>
    </w:p>
    <w:p w14:paraId="6A85BAF9" w14:textId="77777777" w:rsidR="00546DB4" w:rsidRPr="007F008A" w:rsidRDefault="00546DB4" w:rsidP="00AF0600">
      <w:pPr>
        <w:pStyle w:val="FrontMatter"/>
        <w:spacing w:line="360" w:lineRule="auto"/>
        <w:jc w:val="both"/>
        <w:rPr>
          <w:rFonts w:ascii="Arial" w:hAnsi="Arial" w:cs="Arial"/>
          <w:lang w:val="en-AU"/>
        </w:rPr>
      </w:pPr>
    </w:p>
    <w:p w14:paraId="2762D972" w14:textId="77777777" w:rsidR="00546DB4" w:rsidRPr="007F008A" w:rsidRDefault="00546DB4" w:rsidP="00AF0600">
      <w:pPr>
        <w:pStyle w:val="FrontMatter"/>
        <w:spacing w:line="360" w:lineRule="auto"/>
        <w:jc w:val="both"/>
        <w:rPr>
          <w:rFonts w:ascii="Arial" w:hAnsi="Arial" w:cs="Arial"/>
          <w:lang w:val="en-AU"/>
        </w:rPr>
      </w:pPr>
    </w:p>
    <w:p w14:paraId="163CAEFA" w14:textId="77777777" w:rsidR="00546DB4" w:rsidRPr="007F008A" w:rsidRDefault="00546DB4" w:rsidP="00AF0600">
      <w:pPr>
        <w:pStyle w:val="FrontMatter"/>
        <w:spacing w:line="360" w:lineRule="auto"/>
        <w:jc w:val="both"/>
        <w:rPr>
          <w:rFonts w:ascii="Arial" w:hAnsi="Arial" w:cs="Arial"/>
          <w:lang w:val="en-AU"/>
        </w:rPr>
      </w:pPr>
    </w:p>
    <w:p w14:paraId="31116804" w14:textId="77777777" w:rsidR="00546DB4" w:rsidRPr="007F008A" w:rsidRDefault="00546DB4" w:rsidP="00AF0600">
      <w:pPr>
        <w:pStyle w:val="FrontMatter"/>
        <w:spacing w:line="360" w:lineRule="auto"/>
        <w:jc w:val="both"/>
        <w:rPr>
          <w:rFonts w:ascii="Arial" w:hAnsi="Arial" w:cs="Arial"/>
          <w:lang w:val="en-AU"/>
        </w:rPr>
      </w:pPr>
    </w:p>
    <w:p w14:paraId="03D027F7" w14:textId="77777777" w:rsidR="00546DB4" w:rsidRPr="007F008A" w:rsidRDefault="00546DB4" w:rsidP="00AF0600">
      <w:pPr>
        <w:pStyle w:val="FrontMatter"/>
        <w:spacing w:line="360" w:lineRule="auto"/>
        <w:jc w:val="both"/>
        <w:rPr>
          <w:rFonts w:ascii="Arial" w:hAnsi="Arial" w:cs="Arial"/>
          <w:lang w:val="en-AU"/>
        </w:rPr>
      </w:pPr>
    </w:p>
    <w:p w14:paraId="6399DF48" w14:textId="77777777" w:rsidR="00546DB4" w:rsidRPr="007F008A" w:rsidRDefault="00546DB4" w:rsidP="00AF0600">
      <w:pPr>
        <w:pStyle w:val="FrontMatter"/>
        <w:spacing w:line="360" w:lineRule="auto"/>
        <w:jc w:val="both"/>
        <w:rPr>
          <w:rFonts w:ascii="Arial" w:hAnsi="Arial" w:cs="Arial"/>
          <w:lang w:val="en-AU"/>
        </w:rPr>
      </w:pPr>
    </w:p>
    <w:p w14:paraId="2117C1F9" w14:textId="0268F9A0" w:rsidR="00546DB4" w:rsidRDefault="00546DB4" w:rsidP="00AF0600">
      <w:pPr>
        <w:pStyle w:val="FrontMatter"/>
        <w:spacing w:line="360" w:lineRule="auto"/>
        <w:jc w:val="both"/>
        <w:rPr>
          <w:rFonts w:ascii="Arial" w:hAnsi="Arial" w:cs="Arial"/>
          <w:lang w:val="en-AU"/>
        </w:rPr>
      </w:pPr>
    </w:p>
    <w:p w14:paraId="4B5BCA71" w14:textId="61853DCA" w:rsidR="00352585" w:rsidRDefault="00352585" w:rsidP="00AF0600">
      <w:pPr>
        <w:pStyle w:val="FrontMatter"/>
        <w:spacing w:line="360" w:lineRule="auto"/>
        <w:jc w:val="both"/>
        <w:rPr>
          <w:rFonts w:ascii="Arial" w:hAnsi="Arial" w:cs="Arial"/>
          <w:lang w:val="en-AU"/>
        </w:rPr>
      </w:pPr>
    </w:p>
    <w:p w14:paraId="4FA04E37" w14:textId="77777777" w:rsidR="00F538B5" w:rsidRPr="007F008A" w:rsidRDefault="00F538B5" w:rsidP="00AF0600">
      <w:pPr>
        <w:pStyle w:val="FrontMatter"/>
        <w:spacing w:line="360" w:lineRule="auto"/>
        <w:jc w:val="both"/>
        <w:rPr>
          <w:rFonts w:ascii="Arial" w:hAnsi="Arial" w:cs="Arial"/>
          <w:lang w:val="en-AU"/>
        </w:rPr>
      </w:pPr>
    </w:p>
    <w:p w14:paraId="2E21129D" w14:textId="5E6B1CB0" w:rsidR="001D566F" w:rsidRPr="00857460" w:rsidRDefault="001D566F" w:rsidP="00857460">
      <w:pPr>
        <w:spacing w:line="360" w:lineRule="auto"/>
        <w:jc w:val="both"/>
        <w:rPr>
          <w:rFonts w:ascii="Arial" w:hAnsi="Arial" w:cs="Arial"/>
          <w:sz w:val="22"/>
          <w:szCs w:val="22"/>
        </w:rPr>
      </w:pPr>
    </w:p>
    <w:p w14:paraId="4E3880E6" w14:textId="33E54761" w:rsidR="00546DB4" w:rsidRPr="00857460" w:rsidRDefault="002D46AB" w:rsidP="00857460">
      <w:pPr>
        <w:spacing w:line="360" w:lineRule="auto"/>
        <w:jc w:val="both"/>
        <w:rPr>
          <w:rFonts w:ascii="Arial" w:hAnsi="Arial" w:cs="Arial"/>
          <w:b/>
          <w:bCs/>
          <w:sz w:val="22"/>
          <w:szCs w:val="22"/>
        </w:rPr>
      </w:pPr>
      <w:r w:rsidRPr="00857460">
        <w:rPr>
          <w:rFonts w:ascii="Arial" w:hAnsi="Arial" w:cs="Arial"/>
          <w:b/>
          <w:bCs/>
          <w:sz w:val="22"/>
          <w:szCs w:val="22"/>
        </w:rPr>
        <w:t>Introduction</w:t>
      </w:r>
      <w:r w:rsidR="00A24F16" w:rsidRPr="00857460">
        <w:rPr>
          <w:rFonts w:ascii="Arial" w:hAnsi="Arial" w:cs="Arial"/>
          <w:b/>
          <w:bCs/>
          <w:sz w:val="22"/>
          <w:szCs w:val="22"/>
        </w:rPr>
        <w:t xml:space="preserve"> </w:t>
      </w:r>
    </w:p>
    <w:p w14:paraId="061C85D9" w14:textId="0F479680" w:rsidR="002D46AB" w:rsidRPr="00857460" w:rsidRDefault="002D46AB" w:rsidP="00857460">
      <w:pPr>
        <w:spacing w:line="360" w:lineRule="auto"/>
        <w:jc w:val="both"/>
        <w:rPr>
          <w:rFonts w:ascii="Arial" w:hAnsi="Arial" w:cs="Arial"/>
          <w:sz w:val="22"/>
          <w:szCs w:val="22"/>
        </w:rPr>
      </w:pPr>
    </w:p>
    <w:p w14:paraId="34CD7E61" w14:textId="5E954762" w:rsidR="00C52766" w:rsidRPr="00857460" w:rsidRDefault="007F008A" w:rsidP="00857460">
      <w:pPr>
        <w:spacing w:line="360" w:lineRule="auto"/>
        <w:jc w:val="both"/>
        <w:rPr>
          <w:rFonts w:ascii="Arial" w:hAnsi="Arial" w:cs="Arial"/>
          <w:sz w:val="22"/>
          <w:szCs w:val="22"/>
          <w:shd w:val="clear" w:color="auto" w:fill="FFFFFF"/>
        </w:rPr>
      </w:pPr>
      <w:r w:rsidRPr="00857460">
        <w:rPr>
          <w:rFonts w:ascii="Arial" w:hAnsi="Arial" w:cs="Arial"/>
          <w:sz w:val="22"/>
          <w:szCs w:val="22"/>
        </w:rPr>
        <w:t>Surveying can be defined as</w:t>
      </w:r>
      <w:r w:rsidR="000A0A0B" w:rsidRPr="00857460">
        <w:rPr>
          <w:rFonts w:ascii="Arial" w:hAnsi="Arial" w:cs="Arial"/>
          <w:sz w:val="22"/>
          <w:szCs w:val="22"/>
        </w:rPr>
        <w:t xml:space="preserve"> “</w:t>
      </w:r>
      <w:r w:rsidR="000A0A0B" w:rsidRPr="00857460">
        <w:rPr>
          <w:rFonts w:ascii="Arial" w:hAnsi="Arial" w:cs="Arial"/>
          <w:sz w:val="22"/>
          <w:szCs w:val="22"/>
          <w:shd w:val="clear" w:color="auto" w:fill="FAFAFA"/>
        </w:rPr>
        <w:t xml:space="preserve">the process of </w:t>
      </w:r>
      <w:proofErr w:type="spellStart"/>
      <w:r w:rsidR="000A0A0B" w:rsidRPr="00857460">
        <w:rPr>
          <w:rFonts w:ascii="Arial" w:hAnsi="Arial" w:cs="Arial"/>
          <w:sz w:val="22"/>
          <w:szCs w:val="22"/>
          <w:shd w:val="clear" w:color="auto" w:fill="FAFAFA"/>
        </w:rPr>
        <w:t>analyzing</w:t>
      </w:r>
      <w:proofErr w:type="spellEnd"/>
      <w:r w:rsidR="000A0A0B" w:rsidRPr="00857460">
        <w:rPr>
          <w:rFonts w:ascii="Arial" w:hAnsi="Arial" w:cs="Arial"/>
          <w:sz w:val="22"/>
          <w:szCs w:val="22"/>
          <w:shd w:val="clear" w:color="auto" w:fill="FAFAFA"/>
        </w:rPr>
        <w:t xml:space="preserve"> and recording the characteristics of a land area span to help design a plan or map for construction”</w:t>
      </w:r>
      <w:r w:rsidR="000A0A0B" w:rsidRPr="00857460">
        <w:rPr>
          <w:rFonts w:ascii="Arial" w:hAnsi="Arial" w:cs="Arial"/>
          <w:sz w:val="22"/>
          <w:szCs w:val="22"/>
        </w:rPr>
        <w:t xml:space="preserve"> </w:t>
      </w:r>
      <w:sdt>
        <w:sdtPr>
          <w:rPr>
            <w:rFonts w:ascii="Arial" w:hAnsi="Arial" w:cs="Arial"/>
            <w:sz w:val="22"/>
            <w:szCs w:val="22"/>
          </w:rPr>
          <w:id w:val="1240294001"/>
          <w:citation/>
        </w:sdtPr>
        <w:sdtEndPr/>
        <w:sdtContent>
          <w:r w:rsidR="003E4CA6" w:rsidRPr="00857460">
            <w:rPr>
              <w:rFonts w:ascii="Arial" w:hAnsi="Arial" w:cs="Arial"/>
              <w:sz w:val="22"/>
              <w:szCs w:val="22"/>
            </w:rPr>
            <w:fldChar w:fldCharType="begin"/>
          </w:r>
          <w:r w:rsidR="003E4CA6" w:rsidRPr="00857460">
            <w:rPr>
              <w:rFonts w:ascii="Arial" w:hAnsi="Arial" w:cs="Arial"/>
              <w:sz w:val="22"/>
              <w:szCs w:val="22"/>
            </w:rPr>
            <w:instrText xml:space="preserve"> CITATION htt16 \l 2057 </w:instrText>
          </w:r>
          <w:r w:rsidR="003E4CA6" w:rsidRPr="00857460">
            <w:rPr>
              <w:rFonts w:ascii="Arial" w:hAnsi="Arial" w:cs="Arial"/>
              <w:sz w:val="22"/>
              <w:szCs w:val="22"/>
            </w:rPr>
            <w:fldChar w:fldCharType="separate"/>
          </w:r>
          <w:r w:rsidR="00BE4C3C" w:rsidRPr="00BE4C3C">
            <w:rPr>
              <w:rFonts w:ascii="Arial" w:hAnsi="Arial" w:cs="Arial"/>
              <w:noProof/>
              <w:sz w:val="22"/>
              <w:szCs w:val="22"/>
            </w:rPr>
            <w:t>(Anon., 2016)</w:t>
          </w:r>
          <w:r w:rsidR="003E4CA6" w:rsidRPr="00857460">
            <w:rPr>
              <w:rFonts w:ascii="Arial" w:hAnsi="Arial" w:cs="Arial"/>
              <w:sz w:val="22"/>
              <w:szCs w:val="22"/>
            </w:rPr>
            <w:fldChar w:fldCharType="end"/>
          </w:r>
        </w:sdtContent>
      </w:sdt>
      <w:r w:rsidRPr="00857460">
        <w:rPr>
          <w:rFonts w:ascii="Arial" w:hAnsi="Arial" w:cs="Arial"/>
          <w:sz w:val="22"/>
          <w:szCs w:val="22"/>
        </w:rPr>
        <w:t xml:space="preserve"> </w:t>
      </w:r>
      <w:r w:rsidR="001D5307" w:rsidRPr="00857460">
        <w:rPr>
          <w:rFonts w:ascii="Arial" w:hAnsi="Arial" w:cs="Arial"/>
          <w:sz w:val="22"/>
          <w:szCs w:val="22"/>
        </w:rPr>
        <w:t xml:space="preserve">. This </w:t>
      </w:r>
      <w:r w:rsidR="00B92648" w:rsidRPr="00857460">
        <w:rPr>
          <w:rFonts w:ascii="Arial" w:hAnsi="Arial" w:cs="Arial"/>
          <w:sz w:val="22"/>
          <w:szCs w:val="22"/>
        </w:rPr>
        <w:t xml:space="preserve">essay </w:t>
      </w:r>
      <w:r w:rsidR="001D5307" w:rsidRPr="00857460">
        <w:rPr>
          <w:rFonts w:ascii="Arial" w:hAnsi="Arial" w:cs="Arial"/>
          <w:sz w:val="22"/>
          <w:szCs w:val="22"/>
        </w:rPr>
        <w:t xml:space="preserve">will aim to cover the history of surveying, including </w:t>
      </w:r>
      <w:r w:rsidR="00B92648" w:rsidRPr="00857460">
        <w:rPr>
          <w:rFonts w:ascii="Arial" w:hAnsi="Arial" w:cs="Arial"/>
          <w:sz w:val="22"/>
          <w:szCs w:val="22"/>
        </w:rPr>
        <w:t xml:space="preserve">how surveying began. </w:t>
      </w:r>
      <w:r w:rsidR="00D75383" w:rsidRPr="00857460">
        <w:rPr>
          <w:rFonts w:ascii="Arial" w:hAnsi="Arial" w:cs="Arial"/>
          <w:sz w:val="22"/>
          <w:szCs w:val="22"/>
        </w:rPr>
        <w:t xml:space="preserve">Surveying can be defined into two </w:t>
      </w:r>
      <w:proofErr w:type="spellStart"/>
      <w:r w:rsidR="00D75383" w:rsidRPr="00857460">
        <w:rPr>
          <w:rFonts w:ascii="Arial" w:hAnsi="Arial" w:cs="Arial"/>
          <w:sz w:val="22"/>
          <w:szCs w:val="22"/>
        </w:rPr>
        <w:t>cateogries</w:t>
      </w:r>
      <w:proofErr w:type="spellEnd"/>
      <w:r w:rsidR="00D75383" w:rsidRPr="00857460">
        <w:rPr>
          <w:rFonts w:ascii="Arial" w:hAnsi="Arial" w:cs="Arial"/>
          <w:sz w:val="22"/>
          <w:szCs w:val="22"/>
        </w:rPr>
        <w:t xml:space="preserve">, </w:t>
      </w:r>
      <w:r w:rsidR="00CC451F" w:rsidRPr="00857460">
        <w:rPr>
          <w:rFonts w:ascii="Arial" w:hAnsi="Arial" w:cs="Arial"/>
          <w:sz w:val="22"/>
          <w:szCs w:val="22"/>
        </w:rPr>
        <w:t xml:space="preserve">plane and geodetic or </w:t>
      </w:r>
      <w:r w:rsidR="002765F4" w:rsidRPr="00857460">
        <w:rPr>
          <w:rFonts w:ascii="Arial" w:hAnsi="Arial" w:cs="Arial"/>
          <w:sz w:val="22"/>
          <w:szCs w:val="22"/>
        </w:rPr>
        <w:t>trigonometrical surveying. “</w:t>
      </w:r>
      <w:r w:rsidR="002765F4" w:rsidRPr="00857460">
        <w:rPr>
          <w:rFonts w:ascii="Arial" w:hAnsi="Arial" w:cs="Arial"/>
          <w:color w:val="333333"/>
          <w:sz w:val="22"/>
          <w:szCs w:val="22"/>
          <w:shd w:val="clear" w:color="auto" w:fill="FFFFFF"/>
        </w:rPr>
        <w:t xml:space="preserve">Plane surveying deals with small areas on the surface of the earth assuming the surface of the land to be plane. </w:t>
      </w:r>
      <w:proofErr w:type="gramStart"/>
      <w:r w:rsidR="002765F4" w:rsidRPr="00857460">
        <w:rPr>
          <w:rFonts w:ascii="Arial" w:hAnsi="Arial" w:cs="Arial"/>
          <w:color w:val="333333"/>
          <w:sz w:val="22"/>
          <w:szCs w:val="22"/>
          <w:shd w:val="clear" w:color="auto" w:fill="FFFFFF"/>
        </w:rPr>
        <w:t>So</w:t>
      </w:r>
      <w:proofErr w:type="gramEnd"/>
      <w:r w:rsidR="002765F4" w:rsidRPr="00857460">
        <w:rPr>
          <w:rFonts w:ascii="Arial" w:hAnsi="Arial" w:cs="Arial"/>
          <w:color w:val="333333"/>
          <w:sz w:val="22"/>
          <w:szCs w:val="22"/>
          <w:shd w:val="clear" w:color="auto" w:fill="FFFFFF"/>
        </w:rPr>
        <w:t xml:space="preserve"> curvature of the earth is neglected” </w:t>
      </w:r>
      <w:sdt>
        <w:sdtPr>
          <w:rPr>
            <w:rFonts w:ascii="Arial" w:hAnsi="Arial" w:cs="Arial"/>
            <w:color w:val="333333"/>
            <w:sz w:val="22"/>
            <w:szCs w:val="22"/>
            <w:shd w:val="clear" w:color="auto" w:fill="FFFFFF"/>
          </w:rPr>
          <w:id w:val="1194959009"/>
          <w:citation/>
        </w:sdtPr>
        <w:sdtEndPr/>
        <w:sdtContent>
          <w:r w:rsidR="002765F4" w:rsidRPr="00857460">
            <w:rPr>
              <w:rFonts w:ascii="Arial" w:hAnsi="Arial" w:cs="Arial"/>
              <w:color w:val="333333"/>
              <w:sz w:val="22"/>
              <w:szCs w:val="22"/>
              <w:shd w:val="clear" w:color="auto" w:fill="FFFFFF"/>
            </w:rPr>
            <w:fldChar w:fldCharType="begin"/>
          </w:r>
          <w:r w:rsidR="002765F4" w:rsidRPr="00857460">
            <w:rPr>
              <w:rFonts w:ascii="Arial" w:hAnsi="Arial" w:cs="Arial"/>
              <w:color w:val="333333"/>
              <w:sz w:val="22"/>
              <w:szCs w:val="22"/>
              <w:shd w:val="clear" w:color="auto" w:fill="FFFFFF"/>
            </w:rPr>
            <w:instrText xml:space="preserve"> CITATION Sau22 \l 2057 </w:instrText>
          </w:r>
          <w:r w:rsidR="002765F4" w:rsidRPr="00857460">
            <w:rPr>
              <w:rFonts w:ascii="Arial" w:hAnsi="Arial" w:cs="Arial"/>
              <w:color w:val="333333"/>
              <w:sz w:val="22"/>
              <w:szCs w:val="22"/>
              <w:shd w:val="clear" w:color="auto" w:fill="FFFFFF"/>
            </w:rPr>
            <w:fldChar w:fldCharType="separate"/>
          </w:r>
          <w:r w:rsidR="00BE4C3C" w:rsidRPr="00BE4C3C">
            <w:rPr>
              <w:rFonts w:ascii="Arial" w:hAnsi="Arial" w:cs="Arial"/>
              <w:noProof/>
              <w:color w:val="333333"/>
              <w:sz w:val="22"/>
              <w:szCs w:val="22"/>
              <w:shd w:val="clear" w:color="auto" w:fill="FFFFFF"/>
            </w:rPr>
            <w:t>(Mallik, n.d.)</w:t>
          </w:r>
          <w:r w:rsidR="002765F4" w:rsidRPr="00857460">
            <w:rPr>
              <w:rFonts w:ascii="Arial" w:hAnsi="Arial" w:cs="Arial"/>
              <w:color w:val="333333"/>
              <w:sz w:val="22"/>
              <w:szCs w:val="22"/>
              <w:shd w:val="clear" w:color="auto" w:fill="FFFFFF"/>
            </w:rPr>
            <w:fldChar w:fldCharType="end"/>
          </w:r>
        </w:sdtContent>
      </w:sdt>
      <w:r w:rsidR="00F72B78" w:rsidRPr="00857460">
        <w:rPr>
          <w:rFonts w:ascii="Arial" w:hAnsi="Arial" w:cs="Arial"/>
          <w:color w:val="333333"/>
          <w:sz w:val="22"/>
          <w:szCs w:val="22"/>
          <w:shd w:val="clear" w:color="auto" w:fill="FFFFFF"/>
        </w:rPr>
        <w:t xml:space="preserve">. “Geodetic surveying deals with vast areas, so curvature has to be considered” </w:t>
      </w:r>
      <w:sdt>
        <w:sdtPr>
          <w:rPr>
            <w:rFonts w:ascii="Arial" w:hAnsi="Arial" w:cs="Arial"/>
            <w:color w:val="333333"/>
            <w:sz w:val="22"/>
            <w:szCs w:val="22"/>
            <w:shd w:val="clear" w:color="auto" w:fill="FFFFFF"/>
          </w:rPr>
          <w:id w:val="-751582777"/>
          <w:citation/>
        </w:sdtPr>
        <w:sdtEndPr/>
        <w:sdtContent>
          <w:r w:rsidR="00F72B78" w:rsidRPr="00857460">
            <w:rPr>
              <w:rFonts w:ascii="Arial" w:hAnsi="Arial" w:cs="Arial"/>
              <w:color w:val="333333"/>
              <w:sz w:val="22"/>
              <w:szCs w:val="22"/>
              <w:shd w:val="clear" w:color="auto" w:fill="FFFFFF"/>
            </w:rPr>
            <w:fldChar w:fldCharType="begin"/>
          </w:r>
          <w:r w:rsidR="00F72B78" w:rsidRPr="00857460">
            <w:rPr>
              <w:rFonts w:ascii="Arial" w:hAnsi="Arial" w:cs="Arial"/>
              <w:color w:val="333333"/>
              <w:sz w:val="22"/>
              <w:szCs w:val="22"/>
              <w:shd w:val="clear" w:color="auto" w:fill="FFFFFF"/>
            </w:rPr>
            <w:instrText xml:space="preserve"> CITATION Sau22 \l 2057 </w:instrText>
          </w:r>
          <w:r w:rsidR="00F72B78" w:rsidRPr="00857460">
            <w:rPr>
              <w:rFonts w:ascii="Arial" w:hAnsi="Arial" w:cs="Arial"/>
              <w:color w:val="333333"/>
              <w:sz w:val="22"/>
              <w:szCs w:val="22"/>
              <w:shd w:val="clear" w:color="auto" w:fill="FFFFFF"/>
            </w:rPr>
            <w:fldChar w:fldCharType="separate"/>
          </w:r>
          <w:r w:rsidR="00BE4C3C" w:rsidRPr="00BE4C3C">
            <w:rPr>
              <w:rFonts w:ascii="Arial" w:hAnsi="Arial" w:cs="Arial"/>
              <w:noProof/>
              <w:color w:val="333333"/>
              <w:sz w:val="22"/>
              <w:szCs w:val="22"/>
              <w:shd w:val="clear" w:color="auto" w:fill="FFFFFF"/>
            </w:rPr>
            <w:t>(Mallik, n.d.)</w:t>
          </w:r>
          <w:r w:rsidR="00F72B78" w:rsidRPr="00857460">
            <w:rPr>
              <w:rFonts w:ascii="Arial" w:hAnsi="Arial" w:cs="Arial"/>
              <w:color w:val="333333"/>
              <w:sz w:val="22"/>
              <w:szCs w:val="22"/>
              <w:shd w:val="clear" w:color="auto" w:fill="FFFFFF"/>
            </w:rPr>
            <w:fldChar w:fldCharType="end"/>
          </w:r>
        </w:sdtContent>
      </w:sdt>
      <w:r w:rsidR="00F72B78" w:rsidRPr="00857460">
        <w:rPr>
          <w:rFonts w:ascii="Arial" w:hAnsi="Arial" w:cs="Arial"/>
          <w:color w:val="333333"/>
          <w:sz w:val="22"/>
          <w:szCs w:val="22"/>
          <w:shd w:val="clear" w:color="auto" w:fill="FFFFFF"/>
        </w:rPr>
        <w:t xml:space="preserve">. This </w:t>
      </w:r>
      <w:r w:rsidR="000634B5" w:rsidRPr="00857460">
        <w:rPr>
          <w:rFonts w:ascii="Arial" w:hAnsi="Arial" w:cs="Arial"/>
          <w:color w:val="333333"/>
          <w:sz w:val="22"/>
          <w:szCs w:val="22"/>
          <w:shd w:val="clear" w:color="auto" w:fill="FFFFFF"/>
        </w:rPr>
        <w:t>essay</w:t>
      </w:r>
      <w:r w:rsidR="00B92648" w:rsidRPr="00857460">
        <w:rPr>
          <w:rFonts w:ascii="Arial" w:hAnsi="Arial" w:cs="Arial"/>
          <w:sz w:val="22"/>
          <w:szCs w:val="22"/>
        </w:rPr>
        <w:t xml:space="preserve"> will detail a range of methods of surveying and how they have </w:t>
      </w:r>
      <w:proofErr w:type="gramStart"/>
      <w:r w:rsidR="00B92648" w:rsidRPr="00857460">
        <w:rPr>
          <w:rFonts w:ascii="Arial" w:hAnsi="Arial" w:cs="Arial"/>
          <w:sz w:val="22"/>
          <w:szCs w:val="22"/>
        </w:rPr>
        <w:t>develop</w:t>
      </w:r>
      <w:proofErr w:type="gramEnd"/>
      <w:r w:rsidR="00B92648" w:rsidRPr="00857460">
        <w:rPr>
          <w:rFonts w:ascii="Arial" w:hAnsi="Arial" w:cs="Arial"/>
          <w:sz w:val="22"/>
          <w:szCs w:val="22"/>
        </w:rPr>
        <w:t xml:space="preserve"> over time. </w:t>
      </w:r>
      <w:r w:rsidR="00A45A6D" w:rsidRPr="00857460">
        <w:rPr>
          <w:rFonts w:ascii="Arial" w:hAnsi="Arial" w:cs="Arial"/>
          <w:sz w:val="22"/>
          <w:szCs w:val="22"/>
        </w:rPr>
        <w:t>A more modern way of surveying is digital surveying, which can be defined as</w:t>
      </w:r>
      <w:r w:rsidR="00D52535" w:rsidRPr="00857460">
        <w:rPr>
          <w:rFonts w:ascii="Arial" w:hAnsi="Arial" w:cs="Arial"/>
          <w:sz w:val="22"/>
          <w:szCs w:val="22"/>
        </w:rPr>
        <w:t xml:space="preserve"> “</w:t>
      </w:r>
      <w:r w:rsidR="00D52535" w:rsidRPr="00857460">
        <w:rPr>
          <w:rFonts w:ascii="Arial" w:hAnsi="Arial" w:cs="Arial"/>
          <w:sz w:val="22"/>
          <w:szCs w:val="22"/>
          <w:shd w:val="clear" w:color="auto" w:fill="FFFFFF"/>
        </w:rPr>
        <w:t xml:space="preserve">the technique and science of determining the terrestrial, </w:t>
      </w:r>
      <w:proofErr w:type="gramStart"/>
      <w:r w:rsidR="00D52535" w:rsidRPr="00857460">
        <w:rPr>
          <w:rFonts w:ascii="Arial" w:hAnsi="Arial" w:cs="Arial"/>
          <w:sz w:val="22"/>
          <w:szCs w:val="22"/>
          <w:shd w:val="clear" w:color="auto" w:fill="FFFFFF"/>
        </w:rPr>
        <w:t>i.e.</w:t>
      </w:r>
      <w:proofErr w:type="gramEnd"/>
      <w:r w:rsidR="00D52535" w:rsidRPr="00857460">
        <w:rPr>
          <w:rFonts w:ascii="Arial" w:hAnsi="Arial" w:cs="Arial"/>
          <w:sz w:val="22"/>
          <w:szCs w:val="22"/>
          <w:shd w:val="clear" w:color="auto" w:fill="FFFFFF"/>
        </w:rPr>
        <w:t xml:space="preserve"> the three-dimensional position of points and the distances and angles between them, using digital/electronic means” </w:t>
      </w:r>
      <w:sdt>
        <w:sdtPr>
          <w:rPr>
            <w:rFonts w:ascii="Arial" w:hAnsi="Arial" w:cs="Arial"/>
            <w:sz w:val="22"/>
            <w:szCs w:val="22"/>
            <w:shd w:val="clear" w:color="auto" w:fill="FFFFFF"/>
          </w:rPr>
          <w:id w:val="-1053622554"/>
          <w:citation/>
        </w:sdtPr>
        <w:sdtEndPr/>
        <w:sdtContent>
          <w:r w:rsidR="00D52535" w:rsidRPr="00857460">
            <w:rPr>
              <w:rFonts w:ascii="Arial" w:hAnsi="Arial" w:cs="Arial"/>
              <w:sz w:val="22"/>
              <w:szCs w:val="22"/>
              <w:shd w:val="clear" w:color="auto" w:fill="FFFFFF"/>
            </w:rPr>
            <w:fldChar w:fldCharType="begin"/>
          </w:r>
          <w:r w:rsidR="00D52535" w:rsidRPr="00857460">
            <w:rPr>
              <w:rFonts w:ascii="Arial" w:hAnsi="Arial" w:cs="Arial"/>
              <w:sz w:val="22"/>
              <w:szCs w:val="22"/>
              <w:shd w:val="clear" w:color="auto" w:fill="FFFFFF"/>
            </w:rPr>
            <w:instrText xml:space="preserve"> CITATION Alf17 \l 2057 </w:instrText>
          </w:r>
          <w:r w:rsidR="00D52535" w:rsidRPr="00857460">
            <w:rPr>
              <w:rFonts w:ascii="Arial" w:hAnsi="Arial" w:cs="Arial"/>
              <w:sz w:val="22"/>
              <w:szCs w:val="22"/>
              <w:shd w:val="clear" w:color="auto" w:fill="FFFFFF"/>
            </w:rPr>
            <w:fldChar w:fldCharType="separate"/>
          </w:r>
          <w:r w:rsidR="00BE4C3C" w:rsidRPr="00BE4C3C">
            <w:rPr>
              <w:rFonts w:ascii="Arial" w:hAnsi="Arial" w:cs="Arial"/>
              <w:noProof/>
              <w:sz w:val="22"/>
              <w:szCs w:val="22"/>
              <w:shd w:val="clear" w:color="auto" w:fill="FFFFFF"/>
            </w:rPr>
            <w:t>(Cigola, 2017)</w:t>
          </w:r>
          <w:r w:rsidR="00D52535" w:rsidRPr="00857460">
            <w:rPr>
              <w:rFonts w:ascii="Arial" w:hAnsi="Arial" w:cs="Arial"/>
              <w:sz w:val="22"/>
              <w:szCs w:val="22"/>
              <w:shd w:val="clear" w:color="auto" w:fill="FFFFFF"/>
            </w:rPr>
            <w:fldChar w:fldCharType="end"/>
          </w:r>
        </w:sdtContent>
      </w:sdt>
      <w:r w:rsidR="00A45A6D" w:rsidRPr="00857460">
        <w:rPr>
          <w:rFonts w:ascii="Arial" w:hAnsi="Arial" w:cs="Arial"/>
          <w:sz w:val="22"/>
          <w:szCs w:val="22"/>
        </w:rPr>
        <w:t xml:space="preserve">. </w:t>
      </w:r>
      <w:r w:rsidR="00523B67" w:rsidRPr="00857460">
        <w:rPr>
          <w:rFonts w:ascii="Arial" w:hAnsi="Arial" w:cs="Arial"/>
          <w:sz w:val="22"/>
          <w:szCs w:val="22"/>
        </w:rPr>
        <w:t>This essay will discuss how digital construction is applied to listed buildings</w:t>
      </w:r>
      <w:r w:rsidR="0026143A" w:rsidRPr="00857460">
        <w:rPr>
          <w:rFonts w:ascii="Arial" w:hAnsi="Arial" w:cs="Arial"/>
          <w:sz w:val="22"/>
          <w:szCs w:val="22"/>
        </w:rPr>
        <w:t xml:space="preserve">, and the recommendations that can be developed from this type of surveying. A listed building </w:t>
      </w:r>
      <w:r w:rsidR="00864159" w:rsidRPr="00857460">
        <w:rPr>
          <w:rFonts w:ascii="Arial" w:hAnsi="Arial" w:cs="Arial"/>
          <w:sz w:val="22"/>
          <w:szCs w:val="22"/>
        </w:rPr>
        <w:t>“</w:t>
      </w:r>
      <w:r w:rsidR="00864159" w:rsidRPr="00857460">
        <w:rPr>
          <w:rFonts w:ascii="Arial" w:hAnsi="Arial" w:cs="Arial"/>
          <w:sz w:val="22"/>
          <w:szCs w:val="22"/>
          <w:shd w:val="clear" w:color="auto" w:fill="FFFFFF"/>
        </w:rPr>
        <w:t>refers to a building which is included on the statutory list of ‘buildings of special architectural or historic interest’, which is sometimes referred to as The National Heritage Lis</w:t>
      </w:r>
      <w:r w:rsidR="00121D7E" w:rsidRPr="00857460">
        <w:rPr>
          <w:rFonts w:ascii="Arial" w:hAnsi="Arial" w:cs="Arial"/>
          <w:sz w:val="22"/>
          <w:szCs w:val="22"/>
          <w:shd w:val="clear" w:color="auto" w:fill="FFFFFF"/>
        </w:rPr>
        <w:t>t</w:t>
      </w:r>
      <w:r w:rsidR="00864159" w:rsidRPr="00857460">
        <w:rPr>
          <w:rFonts w:ascii="Arial" w:hAnsi="Arial" w:cs="Arial"/>
          <w:sz w:val="22"/>
          <w:szCs w:val="22"/>
          <w:shd w:val="clear" w:color="auto" w:fill="FFFFFF"/>
        </w:rPr>
        <w:t>”</w:t>
      </w:r>
      <w:r w:rsidR="00121D7E" w:rsidRPr="00857460">
        <w:rPr>
          <w:rFonts w:ascii="Arial" w:hAnsi="Arial" w:cs="Arial"/>
          <w:sz w:val="22"/>
          <w:szCs w:val="22"/>
          <w:shd w:val="clear" w:color="auto" w:fill="FFFFFF"/>
        </w:rPr>
        <w:t xml:space="preserve"> </w:t>
      </w:r>
      <w:sdt>
        <w:sdtPr>
          <w:rPr>
            <w:rFonts w:ascii="Arial" w:hAnsi="Arial" w:cs="Arial"/>
            <w:sz w:val="22"/>
            <w:szCs w:val="22"/>
            <w:shd w:val="clear" w:color="auto" w:fill="FFFFFF"/>
          </w:rPr>
          <w:id w:val="-1145500374"/>
          <w:citation/>
        </w:sdtPr>
        <w:sdtEndPr/>
        <w:sdtContent>
          <w:r w:rsidR="00121D7E" w:rsidRPr="00857460">
            <w:rPr>
              <w:rFonts w:ascii="Arial" w:hAnsi="Arial" w:cs="Arial"/>
              <w:sz w:val="22"/>
              <w:szCs w:val="22"/>
              <w:shd w:val="clear" w:color="auto" w:fill="FFFFFF"/>
            </w:rPr>
            <w:fldChar w:fldCharType="begin"/>
          </w:r>
          <w:r w:rsidR="00121D7E" w:rsidRPr="00857460">
            <w:rPr>
              <w:rFonts w:ascii="Arial" w:hAnsi="Arial" w:cs="Arial"/>
              <w:sz w:val="22"/>
              <w:szCs w:val="22"/>
              <w:shd w:val="clear" w:color="auto" w:fill="FFFFFF"/>
            </w:rPr>
            <w:instrText xml:space="preserve"> CITATION The21 \l 2057 </w:instrText>
          </w:r>
          <w:r w:rsidR="00121D7E" w:rsidRPr="00857460">
            <w:rPr>
              <w:rFonts w:ascii="Arial" w:hAnsi="Arial" w:cs="Arial"/>
              <w:sz w:val="22"/>
              <w:szCs w:val="22"/>
              <w:shd w:val="clear" w:color="auto" w:fill="FFFFFF"/>
            </w:rPr>
            <w:fldChar w:fldCharType="separate"/>
          </w:r>
          <w:r w:rsidR="00BE4C3C" w:rsidRPr="00BE4C3C">
            <w:rPr>
              <w:rFonts w:ascii="Arial" w:hAnsi="Arial" w:cs="Arial"/>
              <w:noProof/>
              <w:sz w:val="22"/>
              <w:szCs w:val="22"/>
              <w:shd w:val="clear" w:color="auto" w:fill="FFFFFF"/>
            </w:rPr>
            <w:t>(The Listed Property Owners’ Club, 2021)</w:t>
          </w:r>
          <w:r w:rsidR="00121D7E" w:rsidRPr="00857460">
            <w:rPr>
              <w:rFonts w:ascii="Arial" w:hAnsi="Arial" w:cs="Arial"/>
              <w:sz w:val="22"/>
              <w:szCs w:val="22"/>
              <w:shd w:val="clear" w:color="auto" w:fill="FFFFFF"/>
            </w:rPr>
            <w:fldChar w:fldCharType="end"/>
          </w:r>
        </w:sdtContent>
      </w:sdt>
      <w:r w:rsidR="00121D7E" w:rsidRPr="00857460">
        <w:rPr>
          <w:rFonts w:ascii="Arial" w:hAnsi="Arial" w:cs="Arial"/>
          <w:sz w:val="22"/>
          <w:szCs w:val="22"/>
          <w:shd w:val="clear" w:color="auto" w:fill="FFFFFF"/>
        </w:rPr>
        <w:t xml:space="preserve">. </w:t>
      </w:r>
      <w:r w:rsidR="00936EA0" w:rsidRPr="00857460">
        <w:rPr>
          <w:rFonts w:ascii="Arial" w:hAnsi="Arial" w:cs="Arial"/>
          <w:sz w:val="22"/>
          <w:szCs w:val="22"/>
          <w:shd w:val="clear" w:color="auto" w:fill="FFFFFF"/>
        </w:rPr>
        <w:t>By making a building listed, the planning departments can protect it for the future</w:t>
      </w:r>
      <w:r w:rsidR="00771E62" w:rsidRPr="00857460">
        <w:rPr>
          <w:rFonts w:ascii="Arial" w:hAnsi="Arial" w:cs="Arial"/>
          <w:sz w:val="22"/>
          <w:szCs w:val="22"/>
          <w:shd w:val="clear" w:color="auto" w:fill="FFFFFF"/>
        </w:rPr>
        <w:t>. There is a gradin</w:t>
      </w:r>
      <w:r w:rsidR="00B414DE" w:rsidRPr="00857460">
        <w:rPr>
          <w:rFonts w:ascii="Arial" w:hAnsi="Arial" w:cs="Arial"/>
          <w:sz w:val="22"/>
          <w:szCs w:val="22"/>
          <w:shd w:val="clear" w:color="auto" w:fill="FFFFFF"/>
        </w:rPr>
        <w:t xml:space="preserve">g </w:t>
      </w:r>
      <w:r w:rsidR="00771E62" w:rsidRPr="00857460">
        <w:rPr>
          <w:rFonts w:ascii="Arial" w:hAnsi="Arial" w:cs="Arial"/>
          <w:sz w:val="22"/>
          <w:szCs w:val="22"/>
          <w:shd w:val="clear" w:color="auto" w:fill="FFFFFF"/>
        </w:rPr>
        <w:t xml:space="preserve">structure </w:t>
      </w:r>
      <w:r w:rsidR="00B414DE" w:rsidRPr="00857460">
        <w:rPr>
          <w:rFonts w:ascii="Arial" w:hAnsi="Arial" w:cs="Arial"/>
          <w:sz w:val="22"/>
          <w:szCs w:val="22"/>
          <w:shd w:val="clear" w:color="auto" w:fill="FFFFFF"/>
        </w:rPr>
        <w:t>for listed buildings</w:t>
      </w:r>
      <w:r w:rsidR="00C52766" w:rsidRPr="00857460">
        <w:rPr>
          <w:rFonts w:ascii="Arial" w:hAnsi="Arial" w:cs="Arial"/>
          <w:sz w:val="22"/>
          <w:szCs w:val="22"/>
          <w:shd w:val="clear" w:color="auto" w:fill="FFFFFF"/>
        </w:rPr>
        <w:t>, that is detailed below:</w:t>
      </w:r>
    </w:p>
    <w:p w14:paraId="3459C8F1" w14:textId="77777777" w:rsidR="00C52766" w:rsidRPr="00857460" w:rsidRDefault="00C52766" w:rsidP="00857460">
      <w:pPr>
        <w:numPr>
          <w:ilvl w:val="0"/>
          <w:numId w:val="19"/>
        </w:numPr>
        <w:shd w:val="clear" w:color="auto" w:fill="FFFFFF"/>
        <w:spacing w:before="100" w:beforeAutospacing="1" w:after="100" w:afterAutospacing="1" w:line="360" w:lineRule="auto"/>
        <w:ind w:left="1170"/>
        <w:jc w:val="both"/>
        <w:rPr>
          <w:rFonts w:ascii="Arial" w:hAnsi="Arial" w:cs="Arial"/>
          <w:color w:val="000000"/>
          <w:sz w:val="22"/>
          <w:szCs w:val="22"/>
        </w:rPr>
      </w:pPr>
      <w:r w:rsidRPr="00857460">
        <w:rPr>
          <w:rFonts w:ascii="Arial" w:hAnsi="Arial" w:cs="Arial"/>
          <w:color w:val="000000"/>
          <w:sz w:val="22"/>
          <w:szCs w:val="22"/>
        </w:rPr>
        <w:t>Grade I buildings are of exceptional interest, only 2.5% of listed buildings are Grade I</w:t>
      </w:r>
    </w:p>
    <w:p w14:paraId="737E8E27" w14:textId="77777777" w:rsidR="00C52766" w:rsidRPr="00857460" w:rsidRDefault="00C52766" w:rsidP="00857460">
      <w:pPr>
        <w:numPr>
          <w:ilvl w:val="0"/>
          <w:numId w:val="19"/>
        </w:numPr>
        <w:shd w:val="clear" w:color="auto" w:fill="FFFFFF"/>
        <w:spacing w:before="100" w:beforeAutospacing="1" w:after="100" w:afterAutospacing="1" w:line="360" w:lineRule="auto"/>
        <w:ind w:left="1170"/>
        <w:jc w:val="both"/>
        <w:rPr>
          <w:rFonts w:ascii="Arial" w:hAnsi="Arial" w:cs="Arial"/>
          <w:color w:val="000000"/>
          <w:sz w:val="22"/>
          <w:szCs w:val="22"/>
        </w:rPr>
      </w:pPr>
      <w:r w:rsidRPr="00857460">
        <w:rPr>
          <w:rFonts w:ascii="Arial" w:hAnsi="Arial" w:cs="Arial"/>
          <w:color w:val="000000"/>
          <w:sz w:val="22"/>
          <w:szCs w:val="22"/>
        </w:rPr>
        <w:t>Grade II* buildings are particularly important buildings of more than special interest; 5.8% of listed buildings are Grade II*</w:t>
      </w:r>
    </w:p>
    <w:p w14:paraId="59206EBE" w14:textId="1498E484" w:rsidR="00C52766" w:rsidRPr="00857460" w:rsidRDefault="00C52766" w:rsidP="00857460">
      <w:pPr>
        <w:numPr>
          <w:ilvl w:val="0"/>
          <w:numId w:val="19"/>
        </w:numPr>
        <w:shd w:val="clear" w:color="auto" w:fill="FFFFFF"/>
        <w:spacing w:before="100" w:beforeAutospacing="1" w:after="100" w:afterAutospacing="1" w:line="360" w:lineRule="auto"/>
        <w:ind w:left="1170"/>
        <w:jc w:val="both"/>
        <w:rPr>
          <w:rFonts w:ascii="Arial" w:hAnsi="Arial" w:cs="Arial"/>
          <w:color w:val="000000"/>
          <w:sz w:val="22"/>
          <w:szCs w:val="22"/>
        </w:rPr>
      </w:pPr>
      <w:r w:rsidRPr="00857460">
        <w:rPr>
          <w:rFonts w:ascii="Arial" w:hAnsi="Arial" w:cs="Arial"/>
          <w:color w:val="000000"/>
          <w:sz w:val="22"/>
          <w:szCs w:val="22"/>
        </w:rPr>
        <w:t xml:space="preserve">Grade II buildings are of special interest; 91.7% of all listed buildings are in this class and it is the most likely grade of listing for a </w:t>
      </w:r>
      <w:proofErr w:type="gramStart"/>
      <w:r w:rsidRPr="00857460">
        <w:rPr>
          <w:rFonts w:ascii="Arial" w:hAnsi="Arial" w:cs="Arial"/>
          <w:color w:val="000000"/>
          <w:sz w:val="22"/>
          <w:szCs w:val="22"/>
        </w:rPr>
        <w:t>home owner</w:t>
      </w:r>
      <w:proofErr w:type="gramEnd"/>
      <w:r w:rsidRPr="00857460">
        <w:rPr>
          <w:rFonts w:ascii="Arial" w:hAnsi="Arial" w:cs="Arial"/>
          <w:color w:val="000000"/>
          <w:sz w:val="22"/>
          <w:szCs w:val="22"/>
        </w:rPr>
        <w:t>.</w:t>
      </w:r>
    </w:p>
    <w:p w14:paraId="51BFFF3F" w14:textId="30F4F79D" w:rsidR="000528DE" w:rsidRDefault="00AB0D27" w:rsidP="00BE4C3C">
      <w:pPr>
        <w:shd w:val="clear" w:color="auto" w:fill="FFFFFF"/>
        <w:spacing w:before="100" w:beforeAutospacing="1" w:after="100" w:afterAutospacing="1" w:line="360" w:lineRule="auto"/>
        <w:ind w:left="1170"/>
        <w:jc w:val="both"/>
        <w:rPr>
          <w:rFonts w:ascii="Arial" w:hAnsi="Arial" w:cs="Arial"/>
          <w:color w:val="000000"/>
          <w:sz w:val="22"/>
          <w:szCs w:val="22"/>
        </w:rPr>
      </w:pPr>
      <w:sdt>
        <w:sdtPr>
          <w:rPr>
            <w:rFonts w:ascii="Arial" w:hAnsi="Arial" w:cs="Arial"/>
            <w:color w:val="000000"/>
            <w:sz w:val="22"/>
            <w:szCs w:val="22"/>
          </w:rPr>
          <w:id w:val="1713774758"/>
          <w:citation/>
        </w:sdtPr>
        <w:sdtEndPr/>
        <w:sdtContent>
          <w:r w:rsidR="00561779" w:rsidRPr="00857460">
            <w:rPr>
              <w:rFonts w:ascii="Arial" w:hAnsi="Arial" w:cs="Arial"/>
              <w:color w:val="000000"/>
              <w:sz w:val="22"/>
              <w:szCs w:val="22"/>
            </w:rPr>
            <w:fldChar w:fldCharType="begin"/>
          </w:r>
          <w:r w:rsidR="00561779" w:rsidRPr="00857460">
            <w:rPr>
              <w:rFonts w:ascii="Arial" w:hAnsi="Arial" w:cs="Arial"/>
              <w:color w:val="000000"/>
              <w:sz w:val="22"/>
              <w:szCs w:val="22"/>
            </w:rPr>
            <w:instrText xml:space="preserve"> CITATION His22 \l 2057 </w:instrText>
          </w:r>
          <w:r w:rsidR="00561779" w:rsidRPr="00857460">
            <w:rPr>
              <w:rFonts w:ascii="Arial" w:hAnsi="Arial" w:cs="Arial"/>
              <w:color w:val="000000"/>
              <w:sz w:val="22"/>
              <w:szCs w:val="22"/>
            </w:rPr>
            <w:fldChar w:fldCharType="separate"/>
          </w:r>
          <w:r w:rsidR="00BE4C3C" w:rsidRPr="00BE4C3C">
            <w:rPr>
              <w:rFonts w:ascii="Arial" w:hAnsi="Arial" w:cs="Arial"/>
              <w:noProof/>
              <w:color w:val="000000"/>
              <w:sz w:val="22"/>
              <w:szCs w:val="22"/>
            </w:rPr>
            <w:t>(Historic Enlgand, 2022)</w:t>
          </w:r>
          <w:r w:rsidR="00561779" w:rsidRPr="00857460">
            <w:rPr>
              <w:rFonts w:ascii="Arial" w:hAnsi="Arial" w:cs="Arial"/>
              <w:color w:val="000000"/>
              <w:sz w:val="22"/>
              <w:szCs w:val="22"/>
            </w:rPr>
            <w:fldChar w:fldCharType="end"/>
          </w:r>
        </w:sdtContent>
      </w:sdt>
    </w:p>
    <w:p w14:paraId="10B17931" w14:textId="77777777" w:rsidR="00BE4C3C" w:rsidRPr="00BE4C3C" w:rsidRDefault="00BE4C3C" w:rsidP="00BE4C3C">
      <w:pPr>
        <w:shd w:val="clear" w:color="auto" w:fill="FFFFFF"/>
        <w:spacing w:before="100" w:beforeAutospacing="1" w:after="100" w:afterAutospacing="1" w:line="360" w:lineRule="auto"/>
        <w:ind w:left="1170"/>
        <w:jc w:val="both"/>
        <w:rPr>
          <w:rFonts w:ascii="Arial" w:hAnsi="Arial" w:cs="Arial"/>
          <w:color w:val="000000"/>
          <w:sz w:val="22"/>
          <w:szCs w:val="22"/>
        </w:rPr>
      </w:pPr>
    </w:p>
    <w:p w14:paraId="35F5669D" w14:textId="751000E3" w:rsidR="00990E16" w:rsidRPr="00BE4C3C" w:rsidRDefault="00352585" w:rsidP="00857460">
      <w:pPr>
        <w:spacing w:line="360" w:lineRule="auto"/>
        <w:jc w:val="both"/>
        <w:rPr>
          <w:rFonts w:ascii="Arial" w:hAnsi="Arial" w:cs="Arial"/>
          <w:b/>
          <w:bCs/>
          <w:sz w:val="22"/>
          <w:szCs w:val="22"/>
        </w:rPr>
      </w:pPr>
      <w:r w:rsidRPr="00857460">
        <w:rPr>
          <w:rFonts w:ascii="Arial" w:hAnsi="Arial" w:cs="Arial"/>
          <w:b/>
          <w:bCs/>
          <w:sz w:val="22"/>
          <w:szCs w:val="22"/>
        </w:rPr>
        <w:t>History of Surveying</w:t>
      </w:r>
      <w:r w:rsidR="00A24F16" w:rsidRPr="00857460">
        <w:rPr>
          <w:rFonts w:ascii="Arial" w:hAnsi="Arial" w:cs="Arial"/>
          <w:b/>
          <w:bCs/>
          <w:sz w:val="22"/>
          <w:szCs w:val="22"/>
        </w:rPr>
        <w:t xml:space="preserve"> </w:t>
      </w:r>
    </w:p>
    <w:p w14:paraId="0ABA886C" w14:textId="4C1DDEF6" w:rsidR="00355DF6" w:rsidRPr="00857460" w:rsidRDefault="00355DF6" w:rsidP="00857460">
      <w:pPr>
        <w:spacing w:before="100" w:beforeAutospacing="1" w:after="100" w:afterAutospacing="1" w:line="360" w:lineRule="auto"/>
        <w:jc w:val="both"/>
        <w:rPr>
          <w:rFonts w:ascii="Arial" w:hAnsi="Arial" w:cs="Arial"/>
          <w:color w:val="000000"/>
          <w:sz w:val="22"/>
          <w:szCs w:val="22"/>
        </w:rPr>
      </w:pPr>
      <w:r w:rsidRPr="00857460">
        <w:rPr>
          <w:rFonts w:ascii="Arial" w:hAnsi="Arial" w:cs="Arial"/>
          <w:noProof/>
          <w:sz w:val="22"/>
          <w:szCs w:val="22"/>
        </w:rPr>
        <w:drawing>
          <wp:anchor distT="0" distB="0" distL="114300" distR="114300" simplePos="0" relativeHeight="251659264" behindDoc="0" locked="0" layoutInCell="1" allowOverlap="1" wp14:anchorId="57D84A1C" wp14:editId="5B340900">
            <wp:simplePos x="0" y="0"/>
            <wp:positionH relativeFrom="column">
              <wp:posOffset>2008808</wp:posOffset>
            </wp:positionH>
            <wp:positionV relativeFrom="paragraph">
              <wp:posOffset>869618</wp:posOffset>
            </wp:positionV>
            <wp:extent cx="1811655" cy="1207770"/>
            <wp:effectExtent l="0" t="0" r="0" b="0"/>
            <wp:wrapNone/>
            <wp:docPr id="2" name="Picture 2" descr="A Complete History of the Plumb Bob and How to Use 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omplete History of the Plumb Bob and How to Use I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811655" cy="1207770"/>
                    </a:xfrm>
                    <a:prstGeom prst="rect">
                      <a:avLst/>
                    </a:prstGeom>
                    <a:noFill/>
                    <a:ln>
                      <a:noFill/>
                    </a:ln>
                  </pic:spPr>
                </pic:pic>
              </a:graphicData>
            </a:graphic>
          </wp:anchor>
        </w:drawing>
      </w:r>
      <w:proofErr w:type="spellStart"/>
      <w:r w:rsidR="00B432C2" w:rsidRPr="00857460">
        <w:rPr>
          <w:rFonts w:ascii="Arial" w:hAnsi="Arial" w:cs="Arial"/>
          <w:color w:val="000000"/>
          <w:sz w:val="22"/>
          <w:szCs w:val="22"/>
        </w:rPr>
        <w:t>Suveying</w:t>
      </w:r>
      <w:proofErr w:type="spellEnd"/>
      <w:r w:rsidR="00B432C2" w:rsidRPr="00857460">
        <w:rPr>
          <w:rFonts w:ascii="Arial" w:hAnsi="Arial" w:cs="Arial"/>
          <w:color w:val="000000"/>
          <w:sz w:val="22"/>
          <w:szCs w:val="22"/>
        </w:rPr>
        <w:t xml:space="preserve"> can be dated back </w:t>
      </w:r>
      <w:r w:rsidR="00500722" w:rsidRPr="00857460">
        <w:rPr>
          <w:rFonts w:ascii="Arial" w:hAnsi="Arial" w:cs="Arial"/>
          <w:color w:val="000000"/>
          <w:sz w:val="22"/>
          <w:szCs w:val="22"/>
        </w:rPr>
        <w:t xml:space="preserve">to </w:t>
      </w:r>
      <w:r w:rsidR="00B432C2" w:rsidRPr="00857460">
        <w:rPr>
          <w:rFonts w:ascii="Arial" w:hAnsi="Arial" w:cs="Arial"/>
          <w:color w:val="000000"/>
          <w:sz w:val="22"/>
          <w:szCs w:val="22"/>
        </w:rPr>
        <w:t xml:space="preserve">many years BC. </w:t>
      </w:r>
      <w:r w:rsidR="00500722" w:rsidRPr="00857460">
        <w:rPr>
          <w:rFonts w:ascii="Arial" w:hAnsi="Arial" w:cs="Arial"/>
          <w:color w:val="000000"/>
          <w:sz w:val="22"/>
          <w:szCs w:val="22"/>
        </w:rPr>
        <w:t xml:space="preserve">There is evidence that </w:t>
      </w:r>
      <w:r w:rsidR="00A00AD5" w:rsidRPr="00857460">
        <w:rPr>
          <w:rFonts w:ascii="Arial" w:hAnsi="Arial" w:cs="Arial"/>
          <w:color w:val="000000"/>
          <w:sz w:val="22"/>
          <w:szCs w:val="22"/>
        </w:rPr>
        <w:t>there was a recorded land register in Egypt as far back as 3000BC.</w:t>
      </w:r>
      <w:r w:rsidR="0019482C" w:rsidRPr="00857460">
        <w:rPr>
          <w:rFonts w:ascii="Arial" w:hAnsi="Arial" w:cs="Arial"/>
          <w:color w:val="000000"/>
          <w:sz w:val="22"/>
          <w:szCs w:val="22"/>
        </w:rPr>
        <w:t xml:space="preserve"> There is also evidence that </w:t>
      </w:r>
      <w:r w:rsidR="00F258E6" w:rsidRPr="00857460">
        <w:rPr>
          <w:rFonts w:ascii="Arial" w:hAnsi="Arial" w:cs="Arial"/>
          <w:color w:val="000000"/>
          <w:sz w:val="22"/>
          <w:szCs w:val="22"/>
        </w:rPr>
        <w:t>one of the oldest wonde</w:t>
      </w:r>
      <w:r w:rsidR="00FF18DF" w:rsidRPr="00857460">
        <w:rPr>
          <w:rFonts w:ascii="Arial" w:hAnsi="Arial" w:cs="Arial"/>
          <w:color w:val="000000"/>
          <w:sz w:val="22"/>
          <w:szCs w:val="22"/>
        </w:rPr>
        <w:t>r</w:t>
      </w:r>
      <w:r w:rsidR="00F258E6" w:rsidRPr="00857460">
        <w:rPr>
          <w:rFonts w:ascii="Arial" w:hAnsi="Arial" w:cs="Arial"/>
          <w:color w:val="000000"/>
          <w:sz w:val="22"/>
          <w:szCs w:val="22"/>
        </w:rPr>
        <w:t xml:space="preserve">s of </w:t>
      </w:r>
      <w:proofErr w:type="spellStart"/>
      <w:r w:rsidR="00F258E6" w:rsidRPr="00857460">
        <w:rPr>
          <w:rFonts w:ascii="Arial" w:hAnsi="Arial" w:cs="Arial"/>
          <w:color w:val="000000"/>
          <w:sz w:val="22"/>
          <w:szCs w:val="22"/>
        </w:rPr>
        <w:t>ther</w:t>
      </w:r>
      <w:proofErr w:type="spellEnd"/>
      <w:r w:rsidR="00F258E6" w:rsidRPr="00857460">
        <w:rPr>
          <w:rFonts w:ascii="Arial" w:hAnsi="Arial" w:cs="Arial"/>
          <w:color w:val="000000"/>
          <w:sz w:val="22"/>
          <w:szCs w:val="22"/>
        </w:rPr>
        <w:t xml:space="preserve"> world, the Pyramids of Giza</w:t>
      </w:r>
      <w:r w:rsidR="00ED791D" w:rsidRPr="00857460">
        <w:rPr>
          <w:rFonts w:ascii="Arial" w:hAnsi="Arial" w:cs="Arial"/>
          <w:color w:val="000000"/>
          <w:sz w:val="22"/>
          <w:szCs w:val="22"/>
        </w:rPr>
        <w:t xml:space="preserve"> constructed by the ancient Egyptians</w:t>
      </w:r>
      <w:r w:rsidR="00F258E6" w:rsidRPr="00857460">
        <w:rPr>
          <w:rFonts w:ascii="Arial" w:hAnsi="Arial" w:cs="Arial"/>
          <w:color w:val="000000"/>
          <w:sz w:val="22"/>
          <w:szCs w:val="22"/>
        </w:rPr>
        <w:t xml:space="preserve">, </w:t>
      </w:r>
      <w:r w:rsidR="00A86EC9" w:rsidRPr="00857460">
        <w:rPr>
          <w:rFonts w:ascii="Arial" w:hAnsi="Arial" w:cs="Arial"/>
          <w:color w:val="000000"/>
          <w:sz w:val="22"/>
          <w:szCs w:val="22"/>
        </w:rPr>
        <w:t xml:space="preserve">used what was known as a ‘plumb bob’ </w:t>
      </w:r>
      <w:r w:rsidR="00947255" w:rsidRPr="00857460">
        <w:rPr>
          <w:rFonts w:ascii="Arial" w:hAnsi="Arial" w:cs="Arial"/>
          <w:color w:val="000000"/>
          <w:sz w:val="22"/>
          <w:szCs w:val="22"/>
        </w:rPr>
        <w:t>to assist with the engineering of this project.</w:t>
      </w:r>
      <w:r w:rsidR="00FF18DF" w:rsidRPr="00857460">
        <w:rPr>
          <w:rFonts w:ascii="Arial" w:hAnsi="Arial" w:cs="Arial"/>
          <w:color w:val="000000"/>
          <w:sz w:val="22"/>
          <w:szCs w:val="22"/>
        </w:rPr>
        <w:t xml:space="preserve"> </w:t>
      </w:r>
    </w:p>
    <w:p w14:paraId="5BEED8AE" w14:textId="77777777" w:rsidR="00355DF6" w:rsidRPr="00857460" w:rsidRDefault="00355DF6" w:rsidP="00857460">
      <w:pPr>
        <w:spacing w:before="100" w:beforeAutospacing="1" w:after="100" w:afterAutospacing="1" w:line="360" w:lineRule="auto"/>
        <w:jc w:val="both"/>
        <w:rPr>
          <w:rFonts w:ascii="Arial" w:hAnsi="Arial" w:cs="Arial"/>
          <w:color w:val="000000"/>
          <w:sz w:val="22"/>
          <w:szCs w:val="22"/>
        </w:rPr>
      </w:pPr>
    </w:p>
    <w:p w14:paraId="628AB0B5" w14:textId="75BFB8B2" w:rsidR="00355DF6" w:rsidRPr="00857460" w:rsidRDefault="00355DF6" w:rsidP="00857460">
      <w:pPr>
        <w:tabs>
          <w:tab w:val="left" w:pos="6236"/>
        </w:tabs>
        <w:spacing w:before="100" w:beforeAutospacing="1" w:after="100" w:afterAutospacing="1" w:line="360" w:lineRule="auto"/>
        <w:jc w:val="both"/>
        <w:rPr>
          <w:rFonts w:ascii="Arial" w:hAnsi="Arial" w:cs="Arial"/>
          <w:color w:val="000000"/>
          <w:sz w:val="22"/>
          <w:szCs w:val="22"/>
        </w:rPr>
      </w:pPr>
      <w:r w:rsidRPr="00857460">
        <w:rPr>
          <w:rFonts w:ascii="Arial" w:hAnsi="Arial" w:cs="Arial"/>
          <w:color w:val="000000"/>
          <w:sz w:val="22"/>
          <w:szCs w:val="22"/>
        </w:rPr>
        <w:t xml:space="preserve">  </w:t>
      </w:r>
      <w:r w:rsidRPr="00857460">
        <w:rPr>
          <w:rFonts w:ascii="Arial" w:hAnsi="Arial" w:cs="Arial"/>
          <w:color w:val="000000"/>
          <w:sz w:val="22"/>
          <w:szCs w:val="22"/>
        </w:rPr>
        <w:tab/>
      </w:r>
      <w:sdt>
        <w:sdtPr>
          <w:rPr>
            <w:rFonts w:ascii="Arial" w:hAnsi="Arial" w:cs="Arial"/>
            <w:color w:val="000000"/>
            <w:sz w:val="22"/>
            <w:szCs w:val="22"/>
          </w:rPr>
          <w:id w:val="14435350"/>
          <w:citation/>
        </w:sdtPr>
        <w:sdtEndPr/>
        <w:sdtContent>
          <w:r w:rsidRPr="00857460">
            <w:rPr>
              <w:rFonts w:ascii="Arial" w:hAnsi="Arial" w:cs="Arial"/>
              <w:color w:val="000000"/>
              <w:sz w:val="22"/>
              <w:szCs w:val="22"/>
            </w:rPr>
            <w:fldChar w:fldCharType="begin"/>
          </w:r>
          <w:r w:rsidRPr="00857460">
            <w:rPr>
              <w:rFonts w:ascii="Arial" w:hAnsi="Arial" w:cs="Arial"/>
              <w:color w:val="000000"/>
              <w:sz w:val="22"/>
              <w:szCs w:val="22"/>
            </w:rPr>
            <w:instrText xml:space="preserve"> CITATION Bra20 \l 2057 </w:instrText>
          </w:r>
          <w:r w:rsidRPr="00857460">
            <w:rPr>
              <w:rFonts w:ascii="Arial" w:hAnsi="Arial" w:cs="Arial"/>
              <w:color w:val="000000"/>
              <w:sz w:val="22"/>
              <w:szCs w:val="22"/>
            </w:rPr>
            <w:fldChar w:fldCharType="separate"/>
          </w:r>
          <w:r w:rsidR="00BE4C3C" w:rsidRPr="00BE4C3C">
            <w:rPr>
              <w:rFonts w:ascii="Arial" w:hAnsi="Arial" w:cs="Arial"/>
              <w:noProof/>
              <w:color w:val="000000"/>
              <w:sz w:val="22"/>
              <w:szCs w:val="22"/>
            </w:rPr>
            <w:t>(Hubbard, 2020)</w:t>
          </w:r>
          <w:r w:rsidRPr="00857460">
            <w:rPr>
              <w:rFonts w:ascii="Arial" w:hAnsi="Arial" w:cs="Arial"/>
              <w:color w:val="000000"/>
              <w:sz w:val="22"/>
              <w:szCs w:val="22"/>
            </w:rPr>
            <w:fldChar w:fldCharType="end"/>
          </w:r>
        </w:sdtContent>
      </w:sdt>
    </w:p>
    <w:p w14:paraId="3ED17604" w14:textId="77777777" w:rsidR="00F538B5" w:rsidRPr="00857460" w:rsidRDefault="00F538B5" w:rsidP="00857460">
      <w:pPr>
        <w:tabs>
          <w:tab w:val="left" w:pos="6236"/>
        </w:tabs>
        <w:spacing w:before="100" w:beforeAutospacing="1" w:after="100" w:afterAutospacing="1" w:line="360" w:lineRule="auto"/>
        <w:jc w:val="both"/>
        <w:rPr>
          <w:rFonts w:ascii="Arial" w:hAnsi="Arial" w:cs="Arial"/>
          <w:color w:val="000000"/>
          <w:sz w:val="22"/>
          <w:szCs w:val="22"/>
        </w:rPr>
      </w:pPr>
    </w:p>
    <w:p w14:paraId="38B8AC6F" w14:textId="6B200BA4" w:rsidR="00B66155" w:rsidRPr="00857460" w:rsidRDefault="00FF18DF" w:rsidP="00857460">
      <w:pPr>
        <w:spacing w:before="100" w:beforeAutospacing="1" w:after="100" w:afterAutospacing="1" w:line="360" w:lineRule="auto"/>
        <w:jc w:val="both"/>
        <w:rPr>
          <w:rFonts w:ascii="Arial" w:hAnsi="Arial" w:cs="Arial"/>
          <w:color w:val="000000"/>
          <w:sz w:val="22"/>
          <w:szCs w:val="22"/>
          <w:highlight w:val="yellow"/>
        </w:rPr>
      </w:pPr>
      <w:r w:rsidRPr="00857460">
        <w:rPr>
          <w:rFonts w:ascii="Arial" w:hAnsi="Arial" w:cs="Arial"/>
          <w:color w:val="000000"/>
          <w:sz w:val="22"/>
          <w:szCs w:val="22"/>
        </w:rPr>
        <w:lastRenderedPageBreak/>
        <w:t xml:space="preserve">This project was estimated to have been constructed </w:t>
      </w:r>
      <w:r w:rsidR="008829F3" w:rsidRPr="00857460">
        <w:rPr>
          <w:rFonts w:ascii="Arial" w:hAnsi="Arial" w:cs="Arial"/>
          <w:color w:val="000000"/>
          <w:sz w:val="22"/>
          <w:szCs w:val="22"/>
        </w:rPr>
        <w:t xml:space="preserve">from 2550BC to 2490BC. “A plumb bob is a </w:t>
      </w:r>
      <w:proofErr w:type="gramStart"/>
      <w:r w:rsidR="008829F3" w:rsidRPr="00857460">
        <w:rPr>
          <w:rFonts w:ascii="Arial" w:hAnsi="Arial" w:cs="Arial"/>
          <w:color w:val="000000"/>
          <w:sz w:val="22"/>
          <w:szCs w:val="22"/>
        </w:rPr>
        <w:t>simple</w:t>
      </w:r>
      <w:proofErr w:type="gramEnd"/>
      <w:r w:rsidR="008829F3" w:rsidRPr="00857460">
        <w:rPr>
          <w:rFonts w:ascii="Arial" w:hAnsi="Arial" w:cs="Arial"/>
          <w:color w:val="000000"/>
          <w:sz w:val="22"/>
          <w:szCs w:val="22"/>
        </w:rPr>
        <w:t xml:space="preserve"> yet effective tool made from a pointed weight suspended by a cord</w:t>
      </w:r>
      <w:r w:rsidR="00917E43" w:rsidRPr="00857460">
        <w:rPr>
          <w:rFonts w:ascii="Arial" w:hAnsi="Arial" w:cs="Arial"/>
          <w:color w:val="000000"/>
          <w:sz w:val="22"/>
          <w:szCs w:val="22"/>
        </w:rPr>
        <w:t xml:space="preserve">” </w:t>
      </w:r>
      <w:sdt>
        <w:sdtPr>
          <w:rPr>
            <w:rFonts w:ascii="Arial" w:hAnsi="Arial" w:cs="Arial"/>
            <w:color w:val="000000"/>
            <w:sz w:val="22"/>
            <w:szCs w:val="22"/>
          </w:rPr>
          <w:id w:val="138313843"/>
          <w:citation/>
        </w:sdtPr>
        <w:sdtEndPr/>
        <w:sdtContent>
          <w:r w:rsidR="00917E43" w:rsidRPr="00857460">
            <w:rPr>
              <w:rFonts w:ascii="Arial" w:hAnsi="Arial" w:cs="Arial"/>
              <w:color w:val="000000"/>
              <w:sz w:val="22"/>
              <w:szCs w:val="22"/>
            </w:rPr>
            <w:fldChar w:fldCharType="begin"/>
          </w:r>
          <w:r w:rsidR="00917E43" w:rsidRPr="00857460">
            <w:rPr>
              <w:rFonts w:ascii="Arial" w:hAnsi="Arial" w:cs="Arial"/>
              <w:color w:val="000000"/>
              <w:sz w:val="22"/>
              <w:szCs w:val="22"/>
            </w:rPr>
            <w:instrText xml:space="preserve"> CITATION Pri21 \l 2057 </w:instrText>
          </w:r>
          <w:r w:rsidR="00917E43" w:rsidRPr="00857460">
            <w:rPr>
              <w:rFonts w:ascii="Arial" w:hAnsi="Arial" w:cs="Arial"/>
              <w:color w:val="000000"/>
              <w:sz w:val="22"/>
              <w:szCs w:val="22"/>
            </w:rPr>
            <w:fldChar w:fldCharType="separate"/>
          </w:r>
          <w:r w:rsidR="00BE4C3C" w:rsidRPr="00BE4C3C">
            <w:rPr>
              <w:rFonts w:ascii="Arial" w:hAnsi="Arial" w:cs="Arial"/>
              <w:noProof/>
              <w:color w:val="000000"/>
              <w:sz w:val="22"/>
              <w:szCs w:val="22"/>
            </w:rPr>
            <w:t>(Prinsegate Chartered Surveyors, 2021)</w:t>
          </w:r>
          <w:r w:rsidR="00917E43" w:rsidRPr="00857460">
            <w:rPr>
              <w:rFonts w:ascii="Arial" w:hAnsi="Arial" w:cs="Arial"/>
              <w:color w:val="000000"/>
              <w:sz w:val="22"/>
              <w:szCs w:val="22"/>
            </w:rPr>
            <w:fldChar w:fldCharType="end"/>
          </w:r>
        </w:sdtContent>
      </w:sdt>
      <w:r w:rsidR="00C81E1F" w:rsidRPr="00857460">
        <w:rPr>
          <w:rFonts w:ascii="Arial" w:hAnsi="Arial" w:cs="Arial"/>
          <w:color w:val="000000"/>
          <w:sz w:val="22"/>
          <w:szCs w:val="22"/>
        </w:rPr>
        <w:t xml:space="preserve">. </w:t>
      </w:r>
      <w:r w:rsidR="00BD470A" w:rsidRPr="00857460">
        <w:rPr>
          <w:rFonts w:ascii="Arial" w:hAnsi="Arial" w:cs="Arial"/>
          <w:color w:val="000000"/>
          <w:sz w:val="22"/>
          <w:szCs w:val="22"/>
        </w:rPr>
        <w:t>This tool allows for measuring a vertical line</w:t>
      </w:r>
      <w:r w:rsidR="00F04CB3" w:rsidRPr="00857460">
        <w:rPr>
          <w:rFonts w:ascii="Arial" w:hAnsi="Arial" w:cs="Arial"/>
          <w:color w:val="000000"/>
          <w:sz w:val="22"/>
          <w:szCs w:val="22"/>
        </w:rPr>
        <w:t xml:space="preserve"> for both building and surveying. </w:t>
      </w:r>
      <w:r w:rsidR="00E84D76" w:rsidRPr="00857460">
        <w:rPr>
          <w:rFonts w:ascii="Arial" w:hAnsi="Arial" w:cs="Arial"/>
          <w:color w:val="000000"/>
          <w:sz w:val="22"/>
          <w:szCs w:val="22"/>
        </w:rPr>
        <w:t xml:space="preserve">During ancient </w:t>
      </w:r>
      <w:r w:rsidR="00822281" w:rsidRPr="00857460">
        <w:rPr>
          <w:rFonts w:ascii="Arial" w:hAnsi="Arial" w:cs="Arial"/>
          <w:color w:val="000000"/>
          <w:sz w:val="22"/>
          <w:szCs w:val="22"/>
        </w:rPr>
        <w:t xml:space="preserve">times, it is likely a rock or similar was used for the weight, in </w:t>
      </w:r>
      <w:proofErr w:type="spellStart"/>
      <w:proofErr w:type="gramStart"/>
      <w:r w:rsidR="00822281" w:rsidRPr="00857460">
        <w:rPr>
          <w:rFonts w:ascii="Arial" w:hAnsi="Arial" w:cs="Arial"/>
          <w:color w:val="000000"/>
          <w:sz w:val="22"/>
          <w:szCs w:val="22"/>
        </w:rPr>
        <w:t>todays</w:t>
      </w:r>
      <w:proofErr w:type="spellEnd"/>
      <w:proofErr w:type="gramEnd"/>
      <w:r w:rsidR="00822281" w:rsidRPr="00857460">
        <w:rPr>
          <w:rFonts w:ascii="Arial" w:hAnsi="Arial" w:cs="Arial"/>
          <w:color w:val="000000"/>
          <w:sz w:val="22"/>
          <w:szCs w:val="22"/>
        </w:rPr>
        <w:t xml:space="preserve"> times it </w:t>
      </w:r>
      <w:r w:rsidR="00D4687E" w:rsidRPr="00857460">
        <w:rPr>
          <w:rFonts w:ascii="Arial" w:hAnsi="Arial" w:cs="Arial"/>
          <w:color w:val="000000"/>
          <w:sz w:val="22"/>
          <w:szCs w:val="22"/>
        </w:rPr>
        <w:t xml:space="preserve">is more likely to be made from steel or brass. </w:t>
      </w:r>
      <w:r w:rsidR="00526DD5" w:rsidRPr="00857460">
        <w:rPr>
          <w:rFonts w:ascii="Arial" w:hAnsi="Arial" w:cs="Arial"/>
          <w:sz w:val="22"/>
          <w:szCs w:val="22"/>
          <w:bdr w:val="none" w:sz="0" w:space="0" w:color="auto" w:frame="1"/>
          <w:shd w:val="clear" w:color="auto" w:fill="FFFFFF"/>
        </w:rPr>
        <w:t>The plum</w:t>
      </w:r>
      <w:r w:rsidR="006A7BE6" w:rsidRPr="00857460">
        <w:rPr>
          <w:rFonts w:ascii="Arial" w:hAnsi="Arial" w:cs="Arial"/>
          <w:sz w:val="22"/>
          <w:szCs w:val="22"/>
          <w:bdr w:val="none" w:sz="0" w:space="0" w:color="auto" w:frame="1"/>
          <w:shd w:val="clear" w:color="auto" w:fill="FFFFFF"/>
        </w:rPr>
        <w:t xml:space="preserve"> </w:t>
      </w:r>
      <w:r w:rsidR="00526DD5" w:rsidRPr="00857460">
        <w:rPr>
          <w:rFonts w:ascii="Arial" w:hAnsi="Arial" w:cs="Arial"/>
          <w:sz w:val="22"/>
          <w:szCs w:val="22"/>
          <w:bdr w:val="none" w:sz="0" w:space="0" w:color="auto" w:frame="1"/>
          <w:shd w:val="clear" w:color="auto" w:fill="FFFFFF"/>
        </w:rPr>
        <w:t>bob</w:t>
      </w:r>
      <w:r w:rsidR="00B66155" w:rsidRPr="00857460">
        <w:rPr>
          <w:rFonts w:ascii="Arial" w:hAnsi="Arial" w:cs="Arial"/>
          <w:sz w:val="22"/>
          <w:szCs w:val="22"/>
          <w:bdr w:val="none" w:sz="0" w:space="0" w:color="auto" w:frame="1"/>
          <w:shd w:val="clear" w:color="auto" w:fill="FFFFFF"/>
        </w:rPr>
        <w:t xml:space="preserve"> </w:t>
      </w:r>
      <w:r w:rsidR="00526DD5" w:rsidRPr="00857460">
        <w:rPr>
          <w:rFonts w:ascii="Arial" w:hAnsi="Arial" w:cs="Arial"/>
          <w:sz w:val="22"/>
          <w:szCs w:val="22"/>
          <w:bdr w:val="none" w:sz="0" w:space="0" w:color="auto" w:frame="1"/>
          <w:shd w:val="clear" w:color="auto" w:fill="FFFFFF"/>
        </w:rPr>
        <w:t>assisted</w:t>
      </w:r>
      <w:r w:rsidR="00B66155" w:rsidRPr="00857460">
        <w:rPr>
          <w:rFonts w:ascii="Arial" w:hAnsi="Arial" w:cs="Arial"/>
          <w:sz w:val="22"/>
          <w:szCs w:val="22"/>
          <w:bdr w:val="none" w:sz="0" w:space="0" w:color="auto" w:frame="1"/>
          <w:shd w:val="clear" w:color="auto" w:fill="FFFFFF"/>
        </w:rPr>
        <w:t xml:space="preserve"> the engineers in their </w:t>
      </w:r>
      <w:r w:rsidR="00526DD5" w:rsidRPr="00857460">
        <w:rPr>
          <w:rFonts w:ascii="Arial" w:hAnsi="Arial" w:cs="Arial"/>
          <w:sz w:val="22"/>
          <w:szCs w:val="22"/>
          <w:bdr w:val="none" w:sz="0" w:space="0" w:color="auto" w:frame="1"/>
          <w:shd w:val="clear" w:color="auto" w:fill="FFFFFF"/>
        </w:rPr>
        <w:t xml:space="preserve">incredibly </w:t>
      </w:r>
      <w:r w:rsidR="00B66155" w:rsidRPr="00857460">
        <w:rPr>
          <w:rFonts w:ascii="Arial" w:hAnsi="Arial" w:cs="Arial"/>
          <w:sz w:val="22"/>
          <w:szCs w:val="22"/>
          <w:bdr w:val="none" w:sz="0" w:space="0" w:color="auto" w:frame="1"/>
          <w:shd w:val="clear" w:color="auto" w:fill="FFFFFF"/>
        </w:rPr>
        <w:t xml:space="preserve">accurate </w:t>
      </w:r>
      <w:r w:rsidR="00526DD5" w:rsidRPr="00857460">
        <w:rPr>
          <w:rFonts w:ascii="Arial" w:hAnsi="Arial" w:cs="Arial"/>
          <w:sz w:val="22"/>
          <w:szCs w:val="22"/>
          <w:bdr w:val="none" w:sz="0" w:space="0" w:color="auto" w:frame="1"/>
          <w:shd w:val="clear" w:color="auto" w:fill="FFFFFF"/>
        </w:rPr>
        <w:t xml:space="preserve">attainments </w:t>
      </w:r>
      <w:r w:rsidR="00B66155" w:rsidRPr="00857460">
        <w:rPr>
          <w:rFonts w:ascii="Arial" w:hAnsi="Arial" w:cs="Arial"/>
          <w:sz w:val="22"/>
          <w:szCs w:val="22"/>
          <w:bdr w:val="none" w:sz="0" w:space="0" w:color="auto" w:frame="1"/>
          <w:shd w:val="clear" w:color="auto" w:fill="FFFFFF"/>
        </w:rPr>
        <w:t xml:space="preserve">in </w:t>
      </w:r>
      <w:proofErr w:type="spellStart"/>
      <w:r w:rsidR="00B66155" w:rsidRPr="00857460">
        <w:rPr>
          <w:rFonts w:ascii="Arial" w:hAnsi="Arial" w:cs="Arial"/>
          <w:sz w:val="22"/>
          <w:szCs w:val="22"/>
          <w:bdr w:val="none" w:sz="0" w:space="0" w:color="auto" w:frame="1"/>
          <w:shd w:val="clear" w:color="auto" w:fill="FFFFFF"/>
        </w:rPr>
        <w:t>leveling</w:t>
      </w:r>
      <w:proofErr w:type="spellEnd"/>
      <w:r w:rsidR="00B66155" w:rsidRPr="00857460">
        <w:rPr>
          <w:rFonts w:ascii="Arial" w:hAnsi="Arial" w:cs="Arial"/>
          <w:sz w:val="22"/>
          <w:szCs w:val="22"/>
          <w:bdr w:val="none" w:sz="0" w:space="0" w:color="auto" w:frame="1"/>
          <w:shd w:val="clear" w:color="auto" w:fill="FFFFFF"/>
        </w:rPr>
        <w:t xml:space="preserve"> and </w:t>
      </w:r>
      <w:r w:rsidR="00DE4175" w:rsidRPr="00857460">
        <w:rPr>
          <w:rFonts w:ascii="Arial" w:hAnsi="Arial" w:cs="Arial"/>
          <w:sz w:val="22"/>
          <w:szCs w:val="22"/>
          <w:bdr w:val="none" w:sz="0" w:space="0" w:color="auto" w:frame="1"/>
          <w:shd w:val="clear" w:color="auto" w:fill="FFFFFF"/>
        </w:rPr>
        <w:t xml:space="preserve">placement </w:t>
      </w:r>
      <w:r w:rsidR="00B66155" w:rsidRPr="00857460">
        <w:rPr>
          <w:rFonts w:ascii="Arial" w:hAnsi="Arial" w:cs="Arial"/>
          <w:sz w:val="22"/>
          <w:szCs w:val="22"/>
          <w:bdr w:val="none" w:sz="0" w:space="0" w:color="auto" w:frame="1"/>
          <w:shd w:val="clear" w:color="auto" w:fill="FFFFFF"/>
        </w:rPr>
        <w:t xml:space="preserve">of the pyramids. </w:t>
      </w:r>
      <w:r w:rsidR="006A7BE6" w:rsidRPr="00857460">
        <w:rPr>
          <w:rFonts w:ascii="Arial" w:hAnsi="Arial" w:cs="Arial"/>
          <w:sz w:val="22"/>
          <w:szCs w:val="22"/>
          <w:bdr w:val="none" w:sz="0" w:space="0" w:color="auto" w:frame="1"/>
          <w:shd w:val="clear" w:color="auto" w:fill="FFFFFF"/>
        </w:rPr>
        <w:t>The p</w:t>
      </w:r>
      <w:r w:rsidR="00B66155" w:rsidRPr="00857460">
        <w:rPr>
          <w:rFonts w:ascii="Arial" w:hAnsi="Arial" w:cs="Arial"/>
          <w:sz w:val="22"/>
          <w:szCs w:val="22"/>
          <w:bdr w:val="none" w:sz="0" w:space="0" w:color="auto" w:frame="1"/>
          <w:shd w:val="clear" w:color="auto" w:fill="FFFFFF"/>
        </w:rPr>
        <w:t>lumb bob</w:t>
      </w:r>
      <w:r w:rsidR="006A7BE6" w:rsidRPr="00857460">
        <w:rPr>
          <w:rFonts w:ascii="Arial" w:hAnsi="Arial" w:cs="Arial"/>
          <w:sz w:val="22"/>
          <w:szCs w:val="22"/>
          <w:bdr w:val="none" w:sz="0" w:space="0" w:color="auto" w:frame="1"/>
          <w:shd w:val="clear" w:color="auto" w:fill="FFFFFF"/>
        </w:rPr>
        <w:t xml:space="preserve"> will</w:t>
      </w:r>
      <w:r w:rsidR="00B66155" w:rsidRPr="00857460">
        <w:rPr>
          <w:rFonts w:ascii="Arial" w:hAnsi="Arial" w:cs="Arial"/>
          <w:sz w:val="22"/>
          <w:szCs w:val="22"/>
          <w:bdr w:val="none" w:sz="0" w:space="0" w:color="auto" w:frame="1"/>
          <w:shd w:val="clear" w:color="auto" w:fill="FFFFFF"/>
        </w:rPr>
        <w:t xml:space="preserve"> allow for measuring </w:t>
      </w:r>
      <w:proofErr w:type="spellStart"/>
      <w:proofErr w:type="gramStart"/>
      <w:r w:rsidR="00B66155" w:rsidRPr="00857460">
        <w:rPr>
          <w:rFonts w:ascii="Arial" w:hAnsi="Arial" w:cs="Arial"/>
          <w:sz w:val="22"/>
          <w:szCs w:val="22"/>
          <w:bdr w:val="none" w:sz="0" w:space="0" w:color="auto" w:frame="1"/>
          <w:shd w:val="clear" w:color="auto" w:fill="FFFFFF"/>
        </w:rPr>
        <w:t>a</w:t>
      </w:r>
      <w:proofErr w:type="spellEnd"/>
      <w:proofErr w:type="gramEnd"/>
      <w:r w:rsidR="00B66155" w:rsidRPr="00857460">
        <w:rPr>
          <w:rFonts w:ascii="Arial" w:hAnsi="Arial" w:cs="Arial"/>
          <w:sz w:val="22"/>
          <w:szCs w:val="22"/>
          <w:bdr w:val="none" w:sz="0" w:space="0" w:color="auto" w:frame="1"/>
          <w:shd w:val="clear" w:color="auto" w:fill="FFFFFF"/>
        </w:rPr>
        <w:t xml:space="preserve"> </w:t>
      </w:r>
      <w:r w:rsidR="006A7BE6" w:rsidRPr="00857460">
        <w:rPr>
          <w:rFonts w:ascii="Arial" w:hAnsi="Arial" w:cs="Arial"/>
          <w:sz w:val="22"/>
          <w:szCs w:val="22"/>
          <w:bdr w:val="none" w:sz="0" w:space="0" w:color="auto" w:frame="1"/>
          <w:shd w:val="clear" w:color="auto" w:fill="FFFFFF"/>
        </w:rPr>
        <w:t xml:space="preserve">accurate </w:t>
      </w:r>
      <w:r w:rsidR="00B66155" w:rsidRPr="00857460">
        <w:rPr>
          <w:rFonts w:ascii="Arial" w:hAnsi="Arial" w:cs="Arial"/>
          <w:sz w:val="22"/>
          <w:szCs w:val="22"/>
          <w:bdr w:val="none" w:sz="0" w:space="0" w:color="auto" w:frame="1"/>
          <w:shd w:val="clear" w:color="auto" w:fill="FFFFFF"/>
        </w:rPr>
        <w:t>vertical line</w:t>
      </w:r>
      <w:r w:rsidR="006A7BE6" w:rsidRPr="00857460">
        <w:rPr>
          <w:rFonts w:ascii="Arial" w:hAnsi="Arial" w:cs="Arial"/>
          <w:sz w:val="22"/>
          <w:szCs w:val="22"/>
          <w:bdr w:val="none" w:sz="0" w:space="0" w:color="auto" w:frame="1"/>
          <w:shd w:val="clear" w:color="auto" w:fill="FFFFFF"/>
        </w:rPr>
        <w:t>, as discussed</w:t>
      </w:r>
      <w:r w:rsidR="002438F4" w:rsidRPr="00857460">
        <w:rPr>
          <w:rFonts w:ascii="Arial" w:hAnsi="Arial" w:cs="Arial"/>
          <w:sz w:val="22"/>
          <w:szCs w:val="22"/>
          <w:bdr w:val="none" w:sz="0" w:space="0" w:color="auto" w:frame="1"/>
          <w:shd w:val="clear" w:color="auto" w:fill="FFFFFF"/>
        </w:rPr>
        <w:t>,</w:t>
      </w:r>
      <w:r w:rsidR="00B66155" w:rsidRPr="00857460">
        <w:rPr>
          <w:rFonts w:ascii="Arial" w:hAnsi="Arial" w:cs="Arial"/>
          <w:sz w:val="22"/>
          <w:szCs w:val="22"/>
          <w:bdr w:val="none" w:sz="0" w:space="0" w:color="auto" w:frame="1"/>
          <w:shd w:val="clear" w:color="auto" w:fill="FFFFFF"/>
        </w:rPr>
        <w:t xml:space="preserve"> </w:t>
      </w:r>
      <w:r w:rsidR="002438F4" w:rsidRPr="00857460">
        <w:rPr>
          <w:rFonts w:ascii="Arial" w:hAnsi="Arial" w:cs="Arial"/>
          <w:sz w:val="22"/>
          <w:szCs w:val="22"/>
          <w:bdr w:val="none" w:sz="0" w:space="0" w:color="auto" w:frame="1"/>
          <w:shd w:val="clear" w:color="auto" w:fill="FFFFFF"/>
        </w:rPr>
        <w:t>and t</w:t>
      </w:r>
      <w:r w:rsidR="00B66155" w:rsidRPr="00857460">
        <w:rPr>
          <w:rFonts w:ascii="Arial" w:hAnsi="Arial" w:cs="Arial"/>
          <w:sz w:val="22"/>
          <w:szCs w:val="22"/>
          <w:bdr w:val="none" w:sz="0" w:space="0" w:color="auto" w:frame="1"/>
          <w:shd w:val="clear" w:color="auto" w:fill="FFFFFF"/>
        </w:rPr>
        <w:t xml:space="preserve">he </w:t>
      </w:r>
      <w:r w:rsidR="002438F4" w:rsidRPr="00857460">
        <w:rPr>
          <w:rFonts w:ascii="Arial" w:hAnsi="Arial" w:cs="Arial"/>
          <w:sz w:val="22"/>
          <w:szCs w:val="22"/>
          <w:bdr w:val="none" w:sz="0" w:space="0" w:color="auto" w:frame="1"/>
          <w:shd w:val="clear" w:color="auto" w:fill="FFFFFF"/>
        </w:rPr>
        <w:t xml:space="preserve">accurateness is </w:t>
      </w:r>
      <w:r w:rsidR="00B66155" w:rsidRPr="00857460">
        <w:rPr>
          <w:rFonts w:ascii="Arial" w:hAnsi="Arial" w:cs="Arial"/>
          <w:sz w:val="22"/>
          <w:szCs w:val="22"/>
          <w:bdr w:val="none" w:sz="0" w:space="0" w:color="auto" w:frame="1"/>
          <w:shd w:val="clear" w:color="auto" w:fill="FFFFFF"/>
        </w:rPr>
        <w:t>still relie</w:t>
      </w:r>
      <w:r w:rsidR="002438F4" w:rsidRPr="00857460">
        <w:rPr>
          <w:rFonts w:ascii="Arial" w:hAnsi="Arial" w:cs="Arial"/>
          <w:sz w:val="22"/>
          <w:szCs w:val="22"/>
          <w:bdr w:val="none" w:sz="0" w:space="0" w:color="auto" w:frame="1"/>
          <w:shd w:val="clear" w:color="auto" w:fill="FFFFFF"/>
        </w:rPr>
        <w:t>d</w:t>
      </w:r>
      <w:r w:rsidR="00B66155" w:rsidRPr="00857460">
        <w:rPr>
          <w:rFonts w:ascii="Arial" w:hAnsi="Arial" w:cs="Arial"/>
          <w:sz w:val="22"/>
          <w:szCs w:val="22"/>
          <w:bdr w:val="none" w:sz="0" w:space="0" w:color="auto" w:frame="1"/>
          <w:shd w:val="clear" w:color="auto" w:fill="FFFFFF"/>
        </w:rPr>
        <w:t xml:space="preserve"> upon today</w:t>
      </w:r>
      <w:r w:rsidR="002438F4" w:rsidRPr="00857460">
        <w:rPr>
          <w:rFonts w:ascii="Arial" w:hAnsi="Arial" w:cs="Arial"/>
          <w:sz w:val="22"/>
          <w:szCs w:val="22"/>
          <w:bdr w:val="none" w:sz="0" w:space="0" w:color="auto" w:frame="1"/>
          <w:shd w:val="clear" w:color="auto" w:fill="FFFFFF"/>
        </w:rPr>
        <w:t xml:space="preserve">. An example of this is with </w:t>
      </w:r>
      <w:hyperlink r:id="rId14" w:tgtFrame="_blank" w:history="1">
        <w:r w:rsidR="00B66155" w:rsidRPr="00857460">
          <w:rPr>
            <w:rStyle w:val="Hyperlink"/>
            <w:rFonts w:ascii="Arial" w:hAnsi="Arial" w:cs="Arial"/>
            <w:color w:val="auto"/>
            <w:sz w:val="22"/>
            <w:szCs w:val="22"/>
            <w:u w:val="none"/>
            <w:bdr w:val="none" w:sz="0" w:space="0" w:color="auto" w:frame="1"/>
            <w:shd w:val="clear" w:color="auto" w:fill="FFFFFF"/>
          </w:rPr>
          <w:t>Salisbury Cathedral</w:t>
        </w:r>
        <w:r w:rsidR="002438F4" w:rsidRPr="00857460">
          <w:rPr>
            <w:rStyle w:val="Hyperlink"/>
            <w:rFonts w:ascii="Arial" w:hAnsi="Arial" w:cs="Arial"/>
            <w:color w:val="auto"/>
            <w:sz w:val="22"/>
            <w:szCs w:val="22"/>
            <w:u w:val="none"/>
            <w:bdr w:val="none" w:sz="0" w:space="0" w:color="auto" w:frame="1"/>
            <w:shd w:val="clear" w:color="auto" w:fill="FFFFFF"/>
          </w:rPr>
          <w:t>, where it is used to ensure it</w:t>
        </w:r>
        <w:r w:rsidR="00B66155" w:rsidRPr="00857460">
          <w:rPr>
            <w:rStyle w:val="Hyperlink"/>
            <w:rFonts w:ascii="Arial" w:hAnsi="Arial" w:cs="Arial"/>
            <w:color w:val="auto"/>
            <w:sz w:val="22"/>
            <w:szCs w:val="22"/>
            <w:u w:val="none"/>
            <w:bdr w:val="none" w:sz="0" w:space="0" w:color="auto" w:frame="1"/>
            <w:shd w:val="clear" w:color="auto" w:fill="FFFFFF"/>
          </w:rPr>
          <w:t xml:space="preserve"> is not beginning to lean</w:t>
        </w:r>
      </w:hyperlink>
      <w:r w:rsidR="002438F4" w:rsidRPr="00857460">
        <w:rPr>
          <w:rStyle w:val="Hyperlink"/>
          <w:rFonts w:ascii="Arial" w:hAnsi="Arial" w:cs="Arial"/>
          <w:color w:val="auto"/>
          <w:sz w:val="22"/>
          <w:szCs w:val="22"/>
          <w:u w:val="none"/>
          <w:bdr w:val="none" w:sz="0" w:space="0" w:color="auto" w:frame="1"/>
          <w:shd w:val="clear" w:color="auto" w:fill="FFFFFF"/>
        </w:rPr>
        <w:t xml:space="preserve"> at any point</w:t>
      </w:r>
      <w:r w:rsidR="00B66155" w:rsidRPr="00857460">
        <w:rPr>
          <w:rFonts w:ascii="Arial" w:hAnsi="Arial" w:cs="Arial"/>
          <w:sz w:val="22"/>
          <w:szCs w:val="22"/>
          <w:bdr w:val="none" w:sz="0" w:space="0" w:color="auto" w:frame="1"/>
          <w:shd w:val="clear" w:color="auto" w:fill="FFFFFF"/>
        </w:rPr>
        <w:t>.</w:t>
      </w:r>
    </w:p>
    <w:p w14:paraId="5F40FACB" w14:textId="55BE6B24" w:rsidR="008F638C" w:rsidRPr="00857460" w:rsidRDefault="00C76DC6" w:rsidP="00857460">
      <w:pPr>
        <w:spacing w:before="100" w:beforeAutospacing="1" w:after="100" w:afterAutospacing="1" w:line="360" w:lineRule="auto"/>
        <w:jc w:val="both"/>
        <w:rPr>
          <w:rFonts w:ascii="Arial" w:hAnsi="Arial" w:cs="Arial"/>
          <w:color w:val="000000"/>
          <w:sz w:val="22"/>
          <w:szCs w:val="22"/>
        </w:rPr>
      </w:pPr>
      <w:r w:rsidRPr="00857460">
        <w:rPr>
          <w:rFonts w:ascii="Arial" w:hAnsi="Arial" w:cs="Arial"/>
          <w:color w:val="000000"/>
          <w:sz w:val="22"/>
          <w:szCs w:val="22"/>
        </w:rPr>
        <w:t xml:space="preserve">A similar method was used by the Romans to determine right angles, </w:t>
      </w:r>
      <w:r w:rsidR="00843B23" w:rsidRPr="00857460">
        <w:rPr>
          <w:rFonts w:ascii="Arial" w:hAnsi="Arial" w:cs="Arial"/>
          <w:color w:val="000000"/>
          <w:sz w:val="22"/>
          <w:szCs w:val="22"/>
        </w:rPr>
        <w:t xml:space="preserve">where </w:t>
      </w:r>
      <w:r w:rsidR="004B5FEC" w:rsidRPr="00857460">
        <w:rPr>
          <w:rFonts w:ascii="Arial" w:hAnsi="Arial" w:cs="Arial"/>
          <w:color w:val="000000"/>
          <w:sz w:val="22"/>
          <w:szCs w:val="22"/>
        </w:rPr>
        <w:t xml:space="preserve">two pieces of wood were used to from a cross and a plumb line was dropped </w:t>
      </w:r>
      <w:r w:rsidR="00D24D12" w:rsidRPr="00857460">
        <w:rPr>
          <w:rFonts w:ascii="Arial" w:hAnsi="Arial" w:cs="Arial"/>
          <w:color w:val="000000"/>
          <w:sz w:val="22"/>
          <w:szCs w:val="22"/>
        </w:rPr>
        <w:t xml:space="preserve">from each arm. </w:t>
      </w:r>
      <w:r w:rsidR="001B1BAA">
        <w:rPr>
          <w:rFonts w:ascii="Arial" w:hAnsi="Arial" w:cs="Arial"/>
          <w:color w:val="000000"/>
          <w:sz w:val="22"/>
          <w:szCs w:val="22"/>
        </w:rPr>
        <w:t xml:space="preserve">This was known as a </w:t>
      </w:r>
      <w:proofErr w:type="spellStart"/>
      <w:r w:rsidR="001B1BAA">
        <w:rPr>
          <w:rFonts w:ascii="Arial" w:hAnsi="Arial" w:cs="Arial"/>
          <w:color w:val="000000"/>
          <w:sz w:val="22"/>
          <w:szCs w:val="22"/>
        </w:rPr>
        <w:t>groma</w:t>
      </w:r>
      <w:proofErr w:type="spellEnd"/>
      <w:r w:rsidR="001B1BAA">
        <w:rPr>
          <w:rFonts w:ascii="Arial" w:hAnsi="Arial" w:cs="Arial"/>
          <w:color w:val="000000"/>
          <w:sz w:val="22"/>
          <w:szCs w:val="22"/>
        </w:rPr>
        <w:t>.</w:t>
      </w:r>
      <w:r w:rsidR="00B4220D">
        <w:rPr>
          <w:rFonts w:ascii="Arial" w:hAnsi="Arial" w:cs="Arial"/>
          <w:color w:val="000000"/>
          <w:sz w:val="22"/>
          <w:szCs w:val="22"/>
        </w:rPr>
        <w:t xml:space="preserve"> </w:t>
      </w:r>
      <w:r w:rsidR="00B4220D">
        <w:rPr>
          <w:rFonts w:ascii="Arial" w:hAnsi="Arial" w:cs="Arial"/>
          <w:color w:val="202122"/>
          <w:sz w:val="21"/>
          <w:szCs w:val="21"/>
          <w:shd w:val="clear" w:color="auto" w:fill="FFFFFF"/>
        </w:rPr>
        <w:t>The</w:t>
      </w:r>
      <w:r w:rsidR="00B4220D">
        <w:rPr>
          <w:rFonts w:ascii="Arial" w:hAnsi="Arial" w:cs="Arial"/>
          <w:color w:val="202122"/>
          <w:sz w:val="21"/>
          <w:szCs w:val="21"/>
          <w:shd w:val="clear" w:color="auto" w:fill="FFFFFF"/>
        </w:rPr>
        <w:t xml:space="preserve"> </w:t>
      </w:r>
      <w:proofErr w:type="spellStart"/>
      <w:r w:rsidR="00B4220D">
        <w:rPr>
          <w:rFonts w:ascii="Arial" w:hAnsi="Arial" w:cs="Arial"/>
          <w:color w:val="202122"/>
          <w:sz w:val="21"/>
          <w:szCs w:val="21"/>
          <w:shd w:val="clear" w:color="auto" w:fill="FFFFFF"/>
        </w:rPr>
        <w:t>groma</w:t>
      </w:r>
      <w:proofErr w:type="spellEnd"/>
      <w:r w:rsidR="00B4220D">
        <w:rPr>
          <w:rFonts w:ascii="Arial" w:hAnsi="Arial" w:cs="Arial"/>
          <w:color w:val="202122"/>
          <w:sz w:val="21"/>
          <w:szCs w:val="21"/>
          <w:shd w:val="clear" w:color="auto" w:fill="FFFFFF"/>
        </w:rPr>
        <w:t xml:space="preserve"> was</w:t>
      </w:r>
      <w:r w:rsidR="00B4220D">
        <w:rPr>
          <w:rFonts w:ascii="Arial" w:hAnsi="Arial" w:cs="Arial"/>
          <w:color w:val="202122"/>
          <w:sz w:val="21"/>
          <w:szCs w:val="21"/>
          <w:shd w:val="clear" w:color="auto" w:fill="FFFFFF"/>
        </w:rPr>
        <w:t xml:space="preserve"> </w:t>
      </w:r>
      <w:r w:rsidR="00B4220D">
        <w:rPr>
          <w:rFonts w:ascii="Arial" w:hAnsi="Arial" w:cs="Arial"/>
          <w:color w:val="202122"/>
          <w:sz w:val="21"/>
          <w:szCs w:val="21"/>
          <w:shd w:val="clear" w:color="auto" w:fill="FFFFFF"/>
        </w:rPr>
        <w:t>stabilised at a particular point,</w:t>
      </w:r>
      <w:r w:rsidR="00B4220D">
        <w:rPr>
          <w:rFonts w:ascii="Arial" w:hAnsi="Arial" w:cs="Arial"/>
          <w:color w:val="202122"/>
          <w:sz w:val="21"/>
          <w:szCs w:val="21"/>
          <w:shd w:val="clear" w:color="auto" w:fill="FFFFFF"/>
        </w:rPr>
        <w:t xml:space="preserve"> and </w:t>
      </w:r>
      <w:r w:rsidR="00B4220D">
        <w:rPr>
          <w:rFonts w:ascii="Arial" w:hAnsi="Arial" w:cs="Arial"/>
          <w:color w:val="202122"/>
          <w:sz w:val="21"/>
          <w:szCs w:val="21"/>
          <w:shd w:val="clear" w:color="auto" w:fill="FFFFFF"/>
        </w:rPr>
        <w:t>then directed</w:t>
      </w:r>
      <w:r w:rsidR="00B4220D">
        <w:rPr>
          <w:rFonts w:ascii="Arial" w:hAnsi="Arial" w:cs="Arial"/>
          <w:color w:val="202122"/>
          <w:sz w:val="21"/>
          <w:szCs w:val="21"/>
          <w:shd w:val="clear" w:color="auto" w:fill="FFFFFF"/>
        </w:rPr>
        <w:t xml:space="preserve"> in the </w:t>
      </w:r>
      <w:r w:rsidR="00B4220D">
        <w:rPr>
          <w:rFonts w:ascii="Arial" w:hAnsi="Arial" w:cs="Arial"/>
          <w:color w:val="202122"/>
          <w:sz w:val="21"/>
          <w:szCs w:val="21"/>
          <w:shd w:val="clear" w:color="auto" w:fill="FFFFFF"/>
        </w:rPr>
        <w:t>area it</w:t>
      </w:r>
      <w:r w:rsidR="00B4220D">
        <w:rPr>
          <w:rFonts w:ascii="Arial" w:hAnsi="Arial" w:cs="Arial"/>
          <w:color w:val="202122"/>
          <w:sz w:val="21"/>
          <w:szCs w:val="21"/>
          <w:shd w:val="clear" w:color="auto" w:fill="FFFFFF"/>
        </w:rPr>
        <w:t xml:space="preserve"> was going to be used. The </w:t>
      </w:r>
      <w:r w:rsidR="00B4220D">
        <w:rPr>
          <w:rFonts w:ascii="Arial" w:hAnsi="Arial" w:cs="Arial"/>
          <w:color w:val="202122"/>
          <w:sz w:val="21"/>
          <w:szCs w:val="21"/>
          <w:shd w:val="clear" w:color="auto" w:fill="FFFFFF"/>
        </w:rPr>
        <w:t xml:space="preserve">assistant </w:t>
      </w:r>
      <w:r w:rsidR="00B4220D">
        <w:rPr>
          <w:rFonts w:ascii="Arial" w:hAnsi="Arial" w:cs="Arial"/>
          <w:color w:val="202122"/>
          <w:sz w:val="21"/>
          <w:szCs w:val="21"/>
          <w:shd w:val="clear" w:color="auto" w:fill="FFFFFF"/>
        </w:rPr>
        <w:t>would</w:t>
      </w:r>
      <w:r w:rsidR="00B4220D">
        <w:rPr>
          <w:rFonts w:ascii="Arial" w:hAnsi="Arial" w:cs="Arial"/>
          <w:color w:val="202122"/>
          <w:sz w:val="21"/>
          <w:szCs w:val="21"/>
          <w:shd w:val="clear" w:color="auto" w:fill="FFFFFF"/>
        </w:rPr>
        <w:t xml:space="preserve"> then s</w:t>
      </w:r>
      <w:r w:rsidR="00B4220D">
        <w:rPr>
          <w:rFonts w:ascii="Arial" w:hAnsi="Arial" w:cs="Arial"/>
          <w:color w:val="202122"/>
          <w:sz w:val="21"/>
          <w:szCs w:val="21"/>
          <w:shd w:val="clear" w:color="auto" w:fill="FFFFFF"/>
        </w:rPr>
        <w:t xml:space="preserve">tep back </w:t>
      </w:r>
      <w:r w:rsidR="00B4220D">
        <w:rPr>
          <w:rFonts w:ascii="Arial" w:hAnsi="Arial" w:cs="Arial"/>
          <w:color w:val="202122"/>
          <w:sz w:val="21"/>
          <w:szCs w:val="21"/>
          <w:shd w:val="clear" w:color="auto" w:fill="FFFFFF"/>
        </w:rPr>
        <w:t xml:space="preserve">one hundred </w:t>
      </w:r>
      <w:r w:rsidR="00B4220D">
        <w:rPr>
          <w:rFonts w:ascii="Arial" w:hAnsi="Arial" w:cs="Arial"/>
          <w:color w:val="202122"/>
          <w:sz w:val="21"/>
          <w:szCs w:val="21"/>
          <w:shd w:val="clear" w:color="auto" w:fill="FFFFFF"/>
        </w:rPr>
        <w:t xml:space="preserve">steps and place a </w:t>
      </w:r>
      <w:r w:rsidR="00B4220D">
        <w:rPr>
          <w:rFonts w:ascii="Arial" w:hAnsi="Arial" w:cs="Arial"/>
          <w:color w:val="202122"/>
          <w:sz w:val="21"/>
          <w:szCs w:val="21"/>
          <w:shd w:val="clear" w:color="auto" w:fill="FFFFFF"/>
        </w:rPr>
        <w:t>rod in that position</w:t>
      </w:r>
      <w:r w:rsidR="00B4220D">
        <w:rPr>
          <w:rFonts w:ascii="Arial" w:hAnsi="Arial" w:cs="Arial"/>
          <w:color w:val="202122"/>
          <w:sz w:val="21"/>
          <w:szCs w:val="21"/>
          <w:shd w:val="clear" w:color="auto" w:fill="FFFFFF"/>
        </w:rPr>
        <w:t xml:space="preserve">. The </w:t>
      </w:r>
      <w:r w:rsidR="00B4220D">
        <w:rPr>
          <w:rFonts w:ascii="Arial" w:hAnsi="Arial" w:cs="Arial"/>
          <w:color w:val="202122"/>
          <w:sz w:val="21"/>
          <w:szCs w:val="21"/>
          <w:shd w:val="clear" w:color="auto" w:fill="FFFFFF"/>
        </w:rPr>
        <w:t xml:space="preserve">lead </w:t>
      </w:r>
      <w:r w:rsidR="00B4220D">
        <w:rPr>
          <w:rFonts w:ascii="Arial" w:hAnsi="Arial" w:cs="Arial"/>
          <w:color w:val="202122"/>
          <w:sz w:val="21"/>
          <w:szCs w:val="21"/>
          <w:shd w:val="clear" w:color="auto" w:fill="FFFFFF"/>
        </w:rPr>
        <w:t xml:space="preserve">surveyor would </w:t>
      </w:r>
      <w:r w:rsidR="00B4220D">
        <w:rPr>
          <w:rFonts w:ascii="Arial" w:hAnsi="Arial" w:cs="Arial"/>
          <w:color w:val="202122"/>
          <w:sz w:val="21"/>
          <w:szCs w:val="21"/>
          <w:shd w:val="clear" w:color="auto" w:fill="FFFFFF"/>
        </w:rPr>
        <w:t xml:space="preserve">then </w:t>
      </w:r>
      <w:r w:rsidR="00B4220D">
        <w:rPr>
          <w:rFonts w:ascii="Arial" w:hAnsi="Arial" w:cs="Arial"/>
          <w:color w:val="202122"/>
          <w:sz w:val="21"/>
          <w:szCs w:val="21"/>
          <w:shd w:val="clear" w:color="auto" w:fill="FFFFFF"/>
        </w:rPr>
        <w:t xml:space="preserve">tell </w:t>
      </w:r>
      <w:r w:rsidR="00B4220D">
        <w:rPr>
          <w:rFonts w:ascii="Arial" w:hAnsi="Arial" w:cs="Arial"/>
          <w:color w:val="202122"/>
          <w:sz w:val="21"/>
          <w:szCs w:val="21"/>
          <w:shd w:val="clear" w:color="auto" w:fill="FFFFFF"/>
        </w:rPr>
        <w:t>the assistant</w:t>
      </w:r>
      <w:r w:rsidR="00B4220D">
        <w:rPr>
          <w:rFonts w:ascii="Arial" w:hAnsi="Arial" w:cs="Arial"/>
          <w:color w:val="202122"/>
          <w:sz w:val="21"/>
          <w:szCs w:val="21"/>
          <w:shd w:val="clear" w:color="auto" w:fill="FFFFFF"/>
        </w:rPr>
        <w:t xml:space="preserve"> where to move the </w:t>
      </w:r>
      <w:r w:rsidR="00B4220D">
        <w:rPr>
          <w:rFonts w:ascii="Arial" w:hAnsi="Arial" w:cs="Arial"/>
          <w:color w:val="202122"/>
          <w:sz w:val="21"/>
          <w:szCs w:val="21"/>
          <w:shd w:val="clear" w:color="auto" w:fill="FFFFFF"/>
        </w:rPr>
        <w:t xml:space="preserve">rod </w:t>
      </w:r>
      <w:r w:rsidR="00B4220D">
        <w:rPr>
          <w:rFonts w:ascii="Arial" w:hAnsi="Arial" w:cs="Arial"/>
          <w:color w:val="202122"/>
          <w:sz w:val="21"/>
          <w:szCs w:val="21"/>
          <w:shd w:val="clear" w:color="auto" w:fill="FFFFFF"/>
        </w:rPr>
        <w:t xml:space="preserve">and the </w:t>
      </w:r>
      <w:r w:rsidR="00B4220D">
        <w:rPr>
          <w:rFonts w:ascii="Arial" w:hAnsi="Arial" w:cs="Arial"/>
          <w:color w:val="202122"/>
          <w:sz w:val="21"/>
          <w:szCs w:val="21"/>
          <w:shd w:val="clear" w:color="auto" w:fill="FFFFFF"/>
        </w:rPr>
        <w:t>assistant would place the rod down.</w:t>
      </w:r>
    </w:p>
    <w:p w14:paraId="2B0A97BD" w14:textId="0C82F2AF" w:rsidR="00C27F96" w:rsidRPr="00857460" w:rsidRDefault="00C27F96" w:rsidP="00857460">
      <w:pPr>
        <w:spacing w:before="100" w:beforeAutospacing="1" w:after="100" w:afterAutospacing="1" w:line="360" w:lineRule="auto"/>
        <w:jc w:val="both"/>
        <w:rPr>
          <w:rFonts w:ascii="Arial" w:hAnsi="Arial" w:cs="Arial"/>
          <w:color w:val="000000"/>
          <w:sz w:val="22"/>
          <w:szCs w:val="22"/>
        </w:rPr>
      </w:pPr>
      <w:r w:rsidRPr="00857460">
        <w:rPr>
          <w:rFonts w:ascii="Arial" w:hAnsi="Arial" w:cs="Arial"/>
          <w:noProof/>
          <w:sz w:val="22"/>
          <w:szCs w:val="22"/>
        </w:rPr>
        <w:drawing>
          <wp:anchor distT="0" distB="0" distL="114300" distR="114300" simplePos="0" relativeHeight="251661312" behindDoc="0" locked="0" layoutInCell="1" allowOverlap="1" wp14:anchorId="07A4AFD4" wp14:editId="6F05774B">
            <wp:simplePos x="0" y="0"/>
            <wp:positionH relativeFrom="margin">
              <wp:align>center</wp:align>
            </wp:positionH>
            <wp:positionV relativeFrom="paragraph">
              <wp:posOffset>24440</wp:posOffset>
            </wp:positionV>
            <wp:extent cx="942754" cy="1526207"/>
            <wp:effectExtent l="0" t="0" r="0" b="0"/>
            <wp:wrapNone/>
            <wp:docPr id="4" name="Picture 4" descr="How to use the Roman groma | De Legione Roman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to use the Roman groma | De Legione Romana"/>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942754" cy="1526207"/>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380CFAF" w14:textId="3FBE6F3C" w:rsidR="008F638C" w:rsidRPr="00857460" w:rsidRDefault="008F638C" w:rsidP="00857460">
      <w:pPr>
        <w:spacing w:before="100" w:beforeAutospacing="1" w:after="100" w:afterAutospacing="1" w:line="360" w:lineRule="auto"/>
        <w:jc w:val="both"/>
        <w:rPr>
          <w:rFonts w:ascii="Arial" w:hAnsi="Arial" w:cs="Arial"/>
          <w:color w:val="000000"/>
          <w:sz w:val="22"/>
          <w:szCs w:val="22"/>
        </w:rPr>
      </w:pPr>
    </w:p>
    <w:p w14:paraId="07BE155C" w14:textId="092DC5FB" w:rsidR="00C27F96" w:rsidRPr="00857460" w:rsidRDefault="00C27F96" w:rsidP="00857460">
      <w:pPr>
        <w:spacing w:before="100" w:beforeAutospacing="1" w:after="100" w:afterAutospacing="1" w:line="360" w:lineRule="auto"/>
        <w:jc w:val="both"/>
        <w:rPr>
          <w:rFonts w:ascii="Arial" w:hAnsi="Arial" w:cs="Arial"/>
          <w:color w:val="000000"/>
          <w:sz w:val="22"/>
          <w:szCs w:val="22"/>
        </w:rPr>
      </w:pPr>
    </w:p>
    <w:p w14:paraId="52CE239D" w14:textId="77DE3671" w:rsidR="00C27F96" w:rsidRPr="00857460" w:rsidRDefault="00AB0D27" w:rsidP="00857460">
      <w:pPr>
        <w:spacing w:before="100" w:beforeAutospacing="1" w:after="100" w:afterAutospacing="1" w:line="360" w:lineRule="auto"/>
        <w:ind w:left="5760" w:firstLine="720"/>
        <w:jc w:val="both"/>
        <w:rPr>
          <w:rFonts w:ascii="Arial" w:hAnsi="Arial" w:cs="Arial"/>
          <w:color w:val="000000"/>
          <w:sz w:val="22"/>
          <w:szCs w:val="22"/>
        </w:rPr>
      </w:pPr>
      <w:sdt>
        <w:sdtPr>
          <w:rPr>
            <w:rFonts w:ascii="Arial" w:hAnsi="Arial" w:cs="Arial"/>
            <w:color w:val="000000"/>
            <w:sz w:val="22"/>
            <w:szCs w:val="22"/>
          </w:rPr>
          <w:id w:val="1650016601"/>
          <w:citation/>
        </w:sdtPr>
        <w:sdtEndPr/>
        <w:sdtContent>
          <w:r w:rsidR="001C3B72" w:rsidRPr="00857460">
            <w:rPr>
              <w:rFonts w:ascii="Arial" w:hAnsi="Arial" w:cs="Arial"/>
              <w:color w:val="000000"/>
              <w:sz w:val="22"/>
              <w:szCs w:val="22"/>
            </w:rPr>
            <w:fldChar w:fldCharType="begin"/>
          </w:r>
          <w:r w:rsidR="001C3B72" w:rsidRPr="00857460">
            <w:rPr>
              <w:rFonts w:ascii="Arial" w:hAnsi="Arial" w:cs="Arial"/>
              <w:color w:val="000000"/>
              <w:sz w:val="22"/>
              <w:szCs w:val="22"/>
            </w:rPr>
            <w:instrText xml:space="preserve"> CITATION Tit12 \l 2057 </w:instrText>
          </w:r>
          <w:r w:rsidR="001C3B72" w:rsidRPr="00857460">
            <w:rPr>
              <w:rFonts w:ascii="Arial" w:hAnsi="Arial" w:cs="Arial"/>
              <w:color w:val="000000"/>
              <w:sz w:val="22"/>
              <w:szCs w:val="22"/>
            </w:rPr>
            <w:fldChar w:fldCharType="separate"/>
          </w:r>
          <w:r w:rsidR="00BE4C3C" w:rsidRPr="00BE4C3C">
            <w:rPr>
              <w:rFonts w:ascii="Arial" w:hAnsi="Arial" w:cs="Arial"/>
              <w:noProof/>
              <w:color w:val="000000"/>
              <w:sz w:val="22"/>
              <w:szCs w:val="22"/>
            </w:rPr>
            <w:t>(fecit, 2012)</w:t>
          </w:r>
          <w:r w:rsidR="001C3B72" w:rsidRPr="00857460">
            <w:rPr>
              <w:rFonts w:ascii="Arial" w:hAnsi="Arial" w:cs="Arial"/>
              <w:color w:val="000000"/>
              <w:sz w:val="22"/>
              <w:szCs w:val="22"/>
            </w:rPr>
            <w:fldChar w:fldCharType="end"/>
          </w:r>
        </w:sdtContent>
      </w:sdt>
    </w:p>
    <w:p w14:paraId="46E5F413" w14:textId="77777777" w:rsidR="00F538B5" w:rsidRPr="00857460" w:rsidRDefault="00F538B5" w:rsidP="00857460">
      <w:pPr>
        <w:spacing w:before="100" w:beforeAutospacing="1" w:after="100" w:afterAutospacing="1" w:line="360" w:lineRule="auto"/>
        <w:ind w:left="5760" w:firstLine="720"/>
        <w:jc w:val="both"/>
        <w:rPr>
          <w:rFonts w:ascii="Arial" w:hAnsi="Arial" w:cs="Arial"/>
          <w:color w:val="000000"/>
          <w:sz w:val="22"/>
          <w:szCs w:val="22"/>
        </w:rPr>
      </w:pPr>
    </w:p>
    <w:p w14:paraId="1C808910" w14:textId="5E6D0B79" w:rsidR="005F15D1" w:rsidRPr="00857460" w:rsidRDefault="00321A8B" w:rsidP="00857460">
      <w:pPr>
        <w:spacing w:before="100" w:beforeAutospacing="1" w:after="100" w:afterAutospacing="1" w:line="360" w:lineRule="auto"/>
        <w:jc w:val="both"/>
        <w:rPr>
          <w:rFonts w:ascii="Arial" w:hAnsi="Arial" w:cs="Arial"/>
          <w:sz w:val="22"/>
          <w:szCs w:val="22"/>
          <w:shd w:val="clear" w:color="auto" w:fill="FFFFFF"/>
        </w:rPr>
      </w:pPr>
      <w:r w:rsidRPr="00857460">
        <w:rPr>
          <w:rFonts w:ascii="Arial" w:hAnsi="Arial" w:cs="Arial"/>
          <w:sz w:val="22"/>
          <w:szCs w:val="22"/>
          <w:shd w:val="clear" w:color="auto" w:fill="FFFFFF"/>
        </w:rPr>
        <w:t>“The compass was invented in China during the </w:t>
      </w:r>
      <w:hyperlink r:id="rId16" w:tooltip="Han Dynasty" w:history="1">
        <w:r w:rsidRPr="00857460">
          <w:rPr>
            <w:rStyle w:val="Hyperlink"/>
            <w:rFonts w:ascii="Arial" w:hAnsi="Arial" w:cs="Arial"/>
            <w:color w:val="auto"/>
            <w:sz w:val="22"/>
            <w:szCs w:val="22"/>
            <w:u w:val="none"/>
            <w:shd w:val="clear" w:color="auto" w:fill="FFFFFF"/>
          </w:rPr>
          <w:t>Han Dynasty</w:t>
        </w:r>
      </w:hyperlink>
      <w:r w:rsidRPr="00857460">
        <w:rPr>
          <w:rFonts w:ascii="Arial" w:hAnsi="Arial" w:cs="Arial"/>
          <w:sz w:val="22"/>
          <w:szCs w:val="22"/>
          <w:shd w:val="clear" w:color="auto" w:fill="FFFFFF"/>
        </w:rPr>
        <w:t> between the 2nd century BC and 1st century AD where it was called the "south-governor" or "South Pointing Fish"</w:t>
      </w:r>
      <w:r w:rsidR="005F15D1" w:rsidRPr="00857460">
        <w:rPr>
          <w:rFonts w:ascii="Arial" w:hAnsi="Arial" w:cs="Arial"/>
          <w:sz w:val="22"/>
          <w:szCs w:val="22"/>
          <w:shd w:val="clear" w:color="auto" w:fill="FFFFFF"/>
        </w:rPr>
        <w:t xml:space="preserve"> </w:t>
      </w:r>
      <w:sdt>
        <w:sdtPr>
          <w:rPr>
            <w:rFonts w:ascii="Arial" w:hAnsi="Arial" w:cs="Arial"/>
            <w:sz w:val="22"/>
            <w:szCs w:val="22"/>
            <w:shd w:val="clear" w:color="auto" w:fill="FFFFFF"/>
          </w:rPr>
          <w:id w:val="674846515"/>
          <w:citation/>
        </w:sdtPr>
        <w:sdtEndPr/>
        <w:sdtContent>
          <w:r w:rsidR="005F15D1" w:rsidRPr="00857460">
            <w:rPr>
              <w:rFonts w:ascii="Arial" w:hAnsi="Arial" w:cs="Arial"/>
              <w:sz w:val="22"/>
              <w:szCs w:val="22"/>
              <w:shd w:val="clear" w:color="auto" w:fill="FFFFFF"/>
            </w:rPr>
            <w:fldChar w:fldCharType="begin"/>
          </w:r>
          <w:r w:rsidR="005F15D1" w:rsidRPr="00857460">
            <w:rPr>
              <w:rFonts w:ascii="Arial" w:hAnsi="Arial" w:cs="Arial"/>
              <w:sz w:val="22"/>
              <w:szCs w:val="22"/>
              <w:shd w:val="clear" w:color="auto" w:fill="FFFFFF"/>
            </w:rPr>
            <w:instrText xml:space="preserve">CITATION Wik21 \l 2057 </w:instrText>
          </w:r>
          <w:r w:rsidR="005F15D1" w:rsidRPr="00857460">
            <w:rPr>
              <w:rFonts w:ascii="Arial" w:hAnsi="Arial" w:cs="Arial"/>
              <w:sz w:val="22"/>
              <w:szCs w:val="22"/>
              <w:shd w:val="clear" w:color="auto" w:fill="FFFFFF"/>
            </w:rPr>
            <w:fldChar w:fldCharType="separate"/>
          </w:r>
          <w:r w:rsidR="00BE4C3C" w:rsidRPr="00BE4C3C">
            <w:rPr>
              <w:rFonts w:ascii="Arial" w:hAnsi="Arial" w:cs="Arial"/>
              <w:noProof/>
              <w:sz w:val="22"/>
              <w:szCs w:val="22"/>
              <w:shd w:val="clear" w:color="auto" w:fill="FFFFFF"/>
            </w:rPr>
            <w:t>(Wikipedia, 2021)</w:t>
          </w:r>
          <w:r w:rsidR="005F15D1" w:rsidRPr="00857460">
            <w:rPr>
              <w:rFonts w:ascii="Arial" w:hAnsi="Arial" w:cs="Arial"/>
              <w:sz w:val="22"/>
              <w:szCs w:val="22"/>
              <w:shd w:val="clear" w:color="auto" w:fill="FFFFFF"/>
            </w:rPr>
            <w:fldChar w:fldCharType="end"/>
          </w:r>
        </w:sdtContent>
      </w:sdt>
      <w:r w:rsidR="005F15D1" w:rsidRPr="00857460">
        <w:rPr>
          <w:rFonts w:ascii="Arial" w:hAnsi="Arial" w:cs="Arial"/>
          <w:sz w:val="22"/>
          <w:szCs w:val="22"/>
          <w:shd w:val="clear" w:color="auto" w:fill="FFFFFF"/>
        </w:rPr>
        <w:t>.</w:t>
      </w:r>
      <w:r w:rsidR="0056342A" w:rsidRPr="00857460">
        <w:rPr>
          <w:rFonts w:ascii="Arial" w:hAnsi="Arial" w:cs="Arial"/>
          <w:sz w:val="22"/>
          <w:szCs w:val="22"/>
          <w:shd w:val="clear" w:color="auto" w:fill="FFFFFF"/>
        </w:rPr>
        <w:t xml:space="preserve"> The compass was predominantly used </w:t>
      </w:r>
      <w:r w:rsidR="004A0141" w:rsidRPr="00857460">
        <w:rPr>
          <w:rFonts w:ascii="Arial" w:hAnsi="Arial" w:cs="Arial"/>
          <w:sz w:val="22"/>
          <w:szCs w:val="22"/>
          <w:shd w:val="clear" w:color="auto" w:fill="FFFFFF"/>
        </w:rPr>
        <w:t xml:space="preserve">for surveying prior to it becoming the main tool used for navigation. </w:t>
      </w:r>
      <w:r w:rsidR="00F13978" w:rsidRPr="00857460">
        <w:rPr>
          <w:rFonts w:ascii="Arial" w:hAnsi="Arial" w:cs="Arial"/>
          <w:sz w:val="22"/>
          <w:szCs w:val="22"/>
          <w:shd w:val="clear" w:color="auto" w:fill="FFFFFF"/>
        </w:rPr>
        <w:t xml:space="preserve">The </w:t>
      </w:r>
      <w:r w:rsidR="00387EA0" w:rsidRPr="00857460">
        <w:rPr>
          <w:rFonts w:ascii="Arial" w:hAnsi="Arial" w:cs="Arial"/>
          <w:sz w:val="22"/>
          <w:szCs w:val="22"/>
          <w:shd w:val="clear" w:color="auto" w:fill="FFFFFF"/>
        </w:rPr>
        <w:t xml:space="preserve">notion behind the compass </w:t>
      </w:r>
      <w:proofErr w:type="spellStart"/>
      <w:r w:rsidR="00387EA0" w:rsidRPr="00857460">
        <w:rPr>
          <w:rFonts w:ascii="Arial" w:hAnsi="Arial" w:cs="Arial"/>
          <w:sz w:val="22"/>
          <w:szCs w:val="22"/>
          <w:shd w:val="clear" w:color="auto" w:fill="FFFFFF"/>
        </w:rPr>
        <w:t>remins</w:t>
      </w:r>
      <w:proofErr w:type="spellEnd"/>
      <w:r w:rsidR="00387EA0" w:rsidRPr="00857460">
        <w:rPr>
          <w:rFonts w:ascii="Arial" w:hAnsi="Arial" w:cs="Arial"/>
          <w:sz w:val="22"/>
          <w:szCs w:val="22"/>
          <w:shd w:val="clear" w:color="auto" w:fill="FFFFFF"/>
        </w:rPr>
        <w:t xml:space="preserve"> pretty much the same today, as it did when it was </w:t>
      </w:r>
      <w:proofErr w:type="spellStart"/>
      <w:r w:rsidR="00387EA0" w:rsidRPr="00857460">
        <w:rPr>
          <w:rFonts w:ascii="Arial" w:hAnsi="Arial" w:cs="Arial"/>
          <w:sz w:val="22"/>
          <w:szCs w:val="22"/>
          <w:shd w:val="clear" w:color="auto" w:fill="FFFFFF"/>
        </w:rPr>
        <w:t>fisrt</w:t>
      </w:r>
      <w:proofErr w:type="spellEnd"/>
      <w:r w:rsidR="00387EA0" w:rsidRPr="00857460">
        <w:rPr>
          <w:rFonts w:ascii="Arial" w:hAnsi="Arial" w:cs="Arial"/>
          <w:sz w:val="22"/>
          <w:szCs w:val="22"/>
          <w:shd w:val="clear" w:color="auto" w:fill="FFFFFF"/>
        </w:rPr>
        <w:t xml:space="preserve"> invented. </w:t>
      </w:r>
      <w:r w:rsidR="007351A6" w:rsidRPr="00857460">
        <w:rPr>
          <w:rFonts w:ascii="Arial" w:hAnsi="Arial" w:cs="Arial"/>
          <w:sz w:val="22"/>
          <w:szCs w:val="22"/>
          <w:shd w:val="clear" w:color="auto" w:fill="FFFFFF"/>
        </w:rPr>
        <w:t xml:space="preserve">The compass design </w:t>
      </w:r>
      <w:r w:rsidR="007D5D4C" w:rsidRPr="00857460">
        <w:rPr>
          <w:rFonts w:ascii="Arial" w:hAnsi="Arial" w:cs="Arial"/>
          <w:sz w:val="22"/>
          <w:szCs w:val="22"/>
          <w:shd w:val="clear" w:color="auto" w:fill="FFFFFF"/>
        </w:rPr>
        <w:t>is</w:t>
      </w:r>
      <w:r w:rsidR="007351A6" w:rsidRPr="00857460">
        <w:rPr>
          <w:rFonts w:ascii="Arial" w:hAnsi="Arial" w:cs="Arial"/>
          <w:sz w:val="22"/>
          <w:szCs w:val="22"/>
          <w:shd w:val="clear" w:color="auto" w:fill="FFFFFF"/>
        </w:rPr>
        <w:t xml:space="preserve"> that of a magnetised point that will line up with the earths </w:t>
      </w:r>
      <w:proofErr w:type="spellStart"/>
      <w:r w:rsidR="007351A6" w:rsidRPr="00857460">
        <w:rPr>
          <w:rFonts w:ascii="Arial" w:hAnsi="Arial" w:cs="Arial"/>
          <w:sz w:val="22"/>
          <w:szCs w:val="22"/>
          <w:shd w:val="clear" w:color="auto" w:fill="FFFFFF"/>
        </w:rPr>
        <w:t>magenetics</w:t>
      </w:r>
      <w:proofErr w:type="spellEnd"/>
      <w:r w:rsidR="007351A6" w:rsidRPr="00857460">
        <w:rPr>
          <w:rFonts w:ascii="Arial" w:hAnsi="Arial" w:cs="Arial"/>
          <w:sz w:val="22"/>
          <w:szCs w:val="22"/>
          <w:shd w:val="clear" w:color="auto" w:fill="FFFFFF"/>
        </w:rPr>
        <w:t xml:space="preserve"> field</w:t>
      </w:r>
      <w:r w:rsidR="007D5D4C" w:rsidRPr="00857460">
        <w:rPr>
          <w:rFonts w:ascii="Arial" w:hAnsi="Arial" w:cs="Arial"/>
          <w:sz w:val="22"/>
          <w:szCs w:val="22"/>
          <w:shd w:val="clear" w:color="auto" w:fill="FFFFFF"/>
        </w:rPr>
        <w:t xml:space="preserve"> by rotating. </w:t>
      </w:r>
      <w:r w:rsidR="006B32DC" w:rsidRPr="00857460">
        <w:rPr>
          <w:rFonts w:ascii="Arial" w:hAnsi="Arial" w:cs="Arial"/>
          <w:sz w:val="22"/>
          <w:szCs w:val="22"/>
          <w:shd w:val="clear" w:color="auto" w:fill="FFFFFF"/>
        </w:rPr>
        <w:t xml:space="preserve">More modern design tend to </w:t>
      </w:r>
      <w:proofErr w:type="spellStart"/>
      <w:r w:rsidR="006B32DC" w:rsidRPr="00857460">
        <w:rPr>
          <w:rFonts w:ascii="Arial" w:hAnsi="Arial" w:cs="Arial"/>
          <w:sz w:val="22"/>
          <w:szCs w:val="22"/>
          <w:shd w:val="clear" w:color="auto" w:fill="FFFFFF"/>
        </w:rPr>
        <w:t>opint</w:t>
      </w:r>
      <w:proofErr w:type="spellEnd"/>
      <w:r w:rsidR="006B32DC" w:rsidRPr="00857460">
        <w:rPr>
          <w:rFonts w:ascii="Arial" w:hAnsi="Arial" w:cs="Arial"/>
          <w:sz w:val="22"/>
          <w:szCs w:val="22"/>
          <w:shd w:val="clear" w:color="auto" w:fill="FFFFFF"/>
        </w:rPr>
        <w:t xml:space="preserve"> to both North and South, but it is suggested that earlier designs had just a </w:t>
      </w:r>
      <w:r w:rsidR="00E64CB8" w:rsidRPr="00857460">
        <w:rPr>
          <w:rFonts w:ascii="Arial" w:hAnsi="Arial" w:cs="Arial"/>
          <w:sz w:val="22"/>
          <w:szCs w:val="22"/>
          <w:shd w:val="clear" w:color="auto" w:fill="FFFFFF"/>
        </w:rPr>
        <w:t>N</w:t>
      </w:r>
      <w:r w:rsidR="006B32DC" w:rsidRPr="00857460">
        <w:rPr>
          <w:rFonts w:ascii="Arial" w:hAnsi="Arial" w:cs="Arial"/>
          <w:sz w:val="22"/>
          <w:szCs w:val="22"/>
          <w:shd w:val="clear" w:color="auto" w:fill="FFFFFF"/>
        </w:rPr>
        <w:t>orth point.</w:t>
      </w:r>
    </w:p>
    <w:p w14:paraId="1B4FD820" w14:textId="77777777" w:rsidR="00676893" w:rsidRPr="00857460" w:rsidRDefault="008118E6" w:rsidP="00857460">
      <w:pPr>
        <w:spacing w:before="100" w:beforeAutospacing="1" w:after="100" w:afterAutospacing="1" w:line="360" w:lineRule="auto"/>
        <w:jc w:val="both"/>
        <w:rPr>
          <w:rFonts w:ascii="Arial" w:hAnsi="Arial" w:cs="Arial"/>
          <w:b/>
          <w:bCs/>
          <w:color w:val="202122"/>
          <w:sz w:val="22"/>
          <w:szCs w:val="22"/>
          <w:shd w:val="clear" w:color="auto" w:fill="FFFFFF"/>
        </w:rPr>
      </w:pPr>
      <w:r w:rsidRPr="00857460">
        <w:rPr>
          <w:rFonts w:ascii="Arial" w:hAnsi="Arial" w:cs="Arial"/>
          <w:noProof/>
          <w:sz w:val="22"/>
          <w:szCs w:val="22"/>
        </w:rPr>
        <w:drawing>
          <wp:anchor distT="0" distB="0" distL="114300" distR="114300" simplePos="0" relativeHeight="251662336" behindDoc="0" locked="0" layoutInCell="1" allowOverlap="1" wp14:anchorId="4A8660D6" wp14:editId="43B6EC9F">
            <wp:simplePos x="0" y="0"/>
            <wp:positionH relativeFrom="margin">
              <wp:align>center</wp:align>
            </wp:positionH>
            <wp:positionV relativeFrom="paragraph">
              <wp:posOffset>113414</wp:posOffset>
            </wp:positionV>
            <wp:extent cx="1984744" cy="1210636"/>
            <wp:effectExtent l="0" t="0" r="0" b="8890"/>
            <wp:wrapNone/>
            <wp:docPr id="5" name="Picture 5" descr="Early Chinese Compass – 400 BC - MagLa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arly Chinese Compass – 400 BC - MagLab"/>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984744" cy="1210636"/>
                    </a:xfrm>
                    <a:prstGeom prst="rect">
                      <a:avLst/>
                    </a:prstGeom>
                    <a:noFill/>
                    <a:ln>
                      <a:noFill/>
                    </a:ln>
                  </pic:spPr>
                </pic:pic>
              </a:graphicData>
            </a:graphic>
          </wp:anchor>
        </w:drawing>
      </w:r>
    </w:p>
    <w:p w14:paraId="17A1D8C6" w14:textId="77777777" w:rsidR="00676893" w:rsidRPr="00857460" w:rsidRDefault="00676893" w:rsidP="00857460">
      <w:pPr>
        <w:spacing w:line="360" w:lineRule="auto"/>
        <w:rPr>
          <w:rFonts w:ascii="Arial" w:hAnsi="Arial" w:cs="Arial"/>
          <w:sz w:val="22"/>
          <w:szCs w:val="22"/>
        </w:rPr>
      </w:pPr>
    </w:p>
    <w:p w14:paraId="75C3C6D9" w14:textId="77777777" w:rsidR="00676893" w:rsidRPr="00857460" w:rsidRDefault="00676893" w:rsidP="00857460">
      <w:pPr>
        <w:spacing w:line="360" w:lineRule="auto"/>
        <w:rPr>
          <w:rFonts w:ascii="Arial" w:hAnsi="Arial" w:cs="Arial"/>
          <w:sz w:val="22"/>
          <w:szCs w:val="22"/>
        </w:rPr>
      </w:pPr>
    </w:p>
    <w:p w14:paraId="742909CF" w14:textId="77777777" w:rsidR="00676893" w:rsidRPr="00857460" w:rsidRDefault="00676893" w:rsidP="00857460">
      <w:pPr>
        <w:spacing w:line="360" w:lineRule="auto"/>
        <w:rPr>
          <w:rFonts w:ascii="Arial" w:hAnsi="Arial" w:cs="Arial"/>
          <w:sz w:val="22"/>
          <w:szCs w:val="22"/>
        </w:rPr>
      </w:pPr>
    </w:p>
    <w:p w14:paraId="3959274E" w14:textId="77777777" w:rsidR="00676893" w:rsidRPr="00857460" w:rsidRDefault="00676893" w:rsidP="00857460">
      <w:pPr>
        <w:spacing w:line="360" w:lineRule="auto"/>
        <w:rPr>
          <w:rFonts w:ascii="Arial" w:hAnsi="Arial" w:cs="Arial"/>
          <w:sz w:val="22"/>
          <w:szCs w:val="22"/>
        </w:rPr>
      </w:pPr>
    </w:p>
    <w:p w14:paraId="50156049" w14:textId="43789F5E" w:rsidR="00DF7FF0" w:rsidRPr="00857460" w:rsidRDefault="00676893" w:rsidP="00857460">
      <w:pPr>
        <w:tabs>
          <w:tab w:val="center" w:pos="1742"/>
          <w:tab w:val="left" w:pos="2160"/>
          <w:tab w:val="left" w:pos="2880"/>
          <w:tab w:val="left" w:pos="3600"/>
          <w:tab w:val="left" w:pos="7379"/>
        </w:tabs>
        <w:spacing w:before="100" w:beforeAutospacing="1" w:after="100" w:afterAutospacing="1" w:line="360" w:lineRule="auto"/>
        <w:jc w:val="both"/>
        <w:rPr>
          <w:rFonts w:ascii="Arial" w:hAnsi="Arial" w:cs="Arial"/>
          <w:color w:val="000000"/>
          <w:sz w:val="22"/>
          <w:szCs w:val="22"/>
        </w:rPr>
      </w:pPr>
      <w:r w:rsidRPr="00857460">
        <w:rPr>
          <w:rFonts w:ascii="Arial" w:hAnsi="Arial" w:cs="Arial"/>
          <w:b/>
          <w:bCs/>
          <w:color w:val="202122"/>
          <w:sz w:val="22"/>
          <w:szCs w:val="22"/>
          <w:shd w:val="clear" w:color="auto" w:fill="FFFFFF"/>
        </w:rPr>
        <w:tab/>
      </w:r>
      <w:r w:rsidRPr="00857460">
        <w:rPr>
          <w:rFonts w:ascii="Arial" w:hAnsi="Arial" w:cs="Arial"/>
          <w:b/>
          <w:bCs/>
          <w:color w:val="202122"/>
          <w:sz w:val="22"/>
          <w:szCs w:val="22"/>
          <w:shd w:val="clear" w:color="auto" w:fill="FFFFFF"/>
        </w:rPr>
        <w:tab/>
      </w:r>
      <w:r w:rsidRPr="00857460">
        <w:rPr>
          <w:rFonts w:ascii="Arial" w:hAnsi="Arial" w:cs="Arial"/>
          <w:b/>
          <w:bCs/>
          <w:color w:val="202122"/>
          <w:sz w:val="22"/>
          <w:szCs w:val="22"/>
          <w:shd w:val="clear" w:color="auto" w:fill="FFFFFF"/>
        </w:rPr>
        <w:tab/>
      </w:r>
      <w:r w:rsidRPr="00857460">
        <w:rPr>
          <w:rFonts w:ascii="Arial" w:hAnsi="Arial" w:cs="Arial"/>
          <w:b/>
          <w:bCs/>
          <w:color w:val="202122"/>
          <w:sz w:val="22"/>
          <w:szCs w:val="22"/>
          <w:shd w:val="clear" w:color="auto" w:fill="FFFFFF"/>
        </w:rPr>
        <w:tab/>
      </w:r>
      <w:r w:rsidRPr="00857460">
        <w:rPr>
          <w:rFonts w:ascii="Arial" w:hAnsi="Arial" w:cs="Arial"/>
          <w:b/>
          <w:bCs/>
          <w:color w:val="202122"/>
          <w:sz w:val="22"/>
          <w:szCs w:val="22"/>
          <w:shd w:val="clear" w:color="auto" w:fill="FFFFFF"/>
        </w:rPr>
        <w:tab/>
      </w:r>
      <w:sdt>
        <w:sdtPr>
          <w:rPr>
            <w:rFonts w:ascii="Arial" w:hAnsi="Arial" w:cs="Arial"/>
            <w:b/>
            <w:bCs/>
            <w:color w:val="202122"/>
            <w:sz w:val="22"/>
            <w:szCs w:val="22"/>
            <w:shd w:val="clear" w:color="auto" w:fill="FFFFFF"/>
          </w:rPr>
          <w:id w:val="573326653"/>
          <w:citation/>
        </w:sdtPr>
        <w:sdtEndPr/>
        <w:sdtContent>
          <w:r w:rsidRPr="00857460">
            <w:rPr>
              <w:rFonts w:ascii="Arial" w:hAnsi="Arial" w:cs="Arial"/>
              <w:b/>
              <w:bCs/>
              <w:color w:val="202122"/>
              <w:sz w:val="22"/>
              <w:szCs w:val="22"/>
              <w:shd w:val="clear" w:color="auto" w:fill="FFFFFF"/>
            </w:rPr>
            <w:fldChar w:fldCharType="begin"/>
          </w:r>
          <w:r w:rsidRPr="00857460">
            <w:rPr>
              <w:rFonts w:ascii="Arial" w:hAnsi="Arial" w:cs="Arial"/>
              <w:b/>
              <w:bCs/>
              <w:color w:val="202122"/>
              <w:sz w:val="22"/>
              <w:szCs w:val="22"/>
              <w:shd w:val="clear" w:color="auto" w:fill="FFFFFF"/>
            </w:rPr>
            <w:instrText xml:space="preserve">CITATION Mag14 \l 2057 </w:instrText>
          </w:r>
          <w:r w:rsidRPr="00857460">
            <w:rPr>
              <w:rFonts w:ascii="Arial" w:hAnsi="Arial" w:cs="Arial"/>
              <w:b/>
              <w:bCs/>
              <w:color w:val="202122"/>
              <w:sz w:val="22"/>
              <w:szCs w:val="22"/>
              <w:shd w:val="clear" w:color="auto" w:fill="FFFFFF"/>
            </w:rPr>
            <w:fldChar w:fldCharType="separate"/>
          </w:r>
          <w:r w:rsidR="00BE4C3C" w:rsidRPr="00BE4C3C">
            <w:rPr>
              <w:rFonts w:ascii="Arial" w:hAnsi="Arial" w:cs="Arial"/>
              <w:noProof/>
              <w:color w:val="202122"/>
              <w:sz w:val="22"/>
              <w:szCs w:val="22"/>
              <w:shd w:val="clear" w:color="auto" w:fill="FFFFFF"/>
            </w:rPr>
            <w:t>(Magnet Academy, 2014)</w:t>
          </w:r>
          <w:r w:rsidRPr="00857460">
            <w:rPr>
              <w:rFonts w:ascii="Arial" w:hAnsi="Arial" w:cs="Arial"/>
              <w:b/>
              <w:bCs/>
              <w:color w:val="202122"/>
              <w:sz w:val="22"/>
              <w:szCs w:val="22"/>
              <w:shd w:val="clear" w:color="auto" w:fill="FFFFFF"/>
            </w:rPr>
            <w:fldChar w:fldCharType="end"/>
          </w:r>
        </w:sdtContent>
      </w:sdt>
      <w:r w:rsidRPr="00857460">
        <w:rPr>
          <w:rFonts w:ascii="Arial" w:hAnsi="Arial" w:cs="Arial"/>
          <w:b/>
          <w:bCs/>
          <w:color w:val="202122"/>
          <w:sz w:val="22"/>
          <w:szCs w:val="22"/>
          <w:shd w:val="clear" w:color="auto" w:fill="FFFFFF"/>
        </w:rPr>
        <w:br w:type="textWrapping" w:clear="all"/>
      </w:r>
    </w:p>
    <w:p w14:paraId="4306F9AC" w14:textId="4380AE13" w:rsidR="003B413D" w:rsidRDefault="00151124" w:rsidP="003B413D">
      <w:pPr>
        <w:tabs>
          <w:tab w:val="center" w:pos="1742"/>
          <w:tab w:val="left" w:pos="2160"/>
          <w:tab w:val="left" w:pos="2880"/>
          <w:tab w:val="left" w:pos="3600"/>
          <w:tab w:val="left" w:pos="7379"/>
        </w:tabs>
        <w:spacing w:before="100" w:beforeAutospacing="1" w:after="100" w:afterAutospacing="1" w:line="360" w:lineRule="auto"/>
        <w:jc w:val="both"/>
        <w:rPr>
          <w:rFonts w:ascii="Arial" w:hAnsi="Arial" w:cs="Arial"/>
          <w:color w:val="000000"/>
          <w:sz w:val="22"/>
          <w:szCs w:val="22"/>
        </w:rPr>
      </w:pPr>
      <w:r w:rsidRPr="003B413D">
        <w:rPr>
          <w:rFonts w:ascii="Arial" w:hAnsi="Arial" w:cs="Arial"/>
          <w:sz w:val="22"/>
          <w:szCs w:val="22"/>
        </w:rPr>
        <w:lastRenderedPageBreak/>
        <w:t xml:space="preserve">An instrument, thought to be designed by the Greeks was known as a </w:t>
      </w:r>
      <w:proofErr w:type="spellStart"/>
      <w:r w:rsidRPr="003B413D">
        <w:rPr>
          <w:rFonts w:ascii="Arial" w:hAnsi="Arial" w:cs="Arial"/>
          <w:sz w:val="22"/>
          <w:szCs w:val="22"/>
        </w:rPr>
        <w:t>Diopter</w:t>
      </w:r>
      <w:proofErr w:type="spellEnd"/>
      <w:r w:rsidRPr="003B413D">
        <w:rPr>
          <w:rFonts w:ascii="Arial" w:hAnsi="Arial" w:cs="Arial"/>
          <w:sz w:val="22"/>
          <w:szCs w:val="22"/>
        </w:rPr>
        <w:t xml:space="preserve">. </w:t>
      </w:r>
      <w:r w:rsidR="001B1BAA" w:rsidRPr="003B413D">
        <w:rPr>
          <w:rFonts w:ascii="Arial" w:hAnsi="Arial" w:cs="Arial"/>
          <w:sz w:val="22"/>
          <w:szCs w:val="22"/>
        </w:rPr>
        <w:t>It can be described “</w:t>
      </w:r>
      <w:r w:rsidR="001B1BAA" w:rsidRPr="003B413D">
        <w:rPr>
          <w:rFonts w:ascii="Arial" w:hAnsi="Arial" w:cs="Arial"/>
          <w:sz w:val="22"/>
          <w:szCs w:val="22"/>
          <w:shd w:val="clear" w:color="auto" w:fill="FFFFFF"/>
        </w:rPr>
        <w:t>as a portable instrument, an application of the cogwheel, screw, and water level, for taking terrestrial and astronomical measurements</w:t>
      </w:r>
      <w:r w:rsidR="001B1BAA" w:rsidRPr="003B413D">
        <w:rPr>
          <w:rFonts w:ascii="Arial" w:hAnsi="Arial" w:cs="Arial"/>
          <w:sz w:val="22"/>
          <w:szCs w:val="22"/>
          <w:shd w:val="clear" w:color="auto" w:fill="FFFFFF"/>
        </w:rPr>
        <w:t>”</w:t>
      </w:r>
      <w:sdt>
        <w:sdtPr>
          <w:rPr>
            <w:rFonts w:ascii="Arial" w:hAnsi="Arial" w:cs="Arial"/>
            <w:sz w:val="22"/>
            <w:szCs w:val="22"/>
            <w:shd w:val="clear" w:color="auto" w:fill="FFFFFF"/>
          </w:rPr>
          <w:id w:val="1769964818"/>
          <w:citation/>
        </w:sdtPr>
        <w:sdtContent>
          <w:r w:rsidR="001B1BAA" w:rsidRPr="003B413D">
            <w:rPr>
              <w:rFonts w:ascii="Arial" w:hAnsi="Arial" w:cs="Arial"/>
              <w:sz w:val="22"/>
              <w:szCs w:val="22"/>
              <w:shd w:val="clear" w:color="auto" w:fill="FFFFFF"/>
            </w:rPr>
            <w:fldChar w:fldCharType="begin"/>
          </w:r>
          <w:r w:rsidR="001B1BAA" w:rsidRPr="003B413D">
            <w:rPr>
              <w:rFonts w:ascii="Arial" w:hAnsi="Arial" w:cs="Arial"/>
              <w:sz w:val="22"/>
              <w:szCs w:val="22"/>
              <w:shd w:val="clear" w:color="auto" w:fill="FFFFFF"/>
            </w:rPr>
            <w:instrText xml:space="preserve"> CITATION Geo10 \l 2057 </w:instrText>
          </w:r>
          <w:r w:rsidR="001B1BAA" w:rsidRPr="003B413D">
            <w:rPr>
              <w:rFonts w:ascii="Arial" w:hAnsi="Arial" w:cs="Arial"/>
              <w:sz w:val="22"/>
              <w:szCs w:val="22"/>
              <w:shd w:val="clear" w:color="auto" w:fill="FFFFFF"/>
            </w:rPr>
            <w:fldChar w:fldCharType="separate"/>
          </w:r>
          <w:r w:rsidR="00BE4C3C">
            <w:rPr>
              <w:rFonts w:ascii="Arial" w:hAnsi="Arial" w:cs="Arial"/>
              <w:noProof/>
              <w:sz w:val="22"/>
              <w:szCs w:val="22"/>
              <w:shd w:val="clear" w:color="auto" w:fill="FFFFFF"/>
            </w:rPr>
            <w:t xml:space="preserve"> </w:t>
          </w:r>
          <w:r w:rsidR="00BE4C3C" w:rsidRPr="00BE4C3C">
            <w:rPr>
              <w:rFonts w:ascii="Arial" w:hAnsi="Arial" w:cs="Arial"/>
              <w:noProof/>
              <w:sz w:val="22"/>
              <w:szCs w:val="22"/>
              <w:shd w:val="clear" w:color="auto" w:fill="FFFFFF"/>
            </w:rPr>
            <w:t>(Geospatial World, 2010)</w:t>
          </w:r>
          <w:r w:rsidR="001B1BAA" w:rsidRPr="003B413D">
            <w:rPr>
              <w:rFonts w:ascii="Arial" w:hAnsi="Arial" w:cs="Arial"/>
              <w:sz w:val="22"/>
              <w:szCs w:val="22"/>
              <w:shd w:val="clear" w:color="auto" w:fill="FFFFFF"/>
            </w:rPr>
            <w:fldChar w:fldCharType="end"/>
          </w:r>
        </w:sdtContent>
      </w:sdt>
      <w:r w:rsidR="001B1BAA" w:rsidRPr="003B413D">
        <w:rPr>
          <w:rFonts w:ascii="Arial" w:hAnsi="Arial" w:cs="Arial"/>
          <w:sz w:val="22"/>
          <w:szCs w:val="22"/>
          <w:shd w:val="clear" w:color="auto" w:fill="FFFFFF"/>
        </w:rPr>
        <w:t xml:space="preserve">. This instrument is likened to </w:t>
      </w:r>
      <w:proofErr w:type="spellStart"/>
      <w:r w:rsidR="001B1BAA" w:rsidRPr="003B413D">
        <w:rPr>
          <w:rFonts w:ascii="Arial" w:hAnsi="Arial" w:cs="Arial"/>
          <w:sz w:val="22"/>
          <w:szCs w:val="22"/>
          <w:shd w:val="clear" w:color="auto" w:fill="FFFFFF"/>
        </w:rPr>
        <w:t>todays</w:t>
      </w:r>
      <w:proofErr w:type="spellEnd"/>
      <w:r w:rsidR="001B1BAA" w:rsidRPr="003B413D">
        <w:rPr>
          <w:rFonts w:ascii="Arial" w:hAnsi="Arial" w:cs="Arial"/>
          <w:sz w:val="22"/>
          <w:szCs w:val="22"/>
          <w:shd w:val="clear" w:color="auto" w:fill="FFFFFF"/>
        </w:rPr>
        <w:t xml:space="preserve"> theodolite, due to its nature to be able to measure angles. </w:t>
      </w:r>
      <w:r w:rsidR="00B4220D" w:rsidRPr="003B413D">
        <w:rPr>
          <w:rFonts w:ascii="Arial" w:hAnsi="Arial" w:cs="Arial"/>
          <w:sz w:val="22"/>
          <w:szCs w:val="22"/>
          <w:shd w:val="clear" w:color="auto" w:fill="FFFFFF"/>
        </w:rPr>
        <w:t xml:space="preserve">It was known to be more accurate than the </w:t>
      </w:r>
      <w:proofErr w:type="spellStart"/>
      <w:r w:rsidR="00B4220D" w:rsidRPr="003B413D">
        <w:rPr>
          <w:rFonts w:ascii="Arial" w:hAnsi="Arial" w:cs="Arial"/>
          <w:sz w:val="22"/>
          <w:szCs w:val="22"/>
          <w:shd w:val="clear" w:color="auto" w:fill="FFFFFF"/>
        </w:rPr>
        <w:t>groma</w:t>
      </w:r>
      <w:proofErr w:type="spellEnd"/>
      <w:r w:rsidR="00B4220D" w:rsidRPr="003B413D">
        <w:rPr>
          <w:rFonts w:ascii="Arial" w:hAnsi="Arial" w:cs="Arial"/>
          <w:sz w:val="22"/>
          <w:szCs w:val="22"/>
          <w:shd w:val="clear" w:color="auto" w:fill="FFFFFF"/>
        </w:rPr>
        <w:t>.</w:t>
      </w:r>
      <w:r w:rsidR="001B1BAA" w:rsidRPr="003B413D">
        <w:rPr>
          <w:rFonts w:ascii="Lato" w:hAnsi="Lato"/>
          <w:sz w:val="21"/>
          <w:szCs w:val="21"/>
          <w:shd w:val="clear" w:color="auto" w:fill="FFFFFF"/>
        </w:rPr>
        <w:t xml:space="preserve"> </w:t>
      </w:r>
    </w:p>
    <w:p w14:paraId="63B8076E" w14:textId="0659EDDD" w:rsidR="008F638C" w:rsidRPr="00857460" w:rsidRDefault="005F52DB" w:rsidP="003B413D">
      <w:pPr>
        <w:tabs>
          <w:tab w:val="center" w:pos="1742"/>
          <w:tab w:val="left" w:pos="2160"/>
          <w:tab w:val="left" w:pos="2880"/>
          <w:tab w:val="left" w:pos="3600"/>
          <w:tab w:val="left" w:pos="7379"/>
        </w:tabs>
        <w:spacing w:before="100" w:beforeAutospacing="1" w:after="100" w:afterAutospacing="1" w:line="360" w:lineRule="auto"/>
        <w:jc w:val="both"/>
        <w:rPr>
          <w:rFonts w:ascii="Arial" w:hAnsi="Arial" w:cs="Arial"/>
          <w:b/>
          <w:bCs/>
          <w:color w:val="202122"/>
          <w:sz w:val="22"/>
          <w:szCs w:val="22"/>
          <w:shd w:val="clear" w:color="auto" w:fill="FFFFFF"/>
        </w:rPr>
      </w:pPr>
      <w:r w:rsidRPr="00857460">
        <w:rPr>
          <w:rFonts w:ascii="Arial" w:hAnsi="Arial" w:cs="Arial"/>
          <w:color w:val="000000"/>
          <w:sz w:val="22"/>
          <w:szCs w:val="22"/>
        </w:rPr>
        <w:t xml:space="preserve">Another instrument that the romans were given credit for was </w:t>
      </w:r>
      <w:r w:rsidR="00DF7FF0" w:rsidRPr="00857460">
        <w:rPr>
          <w:rFonts w:ascii="Arial" w:hAnsi="Arial" w:cs="Arial"/>
          <w:color w:val="000000"/>
          <w:sz w:val="22"/>
          <w:szCs w:val="22"/>
        </w:rPr>
        <w:t>the first Odometer, dated 15BC</w:t>
      </w:r>
      <w:r w:rsidR="00C34EB4" w:rsidRPr="00857460">
        <w:rPr>
          <w:rFonts w:ascii="Arial" w:hAnsi="Arial" w:cs="Arial"/>
          <w:color w:val="000000"/>
          <w:sz w:val="22"/>
          <w:szCs w:val="22"/>
        </w:rPr>
        <w:t>, designed by Vi</w:t>
      </w:r>
      <w:r w:rsidR="00D445CA" w:rsidRPr="00857460">
        <w:rPr>
          <w:rFonts w:ascii="Arial" w:hAnsi="Arial" w:cs="Arial"/>
          <w:color w:val="000000"/>
          <w:sz w:val="22"/>
          <w:szCs w:val="22"/>
        </w:rPr>
        <w:t>truvius</w:t>
      </w:r>
      <w:r w:rsidR="00DF7FF0" w:rsidRPr="00857460">
        <w:rPr>
          <w:rFonts w:ascii="Arial" w:hAnsi="Arial" w:cs="Arial"/>
          <w:color w:val="000000"/>
          <w:sz w:val="22"/>
          <w:szCs w:val="22"/>
        </w:rPr>
        <w:t>.</w:t>
      </w:r>
      <w:r w:rsidR="005B451D" w:rsidRPr="00857460">
        <w:rPr>
          <w:rFonts w:ascii="Arial" w:hAnsi="Arial" w:cs="Arial"/>
          <w:color w:val="000000"/>
          <w:sz w:val="22"/>
          <w:szCs w:val="22"/>
        </w:rPr>
        <w:t xml:space="preserve"> The odometer is a </w:t>
      </w:r>
      <w:proofErr w:type="spellStart"/>
      <w:r w:rsidR="005B451D" w:rsidRPr="00857460">
        <w:rPr>
          <w:rFonts w:ascii="Arial" w:hAnsi="Arial" w:cs="Arial"/>
          <w:color w:val="000000"/>
          <w:sz w:val="22"/>
          <w:szCs w:val="22"/>
        </w:rPr>
        <w:t>roatating</w:t>
      </w:r>
      <w:proofErr w:type="spellEnd"/>
      <w:r w:rsidR="005B451D" w:rsidRPr="00857460">
        <w:rPr>
          <w:rFonts w:ascii="Arial" w:hAnsi="Arial" w:cs="Arial"/>
          <w:color w:val="000000"/>
          <w:sz w:val="22"/>
          <w:szCs w:val="22"/>
        </w:rPr>
        <w:t xml:space="preserve"> wheel that can be manually pulled along and measures the distance in the process.</w:t>
      </w:r>
      <w:r w:rsidR="00BB178B" w:rsidRPr="00857460">
        <w:rPr>
          <w:rFonts w:ascii="Arial" w:hAnsi="Arial" w:cs="Arial"/>
          <w:color w:val="000000"/>
          <w:sz w:val="22"/>
          <w:szCs w:val="22"/>
        </w:rPr>
        <w:t xml:space="preserve"> </w:t>
      </w:r>
      <w:r w:rsidR="007A0F9D" w:rsidRPr="00857460">
        <w:rPr>
          <w:rFonts w:ascii="Arial" w:hAnsi="Arial" w:cs="Arial"/>
          <w:color w:val="000000"/>
          <w:sz w:val="22"/>
          <w:szCs w:val="22"/>
        </w:rPr>
        <w:t xml:space="preserve">It is believed the first of its kind would drop a pebble in a box every time a mile point was hit. The total miles were then known by </w:t>
      </w:r>
      <w:proofErr w:type="spellStart"/>
      <w:r w:rsidR="007A0F9D" w:rsidRPr="00857460">
        <w:rPr>
          <w:rFonts w:ascii="Arial" w:hAnsi="Arial" w:cs="Arial"/>
          <w:color w:val="000000"/>
          <w:sz w:val="22"/>
          <w:szCs w:val="22"/>
        </w:rPr>
        <w:t>couting</w:t>
      </w:r>
      <w:proofErr w:type="spellEnd"/>
      <w:r w:rsidR="007A0F9D" w:rsidRPr="00857460">
        <w:rPr>
          <w:rFonts w:ascii="Arial" w:hAnsi="Arial" w:cs="Arial"/>
          <w:color w:val="000000"/>
          <w:sz w:val="22"/>
          <w:szCs w:val="22"/>
        </w:rPr>
        <w:t xml:space="preserve"> the pebbles. </w:t>
      </w:r>
      <w:r w:rsidR="00016E2E" w:rsidRPr="00857460">
        <w:rPr>
          <w:rFonts w:ascii="Arial" w:hAnsi="Arial" w:cs="Arial"/>
          <w:color w:val="000000"/>
          <w:sz w:val="22"/>
          <w:szCs w:val="22"/>
        </w:rPr>
        <w:t xml:space="preserve">There have been various adaptions to this method over the years by Blaine Pascal, Thomas </w:t>
      </w:r>
      <w:proofErr w:type="spellStart"/>
      <w:r w:rsidR="00016E2E" w:rsidRPr="00857460">
        <w:rPr>
          <w:rFonts w:ascii="Arial" w:hAnsi="Arial" w:cs="Arial"/>
          <w:color w:val="000000"/>
          <w:sz w:val="22"/>
          <w:szCs w:val="22"/>
        </w:rPr>
        <w:t>Savery</w:t>
      </w:r>
      <w:proofErr w:type="spellEnd"/>
      <w:r w:rsidR="00016E2E" w:rsidRPr="00857460">
        <w:rPr>
          <w:rFonts w:ascii="Arial" w:hAnsi="Arial" w:cs="Arial"/>
          <w:color w:val="000000"/>
          <w:sz w:val="22"/>
          <w:szCs w:val="22"/>
        </w:rPr>
        <w:t>, Ben Franklin</w:t>
      </w:r>
      <w:r w:rsidR="00E15B42" w:rsidRPr="00857460">
        <w:rPr>
          <w:rFonts w:ascii="Arial" w:hAnsi="Arial" w:cs="Arial"/>
          <w:color w:val="000000"/>
          <w:sz w:val="22"/>
          <w:szCs w:val="22"/>
        </w:rPr>
        <w:t xml:space="preserve"> – to name a few. </w:t>
      </w:r>
    </w:p>
    <w:p w14:paraId="326FFAC2" w14:textId="4F464D36" w:rsidR="008F638C" w:rsidRPr="00857460" w:rsidRDefault="006779AE" w:rsidP="00857460">
      <w:pPr>
        <w:spacing w:before="100" w:beforeAutospacing="1" w:after="100" w:afterAutospacing="1" w:line="360" w:lineRule="auto"/>
        <w:jc w:val="both"/>
        <w:rPr>
          <w:rFonts w:ascii="Arial" w:hAnsi="Arial" w:cs="Arial"/>
          <w:color w:val="000000"/>
          <w:sz w:val="22"/>
          <w:szCs w:val="22"/>
        </w:rPr>
      </w:pPr>
      <w:r w:rsidRPr="00857460">
        <w:rPr>
          <w:rFonts w:ascii="Arial" w:hAnsi="Arial" w:cs="Arial"/>
          <w:color w:val="000000"/>
          <w:sz w:val="22"/>
          <w:szCs w:val="22"/>
        </w:rPr>
        <w:t xml:space="preserve">In 1085, William the conqueror </w:t>
      </w:r>
      <w:r w:rsidR="003554AA" w:rsidRPr="00857460">
        <w:rPr>
          <w:rFonts w:ascii="Arial" w:hAnsi="Arial" w:cs="Arial"/>
          <w:color w:val="000000"/>
          <w:sz w:val="22"/>
          <w:szCs w:val="22"/>
        </w:rPr>
        <w:t>demanded that the whole of England be surveyed</w:t>
      </w:r>
      <w:r w:rsidR="00CA4FCA" w:rsidRPr="00857460">
        <w:rPr>
          <w:rFonts w:ascii="Arial" w:hAnsi="Arial" w:cs="Arial"/>
          <w:color w:val="000000"/>
          <w:sz w:val="22"/>
          <w:szCs w:val="22"/>
        </w:rPr>
        <w:t xml:space="preserve">, and that boundaries would be </w:t>
      </w:r>
      <w:r w:rsidR="00631B37" w:rsidRPr="00857460">
        <w:rPr>
          <w:rFonts w:ascii="Arial" w:hAnsi="Arial" w:cs="Arial"/>
          <w:color w:val="000000"/>
          <w:sz w:val="22"/>
          <w:szCs w:val="22"/>
        </w:rPr>
        <w:t>reassessed</w:t>
      </w:r>
      <w:r w:rsidR="001D6102" w:rsidRPr="00857460">
        <w:rPr>
          <w:rFonts w:ascii="Arial" w:hAnsi="Arial" w:cs="Arial"/>
          <w:color w:val="000000"/>
          <w:sz w:val="22"/>
          <w:szCs w:val="22"/>
        </w:rPr>
        <w:t xml:space="preserve">. </w:t>
      </w:r>
      <w:r w:rsidR="001E08D6" w:rsidRPr="00857460">
        <w:rPr>
          <w:rFonts w:ascii="Arial" w:hAnsi="Arial" w:cs="Arial"/>
          <w:color w:val="000000"/>
          <w:sz w:val="22"/>
          <w:szCs w:val="22"/>
        </w:rPr>
        <w:t>His intention was to assess the wealth, so that he could put taxes in place</w:t>
      </w:r>
      <w:r w:rsidR="00631B37" w:rsidRPr="00857460">
        <w:rPr>
          <w:rFonts w:ascii="Arial" w:hAnsi="Arial" w:cs="Arial"/>
          <w:color w:val="000000"/>
          <w:sz w:val="22"/>
          <w:szCs w:val="22"/>
        </w:rPr>
        <w:t>, following the Norman conquest.</w:t>
      </w:r>
      <w:r w:rsidR="002C3F64" w:rsidRPr="00857460">
        <w:rPr>
          <w:rFonts w:ascii="Arial" w:hAnsi="Arial" w:cs="Arial"/>
          <w:color w:val="000000"/>
          <w:sz w:val="22"/>
          <w:szCs w:val="22"/>
        </w:rPr>
        <w:t xml:space="preserve"> It is likely a form of </w:t>
      </w:r>
      <w:r w:rsidR="003B413D">
        <w:rPr>
          <w:rFonts w:ascii="Arial" w:hAnsi="Arial" w:cs="Arial"/>
          <w:color w:val="000000"/>
          <w:sz w:val="22"/>
          <w:szCs w:val="22"/>
        </w:rPr>
        <w:t>instruments described above were</w:t>
      </w:r>
      <w:r w:rsidR="002C3F64" w:rsidRPr="00857460">
        <w:rPr>
          <w:rFonts w:ascii="Arial" w:hAnsi="Arial" w:cs="Arial"/>
          <w:color w:val="000000"/>
          <w:sz w:val="22"/>
          <w:szCs w:val="22"/>
        </w:rPr>
        <w:t xml:space="preserve"> used to </w:t>
      </w:r>
      <w:r w:rsidR="003F5C37" w:rsidRPr="00857460">
        <w:rPr>
          <w:rFonts w:ascii="Arial" w:hAnsi="Arial" w:cs="Arial"/>
          <w:color w:val="000000"/>
          <w:sz w:val="22"/>
          <w:szCs w:val="22"/>
        </w:rPr>
        <w:t>carry out these land surveys.</w:t>
      </w:r>
      <w:r w:rsidR="00366383" w:rsidRPr="00857460">
        <w:rPr>
          <w:rFonts w:ascii="Arial" w:hAnsi="Arial" w:cs="Arial"/>
          <w:color w:val="000000"/>
          <w:sz w:val="22"/>
          <w:szCs w:val="22"/>
        </w:rPr>
        <w:t xml:space="preserve"> It also meant t</w:t>
      </w:r>
      <w:r w:rsidR="004628D9" w:rsidRPr="00857460">
        <w:rPr>
          <w:rFonts w:ascii="Arial" w:hAnsi="Arial" w:cs="Arial"/>
          <w:color w:val="000000"/>
          <w:sz w:val="22"/>
          <w:szCs w:val="22"/>
        </w:rPr>
        <w:t xml:space="preserve">hat land </w:t>
      </w:r>
      <w:proofErr w:type="spellStart"/>
      <w:r w:rsidR="004628D9" w:rsidRPr="00857460">
        <w:rPr>
          <w:rFonts w:ascii="Arial" w:hAnsi="Arial" w:cs="Arial"/>
          <w:color w:val="000000"/>
          <w:sz w:val="22"/>
          <w:szCs w:val="22"/>
        </w:rPr>
        <w:t>regisatries</w:t>
      </w:r>
      <w:proofErr w:type="spellEnd"/>
      <w:r w:rsidR="004628D9" w:rsidRPr="00857460">
        <w:rPr>
          <w:rFonts w:ascii="Arial" w:hAnsi="Arial" w:cs="Arial"/>
          <w:color w:val="000000"/>
          <w:sz w:val="22"/>
          <w:szCs w:val="22"/>
        </w:rPr>
        <w:t xml:space="preserve"> became a lot more accountable and so land surveying was done with </w:t>
      </w:r>
      <w:r w:rsidR="00F309E7" w:rsidRPr="00857460">
        <w:rPr>
          <w:rFonts w:ascii="Arial" w:hAnsi="Arial" w:cs="Arial"/>
          <w:color w:val="000000"/>
          <w:sz w:val="22"/>
          <w:szCs w:val="22"/>
        </w:rPr>
        <w:t xml:space="preserve">a lot </w:t>
      </w:r>
      <w:r w:rsidR="004628D9" w:rsidRPr="00857460">
        <w:rPr>
          <w:rFonts w:ascii="Arial" w:hAnsi="Arial" w:cs="Arial"/>
          <w:color w:val="000000"/>
          <w:sz w:val="22"/>
          <w:szCs w:val="22"/>
        </w:rPr>
        <w:t>more accuracy</w:t>
      </w:r>
      <w:r w:rsidR="00F309E7" w:rsidRPr="00857460">
        <w:rPr>
          <w:rFonts w:ascii="Arial" w:hAnsi="Arial" w:cs="Arial"/>
          <w:color w:val="000000"/>
          <w:sz w:val="22"/>
          <w:szCs w:val="22"/>
        </w:rPr>
        <w:t>.</w:t>
      </w:r>
    </w:p>
    <w:p w14:paraId="10DA259E" w14:textId="62C3D7B6" w:rsidR="008B4250" w:rsidRPr="00857460" w:rsidRDefault="00AB5D86" w:rsidP="00857460">
      <w:pPr>
        <w:spacing w:before="100" w:beforeAutospacing="1" w:after="100" w:afterAutospacing="1" w:line="360" w:lineRule="auto"/>
        <w:jc w:val="both"/>
        <w:rPr>
          <w:rFonts w:ascii="Arial" w:hAnsi="Arial" w:cs="Arial"/>
          <w:color w:val="000000"/>
          <w:sz w:val="22"/>
          <w:szCs w:val="22"/>
        </w:rPr>
      </w:pPr>
      <w:r w:rsidRPr="00857460">
        <w:rPr>
          <w:rFonts w:ascii="Arial" w:hAnsi="Arial" w:cs="Arial"/>
          <w:color w:val="000000"/>
          <w:sz w:val="22"/>
          <w:szCs w:val="22"/>
        </w:rPr>
        <w:t xml:space="preserve">In 1620, an instrument known as the </w:t>
      </w:r>
      <w:proofErr w:type="spellStart"/>
      <w:r w:rsidRPr="00857460">
        <w:rPr>
          <w:rFonts w:ascii="Arial" w:hAnsi="Arial" w:cs="Arial"/>
          <w:color w:val="000000"/>
          <w:sz w:val="22"/>
          <w:szCs w:val="22"/>
        </w:rPr>
        <w:t>Gunters</w:t>
      </w:r>
      <w:proofErr w:type="spellEnd"/>
      <w:r w:rsidRPr="00857460">
        <w:rPr>
          <w:rFonts w:ascii="Arial" w:hAnsi="Arial" w:cs="Arial"/>
          <w:color w:val="000000"/>
          <w:sz w:val="22"/>
          <w:szCs w:val="22"/>
        </w:rPr>
        <w:t xml:space="preserve"> chain was invented. </w:t>
      </w:r>
      <w:r w:rsidR="00F309E7" w:rsidRPr="00857460">
        <w:rPr>
          <w:rFonts w:ascii="Arial" w:hAnsi="Arial" w:cs="Arial"/>
          <w:color w:val="000000"/>
          <w:sz w:val="22"/>
          <w:szCs w:val="22"/>
        </w:rPr>
        <w:t xml:space="preserve">It was invented </w:t>
      </w:r>
      <w:r w:rsidR="00A14D78" w:rsidRPr="00857460">
        <w:rPr>
          <w:rFonts w:ascii="Arial" w:hAnsi="Arial" w:cs="Arial"/>
          <w:color w:val="000000"/>
          <w:sz w:val="22"/>
          <w:szCs w:val="22"/>
        </w:rPr>
        <w:t>by an English mathematician known as Edmund Gunter. The method he created consisted of a chain of one hundred links</w:t>
      </w:r>
      <w:r w:rsidR="009C015F" w:rsidRPr="00857460">
        <w:rPr>
          <w:rFonts w:ascii="Arial" w:hAnsi="Arial" w:cs="Arial"/>
          <w:color w:val="000000"/>
          <w:sz w:val="22"/>
          <w:szCs w:val="22"/>
        </w:rPr>
        <w:t xml:space="preserve">, </w:t>
      </w:r>
      <w:r w:rsidR="00E23F09" w:rsidRPr="00857460">
        <w:rPr>
          <w:rFonts w:ascii="Arial" w:hAnsi="Arial" w:cs="Arial"/>
          <w:color w:val="000000"/>
          <w:sz w:val="22"/>
          <w:szCs w:val="22"/>
        </w:rPr>
        <w:t xml:space="preserve">which contained a ring every ten links. The </w:t>
      </w:r>
      <w:r w:rsidR="00FD3BA1" w:rsidRPr="00857460">
        <w:rPr>
          <w:rFonts w:ascii="Arial" w:hAnsi="Arial" w:cs="Arial"/>
          <w:color w:val="000000"/>
          <w:sz w:val="22"/>
          <w:szCs w:val="22"/>
        </w:rPr>
        <w:t xml:space="preserve">chain was </w:t>
      </w:r>
      <w:proofErr w:type="gramStart"/>
      <w:r w:rsidR="00FD3BA1" w:rsidRPr="00857460">
        <w:rPr>
          <w:rFonts w:ascii="Arial" w:hAnsi="Arial" w:cs="Arial"/>
          <w:color w:val="000000"/>
          <w:sz w:val="22"/>
          <w:szCs w:val="22"/>
        </w:rPr>
        <w:t>sixty six</w:t>
      </w:r>
      <w:proofErr w:type="gramEnd"/>
      <w:r w:rsidR="00FD3BA1" w:rsidRPr="00857460">
        <w:rPr>
          <w:rFonts w:ascii="Arial" w:hAnsi="Arial" w:cs="Arial"/>
          <w:color w:val="000000"/>
          <w:sz w:val="22"/>
          <w:szCs w:val="22"/>
        </w:rPr>
        <w:t xml:space="preserve"> foot in length</w:t>
      </w:r>
      <w:r w:rsidR="00D15D95" w:rsidRPr="00857460">
        <w:rPr>
          <w:rFonts w:ascii="Arial" w:hAnsi="Arial" w:cs="Arial"/>
          <w:color w:val="000000"/>
          <w:sz w:val="22"/>
          <w:szCs w:val="22"/>
        </w:rPr>
        <w:t xml:space="preserve">, </w:t>
      </w:r>
      <w:r w:rsidR="0080684F" w:rsidRPr="00857460">
        <w:rPr>
          <w:rFonts w:ascii="Arial" w:hAnsi="Arial" w:cs="Arial"/>
          <w:color w:val="000000"/>
          <w:sz w:val="22"/>
          <w:szCs w:val="22"/>
        </w:rPr>
        <w:t xml:space="preserve">eighty chains measured a mile. </w:t>
      </w:r>
      <w:r w:rsidR="006C1FEC" w:rsidRPr="00857460">
        <w:rPr>
          <w:rFonts w:ascii="Arial" w:hAnsi="Arial" w:cs="Arial"/>
          <w:color w:val="000000"/>
          <w:sz w:val="22"/>
          <w:szCs w:val="22"/>
        </w:rPr>
        <w:t xml:space="preserve">A coloured </w:t>
      </w:r>
      <w:r w:rsidR="004248FC" w:rsidRPr="00857460">
        <w:rPr>
          <w:rFonts w:ascii="Arial" w:hAnsi="Arial" w:cs="Arial"/>
          <w:color w:val="000000"/>
          <w:sz w:val="22"/>
          <w:szCs w:val="22"/>
        </w:rPr>
        <w:t>rod would be used to identify the starting point</w:t>
      </w:r>
      <w:r w:rsidR="0040013F" w:rsidRPr="00857460">
        <w:rPr>
          <w:rFonts w:ascii="Arial" w:hAnsi="Arial" w:cs="Arial"/>
          <w:color w:val="000000"/>
          <w:sz w:val="22"/>
          <w:szCs w:val="22"/>
        </w:rPr>
        <w:t xml:space="preserve">. A chainman would be used to assist the surveyor and straighten the chain. </w:t>
      </w:r>
      <w:r w:rsidR="00800621" w:rsidRPr="00857460">
        <w:rPr>
          <w:rFonts w:ascii="Arial" w:hAnsi="Arial" w:cs="Arial"/>
          <w:color w:val="000000"/>
          <w:sz w:val="22"/>
          <w:szCs w:val="22"/>
        </w:rPr>
        <w:t>Once the whole boundary as laid, the surveyor would have a record of how many chains were used, there</w:t>
      </w:r>
      <w:r w:rsidR="00D031A4" w:rsidRPr="00857460">
        <w:rPr>
          <w:rFonts w:ascii="Arial" w:hAnsi="Arial" w:cs="Arial"/>
          <w:color w:val="000000"/>
          <w:sz w:val="22"/>
          <w:szCs w:val="22"/>
        </w:rPr>
        <w:t xml:space="preserve">fore having the relevant measurements </w:t>
      </w:r>
      <w:proofErr w:type="spellStart"/>
      <w:r w:rsidR="00D031A4" w:rsidRPr="00857460">
        <w:rPr>
          <w:rFonts w:ascii="Arial" w:hAnsi="Arial" w:cs="Arial"/>
          <w:color w:val="000000"/>
          <w:sz w:val="22"/>
          <w:szCs w:val="22"/>
        </w:rPr>
        <w:t>requried</w:t>
      </w:r>
      <w:proofErr w:type="spellEnd"/>
      <w:r w:rsidR="00D031A4" w:rsidRPr="00857460">
        <w:rPr>
          <w:rFonts w:ascii="Arial" w:hAnsi="Arial" w:cs="Arial"/>
          <w:color w:val="000000"/>
          <w:sz w:val="22"/>
          <w:szCs w:val="22"/>
        </w:rPr>
        <w:t>.</w:t>
      </w:r>
      <w:r w:rsidR="00E23F09" w:rsidRPr="00857460">
        <w:rPr>
          <w:rFonts w:ascii="Arial" w:hAnsi="Arial" w:cs="Arial"/>
          <w:color w:val="000000"/>
          <w:sz w:val="22"/>
          <w:szCs w:val="22"/>
        </w:rPr>
        <w:t xml:space="preserve"> </w:t>
      </w:r>
      <w:r w:rsidR="00716696" w:rsidRPr="00857460">
        <w:rPr>
          <w:rFonts w:ascii="Arial" w:hAnsi="Arial" w:cs="Arial"/>
          <w:color w:val="000000"/>
          <w:sz w:val="22"/>
          <w:szCs w:val="22"/>
        </w:rPr>
        <w:t xml:space="preserve">In more modern times, this method is replaced using </w:t>
      </w:r>
      <w:r w:rsidR="00092CE5" w:rsidRPr="00857460">
        <w:rPr>
          <w:rFonts w:ascii="Arial" w:hAnsi="Arial" w:cs="Arial"/>
          <w:color w:val="000000"/>
          <w:sz w:val="22"/>
          <w:szCs w:val="22"/>
        </w:rPr>
        <w:t>apparatus such as electromagnetic distance measurement equipment (EDM’s).</w:t>
      </w:r>
    </w:p>
    <w:p w14:paraId="17008B11" w14:textId="12789A1C" w:rsidR="00F3112E" w:rsidRPr="00857460" w:rsidRDefault="00466596" w:rsidP="00857460">
      <w:pPr>
        <w:spacing w:before="100" w:beforeAutospacing="1" w:after="100" w:afterAutospacing="1" w:line="360" w:lineRule="auto"/>
        <w:jc w:val="both"/>
        <w:rPr>
          <w:rFonts w:ascii="Arial" w:hAnsi="Arial" w:cs="Arial"/>
          <w:color w:val="000000"/>
          <w:sz w:val="22"/>
          <w:szCs w:val="22"/>
        </w:rPr>
      </w:pPr>
      <w:r w:rsidRPr="00857460">
        <w:rPr>
          <w:rFonts w:ascii="Arial" w:hAnsi="Arial" w:cs="Arial"/>
          <w:noProof/>
          <w:sz w:val="22"/>
          <w:szCs w:val="22"/>
        </w:rPr>
        <w:drawing>
          <wp:anchor distT="0" distB="0" distL="114300" distR="114300" simplePos="0" relativeHeight="251660288" behindDoc="0" locked="0" layoutInCell="1" allowOverlap="1" wp14:anchorId="40337B72" wp14:editId="5BB0997E">
            <wp:simplePos x="0" y="0"/>
            <wp:positionH relativeFrom="margin">
              <wp:align>center</wp:align>
            </wp:positionH>
            <wp:positionV relativeFrom="paragraph">
              <wp:posOffset>656487</wp:posOffset>
            </wp:positionV>
            <wp:extent cx="1626870" cy="1951990"/>
            <wp:effectExtent l="0" t="0" r="0" b="0"/>
            <wp:wrapNone/>
            <wp:docPr id="3" name="Picture 3" descr="The history of spirit levels | Hultafors Too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history of spirit levels | Hultafors Tools"/>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626870" cy="1951990"/>
                    </a:xfrm>
                    <a:prstGeom prst="rect">
                      <a:avLst/>
                    </a:prstGeom>
                    <a:noFill/>
                    <a:ln>
                      <a:noFill/>
                    </a:ln>
                  </pic:spPr>
                </pic:pic>
              </a:graphicData>
            </a:graphic>
            <wp14:sizeRelH relativeFrom="page">
              <wp14:pctWidth>0</wp14:pctWidth>
            </wp14:sizeRelH>
            <wp14:sizeRelV relativeFrom="page">
              <wp14:pctHeight>0</wp14:pctHeight>
            </wp14:sizeRelV>
          </wp:anchor>
        </w:drawing>
      </w:r>
      <w:r w:rsidR="0083513C" w:rsidRPr="00857460">
        <w:rPr>
          <w:rFonts w:ascii="Arial" w:hAnsi="Arial" w:cs="Arial"/>
          <w:color w:val="000000"/>
          <w:sz w:val="22"/>
          <w:szCs w:val="22"/>
        </w:rPr>
        <w:t>In the year, 1661, a spirit level was invented</w:t>
      </w:r>
      <w:r w:rsidR="00F3112E" w:rsidRPr="00857460">
        <w:rPr>
          <w:rFonts w:ascii="Arial" w:hAnsi="Arial" w:cs="Arial"/>
          <w:color w:val="000000"/>
          <w:sz w:val="22"/>
          <w:szCs w:val="22"/>
        </w:rPr>
        <w:t xml:space="preserve">, this eliminated a lot of the use of the plumb bob. </w:t>
      </w:r>
      <w:r w:rsidR="000304B6" w:rsidRPr="00857460">
        <w:rPr>
          <w:rFonts w:ascii="Arial" w:hAnsi="Arial" w:cs="Arial"/>
          <w:color w:val="000000"/>
          <w:sz w:val="22"/>
          <w:szCs w:val="22"/>
        </w:rPr>
        <w:t xml:space="preserve">A </w:t>
      </w:r>
      <w:r w:rsidR="00E85283" w:rsidRPr="00857460">
        <w:rPr>
          <w:rFonts w:ascii="Arial" w:hAnsi="Arial" w:cs="Arial"/>
          <w:color w:val="000000"/>
          <w:sz w:val="22"/>
          <w:szCs w:val="22"/>
        </w:rPr>
        <w:t>spirit level was firstly used on telescope</w:t>
      </w:r>
      <w:r w:rsidR="00633A64" w:rsidRPr="00857460">
        <w:rPr>
          <w:rFonts w:ascii="Arial" w:hAnsi="Arial" w:cs="Arial"/>
          <w:color w:val="000000"/>
          <w:sz w:val="22"/>
          <w:szCs w:val="22"/>
        </w:rPr>
        <w:t>s</w:t>
      </w:r>
      <w:r w:rsidR="00E85283" w:rsidRPr="00857460">
        <w:rPr>
          <w:rFonts w:ascii="Arial" w:hAnsi="Arial" w:cs="Arial"/>
          <w:color w:val="000000"/>
          <w:sz w:val="22"/>
          <w:szCs w:val="22"/>
        </w:rPr>
        <w:t xml:space="preserve"> prior to becoming a </w:t>
      </w:r>
      <w:proofErr w:type="gramStart"/>
      <w:r w:rsidR="00E85283" w:rsidRPr="00857460">
        <w:rPr>
          <w:rFonts w:ascii="Arial" w:hAnsi="Arial" w:cs="Arial"/>
          <w:color w:val="000000"/>
          <w:sz w:val="22"/>
          <w:szCs w:val="22"/>
        </w:rPr>
        <w:t>surveyors</w:t>
      </w:r>
      <w:proofErr w:type="gramEnd"/>
      <w:r w:rsidR="00E85283" w:rsidRPr="00857460">
        <w:rPr>
          <w:rFonts w:ascii="Arial" w:hAnsi="Arial" w:cs="Arial"/>
          <w:color w:val="000000"/>
          <w:sz w:val="22"/>
          <w:szCs w:val="22"/>
        </w:rPr>
        <w:t xml:space="preserve"> instrument. </w:t>
      </w:r>
    </w:p>
    <w:p w14:paraId="12B81149" w14:textId="36CB3D14" w:rsidR="00B432C2" w:rsidRPr="00857460" w:rsidRDefault="00FE58C5" w:rsidP="00857460">
      <w:pPr>
        <w:spacing w:before="100" w:beforeAutospacing="1" w:after="100" w:afterAutospacing="1" w:line="360" w:lineRule="auto"/>
        <w:jc w:val="both"/>
        <w:rPr>
          <w:rFonts w:ascii="Arial" w:hAnsi="Arial" w:cs="Arial"/>
          <w:color w:val="000000"/>
          <w:sz w:val="22"/>
          <w:szCs w:val="22"/>
        </w:rPr>
      </w:pPr>
      <w:r w:rsidRPr="00857460">
        <w:rPr>
          <w:rFonts w:ascii="Arial" w:hAnsi="Arial" w:cs="Arial"/>
          <w:color w:val="000000"/>
          <w:sz w:val="22"/>
          <w:szCs w:val="22"/>
        </w:rPr>
        <w:t xml:space="preserve"> </w:t>
      </w:r>
    </w:p>
    <w:p w14:paraId="3B4CD577" w14:textId="51785EA1" w:rsidR="00B432C2" w:rsidRPr="00857460" w:rsidRDefault="00B432C2" w:rsidP="00857460">
      <w:pPr>
        <w:spacing w:before="100" w:beforeAutospacing="1" w:after="100" w:afterAutospacing="1" w:line="360" w:lineRule="auto"/>
        <w:rPr>
          <w:rFonts w:ascii="Arial" w:hAnsi="Arial" w:cs="Arial"/>
          <w:color w:val="000000"/>
          <w:sz w:val="22"/>
          <w:szCs w:val="22"/>
        </w:rPr>
      </w:pPr>
    </w:p>
    <w:p w14:paraId="11D32846" w14:textId="6CBCBA7A" w:rsidR="00042DA5" w:rsidRPr="00857460" w:rsidRDefault="00042DA5" w:rsidP="00857460">
      <w:pPr>
        <w:spacing w:before="100" w:beforeAutospacing="1" w:after="100" w:afterAutospacing="1" w:line="360" w:lineRule="auto"/>
        <w:rPr>
          <w:rFonts w:ascii="Arial" w:hAnsi="Arial" w:cs="Arial"/>
          <w:color w:val="000000"/>
          <w:sz w:val="22"/>
          <w:szCs w:val="22"/>
        </w:rPr>
      </w:pPr>
    </w:p>
    <w:p w14:paraId="1F4ACB3D" w14:textId="1363B2D0" w:rsidR="00042DA5" w:rsidRPr="00857460" w:rsidRDefault="00042DA5" w:rsidP="00857460">
      <w:pPr>
        <w:spacing w:before="100" w:beforeAutospacing="1" w:after="100" w:afterAutospacing="1" w:line="360" w:lineRule="auto"/>
        <w:rPr>
          <w:rFonts w:ascii="Arial" w:hAnsi="Arial" w:cs="Arial"/>
          <w:color w:val="000000"/>
          <w:sz w:val="22"/>
          <w:szCs w:val="22"/>
        </w:rPr>
      </w:pPr>
    </w:p>
    <w:p w14:paraId="64954383" w14:textId="3E175F90" w:rsidR="00052F9F" w:rsidRPr="00857460" w:rsidRDefault="00042DA5" w:rsidP="00857460">
      <w:pPr>
        <w:tabs>
          <w:tab w:val="left" w:pos="2972"/>
        </w:tabs>
        <w:spacing w:before="100" w:beforeAutospacing="1" w:after="100" w:afterAutospacing="1" w:line="360" w:lineRule="auto"/>
        <w:rPr>
          <w:rFonts w:ascii="Arial" w:hAnsi="Arial" w:cs="Arial"/>
          <w:color w:val="000000"/>
          <w:sz w:val="22"/>
          <w:szCs w:val="22"/>
        </w:rPr>
      </w:pPr>
      <w:r w:rsidRPr="00857460">
        <w:rPr>
          <w:rFonts w:ascii="Arial" w:hAnsi="Arial" w:cs="Arial"/>
          <w:color w:val="000000"/>
          <w:sz w:val="22"/>
          <w:szCs w:val="22"/>
        </w:rPr>
        <w:tab/>
      </w:r>
      <w:r w:rsidR="00466596" w:rsidRPr="00857460">
        <w:rPr>
          <w:rFonts w:ascii="Arial" w:hAnsi="Arial" w:cs="Arial"/>
          <w:color w:val="000000"/>
          <w:sz w:val="22"/>
          <w:szCs w:val="22"/>
        </w:rPr>
        <w:tab/>
      </w:r>
      <w:r w:rsidR="00466596" w:rsidRPr="00857460">
        <w:rPr>
          <w:rFonts w:ascii="Arial" w:hAnsi="Arial" w:cs="Arial"/>
          <w:color w:val="000000"/>
          <w:sz w:val="22"/>
          <w:szCs w:val="22"/>
        </w:rPr>
        <w:tab/>
      </w:r>
      <w:r w:rsidR="00466596" w:rsidRPr="00857460">
        <w:rPr>
          <w:rFonts w:ascii="Arial" w:hAnsi="Arial" w:cs="Arial"/>
          <w:color w:val="000000"/>
          <w:sz w:val="22"/>
          <w:szCs w:val="22"/>
        </w:rPr>
        <w:tab/>
      </w:r>
      <w:r w:rsidR="00466596" w:rsidRPr="00857460">
        <w:rPr>
          <w:rFonts w:ascii="Arial" w:hAnsi="Arial" w:cs="Arial"/>
          <w:color w:val="000000"/>
          <w:sz w:val="22"/>
          <w:szCs w:val="22"/>
        </w:rPr>
        <w:tab/>
      </w:r>
      <w:r w:rsidR="00466596" w:rsidRPr="00857460">
        <w:rPr>
          <w:rFonts w:ascii="Arial" w:hAnsi="Arial" w:cs="Arial"/>
          <w:color w:val="000000"/>
          <w:sz w:val="22"/>
          <w:szCs w:val="22"/>
        </w:rPr>
        <w:tab/>
      </w:r>
      <w:r w:rsidR="00466596" w:rsidRPr="00857460">
        <w:rPr>
          <w:rFonts w:ascii="Arial" w:hAnsi="Arial" w:cs="Arial"/>
          <w:color w:val="000000"/>
          <w:sz w:val="22"/>
          <w:szCs w:val="22"/>
        </w:rPr>
        <w:tab/>
      </w:r>
      <w:sdt>
        <w:sdtPr>
          <w:rPr>
            <w:rFonts w:ascii="Arial" w:hAnsi="Arial" w:cs="Arial"/>
            <w:color w:val="000000"/>
            <w:sz w:val="22"/>
            <w:szCs w:val="22"/>
          </w:rPr>
          <w:id w:val="-1115904356"/>
          <w:citation/>
        </w:sdtPr>
        <w:sdtEndPr/>
        <w:sdtContent>
          <w:r w:rsidRPr="00857460">
            <w:rPr>
              <w:rFonts w:ascii="Arial" w:hAnsi="Arial" w:cs="Arial"/>
              <w:color w:val="000000"/>
              <w:sz w:val="22"/>
              <w:szCs w:val="22"/>
            </w:rPr>
            <w:fldChar w:fldCharType="begin"/>
          </w:r>
          <w:r w:rsidRPr="00857460">
            <w:rPr>
              <w:rFonts w:ascii="Arial" w:hAnsi="Arial" w:cs="Arial"/>
              <w:color w:val="000000"/>
              <w:sz w:val="22"/>
              <w:szCs w:val="22"/>
            </w:rPr>
            <w:instrText xml:space="preserve"> CITATION Hul22 \l 2057 </w:instrText>
          </w:r>
          <w:r w:rsidRPr="00857460">
            <w:rPr>
              <w:rFonts w:ascii="Arial" w:hAnsi="Arial" w:cs="Arial"/>
              <w:color w:val="000000"/>
              <w:sz w:val="22"/>
              <w:szCs w:val="22"/>
            </w:rPr>
            <w:fldChar w:fldCharType="separate"/>
          </w:r>
          <w:r w:rsidR="00BE4C3C" w:rsidRPr="00BE4C3C">
            <w:rPr>
              <w:rFonts w:ascii="Arial" w:hAnsi="Arial" w:cs="Arial"/>
              <w:noProof/>
              <w:color w:val="000000"/>
              <w:sz w:val="22"/>
              <w:szCs w:val="22"/>
            </w:rPr>
            <w:t>(Hultafors, n.d.)</w:t>
          </w:r>
          <w:r w:rsidRPr="00857460">
            <w:rPr>
              <w:rFonts w:ascii="Arial" w:hAnsi="Arial" w:cs="Arial"/>
              <w:color w:val="000000"/>
              <w:sz w:val="22"/>
              <w:szCs w:val="22"/>
            </w:rPr>
            <w:fldChar w:fldCharType="end"/>
          </w:r>
        </w:sdtContent>
      </w:sdt>
    </w:p>
    <w:p w14:paraId="70D497A1" w14:textId="64CAD3B7" w:rsidR="00052F9F" w:rsidRDefault="00052F9F" w:rsidP="00857460">
      <w:pPr>
        <w:spacing w:line="360" w:lineRule="auto"/>
        <w:jc w:val="both"/>
        <w:rPr>
          <w:rFonts w:ascii="Arial" w:hAnsi="Arial" w:cs="Arial"/>
          <w:b/>
          <w:bCs/>
          <w:sz w:val="22"/>
          <w:szCs w:val="22"/>
        </w:rPr>
      </w:pPr>
    </w:p>
    <w:p w14:paraId="542906F2" w14:textId="01FF0964" w:rsidR="00D04449" w:rsidRDefault="00D04449" w:rsidP="00857460">
      <w:pPr>
        <w:spacing w:line="360" w:lineRule="auto"/>
        <w:jc w:val="both"/>
        <w:rPr>
          <w:rFonts w:ascii="Arial" w:hAnsi="Arial" w:cs="Arial"/>
          <w:b/>
          <w:bCs/>
          <w:sz w:val="22"/>
          <w:szCs w:val="22"/>
        </w:rPr>
      </w:pPr>
    </w:p>
    <w:p w14:paraId="3017FDCC" w14:textId="237044FE" w:rsidR="00BE4C3C" w:rsidRDefault="00BE4C3C" w:rsidP="00857460">
      <w:pPr>
        <w:spacing w:line="360" w:lineRule="auto"/>
        <w:jc w:val="both"/>
        <w:rPr>
          <w:rFonts w:ascii="Arial" w:hAnsi="Arial" w:cs="Arial"/>
          <w:b/>
          <w:bCs/>
          <w:sz w:val="22"/>
          <w:szCs w:val="22"/>
        </w:rPr>
      </w:pPr>
    </w:p>
    <w:p w14:paraId="25139280" w14:textId="77777777" w:rsidR="00BE4C3C" w:rsidRPr="00857460" w:rsidRDefault="00BE4C3C" w:rsidP="00857460">
      <w:pPr>
        <w:spacing w:line="360" w:lineRule="auto"/>
        <w:jc w:val="both"/>
        <w:rPr>
          <w:rFonts w:ascii="Arial" w:hAnsi="Arial" w:cs="Arial"/>
          <w:b/>
          <w:bCs/>
          <w:sz w:val="22"/>
          <w:szCs w:val="22"/>
        </w:rPr>
      </w:pPr>
    </w:p>
    <w:p w14:paraId="58C2FD73" w14:textId="38DB9D19" w:rsidR="00131D29" w:rsidRDefault="001E20D1" w:rsidP="00857460">
      <w:pPr>
        <w:spacing w:line="360" w:lineRule="auto"/>
        <w:jc w:val="both"/>
        <w:rPr>
          <w:rFonts w:ascii="Arial" w:hAnsi="Arial" w:cs="Arial"/>
          <w:b/>
          <w:bCs/>
          <w:sz w:val="22"/>
          <w:szCs w:val="22"/>
        </w:rPr>
      </w:pPr>
      <w:r w:rsidRPr="00857460">
        <w:rPr>
          <w:rFonts w:ascii="Arial" w:hAnsi="Arial" w:cs="Arial"/>
          <w:b/>
          <w:bCs/>
          <w:sz w:val="22"/>
          <w:szCs w:val="22"/>
        </w:rPr>
        <w:lastRenderedPageBreak/>
        <w:t>Digital Surveying Technologies</w:t>
      </w:r>
      <w:r w:rsidR="00E36D15">
        <w:rPr>
          <w:rFonts w:ascii="Arial" w:hAnsi="Arial" w:cs="Arial"/>
          <w:b/>
          <w:bCs/>
          <w:sz w:val="22"/>
          <w:szCs w:val="22"/>
        </w:rPr>
        <w:t xml:space="preserve"> &amp; Listed Buildings</w:t>
      </w:r>
      <w:r w:rsidR="00A24F16" w:rsidRPr="00857460">
        <w:rPr>
          <w:rFonts w:ascii="Arial" w:hAnsi="Arial" w:cs="Arial"/>
          <w:b/>
          <w:bCs/>
          <w:sz w:val="22"/>
          <w:szCs w:val="22"/>
        </w:rPr>
        <w:t xml:space="preserve"> </w:t>
      </w:r>
    </w:p>
    <w:p w14:paraId="70B2C0D3" w14:textId="149C459B" w:rsidR="003B413D" w:rsidRPr="00BD59A2" w:rsidRDefault="003B413D" w:rsidP="00857460">
      <w:pPr>
        <w:spacing w:line="360" w:lineRule="auto"/>
        <w:jc w:val="both"/>
        <w:rPr>
          <w:rFonts w:ascii="Arial" w:hAnsi="Arial" w:cs="Arial"/>
          <w:sz w:val="22"/>
          <w:szCs w:val="22"/>
        </w:rPr>
      </w:pPr>
    </w:p>
    <w:p w14:paraId="4DDB2262" w14:textId="37FD1DBD" w:rsidR="00164A03" w:rsidRPr="00847820" w:rsidRDefault="007777BC" w:rsidP="00847820">
      <w:pPr>
        <w:spacing w:line="360" w:lineRule="auto"/>
        <w:jc w:val="both"/>
        <w:rPr>
          <w:rFonts w:ascii="Arial" w:hAnsi="Arial" w:cs="Arial"/>
          <w:sz w:val="22"/>
          <w:szCs w:val="22"/>
        </w:rPr>
      </w:pPr>
      <w:r w:rsidRPr="00BD59A2">
        <w:rPr>
          <w:rFonts w:ascii="Arial" w:hAnsi="Arial" w:cs="Arial"/>
          <w:sz w:val="22"/>
          <w:szCs w:val="22"/>
        </w:rPr>
        <w:t xml:space="preserve">The theodolite was said to be first </w:t>
      </w:r>
      <w:r w:rsidR="00BD59A2" w:rsidRPr="00BD59A2">
        <w:rPr>
          <w:rFonts w:ascii="Arial" w:hAnsi="Arial" w:cs="Arial"/>
          <w:sz w:val="22"/>
          <w:szCs w:val="22"/>
        </w:rPr>
        <w:t xml:space="preserve">developed in 1571 by Joshua </w:t>
      </w:r>
      <w:proofErr w:type="spellStart"/>
      <w:r w:rsidR="00BD59A2" w:rsidRPr="00BD59A2">
        <w:rPr>
          <w:rFonts w:ascii="Arial" w:hAnsi="Arial" w:cs="Arial"/>
          <w:sz w:val="22"/>
          <w:szCs w:val="22"/>
        </w:rPr>
        <w:t>Habelmel</w:t>
      </w:r>
      <w:proofErr w:type="spellEnd"/>
      <w:r w:rsidR="00BD59A2">
        <w:rPr>
          <w:rFonts w:ascii="Arial" w:hAnsi="Arial" w:cs="Arial"/>
          <w:b/>
          <w:bCs/>
          <w:sz w:val="22"/>
          <w:szCs w:val="22"/>
        </w:rPr>
        <w:t xml:space="preserve">. </w:t>
      </w:r>
      <w:r w:rsidR="003B413D" w:rsidRPr="003B413D">
        <w:rPr>
          <w:rFonts w:ascii="Arial" w:hAnsi="Arial" w:cs="Arial"/>
          <w:b/>
          <w:bCs/>
          <w:sz w:val="22"/>
          <w:szCs w:val="22"/>
        </w:rPr>
        <w:t>“</w:t>
      </w:r>
      <w:r w:rsidR="003B413D" w:rsidRPr="003B413D">
        <w:rPr>
          <w:rFonts w:ascii="Arial" w:hAnsi="Arial" w:cs="Arial"/>
          <w:sz w:val="22"/>
          <w:szCs w:val="22"/>
          <w:shd w:val="clear" w:color="auto" w:fill="FFFFFF"/>
        </w:rPr>
        <w:t>A </w:t>
      </w:r>
      <w:hyperlink r:id="rId19" w:history="1">
        <w:r w:rsidR="003B413D" w:rsidRPr="003B413D">
          <w:rPr>
            <w:rStyle w:val="Hyperlink"/>
            <w:rFonts w:ascii="Arial" w:hAnsi="Arial" w:cs="Arial"/>
            <w:color w:val="auto"/>
            <w:sz w:val="22"/>
            <w:szCs w:val="22"/>
            <w:u w:val="none"/>
            <w:shd w:val="clear" w:color="auto" w:fill="FFFFFF"/>
          </w:rPr>
          <w:t>theodolite</w:t>
        </w:r>
      </w:hyperlink>
      <w:r w:rsidR="003B413D" w:rsidRPr="003B413D">
        <w:rPr>
          <w:rFonts w:ascii="Arial" w:hAnsi="Arial" w:cs="Arial"/>
          <w:sz w:val="22"/>
          <w:szCs w:val="22"/>
          <w:shd w:val="clear" w:color="auto" w:fill="FFFFFF"/>
        </w:rPr>
        <w:t> is an optical instrument that can measure angles between any predetermined points along a horizontal and vertical plane</w:t>
      </w:r>
      <w:r w:rsidR="003B413D" w:rsidRPr="003B413D">
        <w:rPr>
          <w:rFonts w:ascii="Arial" w:hAnsi="Arial" w:cs="Arial"/>
          <w:sz w:val="22"/>
          <w:szCs w:val="22"/>
          <w:shd w:val="clear" w:color="auto" w:fill="FFFFFF"/>
        </w:rPr>
        <w:t>”</w:t>
      </w:r>
      <w:sdt>
        <w:sdtPr>
          <w:rPr>
            <w:rFonts w:ascii="Arial" w:hAnsi="Arial" w:cs="Arial"/>
            <w:sz w:val="22"/>
            <w:szCs w:val="22"/>
            <w:shd w:val="clear" w:color="auto" w:fill="FFFFFF"/>
          </w:rPr>
          <w:id w:val="-2062320554"/>
          <w:citation/>
        </w:sdtPr>
        <w:sdtContent>
          <w:r w:rsidR="003B413D">
            <w:rPr>
              <w:rFonts w:ascii="Arial" w:hAnsi="Arial" w:cs="Arial"/>
              <w:sz w:val="22"/>
              <w:szCs w:val="22"/>
              <w:shd w:val="clear" w:color="auto" w:fill="FFFFFF"/>
            </w:rPr>
            <w:fldChar w:fldCharType="begin"/>
          </w:r>
          <w:r w:rsidR="003B413D">
            <w:rPr>
              <w:rFonts w:ascii="Arial" w:hAnsi="Arial" w:cs="Arial"/>
              <w:sz w:val="22"/>
              <w:szCs w:val="22"/>
              <w:shd w:val="clear" w:color="auto" w:fill="FFFFFF"/>
            </w:rPr>
            <w:instrText xml:space="preserve"> CITATION Eng99 \l 2057 </w:instrText>
          </w:r>
          <w:r w:rsidR="003B413D">
            <w:rPr>
              <w:rFonts w:ascii="Arial" w:hAnsi="Arial" w:cs="Arial"/>
              <w:sz w:val="22"/>
              <w:szCs w:val="22"/>
              <w:shd w:val="clear" w:color="auto" w:fill="FFFFFF"/>
            </w:rPr>
            <w:fldChar w:fldCharType="separate"/>
          </w:r>
          <w:r w:rsidR="00BE4C3C">
            <w:rPr>
              <w:rFonts w:ascii="Arial" w:hAnsi="Arial" w:cs="Arial"/>
              <w:noProof/>
              <w:sz w:val="22"/>
              <w:szCs w:val="22"/>
              <w:shd w:val="clear" w:color="auto" w:fill="FFFFFF"/>
            </w:rPr>
            <w:t xml:space="preserve"> </w:t>
          </w:r>
          <w:r w:rsidR="00BE4C3C" w:rsidRPr="00BE4C3C">
            <w:rPr>
              <w:rFonts w:ascii="Arial" w:hAnsi="Arial" w:cs="Arial"/>
              <w:noProof/>
              <w:sz w:val="22"/>
              <w:szCs w:val="22"/>
              <w:shd w:val="clear" w:color="auto" w:fill="FFFFFF"/>
            </w:rPr>
            <w:t>(Engineers Supply, 1999)</w:t>
          </w:r>
          <w:r w:rsidR="003B413D">
            <w:rPr>
              <w:rFonts w:ascii="Arial" w:hAnsi="Arial" w:cs="Arial"/>
              <w:sz w:val="22"/>
              <w:szCs w:val="22"/>
              <w:shd w:val="clear" w:color="auto" w:fill="FFFFFF"/>
            </w:rPr>
            <w:fldChar w:fldCharType="end"/>
          </w:r>
        </w:sdtContent>
      </w:sdt>
      <w:r w:rsidR="003B413D">
        <w:rPr>
          <w:rFonts w:ascii="Arial" w:hAnsi="Arial" w:cs="Arial"/>
          <w:sz w:val="22"/>
          <w:szCs w:val="22"/>
          <w:shd w:val="clear" w:color="auto" w:fill="FFFFFF"/>
        </w:rPr>
        <w:t xml:space="preserve">. </w:t>
      </w:r>
      <w:r w:rsidR="00332296">
        <w:rPr>
          <w:rFonts w:ascii="Arial" w:hAnsi="Arial" w:cs="Arial"/>
          <w:sz w:val="22"/>
          <w:szCs w:val="22"/>
          <w:shd w:val="clear" w:color="auto" w:fill="FFFFFF"/>
        </w:rPr>
        <w:t xml:space="preserve">This apparatus </w:t>
      </w:r>
      <w:r w:rsidR="001A61DF">
        <w:rPr>
          <w:rFonts w:ascii="Arial" w:hAnsi="Arial" w:cs="Arial"/>
          <w:sz w:val="22"/>
          <w:szCs w:val="22"/>
          <w:shd w:val="clear" w:color="auto" w:fill="FFFFFF"/>
        </w:rPr>
        <w:t xml:space="preserve">is </w:t>
      </w:r>
      <w:r w:rsidR="00171AE1">
        <w:rPr>
          <w:rFonts w:ascii="Arial" w:hAnsi="Arial" w:cs="Arial"/>
          <w:sz w:val="22"/>
          <w:szCs w:val="22"/>
        </w:rPr>
        <w:t>usually used for land surveying. It is also used f</w:t>
      </w:r>
      <w:r w:rsidR="00FF0F36">
        <w:rPr>
          <w:rFonts w:ascii="Arial" w:hAnsi="Arial" w:cs="Arial"/>
          <w:sz w:val="22"/>
          <w:szCs w:val="22"/>
        </w:rPr>
        <w:t>or</w:t>
      </w:r>
      <w:r w:rsidR="00171AE1">
        <w:rPr>
          <w:rFonts w:ascii="Arial" w:hAnsi="Arial" w:cs="Arial"/>
          <w:sz w:val="22"/>
          <w:szCs w:val="22"/>
        </w:rPr>
        <w:t xml:space="preserve"> building and infr</w:t>
      </w:r>
      <w:r w:rsidR="009A6AF8">
        <w:rPr>
          <w:rFonts w:ascii="Arial" w:hAnsi="Arial" w:cs="Arial"/>
          <w:sz w:val="22"/>
          <w:szCs w:val="22"/>
        </w:rPr>
        <w:t>astructure works. The theodolite is made up of a moveable</w:t>
      </w:r>
      <w:r w:rsidR="00E34357">
        <w:rPr>
          <w:rFonts w:ascii="Arial" w:hAnsi="Arial" w:cs="Arial"/>
          <w:sz w:val="22"/>
          <w:szCs w:val="22"/>
        </w:rPr>
        <w:t xml:space="preserve"> telescope, to allow for rotation</w:t>
      </w:r>
      <w:r w:rsidR="00E27A5B">
        <w:rPr>
          <w:rFonts w:ascii="Arial" w:hAnsi="Arial" w:cs="Arial"/>
          <w:sz w:val="22"/>
          <w:szCs w:val="22"/>
        </w:rPr>
        <w:t xml:space="preserve"> around both vertical and horizontal axes to </w:t>
      </w:r>
      <w:r w:rsidR="00F1686B">
        <w:rPr>
          <w:rFonts w:ascii="Arial" w:hAnsi="Arial" w:cs="Arial"/>
          <w:sz w:val="22"/>
          <w:szCs w:val="22"/>
        </w:rPr>
        <w:t xml:space="preserve">measure angles. </w:t>
      </w:r>
      <w:r w:rsidR="00BD59A2">
        <w:rPr>
          <w:rFonts w:ascii="Arial" w:hAnsi="Arial" w:cs="Arial"/>
          <w:sz w:val="22"/>
          <w:szCs w:val="22"/>
        </w:rPr>
        <w:t xml:space="preserve">This first apparatus </w:t>
      </w:r>
      <w:r w:rsidR="00847820">
        <w:rPr>
          <w:rFonts w:ascii="Arial" w:hAnsi="Arial" w:cs="Arial"/>
          <w:sz w:val="22"/>
          <w:szCs w:val="22"/>
        </w:rPr>
        <w:t xml:space="preserve">was further developed in the 1700’s. </w:t>
      </w:r>
      <w:proofErr w:type="spellStart"/>
      <w:proofErr w:type="gramStart"/>
      <w:r w:rsidR="00F1686B">
        <w:rPr>
          <w:rFonts w:ascii="Arial" w:hAnsi="Arial" w:cs="Arial"/>
          <w:sz w:val="22"/>
          <w:szCs w:val="22"/>
        </w:rPr>
        <w:t>T</w:t>
      </w:r>
      <w:r w:rsidR="00BD59A2">
        <w:rPr>
          <w:rFonts w:ascii="Arial" w:hAnsi="Arial" w:cs="Arial"/>
          <w:sz w:val="22"/>
          <w:szCs w:val="22"/>
        </w:rPr>
        <w:t>o</w:t>
      </w:r>
      <w:r w:rsidR="00F1686B">
        <w:rPr>
          <w:rFonts w:ascii="Arial" w:hAnsi="Arial" w:cs="Arial"/>
          <w:sz w:val="22"/>
          <w:szCs w:val="22"/>
        </w:rPr>
        <w:t>days</w:t>
      </w:r>
      <w:proofErr w:type="spellEnd"/>
      <w:proofErr w:type="gramEnd"/>
      <w:r w:rsidR="00F1686B">
        <w:rPr>
          <w:rFonts w:ascii="Arial" w:hAnsi="Arial" w:cs="Arial"/>
          <w:sz w:val="22"/>
          <w:szCs w:val="22"/>
        </w:rPr>
        <w:t xml:space="preserve"> apparatus allow these </w:t>
      </w:r>
      <w:proofErr w:type="spellStart"/>
      <w:r w:rsidR="00F1686B">
        <w:rPr>
          <w:rFonts w:ascii="Arial" w:hAnsi="Arial" w:cs="Arial"/>
          <w:sz w:val="22"/>
          <w:szCs w:val="22"/>
        </w:rPr>
        <w:t>readins</w:t>
      </w:r>
      <w:proofErr w:type="spellEnd"/>
      <w:r w:rsidR="00F1686B">
        <w:rPr>
          <w:rFonts w:ascii="Arial" w:hAnsi="Arial" w:cs="Arial"/>
          <w:sz w:val="22"/>
          <w:szCs w:val="22"/>
        </w:rPr>
        <w:t xml:space="preserve"> to be taken electronically rather than manually, and the readings </w:t>
      </w:r>
      <w:r w:rsidR="00A5512A">
        <w:rPr>
          <w:rFonts w:ascii="Arial" w:hAnsi="Arial" w:cs="Arial"/>
          <w:sz w:val="22"/>
          <w:szCs w:val="22"/>
        </w:rPr>
        <w:t>can be stored straight onto an electronic device such as a PC.</w:t>
      </w:r>
    </w:p>
    <w:p w14:paraId="1390B8A8" w14:textId="690A3EEB" w:rsidR="00131D29" w:rsidRDefault="00131D29" w:rsidP="00857460">
      <w:pPr>
        <w:spacing w:before="100" w:beforeAutospacing="1" w:after="100" w:afterAutospacing="1" w:line="360" w:lineRule="auto"/>
        <w:jc w:val="both"/>
        <w:rPr>
          <w:rFonts w:ascii="Arial" w:hAnsi="Arial" w:cs="Arial"/>
          <w:color w:val="000000"/>
          <w:sz w:val="22"/>
          <w:szCs w:val="22"/>
        </w:rPr>
      </w:pPr>
      <w:r w:rsidRPr="0023273C">
        <w:rPr>
          <w:rFonts w:ascii="Arial" w:hAnsi="Arial" w:cs="Arial"/>
          <w:color w:val="000000"/>
          <w:sz w:val="22"/>
          <w:szCs w:val="22"/>
        </w:rPr>
        <w:t>Photogrammetry</w:t>
      </w:r>
      <w:r w:rsidR="0023273C" w:rsidRPr="0023273C">
        <w:rPr>
          <w:rFonts w:ascii="Arial" w:hAnsi="Arial" w:cs="Arial"/>
          <w:color w:val="000000"/>
          <w:sz w:val="22"/>
          <w:szCs w:val="22"/>
        </w:rPr>
        <w:t xml:space="preserve"> is</w:t>
      </w:r>
      <w:r w:rsidR="0023273C">
        <w:rPr>
          <w:rFonts w:ascii="Arial" w:hAnsi="Arial" w:cs="Arial"/>
          <w:color w:val="000000"/>
          <w:sz w:val="22"/>
          <w:szCs w:val="22"/>
        </w:rPr>
        <w:t xml:space="preserve"> “t</w:t>
      </w:r>
      <w:r w:rsidR="0023273C" w:rsidRPr="0023273C">
        <w:rPr>
          <w:rFonts w:ascii="Arial" w:hAnsi="Arial" w:cs="Arial"/>
          <w:color w:val="000000"/>
          <w:sz w:val="22"/>
          <w:szCs w:val="22"/>
        </w:rPr>
        <w:t>he art, science, and technology of obtaining reliable information about physical objects and the environment, through processes of recording, measuring, and interpreting imagery and digital representations of energy patterns derived from noncontact sensor systems</w:t>
      </w:r>
      <w:r w:rsidR="0023273C">
        <w:rPr>
          <w:rFonts w:ascii="Arial" w:hAnsi="Arial" w:cs="Arial"/>
          <w:color w:val="000000"/>
          <w:sz w:val="22"/>
          <w:szCs w:val="22"/>
        </w:rPr>
        <w:t>”</w:t>
      </w:r>
      <w:r w:rsidR="003D17F2">
        <w:rPr>
          <w:rFonts w:ascii="Arial" w:hAnsi="Arial" w:cs="Arial"/>
          <w:color w:val="000000"/>
          <w:sz w:val="22"/>
          <w:szCs w:val="22"/>
        </w:rPr>
        <w:t xml:space="preserve"> </w:t>
      </w:r>
      <w:sdt>
        <w:sdtPr>
          <w:rPr>
            <w:rFonts w:ascii="Arial" w:hAnsi="Arial" w:cs="Arial"/>
            <w:color w:val="000000"/>
            <w:sz w:val="22"/>
            <w:szCs w:val="22"/>
          </w:rPr>
          <w:id w:val="-532723773"/>
          <w:citation/>
        </w:sdtPr>
        <w:sdtContent>
          <w:r w:rsidR="003D17F2">
            <w:rPr>
              <w:rFonts w:ascii="Arial" w:hAnsi="Arial" w:cs="Arial"/>
              <w:color w:val="000000"/>
              <w:sz w:val="22"/>
              <w:szCs w:val="22"/>
            </w:rPr>
            <w:fldChar w:fldCharType="begin"/>
          </w:r>
          <w:r w:rsidR="003D17F2">
            <w:rPr>
              <w:rFonts w:ascii="Arial" w:hAnsi="Arial" w:cs="Arial"/>
              <w:color w:val="000000"/>
              <w:sz w:val="22"/>
              <w:szCs w:val="22"/>
            </w:rPr>
            <w:instrText xml:space="preserve"> CITATION Jam15 \l 2057 </w:instrText>
          </w:r>
          <w:r w:rsidR="003D17F2">
            <w:rPr>
              <w:rFonts w:ascii="Arial" w:hAnsi="Arial" w:cs="Arial"/>
              <w:color w:val="000000"/>
              <w:sz w:val="22"/>
              <w:szCs w:val="22"/>
            </w:rPr>
            <w:fldChar w:fldCharType="separate"/>
          </w:r>
          <w:r w:rsidR="00BE4C3C" w:rsidRPr="00BE4C3C">
            <w:rPr>
              <w:rFonts w:ascii="Arial" w:hAnsi="Arial" w:cs="Arial"/>
              <w:noProof/>
              <w:color w:val="000000"/>
              <w:sz w:val="22"/>
              <w:szCs w:val="22"/>
            </w:rPr>
            <w:t>(I.Ebert, 2015)</w:t>
          </w:r>
          <w:r w:rsidR="003D17F2">
            <w:rPr>
              <w:rFonts w:ascii="Arial" w:hAnsi="Arial" w:cs="Arial"/>
              <w:color w:val="000000"/>
              <w:sz w:val="22"/>
              <w:szCs w:val="22"/>
            </w:rPr>
            <w:fldChar w:fldCharType="end"/>
          </w:r>
        </w:sdtContent>
      </w:sdt>
      <w:r w:rsidR="005D2502">
        <w:rPr>
          <w:rFonts w:ascii="Arial" w:hAnsi="Arial" w:cs="Arial"/>
          <w:color w:val="000000"/>
          <w:sz w:val="22"/>
          <w:szCs w:val="22"/>
        </w:rPr>
        <w:t xml:space="preserve">. This type of surveying </w:t>
      </w:r>
      <w:r w:rsidR="007D2684">
        <w:rPr>
          <w:rFonts w:ascii="Arial" w:hAnsi="Arial" w:cs="Arial"/>
          <w:color w:val="000000"/>
          <w:sz w:val="22"/>
          <w:szCs w:val="22"/>
        </w:rPr>
        <w:t>alleviates time spent on difficult tasks</w:t>
      </w:r>
      <w:r w:rsidR="002C2210">
        <w:rPr>
          <w:rFonts w:ascii="Arial" w:hAnsi="Arial" w:cs="Arial"/>
          <w:color w:val="000000"/>
          <w:sz w:val="22"/>
          <w:szCs w:val="22"/>
        </w:rPr>
        <w:t xml:space="preserve"> in the process of producing digital terrain models and topographic maps. </w:t>
      </w:r>
      <w:r w:rsidR="00BF60C6" w:rsidRPr="0023273C">
        <w:rPr>
          <w:rFonts w:ascii="Arial" w:hAnsi="Arial" w:cs="Arial"/>
          <w:color w:val="000000"/>
          <w:sz w:val="22"/>
          <w:szCs w:val="22"/>
        </w:rPr>
        <w:t>Photogrammetry</w:t>
      </w:r>
      <w:r w:rsidR="00BF60C6">
        <w:rPr>
          <w:rFonts w:ascii="Arial" w:hAnsi="Arial" w:cs="Arial"/>
          <w:color w:val="000000"/>
          <w:sz w:val="22"/>
          <w:szCs w:val="22"/>
        </w:rPr>
        <w:t xml:space="preserve"> can be surveyed via a camera in the air, </w:t>
      </w:r>
      <w:proofErr w:type="spellStart"/>
      <w:r w:rsidR="00BF60C6">
        <w:rPr>
          <w:rFonts w:ascii="Arial" w:hAnsi="Arial" w:cs="Arial"/>
          <w:color w:val="000000"/>
          <w:sz w:val="22"/>
          <w:szCs w:val="22"/>
        </w:rPr>
        <w:t>knwn</w:t>
      </w:r>
      <w:proofErr w:type="spellEnd"/>
      <w:r w:rsidR="00BF60C6">
        <w:rPr>
          <w:rFonts w:ascii="Arial" w:hAnsi="Arial" w:cs="Arial"/>
          <w:color w:val="000000"/>
          <w:sz w:val="22"/>
          <w:szCs w:val="22"/>
        </w:rPr>
        <w:t xml:space="preserve"> as </w:t>
      </w:r>
      <w:proofErr w:type="spellStart"/>
      <w:r w:rsidR="00BF60C6">
        <w:rPr>
          <w:rFonts w:ascii="Arial" w:hAnsi="Arial" w:cs="Arial"/>
          <w:color w:val="000000"/>
          <w:sz w:val="22"/>
          <w:szCs w:val="22"/>
        </w:rPr>
        <w:t>aeriel</w:t>
      </w:r>
      <w:proofErr w:type="spellEnd"/>
      <w:r w:rsidR="00BF60C6">
        <w:rPr>
          <w:rFonts w:ascii="Arial" w:hAnsi="Arial" w:cs="Arial"/>
          <w:color w:val="000000"/>
          <w:sz w:val="22"/>
          <w:szCs w:val="22"/>
        </w:rPr>
        <w:t xml:space="preserve"> or a handheld camera known as </w:t>
      </w:r>
      <w:r w:rsidR="00885850">
        <w:rPr>
          <w:rFonts w:ascii="Arial" w:hAnsi="Arial" w:cs="Arial"/>
          <w:color w:val="000000"/>
          <w:sz w:val="22"/>
          <w:szCs w:val="22"/>
        </w:rPr>
        <w:t>terrestrial.</w:t>
      </w:r>
    </w:p>
    <w:p w14:paraId="3E68C510" w14:textId="277357C0" w:rsidR="00E36D15" w:rsidRDefault="00E36D15" w:rsidP="00857460">
      <w:pPr>
        <w:spacing w:before="100" w:beforeAutospacing="1" w:after="100" w:afterAutospacing="1" w:line="360" w:lineRule="auto"/>
        <w:jc w:val="both"/>
        <w:rPr>
          <w:rFonts w:ascii="Arial" w:hAnsi="Arial" w:cs="Arial"/>
          <w:color w:val="000000"/>
          <w:sz w:val="22"/>
          <w:szCs w:val="22"/>
        </w:rPr>
      </w:pPr>
      <w:r>
        <w:rPr>
          <w:rFonts w:ascii="Arial" w:hAnsi="Arial" w:cs="Arial"/>
          <w:color w:val="000000"/>
          <w:sz w:val="22"/>
          <w:szCs w:val="22"/>
        </w:rPr>
        <w:t>There are various reasons that a survey may be needed on a listed building. Some of these may be as follows</w:t>
      </w:r>
      <w:r w:rsidR="00ED72B0">
        <w:rPr>
          <w:rFonts w:ascii="Arial" w:hAnsi="Arial" w:cs="Arial"/>
          <w:color w:val="000000"/>
          <w:sz w:val="22"/>
          <w:szCs w:val="22"/>
        </w:rPr>
        <w:t xml:space="preserve">; to find out if any repair/maintenance works are required, to </w:t>
      </w:r>
      <w:r w:rsidR="001B3EDD">
        <w:rPr>
          <w:rFonts w:ascii="Arial" w:hAnsi="Arial" w:cs="Arial"/>
          <w:color w:val="000000"/>
          <w:sz w:val="22"/>
          <w:szCs w:val="22"/>
        </w:rPr>
        <w:t xml:space="preserve">put a plan together </w:t>
      </w:r>
      <w:proofErr w:type="spellStart"/>
      <w:r w:rsidR="001B3EDD">
        <w:rPr>
          <w:rFonts w:ascii="Arial" w:hAnsi="Arial" w:cs="Arial"/>
          <w:color w:val="000000"/>
          <w:sz w:val="22"/>
          <w:szCs w:val="22"/>
        </w:rPr>
        <w:t>fro</w:t>
      </w:r>
      <w:proofErr w:type="spellEnd"/>
      <w:r w:rsidR="001B3EDD">
        <w:rPr>
          <w:rFonts w:ascii="Arial" w:hAnsi="Arial" w:cs="Arial"/>
          <w:color w:val="000000"/>
          <w:sz w:val="22"/>
          <w:szCs w:val="22"/>
        </w:rPr>
        <w:t xml:space="preserve"> any renovations or refurbishments, to comply with any legal requirements. </w:t>
      </w:r>
      <w:r w:rsidR="00A57FE1">
        <w:rPr>
          <w:rFonts w:ascii="Arial" w:hAnsi="Arial" w:cs="Arial"/>
          <w:color w:val="000000"/>
          <w:sz w:val="22"/>
          <w:szCs w:val="22"/>
        </w:rPr>
        <w:t xml:space="preserve">There are specialist surveyors out there that specialise in </w:t>
      </w:r>
      <w:r w:rsidR="002A718B">
        <w:rPr>
          <w:rFonts w:ascii="Arial" w:hAnsi="Arial" w:cs="Arial"/>
          <w:color w:val="000000"/>
          <w:sz w:val="22"/>
          <w:szCs w:val="22"/>
        </w:rPr>
        <w:t>surveying this type of building, they will have extensive knowledge of the law surrounding this type of property – as well as a good knowledge of the type of issues that may need surveying on a listed building.</w:t>
      </w:r>
    </w:p>
    <w:p w14:paraId="52BDDC52" w14:textId="0C837E36" w:rsidR="00C65CAA" w:rsidRDefault="002B6B56" w:rsidP="00857460">
      <w:pPr>
        <w:spacing w:before="100" w:beforeAutospacing="1" w:after="100" w:afterAutospacing="1" w:line="360" w:lineRule="auto"/>
        <w:jc w:val="both"/>
        <w:rPr>
          <w:rFonts w:ascii="Arial" w:hAnsi="Arial" w:cs="Arial"/>
          <w:color w:val="000000"/>
          <w:sz w:val="22"/>
          <w:szCs w:val="22"/>
        </w:rPr>
      </w:pPr>
      <w:r>
        <w:rPr>
          <w:rFonts w:ascii="Arial" w:hAnsi="Arial" w:cs="Arial"/>
          <w:color w:val="000000"/>
          <w:sz w:val="22"/>
          <w:szCs w:val="22"/>
        </w:rPr>
        <w:t xml:space="preserve">Prior to attending the </w:t>
      </w:r>
      <w:r w:rsidR="00273F65">
        <w:rPr>
          <w:rFonts w:ascii="Arial" w:hAnsi="Arial" w:cs="Arial"/>
          <w:color w:val="000000"/>
          <w:sz w:val="22"/>
          <w:szCs w:val="22"/>
        </w:rPr>
        <w:t xml:space="preserve">listed building, a </w:t>
      </w:r>
      <w:proofErr w:type="spellStart"/>
      <w:r w:rsidR="00273F65">
        <w:rPr>
          <w:rFonts w:ascii="Arial" w:hAnsi="Arial" w:cs="Arial"/>
          <w:color w:val="000000"/>
          <w:sz w:val="22"/>
          <w:szCs w:val="22"/>
        </w:rPr>
        <w:t>surbeyor</w:t>
      </w:r>
      <w:proofErr w:type="spellEnd"/>
      <w:r w:rsidR="00273F65">
        <w:rPr>
          <w:rFonts w:ascii="Arial" w:hAnsi="Arial" w:cs="Arial"/>
          <w:color w:val="000000"/>
          <w:sz w:val="22"/>
          <w:szCs w:val="22"/>
        </w:rPr>
        <w:t xml:space="preserve"> will do desktop research on the property and its surrounding area. This will give the surveyor some knowledge on the age, condition, </w:t>
      </w:r>
      <w:r w:rsidR="00841F51">
        <w:rPr>
          <w:rFonts w:ascii="Arial" w:hAnsi="Arial" w:cs="Arial"/>
          <w:color w:val="000000"/>
          <w:sz w:val="22"/>
          <w:szCs w:val="22"/>
        </w:rPr>
        <w:t xml:space="preserve">build type etc of the property. This will give the surveyor an idea of what type of apparatus may be needed to ensure a thorough survey is carried out. </w:t>
      </w:r>
      <w:r w:rsidR="003F14DF">
        <w:rPr>
          <w:rFonts w:ascii="Arial" w:hAnsi="Arial" w:cs="Arial"/>
          <w:color w:val="000000"/>
          <w:sz w:val="22"/>
          <w:szCs w:val="22"/>
        </w:rPr>
        <w:t xml:space="preserve">A surveyor will then carry out a site visit </w:t>
      </w:r>
      <w:r w:rsidR="00D12297">
        <w:rPr>
          <w:rFonts w:ascii="Arial" w:hAnsi="Arial" w:cs="Arial"/>
          <w:color w:val="000000"/>
          <w:sz w:val="22"/>
          <w:szCs w:val="22"/>
        </w:rPr>
        <w:t>and ensure the building is safe to carry out a detailed survey. The surveyor will record their findings</w:t>
      </w:r>
      <w:r w:rsidR="00B702E0">
        <w:rPr>
          <w:rFonts w:ascii="Arial" w:hAnsi="Arial" w:cs="Arial"/>
          <w:color w:val="000000"/>
          <w:sz w:val="22"/>
          <w:szCs w:val="22"/>
        </w:rPr>
        <w:t xml:space="preserve"> on the condition of the property both externally and internally ensuring to address </w:t>
      </w:r>
      <w:proofErr w:type="spellStart"/>
      <w:r w:rsidR="00B702E0">
        <w:rPr>
          <w:rFonts w:ascii="Arial" w:hAnsi="Arial" w:cs="Arial"/>
          <w:color w:val="000000"/>
          <w:sz w:val="22"/>
          <w:szCs w:val="22"/>
        </w:rPr>
        <w:t>otential</w:t>
      </w:r>
      <w:proofErr w:type="spellEnd"/>
      <w:r w:rsidR="00B702E0">
        <w:rPr>
          <w:rFonts w:ascii="Arial" w:hAnsi="Arial" w:cs="Arial"/>
          <w:color w:val="000000"/>
          <w:sz w:val="22"/>
          <w:szCs w:val="22"/>
        </w:rPr>
        <w:t xml:space="preserve"> issues such as wood rot (if relevant), damp, </w:t>
      </w:r>
      <w:r w:rsidR="005613AB">
        <w:rPr>
          <w:rFonts w:ascii="Arial" w:hAnsi="Arial" w:cs="Arial"/>
          <w:color w:val="000000"/>
          <w:sz w:val="22"/>
          <w:szCs w:val="22"/>
        </w:rPr>
        <w:t>services, protection from weathering etc.</w:t>
      </w:r>
    </w:p>
    <w:p w14:paraId="1CDE6E4C" w14:textId="09441968" w:rsidR="00292C9D" w:rsidRDefault="00131D8F" w:rsidP="00857460">
      <w:pPr>
        <w:spacing w:before="100" w:beforeAutospacing="1" w:after="100" w:afterAutospacing="1" w:line="360" w:lineRule="auto"/>
        <w:jc w:val="both"/>
        <w:rPr>
          <w:rFonts w:ascii="Arial" w:hAnsi="Arial" w:cs="Arial"/>
          <w:color w:val="000000"/>
          <w:sz w:val="22"/>
          <w:szCs w:val="22"/>
        </w:rPr>
      </w:pPr>
      <w:r>
        <w:rPr>
          <w:rFonts w:ascii="Arial" w:hAnsi="Arial" w:cs="Arial"/>
          <w:color w:val="000000"/>
          <w:sz w:val="22"/>
          <w:szCs w:val="22"/>
        </w:rPr>
        <w:t xml:space="preserve">Below is a picture of a former Roman Catholic church based at </w:t>
      </w:r>
      <w:r w:rsidR="006D04EC">
        <w:rPr>
          <w:rFonts w:ascii="Arial" w:hAnsi="Arial" w:cs="Arial"/>
          <w:color w:val="000000"/>
          <w:sz w:val="22"/>
          <w:szCs w:val="22"/>
        </w:rPr>
        <w:t xml:space="preserve">St </w:t>
      </w:r>
      <w:proofErr w:type="spellStart"/>
      <w:r w:rsidR="006D04EC">
        <w:rPr>
          <w:rFonts w:ascii="Arial" w:hAnsi="Arial" w:cs="Arial"/>
          <w:color w:val="000000"/>
          <w:sz w:val="22"/>
          <w:szCs w:val="22"/>
        </w:rPr>
        <w:t>Woolos</w:t>
      </w:r>
      <w:proofErr w:type="spellEnd"/>
      <w:r w:rsidR="006D04EC">
        <w:rPr>
          <w:rFonts w:ascii="Arial" w:hAnsi="Arial" w:cs="Arial"/>
          <w:color w:val="000000"/>
          <w:sz w:val="22"/>
          <w:szCs w:val="22"/>
        </w:rPr>
        <w:t xml:space="preserve"> </w:t>
      </w:r>
      <w:r>
        <w:rPr>
          <w:rFonts w:ascii="Arial" w:hAnsi="Arial" w:cs="Arial"/>
          <w:color w:val="000000"/>
          <w:sz w:val="22"/>
          <w:szCs w:val="22"/>
        </w:rPr>
        <w:t>cemetery in Newport, Gwent.</w:t>
      </w:r>
      <w:r w:rsidR="006D04EC">
        <w:rPr>
          <w:rFonts w:ascii="Arial" w:hAnsi="Arial" w:cs="Arial"/>
          <w:color w:val="000000"/>
          <w:sz w:val="22"/>
          <w:szCs w:val="22"/>
        </w:rPr>
        <w:t xml:space="preserve"> This building is a grade two listed building</w:t>
      </w:r>
      <w:r w:rsidR="007F254A">
        <w:rPr>
          <w:rFonts w:ascii="Arial" w:hAnsi="Arial" w:cs="Arial"/>
          <w:color w:val="000000"/>
          <w:sz w:val="22"/>
          <w:szCs w:val="22"/>
        </w:rPr>
        <w:t xml:space="preserve">, constructed in the 1800’s. </w:t>
      </w:r>
      <w:r w:rsidR="002D497C">
        <w:rPr>
          <w:rFonts w:ascii="Arial" w:hAnsi="Arial" w:cs="Arial"/>
          <w:color w:val="000000"/>
          <w:sz w:val="22"/>
          <w:szCs w:val="22"/>
        </w:rPr>
        <w:t xml:space="preserve">The building is constructed </w:t>
      </w:r>
      <w:proofErr w:type="gramStart"/>
      <w:r w:rsidR="002D497C">
        <w:rPr>
          <w:rFonts w:ascii="Arial" w:hAnsi="Arial" w:cs="Arial"/>
          <w:color w:val="000000"/>
          <w:sz w:val="22"/>
          <w:szCs w:val="22"/>
        </w:rPr>
        <w:t xml:space="preserve">of </w:t>
      </w:r>
      <w:r w:rsidR="00574937">
        <w:rPr>
          <w:rFonts w:ascii="Arial" w:hAnsi="Arial" w:cs="Arial"/>
          <w:color w:val="000000"/>
          <w:sz w:val="22"/>
          <w:szCs w:val="22"/>
        </w:rPr>
        <w:t xml:space="preserve"> red</w:t>
      </w:r>
      <w:proofErr w:type="gramEnd"/>
      <w:r w:rsidR="00574937">
        <w:rPr>
          <w:rFonts w:ascii="Arial" w:hAnsi="Arial" w:cs="Arial"/>
          <w:color w:val="000000"/>
          <w:sz w:val="22"/>
          <w:szCs w:val="22"/>
        </w:rPr>
        <w:t xml:space="preserve"> sandstone, with a steep slate roof.</w:t>
      </w:r>
      <w:r w:rsidR="005B66E2">
        <w:rPr>
          <w:rFonts w:ascii="Arial" w:hAnsi="Arial" w:cs="Arial"/>
          <w:color w:val="000000"/>
          <w:sz w:val="22"/>
          <w:szCs w:val="22"/>
        </w:rPr>
        <w:t xml:space="preserve"> </w:t>
      </w:r>
      <w:r w:rsidR="00C6406B">
        <w:rPr>
          <w:rFonts w:ascii="Arial" w:hAnsi="Arial" w:cs="Arial"/>
          <w:color w:val="000000"/>
          <w:sz w:val="22"/>
          <w:szCs w:val="22"/>
        </w:rPr>
        <w:t xml:space="preserve">Small </w:t>
      </w:r>
      <w:proofErr w:type="spellStart"/>
      <w:r w:rsidR="00C6406B">
        <w:rPr>
          <w:rFonts w:ascii="Arial" w:hAnsi="Arial" w:cs="Arial"/>
          <w:color w:val="000000"/>
          <w:sz w:val="22"/>
          <w:szCs w:val="22"/>
        </w:rPr>
        <w:t>windo</w:t>
      </w:r>
      <w:proofErr w:type="spellEnd"/>
      <w:r w:rsidR="00C6406B">
        <w:rPr>
          <w:rFonts w:ascii="Arial" w:hAnsi="Arial" w:cs="Arial"/>
          <w:color w:val="000000"/>
          <w:sz w:val="22"/>
          <w:szCs w:val="22"/>
        </w:rPr>
        <w:t xml:space="preserve"> opening is boarded up so there is no stained glass to </w:t>
      </w:r>
      <w:r w:rsidR="00C61FA7">
        <w:rPr>
          <w:rFonts w:ascii="Arial" w:hAnsi="Arial" w:cs="Arial"/>
          <w:color w:val="000000"/>
          <w:sz w:val="22"/>
          <w:szCs w:val="22"/>
        </w:rPr>
        <w:t>be preserved. Original iron features on arched doorway hinges are still intact.</w:t>
      </w:r>
    </w:p>
    <w:p w14:paraId="002C17DA" w14:textId="77777777" w:rsidR="00C61FA7" w:rsidRDefault="00C61FA7" w:rsidP="00857460">
      <w:pPr>
        <w:spacing w:before="100" w:beforeAutospacing="1" w:after="100" w:afterAutospacing="1" w:line="360" w:lineRule="auto"/>
        <w:jc w:val="both"/>
        <w:rPr>
          <w:rFonts w:ascii="Arial" w:hAnsi="Arial" w:cs="Arial"/>
          <w:color w:val="000000"/>
          <w:sz w:val="22"/>
          <w:szCs w:val="22"/>
        </w:rPr>
      </w:pPr>
    </w:p>
    <w:p w14:paraId="6FD8BB59" w14:textId="77777777" w:rsidR="00C61FA7" w:rsidRDefault="00C61FA7" w:rsidP="00857460">
      <w:pPr>
        <w:spacing w:before="100" w:beforeAutospacing="1" w:after="100" w:afterAutospacing="1" w:line="360" w:lineRule="auto"/>
        <w:jc w:val="both"/>
        <w:rPr>
          <w:rFonts w:ascii="Arial" w:hAnsi="Arial" w:cs="Arial"/>
          <w:color w:val="000000"/>
          <w:sz w:val="22"/>
          <w:szCs w:val="22"/>
        </w:rPr>
      </w:pPr>
    </w:p>
    <w:p w14:paraId="3074BB59" w14:textId="34BEC550" w:rsidR="00C61FA7" w:rsidRDefault="00C61FA7" w:rsidP="00857460">
      <w:pPr>
        <w:spacing w:before="100" w:beforeAutospacing="1" w:after="100" w:afterAutospacing="1" w:line="360" w:lineRule="auto"/>
        <w:jc w:val="both"/>
        <w:rPr>
          <w:rFonts w:ascii="Arial" w:hAnsi="Arial" w:cs="Arial"/>
          <w:color w:val="000000"/>
          <w:sz w:val="22"/>
          <w:szCs w:val="22"/>
        </w:rPr>
      </w:pPr>
    </w:p>
    <w:p w14:paraId="16BE66F4" w14:textId="15A45699" w:rsidR="007A2F46" w:rsidRDefault="00BE4C3C" w:rsidP="00857460">
      <w:pPr>
        <w:spacing w:before="100" w:beforeAutospacing="1" w:after="100" w:afterAutospacing="1" w:line="360" w:lineRule="auto"/>
        <w:jc w:val="both"/>
        <w:rPr>
          <w:rFonts w:ascii="Arial" w:hAnsi="Arial" w:cs="Arial"/>
          <w:color w:val="000000"/>
          <w:sz w:val="22"/>
          <w:szCs w:val="22"/>
        </w:rPr>
      </w:pPr>
      <w:r>
        <w:rPr>
          <w:noProof/>
        </w:rPr>
        <w:lastRenderedPageBreak/>
        <w:drawing>
          <wp:anchor distT="0" distB="0" distL="114300" distR="114300" simplePos="0" relativeHeight="251664384" behindDoc="0" locked="0" layoutInCell="1" allowOverlap="1" wp14:anchorId="011408D8" wp14:editId="48FCF217">
            <wp:simplePos x="0" y="0"/>
            <wp:positionH relativeFrom="margin">
              <wp:posOffset>1492250</wp:posOffset>
            </wp:positionH>
            <wp:positionV relativeFrom="paragraph">
              <wp:posOffset>-199390</wp:posOffset>
            </wp:positionV>
            <wp:extent cx="3406140" cy="2554605"/>
            <wp:effectExtent l="0" t="0" r="3810" b="0"/>
            <wp:wrapNone/>
            <wp:docPr id="7" name="Picture 7" descr="Former RC chapel, St Woolos Cemetery, Newpo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er RC chapel, St Woolos Cemetery, Newport"/>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406140" cy="255460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2DDFA71" w14:textId="77777777" w:rsidR="007A2F46" w:rsidRDefault="007A2F46" w:rsidP="00857460">
      <w:pPr>
        <w:spacing w:before="100" w:beforeAutospacing="1" w:after="100" w:afterAutospacing="1" w:line="360" w:lineRule="auto"/>
        <w:jc w:val="both"/>
        <w:rPr>
          <w:rFonts w:ascii="Arial" w:hAnsi="Arial" w:cs="Arial"/>
          <w:color w:val="000000"/>
          <w:sz w:val="22"/>
          <w:szCs w:val="22"/>
        </w:rPr>
      </w:pPr>
    </w:p>
    <w:p w14:paraId="57DC9663" w14:textId="77777777" w:rsidR="007A2F46" w:rsidRDefault="007A2F46" w:rsidP="00857460">
      <w:pPr>
        <w:spacing w:before="100" w:beforeAutospacing="1" w:after="100" w:afterAutospacing="1" w:line="360" w:lineRule="auto"/>
        <w:jc w:val="both"/>
        <w:rPr>
          <w:rFonts w:ascii="Arial" w:hAnsi="Arial" w:cs="Arial"/>
          <w:color w:val="000000"/>
          <w:sz w:val="22"/>
          <w:szCs w:val="22"/>
        </w:rPr>
      </w:pPr>
    </w:p>
    <w:p w14:paraId="544045AF" w14:textId="77777777" w:rsidR="007A2F46" w:rsidRDefault="007A2F46" w:rsidP="00857460">
      <w:pPr>
        <w:spacing w:before="100" w:beforeAutospacing="1" w:after="100" w:afterAutospacing="1" w:line="360" w:lineRule="auto"/>
        <w:jc w:val="both"/>
        <w:rPr>
          <w:rFonts w:ascii="Arial" w:hAnsi="Arial" w:cs="Arial"/>
          <w:color w:val="000000"/>
          <w:sz w:val="22"/>
          <w:szCs w:val="22"/>
        </w:rPr>
      </w:pPr>
    </w:p>
    <w:p w14:paraId="5ADDD8CA" w14:textId="68F74A8A" w:rsidR="007A2F46" w:rsidRDefault="007A2F46" w:rsidP="007A2F46">
      <w:pPr>
        <w:tabs>
          <w:tab w:val="left" w:pos="8400"/>
        </w:tabs>
        <w:spacing w:before="100" w:beforeAutospacing="1" w:after="100" w:afterAutospacing="1" w:line="360" w:lineRule="auto"/>
        <w:jc w:val="both"/>
        <w:rPr>
          <w:rFonts w:ascii="Arial" w:hAnsi="Arial" w:cs="Arial"/>
          <w:color w:val="000000"/>
          <w:sz w:val="22"/>
          <w:szCs w:val="22"/>
        </w:rPr>
      </w:pPr>
      <w:r>
        <w:rPr>
          <w:rFonts w:ascii="Arial" w:hAnsi="Arial" w:cs="Arial"/>
          <w:color w:val="000000"/>
          <w:sz w:val="22"/>
          <w:szCs w:val="22"/>
        </w:rPr>
        <w:tab/>
      </w:r>
      <w:sdt>
        <w:sdtPr>
          <w:rPr>
            <w:rFonts w:ascii="Arial" w:hAnsi="Arial" w:cs="Arial"/>
            <w:color w:val="000000"/>
            <w:sz w:val="22"/>
            <w:szCs w:val="22"/>
          </w:rPr>
          <w:id w:val="-1674874645"/>
          <w:citation/>
        </w:sdtPr>
        <w:sdtContent>
          <w:r>
            <w:rPr>
              <w:rFonts w:ascii="Arial" w:hAnsi="Arial" w:cs="Arial"/>
              <w:color w:val="000000"/>
              <w:sz w:val="22"/>
              <w:szCs w:val="22"/>
            </w:rPr>
            <w:fldChar w:fldCharType="begin"/>
          </w:r>
          <w:r>
            <w:rPr>
              <w:rFonts w:ascii="Arial" w:hAnsi="Arial" w:cs="Arial"/>
              <w:color w:val="000000"/>
              <w:sz w:val="22"/>
              <w:szCs w:val="22"/>
            </w:rPr>
            <w:instrText xml:space="preserve"> CITATION Geo12 \l 2057 </w:instrText>
          </w:r>
          <w:r>
            <w:rPr>
              <w:rFonts w:ascii="Arial" w:hAnsi="Arial" w:cs="Arial"/>
              <w:color w:val="000000"/>
              <w:sz w:val="22"/>
              <w:szCs w:val="22"/>
            </w:rPr>
            <w:fldChar w:fldCharType="separate"/>
          </w:r>
          <w:r w:rsidR="00BE4C3C" w:rsidRPr="00BE4C3C">
            <w:rPr>
              <w:rFonts w:ascii="Arial" w:hAnsi="Arial" w:cs="Arial"/>
              <w:noProof/>
              <w:color w:val="000000"/>
              <w:sz w:val="22"/>
              <w:szCs w:val="22"/>
            </w:rPr>
            <w:t>(Geograph, 2012)</w:t>
          </w:r>
          <w:r>
            <w:rPr>
              <w:rFonts w:ascii="Arial" w:hAnsi="Arial" w:cs="Arial"/>
              <w:color w:val="000000"/>
              <w:sz w:val="22"/>
              <w:szCs w:val="22"/>
            </w:rPr>
            <w:fldChar w:fldCharType="end"/>
          </w:r>
        </w:sdtContent>
      </w:sdt>
    </w:p>
    <w:p w14:paraId="263214DD" w14:textId="40BE2D54" w:rsidR="00131D8F" w:rsidRPr="00857460" w:rsidRDefault="00131D8F" w:rsidP="00857460">
      <w:pPr>
        <w:spacing w:before="100" w:beforeAutospacing="1" w:after="100" w:afterAutospacing="1" w:line="360" w:lineRule="auto"/>
        <w:jc w:val="both"/>
        <w:rPr>
          <w:rFonts w:ascii="Arial" w:hAnsi="Arial" w:cs="Arial"/>
          <w:color w:val="000000"/>
          <w:sz w:val="22"/>
          <w:szCs w:val="22"/>
        </w:rPr>
      </w:pPr>
      <w:r>
        <w:rPr>
          <w:noProof/>
        </w:rPr>
        <w:drawing>
          <wp:anchor distT="0" distB="0" distL="114300" distR="114300" simplePos="0" relativeHeight="251663360" behindDoc="0" locked="0" layoutInCell="1" allowOverlap="1" wp14:anchorId="459CF3C3" wp14:editId="0EE1C322">
            <wp:simplePos x="0" y="0"/>
            <wp:positionH relativeFrom="column">
              <wp:posOffset>0</wp:posOffset>
            </wp:positionH>
            <wp:positionV relativeFrom="paragraph">
              <wp:posOffset>-8599805</wp:posOffset>
            </wp:positionV>
            <wp:extent cx="4120318" cy="3086100"/>
            <wp:effectExtent l="0" t="0" r="0" b="0"/>
            <wp:wrapNone/>
            <wp:docPr id="6" name="Picture 6" descr="A picture containing tree, sky, outdoor,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ree, sky, outdoor, building&#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120318" cy="30861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39AA8AD" w14:textId="6770B2B2" w:rsidR="00546DB4" w:rsidRDefault="004A2572" w:rsidP="00B24BA4">
      <w:pPr>
        <w:spacing w:line="360" w:lineRule="auto"/>
        <w:jc w:val="both"/>
        <w:rPr>
          <w:rFonts w:ascii="Arial" w:hAnsi="Arial" w:cs="Arial"/>
          <w:sz w:val="22"/>
          <w:szCs w:val="22"/>
        </w:rPr>
      </w:pPr>
      <w:r>
        <w:rPr>
          <w:rFonts w:ascii="Arial" w:hAnsi="Arial" w:cs="Arial"/>
          <w:sz w:val="22"/>
          <w:szCs w:val="22"/>
        </w:rPr>
        <w:t xml:space="preserve">3d laser scanning could be used on this building to see the infer detail on the internal </w:t>
      </w:r>
      <w:r w:rsidR="005E7E7E">
        <w:rPr>
          <w:rFonts w:ascii="Arial" w:hAnsi="Arial" w:cs="Arial"/>
          <w:sz w:val="22"/>
          <w:szCs w:val="22"/>
        </w:rPr>
        <w:t>al</w:t>
      </w:r>
      <w:r>
        <w:rPr>
          <w:rFonts w:ascii="Arial" w:hAnsi="Arial" w:cs="Arial"/>
          <w:sz w:val="22"/>
          <w:szCs w:val="22"/>
        </w:rPr>
        <w:t>ter and pillars</w:t>
      </w:r>
      <w:r w:rsidR="00B56E64">
        <w:rPr>
          <w:rFonts w:ascii="Arial" w:hAnsi="Arial" w:cs="Arial"/>
          <w:sz w:val="22"/>
          <w:szCs w:val="22"/>
        </w:rPr>
        <w:t>, as well as giving information on the site condition.</w:t>
      </w:r>
      <w:r w:rsidR="006C5F95">
        <w:rPr>
          <w:rFonts w:ascii="Arial" w:hAnsi="Arial" w:cs="Arial"/>
          <w:sz w:val="22"/>
          <w:szCs w:val="22"/>
        </w:rPr>
        <w:t xml:space="preserve"> A </w:t>
      </w:r>
      <w:proofErr w:type="spellStart"/>
      <w:r w:rsidR="006C5F95">
        <w:rPr>
          <w:rFonts w:ascii="Arial" w:hAnsi="Arial" w:cs="Arial"/>
          <w:sz w:val="22"/>
          <w:szCs w:val="22"/>
        </w:rPr>
        <w:t>protimeter</w:t>
      </w:r>
      <w:proofErr w:type="spellEnd"/>
      <w:r w:rsidR="006C5F95">
        <w:rPr>
          <w:rFonts w:ascii="Arial" w:hAnsi="Arial" w:cs="Arial"/>
          <w:sz w:val="22"/>
          <w:szCs w:val="22"/>
        </w:rPr>
        <w:t xml:space="preserve"> can be used to measure the moisture in the </w:t>
      </w:r>
      <w:r w:rsidR="005E271C">
        <w:rPr>
          <w:rFonts w:ascii="Arial" w:hAnsi="Arial" w:cs="Arial"/>
          <w:sz w:val="22"/>
          <w:szCs w:val="22"/>
        </w:rPr>
        <w:t xml:space="preserve">building, this will detect if there is a damp issue or not. Anything under </w:t>
      </w:r>
      <w:r w:rsidR="00847515">
        <w:rPr>
          <w:rFonts w:ascii="Arial" w:hAnsi="Arial" w:cs="Arial"/>
          <w:sz w:val="22"/>
          <w:szCs w:val="22"/>
        </w:rPr>
        <w:t>seventeen percent</w:t>
      </w:r>
      <w:r w:rsidR="005E271C">
        <w:rPr>
          <w:rFonts w:ascii="Arial" w:hAnsi="Arial" w:cs="Arial"/>
          <w:sz w:val="22"/>
          <w:szCs w:val="22"/>
        </w:rPr>
        <w:t xml:space="preserve"> is considered a good reading.</w:t>
      </w:r>
      <w:r w:rsidR="00847515">
        <w:rPr>
          <w:rFonts w:ascii="Arial" w:hAnsi="Arial" w:cs="Arial"/>
          <w:sz w:val="22"/>
          <w:szCs w:val="22"/>
        </w:rPr>
        <w:t xml:space="preserve"> </w:t>
      </w:r>
      <w:r w:rsidR="00C55446">
        <w:rPr>
          <w:rFonts w:ascii="Arial" w:hAnsi="Arial" w:cs="Arial"/>
          <w:sz w:val="22"/>
          <w:szCs w:val="22"/>
        </w:rPr>
        <w:t xml:space="preserve">A </w:t>
      </w:r>
      <w:proofErr w:type="spellStart"/>
      <w:r w:rsidR="00C55446">
        <w:rPr>
          <w:rFonts w:ascii="Arial" w:hAnsi="Arial" w:cs="Arial"/>
          <w:sz w:val="22"/>
          <w:szCs w:val="22"/>
        </w:rPr>
        <w:t>thmeral</w:t>
      </w:r>
      <w:proofErr w:type="spellEnd"/>
      <w:r w:rsidR="00C55446">
        <w:rPr>
          <w:rFonts w:ascii="Arial" w:hAnsi="Arial" w:cs="Arial"/>
          <w:sz w:val="22"/>
          <w:szCs w:val="22"/>
        </w:rPr>
        <w:t xml:space="preserve"> camera will look at variances of heat throughout a listed building. </w:t>
      </w:r>
      <w:r w:rsidR="009A6310">
        <w:rPr>
          <w:rFonts w:ascii="Arial" w:hAnsi="Arial" w:cs="Arial"/>
          <w:sz w:val="22"/>
          <w:szCs w:val="22"/>
        </w:rPr>
        <w:t xml:space="preserve">This can highlight areas that will be prone to </w:t>
      </w:r>
      <w:proofErr w:type="spellStart"/>
      <w:proofErr w:type="gramStart"/>
      <w:r w:rsidR="009A6310">
        <w:rPr>
          <w:rFonts w:ascii="Arial" w:hAnsi="Arial" w:cs="Arial"/>
          <w:sz w:val="22"/>
          <w:szCs w:val="22"/>
        </w:rPr>
        <w:t>condensation.</w:t>
      </w:r>
      <w:r w:rsidR="001E7E1E">
        <w:rPr>
          <w:rFonts w:ascii="Arial" w:hAnsi="Arial" w:cs="Arial"/>
          <w:sz w:val="22"/>
          <w:szCs w:val="22"/>
        </w:rPr>
        <w:t>If</w:t>
      </w:r>
      <w:proofErr w:type="spellEnd"/>
      <w:proofErr w:type="gramEnd"/>
      <w:r w:rsidR="001E7E1E">
        <w:rPr>
          <w:rFonts w:ascii="Arial" w:hAnsi="Arial" w:cs="Arial"/>
          <w:sz w:val="22"/>
          <w:szCs w:val="22"/>
        </w:rPr>
        <w:t xml:space="preserve"> a hygrometer is attached, the source of any potential issues can potentially be sourced.</w:t>
      </w:r>
    </w:p>
    <w:p w14:paraId="6031FCD9" w14:textId="77777777" w:rsidR="00B56E64" w:rsidRPr="00857460" w:rsidRDefault="00B56E64" w:rsidP="00857460">
      <w:pPr>
        <w:spacing w:line="360" w:lineRule="auto"/>
        <w:rPr>
          <w:rFonts w:ascii="Arial" w:hAnsi="Arial" w:cs="Arial"/>
          <w:sz w:val="22"/>
          <w:szCs w:val="22"/>
        </w:rPr>
      </w:pPr>
    </w:p>
    <w:p w14:paraId="6350B088" w14:textId="2F9AB560" w:rsidR="00546DB4" w:rsidRDefault="00F20F7B" w:rsidP="00857460">
      <w:pPr>
        <w:spacing w:line="360" w:lineRule="auto"/>
        <w:rPr>
          <w:rFonts w:ascii="Arial" w:hAnsi="Arial" w:cs="Arial"/>
          <w:b/>
          <w:bCs/>
          <w:sz w:val="22"/>
          <w:szCs w:val="22"/>
        </w:rPr>
      </w:pPr>
      <w:r>
        <w:rPr>
          <w:rFonts w:ascii="Arial" w:hAnsi="Arial" w:cs="Arial"/>
          <w:b/>
          <w:bCs/>
          <w:sz w:val="22"/>
          <w:szCs w:val="22"/>
        </w:rPr>
        <w:t>Surveying Reporting</w:t>
      </w:r>
    </w:p>
    <w:p w14:paraId="5D2CDED8" w14:textId="314914A3" w:rsidR="00F20F7B" w:rsidRDefault="00F20F7B" w:rsidP="00857460">
      <w:pPr>
        <w:spacing w:line="360" w:lineRule="auto"/>
        <w:rPr>
          <w:rFonts w:ascii="Arial" w:hAnsi="Arial" w:cs="Arial"/>
          <w:b/>
          <w:bCs/>
          <w:sz w:val="22"/>
          <w:szCs w:val="22"/>
        </w:rPr>
      </w:pPr>
    </w:p>
    <w:p w14:paraId="72099BA9" w14:textId="7AA1B5E6" w:rsidR="00B24BA4" w:rsidRPr="00BE4C3C" w:rsidRDefault="00FA10A0" w:rsidP="00BE4C3C">
      <w:pPr>
        <w:spacing w:line="360" w:lineRule="auto"/>
        <w:jc w:val="both"/>
        <w:rPr>
          <w:rFonts w:ascii="Arial" w:hAnsi="Arial" w:cs="Arial"/>
          <w:sz w:val="22"/>
          <w:szCs w:val="22"/>
        </w:rPr>
      </w:pPr>
      <w:r w:rsidRPr="00FA10A0">
        <w:rPr>
          <w:rFonts w:ascii="Arial" w:hAnsi="Arial" w:cs="Arial"/>
          <w:sz w:val="22"/>
          <w:szCs w:val="22"/>
        </w:rPr>
        <w:t>A surveyor will collate all the date from both his pre-site studies and his site visit.</w:t>
      </w:r>
      <w:r>
        <w:rPr>
          <w:rFonts w:ascii="Arial" w:hAnsi="Arial" w:cs="Arial"/>
          <w:sz w:val="22"/>
          <w:szCs w:val="22"/>
        </w:rPr>
        <w:t xml:space="preserve"> These results may be </w:t>
      </w:r>
      <w:proofErr w:type="gramStart"/>
      <w:r>
        <w:rPr>
          <w:rFonts w:ascii="Arial" w:hAnsi="Arial" w:cs="Arial"/>
          <w:sz w:val="22"/>
          <w:szCs w:val="22"/>
        </w:rPr>
        <w:t>hand written</w:t>
      </w:r>
      <w:proofErr w:type="gramEnd"/>
      <w:r>
        <w:rPr>
          <w:rFonts w:ascii="Arial" w:hAnsi="Arial" w:cs="Arial"/>
          <w:sz w:val="22"/>
          <w:szCs w:val="22"/>
        </w:rPr>
        <w:t xml:space="preserve"> or digitally stored, however it is vital for accurate reporting that these are recorded at the time they have taken place. </w:t>
      </w:r>
      <w:r w:rsidR="00987F4C">
        <w:rPr>
          <w:rFonts w:ascii="Arial" w:hAnsi="Arial" w:cs="Arial"/>
          <w:sz w:val="22"/>
          <w:szCs w:val="22"/>
        </w:rPr>
        <w:t xml:space="preserve">Any date that requires specific calculations or further </w:t>
      </w:r>
      <w:proofErr w:type="spellStart"/>
      <w:r w:rsidR="00987F4C">
        <w:rPr>
          <w:rFonts w:ascii="Arial" w:hAnsi="Arial" w:cs="Arial"/>
          <w:sz w:val="22"/>
          <w:szCs w:val="22"/>
        </w:rPr>
        <w:t>anyalsis</w:t>
      </w:r>
      <w:proofErr w:type="spellEnd"/>
      <w:r w:rsidR="00F651E3">
        <w:rPr>
          <w:rFonts w:ascii="Arial" w:hAnsi="Arial" w:cs="Arial"/>
          <w:sz w:val="22"/>
          <w:szCs w:val="22"/>
        </w:rPr>
        <w:t xml:space="preserve"> should be dealt with at this point, prior to writing up the final report. </w:t>
      </w:r>
      <w:proofErr w:type="gramStart"/>
      <w:r w:rsidR="00C829D6">
        <w:rPr>
          <w:rFonts w:ascii="Arial" w:hAnsi="Arial" w:cs="Arial"/>
          <w:sz w:val="22"/>
          <w:szCs w:val="22"/>
        </w:rPr>
        <w:t>The</w:t>
      </w:r>
      <w:proofErr w:type="gramEnd"/>
      <w:r w:rsidR="00C829D6">
        <w:rPr>
          <w:rFonts w:ascii="Arial" w:hAnsi="Arial" w:cs="Arial"/>
          <w:sz w:val="22"/>
          <w:szCs w:val="22"/>
        </w:rPr>
        <w:t xml:space="preserve"> surveyor will then present this information in a report suitable for the client and the client requirements. </w:t>
      </w:r>
      <w:r w:rsidR="00F651E3">
        <w:rPr>
          <w:rFonts w:ascii="Arial" w:hAnsi="Arial" w:cs="Arial"/>
          <w:sz w:val="22"/>
          <w:szCs w:val="22"/>
        </w:rPr>
        <w:t>The report will be both logical and make sense to the client it is intended for.</w:t>
      </w:r>
      <w:r w:rsidR="00151354">
        <w:rPr>
          <w:rFonts w:ascii="Arial" w:hAnsi="Arial" w:cs="Arial"/>
          <w:sz w:val="22"/>
          <w:szCs w:val="22"/>
        </w:rPr>
        <w:t xml:space="preserve"> </w:t>
      </w:r>
      <w:r w:rsidR="0002325B">
        <w:rPr>
          <w:rFonts w:ascii="Arial" w:hAnsi="Arial" w:cs="Arial"/>
          <w:sz w:val="22"/>
          <w:szCs w:val="22"/>
        </w:rPr>
        <w:t xml:space="preserve">The relevant legislation should be advised to the client throughout the report </w:t>
      </w:r>
      <w:proofErr w:type="gramStart"/>
      <w:r w:rsidR="0002325B">
        <w:rPr>
          <w:rFonts w:ascii="Arial" w:hAnsi="Arial" w:cs="Arial"/>
          <w:sz w:val="22"/>
          <w:szCs w:val="22"/>
        </w:rPr>
        <w:t>if and when</w:t>
      </w:r>
      <w:proofErr w:type="gramEnd"/>
      <w:r w:rsidR="0002325B">
        <w:rPr>
          <w:rFonts w:ascii="Arial" w:hAnsi="Arial" w:cs="Arial"/>
          <w:sz w:val="22"/>
          <w:szCs w:val="22"/>
        </w:rPr>
        <w:t xml:space="preserve"> applicable. </w:t>
      </w:r>
      <w:r w:rsidR="00995395">
        <w:rPr>
          <w:rFonts w:ascii="Arial" w:hAnsi="Arial" w:cs="Arial"/>
          <w:sz w:val="22"/>
          <w:szCs w:val="22"/>
        </w:rPr>
        <w:t xml:space="preserve">Any previous alternations should be made available to the client if they have been </w:t>
      </w:r>
      <w:r w:rsidR="00B0095C">
        <w:rPr>
          <w:rFonts w:ascii="Arial" w:hAnsi="Arial" w:cs="Arial"/>
          <w:sz w:val="22"/>
          <w:szCs w:val="22"/>
        </w:rPr>
        <w:t>noted throughout the survey.</w:t>
      </w:r>
      <w:r w:rsidR="00BE4C3C">
        <w:rPr>
          <w:rFonts w:ascii="Arial" w:hAnsi="Arial" w:cs="Arial"/>
          <w:sz w:val="22"/>
          <w:szCs w:val="22"/>
        </w:rPr>
        <w:t xml:space="preserve"> A feasibility section can be added if required, and an option to provide a heritage statement to aid any potential planning can also be provided if required. This information should all be detailed to the client in the reporting section.</w:t>
      </w:r>
    </w:p>
    <w:p w14:paraId="6A8D2518" w14:textId="77777777" w:rsidR="00B24BA4" w:rsidRPr="00857460" w:rsidRDefault="00B24BA4" w:rsidP="00857460">
      <w:pPr>
        <w:spacing w:line="360" w:lineRule="auto"/>
        <w:rPr>
          <w:rFonts w:ascii="Arial" w:hAnsi="Arial" w:cs="Arial"/>
          <w:b/>
          <w:bCs/>
          <w:sz w:val="22"/>
          <w:szCs w:val="22"/>
        </w:rPr>
      </w:pPr>
    </w:p>
    <w:p w14:paraId="15CF86AE" w14:textId="556E6F37" w:rsidR="009A784B" w:rsidRPr="00857460" w:rsidRDefault="009A784B" w:rsidP="00857460">
      <w:pPr>
        <w:spacing w:line="360" w:lineRule="auto"/>
        <w:rPr>
          <w:rFonts w:ascii="Arial" w:hAnsi="Arial" w:cs="Arial"/>
          <w:b/>
          <w:bCs/>
          <w:sz w:val="22"/>
          <w:szCs w:val="22"/>
        </w:rPr>
      </w:pPr>
    </w:p>
    <w:p w14:paraId="08AD7F0E" w14:textId="3F8F3FFD" w:rsidR="009A784B" w:rsidRPr="00857460" w:rsidRDefault="009A784B" w:rsidP="00857460">
      <w:pPr>
        <w:spacing w:line="360" w:lineRule="auto"/>
        <w:rPr>
          <w:rFonts w:ascii="Arial" w:hAnsi="Arial" w:cs="Arial"/>
          <w:b/>
          <w:bCs/>
          <w:sz w:val="22"/>
          <w:szCs w:val="22"/>
        </w:rPr>
      </w:pPr>
      <w:r w:rsidRPr="00857460">
        <w:rPr>
          <w:rFonts w:ascii="Arial" w:hAnsi="Arial" w:cs="Arial"/>
          <w:b/>
          <w:bCs/>
          <w:sz w:val="22"/>
          <w:szCs w:val="22"/>
        </w:rPr>
        <w:t>Summary</w:t>
      </w:r>
    </w:p>
    <w:p w14:paraId="619B5499" w14:textId="15A92D54" w:rsidR="0027780D" w:rsidRPr="00857460" w:rsidRDefault="0027780D" w:rsidP="00857460">
      <w:pPr>
        <w:spacing w:line="360" w:lineRule="auto"/>
        <w:rPr>
          <w:rFonts w:ascii="Arial" w:hAnsi="Arial" w:cs="Arial"/>
          <w:b/>
          <w:bCs/>
          <w:sz w:val="22"/>
          <w:szCs w:val="22"/>
        </w:rPr>
      </w:pPr>
    </w:p>
    <w:p w14:paraId="163CB520" w14:textId="6F7ABD59" w:rsidR="00DE52F0" w:rsidRPr="00857460" w:rsidRDefault="00DE52F0" w:rsidP="00857460">
      <w:pPr>
        <w:spacing w:line="360" w:lineRule="auto"/>
        <w:jc w:val="both"/>
        <w:rPr>
          <w:rFonts w:ascii="Arial" w:hAnsi="Arial" w:cs="Arial"/>
          <w:sz w:val="22"/>
          <w:szCs w:val="22"/>
        </w:rPr>
      </w:pPr>
      <w:r w:rsidRPr="00857460">
        <w:rPr>
          <w:rFonts w:ascii="Arial" w:hAnsi="Arial" w:cs="Arial"/>
          <w:sz w:val="22"/>
          <w:szCs w:val="22"/>
        </w:rPr>
        <w:t xml:space="preserve">This report has discussed </w:t>
      </w:r>
      <w:r w:rsidR="00CA0B8D" w:rsidRPr="00857460">
        <w:rPr>
          <w:rFonts w:ascii="Arial" w:hAnsi="Arial" w:cs="Arial"/>
          <w:sz w:val="22"/>
          <w:szCs w:val="22"/>
        </w:rPr>
        <w:t xml:space="preserve">the history and growth of surveying through the years, </w:t>
      </w:r>
      <w:r w:rsidR="007450C5" w:rsidRPr="00857460">
        <w:rPr>
          <w:rFonts w:ascii="Arial" w:hAnsi="Arial" w:cs="Arial"/>
          <w:sz w:val="22"/>
          <w:szCs w:val="22"/>
        </w:rPr>
        <w:t xml:space="preserve">using diagrams and references to </w:t>
      </w:r>
      <w:r w:rsidR="00A82264" w:rsidRPr="00857460">
        <w:rPr>
          <w:rFonts w:ascii="Arial" w:hAnsi="Arial" w:cs="Arial"/>
          <w:sz w:val="22"/>
          <w:szCs w:val="22"/>
        </w:rPr>
        <w:t xml:space="preserve">detail throughout. </w:t>
      </w:r>
      <w:r w:rsidR="00A168DC" w:rsidRPr="00857460">
        <w:rPr>
          <w:rFonts w:ascii="Arial" w:hAnsi="Arial" w:cs="Arial"/>
          <w:sz w:val="22"/>
          <w:szCs w:val="22"/>
        </w:rPr>
        <w:t xml:space="preserve">Listed buildings has been </w:t>
      </w:r>
      <w:r w:rsidR="00A9192D" w:rsidRPr="00857460">
        <w:rPr>
          <w:rFonts w:ascii="Arial" w:hAnsi="Arial" w:cs="Arial"/>
          <w:sz w:val="22"/>
          <w:szCs w:val="22"/>
        </w:rPr>
        <w:t>explained</w:t>
      </w:r>
      <w:r w:rsidR="00A168DC" w:rsidRPr="00857460">
        <w:rPr>
          <w:rFonts w:ascii="Arial" w:hAnsi="Arial" w:cs="Arial"/>
          <w:sz w:val="22"/>
          <w:szCs w:val="22"/>
        </w:rPr>
        <w:t xml:space="preserve"> along with the outline of how buildings are graded in En</w:t>
      </w:r>
      <w:r w:rsidR="00A9192D" w:rsidRPr="00857460">
        <w:rPr>
          <w:rFonts w:ascii="Arial" w:hAnsi="Arial" w:cs="Arial"/>
          <w:sz w:val="22"/>
          <w:szCs w:val="22"/>
        </w:rPr>
        <w:t>g</w:t>
      </w:r>
      <w:r w:rsidR="00A168DC" w:rsidRPr="00857460">
        <w:rPr>
          <w:rFonts w:ascii="Arial" w:hAnsi="Arial" w:cs="Arial"/>
          <w:sz w:val="22"/>
          <w:szCs w:val="22"/>
        </w:rPr>
        <w:t xml:space="preserve">land and Wales. </w:t>
      </w:r>
      <w:r w:rsidR="00A82264" w:rsidRPr="00857460">
        <w:rPr>
          <w:rFonts w:ascii="Arial" w:hAnsi="Arial" w:cs="Arial"/>
          <w:sz w:val="22"/>
          <w:szCs w:val="22"/>
        </w:rPr>
        <w:t xml:space="preserve">It has discussed </w:t>
      </w:r>
      <w:r w:rsidR="00FF7CC4" w:rsidRPr="00857460">
        <w:rPr>
          <w:rFonts w:ascii="Arial" w:hAnsi="Arial" w:cs="Arial"/>
          <w:sz w:val="22"/>
          <w:szCs w:val="22"/>
        </w:rPr>
        <w:t>digital surveying in more detail and has explained how digital surveying is used for a listed bui</w:t>
      </w:r>
      <w:r w:rsidR="00C911D6" w:rsidRPr="00857460">
        <w:rPr>
          <w:rFonts w:ascii="Arial" w:hAnsi="Arial" w:cs="Arial"/>
          <w:sz w:val="22"/>
          <w:szCs w:val="22"/>
        </w:rPr>
        <w:t>lding</w:t>
      </w:r>
      <w:r w:rsidR="009F6E62" w:rsidRPr="00857460">
        <w:rPr>
          <w:rFonts w:ascii="Arial" w:hAnsi="Arial" w:cs="Arial"/>
          <w:sz w:val="22"/>
          <w:szCs w:val="22"/>
        </w:rPr>
        <w:t xml:space="preserve"> survey</w:t>
      </w:r>
      <w:r w:rsidR="00615057" w:rsidRPr="00857460">
        <w:rPr>
          <w:rFonts w:ascii="Arial" w:hAnsi="Arial" w:cs="Arial"/>
          <w:sz w:val="22"/>
          <w:szCs w:val="22"/>
        </w:rPr>
        <w:t xml:space="preserve">, with examples and references </w:t>
      </w:r>
      <w:r w:rsidR="0075097C" w:rsidRPr="00857460">
        <w:rPr>
          <w:rFonts w:ascii="Arial" w:hAnsi="Arial" w:cs="Arial"/>
          <w:sz w:val="22"/>
          <w:szCs w:val="22"/>
        </w:rPr>
        <w:t>detailed also</w:t>
      </w:r>
      <w:r w:rsidR="00C911D6" w:rsidRPr="00857460">
        <w:rPr>
          <w:rFonts w:ascii="Arial" w:hAnsi="Arial" w:cs="Arial"/>
          <w:sz w:val="22"/>
          <w:szCs w:val="22"/>
        </w:rPr>
        <w:t xml:space="preserve">. There is detail on how a more precise survey is gained from </w:t>
      </w:r>
      <w:r w:rsidR="009F6E62" w:rsidRPr="00857460">
        <w:rPr>
          <w:rFonts w:ascii="Arial" w:hAnsi="Arial" w:cs="Arial"/>
          <w:sz w:val="22"/>
          <w:szCs w:val="22"/>
        </w:rPr>
        <w:t>digital surveying</w:t>
      </w:r>
      <w:r w:rsidR="007C3755" w:rsidRPr="00857460">
        <w:rPr>
          <w:rFonts w:ascii="Arial" w:hAnsi="Arial" w:cs="Arial"/>
          <w:sz w:val="22"/>
          <w:szCs w:val="22"/>
        </w:rPr>
        <w:t>, and the benefits this gives to a surveyor.</w:t>
      </w:r>
      <w:r w:rsidR="0075097C" w:rsidRPr="00857460">
        <w:rPr>
          <w:rFonts w:ascii="Arial" w:hAnsi="Arial" w:cs="Arial"/>
          <w:sz w:val="22"/>
          <w:szCs w:val="22"/>
        </w:rPr>
        <w:t xml:space="preserve"> </w:t>
      </w:r>
      <w:r w:rsidR="0075097C" w:rsidRPr="00857460">
        <w:rPr>
          <w:rFonts w:ascii="Arial" w:hAnsi="Arial" w:cs="Arial"/>
          <w:sz w:val="22"/>
          <w:szCs w:val="22"/>
        </w:rPr>
        <w:lastRenderedPageBreak/>
        <w:t>Discussed is also the importance of collecting and preserving the data</w:t>
      </w:r>
      <w:r w:rsidR="0015288C" w:rsidRPr="00857460">
        <w:rPr>
          <w:rFonts w:ascii="Arial" w:hAnsi="Arial" w:cs="Arial"/>
          <w:sz w:val="22"/>
          <w:szCs w:val="22"/>
        </w:rPr>
        <w:t xml:space="preserve"> to draw up accurate and presentable reports once offsite. </w:t>
      </w:r>
      <w:r w:rsidR="007C3755" w:rsidRPr="00857460">
        <w:rPr>
          <w:rFonts w:ascii="Arial" w:hAnsi="Arial" w:cs="Arial"/>
          <w:sz w:val="22"/>
          <w:szCs w:val="22"/>
        </w:rPr>
        <w:t xml:space="preserve"> </w:t>
      </w:r>
    </w:p>
    <w:p w14:paraId="45BB7C15" w14:textId="44941462" w:rsidR="0027780D" w:rsidRDefault="0027780D" w:rsidP="001D566F">
      <w:pPr>
        <w:rPr>
          <w:rFonts w:ascii="Arial" w:hAnsi="Arial" w:cs="Arial"/>
          <w:b/>
          <w:bCs/>
          <w:sz w:val="22"/>
          <w:szCs w:val="22"/>
        </w:rPr>
      </w:pPr>
    </w:p>
    <w:p w14:paraId="7FDEDCDF" w14:textId="23CC5F15" w:rsidR="0027780D" w:rsidRDefault="0027780D" w:rsidP="001D566F">
      <w:pPr>
        <w:rPr>
          <w:rFonts w:ascii="Arial" w:hAnsi="Arial" w:cs="Arial"/>
          <w:b/>
          <w:bCs/>
          <w:sz w:val="22"/>
          <w:szCs w:val="22"/>
        </w:rPr>
      </w:pPr>
    </w:p>
    <w:p w14:paraId="438506EB" w14:textId="2848A566" w:rsidR="00546DB4" w:rsidRDefault="00546DB4" w:rsidP="0027780D">
      <w:pPr>
        <w:spacing w:line="360" w:lineRule="auto"/>
        <w:rPr>
          <w:rFonts w:ascii="Arial" w:hAnsi="Arial" w:cs="Arial"/>
          <w:sz w:val="22"/>
          <w:szCs w:val="22"/>
        </w:rPr>
      </w:pPr>
    </w:p>
    <w:p w14:paraId="05FE0A75" w14:textId="75DE0D99" w:rsidR="00857460" w:rsidRDefault="00857460" w:rsidP="0027780D">
      <w:pPr>
        <w:spacing w:line="360" w:lineRule="auto"/>
        <w:rPr>
          <w:rFonts w:ascii="Arial" w:hAnsi="Arial" w:cs="Arial"/>
          <w:sz w:val="22"/>
          <w:szCs w:val="22"/>
        </w:rPr>
      </w:pPr>
    </w:p>
    <w:p w14:paraId="62BC8F08" w14:textId="5C9AD876" w:rsidR="00857460" w:rsidRDefault="00857460" w:rsidP="0027780D">
      <w:pPr>
        <w:spacing w:line="360" w:lineRule="auto"/>
        <w:rPr>
          <w:rFonts w:ascii="Arial" w:hAnsi="Arial" w:cs="Arial"/>
          <w:sz w:val="22"/>
          <w:szCs w:val="22"/>
        </w:rPr>
      </w:pPr>
    </w:p>
    <w:p w14:paraId="3B6F1F81" w14:textId="31185C46" w:rsidR="00BE4C3C" w:rsidRDefault="00BE4C3C" w:rsidP="0027780D">
      <w:pPr>
        <w:spacing w:line="360" w:lineRule="auto"/>
        <w:rPr>
          <w:rFonts w:ascii="Arial" w:hAnsi="Arial" w:cs="Arial"/>
          <w:sz w:val="22"/>
          <w:szCs w:val="22"/>
        </w:rPr>
      </w:pPr>
    </w:p>
    <w:p w14:paraId="0E98BD0E" w14:textId="14996A7A" w:rsidR="00BE4C3C" w:rsidRDefault="00BE4C3C" w:rsidP="0027780D">
      <w:pPr>
        <w:spacing w:line="360" w:lineRule="auto"/>
        <w:rPr>
          <w:rFonts w:ascii="Arial" w:hAnsi="Arial" w:cs="Arial"/>
          <w:sz w:val="22"/>
          <w:szCs w:val="22"/>
        </w:rPr>
      </w:pPr>
    </w:p>
    <w:p w14:paraId="5C967A20" w14:textId="13D7F31F" w:rsidR="00BE4C3C" w:rsidRDefault="00BE4C3C" w:rsidP="0027780D">
      <w:pPr>
        <w:spacing w:line="360" w:lineRule="auto"/>
        <w:rPr>
          <w:rFonts w:ascii="Arial" w:hAnsi="Arial" w:cs="Arial"/>
          <w:sz w:val="22"/>
          <w:szCs w:val="22"/>
        </w:rPr>
      </w:pPr>
    </w:p>
    <w:p w14:paraId="5E96A967" w14:textId="54EDB6A6" w:rsidR="00BE4C3C" w:rsidRDefault="00BE4C3C" w:rsidP="0027780D">
      <w:pPr>
        <w:spacing w:line="360" w:lineRule="auto"/>
        <w:rPr>
          <w:rFonts w:ascii="Arial" w:hAnsi="Arial" w:cs="Arial"/>
          <w:sz w:val="22"/>
          <w:szCs w:val="22"/>
        </w:rPr>
      </w:pPr>
    </w:p>
    <w:p w14:paraId="3E84DD2A" w14:textId="0A256C74" w:rsidR="00BE4C3C" w:rsidRDefault="00BE4C3C" w:rsidP="0027780D">
      <w:pPr>
        <w:spacing w:line="360" w:lineRule="auto"/>
        <w:rPr>
          <w:rFonts w:ascii="Arial" w:hAnsi="Arial" w:cs="Arial"/>
          <w:sz w:val="22"/>
          <w:szCs w:val="22"/>
        </w:rPr>
      </w:pPr>
    </w:p>
    <w:p w14:paraId="58BE4999" w14:textId="171A59E9" w:rsidR="00BE4C3C" w:rsidRDefault="00BE4C3C" w:rsidP="0027780D">
      <w:pPr>
        <w:spacing w:line="360" w:lineRule="auto"/>
        <w:rPr>
          <w:rFonts w:ascii="Arial" w:hAnsi="Arial" w:cs="Arial"/>
          <w:sz w:val="22"/>
          <w:szCs w:val="22"/>
        </w:rPr>
      </w:pPr>
    </w:p>
    <w:p w14:paraId="68F805A0" w14:textId="0DFCBDFE" w:rsidR="00BE4C3C" w:rsidRDefault="00BE4C3C" w:rsidP="0027780D">
      <w:pPr>
        <w:spacing w:line="360" w:lineRule="auto"/>
        <w:rPr>
          <w:rFonts w:ascii="Arial" w:hAnsi="Arial" w:cs="Arial"/>
          <w:sz w:val="22"/>
          <w:szCs w:val="22"/>
        </w:rPr>
      </w:pPr>
    </w:p>
    <w:p w14:paraId="34117E35" w14:textId="1E23954B" w:rsidR="00BE4C3C" w:rsidRDefault="00BE4C3C" w:rsidP="0027780D">
      <w:pPr>
        <w:spacing w:line="360" w:lineRule="auto"/>
        <w:rPr>
          <w:rFonts w:ascii="Arial" w:hAnsi="Arial" w:cs="Arial"/>
          <w:sz w:val="22"/>
          <w:szCs w:val="22"/>
        </w:rPr>
      </w:pPr>
    </w:p>
    <w:p w14:paraId="56231026" w14:textId="1A2F5A99" w:rsidR="00BE4C3C" w:rsidRDefault="00BE4C3C" w:rsidP="0027780D">
      <w:pPr>
        <w:spacing w:line="360" w:lineRule="auto"/>
        <w:rPr>
          <w:rFonts w:ascii="Arial" w:hAnsi="Arial" w:cs="Arial"/>
          <w:sz w:val="22"/>
          <w:szCs w:val="22"/>
        </w:rPr>
      </w:pPr>
    </w:p>
    <w:p w14:paraId="25B35C6D" w14:textId="6CED87F4" w:rsidR="00BE4C3C" w:rsidRDefault="00BE4C3C" w:rsidP="0027780D">
      <w:pPr>
        <w:spacing w:line="360" w:lineRule="auto"/>
        <w:rPr>
          <w:rFonts w:ascii="Arial" w:hAnsi="Arial" w:cs="Arial"/>
          <w:sz w:val="22"/>
          <w:szCs w:val="22"/>
        </w:rPr>
      </w:pPr>
    </w:p>
    <w:p w14:paraId="6F858AFB" w14:textId="7131BC63" w:rsidR="00BE4C3C" w:rsidRDefault="00BE4C3C" w:rsidP="0027780D">
      <w:pPr>
        <w:spacing w:line="360" w:lineRule="auto"/>
        <w:rPr>
          <w:rFonts w:ascii="Arial" w:hAnsi="Arial" w:cs="Arial"/>
          <w:sz w:val="22"/>
          <w:szCs w:val="22"/>
        </w:rPr>
      </w:pPr>
    </w:p>
    <w:p w14:paraId="1C150FE3" w14:textId="6F0F3CEC" w:rsidR="00BE4C3C" w:rsidRDefault="00BE4C3C" w:rsidP="0027780D">
      <w:pPr>
        <w:spacing w:line="360" w:lineRule="auto"/>
        <w:rPr>
          <w:rFonts w:ascii="Arial" w:hAnsi="Arial" w:cs="Arial"/>
          <w:sz w:val="22"/>
          <w:szCs w:val="22"/>
        </w:rPr>
      </w:pPr>
    </w:p>
    <w:p w14:paraId="36A1122F" w14:textId="5C437701" w:rsidR="00BE4C3C" w:rsidRDefault="00BE4C3C" w:rsidP="0027780D">
      <w:pPr>
        <w:spacing w:line="360" w:lineRule="auto"/>
        <w:rPr>
          <w:rFonts w:ascii="Arial" w:hAnsi="Arial" w:cs="Arial"/>
          <w:sz w:val="22"/>
          <w:szCs w:val="22"/>
        </w:rPr>
      </w:pPr>
    </w:p>
    <w:p w14:paraId="23394AB7" w14:textId="67F410CA" w:rsidR="00BE4C3C" w:rsidRDefault="00BE4C3C" w:rsidP="0027780D">
      <w:pPr>
        <w:spacing w:line="360" w:lineRule="auto"/>
        <w:rPr>
          <w:rFonts w:ascii="Arial" w:hAnsi="Arial" w:cs="Arial"/>
          <w:sz w:val="22"/>
          <w:szCs w:val="22"/>
        </w:rPr>
      </w:pPr>
    </w:p>
    <w:p w14:paraId="19350C12" w14:textId="231CDD97" w:rsidR="00BE4C3C" w:rsidRDefault="00BE4C3C" w:rsidP="0027780D">
      <w:pPr>
        <w:spacing w:line="360" w:lineRule="auto"/>
        <w:rPr>
          <w:rFonts w:ascii="Arial" w:hAnsi="Arial" w:cs="Arial"/>
          <w:sz w:val="22"/>
          <w:szCs w:val="22"/>
        </w:rPr>
      </w:pPr>
    </w:p>
    <w:p w14:paraId="256DB589" w14:textId="7CDA0DC6" w:rsidR="00BE4C3C" w:rsidRDefault="00BE4C3C" w:rsidP="0027780D">
      <w:pPr>
        <w:spacing w:line="360" w:lineRule="auto"/>
        <w:rPr>
          <w:rFonts w:ascii="Arial" w:hAnsi="Arial" w:cs="Arial"/>
          <w:sz w:val="22"/>
          <w:szCs w:val="22"/>
        </w:rPr>
      </w:pPr>
    </w:p>
    <w:p w14:paraId="544F704C" w14:textId="0693E7C2" w:rsidR="00BE4C3C" w:rsidRDefault="00BE4C3C" w:rsidP="0027780D">
      <w:pPr>
        <w:spacing w:line="360" w:lineRule="auto"/>
        <w:rPr>
          <w:rFonts w:ascii="Arial" w:hAnsi="Arial" w:cs="Arial"/>
          <w:sz w:val="22"/>
          <w:szCs w:val="22"/>
        </w:rPr>
      </w:pPr>
    </w:p>
    <w:p w14:paraId="732EB046" w14:textId="612D737A" w:rsidR="00BE4C3C" w:rsidRDefault="00BE4C3C" w:rsidP="0027780D">
      <w:pPr>
        <w:spacing w:line="360" w:lineRule="auto"/>
        <w:rPr>
          <w:rFonts w:ascii="Arial" w:hAnsi="Arial" w:cs="Arial"/>
          <w:sz w:val="22"/>
          <w:szCs w:val="22"/>
        </w:rPr>
      </w:pPr>
    </w:p>
    <w:p w14:paraId="27B3E783" w14:textId="3BC55E6A" w:rsidR="00BE4C3C" w:rsidRDefault="00BE4C3C" w:rsidP="0027780D">
      <w:pPr>
        <w:spacing w:line="360" w:lineRule="auto"/>
        <w:rPr>
          <w:rFonts w:ascii="Arial" w:hAnsi="Arial" w:cs="Arial"/>
          <w:sz w:val="22"/>
          <w:szCs w:val="22"/>
        </w:rPr>
      </w:pPr>
    </w:p>
    <w:p w14:paraId="1DC3C979" w14:textId="7B14ECF0" w:rsidR="00BE4C3C" w:rsidRDefault="00BE4C3C" w:rsidP="0027780D">
      <w:pPr>
        <w:spacing w:line="360" w:lineRule="auto"/>
        <w:rPr>
          <w:rFonts w:ascii="Arial" w:hAnsi="Arial" w:cs="Arial"/>
          <w:sz w:val="22"/>
          <w:szCs w:val="22"/>
        </w:rPr>
      </w:pPr>
    </w:p>
    <w:p w14:paraId="6CD2A60D" w14:textId="68392C18" w:rsidR="00BE4C3C" w:rsidRDefault="00BE4C3C" w:rsidP="0027780D">
      <w:pPr>
        <w:spacing w:line="360" w:lineRule="auto"/>
        <w:rPr>
          <w:rFonts w:ascii="Arial" w:hAnsi="Arial" w:cs="Arial"/>
          <w:sz w:val="22"/>
          <w:szCs w:val="22"/>
        </w:rPr>
      </w:pPr>
    </w:p>
    <w:p w14:paraId="745D79CB" w14:textId="41166239" w:rsidR="00BE4C3C" w:rsidRDefault="00BE4C3C" w:rsidP="0027780D">
      <w:pPr>
        <w:spacing w:line="360" w:lineRule="auto"/>
        <w:rPr>
          <w:rFonts w:ascii="Arial" w:hAnsi="Arial" w:cs="Arial"/>
          <w:sz w:val="22"/>
          <w:szCs w:val="22"/>
        </w:rPr>
      </w:pPr>
    </w:p>
    <w:p w14:paraId="12C2F9C1" w14:textId="5CF41ACE" w:rsidR="00BE4C3C" w:rsidRDefault="00BE4C3C" w:rsidP="0027780D">
      <w:pPr>
        <w:spacing w:line="360" w:lineRule="auto"/>
        <w:rPr>
          <w:rFonts w:ascii="Arial" w:hAnsi="Arial" w:cs="Arial"/>
          <w:sz w:val="22"/>
          <w:szCs w:val="22"/>
        </w:rPr>
      </w:pPr>
    </w:p>
    <w:p w14:paraId="1BB54BCC" w14:textId="1529875C" w:rsidR="00BE4C3C" w:rsidRDefault="00BE4C3C" w:rsidP="0027780D">
      <w:pPr>
        <w:spacing w:line="360" w:lineRule="auto"/>
        <w:rPr>
          <w:rFonts w:ascii="Arial" w:hAnsi="Arial" w:cs="Arial"/>
          <w:sz w:val="22"/>
          <w:szCs w:val="22"/>
        </w:rPr>
      </w:pPr>
    </w:p>
    <w:p w14:paraId="753A9B60" w14:textId="6467B29A" w:rsidR="00BE4C3C" w:rsidRDefault="00BE4C3C" w:rsidP="0027780D">
      <w:pPr>
        <w:spacing w:line="360" w:lineRule="auto"/>
        <w:rPr>
          <w:rFonts w:ascii="Arial" w:hAnsi="Arial" w:cs="Arial"/>
          <w:sz w:val="22"/>
          <w:szCs w:val="22"/>
        </w:rPr>
      </w:pPr>
    </w:p>
    <w:p w14:paraId="793B9A2E" w14:textId="7E96C78D" w:rsidR="00BE4C3C" w:rsidRDefault="00BE4C3C" w:rsidP="0027780D">
      <w:pPr>
        <w:spacing w:line="360" w:lineRule="auto"/>
        <w:rPr>
          <w:rFonts w:ascii="Arial" w:hAnsi="Arial" w:cs="Arial"/>
          <w:sz w:val="22"/>
          <w:szCs w:val="22"/>
        </w:rPr>
      </w:pPr>
    </w:p>
    <w:p w14:paraId="79725B57" w14:textId="332700D5" w:rsidR="00BE4C3C" w:rsidRDefault="00BE4C3C" w:rsidP="0027780D">
      <w:pPr>
        <w:spacing w:line="360" w:lineRule="auto"/>
        <w:rPr>
          <w:rFonts w:ascii="Arial" w:hAnsi="Arial" w:cs="Arial"/>
          <w:sz w:val="22"/>
          <w:szCs w:val="22"/>
        </w:rPr>
      </w:pPr>
    </w:p>
    <w:p w14:paraId="7A57B854" w14:textId="12475D43" w:rsidR="00BE4C3C" w:rsidRDefault="00BE4C3C" w:rsidP="0027780D">
      <w:pPr>
        <w:spacing w:line="360" w:lineRule="auto"/>
        <w:rPr>
          <w:rFonts w:ascii="Arial" w:hAnsi="Arial" w:cs="Arial"/>
          <w:sz w:val="22"/>
          <w:szCs w:val="22"/>
        </w:rPr>
      </w:pPr>
    </w:p>
    <w:p w14:paraId="56D198CC" w14:textId="77777777" w:rsidR="00BE4C3C" w:rsidRDefault="00BE4C3C" w:rsidP="0027780D">
      <w:pPr>
        <w:spacing w:line="360" w:lineRule="auto"/>
        <w:rPr>
          <w:rFonts w:ascii="Arial" w:hAnsi="Arial" w:cs="Arial"/>
          <w:sz w:val="22"/>
          <w:szCs w:val="22"/>
        </w:rPr>
      </w:pPr>
    </w:p>
    <w:p w14:paraId="72E18617" w14:textId="50E2092E" w:rsidR="00857460" w:rsidRDefault="00857460" w:rsidP="0027780D">
      <w:pPr>
        <w:spacing w:line="360" w:lineRule="auto"/>
        <w:rPr>
          <w:rFonts w:ascii="Arial" w:hAnsi="Arial" w:cs="Arial"/>
          <w:sz w:val="22"/>
          <w:szCs w:val="22"/>
        </w:rPr>
      </w:pPr>
    </w:p>
    <w:p w14:paraId="2FD8521C" w14:textId="77777777" w:rsidR="00857460" w:rsidRPr="0027780D" w:rsidRDefault="00857460" w:rsidP="0027780D">
      <w:pPr>
        <w:spacing w:line="360" w:lineRule="auto"/>
        <w:rPr>
          <w:rFonts w:ascii="Arial" w:hAnsi="Arial" w:cs="Arial"/>
          <w:sz w:val="22"/>
          <w:szCs w:val="22"/>
        </w:rPr>
      </w:pPr>
    </w:p>
    <w:sdt>
      <w:sdtPr>
        <w:rPr>
          <w:b w:val="0"/>
          <w:sz w:val="20"/>
        </w:rPr>
        <w:id w:val="-786584981"/>
        <w:docPartObj>
          <w:docPartGallery w:val="Bibliographies"/>
          <w:docPartUnique/>
        </w:docPartObj>
      </w:sdtPr>
      <w:sdtEndPr>
        <w:rPr>
          <w:rFonts w:ascii="Arial" w:hAnsi="Arial" w:cs="Arial"/>
          <w:sz w:val="22"/>
          <w:szCs w:val="22"/>
        </w:rPr>
      </w:sdtEndPr>
      <w:sdtContent>
        <w:p w14:paraId="3562655D" w14:textId="6D296831" w:rsidR="00D40C90" w:rsidRPr="003A041D" w:rsidRDefault="00D40C90">
          <w:pPr>
            <w:pStyle w:val="Heading1"/>
            <w:rPr>
              <w:rFonts w:ascii="Arial" w:hAnsi="Arial" w:cs="Arial"/>
            </w:rPr>
          </w:pPr>
          <w:r w:rsidRPr="003A041D">
            <w:rPr>
              <w:rFonts w:ascii="Arial" w:hAnsi="Arial" w:cs="Arial"/>
            </w:rPr>
            <w:t>References</w:t>
          </w:r>
        </w:p>
        <w:sdt>
          <w:sdtPr>
            <w:id w:val="-573587230"/>
            <w:bibliography/>
          </w:sdtPr>
          <w:sdtEndPr>
            <w:rPr>
              <w:rFonts w:ascii="Arial" w:hAnsi="Arial" w:cs="Arial"/>
              <w:sz w:val="22"/>
              <w:szCs w:val="22"/>
            </w:rPr>
          </w:sdtEndPr>
          <w:sdtContent>
            <w:p w14:paraId="600B5EE2" w14:textId="77777777" w:rsidR="00BE4C3C" w:rsidRDefault="00D40C90" w:rsidP="00BE4C3C">
              <w:pPr>
                <w:pStyle w:val="Bibliography"/>
                <w:rPr>
                  <w:noProof/>
                  <w:sz w:val="24"/>
                  <w:szCs w:val="24"/>
                </w:rPr>
              </w:pPr>
              <w:r w:rsidRPr="003A041D">
                <w:rPr>
                  <w:rFonts w:ascii="Arial" w:hAnsi="Arial" w:cs="Arial"/>
                  <w:sz w:val="22"/>
                  <w:szCs w:val="22"/>
                </w:rPr>
                <w:fldChar w:fldCharType="begin"/>
              </w:r>
              <w:r w:rsidRPr="003A041D">
                <w:rPr>
                  <w:rFonts w:ascii="Arial" w:hAnsi="Arial" w:cs="Arial"/>
                  <w:sz w:val="22"/>
                  <w:szCs w:val="22"/>
                </w:rPr>
                <w:instrText xml:space="preserve"> BIBLIOGRAPHY </w:instrText>
              </w:r>
              <w:r w:rsidRPr="003A041D">
                <w:rPr>
                  <w:rFonts w:ascii="Arial" w:hAnsi="Arial" w:cs="Arial"/>
                  <w:sz w:val="22"/>
                  <w:szCs w:val="22"/>
                </w:rPr>
                <w:fldChar w:fldCharType="separate"/>
              </w:r>
              <w:r w:rsidR="00BE4C3C">
                <w:rPr>
                  <w:noProof/>
                </w:rPr>
                <w:t xml:space="preserve">Anon., 2016. </w:t>
              </w:r>
              <w:r w:rsidR="00BE4C3C">
                <w:rPr>
                  <w:i/>
                  <w:iCs/>
                  <w:noProof/>
                </w:rPr>
                <w:t xml:space="preserve">https://www.civilsimplified.com. </w:t>
              </w:r>
              <w:r w:rsidR="00BE4C3C">
                <w:rPr>
                  <w:noProof/>
                </w:rPr>
                <w:t xml:space="preserve">[Online] </w:t>
              </w:r>
              <w:r w:rsidR="00BE4C3C">
                <w:rPr>
                  <w:noProof/>
                </w:rPr>
                <w:br/>
                <w:t xml:space="preserve">Available at: </w:t>
              </w:r>
              <w:r w:rsidR="00BE4C3C">
                <w:rPr>
                  <w:noProof/>
                  <w:u w:val="single"/>
                </w:rPr>
                <w:t>https://www.civilsimplified.com/resources/what-is-surveying</w:t>
              </w:r>
              <w:r w:rsidR="00BE4C3C">
                <w:rPr>
                  <w:noProof/>
                </w:rPr>
                <w:br/>
                <w:t>[Accessed 4 January 2022].</w:t>
              </w:r>
            </w:p>
            <w:p w14:paraId="2F43FA0A" w14:textId="77777777" w:rsidR="00BE4C3C" w:rsidRDefault="00BE4C3C" w:rsidP="00BE4C3C">
              <w:pPr>
                <w:pStyle w:val="Bibliography"/>
                <w:rPr>
                  <w:noProof/>
                </w:rPr>
              </w:pPr>
              <w:r>
                <w:rPr>
                  <w:noProof/>
                </w:rPr>
                <w:t xml:space="preserve">Cigola, A. I. a. M., 2017. </w:t>
              </w:r>
              <w:r>
                <w:rPr>
                  <w:i/>
                  <w:iCs/>
                  <w:noProof/>
                </w:rPr>
                <w:t xml:space="preserve">Handbook of Research on Emerging Technologies for Digital Preservation and Information Modeling. </w:t>
              </w:r>
              <w:r>
                <w:rPr>
                  <w:noProof/>
                </w:rPr>
                <w:t>Italy: SCOPUS.</w:t>
              </w:r>
            </w:p>
            <w:p w14:paraId="5DDC27B9" w14:textId="77777777" w:rsidR="00BE4C3C" w:rsidRDefault="00BE4C3C" w:rsidP="00BE4C3C">
              <w:pPr>
                <w:pStyle w:val="Bibliography"/>
                <w:rPr>
                  <w:noProof/>
                </w:rPr>
              </w:pPr>
              <w:r>
                <w:rPr>
                  <w:noProof/>
                </w:rPr>
                <w:t xml:space="preserve">Engineers Supply, 1999. </w:t>
              </w:r>
              <w:r>
                <w:rPr>
                  <w:i/>
                  <w:iCs/>
                  <w:noProof/>
                </w:rPr>
                <w:t xml:space="preserve">https://www.engineersupply.com. </w:t>
              </w:r>
              <w:r>
                <w:rPr>
                  <w:noProof/>
                </w:rPr>
                <w:t xml:space="preserve">[Online] </w:t>
              </w:r>
              <w:r>
                <w:rPr>
                  <w:noProof/>
                </w:rPr>
                <w:br/>
                <w:t xml:space="preserve">Available at: </w:t>
              </w:r>
              <w:r>
                <w:rPr>
                  <w:noProof/>
                  <w:u w:val="single"/>
                </w:rPr>
                <w:t>https://www.engineersupply.com/What-is-a-theodolite.aspx</w:t>
              </w:r>
              <w:r>
                <w:rPr>
                  <w:noProof/>
                </w:rPr>
                <w:br/>
                <w:t>[Accessed 7 January 2022].</w:t>
              </w:r>
            </w:p>
            <w:p w14:paraId="61ECD918" w14:textId="77777777" w:rsidR="00BE4C3C" w:rsidRDefault="00BE4C3C" w:rsidP="00BE4C3C">
              <w:pPr>
                <w:pStyle w:val="Bibliography"/>
                <w:rPr>
                  <w:noProof/>
                </w:rPr>
              </w:pPr>
              <w:r>
                <w:rPr>
                  <w:noProof/>
                </w:rPr>
                <w:t xml:space="preserve">fecit, T. C., 2012. </w:t>
              </w:r>
              <w:r>
                <w:rPr>
                  <w:i/>
                  <w:iCs/>
                  <w:noProof/>
                </w:rPr>
                <w:t xml:space="preserve">https://legioneromana.altervista.org. </w:t>
              </w:r>
              <w:r>
                <w:rPr>
                  <w:noProof/>
                </w:rPr>
                <w:t xml:space="preserve">[Online] </w:t>
              </w:r>
              <w:r>
                <w:rPr>
                  <w:noProof/>
                </w:rPr>
                <w:br/>
                <w:t xml:space="preserve">Available at: </w:t>
              </w:r>
              <w:r>
                <w:rPr>
                  <w:noProof/>
                  <w:u w:val="single"/>
                </w:rPr>
                <w:t>https://legioneromana.altervista.org/content/how-use-roman-groma?language=en</w:t>
              </w:r>
              <w:r>
                <w:rPr>
                  <w:noProof/>
                </w:rPr>
                <w:br/>
                <w:t>[Accessed 10 January 2022].</w:t>
              </w:r>
            </w:p>
            <w:p w14:paraId="56515558" w14:textId="77777777" w:rsidR="00BE4C3C" w:rsidRDefault="00BE4C3C" w:rsidP="00BE4C3C">
              <w:pPr>
                <w:pStyle w:val="Bibliography"/>
                <w:rPr>
                  <w:noProof/>
                </w:rPr>
              </w:pPr>
              <w:r>
                <w:rPr>
                  <w:noProof/>
                </w:rPr>
                <w:t xml:space="preserve">Geograph, 2012. </w:t>
              </w:r>
              <w:r>
                <w:rPr>
                  <w:i/>
                  <w:iCs/>
                  <w:noProof/>
                </w:rPr>
                <w:t xml:space="preserve">https://www.geograph.org.uk. </w:t>
              </w:r>
              <w:r>
                <w:rPr>
                  <w:noProof/>
                </w:rPr>
                <w:t xml:space="preserve">[Online] </w:t>
              </w:r>
              <w:r>
                <w:rPr>
                  <w:noProof/>
                </w:rPr>
                <w:br/>
                <w:t xml:space="preserve">Available at: </w:t>
              </w:r>
              <w:r>
                <w:rPr>
                  <w:noProof/>
                  <w:u w:val="single"/>
                </w:rPr>
                <w:t>https://www.geograph.org.uk/photo/2534975</w:t>
              </w:r>
              <w:r>
                <w:rPr>
                  <w:noProof/>
                </w:rPr>
                <w:br/>
                <w:t>[Accessed 8 January 2022].</w:t>
              </w:r>
            </w:p>
            <w:p w14:paraId="0943F2D4" w14:textId="77777777" w:rsidR="00BE4C3C" w:rsidRDefault="00BE4C3C" w:rsidP="00BE4C3C">
              <w:pPr>
                <w:pStyle w:val="Bibliography"/>
                <w:rPr>
                  <w:noProof/>
                </w:rPr>
              </w:pPr>
              <w:r>
                <w:rPr>
                  <w:noProof/>
                </w:rPr>
                <w:t xml:space="preserve">Geospatial World, 2010. </w:t>
              </w:r>
              <w:r>
                <w:rPr>
                  <w:i/>
                  <w:iCs/>
                  <w:noProof/>
                </w:rPr>
                <w:t xml:space="preserve">https://www.geospatialworld.net. </w:t>
              </w:r>
              <w:r>
                <w:rPr>
                  <w:noProof/>
                </w:rPr>
                <w:t xml:space="preserve">[Online] </w:t>
              </w:r>
              <w:r>
                <w:rPr>
                  <w:noProof/>
                </w:rPr>
                <w:br/>
                <w:t xml:space="preserve">Available at: </w:t>
              </w:r>
              <w:r>
                <w:rPr>
                  <w:noProof/>
                  <w:u w:val="single"/>
                </w:rPr>
                <w:t>https://www.geospatialworld.net/article/timeline-surveying-instruments/</w:t>
              </w:r>
              <w:r>
                <w:rPr>
                  <w:noProof/>
                </w:rPr>
                <w:br/>
                <w:t>[Accessed 10 January 2022].</w:t>
              </w:r>
            </w:p>
            <w:p w14:paraId="0EC76B09" w14:textId="77777777" w:rsidR="00BE4C3C" w:rsidRDefault="00BE4C3C" w:rsidP="00BE4C3C">
              <w:pPr>
                <w:pStyle w:val="Bibliography"/>
                <w:rPr>
                  <w:noProof/>
                </w:rPr>
              </w:pPr>
              <w:r>
                <w:rPr>
                  <w:noProof/>
                </w:rPr>
                <w:t xml:space="preserve">Historic Enlgand, 2022. </w:t>
              </w:r>
              <w:r>
                <w:rPr>
                  <w:i/>
                  <w:iCs/>
                  <w:noProof/>
                </w:rPr>
                <w:t xml:space="preserve">https://historicengland.org.uk. </w:t>
              </w:r>
              <w:r>
                <w:rPr>
                  <w:noProof/>
                </w:rPr>
                <w:t xml:space="preserve">[Online] </w:t>
              </w:r>
              <w:r>
                <w:rPr>
                  <w:noProof/>
                </w:rPr>
                <w:br/>
                <w:t xml:space="preserve">Available at: </w:t>
              </w:r>
              <w:r>
                <w:rPr>
                  <w:noProof/>
                  <w:u w:val="single"/>
                </w:rPr>
                <w:t>https://historicengland.org.uk/listing/what-is-designation/listed-buildings/</w:t>
              </w:r>
              <w:r>
                <w:rPr>
                  <w:noProof/>
                </w:rPr>
                <w:br/>
                <w:t>[Accessed 4 January 2022].</w:t>
              </w:r>
            </w:p>
            <w:p w14:paraId="1361FEB5" w14:textId="77777777" w:rsidR="00BE4C3C" w:rsidRDefault="00BE4C3C" w:rsidP="00BE4C3C">
              <w:pPr>
                <w:pStyle w:val="Bibliography"/>
                <w:rPr>
                  <w:noProof/>
                </w:rPr>
              </w:pPr>
              <w:r>
                <w:rPr>
                  <w:noProof/>
                </w:rPr>
                <w:t xml:space="preserve">Hubbard, B., 2020. </w:t>
              </w:r>
              <w:r>
                <w:rPr>
                  <w:i/>
                  <w:iCs/>
                  <w:noProof/>
                </w:rPr>
                <w:t xml:space="preserve">https://www.thearchitectsguide.com. </w:t>
              </w:r>
              <w:r>
                <w:rPr>
                  <w:noProof/>
                </w:rPr>
                <w:t xml:space="preserve">[Online] </w:t>
              </w:r>
              <w:r>
                <w:rPr>
                  <w:noProof/>
                </w:rPr>
                <w:br/>
                <w:t xml:space="preserve">Available at: </w:t>
              </w:r>
              <w:r>
                <w:rPr>
                  <w:noProof/>
                  <w:u w:val="single"/>
                </w:rPr>
                <w:t>https://www.thearchitectsguide.com/blog/plumb-bob</w:t>
              </w:r>
              <w:r>
                <w:rPr>
                  <w:noProof/>
                </w:rPr>
                <w:br/>
                <w:t>[Accessed 6 January 2022].</w:t>
              </w:r>
            </w:p>
            <w:p w14:paraId="31750F57" w14:textId="77777777" w:rsidR="00BE4C3C" w:rsidRDefault="00BE4C3C" w:rsidP="00BE4C3C">
              <w:pPr>
                <w:pStyle w:val="Bibliography"/>
                <w:rPr>
                  <w:noProof/>
                </w:rPr>
              </w:pPr>
              <w:r>
                <w:rPr>
                  <w:noProof/>
                </w:rPr>
                <w:t xml:space="preserve">Hultafors, n.d. </w:t>
              </w:r>
              <w:r>
                <w:rPr>
                  <w:i/>
                  <w:iCs/>
                  <w:noProof/>
                </w:rPr>
                <w:t xml:space="preserve">https://www.hultafors.com. </w:t>
              </w:r>
              <w:r>
                <w:rPr>
                  <w:noProof/>
                </w:rPr>
                <w:t xml:space="preserve">[Online] </w:t>
              </w:r>
              <w:r>
                <w:rPr>
                  <w:noProof/>
                </w:rPr>
                <w:br/>
                <w:t xml:space="preserve">Available at: </w:t>
              </w:r>
              <w:r>
                <w:rPr>
                  <w:noProof/>
                  <w:u w:val="single"/>
                </w:rPr>
                <w:t>https://www.hultafors.com/articles/spirit_levels__the_history_of_spirit_levels</w:t>
              </w:r>
              <w:r>
                <w:rPr>
                  <w:noProof/>
                </w:rPr>
                <w:br/>
                <w:t>[Accessed 6 Janaury 2022].</w:t>
              </w:r>
            </w:p>
            <w:p w14:paraId="72DA4F2C" w14:textId="77777777" w:rsidR="00BE4C3C" w:rsidRDefault="00BE4C3C" w:rsidP="00BE4C3C">
              <w:pPr>
                <w:pStyle w:val="Bibliography"/>
                <w:rPr>
                  <w:noProof/>
                </w:rPr>
              </w:pPr>
              <w:r>
                <w:rPr>
                  <w:noProof/>
                </w:rPr>
                <w:t xml:space="preserve">I.Ebert, J., 2015. </w:t>
              </w:r>
              <w:r>
                <w:rPr>
                  <w:i/>
                  <w:iCs/>
                  <w:noProof/>
                </w:rPr>
                <w:t xml:space="preserve">Introduction to Environmental Forensics. </w:t>
              </w:r>
              <w:r>
                <w:rPr>
                  <w:noProof/>
                </w:rPr>
                <w:t>Third Edition ed. s.l.:s.n.</w:t>
              </w:r>
            </w:p>
            <w:p w14:paraId="3C1C51A2" w14:textId="77777777" w:rsidR="00BE4C3C" w:rsidRDefault="00BE4C3C" w:rsidP="00BE4C3C">
              <w:pPr>
                <w:pStyle w:val="Bibliography"/>
                <w:rPr>
                  <w:noProof/>
                </w:rPr>
              </w:pPr>
              <w:r>
                <w:rPr>
                  <w:noProof/>
                </w:rPr>
                <w:t xml:space="preserve">Magnet Academy, 2014. </w:t>
              </w:r>
              <w:r>
                <w:rPr>
                  <w:i/>
                  <w:iCs/>
                  <w:noProof/>
                </w:rPr>
                <w:t xml:space="preserve">https://nationalmaglab.org. </w:t>
              </w:r>
              <w:r>
                <w:rPr>
                  <w:noProof/>
                </w:rPr>
                <w:t xml:space="preserve">[Online] </w:t>
              </w:r>
              <w:r>
                <w:rPr>
                  <w:noProof/>
                </w:rPr>
                <w:br/>
                <w:t xml:space="preserve">Available at: </w:t>
              </w:r>
              <w:r>
                <w:rPr>
                  <w:noProof/>
                  <w:u w:val="single"/>
                </w:rPr>
                <w:t>https://nationalmaglab.org/education/magnet-academy/history-of-electricity-magnetism/museum/early-chinese-compass</w:t>
              </w:r>
              <w:r>
                <w:rPr>
                  <w:noProof/>
                </w:rPr>
                <w:br/>
                <w:t>[Accessed 6 January 2022].</w:t>
              </w:r>
            </w:p>
            <w:p w14:paraId="25747710" w14:textId="77777777" w:rsidR="00BE4C3C" w:rsidRDefault="00BE4C3C" w:rsidP="00BE4C3C">
              <w:pPr>
                <w:pStyle w:val="Bibliography"/>
                <w:rPr>
                  <w:noProof/>
                </w:rPr>
              </w:pPr>
              <w:r>
                <w:rPr>
                  <w:noProof/>
                </w:rPr>
                <w:t xml:space="preserve">Mallik, S., n.d. </w:t>
              </w:r>
              <w:r>
                <w:rPr>
                  <w:i/>
                  <w:iCs/>
                  <w:noProof/>
                </w:rPr>
                <w:t xml:space="preserve">https://civiltoday.com. </w:t>
              </w:r>
              <w:r>
                <w:rPr>
                  <w:noProof/>
                </w:rPr>
                <w:t xml:space="preserve">[Online] </w:t>
              </w:r>
              <w:r>
                <w:rPr>
                  <w:noProof/>
                </w:rPr>
                <w:br/>
                <w:t xml:space="preserve">Available at: </w:t>
              </w:r>
              <w:r>
                <w:rPr>
                  <w:noProof/>
                  <w:u w:val="single"/>
                </w:rPr>
                <w:t>https://civiltoday.com/surveying/321-types-of-surveying</w:t>
              </w:r>
              <w:r>
                <w:rPr>
                  <w:noProof/>
                </w:rPr>
                <w:br/>
                <w:t>[Accessed 10 January 2022].</w:t>
              </w:r>
            </w:p>
            <w:p w14:paraId="00087809" w14:textId="77777777" w:rsidR="00BE4C3C" w:rsidRDefault="00BE4C3C" w:rsidP="00BE4C3C">
              <w:pPr>
                <w:pStyle w:val="Bibliography"/>
                <w:rPr>
                  <w:noProof/>
                </w:rPr>
              </w:pPr>
              <w:r>
                <w:rPr>
                  <w:noProof/>
                </w:rPr>
                <w:t xml:space="preserve">Prinsegate Chartered Surveyors, 2021. </w:t>
              </w:r>
              <w:r>
                <w:rPr>
                  <w:i/>
                  <w:iCs/>
                  <w:noProof/>
                </w:rPr>
                <w:t xml:space="preserve">https://www.prinsegate.com. </w:t>
              </w:r>
              <w:r>
                <w:rPr>
                  <w:noProof/>
                </w:rPr>
                <w:t xml:space="preserve">[Online] </w:t>
              </w:r>
              <w:r>
                <w:rPr>
                  <w:noProof/>
                </w:rPr>
                <w:br/>
                <w:t xml:space="preserve">Available at: </w:t>
              </w:r>
              <w:r>
                <w:rPr>
                  <w:noProof/>
                  <w:u w:val="single"/>
                </w:rPr>
                <w:t>https://www.prinsegate.com/blog/engineering-construction-lessons-pyramids/</w:t>
              </w:r>
              <w:r>
                <w:rPr>
                  <w:noProof/>
                </w:rPr>
                <w:br/>
                <w:t>[Accessed 6 January 2022].</w:t>
              </w:r>
            </w:p>
            <w:p w14:paraId="5FF18EDD" w14:textId="77777777" w:rsidR="00BE4C3C" w:rsidRDefault="00BE4C3C" w:rsidP="00BE4C3C">
              <w:pPr>
                <w:pStyle w:val="Bibliography"/>
                <w:rPr>
                  <w:noProof/>
                </w:rPr>
              </w:pPr>
              <w:r>
                <w:rPr>
                  <w:noProof/>
                </w:rPr>
                <w:t xml:space="preserve">The Listed Property Owners’ Club, 2021. </w:t>
              </w:r>
              <w:r>
                <w:rPr>
                  <w:i/>
                  <w:iCs/>
                  <w:noProof/>
                </w:rPr>
                <w:t xml:space="preserve">https://www.lpoc.co.uk. </w:t>
              </w:r>
              <w:r>
                <w:rPr>
                  <w:noProof/>
                </w:rPr>
                <w:t xml:space="preserve">[Online] </w:t>
              </w:r>
              <w:r>
                <w:rPr>
                  <w:noProof/>
                </w:rPr>
                <w:br/>
                <w:t xml:space="preserve">Available at: </w:t>
              </w:r>
              <w:r>
                <w:rPr>
                  <w:noProof/>
                  <w:u w:val="single"/>
                </w:rPr>
                <w:t>https://www.lpoc.co.uk/help-advice/what-is-a-listed-property/</w:t>
              </w:r>
              <w:r>
                <w:rPr>
                  <w:noProof/>
                </w:rPr>
                <w:br/>
                <w:t>[Accessed 4 January 2022].</w:t>
              </w:r>
            </w:p>
            <w:p w14:paraId="5102AAD3" w14:textId="77777777" w:rsidR="00BE4C3C" w:rsidRDefault="00BE4C3C" w:rsidP="00BE4C3C">
              <w:pPr>
                <w:pStyle w:val="Bibliography"/>
                <w:rPr>
                  <w:noProof/>
                </w:rPr>
              </w:pPr>
              <w:r>
                <w:rPr>
                  <w:noProof/>
                </w:rPr>
                <w:t xml:space="preserve">Wikipedia, 2021. </w:t>
              </w:r>
              <w:r>
                <w:rPr>
                  <w:i/>
                  <w:iCs/>
                  <w:noProof/>
                </w:rPr>
                <w:t xml:space="preserve">https://en.wikipedia.org. </w:t>
              </w:r>
              <w:r>
                <w:rPr>
                  <w:noProof/>
                </w:rPr>
                <w:t xml:space="preserve">[Online] </w:t>
              </w:r>
              <w:r>
                <w:rPr>
                  <w:noProof/>
                </w:rPr>
                <w:br/>
                <w:t xml:space="preserve">Available at: </w:t>
              </w:r>
              <w:r>
                <w:rPr>
                  <w:noProof/>
                  <w:u w:val="single"/>
                </w:rPr>
                <w:t>https://en.wikipedia.org/wiki/History_of_the_compass</w:t>
              </w:r>
              <w:r>
                <w:rPr>
                  <w:noProof/>
                </w:rPr>
                <w:br/>
                <w:t>[Accessed 10 January 2022].</w:t>
              </w:r>
            </w:p>
            <w:p w14:paraId="1AD76B31" w14:textId="2F8A714D" w:rsidR="00D40C90" w:rsidRPr="003A041D" w:rsidRDefault="00D40C90" w:rsidP="00BE4C3C">
              <w:pPr>
                <w:rPr>
                  <w:rFonts w:ascii="Arial" w:hAnsi="Arial" w:cs="Arial"/>
                  <w:sz w:val="22"/>
                  <w:szCs w:val="22"/>
                </w:rPr>
              </w:pPr>
              <w:r w:rsidRPr="003A041D">
                <w:rPr>
                  <w:rFonts w:ascii="Arial" w:hAnsi="Arial" w:cs="Arial"/>
                  <w:b/>
                  <w:bCs/>
                  <w:noProof/>
                  <w:sz w:val="22"/>
                  <w:szCs w:val="22"/>
                </w:rPr>
                <w:fldChar w:fldCharType="end"/>
              </w:r>
            </w:p>
          </w:sdtContent>
        </w:sdt>
      </w:sdtContent>
    </w:sdt>
    <w:p w14:paraId="6F092039" w14:textId="4D32EAB1" w:rsidR="0027780D" w:rsidRPr="003A041D" w:rsidRDefault="0027780D" w:rsidP="0027780D">
      <w:pPr>
        <w:spacing w:line="360" w:lineRule="auto"/>
        <w:rPr>
          <w:rFonts w:ascii="Arial" w:hAnsi="Arial" w:cs="Arial"/>
          <w:sz w:val="22"/>
          <w:szCs w:val="22"/>
        </w:rPr>
      </w:pPr>
    </w:p>
    <w:p w14:paraId="6E745792" w14:textId="00506A43" w:rsidR="00561779" w:rsidRPr="003A041D" w:rsidRDefault="00561779" w:rsidP="001D566F">
      <w:pPr>
        <w:rPr>
          <w:rFonts w:ascii="Arial" w:hAnsi="Arial" w:cs="Arial"/>
          <w:sz w:val="22"/>
          <w:szCs w:val="22"/>
        </w:rPr>
      </w:pPr>
    </w:p>
    <w:p w14:paraId="2809474F" w14:textId="070179AC" w:rsidR="00561779" w:rsidRPr="003A041D" w:rsidRDefault="00561779" w:rsidP="001D566F">
      <w:pPr>
        <w:rPr>
          <w:rFonts w:ascii="Arial" w:hAnsi="Arial" w:cs="Arial"/>
          <w:sz w:val="22"/>
          <w:szCs w:val="22"/>
        </w:rPr>
      </w:pPr>
    </w:p>
    <w:p w14:paraId="5EA5606C" w14:textId="0970FE22" w:rsidR="00561779" w:rsidRPr="003A041D" w:rsidRDefault="00561779" w:rsidP="001D566F">
      <w:pPr>
        <w:rPr>
          <w:rFonts w:ascii="Arial" w:hAnsi="Arial" w:cs="Arial"/>
          <w:sz w:val="22"/>
          <w:szCs w:val="22"/>
        </w:rPr>
      </w:pPr>
    </w:p>
    <w:p w14:paraId="4ED20B3C" w14:textId="6B05CF11" w:rsidR="00561779" w:rsidRPr="003A041D" w:rsidRDefault="00561779" w:rsidP="001D566F">
      <w:pPr>
        <w:rPr>
          <w:rFonts w:ascii="Arial" w:hAnsi="Arial" w:cs="Arial"/>
          <w:sz w:val="22"/>
          <w:szCs w:val="22"/>
        </w:rPr>
      </w:pPr>
    </w:p>
    <w:sectPr w:rsidR="00561779" w:rsidRPr="003A041D" w:rsidSect="00D4436B">
      <w:footerReference w:type="default" r:id="rId22"/>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D58EC1" w14:textId="77777777" w:rsidR="009E20C1" w:rsidRDefault="009E20C1">
      <w:r>
        <w:separator/>
      </w:r>
    </w:p>
  </w:endnote>
  <w:endnote w:type="continuationSeparator" w:id="0">
    <w:p w14:paraId="2EA1FD66" w14:textId="77777777" w:rsidR="009E20C1" w:rsidRDefault="009E20C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Lato">
    <w:charset w:val="00"/>
    <w:family w:val="swiss"/>
    <w:pitch w:val="variable"/>
    <w:sig w:usb0="E10002FF" w:usb1="5000ECFF" w:usb2="00000021"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36586568"/>
      <w:docPartObj>
        <w:docPartGallery w:val="Page Numbers (Bottom of Page)"/>
        <w:docPartUnique/>
      </w:docPartObj>
    </w:sdtPr>
    <w:sdtEndPr>
      <w:rPr>
        <w:noProof/>
      </w:rPr>
    </w:sdtEndPr>
    <w:sdtContent>
      <w:p w14:paraId="3B7B442D" w14:textId="4834FC56" w:rsidR="00383D82" w:rsidRDefault="00383D8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847C249" w14:textId="77777777" w:rsidR="00383D82" w:rsidRDefault="00383D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D4FE44" w14:textId="77777777" w:rsidR="009E20C1" w:rsidRDefault="009E20C1">
      <w:r>
        <w:separator/>
      </w:r>
    </w:p>
  </w:footnote>
  <w:footnote w:type="continuationSeparator" w:id="0">
    <w:p w14:paraId="03AA199B" w14:textId="77777777" w:rsidR="009E20C1" w:rsidRDefault="009E20C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7F80BC2"/>
    <w:multiLevelType w:val="multilevel"/>
    <w:tmpl w:val="93B2C1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C901CB3"/>
    <w:multiLevelType w:val="hybridMultilevel"/>
    <w:tmpl w:val="87E0183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6F0C6094"/>
    <w:multiLevelType w:val="hybridMultilevel"/>
    <w:tmpl w:val="8D78962E"/>
    <w:lvl w:ilvl="0" w:tplc="D14E4C6C">
      <w:start w:val="1"/>
      <w:numFmt w:val="bullet"/>
      <w:lvlText w:val="•"/>
      <w:lvlJc w:val="left"/>
      <w:pPr>
        <w:tabs>
          <w:tab w:val="num" w:pos="720"/>
        </w:tabs>
        <w:ind w:left="720" w:hanging="360"/>
      </w:pPr>
      <w:rPr>
        <w:rFonts w:ascii="Arial" w:hAnsi="Arial" w:hint="default"/>
      </w:rPr>
    </w:lvl>
    <w:lvl w:ilvl="1" w:tplc="25523712" w:tentative="1">
      <w:start w:val="1"/>
      <w:numFmt w:val="bullet"/>
      <w:lvlText w:val="•"/>
      <w:lvlJc w:val="left"/>
      <w:pPr>
        <w:tabs>
          <w:tab w:val="num" w:pos="1440"/>
        </w:tabs>
        <w:ind w:left="1440" w:hanging="360"/>
      </w:pPr>
      <w:rPr>
        <w:rFonts w:ascii="Arial" w:hAnsi="Arial" w:hint="default"/>
      </w:rPr>
    </w:lvl>
    <w:lvl w:ilvl="2" w:tplc="3800C5A8" w:tentative="1">
      <w:start w:val="1"/>
      <w:numFmt w:val="bullet"/>
      <w:lvlText w:val="•"/>
      <w:lvlJc w:val="left"/>
      <w:pPr>
        <w:tabs>
          <w:tab w:val="num" w:pos="2160"/>
        </w:tabs>
        <w:ind w:left="2160" w:hanging="360"/>
      </w:pPr>
      <w:rPr>
        <w:rFonts w:ascii="Arial" w:hAnsi="Arial" w:hint="default"/>
      </w:rPr>
    </w:lvl>
    <w:lvl w:ilvl="3" w:tplc="32B4A852" w:tentative="1">
      <w:start w:val="1"/>
      <w:numFmt w:val="bullet"/>
      <w:lvlText w:val="•"/>
      <w:lvlJc w:val="left"/>
      <w:pPr>
        <w:tabs>
          <w:tab w:val="num" w:pos="2880"/>
        </w:tabs>
        <w:ind w:left="2880" w:hanging="360"/>
      </w:pPr>
      <w:rPr>
        <w:rFonts w:ascii="Arial" w:hAnsi="Arial" w:hint="default"/>
      </w:rPr>
    </w:lvl>
    <w:lvl w:ilvl="4" w:tplc="C890BE60" w:tentative="1">
      <w:start w:val="1"/>
      <w:numFmt w:val="bullet"/>
      <w:lvlText w:val="•"/>
      <w:lvlJc w:val="left"/>
      <w:pPr>
        <w:tabs>
          <w:tab w:val="num" w:pos="3600"/>
        </w:tabs>
        <w:ind w:left="3600" w:hanging="360"/>
      </w:pPr>
      <w:rPr>
        <w:rFonts w:ascii="Arial" w:hAnsi="Arial" w:hint="default"/>
      </w:rPr>
    </w:lvl>
    <w:lvl w:ilvl="5" w:tplc="07AEE9CA" w:tentative="1">
      <w:start w:val="1"/>
      <w:numFmt w:val="bullet"/>
      <w:lvlText w:val="•"/>
      <w:lvlJc w:val="left"/>
      <w:pPr>
        <w:tabs>
          <w:tab w:val="num" w:pos="4320"/>
        </w:tabs>
        <w:ind w:left="4320" w:hanging="360"/>
      </w:pPr>
      <w:rPr>
        <w:rFonts w:ascii="Arial" w:hAnsi="Arial" w:hint="default"/>
      </w:rPr>
    </w:lvl>
    <w:lvl w:ilvl="6" w:tplc="8750976C" w:tentative="1">
      <w:start w:val="1"/>
      <w:numFmt w:val="bullet"/>
      <w:lvlText w:val="•"/>
      <w:lvlJc w:val="left"/>
      <w:pPr>
        <w:tabs>
          <w:tab w:val="num" w:pos="5040"/>
        </w:tabs>
        <w:ind w:left="5040" w:hanging="360"/>
      </w:pPr>
      <w:rPr>
        <w:rFonts w:ascii="Arial" w:hAnsi="Arial" w:hint="default"/>
      </w:rPr>
    </w:lvl>
    <w:lvl w:ilvl="7" w:tplc="7E144658" w:tentative="1">
      <w:start w:val="1"/>
      <w:numFmt w:val="bullet"/>
      <w:lvlText w:val="•"/>
      <w:lvlJc w:val="left"/>
      <w:pPr>
        <w:tabs>
          <w:tab w:val="num" w:pos="5760"/>
        </w:tabs>
        <w:ind w:left="5760" w:hanging="360"/>
      </w:pPr>
      <w:rPr>
        <w:rFonts w:ascii="Arial" w:hAnsi="Arial" w:hint="default"/>
      </w:rPr>
    </w:lvl>
    <w:lvl w:ilvl="8" w:tplc="34BEE486"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8"/>
  </w:num>
  <w:num w:numId="4">
    <w:abstractNumId w:val="11"/>
  </w:num>
  <w:num w:numId="5">
    <w:abstractNumId w:val="7"/>
  </w:num>
  <w:num w:numId="6">
    <w:abstractNumId w:val="17"/>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5"/>
  </w:num>
  <w:num w:numId="18">
    <w:abstractNumId w:val="16"/>
  </w:num>
  <w:num w:numId="19">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7SwNDUwMDawMLQ0MDZV0lEKTi0uzszPAykwqQUA+tqNrywAAAA="/>
  </w:docVars>
  <w:rsids>
    <w:rsidRoot w:val="00FB4521"/>
    <w:rsid w:val="000015F0"/>
    <w:rsid w:val="00011666"/>
    <w:rsid w:val="00011784"/>
    <w:rsid w:val="00016E2E"/>
    <w:rsid w:val="000207DA"/>
    <w:rsid w:val="0002325B"/>
    <w:rsid w:val="00026B02"/>
    <w:rsid w:val="000304B6"/>
    <w:rsid w:val="00042DA5"/>
    <w:rsid w:val="00051FC9"/>
    <w:rsid w:val="000528DE"/>
    <w:rsid w:val="00052F9F"/>
    <w:rsid w:val="00053334"/>
    <w:rsid w:val="00053B38"/>
    <w:rsid w:val="000634B5"/>
    <w:rsid w:val="000822E5"/>
    <w:rsid w:val="00092CE5"/>
    <w:rsid w:val="00094948"/>
    <w:rsid w:val="000971FC"/>
    <w:rsid w:val="000A0A0B"/>
    <w:rsid w:val="000A2A3A"/>
    <w:rsid w:val="000A492A"/>
    <w:rsid w:val="000C11BD"/>
    <w:rsid w:val="000D2F80"/>
    <w:rsid w:val="000D7492"/>
    <w:rsid w:val="000E413A"/>
    <w:rsid w:val="000F18C6"/>
    <w:rsid w:val="000F5AA3"/>
    <w:rsid w:val="00100396"/>
    <w:rsid w:val="00100B5C"/>
    <w:rsid w:val="001106E9"/>
    <w:rsid w:val="00115DE4"/>
    <w:rsid w:val="00121D7E"/>
    <w:rsid w:val="00124CA5"/>
    <w:rsid w:val="00131D29"/>
    <w:rsid w:val="00131D8F"/>
    <w:rsid w:val="00134F77"/>
    <w:rsid w:val="001363A5"/>
    <w:rsid w:val="00151124"/>
    <w:rsid w:val="00151354"/>
    <w:rsid w:val="0015288C"/>
    <w:rsid w:val="00152E9D"/>
    <w:rsid w:val="00154487"/>
    <w:rsid w:val="00164A03"/>
    <w:rsid w:val="00171AE1"/>
    <w:rsid w:val="0017512A"/>
    <w:rsid w:val="0019482C"/>
    <w:rsid w:val="00196958"/>
    <w:rsid w:val="001A1E39"/>
    <w:rsid w:val="001A24F3"/>
    <w:rsid w:val="001A25EF"/>
    <w:rsid w:val="001A61DF"/>
    <w:rsid w:val="001B1BAA"/>
    <w:rsid w:val="001B3EDD"/>
    <w:rsid w:val="001B405C"/>
    <w:rsid w:val="001B497C"/>
    <w:rsid w:val="001B5D3B"/>
    <w:rsid w:val="001B5F45"/>
    <w:rsid w:val="001C3B72"/>
    <w:rsid w:val="001C75CF"/>
    <w:rsid w:val="001D5307"/>
    <w:rsid w:val="001D566F"/>
    <w:rsid w:val="001D6102"/>
    <w:rsid w:val="001E08D6"/>
    <w:rsid w:val="001E1050"/>
    <w:rsid w:val="001E1E1F"/>
    <w:rsid w:val="001E2007"/>
    <w:rsid w:val="001E20D1"/>
    <w:rsid w:val="001E57C1"/>
    <w:rsid w:val="001E7E1E"/>
    <w:rsid w:val="001F07EF"/>
    <w:rsid w:val="001F50B6"/>
    <w:rsid w:val="001F6D7A"/>
    <w:rsid w:val="00224849"/>
    <w:rsid w:val="0022746E"/>
    <w:rsid w:val="0023273C"/>
    <w:rsid w:val="00235F71"/>
    <w:rsid w:val="002438F4"/>
    <w:rsid w:val="002444CA"/>
    <w:rsid w:val="00251B09"/>
    <w:rsid w:val="0026005D"/>
    <w:rsid w:val="00260DE6"/>
    <w:rsid w:val="0026143A"/>
    <w:rsid w:val="002663A8"/>
    <w:rsid w:val="00267354"/>
    <w:rsid w:val="00273F65"/>
    <w:rsid w:val="00273FEE"/>
    <w:rsid w:val="002765F4"/>
    <w:rsid w:val="0027780D"/>
    <w:rsid w:val="0028204E"/>
    <w:rsid w:val="0028591B"/>
    <w:rsid w:val="002878BF"/>
    <w:rsid w:val="00291841"/>
    <w:rsid w:val="00292C9D"/>
    <w:rsid w:val="00294ABA"/>
    <w:rsid w:val="002A718B"/>
    <w:rsid w:val="002B6B56"/>
    <w:rsid w:val="002C1F0B"/>
    <w:rsid w:val="002C2210"/>
    <w:rsid w:val="002C3F64"/>
    <w:rsid w:val="002C449B"/>
    <w:rsid w:val="002C4C96"/>
    <w:rsid w:val="002C6040"/>
    <w:rsid w:val="002D46AB"/>
    <w:rsid w:val="002D497C"/>
    <w:rsid w:val="002D5B3F"/>
    <w:rsid w:val="002E1CB6"/>
    <w:rsid w:val="002E272E"/>
    <w:rsid w:val="002F3806"/>
    <w:rsid w:val="002F5778"/>
    <w:rsid w:val="00321A8B"/>
    <w:rsid w:val="003223E0"/>
    <w:rsid w:val="00332296"/>
    <w:rsid w:val="003359AE"/>
    <w:rsid w:val="00352585"/>
    <w:rsid w:val="00352C4A"/>
    <w:rsid w:val="003554AA"/>
    <w:rsid w:val="00355DF6"/>
    <w:rsid w:val="00361FBF"/>
    <w:rsid w:val="00362560"/>
    <w:rsid w:val="00366383"/>
    <w:rsid w:val="0037114C"/>
    <w:rsid w:val="003732FD"/>
    <w:rsid w:val="003753B2"/>
    <w:rsid w:val="00376559"/>
    <w:rsid w:val="00382BAA"/>
    <w:rsid w:val="00383D82"/>
    <w:rsid w:val="00384D73"/>
    <w:rsid w:val="00387EA0"/>
    <w:rsid w:val="00393EB6"/>
    <w:rsid w:val="00397365"/>
    <w:rsid w:val="003A041D"/>
    <w:rsid w:val="003A3CE5"/>
    <w:rsid w:val="003A6C9C"/>
    <w:rsid w:val="003B366F"/>
    <w:rsid w:val="003B3F9D"/>
    <w:rsid w:val="003B413D"/>
    <w:rsid w:val="003B6C95"/>
    <w:rsid w:val="003D17F2"/>
    <w:rsid w:val="003D479C"/>
    <w:rsid w:val="003E4CA6"/>
    <w:rsid w:val="003E5751"/>
    <w:rsid w:val="003E618C"/>
    <w:rsid w:val="003E6C3F"/>
    <w:rsid w:val="003F14DF"/>
    <w:rsid w:val="003F5C37"/>
    <w:rsid w:val="0040013F"/>
    <w:rsid w:val="004046A9"/>
    <w:rsid w:val="00404C50"/>
    <w:rsid w:val="00405E87"/>
    <w:rsid w:val="00423934"/>
    <w:rsid w:val="004248FC"/>
    <w:rsid w:val="00426244"/>
    <w:rsid w:val="00426AA2"/>
    <w:rsid w:val="00444055"/>
    <w:rsid w:val="00451810"/>
    <w:rsid w:val="004577BD"/>
    <w:rsid w:val="004628D9"/>
    <w:rsid w:val="00462D62"/>
    <w:rsid w:val="00466596"/>
    <w:rsid w:val="00470A38"/>
    <w:rsid w:val="00477880"/>
    <w:rsid w:val="004874DE"/>
    <w:rsid w:val="004A0141"/>
    <w:rsid w:val="004A2572"/>
    <w:rsid w:val="004A3E94"/>
    <w:rsid w:val="004B5334"/>
    <w:rsid w:val="004B5FEC"/>
    <w:rsid w:val="004B6C14"/>
    <w:rsid w:val="004D5E9B"/>
    <w:rsid w:val="004D63D9"/>
    <w:rsid w:val="004E6585"/>
    <w:rsid w:val="004F38B4"/>
    <w:rsid w:val="00500722"/>
    <w:rsid w:val="0050249F"/>
    <w:rsid w:val="00523B67"/>
    <w:rsid w:val="00524566"/>
    <w:rsid w:val="00526DD5"/>
    <w:rsid w:val="00527E60"/>
    <w:rsid w:val="00530BEF"/>
    <w:rsid w:val="00546DB4"/>
    <w:rsid w:val="00552351"/>
    <w:rsid w:val="005613AB"/>
    <w:rsid w:val="00561779"/>
    <w:rsid w:val="00561F00"/>
    <w:rsid w:val="00562C4E"/>
    <w:rsid w:val="00562DEC"/>
    <w:rsid w:val="0056342A"/>
    <w:rsid w:val="00563C4C"/>
    <w:rsid w:val="00574937"/>
    <w:rsid w:val="00576AB4"/>
    <w:rsid w:val="00577917"/>
    <w:rsid w:val="00577BA4"/>
    <w:rsid w:val="0058048A"/>
    <w:rsid w:val="00590667"/>
    <w:rsid w:val="005969E2"/>
    <w:rsid w:val="005A1689"/>
    <w:rsid w:val="005B451D"/>
    <w:rsid w:val="005B5497"/>
    <w:rsid w:val="005B61CD"/>
    <w:rsid w:val="005B66E2"/>
    <w:rsid w:val="005D1D58"/>
    <w:rsid w:val="005D2502"/>
    <w:rsid w:val="005D40EE"/>
    <w:rsid w:val="005D432C"/>
    <w:rsid w:val="005E271C"/>
    <w:rsid w:val="005E285E"/>
    <w:rsid w:val="005E72F8"/>
    <w:rsid w:val="005E7E7E"/>
    <w:rsid w:val="005F0579"/>
    <w:rsid w:val="005F15D1"/>
    <w:rsid w:val="005F3A53"/>
    <w:rsid w:val="005F52DB"/>
    <w:rsid w:val="006062A3"/>
    <w:rsid w:val="00610E08"/>
    <w:rsid w:val="0061105A"/>
    <w:rsid w:val="006140BF"/>
    <w:rsid w:val="00615057"/>
    <w:rsid w:val="006161BE"/>
    <w:rsid w:val="00620787"/>
    <w:rsid w:val="00631B37"/>
    <w:rsid w:val="00632434"/>
    <w:rsid w:val="00633A64"/>
    <w:rsid w:val="0063478F"/>
    <w:rsid w:val="00644256"/>
    <w:rsid w:val="00661D6F"/>
    <w:rsid w:val="006628E9"/>
    <w:rsid w:val="0066725E"/>
    <w:rsid w:val="006716C7"/>
    <w:rsid w:val="00676893"/>
    <w:rsid w:val="006779AE"/>
    <w:rsid w:val="00681208"/>
    <w:rsid w:val="00681FA9"/>
    <w:rsid w:val="006826B6"/>
    <w:rsid w:val="00691EA9"/>
    <w:rsid w:val="006934D4"/>
    <w:rsid w:val="006A6DC3"/>
    <w:rsid w:val="006A7BE6"/>
    <w:rsid w:val="006B32DC"/>
    <w:rsid w:val="006B48C1"/>
    <w:rsid w:val="006B6BF5"/>
    <w:rsid w:val="006C1FEC"/>
    <w:rsid w:val="006C5920"/>
    <w:rsid w:val="006C5F95"/>
    <w:rsid w:val="006D04EC"/>
    <w:rsid w:val="006D49ED"/>
    <w:rsid w:val="006D55CE"/>
    <w:rsid w:val="006D637A"/>
    <w:rsid w:val="006D6F24"/>
    <w:rsid w:val="006F0F95"/>
    <w:rsid w:val="006F3407"/>
    <w:rsid w:val="006F45BF"/>
    <w:rsid w:val="006F60E0"/>
    <w:rsid w:val="00702F71"/>
    <w:rsid w:val="00716696"/>
    <w:rsid w:val="007351A6"/>
    <w:rsid w:val="007366DF"/>
    <w:rsid w:val="007450C5"/>
    <w:rsid w:val="0075097C"/>
    <w:rsid w:val="00757839"/>
    <w:rsid w:val="00770C81"/>
    <w:rsid w:val="00771E62"/>
    <w:rsid w:val="007777BC"/>
    <w:rsid w:val="00777DCE"/>
    <w:rsid w:val="00791024"/>
    <w:rsid w:val="007932E6"/>
    <w:rsid w:val="00793F0A"/>
    <w:rsid w:val="007A0F9D"/>
    <w:rsid w:val="007A2657"/>
    <w:rsid w:val="007A2F46"/>
    <w:rsid w:val="007C3755"/>
    <w:rsid w:val="007C5867"/>
    <w:rsid w:val="007C682C"/>
    <w:rsid w:val="007D2385"/>
    <w:rsid w:val="007D2684"/>
    <w:rsid w:val="007D5D4C"/>
    <w:rsid w:val="007D5DE2"/>
    <w:rsid w:val="007D6764"/>
    <w:rsid w:val="007F008A"/>
    <w:rsid w:val="007F214F"/>
    <w:rsid w:val="007F254A"/>
    <w:rsid w:val="00800069"/>
    <w:rsid w:val="00800621"/>
    <w:rsid w:val="008042F0"/>
    <w:rsid w:val="0080684F"/>
    <w:rsid w:val="008118E6"/>
    <w:rsid w:val="00822281"/>
    <w:rsid w:val="008310A0"/>
    <w:rsid w:val="0083513C"/>
    <w:rsid w:val="00835D29"/>
    <w:rsid w:val="00841F51"/>
    <w:rsid w:val="00842E7F"/>
    <w:rsid w:val="00843B23"/>
    <w:rsid w:val="00847515"/>
    <w:rsid w:val="00847820"/>
    <w:rsid w:val="00852933"/>
    <w:rsid w:val="008566E5"/>
    <w:rsid w:val="008566FE"/>
    <w:rsid w:val="00857460"/>
    <w:rsid w:val="00864159"/>
    <w:rsid w:val="00865B46"/>
    <w:rsid w:val="008829F3"/>
    <w:rsid w:val="00885850"/>
    <w:rsid w:val="00896134"/>
    <w:rsid w:val="008A62BC"/>
    <w:rsid w:val="008B4250"/>
    <w:rsid w:val="008B43E7"/>
    <w:rsid w:val="008D763F"/>
    <w:rsid w:val="008D7BC4"/>
    <w:rsid w:val="008F036F"/>
    <w:rsid w:val="008F1308"/>
    <w:rsid w:val="008F638C"/>
    <w:rsid w:val="008F78C2"/>
    <w:rsid w:val="00904568"/>
    <w:rsid w:val="00911394"/>
    <w:rsid w:val="00917E43"/>
    <w:rsid w:val="00923EF2"/>
    <w:rsid w:val="00926D25"/>
    <w:rsid w:val="00926E9D"/>
    <w:rsid w:val="009315A0"/>
    <w:rsid w:val="00932C6E"/>
    <w:rsid w:val="00933F10"/>
    <w:rsid w:val="00936EA0"/>
    <w:rsid w:val="00941F3B"/>
    <w:rsid w:val="009433C5"/>
    <w:rsid w:val="0094548C"/>
    <w:rsid w:val="00947255"/>
    <w:rsid w:val="00964567"/>
    <w:rsid w:val="00965881"/>
    <w:rsid w:val="009871FF"/>
    <w:rsid w:val="00987F4C"/>
    <w:rsid w:val="00990799"/>
    <w:rsid w:val="00990E16"/>
    <w:rsid w:val="009943B3"/>
    <w:rsid w:val="00995395"/>
    <w:rsid w:val="00995D51"/>
    <w:rsid w:val="009A0631"/>
    <w:rsid w:val="009A6310"/>
    <w:rsid w:val="009A6AF8"/>
    <w:rsid w:val="009A784B"/>
    <w:rsid w:val="009B10ED"/>
    <w:rsid w:val="009B4083"/>
    <w:rsid w:val="009B6A9D"/>
    <w:rsid w:val="009C015F"/>
    <w:rsid w:val="009D3EA4"/>
    <w:rsid w:val="009D649C"/>
    <w:rsid w:val="009E20C1"/>
    <w:rsid w:val="009E373B"/>
    <w:rsid w:val="009E4BC1"/>
    <w:rsid w:val="009E6A6F"/>
    <w:rsid w:val="009F5CB2"/>
    <w:rsid w:val="009F6E62"/>
    <w:rsid w:val="00A00AD5"/>
    <w:rsid w:val="00A035D8"/>
    <w:rsid w:val="00A03BB8"/>
    <w:rsid w:val="00A142EC"/>
    <w:rsid w:val="00A14D78"/>
    <w:rsid w:val="00A168DC"/>
    <w:rsid w:val="00A16E98"/>
    <w:rsid w:val="00A246FB"/>
    <w:rsid w:val="00A24F16"/>
    <w:rsid w:val="00A2568F"/>
    <w:rsid w:val="00A30959"/>
    <w:rsid w:val="00A3505D"/>
    <w:rsid w:val="00A4036F"/>
    <w:rsid w:val="00A406E5"/>
    <w:rsid w:val="00A423D0"/>
    <w:rsid w:val="00A45A6D"/>
    <w:rsid w:val="00A4641C"/>
    <w:rsid w:val="00A53FDD"/>
    <w:rsid w:val="00A5512A"/>
    <w:rsid w:val="00A55876"/>
    <w:rsid w:val="00A57FE1"/>
    <w:rsid w:val="00A67FB1"/>
    <w:rsid w:val="00A82264"/>
    <w:rsid w:val="00A85BFE"/>
    <w:rsid w:val="00A86EC9"/>
    <w:rsid w:val="00A9192D"/>
    <w:rsid w:val="00AB0D27"/>
    <w:rsid w:val="00AB5D86"/>
    <w:rsid w:val="00AB6FE7"/>
    <w:rsid w:val="00AB7AD7"/>
    <w:rsid w:val="00AD2430"/>
    <w:rsid w:val="00AE41A6"/>
    <w:rsid w:val="00AF0600"/>
    <w:rsid w:val="00AF0E34"/>
    <w:rsid w:val="00AF271D"/>
    <w:rsid w:val="00AF56C2"/>
    <w:rsid w:val="00B004E6"/>
    <w:rsid w:val="00B0095C"/>
    <w:rsid w:val="00B06737"/>
    <w:rsid w:val="00B0744D"/>
    <w:rsid w:val="00B24BA4"/>
    <w:rsid w:val="00B414DE"/>
    <w:rsid w:val="00B4220D"/>
    <w:rsid w:val="00B432C2"/>
    <w:rsid w:val="00B50EA8"/>
    <w:rsid w:val="00B56E64"/>
    <w:rsid w:val="00B64082"/>
    <w:rsid w:val="00B66155"/>
    <w:rsid w:val="00B702E0"/>
    <w:rsid w:val="00B72325"/>
    <w:rsid w:val="00B81AD3"/>
    <w:rsid w:val="00B829D8"/>
    <w:rsid w:val="00B84B5B"/>
    <w:rsid w:val="00B86446"/>
    <w:rsid w:val="00B87466"/>
    <w:rsid w:val="00B92648"/>
    <w:rsid w:val="00BA1176"/>
    <w:rsid w:val="00BB178B"/>
    <w:rsid w:val="00BD470A"/>
    <w:rsid w:val="00BD59A2"/>
    <w:rsid w:val="00BE0B01"/>
    <w:rsid w:val="00BE4C3C"/>
    <w:rsid w:val="00BE79C7"/>
    <w:rsid w:val="00BF3CB5"/>
    <w:rsid w:val="00BF60C6"/>
    <w:rsid w:val="00C01A3F"/>
    <w:rsid w:val="00C073F1"/>
    <w:rsid w:val="00C1285B"/>
    <w:rsid w:val="00C1361B"/>
    <w:rsid w:val="00C14E1F"/>
    <w:rsid w:val="00C27F96"/>
    <w:rsid w:val="00C315AF"/>
    <w:rsid w:val="00C34EB4"/>
    <w:rsid w:val="00C36D9A"/>
    <w:rsid w:val="00C44A72"/>
    <w:rsid w:val="00C46A1E"/>
    <w:rsid w:val="00C52766"/>
    <w:rsid w:val="00C55446"/>
    <w:rsid w:val="00C55A6C"/>
    <w:rsid w:val="00C61FA7"/>
    <w:rsid w:val="00C61FC2"/>
    <w:rsid w:val="00C6406B"/>
    <w:rsid w:val="00C65CAA"/>
    <w:rsid w:val="00C705F9"/>
    <w:rsid w:val="00C76DC6"/>
    <w:rsid w:val="00C80F0F"/>
    <w:rsid w:val="00C81E1F"/>
    <w:rsid w:val="00C829D6"/>
    <w:rsid w:val="00C8667A"/>
    <w:rsid w:val="00C911D6"/>
    <w:rsid w:val="00C935AB"/>
    <w:rsid w:val="00C93BCB"/>
    <w:rsid w:val="00CA0B8D"/>
    <w:rsid w:val="00CA4FCA"/>
    <w:rsid w:val="00CC241A"/>
    <w:rsid w:val="00CC451F"/>
    <w:rsid w:val="00CE217A"/>
    <w:rsid w:val="00CE4035"/>
    <w:rsid w:val="00CE5A84"/>
    <w:rsid w:val="00CE65AB"/>
    <w:rsid w:val="00CF4266"/>
    <w:rsid w:val="00D031A4"/>
    <w:rsid w:val="00D04449"/>
    <w:rsid w:val="00D12297"/>
    <w:rsid w:val="00D15D95"/>
    <w:rsid w:val="00D22334"/>
    <w:rsid w:val="00D22D9C"/>
    <w:rsid w:val="00D241F1"/>
    <w:rsid w:val="00D24D12"/>
    <w:rsid w:val="00D275CB"/>
    <w:rsid w:val="00D30DFA"/>
    <w:rsid w:val="00D40C90"/>
    <w:rsid w:val="00D4436B"/>
    <w:rsid w:val="00D445CA"/>
    <w:rsid w:val="00D463A5"/>
    <w:rsid w:val="00D4687E"/>
    <w:rsid w:val="00D4710D"/>
    <w:rsid w:val="00D47D25"/>
    <w:rsid w:val="00D52535"/>
    <w:rsid w:val="00D62ACD"/>
    <w:rsid w:val="00D75383"/>
    <w:rsid w:val="00D9082F"/>
    <w:rsid w:val="00DA36EE"/>
    <w:rsid w:val="00DB116D"/>
    <w:rsid w:val="00DB7437"/>
    <w:rsid w:val="00DD17CC"/>
    <w:rsid w:val="00DE217A"/>
    <w:rsid w:val="00DE4175"/>
    <w:rsid w:val="00DE52F0"/>
    <w:rsid w:val="00DE67C2"/>
    <w:rsid w:val="00DF321B"/>
    <w:rsid w:val="00DF7FF0"/>
    <w:rsid w:val="00E15B42"/>
    <w:rsid w:val="00E230E0"/>
    <w:rsid w:val="00E23F09"/>
    <w:rsid w:val="00E27A5B"/>
    <w:rsid w:val="00E27F15"/>
    <w:rsid w:val="00E34357"/>
    <w:rsid w:val="00E36D15"/>
    <w:rsid w:val="00E47E38"/>
    <w:rsid w:val="00E51AAC"/>
    <w:rsid w:val="00E64CB8"/>
    <w:rsid w:val="00E66CC0"/>
    <w:rsid w:val="00E70C88"/>
    <w:rsid w:val="00E728A9"/>
    <w:rsid w:val="00E77A14"/>
    <w:rsid w:val="00E807D9"/>
    <w:rsid w:val="00E84D76"/>
    <w:rsid w:val="00E85283"/>
    <w:rsid w:val="00E93AD2"/>
    <w:rsid w:val="00E949E2"/>
    <w:rsid w:val="00EA0F4E"/>
    <w:rsid w:val="00EA295B"/>
    <w:rsid w:val="00EA3B9B"/>
    <w:rsid w:val="00EA5E2A"/>
    <w:rsid w:val="00EA6801"/>
    <w:rsid w:val="00EB4F96"/>
    <w:rsid w:val="00EB7947"/>
    <w:rsid w:val="00EC38E9"/>
    <w:rsid w:val="00ED7072"/>
    <w:rsid w:val="00ED72B0"/>
    <w:rsid w:val="00ED791D"/>
    <w:rsid w:val="00EE3132"/>
    <w:rsid w:val="00EE3D9D"/>
    <w:rsid w:val="00EE6F25"/>
    <w:rsid w:val="00EF1470"/>
    <w:rsid w:val="00F02126"/>
    <w:rsid w:val="00F03D85"/>
    <w:rsid w:val="00F04CB3"/>
    <w:rsid w:val="00F07C8C"/>
    <w:rsid w:val="00F13978"/>
    <w:rsid w:val="00F13A5D"/>
    <w:rsid w:val="00F1686B"/>
    <w:rsid w:val="00F20F7B"/>
    <w:rsid w:val="00F249F1"/>
    <w:rsid w:val="00F258E6"/>
    <w:rsid w:val="00F25B9D"/>
    <w:rsid w:val="00F2664E"/>
    <w:rsid w:val="00F309E7"/>
    <w:rsid w:val="00F3112E"/>
    <w:rsid w:val="00F31163"/>
    <w:rsid w:val="00F311D9"/>
    <w:rsid w:val="00F31C04"/>
    <w:rsid w:val="00F442A7"/>
    <w:rsid w:val="00F538B5"/>
    <w:rsid w:val="00F57089"/>
    <w:rsid w:val="00F57A89"/>
    <w:rsid w:val="00F61A20"/>
    <w:rsid w:val="00F63DD9"/>
    <w:rsid w:val="00F651E3"/>
    <w:rsid w:val="00F67644"/>
    <w:rsid w:val="00F71842"/>
    <w:rsid w:val="00F72B78"/>
    <w:rsid w:val="00F8381F"/>
    <w:rsid w:val="00F847F3"/>
    <w:rsid w:val="00FA04CD"/>
    <w:rsid w:val="00FA10A0"/>
    <w:rsid w:val="00FA25F5"/>
    <w:rsid w:val="00FA2810"/>
    <w:rsid w:val="00FA68F8"/>
    <w:rsid w:val="00FB026D"/>
    <w:rsid w:val="00FB1DC0"/>
    <w:rsid w:val="00FB3B4E"/>
    <w:rsid w:val="00FB4521"/>
    <w:rsid w:val="00FB4F84"/>
    <w:rsid w:val="00FB5CF8"/>
    <w:rsid w:val="00FD303A"/>
    <w:rsid w:val="00FD3BA1"/>
    <w:rsid w:val="00FE58C5"/>
    <w:rsid w:val="00FE6436"/>
    <w:rsid w:val="00FF0F36"/>
    <w:rsid w:val="00FF18DF"/>
    <w:rsid w:val="00FF273B"/>
    <w:rsid w:val="00FF3B39"/>
    <w:rsid w:val="00FF564C"/>
    <w:rsid w:val="00FF5AAD"/>
    <w:rsid w:val="00FF7CC4"/>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C99CF92"/>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uiPriority="9"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link w:val="Heading1Char"/>
    <w:uiPriority w:val="9"/>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FrontMatter">
    <w:name w:val="Front Matter"/>
    <w:basedOn w:val="Normal"/>
    <w:qFormat/>
    <w:rsid w:val="00546DB4"/>
    <w:pPr>
      <w:spacing w:after="200" w:line="276" w:lineRule="auto"/>
      <w:jc w:val="center"/>
    </w:pPr>
    <w:rPr>
      <w:rFonts w:eastAsia="Calibri"/>
      <w:sz w:val="28"/>
      <w:szCs w:val="28"/>
      <w:lang w:val="en-US" w:eastAsia="en-AU"/>
    </w:rPr>
  </w:style>
  <w:style w:type="character" w:styleId="UnresolvedMention">
    <w:name w:val="Unresolved Mention"/>
    <w:basedOn w:val="DefaultParagraphFont"/>
    <w:uiPriority w:val="99"/>
    <w:semiHidden/>
    <w:unhideWhenUsed/>
    <w:rsid w:val="00EB7947"/>
    <w:rPr>
      <w:color w:val="605E5C"/>
      <w:shd w:val="clear" w:color="auto" w:fill="E1DFDD"/>
    </w:rPr>
  </w:style>
  <w:style w:type="character" w:styleId="FollowedHyperlink">
    <w:name w:val="FollowedHyperlink"/>
    <w:basedOn w:val="DefaultParagraphFont"/>
    <w:semiHidden/>
    <w:unhideWhenUsed/>
    <w:rsid w:val="00267354"/>
    <w:rPr>
      <w:color w:val="800080" w:themeColor="followedHyperlink"/>
      <w:u w:val="single"/>
    </w:rPr>
  </w:style>
  <w:style w:type="character" w:customStyle="1" w:styleId="Heading1Char">
    <w:name w:val="Heading 1 Char"/>
    <w:basedOn w:val="DefaultParagraphFont"/>
    <w:link w:val="Heading1"/>
    <w:uiPriority w:val="9"/>
    <w:rsid w:val="0027780D"/>
    <w:rPr>
      <w:b/>
      <w:sz w:val="36"/>
      <w:shd w:val="pct15" w:color="auto" w:fill="auto"/>
      <w:lang w:eastAsia="en-GB"/>
    </w:rPr>
  </w:style>
  <w:style w:type="paragraph" w:styleId="Bibliography">
    <w:name w:val="Bibliography"/>
    <w:basedOn w:val="Normal"/>
    <w:next w:val="Normal"/>
    <w:uiPriority w:val="37"/>
    <w:unhideWhenUsed/>
    <w:rsid w:val="0027780D"/>
  </w:style>
  <w:style w:type="character" w:customStyle="1" w:styleId="ipa">
    <w:name w:val="ipa"/>
    <w:basedOn w:val="DefaultParagraphFont"/>
    <w:rsid w:val="00D0444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581975">
      <w:bodyDiv w:val="1"/>
      <w:marLeft w:val="0"/>
      <w:marRight w:val="0"/>
      <w:marTop w:val="0"/>
      <w:marBottom w:val="0"/>
      <w:divBdr>
        <w:top w:val="none" w:sz="0" w:space="0" w:color="auto"/>
        <w:left w:val="none" w:sz="0" w:space="0" w:color="auto"/>
        <w:bottom w:val="none" w:sz="0" w:space="0" w:color="auto"/>
        <w:right w:val="none" w:sz="0" w:space="0" w:color="auto"/>
      </w:divBdr>
    </w:div>
    <w:div w:id="31686373">
      <w:bodyDiv w:val="1"/>
      <w:marLeft w:val="0"/>
      <w:marRight w:val="0"/>
      <w:marTop w:val="0"/>
      <w:marBottom w:val="0"/>
      <w:divBdr>
        <w:top w:val="none" w:sz="0" w:space="0" w:color="auto"/>
        <w:left w:val="none" w:sz="0" w:space="0" w:color="auto"/>
        <w:bottom w:val="none" w:sz="0" w:space="0" w:color="auto"/>
        <w:right w:val="none" w:sz="0" w:space="0" w:color="auto"/>
      </w:divBdr>
    </w:div>
    <w:div w:id="34084034">
      <w:bodyDiv w:val="1"/>
      <w:marLeft w:val="0"/>
      <w:marRight w:val="0"/>
      <w:marTop w:val="0"/>
      <w:marBottom w:val="0"/>
      <w:divBdr>
        <w:top w:val="none" w:sz="0" w:space="0" w:color="auto"/>
        <w:left w:val="none" w:sz="0" w:space="0" w:color="auto"/>
        <w:bottom w:val="none" w:sz="0" w:space="0" w:color="auto"/>
        <w:right w:val="none" w:sz="0" w:space="0" w:color="auto"/>
      </w:divBdr>
    </w:div>
    <w:div w:id="41293833">
      <w:bodyDiv w:val="1"/>
      <w:marLeft w:val="0"/>
      <w:marRight w:val="0"/>
      <w:marTop w:val="0"/>
      <w:marBottom w:val="0"/>
      <w:divBdr>
        <w:top w:val="none" w:sz="0" w:space="0" w:color="auto"/>
        <w:left w:val="none" w:sz="0" w:space="0" w:color="auto"/>
        <w:bottom w:val="none" w:sz="0" w:space="0" w:color="auto"/>
        <w:right w:val="none" w:sz="0" w:space="0" w:color="auto"/>
      </w:divBdr>
    </w:div>
    <w:div w:id="45103803">
      <w:bodyDiv w:val="1"/>
      <w:marLeft w:val="0"/>
      <w:marRight w:val="0"/>
      <w:marTop w:val="0"/>
      <w:marBottom w:val="0"/>
      <w:divBdr>
        <w:top w:val="none" w:sz="0" w:space="0" w:color="auto"/>
        <w:left w:val="none" w:sz="0" w:space="0" w:color="auto"/>
        <w:bottom w:val="none" w:sz="0" w:space="0" w:color="auto"/>
        <w:right w:val="none" w:sz="0" w:space="0" w:color="auto"/>
      </w:divBdr>
    </w:div>
    <w:div w:id="62222792">
      <w:bodyDiv w:val="1"/>
      <w:marLeft w:val="0"/>
      <w:marRight w:val="0"/>
      <w:marTop w:val="0"/>
      <w:marBottom w:val="0"/>
      <w:divBdr>
        <w:top w:val="none" w:sz="0" w:space="0" w:color="auto"/>
        <w:left w:val="none" w:sz="0" w:space="0" w:color="auto"/>
        <w:bottom w:val="none" w:sz="0" w:space="0" w:color="auto"/>
        <w:right w:val="none" w:sz="0" w:space="0" w:color="auto"/>
      </w:divBdr>
    </w:div>
    <w:div w:id="62603058">
      <w:bodyDiv w:val="1"/>
      <w:marLeft w:val="0"/>
      <w:marRight w:val="0"/>
      <w:marTop w:val="0"/>
      <w:marBottom w:val="0"/>
      <w:divBdr>
        <w:top w:val="none" w:sz="0" w:space="0" w:color="auto"/>
        <w:left w:val="none" w:sz="0" w:space="0" w:color="auto"/>
        <w:bottom w:val="none" w:sz="0" w:space="0" w:color="auto"/>
        <w:right w:val="none" w:sz="0" w:space="0" w:color="auto"/>
      </w:divBdr>
    </w:div>
    <w:div w:id="65610402">
      <w:bodyDiv w:val="1"/>
      <w:marLeft w:val="0"/>
      <w:marRight w:val="0"/>
      <w:marTop w:val="0"/>
      <w:marBottom w:val="0"/>
      <w:divBdr>
        <w:top w:val="none" w:sz="0" w:space="0" w:color="auto"/>
        <w:left w:val="none" w:sz="0" w:space="0" w:color="auto"/>
        <w:bottom w:val="none" w:sz="0" w:space="0" w:color="auto"/>
        <w:right w:val="none" w:sz="0" w:space="0" w:color="auto"/>
      </w:divBdr>
    </w:div>
    <w:div w:id="78866043">
      <w:bodyDiv w:val="1"/>
      <w:marLeft w:val="0"/>
      <w:marRight w:val="0"/>
      <w:marTop w:val="0"/>
      <w:marBottom w:val="0"/>
      <w:divBdr>
        <w:top w:val="none" w:sz="0" w:space="0" w:color="auto"/>
        <w:left w:val="none" w:sz="0" w:space="0" w:color="auto"/>
        <w:bottom w:val="none" w:sz="0" w:space="0" w:color="auto"/>
        <w:right w:val="none" w:sz="0" w:space="0" w:color="auto"/>
      </w:divBdr>
    </w:div>
    <w:div w:id="113713797">
      <w:bodyDiv w:val="1"/>
      <w:marLeft w:val="0"/>
      <w:marRight w:val="0"/>
      <w:marTop w:val="0"/>
      <w:marBottom w:val="0"/>
      <w:divBdr>
        <w:top w:val="none" w:sz="0" w:space="0" w:color="auto"/>
        <w:left w:val="none" w:sz="0" w:space="0" w:color="auto"/>
        <w:bottom w:val="none" w:sz="0" w:space="0" w:color="auto"/>
        <w:right w:val="none" w:sz="0" w:space="0" w:color="auto"/>
      </w:divBdr>
    </w:div>
    <w:div w:id="130482510">
      <w:bodyDiv w:val="1"/>
      <w:marLeft w:val="0"/>
      <w:marRight w:val="0"/>
      <w:marTop w:val="0"/>
      <w:marBottom w:val="0"/>
      <w:divBdr>
        <w:top w:val="none" w:sz="0" w:space="0" w:color="auto"/>
        <w:left w:val="none" w:sz="0" w:space="0" w:color="auto"/>
        <w:bottom w:val="none" w:sz="0" w:space="0" w:color="auto"/>
        <w:right w:val="none" w:sz="0" w:space="0" w:color="auto"/>
      </w:divBdr>
    </w:div>
    <w:div w:id="164789246">
      <w:bodyDiv w:val="1"/>
      <w:marLeft w:val="0"/>
      <w:marRight w:val="0"/>
      <w:marTop w:val="0"/>
      <w:marBottom w:val="0"/>
      <w:divBdr>
        <w:top w:val="none" w:sz="0" w:space="0" w:color="auto"/>
        <w:left w:val="none" w:sz="0" w:space="0" w:color="auto"/>
        <w:bottom w:val="none" w:sz="0" w:space="0" w:color="auto"/>
        <w:right w:val="none" w:sz="0" w:space="0" w:color="auto"/>
      </w:divBdr>
    </w:div>
    <w:div w:id="168060904">
      <w:bodyDiv w:val="1"/>
      <w:marLeft w:val="0"/>
      <w:marRight w:val="0"/>
      <w:marTop w:val="0"/>
      <w:marBottom w:val="0"/>
      <w:divBdr>
        <w:top w:val="none" w:sz="0" w:space="0" w:color="auto"/>
        <w:left w:val="none" w:sz="0" w:space="0" w:color="auto"/>
        <w:bottom w:val="none" w:sz="0" w:space="0" w:color="auto"/>
        <w:right w:val="none" w:sz="0" w:space="0" w:color="auto"/>
      </w:divBdr>
    </w:div>
    <w:div w:id="183638834">
      <w:bodyDiv w:val="1"/>
      <w:marLeft w:val="0"/>
      <w:marRight w:val="0"/>
      <w:marTop w:val="0"/>
      <w:marBottom w:val="0"/>
      <w:divBdr>
        <w:top w:val="none" w:sz="0" w:space="0" w:color="auto"/>
        <w:left w:val="none" w:sz="0" w:space="0" w:color="auto"/>
        <w:bottom w:val="none" w:sz="0" w:space="0" w:color="auto"/>
        <w:right w:val="none" w:sz="0" w:space="0" w:color="auto"/>
      </w:divBdr>
    </w:div>
    <w:div w:id="196436228">
      <w:bodyDiv w:val="1"/>
      <w:marLeft w:val="0"/>
      <w:marRight w:val="0"/>
      <w:marTop w:val="0"/>
      <w:marBottom w:val="0"/>
      <w:divBdr>
        <w:top w:val="none" w:sz="0" w:space="0" w:color="auto"/>
        <w:left w:val="none" w:sz="0" w:space="0" w:color="auto"/>
        <w:bottom w:val="none" w:sz="0" w:space="0" w:color="auto"/>
        <w:right w:val="none" w:sz="0" w:space="0" w:color="auto"/>
      </w:divBdr>
    </w:div>
    <w:div w:id="221065717">
      <w:bodyDiv w:val="1"/>
      <w:marLeft w:val="0"/>
      <w:marRight w:val="0"/>
      <w:marTop w:val="0"/>
      <w:marBottom w:val="0"/>
      <w:divBdr>
        <w:top w:val="none" w:sz="0" w:space="0" w:color="auto"/>
        <w:left w:val="none" w:sz="0" w:space="0" w:color="auto"/>
        <w:bottom w:val="none" w:sz="0" w:space="0" w:color="auto"/>
        <w:right w:val="none" w:sz="0" w:space="0" w:color="auto"/>
      </w:divBdr>
    </w:div>
    <w:div w:id="241067326">
      <w:bodyDiv w:val="1"/>
      <w:marLeft w:val="0"/>
      <w:marRight w:val="0"/>
      <w:marTop w:val="0"/>
      <w:marBottom w:val="0"/>
      <w:divBdr>
        <w:top w:val="none" w:sz="0" w:space="0" w:color="auto"/>
        <w:left w:val="none" w:sz="0" w:space="0" w:color="auto"/>
        <w:bottom w:val="none" w:sz="0" w:space="0" w:color="auto"/>
        <w:right w:val="none" w:sz="0" w:space="0" w:color="auto"/>
      </w:divBdr>
    </w:div>
    <w:div w:id="263611281">
      <w:bodyDiv w:val="1"/>
      <w:marLeft w:val="0"/>
      <w:marRight w:val="0"/>
      <w:marTop w:val="0"/>
      <w:marBottom w:val="0"/>
      <w:divBdr>
        <w:top w:val="none" w:sz="0" w:space="0" w:color="auto"/>
        <w:left w:val="none" w:sz="0" w:space="0" w:color="auto"/>
        <w:bottom w:val="none" w:sz="0" w:space="0" w:color="auto"/>
        <w:right w:val="none" w:sz="0" w:space="0" w:color="auto"/>
      </w:divBdr>
    </w:div>
    <w:div w:id="272399721">
      <w:bodyDiv w:val="1"/>
      <w:marLeft w:val="0"/>
      <w:marRight w:val="0"/>
      <w:marTop w:val="0"/>
      <w:marBottom w:val="0"/>
      <w:divBdr>
        <w:top w:val="none" w:sz="0" w:space="0" w:color="auto"/>
        <w:left w:val="none" w:sz="0" w:space="0" w:color="auto"/>
        <w:bottom w:val="none" w:sz="0" w:space="0" w:color="auto"/>
        <w:right w:val="none" w:sz="0" w:space="0" w:color="auto"/>
      </w:divBdr>
    </w:div>
    <w:div w:id="276717027">
      <w:bodyDiv w:val="1"/>
      <w:marLeft w:val="0"/>
      <w:marRight w:val="0"/>
      <w:marTop w:val="0"/>
      <w:marBottom w:val="0"/>
      <w:divBdr>
        <w:top w:val="none" w:sz="0" w:space="0" w:color="auto"/>
        <w:left w:val="none" w:sz="0" w:space="0" w:color="auto"/>
        <w:bottom w:val="none" w:sz="0" w:space="0" w:color="auto"/>
        <w:right w:val="none" w:sz="0" w:space="0" w:color="auto"/>
      </w:divBdr>
    </w:div>
    <w:div w:id="286357057">
      <w:bodyDiv w:val="1"/>
      <w:marLeft w:val="0"/>
      <w:marRight w:val="0"/>
      <w:marTop w:val="0"/>
      <w:marBottom w:val="0"/>
      <w:divBdr>
        <w:top w:val="none" w:sz="0" w:space="0" w:color="auto"/>
        <w:left w:val="none" w:sz="0" w:space="0" w:color="auto"/>
        <w:bottom w:val="none" w:sz="0" w:space="0" w:color="auto"/>
        <w:right w:val="none" w:sz="0" w:space="0" w:color="auto"/>
      </w:divBdr>
    </w:div>
    <w:div w:id="296570767">
      <w:bodyDiv w:val="1"/>
      <w:marLeft w:val="0"/>
      <w:marRight w:val="0"/>
      <w:marTop w:val="0"/>
      <w:marBottom w:val="0"/>
      <w:divBdr>
        <w:top w:val="none" w:sz="0" w:space="0" w:color="auto"/>
        <w:left w:val="none" w:sz="0" w:space="0" w:color="auto"/>
        <w:bottom w:val="none" w:sz="0" w:space="0" w:color="auto"/>
        <w:right w:val="none" w:sz="0" w:space="0" w:color="auto"/>
      </w:divBdr>
    </w:div>
    <w:div w:id="306980595">
      <w:bodyDiv w:val="1"/>
      <w:marLeft w:val="0"/>
      <w:marRight w:val="0"/>
      <w:marTop w:val="0"/>
      <w:marBottom w:val="0"/>
      <w:divBdr>
        <w:top w:val="none" w:sz="0" w:space="0" w:color="auto"/>
        <w:left w:val="none" w:sz="0" w:space="0" w:color="auto"/>
        <w:bottom w:val="none" w:sz="0" w:space="0" w:color="auto"/>
        <w:right w:val="none" w:sz="0" w:space="0" w:color="auto"/>
      </w:divBdr>
    </w:div>
    <w:div w:id="321348519">
      <w:bodyDiv w:val="1"/>
      <w:marLeft w:val="0"/>
      <w:marRight w:val="0"/>
      <w:marTop w:val="0"/>
      <w:marBottom w:val="0"/>
      <w:divBdr>
        <w:top w:val="none" w:sz="0" w:space="0" w:color="auto"/>
        <w:left w:val="none" w:sz="0" w:space="0" w:color="auto"/>
        <w:bottom w:val="none" w:sz="0" w:space="0" w:color="auto"/>
        <w:right w:val="none" w:sz="0" w:space="0" w:color="auto"/>
      </w:divBdr>
    </w:div>
    <w:div w:id="325400972">
      <w:bodyDiv w:val="1"/>
      <w:marLeft w:val="0"/>
      <w:marRight w:val="0"/>
      <w:marTop w:val="0"/>
      <w:marBottom w:val="0"/>
      <w:divBdr>
        <w:top w:val="none" w:sz="0" w:space="0" w:color="auto"/>
        <w:left w:val="none" w:sz="0" w:space="0" w:color="auto"/>
        <w:bottom w:val="none" w:sz="0" w:space="0" w:color="auto"/>
        <w:right w:val="none" w:sz="0" w:space="0" w:color="auto"/>
      </w:divBdr>
    </w:div>
    <w:div w:id="348334210">
      <w:bodyDiv w:val="1"/>
      <w:marLeft w:val="0"/>
      <w:marRight w:val="0"/>
      <w:marTop w:val="0"/>
      <w:marBottom w:val="0"/>
      <w:divBdr>
        <w:top w:val="none" w:sz="0" w:space="0" w:color="auto"/>
        <w:left w:val="none" w:sz="0" w:space="0" w:color="auto"/>
        <w:bottom w:val="none" w:sz="0" w:space="0" w:color="auto"/>
        <w:right w:val="none" w:sz="0" w:space="0" w:color="auto"/>
      </w:divBdr>
    </w:div>
    <w:div w:id="349185324">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1752616">
      <w:bodyDiv w:val="1"/>
      <w:marLeft w:val="0"/>
      <w:marRight w:val="0"/>
      <w:marTop w:val="0"/>
      <w:marBottom w:val="0"/>
      <w:divBdr>
        <w:top w:val="none" w:sz="0" w:space="0" w:color="auto"/>
        <w:left w:val="none" w:sz="0" w:space="0" w:color="auto"/>
        <w:bottom w:val="none" w:sz="0" w:space="0" w:color="auto"/>
        <w:right w:val="none" w:sz="0" w:space="0" w:color="auto"/>
      </w:divBdr>
    </w:div>
    <w:div w:id="415513161">
      <w:bodyDiv w:val="1"/>
      <w:marLeft w:val="0"/>
      <w:marRight w:val="0"/>
      <w:marTop w:val="0"/>
      <w:marBottom w:val="0"/>
      <w:divBdr>
        <w:top w:val="none" w:sz="0" w:space="0" w:color="auto"/>
        <w:left w:val="none" w:sz="0" w:space="0" w:color="auto"/>
        <w:bottom w:val="none" w:sz="0" w:space="0" w:color="auto"/>
        <w:right w:val="none" w:sz="0" w:space="0" w:color="auto"/>
      </w:divBdr>
    </w:div>
    <w:div w:id="416681799">
      <w:bodyDiv w:val="1"/>
      <w:marLeft w:val="0"/>
      <w:marRight w:val="0"/>
      <w:marTop w:val="0"/>
      <w:marBottom w:val="0"/>
      <w:divBdr>
        <w:top w:val="none" w:sz="0" w:space="0" w:color="auto"/>
        <w:left w:val="none" w:sz="0" w:space="0" w:color="auto"/>
        <w:bottom w:val="none" w:sz="0" w:space="0" w:color="auto"/>
        <w:right w:val="none" w:sz="0" w:space="0" w:color="auto"/>
      </w:divBdr>
    </w:div>
    <w:div w:id="429738872">
      <w:bodyDiv w:val="1"/>
      <w:marLeft w:val="0"/>
      <w:marRight w:val="0"/>
      <w:marTop w:val="0"/>
      <w:marBottom w:val="0"/>
      <w:divBdr>
        <w:top w:val="none" w:sz="0" w:space="0" w:color="auto"/>
        <w:left w:val="none" w:sz="0" w:space="0" w:color="auto"/>
        <w:bottom w:val="none" w:sz="0" w:space="0" w:color="auto"/>
        <w:right w:val="none" w:sz="0" w:space="0" w:color="auto"/>
      </w:divBdr>
    </w:div>
    <w:div w:id="434179702">
      <w:bodyDiv w:val="1"/>
      <w:marLeft w:val="0"/>
      <w:marRight w:val="0"/>
      <w:marTop w:val="0"/>
      <w:marBottom w:val="0"/>
      <w:divBdr>
        <w:top w:val="none" w:sz="0" w:space="0" w:color="auto"/>
        <w:left w:val="none" w:sz="0" w:space="0" w:color="auto"/>
        <w:bottom w:val="none" w:sz="0" w:space="0" w:color="auto"/>
        <w:right w:val="none" w:sz="0" w:space="0" w:color="auto"/>
      </w:divBdr>
    </w:div>
    <w:div w:id="470442000">
      <w:bodyDiv w:val="1"/>
      <w:marLeft w:val="0"/>
      <w:marRight w:val="0"/>
      <w:marTop w:val="0"/>
      <w:marBottom w:val="0"/>
      <w:divBdr>
        <w:top w:val="none" w:sz="0" w:space="0" w:color="auto"/>
        <w:left w:val="none" w:sz="0" w:space="0" w:color="auto"/>
        <w:bottom w:val="none" w:sz="0" w:space="0" w:color="auto"/>
        <w:right w:val="none" w:sz="0" w:space="0" w:color="auto"/>
      </w:divBdr>
    </w:div>
    <w:div w:id="481702589">
      <w:bodyDiv w:val="1"/>
      <w:marLeft w:val="0"/>
      <w:marRight w:val="0"/>
      <w:marTop w:val="0"/>
      <w:marBottom w:val="0"/>
      <w:divBdr>
        <w:top w:val="none" w:sz="0" w:space="0" w:color="auto"/>
        <w:left w:val="none" w:sz="0" w:space="0" w:color="auto"/>
        <w:bottom w:val="none" w:sz="0" w:space="0" w:color="auto"/>
        <w:right w:val="none" w:sz="0" w:space="0" w:color="auto"/>
      </w:divBdr>
    </w:div>
    <w:div w:id="491145094">
      <w:bodyDiv w:val="1"/>
      <w:marLeft w:val="0"/>
      <w:marRight w:val="0"/>
      <w:marTop w:val="0"/>
      <w:marBottom w:val="0"/>
      <w:divBdr>
        <w:top w:val="none" w:sz="0" w:space="0" w:color="auto"/>
        <w:left w:val="none" w:sz="0" w:space="0" w:color="auto"/>
        <w:bottom w:val="none" w:sz="0" w:space="0" w:color="auto"/>
        <w:right w:val="none" w:sz="0" w:space="0" w:color="auto"/>
      </w:divBdr>
    </w:div>
    <w:div w:id="495267109">
      <w:bodyDiv w:val="1"/>
      <w:marLeft w:val="0"/>
      <w:marRight w:val="0"/>
      <w:marTop w:val="0"/>
      <w:marBottom w:val="0"/>
      <w:divBdr>
        <w:top w:val="none" w:sz="0" w:space="0" w:color="auto"/>
        <w:left w:val="none" w:sz="0" w:space="0" w:color="auto"/>
        <w:bottom w:val="none" w:sz="0" w:space="0" w:color="auto"/>
        <w:right w:val="none" w:sz="0" w:space="0" w:color="auto"/>
      </w:divBdr>
    </w:div>
    <w:div w:id="505366861">
      <w:bodyDiv w:val="1"/>
      <w:marLeft w:val="0"/>
      <w:marRight w:val="0"/>
      <w:marTop w:val="0"/>
      <w:marBottom w:val="0"/>
      <w:divBdr>
        <w:top w:val="none" w:sz="0" w:space="0" w:color="auto"/>
        <w:left w:val="none" w:sz="0" w:space="0" w:color="auto"/>
        <w:bottom w:val="none" w:sz="0" w:space="0" w:color="auto"/>
        <w:right w:val="none" w:sz="0" w:space="0" w:color="auto"/>
      </w:divBdr>
    </w:div>
    <w:div w:id="525142621">
      <w:bodyDiv w:val="1"/>
      <w:marLeft w:val="0"/>
      <w:marRight w:val="0"/>
      <w:marTop w:val="0"/>
      <w:marBottom w:val="0"/>
      <w:divBdr>
        <w:top w:val="none" w:sz="0" w:space="0" w:color="auto"/>
        <w:left w:val="none" w:sz="0" w:space="0" w:color="auto"/>
        <w:bottom w:val="none" w:sz="0" w:space="0" w:color="auto"/>
        <w:right w:val="none" w:sz="0" w:space="0" w:color="auto"/>
      </w:divBdr>
    </w:div>
    <w:div w:id="544830244">
      <w:bodyDiv w:val="1"/>
      <w:marLeft w:val="0"/>
      <w:marRight w:val="0"/>
      <w:marTop w:val="0"/>
      <w:marBottom w:val="0"/>
      <w:divBdr>
        <w:top w:val="none" w:sz="0" w:space="0" w:color="auto"/>
        <w:left w:val="none" w:sz="0" w:space="0" w:color="auto"/>
        <w:bottom w:val="none" w:sz="0" w:space="0" w:color="auto"/>
        <w:right w:val="none" w:sz="0" w:space="0" w:color="auto"/>
      </w:divBdr>
    </w:div>
    <w:div w:id="558134800">
      <w:bodyDiv w:val="1"/>
      <w:marLeft w:val="0"/>
      <w:marRight w:val="0"/>
      <w:marTop w:val="0"/>
      <w:marBottom w:val="0"/>
      <w:divBdr>
        <w:top w:val="none" w:sz="0" w:space="0" w:color="auto"/>
        <w:left w:val="none" w:sz="0" w:space="0" w:color="auto"/>
        <w:bottom w:val="none" w:sz="0" w:space="0" w:color="auto"/>
        <w:right w:val="none" w:sz="0" w:space="0" w:color="auto"/>
      </w:divBdr>
    </w:div>
    <w:div w:id="563376508">
      <w:bodyDiv w:val="1"/>
      <w:marLeft w:val="0"/>
      <w:marRight w:val="0"/>
      <w:marTop w:val="0"/>
      <w:marBottom w:val="0"/>
      <w:divBdr>
        <w:top w:val="none" w:sz="0" w:space="0" w:color="auto"/>
        <w:left w:val="none" w:sz="0" w:space="0" w:color="auto"/>
        <w:bottom w:val="none" w:sz="0" w:space="0" w:color="auto"/>
        <w:right w:val="none" w:sz="0" w:space="0" w:color="auto"/>
      </w:divBdr>
    </w:div>
    <w:div w:id="574555103">
      <w:bodyDiv w:val="1"/>
      <w:marLeft w:val="0"/>
      <w:marRight w:val="0"/>
      <w:marTop w:val="0"/>
      <w:marBottom w:val="0"/>
      <w:divBdr>
        <w:top w:val="none" w:sz="0" w:space="0" w:color="auto"/>
        <w:left w:val="none" w:sz="0" w:space="0" w:color="auto"/>
        <w:bottom w:val="none" w:sz="0" w:space="0" w:color="auto"/>
        <w:right w:val="none" w:sz="0" w:space="0" w:color="auto"/>
      </w:divBdr>
    </w:div>
    <w:div w:id="580406572">
      <w:bodyDiv w:val="1"/>
      <w:marLeft w:val="0"/>
      <w:marRight w:val="0"/>
      <w:marTop w:val="0"/>
      <w:marBottom w:val="0"/>
      <w:divBdr>
        <w:top w:val="none" w:sz="0" w:space="0" w:color="auto"/>
        <w:left w:val="none" w:sz="0" w:space="0" w:color="auto"/>
        <w:bottom w:val="none" w:sz="0" w:space="0" w:color="auto"/>
        <w:right w:val="none" w:sz="0" w:space="0" w:color="auto"/>
      </w:divBdr>
    </w:div>
    <w:div w:id="609511925">
      <w:bodyDiv w:val="1"/>
      <w:marLeft w:val="0"/>
      <w:marRight w:val="0"/>
      <w:marTop w:val="0"/>
      <w:marBottom w:val="0"/>
      <w:divBdr>
        <w:top w:val="none" w:sz="0" w:space="0" w:color="auto"/>
        <w:left w:val="none" w:sz="0" w:space="0" w:color="auto"/>
        <w:bottom w:val="none" w:sz="0" w:space="0" w:color="auto"/>
        <w:right w:val="none" w:sz="0" w:space="0" w:color="auto"/>
      </w:divBdr>
    </w:div>
    <w:div w:id="627123434">
      <w:bodyDiv w:val="1"/>
      <w:marLeft w:val="0"/>
      <w:marRight w:val="0"/>
      <w:marTop w:val="0"/>
      <w:marBottom w:val="0"/>
      <w:divBdr>
        <w:top w:val="none" w:sz="0" w:space="0" w:color="auto"/>
        <w:left w:val="none" w:sz="0" w:space="0" w:color="auto"/>
        <w:bottom w:val="none" w:sz="0" w:space="0" w:color="auto"/>
        <w:right w:val="none" w:sz="0" w:space="0" w:color="auto"/>
      </w:divBdr>
    </w:div>
    <w:div w:id="649746054">
      <w:bodyDiv w:val="1"/>
      <w:marLeft w:val="0"/>
      <w:marRight w:val="0"/>
      <w:marTop w:val="0"/>
      <w:marBottom w:val="0"/>
      <w:divBdr>
        <w:top w:val="none" w:sz="0" w:space="0" w:color="auto"/>
        <w:left w:val="none" w:sz="0" w:space="0" w:color="auto"/>
        <w:bottom w:val="none" w:sz="0" w:space="0" w:color="auto"/>
        <w:right w:val="none" w:sz="0" w:space="0" w:color="auto"/>
      </w:divBdr>
    </w:div>
    <w:div w:id="652368596">
      <w:bodyDiv w:val="1"/>
      <w:marLeft w:val="0"/>
      <w:marRight w:val="0"/>
      <w:marTop w:val="0"/>
      <w:marBottom w:val="0"/>
      <w:divBdr>
        <w:top w:val="none" w:sz="0" w:space="0" w:color="auto"/>
        <w:left w:val="none" w:sz="0" w:space="0" w:color="auto"/>
        <w:bottom w:val="none" w:sz="0" w:space="0" w:color="auto"/>
        <w:right w:val="none" w:sz="0" w:space="0" w:color="auto"/>
      </w:divBdr>
    </w:div>
    <w:div w:id="719594456">
      <w:bodyDiv w:val="1"/>
      <w:marLeft w:val="0"/>
      <w:marRight w:val="0"/>
      <w:marTop w:val="0"/>
      <w:marBottom w:val="0"/>
      <w:divBdr>
        <w:top w:val="none" w:sz="0" w:space="0" w:color="auto"/>
        <w:left w:val="none" w:sz="0" w:space="0" w:color="auto"/>
        <w:bottom w:val="none" w:sz="0" w:space="0" w:color="auto"/>
        <w:right w:val="none" w:sz="0" w:space="0" w:color="auto"/>
      </w:divBdr>
    </w:div>
    <w:div w:id="719867420">
      <w:bodyDiv w:val="1"/>
      <w:marLeft w:val="0"/>
      <w:marRight w:val="0"/>
      <w:marTop w:val="0"/>
      <w:marBottom w:val="0"/>
      <w:divBdr>
        <w:top w:val="none" w:sz="0" w:space="0" w:color="auto"/>
        <w:left w:val="none" w:sz="0" w:space="0" w:color="auto"/>
        <w:bottom w:val="none" w:sz="0" w:space="0" w:color="auto"/>
        <w:right w:val="none" w:sz="0" w:space="0" w:color="auto"/>
      </w:divBdr>
    </w:div>
    <w:div w:id="720054496">
      <w:bodyDiv w:val="1"/>
      <w:marLeft w:val="0"/>
      <w:marRight w:val="0"/>
      <w:marTop w:val="0"/>
      <w:marBottom w:val="0"/>
      <w:divBdr>
        <w:top w:val="none" w:sz="0" w:space="0" w:color="auto"/>
        <w:left w:val="none" w:sz="0" w:space="0" w:color="auto"/>
        <w:bottom w:val="none" w:sz="0" w:space="0" w:color="auto"/>
        <w:right w:val="none" w:sz="0" w:space="0" w:color="auto"/>
      </w:divBdr>
    </w:div>
    <w:div w:id="726035091">
      <w:bodyDiv w:val="1"/>
      <w:marLeft w:val="0"/>
      <w:marRight w:val="0"/>
      <w:marTop w:val="0"/>
      <w:marBottom w:val="0"/>
      <w:divBdr>
        <w:top w:val="none" w:sz="0" w:space="0" w:color="auto"/>
        <w:left w:val="none" w:sz="0" w:space="0" w:color="auto"/>
        <w:bottom w:val="none" w:sz="0" w:space="0" w:color="auto"/>
        <w:right w:val="none" w:sz="0" w:space="0" w:color="auto"/>
      </w:divBdr>
    </w:div>
    <w:div w:id="739980320">
      <w:bodyDiv w:val="1"/>
      <w:marLeft w:val="0"/>
      <w:marRight w:val="0"/>
      <w:marTop w:val="0"/>
      <w:marBottom w:val="0"/>
      <w:divBdr>
        <w:top w:val="none" w:sz="0" w:space="0" w:color="auto"/>
        <w:left w:val="none" w:sz="0" w:space="0" w:color="auto"/>
        <w:bottom w:val="none" w:sz="0" w:space="0" w:color="auto"/>
        <w:right w:val="none" w:sz="0" w:space="0" w:color="auto"/>
      </w:divBdr>
    </w:div>
    <w:div w:id="757286473">
      <w:bodyDiv w:val="1"/>
      <w:marLeft w:val="0"/>
      <w:marRight w:val="0"/>
      <w:marTop w:val="0"/>
      <w:marBottom w:val="0"/>
      <w:divBdr>
        <w:top w:val="none" w:sz="0" w:space="0" w:color="auto"/>
        <w:left w:val="none" w:sz="0" w:space="0" w:color="auto"/>
        <w:bottom w:val="none" w:sz="0" w:space="0" w:color="auto"/>
        <w:right w:val="none" w:sz="0" w:space="0" w:color="auto"/>
      </w:divBdr>
    </w:div>
    <w:div w:id="787358178">
      <w:bodyDiv w:val="1"/>
      <w:marLeft w:val="0"/>
      <w:marRight w:val="0"/>
      <w:marTop w:val="0"/>
      <w:marBottom w:val="0"/>
      <w:divBdr>
        <w:top w:val="none" w:sz="0" w:space="0" w:color="auto"/>
        <w:left w:val="none" w:sz="0" w:space="0" w:color="auto"/>
        <w:bottom w:val="none" w:sz="0" w:space="0" w:color="auto"/>
        <w:right w:val="none" w:sz="0" w:space="0" w:color="auto"/>
      </w:divBdr>
    </w:div>
    <w:div w:id="839851720">
      <w:bodyDiv w:val="1"/>
      <w:marLeft w:val="0"/>
      <w:marRight w:val="0"/>
      <w:marTop w:val="0"/>
      <w:marBottom w:val="0"/>
      <w:divBdr>
        <w:top w:val="none" w:sz="0" w:space="0" w:color="auto"/>
        <w:left w:val="none" w:sz="0" w:space="0" w:color="auto"/>
        <w:bottom w:val="none" w:sz="0" w:space="0" w:color="auto"/>
        <w:right w:val="none" w:sz="0" w:space="0" w:color="auto"/>
      </w:divBdr>
    </w:div>
    <w:div w:id="845553324">
      <w:bodyDiv w:val="1"/>
      <w:marLeft w:val="0"/>
      <w:marRight w:val="0"/>
      <w:marTop w:val="0"/>
      <w:marBottom w:val="0"/>
      <w:divBdr>
        <w:top w:val="none" w:sz="0" w:space="0" w:color="auto"/>
        <w:left w:val="none" w:sz="0" w:space="0" w:color="auto"/>
        <w:bottom w:val="none" w:sz="0" w:space="0" w:color="auto"/>
        <w:right w:val="none" w:sz="0" w:space="0" w:color="auto"/>
      </w:divBdr>
    </w:div>
    <w:div w:id="846217077">
      <w:bodyDiv w:val="1"/>
      <w:marLeft w:val="0"/>
      <w:marRight w:val="0"/>
      <w:marTop w:val="0"/>
      <w:marBottom w:val="0"/>
      <w:divBdr>
        <w:top w:val="none" w:sz="0" w:space="0" w:color="auto"/>
        <w:left w:val="none" w:sz="0" w:space="0" w:color="auto"/>
        <w:bottom w:val="none" w:sz="0" w:space="0" w:color="auto"/>
        <w:right w:val="none" w:sz="0" w:space="0" w:color="auto"/>
      </w:divBdr>
    </w:div>
    <w:div w:id="866724483">
      <w:bodyDiv w:val="1"/>
      <w:marLeft w:val="0"/>
      <w:marRight w:val="0"/>
      <w:marTop w:val="0"/>
      <w:marBottom w:val="0"/>
      <w:divBdr>
        <w:top w:val="none" w:sz="0" w:space="0" w:color="auto"/>
        <w:left w:val="none" w:sz="0" w:space="0" w:color="auto"/>
        <w:bottom w:val="none" w:sz="0" w:space="0" w:color="auto"/>
        <w:right w:val="none" w:sz="0" w:space="0" w:color="auto"/>
      </w:divBdr>
    </w:div>
    <w:div w:id="881794712">
      <w:bodyDiv w:val="1"/>
      <w:marLeft w:val="0"/>
      <w:marRight w:val="0"/>
      <w:marTop w:val="0"/>
      <w:marBottom w:val="0"/>
      <w:divBdr>
        <w:top w:val="none" w:sz="0" w:space="0" w:color="auto"/>
        <w:left w:val="none" w:sz="0" w:space="0" w:color="auto"/>
        <w:bottom w:val="none" w:sz="0" w:space="0" w:color="auto"/>
        <w:right w:val="none" w:sz="0" w:space="0" w:color="auto"/>
      </w:divBdr>
    </w:div>
    <w:div w:id="889071669">
      <w:bodyDiv w:val="1"/>
      <w:marLeft w:val="0"/>
      <w:marRight w:val="0"/>
      <w:marTop w:val="0"/>
      <w:marBottom w:val="0"/>
      <w:divBdr>
        <w:top w:val="none" w:sz="0" w:space="0" w:color="auto"/>
        <w:left w:val="none" w:sz="0" w:space="0" w:color="auto"/>
        <w:bottom w:val="none" w:sz="0" w:space="0" w:color="auto"/>
        <w:right w:val="none" w:sz="0" w:space="0" w:color="auto"/>
      </w:divBdr>
    </w:div>
    <w:div w:id="910889922">
      <w:bodyDiv w:val="1"/>
      <w:marLeft w:val="0"/>
      <w:marRight w:val="0"/>
      <w:marTop w:val="0"/>
      <w:marBottom w:val="0"/>
      <w:divBdr>
        <w:top w:val="none" w:sz="0" w:space="0" w:color="auto"/>
        <w:left w:val="none" w:sz="0" w:space="0" w:color="auto"/>
        <w:bottom w:val="none" w:sz="0" w:space="0" w:color="auto"/>
        <w:right w:val="none" w:sz="0" w:space="0" w:color="auto"/>
      </w:divBdr>
    </w:div>
    <w:div w:id="912471088">
      <w:bodyDiv w:val="1"/>
      <w:marLeft w:val="0"/>
      <w:marRight w:val="0"/>
      <w:marTop w:val="0"/>
      <w:marBottom w:val="0"/>
      <w:divBdr>
        <w:top w:val="none" w:sz="0" w:space="0" w:color="auto"/>
        <w:left w:val="none" w:sz="0" w:space="0" w:color="auto"/>
        <w:bottom w:val="none" w:sz="0" w:space="0" w:color="auto"/>
        <w:right w:val="none" w:sz="0" w:space="0" w:color="auto"/>
      </w:divBdr>
    </w:div>
    <w:div w:id="912742911">
      <w:bodyDiv w:val="1"/>
      <w:marLeft w:val="0"/>
      <w:marRight w:val="0"/>
      <w:marTop w:val="0"/>
      <w:marBottom w:val="0"/>
      <w:divBdr>
        <w:top w:val="none" w:sz="0" w:space="0" w:color="auto"/>
        <w:left w:val="none" w:sz="0" w:space="0" w:color="auto"/>
        <w:bottom w:val="none" w:sz="0" w:space="0" w:color="auto"/>
        <w:right w:val="none" w:sz="0" w:space="0" w:color="auto"/>
      </w:divBdr>
    </w:div>
    <w:div w:id="924605897">
      <w:bodyDiv w:val="1"/>
      <w:marLeft w:val="0"/>
      <w:marRight w:val="0"/>
      <w:marTop w:val="0"/>
      <w:marBottom w:val="0"/>
      <w:divBdr>
        <w:top w:val="none" w:sz="0" w:space="0" w:color="auto"/>
        <w:left w:val="none" w:sz="0" w:space="0" w:color="auto"/>
        <w:bottom w:val="none" w:sz="0" w:space="0" w:color="auto"/>
        <w:right w:val="none" w:sz="0" w:space="0" w:color="auto"/>
      </w:divBdr>
    </w:div>
    <w:div w:id="931861403">
      <w:bodyDiv w:val="1"/>
      <w:marLeft w:val="0"/>
      <w:marRight w:val="0"/>
      <w:marTop w:val="0"/>
      <w:marBottom w:val="0"/>
      <w:divBdr>
        <w:top w:val="none" w:sz="0" w:space="0" w:color="auto"/>
        <w:left w:val="none" w:sz="0" w:space="0" w:color="auto"/>
        <w:bottom w:val="none" w:sz="0" w:space="0" w:color="auto"/>
        <w:right w:val="none" w:sz="0" w:space="0" w:color="auto"/>
      </w:divBdr>
    </w:div>
    <w:div w:id="935483056">
      <w:bodyDiv w:val="1"/>
      <w:marLeft w:val="0"/>
      <w:marRight w:val="0"/>
      <w:marTop w:val="0"/>
      <w:marBottom w:val="0"/>
      <w:divBdr>
        <w:top w:val="none" w:sz="0" w:space="0" w:color="auto"/>
        <w:left w:val="none" w:sz="0" w:space="0" w:color="auto"/>
        <w:bottom w:val="none" w:sz="0" w:space="0" w:color="auto"/>
        <w:right w:val="none" w:sz="0" w:space="0" w:color="auto"/>
      </w:divBdr>
    </w:div>
    <w:div w:id="940987567">
      <w:bodyDiv w:val="1"/>
      <w:marLeft w:val="0"/>
      <w:marRight w:val="0"/>
      <w:marTop w:val="0"/>
      <w:marBottom w:val="0"/>
      <w:divBdr>
        <w:top w:val="none" w:sz="0" w:space="0" w:color="auto"/>
        <w:left w:val="none" w:sz="0" w:space="0" w:color="auto"/>
        <w:bottom w:val="none" w:sz="0" w:space="0" w:color="auto"/>
        <w:right w:val="none" w:sz="0" w:space="0" w:color="auto"/>
      </w:divBdr>
    </w:div>
    <w:div w:id="967247020">
      <w:bodyDiv w:val="1"/>
      <w:marLeft w:val="0"/>
      <w:marRight w:val="0"/>
      <w:marTop w:val="0"/>
      <w:marBottom w:val="0"/>
      <w:divBdr>
        <w:top w:val="none" w:sz="0" w:space="0" w:color="auto"/>
        <w:left w:val="none" w:sz="0" w:space="0" w:color="auto"/>
        <w:bottom w:val="none" w:sz="0" w:space="0" w:color="auto"/>
        <w:right w:val="none" w:sz="0" w:space="0" w:color="auto"/>
      </w:divBdr>
    </w:div>
    <w:div w:id="978874713">
      <w:bodyDiv w:val="1"/>
      <w:marLeft w:val="0"/>
      <w:marRight w:val="0"/>
      <w:marTop w:val="0"/>
      <w:marBottom w:val="0"/>
      <w:divBdr>
        <w:top w:val="none" w:sz="0" w:space="0" w:color="auto"/>
        <w:left w:val="none" w:sz="0" w:space="0" w:color="auto"/>
        <w:bottom w:val="none" w:sz="0" w:space="0" w:color="auto"/>
        <w:right w:val="none" w:sz="0" w:space="0" w:color="auto"/>
      </w:divBdr>
    </w:div>
    <w:div w:id="978918874">
      <w:bodyDiv w:val="1"/>
      <w:marLeft w:val="0"/>
      <w:marRight w:val="0"/>
      <w:marTop w:val="0"/>
      <w:marBottom w:val="0"/>
      <w:divBdr>
        <w:top w:val="none" w:sz="0" w:space="0" w:color="auto"/>
        <w:left w:val="none" w:sz="0" w:space="0" w:color="auto"/>
        <w:bottom w:val="none" w:sz="0" w:space="0" w:color="auto"/>
        <w:right w:val="none" w:sz="0" w:space="0" w:color="auto"/>
      </w:divBdr>
    </w:div>
    <w:div w:id="991524924">
      <w:bodyDiv w:val="1"/>
      <w:marLeft w:val="0"/>
      <w:marRight w:val="0"/>
      <w:marTop w:val="0"/>
      <w:marBottom w:val="0"/>
      <w:divBdr>
        <w:top w:val="none" w:sz="0" w:space="0" w:color="auto"/>
        <w:left w:val="none" w:sz="0" w:space="0" w:color="auto"/>
        <w:bottom w:val="none" w:sz="0" w:space="0" w:color="auto"/>
        <w:right w:val="none" w:sz="0" w:space="0" w:color="auto"/>
      </w:divBdr>
    </w:div>
    <w:div w:id="993796159">
      <w:bodyDiv w:val="1"/>
      <w:marLeft w:val="0"/>
      <w:marRight w:val="0"/>
      <w:marTop w:val="0"/>
      <w:marBottom w:val="0"/>
      <w:divBdr>
        <w:top w:val="none" w:sz="0" w:space="0" w:color="auto"/>
        <w:left w:val="none" w:sz="0" w:space="0" w:color="auto"/>
        <w:bottom w:val="none" w:sz="0" w:space="0" w:color="auto"/>
        <w:right w:val="none" w:sz="0" w:space="0" w:color="auto"/>
      </w:divBdr>
    </w:div>
    <w:div w:id="1019628180">
      <w:bodyDiv w:val="1"/>
      <w:marLeft w:val="0"/>
      <w:marRight w:val="0"/>
      <w:marTop w:val="0"/>
      <w:marBottom w:val="0"/>
      <w:divBdr>
        <w:top w:val="none" w:sz="0" w:space="0" w:color="auto"/>
        <w:left w:val="none" w:sz="0" w:space="0" w:color="auto"/>
        <w:bottom w:val="none" w:sz="0" w:space="0" w:color="auto"/>
        <w:right w:val="none" w:sz="0" w:space="0" w:color="auto"/>
      </w:divBdr>
    </w:div>
    <w:div w:id="1020662003">
      <w:bodyDiv w:val="1"/>
      <w:marLeft w:val="0"/>
      <w:marRight w:val="0"/>
      <w:marTop w:val="0"/>
      <w:marBottom w:val="0"/>
      <w:divBdr>
        <w:top w:val="none" w:sz="0" w:space="0" w:color="auto"/>
        <w:left w:val="none" w:sz="0" w:space="0" w:color="auto"/>
        <w:bottom w:val="none" w:sz="0" w:space="0" w:color="auto"/>
        <w:right w:val="none" w:sz="0" w:space="0" w:color="auto"/>
      </w:divBdr>
    </w:div>
    <w:div w:id="1025013959">
      <w:bodyDiv w:val="1"/>
      <w:marLeft w:val="0"/>
      <w:marRight w:val="0"/>
      <w:marTop w:val="0"/>
      <w:marBottom w:val="0"/>
      <w:divBdr>
        <w:top w:val="none" w:sz="0" w:space="0" w:color="auto"/>
        <w:left w:val="none" w:sz="0" w:space="0" w:color="auto"/>
        <w:bottom w:val="none" w:sz="0" w:space="0" w:color="auto"/>
        <w:right w:val="none" w:sz="0" w:space="0" w:color="auto"/>
      </w:divBdr>
    </w:div>
    <w:div w:id="1050501345">
      <w:bodyDiv w:val="1"/>
      <w:marLeft w:val="0"/>
      <w:marRight w:val="0"/>
      <w:marTop w:val="0"/>
      <w:marBottom w:val="0"/>
      <w:divBdr>
        <w:top w:val="none" w:sz="0" w:space="0" w:color="auto"/>
        <w:left w:val="none" w:sz="0" w:space="0" w:color="auto"/>
        <w:bottom w:val="none" w:sz="0" w:space="0" w:color="auto"/>
        <w:right w:val="none" w:sz="0" w:space="0" w:color="auto"/>
      </w:divBdr>
    </w:div>
    <w:div w:id="1063139253">
      <w:bodyDiv w:val="1"/>
      <w:marLeft w:val="0"/>
      <w:marRight w:val="0"/>
      <w:marTop w:val="0"/>
      <w:marBottom w:val="0"/>
      <w:divBdr>
        <w:top w:val="none" w:sz="0" w:space="0" w:color="auto"/>
        <w:left w:val="none" w:sz="0" w:space="0" w:color="auto"/>
        <w:bottom w:val="none" w:sz="0" w:space="0" w:color="auto"/>
        <w:right w:val="none" w:sz="0" w:space="0" w:color="auto"/>
      </w:divBdr>
    </w:div>
    <w:div w:id="1085612717">
      <w:bodyDiv w:val="1"/>
      <w:marLeft w:val="0"/>
      <w:marRight w:val="0"/>
      <w:marTop w:val="0"/>
      <w:marBottom w:val="0"/>
      <w:divBdr>
        <w:top w:val="none" w:sz="0" w:space="0" w:color="auto"/>
        <w:left w:val="none" w:sz="0" w:space="0" w:color="auto"/>
        <w:bottom w:val="none" w:sz="0" w:space="0" w:color="auto"/>
        <w:right w:val="none" w:sz="0" w:space="0" w:color="auto"/>
      </w:divBdr>
    </w:div>
    <w:div w:id="1087189111">
      <w:bodyDiv w:val="1"/>
      <w:marLeft w:val="0"/>
      <w:marRight w:val="0"/>
      <w:marTop w:val="0"/>
      <w:marBottom w:val="0"/>
      <w:divBdr>
        <w:top w:val="none" w:sz="0" w:space="0" w:color="auto"/>
        <w:left w:val="none" w:sz="0" w:space="0" w:color="auto"/>
        <w:bottom w:val="none" w:sz="0" w:space="0" w:color="auto"/>
        <w:right w:val="none" w:sz="0" w:space="0" w:color="auto"/>
      </w:divBdr>
    </w:div>
    <w:div w:id="1105149394">
      <w:bodyDiv w:val="1"/>
      <w:marLeft w:val="0"/>
      <w:marRight w:val="0"/>
      <w:marTop w:val="0"/>
      <w:marBottom w:val="0"/>
      <w:divBdr>
        <w:top w:val="none" w:sz="0" w:space="0" w:color="auto"/>
        <w:left w:val="none" w:sz="0" w:space="0" w:color="auto"/>
        <w:bottom w:val="none" w:sz="0" w:space="0" w:color="auto"/>
        <w:right w:val="none" w:sz="0" w:space="0" w:color="auto"/>
      </w:divBdr>
    </w:div>
    <w:div w:id="1106535478">
      <w:bodyDiv w:val="1"/>
      <w:marLeft w:val="0"/>
      <w:marRight w:val="0"/>
      <w:marTop w:val="0"/>
      <w:marBottom w:val="0"/>
      <w:divBdr>
        <w:top w:val="none" w:sz="0" w:space="0" w:color="auto"/>
        <w:left w:val="none" w:sz="0" w:space="0" w:color="auto"/>
        <w:bottom w:val="none" w:sz="0" w:space="0" w:color="auto"/>
        <w:right w:val="none" w:sz="0" w:space="0" w:color="auto"/>
      </w:divBdr>
    </w:div>
    <w:div w:id="1118912439">
      <w:bodyDiv w:val="1"/>
      <w:marLeft w:val="0"/>
      <w:marRight w:val="0"/>
      <w:marTop w:val="0"/>
      <w:marBottom w:val="0"/>
      <w:divBdr>
        <w:top w:val="none" w:sz="0" w:space="0" w:color="auto"/>
        <w:left w:val="none" w:sz="0" w:space="0" w:color="auto"/>
        <w:bottom w:val="none" w:sz="0" w:space="0" w:color="auto"/>
        <w:right w:val="none" w:sz="0" w:space="0" w:color="auto"/>
      </w:divBdr>
    </w:div>
    <w:div w:id="1124277353">
      <w:bodyDiv w:val="1"/>
      <w:marLeft w:val="0"/>
      <w:marRight w:val="0"/>
      <w:marTop w:val="0"/>
      <w:marBottom w:val="0"/>
      <w:divBdr>
        <w:top w:val="none" w:sz="0" w:space="0" w:color="auto"/>
        <w:left w:val="none" w:sz="0" w:space="0" w:color="auto"/>
        <w:bottom w:val="none" w:sz="0" w:space="0" w:color="auto"/>
        <w:right w:val="none" w:sz="0" w:space="0" w:color="auto"/>
      </w:divBdr>
    </w:div>
    <w:div w:id="1148595439">
      <w:bodyDiv w:val="1"/>
      <w:marLeft w:val="0"/>
      <w:marRight w:val="0"/>
      <w:marTop w:val="0"/>
      <w:marBottom w:val="0"/>
      <w:divBdr>
        <w:top w:val="none" w:sz="0" w:space="0" w:color="auto"/>
        <w:left w:val="none" w:sz="0" w:space="0" w:color="auto"/>
        <w:bottom w:val="none" w:sz="0" w:space="0" w:color="auto"/>
        <w:right w:val="none" w:sz="0" w:space="0" w:color="auto"/>
      </w:divBdr>
    </w:div>
    <w:div w:id="1150248312">
      <w:bodyDiv w:val="1"/>
      <w:marLeft w:val="0"/>
      <w:marRight w:val="0"/>
      <w:marTop w:val="0"/>
      <w:marBottom w:val="0"/>
      <w:divBdr>
        <w:top w:val="none" w:sz="0" w:space="0" w:color="auto"/>
        <w:left w:val="none" w:sz="0" w:space="0" w:color="auto"/>
        <w:bottom w:val="none" w:sz="0" w:space="0" w:color="auto"/>
        <w:right w:val="none" w:sz="0" w:space="0" w:color="auto"/>
      </w:divBdr>
    </w:div>
    <w:div w:id="1166937636">
      <w:bodyDiv w:val="1"/>
      <w:marLeft w:val="0"/>
      <w:marRight w:val="0"/>
      <w:marTop w:val="0"/>
      <w:marBottom w:val="0"/>
      <w:divBdr>
        <w:top w:val="none" w:sz="0" w:space="0" w:color="auto"/>
        <w:left w:val="none" w:sz="0" w:space="0" w:color="auto"/>
        <w:bottom w:val="none" w:sz="0" w:space="0" w:color="auto"/>
        <w:right w:val="none" w:sz="0" w:space="0" w:color="auto"/>
      </w:divBdr>
    </w:div>
    <w:div w:id="1172178429">
      <w:bodyDiv w:val="1"/>
      <w:marLeft w:val="0"/>
      <w:marRight w:val="0"/>
      <w:marTop w:val="0"/>
      <w:marBottom w:val="0"/>
      <w:divBdr>
        <w:top w:val="none" w:sz="0" w:space="0" w:color="auto"/>
        <w:left w:val="none" w:sz="0" w:space="0" w:color="auto"/>
        <w:bottom w:val="none" w:sz="0" w:space="0" w:color="auto"/>
        <w:right w:val="none" w:sz="0" w:space="0" w:color="auto"/>
      </w:divBdr>
    </w:div>
    <w:div w:id="1193418216">
      <w:bodyDiv w:val="1"/>
      <w:marLeft w:val="0"/>
      <w:marRight w:val="0"/>
      <w:marTop w:val="0"/>
      <w:marBottom w:val="0"/>
      <w:divBdr>
        <w:top w:val="none" w:sz="0" w:space="0" w:color="auto"/>
        <w:left w:val="none" w:sz="0" w:space="0" w:color="auto"/>
        <w:bottom w:val="none" w:sz="0" w:space="0" w:color="auto"/>
        <w:right w:val="none" w:sz="0" w:space="0" w:color="auto"/>
      </w:divBdr>
    </w:div>
    <w:div w:id="1198619482">
      <w:bodyDiv w:val="1"/>
      <w:marLeft w:val="0"/>
      <w:marRight w:val="0"/>
      <w:marTop w:val="0"/>
      <w:marBottom w:val="0"/>
      <w:divBdr>
        <w:top w:val="none" w:sz="0" w:space="0" w:color="auto"/>
        <w:left w:val="none" w:sz="0" w:space="0" w:color="auto"/>
        <w:bottom w:val="none" w:sz="0" w:space="0" w:color="auto"/>
        <w:right w:val="none" w:sz="0" w:space="0" w:color="auto"/>
      </w:divBdr>
    </w:div>
    <w:div w:id="1203976215">
      <w:bodyDiv w:val="1"/>
      <w:marLeft w:val="0"/>
      <w:marRight w:val="0"/>
      <w:marTop w:val="0"/>
      <w:marBottom w:val="0"/>
      <w:divBdr>
        <w:top w:val="none" w:sz="0" w:space="0" w:color="auto"/>
        <w:left w:val="none" w:sz="0" w:space="0" w:color="auto"/>
        <w:bottom w:val="none" w:sz="0" w:space="0" w:color="auto"/>
        <w:right w:val="none" w:sz="0" w:space="0" w:color="auto"/>
      </w:divBdr>
    </w:div>
    <w:div w:id="1204320653">
      <w:bodyDiv w:val="1"/>
      <w:marLeft w:val="0"/>
      <w:marRight w:val="0"/>
      <w:marTop w:val="0"/>
      <w:marBottom w:val="0"/>
      <w:divBdr>
        <w:top w:val="none" w:sz="0" w:space="0" w:color="auto"/>
        <w:left w:val="none" w:sz="0" w:space="0" w:color="auto"/>
        <w:bottom w:val="none" w:sz="0" w:space="0" w:color="auto"/>
        <w:right w:val="none" w:sz="0" w:space="0" w:color="auto"/>
      </w:divBdr>
    </w:div>
    <w:div w:id="1212619391">
      <w:bodyDiv w:val="1"/>
      <w:marLeft w:val="0"/>
      <w:marRight w:val="0"/>
      <w:marTop w:val="0"/>
      <w:marBottom w:val="0"/>
      <w:divBdr>
        <w:top w:val="none" w:sz="0" w:space="0" w:color="auto"/>
        <w:left w:val="none" w:sz="0" w:space="0" w:color="auto"/>
        <w:bottom w:val="none" w:sz="0" w:space="0" w:color="auto"/>
        <w:right w:val="none" w:sz="0" w:space="0" w:color="auto"/>
      </w:divBdr>
    </w:div>
    <w:div w:id="1219125389">
      <w:bodyDiv w:val="1"/>
      <w:marLeft w:val="0"/>
      <w:marRight w:val="0"/>
      <w:marTop w:val="0"/>
      <w:marBottom w:val="0"/>
      <w:divBdr>
        <w:top w:val="none" w:sz="0" w:space="0" w:color="auto"/>
        <w:left w:val="none" w:sz="0" w:space="0" w:color="auto"/>
        <w:bottom w:val="none" w:sz="0" w:space="0" w:color="auto"/>
        <w:right w:val="none" w:sz="0" w:space="0" w:color="auto"/>
      </w:divBdr>
    </w:div>
    <w:div w:id="1244679683">
      <w:bodyDiv w:val="1"/>
      <w:marLeft w:val="0"/>
      <w:marRight w:val="0"/>
      <w:marTop w:val="0"/>
      <w:marBottom w:val="0"/>
      <w:divBdr>
        <w:top w:val="none" w:sz="0" w:space="0" w:color="auto"/>
        <w:left w:val="none" w:sz="0" w:space="0" w:color="auto"/>
        <w:bottom w:val="none" w:sz="0" w:space="0" w:color="auto"/>
        <w:right w:val="none" w:sz="0" w:space="0" w:color="auto"/>
      </w:divBdr>
    </w:div>
    <w:div w:id="1270041723">
      <w:bodyDiv w:val="1"/>
      <w:marLeft w:val="0"/>
      <w:marRight w:val="0"/>
      <w:marTop w:val="0"/>
      <w:marBottom w:val="0"/>
      <w:divBdr>
        <w:top w:val="none" w:sz="0" w:space="0" w:color="auto"/>
        <w:left w:val="none" w:sz="0" w:space="0" w:color="auto"/>
        <w:bottom w:val="none" w:sz="0" w:space="0" w:color="auto"/>
        <w:right w:val="none" w:sz="0" w:space="0" w:color="auto"/>
      </w:divBdr>
    </w:div>
    <w:div w:id="1271082928">
      <w:bodyDiv w:val="1"/>
      <w:marLeft w:val="0"/>
      <w:marRight w:val="0"/>
      <w:marTop w:val="0"/>
      <w:marBottom w:val="0"/>
      <w:divBdr>
        <w:top w:val="none" w:sz="0" w:space="0" w:color="auto"/>
        <w:left w:val="none" w:sz="0" w:space="0" w:color="auto"/>
        <w:bottom w:val="none" w:sz="0" w:space="0" w:color="auto"/>
        <w:right w:val="none" w:sz="0" w:space="0" w:color="auto"/>
      </w:divBdr>
    </w:div>
    <w:div w:id="1273633269">
      <w:bodyDiv w:val="1"/>
      <w:marLeft w:val="0"/>
      <w:marRight w:val="0"/>
      <w:marTop w:val="0"/>
      <w:marBottom w:val="0"/>
      <w:divBdr>
        <w:top w:val="none" w:sz="0" w:space="0" w:color="auto"/>
        <w:left w:val="none" w:sz="0" w:space="0" w:color="auto"/>
        <w:bottom w:val="none" w:sz="0" w:space="0" w:color="auto"/>
        <w:right w:val="none" w:sz="0" w:space="0" w:color="auto"/>
      </w:divBdr>
    </w:div>
    <w:div w:id="1277520768">
      <w:bodyDiv w:val="1"/>
      <w:marLeft w:val="0"/>
      <w:marRight w:val="0"/>
      <w:marTop w:val="0"/>
      <w:marBottom w:val="0"/>
      <w:divBdr>
        <w:top w:val="none" w:sz="0" w:space="0" w:color="auto"/>
        <w:left w:val="none" w:sz="0" w:space="0" w:color="auto"/>
        <w:bottom w:val="none" w:sz="0" w:space="0" w:color="auto"/>
        <w:right w:val="none" w:sz="0" w:space="0" w:color="auto"/>
      </w:divBdr>
    </w:div>
    <w:div w:id="1287084572">
      <w:bodyDiv w:val="1"/>
      <w:marLeft w:val="0"/>
      <w:marRight w:val="0"/>
      <w:marTop w:val="0"/>
      <w:marBottom w:val="0"/>
      <w:divBdr>
        <w:top w:val="none" w:sz="0" w:space="0" w:color="auto"/>
        <w:left w:val="none" w:sz="0" w:space="0" w:color="auto"/>
        <w:bottom w:val="none" w:sz="0" w:space="0" w:color="auto"/>
        <w:right w:val="none" w:sz="0" w:space="0" w:color="auto"/>
      </w:divBdr>
    </w:div>
    <w:div w:id="1296375232">
      <w:bodyDiv w:val="1"/>
      <w:marLeft w:val="0"/>
      <w:marRight w:val="0"/>
      <w:marTop w:val="0"/>
      <w:marBottom w:val="0"/>
      <w:divBdr>
        <w:top w:val="none" w:sz="0" w:space="0" w:color="auto"/>
        <w:left w:val="none" w:sz="0" w:space="0" w:color="auto"/>
        <w:bottom w:val="none" w:sz="0" w:space="0" w:color="auto"/>
        <w:right w:val="none" w:sz="0" w:space="0" w:color="auto"/>
      </w:divBdr>
    </w:div>
    <w:div w:id="1323969370">
      <w:bodyDiv w:val="1"/>
      <w:marLeft w:val="0"/>
      <w:marRight w:val="0"/>
      <w:marTop w:val="0"/>
      <w:marBottom w:val="0"/>
      <w:divBdr>
        <w:top w:val="none" w:sz="0" w:space="0" w:color="auto"/>
        <w:left w:val="none" w:sz="0" w:space="0" w:color="auto"/>
        <w:bottom w:val="none" w:sz="0" w:space="0" w:color="auto"/>
        <w:right w:val="none" w:sz="0" w:space="0" w:color="auto"/>
      </w:divBdr>
    </w:div>
    <w:div w:id="1337422730">
      <w:bodyDiv w:val="1"/>
      <w:marLeft w:val="0"/>
      <w:marRight w:val="0"/>
      <w:marTop w:val="0"/>
      <w:marBottom w:val="0"/>
      <w:divBdr>
        <w:top w:val="none" w:sz="0" w:space="0" w:color="auto"/>
        <w:left w:val="none" w:sz="0" w:space="0" w:color="auto"/>
        <w:bottom w:val="none" w:sz="0" w:space="0" w:color="auto"/>
        <w:right w:val="none" w:sz="0" w:space="0" w:color="auto"/>
      </w:divBdr>
    </w:div>
    <w:div w:id="1341546443">
      <w:bodyDiv w:val="1"/>
      <w:marLeft w:val="0"/>
      <w:marRight w:val="0"/>
      <w:marTop w:val="0"/>
      <w:marBottom w:val="0"/>
      <w:divBdr>
        <w:top w:val="none" w:sz="0" w:space="0" w:color="auto"/>
        <w:left w:val="none" w:sz="0" w:space="0" w:color="auto"/>
        <w:bottom w:val="none" w:sz="0" w:space="0" w:color="auto"/>
        <w:right w:val="none" w:sz="0" w:space="0" w:color="auto"/>
      </w:divBdr>
    </w:div>
    <w:div w:id="1349334243">
      <w:bodyDiv w:val="1"/>
      <w:marLeft w:val="0"/>
      <w:marRight w:val="0"/>
      <w:marTop w:val="0"/>
      <w:marBottom w:val="0"/>
      <w:divBdr>
        <w:top w:val="none" w:sz="0" w:space="0" w:color="auto"/>
        <w:left w:val="none" w:sz="0" w:space="0" w:color="auto"/>
        <w:bottom w:val="none" w:sz="0" w:space="0" w:color="auto"/>
        <w:right w:val="none" w:sz="0" w:space="0" w:color="auto"/>
      </w:divBdr>
    </w:div>
    <w:div w:id="1367410867">
      <w:bodyDiv w:val="1"/>
      <w:marLeft w:val="0"/>
      <w:marRight w:val="0"/>
      <w:marTop w:val="0"/>
      <w:marBottom w:val="0"/>
      <w:divBdr>
        <w:top w:val="none" w:sz="0" w:space="0" w:color="auto"/>
        <w:left w:val="none" w:sz="0" w:space="0" w:color="auto"/>
        <w:bottom w:val="none" w:sz="0" w:space="0" w:color="auto"/>
        <w:right w:val="none" w:sz="0" w:space="0" w:color="auto"/>
      </w:divBdr>
    </w:div>
    <w:div w:id="1378041737">
      <w:bodyDiv w:val="1"/>
      <w:marLeft w:val="0"/>
      <w:marRight w:val="0"/>
      <w:marTop w:val="0"/>
      <w:marBottom w:val="0"/>
      <w:divBdr>
        <w:top w:val="none" w:sz="0" w:space="0" w:color="auto"/>
        <w:left w:val="none" w:sz="0" w:space="0" w:color="auto"/>
        <w:bottom w:val="none" w:sz="0" w:space="0" w:color="auto"/>
        <w:right w:val="none" w:sz="0" w:space="0" w:color="auto"/>
      </w:divBdr>
    </w:div>
    <w:div w:id="1385564843">
      <w:bodyDiv w:val="1"/>
      <w:marLeft w:val="0"/>
      <w:marRight w:val="0"/>
      <w:marTop w:val="0"/>
      <w:marBottom w:val="0"/>
      <w:divBdr>
        <w:top w:val="none" w:sz="0" w:space="0" w:color="auto"/>
        <w:left w:val="none" w:sz="0" w:space="0" w:color="auto"/>
        <w:bottom w:val="none" w:sz="0" w:space="0" w:color="auto"/>
        <w:right w:val="none" w:sz="0" w:space="0" w:color="auto"/>
      </w:divBdr>
    </w:div>
    <w:div w:id="1386563962">
      <w:bodyDiv w:val="1"/>
      <w:marLeft w:val="0"/>
      <w:marRight w:val="0"/>
      <w:marTop w:val="0"/>
      <w:marBottom w:val="0"/>
      <w:divBdr>
        <w:top w:val="none" w:sz="0" w:space="0" w:color="auto"/>
        <w:left w:val="none" w:sz="0" w:space="0" w:color="auto"/>
        <w:bottom w:val="none" w:sz="0" w:space="0" w:color="auto"/>
        <w:right w:val="none" w:sz="0" w:space="0" w:color="auto"/>
      </w:divBdr>
    </w:div>
    <w:div w:id="1387798481">
      <w:bodyDiv w:val="1"/>
      <w:marLeft w:val="0"/>
      <w:marRight w:val="0"/>
      <w:marTop w:val="0"/>
      <w:marBottom w:val="0"/>
      <w:divBdr>
        <w:top w:val="none" w:sz="0" w:space="0" w:color="auto"/>
        <w:left w:val="none" w:sz="0" w:space="0" w:color="auto"/>
        <w:bottom w:val="none" w:sz="0" w:space="0" w:color="auto"/>
        <w:right w:val="none" w:sz="0" w:space="0" w:color="auto"/>
      </w:divBdr>
    </w:div>
    <w:div w:id="1393187696">
      <w:bodyDiv w:val="1"/>
      <w:marLeft w:val="0"/>
      <w:marRight w:val="0"/>
      <w:marTop w:val="0"/>
      <w:marBottom w:val="0"/>
      <w:divBdr>
        <w:top w:val="none" w:sz="0" w:space="0" w:color="auto"/>
        <w:left w:val="none" w:sz="0" w:space="0" w:color="auto"/>
        <w:bottom w:val="none" w:sz="0" w:space="0" w:color="auto"/>
        <w:right w:val="none" w:sz="0" w:space="0" w:color="auto"/>
      </w:divBdr>
    </w:div>
    <w:div w:id="1396273712">
      <w:bodyDiv w:val="1"/>
      <w:marLeft w:val="0"/>
      <w:marRight w:val="0"/>
      <w:marTop w:val="0"/>
      <w:marBottom w:val="0"/>
      <w:divBdr>
        <w:top w:val="none" w:sz="0" w:space="0" w:color="auto"/>
        <w:left w:val="none" w:sz="0" w:space="0" w:color="auto"/>
        <w:bottom w:val="none" w:sz="0" w:space="0" w:color="auto"/>
        <w:right w:val="none" w:sz="0" w:space="0" w:color="auto"/>
      </w:divBdr>
    </w:div>
    <w:div w:id="1402561902">
      <w:bodyDiv w:val="1"/>
      <w:marLeft w:val="0"/>
      <w:marRight w:val="0"/>
      <w:marTop w:val="0"/>
      <w:marBottom w:val="0"/>
      <w:divBdr>
        <w:top w:val="none" w:sz="0" w:space="0" w:color="auto"/>
        <w:left w:val="none" w:sz="0" w:space="0" w:color="auto"/>
        <w:bottom w:val="none" w:sz="0" w:space="0" w:color="auto"/>
        <w:right w:val="none" w:sz="0" w:space="0" w:color="auto"/>
      </w:divBdr>
    </w:div>
    <w:div w:id="1410469408">
      <w:bodyDiv w:val="1"/>
      <w:marLeft w:val="0"/>
      <w:marRight w:val="0"/>
      <w:marTop w:val="0"/>
      <w:marBottom w:val="0"/>
      <w:divBdr>
        <w:top w:val="none" w:sz="0" w:space="0" w:color="auto"/>
        <w:left w:val="none" w:sz="0" w:space="0" w:color="auto"/>
        <w:bottom w:val="none" w:sz="0" w:space="0" w:color="auto"/>
        <w:right w:val="none" w:sz="0" w:space="0" w:color="auto"/>
      </w:divBdr>
    </w:div>
    <w:div w:id="1422411209">
      <w:bodyDiv w:val="1"/>
      <w:marLeft w:val="0"/>
      <w:marRight w:val="0"/>
      <w:marTop w:val="0"/>
      <w:marBottom w:val="0"/>
      <w:divBdr>
        <w:top w:val="none" w:sz="0" w:space="0" w:color="auto"/>
        <w:left w:val="none" w:sz="0" w:space="0" w:color="auto"/>
        <w:bottom w:val="none" w:sz="0" w:space="0" w:color="auto"/>
        <w:right w:val="none" w:sz="0" w:space="0" w:color="auto"/>
      </w:divBdr>
    </w:div>
    <w:div w:id="1429692227">
      <w:bodyDiv w:val="1"/>
      <w:marLeft w:val="0"/>
      <w:marRight w:val="0"/>
      <w:marTop w:val="0"/>
      <w:marBottom w:val="0"/>
      <w:divBdr>
        <w:top w:val="none" w:sz="0" w:space="0" w:color="auto"/>
        <w:left w:val="none" w:sz="0" w:space="0" w:color="auto"/>
        <w:bottom w:val="none" w:sz="0" w:space="0" w:color="auto"/>
        <w:right w:val="none" w:sz="0" w:space="0" w:color="auto"/>
      </w:divBdr>
    </w:div>
    <w:div w:id="1443038810">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1630149">
      <w:bodyDiv w:val="1"/>
      <w:marLeft w:val="0"/>
      <w:marRight w:val="0"/>
      <w:marTop w:val="0"/>
      <w:marBottom w:val="0"/>
      <w:divBdr>
        <w:top w:val="none" w:sz="0" w:space="0" w:color="auto"/>
        <w:left w:val="none" w:sz="0" w:space="0" w:color="auto"/>
        <w:bottom w:val="none" w:sz="0" w:space="0" w:color="auto"/>
        <w:right w:val="none" w:sz="0" w:space="0" w:color="auto"/>
      </w:divBdr>
    </w:div>
    <w:div w:id="1456025694">
      <w:bodyDiv w:val="1"/>
      <w:marLeft w:val="0"/>
      <w:marRight w:val="0"/>
      <w:marTop w:val="0"/>
      <w:marBottom w:val="0"/>
      <w:divBdr>
        <w:top w:val="none" w:sz="0" w:space="0" w:color="auto"/>
        <w:left w:val="none" w:sz="0" w:space="0" w:color="auto"/>
        <w:bottom w:val="none" w:sz="0" w:space="0" w:color="auto"/>
        <w:right w:val="none" w:sz="0" w:space="0" w:color="auto"/>
      </w:divBdr>
    </w:div>
    <w:div w:id="1460414764">
      <w:bodyDiv w:val="1"/>
      <w:marLeft w:val="0"/>
      <w:marRight w:val="0"/>
      <w:marTop w:val="0"/>
      <w:marBottom w:val="0"/>
      <w:divBdr>
        <w:top w:val="none" w:sz="0" w:space="0" w:color="auto"/>
        <w:left w:val="none" w:sz="0" w:space="0" w:color="auto"/>
        <w:bottom w:val="none" w:sz="0" w:space="0" w:color="auto"/>
        <w:right w:val="none" w:sz="0" w:space="0" w:color="auto"/>
      </w:divBdr>
    </w:div>
    <w:div w:id="1472674115">
      <w:bodyDiv w:val="1"/>
      <w:marLeft w:val="0"/>
      <w:marRight w:val="0"/>
      <w:marTop w:val="0"/>
      <w:marBottom w:val="0"/>
      <w:divBdr>
        <w:top w:val="none" w:sz="0" w:space="0" w:color="auto"/>
        <w:left w:val="none" w:sz="0" w:space="0" w:color="auto"/>
        <w:bottom w:val="none" w:sz="0" w:space="0" w:color="auto"/>
        <w:right w:val="none" w:sz="0" w:space="0" w:color="auto"/>
      </w:divBdr>
    </w:div>
    <w:div w:id="1479762170">
      <w:bodyDiv w:val="1"/>
      <w:marLeft w:val="0"/>
      <w:marRight w:val="0"/>
      <w:marTop w:val="0"/>
      <w:marBottom w:val="0"/>
      <w:divBdr>
        <w:top w:val="none" w:sz="0" w:space="0" w:color="auto"/>
        <w:left w:val="none" w:sz="0" w:space="0" w:color="auto"/>
        <w:bottom w:val="none" w:sz="0" w:space="0" w:color="auto"/>
        <w:right w:val="none" w:sz="0" w:space="0" w:color="auto"/>
      </w:divBdr>
    </w:div>
    <w:div w:id="1521240363">
      <w:bodyDiv w:val="1"/>
      <w:marLeft w:val="0"/>
      <w:marRight w:val="0"/>
      <w:marTop w:val="0"/>
      <w:marBottom w:val="0"/>
      <w:divBdr>
        <w:top w:val="none" w:sz="0" w:space="0" w:color="auto"/>
        <w:left w:val="none" w:sz="0" w:space="0" w:color="auto"/>
        <w:bottom w:val="none" w:sz="0" w:space="0" w:color="auto"/>
        <w:right w:val="none" w:sz="0" w:space="0" w:color="auto"/>
      </w:divBdr>
    </w:div>
    <w:div w:id="1521314079">
      <w:bodyDiv w:val="1"/>
      <w:marLeft w:val="0"/>
      <w:marRight w:val="0"/>
      <w:marTop w:val="0"/>
      <w:marBottom w:val="0"/>
      <w:divBdr>
        <w:top w:val="none" w:sz="0" w:space="0" w:color="auto"/>
        <w:left w:val="none" w:sz="0" w:space="0" w:color="auto"/>
        <w:bottom w:val="none" w:sz="0" w:space="0" w:color="auto"/>
        <w:right w:val="none" w:sz="0" w:space="0" w:color="auto"/>
      </w:divBdr>
    </w:div>
    <w:div w:id="1526556560">
      <w:bodyDiv w:val="1"/>
      <w:marLeft w:val="0"/>
      <w:marRight w:val="0"/>
      <w:marTop w:val="0"/>
      <w:marBottom w:val="0"/>
      <w:divBdr>
        <w:top w:val="none" w:sz="0" w:space="0" w:color="auto"/>
        <w:left w:val="none" w:sz="0" w:space="0" w:color="auto"/>
        <w:bottom w:val="none" w:sz="0" w:space="0" w:color="auto"/>
        <w:right w:val="none" w:sz="0" w:space="0" w:color="auto"/>
      </w:divBdr>
    </w:div>
    <w:div w:id="1557014287">
      <w:bodyDiv w:val="1"/>
      <w:marLeft w:val="0"/>
      <w:marRight w:val="0"/>
      <w:marTop w:val="0"/>
      <w:marBottom w:val="0"/>
      <w:divBdr>
        <w:top w:val="none" w:sz="0" w:space="0" w:color="auto"/>
        <w:left w:val="none" w:sz="0" w:space="0" w:color="auto"/>
        <w:bottom w:val="none" w:sz="0" w:space="0" w:color="auto"/>
        <w:right w:val="none" w:sz="0" w:space="0" w:color="auto"/>
      </w:divBdr>
    </w:div>
    <w:div w:id="1564872833">
      <w:bodyDiv w:val="1"/>
      <w:marLeft w:val="0"/>
      <w:marRight w:val="0"/>
      <w:marTop w:val="0"/>
      <w:marBottom w:val="0"/>
      <w:divBdr>
        <w:top w:val="none" w:sz="0" w:space="0" w:color="auto"/>
        <w:left w:val="none" w:sz="0" w:space="0" w:color="auto"/>
        <w:bottom w:val="none" w:sz="0" w:space="0" w:color="auto"/>
        <w:right w:val="none" w:sz="0" w:space="0" w:color="auto"/>
      </w:divBdr>
    </w:div>
    <w:div w:id="1568343142">
      <w:bodyDiv w:val="1"/>
      <w:marLeft w:val="0"/>
      <w:marRight w:val="0"/>
      <w:marTop w:val="0"/>
      <w:marBottom w:val="0"/>
      <w:divBdr>
        <w:top w:val="none" w:sz="0" w:space="0" w:color="auto"/>
        <w:left w:val="none" w:sz="0" w:space="0" w:color="auto"/>
        <w:bottom w:val="none" w:sz="0" w:space="0" w:color="auto"/>
        <w:right w:val="none" w:sz="0" w:space="0" w:color="auto"/>
      </w:divBdr>
    </w:div>
    <w:div w:id="1569727632">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4392072">
      <w:bodyDiv w:val="1"/>
      <w:marLeft w:val="0"/>
      <w:marRight w:val="0"/>
      <w:marTop w:val="0"/>
      <w:marBottom w:val="0"/>
      <w:divBdr>
        <w:top w:val="none" w:sz="0" w:space="0" w:color="auto"/>
        <w:left w:val="none" w:sz="0" w:space="0" w:color="auto"/>
        <w:bottom w:val="none" w:sz="0" w:space="0" w:color="auto"/>
        <w:right w:val="none" w:sz="0" w:space="0" w:color="auto"/>
      </w:divBdr>
    </w:div>
    <w:div w:id="1608073503">
      <w:bodyDiv w:val="1"/>
      <w:marLeft w:val="0"/>
      <w:marRight w:val="0"/>
      <w:marTop w:val="0"/>
      <w:marBottom w:val="0"/>
      <w:divBdr>
        <w:top w:val="none" w:sz="0" w:space="0" w:color="auto"/>
        <w:left w:val="none" w:sz="0" w:space="0" w:color="auto"/>
        <w:bottom w:val="none" w:sz="0" w:space="0" w:color="auto"/>
        <w:right w:val="none" w:sz="0" w:space="0" w:color="auto"/>
      </w:divBdr>
    </w:div>
    <w:div w:id="1610508695">
      <w:bodyDiv w:val="1"/>
      <w:marLeft w:val="0"/>
      <w:marRight w:val="0"/>
      <w:marTop w:val="0"/>
      <w:marBottom w:val="0"/>
      <w:divBdr>
        <w:top w:val="none" w:sz="0" w:space="0" w:color="auto"/>
        <w:left w:val="none" w:sz="0" w:space="0" w:color="auto"/>
        <w:bottom w:val="none" w:sz="0" w:space="0" w:color="auto"/>
        <w:right w:val="none" w:sz="0" w:space="0" w:color="auto"/>
      </w:divBdr>
    </w:div>
    <w:div w:id="1653634673">
      <w:bodyDiv w:val="1"/>
      <w:marLeft w:val="0"/>
      <w:marRight w:val="0"/>
      <w:marTop w:val="0"/>
      <w:marBottom w:val="0"/>
      <w:divBdr>
        <w:top w:val="none" w:sz="0" w:space="0" w:color="auto"/>
        <w:left w:val="none" w:sz="0" w:space="0" w:color="auto"/>
        <w:bottom w:val="none" w:sz="0" w:space="0" w:color="auto"/>
        <w:right w:val="none" w:sz="0" w:space="0" w:color="auto"/>
      </w:divBdr>
    </w:div>
    <w:div w:id="1700158460">
      <w:bodyDiv w:val="1"/>
      <w:marLeft w:val="0"/>
      <w:marRight w:val="0"/>
      <w:marTop w:val="0"/>
      <w:marBottom w:val="0"/>
      <w:divBdr>
        <w:top w:val="none" w:sz="0" w:space="0" w:color="auto"/>
        <w:left w:val="none" w:sz="0" w:space="0" w:color="auto"/>
        <w:bottom w:val="none" w:sz="0" w:space="0" w:color="auto"/>
        <w:right w:val="none" w:sz="0" w:space="0" w:color="auto"/>
      </w:divBdr>
    </w:div>
    <w:div w:id="1703091020">
      <w:bodyDiv w:val="1"/>
      <w:marLeft w:val="0"/>
      <w:marRight w:val="0"/>
      <w:marTop w:val="0"/>
      <w:marBottom w:val="0"/>
      <w:divBdr>
        <w:top w:val="none" w:sz="0" w:space="0" w:color="auto"/>
        <w:left w:val="none" w:sz="0" w:space="0" w:color="auto"/>
        <w:bottom w:val="none" w:sz="0" w:space="0" w:color="auto"/>
        <w:right w:val="none" w:sz="0" w:space="0" w:color="auto"/>
      </w:divBdr>
    </w:div>
    <w:div w:id="1706708405">
      <w:bodyDiv w:val="1"/>
      <w:marLeft w:val="0"/>
      <w:marRight w:val="0"/>
      <w:marTop w:val="0"/>
      <w:marBottom w:val="0"/>
      <w:divBdr>
        <w:top w:val="none" w:sz="0" w:space="0" w:color="auto"/>
        <w:left w:val="none" w:sz="0" w:space="0" w:color="auto"/>
        <w:bottom w:val="none" w:sz="0" w:space="0" w:color="auto"/>
        <w:right w:val="none" w:sz="0" w:space="0" w:color="auto"/>
      </w:divBdr>
    </w:div>
    <w:div w:id="1710182868">
      <w:bodyDiv w:val="1"/>
      <w:marLeft w:val="0"/>
      <w:marRight w:val="0"/>
      <w:marTop w:val="0"/>
      <w:marBottom w:val="0"/>
      <w:divBdr>
        <w:top w:val="none" w:sz="0" w:space="0" w:color="auto"/>
        <w:left w:val="none" w:sz="0" w:space="0" w:color="auto"/>
        <w:bottom w:val="none" w:sz="0" w:space="0" w:color="auto"/>
        <w:right w:val="none" w:sz="0" w:space="0" w:color="auto"/>
      </w:divBdr>
    </w:div>
    <w:div w:id="1717318589">
      <w:bodyDiv w:val="1"/>
      <w:marLeft w:val="0"/>
      <w:marRight w:val="0"/>
      <w:marTop w:val="0"/>
      <w:marBottom w:val="0"/>
      <w:divBdr>
        <w:top w:val="none" w:sz="0" w:space="0" w:color="auto"/>
        <w:left w:val="none" w:sz="0" w:space="0" w:color="auto"/>
        <w:bottom w:val="none" w:sz="0" w:space="0" w:color="auto"/>
        <w:right w:val="none" w:sz="0" w:space="0" w:color="auto"/>
      </w:divBdr>
    </w:div>
    <w:div w:id="1752117207">
      <w:bodyDiv w:val="1"/>
      <w:marLeft w:val="0"/>
      <w:marRight w:val="0"/>
      <w:marTop w:val="0"/>
      <w:marBottom w:val="0"/>
      <w:divBdr>
        <w:top w:val="none" w:sz="0" w:space="0" w:color="auto"/>
        <w:left w:val="none" w:sz="0" w:space="0" w:color="auto"/>
        <w:bottom w:val="none" w:sz="0" w:space="0" w:color="auto"/>
        <w:right w:val="none" w:sz="0" w:space="0" w:color="auto"/>
      </w:divBdr>
    </w:div>
    <w:div w:id="1759987054">
      <w:bodyDiv w:val="1"/>
      <w:marLeft w:val="0"/>
      <w:marRight w:val="0"/>
      <w:marTop w:val="0"/>
      <w:marBottom w:val="0"/>
      <w:divBdr>
        <w:top w:val="none" w:sz="0" w:space="0" w:color="auto"/>
        <w:left w:val="none" w:sz="0" w:space="0" w:color="auto"/>
        <w:bottom w:val="none" w:sz="0" w:space="0" w:color="auto"/>
        <w:right w:val="none" w:sz="0" w:space="0" w:color="auto"/>
      </w:divBdr>
    </w:div>
    <w:div w:id="1770127638">
      <w:bodyDiv w:val="1"/>
      <w:marLeft w:val="0"/>
      <w:marRight w:val="0"/>
      <w:marTop w:val="0"/>
      <w:marBottom w:val="0"/>
      <w:divBdr>
        <w:top w:val="none" w:sz="0" w:space="0" w:color="auto"/>
        <w:left w:val="none" w:sz="0" w:space="0" w:color="auto"/>
        <w:bottom w:val="none" w:sz="0" w:space="0" w:color="auto"/>
        <w:right w:val="none" w:sz="0" w:space="0" w:color="auto"/>
      </w:divBdr>
    </w:div>
    <w:div w:id="1776556437">
      <w:bodyDiv w:val="1"/>
      <w:marLeft w:val="0"/>
      <w:marRight w:val="0"/>
      <w:marTop w:val="0"/>
      <w:marBottom w:val="0"/>
      <w:divBdr>
        <w:top w:val="none" w:sz="0" w:space="0" w:color="auto"/>
        <w:left w:val="none" w:sz="0" w:space="0" w:color="auto"/>
        <w:bottom w:val="none" w:sz="0" w:space="0" w:color="auto"/>
        <w:right w:val="none" w:sz="0" w:space="0" w:color="auto"/>
      </w:divBdr>
    </w:div>
    <w:div w:id="1783306780">
      <w:bodyDiv w:val="1"/>
      <w:marLeft w:val="0"/>
      <w:marRight w:val="0"/>
      <w:marTop w:val="0"/>
      <w:marBottom w:val="0"/>
      <w:divBdr>
        <w:top w:val="none" w:sz="0" w:space="0" w:color="auto"/>
        <w:left w:val="none" w:sz="0" w:space="0" w:color="auto"/>
        <w:bottom w:val="none" w:sz="0" w:space="0" w:color="auto"/>
        <w:right w:val="none" w:sz="0" w:space="0" w:color="auto"/>
      </w:divBdr>
    </w:div>
    <w:div w:id="1791973941">
      <w:bodyDiv w:val="1"/>
      <w:marLeft w:val="0"/>
      <w:marRight w:val="0"/>
      <w:marTop w:val="0"/>
      <w:marBottom w:val="0"/>
      <w:divBdr>
        <w:top w:val="none" w:sz="0" w:space="0" w:color="auto"/>
        <w:left w:val="none" w:sz="0" w:space="0" w:color="auto"/>
        <w:bottom w:val="none" w:sz="0" w:space="0" w:color="auto"/>
        <w:right w:val="none" w:sz="0" w:space="0" w:color="auto"/>
      </w:divBdr>
    </w:div>
    <w:div w:id="1795442152">
      <w:bodyDiv w:val="1"/>
      <w:marLeft w:val="0"/>
      <w:marRight w:val="0"/>
      <w:marTop w:val="0"/>
      <w:marBottom w:val="0"/>
      <w:divBdr>
        <w:top w:val="none" w:sz="0" w:space="0" w:color="auto"/>
        <w:left w:val="none" w:sz="0" w:space="0" w:color="auto"/>
        <w:bottom w:val="none" w:sz="0" w:space="0" w:color="auto"/>
        <w:right w:val="none" w:sz="0" w:space="0" w:color="auto"/>
      </w:divBdr>
    </w:div>
    <w:div w:id="1797017858">
      <w:bodyDiv w:val="1"/>
      <w:marLeft w:val="0"/>
      <w:marRight w:val="0"/>
      <w:marTop w:val="0"/>
      <w:marBottom w:val="0"/>
      <w:divBdr>
        <w:top w:val="none" w:sz="0" w:space="0" w:color="auto"/>
        <w:left w:val="none" w:sz="0" w:space="0" w:color="auto"/>
        <w:bottom w:val="none" w:sz="0" w:space="0" w:color="auto"/>
        <w:right w:val="none" w:sz="0" w:space="0" w:color="auto"/>
      </w:divBdr>
    </w:div>
    <w:div w:id="1818525574">
      <w:bodyDiv w:val="1"/>
      <w:marLeft w:val="0"/>
      <w:marRight w:val="0"/>
      <w:marTop w:val="0"/>
      <w:marBottom w:val="0"/>
      <w:divBdr>
        <w:top w:val="none" w:sz="0" w:space="0" w:color="auto"/>
        <w:left w:val="none" w:sz="0" w:space="0" w:color="auto"/>
        <w:bottom w:val="none" w:sz="0" w:space="0" w:color="auto"/>
        <w:right w:val="none" w:sz="0" w:space="0" w:color="auto"/>
      </w:divBdr>
    </w:div>
    <w:div w:id="1823543798">
      <w:bodyDiv w:val="1"/>
      <w:marLeft w:val="0"/>
      <w:marRight w:val="0"/>
      <w:marTop w:val="0"/>
      <w:marBottom w:val="0"/>
      <w:divBdr>
        <w:top w:val="none" w:sz="0" w:space="0" w:color="auto"/>
        <w:left w:val="none" w:sz="0" w:space="0" w:color="auto"/>
        <w:bottom w:val="none" w:sz="0" w:space="0" w:color="auto"/>
        <w:right w:val="none" w:sz="0" w:space="0" w:color="auto"/>
      </w:divBdr>
    </w:div>
    <w:div w:id="1849324771">
      <w:bodyDiv w:val="1"/>
      <w:marLeft w:val="0"/>
      <w:marRight w:val="0"/>
      <w:marTop w:val="0"/>
      <w:marBottom w:val="0"/>
      <w:divBdr>
        <w:top w:val="none" w:sz="0" w:space="0" w:color="auto"/>
        <w:left w:val="none" w:sz="0" w:space="0" w:color="auto"/>
        <w:bottom w:val="none" w:sz="0" w:space="0" w:color="auto"/>
        <w:right w:val="none" w:sz="0" w:space="0" w:color="auto"/>
      </w:divBdr>
    </w:div>
    <w:div w:id="1857769746">
      <w:bodyDiv w:val="1"/>
      <w:marLeft w:val="0"/>
      <w:marRight w:val="0"/>
      <w:marTop w:val="0"/>
      <w:marBottom w:val="0"/>
      <w:divBdr>
        <w:top w:val="none" w:sz="0" w:space="0" w:color="auto"/>
        <w:left w:val="none" w:sz="0" w:space="0" w:color="auto"/>
        <w:bottom w:val="none" w:sz="0" w:space="0" w:color="auto"/>
        <w:right w:val="none" w:sz="0" w:space="0" w:color="auto"/>
      </w:divBdr>
      <w:divsChild>
        <w:div w:id="511115825">
          <w:marLeft w:val="446"/>
          <w:marRight w:val="0"/>
          <w:marTop w:val="0"/>
          <w:marBottom w:val="0"/>
          <w:divBdr>
            <w:top w:val="none" w:sz="0" w:space="0" w:color="auto"/>
            <w:left w:val="none" w:sz="0" w:space="0" w:color="auto"/>
            <w:bottom w:val="none" w:sz="0" w:space="0" w:color="auto"/>
            <w:right w:val="none" w:sz="0" w:space="0" w:color="auto"/>
          </w:divBdr>
        </w:div>
        <w:div w:id="914776944">
          <w:marLeft w:val="446"/>
          <w:marRight w:val="0"/>
          <w:marTop w:val="0"/>
          <w:marBottom w:val="0"/>
          <w:divBdr>
            <w:top w:val="none" w:sz="0" w:space="0" w:color="auto"/>
            <w:left w:val="none" w:sz="0" w:space="0" w:color="auto"/>
            <w:bottom w:val="none" w:sz="0" w:space="0" w:color="auto"/>
            <w:right w:val="none" w:sz="0" w:space="0" w:color="auto"/>
          </w:divBdr>
        </w:div>
        <w:div w:id="39209965">
          <w:marLeft w:val="446"/>
          <w:marRight w:val="0"/>
          <w:marTop w:val="0"/>
          <w:marBottom w:val="0"/>
          <w:divBdr>
            <w:top w:val="none" w:sz="0" w:space="0" w:color="auto"/>
            <w:left w:val="none" w:sz="0" w:space="0" w:color="auto"/>
            <w:bottom w:val="none" w:sz="0" w:space="0" w:color="auto"/>
            <w:right w:val="none" w:sz="0" w:space="0" w:color="auto"/>
          </w:divBdr>
        </w:div>
      </w:divsChild>
    </w:div>
    <w:div w:id="1862088008">
      <w:bodyDiv w:val="1"/>
      <w:marLeft w:val="0"/>
      <w:marRight w:val="0"/>
      <w:marTop w:val="0"/>
      <w:marBottom w:val="0"/>
      <w:divBdr>
        <w:top w:val="none" w:sz="0" w:space="0" w:color="auto"/>
        <w:left w:val="none" w:sz="0" w:space="0" w:color="auto"/>
        <w:bottom w:val="none" w:sz="0" w:space="0" w:color="auto"/>
        <w:right w:val="none" w:sz="0" w:space="0" w:color="auto"/>
      </w:divBdr>
    </w:div>
    <w:div w:id="1880779702">
      <w:bodyDiv w:val="1"/>
      <w:marLeft w:val="0"/>
      <w:marRight w:val="0"/>
      <w:marTop w:val="0"/>
      <w:marBottom w:val="0"/>
      <w:divBdr>
        <w:top w:val="none" w:sz="0" w:space="0" w:color="auto"/>
        <w:left w:val="none" w:sz="0" w:space="0" w:color="auto"/>
        <w:bottom w:val="none" w:sz="0" w:space="0" w:color="auto"/>
        <w:right w:val="none" w:sz="0" w:space="0" w:color="auto"/>
      </w:divBdr>
    </w:div>
    <w:div w:id="1917743062">
      <w:bodyDiv w:val="1"/>
      <w:marLeft w:val="0"/>
      <w:marRight w:val="0"/>
      <w:marTop w:val="0"/>
      <w:marBottom w:val="0"/>
      <w:divBdr>
        <w:top w:val="none" w:sz="0" w:space="0" w:color="auto"/>
        <w:left w:val="none" w:sz="0" w:space="0" w:color="auto"/>
        <w:bottom w:val="none" w:sz="0" w:space="0" w:color="auto"/>
        <w:right w:val="none" w:sz="0" w:space="0" w:color="auto"/>
      </w:divBdr>
    </w:div>
    <w:div w:id="1918860953">
      <w:bodyDiv w:val="1"/>
      <w:marLeft w:val="0"/>
      <w:marRight w:val="0"/>
      <w:marTop w:val="0"/>
      <w:marBottom w:val="0"/>
      <w:divBdr>
        <w:top w:val="none" w:sz="0" w:space="0" w:color="auto"/>
        <w:left w:val="none" w:sz="0" w:space="0" w:color="auto"/>
        <w:bottom w:val="none" w:sz="0" w:space="0" w:color="auto"/>
        <w:right w:val="none" w:sz="0" w:space="0" w:color="auto"/>
      </w:divBdr>
    </w:div>
    <w:div w:id="1964536049">
      <w:bodyDiv w:val="1"/>
      <w:marLeft w:val="0"/>
      <w:marRight w:val="0"/>
      <w:marTop w:val="0"/>
      <w:marBottom w:val="0"/>
      <w:divBdr>
        <w:top w:val="none" w:sz="0" w:space="0" w:color="auto"/>
        <w:left w:val="none" w:sz="0" w:space="0" w:color="auto"/>
        <w:bottom w:val="none" w:sz="0" w:space="0" w:color="auto"/>
        <w:right w:val="none" w:sz="0" w:space="0" w:color="auto"/>
      </w:divBdr>
    </w:div>
    <w:div w:id="1965455140">
      <w:bodyDiv w:val="1"/>
      <w:marLeft w:val="0"/>
      <w:marRight w:val="0"/>
      <w:marTop w:val="0"/>
      <w:marBottom w:val="0"/>
      <w:divBdr>
        <w:top w:val="none" w:sz="0" w:space="0" w:color="auto"/>
        <w:left w:val="none" w:sz="0" w:space="0" w:color="auto"/>
        <w:bottom w:val="none" w:sz="0" w:space="0" w:color="auto"/>
        <w:right w:val="none" w:sz="0" w:space="0" w:color="auto"/>
      </w:divBdr>
    </w:div>
    <w:div w:id="1968663404">
      <w:bodyDiv w:val="1"/>
      <w:marLeft w:val="0"/>
      <w:marRight w:val="0"/>
      <w:marTop w:val="0"/>
      <w:marBottom w:val="0"/>
      <w:divBdr>
        <w:top w:val="none" w:sz="0" w:space="0" w:color="auto"/>
        <w:left w:val="none" w:sz="0" w:space="0" w:color="auto"/>
        <w:bottom w:val="none" w:sz="0" w:space="0" w:color="auto"/>
        <w:right w:val="none" w:sz="0" w:space="0" w:color="auto"/>
      </w:divBdr>
    </w:div>
    <w:div w:id="1974290979">
      <w:bodyDiv w:val="1"/>
      <w:marLeft w:val="0"/>
      <w:marRight w:val="0"/>
      <w:marTop w:val="0"/>
      <w:marBottom w:val="0"/>
      <w:divBdr>
        <w:top w:val="none" w:sz="0" w:space="0" w:color="auto"/>
        <w:left w:val="none" w:sz="0" w:space="0" w:color="auto"/>
        <w:bottom w:val="none" w:sz="0" w:space="0" w:color="auto"/>
        <w:right w:val="none" w:sz="0" w:space="0" w:color="auto"/>
      </w:divBdr>
    </w:div>
    <w:div w:id="1995837625">
      <w:bodyDiv w:val="1"/>
      <w:marLeft w:val="0"/>
      <w:marRight w:val="0"/>
      <w:marTop w:val="0"/>
      <w:marBottom w:val="0"/>
      <w:divBdr>
        <w:top w:val="none" w:sz="0" w:space="0" w:color="auto"/>
        <w:left w:val="none" w:sz="0" w:space="0" w:color="auto"/>
        <w:bottom w:val="none" w:sz="0" w:space="0" w:color="auto"/>
        <w:right w:val="none" w:sz="0" w:space="0" w:color="auto"/>
      </w:divBdr>
    </w:div>
    <w:div w:id="2009945669">
      <w:bodyDiv w:val="1"/>
      <w:marLeft w:val="0"/>
      <w:marRight w:val="0"/>
      <w:marTop w:val="0"/>
      <w:marBottom w:val="0"/>
      <w:divBdr>
        <w:top w:val="none" w:sz="0" w:space="0" w:color="auto"/>
        <w:left w:val="none" w:sz="0" w:space="0" w:color="auto"/>
        <w:bottom w:val="none" w:sz="0" w:space="0" w:color="auto"/>
        <w:right w:val="none" w:sz="0" w:space="0" w:color="auto"/>
      </w:divBdr>
    </w:div>
    <w:div w:id="2021925049">
      <w:bodyDiv w:val="1"/>
      <w:marLeft w:val="0"/>
      <w:marRight w:val="0"/>
      <w:marTop w:val="0"/>
      <w:marBottom w:val="0"/>
      <w:divBdr>
        <w:top w:val="none" w:sz="0" w:space="0" w:color="auto"/>
        <w:left w:val="none" w:sz="0" w:space="0" w:color="auto"/>
        <w:bottom w:val="none" w:sz="0" w:space="0" w:color="auto"/>
        <w:right w:val="none" w:sz="0" w:space="0" w:color="auto"/>
      </w:divBdr>
    </w:div>
    <w:div w:id="2056390997">
      <w:bodyDiv w:val="1"/>
      <w:marLeft w:val="0"/>
      <w:marRight w:val="0"/>
      <w:marTop w:val="0"/>
      <w:marBottom w:val="0"/>
      <w:divBdr>
        <w:top w:val="none" w:sz="0" w:space="0" w:color="auto"/>
        <w:left w:val="none" w:sz="0" w:space="0" w:color="auto"/>
        <w:bottom w:val="none" w:sz="0" w:space="0" w:color="auto"/>
        <w:right w:val="none" w:sz="0" w:space="0" w:color="auto"/>
      </w:divBdr>
    </w:div>
    <w:div w:id="2115589271">
      <w:bodyDiv w:val="1"/>
      <w:marLeft w:val="0"/>
      <w:marRight w:val="0"/>
      <w:marTop w:val="0"/>
      <w:marBottom w:val="0"/>
      <w:divBdr>
        <w:top w:val="none" w:sz="0" w:space="0" w:color="auto"/>
        <w:left w:val="none" w:sz="0" w:space="0" w:color="auto"/>
        <w:bottom w:val="none" w:sz="0" w:space="0" w:color="auto"/>
        <w:right w:val="none" w:sz="0" w:space="0" w:color="auto"/>
      </w:divBdr>
    </w:div>
    <w:div w:id="2133162355">
      <w:bodyDiv w:val="1"/>
      <w:marLeft w:val="0"/>
      <w:marRight w:val="0"/>
      <w:marTop w:val="0"/>
      <w:marBottom w:val="0"/>
      <w:divBdr>
        <w:top w:val="none" w:sz="0" w:space="0" w:color="auto"/>
        <w:left w:val="none" w:sz="0" w:space="0" w:color="auto"/>
        <w:bottom w:val="none" w:sz="0" w:space="0" w:color="auto"/>
        <w:right w:val="none" w:sz="0" w:space="0" w:color="auto"/>
      </w:divBdr>
    </w:div>
    <w:div w:id="213667644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eg"/><Relationship Id="rId18" Type="http://schemas.openxmlformats.org/officeDocument/2006/relationships/image" Target="media/image5.jpeg"/><Relationship Id="rId3" Type="http://schemas.openxmlformats.org/officeDocument/2006/relationships/customXml" Target="../customXml/item3.xml"/><Relationship Id="rId21" Type="http://schemas.openxmlformats.org/officeDocument/2006/relationships/image" Target="media/image7.jpeg"/><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hyperlink" Target="https://en.wikipedia.org/wiki/Han_Dynasty" TargetMode="External"/><Relationship Id="rId20" Type="http://schemas.openxmlformats.org/officeDocument/2006/relationships/image" Target="media/image6.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3.gif"/><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engineersupply.com/theodolites.aspx"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wonkeedonkeetools.co.uk/plumb-bobs/a-brief-history-of-the-plumb-bob/" TargetMode="External"/><Relationship Id="rId22"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1D3DB7307EE1944BCC16F12556F44EF" ma:contentTypeVersion="4" ma:contentTypeDescription="Create a new document." ma:contentTypeScope="" ma:versionID="ce106aa66be3c75c22cd2c7c99b18f8f">
  <xsd:schema xmlns:xsd="http://www.w3.org/2001/XMLSchema" xmlns:xs="http://www.w3.org/2001/XMLSchema" xmlns:p="http://schemas.microsoft.com/office/2006/metadata/properties" xmlns:ns2="95a96852-b131-4598-b7ec-a8e94bbe3ddd" targetNamespace="http://schemas.microsoft.com/office/2006/metadata/properties" ma:root="true" ma:fieldsID="b1d313489c09b8cf732546dbb0e9fb3f" ns2:_="">
    <xsd:import namespace="95a96852-b131-4598-b7ec-a8e94bbe3ddd"/>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a96852-b131-4598-b7ec-a8e94bbe3dd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htt16</b:Tag>
    <b:SourceType>InternetSite</b:SourceType>
    <b:Guid>{A63C5ABF-339C-4B08-8FBC-629C9AE4E25F}</b:Guid>
    <b:Title>https://www.civilsimplified.com</b:Title>
    <b:Year>2016</b:Year>
    <b:YearAccessed>2022</b:YearAccessed>
    <b:MonthAccessed>January</b:MonthAccessed>
    <b:DayAccessed>4</b:DayAccessed>
    <b:URL>https://www.civilsimplified.com/resources/what-is-surveying</b:URL>
    <b:RefOrder>1</b:RefOrder>
  </b:Source>
  <b:Source>
    <b:Tag>Alf17</b:Tag>
    <b:SourceType>Book</b:SourceType>
    <b:Guid>{1734F8BA-6E6B-4948-B2AA-E45506023008}</b:Guid>
    <b:Title>Handbook of Research on Emerging Technologies for Digital Preservation and Information Modeling</b:Title>
    <b:Year>2017</b:Year>
    <b:Author>
      <b:Author>
        <b:NameList>
          <b:Person>
            <b:Last>Cigola</b:Last>
            <b:First>Alfonso</b:First>
            <b:Middle>Ippolito and Michela</b:Middle>
          </b:Person>
        </b:NameList>
      </b:Author>
    </b:Author>
    <b:City>Italy</b:City>
    <b:Publisher>SCOPUS</b:Publisher>
    <b:RefOrder>3</b:RefOrder>
  </b:Source>
  <b:Source>
    <b:Tag>The21</b:Tag>
    <b:SourceType>InternetSite</b:SourceType>
    <b:Guid>{CC0D1862-2505-4623-B3C2-104BC1C17A8D}</b:Guid>
    <b:Title>https://www.lpoc.co.uk</b:Title>
    <b:Year>2021</b:Year>
    <b:Author>
      <b:Author>
        <b:Corporate>The Listed Property Owners’ Club</b:Corporate>
      </b:Author>
    </b:Author>
    <b:YearAccessed>2022</b:YearAccessed>
    <b:MonthAccessed>January</b:MonthAccessed>
    <b:DayAccessed>4</b:DayAccessed>
    <b:URL>https://www.lpoc.co.uk/help-advice/what-is-a-listed-property/</b:URL>
    <b:RefOrder>4</b:RefOrder>
  </b:Source>
  <b:Source>
    <b:Tag>His22</b:Tag>
    <b:SourceType>InternetSite</b:SourceType>
    <b:Guid>{1913A57F-1BD5-4776-8C2F-DE5CE0BD0B1D}</b:Guid>
    <b:Author>
      <b:Author>
        <b:Corporate>Historic Enlgand</b:Corporate>
      </b:Author>
    </b:Author>
    <b:Title>https://historicengland.org.uk</b:Title>
    <b:Year>2022</b:Year>
    <b:YearAccessed>2022</b:YearAccessed>
    <b:MonthAccessed>January</b:MonthAccessed>
    <b:DayAccessed>4</b:DayAccessed>
    <b:URL>https://historicengland.org.uk/listing/what-is-designation/listed-buildings/</b:URL>
    <b:RefOrder>5</b:RefOrder>
  </b:Source>
  <b:Source>
    <b:Tag>Pri21</b:Tag>
    <b:SourceType>InternetSite</b:SourceType>
    <b:Guid>{B34C6785-A733-45A0-B237-59FFF504A989}</b:Guid>
    <b:Author>
      <b:Author>
        <b:Corporate>Prinsegate Chartered Surveyors</b:Corporate>
      </b:Author>
    </b:Author>
    <b:Title>https://www.prinsegate.com</b:Title>
    <b:Year>2021</b:Year>
    <b:YearAccessed>2022</b:YearAccessed>
    <b:MonthAccessed>January</b:MonthAccessed>
    <b:DayAccessed>6</b:DayAccessed>
    <b:URL>https://www.prinsegate.com/blog/engineering-construction-lessons-pyramids/</b:URL>
    <b:RefOrder>7</b:RefOrder>
  </b:Source>
  <b:Source>
    <b:Tag>Bra20</b:Tag>
    <b:SourceType>InternetSite</b:SourceType>
    <b:Guid>{A25A153C-50C0-419A-B355-431B09BAAEB5}</b:Guid>
    <b:Author>
      <b:Author>
        <b:NameList>
          <b:Person>
            <b:Last>Hubbard</b:Last>
            <b:First>Brandon</b:First>
          </b:Person>
        </b:NameList>
      </b:Author>
    </b:Author>
    <b:Title>https://www.thearchitectsguide.com</b:Title>
    <b:Year>2020</b:Year>
    <b:YearAccessed>2022</b:YearAccessed>
    <b:MonthAccessed>January</b:MonthAccessed>
    <b:DayAccessed>6</b:DayAccessed>
    <b:URL>https://www.thearchitectsguide.com/blog/plumb-bob</b:URL>
    <b:RefOrder>6</b:RefOrder>
  </b:Source>
  <b:Source>
    <b:Tag>Hul22</b:Tag>
    <b:SourceType>InternetSite</b:SourceType>
    <b:Guid>{96A7012A-61A8-4CBA-A48D-AE76E3929208}</b:Guid>
    <b:Author>
      <b:Author>
        <b:Corporate>Hultafors</b:Corporate>
      </b:Author>
    </b:Author>
    <b:Title>https://www.hultafors.com</b:Title>
    <b:YearAccessed>2022</b:YearAccessed>
    <b:MonthAccessed>Janaury</b:MonthAccessed>
    <b:DayAccessed>6</b:DayAccessed>
    <b:URL>https://www.hultafors.com/articles/spirit_levels__the_history_of_spirit_levels</b:URL>
    <b:RefOrder>12</b:RefOrder>
  </b:Source>
  <b:Source>
    <b:Tag>Sau22</b:Tag>
    <b:SourceType>InternetSite</b:SourceType>
    <b:Guid>{3AB1D624-B6D5-46DA-BBF2-23F2C03C6FDD}</b:Guid>
    <b:Author>
      <b:Author>
        <b:NameList>
          <b:Person>
            <b:Last>Mallik</b:Last>
            <b:First>Saumik</b:First>
          </b:Person>
        </b:NameList>
      </b:Author>
    </b:Author>
    <b:Title>https://civiltoday.com</b:Title>
    <b:YearAccessed>2022</b:YearAccessed>
    <b:MonthAccessed>January </b:MonthAccessed>
    <b:DayAccessed>10</b:DayAccessed>
    <b:URL>https://civiltoday.com/surveying/321-types-of-surveying</b:URL>
    <b:RefOrder>2</b:RefOrder>
  </b:Source>
  <b:Source>
    <b:Tag>Tit12</b:Tag>
    <b:SourceType>InternetSite</b:SourceType>
    <b:Guid>{5D0E2D01-D535-415E-9E9A-369090908339}</b:Guid>
    <b:Author>
      <b:Author>
        <b:NameList>
          <b:Person>
            <b:Last>fecit</b:Last>
            <b:First>Titus</b:First>
            <b:Middle>Cornelius</b:Middle>
          </b:Person>
        </b:NameList>
      </b:Author>
    </b:Author>
    <b:Title>https://legioneromana.altervista.org</b:Title>
    <b:Year>2012</b:Year>
    <b:YearAccessed>2022</b:YearAccessed>
    <b:MonthAccessed>January</b:MonthAccessed>
    <b:DayAccessed>10</b:DayAccessed>
    <b:URL>https://legioneromana.altervista.org/content/how-use-roman-groma?language=en</b:URL>
    <b:RefOrder>8</b:RefOrder>
  </b:Source>
  <b:Source>
    <b:Tag>Wik21</b:Tag>
    <b:SourceType>InternetSite</b:SourceType>
    <b:Guid>{6CF709B8-FB09-4587-A874-CC1B4C542256}</b:Guid>
    <b:Author>
      <b:Author>
        <b:Corporate>Wikipedia</b:Corporate>
      </b:Author>
    </b:Author>
    <b:Title>https://en.wikipedia.org</b:Title>
    <b:Year>2021</b:Year>
    <b:YearAccessed>2022</b:YearAccessed>
    <b:MonthAccessed>January</b:MonthAccessed>
    <b:DayAccessed>10</b:DayAccessed>
    <b:URL>https://en.wikipedia.org/wiki/History_of_the_compass</b:URL>
    <b:RefOrder>9</b:RefOrder>
  </b:Source>
  <b:Source>
    <b:Tag>Mag14</b:Tag>
    <b:SourceType>InternetSite</b:SourceType>
    <b:Guid>{A47736A3-B5E0-4412-ACFE-CC157D5DF4C4}</b:Guid>
    <b:Author>
      <b:Author>
        <b:Corporate>Magnet Academy</b:Corporate>
      </b:Author>
    </b:Author>
    <b:Title>https://nationalmaglab.org</b:Title>
    <b:Year>2014</b:Year>
    <b:YearAccessed>2022</b:YearAccessed>
    <b:MonthAccessed>January</b:MonthAccessed>
    <b:DayAccessed>6</b:DayAccessed>
    <b:URL>https://nationalmaglab.org/education/magnet-academy/history-of-electricity-magnetism/museum/early-chinese-compass</b:URL>
    <b:RefOrder>10</b:RefOrder>
  </b:Source>
  <b:Source>
    <b:Tag>Geo10</b:Tag>
    <b:SourceType>InternetSite</b:SourceType>
    <b:Guid>{D0BC5C43-C662-4014-88CC-66130F81C07E}</b:Guid>
    <b:Author>
      <b:Author>
        <b:Corporate>Geospatial World</b:Corporate>
      </b:Author>
    </b:Author>
    <b:Title>https://www.geospatialworld.net</b:Title>
    <b:Year>2010</b:Year>
    <b:YearAccessed>2022</b:YearAccessed>
    <b:MonthAccessed>January </b:MonthAccessed>
    <b:DayAccessed>10</b:DayAccessed>
    <b:URL>https://www.geospatialworld.net/article/timeline-surveying-instruments/</b:URL>
    <b:RefOrder>11</b:RefOrder>
  </b:Source>
  <b:Source>
    <b:Tag>Eng99</b:Tag>
    <b:SourceType>InternetSite</b:SourceType>
    <b:Guid>{B49E0EB8-4B0A-4F43-A7FE-7A29D915E04A}</b:Guid>
    <b:Author>
      <b:Author>
        <b:Corporate>Engineers Supply</b:Corporate>
      </b:Author>
    </b:Author>
    <b:Title>https://www.engineersupply.com</b:Title>
    <b:Year>1999</b:Year>
    <b:YearAccessed>2022</b:YearAccessed>
    <b:MonthAccessed>January</b:MonthAccessed>
    <b:DayAccessed>7</b:DayAccessed>
    <b:URL>https://www.engineersupply.com/What-is-a-theodolite.aspx</b:URL>
    <b:RefOrder>13</b:RefOrder>
  </b:Source>
  <b:Source>
    <b:Tag>Jam15</b:Tag>
    <b:SourceType>Book</b:SourceType>
    <b:Guid>{DA09D9C1-E2AB-4763-B04F-8A0A9205063C}</b:Guid>
    <b:Title>Introduction to Environmental Forensics </b:Title>
    <b:Year>2015</b:Year>
    <b:Author>
      <b:Author>
        <b:NameList>
          <b:Person>
            <b:Last>I.Ebert</b:Last>
            <b:First>James</b:First>
          </b:Person>
        </b:NameList>
      </b:Author>
    </b:Author>
    <b:Edition>Third Edition</b:Edition>
    <b:RefOrder>14</b:RefOrder>
  </b:Source>
  <b:Source>
    <b:Tag>Geo12</b:Tag>
    <b:SourceType>InternetSite</b:SourceType>
    <b:Guid>{E3FA9DAA-E800-4B92-B968-6DC7A09799C5}</b:Guid>
    <b:Title>https://www.geograph.org.uk</b:Title>
    <b:Year>2012</b:Year>
    <b:Author>
      <b:Author>
        <b:Corporate>Geograph</b:Corporate>
      </b:Author>
    </b:Author>
    <b:YearAccessed>2022</b:YearAccessed>
    <b:MonthAccessed>January </b:MonthAccessed>
    <b:DayAccessed>8</b:DayAccessed>
    <b:URL>https://www.geograph.org.uk/photo/2534975</b:URL>
    <b:RefOrder>15</b:RefOrder>
  </b:Source>
</b:Sources>
</file>

<file path=customXml/itemProps1.xml><?xml version="1.0" encoding="utf-8"?>
<ds:datastoreItem xmlns:ds="http://schemas.openxmlformats.org/officeDocument/2006/customXml" ds:itemID="{7C460E6A-9560-4958-831E-122B5EB60EEB}">
  <ds:schemaRefs>
    <ds:schemaRef ds:uri="http://schemas.microsoft.com/sharepoint/v3/contenttype/forms"/>
  </ds:schemaRefs>
</ds:datastoreItem>
</file>

<file path=customXml/itemProps2.xml><?xml version="1.0" encoding="utf-8"?>
<ds:datastoreItem xmlns:ds="http://schemas.openxmlformats.org/officeDocument/2006/customXml" ds:itemID="{3A3E61D1-BE55-4125-8B94-B992791FFEF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a96852-b131-4598-b7ec-a8e94bbe3dd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7C88E45-E225-40B4-B532-979595CBB0B9}">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1B7E16EE-8BFB-41CE-A077-4E295E4804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97</TotalTime>
  <Pages>11</Pages>
  <Words>2565</Words>
  <Characters>15343</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17873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Luke Screen</cp:lastModifiedBy>
  <cp:revision>78</cp:revision>
  <cp:lastPrinted>2014-10-10T07:42:00Z</cp:lastPrinted>
  <dcterms:created xsi:type="dcterms:W3CDTF">2022-01-10T21:36:00Z</dcterms:created>
  <dcterms:modified xsi:type="dcterms:W3CDTF">2022-01-10T23:12:00Z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0x010100E1D3DB7307EE1944BCC16F12556F44EF</vt:lpwstr>
  </property>
</Properties>
</file>