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GridTabl"/>
        <w:tblpPr w:leftFromText="180" w:rightFromText="180" w:vertAnchor="page" w:horzAnchor="margin" w:tblpY="1134"/>
        <w:tblW w:w="0" w:type="auto"/>
        <w:tblLook w:val="04A0" w:firstRow="1" w:lastRow="0" w:firstColumn="1" w:lastColumn="0" w:noHBand="0" w:noVBand="1"/>
      </w:tblPr>
      <w:tblGrid>
        <w:gridCol w:w="2058"/>
        <w:gridCol w:w="3275"/>
        <w:gridCol w:w="3683"/>
      </w:tblGrid>
      <w:tr w:rsidR="007915AD" w:rsidRPr="00991198" w14:paraId="150A87DF" w14:textId="77777777" w:rsidTr="007915AD">
        <w:tc>
          <w:tcPr>
            <w:tcW w:w="2058" w:type="dxa"/>
          </w:tcPr>
          <w:p w14:paraId="26C01CF2" w14:textId="77777777" w:rsidR="007915AD" w:rsidRPr="00991198" w:rsidRDefault="007915AD" w:rsidP="007915AD">
            <w:pPr>
              <w:rPr>
                <w:rFonts w:ascii="Arial" w:hAnsi="Arial" w:cs="Arial"/>
              </w:rPr>
            </w:pPr>
          </w:p>
        </w:tc>
        <w:tc>
          <w:tcPr>
            <w:tcW w:w="3275" w:type="dxa"/>
            <w:vAlign w:val="center"/>
          </w:tcPr>
          <w:p w14:paraId="33233467" w14:textId="77777777" w:rsidR="007915AD" w:rsidRPr="00991198" w:rsidRDefault="007915AD" w:rsidP="007915AD">
            <w:pPr>
              <w:jc w:val="center"/>
              <w:rPr>
                <w:rFonts w:ascii="Arial" w:hAnsi="Arial" w:cs="Arial"/>
              </w:rPr>
            </w:pPr>
            <w:r w:rsidRPr="00991198">
              <w:rPr>
                <w:rFonts w:ascii="Arial" w:hAnsi="Arial" w:cs="Arial"/>
                <w:lang w:val="cy"/>
              </w:rPr>
              <w:t>Targed</w:t>
            </w:r>
          </w:p>
        </w:tc>
        <w:tc>
          <w:tcPr>
            <w:tcW w:w="3683" w:type="dxa"/>
            <w:vAlign w:val="center"/>
          </w:tcPr>
          <w:p w14:paraId="689E1EA5" w14:textId="77777777" w:rsidR="007915AD" w:rsidRPr="00991198" w:rsidRDefault="007915AD" w:rsidP="007915AD">
            <w:pPr>
              <w:jc w:val="center"/>
              <w:rPr>
                <w:rFonts w:ascii="Arial" w:hAnsi="Arial" w:cs="Arial"/>
              </w:rPr>
            </w:pPr>
            <w:r w:rsidRPr="00991198">
              <w:rPr>
                <w:rFonts w:ascii="Arial" w:hAnsi="Arial" w:cs="Arial"/>
                <w:lang w:val="cy"/>
              </w:rPr>
              <w:t>Yr hyn rwyf wedi'i wneud yn yr aseiniad hwn</w:t>
            </w:r>
          </w:p>
        </w:tc>
      </w:tr>
      <w:tr w:rsidR="007915AD" w:rsidRPr="00F6222F" w14:paraId="3FFF5C5A" w14:textId="77777777" w:rsidTr="007915AD">
        <w:tc>
          <w:tcPr>
            <w:tcW w:w="2058" w:type="dxa"/>
            <w:vAlign w:val="center"/>
          </w:tcPr>
          <w:p w14:paraId="500B2704" w14:textId="77777777" w:rsidR="007915AD" w:rsidRPr="00991198" w:rsidRDefault="007915AD" w:rsidP="007915AD">
            <w:pPr>
              <w:jc w:val="center"/>
              <w:rPr>
                <w:rFonts w:ascii="Arial" w:hAnsi="Arial" w:cs="Arial"/>
              </w:rPr>
            </w:pPr>
            <w:r w:rsidRPr="00991198">
              <w:rPr>
                <w:rFonts w:ascii="Arial" w:hAnsi="Arial" w:cs="Arial"/>
                <w:lang w:val="cy"/>
              </w:rPr>
              <w:t>Targed</w:t>
            </w:r>
            <w:r>
              <w:rPr>
                <w:rFonts w:ascii="Arial" w:hAnsi="Arial" w:cs="Arial"/>
                <w:lang w:val="cy"/>
              </w:rPr>
              <w:t xml:space="preserve"> 1</w:t>
            </w:r>
          </w:p>
        </w:tc>
        <w:tc>
          <w:tcPr>
            <w:tcW w:w="3275" w:type="dxa"/>
          </w:tcPr>
          <w:p w14:paraId="56E49659" w14:textId="77777777" w:rsidR="007915AD" w:rsidRPr="007C17EA" w:rsidRDefault="007915AD" w:rsidP="007915AD">
            <w:pPr>
              <w:shd w:val="clear" w:color="auto" w:fill="FFFFFF"/>
              <w:spacing w:after="160" w:line="276" w:lineRule="auto"/>
              <w:rPr>
                <w:rFonts w:ascii="Arial" w:hAnsi="Arial" w:cs="Arial"/>
                <w:szCs w:val="24"/>
                <w:lang w:val="cy-GB" w:eastAsia="cy-GB"/>
              </w:rPr>
            </w:pPr>
            <w:r w:rsidRPr="00EB49F1">
              <w:rPr>
                <w:rFonts w:ascii="Arial" w:hAnsi="Arial" w:cs="Arial"/>
                <w:szCs w:val="24"/>
                <w:lang w:val="cy-GB" w:eastAsia="cy-GB"/>
              </w:rPr>
              <w:t>Prawf ddarllen y gwaith cyn ei gyflwyno er mwyn dileu mân wallau sgiliau cyfeirnodi yn y testun.</w:t>
            </w:r>
          </w:p>
        </w:tc>
        <w:tc>
          <w:tcPr>
            <w:tcW w:w="3683" w:type="dxa"/>
          </w:tcPr>
          <w:p w14:paraId="1A68C2A1" w14:textId="27F03425" w:rsidR="007915AD" w:rsidRPr="00620C00" w:rsidRDefault="00620C00" w:rsidP="007915AD">
            <w:pPr>
              <w:rPr>
                <w:rFonts w:ascii="Arial" w:hAnsi="Arial" w:cs="Arial"/>
                <w:lang w:val="cy-GB"/>
              </w:rPr>
            </w:pPr>
            <w:r w:rsidRPr="00620C00">
              <w:rPr>
                <w:rFonts w:ascii="Arial" w:hAnsi="Arial" w:cs="Arial"/>
                <w:lang w:val="cy-GB"/>
              </w:rPr>
              <w:t>Er mwyn osgoi camgymeriadau cyfeirnodi, defnyddiwyd Llawlyfr Cyfeirnodi'r brifysgol.</w:t>
            </w:r>
          </w:p>
        </w:tc>
      </w:tr>
      <w:tr w:rsidR="007915AD" w:rsidRPr="00F6222F" w14:paraId="1B8CB4B6" w14:textId="77777777" w:rsidTr="007915AD">
        <w:tc>
          <w:tcPr>
            <w:tcW w:w="2058" w:type="dxa"/>
            <w:vAlign w:val="center"/>
          </w:tcPr>
          <w:p w14:paraId="4286B592" w14:textId="77777777" w:rsidR="007915AD" w:rsidRPr="00991198" w:rsidRDefault="007915AD" w:rsidP="007915AD">
            <w:pPr>
              <w:jc w:val="center"/>
              <w:rPr>
                <w:rFonts w:ascii="Arial" w:hAnsi="Arial" w:cs="Arial"/>
              </w:rPr>
            </w:pPr>
            <w:r w:rsidRPr="00991198">
              <w:rPr>
                <w:rFonts w:ascii="Arial" w:hAnsi="Arial" w:cs="Arial"/>
                <w:lang w:val="cy"/>
              </w:rPr>
              <w:t>Targed</w:t>
            </w:r>
            <w:r>
              <w:rPr>
                <w:rFonts w:ascii="Arial" w:hAnsi="Arial" w:cs="Arial"/>
                <w:lang w:val="cy"/>
              </w:rPr>
              <w:t xml:space="preserve"> 2</w:t>
            </w:r>
          </w:p>
        </w:tc>
        <w:tc>
          <w:tcPr>
            <w:tcW w:w="3275" w:type="dxa"/>
          </w:tcPr>
          <w:p w14:paraId="44F089D1" w14:textId="77777777" w:rsidR="007915AD" w:rsidRDefault="007915AD" w:rsidP="007915AD">
            <w:pPr>
              <w:spacing w:line="276" w:lineRule="auto"/>
              <w:rPr>
                <w:rFonts w:ascii="Arial" w:hAnsi="Arial" w:cs="Arial"/>
                <w:szCs w:val="24"/>
                <w:lang w:val="cy-GB"/>
              </w:rPr>
            </w:pPr>
            <w:r w:rsidRPr="00180E6D">
              <w:rPr>
                <w:rFonts w:ascii="Arial" w:hAnsi="Arial" w:cs="Arial"/>
                <w:szCs w:val="24"/>
                <w:lang w:val="cy-GB"/>
              </w:rPr>
              <w:t>Parhau i wneud mwy o ddefnydd o erthyglau academaidd er mwyn mireinio eich sgiliau dadansoddi beirniadol ymhellach</w:t>
            </w:r>
            <w:r>
              <w:rPr>
                <w:rFonts w:ascii="Arial" w:hAnsi="Arial" w:cs="Arial"/>
                <w:szCs w:val="24"/>
                <w:lang w:val="cy-GB"/>
              </w:rPr>
              <w:t>.</w:t>
            </w:r>
          </w:p>
          <w:p w14:paraId="5AE3E05B" w14:textId="77777777" w:rsidR="007915AD" w:rsidRPr="004D6144" w:rsidRDefault="007915AD" w:rsidP="007915AD">
            <w:pPr>
              <w:spacing w:line="276" w:lineRule="auto"/>
              <w:rPr>
                <w:rFonts w:ascii="Arial" w:hAnsi="Arial" w:cs="Arial"/>
                <w:lang w:val="cy-GB"/>
              </w:rPr>
            </w:pPr>
          </w:p>
        </w:tc>
        <w:tc>
          <w:tcPr>
            <w:tcW w:w="3683" w:type="dxa"/>
          </w:tcPr>
          <w:p w14:paraId="7322DD32" w14:textId="3C158C47" w:rsidR="007915AD" w:rsidRPr="00620C00" w:rsidRDefault="00620C00" w:rsidP="007915AD">
            <w:pPr>
              <w:rPr>
                <w:rFonts w:ascii="Arial" w:hAnsi="Arial" w:cs="Arial"/>
                <w:lang w:val="cy-GB"/>
              </w:rPr>
            </w:pPr>
            <w:r w:rsidRPr="00620C00">
              <w:rPr>
                <w:rFonts w:ascii="Arial" w:hAnsi="Arial" w:cs="Arial"/>
                <w:lang w:val="cy-GB"/>
              </w:rPr>
              <w:t>Ymchwiliwyd i ystod eang o lenyddiaeth megis blogiau ac erthyglau academaidd er mwyn medru datblygu safbwyntiau gwahanol.</w:t>
            </w:r>
          </w:p>
        </w:tc>
      </w:tr>
    </w:tbl>
    <w:p w14:paraId="7FCE64E5" w14:textId="77777777" w:rsidR="007915AD" w:rsidRPr="007915AD" w:rsidRDefault="007915AD" w:rsidP="007915AD">
      <w:pPr>
        <w:pStyle w:val="AssignHeader"/>
        <w:rPr>
          <w:sz w:val="10"/>
          <w:szCs w:val="2"/>
        </w:rPr>
      </w:pPr>
    </w:p>
    <w:p w14:paraId="4166C9B5" w14:textId="0EC30B2A" w:rsidR="007915AD" w:rsidRDefault="007915AD" w:rsidP="00575289">
      <w:pPr>
        <w:pStyle w:val="AssignHeader"/>
        <w:rPr>
          <w:lang w:val="cy-GB"/>
        </w:rPr>
      </w:pPr>
      <w:r w:rsidRPr="007915AD">
        <w:rPr>
          <w:lang w:val="cy-GB"/>
        </w:rPr>
        <w:t xml:space="preserve">Sut mae ysgol yn datblygu un agwedd ar ei Chynllun Datblygu Ysgol: adroddiad sy’n adfyfyrio’n feirniadol ar y camau gweithredu, yr effaith a’r </w:t>
      </w:r>
      <w:r w:rsidR="00B17F61">
        <w:rPr>
          <w:lang w:val="cy-GB"/>
        </w:rPr>
        <w:t>s</w:t>
      </w:r>
      <w:r w:rsidRPr="007915AD">
        <w:rPr>
          <w:lang w:val="cy-GB"/>
        </w:rPr>
        <w:t xml:space="preserve">ylfaen dystiolaeth. </w:t>
      </w:r>
    </w:p>
    <w:p w14:paraId="3F97BEA9" w14:textId="4627489E" w:rsidR="00575289" w:rsidRPr="00B5767E" w:rsidRDefault="00575289" w:rsidP="00575289">
      <w:pPr>
        <w:rPr>
          <w:rFonts w:ascii="Arial" w:hAnsi="Arial" w:cs="Arial"/>
          <w:b/>
          <w:bCs/>
          <w:sz w:val="28"/>
          <w:szCs w:val="28"/>
        </w:rPr>
      </w:pPr>
      <w:bookmarkStart w:id="0" w:name="_Hlk71539029"/>
      <w:r w:rsidRPr="00B5767E">
        <w:rPr>
          <w:rFonts w:ascii="Arial" w:hAnsi="Arial" w:cs="Arial"/>
          <w:b/>
          <w:bCs/>
          <w:sz w:val="28"/>
          <w:szCs w:val="28"/>
        </w:rPr>
        <w:t>Rhag</w:t>
      </w:r>
      <w:r w:rsidR="00B5767E" w:rsidRPr="00B5767E">
        <w:rPr>
          <w:rFonts w:ascii="Arial" w:hAnsi="Arial" w:cs="Arial"/>
          <w:b/>
          <w:bCs/>
          <w:sz w:val="28"/>
          <w:szCs w:val="28"/>
        </w:rPr>
        <w:t>arweiniad:</w:t>
      </w:r>
    </w:p>
    <w:bookmarkEnd w:id="0"/>
    <w:p w14:paraId="6D5CC655" w14:textId="74E7BFEF" w:rsidR="00BB137A" w:rsidRDefault="00EC0440" w:rsidP="00A86D2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Noda Krenek (2018) dylai ysgolion cynllunio’n strategol ar gyfer datblygu a chyrraedd nodau ac amcanion yr ysgol er mwyn medru darparu addysg safonol a chynhwysfawr sy’n bodloni holl anghenion y dysgwyr (Krenek, 2018). Bwriad yr adroddiad ysgrifenedig yma yw myfyrio'n feirniadol ar sut mae fy ysgol leoliad yn datblygu un pwynt gweithredu yn eu Cynllun Datblygu Ysgol. Yn ogystal â hyn, mi fyddaf yn dadansoddi camau gweithredu fy ysgol leoliad ar gyfer gweithredu'r agwedd o’r Cynllun Datblygu Ysgol. Bwriedir hefyd, mesur dylanwad y mae’r pwynt gweithredu yn cael ar ddatblygiad a chyrhaeddiad fy ysgol leoliad. Caiff yr adroddiad ysgrifenedig eu harwain gan dystiolaeth o lenyddiaeth academaidd a damcaniaethau dysgu er mwyn lunio trafodaeth a chyfiawnhau safbwyntiau gwahanol.</w:t>
      </w:r>
    </w:p>
    <w:p w14:paraId="6C19BB73" w14:textId="6C7700FA" w:rsidR="00B5767E" w:rsidRDefault="00971EFC" w:rsidP="00A86D29">
      <w:pPr>
        <w:spacing w:line="360" w:lineRule="auto"/>
        <w:rPr>
          <w:rFonts w:ascii="Arial" w:hAnsi="Arial" w:cs="Arial"/>
        </w:rPr>
      </w:pPr>
      <w:r w:rsidRPr="00971EFC">
        <w:rPr>
          <w:rFonts w:ascii="Arial" w:hAnsi="Arial" w:cs="Arial"/>
        </w:rPr>
        <w:t xml:space="preserve">Er mwyn sicrhau cyfrinachedd ac anhysbysrwydd fy ysgol leoliad, cyfeiriaf at yr ysgol fel </w:t>
      </w:r>
      <w:r w:rsidR="004D68D1">
        <w:rPr>
          <w:rFonts w:ascii="Arial" w:hAnsi="Arial" w:cs="Arial"/>
        </w:rPr>
        <w:t>‘</w:t>
      </w:r>
      <w:r w:rsidRPr="00971EFC">
        <w:rPr>
          <w:rFonts w:ascii="Arial" w:hAnsi="Arial" w:cs="Arial"/>
        </w:rPr>
        <w:t>ysgol leoliad</w:t>
      </w:r>
      <w:r w:rsidR="004D68D1">
        <w:rPr>
          <w:rFonts w:ascii="Arial" w:hAnsi="Arial" w:cs="Arial"/>
        </w:rPr>
        <w:t>’</w:t>
      </w:r>
      <w:r w:rsidRPr="00971EFC">
        <w:rPr>
          <w:rFonts w:ascii="Arial" w:hAnsi="Arial" w:cs="Arial"/>
        </w:rPr>
        <w:t xml:space="preserve"> trwy gydol yr adroddiad ysgrifenedig hwn.</w:t>
      </w:r>
      <w:r>
        <w:rPr>
          <w:rFonts w:ascii="Arial" w:hAnsi="Arial" w:cs="Arial"/>
        </w:rPr>
        <w:t xml:space="preserve"> </w:t>
      </w:r>
      <w:r w:rsidR="00870BD9">
        <w:rPr>
          <w:rFonts w:ascii="Arial" w:hAnsi="Arial" w:cs="Arial"/>
        </w:rPr>
        <w:t>Dywed</w:t>
      </w:r>
      <w:r w:rsidRPr="00971EFC">
        <w:rPr>
          <w:rFonts w:ascii="Arial" w:hAnsi="Arial" w:cs="Arial"/>
        </w:rPr>
        <w:t xml:space="preserve"> Canllawiau </w:t>
      </w:r>
      <w:r w:rsidR="002F578A">
        <w:rPr>
          <w:rFonts w:ascii="Arial" w:hAnsi="Arial" w:cs="Arial"/>
        </w:rPr>
        <w:t xml:space="preserve">BERA </w:t>
      </w:r>
      <w:r w:rsidRPr="00971EFC">
        <w:rPr>
          <w:rFonts w:ascii="Arial" w:hAnsi="Arial" w:cs="Arial"/>
        </w:rPr>
        <w:t xml:space="preserve">(2018) </w:t>
      </w:r>
      <w:r w:rsidR="00870BD9">
        <w:rPr>
          <w:rFonts w:ascii="Arial" w:hAnsi="Arial" w:cs="Arial"/>
        </w:rPr>
        <w:t>bod angen i y</w:t>
      </w:r>
      <w:r w:rsidRPr="00971EFC">
        <w:rPr>
          <w:rFonts w:ascii="Arial" w:hAnsi="Arial" w:cs="Arial"/>
        </w:rPr>
        <w:t>marferwyr ym myd addysg sicrhau anhysbysrwydd a chyfrinachedd er mwyn amddiffyn preifatrwydd sefydliadau addysg</w:t>
      </w:r>
      <w:r>
        <w:rPr>
          <w:rFonts w:ascii="Arial" w:hAnsi="Arial" w:cs="Arial"/>
        </w:rPr>
        <w:t xml:space="preserve"> (BERA, 2018).</w:t>
      </w:r>
      <w:r w:rsidR="00497818">
        <w:rPr>
          <w:rFonts w:ascii="Arial" w:hAnsi="Arial" w:cs="Arial"/>
        </w:rPr>
        <w:t xml:space="preserve"> </w:t>
      </w:r>
    </w:p>
    <w:p w14:paraId="69875920" w14:textId="637FDBA1" w:rsidR="00C01342" w:rsidRDefault="00EC0440" w:rsidP="00773EE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Caiff fy ysgol leoliad ei leoli ym mhentref gweledig yn ne Sir Ceredigion. Agorwyd yr ysgol yn y flwyddyn 1976 fel ysgol gyntaf gymunedol yn ardal Ceredigion. Mae fy ysgol leoliad wedi ei chategoreiddio’n Ysgol Gyfrwng Gymraeg sy’n darparu addysg ar gyfer 135 o ddysgwyr oed tri i un ar ddeg. Mae fy ysgol leoliad yn gwasanaethu ardal eang iawn sy’n denu dysgwyr o saith pentref gwledig cyfagos. Nid yw ardal fy ysgol leoliad o dan unrhyw anfantais economaidd na chymdeithasol, ond daw nifer helaeth o ddysgwyr o wahanol gefndiroedd cymdeithasol. Mae’r dysgwyr yn derbyn eu haddysg trwy gyfrwng y Gymraeg a chaiff </w:t>
      </w:r>
      <w:r>
        <w:rPr>
          <w:rFonts w:ascii="Arial" w:hAnsi="Arial" w:cs="Arial"/>
        </w:rPr>
        <w:lastRenderedPageBreak/>
        <w:t xml:space="preserve">Saesneg i’w cyflwyno am y tro gyntaf yng Nghyfnod Allweddol 2. Er hyn, daw tua 72% o ddysgwyr fy ysgol leoliad o gartrefi lle Saesneg y brif iaith yr aelwyd. Dangosir hyn, taw dim ond 28% o ddysgwyr yr ysgol sy’n dod o gartrefi Cymraeg a </w:t>
      </w:r>
      <w:r w:rsidR="00620C00">
        <w:rPr>
          <w:rFonts w:ascii="Arial" w:hAnsi="Arial" w:cs="Arial"/>
        </w:rPr>
        <w:t xml:space="preserve">ble </w:t>
      </w:r>
      <w:r>
        <w:rPr>
          <w:rFonts w:ascii="Arial" w:hAnsi="Arial" w:cs="Arial"/>
        </w:rPr>
        <w:t>chaiff yr iaith ei ddefnyddio pob dydd o fewn yr aelwyd. Noda Estyn (2014) bod yr ysgol yn annog y dysgwyr i gaffael y sgil o ddwyieithrwydd erbyn iddynt adael yr ysgol (Estyn, 2014). Cynllunia fy ysgol leoliad digon o gyfleoedd i ddysgwyr datblygu eu sgiliau dwyieithrwydd o fewn a thu allan i’r ystafell ddosbarth. Mae fy ysgol leoliad yn cydnabod bod tua 30% o ddysgwyr yn yr ysgol ag anghenion dysgu ychwanegol. Hefyd, mae tua 21% o ddysgwyr yn gymwys am brydau ysgol am ddim, sydd oddeutu o gwmpas y ffigwr cenedlaethol. Manteisiwyd fy ysgol leoliad ar y cyfle i gydweithio gydag aelodau o’r gymuned leol yn aml. Yn ogystal â’r gymuned leol, mae fy ysgol leoliad rhan o gymuned ryngwladol sy’n cydweithio gydag ysgolion eraill o wledydd tramor.</w:t>
      </w:r>
    </w:p>
    <w:p w14:paraId="746942F2" w14:textId="15A5833E" w:rsidR="00C06D38" w:rsidRDefault="00EC0440" w:rsidP="00773EE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Mae pum blaenoriaeth wedi ei nodi ar Gynllun Datblygu fy ysgol leoliad sy’n targedu agweddau gwahanol o’r ysgol. Bwriad y blaenoriaethau yma yw datblygu a gwella safonau’r ysgol er mwyn medru darparu addysgu a dysgu effeithiol i’r dysgwyr. Y pwynt gweithredu rwyf wedi penderfynu canolbwyntio ar o fewn yr adroddiad ysgrifenedig yma yw i ‘garlamu’r dysgu er mwyn ailgydio, gwella a chodi safonau dysgwyr yn effeithiol, mi fydd hyn yn cynnwys grwpiau penodol o ddysgwyr mewn llythrennedd’ (Ysgol leoliad, 2021: tt11). Mae’r flaenoriaeth yma o fewn cynllun datblygu fy ysgol leoliad yn sôn am godi safonau llythrennedd y dysgwyr yn yr ysgol.</w:t>
      </w:r>
    </w:p>
    <w:p w14:paraId="0E8CD041" w14:textId="4B1E092E" w:rsidR="00D4333A" w:rsidRPr="00D4333A" w:rsidRDefault="002F578A" w:rsidP="00A86D29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Adolygiad Llenyddiaeth</w:t>
      </w:r>
      <w:r w:rsidRPr="00B5767E">
        <w:rPr>
          <w:rFonts w:ascii="Arial" w:hAnsi="Arial" w:cs="Arial"/>
          <w:b/>
          <w:bCs/>
          <w:sz w:val="28"/>
          <w:szCs w:val="28"/>
        </w:rPr>
        <w:t>:</w:t>
      </w:r>
    </w:p>
    <w:p w14:paraId="49B5C6B8" w14:textId="34F76873" w:rsidR="007E1F36" w:rsidRDefault="0026670E" w:rsidP="00A86D2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Eglura Llywodraeth Cymru (2014) bod cynllunio yn strategol yn annog ysgolion i adfyfyrio ar ei pherfformiad ac i gynnig ffordd ymlaen er mwyn gwella a chodi safonau’r ysgol (Llywodraeth Cymru, 2014). Mae cynllunio strategol yn cynnig cyfleoedd i ysgolion adfyfyrio ar eu cryfderau a’r agweddau sydd angen mwy o sylw er mwyn datblygu’r ysgol ymhellach. Noda Estyn (2019) dylai ysgolion pennu blaenoriaethau ar gyfer datblygu'r meysydd hynny sydd angen gwella o fewn yr ysgol (Estyn, 2019). Cytuna Reeves (2007) gyda hyn gan nodi, dylai ysgolion pennu blaenoriaethau realistig sydd yn arbennig ar gyfer yr ysgol er mwyn medru codi safonau a datblygu'r ysgol ymhellach yn y pendraw (Reeves, 2007). Caiff blaenoriaethau ei ystyried fel targedau personol y mae’r ysgol am ei ddatblygu. Mae’r flaenoriaeth yn unigryw i’r ysgol ac yn cynnig cyfle i’r ysgol ehangu eu gweledigaeth er budd yr holl ddysgwyr. Caiff y blaenoriaethau y mae’r ysgol wedi pennu ei chofnodi o fewn Cynllun Datblygu Ysgol. Bydd yr uwch dîm rheoli, staff yr ysgol, llywodraethwyr a rhanddeiliaid eraill sy’n rhan o’r broses yn cynllunio camau gweithredu ar gyfer cyflwyno’r blaenoriaethau ar draws yr ysgol a chynnig cyfleoedd i athrawon plethu’r blaenoriaethau o fewn eu gwersi yn yr ystafell ddosbarth.</w:t>
      </w:r>
    </w:p>
    <w:p w14:paraId="79068D65" w14:textId="3DCF3A9E" w:rsidR="00E07A4C" w:rsidRDefault="0026670E" w:rsidP="00A86D2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Dywed Schlebusch a Mokhatle (2016) bod y cynllun datblygu ysgol yn ddogfen byw a dylai athrawon a llywodraethwyr yr ysgol cael mynediad iddo er mwyn medru cyfrannau tuag at y camau gweithredu er mwyn datblygu’r blaenoriaethau (Schlebusch a Mokhatle, 2016). Fel arfer, mi fyddai ysgol yn penodi un aelod o fwrdd y llywodraethwyr ar gyfer fod yn gyfrifol o dracio cynnydd yr athrawon o ran yr hyn y maent wedi llwyddo i gyflawni o ran gweithredu’r flaenoriaeth ar draws yr ysgol. Esbonia Smith (2008) ei bod hi’n bwysig cynnwys y llywodraethwyr ac unrhyw rhanddeiliaid eraill fel rhan o’r broses datblygu ysgol er mwyn rhannau argymhellion a syniadau newydd ar gyfer symud yr ysgol at gyfeiriad newydd (Smith, 2008). Mae hyn yn dangos bod rhanddeiliaid o fewn yr ysgol yn chwarae rhan annatod yn ddatblygiad yr ysgol a dylai manteisio ar y cyfle i’w cynnwys o fewn Cynllun Datblygu’r Ysgol.</w:t>
      </w:r>
    </w:p>
    <w:p w14:paraId="530CCE30" w14:textId="5C5D42E7" w:rsidR="00DB4BD0" w:rsidRDefault="0026670E" w:rsidP="00A86D2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Trafoda Bryson (2018) bod y Cynllun Datblygu Ysgol yn rhan annatod o’r ysgol er mwyn bod yr ysgol yn cael cyfle i wella a datblygu er mwyn cwrdd â gofynion y dysgwyr (Bryson, 2018). Dangosir hyn bod y Cynllun Datblygu Ysgol yn allweddol ar gyfer sicrhau bod yr ysgol yn gwella. Anghytuna David (2020) gyda hyn gan nodi bod ysgolion yn gwario llawer gormod o amser yn ffocysu ar eu cynllun yn hytrach datblygu materion ac agweddau pwysig eraill yr ysgol (David, 2020). Yn fy marn i, teimlaf fod y Cynllun Datblygu yn bwysig o ran sicrhau cyfleoedd i ysgolion ddatblygu a gwella er mwyn medru darparu addysg o safon uchel i’r dysgwyr. Bwriad unrhyw ysgol yw darparu cyfleoedd i ddysgwyr datblygu a chyrraedd eu llawn botensial ar gyfer y dyfodol.</w:t>
      </w:r>
    </w:p>
    <w:p w14:paraId="371B90B0" w14:textId="1DF22F3C" w:rsidR="00DB4BD0" w:rsidRDefault="008B3E62" w:rsidP="00A86D2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Teimla fy ysgol leoliad bod gan y dysgwyr sgiliau llythrennedd gwân a bod angen codi safonau a medrau’r dysgwyr er mwyn medru sicrhau sgiliau llythrennedd cadarn ar gyfer defnyddio ar draws y cwricwlwm. Dywed Preston (2020) bod sicrhau sgiliau llythrennedd yn hanfodol er mwyn helpu’r dysgwyr i ddeall y byd o’u cwmpas (Preston, 2020). Mae sgiliau llythrennedd yn cynnwys y gallu i gyfathrebu gyda phobl eraill, darllen gwahanol fathau o lyfrau ac i ysgrifennu yn rhydd. Noda Thanh (2018) taw dyma sgiliau sylfaenol mewn bywyd a dylai dysgwyr caffael y sgiliau yma er mwyn llwyddo yn y dyfodol (Thanh, 2018).</w:t>
      </w:r>
    </w:p>
    <w:p w14:paraId="7D99DB8E" w14:textId="08AC70D0" w:rsidR="00465B78" w:rsidRDefault="0026670E" w:rsidP="00A86D2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Caiff llythrennedd eu hadnabod fel un o gyfrifoldebau trawsgwricwlaidd Cwricwlwm i Gymru. Awgryma Donaldson (2015) dylai athrawon cynllunio amrywiaeth o gyfleoedd i’r dysgwyr ddatblygu eu sgiliau llythrennedd ar draws y cwricwlwm er mwyn darparu cyfle i ddysgwyr ymarfer eu sgiliau mewn sefyllfaoedd gwahanol (Donaldson, 2015). Yn ogystal â datblygu’r sgiliau llythrennedd y dysgwyr ar draws y cwricwlwm, mae’r Maes Dysgu a Phrofiad Ieithoedd, Llythrennedd a Chyfathrebu yn darparu cyfleoedd i ddatblygu eu sgiliau ymhellach. Eglura Llywodraeth Cymru (2020) taw bwriad y Maes Dysgu a Phrofiad yw darparu cyfleoedd i ddysgwyr meithrin eu sgiliau llythrennedd ymhellach trwy gydweithio gyda dysgwyr eraill y dosbarth, rhannu syniadau a safbwyntiau ar gyfer tanio’r dychymyg ac i arbrofi arddulliau gwahanol (Llywodraeth Cymru, 2020).</w:t>
      </w:r>
    </w:p>
    <w:p w14:paraId="34C3A8C7" w14:textId="74372B1E" w:rsidR="00ED71D8" w:rsidRDefault="0026670E" w:rsidP="00A86D2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Dywed Estyn (2021) bod angen i athrawon modelu iaith safonol a graenus yn yr ystafell ddosbarth er mwyn medru cefnogi a datblygu sgiliau llythrennedd y dysgwyr (Estyn, 2021).</w:t>
      </w:r>
      <w:r>
        <w:rPr>
          <w:rFonts w:ascii="Calibri" w:hAnsi="Calibri" w:cs="Calibri"/>
        </w:rPr>
        <w:t xml:space="preserve"> </w:t>
      </w:r>
      <w:r>
        <w:rPr>
          <w:rFonts w:ascii="Arial" w:hAnsi="Arial" w:cs="Arial"/>
        </w:rPr>
        <w:t>Mae modelu iaith sy’n gywir a graenus yn bwysig ar gyfer annog y dysgwyr i barhau i siarad yr iaith ac i ddatblygu eu sgiliau trwy gydol eu hoes. Teimla Llywodraeth Cymru (2017) bod ymarferwyr ym myd addysg yn chwarae rhan allweddol i gyrraedd y targed o filiwm o siaradwyr Cymraeg erbyn y flwyddyn 2050 (Llywodraeth Cymru, 2017). Mae hyn felly yn rhoi dyletswydd fawr ar athrawon i sicrhau bod y dysgwyr yn caffael sgiliau llythrennedd uchel er mwyn parhau i siarad yr iaith am ganrifoedd.</w:t>
      </w:r>
    </w:p>
    <w:p w14:paraId="2C6C444B" w14:textId="2D4A390D" w:rsidR="000F69B3" w:rsidRDefault="007A1408" w:rsidP="00A86D29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bookmarkStart w:id="1" w:name="_Hlk71569849"/>
      <w:r>
        <w:rPr>
          <w:rFonts w:ascii="Arial" w:hAnsi="Arial" w:cs="Arial"/>
          <w:b/>
          <w:bCs/>
          <w:sz w:val="28"/>
          <w:szCs w:val="28"/>
        </w:rPr>
        <w:t>Datblygu Pwynt Gweithredu</w:t>
      </w:r>
      <w:r w:rsidRPr="00B5767E">
        <w:rPr>
          <w:rFonts w:ascii="Arial" w:hAnsi="Arial" w:cs="Arial"/>
          <w:b/>
          <w:bCs/>
          <w:sz w:val="28"/>
          <w:szCs w:val="28"/>
        </w:rPr>
        <w:t>:</w:t>
      </w:r>
    </w:p>
    <w:bookmarkEnd w:id="1"/>
    <w:p w14:paraId="137B6FCF" w14:textId="520C4CC5" w:rsidR="00E07A4C" w:rsidRDefault="0026670E" w:rsidP="00A86D2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Mae fy ysgol leoliad yn dilyn ystod o gamau er mwyn gweithredu'r blaenoriaethau o fewn yr ysgol. Gan mai datblygu sgiliau llythrennedd y dysgwyr yw fy mhwynt gweithredu ar gyfer yr adroddiad ysgrifenedig yma, bwriedir trafod y proses y mae fy ysgol leoliad yn defnyddio ar gyfer gweithredu’r pwynt yn eu Cynllun Datblygu.</w:t>
      </w:r>
    </w:p>
    <w:p w14:paraId="17488DB0" w14:textId="1BC57D52" w:rsidR="00E701E7" w:rsidRDefault="0026670E" w:rsidP="00A86D2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Mae’r proses yn dechrau gyda fy ysgol leoliad yn dadansoddi set o ddata yn ymwneud a lefelau cyrhaeddiad llythrennedd y dysgwyr. Dywed </w:t>
      </w:r>
      <w:proofErr w:type="spellStart"/>
      <w:r>
        <w:rPr>
          <w:rFonts w:ascii="Arial" w:hAnsi="Arial" w:cs="Arial"/>
        </w:rPr>
        <w:t>Holley</w:t>
      </w:r>
      <w:proofErr w:type="spellEnd"/>
      <w:r>
        <w:rPr>
          <w:rFonts w:ascii="Arial" w:hAnsi="Arial" w:cs="Arial"/>
        </w:rPr>
        <w:t xml:space="preserve"> (2017) bod dadansoddi data yn medru rhoi safbwynt mwy clir i athrawon medru gweld lle mae’r dysgwyr arni ar hyn o bryd a beth yw camau nesaf ar gyfer datblygu ymhellach (</w:t>
      </w:r>
      <w:proofErr w:type="spellStart"/>
      <w:r>
        <w:rPr>
          <w:rFonts w:ascii="Arial" w:hAnsi="Arial" w:cs="Arial"/>
        </w:rPr>
        <w:t>Holley</w:t>
      </w:r>
      <w:proofErr w:type="spellEnd"/>
      <w:r>
        <w:rPr>
          <w:rFonts w:ascii="Arial" w:hAnsi="Arial" w:cs="Arial"/>
        </w:rPr>
        <w:t>, 2017). Cynhaliwyd cyfarfod rhwng holl athrawon yr ysgol er mwyn trafod lefelau llythrennedd y dysgwyr ac i gymharu cyfartaledd y lefelau ar draws yr ysgol. Yn ystod y cyfarfod, mae cydlynydd llythrennedd yr ysgol yn casglu gwybodaeth a gwneud nodiadau ar gyfer creu adolygiad ysgrifenedig wedi’r cyfarfod. Bwriad y cyfarfod hefyd i’w i gynnal sgwrs broffesiynol rhwng yr athrawon er mwyn rhannu syniadau o’r hyn y mae’r athrawon yn gwneud er mwyn datblygu sgiliau llythrennedd y dysgwyr er enghraifft dangos unrhyw adnoddau arbennig neu dystiolaeth o waith y dysgwyr. Yn dilyn y cyfarfod, mi fydd cydlynydd llythrennedd fy ysgol leoliad yn mynd ati i greu adolygiad ysgrifenedig o’r hyn a drafodwyd yn ystod y cyfarfod.</w:t>
      </w:r>
    </w:p>
    <w:p w14:paraId="131E7213" w14:textId="0A041CC0" w:rsidR="00FC13E6" w:rsidRDefault="0026670E" w:rsidP="00A86D2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Wedi i’r cydlynydd llythrennedd fy ysgol leoliad gorffen yr adolygiad ysgrifenedig, caiff yr adolygiad ei ddangos i fwrdd y llywodraethwyr. Mae ystod eang o bobl ar fwrdd llywodraethwyr fy ysgol leoliad megis rhieni’r dysgwyr, aelodau o’r cyngor bro, aelodau o’r gymuned leol a staff yr ysgol. Mae’r bwrdd llywodraethwyr yn cwrdd yn aml o fewn yr ysgol er mwyn trafod materion sy’n gysylltiedig i’r ysgol. Argymhella Estyn (2017) dylai ysgolion sicrhau bod llywodraethwyr yn rhan o </w:t>
      </w:r>
      <w:r w:rsidR="00B8144B">
        <w:rPr>
          <w:rFonts w:ascii="Arial" w:hAnsi="Arial" w:cs="Arial"/>
        </w:rPr>
        <w:t xml:space="preserve">holl </w:t>
      </w:r>
      <w:r>
        <w:rPr>
          <w:rFonts w:ascii="Arial" w:hAnsi="Arial" w:cs="Arial"/>
        </w:rPr>
        <w:t>ddewisiadau a phenderfyniadau’r ysgol er mwyn gwella a chodi safonau’r ysgol (Estyn, 2017). Unwaith bydd y bwrdd llywodraethwyr wedi darllen yr adolygiad ysgrifenedig maent yn rhoi caniatáu i’r athrawon barhau gyda chynllunio camau gweithredu ar gyfer datblygu’r flaenoriaeth o godi safonau sgiliau llythrennedd y dysgwyr. Er mwyn monitro a thracio cynnydd yr ysgol wrth ddatblygu'r flaenoriaeth yma ar draws yr ysgol, mae’r bwrdd llywodraethwyr yn penodi un aelod i fod yn gysylltiedig ar bwynt gweithredu. Mi fyddai’r aelod hynny yn ymweld ar ysgol unwaith bob tymor yn ystod y flwyddyn academaidd er mwyn arsylwi’r hyn y mae’r ysgol wedi cyflawni yn ystod y tymor.</w:t>
      </w:r>
    </w:p>
    <w:p w14:paraId="1C7E17D1" w14:textId="7E91AD4C" w:rsidR="00877890" w:rsidRDefault="0026670E" w:rsidP="00A86D2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Cam nesaf y broses yw cynnal cyfarfod rhwng athrawon fy ysgol leoliad eto ar gyfer crafu llyfrau dysgwyr. Mae’r cyfarfod yma yn cynnig cyfleoedd i athrawon i gyd-arsylwi ar lyfrau gwaith y dysgwyr er mwyn medru gweld yr hyn y maent wedi llwyddo i gyflawni. Bwriad y cyfarfod crafu ar lyfrau yw darparu cyfle i’r ysgol hunanwerthuso perfformiad y dysgwyr o ran eu cyraeddiadau yn y gwaith. Defnyddir y strategaeth tair seren ac un dymuniad ar gyfer arsylwi’r llyfrau ac i ddechrau meddwl am syniadau ar gyfer sut i ddatblygu sgiliau llythrennedd y dysgwyr ymhellach. Un peth a oedd yn gyffredin rhwng holl lyfrau gwaith y dysgwyr oedd cyflawniad dysgwyr tuag at dasgau ysgrifennu estynedig. Teimla athrawon fy ysgol lleoliad nag oedd y dysgwyr yn ymestyn eu hatebion wrth gwblhau tasgau ysgrifenedig. Er mwyn datblygu ysgrifennu estynedig y dysgwr caiff hyn eu cofnodi fel un o gamau gweithredu'r flaenoriaeth sef i ddatblygu sgiliau llythrennedd y dysgwyr. Roedd athrawon fy ysgol leoliad wedi arsylwi hefyd bod gan y dysgwyr sgiliau llafaredd isel. Cafodd hyn eu nodi fel un prif gamau gweithredu yn y Cynllun Datblygu Ysgol gan fod fy ysgol leoliad yn credu’n gryf bod llafar yn chwarae rôl bwysig yn sgiliau llythrennedd y dysgwyr. Creda </w:t>
      </w:r>
      <w:proofErr w:type="spellStart"/>
      <w:r>
        <w:rPr>
          <w:rFonts w:ascii="Arial" w:hAnsi="Arial" w:cs="Arial"/>
        </w:rPr>
        <w:t>Bidder</w:t>
      </w:r>
      <w:proofErr w:type="spellEnd"/>
      <w:r>
        <w:rPr>
          <w:rFonts w:ascii="Arial" w:hAnsi="Arial" w:cs="Arial"/>
        </w:rPr>
        <w:t xml:space="preserve"> (2019) mai llafaredd yw’r elfen fwyaf pwysig o ddatblygiad llythrennedd dysgwyr (</w:t>
      </w:r>
      <w:proofErr w:type="spellStart"/>
      <w:r>
        <w:rPr>
          <w:rFonts w:ascii="Arial" w:hAnsi="Arial" w:cs="Arial"/>
        </w:rPr>
        <w:t>Bidder</w:t>
      </w:r>
      <w:proofErr w:type="spellEnd"/>
      <w:r>
        <w:rPr>
          <w:rFonts w:ascii="Arial" w:hAnsi="Arial" w:cs="Arial"/>
        </w:rPr>
        <w:t>, 2019).</w:t>
      </w:r>
    </w:p>
    <w:p w14:paraId="238D3CC0" w14:textId="59B133F5" w:rsidR="00445332" w:rsidRDefault="0026670E" w:rsidP="00A86D2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Caiff holiaduron ei ddefnyddio ar gyfer mesur effaith pwynt gweithredu fy ysgol leoliad. Dosbarthwyd holiaduron i staff, dysgwyr a rhieni neu ofalwyr y dysgwyr er mwyn casglu eu barn ar sut y mae fy ysgol leoliad wedi gweithio tuag at weithredu'r pwynt o’r Cynllun Datblygu Ysgol. Trwy ofyn i ddysgwyr lenwi’r holiadur mae athrawon yr ysgol yn medru gweld yr hyn y mae’r dysgwyr yn meddwl yw cryfderau’r ysgol, ar hyn y maent am eu gweld yn datblygu er mwyn gwella eu profiadau dysgu nhw. Mae gofyn i ddysgwyr gweithredu o fewn y proses holiaduron yn cysylltu gyda llais y dysgwyr. Dywed </w:t>
      </w:r>
      <w:proofErr w:type="spellStart"/>
      <w:r>
        <w:rPr>
          <w:rFonts w:ascii="Arial" w:hAnsi="Arial" w:cs="Arial"/>
        </w:rPr>
        <w:t>Collinson</w:t>
      </w:r>
      <w:proofErr w:type="spellEnd"/>
      <w:r>
        <w:rPr>
          <w:rFonts w:ascii="Arial" w:hAnsi="Arial" w:cs="Arial"/>
        </w:rPr>
        <w:t xml:space="preserve"> (2007) trwy annog dysgwyr i leisio eu lleisiau mae hyn yn dod a mwy o berchnogaeth dros ddysgu’r dysgwyr (</w:t>
      </w:r>
      <w:proofErr w:type="spellStart"/>
      <w:r>
        <w:rPr>
          <w:rFonts w:ascii="Arial" w:hAnsi="Arial" w:cs="Arial"/>
        </w:rPr>
        <w:t>Collinson</w:t>
      </w:r>
      <w:proofErr w:type="spellEnd"/>
      <w:r>
        <w:rPr>
          <w:rFonts w:ascii="Arial" w:hAnsi="Arial" w:cs="Arial"/>
        </w:rPr>
        <w:t>, 2007). Wedi i gydlynydd llythrennedd a phrifathrawes fy ysgol leoliad casglu’r data o’r holiaduron at ei gilydd maent yn creu adroddiad cynhwysfawr sy’n gwerthuso’r pwynt gweithredu gan ystyried y pethau cadarnhaol ar feysydd gwella ar gyfer y tro nesaf. Caiff yr adroddiad yn ei gyflwyno i’r bwrdd llywodraethwyr er mwyn iddynt weld sut y mae’r dysgwyr wedi mynd ati i godi safonau a datblygu sgiliau llythrennedd y dysgwyr.</w:t>
      </w:r>
    </w:p>
    <w:p w14:paraId="169BE09C" w14:textId="14FAC070" w:rsidR="00FD476F" w:rsidRDefault="00A5385B" w:rsidP="00FD476F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Adfyfyrio a Gwerthuso</w:t>
      </w:r>
      <w:r w:rsidR="00FD476F" w:rsidRPr="00B5767E">
        <w:rPr>
          <w:rFonts w:ascii="Arial" w:hAnsi="Arial" w:cs="Arial"/>
          <w:b/>
          <w:bCs/>
          <w:sz w:val="28"/>
          <w:szCs w:val="28"/>
        </w:rPr>
        <w:t>:</w:t>
      </w:r>
    </w:p>
    <w:p w14:paraId="72B5435B" w14:textId="16A68D93" w:rsidR="009154B4" w:rsidRDefault="00EC0440" w:rsidP="00FD476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Defnyddia fy ysgol leoliad y prosiect ‘</w:t>
      </w:r>
      <w:proofErr w:type="spellStart"/>
      <w:r>
        <w:rPr>
          <w:rFonts w:ascii="Arial" w:hAnsi="Arial" w:cs="Arial"/>
        </w:rPr>
        <w:t>Voice</w:t>
      </w:r>
      <w:proofErr w:type="spellEnd"/>
      <w:r>
        <w:rPr>
          <w:rFonts w:ascii="Arial" w:hAnsi="Arial" w:cs="Arial"/>
        </w:rPr>
        <w:t xml:space="preserve"> 21’ ar gyfer datblygu sgiliau llythrennedd y dysgwyr. Mae’r prosiect yn cael ei anelu i ddatblygu sgiliau llafaredd y dysgwyr yn fwy na dim. Noda Maxwell a </w:t>
      </w:r>
      <w:proofErr w:type="spellStart"/>
      <w:r>
        <w:rPr>
          <w:rFonts w:ascii="Arial" w:hAnsi="Arial" w:cs="Arial"/>
        </w:rPr>
        <w:t>Burnett</w:t>
      </w:r>
      <w:proofErr w:type="spellEnd"/>
      <w:r>
        <w:rPr>
          <w:rFonts w:ascii="Arial" w:hAnsi="Arial" w:cs="Arial"/>
        </w:rPr>
        <w:t xml:space="preserve"> (2015) taw prosiect sy’n galluogi athrawon ac ysgolion i ddarparu addysg lafar o ansawdd uchel yw ‘</w:t>
      </w:r>
      <w:proofErr w:type="spellStart"/>
      <w:r>
        <w:rPr>
          <w:rFonts w:ascii="Arial" w:hAnsi="Arial" w:cs="Arial"/>
        </w:rPr>
        <w:t>Voice</w:t>
      </w:r>
      <w:proofErr w:type="spellEnd"/>
      <w:r>
        <w:rPr>
          <w:rFonts w:ascii="Arial" w:hAnsi="Arial" w:cs="Arial"/>
        </w:rPr>
        <w:t xml:space="preserve"> 21’ (Maxwell a </w:t>
      </w:r>
      <w:proofErr w:type="spellStart"/>
      <w:r>
        <w:rPr>
          <w:rFonts w:ascii="Arial" w:hAnsi="Arial" w:cs="Arial"/>
        </w:rPr>
        <w:t>Burnett</w:t>
      </w:r>
      <w:proofErr w:type="spellEnd"/>
      <w:r>
        <w:rPr>
          <w:rFonts w:ascii="Arial" w:hAnsi="Arial" w:cs="Arial"/>
        </w:rPr>
        <w:t>, 2015). Mabwysiadwyd fy ysgol leoliad fframwaith ‘</w:t>
      </w:r>
      <w:proofErr w:type="spellStart"/>
      <w:r>
        <w:rPr>
          <w:rFonts w:ascii="Arial" w:hAnsi="Arial" w:cs="Arial"/>
        </w:rPr>
        <w:t>Voice</w:t>
      </w:r>
      <w:proofErr w:type="spellEnd"/>
      <w:r>
        <w:rPr>
          <w:rFonts w:ascii="Arial" w:hAnsi="Arial" w:cs="Arial"/>
        </w:rPr>
        <w:t xml:space="preserve"> 21’ (Gwelir Atodiad 1) ar gyfer datblygu sgiliau llafaredd y dysgwyr ac i annog athrawon i feddwl am syniadau er mwyn darparu cyfleoedd i ddysgwyr meithrin eu sgiliau llafaredd. Caiff y fframwaith ei rhannu i bedwar colofn sy’n cynnig cyfleoedd gwahanol i ddysgwyr datblygu eu sgiliau llafaredd er enghraifft cyfathrebu trwy ystum y corff. Mae fy ysgol leoliad yn cynllunio a darparu cyfleoedd i ddysgwyr datblygu’r pedwar colofn ar draws meysydd y cwricwlwm. Creda Millard a </w:t>
      </w:r>
      <w:proofErr w:type="spellStart"/>
      <w:r>
        <w:rPr>
          <w:rFonts w:ascii="Arial" w:hAnsi="Arial" w:cs="Arial"/>
        </w:rPr>
        <w:t>Menzies</w:t>
      </w:r>
      <w:proofErr w:type="spellEnd"/>
      <w:r>
        <w:rPr>
          <w:rFonts w:ascii="Arial" w:hAnsi="Arial" w:cs="Arial"/>
        </w:rPr>
        <w:t xml:space="preserve"> (2019) bod y prosiect yn effeithio yn gadarnhaol ar fedrau llafar y dysgwyr ac yn annog dysgwyr i ymarfer eu sgiliau mewn digwyddiadau a sefyllfaoedd gwahanol (Millard a </w:t>
      </w:r>
      <w:proofErr w:type="spellStart"/>
      <w:r>
        <w:rPr>
          <w:rFonts w:ascii="Arial" w:hAnsi="Arial" w:cs="Arial"/>
        </w:rPr>
        <w:t>Menzies</w:t>
      </w:r>
      <w:proofErr w:type="spellEnd"/>
      <w:r>
        <w:rPr>
          <w:rFonts w:ascii="Arial" w:hAnsi="Arial" w:cs="Arial"/>
        </w:rPr>
        <w:t>, 2019). Ers gweithredu'r prosiect yma o fewn fy ysgol leoliad, mae’r ysgol yn t</w:t>
      </w:r>
      <w:r w:rsidR="0026670E">
        <w:rPr>
          <w:rFonts w:ascii="Arial" w:hAnsi="Arial" w:cs="Arial"/>
        </w:rPr>
        <w:t>eimlo</w:t>
      </w:r>
      <w:r>
        <w:rPr>
          <w:rFonts w:ascii="Arial" w:hAnsi="Arial" w:cs="Arial"/>
        </w:rPr>
        <w:t xml:space="preserve"> bod datblygiad a chynnydd enfawr wedi bod yn natblygiad llafaredd y dysgwyr sydd wedi dylanwadu at godi safon llythrennedd y</w:t>
      </w:r>
      <w:r w:rsidR="0026670E">
        <w:rPr>
          <w:rFonts w:ascii="Arial" w:hAnsi="Arial" w:cs="Arial"/>
        </w:rPr>
        <w:t>r ysgol.</w:t>
      </w:r>
    </w:p>
    <w:p w14:paraId="41464ADE" w14:textId="59F5E693" w:rsidR="00A05743" w:rsidRDefault="00EC0440" w:rsidP="00FD476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Un argymhelliad mi fydden yn annog fy ysgol leoliad wneud er mwyn datblygu sgiliau llythrennedd y dysgwyr ymhellach fydd sicrhau cyfleoedd i adolygu’r hyn y mae’r dysgwyr wedi dysgu yn barod er mwyn ail atgoffa’r dysgwyr. Rhanna Alber (2011) ei bod hi’n bwysig sicrhau cyfleoedd i ddysgwr gwneud cysylltiadau gyda’r dysgu blaenorol cyn iddynt gwrdd â gwybodaeth newydd (Alber, 2011). Dangosa hyn ei bod hi’n bwysig gwneud cysylltiadau gyda chynnwys y sesiynau blaenorol er mwyn darparu cyfleoedd i ddysgwyr trosglwyddo'r hyn maent yn gwybod yn barod at ddibenion eraill y cwricwlwm.</w:t>
      </w:r>
    </w:p>
    <w:p w14:paraId="35CEC044" w14:textId="6BEA468D" w:rsidR="0000165F" w:rsidRDefault="009154B4" w:rsidP="00A86D29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Casgliad</w:t>
      </w:r>
      <w:r w:rsidR="00A16384" w:rsidRPr="00B5767E">
        <w:rPr>
          <w:rFonts w:ascii="Arial" w:hAnsi="Arial" w:cs="Arial"/>
          <w:b/>
          <w:bCs/>
          <w:sz w:val="28"/>
          <w:szCs w:val="28"/>
        </w:rPr>
        <w:t>:</w:t>
      </w:r>
    </w:p>
    <w:p w14:paraId="1F8C7211" w14:textId="5864B6C7" w:rsidR="00FC3ED0" w:rsidRDefault="00EC0440" w:rsidP="00A86D2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Daw i’r amlwg bod cynllunio yn strategol yn dylanwadu yn gadarnhaol ar welliant a datblygiad ysgolion. Dywed Llywodraeth Cymru (2014) bod Cynllun Datblygu Ysgol yn ddogfen bwerus sy’n galluogi ysgolion i ddatblygu eu ffyrdd o weithredu er mwyn cyrraedd holl ofynion y dysgwyr (Llywodraeth Cymru, 20214). Mae’r Cynllun Datblygu Ysgol yn sicrhau bod ysgolion yn gwneud gwelliannau parhaus er mwyn symud yr ysgol at ddarpariaeth sy’n cynnig ystod helaeth o brofiadau newydd i’r dysgwyr er mwyn datblygu a gwneud cynnydd.</w:t>
      </w:r>
    </w:p>
    <w:p w14:paraId="238E346E" w14:textId="0E2C1AE8" w:rsidR="00FC3ED0" w:rsidRDefault="00EC0440" w:rsidP="00A86D2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Mae’r adroddiad ysgrifenedig yma wedi cynorthwyo a datblygu fy ngwybodaeth a dealltwriaeth bersonol o sut mae gweithredu blaenoriaethau o’r Cynllun Datblygu Ysgol er mwyn sicrhau gwell ansawdd i addysgu a dysgu’r dysgwyr. Yn ogystal â hyn, mae’r adroddiad wedi dylanwadu ar fy arferion proffesiynol trwy ddarparu cyfle i mi archwilio yn fanwl i brosesau'r Cynllun Datblygu er mwyn sicrhau bod pob blaenoriaeth yn cael ei weithredu. Pan fyddaf yn dechrau fy ngyrfa fel athro newydd gymwysedig, gobeithiaf gael y cyfle i gyfrannu at Gynllun Datblygu Ysgol er mwyn datblygu a chodi safonau’r ysgol er budd y dysgwyr.</w:t>
      </w:r>
    </w:p>
    <w:p w14:paraId="013A96F4" w14:textId="25A61B4C" w:rsidR="00184F79" w:rsidRPr="0026670E" w:rsidRDefault="0026670E" w:rsidP="00A86D29">
      <w:pPr>
        <w:spacing w:line="360" w:lineRule="auto"/>
        <w:rPr>
          <w:rFonts w:ascii="Arial" w:hAnsi="Arial" w:cs="Arial"/>
          <w:i/>
          <w:iCs/>
        </w:rPr>
      </w:pPr>
      <w:r w:rsidRPr="0026670E">
        <w:rPr>
          <w:rFonts w:ascii="Arial" w:hAnsi="Arial" w:cs="Arial"/>
          <w:i/>
          <w:iCs/>
        </w:rPr>
        <w:t>2</w:t>
      </w:r>
      <w:bookmarkStart w:id="2" w:name="cysill"/>
      <w:bookmarkEnd w:id="2"/>
      <w:r w:rsidRPr="0026670E">
        <w:rPr>
          <w:rFonts w:ascii="Arial" w:hAnsi="Arial" w:cs="Arial"/>
          <w:i/>
          <w:iCs/>
        </w:rPr>
        <w:t>,652 o eiriau.</w:t>
      </w:r>
    </w:p>
    <w:p w14:paraId="22B459CF" w14:textId="77777777" w:rsidR="00BD0D3C" w:rsidRDefault="00BD0D3C" w:rsidP="00A86D29">
      <w:pPr>
        <w:spacing w:line="360" w:lineRule="auto"/>
        <w:rPr>
          <w:rFonts w:ascii="Arial" w:hAnsi="Arial" w:cs="Arial"/>
        </w:rPr>
      </w:pPr>
    </w:p>
    <w:p w14:paraId="75586B1E" w14:textId="0401B71E" w:rsidR="004D68D1" w:rsidRDefault="004D68D1" w:rsidP="00A86D29">
      <w:pPr>
        <w:spacing w:line="360" w:lineRule="auto"/>
        <w:rPr>
          <w:rFonts w:ascii="Arial" w:hAnsi="Arial" w:cs="Arial"/>
        </w:rPr>
      </w:pPr>
    </w:p>
    <w:p w14:paraId="50DABD7C" w14:textId="72A428BC" w:rsidR="0026670E" w:rsidRDefault="0026670E" w:rsidP="00A86D29">
      <w:pPr>
        <w:spacing w:line="360" w:lineRule="auto"/>
        <w:rPr>
          <w:rFonts w:ascii="Arial" w:hAnsi="Arial" w:cs="Arial"/>
        </w:rPr>
      </w:pPr>
    </w:p>
    <w:p w14:paraId="1EBB9807" w14:textId="1DC41565" w:rsidR="0026670E" w:rsidRDefault="0026670E" w:rsidP="00A86D29">
      <w:pPr>
        <w:spacing w:line="360" w:lineRule="auto"/>
        <w:rPr>
          <w:rFonts w:ascii="Arial" w:hAnsi="Arial" w:cs="Arial"/>
        </w:rPr>
      </w:pPr>
    </w:p>
    <w:p w14:paraId="067576CC" w14:textId="635B1EF0" w:rsidR="0026670E" w:rsidRDefault="0026670E" w:rsidP="00A86D29">
      <w:pPr>
        <w:spacing w:line="360" w:lineRule="auto"/>
        <w:rPr>
          <w:rFonts w:ascii="Arial" w:hAnsi="Arial" w:cs="Arial"/>
        </w:rPr>
      </w:pPr>
    </w:p>
    <w:p w14:paraId="39BECB2F" w14:textId="6785966D" w:rsidR="0026670E" w:rsidRDefault="0026670E" w:rsidP="00A86D29">
      <w:pPr>
        <w:spacing w:line="360" w:lineRule="auto"/>
        <w:rPr>
          <w:rFonts w:ascii="Arial" w:hAnsi="Arial" w:cs="Arial"/>
        </w:rPr>
      </w:pPr>
    </w:p>
    <w:p w14:paraId="0AE8B0F6" w14:textId="1BD98D49" w:rsidR="0026670E" w:rsidRDefault="0026670E" w:rsidP="00A86D29">
      <w:pPr>
        <w:spacing w:line="360" w:lineRule="auto"/>
        <w:rPr>
          <w:rFonts w:ascii="Arial" w:hAnsi="Arial" w:cs="Arial"/>
        </w:rPr>
      </w:pPr>
    </w:p>
    <w:p w14:paraId="040DDAAD" w14:textId="228AD852" w:rsidR="0026670E" w:rsidRDefault="0026670E" w:rsidP="00A86D29">
      <w:pPr>
        <w:spacing w:line="360" w:lineRule="auto"/>
        <w:rPr>
          <w:rFonts w:ascii="Arial" w:hAnsi="Arial" w:cs="Arial"/>
        </w:rPr>
      </w:pPr>
    </w:p>
    <w:p w14:paraId="4399817A" w14:textId="73090E4B" w:rsidR="0026670E" w:rsidRDefault="0026670E" w:rsidP="00A86D29">
      <w:pPr>
        <w:spacing w:line="360" w:lineRule="auto"/>
        <w:rPr>
          <w:rFonts w:ascii="Arial" w:hAnsi="Arial" w:cs="Arial"/>
        </w:rPr>
      </w:pPr>
    </w:p>
    <w:p w14:paraId="3D763F71" w14:textId="7C6CB6FA" w:rsidR="0026670E" w:rsidRDefault="0026670E" w:rsidP="00A86D29">
      <w:pPr>
        <w:spacing w:line="360" w:lineRule="auto"/>
        <w:rPr>
          <w:rFonts w:ascii="Arial" w:hAnsi="Arial" w:cs="Arial"/>
        </w:rPr>
      </w:pPr>
    </w:p>
    <w:p w14:paraId="71B4885B" w14:textId="35E00EDC" w:rsidR="0026670E" w:rsidRDefault="0026670E" w:rsidP="00A86D29">
      <w:pPr>
        <w:spacing w:line="360" w:lineRule="auto"/>
        <w:rPr>
          <w:rFonts w:ascii="Arial" w:hAnsi="Arial" w:cs="Arial"/>
        </w:rPr>
      </w:pPr>
    </w:p>
    <w:p w14:paraId="6FA6D4E0" w14:textId="6E419619" w:rsidR="0026670E" w:rsidRDefault="0026670E" w:rsidP="00A86D29">
      <w:pPr>
        <w:spacing w:line="360" w:lineRule="auto"/>
        <w:rPr>
          <w:rFonts w:ascii="Arial" w:hAnsi="Arial" w:cs="Arial"/>
        </w:rPr>
      </w:pPr>
    </w:p>
    <w:p w14:paraId="65283FAE" w14:textId="541FE721" w:rsidR="0026670E" w:rsidRDefault="0026670E" w:rsidP="00A86D29">
      <w:pPr>
        <w:spacing w:line="360" w:lineRule="auto"/>
        <w:rPr>
          <w:rFonts w:ascii="Arial" w:hAnsi="Arial" w:cs="Arial"/>
        </w:rPr>
      </w:pPr>
    </w:p>
    <w:p w14:paraId="66F2AC8F" w14:textId="06D2E669" w:rsidR="0026670E" w:rsidRDefault="0026670E" w:rsidP="00A86D29">
      <w:pPr>
        <w:spacing w:line="360" w:lineRule="auto"/>
        <w:rPr>
          <w:rFonts w:ascii="Arial" w:hAnsi="Arial" w:cs="Arial"/>
        </w:rPr>
      </w:pPr>
    </w:p>
    <w:p w14:paraId="63DDF24E" w14:textId="54A581F6" w:rsidR="0026670E" w:rsidRDefault="0026670E" w:rsidP="00A86D29">
      <w:pPr>
        <w:spacing w:line="360" w:lineRule="auto"/>
        <w:rPr>
          <w:rFonts w:ascii="Arial" w:hAnsi="Arial" w:cs="Arial"/>
        </w:rPr>
      </w:pPr>
    </w:p>
    <w:p w14:paraId="6C779C39" w14:textId="43B11917" w:rsidR="0026670E" w:rsidRDefault="0026670E" w:rsidP="00A86D29">
      <w:pPr>
        <w:spacing w:line="360" w:lineRule="auto"/>
        <w:rPr>
          <w:rFonts w:ascii="Arial" w:hAnsi="Arial" w:cs="Arial"/>
        </w:rPr>
      </w:pPr>
    </w:p>
    <w:p w14:paraId="7C1C4DDC" w14:textId="64E3EE33" w:rsidR="0026670E" w:rsidRDefault="0026670E" w:rsidP="00A86D29">
      <w:pPr>
        <w:spacing w:line="360" w:lineRule="auto"/>
        <w:rPr>
          <w:rFonts w:ascii="Arial" w:hAnsi="Arial" w:cs="Arial"/>
        </w:rPr>
      </w:pPr>
    </w:p>
    <w:p w14:paraId="17360F58" w14:textId="0FF75D44" w:rsidR="0026670E" w:rsidRDefault="0026670E" w:rsidP="00A86D29">
      <w:pPr>
        <w:spacing w:line="360" w:lineRule="auto"/>
        <w:rPr>
          <w:rFonts w:ascii="Arial" w:hAnsi="Arial" w:cs="Arial"/>
        </w:rPr>
      </w:pPr>
    </w:p>
    <w:p w14:paraId="3E444FB4" w14:textId="5DB27166" w:rsidR="0026670E" w:rsidRDefault="0026670E" w:rsidP="00A86D29">
      <w:pPr>
        <w:spacing w:line="360" w:lineRule="auto"/>
        <w:rPr>
          <w:rFonts w:ascii="Arial" w:hAnsi="Arial" w:cs="Arial"/>
        </w:rPr>
      </w:pPr>
    </w:p>
    <w:p w14:paraId="1C1A86AD" w14:textId="77777777" w:rsidR="0026670E" w:rsidRDefault="0026670E" w:rsidP="0026670E">
      <w:pPr>
        <w:rPr>
          <w:rFonts w:ascii="Arial" w:hAnsi="Arial" w:cs="Arial"/>
          <w:b/>
          <w:bCs/>
          <w:sz w:val="28"/>
          <w:szCs w:val="28"/>
        </w:rPr>
      </w:pPr>
      <w:bookmarkStart w:id="3" w:name="_Hlk71579340"/>
      <w:r w:rsidRPr="00895F72">
        <w:rPr>
          <w:rFonts w:ascii="Arial" w:hAnsi="Arial" w:cs="Arial"/>
          <w:b/>
          <w:bCs/>
          <w:sz w:val="28"/>
          <w:szCs w:val="28"/>
        </w:rPr>
        <w:t>Rhestr Cyfeirnodi:</w:t>
      </w:r>
    </w:p>
    <w:bookmarkEnd w:id="3"/>
    <w:p w14:paraId="79FCE50F" w14:textId="77777777" w:rsidR="0026670E" w:rsidRDefault="0026670E" w:rsidP="0026670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Alber, R. (2011) </w:t>
      </w:r>
      <w:r w:rsidRPr="0026670E">
        <w:rPr>
          <w:rFonts w:ascii="Arial" w:hAnsi="Arial" w:cs="Arial"/>
          <w:i/>
          <w:iCs/>
        </w:rPr>
        <w:t>‘</w:t>
      </w:r>
      <w:proofErr w:type="spellStart"/>
      <w:r w:rsidRPr="0026670E">
        <w:rPr>
          <w:rFonts w:ascii="Arial" w:hAnsi="Arial" w:cs="Arial"/>
          <w:i/>
          <w:iCs/>
        </w:rPr>
        <w:t>Are</w:t>
      </w:r>
      <w:proofErr w:type="spellEnd"/>
      <w:r w:rsidRPr="0026670E">
        <w:rPr>
          <w:rFonts w:ascii="Arial" w:hAnsi="Arial" w:cs="Arial"/>
          <w:i/>
          <w:iCs/>
        </w:rPr>
        <w:t xml:space="preserve"> You </w:t>
      </w:r>
      <w:proofErr w:type="spellStart"/>
      <w:r w:rsidRPr="0026670E">
        <w:rPr>
          <w:rFonts w:ascii="Arial" w:hAnsi="Arial" w:cs="Arial"/>
          <w:i/>
          <w:iCs/>
        </w:rPr>
        <w:t>Tapping</w:t>
      </w:r>
      <w:proofErr w:type="spellEnd"/>
      <w:r w:rsidRPr="0026670E">
        <w:rPr>
          <w:rFonts w:ascii="Arial" w:hAnsi="Arial" w:cs="Arial"/>
          <w:i/>
          <w:iCs/>
        </w:rPr>
        <w:t xml:space="preserve"> </w:t>
      </w:r>
      <w:proofErr w:type="spellStart"/>
      <w:r w:rsidRPr="0026670E">
        <w:rPr>
          <w:rFonts w:ascii="Arial" w:hAnsi="Arial" w:cs="Arial"/>
          <w:i/>
          <w:iCs/>
        </w:rPr>
        <w:t>into</w:t>
      </w:r>
      <w:proofErr w:type="spellEnd"/>
      <w:r w:rsidRPr="0026670E">
        <w:rPr>
          <w:rFonts w:ascii="Arial" w:hAnsi="Arial" w:cs="Arial"/>
          <w:i/>
          <w:iCs/>
        </w:rPr>
        <w:t xml:space="preserve"> Prior </w:t>
      </w:r>
      <w:proofErr w:type="spellStart"/>
      <w:r w:rsidRPr="0026670E">
        <w:rPr>
          <w:rFonts w:ascii="Arial" w:hAnsi="Arial" w:cs="Arial"/>
          <w:i/>
          <w:iCs/>
        </w:rPr>
        <w:t>Knowledge</w:t>
      </w:r>
      <w:proofErr w:type="spellEnd"/>
      <w:r w:rsidRPr="0026670E">
        <w:rPr>
          <w:rFonts w:ascii="Arial" w:hAnsi="Arial" w:cs="Arial"/>
          <w:i/>
          <w:iCs/>
        </w:rPr>
        <w:t xml:space="preserve"> </w:t>
      </w:r>
      <w:proofErr w:type="spellStart"/>
      <w:r w:rsidRPr="0026670E">
        <w:rPr>
          <w:rFonts w:ascii="Arial" w:hAnsi="Arial" w:cs="Arial"/>
          <w:i/>
          <w:iCs/>
        </w:rPr>
        <w:t>Often</w:t>
      </w:r>
      <w:proofErr w:type="spellEnd"/>
      <w:r w:rsidRPr="0026670E">
        <w:rPr>
          <w:rFonts w:ascii="Arial" w:hAnsi="Arial" w:cs="Arial"/>
          <w:i/>
          <w:iCs/>
        </w:rPr>
        <w:t xml:space="preserve"> </w:t>
      </w:r>
      <w:proofErr w:type="spellStart"/>
      <w:r w:rsidRPr="0026670E">
        <w:rPr>
          <w:rFonts w:ascii="Arial" w:hAnsi="Arial" w:cs="Arial"/>
          <w:i/>
          <w:iCs/>
        </w:rPr>
        <w:t>Enough</w:t>
      </w:r>
      <w:proofErr w:type="spellEnd"/>
      <w:r w:rsidRPr="0026670E">
        <w:rPr>
          <w:rFonts w:ascii="Arial" w:hAnsi="Arial" w:cs="Arial"/>
          <w:i/>
          <w:iCs/>
        </w:rPr>
        <w:t xml:space="preserve"> in </w:t>
      </w:r>
      <w:proofErr w:type="spellStart"/>
      <w:r w:rsidRPr="0026670E">
        <w:rPr>
          <w:rFonts w:ascii="Arial" w:hAnsi="Arial" w:cs="Arial"/>
          <w:i/>
          <w:iCs/>
        </w:rPr>
        <w:t>Your</w:t>
      </w:r>
      <w:proofErr w:type="spellEnd"/>
      <w:r w:rsidRPr="0026670E">
        <w:rPr>
          <w:rFonts w:ascii="Arial" w:hAnsi="Arial" w:cs="Arial"/>
          <w:i/>
          <w:iCs/>
        </w:rPr>
        <w:t xml:space="preserve"> Classroom?, Rebecca Alber</w:t>
      </w:r>
      <w:r w:rsidRPr="0026670E">
        <w:rPr>
          <w:rFonts w:ascii="Arial" w:hAnsi="Arial" w:cs="Arial"/>
          <w:i/>
          <w:iCs/>
        </w:rPr>
        <w:t xml:space="preserve">’ </w:t>
      </w:r>
      <w:r>
        <w:rPr>
          <w:rFonts w:ascii="Arial" w:hAnsi="Arial" w:cs="Arial"/>
        </w:rPr>
        <w:t xml:space="preserve">[blog]. 19eg o Orffennaf. Ar gael yn: </w:t>
      </w:r>
      <w:hyperlink r:id="rId6" w:history="1">
        <w:r w:rsidRPr="004D17B2">
          <w:rPr>
            <w:rStyle w:val="Hyperddolen"/>
            <w:rFonts w:ascii="Arial" w:hAnsi="Arial" w:cs="Arial"/>
          </w:rPr>
          <w:t>https://www.edutopia.org/blog/prior-knowledge-tapping-into-often-classroom-rebecca-alber</w:t>
        </w:r>
      </w:hyperlink>
      <w:r>
        <w:rPr>
          <w:rFonts w:ascii="Arial" w:hAnsi="Arial" w:cs="Arial"/>
        </w:rPr>
        <w:t xml:space="preserve"> [Cyrchwyd: 10fed o Fai 2021]</w:t>
      </w:r>
    </w:p>
    <w:p w14:paraId="75EC6243" w14:textId="77777777" w:rsidR="0026670E" w:rsidRDefault="0026670E" w:rsidP="0026670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BERA (2018) </w:t>
      </w:r>
      <w:r w:rsidRPr="00312600">
        <w:rPr>
          <w:rFonts w:ascii="Arial" w:hAnsi="Arial" w:cs="Arial"/>
          <w:i/>
          <w:iCs/>
        </w:rPr>
        <w:t>Ethical Guidelines for Educational Research</w:t>
      </w:r>
      <w:r>
        <w:rPr>
          <w:rFonts w:ascii="Arial" w:hAnsi="Arial" w:cs="Arial"/>
        </w:rPr>
        <w:t xml:space="preserve">. 4ydd edn. Llundain: BERA. Ar gael yn: </w:t>
      </w:r>
      <w:hyperlink r:id="rId7" w:history="1">
        <w:r w:rsidRPr="0075701A">
          <w:rPr>
            <w:rStyle w:val="Hyperddolen"/>
            <w:rFonts w:ascii="Arial" w:hAnsi="Arial" w:cs="Arial"/>
          </w:rPr>
          <w:t>https://www.bera.ac.uk/publication/ethical-guidelines-for-educational-research-2018</w:t>
        </w:r>
      </w:hyperlink>
      <w:r>
        <w:rPr>
          <w:rFonts w:ascii="Arial" w:hAnsi="Arial" w:cs="Arial"/>
        </w:rPr>
        <w:t xml:space="preserve"> [Cyrchwyd: 8fed o Fai 2021]</w:t>
      </w:r>
    </w:p>
    <w:p w14:paraId="0882A140" w14:textId="77777777" w:rsidR="0026670E" w:rsidRDefault="0026670E" w:rsidP="0026670E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Bidder</w:t>
      </w:r>
      <w:proofErr w:type="spellEnd"/>
      <w:r>
        <w:rPr>
          <w:rFonts w:ascii="Arial" w:hAnsi="Arial" w:cs="Arial"/>
        </w:rPr>
        <w:t xml:space="preserve">, H. (2019) </w:t>
      </w:r>
      <w:r w:rsidRPr="00D91A29">
        <w:rPr>
          <w:rFonts w:ascii="Arial" w:hAnsi="Arial" w:cs="Arial"/>
          <w:i/>
          <w:iCs/>
        </w:rPr>
        <w:t xml:space="preserve">What is </w:t>
      </w:r>
      <w:proofErr w:type="spellStart"/>
      <w:r w:rsidRPr="00D91A29">
        <w:rPr>
          <w:rFonts w:ascii="Arial" w:hAnsi="Arial" w:cs="Arial"/>
          <w:i/>
          <w:iCs/>
        </w:rPr>
        <w:t>Oracy</w:t>
      </w:r>
      <w:proofErr w:type="spellEnd"/>
      <w:r w:rsidRPr="00D91A29">
        <w:rPr>
          <w:rFonts w:ascii="Arial" w:hAnsi="Arial" w:cs="Arial"/>
          <w:i/>
          <w:iCs/>
        </w:rPr>
        <w:t xml:space="preserve"> and Why Does it </w:t>
      </w:r>
      <w:proofErr w:type="spellStart"/>
      <w:r w:rsidRPr="00D91A29">
        <w:rPr>
          <w:rFonts w:ascii="Arial" w:hAnsi="Arial" w:cs="Arial"/>
          <w:i/>
          <w:iCs/>
        </w:rPr>
        <w:t>Matter</w:t>
      </w:r>
      <w:proofErr w:type="spellEnd"/>
      <w:r w:rsidRPr="00D91A29">
        <w:rPr>
          <w:rFonts w:ascii="Arial" w:hAnsi="Arial" w:cs="Arial"/>
          <w:i/>
          <w:iCs/>
        </w:rPr>
        <w:t>?</w:t>
      </w:r>
      <w:r>
        <w:rPr>
          <w:rFonts w:ascii="Arial" w:hAnsi="Arial" w:cs="Arial"/>
        </w:rPr>
        <w:t xml:space="preserve"> Cambridge: Cambridge </w:t>
      </w:r>
      <w:proofErr w:type="spellStart"/>
      <w:r>
        <w:rPr>
          <w:rFonts w:ascii="Arial" w:hAnsi="Arial" w:cs="Arial"/>
        </w:rPr>
        <w:t>Assessment</w:t>
      </w:r>
      <w:proofErr w:type="spellEnd"/>
      <w:r>
        <w:rPr>
          <w:rFonts w:ascii="Arial" w:hAnsi="Arial" w:cs="Arial"/>
        </w:rPr>
        <w:t xml:space="preserve">. Ar gael yn: </w:t>
      </w:r>
      <w:hyperlink r:id="rId8" w:history="1">
        <w:r w:rsidRPr="004D17B2">
          <w:rPr>
            <w:rStyle w:val="Hyperddolen"/>
            <w:rFonts w:ascii="Arial" w:hAnsi="Arial" w:cs="Arial"/>
          </w:rPr>
          <w:t>https://www.cambridgeassessment.org.uk/blogs/what-is-oracy-and-why-does-it-matter/</w:t>
        </w:r>
      </w:hyperlink>
      <w:r>
        <w:rPr>
          <w:rFonts w:ascii="Arial" w:hAnsi="Arial" w:cs="Arial"/>
        </w:rPr>
        <w:t xml:space="preserve"> [Cyrchwyd: 9fed o Fai 2021]</w:t>
      </w:r>
    </w:p>
    <w:p w14:paraId="1670BFF0" w14:textId="77777777" w:rsidR="0026670E" w:rsidRDefault="0026670E" w:rsidP="0026670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Bryson, J. (2018) </w:t>
      </w:r>
      <w:proofErr w:type="spellStart"/>
      <w:r w:rsidRPr="008B3E62">
        <w:rPr>
          <w:rFonts w:ascii="Arial" w:hAnsi="Arial" w:cs="Arial"/>
          <w:i/>
          <w:iCs/>
        </w:rPr>
        <w:t>Strategic</w:t>
      </w:r>
      <w:proofErr w:type="spellEnd"/>
      <w:r w:rsidRPr="008B3E62">
        <w:rPr>
          <w:rFonts w:ascii="Arial" w:hAnsi="Arial" w:cs="Arial"/>
          <w:i/>
          <w:iCs/>
        </w:rPr>
        <w:t xml:space="preserve"> Planning: A </w:t>
      </w:r>
      <w:proofErr w:type="spellStart"/>
      <w:r w:rsidRPr="008B3E62">
        <w:rPr>
          <w:rFonts w:ascii="Arial" w:hAnsi="Arial" w:cs="Arial"/>
          <w:i/>
          <w:iCs/>
        </w:rPr>
        <w:t>Guide</w:t>
      </w:r>
      <w:proofErr w:type="spellEnd"/>
      <w:r w:rsidRPr="008B3E62">
        <w:rPr>
          <w:rFonts w:ascii="Arial" w:hAnsi="Arial" w:cs="Arial"/>
          <w:i/>
          <w:iCs/>
        </w:rPr>
        <w:t xml:space="preserve"> to </w:t>
      </w:r>
      <w:proofErr w:type="spellStart"/>
      <w:r w:rsidRPr="008B3E62">
        <w:rPr>
          <w:rFonts w:ascii="Arial" w:hAnsi="Arial" w:cs="Arial"/>
          <w:i/>
          <w:iCs/>
        </w:rPr>
        <w:t>Strengthening</w:t>
      </w:r>
      <w:proofErr w:type="spellEnd"/>
      <w:r w:rsidRPr="008B3E62">
        <w:rPr>
          <w:rFonts w:ascii="Arial" w:hAnsi="Arial" w:cs="Arial"/>
          <w:i/>
          <w:iCs/>
        </w:rPr>
        <w:t xml:space="preserve"> and </w:t>
      </w:r>
      <w:proofErr w:type="spellStart"/>
      <w:r w:rsidRPr="008B3E62">
        <w:rPr>
          <w:rFonts w:ascii="Arial" w:hAnsi="Arial" w:cs="Arial"/>
          <w:i/>
          <w:iCs/>
        </w:rPr>
        <w:t>Sustaining</w:t>
      </w:r>
      <w:proofErr w:type="spellEnd"/>
      <w:r w:rsidRPr="008B3E62">
        <w:rPr>
          <w:rFonts w:ascii="Arial" w:hAnsi="Arial" w:cs="Arial"/>
          <w:i/>
          <w:iCs/>
        </w:rPr>
        <w:t xml:space="preserve"> </w:t>
      </w:r>
      <w:proofErr w:type="spellStart"/>
      <w:r w:rsidRPr="008B3E62">
        <w:rPr>
          <w:rFonts w:ascii="Arial" w:hAnsi="Arial" w:cs="Arial"/>
          <w:i/>
          <w:iCs/>
        </w:rPr>
        <w:t>Organizatioal</w:t>
      </w:r>
      <w:proofErr w:type="spellEnd"/>
      <w:r w:rsidRPr="008B3E62">
        <w:rPr>
          <w:rFonts w:ascii="Arial" w:hAnsi="Arial" w:cs="Arial"/>
          <w:i/>
          <w:iCs/>
        </w:rPr>
        <w:t xml:space="preserve"> </w:t>
      </w:r>
      <w:proofErr w:type="spellStart"/>
      <w:r w:rsidRPr="008B3E62">
        <w:rPr>
          <w:rFonts w:ascii="Arial" w:hAnsi="Arial" w:cs="Arial"/>
          <w:i/>
          <w:iCs/>
        </w:rPr>
        <w:t>Achievement</w:t>
      </w:r>
      <w:proofErr w:type="spellEnd"/>
      <w:r>
        <w:rPr>
          <w:rFonts w:ascii="Arial" w:hAnsi="Arial" w:cs="Arial"/>
        </w:rPr>
        <w:t xml:space="preserve">. Canada: </w:t>
      </w:r>
      <w:proofErr w:type="spellStart"/>
      <w:r>
        <w:rPr>
          <w:rFonts w:ascii="Arial" w:hAnsi="Arial" w:cs="Arial"/>
        </w:rPr>
        <w:t>Wiley</w:t>
      </w:r>
      <w:proofErr w:type="spellEnd"/>
      <w:r>
        <w:rPr>
          <w:rFonts w:ascii="Arial" w:hAnsi="Arial" w:cs="Arial"/>
        </w:rPr>
        <w:t xml:space="preserve">. </w:t>
      </w:r>
    </w:p>
    <w:p w14:paraId="7E8009B0" w14:textId="77777777" w:rsidR="0026670E" w:rsidRDefault="0026670E" w:rsidP="0026670E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Collinson</w:t>
      </w:r>
      <w:proofErr w:type="spellEnd"/>
      <w:r>
        <w:rPr>
          <w:rFonts w:ascii="Arial" w:hAnsi="Arial" w:cs="Arial"/>
        </w:rPr>
        <w:t xml:space="preserve">, D. (2007) </w:t>
      </w:r>
      <w:proofErr w:type="spellStart"/>
      <w:r w:rsidRPr="00563371">
        <w:rPr>
          <w:rFonts w:ascii="Arial" w:hAnsi="Arial" w:cs="Arial"/>
          <w:i/>
          <w:iCs/>
        </w:rPr>
        <w:t>Leadership</w:t>
      </w:r>
      <w:proofErr w:type="spellEnd"/>
      <w:r w:rsidRPr="00563371">
        <w:rPr>
          <w:rFonts w:ascii="Arial" w:hAnsi="Arial" w:cs="Arial"/>
          <w:i/>
          <w:iCs/>
        </w:rPr>
        <w:t xml:space="preserve"> and the </w:t>
      </w:r>
      <w:proofErr w:type="spellStart"/>
      <w:r w:rsidRPr="00563371">
        <w:rPr>
          <w:rFonts w:ascii="Arial" w:hAnsi="Arial" w:cs="Arial"/>
          <w:i/>
          <w:iCs/>
        </w:rPr>
        <w:t>Learner</w:t>
      </w:r>
      <w:proofErr w:type="spellEnd"/>
      <w:r w:rsidRPr="00563371">
        <w:rPr>
          <w:rFonts w:ascii="Arial" w:hAnsi="Arial" w:cs="Arial"/>
          <w:i/>
          <w:iCs/>
        </w:rPr>
        <w:t xml:space="preserve"> </w:t>
      </w:r>
      <w:proofErr w:type="spellStart"/>
      <w:r w:rsidRPr="00563371">
        <w:rPr>
          <w:rFonts w:ascii="Arial" w:hAnsi="Arial" w:cs="Arial"/>
          <w:i/>
          <w:iCs/>
        </w:rPr>
        <w:t>Voice</w:t>
      </w:r>
      <w:proofErr w:type="spellEnd"/>
      <w:r>
        <w:rPr>
          <w:rFonts w:ascii="Arial" w:hAnsi="Arial" w:cs="Arial"/>
        </w:rPr>
        <w:t xml:space="preserve">. Llundain: </w:t>
      </w:r>
      <w:r w:rsidRPr="00D91A29">
        <w:rPr>
          <w:rFonts w:ascii="Arial" w:hAnsi="Arial" w:cs="Arial"/>
        </w:rPr>
        <w:t xml:space="preserve">The Centre for </w:t>
      </w:r>
      <w:proofErr w:type="spellStart"/>
      <w:r w:rsidRPr="00D91A29">
        <w:rPr>
          <w:rFonts w:ascii="Arial" w:hAnsi="Arial" w:cs="Arial"/>
        </w:rPr>
        <w:t>Excellence</w:t>
      </w:r>
      <w:proofErr w:type="spellEnd"/>
      <w:r w:rsidRPr="00D91A29">
        <w:rPr>
          <w:rFonts w:ascii="Arial" w:hAnsi="Arial" w:cs="Arial"/>
        </w:rPr>
        <w:t xml:space="preserve"> in </w:t>
      </w:r>
      <w:proofErr w:type="spellStart"/>
      <w:r w:rsidRPr="00D91A29">
        <w:rPr>
          <w:rFonts w:ascii="Arial" w:hAnsi="Arial" w:cs="Arial"/>
        </w:rPr>
        <w:t>Leadership</w:t>
      </w:r>
      <w:proofErr w:type="spellEnd"/>
      <w:r>
        <w:rPr>
          <w:rFonts w:ascii="Arial" w:hAnsi="Arial" w:cs="Arial"/>
        </w:rPr>
        <w:t xml:space="preserve">. Ar gael yn: </w:t>
      </w:r>
      <w:hyperlink r:id="rId9" w:history="1">
        <w:r w:rsidRPr="004D17B2">
          <w:rPr>
            <w:rStyle w:val="Hyperddolen"/>
            <w:rFonts w:ascii="Arial" w:hAnsi="Arial" w:cs="Arial"/>
          </w:rPr>
          <w:t>https://www.researchgate.net/publication/280092665_Leadership_and_the_Learner_Voice</w:t>
        </w:r>
      </w:hyperlink>
      <w:r>
        <w:rPr>
          <w:rFonts w:ascii="Arial" w:hAnsi="Arial" w:cs="Arial"/>
        </w:rPr>
        <w:t xml:space="preserve"> [Cyrchwyd: 9fed o Fai 2021]</w:t>
      </w:r>
    </w:p>
    <w:p w14:paraId="1100AB4A" w14:textId="77777777" w:rsidR="0026670E" w:rsidRDefault="0026670E" w:rsidP="0026670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David, J. (2020) </w:t>
      </w:r>
      <w:r w:rsidRPr="00B01F52">
        <w:rPr>
          <w:rFonts w:ascii="Arial" w:hAnsi="Arial" w:cs="Arial"/>
          <w:i/>
          <w:iCs/>
        </w:rPr>
        <w:t xml:space="preserve">Advantages and Disadvantages of </w:t>
      </w:r>
      <w:proofErr w:type="spellStart"/>
      <w:r w:rsidRPr="00B01F52">
        <w:rPr>
          <w:rFonts w:ascii="Arial" w:hAnsi="Arial" w:cs="Arial"/>
          <w:i/>
          <w:iCs/>
        </w:rPr>
        <w:t>Strategic</w:t>
      </w:r>
      <w:proofErr w:type="spellEnd"/>
      <w:r w:rsidRPr="00B01F52">
        <w:rPr>
          <w:rFonts w:ascii="Arial" w:hAnsi="Arial" w:cs="Arial"/>
          <w:i/>
          <w:iCs/>
        </w:rPr>
        <w:t xml:space="preserve"> Planning</w:t>
      </w:r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Howandwhat</w:t>
      </w:r>
      <w:proofErr w:type="spellEnd"/>
      <w:r>
        <w:rPr>
          <w:rFonts w:ascii="Arial" w:hAnsi="Arial" w:cs="Arial"/>
        </w:rPr>
        <w:t xml:space="preserve">. Ar gael yn: </w:t>
      </w:r>
      <w:hyperlink r:id="rId10" w:history="1">
        <w:r w:rsidRPr="004D17B2">
          <w:rPr>
            <w:rStyle w:val="Hyperddolen"/>
            <w:rFonts w:ascii="Arial" w:hAnsi="Arial" w:cs="Arial"/>
          </w:rPr>
          <w:t>https://howandwhat.net/advantages-disadvantages-strategic-planning/</w:t>
        </w:r>
      </w:hyperlink>
      <w:r>
        <w:rPr>
          <w:rFonts w:ascii="Arial" w:hAnsi="Arial" w:cs="Arial"/>
        </w:rPr>
        <w:t xml:space="preserve"> [Cyrchwyd: 8fed o Fai 2021]</w:t>
      </w:r>
    </w:p>
    <w:p w14:paraId="61B7DD38" w14:textId="2ADB2D12" w:rsidR="0026670E" w:rsidRDefault="0026670E" w:rsidP="0026670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Donaldson, G. (2015) </w:t>
      </w:r>
      <w:r w:rsidRPr="006C7FAC">
        <w:rPr>
          <w:rFonts w:ascii="Arial" w:hAnsi="Arial" w:cs="Arial"/>
          <w:i/>
          <w:iCs/>
        </w:rPr>
        <w:t>Dyfodol Llwyddiannus Adolygiad Annibynnol o’r Cwricwlwm a’r Trefniadau Asesu yng Nghymru.</w:t>
      </w:r>
      <w:r>
        <w:rPr>
          <w:rFonts w:ascii="Arial" w:hAnsi="Arial" w:cs="Arial"/>
        </w:rPr>
        <w:t xml:space="preserve"> Caerdydd: Llywodraeth Cymru. Ar gael yn: </w:t>
      </w:r>
      <w:hyperlink r:id="rId11" w:history="1">
        <w:r w:rsidRPr="004D17B2">
          <w:rPr>
            <w:rStyle w:val="Hyperddolen"/>
            <w:rFonts w:ascii="Arial" w:hAnsi="Arial" w:cs="Arial"/>
          </w:rPr>
          <w:t>https://llyw.cymru/sites/default/files/publications/2018-03/dyfodol-llwyddiannus.pdf</w:t>
        </w:r>
      </w:hyperlink>
      <w:r>
        <w:rPr>
          <w:rFonts w:ascii="Arial" w:hAnsi="Arial" w:cs="Arial"/>
        </w:rPr>
        <w:t xml:space="preserve"> [Cyrchwyd: 9fed o Fai 2021]</w:t>
      </w:r>
    </w:p>
    <w:p w14:paraId="65AE950B" w14:textId="355CC4DC" w:rsidR="0026670E" w:rsidRDefault="0026670E" w:rsidP="0026670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6C24676" wp14:editId="084226E6">
                <wp:simplePos x="0" y="0"/>
                <wp:positionH relativeFrom="margin">
                  <wp:posOffset>1671638</wp:posOffset>
                </wp:positionH>
                <wp:positionV relativeFrom="paragraph">
                  <wp:posOffset>3810</wp:posOffset>
                </wp:positionV>
                <wp:extent cx="847725" cy="190500"/>
                <wp:effectExtent l="0" t="0" r="28575" b="19050"/>
                <wp:wrapNone/>
                <wp:docPr id="2" name="Petry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847725" cy="190500"/>
                        </a:xfrm>
                        <a:prstGeom prst="rect">
                          <a:avLst/>
                        </a:prstGeom>
                        <a:solidFill>
                          <a:sysClr val="windowText" lastClr="000000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C08B32A" id="Petryal 2" o:spid="_x0000_s1026" style="position:absolute;margin-left:131.65pt;margin-top:.3pt;width:66.75pt;height:15pt;flip:y;z-index:251661312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" fillcolor="windowText" strokecolor="windowText" strokeweight="1pt">
                <w10:wrap anchorx="margin"/>
              </v:rect>
            </w:pict>
          </mc:Fallback>
        </mc:AlternateContent>
      </w:r>
      <w:r>
        <w:rPr>
          <w:rFonts w:ascii="Arial" w:hAnsi="Arial" w:cs="Arial"/>
        </w:rPr>
        <w:t xml:space="preserve">Estyn (2014) </w:t>
      </w:r>
      <w:r w:rsidRPr="000E479C">
        <w:rPr>
          <w:rFonts w:ascii="Arial" w:hAnsi="Arial" w:cs="Arial"/>
          <w:i/>
          <w:iCs/>
        </w:rPr>
        <w:t>Adroddiad ar Ysgol y Dderi Mai 2014</w:t>
      </w:r>
      <w:r>
        <w:rPr>
          <w:rFonts w:ascii="Arial" w:hAnsi="Arial" w:cs="Arial"/>
        </w:rPr>
        <w:t xml:space="preserve">. Caerdydd: Estyn. Ar gael yn: </w:t>
      </w:r>
      <w:hyperlink r:id="rId12" w:history="1">
        <w:r w:rsidRPr="004D17B2">
          <w:rPr>
            <w:rStyle w:val="Hyperddolen"/>
            <w:rFonts w:ascii="Arial" w:hAnsi="Arial" w:cs="Arial"/>
          </w:rPr>
          <w:t>https://www.estyn.llyw.cymru/system/files/2020-08/Adroddiad%2520arolygiad%2520Ysgol%2520Y%2520Dderi%25202014_0.pdf.pdf.pdf.pdf.pdf.pdf.pdf.pdf.pdf.pdf</w:t>
        </w:r>
      </w:hyperlink>
      <w:r>
        <w:rPr>
          <w:rFonts w:ascii="Arial" w:hAnsi="Arial" w:cs="Arial"/>
        </w:rPr>
        <w:t xml:space="preserve"> [Cyrchwyd: 8fed o Fai 2021]</w:t>
      </w:r>
    </w:p>
    <w:p w14:paraId="7598AFD1" w14:textId="44DEF1F2" w:rsidR="0026670E" w:rsidRDefault="0026670E" w:rsidP="0026670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Estyn (2017) </w:t>
      </w:r>
      <w:r w:rsidRPr="008B721F">
        <w:rPr>
          <w:rFonts w:ascii="Arial" w:hAnsi="Arial" w:cs="Arial"/>
          <w:i/>
          <w:iCs/>
        </w:rPr>
        <w:t>Cynorthwyo Llywodraethwyr i Gyflawni eu Rôl yn Fwy Effeithiol</w:t>
      </w:r>
      <w:r>
        <w:rPr>
          <w:rFonts w:ascii="Arial" w:hAnsi="Arial" w:cs="Arial"/>
        </w:rPr>
        <w:t xml:space="preserve">. Caerdydd: Estyn. Ar gael yn: </w:t>
      </w:r>
      <w:hyperlink r:id="rId13" w:history="1">
        <w:r w:rsidRPr="004D17B2">
          <w:rPr>
            <w:rStyle w:val="Hyperddolen"/>
            <w:rFonts w:ascii="Arial" w:hAnsi="Arial" w:cs="Arial"/>
          </w:rPr>
          <w:t>https://www.estyn.llyw.cymru/arfer-effeithiol/cynorthwyo-llywodraethwyr-i-gyflawni-eu-rol-yn-fwy-effeithiol</w:t>
        </w:r>
      </w:hyperlink>
      <w:r>
        <w:rPr>
          <w:rFonts w:ascii="Arial" w:hAnsi="Arial" w:cs="Arial"/>
        </w:rPr>
        <w:t xml:space="preserve"> [Cyrchwyd: 9fed o Fai 2021]</w:t>
      </w:r>
    </w:p>
    <w:p w14:paraId="7E626871" w14:textId="7FCD51B5" w:rsidR="0026670E" w:rsidRDefault="0026670E" w:rsidP="0026670E">
      <w:pPr>
        <w:spacing w:line="360" w:lineRule="auto"/>
        <w:rPr>
          <w:rFonts w:ascii="Arial" w:hAnsi="Arial" w:cs="Arial"/>
        </w:rPr>
      </w:pPr>
    </w:p>
    <w:p w14:paraId="7D9DE98C" w14:textId="2869B698" w:rsidR="0026670E" w:rsidRDefault="0026670E" w:rsidP="0026670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Estyn (2019) </w:t>
      </w:r>
      <w:r w:rsidRPr="003106C1">
        <w:rPr>
          <w:rFonts w:ascii="Arial" w:hAnsi="Arial" w:cs="Arial"/>
          <w:i/>
          <w:iCs/>
        </w:rPr>
        <w:t>Gweithio ar y cyd ar wella ysgolion</w:t>
      </w:r>
      <w:r>
        <w:rPr>
          <w:rFonts w:ascii="Arial" w:hAnsi="Arial" w:cs="Arial"/>
        </w:rPr>
        <w:t xml:space="preserve">. Caerdydd: Estyn. Ar gael yn: </w:t>
      </w:r>
      <w:hyperlink r:id="rId14" w:history="1">
        <w:r w:rsidRPr="004D17B2">
          <w:rPr>
            <w:rStyle w:val="Hyperddolen"/>
            <w:rFonts w:ascii="Arial" w:hAnsi="Arial" w:cs="Arial"/>
          </w:rPr>
          <w:t>https://www.estyn.llyw.cymru/arfer-effeithiol/gweithio-ar-y-cyd-ar-wella-ysgolion?_ga=2.184155046.141796993.1620645412-1323893389.1620645412</w:t>
        </w:r>
      </w:hyperlink>
      <w:r>
        <w:rPr>
          <w:rFonts w:ascii="Arial" w:hAnsi="Arial" w:cs="Arial"/>
        </w:rPr>
        <w:t xml:space="preserve"> [Cyrchwyd: 8fed o Fai 2021]</w:t>
      </w:r>
    </w:p>
    <w:p w14:paraId="2E158D2E" w14:textId="476FC4D1" w:rsidR="0026670E" w:rsidRDefault="0026670E" w:rsidP="0026670E">
      <w:pPr>
        <w:spacing w:line="360" w:lineRule="auto"/>
        <w:rPr>
          <w:rFonts w:ascii="Arial" w:hAnsi="Arial" w:cs="Arial"/>
        </w:rPr>
      </w:pPr>
      <w:r w:rsidRPr="006C7FAC">
        <w:rPr>
          <w:rFonts w:ascii="Arial" w:hAnsi="Arial" w:cs="Arial"/>
        </w:rPr>
        <w:t xml:space="preserve">Estyn (2021) </w:t>
      </w:r>
      <w:r w:rsidRPr="008B3E62">
        <w:rPr>
          <w:rFonts w:ascii="Arial" w:hAnsi="Arial" w:cs="Arial"/>
          <w:i/>
          <w:iCs/>
        </w:rPr>
        <w:t>Caffael yr iaith Gymraeg</w:t>
      </w:r>
      <w:r w:rsidRPr="006C7FAC">
        <w:rPr>
          <w:rFonts w:ascii="Arial" w:hAnsi="Arial" w:cs="Arial"/>
        </w:rPr>
        <w:t xml:space="preserve">. Caerdydd: Estyn. Ar gael yn: </w:t>
      </w:r>
      <w:hyperlink r:id="rId15" w:history="1">
        <w:r w:rsidRPr="004D17B2">
          <w:rPr>
            <w:rStyle w:val="Hyperddolen"/>
            <w:rFonts w:ascii="Arial" w:hAnsi="Arial" w:cs="Arial"/>
          </w:rPr>
          <w:t>https://www.estyn.gov.wales/system/files/2021-03/Estyn%20Welsh%20language%20acquisition%20W%284%29.pdf</w:t>
        </w:r>
      </w:hyperlink>
      <w:r>
        <w:rPr>
          <w:rFonts w:ascii="Arial" w:hAnsi="Arial" w:cs="Arial"/>
        </w:rPr>
        <w:t xml:space="preserve"> [</w:t>
      </w:r>
      <w:r w:rsidRPr="006C7FAC">
        <w:rPr>
          <w:rFonts w:ascii="Arial" w:hAnsi="Arial" w:cs="Arial"/>
        </w:rPr>
        <w:t xml:space="preserve">Cyrchwyd: </w:t>
      </w:r>
      <w:r>
        <w:rPr>
          <w:rFonts w:ascii="Arial" w:hAnsi="Arial" w:cs="Arial"/>
        </w:rPr>
        <w:t>9fed o</w:t>
      </w:r>
      <w:r w:rsidRPr="006C7FA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Fai </w:t>
      </w:r>
      <w:r w:rsidRPr="006C7FAC">
        <w:rPr>
          <w:rFonts w:ascii="Arial" w:hAnsi="Arial" w:cs="Arial"/>
        </w:rPr>
        <w:t>2021]</w:t>
      </w:r>
    </w:p>
    <w:p w14:paraId="0BD5F827" w14:textId="461C6288" w:rsidR="0026670E" w:rsidRDefault="0026670E" w:rsidP="0026670E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Holley</w:t>
      </w:r>
      <w:proofErr w:type="spellEnd"/>
      <w:r>
        <w:rPr>
          <w:rFonts w:ascii="Arial" w:hAnsi="Arial" w:cs="Arial"/>
        </w:rPr>
        <w:t>, M. (2017) ‘</w:t>
      </w:r>
      <w:r w:rsidRPr="002D3B06">
        <w:rPr>
          <w:rFonts w:ascii="Arial" w:hAnsi="Arial" w:cs="Arial"/>
          <w:i/>
          <w:iCs/>
        </w:rPr>
        <w:t xml:space="preserve">The </w:t>
      </w:r>
      <w:proofErr w:type="spellStart"/>
      <w:r w:rsidRPr="002D3B06">
        <w:rPr>
          <w:rFonts w:ascii="Arial" w:hAnsi="Arial" w:cs="Arial"/>
          <w:i/>
          <w:iCs/>
        </w:rPr>
        <w:t>Benefits</w:t>
      </w:r>
      <w:proofErr w:type="spellEnd"/>
      <w:r w:rsidRPr="002D3B06">
        <w:rPr>
          <w:rFonts w:ascii="Arial" w:hAnsi="Arial" w:cs="Arial"/>
          <w:i/>
          <w:iCs/>
        </w:rPr>
        <w:t xml:space="preserve"> of Data </w:t>
      </w:r>
      <w:proofErr w:type="spellStart"/>
      <w:r w:rsidRPr="002D3B06">
        <w:rPr>
          <w:rFonts w:ascii="Arial" w:hAnsi="Arial" w:cs="Arial"/>
          <w:i/>
          <w:iCs/>
        </w:rPr>
        <w:t>Driven</w:t>
      </w:r>
      <w:proofErr w:type="spellEnd"/>
      <w:r w:rsidRPr="002D3B06">
        <w:rPr>
          <w:rFonts w:ascii="Arial" w:hAnsi="Arial" w:cs="Arial"/>
          <w:i/>
          <w:iCs/>
        </w:rPr>
        <w:t xml:space="preserve"> Education’, Mark </w:t>
      </w:r>
      <w:proofErr w:type="spellStart"/>
      <w:r w:rsidRPr="002D3B06">
        <w:rPr>
          <w:rFonts w:ascii="Arial" w:hAnsi="Arial" w:cs="Arial"/>
          <w:i/>
          <w:iCs/>
        </w:rPr>
        <w:t>Holley</w:t>
      </w:r>
      <w:proofErr w:type="spellEnd"/>
      <w:r>
        <w:rPr>
          <w:rFonts w:ascii="Arial" w:hAnsi="Arial" w:cs="Arial"/>
        </w:rPr>
        <w:t xml:space="preserve"> [blog]. 21ain o Dachwedd. Ar gael yn: </w:t>
      </w:r>
      <w:hyperlink r:id="rId16" w:history="1">
        <w:r w:rsidRPr="004D17B2">
          <w:rPr>
            <w:rStyle w:val="Hyperddolen"/>
            <w:rFonts w:ascii="Arial" w:hAnsi="Arial" w:cs="Arial"/>
          </w:rPr>
          <w:t>https://www.methodschools.org/blog/the-benefits-of-data-driven-education</w:t>
        </w:r>
      </w:hyperlink>
      <w:r>
        <w:rPr>
          <w:rFonts w:ascii="Arial" w:hAnsi="Arial" w:cs="Arial"/>
        </w:rPr>
        <w:t xml:space="preserve"> [Cyrchwyd: 9fed o Fai 2021]</w:t>
      </w:r>
    </w:p>
    <w:p w14:paraId="2A9DACDD" w14:textId="48E0B65A" w:rsidR="0026670E" w:rsidRDefault="0026670E" w:rsidP="0026670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Krenek, M. (2018) ‘</w:t>
      </w:r>
      <w:r w:rsidRPr="00B17E06">
        <w:rPr>
          <w:rFonts w:ascii="Arial" w:hAnsi="Arial" w:cs="Arial"/>
          <w:i/>
          <w:iCs/>
        </w:rPr>
        <w:t xml:space="preserve">3 </w:t>
      </w:r>
      <w:proofErr w:type="spellStart"/>
      <w:r w:rsidRPr="00B17E06">
        <w:rPr>
          <w:rFonts w:ascii="Arial" w:hAnsi="Arial" w:cs="Arial"/>
          <w:i/>
          <w:iCs/>
        </w:rPr>
        <w:t>Reasons</w:t>
      </w:r>
      <w:proofErr w:type="spellEnd"/>
      <w:r w:rsidRPr="00B17E06">
        <w:rPr>
          <w:rFonts w:ascii="Arial" w:hAnsi="Arial" w:cs="Arial"/>
          <w:i/>
          <w:iCs/>
        </w:rPr>
        <w:t xml:space="preserve"> Why You Need </w:t>
      </w:r>
      <w:proofErr w:type="spellStart"/>
      <w:r w:rsidRPr="00B17E06">
        <w:rPr>
          <w:rFonts w:ascii="Arial" w:hAnsi="Arial" w:cs="Arial"/>
          <w:i/>
          <w:iCs/>
        </w:rPr>
        <w:t>Strategic</w:t>
      </w:r>
      <w:proofErr w:type="spellEnd"/>
      <w:r w:rsidRPr="00B17E06">
        <w:rPr>
          <w:rFonts w:ascii="Arial" w:hAnsi="Arial" w:cs="Arial"/>
          <w:i/>
          <w:iCs/>
        </w:rPr>
        <w:t xml:space="preserve"> Planning in Education’, </w:t>
      </w:r>
      <w:proofErr w:type="spellStart"/>
      <w:r w:rsidRPr="00B17E06">
        <w:rPr>
          <w:rFonts w:ascii="Arial" w:hAnsi="Arial" w:cs="Arial"/>
          <w:i/>
          <w:iCs/>
        </w:rPr>
        <w:t>Mardi</w:t>
      </w:r>
      <w:proofErr w:type="spellEnd"/>
      <w:r w:rsidRPr="00B17E06">
        <w:rPr>
          <w:rFonts w:ascii="Arial" w:hAnsi="Arial" w:cs="Arial"/>
          <w:i/>
          <w:iCs/>
        </w:rPr>
        <w:t xml:space="preserve"> Krenek</w:t>
      </w:r>
      <w:r>
        <w:rPr>
          <w:rFonts w:ascii="Arial" w:hAnsi="Arial" w:cs="Arial"/>
        </w:rPr>
        <w:t xml:space="preserve"> [blog]. 19eg o Fawrth. Ar gael yn: </w:t>
      </w:r>
      <w:hyperlink r:id="rId17" w:anchor=":~:text=A%20strategic%20plan%20formalizes%20the,the%20same%20path%20to%20improvement.&amp;text=This%20insight%20early%20on%20helps,plan%20and%20builds%20community%20support" w:history="1">
        <w:r w:rsidRPr="0075701A">
          <w:rPr>
            <w:rStyle w:val="Hyperddolen"/>
            <w:rFonts w:ascii="Arial" w:hAnsi="Arial" w:cs="Arial"/>
          </w:rPr>
          <w:t>https://www.apqc.org/blog/3-reasons-why-you-need-strategic-planning education#:~:text=A%20strategic%20plan%20formalizes%20the,the%20same%20path%20to%20improvement.&amp;text=This%20insight%20early%20on%20helps,plan%20and%20builds%20community%20support</w:t>
        </w:r>
      </w:hyperlink>
      <w:r w:rsidRPr="00511279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[Cyrchwyd: 8fed o Fai 2021]</w:t>
      </w:r>
    </w:p>
    <w:p w14:paraId="7DFD52B4" w14:textId="6A2FBFC1" w:rsidR="0026670E" w:rsidRDefault="0026670E" w:rsidP="0026670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Llywodraeth Cymru (2014) </w:t>
      </w:r>
      <w:r w:rsidRPr="003106C1">
        <w:rPr>
          <w:rFonts w:ascii="Arial" w:hAnsi="Arial" w:cs="Arial"/>
          <w:i/>
          <w:iCs/>
        </w:rPr>
        <w:t>Cynlluniau Datblygu Ysgolion</w:t>
      </w:r>
      <w:r>
        <w:rPr>
          <w:rFonts w:ascii="Arial" w:hAnsi="Arial" w:cs="Arial"/>
        </w:rPr>
        <w:t xml:space="preserve">. Caerdydd: Llywodraeth Cymru. Ar gael yn: </w:t>
      </w:r>
      <w:hyperlink r:id="rId18" w:history="1">
        <w:r w:rsidRPr="004D17B2">
          <w:rPr>
            <w:rStyle w:val="Hyperddolen"/>
            <w:rFonts w:ascii="Arial" w:hAnsi="Arial" w:cs="Arial"/>
          </w:rPr>
          <w:t>https://llyw.cymru/sites/default/files/publications/2018-03/cynlluniau-datblygu-ysgolion.pdf</w:t>
        </w:r>
      </w:hyperlink>
      <w:r>
        <w:rPr>
          <w:rFonts w:ascii="Arial" w:hAnsi="Arial" w:cs="Arial"/>
        </w:rPr>
        <w:t xml:space="preserve"> [Cyrchwyd: 8fed o Fai 2021]</w:t>
      </w:r>
    </w:p>
    <w:p w14:paraId="7A5ABAF9" w14:textId="0E614994" w:rsidR="0026670E" w:rsidRDefault="0026670E" w:rsidP="0026670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Llywodraeth Cymru (2017) </w:t>
      </w:r>
      <w:r w:rsidRPr="002D3B06">
        <w:rPr>
          <w:rFonts w:ascii="Arial" w:hAnsi="Arial" w:cs="Arial"/>
          <w:i/>
          <w:iCs/>
        </w:rPr>
        <w:t>Cymraeg 2050: Miliwn o Siaradwyr</w:t>
      </w:r>
      <w:r>
        <w:rPr>
          <w:rFonts w:ascii="Arial" w:hAnsi="Arial" w:cs="Arial"/>
        </w:rPr>
        <w:t xml:space="preserve">. Caerdydd: Llywodraeth Cymru. Ar gael yn: </w:t>
      </w:r>
      <w:hyperlink r:id="rId19" w:history="1">
        <w:r w:rsidRPr="004D17B2">
          <w:rPr>
            <w:rStyle w:val="Hyperddolen"/>
            <w:rFonts w:ascii="Arial" w:hAnsi="Arial" w:cs="Arial"/>
          </w:rPr>
          <w:t>https://llyw.cymru/sites/default/files/publications/2019-03/cymraeg-2050-strategaeth-y-gymraeg-v1-1.pdf</w:t>
        </w:r>
      </w:hyperlink>
      <w:r>
        <w:rPr>
          <w:rFonts w:ascii="Arial" w:hAnsi="Arial" w:cs="Arial"/>
        </w:rPr>
        <w:t xml:space="preserve"> [Cyrchwyd: 9fed o Fai 2021]</w:t>
      </w:r>
    </w:p>
    <w:p w14:paraId="05C3DEC4" w14:textId="2055BB6A" w:rsidR="0026670E" w:rsidRDefault="0026670E" w:rsidP="0026670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Llywodraeth Cymru (2020) </w:t>
      </w:r>
      <w:r w:rsidRPr="006C7FAC">
        <w:rPr>
          <w:rFonts w:ascii="Arial" w:hAnsi="Arial" w:cs="Arial"/>
          <w:i/>
          <w:iCs/>
        </w:rPr>
        <w:t>Maes Dysgu a Phrofiad Ieithoedd, Llythrennedd a Chyfathrebu</w:t>
      </w:r>
      <w:r>
        <w:rPr>
          <w:rFonts w:ascii="Arial" w:hAnsi="Arial" w:cs="Arial"/>
        </w:rPr>
        <w:t xml:space="preserve">. Caerdydd: Llywodraeth Cymru. Ar gael yn: </w:t>
      </w:r>
      <w:hyperlink r:id="rId20" w:history="1">
        <w:r w:rsidRPr="004D17B2">
          <w:rPr>
            <w:rStyle w:val="Hyperddolen"/>
            <w:rFonts w:ascii="Arial" w:hAnsi="Arial" w:cs="Arial"/>
          </w:rPr>
          <w:t>https://hwb.gov.wales/cwricwlwm-i-gymru/ieithoedd-llythrennedd-a-chyfathrebu/</w:t>
        </w:r>
      </w:hyperlink>
      <w:r>
        <w:rPr>
          <w:rFonts w:ascii="Arial" w:hAnsi="Arial" w:cs="Arial"/>
        </w:rPr>
        <w:t xml:space="preserve"> [Cyrchwyd: 9fed o Fai]</w:t>
      </w:r>
    </w:p>
    <w:p w14:paraId="4645C5DE" w14:textId="62D32740" w:rsidR="0026670E" w:rsidRDefault="0026670E" w:rsidP="0026670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Maxwell, B. a </w:t>
      </w:r>
      <w:proofErr w:type="spellStart"/>
      <w:r>
        <w:rPr>
          <w:rFonts w:ascii="Arial" w:hAnsi="Arial" w:cs="Arial"/>
        </w:rPr>
        <w:t>Burnett</w:t>
      </w:r>
      <w:proofErr w:type="spellEnd"/>
      <w:r>
        <w:rPr>
          <w:rFonts w:ascii="Arial" w:hAnsi="Arial" w:cs="Arial"/>
        </w:rPr>
        <w:t xml:space="preserve">, C. (2015) </w:t>
      </w:r>
      <w:proofErr w:type="spellStart"/>
      <w:r w:rsidRPr="00D46F83">
        <w:rPr>
          <w:rFonts w:ascii="Arial" w:hAnsi="Arial" w:cs="Arial"/>
          <w:i/>
          <w:iCs/>
        </w:rPr>
        <w:t>Oracy</w:t>
      </w:r>
      <w:proofErr w:type="spellEnd"/>
      <w:r w:rsidRPr="00D46F83">
        <w:rPr>
          <w:rFonts w:ascii="Arial" w:hAnsi="Arial" w:cs="Arial"/>
          <w:i/>
          <w:iCs/>
        </w:rPr>
        <w:t xml:space="preserve"> </w:t>
      </w:r>
      <w:proofErr w:type="spellStart"/>
      <w:r w:rsidRPr="00D46F83">
        <w:rPr>
          <w:rFonts w:ascii="Arial" w:hAnsi="Arial" w:cs="Arial"/>
          <w:i/>
          <w:iCs/>
        </w:rPr>
        <w:t>Curriculum</w:t>
      </w:r>
      <w:proofErr w:type="spellEnd"/>
      <w:r w:rsidRPr="00D46F83">
        <w:rPr>
          <w:rFonts w:ascii="Arial" w:hAnsi="Arial" w:cs="Arial"/>
          <w:i/>
          <w:iCs/>
        </w:rPr>
        <w:t xml:space="preserve">, </w:t>
      </w:r>
      <w:proofErr w:type="spellStart"/>
      <w:r w:rsidRPr="00D46F83">
        <w:rPr>
          <w:rFonts w:ascii="Arial" w:hAnsi="Arial" w:cs="Arial"/>
          <w:i/>
          <w:iCs/>
        </w:rPr>
        <w:t>Culture</w:t>
      </w:r>
      <w:proofErr w:type="spellEnd"/>
      <w:r w:rsidRPr="00D46F83">
        <w:rPr>
          <w:rFonts w:ascii="Arial" w:hAnsi="Arial" w:cs="Arial"/>
          <w:i/>
          <w:iCs/>
        </w:rPr>
        <w:t xml:space="preserve"> and </w:t>
      </w:r>
      <w:proofErr w:type="spellStart"/>
      <w:r w:rsidRPr="00D46F83">
        <w:rPr>
          <w:rFonts w:ascii="Arial" w:hAnsi="Arial" w:cs="Arial"/>
          <w:i/>
          <w:iCs/>
        </w:rPr>
        <w:t>Assessment</w:t>
      </w:r>
      <w:proofErr w:type="spellEnd"/>
      <w:r w:rsidRPr="00D46F83">
        <w:rPr>
          <w:rFonts w:ascii="Arial" w:hAnsi="Arial" w:cs="Arial"/>
          <w:i/>
          <w:iCs/>
        </w:rPr>
        <w:t xml:space="preserve"> </w:t>
      </w:r>
      <w:proofErr w:type="spellStart"/>
      <w:r w:rsidRPr="00D46F83">
        <w:rPr>
          <w:rFonts w:ascii="Arial" w:hAnsi="Arial" w:cs="Arial"/>
          <w:i/>
          <w:iCs/>
        </w:rPr>
        <w:t>Toolkit</w:t>
      </w:r>
      <w:proofErr w:type="spellEnd"/>
      <w:r>
        <w:rPr>
          <w:rFonts w:ascii="Arial" w:hAnsi="Arial" w:cs="Arial"/>
        </w:rPr>
        <w:t xml:space="preserve">. </w:t>
      </w:r>
      <w:proofErr w:type="spellStart"/>
      <w:r w:rsidRPr="00563371">
        <w:rPr>
          <w:rFonts w:ascii="Arial" w:hAnsi="Arial" w:cs="Arial"/>
        </w:rPr>
        <w:t>Sheffield</w:t>
      </w:r>
      <w:proofErr w:type="spellEnd"/>
      <w:r>
        <w:rPr>
          <w:rFonts w:ascii="Arial" w:hAnsi="Arial" w:cs="Arial"/>
        </w:rPr>
        <w:t xml:space="preserve">: </w:t>
      </w:r>
      <w:r w:rsidRPr="00563371">
        <w:rPr>
          <w:rFonts w:ascii="Arial" w:hAnsi="Arial" w:cs="Arial"/>
        </w:rPr>
        <w:t xml:space="preserve">Education </w:t>
      </w:r>
      <w:proofErr w:type="spellStart"/>
      <w:r w:rsidRPr="00563371">
        <w:rPr>
          <w:rFonts w:ascii="Arial" w:hAnsi="Arial" w:cs="Arial"/>
        </w:rPr>
        <w:t>Endowment</w:t>
      </w:r>
      <w:proofErr w:type="spellEnd"/>
      <w:r w:rsidRPr="00563371">
        <w:rPr>
          <w:rFonts w:ascii="Arial" w:hAnsi="Arial" w:cs="Arial"/>
        </w:rPr>
        <w:t xml:space="preserve"> </w:t>
      </w:r>
      <w:proofErr w:type="spellStart"/>
      <w:r w:rsidRPr="00563371">
        <w:rPr>
          <w:rFonts w:ascii="Arial" w:hAnsi="Arial" w:cs="Arial"/>
        </w:rPr>
        <w:t>Foundation</w:t>
      </w:r>
      <w:proofErr w:type="spellEnd"/>
      <w:r>
        <w:rPr>
          <w:rFonts w:ascii="Arial" w:hAnsi="Arial" w:cs="Arial"/>
        </w:rPr>
        <w:t xml:space="preserve">. Ar gael yn: </w:t>
      </w:r>
      <w:hyperlink r:id="rId21" w:history="1">
        <w:r w:rsidRPr="004D17B2">
          <w:rPr>
            <w:rStyle w:val="Hyperddolen"/>
            <w:rFonts w:ascii="Arial" w:hAnsi="Arial" w:cs="Arial"/>
          </w:rPr>
          <w:t>https://files.eric.ed.gov/fulltext/ED581146.pdf</w:t>
        </w:r>
      </w:hyperlink>
      <w:r>
        <w:rPr>
          <w:rFonts w:ascii="Arial" w:hAnsi="Arial" w:cs="Arial"/>
        </w:rPr>
        <w:t xml:space="preserve"> [Cyrchwyd: 10fed o Fai 2021]</w:t>
      </w:r>
    </w:p>
    <w:p w14:paraId="7DC4A61E" w14:textId="375E94C3" w:rsidR="0026670E" w:rsidRDefault="0026670E" w:rsidP="0026670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Millard, W. a </w:t>
      </w:r>
      <w:proofErr w:type="spellStart"/>
      <w:r w:rsidRPr="00D46F83">
        <w:rPr>
          <w:rFonts w:ascii="Arial" w:hAnsi="Arial" w:cs="Arial"/>
        </w:rPr>
        <w:t>Menzies</w:t>
      </w:r>
      <w:proofErr w:type="spellEnd"/>
      <w:r>
        <w:rPr>
          <w:rFonts w:ascii="Arial" w:hAnsi="Arial" w:cs="Arial"/>
        </w:rPr>
        <w:t xml:space="preserve">, L. (2019) </w:t>
      </w:r>
      <w:r w:rsidRPr="00CF544F">
        <w:rPr>
          <w:rFonts w:ascii="Arial" w:hAnsi="Arial" w:cs="Arial"/>
          <w:i/>
          <w:iCs/>
        </w:rPr>
        <w:t xml:space="preserve">The </w:t>
      </w:r>
      <w:proofErr w:type="spellStart"/>
      <w:r w:rsidRPr="00CF544F">
        <w:rPr>
          <w:rFonts w:ascii="Arial" w:hAnsi="Arial" w:cs="Arial"/>
          <w:i/>
          <w:iCs/>
        </w:rPr>
        <w:t>State</w:t>
      </w:r>
      <w:proofErr w:type="spellEnd"/>
      <w:r w:rsidRPr="00CF544F">
        <w:rPr>
          <w:rFonts w:ascii="Arial" w:hAnsi="Arial" w:cs="Arial"/>
          <w:i/>
          <w:iCs/>
        </w:rPr>
        <w:t xml:space="preserve"> of </w:t>
      </w:r>
      <w:proofErr w:type="spellStart"/>
      <w:r w:rsidRPr="00CF544F">
        <w:rPr>
          <w:rFonts w:ascii="Arial" w:hAnsi="Arial" w:cs="Arial"/>
          <w:i/>
          <w:iCs/>
        </w:rPr>
        <w:t>Speaking</w:t>
      </w:r>
      <w:proofErr w:type="spellEnd"/>
      <w:r w:rsidRPr="00CF544F">
        <w:rPr>
          <w:rFonts w:ascii="Arial" w:hAnsi="Arial" w:cs="Arial"/>
          <w:i/>
          <w:iCs/>
        </w:rPr>
        <w:t xml:space="preserve"> in </w:t>
      </w:r>
      <w:proofErr w:type="spellStart"/>
      <w:r w:rsidRPr="00CF544F">
        <w:rPr>
          <w:rFonts w:ascii="Arial" w:hAnsi="Arial" w:cs="Arial"/>
          <w:i/>
          <w:iCs/>
        </w:rPr>
        <w:t>Our</w:t>
      </w:r>
      <w:proofErr w:type="spellEnd"/>
      <w:r w:rsidRPr="00CF544F">
        <w:rPr>
          <w:rFonts w:ascii="Arial" w:hAnsi="Arial" w:cs="Arial"/>
          <w:i/>
          <w:iCs/>
        </w:rPr>
        <w:t xml:space="preserve"> </w:t>
      </w:r>
      <w:proofErr w:type="spellStart"/>
      <w:r w:rsidRPr="00CF544F">
        <w:rPr>
          <w:rFonts w:ascii="Arial" w:hAnsi="Arial" w:cs="Arial"/>
          <w:i/>
          <w:iCs/>
        </w:rPr>
        <w:t>Schools</w:t>
      </w:r>
      <w:proofErr w:type="spellEnd"/>
      <w:r>
        <w:rPr>
          <w:rFonts w:ascii="Arial" w:hAnsi="Arial" w:cs="Arial"/>
        </w:rPr>
        <w:t xml:space="preserve">. Llundain: </w:t>
      </w:r>
      <w:proofErr w:type="spellStart"/>
      <w:r>
        <w:rPr>
          <w:rFonts w:ascii="Arial" w:hAnsi="Arial" w:cs="Arial"/>
        </w:rPr>
        <w:t>Voice</w:t>
      </w:r>
      <w:proofErr w:type="spellEnd"/>
      <w:r>
        <w:rPr>
          <w:rFonts w:ascii="Arial" w:hAnsi="Arial" w:cs="Arial"/>
        </w:rPr>
        <w:t xml:space="preserve"> 21. Ar gael yn: </w:t>
      </w:r>
      <w:hyperlink r:id="rId22" w:history="1">
        <w:r w:rsidRPr="004D17B2">
          <w:rPr>
            <w:rStyle w:val="Hyperddolen"/>
            <w:rFonts w:ascii="Arial" w:hAnsi="Arial" w:cs="Arial"/>
          </w:rPr>
          <w:t>https://voice21.org/wp-content/uploads/2019/10/Voice-21-State-of-speaking-in-our-schools.pdf</w:t>
        </w:r>
      </w:hyperlink>
      <w:r>
        <w:rPr>
          <w:rFonts w:ascii="Arial" w:hAnsi="Arial" w:cs="Arial"/>
        </w:rPr>
        <w:t xml:space="preserve"> [Cyrchwyd: 10fed o Fai 2021]</w:t>
      </w:r>
    </w:p>
    <w:p w14:paraId="7C25D03F" w14:textId="5E00201E" w:rsidR="0026670E" w:rsidRDefault="0026670E" w:rsidP="0026670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Preston, A. (2020) </w:t>
      </w:r>
      <w:r w:rsidRPr="0028650B">
        <w:rPr>
          <w:rFonts w:ascii="Arial" w:hAnsi="Arial" w:cs="Arial"/>
          <w:i/>
          <w:iCs/>
        </w:rPr>
        <w:t xml:space="preserve">‘Literacy is More than </w:t>
      </w:r>
      <w:proofErr w:type="spellStart"/>
      <w:r w:rsidRPr="0028650B">
        <w:rPr>
          <w:rFonts w:ascii="Arial" w:hAnsi="Arial" w:cs="Arial"/>
          <w:i/>
          <w:iCs/>
        </w:rPr>
        <w:t>Just</w:t>
      </w:r>
      <w:proofErr w:type="spellEnd"/>
      <w:r w:rsidRPr="0028650B">
        <w:rPr>
          <w:rFonts w:ascii="Arial" w:hAnsi="Arial" w:cs="Arial"/>
          <w:i/>
          <w:iCs/>
        </w:rPr>
        <w:t xml:space="preserve"> Reading and </w:t>
      </w:r>
      <w:proofErr w:type="spellStart"/>
      <w:r w:rsidRPr="0028650B">
        <w:rPr>
          <w:rFonts w:ascii="Arial" w:hAnsi="Arial" w:cs="Arial"/>
          <w:i/>
          <w:iCs/>
        </w:rPr>
        <w:t>Writing</w:t>
      </w:r>
      <w:proofErr w:type="spellEnd"/>
      <w:r w:rsidRPr="0028650B">
        <w:rPr>
          <w:rFonts w:ascii="Arial" w:hAnsi="Arial" w:cs="Arial"/>
          <w:i/>
          <w:iCs/>
        </w:rPr>
        <w:t>’, Amber Preston</w:t>
      </w:r>
      <w:r>
        <w:rPr>
          <w:rFonts w:ascii="Arial" w:hAnsi="Arial" w:cs="Arial"/>
        </w:rPr>
        <w:t xml:space="preserve"> [blog]. 23ain o Fawrth. Ar gael yn: </w:t>
      </w:r>
      <w:hyperlink r:id="rId23" w:history="1">
        <w:r w:rsidRPr="004D17B2">
          <w:rPr>
            <w:rStyle w:val="Hyperddolen"/>
            <w:rFonts w:ascii="Arial" w:hAnsi="Arial" w:cs="Arial"/>
          </w:rPr>
          <w:t>https://ncte.org/blog/2020/03/literacy-just-reading-writing/</w:t>
        </w:r>
      </w:hyperlink>
      <w:r>
        <w:rPr>
          <w:rFonts w:ascii="Arial" w:hAnsi="Arial" w:cs="Arial"/>
        </w:rPr>
        <w:t xml:space="preserve"> [Cyrchwyd: 8fed o Fai 2021]</w:t>
      </w:r>
    </w:p>
    <w:p w14:paraId="51B2EAC2" w14:textId="783BD575" w:rsidR="0026670E" w:rsidRDefault="0026670E" w:rsidP="0026670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Reeves, D. (2007) </w:t>
      </w:r>
      <w:proofErr w:type="spellStart"/>
      <w:r w:rsidRPr="003106C1">
        <w:rPr>
          <w:rFonts w:ascii="Arial" w:hAnsi="Arial" w:cs="Arial"/>
          <w:i/>
          <w:iCs/>
        </w:rPr>
        <w:t>Making</w:t>
      </w:r>
      <w:proofErr w:type="spellEnd"/>
      <w:r w:rsidRPr="003106C1">
        <w:rPr>
          <w:rFonts w:ascii="Arial" w:hAnsi="Arial" w:cs="Arial"/>
          <w:i/>
          <w:iCs/>
        </w:rPr>
        <w:t xml:space="preserve"> </w:t>
      </w:r>
      <w:proofErr w:type="spellStart"/>
      <w:r w:rsidRPr="003106C1">
        <w:rPr>
          <w:rFonts w:ascii="Arial" w:hAnsi="Arial" w:cs="Arial"/>
          <w:i/>
          <w:iCs/>
        </w:rPr>
        <w:t>Strategic</w:t>
      </w:r>
      <w:proofErr w:type="spellEnd"/>
      <w:r w:rsidRPr="003106C1">
        <w:rPr>
          <w:rFonts w:ascii="Arial" w:hAnsi="Arial" w:cs="Arial"/>
          <w:i/>
          <w:iCs/>
        </w:rPr>
        <w:t xml:space="preserve"> Planning </w:t>
      </w:r>
      <w:proofErr w:type="spellStart"/>
      <w:r w:rsidRPr="003106C1">
        <w:rPr>
          <w:rFonts w:ascii="Arial" w:hAnsi="Arial" w:cs="Arial"/>
          <w:i/>
          <w:iCs/>
        </w:rPr>
        <w:t>Work</w:t>
      </w:r>
      <w:proofErr w:type="spellEnd"/>
      <w:r>
        <w:rPr>
          <w:rFonts w:ascii="Arial" w:hAnsi="Arial" w:cs="Arial"/>
        </w:rPr>
        <w:t xml:space="preserve">. Alexandria: </w:t>
      </w:r>
      <w:proofErr w:type="spellStart"/>
      <w:r w:rsidRPr="003106C1">
        <w:rPr>
          <w:rFonts w:ascii="Arial" w:hAnsi="Arial" w:cs="Arial"/>
        </w:rPr>
        <w:t>Association</w:t>
      </w:r>
      <w:proofErr w:type="spellEnd"/>
      <w:r w:rsidRPr="003106C1">
        <w:rPr>
          <w:rFonts w:ascii="Arial" w:hAnsi="Arial" w:cs="Arial"/>
        </w:rPr>
        <w:t xml:space="preserve"> for </w:t>
      </w:r>
      <w:proofErr w:type="spellStart"/>
      <w:r w:rsidRPr="003106C1">
        <w:rPr>
          <w:rFonts w:ascii="Arial" w:hAnsi="Arial" w:cs="Arial"/>
        </w:rPr>
        <w:t>Supervision</w:t>
      </w:r>
      <w:proofErr w:type="spellEnd"/>
      <w:r w:rsidRPr="003106C1">
        <w:rPr>
          <w:rFonts w:ascii="Arial" w:hAnsi="Arial" w:cs="Arial"/>
        </w:rPr>
        <w:t xml:space="preserve"> and </w:t>
      </w:r>
      <w:proofErr w:type="spellStart"/>
      <w:r w:rsidRPr="003106C1">
        <w:rPr>
          <w:rFonts w:ascii="Arial" w:hAnsi="Arial" w:cs="Arial"/>
        </w:rPr>
        <w:t>Curriculum</w:t>
      </w:r>
      <w:proofErr w:type="spellEnd"/>
      <w:r w:rsidRPr="003106C1">
        <w:rPr>
          <w:rFonts w:ascii="Arial" w:hAnsi="Arial" w:cs="Arial"/>
        </w:rPr>
        <w:t xml:space="preserve"> </w:t>
      </w:r>
      <w:proofErr w:type="spellStart"/>
      <w:r w:rsidRPr="003106C1">
        <w:rPr>
          <w:rFonts w:ascii="Arial" w:hAnsi="Arial" w:cs="Arial"/>
        </w:rPr>
        <w:t>Development</w:t>
      </w:r>
      <w:proofErr w:type="spellEnd"/>
      <w:r>
        <w:rPr>
          <w:rFonts w:ascii="Arial" w:hAnsi="Arial" w:cs="Arial"/>
        </w:rPr>
        <w:t xml:space="preserve">. </w:t>
      </w:r>
    </w:p>
    <w:p w14:paraId="57E507A4" w14:textId="18F90E45" w:rsidR="0026670E" w:rsidRDefault="0026670E" w:rsidP="0026670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Schlebusch, G. a Mokhatle, M. (2016) </w:t>
      </w:r>
      <w:proofErr w:type="spellStart"/>
      <w:r w:rsidRPr="00A65180">
        <w:rPr>
          <w:rFonts w:ascii="Arial" w:hAnsi="Arial" w:cs="Arial"/>
          <w:i/>
          <w:iCs/>
        </w:rPr>
        <w:t>Strategic</w:t>
      </w:r>
      <w:proofErr w:type="spellEnd"/>
      <w:r w:rsidRPr="00A65180">
        <w:rPr>
          <w:rFonts w:ascii="Arial" w:hAnsi="Arial" w:cs="Arial"/>
          <w:i/>
          <w:iCs/>
        </w:rPr>
        <w:t xml:space="preserve"> Planning as a Management Tool for School</w:t>
      </w:r>
      <w:r>
        <w:rPr>
          <w:rFonts w:ascii="Arial" w:hAnsi="Arial" w:cs="Arial"/>
        </w:rPr>
        <w:t xml:space="preserve">. South </w:t>
      </w:r>
      <w:proofErr w:type="spellStart"/>
      <w:r>
        <w:rPr>
          <w:rFonts w:ascii="Arial" w:hAnsi="Arial" w:cs="Arial"/>
        </w:rPr>
        <w:t>Africa</w:t>
      </w:r>
      <w:proofErr w:type="spellEnd"/>
      <w:r>
        <w:rPr>
          <w:rFonts w:ascii="Arial" w:hAnsi="Arial" w:cs="Arial"/>
        </w:rPr>
        <w:t xml:space="preserve">: </w:t>
      </w:r>
      <w:proofErr w:type="spellStart"/>
      <w:r w:rsidRPr="00CC4E81">
        <w:rPr>
          <w:rFonts w:ascii="Arial" w:hAnsi="Arial" w:cs="Arial"/>
        </w:rPr>
        <w:t>Central</w:t>
      </w:r>
      <w:proofErr w:type="spellEnd"/>
      <w:r w:rsidRPr="00CC4E81">
        <w:rPr>
          <w:rFonts w:ascii="Arial" w:hAnsi="Arial" w:cs="Arial"/>
        </w:rPr>
        <w:t xml:space="preserve"> University of </w:t>
      </w:r>
      <w:proofErr w:type="spellStart"/>
      <w:r w:rsidRPr="00CC4E81">
        <w:rPr>
          <w:rFonts w:ascii="Arial" w:hAnsi="Arial" w:cs="Arial"/>
        </w:rPr>
        <w:t>Technology</w:t>
      </w:r>
      <w:proofErr w:type="spellEnd"/>
      <w:r>
        <w:rPr>
          <w:rFonts w:ascii="Arial" w:hAnsi="Arial" w:cs="Arial"/>
        </w:rPr>
        <w:t xml:space="preserve">. Ar gael yn: </w:t>
      </w:r>
      <w:hyperlink r:id="rId24" w:history="1">
        <w:r w:rsidRPr="004D17B2">
          <w:rPr>
            <w:rStyle w:val="Hyperddolen"/>
            <w:rFonts w:ascii="Arial" w:hAnsi="Arial" w:cs="Arial"/>
          </w:rPr>
          <w:t>https://core.ac.uk/download/pdf/222967641.pdf</w:t>
        </w:r>
      </w:hyperlink>
      <w:r>
        <w:rPr>
          <w:rFonts w:ascii="Arial" w:hAnsi="Arial" w:cs="Arial"/>
        </w:rPr>
        <w:t xml:space="preserve"> [Cyrchwyd: 8fed o Fai 2021]</w:t>
      </w:r>
    </w:p>
    <w:p w14:paraId="0862FF64" w14:textId="673EE910" w:rsidR="0026670E" w:rsidRDefault="0026670E" w:rsidP="0026670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Smith, G. (2008) </w:t>
      </w:r>
      <w:r w:rsidRPr="00A65180">
        <w:rPr>
          <w:rFonts w:ascii="Arial" w:hAnsi="Arial" w:cs="Arial"/>
          <w:i/>
          <w:iCs/>
        </w:rPr>
        <w:t xml:space="preserve">Thinking </w:t>
      </w:r>
      <w:proofErr w:type="spellStart"/>
      <w:r w:rsidRPr="00A65180">
        <w:rPr>
          <w:rFonts w:ascii="Arial" w:hAnsi="Arial" w:cs="Arial"/>
          <w:i/>
          <w:iCs/>
        </w:rPr>
        <w:t>Ahead</w:t>
      </w:r>
      <w:proofErr w:type="spellEnd"/>
      <w:r w:rsidRPr="00A65180">
        <w:rPr>
          <w:rFonts w:ascii="Arial" w:hAnsi="Arial" w:cs="Arial"/>
          <w:i/>
          <w:iCs/>
        </w:rPr>
        <w:t xml:space="preserve"> </w:t>
      </w:r>
      <w:proofErr w:type="spellStart"/>
      <w:r w:rsidRPr="00A65180">
        <w:rPr>
          <w:rFonts w:ascii="Arial" w:hAnsi="Arial" w:cs="Arial"/>
          <w:i/>
          <w:iCs/>
        </w:rPr>
        <w:t>Exploring</w:t>
      </w:r>
      <w:proofErr w:type="spellEnd"/>
      <w:r w:rsidRPr="00A65180">
        <w:rPr>
          <w:rFonts w:ascii="Arial" w:hAnsi="Arial" w:cs="Arial"/>
          <w:i/>
          <w:iCs/>
        </w:rPr>
        <w:t xml:space="preserve"> the </w:t>
      </w:r>
      <w:proofErr w:type="spellStart"/>
      <w:r w:rsidRPr="00A65180">
        <w:rPr>
          <w:rFonts w:ascii="Arial" w:hAnsi="Arial" w:cs="Arial"/>
          <w:i/>
          <w:iCs/>
        </w:rPr>
        <w:t>Strategic</w:t>
      </w:r>
      <w:proofErr w:type="spellEnd"/>
      <w:r w:rsidRPr="00A65180">
        <w:rPr>
          <w:rFonts w:ascii="Arial" w:hAnsi="Arial" w:cs="Arial"/>
          <w:i/>
          <w:iCs/>
        </w:rPr>
        <w:t xml:space="preserve"> </w:t>
      </w:r>
      <w:proofErr w:type="spellStart"/>
      <w:r w:rsidRPr="00A65180">
        <w:rPr>
          <w:rFonts w:ascii="Arial" w:hAnsi="Arial" w:cs="Arial"/>
          <w:i/>
          <w:iCs/>
        </w:rPr>
        <w:t>Role</w:t>
      </w:r>
      <w:proofErr w:type="spellEnd"/>
      <w:r w:rsidRPr="00A65180">
        <w:rPr>
          <w:rFonts w:ascii="Arial" w:hAnsi="Arial" w:cs="Arial"/>
          <w:i/>
          <w:iCs/>
        </w:rPr>
        <w:t xml:space="preserve"> that </w:t>
      </w:r>
      <w:proofErr w:type="spellStart"/>
      <w:r w:rsidRPr="00A65180">
        <w:rPr>
          <w:rFonts w:ascii="Arial" w:hAnsi="Arial" w:cs="Arial"/>
          <w:i/>
          <w:iCs/>
        </w:rPr>
        <w:t>Headteachers</w:t>
      </w:r>
      <w:proofErr w:type="spellEnd"/>
      <w:r w:rsidRPr="00A65180">
        <w:rPr>
          <w:rFonts w:ascii="Arial" w:hAnsi="Arial" w:cs="Arial"/>
          <w:i/>
          <w:iCs/>
        </w:rPr>
        <w:t xml:space="preserve"> and </w:t>
      </w:r>
      <w:proofErr w:type="spellStart"/>
      <w:r w:rsidRPr="00A65180">
        <w:rPr>
          <w:rFonts w:ascii="Arial" w:hAnsi="Arial" w:cs="Arial"/>
          <w:i/>
          <w:iCs/>
        </w:rPr>
        <w:t>Governors</w:t>
      </w:r>
      <w:proofErr w:type="spellEnd"/>
      <w:r w:rsidRPr="00A65180">
        <w:rPr>
          <w:rFonts w:ascii="Arial" w:hAnsi="Arial" w:cs="Arial"/>
          <w:i/>
          <w:iCs/>
        </w:rPr>
        <w:t xml:space="preserve"> Carry </w:t>
      </w:r>
      <w:proofErr w:type="spellStart"/>
      <w:r w:rsidRPr="00A65180">
        <w:rPr>
          <w:rFonts w:ascii="Arial" w:hAnsi="Arial" w:cs="Arial"/>
          <w:i/>
          <w:iCs/>
        </w:rPr>
        <w:t>Out</w:t>
      </w:r>
      <w:proofErr w:type="spellEnd"/>
      <w:r w:rsidRPr="00A65180">
        <w:rPr>
          <w:rFonts w:ascii="Arial" w:hAnsi="Arial" w:cs="Arial"/>
          <w:i/>
          <w:iCs/>
        </w:rPr>
        <w:t xml:space="preserve"> in </w:t>
      </w:r>
      <w:proofErr w:type="spellStart"/>
      <w:r w:rsidRPr="00A65180">
        <w:rPr>
          <w:rFonts w:ascii="Arial" w:hAnsi="Arial" w:cs="Arial"/>
          <w:i/>
          <w:iCs/>
        </w:rPr>
        <w:t>Partnership</w:t>
      </w:r>
      <w:proofErr w:type="spellEnd"/>
      <w:r>
        <w:rPr>
          <w:rFonts w:ascii="Arial" w:hAnsi="Arial" w:cs="Arial"/>
        </w:rPr>
        <w:t xml:space="preserve">. Llundain: </w:t>
      </w:r>
      <w:r w:rsidRPr="00A65180">
        <w:rPr>
          <w:rFonts w:ascii="Arial" w:hAnsi="Arial" w:cs="Arial"/>
        </w:rPr>
        <w:t xml:space="preserve">National </w:t>
      </w:r>
      <w:proofErr w:type="spellStart"/>
      <w:r w:rsidRPr="00A65180">
        <w:rPr>
          <w:rFonts w:ascii="Arial" w:hAnsi="Arial" w:cs="Arial"/>
        </w:rPr>
        <w:t>College</w:t>
      </w:r>
      <w:proofErr w:type="spellEnd"/>
      <w:r w:rsidRPr="00A65180">
        <w:rPr>
          <w:rFonts w:ascii="Arial" w:hAnsi="Arial" w:cs="Arial"/>
        </w:rPr>
        <w:t xml:space="preserve"> for School </w:t>
      </w:r>
      <w:proofErr w:type="spellStart"/>
      <w:r w:rsidRPr="00A65180">
        <w:rPr>
          <w:rFonts w:ascii="Arial" w:hAnsi="Arial" w:cs="Arial"/>
        </w:rPr>
        <w:t>Leadershi</w:t>
      </w:r>
      <w:r>
        <w:rPr>
          <w:rFonts w:ascii="Arial" w:hAnsi="Arial" w:cs="Arial"/>
        </w:rPr>
        <w:t>p</w:t>
      </w:r>
      <w:proofErr w:type="spellEnd"/>
      <w:r>
        <w:rPr>
          <w:rFonts w:ascii="Arial" w:hAnsi="Arial" w:cs="Arial"/>
        </w:rPr>
        <w:t xml:space="preserve">. Ar gael yn: </w:t>
      </w:r>
      <w:hyperlink r:id="rId25" w:history="1">
        <w:r w:rsidRPr="004D17B2">
          <w:rPr>
            <w:rStyle w:val="Hyperddolen"/>
            <w:rFonts w:ascii="Arial" w:hAnsi="Arial" w:cs="Arial"/>
          </w:rPr>
          <w:t>https://core.ac.uk/download/pdf/4157724.pdf</w:t>
        </w:r>
      </w:hyperlink>
      <w:r>
        <w:rPr>
          <w:rFonts w:ascii="Arial" w:hAnsi="Arial" w:cs="Arial"/>
        </w:rPr>
        <w:t xml:space="preserve"> [Cyrchwyd: 8fed o Fai 2021]</w:t>
      </w:r>
    </w:p>
    <w:p w14:paraId="58EC4684" w14:textId="20FEF817" w:rsidR="0026670E" w:rsidRDefault="0026670E" w:rsidP="0026670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535B53C" wp14:editId="3B128E5D">
                <wp:simplePos x="0" y="0"/>
                <wp:positionH relativeFrom="margin">
                  <wp:align>center</wp:align>
                </wp:positionH>
                <wp:positionV relativeFrom="paragraph">
                  <wp:posOffset>800735</wp:posOffset>
                </wp:positionV>
                <wp:extent cx="847725" cy="219075"/>
                <wp:effectExtent l="0" t="0" r="28575" b="28575"/>
                <wp:wrapNone/>
                <wp:docPr id="1" name="Petry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47725" cy="219075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B4B1DC0" id="Petryal 1" o:spid="_x0000_s1026" style="position:absolute;margin-left:0;margin-top:63.05pt;width:66.75pt;height:17.25pt;z-index:251659264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" fillcolor="black [3213]" strokecolor="black [3213]" strokeweight="1pt">
                <w10:wrap anchorx="margin"/>
              </v:rect>
            </w:pict>
          </mc:Fallback>
        </mc:AlternateContent>
      </w:r>
      <w:r>
        <w:rPr>
          <w:rFonts w:ascii="Arial" w:hAnsi="Arial" w:cs="Arial"/>
        </w:rPr>
        <w:t xml:space="preserve">Thanh, N. (2018) </w:t>
      </w:r>
      <w:r w:rsidRPr="009273FB">
        <w:rPr>
          <w:rFonts w:ascii="Arial" w:hAnsi="Arial" w:cs="Arial"/>
          <w:i/>
          <w:iCs/>
        </w:rPr>
        <w:t xml:space="preserve">‘Literacy </w:t>
      </w:r>
      <w:proofErr w:type="spellStart"/>
      <w:r w:rsidRPr="009273FB">
        <w:rPr>
          <w:rFonts w:ascii="Arial" w:hAnsi="Arial" w:cs="Arial"/>
          <w:i/>
          <w:iCs/>
        </w:rPr>
        <w:t>Skills</w:t>
      </w:r>
      <w:proofErr w:type="spellEnd"/>
      <w:r w:rsidRPr="009273FB">
        <w:rPr>
          <w:rFonts w:ascii="Arial" w:hAnsi="Arial" w:cs="Arial"/>
          <w:i/>
          <w:iCs/>
        </w:rPr>
        <w:t xml:space="preserve"> – The </w:t>
      </w:r>
      <w:proofErr w:type="spellStart"/>
      <w:r w:rsidRPr="009273FB">
        <w:rPr>
          <w:rFonts w:ascii="Arial" w:hAnsi="Arial" w:cs="Arial"/>
          <w:i/>
          <w:iCs/>
        </w:rPr>
        <w:t>Root</w:t>
      </w:r>
      <w:proofErr w:type="spellEnd"/>
      <w:r w:rsidRPr="009273FB">
        <w:rPr>
          <w:rFonts w:ascii="Arial" w:hAnsi="Arial" w:cs="Arial"/>
          <w:i/>
          <w:iCs/>
        </w:rPr>
        <w:t xml:space="preserve"> of All </w:t>
      </w:r>
      <w:proofErr w:type="spellStart"/>
      <w:r w:rsidRPr="009273FB">
        <w:rPr>
          <w:rFonts w:ascii="Arial" w:hAnsi="Arial" w:cs="Arial"/>
          <w:i/>
          <w:iCs/>
        </w:rPr>
        <w:t>Knowledge</w:t>
      </w:r>
      <w:proofErr w:type="spellEnd"/>
      <w:r w:rsidRPr="009273FB">
        <w:rPr>
          <w:rFonts w:ascii="Arial" w:hAnsi="Arial" w:cs="Arial"/>
          <w:i/>
          <w:iCs/>
        </w:rPr>
        <w:t>’, Nam Ngo Thanh</w:t>
      </w:r>
      <w:r>
        <w:rPr>
          <w:rFonts w:ascii="Arial" w:hAnsi="Arial" w:cs="Arial"/>
        </w:rPr>
        <w:t xml:space="preserve"> [blog]. 8fed o Hydref. Ar gael yn: </w:t>
      </w:r>
      <w:hyperlink r:id="rId26" w:history="1">
        <w:r w:rsidRPr="004D17B2">
          <w:rPr>
            <w:rStyle w:val="Hyperddolen"/>
            <w:rFonts w:ascii="Arial" w:hAnsi="Arial" w:cs="Arial"/>
          </w:rPr>
          <w:t>http://www.teachsdgs.org/blog/literacy-skills-the-root-of-all-knowledge</w:t>
        </w:r>
      </w:hyperlink>
      <w:r>
        <w:rPr>
          <w:rFonts w:ascii="Arial" w:hAnsi="Arial" w:cs="Arial"/>
        </w:rPr>
        <w:t xml:space="preserve"> [Cyrchwyd: 9fed o Fai 2021]</w:t>
      </w:r>
    </w:p>
    <w:p w14:paraId="7B5A0FB7" w14:textId="11B58AB3" w:rsidR="0026670E" w:rsidRDefault="0026670E" w:rsidP="0026670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Ysgol Leoliad (2021) </w:t>
      </w:r>
      <w:r w:rsidRPr="000E479C">
        <w:rPr>
          <w:rFonts w:ascii="Arial" w:hAnsi="Arial" w:cs="Arial"/>
          <w:i/>
          <w:iCs/>
        </w:rPr>
        <w:t>Cynllun Datblygu Ysgol y Dderi 2020/21</w:t>
      </w:r>
      <w:r>
        <w:rPr>
          <w:rFonts w:ascii="Arial" w:hAnsi="Arial" w:cs="Arial"/>
        </w:rPr>
        <w:t xml:space="preserve">. Sir Ceredigion: Ysgol leoliad. </w:t>
      </w:r>
    </w:p>
    <w:p w14:paraId="0B2C94A4" w14:textId="77777777" w:rsidR="00555DDA" w:rsidRDefault="00555DDA" w:rsidP="00A86D29">
      <w:pPr>
        <w:spacing w:line="360" w:lineRule="auto"/>
        <w:rPr>
          <w:rFonts w:ascii="Arial" w:hAnsi="Arial" w:cs="Arial"/>
        </w:rPr>
        <w:sectPr w:rsidR="00555DDA" w:rsidSect="008959C2">
          <w:headerReference w:type="default" r:id="rId27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100C497F" w14:textId="6180CCB7" w:rsidR="00555DDA" w:rsidRDefault="00555DDA" w:rsidP="00555DDA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Atodiad 1 – Fframwaith </w:t>
      </w:r>
      <w:r w:rsidR="00735E95">
        <w:rPr>
          <w:rFonts w:ascii="Arial" w:hAnsi="Arial" w:cs="Arial"/>
          <w:b/>
          <w:bCs/>
          <w:sz w:val="28"/>
          <w:szCs w:val="28"/>
        </w:rPr>
        <w:t xml:space="preserve">Llafaredd </w:t>
      </w:r>
      <w:proofErr w:type="spellStart"/>
      <w:r w:rsidR="00735E95">
        <w:rPr>
          <w:rFonts w:ascii="Arial" w:hAnsi="Arial" w:cs="Arial"/>
          <w:b/>
          <w:bCs/>
          <w:sz w:val="28"/>
          <w:szCs w:val="28"/>
        </w:rPr>
        <w:t>Voice</w:t>
      </w:r>
      <w:proofErr w:type="spellEnd"/>
      <w:r w:rsidR="00735E95">
        <w:rPr>
          <w:rFonts w:ascii="Arial" w:hAnsi="Arial" w:cs="Arial"/>
          <w:b/>
          <w:bCs/>
          <w:sz w:val="28"/>
          <w:szCs w:val="28"/>
        </w:rPr>
        <w:t xml:space="preserve"> 21:</w:t>
      </w:r>
    </w:p>
    <w:p w14:paraId="54B71A5E" w14:textId="253A6CF6" w:rsidR="00735E95" w:rsidRDefault="00735E95" w:rsidP="00555DDA">
      <w:pPr>
        <w:rPr>
          <w:rFonts w:ascii="Arial" w:hAnsi="Arial" w:cs="Arial"/>
          <w:b/>
          <w:bCs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07678268" wp14:editId="4C08FD2C">
            <wp:simplePos x="0" y="0"/>
            <wp:positionH relativeFrom="margin">
              <wp:align>right</wp:align>
            </wp:positionH>
            <wp:positionV relativeFrom="paragraph">
              <wp:posOffset>25400</wp:posOffset>
            </wp:positionV>
            <wp:extent cx="8782050" cy="5952300"/>
            <wp:effectExtent l="19050" t="19050" r="19050" b="10795"/>
            <wp:wrapNone/>
            <wp:docPr id="3" name="Llun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782050" cy="595230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1B53B0F" w14:textId="785525D9" w:rsidR="0026670E" w:rsidRPr="00B5767E" w:rsidRDefault="0026670E" w:rsidP="00A86D29">
      <w:pPr>
        <w:spacing w:line="360" w:lineRule="auto"/>
        <w:rPr>
          <w:rFonts w:ascii="Arial" w:hAnsi="Arial" w:cs="Arial"/>
        </w:rPr>
      </w:pPr>
    </w:p>
    <w:sectPr w:rsidR="0026670E" w:rsidRPr="00B5767E" w:rsidSect="00555DD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969BD0B" w14:textId="77777777" w:rsidR="00152575" w:rsidRDefault="00152575" w:rsidP="007915AD">
      <w:pPr>
        <w:spacing w:after="0" w:line="240" w:lineRule="auto"/>
      </w:pPr>
      <w:r>
        <w:separator/>
      </w:r>
    </w:p>
  </w:endnote>
  <w:endnote w:type="continuationSeparator" w:id="0">
    <w:p w14:paraId="6F467AFD" w14:textId="77777777" w:rsidR="00152575" w:rsidRDefault="00152575" w:rsidP="007915A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A9FC52" w14:textId="77777777" w:rsidR="00152575" w:rsidRDefault="00152575" w:rsidP="007915AD">
      <w:pPr>
        <w:spacing w:after="0" w:line="240" w:lineRule="auto"/>
      </w:pPr>
      <w:r>
        <w:separator/>
      </w:r>
    </w:p>
  </w:footnote>
  <w:footnote w:type="continuationSeparator" w:id="0">
    <w:p w14:paraId="78F33C91" w14:textId="77777777" w:rsidR="00152575" w:rsidRDefault="00152575" w:rsidP="007915A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00F8B3" w14:textId="651B7513" w:rsidR="007915AD" w:rsidRPr="007915AD" w:rsidRDefault="007915AD" w:rsidP="00555DDA">
    <w:pPr>
      <w:pStyle w:val="Pennyn"/>
      <w:jc w:val="center"/>
      <w:rPr>
        <w:rFonts w:ascii="Arial" w:hAnsi="Arial" w:cs="Arial"/>
      </w:rPr>
    </w:pPr>
    <w:r w:rsidRPr="007915AD">
      <w:rPr>
        <w:rFonts w:ascii="Arial" w:hAnsi="Arial" w:cs="Arial"/>
      </w:rPr>
      <w:t>Llŷr Owen Griffiths – 1606446                                                               ECAD6009/C – Elfen 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15AD"/>
    <w:rsid w:val="0000165F"/>
    <w:rsid w:val="00014E4C"/>
    <w:rsid w:val="00030FF8"/>
    <w:rsid w:val="00042897"/>
    <w:rsid w:val="000D099B"/>
    <w:rsid w:val="000F69B3"/>
    <w:rsid w:val="00104493"/>
    <w:rsid w:val="00105DD6"/>
    <w:rsid w:val="00152575"/>
    <w:rsid w:val="001525B9"/>
    <w:rsid w:val="0016251C"/>
    <w:rsid w:val="001731A6"/>
    <w:rsid w:val="001778E9"/>
    <w:rsid w:val="00184F79"/>
    <w:rsid w:val="001C67DD"/>
    <w:rsid w:val="0026670E"/>
    <w:rsid w:val="00275B52"/>
    <w:rsid w:val="00292380"/>
    <w:rsid w:val="002A1095"/>
    <w:rsid w:val="002A3F72"/>
    <w:rsid w:val="002E3D26"/>
    <w:rsid w:val="002F47F3"/>
    <w:rsid w:val="002F578A"/>
    <w:rsid w:val="00300891"/>
    <w:rsid w:val="0031522B"/>
    <w:rsid w:val="00417B27"/>
    <w:rsid w:val="00445332"/>
    <w:rsid w:val="00465B78"/>
    <w:rsid w:val="00497818"/>
    <w:rsid w:val="004A39A7"/>
    <w:rsid w:val="004D68D1"/>
    <w:rsid w:val="005202BC"/>
    <w:rsid w:val="00531891"/>
    <w:rsid w:val="00537099"/>
    <w:rsid w:val="00555DDA"/>
    <w:rsid w:val="00575289"/>
    <w:rsid w:val="0057544C"/>
    <w:rsid w:val="005C581E"/>
    <w:rsid w:val="005D1335"/>
    <w:rsid w:val="00612EE0"/>
    <w:rsid w:val="00620C00"/>
    <w:rsid w:val="00657738"/>
    <w:rsid w:val="006F1F58"/>
    <w:rsid w:val="00704502"/>
    <w:rsid w:val="007326ED"/>
    <w:rsid w:val="00735E95"/>
    <w:rsid w:val="00773EEA"/>
    <w:rsid w:val="007915AD"/>
    <w:rsid w:val="007A1408"/>
    <w:rsid w:val="007D16EC"/>
    <w:rsid w:val="007D480A"/>
    <w:rsid w:val="007E1F36"/>
    <w:rsid w:val="007F5F68"/>
    <w:rsid w:val="00843E09"/>
    <w:rsid w:val="00867452"/>
    <w:rsid w:val="00870BD9"/>
    <w:rsid w:val="0087227B"/>
    <w:rsid w:val="00877890"/>
    <w:rsid w:val="008959C2"/>
    <w:rsid w:val="008B3E62"/>
    <w:rsid w:val="008C6ED1"/>
    <w:rsid w:val="00901591"/>
    <w:rsid w:val="009154B4"/>
    <w:rsid w:val="009406C9"/>
    <w:rsid w:val="00971EFC"/>
    <w:rsid w:val="00982E21"/>
    <w:rsid w:val="00A05743"/>
    <w:rsid w:val="00A16384"/>
    <w:rsid w:val="00A47968"/>
    <w:rsid w:val="00A5385B"/>
    <w:rsid w:val="00A62C6A"/>
    <w:rsid w:val="00A6678A"/>
    <w:rsid w:val="00A7609B"/>
    <w:rsid w:val="00A86D29"/>
    <w:rsid w:val="00A94C5E"/>
    <w:rsid w:val="00AB0525"/>
    <w:rsid w:val="00AB3838"/>
    <w:rsid w:val="00AD2319"/>
    <w:rsid w:val="00AD26F4"/>
    <w:rsid w:val="00AF24CF"/>
    <w:rsid w:val="00B17F61"/>
    <w:rsid w:val="00B5767E"/>
    <w:rsid w:val="00B8144B"/>
    <w:rsid w:val="00BA0F46"/>
    <w:rsid w:val="00BA3A9C"/>
    <w:rsid w:val="00BB137A"/>
    <w:rsid w:val="00BB6307"/>
    <w:rsid w:val="00BC0A52"/>
    <w:rsid w:val="00BC0D88"/>
    <w:rsid w:val="00BD0D3C"/>
    <w:rsid w:val="00C01342"/>
    <w:rsid w:val="00C06D38"/>
    <w:rsid w:val="00C41FCF"/>
    <w:rsid w:val="00C67E2F"/>
    <w:rsid w:val="00C74054"/>
    <w:rsid w:val="00C875ED"/>
    <w:rsid w:val="00C9365A"/>
    <w:rsid w:val="00CA214A"/>
    <w:rsid w:val="00CE5BA3"/>
    <w:rsid w:val="00CE6AB7"/>
    <w:rsid w:val="00D0082D"/>
    <w:rsid w:val="00D0668A"/>
    <w:rsid w:val="00D40F1E"/>
    <w:rsid w:val="00D4333A"/>
    <w:rsid w:val="00DA68C5"/>
    <w:rsid w:val="00DB4BD0"/>
    <w:rsid w:val="00DB549C"/>
    <w:rsid w:val="00E07A4C"/>
    <w:rsid w:val="00E15C88"/>
    <w:rsid w:val="00E16DC5"/>
    <w:rsid w:val="00E34A0B"/>
    <w:rsid w:val="00E45F8D"/>
    <w:rsid w:val="00E701E7"/>
    <w:rsid w:val="00E80BBC"/>
    <w:rsid w:val="00EB3586"/>
    <w:rsid w:val="00EB489B"/>
    <w:rsid w:val="00EC0440"/>
    <w:rsid w:val="00EC26F8"/>
    <w:rsid w:val="00ED71D8"/>
    <w:rsid w:val="00EE2964"/>
    <w:rsid w:val="00F27535"/>
    <w:rsid w:val="00F27B8D"/>
    <w:rsid w:val="00F363BA"/>
    <w:rsid w:val="00F500DF"/>
    <w:rsid w:val="00F6121F"/>
    <w:rsid w:val="00F66D58"/>
    <w:rsid w:val="00FC13E6"/>
    <w:rsid w:val="00FC3ED0"/>
    <w:rsid w:val="00FD32A9"/>
    <w:rsid w:val="00FD47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039D329F"/>
  <w15:chartTrackingRefBased/>
  <w15:docId w15:val="{165B6628-447E-445A-80C1-721F817539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55DDA"/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link w:val="PennynNod"/>
    <w:uiPriority w:val="99"/>
    <w:unhideWhenUsed/>
    <w:rsid w:val="007915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7915AD"/>
  </w:style>
  <w:style w:type="paragraph" w:styleId="Troedyn">
    <w:name w:val="footer"/>
    <w:basedOn w:val="Normal"/>
    <w:link w:val="TroedynNod"/>
    <w:uiPriority w:val="99"/>
    <w:unhideWhenUsed/>
    <w:rsid w:val="007915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7915AD"/>
  </w:style>
  <w:style w:type="table" w:styleId="GridTabl">
    <w:name w:val="Table Grid"/>
    <w:basedOn w:val="TablNormal"/>
    <w:uiPriority w:val="39"/>
    <w:rsid w:val="007915A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ParagraffRhestr">
    <w:name w:val="List Paragraph"/>
    <w:basedOn w:val="Normal"/>
    <w:uiPriority w:val="34"/>
    <w:unhideWhenUsed/>
    <w:qFormat/>
    <w:rsid w:val="007915AD"/>
    <w:pPr>
      <w:spacing w:after="0" w:line="360" w:lineRule="auto"/>
      <w:ind w:left="720"/>
      <w:contextualSpacing/>
    </w:pPr>
    <w:rPr>
      <w:sz w:val="24"/>
      <w:lang w:val="en-US"/>
    </w:rPr>
  </w:style>
  <w:style w:type="paragraph" w:customStyle="1" w:styleId="AssignHeader">
    <w:name w:val="AssignHeader"/>
    <w:basedOn w:val="Normal"/>
    <w:next w:val="Normal"/>
    <w:link w:val="AssignHeaderChar"/>
    <w:qFormat/>
    <w:rsid w:val="007915AD"/>
    <w:pPr>
      <w:spacing w:after="0" w:line="360" w:lineRule="auto"/>
      <w:jc w:val="center"/>
    </w:pPr>
    <w:rPr>
      <w:rFonts w:ascii="Arial" w:hAnsi="Arial"/>
      <w:b/>
      <w:sz w:val="36"/>
      <w:u w:val="single"/>
      <w:lang w:val="en-GB"/>
    </w:rPr>
  </w:style>
  <w:style w:type="character" w:customStyle="1" w:styleId="AssignHeaderChar">
    <w:name w:val="AssignHeader Char"/>
    <w:basedOn w:val="FfontParagraffDdiofyn"/>
    <w:link w:val="AssignHeader"/>
    <w:rsid w:val="007915AD"/>
    <w:rPr>
      <w:rFonts w:ascii="Arial" w:hAnsi="Arial"/>
      <w:b/>
      <w:sz w:val="36"/>
      <w:u w:val="single"/>
      <w:lang w:val="en-GB"/>
    </w:rPr>
  </w:style>
  <w:style w:type="character" w:styleId="Hyperddolen">
    <w:name w:val="Hyperlink"/>
    <w:basedOn w:val="FfontParagraffDdiofyn"/>
    <w:uiPriority w:val="99"/>
    <w:unhideWhenUsed/>
    <w:rsid w:val="0026670E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mbridgeassessment.org.uk/blogs/what-is-oracy-and-why-does-it-matter/" TargetMode="External"/><Relationship Id="rId13" Type="http://schemas.openxmlformats.org/officeDocument/2006/relationships/hyperlink" Target="https://www.estyn.llyw.cymru/arfer-effeithiol/cynorthwyo-llywodraethwyr-i-gyflawni-eu-rol-yn-fwy-effeithiol" TargetMode="External"/><Relationship Id="rId18" Type="http://schemas.openxmlformats.org/officeDocument/2006/relationships/hyperlink" Target="https://llyw.cymru/sites/default/files/publications/2018-03/cynlluniau-datblygu-ysgolion.pdf" TargetMode="External"/><Relationship Id="rId26" Type="http://schemas.openxmlformats.org/officeDocument/2006/relationships/hyperlink" Target="http://www.teachsdgs.org/blog/literacy-skills-the-root-of-all-knowledge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files.eric.ed.gov/fulltext/ED581146.pdf" TargetMode="External"/><Relationship Id="rId7" Type="http://schemas.openxmlformats.org/officeDocument/2006/relationships/hyperlink" Target="https://www.bera.ac.uk/publication/ethical-guidelines-for-educational-research-2018" TargetMode="External"/><Relationship Id="rId12" Type="http://schemas.openxmlformats.org/officeDocument/2006/relationships/hyperlink" Target="https://www.estyn.llyw.cymru/system/files/2020-08/Adroddiad%2520arolygiad%2520Ysgol%2520Y%2520Dderi%25202014_0.pdf.pdf.pdf.pdf.pdf.pdf.pdf.pdf.pdf.pdf" TargetMode="External"/><Relationship Id="rId17" Type="http://schemas.openxmlformats.org/officeDocument/2006/relationships/hyperlink" Target="https://www.apqc.org/blog/3-reasons-why-you-need-strategic-planning%20education" TargetMode="External"/><Relationship Id="rId25" Type="http://schemas.openxmlformats.org/officeDocument/2006/relationships/hyperlink" Target="https://core.ac.uk/download/pdf/4157724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methodschools.org/blog/the-benefits-of-data-driven-education" TargetMode="External"/><Relationship Id="rId20" Type="http://schemas.openxmlformats.org/officeDocument/2006/relationships/hyperlink" Target="https://hwb.gov.wales/cwricwlwm-i-gymru/ieithoedd-llythrennedd-a-chyfathrebu/" TargetMode="External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edutopia.org/blog/prior-knowledge-tapping-into-often-classroom-rebecca-alber" TargetMode="External"/><Relationship Id="rId11" Type="http://schemas.openxmlformats.org/officeDocument/2006/relationships/hyperlink" Target="https://llyw.cymru/sites/default/files/publications/2018-03/dyfodol-llwyddiannus.pdf" TargetMode="External"/><Relationship Id="rId24" Type="http://schemas.openxmlformats.org/officeDocument/2006/relationships/hyperlink" Target="https://core.ac.uk/download/pdf/222967641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estyn.gov.wales/system/files/2021-03/Estyn%20Welsh%20language%20acquisition%20W%284%29.pdf" TargetMode="External"/><Relationship Id="rId23" Type="http://schemas.openxmlformats.org/officeDocument/2006/relationships/hyperlink" Target="https://ncte.org/blog/2020/03/literacy-just-reading-writing/" TargetMode="External"/><Relationship Id="rId28" Type="http://schemas.openxmlformats.org/officeDocument/2006/relationships/image" Target="media/image1.png"/><Relationship Id="rId10" Type="http://schemas.openxmlformats.org/officeDocument/2006/relationships/hyperlink" Target="https://howandwhat.net/advantages-disadvantages-strategic-planning/" TargetMode="External"/><Relationship Id="rId19" Type="http://schemas.openxmlformats.org/officeDocument/2006/relationships/hyperlink" Target="https://llyw.cymru/sites/default/files/publications/2019-03/cymraeg-2050-strategaeth-y-gymraeg-v1-1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researchgate.net/publication/280092665_Leadership_and_the_Learner_Voice" TargetMode="External"/><Relationship Id="rId14" Type="http://schemas.openxmlformats.org/officeDocument/2006/relationships/hyperlink" Target="https://www.estyn.llyw.cymru/arfer-effeithiol/gweithio-ar-y-cyd-ar-wella-ysgolion?_ga=2.184155046.141796993.1620645412-1323893389.1620645412" TargetMode="External"/><Relationship Id="rId22" Type="http://schemas.openxmlformats.org/officeDocument/2006/relationships/hyperlink" Target="https://voice21.org/wp-content/uploads/2019/10/Voice-21-State-of-speaking-in-our-schools.pdf" TargetMode="External"/><Relationship Id="rId27" Type="http://schemas.openxmlformats.org/officeDocument/2006/relationships/header" Target="header1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3697</Words>
  <Characters>21076</Characters>
  <Application>Microsoft Office Word</Application>
  <DocSecurity>0</DocSecurity>
  <Lines>175</Lines>
  <Paragraphs>49</Paragraphs>
  <ScaleCrop>false</ScaleCrop>
  <HeadingPairs>
    <vt:vector size="2" baseType="variant">
      <vt:variant>
        <vt:lpstr>Teitl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24724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Llyr Owen Griffiths (1606446)</dc:creator>
  <cp:keywords/>
  <dc:description/>
  <cp:lastModifiedBy>Llyr Owen Griffiths (1606446)</cp:lastModifiedBy>
  <cp:revision>141</cp:revision>
  <dcterms:created xsi:type="dcterms:W3CDTF">2021-05-07T15:04:00Z</dcterms:created>
  <dcterms:modified xsi:type="dcterms:W3CDTF">2021-05-10T22:15:00Z</dcterms:modified>
</cp:coreProperties>
</file>