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D018D" w14:textId="77777777" w:rsidR="00706DA6" w:rsidRDefault="00706DA6" w:rsidP="00706DA6">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2"/>
      </w:tblGrid>
      <w:tr w:rsidR="00706DA6" w14:paraId="62B6B713" w14:textId="77777777" w:rsidTr="00930C7C">
        <w:tc>
          <w:tcPr>
            <w:tcW w:w="1838" w:type="dxa"/>
          </w:tcPr>
          <w:p w14:paraId="24C1360C" w14:textId="77777777" w:rsidR="00706DA6" w:rsidRDefault="00706DA6" w:rsidP="00930C7C">
            <w:pPr>
              <w:pStyle w:val="AssignBody"/>
            </w:pPr>
            <w:proofErr w:type="spellStart"/>
            <w:r>
              <w:t>T</w:t>
            </w:r>
            <w:bookmarkStart w:id="0" w:name="cysill"/>
            <w:bookmarkEnd w:id="0"/>
            <w:r>
              <w:t>arged</w:t>
            </w:r>
            <w:proofErr w:type="spellEnd"/>
            <w:r>
              <w:t>/Target 1</w:t>
            </w:r>
          </w:p>
        </w:tc>
        <w:tc>
          <w:tcPr>
            <w:tcW w:w="7178" w:type="dxa"/>
          </w:tcPr>
          <w:p w14:paraId="4EBDE5A2" w14:textId="431C3E74" w:rsidR="004E76B2" w:rsidRDefault="004E76B2" w:rsidP="004E76B2">
            <w:pPr>
              <w:rPr>
                <w:sz w:val="24"/>
                <w:szCs w:val="24"/>
              </w:rPr>
            </w:pPr>
            <w:r>
              <w:rPr>
                <w:rFonts w:ascii="Helvetica Neue" w:hAnsi="Helvetica Neue"/>
                <w:color w:val="283041"/>
                <w:sz w:val="21"/>
                <w:szCs w:val="21"/>
                <w:shd w:val="clear" w:color="auto" w:fill="FFFFFF"/>
              </w:rPr>
              <w:t>P</w:t>
            </w:r>
            <w:r>
              <w:rPr>
                <w:rFonts w:ascii="Helvetica Neue" w:hAnsi="Helvetica Neue"/>
                <w:color w:val="283041"/>
                <w:sz w:val="21"/>
                <w:szCs w:val="21"/>
                <w:shd w:val="clear" w:color="auto" w:fill="FFFFFF"/>
              </w:rPr>
              <w:t>roofread your work to ensure written accuracy and clarity of expression</w:t>
            </w:r>
            <w:r>
              <w:rPr>
                <w:rFonts w:ascii="Helvetica Neue" w:hAnsi="Helvetica Neue"/>
                <w:color w:val="283041"/>
                <w:sz w:val="21"/>
                <w:szCs w:val="21"/>
                <w:shd w:val="clear" w:color="auto" w:fill="FFFFFF"/>
              </w:rPr>
              <w:t>.</w:t>
            </w:r>
          </w:p>
          <w:p w14:paraId="23432A33" w14:textId="075B3E92" w:rsidR="00706DA6" w:rsidRDefault="004E76B2" w:rsidP="004E76B2">
            <w:pPr>
              <w:pStyle w:val="AssignBody"/>
            </w:pPr>
            <w:r>
              <w:t>This has assignment has been proofread with attention has been given to written accuracy.</w:t>
            </w:r>
          </w:p>
        </w:tc>
      </w:tr>
      <w:tr w:rsidR="00706DA6" w14:paraId="668B944A" w14:textId="77777777" w:rsidTr="00930C7C">
        <w:tc>
          <w:tcPr>
            <w:tcW w:w="1838" w:type="dxa"/>
          </w:tcPr>
          <w:p w14:paraId="169A37DC" w14:textId="77777777" w:rsidR="00706DA6" w:rsidRDefault="00706DA6" w:rsidP="00930C7C">
            <w:pPr>
              <w:pStyle w:val="AssignBody"/>
            </w:pPr>
            <w:proofErr w:type="spellStart"/>
            <w:r>
              <w:t>Targed</w:t>
            </w:r>
            <w:proofErr w:type="spellEnd"/>
            <w:r>
              <w:t>/Target 2</w:t>
            </w:r>
          </w:p>
        </w:tc>
        <w:tc>
          <w:tcPr>
            <w:tcW w:w="7178" w:type="dxa"/>
          </w:tcPr>
          <w:p w14:paraId="450C6BAB" w14:textId="7894C439" w:rsidR="004E76B2" w:rsidRDefault="004E76B2" w:rsidP="004E76B2">
            <w:r>
              <w:rPr>
                <w:rFonts w:ascii="Helvetica Neue" w:hAnsi="Helvetica Neue"/>
                <w:color w:val="283041"/>
                <w:sz w:val="21"/>
                <w:szCs w:val="21"/>
                <w:shd w:val="clear" w:color="auto" w:fill="FFFFFF"/>
              </w:rPr>
              <w:t>R</w:t>
            </w:r>
            <w:r>
              <w:rPr>
                <w:rFonts w:ascii="Helvetica Neue" w:hAnsi="Helvetica Neue"/>
                <w:color w:val="283041"/>
                <w:sz w:val="21"/>
                <w:szCs w:val="21"/>
                <w:shd w:val="clear" w:color="auto" w:fill="FFFFFF"/>
              </w:rPr>
              <w:t>evise the correct use of the possessive apostrophe</w:t>
            </w:r>
            <w:r>
              <w:rPr>
                <w:rFonts w:ascii="Helvetica Neue" w:hAnsi="Helvetica Neue"/>
                <w:color w:val="283041"/>
                <w:sz w:val="21"/>
                <w:szCs w:val="21"/>
                <w:shd w:val="clear" w:color="auto" w:fill="FFFFFF"/>
              </w:rPr>
              <w:t>.</w:t>
            </w:r>
          </w:p>
          <w:p w14:paraId="355DB23D" w14:textId="5EB93A02" w:rsidR="00706DA6" w:rsidRDefault="004E76B2" w:rsidP="00930C7C">
            <w:pPr>
              <w:pStyle w:val="AssignBody"/>
            </w:pPr>
            <w:r>
              <w:t>Revision of correct use apostrophe has been conducted.</w:t>
            </w:r>
          </w:p>
        </w:tc>
      </w:tr>
      <w:tr w:rsidR="00706DA6" w14:paraId="06C11E47" w14:textId="77777777" w:rsidTr="00930C7C">
        <w:tc>
          <w:tcPr>
            <w:tcW w:w="1838" w:type="dxa"/>
          </w:tcPr>
          <w:p w14:paraId="13C4DBB0" w14:textId="77777777" w:rsidR="00706DA6" w:rsidRDefault="00706DA6" w:rsidP="00930C7C">
            <w:pPr>
              <w:pStyle w:val="AssignBody"/>
            </w:pPr>
            <w:proofErr w:type="spellStart"/>
            <w:r>
              <w:t>Targed</w:t>
            </w:r>
            <w:proofErr w:type="spellEnd"/>
            <w:r>
              <w:t>/Target 3</w:t>
            </w:r>
          </w:p>
        </w:tc>
        <w:tc>
          <w:tcPr>
            <w:tcW w:w="7178" w:type="dxa"/>
          </w:tcPr>
          <w:p w14:paraId="11B63838" w14:textId="16976BA0" w:rsidR="004E76B2" w:rsidRPr="004E76B2" w:rsidRDefault="004E76B2" w:rsidP="004E76B2">
            <w:pPr>
              <w:rPr>
                <w:rFonts w:ascii="Helvetica Neue" w:hAnsi="Helvetica Neue"/>
                <w:color w:val="283041"/>
                <w:sz w:val="21"/>
                <w:szCs w:val="21"/>
                <w:shd w:val="clear" w:color="auto" w:fill="FFFFFF"/>
              </w:rPr>
            </w:pPr>
            <w:r>
              <w:rPr>
                <w:rFonts w:ascii="Helvetica Neue" w:hAnsi="Helvetica Neue"/>
                <w:color w:val="283041"/>
                <w:sz w:val="21"/>
                <w:szCs w:val="21"/>
                <w:shd w:val="clear" w:color="auto" w:fill="FFFFFF"/>
              </w:rPr>
              <w:t>G</w:t>
            </w:r>
            <w:r>
              <w:rPr>
                <w:rFonts w:ascii="Helvetica Neue" w:hAnsi="Helvetica Neue"/>
                <w:color w:val="283041"/>
                <w:sz w:val="21"/>
                <w:szCs w:val="21"/>
                <w:shd w:val="clear" w:color="auto" w:fill="FFFFFF"/>
              </w:rPr>
              <w:t>reater critical engagement with reflection on practice, including consideration of ways forward</w:t>
            </w:r>
            <w:r>
              <w:rPr>
                <w:rFonts w:ascii="Helvetica Neue" w:hAnsi="Helvetica Neue"/>
                <w:color w:val="283041"/>
                <w:sz w:val="21"/>
                <w:szCs w:val="21"/>
                <w:shd w:val="clear" w:color="auto" w:fill="FFFFFF"/>
              </w:rPr>
              <w:t>.</w:t>
            </w:r>
          </w:p>
          <w:p w14:paraId="022CABA2" w14:textId="59B9E587" w:rsidR="00706DA6" w:rsidRDefault="004E76B2" w:rsidP="00930C7C">
            <w:pPr>
              <w:pStyle w:val="AssignBody"/>
            </w:pPr>
            <w:r>
              <w:t>Reflection on practice is present within the selection of year groups that first experience the project.</w:t>
            </w:r>
          </w:p>
        </w:tc>
      </w:tr>
      <w:tr w:rsidR="00706DA6" w14:paraId="011723EA" w14:textId="77777777" w:rsidTr="00930C7C">
        <w:tc>
          <w:tcPr>
            <w:tcW w:w="1838" w:type="dxa"/>
          </w:tcPr>
          <w:p w14:paraId="39B334A8" w14:textId="77777777" w:rsidR="00706DA6" w:rsidRDefault="00706DA6" w:rsidP="00930C7C">
            <w:pPr>
              <w:pStyle w:val="AssignBody"/>
            </w:pPr>
            <w:proofErr w:type="spellStart"/>
            <w:r>
              <w:t>Targed</w:t>
            </w:r>
            <w:proofErr w:type="spellEnd"/>
            <w:r>
              <w:t>/Target 4</w:t>
            </w:r>
          </w:p>
        </w:tc>
        <w:tc>
          <w:tcPr>
            <w:tcW w:w="7178" w:type="dxa"/>
          </w:tcPr>
          <w:p w14:paraId="2AF7D79B" w14:textId="77777777" w:rsidR="00706DA6" w:rsidRDefault="00706DA6" w:rsidP="00930C7C">
            <w:pPr>
              <w:pStyle w:val="AssignBody"/>
            </w:pPr>
          </w:p>
        </w:tc>
      </w:tr>
      <w:tr w:rsidR="00706DA6" w14:paraId="2E11E48B" w14:textId="77777777" w:rsidTr="00930C7C">
        <w:tc>
          <w:tcPr>
            <w:tcW w:w="1838" w:type="dxa"/>
          </w:tcPr>
          <w:p w14:paraId="6FC969DF" w14:textId="77777777" w:rsidR="00706DA6" w:rsidRDefault="00706DA6" w:rsidP="00930C7C">
            <w:pPr>
              <w:pStyle w:val="AssignBody"/>
            </w:pPr>
            <w:proofErr w:type="spellStart"/>
            <w:r>
              <w:t>Targed</w:t>
            </w:r>
            <w:proofErr w:type="spellEnd"/>
            <w:r>
              <w:t>/Target 5</w:t>
            </w:r>
          </w:p>
        </w:tc>
        <w:tc>
          <w:tcPr>
            <w:tcW w:w="7178" w:type="dxa"/>
          </w:tcPr>
          <w:p w14:paraId="1CEF941D" w14:textId="77777777" w:rsidR="00706DA6" w:rsidRDefault="00706DA6" w:rsidP="00930C7C">
            <w:pPr>
              <w:pStyle w:val="AssignBody"/>
            </w:pPr>
          </w:p>
        </w:tc>
      </w:tr>
    </w:tbl>
    <w:p w14:paraId="7F797153" w14:textId="77777777" w:rsidR="00706DA6" w:rsidRDefault="00706DA6" w:rsidP="00706DA6">
      <w:pPr>
        <w:pStyle w:val="AssignBody"/>
      </w:pPr>
    </w:p>
    <w:p w14:paraId="70FD6C45" w14:textId="77777777" w:rsidR="00706DA6" w:rsidRDefault="00706DA6" w:rsidP="00706DA6">
      <w:pPr>
        <w:pStyle w:val="AssignHeader"/>
      </w:pPr>
      <w:r>
        <w:t>This is the Header (Ariel 18, Bold Underline, 1.5 line spacing) (</w:t>
      </w:r>
      <w:proofErr w:type="spellStart"/>
      <w:r>
        <w:t>AssignHeader</w:t>
      </w:r>
      <w:proofErr w:type="spellEnd"/>
      <w:r>
        <w:t>: Styles)</w:t>
      </w:r>
    </w:p>
    <w:p w14:paraId="452F7B4B" w14:textId="77777777" w:rsidR="00706DA6" w:rsidRPr="00691A46" w:rsidRDefault="00706DA6" w:rsidP="00706DA6">
      <w:pPr>
        <w:pStyle w:val="AssignSubHeader"/>
      </w:pPr>
      <w:r>
        <w:t>This is the sub header (Ariel 14, Bold, 1.5 line Spacing) (</w:t>
      </w:r>
      <w:proofErr w:type="spellStart"/>
      <w:r>
        <w:t>AssignSubHeader</w:t>
      </w:r>
      <w:proofErr w:type="spellEnd"/>
      <w:r>
        <w:t>: Styles)</w:t>
      </w:r>
    </w:p>
    <w:p w14:paraId="4999B932" w14:textId="77777777" w:rsidR="00706DA6" w:rsidRDefault="00706DA6" w:rsidP="00706DA6">
      <w:pPr>
        <w:pStyle w:val="AssignBody"/>
      </w:pPr>
      <w:r>
        <w:t xml:space="preserve">This is the main font (Ariel 11, 1.5 line spacing) To use quotation style select </w:t>
      </w:r>
      <w:proofErr w:type="spellStart"/>
      <w:r>
        <w:t>AssignQuote</w:t>
      </w:r>
      <w:proofErr w:type="spellEnd"/>
      <w:r>
        <w:t xml:space="preserve"> from Home. (</w:t>
      </w:r>
      <w:proofErr w:type="spellStart"/>
      <w:r>
        <w:t>AssignBody</w:t>
      </w:r>
      <w:proofErr w:type="spellEnd"/>
      <w:r>
        <w:t>: Styles)</w:t>
      </w:r>
    </w:p>
    <w:p w14:paraId="2962A1E9" w14:textId="77777777" w:rsidR="00706DA6" w:rsidRDefault="00706DA6" w:rsidP="00706DA6">
      <w:pPr>
        <w:pStyle w:val="AssignQuote"/>
      </w:pPr>
      <w:r>
        <w:t xml:space="preserve">This is a quotation text (Ariel 11, </w:t>
      </w:r>
      <w:proofErr w:type="gramStart"/>
      <w:r>
        <w:t>1.5 line</w:t>
      </w:r>
      <w:proofErr w:type="gramEnd"/>
      <w:r>
        <w:t xml:space="preserve"> spacing, Indented paragraph on left and right by 2cm) (</w:t>
      </w:r>
      <w:proofErr w:type="spellStart"/>
      <w:r>
        <w:t>AssignQuote</w:t>
      </w:r>
      <w:proofErr w:type="spellEnd"/>
      <w:r>
        <w:t>: Styles)</w:t>
      </w:r>
    </w:p>
    <w:p w14:paraId="47EA2CF4" w14:textId="77777777" w:rsidR="00706DA6" w:rsidRPr="00E611D9" w:rsidRDefault="00706DA6" w:rsidP="00706DA6">
      <w:pPr>
        <w:pStyle w:val="AssignBody"/>
      </w:pPr>
      <w:r>
        <w:t>Once you type the enter key from the quotation it will automatically switch to the main body text.</w:t>
      </w:r>
    </w:p>
    <w:p w14:paraId="49D3BEFD" w14:textId="7DCB6727" w:rsidR="00706DA6" w:rsidRDefault="00706DA6">
      <w:r>
        <w:br w:type="page"/>
      </w:r>
    </w:p>
    <w:p w14:paraId="0C4905C7" w14:textId="77777777" w:rsidR="00706DA6" w:rsidRDefault="00706DA6" w:rsidP="00706DA6">
      <w:pPr>
        <w:jc w:val="center"/>
        <w:rPr>
          <w:rFonts w:ascii="Arial" w:hAnsi="Arial" w:cs="Arial"/>
          <w:sz w:val="36"/>
          <w:szCs w:val="36"/>
        </w:rPr>
      </w:pPr>
      <w:r w:rsidRPr="001407EA">
        <w:rPr>
          <w:rFonts w:ascii="Arial" w:hAnsi="Arial" w:cs="Arial"/>
          <w:b/>
          <w:bCs/>
          <w:sz w:val="36"/>
          <w:szCs w:val="36"/>
          <w:u w:val="single"/>
        </w:rPr>
        <w:lastRenderedPageBreak/>
        <w:t>Written response- A proposal for a school community project.</w:t>
      </w:r>
    </w:p>
    <w:p w14:paraId="7F412D30" w14:textId="5AF4FF81" w:rsidR="003A3351" w:rsidRDefault="003A3351"/>
    <w:p w14:paraId="7A2A8945" w14:textId="122285C9" w:rsidR="00B21610" w:rsidRPr="00E460F1" w:rsidRDefault="00706DA6" w:rsidP="00C44F91">
      <w:pPr>
        <w:spacing w:line="360" w:lineRule="auto"/>
        <w:jc w:val="both"/>
        <w:rPr>
          <w:rFonts w:ascii="Arial" w:hAnsi="Arial" w:cs="Arial"/>
          <w:sz w:val="22"/>
          <w:szCs w:val="22"/>
        </w:rPr>
      </w:pPr>
      <w:r w:rsidRPr="00E460F1">
        <w:rPr>
          <w:rFonts w:ascii="Arial" w:hAnsi="Arial" w:cs="Arial"/>
          <w:sz w:val="22"/>
          <w:szCs w:val="22"/>
        </w:rPr>
        <w:t>The focus of this assignment is the implementation of a new school community project w</w:t>
      </w:r>
      <w:r w:rsidR="00A41F15" w:rsidRPr="00E460F1">
        <w:rPr>
          <w:rFonts w:ascii="Arial" w:hAnsi="Arial" w:cs="Arial"/>
          <w:sz w:val="22"/>
          <w:szCs w:val="22"/>
        </w:rPr>
        <w:t>ith</w:t>
      </w:r>
      <w:r w:rsidRPr="00E460F1">
        <w:rPr>
          <w:rFonts w:ascii="Arial" w:hAnsi="Arial" w:cs="Arial"/>
          <w:sz w:val="22"/>
          <w:szCs w:val="22"/>
        </w:rPr>
        <w:t>in a school situated in Swansea. There is a hardworking and driven atmosphere within th</w:t>
      </w:r>
      <w:r w:rsidR="00A41F15" w:rsidRPr="00E460F1">
        <w:rPr>
          <w:rFonts w:ascii="Arial" w:hAnsi="Arial" w:cs="Arial"/>
          <w:sz w:val="22"/>
          <w:szCs w:val="22"/>
        </w:rPr>
        <w:t>is</w:t>
      </w:r>
      <w:r w:rsidRPr="00E460F1">
        <w:rPr>
          <w:rFonts w:ascii="Arial" w:hAnsi="Arial" w:cs="Arial"/>
          <w:sz w:val="22"/>
          <w:szCs w:val="22"/>
        </w:rPr>
        <w:t xml:space="preserve"> school with the ethos being “always be the best you can be” (</w:t>
      </w:r>
      <w:proofErr w:type="spellStart"/>
      <w:r w:rsidR="0041739C" w:rsidRPr="00E460F1">
        <w:rPr>
          <w:rFonts w:ascii="Arial" w:hAnsi="Arial" w:cs="Arial"/>
          <w:sz w:val="22"/>
          <w:szCs w:val="22"/>
          <w:highlight w:val="black"/>
        </w:rPr>
        <w:t>Birchgrove</w:t>
      </w:r>
      <w:proofErr w:type="spellEnd"/>
      <w:r w:rsidR="0041739C" w:rsidRPr="00E460F1">
        <w:rPr>
          <w:rFonts w:ascii="Arial" w:hAnsi="Arial" w:cs="Arial"/>
          <w:sz w:val="22"/>
          <w:szCs w:val="22"/>
        </w:rPr>
        <w:t xml:space="preserve"> Primary School</w:t>
      </w:r>
      <w:r w:rsidR="00A41F15" w:rsidRPr="00E460F1">
        <w:rPr>
          <w:rFonts w:ascii="Arial" w:hAnsi="Arial" w:cs="Arial"/>
          <w:sz w:val="22"/>
          <w:szCs w:val="22"/>
        </w:rPr>
        <w:t>, 2020</w:t>
      </w:r>
      <w:r w:rsidRPr="00E460F1">
        <w:rPr>
          <w:rFonts w:ascii="Arial" w:hAnsi="Arial" w:cs="Arial"/>
          <w:sz w:val="22"/>
          <w:szCs w:val="22"/>
        </w:rPr>
        <w:t xml:space="preserve">). The surrounding area of the school has some areas of deprivation which is contrasted by some areas of affluence. </w:t>
      </w:r>
      <w:r w:rsidRPr="00E460F1">
        <w:rPr>
          <w:rFonts w:ascii="Arial" w:hAnsi="Arial" w:cs="Arial"/>
          <w:sz w:val="22"/>
          <w:szCs w:val="22"/>
        </w:rPr>
        <w:t xml:space="preserve">This </w:t>
      </w:r>
      <w:r w:rsidR="00FA63CC">
        <w:rPr>
          <w:rFonts w:ascii="Arial" w:hAnsi="Arial" w:cs="Arial"/>
          <w:sz w:val="22"/>
          <w:szCs w:val="22"/>
        </w:rPr>
        <w:t xml:space="preserve">is </w:t>
      </w:r>
      <w:r w:rsidRPr="00E460F1">
        <w:rPr>
          <w:rFonts w:ascii="Arial" w:hAnsi="Arial" w:cs="Arial"/>
          <w:sz w:val="22"/>
          <w:szCs w:val="22"/>
        </w:rPr>
        <w:t>highlighted by the learners who attend the school as from the 427 pupils on roll</w:t>
      </w:r>
      <w:r w:rsidR="00B12374">
        <w:rPr>
          <w:rFonts w:ascii="Arial" w:hAnsi="Arial" w:cs="Arial"/>
          <w:sz w:val="22"/>
          <w:szCs w:val="22"/>
        </w:rPr>
        <w:t>,</w:t>
      </w:r>
      <w:r w:rsidRPr="00E460F1">
        <w:rPr>
          <w:rFonts w:ascii="Arial" w:hAnsi="Arial" w:cs="Arial"/>
          <w:sz w:val="22"/>
          <w:szCs w:val="22"/>
        </w:rPr>
        <w:t xml:space="preserve"> 21% are eligible for free school meals</w:t>
      </w:r>
      <w:r w:rsidR="00B12374">
        <w:rPr>
          <w:rFonts w:ascii="Arial" w:hAnsi="Arial" w:cs="Arial"/>
          <w:sz w:val="22"/>
          <w:szCs w:val="22"/>
        </w:rPr>
        <w:t>,</w:t>
      </w:r>
      <w:r w:rsidRPr="00E460F1">
        <w:rPr>
          <w:rFonts w:ascii="Arial" w:hAnsi="Arial" w:cs="Arial"/>
          <w:sz w:val="22"/>
          <w:szCs w:val="22"/>
        </w:rPr>
        <w:t xml:space="preserve"> which surpasses the national average of 18% (Estyn, 2020).</w:t>
      </w:r>
      <w:r w:rsidR="00A41F15" w:rsidRPr="00E460F1">
        <w:rPr>
          <w:rFonts w:ascii="Arial" w:hAnsi="Arial" w:cs="Arial"/>
          <w:sz w:val="22"/>
          <w:szCs w:val="22"/>
        </w:rPr>
        <w:t xml:space="preserve"> The school also has a high p</w:t>
      </w:r>
      <w:r w:rsidR="00FA63CC">
        <w:rPr>
          <w:rFonts w:ascii="Arial" w:hAnsi="Arial" w:cs="Arial"/>
          <w:sz w:val="22"/>
          <w:szCs w:val="22"/>
        </w:rPr>
        <w:t>ercentage</w:t>
      </w:r>
      <w:r w:rsidR="00A41F15" w:rsidRPr="00E460F1">
        <w:rPr>
          <w:rFonts w:ascii="Arial" w:hAnsi="Arial" w:cs="Arial"/>
          <w:sz w:val="22"/>
          <w:szCs w:val="22"/>
        </w:rPr>
        <w:t xml:space="preserve"> of learners that are identified as</w:t>
      </w:r>
      <w:r w:rsidR="00C4383B" w:rsidRPr="00E460F1">
        <w:rPr>
          <w:rFonts w:ascii="Arial" w:hAnsi="Arial" w:cs="Arial"/>
          <w:sz w:val="22"/>
          <w:szCs w:val="22"/>
        </w:rPr>
        <w:t xml:space="preserve"> having Special Educational Needs</w:t>
      </w:r>
      <w:r w:rsidR="00A41F15" w:rsidRPr="00E460F1">
        <w:rPr>
          <w:rFonts w:ascii="Arial" w:hAnsi="Arial" w:cs="Arial"/>
          <w:sz w:val="22"/>
          <w:szCs w:val="22"/>
        </w:rPr>
        <w:t xml:space="preserve"> </w:t>
      </w:r>
      <w:r w:rsidR="00C4383B" w:rsidRPr="00E460F1">
        <w:rPr>
          <w:rFonts w:ascii="Arial" w:hAnsi="Arial" w:cs="Arial"/>
          <w:sz w:val="22"/>
          <w:szCs w:val="22"/>
        </w:rPr>
        <w:t>(</w:t>
      </w:r>
      <w:r w:rsidR="00A41F15" w:rsidRPr="00E460F1">
        <w:rPr>
          <w:rFonts w:ascii="Arial" w:hAnsi="Arial" w:cs="Arial"/>
          <w:sz w:val="22"/>
          <w:szCs w:val="22"/>
        </w:rPr>
        <w:t>SEN</w:t>
      </w:r>
      <w:r w:rsidR="00C4383B" w:rsidRPr="00E460F1">
        <w:rPr>
          <w:rFonts w:ascii="Arial" w:hAnsi="Arial" w:cs="Arial"/>
          <w:sz w:val="22"/>
          <w:szCs w:val="22"/>
        </w:rPr>
        <w:t>)</w:t>
      </w:r>
      <w:r w:rsidR="00B12374">
        <w:rPr>
          <w:rFonts w:ascii="Arial" w:hAnsi="Arial" w:cs="Arial"/>
          <w:sz w:val="22"/>
          <w:szCs w:val="22"/>
        </w:rPr>
        <w:t>,</w:t>
      </w:r>
      <w:r w:rsidR="00A41F15" w:rsidRPr="00E460F1">
        <w:rPr>
          <w:rFonts w:ascii="Arial" w:hAnsi="Arial" w:cs="Arial"/>
          <w:sz w:val="22"/>
          <w:szCs w:val="22"/>
        </w:rPr>
        <w:t xml:space="preserve"> with a total of 30%</w:t>
      </w:r>
      <w:r w:rsidR="00FA63CC">
        <w:rPr>
          <w:rFonts w:ascii="Arial" w:hAnsi="Arial" w:cs="Arial"/>
          <w:sz w:val="22"/>
          <w:szCs w:val="22"/>
        </w:rPr>
        <w:t>,</w:t>
      </w:r>
      <w:r w:rsidR="00A41F15" w:rsidRPr="00E460F1">
        <w:rPr>
          <w:rFonts w:ascii="Arial" w:hAnsi="Arial" w:cs="Arial"/>
          <w:sz w:val="22"/>
          <w:szCs w:val="22"/>
        </w:rPr>
        <w:t xml:space="preserve"> which is considerably higher than the national average of 21% (Estyn, 2020). This school community project will not be the first</w:t>
      </w:r>
      <w:r w:rsidR="00ED143E" w:rsidRPr="00E460F1">
        <w:rPr>
          <w:rFonts w:ascii="Arial" w:hAnsi="Arial" w:cs="Arial"/>
          <w:sz w:val="22"/>
          <w:szCs w:val="22"/>
        </w:rPr>
        <w:t xml:space="preserve"> project</w:t>
      </w:r>
      <w:r w:rsidR="00A41F15" w:rsidRPr="00E460F1">
        <w:rPr>
          <w:rFonts w:ascii="Arial" w:hAnsi="Arial" w:cs="Arial"/>
          <w:sz w:val="22"/>
          <w:szCs w:val="22"/>
        </w:rPr>
        <w:t xml:space="preserve"> that the learns have experienced due to the school having links with the elderly </w:t>
      </w:r>
      <w:r w:rsidR="00FA63CC">
        <w:rPr>
          <w:rFonts w:ascii="Arial" w:hAnsi="Arial" w:cs="Arial"/>
          <w:sz w:val="22"/>
          <w:szCs w:val="22"/>
        </w:rPr>
        <w:t xml:space="preserve">persons </w:t>
      </w:r>
      <w:r w:rsidR="00A41F15" w:rsidRPr="00E460F1">
        <w:rPr>
          <w:rFonts w:ascii="Arial" w:hAnsi="Arial" w:cs="Arial"/>
          <w:sz w:val="22"/>
          <w:szCs w:val="22"/>
        </w:rPr>
        <w:t>home within the community, who were invited into the school for a World War Two themed lunch hosted by year six learners.</w:t>
      </w:r>
      <w:r w:rsidR="00B12374">
        <w:rPr>
          <w:rFonts w:ascii="Arial" w:hAnsi="Arial" w:cs="Arial"/>
          <w:sz w:val="22"/>
          <w:szCs w:val="22"/>
        </w:rPr>
        <w:t xml:space="preserve"> During the physical education sessions, learners of Year Three are experiencing </w:t>
      </w:r>
      <w:r w:rsidR="00A41F15" w:rsidRPr="00E460F1">
        <w:rPr>
          <w:rFonts w:ascii="Arial" w:hAnsi="Arial" w:cs="Arial"/>
          <w:sz w:val="22"/>
          <w:szCs w:val="22"/>
        </w:rPr>
        <w:t>the Ospreys in the community project where a representative of the programme leads the sessions</w:t>
      </w:r>
      <w:r w:rsidR="00B12374">
        <w:rPr>
          <w:rFonts w:ascii="Arial" w:hAnsi="Arial" w:cs="Arial"/>
          <w:sz w:val="22"/>
          <w:szCs w:val="22"/>
        </w:rPr>
        <w:t>,</w:t>
      </w:r>
      <w:r w:rsidR="00A41F15" w:rsidRPr="00E460F1">
        <w:rPr>
          <w:rFonts w:ascii="Arial" w:hAnsi="Arial" w:cs="Arial"/>
          <w:sz w:val="22"/>
          <w:szCs w:val="22"/>
        </w:rPr>
        <w:t xml:space="preserve"> with support from the class teacher. However, the school community projec</w:t>
      </w:r>
      <w:r w:rsidR="00FA63CC">
        <w:rPr>
          <w:rFonts w:ascii="Arial" w:hAnsi="Arial" w:cs="Arial"/>
          <w:sz w:val="22"/>
          <w:szCs w:val="22"/>
        </w:rPr>
        <w:t>t</w:t>
      </w:r>
      <w:r w:rsidR="00A41F15" w:rsidRPr="00E460F1">
        <w:rPr>
          <w:rFonts w:ascii="Arial" w:hAnsi="Arial" w:cs="Arial"/>
          <w:sz w:val="22"/>
          <w:szCs w:val="22"/>
        </w:rPr>
        <w:t xml:space="preserve"> being implemented </w:t>
      </w:r>
      <w:r w:rsidR="00B12374">
        <w:rPr>
          <w:rFonts w:ascii="Arial" w:hAnsi="Arial" w:cs="Arial"/>
          <w:sz w:val="22"/>
          <w:szCs w:val="22"/>
        </w:rPr>
        <w:t>for this assignment</w:t>
      </w:r>
      <w:r w:rsidR="00A41F15" w:rsidRPr="00E460F1">
        <w:rPr>
          <w:rFonts w:ascii="Arial" w:hAnsi="Arial" w:cs="Arial"/>
          <w:sz w:val="22"/>
          <w:szCs w:val="22"/>
        </w:rPr>
        <w:t xml:space="preserve"> focuses on creativity. The focus of th</w:t>
      </w:r>
      <w:r w:rsidR="00C4383B" w:rsidRPr="00E460F1">
        <w:rPr>
          <w:rFonts w:ascii="Arial" w:hAnsi="Arial" w:cs="Arial"/>
          <w:sz w:val="22"/>
          <w:szCs w:val="22"/>
        </w:rPr>
        <w:t>is</w:t>
      </w:r>
      <w:r w:rsidR="00A41F15" w:rsidRPr="00E460F1">
        <w:rPr>
          <w:rFonts w:ascii="Arial" w:hAnsi="Arial" w:cs="Arial"/>
          <w:sz w:val="22"/>
          <w:szCs w:val="22"/>
        </w:rPr>
        <w:t xml:space="preserve"> project stems from the School’s ambition to increase the quality and frequency of creative experiences for all learners within the school (</w:t>
      </w:r>
      <w:proofErr w:type="spellStart"/>
      <w:r w:rsidR="0041739C" w:rsidRPr="00E460F1">
        <w:rPr>
          <w:rFonts w:ascii="Arial" w:hAnsi="Arial" w:cs="Arial"/>
          <w:sz w:val="22"/>
          <w:szCs w:val="22"/>
          <w:highlight w:val="black"/>
        </w:rPr>
        <w:t>Birchgrove</w:t>
      </w:r>
      <w:proofErr w:type="spellEnd"/>
      <w:r w:rsidR="0041739C" w:rsidRPr="00E460F1">
        <w:rPr>
          <w:rFonts w:ascii="Arial" w:hAnsi="Arial" w:cs="Arial"/>
          <w:sz w:val="22"/>
          <w:szCs w:val="22"/>
        </w:rPr>
        <w:t xml:space="preserve">, </w:t>
      </w:r>
      <w:r w:rsidR="00822160" w:rsidRPr="00E460F1">
        <w:rPr>
          <w:rFonts w:ascii="Arial" w:hAnsi="Arial" w:cs="Arial"/>
          <w:sz w:val="22"/>
          <w:szCs w:val="22"/>
        </w:rPr>
        <w:t>Primary School</w:t>
      </w:r>
      <w:r w:rsidR="0041739C" w:rsidRPr="00E460F1">
        <w:rPr>
          <w:rFonts w:ascii="Arial" w:hAnsi="Arial" w:cs="Arial"/>
          <w:sz w:val="22"/>
          <w:szCs w:val="22"/>
        </w:rPr>
        <w:t xml:space="preserve">, </w:t>
      </w:r>
      <w:r w:rsidR="00822160" w:rsidRPr="00E460F1">
        <w:rPr>
          <w:rFonts w:ascii="Arial" w:hAnsi="Arial" w:cs="Arial"/>
          <w:sz w:val="22"/>
          <w:szCs w:val="22"/>
        </w:rPr>
        <w:t>2018</w:t>
      </w:r>
      <w:r w:rsidR="00A41F15" w:rsidRPr="00E460F1">
        <w:rPr>
          <w:rFonts w:ascii="Arial" w:hAnsi="Arial" w:cs="Arial"/>
          <w:sz w:val="22"/>
          <w:szCs w:val="22"/>
        </w:rPr>
        <w:t xml:space="preserve">). </w:t>
      </w:r>
      <w:r w:rsidR="002572C2" w:rsidRPr="00E460F1">
        <w:rPr>
          <w:rFonts w:ascii="Arial" w:hAnsi="Arial" w:cs="Arial"/>
          <w:sz w:val="22"/>
          <w:szCs w:val="22"/>
        </w:rPr>
        <w:t>Another reason for the selection of creativity as the focus is emphasised by Spooner (2010) who highlights that creativity is not often recognised and praised by institutions.</w:t>
      </w:r>
      <w:r w:rsidR="00B12374">
        <w:rPr>
          <w:rFonts w:ascii="Arial" w:hAnsi="Arial" w:cs="Arial"/>
          <w:sz w:val="22"/>
          <w:szCs w:val="22"/>
        </w:rPr>
        <w:t xml:space="preserve"> T</w:t>
      </w:r>
      <w:r w:rsidR="00E574C2" w:rsidRPr="00E460F1">
        <w:rPr>
          <w:rFonts w:ascii="Arial" w:hAnsi="Arial" w:cs="Arial"/>
          <w:sz w:val="22"/>
          <w:szCs w:val="22"/>
        </w:rPr>
        <w:t>he view of</w:t>
      </w:r>
      <w:r w:rsidR="002572C2" w:rsidRPr="00E460F1">
        <w:rPr>
          <w:rFonts w:ascii="Arial" w:hAnsi="Arial" w:cs="Arial"/>
          <w:sz w:val="22"/>
          <w:szCs w:val="22"/>
        </w:rPr>
        <w:t xml:space="preserve"> creativity is</w:t>
      </w:r>
      <w:r w:rsidR="00E574C2" w:rsidRPr="00E460F1">
        <w:rPr>
          <w:rFonts w:ascii="Arial" w:hAnsi="Arial" w:cs="Arial"/>
          <w:sz w:val="22"/>
          <w:szCs w:val="22"/>
        </w:rPr>
        <w:t xml:space="preserve"> changing</w:t>
      </w:r>
      <w:r w:rsidR="009F3C71" w:rsidRPr="00E460F1">
        <w:rPr>
          <w:rFonts w:ascii="Arial" w:hAnsi="Arial" w:cs="Arial"/>
          <w:sz w:val="22"/>
          <w:szCs w:val="22"/>
        </w:rPr>
        <w:t xml:space="preserve"> in Wales</w:t>
      </w:r>
      <w:r w:rsidR="00E574C2" w:rsidRPr="00E460F1">
        <w:rPr>
          <w:rFonts w:ascii="Arial" w:hAnsi="Arial" w:cs="Arial"/>
          <w:sz w:val="22"/>
          <w:szCs w:val="22"/>
        </w:rPr>
        <w:t xml:space="preserve"> and</w:t>
      </w:r>
      <w:r w:rsidR="002572C2" w:rsidRPr="00E460F1">
        <w:rPr>
          <w:rFonts w:ascii="Arial" w:hAnsi="Arial" w:cs="Arial"/>
          <w:sz w:val="22"/>
          <w:szCs w:val="22"/>
        </w:rPr>
        <w:t xml:space="preserve"> being recognised within the curriculum for Wales 2022</w:t>
      </w:r>
      <w:r w:rsidR="00B12374">
        <w:rPr>
          <w:rFonts w:ascii="Arial" w:hAnsi="Arial" w:cs="Arial"/>
          <w:sz w:val="22"/>
          <w:szCs w:val="22"/>
        </w:rPr>
        <w:t>,</w:t>
      </w:r>
      <w:r w:rsidR="002572C2" w:rsidRPr="00E460F1">
        <w:rPr>
          <w:rFonts w:ascii="Arial" w:hAnsi="Arial" w:cs="Arial"/>
          <w:sz w:val="22"/>
          <w:szCs w:val="22"/>
        </w:rPr>
        <w:t xml:space="preserve"> </w:t>
      </w:r>
      <w:r w:rsidR="00B12374">
        <w:rPr>
          <w:rFonts w:ascii="Arial" w:hAnsi="Arial" w:cs="Arial"/>
          <w:sz w:val="22"/>
          <w:szCs w:val="22"/>
        </w:rPr>
        <w:t>w</w:t>
      </w:r>
      <w:r w:rsidR="002572C2" w:rsidRPr="00E460F1">
        <w:rPr>
          <w:rFonts w:ascii="Arial" w:hAnsi="Arial" w:cs="Arial"/>
          <w:sz w:val="22"/>
          <w:szCs w:val="22"/>
        </w:rPr>
        <w:t xml:space="preserve">here learners are </w:t>
      </w:r>
      <w:r w:rsidR="00C4383B" w:rsidRPr="00E460F1">
        <w:rPr>
          <w:rFonts w:ascii="Arial" w:hAnsi="Arial" w:cs="Arial"/>
          <w:sz w:val="22"/>
          <w:szCs w:val="22"/>
        </w:rPr>
        <w:t>expected to develop</w:t>
      </w:r>
      <w:r w:rsidR="002572C2" w:rsidRPr="00E460F1">
        <w:rPr>
          <w:rFonts w:ascii="Arial" w:hAnsi="Arial" w:cs="Arial"/>
          <w:sz w:val="22"/>
          <w:szCs w:val="22"/>
        </w:rPr>
        <w:t xml:space="preserve"> towards being </w:t>
      </w:r>
      <w:r w:rsidR="00ED143E" w:rsidRPr="00E460F1">
        <w:rPr>
          <w:rFonts w:ascii="Arial" w:hAnsi="Arial" w:cs="Arial"/>
          <w:sz w:val="22"/>
          <w:szCs w:val="22"/>
        </w:rPr>
        <w:t>creative contributors (Welsh Government, 2020</w:t>
      </w:r>
      <w:r w:rsidR="003A72ED" w:rsidRPr="00E460F1">
        <w:rPr>
          <w:rFonts w:ascii="Arial" w:hAnsi="Arial" w:cs="Arial"/>
          <w:sz w:val="22"/>
          <w:szCs w:val="22"/>
        </w:rPr>
        <w:t>c</w:t>
      </w:r>
      <w:r w:rsidR="00ED143E" w:rsidRPr="00E460F1">
        <w:rPr>
          <w:rFonts w:ascii="Arial" w:hAnsi="Arial" w:cs="Arial"/>
          <w:sz w:val="22"/>
          <w:szCs w:val="22"/>
        </w:rPr>
        <w:t>).</w:t>
      </w:r>
      <w:r w:rsidR="00E574C2" w:rsidRPr="00E460F1">
        <w:rPr>
          <w:rFonts w:ascii="Arial" w:hAnsi="Arial" w:cs="Arial"/>
          <w:sz w:val="22"/>
          <w:szCs w:val="22"/>
        </w:rPr>
        <w:t xml:space="preserve"> Therefore, through experiencing the school community project</w:t>
      </w:r>
      <w:r w:rsidR="00B12374">
        <w:rPr>
          <w:rFonts w:ascii="Arial" w:hAnsi="Arial" w:cs="Arial"/>
          <w:sz w:val="22"/>
          <w:szCs w:val="22"/>
        </w:rPr>
        <w:t>,</w:t>
      </w:r>
      <w:r w:rsidR="00E574C2" w:rsidRPr="00E460F1">
        <w:rPr>
          <w:rFonts w:ascii="Arial" w:hAnsi="Arial" w:cs="Arial"/>
          <w:sz w:val="22"/>
          <w:szCs w:val="22"/>
        </w:rPr>
        <w:t xml:space="preserve"> learners will become a step closer to achieving this</w:t>
      </w:r>
      <w:r w:rsidR="00B21610" w:rsidRPr="00E460F1">
        <w:rPr>
          <w:rFonts w:ascii="Arial" w:hAnsi="Arial" w:cs="Arial"/>
          <w:sz w:val="22"/>
          <w:szCs w:val="22"/>
        </w:rPr>
        <w:t xml:space="preserve"> core element</w:t>
      </w:r>
      <w:r w:rsidR="00E574C2" w:rsidRPr="00E460F1">
        <w:rPr>
          <w:rFonts w:ascii="Arial" w:hAnsi="Arial" w:cs="Arial"/>
          <w:sz w:val="22"/>
          <w:szCs w:val="22"/>
        </w:rPr>
        <w:t xml:space="preserve"> of the curriculum. </w:t>
      </w:r>
    </w:p>
    <w:p w14:paraId="51D381DC" w14:textId="77777777" w:rsidR="002807A4" w:rsidRPr="00E460F1" w:rsidRDefault="002807A4" w:rsidP="00C44F91">
      <w:pPr>
        <w:spacing w:line="360" w:lineRule="auto"/>
        <w:jc w:val="both"/>
        <w:rPr>
          <w:rFonts w:ascii="Arial" w:hAnsi="Arial" w:cs="Arial"/>
          <w:sz w:val="22"/>
          <w:szCs w:val="22"/>
        </w:rPr>
      </w:pPr>
    </w:p>
    <w:p w14:paraId="1164C970" w14:textId="5D9E988B" w:rsidR="00B21610" w:rsidRPr="00E460F1" w:rsidRDefault="009F3C71" w:rsidP="00C44F91">
      <w:pPr>
        <w:spacing w:line="360" w:lineRule="auto"/>
        <w:jc w:val="both"/>
        <w:rPr>
          <w:rFonts w:ascii="Arial" w:hAnsi="Arial" w:cs="Arial"/>
          <w:sz w:val="22"/>
          <w:szCs w:val="22"/>
        </w:rPr>
      </w:pPr>
      <w:r w:rsidRPr="00E460F1">
        <w:rPr>
          <w:rFonts w:ascii="Arial" w:hAnsi="Arial" w:cs="Arial"/>
          <w:sz w:val="22"/>
          <w:szCs w:val="22"/>
        </w:rPr>
        <w:t>The selection of creativity as the focus was in</w:t>
      </w:r>
      <w:r w:rsidR="00B21610" w:rsidRPr="00E460F1">
        <w:rPr>
          <w:rFonts w:ascii="Arial" w:hAnsi="Arial" w:cs="Arial"/>
          <w:sz w:val="22"/>
          <w:szCs w:val="22"/>
        </w:rPr>
        <w:t>fluenced</w:t>
      </w:r>
      <w:r w:rsidRPr="00E460F1">
        <w:rPr>
          <w:rFonts w:ascii="Arial" w:hAnsi="Arial" w:cs="Arial"/>
          <w:sz w:val="22"/>
          <w:szCs w:val="22"/>
        </w:rPr>
        <w:t xml:space="preserve"> by the community</w:t>
      </w:r>
      <w:r w:rsidR="00A51ABA" w:rsidRPr="00E460F1">
        <w:rPr>
          <w:rFonts w:ascii="Arial" w:hAnsi="Arial" w:cs="Arial"/>
          <w:sz w:val="22"/>
          <w:szCs w:val="22"/>
        </w:rPr>
        <w:t xml:space="preserve"> and the opportunity to develop an inclusive environment.</w:t>
      </w:r>
      <w:r w:rsidRPr="00E460F1">
        <w:rPr>
          <w:rFonts w:ascii="Arial" w:hAnsi="Arial" w:cs="Arial"/>
          <w:sz w:val="22"/>
          <w:szCs w:val="22"/>
        </w:rPr>
        <w:t xml:space="preserve"> </w:t>
      </w:r>
      <w:r w:rsidR="00A51ABA" w:rsidRPr="00E460F1">
        <w:rPr>
          <w:rFonts w:ascii="Arial" w:hAnsi="Arial" w:cs="Arial"/>
          <w:sz w:val="22"/>
          <w:szCs w:val="22"/>
        </w:rPr>
        <w:t xml:space="preserve">This results from </w:t>
      </w:r>
      <w:r w:rsidRPr="00E460F1">
        <w:rPr>
          <w:rFonts w:ascii="Arial" w:hAnsi="Arial" w:cs="Arial"/>
          <w:sz w:val="22"/>
          <w:szCs w:val="22"/>
        </w:rPr>
        <w:t>the poverty present within the community</w:t>
      </w:r>
      <w:r w:rsidR="00B12374">
        <w:rPr>
          <w:rFonts w:ascii="Arial" w:hAnsi="Arial" w:cs="Arial"/>
          <w:sz w:val="22"/>
          <w:szCs w:val="22"/>
        </w:rPr>
        <w:t>, as it has been acknowledged that it is high compared to the national average</w:t>
      </w:r>
      <w:r w:rsidRPr="00E460F1">
        <w:rPr>
          <w:rFonts w:ascii="Arial" w:hAnsi="Arial" w:cs="Arial"/>
          <w:sz w:val="22"/>
          <w:szCs w:val="22"/>
        </w:rPr>
        <w:t xml:space="preserve"> (Estyn, 2020). Experiencing poverty has</w:t>
      </w:r>
      <w:r w:rsidR="00A51ABA" w:rsidRPr="00E460F1">
        <w:rPr>
          <w:rFonts w:ascii="Arial" w:hAnsi="Arial" w:cs="Arial"/>
          <w:sz w:val="22"/>
          <w:szCs w:val="22"/>
        </w:rPr>
        <w:t xml:space="preserve"> a range of impacts, one of the impacts being on</w:t>
      </w:r>
      <w:r w:rsidRPr="00E460F1">
        <w:rPr>
          <w:rFonts w:ascii="Arial" w:hAnsi="Arial" w:cs="Arial"/>
          <w:sz w:val="22"/>
          <w:szCs w:val="22"/>
        </w:rPr>
        <w:t xml:space="preserve"> creativity, as within poverty there is material inequality and culture is underrepresented</w:t>
      </w:r>
      <w:r w:rsidR="00B12374">
        <w:rPr>
          <w:rFonts w:ascii="Arial" w:hAnsi="Arial" w:cs="Arial"/>
          <w:sz w:val="22"/>
          <w:szCs w:val="22"/>
        </w:rPr>
        <w:t>,</w:t>
      </w:r>
      <w:r w:rsidR="00B21610" w:rsidRPr="00E460F1">
        <w:rPr>
          <w:rFonts w:ascii="Arial" w:hAnsi="Arial" w:cs="Arial"/>
          <w:sz w:val="22"/>
          <w:szCs w:val="22"/>
        </w:rPr>
        <w:t xml:space="preserve"> therefore stifling creativity</w:t>
      </w:r>
      <w:r w:rsidRPr="00E460F1">
        <w:rPr>
          <w:rFonts w:ascii="Arial" w:hAnsi="Arial" w:cs="Arial"/>
          <w:sz w:val="22"/>
          <w:szCs w:val="22"/>
        </w:rPr>
        <w:t xml:space="preserve"> (New International, 2017).</w:t>
      </w:r>
      <w:r w:rsidR="00A51ABA" w:rsidRPr="00E460F1">
        <w:rPr>
          <w:rFonts w:ascii="Arial" w:hAnsi="Arial" w:cs="Arial"/>
          <w:sz w:val="22"/>
          <w:szCs w:val="22"/>
        </w:rPr>
        <w:t xml:space="preserve"> </w:t>
      </w:r>
      <w:r w:rsidR="00B12374">
        <w:rPr>
          <w:rFonts w:ascii="Arial" w:hAnsi="Arial" w:cs="Arial"/>
          <w:sz w:val="22"/>
          <w:szCs w:val="22"/>
        </w:rPr>
        <w:t>Hence</w:t>
      </w:r>
      <w:r w:rsidR="00A51ABA" w:rsidRPr="00E460F1">
        <w:rPr>
          <w:rFonts w:ascii="Arial" w:hAnsi="Arial" w:cs="Arial"/>
          <w:sz w:val="22"/>
          <w:szCs w:val="22"/>
        </w:rPr>
        <w:t>, the resources and power within</w:t>
      </w:r>
      <w:r w:rsidR="00C4383B" w:rsidRPr="00E460F1">
        <w:rPr>
          <w:rFonts w:ascii="Arial" w:hAnsi="Arial" w:cs="Arial"/>
          <w:sz w:val="22"/>
          <w:szCs w:val="22"/>
        </w:rPr>
        <w:t xml:space="preserve"> the</w:t>
      </w:r>
      <w:r w:rsidR="00A51ABA" w:rsidRPr="00E460F1">
        <w:rPr>
          <w:rFonts w:ascii="Arial" w:hAnsi="Arial" w:cs="Arial"/>
          <w:sz w:val="22"/>
          <w:szCs w:val="22"/>
        </w:rPr>
        <w:t xml:space="preserve"> school and the community project will be distributed equally and fairly between all participants which is a key element in the definition of social justice (</w:t>
      </w:r>
      <w:r w:rsidR="00A51ABA" w:rsidRPr="00E460F1">
        <w:rPr>
          <w:rFonts w:ascii="Arial" w:hAnsi="Arial" w:cs="Arial"/>
          <w:sz w:val="22"/>
          <w:szCs w:val="22"/>
        </w:rPr>
        <w:t>Van den Bos</w:t>
      </w:r>
      <w:r w:rsidR="00A51ABA" w:rsidRPr="00E460F1">
        <w:rPr>
          <w:rFonts w:ascii="Arial" w:hAnsi="Arial" w:cs="Arial"/>
          <w:sz w:val="22"/>
          <w:szCs w:val="22"/>
        </w:rPr>
        <w:t>,</w:t>
      </w:r>
      <w:r w:rsidR="00A51ABA" w:rsidRPr="00E460F1">
        <w:rPr>
          <w:rFonts w:ascii="Arial" w:hAnsi="Arial" w:cs="Arial"/>
          <w:sz w:val="22"/>
          <w:szCs w:val="22"/>
        </w:rPr>
        <w:t xml:space="preserve"> 2003</w:t>
      </w:r>
      <w:r w:rsidR="00B12374">
        <w:rPr>
          <w:rFonts w:ascii="Arial" w:hAnsi="Arial" w:cs="Arial"/>
          <w:sz w:val="22"/>
          <w:szCs w:val="22"/>
        </w:rPr>
        <w:t>,</w:t>
      </w:r>
      <w:r w:rsidR="00A51ABA" w:rsidRPr="00E460F1">
        <w:rPr>
          <w:rFonts w:ascii="Arial" w:hAnsi="Arial" w:cs="Arial"/>
          <w:sz w:val="22"/>
          <w:szCs w:val="22"/>
        </w:rPr>
        <w:t xml:space="preserve"> cited in </w:t>
      </w:r>
      <w:r w:rsidR="007A17FB" w:rsidRPr="00E460F1">
        <w:rPr>
          <w:rFonts w:ascii="Arial" w:hAnsi="Arial" w:cs="Arial"/>
          <w:sz w:val="22"/>
          <w:szCs w:val="22"/>
        </w:rPr>
        <w:t xml:space="preserve">Ayala, </w:t>
      </w:r>
      <w:proofErr w:type="spellStart"/>
      <w:r w:rsidR="007A17FB" w:rsidRPr="00E460F1">
        <w:rPr>
          <w:rFonts w:ascii="Arial" w:hAnsi="Arial" w:cs="Arial"/>
          <w:sz w:val="22"/>
          <w:szCs w:val="22"/>
        </w:rPr>
        <w:t>Hage</w:t>
      </w:r>
      <w:proofErr w:type="spellEnd"/>
      <w:r w:rsidR="007A17FB" w:rsidRPr="00E460F1">
        <w:rPr>
          <w:rFonts w:ascii="Arial" w:hAnsi="Arial" w:cs="Arial"/>
          <w:sz w:val="22"/>
          <w:szCs w:val="22"/>
        </w:rPr>
        <w:t xml:space="preserve"> and Wilcox,</w:t>
      </w:r>
      <w:r w:rsidR="00A51ABA" w:rsidRPr="00E460F1">
        <w:rPr>
          <w:rFonts w:ascii="Arial" w:hAnsi="Arial" w:cs="Arial"/>
          <w:sz w:val="22"/>
          <w:szCs w:val="22"/>
        </w:rPr>
        <w:t xml:space="preserve"> 2011</w:t>
      </w:r>
      <w:r w:rsidR="00B12374">
        <w:rPr>
          <w:rFonts w:ascii="Arial" w:hAnsi="Arial" w:cs="Arial"/>
          <w:sz w:val="22"/>
          <w:szCs w:val="22"/>
        </w:rPr>
        <w:t>,</w:t>
      </w:r>
      <w:r w:rsidR="00A51ABA" w:rsidRPr="00E460F1">
        <w:rPr>
          <w:rFonts w:ascii="Arial" w:hAnsi="Arial" w:cs="Arial"/>
          <w:sz w:val="22"/>
          <w:szCs w:val="22"/>
        </w:rPr>
        <w:t xml:space="preserve"> p. 279</w:t>
      </w:r>
      <w:r w:rsidR="00C37A7E" w:rsidRPr="00E460F1">
        <w:rPr>
          <w:rFonts w:ascii="Arial" w:hAnsi="Arial" w:cs="Arial"/>
          <w:sz w:val="22"/>
          <w:szCs w:val="22"/>
        </w:rPr>
        <w:t>5</w:t>
      </w:r>
      <w:r w:rsidR="00A51ABA" w:rsidRPr="00E460F1">
        <w:rPr>
          <w:rFonts w:ascii="Arial" w:hAnsi="Arial" w:cs="Arial"/>
          <w:sz w:val="22"/>
          <w:szCs w:val="22"/>
        </w:rPr>
        <w:t>).</w:t>
      </w:r>
      <w:r w:rsidR="00A51ABA" w:rsidRPr="00E460F1">
        <w:rPr>
          <w:rFonts w:ascii="Arial" w:hAnsi="Arial" w:cs="Arial"/>
          <w:sz w:val="22"/>
          <w:szCs w:val="22"/>
        </w:rPr>
        <w:t xml:space="preserve"> It is also believed that the foundation of the social </w:t>
      </w:r>
      <w:r w:rsidR="00A51ABA" w:rsidRPr="00E460F1">
        <w:rPr>
          <w:rFonts w:ascii="Arial" w:hAnsi="Arial" w:cs="Arial"/>
          <w:sz w:val="22"/>
          <w:szCs w:val="22"/>
        </w:rPr>
        <w:lastRenderedPageBreak/>
        <w:t xml:space="preserve">justice definition is built upon </w:t>
      </w:r>
      <w:r w:rsidR="00A51ABA" w:rsidRPr="00E460F1">
        <w:rPr>
          <w:rFonts w:ascii="Arial" w:hAnsi="Arial" w:cs="Arial"/>
          <w:sz w:val="22"/>
          <w:szCs w:val="22"/>
        </w:rPr>
        <w:t>“inclusion, cooperation, equal access and equal opportunity”</w:t>
      </w:r>
      <w:r w:rsidR="00A51ABA" w:rsidRPr="00E460F1">
        <w:rPr>
          <w:rFonts w:ascii="Arial" w:hAnsi="Arial" w:cs="Arial"/>
          <w:sz w:val="22"/>
          <w:szCs w:val="22"/>
        </w:rPr>
        <w:t xml:space="preserve"> </w:t>
      </w:r>
      <w:r w:rsidR="00B12374">
        <w:rPr>
          <w:rFonts w:ascii="Arial" w:hAnsi="Arial" w:cs="Arial"/>
          <w:sz w:val="22"/>
          <w:szCs w:val="22"/>
        </w:rPr>
        <w:t>(</w:t>
      </w:r>
      <w:r w:rsidR="007A17FB" w:rsidRPr="00E460F1">
        <w:rPr>
          <w:rFonts w:ascii="Arial" w:hAnsi="Arial" w:cs="Arial"/>
          <w:sz w:val="22"/>
          <w:szCs w:val="22"/>
        </w:rPr>
        <w:t xml:space="preserve">Ayala, </w:t>
      </w:r>
      <w:proofErr w:type="spellStart"/>
      <w:r w:rsidR="007A17FB" w:rsidRPr="00E460F1">
        <w:rPr>
          <w:rFonts w:ascii="Arial" w:hAnsi="Arial" w:cs="Arial"/>
          <w:sz w:val="22"/>
          <w:szCs w:val="22"/>
        </w:rPr>
        <w:t>Hage</w:t>
      </w:r>
      <w:proofErr w:type="spellEnd"/>
      <w:r w:rsidR="007A17FB" w:rsidRPr="00E460F1">
        <w:rPr>
          <w:rFonts w:ascii="Arial" w:hAnsi="Arial" w:cs="Arial"/>
          <w:sz w:val="22"/>
          <w:szCs w:val="22"/>
        </w:rPr>
        <w:t xml:space="preserve"> and Wilcox</w:t>
      </w:r>
      <w:r w:rsidR="00B12374">
        <w:rPr>
          <w:rFonts w:ascii="Arial" w:hAnsi="Arial" w:cs="Arial"/>
          <w:sz w:val="22"/>
          <w:szCs w:val="22"/>
        </w:rPr>
        <w:t>,</w:t>
      </w:r>
      <w:r w:rsidR="00A51ABA" w:rsidRPr="00E460F1">
        <w:rPr>
          <w:rFonts w:ascii="Arial" w:hAnsi="Arial" w:cs="Arial"/>
          <w:sz w:val="22"/>
          <w:szCs w:val="22"/>
        </w:rPr>
        <w:t xml:space="preserve"> 2011</w:t>
      </w:r>
      <w:r w:rsidR="00B12374">
        <w:rPr>
          <w:rFonts w:ascii="Arial" w:hAnsi="Arial" w:cs="Arial"/>
          <w:sz w:val="22"/>
          <w:szCs w:val="22"/>
        </w:rPr>
        <w:t>,</w:t>
      </w:r>
      <w:r w:rsidR="00C37A7E" w:rsidRPr="00E460F1">
        <w:rPr>
          <w:rFonts w:ascii="Arial" w:hAnsi="Arial" w:cs="Arial"/>
          <w:sz w:val="22"/>
          <w:szCs w:val="22"/>
        </w:rPr>
        <w:t xml:space="preserve"> p.2795</w:t>
      </w:r>
      <w:r w:rsidR="00A51ABA" w:rsidRPr="00E460F1">
        <w:rPr>
          <w:rFonts w:ascii="Arial" w:hAnsi="Arial" w:cs="Arial"/>
          <w:sz w:val="22"/>
          <w:szCs w:val="22"/>
        </w:rPr>
        <w:t>)</w:t>
      </w:r>
      <w:r w:rsidR="00A51ABA" w:rsidRPr="00E460F1">
        <w:rPr>
          <w:rFonts w:ascii="Arial" w:hAnsi="Arial" w:cs="Arial"/>
          <w:sz w:val="22"/>
          <w:szCs w:val="22"/>
        </w:rPr>
        <w:t xml:space="preserve">. </w:t>
      </w:r>
      <w:r w:rsidR="00B21610" w:rsidRPr="00E460F1">
        <w:rPr>
          <w:rFonts w:ascii="Arial" w:hAnsi="Arial" w:cs="Arial"/>
          <w:sz w:val="22"/>
          <w:szCs w:val="22"/>
        </w:rPr>
        <w:t xml:space="preserve">As a result </w:t>
      </w:r>
      <w:r w:rsidR="00C4383B" w:rsidRPr="00E460F1">
        <w:rPr>
          <w:rFonts w:ascii="Arial" w:hAnsi="Arial" w:cs="Arial"/>
          <w:sz w:val="22"/>
          <w:szCs w:val="22"/>
        </w:rPr>
        <w:t>of</w:t>
      </w:r>
      <w:r w:rsidR="00B21610" w:rsidRPr="00E460F1">
        <w:rPr>
          <w:rFonts w:ascii="Arial" w:hAnsi="Arial" w:cs="Arial"/>
          <w:sz w:val="22"/>
          <w:szCs w:val="22"/>
        </w:rPr>
        <w:t xml:space="preserve"> the equal opportunities and cooperation</w:t>
      </w:r>
      <w:r w:rsidR="00C4383B" w:rsidRPr="00E460F1">
        <w:rPr>
          <w:rFonts w:ascii="Arial" w:hAnsi="Arial" w:cs="Arial"/>
          <w:sz w:val="22"/>
          <w:szCs w:val="22"/>
        </w:rPr>
        <w:t>,</w:t>
      </w:r>
      <w:r w:rsidR="00B21610" w:rsidRPr="00E460F1">
        <w:rPr>
          <w:rFonts w:ascii="Arial" w:hAnsi="Arial" w:cs="Arial"/>
          <w:sz w:val="22"/>
          <w:szCs w:val="22"/>
        </w:rPr>
        <w:t xml:space="preserve"> learners are able to participate fully in actives and develop links with</w:t>
      </w:r>
      <w:r w:rsidR="00C4383B" w:rsidRPr="00E460F1">
        <w:rPr>
          <w:rFonts w:ascii="Arial" w:hAnsi="Arial" w:cs="Arial"/>
          <w:sz w:val="22"/>
          <w:szCs w:val="22"/>
        </w:rPr>
        <w:t xml:space="preserve"> their</w:t>
      </w:r>
      <w:r w:rsidR="00B21610" w:rsidRPr="00E460F1">
        <w:rPr>
          <w:rFonts w:ascii="Arial" w:hAnsi="Arial" w:cs="Arial"/>
          <w:sz w:val="22"/>
          <w:szCs w:val="22"/>
        </w:rPr>
        <w:t xml:space="preserve"> peers</w:t>
      </w:r>
      <w:r w:rsidR="00C4383B" w:rsidRPr="00E460F1">
        <w:rPr>
          <w:rFonts w:ascii="Arial" w:hAnsi="Arial" w:cs="Arial"/>
          <w:sz w:val="22"/>
          <w:szCs w:val="22"/>
        </w:rPr>
        <w:t>.</w:t>
      </w:r>
      <w:r w:rsidR="00B21610" w:rsidRPr="00E460F1">
        <w:rPr>
          <w:rFonts w:ascii="Arial" w:hAnsi="Arial" w:cs="Arial"/>
          <w:sz w:val="22"/>
          <w:szCs w:val="22"/>
        </w:rPr>
        <w:t xml:space="preserve"> </w:t>
      </w:r>
      <w:r w:rsidR="00C4383B" w:rsidRPr="00E460F1">
        <w:rPr>
          <w:rFonts w:ascii="Arial" w:hAnsi="Arial" w:cs="Arial"/>
          <w:sz w:val="22"/>
          <w:szCs w:val="22"/>
        </w:rPr>
        <w:t>T</w:t>
      </w:r>
      <w:r w:rsidR="00B21610" w:rsidRPr="00E460F1">
        <w:rPr>
          <w:rFonts w:ascii="Arial" w:hAnsi="Arial" w:cs="Arial"/>
          <w:sz w:val="22"/>
          <w:szCs w:val="22"/>
        </w:rPr>
        <w:t>he Welsh Government (2016) highlights</w:t>
      </w:r>
      <w:r w:rsidR="00C4383B" w:rsidRPr="00E460F1">
        <w:rPr>
          <w:rFonts w:ascii="Arial" w:hAnsi="Arial" w:cs="Arial"/>
          <w:sz w:val="22"/>
          <w:szCs w:val="22"/>
        </w:rPr>
        <w:t xml:space="preserve"> this</w:t>
      </w:r>
      <w:r w:rsidR="00B21610" w:rsidRPr="00E460F1">
        <w:rPr>
          <w:rFonts w:ascii="Arial" w:hAnsi="Arial" w:cs="Arial"/>
          <w:sz w:val="22"/>
          <w:szCs w:val="22"/>
        </w:rPr>
        <w:t xml:space="preserve"> to be an aspect of an inclusive </w:t>
      </w:r>
      <w:r w:rsidR="00C4383B" w:rsidRPr="00E460F1">
        <w:rPr>
          <w:rFonts w:ascii="Arial" w:hAnsi="Arial" w:cs="Arial"/>
          <w:sz w:val="22"/>
          <w:szCs w:val="22"/>
        </w:rPr>
        <w:t>environment</w:t>
      </w:r>
      <w:r w:rsidR="00B21610" w:rsidRPr="00E460F1">
        <w:rPr>
          <w:rFonts w:ascii="Arial" w:hAnsi="Arial" w:cs="Arial"/>
          <w:sz w:val="22"/>
          <w:szCs w:val="22"/>
        </w:rPr>
        <w:t xml:space="preserve"> within a school. The inclusive environment will also allow </w:t>
      </w:r>
      <w:r w:rsidR="00C4383B" w:rsidRPr="00E460F1">
        <w:rPr>
          <w:rFonts w:ascii="Arial" w:hAnsi="Arial" w:cs="Arial"/>
          <w:sz w:val="22"/>
          <w:szCs w:val="22"/>
        </w:rPr>
        <w:t xml:space="preserve">the </w:t>
      </w:r>
      <w:r w:rsidR="00B21610" w:rsidRPr="00E460F1">
        <w:rPr>
          <w:rFonts w:ascii="Arial" w:hAnsi="Arial" w:cs="Arial"/>
          <w:sz w:val="22"/>
          <w:szCs w:val="22"/>
        </w:rPr>
        <w:t>teachers to encourage learners towards becoming more creative</w:t>
      </w:r>
      <w:r w:rsidR="00C4383B" w:rsidRPr="00E460F1">
        <w:rPr>
          <w:rFonts w:ascii="Arial" w:hAnsi="Arial" w:cs="Arial"/>
          <w:sz w:val="22"/>
          <w:szCs w:val="22"/>
        </w:rPr>
        <w:t>.</w:t>
      </w:r>
      <w:r w:rsidR="00B21610" w:rsidRPr="00E460F1">
        <w:rPr>
          <w:rFonts w:ascii="Arial" w:hAnsi="Arial" w:cs="Arial"/>
          <w:sz w:val="22"/>
          <w:szCs w:val="22"/>
        </w:rPr>
        <w:t xml:space="preserve"> </w:t>
      </w:r>
      <w:r w:rsidR="00B21610" w:rsidRPr="00E460F1">
        <w:rPr>
          <w:rFonts w:ascii="Arial" w:hAnsi="Arial" w:cs="Arial"/>
          <w:sz w:val="22"/>
          <w:szCs w:val="22"/>
        </w:rPr>
        <w:t>Kinsella and Fautley (2017)</w:t>
      </w:r>
      <w:r w:rsidR="00B21610" w:rsidRPr="00E460F1">
        <w:rPr>
          <w:rFonts w:ascii="Arial" w:hAnsi="Arial" w:cs="Arial"/>
          <w:sz w:val="22"/>
          <w:szCs w:val="22"/>
        </w:rPr>
        <w:t xml:space="preserve"> </w:t>
      </w:r>
      <w:r w:rsidR="00C4383B" w:rsidRPr="00E460F1">
        <w:rPr>
          <w:rFonts w:ascii="Arial" w:hAnsi="Arial" w:cs="Arial"/>
          <w:sz w:val="22"/>
          <w:szCs w:val="22"/>
        </w:rPr>
        <w:t>emphasise that it is the</w:t>
      </w:r>
      <w:r w:rsidR="00B21610" w:rsidRPr="00E460F1">
        <w:rPr>
          <w:rFonts w:ascii="Arial" w:hAnsi="Arial" w:cs="Arial"/>
          <w:sz w:val="22"/>
          <w:szCs w:val="22"/>
        </w:rPr>
        <w:t xml:space="preserve"> responsibility of the teacher</w:t>
      </w:r>
      <w:r w:rsidR="00C4383B" w:rsidRPr="00E460F1">
        <w:rPr>
          <w:rFonts w:ascii="Arial" w:hAnsi="Arial" w:cs="Arial"/>
          <w:sz w:val="22"/>
          <w:szCs w:val="22"/>
        </w:rPr>
        <w:t xml:space="preserve"> to foster creativity within learners</w:t>
      </w:r>
      <w:r w:rsidR="00B21610" w:rsidRPr="00E460F1">
        <w:rPr>
          <w:rFonts w:ascii="Arial" w:hAnsi="Arial" w:cs="Arial"/>
          <w:sz w:val="22"/>
          <w:szCs w:val="22"/>
        </w:rPr>
        <w:t>. Another influence that resulted in creativity being the focus is the school</w:t>
      </w:r>
      <w:r w:rsidR="00C4383B" w:rsidRPr="00E460F1">
        <w:rPr>
          <w:rFonts w:ascii="Arial" w:hAnsi="Arial" w:cs="Arial"/>
          <w:sz w:val="22"/>
          <w:szCs w:val="22"/>
        </w:rPr>
        <w:t>’s view of creativity</w:t>
      </w:r>
      <w:r w:rsidR="00B21610" w:rsidRPr="00E460F1">
        <w:rPr>
          <w:rFonts w:ascii="Arial" w:hAnsi="Arial" w:cs="Arial"/>
          <w:sz w:val="22"/>
          <w:szCs w:val="22"/>
        </w:rPr>
        <w:t xml:space="preserve"> placing </w:t>
      </w:r>
      <w:r w:rsidR="00C4383B" w:rsidRPr="00E460F1">
        <w:rPr>
          <w:rFonts w:ascii="Arial" w:hAnsi="Arial" w:cs="Arial"/>
          <w:sz w:val="22"/>
          <w:szCs w:val="22"/>
        </w:rPr>
        <w:t>it</w:t>
      </w:r>
      <w:r w:rsidR="00B21610" w:rsidRPr="00E460F1">
        <w:rPr>
          <w:rFonts w:ascii="Arial" w:hAnsi="Arial" w:cs="Arial"/>
          <w:sz w:val="22"/>
          <w:szCs w:val="22"/>
        </w:rPr>
        <w:t xml:space="preserve"> at the centre of the curriculum</w:t>
      </w:r>
      <w:r w:rsidR="00C4383B" w:rsidRPr="00E460F1">
        <w:rPr>
          <w:rFonts w:ascii="Arial" w:hAnsi="Arial" w:cs="Arial"/>
          <w:sz w:val="22"/>
          <w:szCs w:val="22"/>
        </w:rPr>
        <w:t>. However, there are no current creative projects taking place</w:t>
      </w:r>
      <w:r w:rsidR="00B12374">
        <w:rPr>
          <w:rFonts w:ascii="Arial" w:hAnsi="Arial" w:cs="Arial"/>
          <w:sz w:val="22"/>
          <w:szCs w:val="22"/>
        </w:rPr>
        <w:t>,</w:t>
      </w:r>
      <w:r w:rsidR="00C4383B" w:rsidRPr="00E460F1">
        <w:rPr>
          <w:rFonts w:ascii="Arial" w:hAnsi="Arial" w:cs="Arial"/>
          <w:sz w:val="22"/>
          <w:szCs w:val="22"/>
        </w:rPr>
        <w:t xml:space="preserve"> again influencing the decision.</w:t>
      </w:r>
      <w:r w:rsidR="00B21610" w:rsidRPr="00E460F1">
        <w:rPr>
          <w:rFonts w:ascii="Arial" w:hAnsi="Arial" w:cs="Arial"/>
          <w:sz w:val="22"/>
          <w:szCs w:val="22"/>
        </w:rPr>
        <w:t xml:space="preserve"> </w:t>
      </w:r>
    </w:p>
    <w:p w14:paraId="408E7246" w14:textId="77777777" w:rsidR="002807A4" w:rsidRPr="00E460F1" w:rsidRDefault="002807A4" w:rsidP="00C44F91">
      <w:pPr>
        <w:spacing w:line="360" w:lineRule="auto"/>
        <w:jc w:val="both"/>
        <w:rPr>
          <w:rFonts w:ascii="Arial" w:hAnsi="Arial" w:cs="Arial"/>
          <w:sz w:val="22"/>
          <w:szCs w:val="22"/>
        </w:rPr>
      </w:pPr>
    </w:p>
    <w:p w14:paraId="71537FB5" w14:textId="2BF2E714" w:rsidR="009E35D3" w:rsidRPr="00E460F1" w:rsidRDefault="00B21610" w:rsidP="00C44F91">
      <w:pPr>
        <w:spacing w:line="360" w:lineRule="auto"/>
        <w:jc w:val="both"/>
        <w:rPr>
          <w:rFonts w:ascii="Arial" w:hAnsi="Arial" w:cs="Arial"/>
          <w:sz w:val="22"/>
          <w:szCs w:val="22"/>
        </w:rPr>
      </w:pPr>
      <w:r w:rsidRPr="00E460F1">
        <w:rPr>
          <w:rFonts w:ascii="Arial" w:hAnsi="Arial" w:cs="Arial"/>
          <w:sz w:val="22"/>
          <w:szCs w:val="22"/>
        </w:rPr>
        <w:t>The final factor that was considered before the selection of creativity was the benefits that creativity offers</w:t>
      </w:r>
      <w:r w:rsidR="00C4383B" w:rsidRPr="00E460F1">
        <w:rPr>
          <w:rFonts w:ascii="Arial" w:hAnsi="Arial" w:cs="Arial"/>
          <w:sz w:val="22"/>
          <w:szCs w:val="22"/>
        </w:rPr>
        <w:t xml:space="preserve"> in relation to pupil development</w:t>
      </w:r>
      <w:r w:rsidRPr="00E460F1">
        <w:rPr>
          <w:rFonts w:ascii="Arial" w:hAnsi="Arial" w:cs="Arial"/>
          <w:sz w:val="22"/>
          <w:szCs w:val="22"/>
        </w:rPr>
        <w:t>.</w:t>
      </w:r>
      <w:r w:rsidR="00C4383B" w:rsidRPr="00E460F1">
        <w:rPr>
          <w:rFonts w:ascii="Arial" w:hAnsi="Arial" w:cs="Arial"/>
          <w:sz w:val="22"/>
          <w:szCs w:val="22"/>
        </w:rPr>
        <w:t xml:space="preserve"> Conversely, b</w:t>
      </w:r>
      <w:r w:rsidR="000E7CC1" w:rsidRPr="00E460F1">
        <w:rPr>
          <w:rFonts w:ascii="Arial" w:hAnsi="Arial" w:cs="Arial"/>
          <w:sz w:val="22"/>
          <w:szCs w:val="22"/>
        </w:rPr>
        <w:t>efore the school community project is undertaken</w:t>
      </w:r>
      <w:r w:rsidR="00B12374">
        <w:rPr>
          <w:rFonts w:ascii="Arial" w:hAnsi="Arial" w:cs="Arial"/>
          <w:sz w:val="22"/>
          <w:szCs w:val="22"/>
        </w:rPr>
        <w:t>,</w:t>
      </w:r>
      <w:r w:rsidR="000E7CC1" w:rsidRPr="00E460F1">
        <w:rPr>
          <w:rFonts w:ascii="Arial" w:hAnsi="Arial" w:cs="Arial"/>
          <w:sz w:val="22"/>
          <w:szCs w:val="22"/>
        </w:rPr>
        <w:t xml:space="preserve"> the teachers must have a consistent view of what creativity is. This could</w:t>
      </w:r>
      <w:r w:rsidR="00FA63CC">
        <w:rPr>
          <w:rFonts w:ascii="Arial" w:hAnsi="Arial" w:cs="Arial"/>
          <w:sz w:val="22"/>
          <w:szCs w:val="22"/>
        </w:rPr>
        <w:t xml:space="preserve"> </w:t>
      </w:r>
      <w:r w:rsidR="000E7CC1" w:rsidRPr="00E460F1">
        <w:rPr>
          <w:rFonts w:ascii="Arial" w:hAnsi="Arial" w:cs="Arial"/>
          <w:sz w:val="22"/>
          <w:szCs w:val="22"/>
        </w:rPr>
        <w:t>prove challenging as there is a wide range of definitions provided by a number of</w:t>
      </w:r>
      <w:r w:rsidR="00C4383B" w:rsidRPr="00E460F1">
        <w:rPr>
          <w:rFonts w:ascii="Arial" w:hAnsi="Arial" w:cs="Arial"/>
          <w:sz w:val="22"/>
          <w:szCs w:val="22"/>
        </w:rPr>
        <w:t xml:space="preserve"> different</w:t>
      </w:r>
      <w:r w:rsidR="000E7CC1" w:rsidRPr="00E460F1">
        <w:rPr>
          <w:rFonts w:ascii="Arial" w:hAnsi="Arial" w:cs="Arial"/>
          <w:sz w:val="22"/>
          <w:szCs w:val="22"/>
        </w:rPr>
        <w:t xml:space="preserve"> professionals. One possible definition that could be used is provided by </w:t>
      </w:r>
      <w:r w:rsidR="000E7CC1" w:rsidRPr="00E460F1">
        <w:rPr>
          <w:rFonts w:ascii="Arial" w:hAnsi="Arial" w:cs="Arial"/>
          <w:sz w:val="22"/>
          <w:szCs w:val="22"/>
        </w:rPr>
        <w:t xml:space="preserve">Sternberg and </w:t>
      </w:r>
      <w:proofErr w:type="spellStart"/>
      <w:r w:rsidR="000E7CC1" w:rsidRPr="00E460F1">
        <w:rPr>
          <w:rFonts w:ascii="Arial" w:hAnsi="Arial" w:cs="Arial"/>
          <w:sz w:val="22"/>
          <w:szCs w:val="22"/>
        </w:rPr>
        <w:t>Lubart</w:t>
      </w:r>
      <w:proofErr w:type="spellEnd"/>
      <w:r w:rsidR="000E7CC1" w:rsidRPr="00E460F1">
        <w:rPr>
          <w:rFonts w:ascii="Arial" w:hAnsi="Arial" w:cs="Arial"/>
          <w:sz w:val="22"/>
          <w:szCs w:val="22"/>
        </w:rPr>
        <w:t xml:space="preserve"> (1999</w:t>
      </w:r>
      <w:r w:rsidR="00B12374">
        <w:rPr>
          <w:rFonts w:ascii="Arial" w:hAnsi="Arial" w:cs="Arial"/>
          <w:sz w:val="22"/>
          <w:szCs w:val="22"/>
        </w:rPr>
        <w:t>,</w:t>
      </w:r>
      <w:r w:rsidR="000E7CC1" w:rsidRPr="00E460F1">
        <w:rPr>
          <w:rFonts w:ascii="Arial" w:hAnsi="Arial" w:cs="Arial"/>
          <w:sz w:val="22"/>
          <w:szCs w:val="22"/>
        </w:rPr>
        <w:t xml:space="preserve"> cited in Kaufman, 2009 p.2)</w:t>
      </w:r>
      <w:r w:rsidR="000E7CC1" w:rsidRPr="00E460F1">
        <w:rPr>
          <w:rFonts w:ascii="Arial" w:hAnsi="Arial" w:cs="Arial"/>
          <w:sz w:val="22"/>
          <w:szCs w:val="22"/>
        </w:rPr>
        <w:t xml:space="preserve"> who highlight that </w:t>
      </w:r>
      <w:r w:rsidR="000E7CC1" w:rsidRPr="00E460F1">
        <w:rPr>
          <w:rFonts w:ascii="Arial" w:hAnsi="Arial" w:cs="Arial"/>
          <w:sz w:val="22"/>
          <w:szCs w:val="22"/>
        </w:rPr>
        <w:t>many of the original thoughts regarding creativity were predominantly mystical and dependent upon divine inspiration</w:t>
      </w:r>
      <w:r w:rsidR="000E7CC1" w:rsidRPr="00E460F1">
        <w:rPr>
          <w:rFonts w:ascii="Arial" w:hAnsi="Arial" w:cs="Arial"/>
          <w:sz w:val="22"/>
          <w:szCs w:val="22"/>
        </w:rPr>
        <w:t xml:space="preserve">. Whereas, </w:t>
      </w:r>
      <w:proofErr w:type="spellStart"/>
      <w:r w:rsidR="000E7CC1" w:rsidRPr="00E460F1">
        <w:rPr>
          <w:rFonts w:ascii="Arial" w:hAnsi="Arial" w:cs="Arial"/>
          <w:sz w:val="22"/>
          <w:szCs w:val="22"/>
        </w:rPr>
        <w:t>Binh</w:t>
      </w:r>
      <w:proofErr w:type="spellEnd"/>
      <w:r w:rsidR="000E7CC1" w:rsidRPr="00E460F1">
        <w:rPr>
          <w:rFonts w:ascii="Arial" w:hAnsi="Arial" w:cs="Arial"/>
          <w:sz w:val="22"/>
          <w:szCs w:val="22"/>
        </w:rPr>
        <w:t xml:space="preserve"> (2013) believes that creativity is a product of an individual’s characteristics alongside cognitive abilities and the environment.</w:t>
      </w:r>
      <w:r w:rsidR="000E7CC1" w:rsidRPr="00E460F1">
        <w:rPr>
          <w:rFonts w:ascii="Arial" w:hAnsi="Arial" w:cs="Arial"/>
          <w:sz w:val="22"/>
          <w:szCs w:val="22"/>
        </w:rPr>
        <w:t xml:space="preserve"> These differing views provide strength to the view of Amabile (1996, p.33) who states that a </w:t>
      </w:r>
      <w:r w:rsidR="000E7CC1" w:rsidRPr="00E460F1">
        <w:rPr>
          <w:rFonts w:ascii="Arial" w:hAnsi="Arial" w:cs="Arial"/>
          <w:sz w:val="22"/>
          <w:szCs w:val="22"/>
        </w:rPr>
        <w:t>“clear and sufficiently detailed articulation of the creative process is not feasible</w:t>
      </w:r>
      <w:r w:rsidR="000E7CC1" w:rsidRPr="00E460F1">
        <w:rPr>
          <w:rFonts w:ascii="Arial" w:hAnsi="Arial" w:cs="Arial"/>
          <w:sz w:val="22"/>
          <w:szCs w:val="22"/>
        </w:rPr>
        <w:t>.” However, for the purpose of this assignment the definition provided by Robinson (TED</w:t>
      </w:r>
      <w:r w:rsidR="00B12374">
        <w:rPr>
          <w:rFonts w:ascii="Arial" w:hAnsi="Arial" w:cs="Arial"/>
          <w:sz w:val="22"/>
          <w:szCs w:val="22"/>
        </w:rPr>
        <w:t>,</w:t>
      </w:r>
      <w:r w:rsidR="000E7CC1" w:rsidRPr="00E460F1">
        <w:rPr>
          <w:rFonts w:ascii="Arial" w:hAnsi="Arial" w:cs="Arial"/>
          <w:sz w:val="22"/>
          <w:szCs w:val="22"/>
        </w:rPr>
        <w:t xml:space="preserve"> 2006) who defines creativity to be </w:t>
      </w:r>
      <w:r w:rsidR="000E7CC1" w:rsidRPr="00E460F1">
        <w:rPr>
          <w:rFonts w:ascii="Arial" w:hAnsi="Arial" w:cs="Arial"/>
          <w:sz w:val="22"/>
          <w:szCs w:val="22"/>
        </w:rPr>
        <w:t>“the process of having original ideas that have value</w:t>
      </w:r>
      <w:r w:rsidR="000E7CC1" w:rsidRPr="00E460F1">
        <w:rPr>
          <w:rFonts w:ascii="Arial" w:hAnsi="Arial" w:cs="Arial"/>
          <w:sz w:val="22"/>
          <w:szCs w:val="22"/>
        </w:rPr>
        <w:t xml:space="preserve">.” </w:t>
      </w:r>
      <w:r w:rsidR="00C4383B" w:rsidRPr="00E460F1">
        <w:rPr>
          <w:rFonts w:ascii="Arial" w:hAnsi="Arial" w:cs="Arial"/>
          <w:sz w:val="22"/>
          <w:szCs w:val="22"/>
        </w:rPr>
        <w:t>It</w:t>
      </w:r>
      <w:r w:rsidR="000E7CC1" w:rsidRPr="00E460F1">
        <w:rPr>
          <w:rFonts w:ascii="Arial" w:hAnsi="Arial" w:cs="Arial"/>
          <w:sz w:val="22"/>
          <w:szCs w:val="22"/>
        </w:rPr>
        <w:t xml:space="preserve"> is important</w:t>
      </w:r>
      <w:r w:rsidR="00C4383B" w:rsidRPr="00E460F1">
        <w:rPr>
          <w:rFonts w:ascii="Arial" w:hAnsi="Arial" w:cs="Arial"/>
          <w:sz w:val="22"/>
          <w:szCs w:val="22"/>
        </w:rPr>
        <w:t xml:space="preserve"> that a definition is selected</w:t>
      </w:r>
      <w:r w:rsidR="000E7CC1" w:rsidRPr="00E460F1">
        <w:rPr>
          <w:rFonts w:ascii="Arial" w:hAnsi="Arial" w:cs="Arial"/>
          <w:sz w:val="22"/>
          <w:szCs w:val="22"/>
        </w:rPr>
        <w:t xml:space="preserve"> as the view</w:t>
      </w:r>
      <w:r w:rsidR="00B12374">
        <w:rPr>
          <w:rFonts w:ascii="Arial" w:hAnsi="Arial" w:cs="Arial"/>
          <w:sz w:val="22"/>
          <w:szCs w:val="22"/>
        </w:rPr>
        <w:t xml:space="preserve"> that</w:t>
      </w:r>
      <w:r w:rsidR="000E7CC1" w:rsidRPr="00E460F1">
        <w:rPr>
          <w:rFonts w:ascii="Arial" w:hAnsi="Arial" w:cs="Arial"/>
          <w:sz w:val="22"/>
          <w:szCs w:val="22"/>
        </w:rPr>
        <w:t xml:space="preserve"> the practitioner holds of creativity can direct the development of a learners</w:t>
      </w:r>
      <w:r w:rsidR="00B12374">
        <w:rPr>
          <w:rFonts w:ascii="Arial" w:hAnsi="Arial" w:cs="Arial"/>
          <w:sz w:val="22"/>
          <w:szCs w:val="22"/>
        </w:rPr>
        <w:t>’</w:t>
      </w:r>
      <w:r w:rsidR="000E7CC1" w:rsidRPr="00E460F1">
        <w:rPr>
          <w:rFonts w:ascii="Arial" w:hAnsi="Arial" w:cs="Arial"/>
          <w:sz w:val="22"/>
          <w:szCs w:val="22"/>
        </w:rPr>
        <w:t xml:space="preserve"> creativity (</w:t>
      </w:r>
      <w:proofErr w:type="spellStart"/>
      <w:r w:rsidR="000E7CC1" w:rsidRPr="00E460F1">
        <w:rPr>
          <w:rFonts w:ascii="Arial" w:hAnsi="Arial" w:cs="Arial"/>
          <w:sz w:val="22"/>
          <w:szCs w:val="22"/>
        </w:rPr>
        <w:t>Jesson</w:t>
      </w:r>
      <w:proofErr w:type="spellEnd"/>
      <w:r w:rsidR="000E7CC1" w:rsidRPr="00E460F1">
        <w:rPr>
          <w:rFonts w:ascii="Arial" w:hAnsi="Arial" w:cs="Arial"/>
          <w:sz w:val="22"/>
          <w:szCs w:val="22"/>
        </w:rPr>
        <w:t>, 2012).</w:t>
      </w:r>
      <w:r w:rsidR="000E7CC1" w:rsidRPr="00E460F1">
        <w:rPr>
          <w:rFonts w:ascii="Arial" w:hAnsi="Arial" w:cs="Arial"/>
          <w:sz w:val="22"/>
          <w:szCs w:val="22"/>
        </w:rPr>
        <w:t xml:space="preserve"> Another possible challenge is that teachers are required to consider their own creativity in order to provide encouragement to the learners and if a teacher lacks confidence in creative skills this could</w:t>
      </w:r>
      <w:r w:rsidR="00B12374">
        <w:rPr>
          <w:rFonts w:ascii="Arial" w:hAnsi="Arial" w:cs="Arial"/>
          <w:sz w:val="22"/>
          <w:szCs w:val="22"/>
        </w:rPr>
        <w:t xml:space="preserve"> be</w:t>
      </w:r>
      <w:r w:rsidR="000E7CC1" w:rsidRPr="00E460F1">
        <w:rPr>
          <w:rFonts w:ascii="Arial" w:hAnsi="Arial" w:cs="Arial"/>
          <w:sz w:val="22"/>
          <w:szCs w:val="22"/>
        </w:rPr>
        <w:t xml:space="preserve"> prove</w:t>
      </w:r>
      <w:r w:rsidR="00B12374">
        <w:rPr>
          <w:rFonts w:ascii="Arial" w:hAnsi="Arial" w:cs="Arial"/>
          <w:sz w:val="22"/>
          <w:szCs w:val="22"/>
        </w:rPr>
        <w:t>n</w:t>
      </w:r>
      <w:r w:rsidR="000E7CC1" w:rsidRPr="00E460F1">
        <w:rPr>
          <w:rFonts w:ascii="Arial" w:hAnsi="Arial" w:cs="Arial"/>
          <w:sz w:val="22"/>
          <w:szCs w:val="22"/>
        </w:rPr>
        <w:t xml:space="preserve"> difficult (Kinsell and Fautley, 2017).</w:t>
      </w:r>
    </w:p>
    <w:p w14:paraId="3F92AAB4" w14:textId="77777777" w:rsidR="00E460F1" w:rsidRPr="00E460F1" w:rsidRDefault="00E460F1" w:rsidP="00C44F91">
      <w:pPr>
        <w:spacing w:line="360" w:lineRule="auto"/>
        <w:jc w:val="both"/>
        <w:rPr>
          <w:rFonts w:ascii="Arial" w:hAnsi="Arial" w:cs="Arial"/>
          <w:sz w:val="22"/>
          <w:szCs w:val="22"/>
        </w:rPr>
      </w:pPr>
    </w:p>
    <w:p w14:paraId="16132A60" w14:textId="0A6C76D1" w:rsidR="00A451EA" w:rsidRPr="00E460F1" w:rsidRDefault="00832868" w:rsidP="00C44F91">
      <w:pPr>
        <w:spacing w:line="360" w:lineRule="auto"/>
        <w:jc w:val="both"/>
        <w:rPr>
          <w:rFonts w:ascii="Arial" w:hAnsi="Arial" w:cs="Arial"/>
          <w:sz w:val="22"/>
          <w:szCs w:val="22"/>
        </w:rPr>
      </w:pPr>
      <w:r w:rsidRPr="00E460F1">
        <w:rPr>
          <w:rFonts w:ascii="Arial" w:hAnsi="Arial" w:cs="Arial"/>
          <w:sz w:val="22"/>
          <w:szCs w:val="22"/>
        </w:rPr>
        <w:t>When the appropriate conditions are in place that allow creativity to flourish a range of benefits can be experienced by both the learners and all involved with the school community project. Sternberg (1999</w:t>
      </w:r>
      <w:r w:rsidR="00B12374">
        <w:rPr>
          <w:rFonts w:ascii="Arial" w:hAnsi="Arial" w:cs="Arial"/>
          <w:sz w:val="22"/>
          <w:szCs w:val="22"/>
        </w:rPr>
        <w:t>,</w:t>
      </w:r>
      <w:r w:rsidRPr="00E460F1">
        <w:rPr>
          <w:rFonts w:ascii="Arial" w:hAnsi="Arial" w:cs="Arial"/>
          <w:sz w:val="22"/>
          <w:szCs w:val="22"/>
        </w:rPr>
        <w:t xml:space="preserve"> cited in </w:t>
      </w:r>
      <w:proofErr w:type="spellStart"/>
      <w:r w:rsidRPr="00E460F1">
        <w:rPr>
          <w:rFonts w:ascii="Arial" w:hAnsi="Arial" w:cs="Arial"/>
          <w:sz w:val="22"/>
          <w:szCs w:val="22"/>
        </w:rPr>
        <w:t>Jesson</w:t>
      </w:r>
      <w:proofErr w:type="spellEnd"/>
      <w:r w:rsidRPr="00E460F1">
        <w:rPr>
          <w:rFonts w:ascii="Arial" w:hAnsi="Arial" w:cs="Arial"/>
          <w:sz w:val="22"/>
          <w:szCs w:val="22"/>
        </w:rPr>
        <w:t>, 2012) highlights that through the consideration of learners’ creative abilities in assessment an elevation in attainment</w:t>
      </w:r>
      <w:r w:rsidR="00C4383B" w:rsidRPr="00E460F1">
        <w:rPr>
          <w:rFonts w:ascii="Arial" w:hAnsi="Arial" w:cs="Arial"/>
          <w:sz w:val="22"/>
          <w:szCs w:val="22"/>
        </w:rPr>
        <w:t xml:space="preserve"> is witnessed</w:t>
      </w:r>
      <w:r w:rsidRPr="00E460F1">
        <w:rPr>
          <w:rFonts w:ascii="Arial" w:hAnsi="Arial" w:cs="Arial"/>
          <w:sz w:val="22"/>
          <w:szCs w:val="22"/>
        </w:rPr>
        <w:t>. QCA (2004</w:t>
      </w:r>
      <w:r w:rsidR="00B12374">
        <w:rPr>
          <w:rFonts w:ascii="Arial" w:hAnsi="Arial" w:cs="Arial"/>
          <w:sz w:val="22"/>
          <w:szCs w:val="22"/>
        </w:rPr>
        <w:t>,</w:t>
      </w:r>
      <w:r w:rsidRPr="00E460F1">
        <w:rPr>
          <w:rFonts w:ascii="Arial" w:hAnsi="Arial" w:cs="Arial"/>
          <w:sz w:val="22"/>
          <w:szCs w:val="22"/>
        </w:rPr>
        <w:t xml:space="preserve"> cited in </w:t>
      </w:r>
      <w:proofErr w:type="spellStart"/>
      <w:r w:rsidRPr="00E460F1">
        <w:rPr>
          <w:rFonts w:ascii="Arial" w:hAnsi="Arial" w:cs="Arial"/>
          <w:sz w:val="22"/>
          <w:szCs w:val="22"/>
        </w:rPr>
        <w:t>Jesson</w:t>
      </w:r>
      <w:proofErr w:type="spellEnd"/>
      <w:r w:rsidRPr="00E460F1">
        <w:rPr>
          <w:rFonts w:ascii="Arial" w:hAnsi="Arial" w:cs="Arial"/>
          <w:sz w:val="22"/>
          <w:szCs w:val="22"/>
        </w:rPr>
        <w:t xml:space="preserve"> 2012 p.11) reinforce that attainment can rise through the promotion of creativity as learners</w:t>
      </w:r>
      <w:r w:rsidR="00B12374">
        <w:rPr>
          <w:rFonts w:ascii="Arial" w:hAnsi="Arial" w:cs="Arial"/>
          <w:sz w:val="22"/>
          <w:szCs w:val="22"/>
        </w:rPr>
        <w:t>’</w:t>
      </w:r>
      <w:r w:rsidRPr="00E460F1">
        <w:rPr>
          <w:rFonts w:ascii="Arial" w:hAnsi="Arial" w:cs="Arial"/>
          <w:sz w:val="22"/>
          <w:szCs w:val="22"/>
        </w:rPr>
        <w:t xml:space="preserve"> self-esteem will improve which will result in an increased motivation. </w:t>
      </w:r>
      <w:r w:rsidR="00A451EA" w:rsidRPr="00E460F1">
        <w:rPr>
          <w:rFonts w:ascii="Arial" w:hAnsi="Arial" w:cs="Arial"/>
          <w:sz w:val="22"/>
          <w:szCs w:val="22"/>
        </w:rPr>
        <w:t>This is echoed by Craft</w:t>
      </w:r>
      <w:r w:rsidR="007A17FB" w:rsidRPr="00E460F1">
        <w:rPr>
          <w:rFonts w:ascii="Arial" w:hAnsi="Arial" w:cs="Arial"/>
          <w:sz w:val="22"/>
          <w:szCs w:val="22"/>
        </w:rPr>
        <w:t xml:space="preserve">, Jeffery and </w:t>
      </w:r>
      <w:proofErr w:type="spellStart"/>
      <w:r w:rsidR="007A17FB" w:rsidRPr="00E460F1">
        <w:rPr>
          <w:rFonts w:ascii="Arial" w:hAnsi="Arial" w:cs="Arial"/>
          <w:sz w:val="22"/>
          <w:szCs w:val="22"/>
        </w:rPr>
        <w:t>Leibling</w:t>
      </w:r>
      <w:proofErr w:type="spellEnd"/>
      <w:r w:rsidR="00A451EA" w:rsidRPr="00E460F1">
        <w:rPr>
          <w:rFonts w:ascii="Arial" w:hAnsi="Arial" w:cs="Arial"/>
          <w:sz w:val="22"/>
          <w:szCs w:val="22"/>
        </w:rPr>
        <w:t xml:space="preserve"> (</w:t>
      </w:r>
      <w:r w:rsidR="007A17FB" w:rsidRPr="00E460F1">
        <w:rPr>
          <w:rFonts w:ascii="Arial" w:hAnsi="Arial" w:cs="Arial"/>
          <w:sz w:val="22"/>
          <w:szCs w:val="22"/>
        </w:rPr>
        <w:t>2001</w:t>
      </w:r>
      <w:r w:rsidR="00A451EA" w:rsidRPr="00E460F1">
        <w:rPr>
          <w:rFonts w:ascii="Arial" w:hAnsi="Arial" w:cs="Arial"/>
          <w:sz w:val="22"/>
          <w:szCs w:val="22"/>
        </w:rPr>
        <w:t>) as the encouragement of creative talent enables confidence and self-esteem to build</w:t>
      </w:r>
      <w:r w:rsidR="00B12374">
        <w:rPr>
          <w:rFonts w:ascii="Arial" w:hAnsi="Arial" w:cs="Arial"/>
          <w:sz w:val="22"/>
          <w:szCs w:val="22"/>
        </w:rPr>
        <w:t>,</w:t>
      </w:r>
      <w:r w:rsidR="00A451EA" w:rsidRPr="00E460F1">
        <w:rPr>
          <w:rFonts w:ascii="Arial" w:hAnsi="Arial" w:cs="Arial"/>
          <w:sz w:val="22"/>
          <w:szCs w:val="22"/>
        </w:rPr>
        <w:t xml:space="preserve"> creating a desire for success. I</w:t>
      </w:r>
      <w:r w:rsidRPr="00E460F1">
        <w:rPr>
          <w:rFonts w:ascii="Arial" w:hAnsi="Arial" w:cs="Arial"/>
          <w:sz w:val="22"/>
          <w:szCs w:val="22"/>
        </w:rPr>
        <w:t>ncreas</w:t>
      </w:r>
      <w:r w:rsidR="00A451EA" w:rsidRPr="00E460F1">
        <w:rPr>
          <w:rFonts w:ascii="Arial" w:hAnsi="Arial" w:cs="Arial"/>
          <w:sz w:val="22"/>
          <w:szCs w:val="22"/>
        </w:rPr>
        <w:t>ing</w:t>
      </w:r>
      <w:r w:rsidRPr="00E460F1">
        <w:rPr>
          <w:rFonts w:ascii="Arial" w:hAnsi="Arial" w:cs="Arial"/>
          <w:sz w:val="22"/>
          <w:szCs w:val="22"/>
        </w:rPr>
        <w:t xml:space="preserve"> self-esteem is </w:t>
      </w:r>
      <w:r w:rsidRPr="00E460F1">
        <w:rPr>
          <w:rFonts w:ascii="Arial" w:hAnsi="Arial" w:cs="Arial"/>
          <w:sz w:val="22"/>
          <w:szCs w:val="22"/>
        </w:rPr>
        <w:lastRenderedPageBreak/>
        <w:t>also encouraged by Maslow (</w:t>
      </w:r>
      <w:r w:rsidR="007A17FB" w:rsidRPr="00E460F1">
        <w:rPr>
          <w:rFonts w:ascii="Arial" w:hAnsi="Arial" w:cs="Arial"/>
          <w:sz w:val="22"/>
          <w:szCs w:val="22"/>
        </w:rPr>
        <w:t>1943 cited in McLeod 2020</w:t>
      </w:r>
      <w:r w:rsidRPr="00E460F1">
        <w:rPr>
          <w:rFonts w:ascii="Arial" w:hAnsi="Arial" w:cs="Arial"/>
          <w:sz w:val="22"/>
          <w:szCs w:val="22"/>
        </w:rPr>
        <w:t>) who theorises that that an increased self-esteem is required to unlock a learner’s full potential. Other benefits that stem from creativity is that ability to</w:t>
      </w:r>
      <w:r w:rsidRPr="00E460F1">
        <w:rPr>
          <w:rFonts w:ascii="Arial" w:hAnsi="Arial" w:cs="Arial"/>
          <w:sz w:val="22"/>
          <w:szCs w:val="22"/>
        </w:rPr>
        <w:t xml:space="preserve"> perceive possible opportunities that perhaps may have gone unnoticed by others</w:t>
      </w:r>
      <w:r w:rsidRPr="00E460F1">
        <w:rPr>
          <w:rFonts w:ascii="Arial" w:hAnsi="Arial" w:cs="Arial"/>
          <w:sz w:val="22"/>
          <w:szCs w:val="22"/>
        </w:rPr>
        <w:t xml:space="preserve"> </w:t>
      </w:r>
      <w:r w:rsidR="00B12374">
        <w:rPr>
          <w:rFonts w:ascii="Arial" w:hAnsi="Arial" w:cs="Arial"/>
          <w:sz w:val="22"/>
          <w:szCs w:val="22"/>
        </w:rPr>
        <w:t>(</w:t>
      </w:r>
      <w:r w:rsidRPr="00E460F1">
        <w:rPr>
          <w:rFonts w:ascii="Arial" w:hAnsi="Arial" w:cs="Arial"/>
          <w:sz w:val="22"/>
          <w:szCs w:val="22"/>
        </w:rPr>
        <w:t>Robinson</w:t>
      </w:r>
      <w:r w:rsidR="00B12374">
        <w:rPr>
          <w:rFonts w:ascii="Arial" w:hAnsi="Arial" w:cs="Arial"/>
          <w:sz w:val="22"/>
          <w:szCs w:val="22"/>
        </w:rPr>
        <w:t xml:space="preserve">, </w:t>
      </w:r>
      <w:r w:rsidRPr="00E460F1">
        <w:rPr>
          <w:rFonts w:ascii="Arial" w:hAnsi="Arial" w:cs="Arial"/>
          <w:sz w:val="22"/>
          <w:szCs w:val="22"/>
        </w:rPr>
        <w:t>2001</w:t>
      </w:r>
      <w:r w:rsidR="00B12374">
        <w:rPr>
          <w:rFonts w:ascii="Arial" w:hAnsi="Arial" w:cs="Arial"/>
          <w:sz w:val="22"/>
          <w:szCs w:val="22"/>
        </w:rPr>
        <w:t>,</w:t>
      </w:r>
      <w:r w:rsidRPr="00E460F1">
        <w:rPr>
          <w:rFonts w:ascii="Arial" w:hAnsi="Arial" w:cs="Arial"/>
          <w:sz w:val="22"/>
          <w:szCs w:val="22"/>
        </w:rPr>
        <w:t xml:space="preserve"> cited in Wilson, 2014</w:t>
      </w:r>
      <w:r w:rsidR="00B12374">
        <w:rPr>
          <w:rFonts w:ascii="Arial" w:hAnsi="Arial" w:cs="Arial"/>
          <w:sz w:val="22"/>
          <w:szCs w:val="22"/>
        </w:rPr>
        <w:t>,</w:t>
      </w:r>
      <w:r w:rsidRPr="00E460F1">
        <w:rPr>
          <w:rFonts w:ascii="Arial" w:hAnsi="Arial" w:cs="Arial"/>
          <w:sz w:val="22"/>
          <w:szCs w:val="22"/>
        </w:rPr>
        <w:t xml:space="preserve"> p.18</w:t>
      </w:r>
      <w:r w:rsidRPr="00E460F1">
        <w:rPr>
          <w:rFonts w:ascii="Arial" w:hAnsi="Arial" w:cs="Arial"/>
          <w:sz w:val="22"/>
          <w:szCs w:val="22"/>
        </w:rPr>
        <w:t>)</w:t>
      </w:r>
      <w:r w:rsidRPr="00E460F1">
        <w:rPr>
          <w:rFonts w:ascii="Arial" w:hAnsi="Arial" w:cs="Arial"/>
          <w:sz w:val="22"/>
          <w:szCs w:val="22"/>
        </w:rPr>
        <w:t>.</w:t>
      </w:r>
      <w:r w:rsidRPr="00E460F1">
        <w:rPr>
          <w:rFonts w:ascii="Arial" w:hAnsi="Arial" w:cs="Arial"/>
          <w:sz w:val="22"/>
          <w:szCs w:val="22"/>
        </w:rPr>
        <w:t xml:space="preserve"> This skill can prove beneficial across the curriculum especially within problem solving situation further aiding the learner’s development.</w:t>
      </w:r>
      <w:r w:rsidR="009E35D3" w:rsidRPr="00E460F1">
        <w:rPr>
          <w:rFonts w:ascii="Arial" w:hAnsi="Arial" w:cs="Arial"/>
          <w:sz w:val="22"/>
          <w:szCs w:val="22"/>
        </w:rPr>
        <w:t xml:space="preserve"> </w:t>
      </w:r>
      <w:proofErr w:type="spellStart"/>
      <w:r w:rsidR="009E35D3" w:rsidRPr="00E460F1">
        <w:rPr>
          <w:rFonts w:ascii="Arial" w:hAnsi="Arial" w:cs="Arial"/>
          <w:sz w:val="22"/>
          <w:szCs w:val="22"/>
        </w:rPr>
        <w:t>Mayesky</w:t>
      </w:r>
      <w:proofErr w:type="spellEnd"/>
      <w:r w:rsidR="009E35D3" w:rsidRPr="00E460F1">
        <w:rPr>
          <w:rFonts w:ascii="Arial" w:hAnsi="Arial" w:cs="Arial"/>
          <w:sz w:val="22"/>
          <w:szCs w:val="22"/>
        </w:rPr>
        <w:t xml:space="preserve"> (</w:t>
      </w:r>
      <w:r w:rsidR="00F058ED" w:rsidRPr="00E460F1">
        <w:rPr>
          <w:rFonts w:ascii="Arial" w:hAnsi="Arial" w:cs="Arial"/>
          <w:sz w:val="22"/>
          <w:szCs w:val="22"/>
        </w:rPr>
        <w:t>2011</w:t>
      </w:r>
      <w:r w:rsidR="009E35D3" w:rsidRPr="00E460F1">
        <w:rPr>
          <w:rFonts w:ascii="Arial" w:hAnsi="Arial" w:cs="Arial"/>
          <w:sz w:val="22"/>
          <w:szCs w:val="22"/>
        </w:rPr>
        <w:t>) highlights the importance of a</w:t>
      </w:r>
      <w:r w:rsidR="00C4383B" w:rsidRPr="00E460F1">
        <w:rPr>
          <w:rFonts w:ascii="Arial" w:hAnsi="Arial" w:cs="Arial"/>
          <w:sz w:val="22"/>
          <w:szCs w:val="22"/>
        </w:rPr>
        <w:t>esthetic</w:t>
      </w:r>
      <w:r w:rsidR="009E35D3" w:rsidRPr="00E460F1">
        <w:rPr>
          <w:rFonts w:ascii="Arial" w:hAnsi="Arial" w:cs="Arial"/>
          <w:sz w:val="22"/>
          <w:szCs w:val="22"/>
        </w:rPr>
        <w:t xml:space="preserve"> sensitivity which encourages the creative process through the learners using their preference and taste. This is thought to increase and strengthen the quality of learning whilst also allowing children to become more independent</w:t>
      </w:r>
      <w:r w:rsidR="00B12374">
        <w:rPr>
          <w:rFonts w:ascii="Arial" w:hAnsi="Arial" w:cs="Arial"/>
          <w:sz w:val="22"/>
          <w:szCs w:val="22"/>
        </w:rPr>
        <w:t>,</w:t>
      </w:r>
      <w:r w:rsidR="009E35D3" w:rsidRPr="00E460F1">
        <w:rPr>
          <w:rFonts w:ascii="Arial" w:hAnsi="Arial" w:cs="Arial"/>
          <w:sz w:val="22"/>
          <w:szCs w:val="22"/>
        </w:rPr>
        <w:t xml:space="preserve"> as a result of being more open and aware to their own thoughts (ibid</w:t>
      </w:r>
      <w:r w:rsidR="00B12374">
        <w:rPr>
          <w:rFonts w:ascii="Arial" w:hAnsi="Arial" w:cs="Arial"/>
          <w:sz w:val="22"/>
          <w:szCs w:val="22"/>
        </w:rPr>
        <w:t>.</w:t>
      </w:r>
      <w:r w:rsidR="009E35D3" w:rsidRPr="00E460F1">
        <w:rPr>
          <w:rFonts w:ascii="Arial" w:hAnsi="Arial" w:cs="Arial"/>
          <w:sz w:val="22"/>
          <w:szCs w:val="22"/>
        </w:rPr>
        <w:t>).</w:t>
      </w:r>
      <w:r w:rsidR="00A451EA" w:rsidRPr="00E460F1">
        <w:rPr>
          <w:rFonts w:ascii="Arial" w:hAnsi="Arial" w:cs="Arial"/>
          <w:sz w:val="22"/>
          <w:szCs w:val="22"/>
        </w:rPr>
        <w:t xml:space="preserve"> The creative process also involves evaluation which provides opportunity for learners to investigates complex issues and challenge themselves to find a solution through questioning perceptions (Welsh Government, 2020</w:t>
      </w:r>
      <w:r w:rsidR="003A72ED" w:rsidRPr="00E460F1">
        <w:rPr>
          <w:rFonts w:ascii="Arial" w:hAnsi="Arial" w:cs="Arial"/>
          <w:sz w:val="22"/>
          <w:szCs w:val="22"/>
        </w:rPr>
        <w:t>a</w:t>
      </w:r>
      <w:r w:rsidR="00A451EA" w:rsidRPr="00E460F1">
        <w:rPr>
          <w:rFonts w:ascii="Arial" w:hAnsi="Arial" w:cs="Arial"/>
          <w:sz w:val="22"/>
          <w:szCs w:val="22"/>
        </w:rPr>
        <w:t xml:space="preserve">). </w:t>
      </w:r>
    </w:p>
    <w:p w14:paraId="67892120" w14:textId="77777777" w:rsidR="00E460F1" w:rsidRPr="00E460F1" w:rsidRDefault="00E460F1" w:rsidP="00C44F91">
      <w:pPr>
        <w:spacing w:line="360" w:lineRule="auto"/>
        <w:jc w:val="both"/>
        <w:rPr>
          <w:rFonts w:ascii="Arial" w:hAnsi="Arial" w:cs="Arial"/>
          <w:sz w:val="22"/>
          <w:szCs w:val="22"/>
        </w:rPr>
      </w:pPr>
    </w:p>
    <w:p w14:paraId="51C0DB9F" w14:textId="38F3E241" w:rsidR="000F2353" w:rsidRPr="00E460F1" w:rsidRDefault="00B12374" w:rsidP="00C44F91">
      <w:pPr>
        <w:spacing w:line="360" w:lineRule="auto"/>
        <w:jc w:val="both"/>
        <w:rPr>
          <w:rFonts w:ascii="Arial" w:hAnsi="Arial" w:cs="Arial"/>
          <w:sz w:val="22"/>
          <w:szCs w:val="22"/>
        </w:rPr>
      </w:pPr>
      <w:r>
        <w:rPr>
          <w:rFonts w:ascii="Arial" w:hAnsi="Arial" w:cs="Arial"/>
          <w:sz w:val="22"/>
          <w:szCs w:val="22"/>
        </w:rPr>
        <w:t>Nonetheless, t</w:t>
      </w:r>
      <w:r w:rsidR="004A0E77" w:rsidRPr="00E460F1">
        <w:rPr>
          <w:rFonts w:ascii="Arial" w:hAnsi="Arial" w:cs="Arial"/>
          <w:sz w:val="22"/>
          <w:szCs w:val="22"/>
        </w:rPr>
        <w:t>here are many barriers</w:t>
      </w:r>
      <w:r w:rsidR="00C4383B" w:rsidRPr="00E460F1">
        <w:rPr>
          <w:rFonts w:ascii="Arial" w:hAnsi="Arial" w:cs="Arial"/>
          <w:sz w:val="22"/>
          <w:szCs w:val="22"/>
        </w:rPr>
        <w:t xml:space="preserve"> to creativity that need to be considered before access to the</w:t>
      </w:r>
      <w:r w:rsidR="004A0E77" w:rsidRPr="00E460F1">
        <w:rPr>
          <w:rFonts w:ascii="Arial" w:hAnsi="Arial" w:cs="Arial"/>
          <w:sz w:val="22"/>
          <w:szCs w:val="22"/>
        </w:rPr>
        <w:t xml:space="preserve"> benefits of creativity</w:t>
      </w:r>
      <w:r w:rsidR="00C4383B" w:rsidRPr="00E460F1">
        <w:rPr>
          <w:rFonts w:ascii="Arial" w:hAnsi="Arial" w:cs="Arial"/>
          <w:sz w:val="22"/>
          <w:szCs w:val="22"/>
        </w:rPr>
        <w:t xml:space="preserve"> that are</w:t>
      </w:r>
      <w:r w:rsidR="004A0E77" w:rsidRPr="00E460F1">
        <w:rPr>
          <w:rFonts w:ascii="Arial" w:hAnsi="Arial" w:cs="Arial"/>
          <w:sz w:val="22"/>
          <w:szCs w:val="22"/>
        </w:rPr>
        <w:t xml:space="preserve"> highlighted above</w:t>
      </w:r>
      <w:r>
        <w:rPr>
          <w:rFonts w:ascii="Arial" w:hAnsi="Arial" w:cs="Arial"/>
          <w:sz w:val="22"/>
          <w:szCs w:val="22"/>
        </w:rPr>
        <w:t xml:space="preserve"> is enabled</w:t>
      </w:r>
      <w:r w:rsidR="004A0E77" w:rsidRPr="00E460F1">
        <w:rPr>
          <w:rFonts w:ascii="Arial" w:hAnsi="Arial" w:cs="Arial"/>
          <w:sz w:val="22"/>
          <w:szCs w:val="22"/>
        </w:rPr>
        <w:t xml:space="preserve">. One of the barriers </w:t>
      </w:r>
      <w:r>
        <w:rPr>
          <w:rFonts w:ascii="Arial" w:hAnsi="Arial" w:cs="Arial"/>
          <w:sz w:val="22"/>
          <w:szCs w:val="22"/>
        </w:rPr>
        <w:t>to</w:t>
      </w:r>
      <w:r w:rsidR="004A0E77" w:rsidRPr="00E460F1">
        <w:rPr>
          <w:rFonts w:ascii="Arial" w:hAnsi="Arial" w:cs="Arial"/>
          <w:sz w:val="22"/>
          <w:szCs w:val="22"/>
        </w:rPr>
        <w:t xml:space="preserve"> creativity includes the fear and hesitation associated with taking risk and the mistakes that may occur</w:t>
      </w:r>
      <w:r>
        <w:rPr>
          <w:rFonts w:ascii="Arial" w:hAnsi="Arial" w:cs="Arial"/>
          <w:sz w:val="22"/>
          <w:szCs w:val="22"/>
        </w:rPr>
        <w:t>.</w:t>
      </w:r>
      <w:r w:rsidR="00C4383B" w:rsidRPr="00E460F1">
        <w:rPr>
          <w:rFonts w:ascii="Arial" w:hAnsi="Arial" w:cs="Arial"/>
          <w:sz w:val="22"/>
          <w:szCs w:val="22"/>
        </w:rPr>
        <w:t xml:space="preserve"> </w:t>
      </w:r>
      <w:r>
        <w:rPr>
          <w:rFonts w:ascii="Arial" w:hAnsi="Arial" w:cs="Arial"/>
          <w:sz w:val="22"/>
          <w:szCs w:val="22"/>
        </w:rPr>
        <w:t>I</w:t>
      </w:r>
      <w:r w:rsidR="00C4383B" w:rsidRPr="00E460F1">
        <w:rPr>
          <w:rFonts w:ascii="Arial" w:hAnsi="Arial" w:cs="Arial"/>
          <w:sz w:val="22"/>
          <w:szCs w:val="22"/>
        </w:rPr>
        <w:t>t is believed that this fear</w:t>
      </w:r>
      <w:r w:rsidR="004A0E77" w:rsidRPr="00E460F1">
        <w:rPr>
          <w:rFonts w:ascii="Arial" w:hAnsi="Arial" w:cs="Arial"/>
          <w:sz w:val="22"/>
          <w:szCs w:val="22"/>
        </w:rPr>
        <w:t xml:space="preserve"> stem</w:t>
      </w:r>
      <w:r w:rsidR="00C4383B" w:rsidRPr="00E460F1">
        <w:rPr>
          <w:rFonts w:ascii="Arial" w:hAnsi="Arial" w:cs="Arial"/>
          <w:sz w:val="22"/>
          <w:szCs w:val="22"/>
        </w:rPr>
        <w:t>s</w:t>
      </w:r>
      <w:r w:rsidR="004A0E77" w:rsidRPr="00E460F1">
        <w:rPr>
          <w:rFonts w:ascii="Arial" w:hAnsi="Arial" w:cs="Arial"/>
          <w:sz w:val="22"/>
          <w:szCs w:val="22"/>
        </w:rPr>
        <w:t xml:space="preserve"> from the views of society believing that risks need to be managed (</w:t>
      </w:r>
      <w:proofErr w:type="spellStart"/>
      <w:r w:rsidR="004A0E77" w:rsidRPr="00E460F1">
        <w:rPr>
          <w:rFonts w:ascii="Arial" w:hAnsi="Arial" w:cs="Arial"/>
          <w:sz w:val="22"/>
          <w:szCs w:val="22"/>
        </w:rPr>
        <w:t>Cowley</w:t>
      </w:r>
      <w:proofErr w:type="spellEnd"/>
      <w:r w:rsidR="004A0E77" w:rsidRPr="00E460F1">
        <w:rPr>
          <w:rFonts w:ascii="Arial" w:hAnsi="Arial" w:cs="Arial"/>
          <w:sz w:val="22"/>
          <w:szCs w:val="22"/>
        </w:rPr>
        <w:t xml:space="preserve">, </w:t>
      </w:r>
      <w:r w:rsidR="00F058ED" w:rsidRPr="00E460F1">
        <w:rPr>
          <w:rFonts w:ascii="Arial" w:hAnsi="Arial" w:cs="Arial"/>
          <w:sz w:val="22"/>
          <w:szCs w:val="22"/>
        </w:rPr>
        <w:t>2005</w:t>
      </w:r>
      <w:r w:rsidR="004A0E77" w:rsidRPr="00E460F1">
        <w:rPr>
          <w:rFonts w:ascii="Arial" w:hAnsi="Arial" w:cs="Arial"/>
          <w:sz w:val="22"/>
          <w:szCs w:val="22"/>
        </w:rPr>
        <w:t>). Robinson (TED, 2006) provides the perspective that due to the subject such as English and Mathematics taking priority in schools</w:t>
      </w:r>
      <w:r>
        <w:rPr>
          <w:rFonts w:ascii="Arial" w:hAnsi="Arial" w:cs="Arial"/>
          <w:sz w:val="22"/>
          <w:szCs w:val="22"/>
        </w:rPr>
        <w:t>,</w:t>
      </w:r>
      <w:r w:rsidR="004A0E77" w:rsidRPr="00E460F1">
        <w:rPr>
          <w:rFonts w:ascii="Arial" w:hAnsi="Arial" w:cs="Arial"/>
          <w:sz w:val="22"/>
          <w:szCs w:val="22"/>
        </w:rPr>
        <w:t xml:space="preserve"> there is little opportunity to take risks </w:t>
      </w:r>
      <w:r>
        <w:rPr>
          <w:rFonts w:ascii="Arial" w:hAnsi="Arial" w:cs="Arial"/>
          <w:sz w:val="22"/>
          <w:szCs w:val="22"/>
        </w:rPr>
        <w:t>which results in the</w:t>
      </w:r>
      <w:r w:rsidR="004A0E77" w:rsidRPr="00E460F1">
        <w:rPr>
          <w:rFonts w:ascii="Arial" w:hAnsi="Arial" w:cs="Arial"/>
          <w:sz w:val="22"/>
          <w:szCs w:val="22"/>
        </w:rPr>
        <w:t xml:space="preserve"> children being educated out of creativity. The importance of risk taking is highlighted by Fisher and Williams (</w:t>
      </w:r>
      <w:r w:rsidR="0041739C" w:rsidRPr="00E460F1">
        <w:rPr>
          <w:rFonts w:ascii="Arial" w:hAnsi="Arial" w:cs="Arial"/>
          <w:sz w:val="22"/>
          <w:szCs w:val="22"/>
        </w:rPr>
        <w:t>2012</w:t>
      </w:r>
      <w:r w:rsidR="004A0E77" w:rsidRPr="00E460F1">
        <w:rPr>
          <w:rFonts w:ascii="Arial" w:hAnsi="Arial" w:cs="Arial"/>
          <w:sz w:val="22"/>
          <w:szCs w:val="22"/>
        </w:rPr>
        <w:t xml:space="preserve">) who </w:t>
      </w:r>
      <w:r>
        <w:rPr>
          <w:rFonts w:ascii="Arial" w:hAnsi="Arial" w:cs="Arial"/>
          <w:sz w:val="22"/>
          <w:szCs w:val="22"/>
        </w:rPr>
        <w:t>underlines</w:t>
      </w:r>
      <w:r w:rsidR="004A0E77" w:rsidRPr="00E460F1">
        <w:rPr>
          <w:rFonts w:ascii="Arial" w:hAnsi="Arial" w:cs="Arial"/>
          <w:sz w:val="22"/>
          <w:szCs w:val="22"/>
        </w:rPr>
        <w:t xml:space="preserve"> that risks are required for creativity to take place and to be different.</w:t>
      </w:r>
      <w:r w:rsidR="007069C9" w:rsidRPr="00E460F1">
        <w:rPr>
          <w:rFonts w:ascii="Arial" w:hAnsi="Arial" w:cs="Arial"/>
          <w:sz w:val="22"/>
          <w:szCs w:val="22"/>
        </w:rPr>
        <w:t xml:space="preserve"> The Welsh Government (2020</w:t>
      </w:r>
      <w:r w:rsidR="003A72ED" w:rsidRPr="00E460F1">
        <w:rPr>
          <w:rFonts w:ascii="Arial" w:hAnsi="Arial" w:cs="Arial"/>
          <w:sz w:val="22"/>
          <w:szCs w:val="22"/>
        </w:rPr>
        <w:t>c</w:t>
      </w:r>
      <w:r w:rsidR="007069C9" w:rsidRPr="00E460F1">
        <w:rPr>
          <w:rFonts w:ascii="Arial" w:hAnsi="Arial" w:cs="Arial"/>
          <w:sz w:val="22"/>
          <w:szCs w:val="22"/>
        </w:rPr>
        <w:t xml:space="preserve">) similarly emphasise the importance of taking measured risks as it is a requirement in order to become enterprising, creative contributors. </w:t>
      </w:r>
      <w:r w:rsidR="004A0E77" w:rsidRPr="00E460F1">
        <w:rPr>
          <w:rFonts w:ascii="Arial" w:hAnsi="Arial" w:cs="Arial"/>
          <w:sz w:val="22"/>
          <w:szCs w:val="22"/>
        </w:rPr>
        <w:t>This barrier places further importance on the inclusive environment that can lead to self-discovery whereby the fear of mistakes is removed (Kinsella and Fautley, 2017). Another potential barrier to creativity is teachers lacking confidence to develop learners’ creativity. Kinsella and Fautley (2017) encourage teachers to reflect and discover their own creativity in order to aid the development of learners’ creativity. The importance of teachers discovering their creativity is enforced by Fisher and Williams (</w:t>
      </w:r>
      <w:r w:rsidR="0041739C" w:rsidRPr="00E460F1">
        <w:rPr>
          <w:rFonts w:ascii="Arial" w:hAnsi="Arial" w:cs="Arial"/>
          <w:sz w:val="22"/>
          <w:szCs w:val="22"/>
        </w:rPr>
        <w:t>2012</w:t>
      </w:r>
      <w:r w:rsidR="004A0E77" w:rsidRPr="00E460F1">
        <w:rPr>
          <w:rFonts w:ascii="Arial" w:hAnsi="Arial" w:cs="Arial"/>
          <w:sz w:val="22"/>
          <w:szCs w:val="22"/>
        </w:rPr>
        <w:t>) as creativity is best nurtured within learners when influenced by a creative teacher situated with a school where creativity is fostered and valued.</w:t>
      </w:r>
    </w:p>
    <w:p w14:paraId="6AC95007" w14:textId="77777777" w:rsidR="002807A4" w:rsidRPr="00E460F1" w:rsidRDefault="002807A4" w:rsidP="00C44F91">
      <w:pPr>
        <w:spacing w:line="360" w:lineRule="auto"/>
        <w:jc w:val="both"/>
        <w:rPr>
          <w:rFonts w:ascii="Arial" w:hAnsi="Arial" w:cs="Arial"/>
          <w:sz w:val="22"/>
          <w:szCs w:val="22"/>
        </w:rPr>
      </w:pPr>
    </w:p>
    <w:p w14:paraId="3FE94E0E" w14:textId="3F63EBA0" w:rsidR="00E460F1" w:rsidRDefault="001170B4" w:rsidP="00C44F91">
      <w:pPr>
        <w:spacing w:line="360" w:lineRule="auto"/>
        <w:jc w:val="both"/>
        <w:rPr>
          <w:rFonts w:ascii="Arial" w:hAnsi="Arial" w:cs="Arial"/>
          <w:sz w:val="22"/>
          <w:szCs w:val="22"/>
        </w:rPr>
      </w:pPr>
      <w:r w:rsidRPr="00E460F1">
        <w:rPr>
          <w:rFonts w:ascii="Arial" w:hAnsi="Arial" w:cs="Arial"/>
          <w:sz w:val="22"/>
          <w:szCs w:val="22"/>
        </w:rPr>
        <w:t>There are three aims at the core of this school community project</w:t>
      </w:r>
      <w:r w:rsidR="00B12374">
        <w:rPr>
          <w:rFonts w:ascii="Arial" w:hAnsi="Arial" w:cs="Arial"/>
          <w:sz w:val="22"/>
          <w:szCs w:val="22"/>
        </w:rPr>
        <w:t xml:space="preserve"> which</w:t>
      </w:r>
      <w:r w:rsidRPr="00E460F1">
        <w:rPr>
          <w:rFonts w:ascii="Arial" w:hAnsi="Arial" w:cs="Arial"/>
          <w:sz w:val="22"/>
          <w:szCs w:val="22"/>
        </w:rPr>
        <w:t xml:space="preserve"> includ</w:t>
      </w:r>
      <w:r w:rsidR="0018735C" w:rsidRPr="00E460F1">
        <w:rPr>
          <w:rFonts w:ascii="Arial" w:hAnsi="Arial" w:cs="Arial"/>
          <w:sz w:val="22"/>
          <w:szCs w:val="22"/>
        </w:rPr>
        <w:t>e</w:t>
      </w:r>
      <w:r w:rsidR="00B12374">
        <w:rPr>
          <w:rFonts w:ascii="Arial" w:hAnsi="Arial" w:cs="Arial"/>
          <w:sz w:val="22"/>
          <w:szCs w:val="22"/>
        </w:rPr>
        <w:t>s</w:t>
      </w:r>
      <w:r w:rsidRPr="00E460F1">
        <w:rPr>
          <w:rFonts w:ascii="Arial" w:hAnsi="Arial" w:cs="Arial"/>
          <w:sz w:val="22"/>
          <w:szCs w:val="22"/>
        </w:rPr>
        <w:t xml:space="preserve"> providing learners with </w:t>
      </w:r>
      <w:r w:rsidR="00C4383B" w:rsidRPr="00E460F1">
        <w:rPr>
          <w:rFonts w:ascii="Arial" w:hAnsi="Arial" w:cs="Arial"/>
          <w:sz w:val="22"/>
          <w:szCs w:val="22"/>
        </w:rPr>
        <w:t>increased</w:t>
      </w:r>
      <w:r w:rsidRPr="00E460F1">
        <w:rPr>
          <w:rFonts w:ascii="Arial" w:hAnsi="Arial" w:cs="Arial"/>
          <w:sz w:val="22"/>
          <w:szCs w:val="22"/>
        </w:rPr>
        <w:t xml:space="preserve"> and high-quality session which has been inspired through the school’s two-year priorities (</w:t>
      </w:r>
      <w:proofErr w:type="spellStart"/>
      <w:r w:rsidR="00822160" w:rsidRPr="00E460F1">
        <w:rPr>
          <w:rFonts w:ascii="Arial" w:hAnsi="Arial" w:cs="Arial"/>
          <w:sz w:val="22"/>
          <w:szCs w:val="22"/>
          <w:highlight w:val="black"/>
        </w:rPr>
        <w:t>Birchgrove</w:t>
      </w:r>
      <w:proofErr w:type="spellEnd"/>
      <w:r w:rsidR="00822160" w:rsidRPr="00E460F1">
        <w:rPr>
          <w:rFonts w:ascii="Arial" w:hAnsi="Arial" w:cs="Arial"/>
          <w:sz w:val="22"/>
          <w:szCs w:val="22"/>
        </w:rPr>
        <w:t xml:space="preserve"> Primary School, 2018</w:t>
      </w:r>
      <w:r w:rsidRPr="00E460F1">
        <w:rPr>
          <w:rFonts w:ascii="Arial" w:hAnsi="Arial" w:cs="Arial"/>
          <w:sz w:val="22"/>
          <w:szCs w:val="22"/>
        </w:rPr>
        <w:t>). Another aim of this project is to develop strong links between the school and home as well as the wider community</w:t>
      </w:r>
      <w:r w:rsidR="0018735C" w:rsidRPr="00E460F1">
        <w:rPr>
          <w:rFonts w:ascii="Arial" w:hAnsi="Arial" w:cs="Arial"/>
          <w:sz w:val="22"/>
          <w:szCs w:val="22"/>
        </w:rPr>
        <w:t>. This is an important aim as through a strong relationship between a learner’s home and the school</w:t>
      </w:r>
      <w:r w:rsidR="00B12374">
        <w:rPr>
          <w:rFonts w:ascii="Arial" w:hAnsi="Arial" w:cs="Arial"/>
          <w:sz w:val="22"/>
          <w:szCs w:val="22"/>
        </w:rPr>
        <w:t>, this</w:t>
      </w:r>
      <w:r w:rsidR="0018735C" w:rsidRPr="00E460F1">
        <w:rPr>
          <w:rFonts w:ascii="Arial" w:hAnsi="Arial" w:cs="Arial"/>
          <w:sz w:val="22"/>
          <w:szCs w:val="22"/>
        </w:rPr>
        <w:t xml:space="preserve"> can have </w:t>
      </w:r>
      <w:r w:rsidR="00FA63CC">
        <w:rPr>
          <w:rFonts w:ascii="Arial" w:hAnsi="Arial" w:cs="Arial"/>
          <w:sz w:val="22"/>
          <w:szCs w:val="22"/>
        </w:rPr>
        <w:lastRenderedPageBreak/>
        <w:t xml:space="preserve">a </w:t>
      </w:r>
      <w:proofErr w:type="gramStart"/>
      <w:r w:rsidR="00FA63CC">
        <w:rPr>
          <w:rFonts w:ascii="Arial" w:hAnsi="Arial" w:cs="Arial"/>
          <w:sz w:val="22"/>
          <w:szCs w:val="22"/>
        </w:rPr>
        <w:t xml:space="preserve">significant </w:t>
      </w:r>
      <w:r w:rsidR="0018735C" w:rsidRPr="00E460F1">
        <w:rPr>
          <w:rFonts w:ascii="Arial" w:hAnsi="Arial" w:cs="Arial"/>
          <w:sz w:val="22"/>
          <w:szCs w:val="22"/>
        </w:rPr>
        <w:t>effects</w:t>
      </w:r>
      <w:proofErr w:type="gramEnd"/>
      <w:r w:rsidR="00FA63CC">
        <w:rPr>
          <w:rFonts w:ascii="Arial" w:hAnsi="Arial" w:cs="Arial"/>
          <w:sz w:val="22"/>
          <w:szCs w:val="22"/>
        </w:rPr>
        <w:t xml:space="preserve"> </w:t>
      </w:r>
      <w:r w:rsidR="0018735C" w:rsidRPr="00E460F1">
        <w:rPr>
          <w:rFonts w:ascii="Arial" w:hAnsi="Arial" w:cs="Arial"/>
          <w:sz w:val="22"/>
          <w:szCs w:val="22"/>
        </w:rPr>
        <w:t>on the learners</w:t>
      </w:r>
      <w:r w:rsidR="00B12374">
        <w:rPr>
          <w:rFonts w:ascii="Arial" w:hAnsi="Arial" w:cs="Arial"/>
          <w:sz w:val="22"/>
          <w:szCs w:val="22"/>
        </w:rPr>
        <w:t>’</w:t>
      </w:r>
      <w:r w:rsidR="0018735C" w:rsidRPr="00E460F1">
        <w:rPr>
          <w:rFonts w:ascii="Arial" w:hAnsi="Arial" w:cs="Arial"/>
          <w:sz w:val="22"/>
          <w:szCs w:val="22"/>
        </w:rPr>
        <w:t xml:space="preserve"> develop</w:t>
      </w:r>
      <w:r w:rsidR="00FA63CC">
        <w:rPr>
          <w:rFonts w:ascii="Arial" w:hAnsi="Arial" w:cs="Arial"/>
          <w:sz w:val="22"/>
          <w:szCs w:val="22"/>
        </w:rPr>
        <w:t>ment</w:t>
      </w:r>
      <w:r w:rsidR="0018735C" w:rsidRPr="00E460F1">
        <w:rPr>
          <w:rFonts w:ascii="Arial" w:hAnsi="Arial" w:cs="Arial"/>
          <w:sz w:val="22"/>
          <w:szCs w:val="22"/>
        </w:rPr>
        <w:t xml:space="preserve"> as well as </w:t>
      </w:r>
      <w:r w:rsidR="00B12374">
        <w:rPr>
          <w:rFonts w:ascii="Arial" w:hAnsi="Arial" w:cs="Arial"/>
          <w:sz w:val="22"/>
          <w:szCs w:val="22"/>
        </w:rPr>
        <w:t xml:space="preserve">their </w:t>
      </w:r>
      <w:r w:rsidR="0018735C" w:rsidRPr="00E460F1">
        <w:rPr>
          <w:rFonts w:ascii="Arial" w:hAnsi="Arial" w:cs="Arial"/>
          <w:sz w:val="22"/>
          <w:szCs w:val="22"/>
        </w:rPr>
        <w:t>academic success (</w:t>
      </w:r>
      <w:proofErr w:type="spellStart"/>
      <w:r w:rsidR="0018735C" w:rsidRPr="00E460F1">
        <w:rPr>
          <w:rFonts w:ascii="Arial" w:hAnsi="Arial" w:cs="Arial"/>
          <w:sz w:val="22"/>
          <w:szCs w:val="22"/>
        </w:rPr>
        <w:t>Garbarino</w:t>
      </w:r>
      <w:proofErr w:type="spellEnd"/>
      <w:r w:rsidR="0018735C" w:rsidRPr="00E460F1">
        <w:rPr>
          <w:rFonts w:ascii="Arial" w:hAnsi="Arial" w:cs="Arial"/>
          <w:sz w:val="22"/>
          <w:szCs w:val="22"/>
        </w:rPr>
        <w:t>, 2009)</w:t>
      </w:r>
      <w:r w:rsidRPr="00E460F1">
        <w:rPr>
          <w:rFonts w:ascii="Arial" w:hAnsi="Arial" w:cs="Arial"/>
          <w:sz w:val="22"/>
          <w:szCs w:val="22"/>
        </w:rPr>
        <w:t>. The last aim of the project is for learners to develop towards becoming enterprising, creative individuals.</w:t>
      </w:r>
      <w:r w:rsidR="0018735C" w:rsidRPr="00E460F1">
        <w:rPr>
          <w:rFonts w:ascii="Arial" w:hAnsi="Arial" w:cs="Arial"/>
          <w:sz w:val="22"/>
          <w:szCs w:val="22"/>
        </w:rPr>
        <w:t xml:space="preserve"> </w:t>
      </w:r>
      <w:r w:rsidR="003A72ED" w:rsidRPr="00E460F1">
        <w:rPr>
          <w:rFonts w:ascii="Arial" w:hAnsi="Arial" w:cs="Arial"/>
          <w:sz w:val="22"/>
          <w:szCs w:val="22"/>
        </w:rPr>
        <w:t>These aims</w:t>
      </w:r>
      <w:r w:rsidR="0018735C" w:rsidRPr="00E460F1">
        <w:rPr>
          <w:rFonts w:ascii="Arial" w:hAnsi="Arial" w:cs="Arial"/>
          <w:sz w:val="22"/>
          <w:szCs w:val="22"/>
        </w:rPr>
        <w:t xml:space="preserve"> have been specifically selected as it will ensure that learners are able to play a full part both in life and work (Welsh Government, 2020</w:t>
      </w:r>
      <w:r w:rsidR="003A72ED" w:rsidRPr="00E460F1">
        <w:rPr>
          <w:rFonts w:ascii="Arial" w:hAnsi="Arial" w:cs="Arial"/>
          <w:sz w:val="22"/>
          <w:szCs w:val="22"/>
        </w:rPr>
        <w:t>c</w:t>
      </w:r>
      <w:r w:rsidR="0018735C" w:rsidRPr="00E460F1">
        <w:rPr>
          <w:rFonts w:ascii="Arial" w:hAnsi="Arial" w:cs="Arial"/>
          <w:sz w:val="22"/>
          <w:szCs w:val="22"/>
        </w:rPr>
        <w:t xml:space="preserve">). </w:t>
      </w:r>
    </w:p>
    <w:p w14:paraId="43E199B4" w14:textId="77777777" w:rsidR="00E460F1" w:rsidRDefault="00E460F1" w:rsidP="00C44F91">
      <w:pPr>
        <w:spacing w:line="360" w:lineRule="auto"/>
        <w:jc w:val="both"/>
        <w:rPr>
          <w:rFonts w:ascii="Arial" w:hAnsi="Arial" w:cs="Arial"/>
          <w:sz w:val="22"/>
          <w:szCs w:val="22"/>
        </w:rPr>
      </w:pPr>
    </w:p>
    <w:p w14:paraId="44966A2E" w14:textId="01842CFE" w:rsidR="006B7C6D" w:rsidRPr="00E460F1" w:rsidRDefault="0018735C" w:rsidP="00C44F91">
      <w:pPr>
        <w:spacing w:line="360" w:lineRule="auto"/>
        <w:jc w:val="both"/>
        <w:rPr>
          <w:rFonts w:ascii="Arial" w:hAnsi="Arial" w:cs="Arial"/>
          <w:sz w:val="22"/>
          <w:szCs w:val="22"/>
        </w:rPr>
      </w:pPr>
      <w:r w:rsidRPr="00E460F1">
        <w:rPr>
          <w:rFonts w:ascii="Arial" w:hAnsi="Arial" w:cs="Arial"/>
          <w:sz w:val="22"/>
          <w:szCs w:val="22"/>
        </w:rPr>
        <w:t>The first activity will be developing learners towards achieving all three aims of the community project. This will be a long-term activity covering several sessions. The first session</w:t>
      </w:r>
      <w:r w:rsidR="00B12374">
        <w:rPr>
          <w:rFonts w:ascii="Arial" w:hAnsi="Arial" w:cs="Arial"/>
          <w:sz w:val="22"/>
          <w:szCs w:val="22"/>
        </w:rPr>
        <w:t xml:space="preserve"> will </w:t>
      </w:r>
      <w:r w:rsidR="00B12374" w:rsidRPr="00E460F1">
        <w:rPr>
          <w:rFonts w:ascii="Arial" w:hAnsi="Arial" w:cs="Arial"/>
          <w:sz w:val="22"/>
          <w:szCs w:val="22"/>
        </w:rPr>
        <w:t>involve</w:t>
      </w:r>
      <w:r w:rsidRPr="00E460F1">
        <w:rPr>
          <w:rFonts w:ascii="Arial" w:hAnsi="Arial" w:cs="Arial"/>
          <w:sz w:val="22"/>
          <w:szCs w:val="22"/>
        </w:rPr>
        <w:t xml:space="preserve"> an artist such</w:t>
      </w:r>
      <w:r w:rsidR="00B12374">
        <w:rPr>
          <w:rFonts w:ascii="Arial" w:hAnsi="Arial" w:cs="Arial"/>
          <w:sz w:val="22"/>
          <w:szCs w:val="22"/>
        </w:rPr>
        <w:t xml:space="preserve"> as</w:t>
      </w:r>
      <w:r w:rsidRPr="00E460F1">
        <w:rPr>
          <w:rFonts w:ascii="Arial" w:hAnsi="Arial" w:cs="Arial"/>
          <w:sz w:val="22"/>
          <w:szCs w:val="22"/>
        </w:rPr>
        <w:t xml:space="preserve"> </w:t>
      </w:r>
      <w:r w:rsidR="00C4383B" w:rsidRPr="00E460F1">
        <w:rPr>
          <w:rFonts w:ascii="Arial" w:hAnsi="Arial" w:cs="Arial"/>
          <w:sz w:val="22"/>
          <w:szCs w:val="22"/>
        </w:rPr>
        <w:t xml:space="preserve">Bill Taylor </w:t>
      </w:r>
      <w:proofErr w:type="spellStart"/>
      <w:r w:rsidR="00C4383B" w:rsidRPr="00E460F1">
        <w:rPr>
          <w:rFonts w:ascii="Arial" w:hAnsi="Arial" w:cs="Arial"/>
          <w:sz w:val="22"/>
          <w:szCs w:val="22"/>
        </w:rPr>
        <w:t>Beales</w:t>
      </w:r>
      <w:proofErr w:type="spellEnd"/>
      <w:r w:rsidR="00C4383B" w:rsidRPr="00E460F1">
        <w:rPr>
          <w:rFonts w:ascii="Arial" w:hAnsi="Arial" w:cs="Arial"/>
          <w:sz w:val="22"/>
          <w:szCs w:val="22"/>
        </w:rPr>
        <w:t xml:space="preserve"> or Sarah Tombs</w:t>
      </w:r>
      <w:r w:rsidRPr="00E460F1">
        <w:rPr>
          <w:rFonts w:ascii="Arial" w:hAnsi="Arial" w:cs="Arial"/>
          <w:sz w:val="22"/>
          <w:szCs w:val="22"/>
        </w:rPr>
        <w:t xml:space="preserve"> from the Welsh community</w:t>
      </w:r>
      <w:r w:rsidR="00B12374">
        <w:rPr>
          <w:rFonts w:ascii="Arial" w:hAnsi="Arial" w:cs="Arial"/>
          <w:sz w:val="22"/>
          <w:szCs w:val="22"/>
        </w:rPr>
        <w:t xml:space="preserve"> coming to</w:t>
      </w:r>
      <w:r w:rsidRPr="00E460F1">
        <w:rPr>
          <w:rFonts w:ascii="Arial" w:hAnsi="Arial" w:cs="Arial"/>
          <w:sz w:val="22"/>
          <w:szCs w:val="22"/>
        </w:rPr>
        <w:t xml:space="preserve"> visi</w:t>
      </w:r>
      <w:r w:rsidR="00B12374">
        <w:rPr>
          <w:rFonts w:ascii="Arial" w:hAnsi="Arial" w:cs="Arial"/>
          <w:sz w:val="22"/>
          <w:szCs w:val="22"/>
        </w:rPr>
        <w:t>t</w:t>
      </w:r>
      <w:r w:rsidRPr="00E460F1">
        <w:rPr>
          <w:rFonts w:ascii="Arial" w:hAnsi="Arial" w:cs="Arial"/>
          <w:sz w:val="22"/>
          <w:szCs w:val="22"/>
        </w:rPr>
        <w:t xml:space="preserve"> the school to display and discus their work</w:t>
      </w:r>
      <w:r w:rsidR="00C4383B" w:rsidRPr="00E460F1">
        <w:rPr>
          <w:rFonts w:ascii="Arial" w:hAnsi="Arial" w:cs="Arial"/>
          <w:sz w:val="22"/>
          <w:szCs w:val="22"/>
        </w:rPr>
        <w:t>.</w:t>
      </w:r>
      <w:r w:rsidRPr="00E460F1">
        <w:rPr>
          <w:rFonts w:ascii="Arial" w:hAnsi="Arial" w:cs="Arial"/>
          <w:sz w:val="22"/>
          <w:szCs w:val="22"/>
        </w:rPr>
        <w:t xml:space="preserve"> </w:t>
      </w:r>
      <w:r w:rsidR="00C4383B" w:rsidRPr="00E460F1">
        <w:rPr>
          <w:rFonts w:ascii="Arial" w:hAnsi="Arial" w:cs="Arial"/>
          <w:sz w:val="22"/>
          <w:szCs w:val="22"/>
        </w:rPr>
        <w:t>The visit</w:t>
      </w:r>
      <w:r w:rsidRPr="00E460F1">
        <w:rPr>
          <w:rFonts w:ascii="Arial" w:hAnsi="Arial" w:cs="Arial"/>
          <w:sz w:val="22"/>
          <w:szCs w:val="22"/>
        </w:rPr>
        <w:t xml:space="preserve"> inten</w:t>
      </w:r>
      <w:r w:rsidR="00B12374">
        <w:rPr>
          <w:rFonts w:ascii="Arial" w:hAnsi="Arial" w:cs="Arial"/>
          <w:sz w:val="22"/>
          <w:szCs w:val="22"/>
        </w:rPr>
        <w:t>ds</w:t>
      </w:r>
      <w:r w:rsidRPr="00E460F1">
        <w:rPr>
          <w:rFonts w:ascii="Arial" w:hAnsi="Arial" w:cs="Arial"/>
          <w:sz w:val="22"/>
          <w:szCs w:val="22"/>
        </w:rPr>
        <w:t xml:space="preserve"> to inspire the learners</w:t>
      </w:r>
      <w:r w:rsidR="00B12374">
        <w:rPr>
          <w:rFonts w:ascii="Arial" w:hAnsi="Arial" w:cs="Arial"/>
          <w:sz w:val="22"/>
          <w:szCs w:val="22"/>
        </w:rPr>
        <w:t>’</w:t>
      </w:r>
      <w:r w:rsidRPr="00E460F1">
        <w:rPr>
          <w:rFonts w:ascii="Arial" w:hAnsi="Arial" w:cs="Arial"/>
          <w:sz w:val="22"/>
          <w:szCs w:val="22"/>
        </w:rPr>
        <w:t xml:space="preserve"> creativity</w:t>
      </w:r>
      <w:r w:rsidR="00B12374">
        <w:rPr>
          <w:rFonts w:ascii="Arial" w:hAnsi="Arial" w:cs="Arial"/>
          <w:sz w:val="22"/>
          <w:szCs w:val="22"/>
        </w:rPr>
        <w:t>,</w:t>
      </w:r>
      <w:r w:rsidRPr="00E460F1">
        <w:rPr>
          <w:rFonts w:ascii="Arial" w:hAnsi="Arial" w:cs="Arial"/>
          <w:sz w:val="22"/>
          <w:szCs w:val="22"/>
        </w:rPr>
        <w:t xml:space="preserve"> as inspiration is an important component of being a creative individual (Fisher and Williams, </w:t>
      </w:r>
      <w:r w:rsidR="0041739C" w:rsidRPr="00E460F1">
        <w:rPr>
          <w:rFonts w:ascii="Arial" w:hAnsi="Arial" w:cs="Arial"/>
          <w:sz w:val="22"/>
          <w:szCs w:val="22"/>
        </w:rPr>
        <w:t>2012</w:t>
      </w:r>
      <w:r w:rsidRPr="00E460F1">
        <w:rPr>
          <w:rFonts w:ascii="Arial" w:hAnsi="Arial" w:cs="Arial"/>
          <w:sz w:val="22"/>
          <w:szCs w:val="22"/>
        </w:rPr>
        <w:t>). After taking inspiration form the artists</w:t>
      </w:r>
      <w:r w:rsidR="00B12374">
        <w:rPr>
          <w:rFonts w:ascii="Arial" w:hAnsi="Arial" w:cs="Arial"/>
          <w:sz w:val="22"/>
          <w:szCs w:val="22"/>
        </w:rPr>
        <w:t>,</w:t>
      </w:r>
      <w:r w:rsidRPr="00E460F1">
        <w:rPr>
          <w:rFonts w:ascii="Arial" w:hAnsi="Arial" w:cs="Arial"/>
          <w:sz w:val="22"/>
          <w:szCs w:val="22"/>
        </w:rPr>
        <w:t xml:space="preserve"> the learners will then recreate the artists’ work with their own creative preferences</w:t>
      </w:r>
      <w:r w:rsidR="00B12374">
        <w:rPr>
          <w:rFonts w:ascii="Arial" w:hAnsi="Arial" w:cs="Arial"/>
          <w:sz w:val="22"/>
          <w:szCs w:val="22"/>
        </w:rPr>
        <w:t>.</w:t>
      </w:r>
      <w:r w:rsidRPr="00E460F1">
        <w:rPr>
          <w:rFonts w:ascii="Arial" w:hAnsi="Arial" w:cs="Arial"/>
          <w:sz w:val="22"/>
          <w:szCs w:val="22"/>
        </w:rPr>
        <w:t xml:space="preserve"> </w:t>
      </w:r>
      <w:r w:rsidR="00B12374">
        <w:rPr>
          <w:rFonts w:ascii="Arial" w:hAnsi="Arial" w:cs="Arial"/>
          <w:sz w:val="22"/>
          <w:szCs w:val="22"/>
        </w:rPr>
        <w:t>F</w:t>
      </w:r>
      <w:r w:rsidRPr="00E460F1">
        <w:rPr>
          <w:rFonts w:ascii="Arial" w:hAnsi="Arial" w:cs="Arial"/>
          <w:sz w:val="22"/>
          <w:szCs w:val="22"/>
        </w:rPr>
        <w:t xml:space="preserve">or </w:t>
      </w:r>
      <w:r w:rsidR="00B12374" w:rsidRPr="00E460F1">
        <w:rPr>
          <w:rFonts w:ascii="Arial" w:hAnsi="Arial" w:cs="Arial"/>
          <w:sz w:val="22"/>
          <w:szCs w:val="22"/>
        </w:rPr>
        <w:t>example,</w:t>
      </w:r>
      <w:r w:rsidRPr="00E460F1">
        <w:rPr>
          <w:rFonts w:ascii="Arial" w:hAnsi="Arial" w:cs="Arial"/>
          <w:sz w:val="22"/>
          <w:szCs w:val="22"/>
        </w:rPr>
        <w:t xml:space="preserve"> the freedom to change the colours used with</w:t>
      </w:r>
      <w:r w:rsidR="00B12374">
        <w:rPr>
          <w:rFonts w:ascii="Arial" w:hAnsi="Arial" w:cs="Arial"/>
          <w:sz w:val="22"/>
          <w:szCs w:val="22"/>
        </w:rPr>
        <w:t>in</w:t>
      </w:r>
      <w:r w:rsidRPr="00E460F1">
        <w:rPr>
          <w:rFonts w:ascii="Arial" w:hAnsi="Arial" w:cs="Arial"/>
          <w:sz w:val="22"/>
          <w:szCs w:val="22"/>
        </w:rPr>
        <w:t xml:space="preserve"> their work</w:t>
      </w:r>
      <w:r w:rsidR="00B12374">
        <w:rPr>
          <w:rFonts w:ascii="Arial" w:hAnsi="Arial" w:cs="Arial"/>
          <w:sz w:val="22"/>
          <w:szCs w:val="22"/>
        </w:rPr>
        <w:t>,</w:t>
      </w:r>
      <w:r w:rsidRPr="00E460F1">
        <w:rPr>
          <w:rFonts w:ascii="Arial" w:hAnsi="Arial" w:cs="Arial"/>
          <w:sz w:val="22"/>
          <w:szCs w:val="22"/>
        </w:rPr>
        <w:t xml:space="preserve"> </w:t>
      </w:r>
      <w:r w:rsidR="00B12374">
        <w:rPr>
          <w:rFonts w:ascii="Arial" w:hAnsi="Arial" w:cs="Arial"/>
          <w:sz w:val="22"/>
          <w:szCs w:val="22"/>
        </w:rPr>
        <w:t>t</w:t>
      </w:r>
      <w:r w:rsidRPr="00E460F1">
        <w:rPr>
          <w:rFonts w:ascii="Arial" w:hAnsi="Arial" w:cs="Arial"/>
          <w:sz w:val="22"/>
          <w:szCs w:val="22"/>
        </w:rPr>
        <w:t xml:space="preserve">herefore, allowing atheistic sensitivity to take place and allowing learners the opportunity to experience the benefits highlighted by </w:t>
      </w:r>
      <w:proofErr w:type="spellStart"/>
      <w:r w:rsidRPr="00E460F1">
        <w:rPr>
          <w:rFonts w:ascii="Arial" w:hAnsi="Arial" w:cs="Arial"/>
          <w:sz w:val="22"/>
          <w:szCs w:val="22"/>
        </w:rPr>
        <w:t>Mayesky</w:t>
      </w:r>
      <w:proofErr w:type="spellEnd"/>
      <w:r w:rsidRPr="00E460F1">
        <w:rPr>
          <w:rFonts w:ascii="Arial" w:hAnsi="Arial" w:cs="Arial"/>
          <w:sz w:val="22"/>
          <w:szCs w:val="22"/>
        </w:rPr>
        <w:t xml:space="preserve"> (</w:t>
      </w:r>
      <w:r w:rsidR="00F058ED" w:rsidRPr="00E460F1">
        <w:rPr>
          <w:rFonts w:ascii="Arial" w:hAnsi="Arial" w:cs="Arial"/>
          <w:sz w:val="22"/>
          <w:szCs w:val="22"/>
        </w:rPr>
        <w:t>201</w:t>
      </w:r>
      <w:r w:rsidR="00E460F1">
        <w:rPr>
          <w:rFonts w:ascii="Arial" w:hAnsi="Arial" w:cs="Arial"/>
          <w:sz w:val="22"/>
          <w:szCs w:val="22"/>
        </w:rPr>
        <w:t>1</w:t>
      </w:r>
      <w:r w:rsidRPr="00E460F1">
        <w:rPr>
          <w:rFonts w:ascii="Arial" w:hAnsi="Arial" w:cs="Arial"/>
          <w:sz w:val="22"/>
          <w:szCs w:val="22"/>
        </w:rPr>
        <w:t xml:space="preserve">). </w:t>
      </w:r>
      <w:r w:rsidR="00FA63CC">
        <w:rPr>
          <w:rFonts w:ascii="Arial" w:hAnsi="Arial" w:cs="Arial"/>
          <w:sz w:val="22"/>
          <w:szCs w:val="22"/>
        </w:rPr>
        <w:t>A</w:t>
      </w:r>
      <w:r w:rsidRPr="00E460F1">
        <w:rPr>
          <w:rFonts w:ascii="Arial" w:hAnsi="Arial" w:cs="Arial"/>
          <w:sz w:val="22"/>
          <w:szCs w:val="22"/>
        </w:rPr>
        <w:t>ppropriate session</w:t>
      </w:r>
      <w:r w:rsidR="00FA63CC">
        <w:rPr>
          <w:rFonts w:ascii="Arial" w:hAnsi="Arial" w:cs="Arial"/>
          <w:sz w:val="22"/>
          <w:szCs w:val="22"/>
        </w:rPr>
        <w:t>s</w:t>
      </w:r>
      <w:r w:rsidRPr="00E460F1">
        <w:rPr>
          <w:rFonts w:ascii="Arial" w:hAnsi="Arial" w:cs="Arial"/>
          <w:sz w:val="22"/>
          <w:szCs w:val="22"/>
        </w:rPr>
        <w:t xml:space="preserve"> will be provided at the discretion of the teacher based upon the learners’ progress during each</w:t>
      </w:r>
      <w:r w:rsidR="00C4383B" w:rsidRPr="00E460F1">
        <w:rPr>
          <w:rFonts w:ascii="Arial" w:hAnsi="Arial" w:cs="Arial"/>
          <w:sz w:val="22"/>
          <w:szCs w:val="22"/>
        </w:rPr>
        <w:t xml:space="preserve"> session</w:t>
      </w:r>
      <w:r w:rsidRPr="00E460F1">
        <w:rPr>
          <w:rFonts w:ascii="Arial" w:hAnsi="Arial" w:cs="Arial"/>
          <w:sz w:val="22"/>
          <w:szCs w:val="22"/>
        </w:rPr>
        <w:t>.</w:t>
      </w:r>
      <w:r w:rsidR="00B12374">
        <w:rPr>
          <w:rFonts w:ascii="Arial" w:hAnsi="Arial" w:cs="Arial"/>
          <w:sz w:val="22"/>
          <w:szCs w:val="22"/>
        </w:rPr>
        <w:t xml:space="preserve"> In regard to staffing these activities, these activities will take p</w:t>
      </w:r>
      <w:r w:rsidR="00FA63CC">
        <w:rPr>
          <w:rFonts w:ascii="Arial" w:hAnsi="Arial" w:cs="Arial"/>
          <w:sz w:val="22"/>
          <w:szCs w:val="22"/>
        </w:rPr>
        <w:t>la</w:t>
      </w:r>
      <w:r w:rsidR="00B12374">
        <w:rPr>
          <w:rFonts w:ascii="Arial" w:hAnsi="Arial" w:cs="Arial"/>
          <w:sz w:val="22"/>
          <w:szCs w:val="22"/>
        </w:rPr>
        <w:t xml:space="preserve">ce during the school day, therefore, teachers and teacher assistants will be present, providing no additional cost </w:t>
      </w:r>
      <w:r w:rsidR="00FA63CC">
        <w:rPr>
          <w:rFonts w:ascii="Arial" w:hAnsi="Arial" w:cs="Arial"/>
          <w:sz w:val="22"/>
          <w:szCs w:val="22"/>
        </w:rPr>
        <w:t xml:space="preserve">of </w:t>
      </w:r>
      <w:r w:rsidR="00B12374">
        <w:rPr>
          <w:rFonts w:ascii="Arial" w:hAnsi="Arial" w:cs="Arial"/>
          <w:sz w:val="22"/>
          <w:szCs w:val="22"/>
        </w:rPr>
        <w:t>staff.</w:t>
      </w:r>
      <w:r w:rsidRPr="00E460F1">
        <w:rPr>
          <w:rFonts w:ascii="Arial" w:hAnsi="Arial" w:cs="Arial"/>
          <w:sz w:val="22"/>
          <w:szCs w:val="22"/>
        </w:rPr>
        <w:t xml:space="preserve"> However, funding for the visit of the artist and the resources that the learners shall be using will be required. The school can acquire the funding through applying for the ‘Creative Learning through the Arts Grant’ which can provide funding between five thousand pounds and fifteen thousand pounds for projects that are both sustained and ambitious (Welsh Government, 2020</w:t>
      </w:r>
      <w:r w:rsidR="003A72ED" w:rsidRPr="00E460F1">
        <w:rPr>
          <w:rFonts w:ascii="Arial" w:hAnsi="Arial" w:cs="Arial"/>
          <w:sz w:val="22"/>
          <w:szCs w:val="22"/>
        </w:rPr>
        <w:t>b</w:t>
      </w:r>
      <w:r w:rsidRPr="00E460F1">
        <w:rPr>
          <w:rFonts w:ascii="Arial" w:hAnsi="Arial" w:cs="Arial"/>
          <w:sz w:val="22"/>
          <w:szCs w:val="22"/>
        </w:rPr>
        <w:t>).</w:t>
      </w:r>
    </w:p>
    <w:p w14:paraId="36AE79A9" w14:textId="77777777" w:rsidR="00E460F1" w:rsidRPr="00E460F1" w:rsidRDefault="00E460F1" w:rsidP="00C44F91">
      <w:pPr>
        <w:spacing w:line="360" w:lineRule="auto"/>
        <w:jc w:val="both"/>
        <w:rPr>
          <w:rFonts w:ascii="Arial" w:hAnsi="Arial" w:cs="Arial"/>
          <w:sz w:val="22"/>
          <w:szCs w:val="22"/>
        </w:rPr>
      </w:pPr>
    </w:p>
    <w:p w14:paraId="47E5D241" w14:textId="4372CFA5" w:rsidR="00B42C7D" w:rsidRPr="00E460F1" w:rsidRDefault="00AF6479" w:rsidP="00C44F91">
      <w:pPr>
        <w:spacing w:line="360" w:lineRule="auto"/>
        <w:jc w:val="both"/>
        <w:rPr>
          <w:rFonts w:ascii="Arial" w:hAnsi="Arial" w:cs="Arial"/>
          <w:sz w:val="22"/>
          <w:szCs w:val="22"/>
        </w:rPr>
      </w:pPr>
      <w:r w:rsidRPr="00E460F1">
        <w:rPr>
          <w:rFonts w:ascii="Arial" w:hAnsi="Arial" w:cs="Arial"/>
          <w:sz w:val="22"/>
          <w:szCs w:val="22"/>
        </w:rPr>
        <w:t>The second activity</w:t>
      </w:r>
      <w:r w:rsidR="00C4383B" w:rsidRPr="00E460F1">
        <w:rPr>
          <w:rFonts w:ascii="Arial" w:hAnsi="Arial" w:cs="Arial"/>
          <w:sz w:val="22"/>
          <w:szCs w:val="22"/>
        </w:rPr>
        <w:t xml:space="preserve"> of the </w:t>
      </w:r>
      <w:r w:rsidRPr="00E460F1">
        <w:rPr>
          <w:rFonts w:ascii="Arial" w:hAnsi="Arial" w:cs="Arial"/>
          <w:sz w:val="22"/>
          <w:szCs w:val="22"/>
        </w:rPr>
        <w:t>project will involve inviting the community into the school</w:t>
      </w:r>
      <w:r w:rsidR="00C4383B" w:rsidRPr="00E460F1">
        <w:rPr>
          <w:rFonts w:ascii="Arial" w:hAnsi="Arial" w:cs="Arial"/>
          <w:sz w:val="22"/>
          <w:szCs w:val="22"/>
        </w:rPr>
        <w:t xml:space="preserve"> to experience</w:t>
      </w:r>
      <w:r w:rsidRPr="00E460F1">
        <w:rPr>
          <w:rFonts w:ascii="Arial" w:hAnsi="Arial" w:cs="Arial"/>
          <w:sz w:val="22"/>
          <w:szCs w:val="22"/>
        </w:rPr>
        <w:t xml:space="preserve"> a gallery hosted by the learners. This will involve the learners displaying their work created f</w:t>
      </w:r>
      <w:r w:rsidR="006D6EE3">
        <w:rPr>
          <w:rFonts w:ascii="Arial" w:hAnsi="Arial" w:cs="Arial"/>
          <w:sz w:val="22"/>
          <w:szCs w:val="22"/>
        </w:rPr>
        <w:t>r</w:t>
      </w:r>
      <w:r w:rsidRPr="00E460F1">
        <w:rPr>
          <w:rFonts w:ascii="Arial" w:hAnsi="Arial" w:cs="Arial"/>
          <w:sz w:val="22"/>
          <w:szCs w:val="22"/>
        </w:rPr>
        <w:t>om</w:t>
      </w:r>
      <w:r w:rsidR="00C4383B" w:rsidRPr="00E460F1">
        <w:rPr>
          <w:rFonts w:ascii="Arial" w:hAnsi="Arial" w:cs="Arial"/>
          <w:sz w:val="22"/>
          <w:szCs w:val="22"/>
        </w:rPr>
        <w:t xml:space="preserve"> the first</w:t>
      </w:r>
      <w:r w:rsidRPr="00E460F1">
        <w:rPr>
          <w:rFonts w:ascii="Arial" w:hAnsi="Arial" w:cs="Arial"/>
          <w:sz w:val="22"/>
          <w:szCs w:val="22"/>
        </w:rPr>
        <w:t xml:space="preserve"> activity</w:t>
      </w:r>
      <w:r w:rsidR="00C4383B" w:rsidRPr="00E460F1">
        <w:rPr>
          <w:rFonts w:ascii="Arial" w:hAnsi="Arial" w:cs="Arial"/>
          <w:sz w:val="22"/>
          <w:szCs w:val="22"/>
        </w:rPr>
        <w:t>. The display will take place</w:t>
      </w:r>
      <w:r w:rsidR="00B42C7D" w:rsidRPr="00E460F1">
        <w:rPr>
          <w:rFonts w:ascii="Arial" w:hAnsi="Arial" w:cs="Arial"/>
          <w:sz w:val="22"/>
          <w:szCs w:val="22"/>
        </w:rPr>
        <w:t xml:space="preserve"> in the school hall</w:t>
      </w:r>
      <w:r w:rsidRPr="00E460F1">
        <w:rPr>
          <w:rFonts w:ascii="Arial" w:hAnsi="Arial" w:cs="Arial"/>
          <w:sz w:val="22"/>
          <w:szCs w:val="22"/>
        </w:rPr>
        <w:t xml:space="preserve"> </w:t>
      </w:r>
      <w:r w:rsidR="00C4383B" w:rsidRPr="00E460F1">
        <w:rPr>
          <w:rFonts w:ascii="Arial" w:hAnsi="Arial" w:cs="Arial"/>
          <w:sz w:val="22"/>
          <w:szCs w:val="22"/>
        </w:rPr>
        <w:t>for</w:t>
      </w:r>
      <w:r w:rsidR="006D6EE3">
        <w:rPr>
          <w:rFonts w:ascii="Arial" w:hAnsi="Arial" w:cs="Arial"/>
          <w:sz w:val="22"/>
          <w:szCs w:val="22"/>
        </w:rPr>
        <w:t xml:space="preserve"> </w:t>
      </w:r>
      <w:r w:rsidRPr="00E460F1">
        <w:rPr>
          <w:rFonts w:ascii="Arial" w:hAnsi="Arial" w:cs="Arial"/>
          <w:sz w:val="22"/>
          <w:szCs w:val="22"/>
        </w:rPr>
        <w:t>parents and guardians as well as the residents from the elderly home in the</w:t>
      </w:r>
      <w:r w:rsidR="00C4383B" w:rsidRPr="00E460F1">
        <w:rPr>
          <w:rFonts w:ascii="Arial" w:hAnsi="Arial" w:cs="Arial"/>
          <w:sz w:val="22"/>
          <w:szCs w:val="22"/>
        </w:rPr>
        <w:t xml:space="preserve"> community to view</w:t>
      </w:r>
      <w:r w:rsidRPr="00E460F1">
        <w:rPr>
          <w:rFonts w:ascii="Arial" w:hAnsi="Arial" w:cs="Arial"/>
          <w:sz w:val="22"/>
          <w:szCs w:val="22"/>
        </w:rPr>
        <w:t>.</w:t>
      </w:r>
      <w:r w:rsidR="00B42C7D" w:rsidRPr="00E460F1">
        <w:rPr>
          <w:rFonts w:ascii="Arial" w:hAnsi="Arial" w:cs="Arial"/>
          <w:sz w:val="22"/>
          <w:szCs w:val="22"/>
        </w:rPr>
        <w:t xml:space="preserve"> The idea for a gallery stemmed from the Welsh Government (2020</w:t>
      </w:r>
      <w:r w:rsidR="003A72ED" w:rsidRPr="00E460F1">
        <w:rPr>
          <w:rFonts w:ascii="Arial" w:hAnsi="Arial" w:cs="Arial"/>
          <w:sz w:val="22"/>
          <w:szCs w:val="22"/>
        </w:rPr>
        <w:t>a</w:t>
      </w:r>
      <w:r w:rsidR="00B42C7D" w:rsidRPr="00E460F1">
        <w:rPr>
          <w:rFonts w:ascii="Arial" w:hAnsi="Arial" w:cs="Arial"/>
          <w:sz w:val="22"/>
          <w:szCs w:val="22"/>
        </w:rPr>
        <w:t xml:space="preserve">) </w:t>
      </w:r>
      <w:r w:rsidR="006D6EE3">
        <w:rPr>
          <w:rFonts w:ascii="Arial" w:hAnsi="Arial" w:cs="Arial"/>
          <w:sz w:val="22"/>
          <w:szCs w:val="22"/>
        </w:rPr>
        <w:t xml:space="preserve">which </w:t>
      </w:r>
      <w:r w:rsidR="00B42C7D" w:rsidRPr="00E460F1">
        <w:rPr>
          <w:rFonts w:ascii="Arial" w:hAnsi="Arial" w:cs="Arial"/>
          <w:sz w:val="22"/>
          <w:szCs w:val="22"/>
        </w:rPr>
        <w:t>highlight</w:t>
      </w:r>
      <w:r w:rsidR="006D6EE3">
        <w:rPr>
          <w:rFonts w:ascii="Arial" w:hAnsi="Arial" w:cs="Arial"/>
          <w:sz w:val="22"/>
          <w:szCs w:val="22"/>
        </w:rPr>
        <w:t>s</w:t>
      </w:r>
      <w:r w:rsidR="00B42C7D" w:rsidRPr="00E460F1">
        <w:rPr>
          <w:rFonts w:ascii="Arial" w:hAnsi="Arial" w:cs="Arial"/>
          <w:sz w:val="22"/>
          <w:szCs w:val="22"/>
        </w:rPr>
        <w:t xml:space="preserve"> that the creative process should be enriched with opportunities for visits to galleries. However, due to the high number of pupils </w:t>
      </w:r>
      <w:r w:rsidR="006D6EE3">
        <w:rPr>
          <w:rFonts w:ascii="Arial" w:hAnsi="Arial" w:cs="Arial"/>
          <w:sz w:val="22"/>
          <w:szCs w:val="22"/>
        </w:rPr>
        <w:t>receiving</w:t>
      </w:r>
      <w:r w:rsidR="00B42C7D" w:rsidRPr="00E460F1">
        <w:rPr>
          <w:rFonts w:ascii="Arial" w:hAnsi="Arial" w:cs="Arial"/>
          <w:sz w:val="22"/>
          <w:szCs w:val="22"/>
        </w:rPr>
        <w:t xml:space="preserve"> free school meals</w:t>
      </w:r>
      <w:r w:rsidR="006D6EE3">
        <w:rPr>
          <w:rFonts w:ascii="Arial" w:hAnsi="Arial" w:cs="Arial"/>
          <w:sz w:val="22"/>
          <w:szCs w:val="22"/>
        </w:rPr>
        <w:t>,</w:t>
      </w:r>
      <w:r w:rsidR="00B42C7D" w:rsidRPr="00E460F1">
        <w:rPr>
          <w:rFonts w:ascii="Arial" w:hAnsi="Arial" w:cs="Arial"/>
          <w:sz w:val="22"/>
          <w:szCs w:val="22"/>
        </w:rPr>
        <w:t xml:space="preserve"> and</w:t>
      </w:r>
      <w:r w:rsidR="00C4383B" w:rsidRPr="00E460F1">
        <w:rPr>
          <w:rFonts w:ascii="Arial" w:hAnsi="Arial" w:cs="Arial"/>
          <w:sz w:val="22"/>
          <w:szCs w:val="22"/>
        </w:rPr>
        <w:t xml:space="preserve"> the high volume of learners</w:t>
      </w:r>
      <w:r w:rsidR="00B42C7D" w:rsidRPr="00E460F1">
        <w:rPr>
          <w:rFonts w:ascii="Arial" w:hAnsi="Arial" w:cs="Arial"/>
          <w:sz w:val="22"/>
          <w:szCs w:val="22"/>
        </w:rPr>
        <w:t xml:space="preserve"> identified</w:t>
      </w:r>
      <w:r w:rsidR="006D6EE3">
        <w:rPr>
          <w:rFonts w:ascii="Arial" w:hAnsi="Arial" w:cs="Arial"/>
          <w:sz w:val="22"/>
          <w:szCs w:val="22"/>
        </w:rPr>
        <w:t xml:space="preserve"> with</w:t>
      </w:r>
      <w:r w:rsidR="00B42C7D" w:rsidRPr="00E460F1">
        <w:rPr>
          <w:rFonts w:ascii="Arial" w:hAnsi="Arial" w:cs="Arial"/>
          <w:sz w:val="22"/>
          <w:szCs w:val="22"/>
        </w:rPr>
        <w:t xml:space="preserve"> SEN</w:t>
      </w:r>
      <w:r w:rsidR="006D6EE3">
        <w:rPr>
          <w:rFonts w:ascii="Arial" w:hAnsi="Arial" w:cs="Arial"/>
          <w:sz w:val="22"/>
          <w:szCs w:val="22"/>
        </w:rPr>
        <w:t>,</w:t>
      </w:r>
      <w:r w:rsidR="00B42C7D" w:rsidRPr="00E460F1">
        <w:rPr>
          <w:rFonts w:ascii="Arial" w:hAnsi="Arial" w:cs="Arial"/>
          <w:sz w:val="22"/>
          <w:szCs w:val="22"/>
        </w:rPr>
        <w:t xml:space="preserve"> the decision was made to have the experience on school grounds</w:t>
      </w:r>
      <w:r w:rsidR="00FA63CC">
        <w:rPr>
          <w:rFonts w:ascii="Arial" w:hAnsi="Arial" w:cs="Arial"/>
          <w:sz w:val="22"/>
          <w:szCs w:val="22"/>
        </w:rPr>
        <w:t>,</w:t>
      </w:r>
      <w:r w:rsidR="00C4383B" w:rsidRPr="00E460F1">
        <w:rPr>
          <w:rFonts w:ascii="Arial" w:hAnsi="Arial" w:cs="Arial"/>
          <w:sz w:val="22"/>
          <w:szCs w:val="22"/>
        </w:rPr>
        <w:t xml:space="preserve"> keeping it within the local community which is accessible to all. The location also allows the pupils to experience a gallery with their parent/ guardian which is a privilege</w:t>
      </w:r>
      <w:r w:rsidR="006D6EE3">
        <w:rPr>
          <w:rFonts w:ascii="Arial" w:hAnsi="Arial" w:cs="Arial"/>
          <w:sz w:val="22"/>
          <w:szCs w:val="22"/>
        </w:rPr>
        <w:t xml:space="preserve"> as</w:t>
      </w:r>
      <w:r w:rsidR="00C4383B" w:rsidRPr="00E460F1">
        <w:rPr>
          <w:rFonts w:ascii="Arial" w:hAnsi="Arial" w:cs="Arial"/>
          <w:sz w:val="22"/>
          <w:szCs w:val="22"/>
        </w:rPr>
        <w:t xml:space="preserve"> some learners may not experience</w:t>
      </w:r>
      <w:r w:rsidR="006D6EE3">
        <w:rPr>
          <w:rFonts w:ascii="Arial" w:hAnsi="Arial" w:cs="Arial"/>
          <w:sz w:val="22"/>
          <w:szCs w:val="22"/>
        </w:rPr>
        <w:t xml:space="preserve"> this</w:t>
      </w:r>
      <w:r w:rsidR="00C4383B" w:rsidRPr="00E460F1">
        <w:rPr>
          <w:rFonts w:ascii="Arial" w:hAnsi="Arial" w:cs="Arial"/>
          <w:sz w:val="22"/>
          <w:szCs w:val="22"/>
        </w:rPr>
        <w:t xml:space="preserve"> frequently</w:t>
      </w:r>
      <w:r w:rsidR="00FA63CC">
        <w:rPr>
          <w:rFonts w:ascii="Arial" w:hAnsi="Arial" w:cs="Arial"/>
          <w:sz w:val="22"/>
          <w:szCs w:val="22"/>
        </w:rPr>
        <w:t>,</w:t>
      </w:r>
      <w:r w:rsidR="00C4383B" w:rsidRPr="00E460F1">
        <w:rPr>
          <w:rFonts w:ascii="Arial" w:hAnsi="Arial" w:cs="Arial"/>
          <w:sz w:val="22"/>
          <w:szCs w:val="22"/>
        </w:rPr>
        <w:t xml:space="preserve"> if at all</w:t>
      </w:r>
      <w:r w:rsidR="00B42C7D" w:rsidRPr="00E460F1">
        <w:rPr>
          <w:rFonts w:ascii="Arial" w:hAnsi="Arial" w:cs="Arial"/>
          <w:sz w:val="22"/>
          <w:szCs w:val="22"/>
        </w:rPr>
        <w:t xml:space="preserve">. </w:t>
      </w:r>
      <w:r w:rsidRPr="00E460F1">
        <w:rPr>
          <w:rFonts w:ascii="Arial" w:hAnsi="Arial" w:cs="Arial"/>
          <w:sz w:val="22"/>
          <w:szCs w:val="22"/>
        </w:rPr>
        <w:t>The gallery will have separate times for the two demographics with the residents visiting during the school day and the parents and guardians attending in the evening</w:t>
      </w:r>
      <w:r w:rsidR="00B42C7D" w:rsidRPr="00E460F1">
        <w:rPr>
          <w:rFonts w:ascii="Arial" w:hAnsi="Arial" w:cs="Arial"/>
          <w:sz w:val="22"/>
          <w:szCs w:val="22"/>
        </w:rPr>
        <w:t xml:space="preserve"> to prevent overcrowding and encourage social interaction</w:t>
      </w:r>
      <w:r w:rsidRPr="00E460F1">
        <w:rPr>
          <w:rFonts w:ascii="Arial" w:hAnsi="Arial" w:cs="Arial"/>
          <w:sz w:val="22"/>
          <w:szCs w:val="22"/>
        </w:rPr>
        <w:t>. Inviting the residents of the elderly</w:t>
      </w:r>
      <w:r w:rsidR="00FA63CC">
        <w:rPr>
          <w:rFonts w:ascii="Arial" w:hAnsi="Arial" w:cs="Arial"/>
          <w:sz w:val="22"/>
          <w:szCs w:val="22"/>
        </w:rPr>
        <w:t xml:space="preserve"> persons</w:t>
      </w:r>
      <w:r w:rsidRPr="00E460F1">
        <w:rPr>
          <w:rFonts w:ascii="Arial" w:hAnsi="Arial" w:cs="Arial"/>
          <w:sz w:val="22"/>
          <w:szCs w:val="22"/>
        </w:rPr>
        <w:t xml:space="preserve"> home was made as it can </w:t>
      </w:r>
      <w:r w:rsidR="00B42C7D" w:rsidRPr="00E460F1">
        <w:rPr>
          <w:rFonts w:ascii="Arial" w:hAnsi="Arial" w:cs="Arial"/>
          <w:sz w:val="22"/>
          <w:szCs w:val="22"/>
        </w:rPr>
        <w:t xml:space="preserve">provide the learners with a valuable opportunity to develop </w:t>
      </w:r>
      <w:r w:rsidR="00B42C7D" w:rsidRPr="00E460F1">
        <w:rPr>
          <w:rFonts w:ascii="Arial" w:hAnsi="Arial" w:cs="Arial"/>
          <w:sz w:val="22"/>
          <w:szCs w:val="22"/>
        </w:rPr>
        <w:lastRenderedPageBreak/>
        <w:t>their social skills as the residents</w:t>
      </w:r>
      <w:r w:rsidR="006D6EE3">
        <w:rPr>
          <w:rFonts w:ascii="Arial" w:hAnsi="Arial" w:cs="Arial"/>
          <w:sz w:val="22"/>
          <w:szCs w:val="22"/>
        </w:rPr>
        <w:t xml:space="preserve"> can</w:t>
      </w:r>
      <w:r w:rsidR="00B42C7D" w:rsidRPr="00E460F1">
        <w:rPr>
          <w:rFonts w:ascii="Arial" w:hAnsi="Arial" w:cs="Arial"/>
          <w:sz w:val="22"/>
          <w:szCs w:val="22"/>
        </w:rPr>
        <w:t xml:space="preserve"> actively interact with the learners (Estyn, 201</w:t>
      </w:r>
      <w:r w:rsidR="00F058ED" w:rsidRPr="00E460F1">
        <w:rPr>
          <w:rFonts w:ascii="Arial" w:hAnsi="Arial" w:cs="Arial"/>
          <w:sz w:val="22"/>
          <w:szCs w:val="22"/>
        </w:rPr>
        <w:t>7</w:t>
      </w:r>
      <w:r w:rsidR="00B42C7D" w:rsidRPr="00E460F1">
        <w:rPr>
          <w:rFonts w:ascii="Arial" w:hAnsi="Arial" w:cs="Arial"/>
          <w:sz w:val="22"/>
          <w:szCs w:val="22"/>
        </w:rPr>
        <w:t>). When the parents attend the gallery</w:t>
      </w:r>
      <w:r w:rsidR="006D6EE3">
        <w:rPr>
          <w:rFonts w:ascii="Arial" w:hAnsi="Arial" w:cs="Arial"/>
          <w:sz w:val="22"/>
          <w:szCs w:val="22"/>
        </w:rPr>
        <w:t>,</w:t>
      </w:r>
      <w:r w:rsidR="00B42C7D" w:rsidRPr="00E460F1">
        <w:rPr>
          <w:rFonts w:ascii="Arial" w:hAnsi="Arial" w:cs="Arial"/>
          <w:sz w:val="22"/>
          <w:szCs w:val="22"/>
        </w:rPr>
        <w:t xml:space="preserve"> there will be a corner </w:t>
      </w:r>
      <w:r w:rsidR="006D6EE3">
        <w:rPr>
          <w:rFonts w:ascii="Arial" w:hAnsi="Arial" w:cs="Arial"/>
          <w:sz w:val="22"/>
          <w:szCs w:val="22"/>
        </w:rPr>
        <w:t>in</w:t>
      </w:r>
      <w:r w:rsidR="00B42C7D" w:rsidRPr="00E460F1">
        <w:rPr>
          <w:rFonts w:ascii="Arial" w:hAnsi="Arial" w:cs="Arial"/>
          <w:sz w:val="22"/>
          <w:szCs w:val="22"/>
        </w:rPr>
        <w:t xml:space="preserve"> the hall with table</w:t>
      </w:r>
      <w:r w:rsidR="006D6EE3">
        <w:rPr>
          <w:rFonts w:ascii="Arial" w:hAnsi="Arial" w:cs="Arial"/>
          <w:sz w:val="22"/>
          <w:szCs w:val="22"/>
        </w:rPr>
        <w:t>s</w:t>
      </w:r>
      <w:r w:rsidR="00B42C7D" w:rsidRPr="00E460F1">
        <w:rPr>
          <w:rFonts w:ascii="Arial" w:hAnsi="Arial" w:cs="Arial"/>
          <w:sz w:val="22"/>
          <w:szCs w:val="22"/>
        </w:rPr>
        <w:t xml:space="preserve"> and chairs and this will act as a ‘consultation café’ where parents are able to voice any concerns they may have or any questions they have about their child’s education in general. Therefore, this will strengthen the home to school relationship through open communication. For this activity</w:t>
      </w:r>
      <w:r w:rsidR="006D6EE3">
        <w:rPr>
          <w:rFonts w:ascii="Arial" w:hAnsi="Arial" w:cs="Arial"/>
          <w:sz w:val="22"/>
          <w:szCs w:val="22"/>
        </w:rPr>
        <w:t>,</w:t>
      </w:r>
      <w:r w:rsidR="00B42C7D" w:rsidRPr="00E460F1">
        <w:rPr>
          <w:rFonts w:ascii="Arial" w:hAnsi="Arial" w:cs="Arial"/>
          <w:sz w:val="22"/>
          <w:szCs w:val="22"/>
        </w:rPr>
        <w:t xml:space="preserve"> teachers will be asked to come in for a single evening to oversee the gallery as well as both set up and take down the displays. Funding for this activity can be covered by the grant and contributions for the learner’s work will accepted</w:t>
      </w:r>
      <w:r w:rsidR="006D6EE3">
        <w:rPr>
          <w:rFonts w:ascii="Arial" w:hAnsi="Arial" w:cs="Arial"/>
          <w:sz w:val="22"/>
          <w:szCs w:val="22"/>
        </w:rPr>
        <w:t>,</w:t>
      </w:r>
      <w:r w:rsidR="00B42C7D" w:rsidRPr="00E460F1">
        <w:rPr>
          <w:rFonts w:ascii="Arial" w:hAnsi="Arial" w:cs="Arial"/>
          <w:sz w:val="22"/>
          <w:szCs w:val="22"/>
        </w:rPr>
        <w:t xml:space="preserve"> however, due to the 21% of learners </w:t>
      </w:r>
      <w:r w:rsidR="006D6EE3">
        <w:rPr>
          <w:rFonts w:ascii="Arial" w:hAnsi="Arial" w:cs="Arial"/>
          <w:sz w:val="22"/>
          <w:szCs w:val="22"/>
        </w:rPr>
        <w:t>rec</w:t>
      </w:r>
      <w:r w:rsidR="00FA63CC">
        <w:rPr>
          <w:rFonts w:ascii="Arial" w:hAnsi="Arial" w:cs="Arial"/>
          <w:sz w:val="22"/>
          <w:szCs w:val="22"/>
        </w:rPr>
        <w:t>ei</w:t>
      </w:r>
      <w:r w:rsidR="006D6EE3">
        <w:rPr>
          <w:rFonts w:ascii="Arial" w:hAnsi="Arial" w:cs="Arial"/>
          <w:sz w:val="22"/>
          <w:szCs w:val="22"/>
        </w:rPr>
        <w:t>ving</w:t>
      </w:r>
      <w:r w:rsidR="00B42C7D" w:rsidRPr="00E460F1">
        <w:rPr>
          <w:rFonts w:ascii="Arial" w:hAnsi="Arial" w:cs="Arial"/>
          <w:sz w:val="22"/>
          <w:szCs w:val="22"/>
        </w:rPr>
        <w:t xml:space="preserve"> free school meals it will not be expected (Estyn, 2020).  </w:t>
      </w:r>
    </w:p>
    <w:p w14:paraId="2C796527" w14:textId="77777777" w:rsidR="002807A4" w:rsidRPr="00E460F1" w:rsidRDefault="002807A4" w:rsidP="00C44F91">
      <w:pPr>
        <w:spacing w:line="360" w:lineRule="auto"/>
        <w:jc w:val="both"/>
        <w:rPr>
          <w:rFonts w:ascii="Arial" w:hAnsi="Arial" w:cs="Arial"/>
          <w:sz w:val="22"/>
          <w:szCs w:val="22"/>
        </w:rPr>
      </w:pPr>
    </w:p>
    <w:p w14:paraId="49FD6594" w14:textId="38CDC79F" w:rsidR="00B42C7D" w:rsidRPr="00E460F1" w:rsidRDefault="00B42C7D" w:rsidP="00C44F91">
      <w:pPr>
        <w:spacing w:line="360" w:lineRule="auto"/>
        <w:jc w:val="both"/>
        <w:rPr>
          <w:rFonts w:ascii="Arial" w:hAnsi="Arial" w:cs="Arial"/>
          <w:sz w:val="22"/>
          <w:szCs w:val="22"/>
        </w:rPr>
      </w:pPr>
      <w:r w:rsidRPr="00E460F1">
        <w:rPr>
          <w:rFonts w:ascii="Arial" w:hAnsi="Arial" w:cs="Arial"/>
          <w:sz w:val="22"/>
          <w:szCs w:val="22"/>
        </w:rPr>
        <w:t>The final activity of the school community project aims to strengthen the relationship between the school and home. This will be done through groups of parents and guardians being invited into the school to work on a collaborative project with their child</w:t>
      </w:r>
      <w:r w:rsidR="006D6EE3">
        <w:rPr>
          <w:rFonts w:ascii="Arial" w:hAnsi="Arial" w:cs="Arial"/>
          <w:sz w:val="22"/>
          <w:szCs w:val="22"/>
        </w:rPr>
        <w:t>,</w:t>
      </w:r>
      <w:r w:rsidRPr="00E460F1">
        <w:rPr>
          <w:rFonts w:ascii="Arial" w:hAnsi="Arial" w:cs="Arial"/>
          <w:sz w:val="22"/>
          <w:szCs w:val="22"/>
        </w:rPr>
        <w:t xml:space="preserve"> which again aids the learners in becoming creative individuals through collaboration (Fisher and Williams,</w:t>
      </w:r>
      <w:r w:rsidR="0041739C" w:rsidRPr="00E460F1">
        <w:rPr>
          <w:rFonts w:ascii="Arial" w:hAnsi="Arial" w:cs="Arial"/>
          <w:sz w:val="22"/>
          <w:szCs w:val="22"/>
        </w:rPr>
        <w:t xml:space="preserve"> 2012</w:t>
      </w:r>
      <w:r w:rsidRPr="00E460F1">
        <w:rPr>
          <w:rFonts w:ascii="Arial" w:hAnsi="Arial" w:cs="Arial"/>
          <w:sz w:val="22"/>
          <w:szCs w:val="22"/>
        </w:rPr>
        <w:t>). Groups of eight parents or guardians will be invited in during the school day to work on a creative product with their children</w:t>
      </w:r>
      <w:r w:rsidR="00C4383B" w:rsidRPr="00E460F1">
        <w:rPr>
          <w:rFonts w:ascii="Arial" w:hAnsi="Arial" w:cs="Arial"/>
          <w:sz w:val="22"/>
          <w:szCs w:val="22"/>
        </w:rPr>
        <w:t xml:space="preserve"> and </w:t>
      </w:r>
      <w:r w:rsidR="00FA63CC">
        <w:rPr>
          <w:rFonts w:ascii="Arial" w:hAnsi="Arial" w:cs="Arial"/>
          <w:sz w:val="22"/>
          <w:szCs w:val="22"/>
        </w:rPr>
        <w:t xml:space="preserve">will be </w:t>
      </w:r>
      <w:r w:rsidR="00C4383B" w:rsidRPr="00E460F1">
        <w:rPr>
          <w:rFonts w:ascii="Arial" w:hAnsi="Arial" w:cs="Arial"/>
          <w:sz w:val="22"/>
          <w:szCs w:val="22"/>
        </w:rPr>
        <w:t>supervised by two teaching assistants from the year group</w:t>
      </w:r>
      <w:r w:rsidRPr="00E460F1">
        <w:rPr>
          <w:rFonts w:ascii="Arial" w:hAnsi="Arial" w:cs="Arial"/>
          <w:sz w:val="22"/>
          <w:szCs w:val="22"/>
        </w:rPr>
        <w:t xml:space="preserve">. </w:t>
      </w:r>
      <w:r w:rsidR="00C4383B" w:rsidRPr="00E460F1">
        <w:rPr>
          <w:rFonts w:ascii="Arial" w:hAnsi="Arial" w:cs="Arial"/>
          <w:sz w:val="22"/>
          <w:szCs w:val="22"/>
        </w:rPr>
        <w:t xml:space="preserve">The availably of resources influenced this activity as it was </w:t>
      </w:r>
      <w:r w:rsidR="00FA63CC">
        <w:rPr>
          <w:rFonts w:ascii="Arial" w:hAnsi="Arial" w:cs="Arial"/>
          <w:sz w:val="22"/>
          <w:szCs w:val="22"/>
        </w:rPr>
        <w:t xml:space="preserve">also </w:t>
      </w:r>
      <w:r w:rsidR="00C4383B" w:rsidRPr="00E460F1">
        <w:rPr>
          <w:rFonts w:ascii="Arial" w:hAnsi="Arial" w:cs="Arial"/>
          <w:sz w:val="22"/>
          <w:szCs w:val="22"/>
        </w:rPr>
        <w:t>considered for the learners to conduct this activity at home. However, the material inequality highlighted by New International (2017) would prove problematic</w:t>
      </w:r>
      <w:r w:rsidR="006D6EE3">
        <w:rPr>
          <w:rFonts w:ascii="Arial" w:hAnsi="Arial" w:cs="Arial"/>
          <w:sz w:val="22"/>
          <w:szCs w:val="22"/>
        </w:rPr>
        <w:t>,</w:t>
      </w:r>
      <w:r w:rsidR="00C4383B" w:rsidRPr="00E460F1">
        <w:rPr>
          <w:rFonts w:ascii="Arial" w:hAnsi="Arial" w:cs="Arial"/>
          <w:sz w:val="22"/>
          <w:szCs w:val="22"/>
        </w:rPr>
        <w:t xml:space="preserve"> therefore, the school’s resources shall be used. </w:t>
      </w:r>
      <w:r w:rsidRPr="00E460F1">
        <w:rPr>
          <w:rFonts w:ascii="Arial" w:hAnsi="Arial" w:cs="Arial"/>
          <w:sz w:val="22"/>
          <w:szCs w:val="22"/>
        </w:rPr>
        <w:t>The creative products</w:t>
      </w:r>
      <w:r w:rsidR="00C4383B" w:rsidRPr="00E460F1">
        <w:rPr>
          <w:rFonts w:ascii="Arial" w:hAnsi="Arial" w:cs="Arial"/>
          <w:sz w:val="22"/>
          <w:szCs w:val="22"/>
        </w:rPr>
        <w:t xml:space="preserve"> produced will</w:t>
      </w:r>
      <w:r w:rsidR="006D6EE3">
        <w:rPr>
          <w:rFonts w:ascii="Arial" w:hAnsi="Arial" w:cs="Arial"/>
          <w:sz w:val="22"/>
          <w:szCs w:val="22"/>
        </w:rPr>
        <w:t xml:space="preserve"> be</w:t>
      </w:r>
      <w:r w:rsidR="00C4383B" w:rsidRPr="00E460F1">
        <w:rPr>
          <w:rFonts w:ascii="Arial" w:hAnsi="Arial" w:cs="Arial"/>
          <w:sz w:val="22"/>
          <w:szCs w:val="22"/>
        </w:rPr>
        <w:t xml:space="preserve"> then entered into a comp</w:t>
      </w:r>
      <w:r w:rsidR="00FA63CC">
        <w:rPr>
          <w:rFonts w:ascii="Arial" w:hAnsi="Arial" w:cs="Arial"/>
          <w:sz w:val="22"/>
          <w:szCs w:val="22"/>
        </w:rPr>
        <w:t>e</w:t>
      </w:r>
      <w:r w:rsidR="00C4383B" w:rsidRPr="00E460F1">
        <w:rPr>
          <w:rFonts w:ascii="Arial" w:hAnsi="Arial" w:cs="Arial"/>
          <w:sz w:val="22"/>
          <w:szCs w:val="22"/>
        </w:rPr>
        <w:t>ti</w:t>
      </w:r>
      <w:r w:rsidR="00FA63CC">
        <w:rPr>
          <w:rFonts w:ascii="Arial" w:hAnsi="Arial" w:cs="Arial"/>
          <w:sz w:val="22"/>
          <w:szCs w:val="22"/>
        </w:rPr>
        <w:t>ti</w:t>
      </w:r>
      <w:r w:rsidR="00C4383B" w:rsidRPr="00E460F1">
        <w:rPr>
          <w:rFonts w:ascii="Arial" w:hAnsi="Arial" w:cs="Arial"/>
          <w:sz w:val="22"/>
          <w:szCs w:val="22"/>
        </w:rPr>
        <w:t xml:space="preserve">on which shall be judged by the class teacher and the winner shall be displayed in the gallery. It is hoped that the element of competition will aid in engagement. </w:t>
      </w:r>
    </w:p>
    <w:p w14:paraId="27CBEB48" w14:textId="77777777" w:rsidR="00E460F1" w:rsidRPr="00E460F1" w:rsidRDefault="00E460F1" w:rsidP="00C44F91">
      <w:pPr>
        <w:spacing w:line="360" w:lineRule="auto"/>
        <w:jc w:val="both"/>
        <w:rPr>
          <w:rFonts w:ascii="Arial" w:hAnsi="Arial" w:cs="Arial"/>
          <w:sz w:val="22"/>
          <w:szCs w:val="22"/>
        </w:rPr>
      </w:pPr>
    </w:p>
    <w:p w14:paraId="2FE004EB" w14:textId="62544310" w:rsidR="00C4383B" w:rsidRPr="00E460F1" w:rsidRDefault="00C4383B" w:rsidP="00C44F91">
      <w:pPr>
        <w:spacing w:line="360" w:lineRule="auto"/>
        <w:jc w:val="both"/>
        <w:rPr>
          <w:rFonts w:ascii="Arial" w:hAnsi="Arial" w:cs="Arial"/>
          <w:sz w:val="22"/>
          <w:szCs w:val="22"/>
        </w:rPr>
      </w:pPr>
      <w:r w:rsidRPr="00E460F1">
        <w:rPr>
          <w:rFonts w:ascii="Arial" w:hAnsi="Arial" w:cs="Arial"/>
          <w:sz w:val="22"/>
          <w:szCs w:val="22"/>
        </w:rPr>
        <w:t>For the first year of implementation</w:t>
      </w:r>
      <w:r w:rsidR="006D6EE3">
        <w:rPr>
          <w:rFonts w:ascii="Arial" w:hAnsi="Arial" w:cs="Arial"/>
          <w:sz w:val="22"/>
          <w:szCs w:val="22"/>
        </w:rPr>
        <w:t>, the</w:t>
      </w:r>
      <w:r w:rsidRPr="00E460F1">
        <w:rPr>
          <w:rFonts w:ascii="Arial" w:hAnsi="Arial" w:cs="Arial"/>
          <w:sz w:val="22"/>
          <w:szCs w:val="22"/>
        </w:rPr>
        <w:t xml:space="preserve"> project shall be tr</w:t>
      </w:r>
      <w:r w:rsidR="00FA63CC">
        <w:rPr>
          <w:rFonts w:ascii="Arial" w:hAnsi="Arial" w:cs="Arial"/>
          <w:sz w:val="22"/>
          <w:szCs w:val="22"/>
        </w:rPr>
        <w:t>ia</w:t>
      </w:r>
      <w:r w:rsidRPr="00E460F1">
        <w:rPr>
          <w:rFonts w:ascii="Arial" w:hAnsi="Arial" w:cs="Arial"/>
          <w:sz w:val="22"/>
          <w:szCs w:val="22"/>
        </w:rPr>
        <w:t>l</w:t>
      </w:r>
      <w:r w:rsidR="00FA63CC">
        <w:rPr>
          <w:rFonts w:ascii="Arial" w:hAnsi="Arial" w:cs="Arial"/>
          <w:sz w:val="22"/>
          <w:szCs w:val="22"/>
        </w:rPr>
        <w:t>l</w:t>
      </w:r>
      <w:r w:rsidRPr="00E460F1">
        <w:rPr>
          <w:rFonts w:ascii="Arial" w:hAnsi="Arial" w:cs="Arial"/>
          <w:sz w:val="22"/>
          <w:szCs w:val="22"/>
        </w:rPr>
        <w:t xml:space="preserve">ed </w:t>
      </w:r>
      <w:r w:rsidR="006D6EE3">
        <w:rPr>
          <w:rFonts w:ascii="Arial" w:hAnsi="Arial" w:cs="Arial"/>
          <w:sz w:val="22"/>
          <w:szCs w:val="22"/>
        </w:rPr>
        <w:t>to</w:t>
      </w:r>
      <w:r w:rsidRPr="00E460F1">
        <w:rPr>
          <w:rFonts w:ascii="Arial" w:hAnsi="Arial" w:cs="Arial"/>
          <w:sz w:val="22"/>
          <w:szCs w:val="22"/>
        </w:rPr>
        <w:t xml:space="preserve"> both a year one class and</w:t>
      </w:r>
      <w:r w:rsidR="006D6EE3">
        <w:rPr>
          <w:rFonts w:ascii="Arial" w:hAnsi="Arial" w:cs="Arial"/>
          <w:sz w:val="22"/>
          <w:szCs w:val="22"/>
        </w:rPr>
        <w:t xml:space="preserve"> a</w:t>
      </w:r>
      <w:r w:rsidRPr="00E460F1">
        <w:rPr>
          <w:rFonts w:ascii="Arial" w:hAnsi="Arial" w:cs="Arial"/>
          <w:sz w:val="22"/>
          <w:szCs w:val="22"/>
        </w:rPr>
        <w:t xml:space="preserve"> year six class. The year six learners have been selected as there is a possibility of hosting their gallery within the comprehensive school within the community</w:t>
      </w:r>
      <w:r w:rsidR="006D6EE3">
        <w:rPr>
          <w:rFonts w:ascii="Arial" w:hAnsi="Arial" w:cs="Arial"/>
          <w:sz w:val="22"/>
          <w:szCs w:val="22"/>
        </w:rPr>
        <w:t>,</w:t>
      </w:r>
      <w:r w:rsidRPr="00E460F1">
        <w:rPr>
          <w:rFonts w:ascii="Arial" w:hAnsi="Arial" w:cs="Arial"/>
          <w:sz w:val="22"/>
          <w:szCs w:val="22"/>
        </w:rPr>
        <w:t xml:space="preserve"> which is walking distance from the school. This will allow the learners to familiarise themselves with the new environment that may</w:t>
      </w:r>
      <w:r w:rsidR="006D6EE3">
        <w:rPr>
          <w:rFonts w:ascii="Arial" w:hAnsi="Arial" w:cs="Arial"/>
          <w:sz w:val="22"/>
          <w:szCs w:val="22"/>
        </w:rPr>
        <w:t xml:space="preserve"> be</w:t>
      </w:r>
      <w:r w:rsidRPr="00E460F1">
        <w:rPr>
          <w:rFonts w:ascii="Arial" w:hAnsi="Arial" w:cs="Arial"/>
          <w:sz w:val="22"/>
          <w:szCs w:val="22"/>
        </w:rPr>
        <w:t xml:space="preserve"> experience</w:t>
      </w:r>
      <w:r w:rsidR="006D6EE3">
        <w:rPr>
          <w:rFonts w:ascii="Arial" w:hAnsi="Arial" w:cs="Arial"/>
          <w:sz w:val="22"/>
          <w:szCs w:val="22"/>
        </w:rPr>
        <w:t>d</w:t>
      </w:r>
      <w:r w:rsidRPr="00E460F1">
        <w:rPr>
          <w:rFonts w:ascii="Arial" w:hAnsi="Arial" w:cs="Arial"/>
          <w:sz w:val="22"/>
          <w:szCs w:val="22"/>
        </w:rPr>
        <w:t xml:space="preserve"> in the next academic year. Year One were selected on the basis that this is a very vocal class within th</w:t>
      </w:r>
      <w:r w:rsidR="00FA63CC">
        <w:rPr>
          <w:rFonts w:ascii="Arial" w:hAnsi="Arial" w:cs="Arial"/>
          <w:sz w:val="22"/>
          <w:szCs w:val="22"/>
        </w:rPr>
        <w:t xml:space="preserve">e </w:t>
      </w:r>
      <w:r w:rsidR="00FA63CC" w:rsidRPr="00E460F1">
        <w:rPr>
          <w:rFonts w:ascii="Arial" w:hAnsi="Arial" w:cs="Arial"/>
          <w:sz w:val="22"/>
          <w:szCs w:val="22"/>
        </w:rPr>
        <w:t>school,</w:t>
      </w:r>
      <w:r w:rsidRPr="00E460F1">
        <w:rPr>
          <w:rFonts w:ascii="Arial" w:hAnsi="Arial" w:cs="Arial"/>
          <w:sz w:val="22"/>
          <w:szCs w:val="22"/>
        </w:rPr>
        <w:t xml:space="preserve"> and </w:t>
      </w:r>
      <w:r w:rsidR="00FA63CC">
        <w:rPr>
          <w:rFonts w:ascii="Arial" w:hAnsi="Arial" w:cs="Arial"/>
          <w:sz w:val="22"/>
          <w:szCs w:val="22"/>
        </w:rPr>
        <w:t xml:space="preserve">they are </w:t>
      </w:r>
      <w:r w:rsidRPr="00E460F1">
        <w:rPr>
          <w:rFonts w:ascii="Arial" w:hAnsi="Arial" w:cs="Arial"/>
          <w:sz w:val="22"/>
          <w:szCs w:val="22"/>
        </w:rPr>
        <w:t>always eager to provide their opinion and feedback. Once the tri</w:t>
      </w:r>
      <w:r w:rsidR="00FA63CC">
        <w:rPr>
          <w:rFonts w:ascii="Arial" w:hAnsi="Arial" w:cs="Arial"/>
          <w:sz w:val="22"/>
          <w:szCs w:val="22"/>
        </w:rPr>
        <w:t>a</w:t>
      </w:r>
      <w:r w:rsidRPr="00E460F1">
        <w:rPr>
          <w:rFonts w:ascii="Arial" w:hAnsi="Arial" w:cs="Arial"/>
          <w:sz w:val="22"/>
          <w:szCs w:val="22"/>
        </w:rPr>
        <w:t>l has concluded</w:t>
      </w:r>
      <w:r w:rsidR="006D6EE3">
        <w:rPr>
          <w:rFonts w:ascii="Arial" w:hAnsi="Arial" w:cs="Arial"/>
          <w:sz w:val="22"/>
          <w:szCs w:val="22"/>
        </w:rPr>
        <w:t>,</w:t>
      </w:r>
      <w:r w:rsidRPr="00E460F1">
        <w:rPr>
          <w:rFonts w:ascii="Arial" w:hAnsi="Arial" w:cs="Arial"/>
          <w:sz w:val="22"/>
          <w:szCs w:val="22"/>
        </w:rPr>
        <w:t xml:space="preserve"> the rest of the school will experience</w:t>
      </w:r>
      <w:r w:rsidR="006D6EE3">
        <w:rPr>
          <w:rFonts w:ascii="Arial" w:hAnsi="Arial" w:cs="Arial"/>
          <w:sz w:val="22"/>
          <w:szCs w:val="22"/>
        </w:rPr>
        <w:t xml:space="preserve"> this project throughout different times of the year in order to keep the equilibrium of the school.</w:t>
      </w:r>
      <w:r w:rsidRPr="00E460F1">
        <w:rPr>
          <w:rFonts w:ascii="Arial" w:hAnsi="Arial" w:cs="Arial"/>
          <w:sz w:val="22"/>
          <w:szCs w:val="22"/>
        </w:rPr>
        <w:t xml:space="preserve"> A potential layout involves the activities taking place in the Autumn term for Reception, Year One and Two</w:t>
      </w:r>
      <w:r w:rsidR="006D6EE3">
        <w:rPr>
          <w:rFonts w:ascii="Arial" w:hAnsi="Arial" w:cs="Arial"/>
          <w:sz w:val="22"/>
          <w:szCs w:val="22"/>
        </w:rPr>
        <w:t>,</w:t>
      </w:r>
      <w:r w:rsidRPr="00E460F1">
        <w:rPr>
          <w:rFonts w:ascii="Arial" w:hAnsi="Arial" w:cs="Arial"/>
          <w:sz w:val="22"/>
          <w:szCs w:val="22"/>
        </w:rPr>
        <w:t xml:space="preserve"> </w:t>
      </w:r>
      <w:r w:rsidR="006D6EE3">
        <w:rPr>
          <w:rFonts w:ascii="Arial" w:hAnsi="Arial" w:cs="Arial"/>
          <w:sz w:val="22"/>
          <w:szCs w:val="22"/>
        </w:rPr>
        <w:t>w</w:t>
      </w:r>
      <w:r w:rsidRPr="00E460F1">
        <w:rPr>
          <w:rFonts w:ascii="Arial" w:hAnsi="Arial" w:cs="Arial"/>
          <w:sz w:val="22"/>
          <w:szCs w:val="22"/>
        </w:rPr>
        <w:t>hilst Year Three and Four experience the activities in the Spring term before Year</w:t>
      </w:r>
      <w:r w:rsidR="006D6EE3">
        <w:rPr>
          <w:rFonts w:ascii="Arial" w:hAnsi="Arial" w:cs="Arial"/>
          <w:sz w:val="22"/>
          <w:szCs w:val="22"/>
        </w:rPr>
        <w:t>s</w:t>
      </w:r>
      <w:r w:rsidRPr="00E460F1">
        <w:rPr>
          <w:rFonts w:ascii="Arial" w:hAnsi="Arial" w:cs="Arial"/>
          <w:sz w:val="22"/>
          <w:szCs w:val="22"/>
        </w:rPr>
        <w:t xml:space="preserve"> Five and Six in the Summer term. </w:t>
      </w:r>
    </w:p>
    <w:p w14:paraId="12AA63F0" w14:textId="77777777" w:rsidR="00E460F1" w:rsidRPr="00E460F1" w:rsidRDefault="00E460F1" w:rsidP="00C44F91">
      <w:pPr>
        <w:spacing w:line="360" w:lineRule="auto"/>
        <w:jc w:val="both"/>
        <w:rPr>
          <w:rFonts w:ascii="Arial" w:hAnsi="Arial" w:cs="Arial"/>
          <w:sz w:val="22"/>
          <w:szCs w:val="22"/>
        </w:rPr>
      </w:pPr>
    </w:p>
    <w:p w14:paraId="20465556" w14:textId="56CC0501" w:rsidR="008A3644" w:rsidRPr="00E460F1" w:rsidRDefault="008A3644" w:rsidP="00C44F91">
      <w:pPr>
        <w:spacing w:line="360" w:lineRule="auto"/>
        <w:jc w:val="both"/>
        <w:rPr>
          <w:rFonts w:ascii="Arial" w:hAnsi="Arial" w:cs="Arial"/>
          <w:sz w:val="22"/>
          <w:szCs w:val="22"/>
        </w:rPr>
      </w:pPr>
      <w:r w:rsidRPr="00E460F1">
        <w:rPr>
          <w:rFonts w:ascii="Arial" w:hAnsi="Arial" w:cs="Arial"/>
          <w:sz w:val="22"/>
          <w:szCs w:val="22"/>
        </w:rPr>
        <w:t xml:space="preserve">It is believed that the progression of learning should always be prioritised within </w:t>
      </w:r>
      <w:r w:rsidR="006D6EE3">
        <w:rPr>
          <w:rFonts w:ascii="Arial" w:hAnsi="Arial" w:cs="Arial"/>
          <w:sz w:val="22"/>
          <w:szCs w:val="22"/>
        </w:rPr>
        <w:t>the</w:t>
      </w:r>
      <w:r w:rsidRPr="00E460F1">
        <w:rPr>
          <w:rFonts w:ascii="Arial" w:hAnsi="Arial" w:cs="Arial"/>
          <w:sz w:val="22"/>
          <w:szCs w:val="22"/>
        </w:rPr>
        <w:t xml:space="preserve"> curriculum (Welsh Government, 2020</w:t>
      </w:r>
      <w:r w:rsidR="003A72ED" w:rsidRPr="00E460F1">
        <w:rPr>
          <w:rFonts w:ascii="Arial" w:hAnsi="Arial" w:cs="Arial"/>
          <w:sz w:val="22"/>
          <w:szCs w:val="22"/>
        </w:rPr>
        <w:t>d</w:t>
      </w:r>
      <w:r w:rsidRPr="00E460F1">
        <w:rPr>
          <w:rFonts w:ascii="Arial" w:hAnsi="Arial" w:cs="Arial"/>
          <w:sz w:val="22"/>
          <w:szCs w:val="22"/>
        </w:rPr>
        <w:t xml:space="preserve">). The importance of progression will be echoed within this school </w:t>
      </w:r>
      <w:r w:rsidRPr="00E460F1">
        <w:rPr>
          <w:rFonts w:ascii="Arial" w:hAnsi="Arial" w:cs="Arial"/>
          <w:sz w:val="22"/>
          <w:szCs w:val="22"/>
        </w:rPr>
        <w:lastRenderedPageBreak/>
        <w:t xml:space="preserve">community project through the use of multiple tools being used to observe </w:t>
      </w:r>
      <w:r w:rsidR="006D6EE3">
        <w:rPr>
          <w:rFonts w:ascii="Arial" w:hAnsi="Arial" w:cs="Arial"/>
          <w:sz w:val="22"/>
          <w:szCs w:val="22"/>
        </w:rPr>
        <w:t>when</w:t>
      </w:r>
      <w:r w:rsidRPr="00E460F1">
        <w:rPr>
          <w:rFonts w:ascii="Arial" w:hAnsi="Arial" w:cs="Arial"/>
          <w:sz w:val="22"/>
          <w:szCs w:val="22"/>
        </w:rPr>
        <w:t xml:space="preserve"> the aims of the project are being satisfied. The first tool that shall be used in order to track the learner’s progression is a framework. Using a framework to track progression is encouraged by Wood et al (2020) who highlights that the data that is produced from a framework is comparable</w:t>
      </w:r>
      <w:r w:rsidR="00C4383B" w:rsidRPr="00E460F1">
        <w:rPr>
          <w:rFonts w:ascii="Arial" w:hAnsi="Arial" w:cs="Arial"/>
          <w:sz w:val="22"/>
          <w:szCs w:val="22"/>
        </w:rPr>
        <w:t>.</w:t>
      </w:r>
      <w:r w:rsidRPr="00E460F1">
        <w:rPr>
          <w:rFonts w:ascii="Arial" w:hAnsi="Arial" w:cs="Arial"/>
          <w:sz w:val="22"/>
          <w:szCs w:val="22"/>
        </w:rPr>
        <w:t xml:space="preserve"> </w:t>
      </w:r>
      <w:r w:rsidR="00C4383B" w:rsidRPr="00E460F1">
        <w:rPr>
          <w:rFonts w:ascii="Arial" w:hAnsi="Arial" w:cs="Arial"/>
          <w:sz w:val="22"/>
          <w:szCs w:val="22"/>
        </w:rPr>
        <w:t>A</w:t>
      </w:r>
      <w:r w:rsidRPr="00E460F1">
        <w:rPr>
          <w:rFonts w:ascii="Arial" w:hAnsi="Arial" w:cs="Arial"/>
          <w:sz w:val="22"/>
          <w:szCs w:val="22"/>
        </w:rPr>
        <w:t xml:space="preserve">llowing the individuals within the class who are struggling with their development to be identified and provided with further aid. The framework that will be utilised within this project is the </w:t>
      </w:r>
      <w:proofErr w:type="spellStart"/>
      <w:r w:rsidRPr="00E460F1">
        <w:rPr>
          <w:rFonts w:ascii="Arial" w:hAnsi="Arial" w:cs="Arial"/>
          <w:sz w:val="22"/>
          <w:szCs w:val="22"/>
        </w:rPr>
        <w:t>EntreComp</w:t>
      </w:r>
      <w:proofErr w:type="spellEnd"/>
      <w:r w:rsidRPr="00E460F1">
        <w:rPr>
          <w:rFonts w:ascii="Arial" w:hAnsi="Arial" w:cs="Arial"/>
          <w:sz w:val="22"/>
          <w:szCs w:val="22"/>
        </w:rPr>
        <w:t xml:space="preserve"> Framework. It is highlighted that this framework can be </w:t>
      </w:r>
      <w:r w:rsidR="006D0F08" w:rsidRPr="00E460F1">
        <w:rPr>
          <w:rFonts w:ascii="Arial" w:hAnsi="Arial" w:cs="Arial"/>
          <w:sz w:val="22"/>
          <w:szCs w:val="22"/>
        </w:rPr>
        <w:t xml:space="preserve">used to inform and influence the designs of curricula </w:t>
      </w:r>
      <w:r w:rsidR="006D0F08" w:rsidRPr="00E460F1">
        <w:rPr>
          <w:rFonts w:ascii="Arial" w:hAnsi="Arial" w:cs="Arial"/>
          <w:sz w:val="22"/>
          <w:szCs w:val="22"/>
        </w:rPr>
        <w:t>(</w:t>
      </w:r>
      <w:proofErr w:type="spellStart"/>
      <w:r w:rsidR="006D0F08" w:rsidRPr="00E460F1">
        <w:rPr>
          <w:rFonts w:ascii="Arial" w:hAnsi="Arial" w:cs="Arial"/>
          <w:sz w:val="22"/>
          <w:szCs w:val="22"/>
        </w:rPr>
        <w:t>Bacigalupo</w:t>
      </w:r>
      <w:proofErr w:type="spellEnd"/>
      <w:r w:rsidR="00F058ED" w:rsidRPr="00E460F1">
        <w:rPr>
          <w:rFonts w:ascii="Arial" w:hAnsi="Arial" w:cs="Arial"/>
          <w:sz w:val="22"/>
          <w:szCs w:val="22"/>
        </w:rPr>
        <w:t xml:space="preserve"> et </w:t>
      </w:r>
      <w:proofErr w:type="gramStart"/>
      <w:r w:rsidR="00F058ED" w:rsidRPr="00E460F1">
        <w:rPr>
          <w:rFonts w:ascii="Arial" w:hAnsi="Arial" w:cs="Arial"/>
          <w:sz w:val="22"/>
          <w:szCs w:val="22"/>
        </w:rPr>
        <w:t>al</w:t>
      </w:r>
      <w:r w:rsidR="006D0F08" w:rsidRPr="00E460F1">
        <w:rPr>
          <w:rFonts w:ascii="Arial" w:hAnsi="Arial" w:cs="Arial"/>
          <w:sz w:val="22"/>
          <w:szCs w:val="22"/>
        </w:rPr>
        <w:t>,</w:t>
      </w:r>
      <w:r w:rsidR="006D6EE3">
        <w:rPr>
          <w:rFonts w:ascii="Arial" w:hAnsi="Arial" w:cs="Arial"/>
          <w:sz w:val="22"/>
          <w:szCs w:val="22"/>
        </w:rPr>
        <w:t>.</w:t>
      </w:r>
      <w:proofErr w:type="gramEnd"/>
      <w:r w:rsidR="006D0F08" w:rsidRPr="00E460F1">
        <w:rPr>
          <w:rFonts w:ascii="Arial" w:hAnsi="Arial" w:cs="Arial"/>
          <w:sz w:val="22"/>
          <w:szCs w:val="22"/>
        </w:rPr>
        <w:t xml:space="preserve"> 2016)</w:t>
      </w:r>
      <w:r w:rsidR="006D0F08" w:rsidRPr="00E460F1">
        <w:rPr>
          <w:rFonts w:ascii="Arial" w:hAnsi="Arial" w:cs="Arial"/>
          <w:sz w:val="22"/>
          <w:szCs w:val="22"/>
        </w:rPr>
        <w:t xml:space="preserve">. Alongside being a reference of curricula design the three strands of: Ideas and Opportunities, Resources and Into Action can be used to track the progression of learner’s creativity which should result from the first aim of the project which is to provide an increase in creative experiences for the learners. However, this framework has not been tested nor utilised within the schools or a real setting </w:t>
      </w:r>
      <w:r w:rsidR="006D0F08" w:rsidRPr="00E460F1">
        <w:rPr>
          <w:rFonts w:ascii="Arial" w:hAnsi="Arial" w:cs="Arial"/>
          <w:sz w:val="22"/>
          <w:szCs w:val="22"/>
        </w:rPr>
        <w:t>(</w:t>
      </w:r>
      <w:proofErr w:type="spellStart"/>
      <w:r w:rsidR="006D0F08" w:rsidRPr="00E460F1">
        <w:rPr>
          <w:rFonts w:ascii="Arial" w:hAnsi="Arial" w:cs="Arial"/>
          <w:sz w:val="22"/>
          <w:szCs w:val="22"/>
        </w:rPr>
        <w:t>Bacigalupo</w:t>
      </w:r>
      <w:proofErr w:type="spellEnd"/>
      <w:r w:rsidR="00F058ED" w:rsidRPr="00E460F1">
        <w:rPr>
          <w:rFonts w:ascii="Arial" w:hAnsi="Arial" w:cs="Arial"/>
          <w:sz w:val="22"/>
          <w:szCs w:val="22"/>
        </w:rPr>
        <w:t xml:space="preserve"> et </w:t>
      </w:r>
      <w:proofErr w:type="gramStart"/>
      <w:r w:rsidR="00F058ED" w:rsidRPr="00E460F1">
        <w:rPr>
          <w:rFonts w:ascii="Arial" w:hAnsi="Arial" w:cs="Arial"/>
          <w:sz w:val="22"/>
          <w:szCs w:val="22"/>
        </w:rPr>
        <w:t>al</w:t>
      </w:r>
      <w:r w:rsidR="006D0F08" w:rsidRPr="00E460F1">
        <w:rPr>
          <w:rFonts w:ascii="Arial" w:hAnsi="Arial" w:cs="Arial"/>
          <w:sz w:val="22"/>
          <w:szCs w:val="22"/>
        </w:rPr>
        <w:t>,</w:t>
      </w:r>
      <w:r w:rsidR="006D6EE3">
        <w:rPr>
          <w:rFonts w:ascii="Arial" w:hAnsi="Arial" w:cs="Arial"/>
          <w:sz w:val="22"/>
          <w:szCs w:val="22"/>
        </w:rPr>
        <w:t>.</w:t>
      </w:r>
      <w:proofErr w:type="gramEnd"/>
      <w:r w:rsidR="006D0F08" w:rsidRPr="00E460F1">
        <w:rPr>
          <w:rFonts w:ascii="Arial" w:hAnsi="Arial" w:cs="Arial"/>
          <w:sz w:val="22"/>
          <w:szCs w:val="22"/>
        </w:rPr>
        <w:t xml:space="preserve"> 2016</w:t>
      </w:r>
      <w:r w:rsidR="00FF1C0C" w:rsidRPr="00E460F1">
        <w:rPr>
          <w:rFonts w:ascii="Arial" w:hAnsi="Arial" w:cs="Arial"/>
          <w:sz w:val="22"/>
          <w:szCs w:val="22"/>
        </w:rPr>
        <w:t>)</w:t>
      </w:r>
      <w:r w:rsidR="006D0F08" w:rsidRPr="00E460F1">
        <w:rPr>
          <w:rFonts w:ascii="Arial" w:hAnsi="Arial" w:cs="Arial"/>
          <w:sz w:val="22"/>
          <w:szCs w:val="22"/>
        </w:rPr>
        <w:t>.</w:t>
      </w:r>
      <w:r w:rsidR="00F03810" w:rsidRPr="00E460F1">
        <w:rPr>
          <w:rFonts w:ascii="Arial" w:hAnsi="Arial" w:cs="Arial"/>
          <w:sz w:val="22"/>
          <w:szCs w:val="22"/>
        </w:rPr>
        <w:t xml:space="preserve"> Therefore, other tools to track progression will need to be implemented alongside the framework</w:t>
      </w:r>
      <w:r w:rsidR="006D6EE3">
        <w:rPr>
          <w:rFonts w:ascii="Arial" w:hAnsi="Arial" w:cs="Arial"/>
          <w:sz w:val="22"/>
          <w:szCs w:val="22"/>
        </w:rPr>
        <w:t>,</w:t>
      </w:r>
      <w:r w:rsidR="00F03810" w:rsidRPr="00E460F1">
        <w:rPr>
          <w:rFonts w:ascii="Arial" w:hAnsi="Arial" w:cs="Arial"/>
          <w:sz w:val="22"/>
          <w:szCs w:val="22"/>
        </w:rPr>
        <w:t xml:space="preserve"> as if the framework were to be</w:t>
      </w:r>
      <w:r w:rsidR="00C4383B" w:rsidRPr="00E460F1">
        <w:rPr>
          <w:rFonts w:ascii="Arial" w:hAnsi="Arial" w:cs="Arial"/>
          <w:sz w:val="22"/>
          <w:szCs w:val="22"/>
        </w:rPr>
        <w:t xml:space="preserve"> used independently</w:t>
      </w:r>
      <w:r w:rsidR="006D6EE3">
        <w:rPr>
          <w:rFonts w:ascii="Arial" w:hAnsi="Arial" w:cs="Arial"/>
          <w:sz w:val="22"/>
          <w:szCs w:val="22"/>
        </w:rPr>
        <w:t>,</w:t>
      </w:r>
      <w:r w:rsidR="00F03810" w:rsidRPr="00E460F1">
        <w:rPr>
          <w:rFonts w:ascii="Arial" w:hAnsi="Arial" w:cs="Arial"/>
          <w:sz w:val="22"/>
          <w:szCs w:val="22"/>
        </w:rPr>
        <w:t xml:space="preserve"> problems </w:t>
      </w:r>
      <w:r w:rsidR="00FA63CC" w:rsidRPr="00E460F1">
        <w:rPr>
          <w:rFonts w:ascii="Arial" w:hAnsi="Arial" w:cs="Arial"/>
          <w:sz w:val="22"/>
          <w:szCs w:val="22"/>
        </w:rPr>
        <w:t>occur,</w:t>
      </w:r>
      <w:r w:rsidR="00F03810" w:rsidRPr="00E460F1">
        <w:rPr>
          <w:rFonts w:ascii="Arial" w:hAnsi="Arial" w:cs="Arial"/>
          <w:sz w:val="22"/>
          <w:szCs w:val="22"/>
        </w:rPr>
        <w:t xml:space="preserve"> </w:t>
      </w:r>
      <w:r w:rsidR="006D6EE3">
        <w:rPr>
          <w:rFonts w:ascii="Arial" w:hAnsi="Arial" w:cs="Arial"/>
          <w:sz w:val="22"/>
          <w:szCs w:val="22"/>
        </w:rPr>
        <w:t xml:space="preserve">and </w:t>
      </w:r>
      <w:r w:rsidR="00F03810" w:rsidRPr="00E460F1">
        <w:rPr>
          <w:rFonts w:ascii="Arial" w:hAnsi="Arial" w:cs="Arial"/>
          <w:sz w:val="22"/>
          <w:szCs w:val="22"/>
        </w:rPr>
        <w:t xml:space="preserve">it would result in no viable </w:t>
      </w:r>
      <w:r w:rsidR="00C4383B" w:rsidRPr="00E460F1">
        <w:rPr>
          <w:rFonts w:ascii="Arial" w:hAnsi="Arial" w:cs="Arial"/>
          <w:sz w:val="22"/>
          <w:szCs w:val="22"/>
        </w:rPr>
        <w:t>method</w:t>
      </w:r>
      <w:r w:rsidR="00F03810" w:rsidRPr="00E460F1">
        <w:rPr>
          <w:rFonts w:ascii="Arial" w:hAnsi="Arial" w:cs="Arial"/>
          <w:sz w:val="22"/>
          <w:szCs w:val="22"/>
        </w:rPr>
        <w:t xml:space="preserve"> of tracking the learners progress</w:t>
      </w:r>
      <w:r w:rsidR="00C4383B" w:rsidRPr="00E460F1">
        <w:rPr>
          <w:rFonts w:ascii="Arial" w:hAnsi="Arial" w:cs="Arial"/>
          <w:sz w:val="22"/>
          <w:szCs w:val="22"/>
        </w:rPr>
        <w:t xml:space="preserve"> accurately</w:t>
      </w:r>
      <w:r w:rsidR="00F03810" w:rsidRPr="00E460F1">
        <w:rPr>
          <w:rFonts w:ascii="Arial" w:hAnsi="Arial" w:cs="Arial"/>
          <w:sz w:val="22"/>
          <w:szCs w:val="22"/>
        </w:rPr>
        <w:t xml:space="preserve">.   </w:t>
      </w:r>
    </w:p>
    <w:p w14:paraId="04760DDE" w14:textId="77777777" w:rsidR="00E460F1" w:rsidRPr="00E460F1" w:rsidRDefault="00E460F1" w:rsidP="00C44F91">
      <w:pPr>
        <w:spacing w:line="360" w:lineRule="auto"/>
        <w:jc w:val="both"/>
        <w:rPr>
          <w:rFonts w:ascii="Arial" w:hAnsi="Arial" w:cs="Arial"/>
          <w:sz w:val="22"/>
          <w:szCs w:val="22"/>
        </w:rPr>
      </w:pPr>
    </w:p>
    <w:p w14:paraId="4E2BD7D1" w14:textId="002475F8" w:rsidR="002426A4" w:rsidRPr="00E460F1" w:rsidRDefault="00F03810" w:rsidP="00C44F91">
      <w:pPr>
        <w:spacing w:line="360" w:lineRule="auto"/>
        <w:jc w:val="both"/>
        <w:rPr>
          <w:rFonts w:ascii="Arial" w:hAnsi="Arial" w:cs="Arial"/>
          <w:sz w:val="22"/>
          <w:szCs w:val="22"/>
        </w:rPr>
      </w:pPr>
      <w:r w:rsidRPr="00E460F1">
        <w:rPr>
          <w:rFonts w:ascii="Arial" w:hAnsi="Arial" w:cs="Arial"/>
          <w:sz w:val="22"/>
          <w:szCs w:val="22"/>
        </w:rPr>
        <w:t>Observations will also be used to support the framework with tracking the progression of learners. However, it</w:t>
      </w:r>
      <w:r w:rsidR="006D6EE3">
        <w:rPr>
          <w:rFonts w:ascii="Arial" w:hAnsi="Arial" w:cs="Arial"/>
          <w:sz w:val="22"/>
          <w:szCs w:val="22"/>
        </w:rPr>
        <w:t xml:space="preserve"> is</w:t>
      </w:r>
      <w:r w:rsidRPr="00E460F1">
        <w:rPr>
          <w:rFonts w:ascii="Arial" w:hAnsi="Arial" w:cs="Arial"/>
          <w:sz w:val="22"/>
          <w:szCs w:val="22"/>
        </w:rPr>
        <w:t xml:space="preserve"> vital that there is a clear purpose for the observations as Ofsted (2019) states that the classroom is a rich environment with multiple focuses for observations. Therefore, the purpose of the observations will focus more upon the learner’s development towards becoming enterprising, creative contributors compared to the creative focus of the framework. This will be achieved through the teachers using the requirements of what it is to be a creative and enterprising contributor to society outlined by the Welsh Government (2020</w:t>
      </w:r>
      <w:r w:rsidR="003A72ED" w:rsidRPr="00E460F1">
        <w:rPr>
          <w:rFonts w:ascii="Arial" w:hAnsi="Arial" w:cs="Arial"/>
          <w:sz w:val="22"/>
          <w:szCs w:val="22"/>
        </w:rPr>
        <w:t>c</w:t>
      </w:r>
      <w:r w:rsidRPr="00E460F1">
        <w:rPr>
          <w:rFonts w:ascii="Arial" w:hAnsi="Arial" w:cs="Arial"/>
          <w:sz w:val="22"/>
          <w:szCs w:val="22"/>
        </w:rPr>
        <w:t xml:space="preserve">) as a checklist for observations, </w:t>
      </w:r>
      <w:r w:rsidR="00C4383B" w:rsidRPr="00E460F1">
        <w:rPr>
          <w:rFonts w:ascii="Arial" w:hAnsi="Arial" w:cs="Arial"/>
          <w:sz w:val="22"/>
          <w:szCs w:val="22"/>
        </w:rPr>
        <w:t>recording</w:t>
      </w:r>
      <w:r w:rsidRPr="00E460F1">
        <w:rPr>
          <w:rFonts w:ascii="Arial" w:hAnsi="Arial" w:cs="Arial"/>
          <w:sz w:val="22"/>
          <w:szCs w:val="22"/>
        </w:rPr>
        <w:t xml:space="preserve"> any progress made by the learner </w:t>
      </w:r>
      <w:r w:rsidR="00C4383B" w:rsidRPr="00E460F1">
        <w:rPr>
          <w:rFonts w:ascii="Arial" w:hAnsi="Arial" w:cs="Arial"/>
          <w:sz w:val="22"/>
          <w:szCs w:val="22"/>
        </w:rPr>
        <w:t xml:space="preserve">will then allow for identification of areas </w:t>
      </w:r>
      <w:r w:rsidRPr="00E460F1">
        <w:rPr>
          <w:rFonts w:ascii="Arial" w:hAnsi="Arial" w:cs="Arial"/>
          <w:sz w:val="22"/>
          <w:szCs w:val="22"/>
        </w:rPr>
        <w:t>for further development. It is not anticipated that the learners will achieve this through a single experience of the project</w:t>
      </w:r>
      <w:r w:rsidR="006D6EE3">
        <w:rPr>
          <w:rFonts w:ascii="Arial" w:hAnsi="Arial" w:cs="Arial"/>
          <w:sz w:val="22"/>
          <w:szCs w:val="22"/>
        </w:rPr>
        <w:t>,</w:t>
      </w:r>
      <w:r w:rsidRPr="00E460F1">
        <w:rPr>
          <w:rFonts w:ascii="Arial" w:hAnsi="Arial" w:cs="Arial"/>
          <w:sz w:val="22"/>
          <w:szCs w:val="22"/>
        </w:rPr>
        <w:t xml:space="preserve"> therefore, leading to the implementation of creative profiles. These creative profiles will be similar to the one-page profiles currently being used within the school. This profile currently includes an example of English work that has been completed</w:t>
      </w:r>
      <w:r w:rsidR="00C4383B" w:rsidRPr="00E460F1">
        <w:rPr>
          <w:rFonts w:ascii="Arial" w:hAnsi="Arial" w:cs="Arial"/>
          <w:sz w:val="22"/>
          <w:szCs w:val="22"/>
        </w:rPr>
        <w:t xml:space="preserve"> since their first year within the school</w:t>
      </w:r>
      <w:r w:rsidR="006D6EE3">
        <w:rPr>
          <w:rFonts w:ascii="Arial" w:hAnsi="Arial" w:cs="Arial"/>
          <w:sz w:val="22"/>
          <w:szCs w:val="22"/>
        </w:rPr>
        <w:t>,</w:t>
      </w:r>
      <w:r w:rsidR="00C4383B" w:rsidRPr="00E460F1">
        <w:rPr>
          <w:rFonts w:ascii="Arial" w:hAnsi="Arial" w:cs="Arial"/>
          <w:sz w:val="22"/>
          <w:szCs w:val="22"/>
        </w:rPr>
        <w:t xml:space="preserve"> therefore, having a record of English work</w:t>
      </w:r>
      <w:r w:rsidRPr="00E460F1">
        <w:rPr>
          <w:rFonts w:ascii="Arial" w:hAnsi="Arial" w:cs="Arial"/>
          <w:sz w:val="22"/>
          <w:szCs w:val="22"/>
        </w:rPr>
        <w:t xml:space="preserve"> f</w:t>
      </w:r>
      <w:r w:rsidR="00FA63CC">
        <w:rPr>
          <w:rFonts w:ascii="Arial" w:hAnsi="Arial" w:cs="Arial"/>
          <w:sz w:val="22"/>
          <w:szCs w:val="22"/>
        </w:rPr>
        <w:t>ro</w:t>
      </w:r>
      <w:r w:rsidRPr="00E460F1">
        <w:rPr>
          <w:rFonts w:ascii="Arial" w:hAnsi="Arial" w:cs="Arial"/>
          <w:sz w:val="22"/>
          <w:szCs w:val="22"/>
        </w:rPr>
        <w:t>m Nursery to Year Six. Considering this, the checklist used from the observations and framework will be included within the profile in order for the next teacher to have an understanding of the learners</w:t>
      </w:r>
      <w:r w:rsidR="006D6EE3">
        <w:rPr>
          <w:rFonts w:ascii="Arial" w:hAnsi="Arial" w:cs="Arial"/>
          <w:sz w:val="22"/>
          <w:szCs w:val="22"/>
        </w:rPr>
        <w:t>’</w:t>
      </w:r>
      <w:r w:rsidRPr="00E460F1">
        <w:rPr>
          <w:rFonts w:ascii="Arial" w:hAnsi="Arial" w:cs="Arial"/>
          <w:sz w:val="22"/>
          <w:szCs w:val="22"/>
        </w:rPr>
        <w:t xml:space="preserve"> development towards being </w:t>
      </w:r>
      <w:r w:rsidRPr="00E460F1">
        <w:rPr>
          <w:rFonts w:ascii="Arial" w:hAnsi="Arial" w:cs="Arial"/>
          <w:sz w:val="22"/>
          <w:szCs w:val="22"/>
        </w:rPr>
        <w:t>a creative and enterprising contributor.</w:t>
      </w:r>
      <w:r w:rsidRPr="00E460F1">
        <w:rPr>
          <w:rFonts w:ascii="Arial" w:hAnsi="Arial" w:cs="Arial"/>
          <w:sz w:val="22"/>
          <w:szCs w:val="22"/>
        </w:rPr>
        <w:t xml:space="preserve"> Developing a creative profile similar to that of the literacy profile was inspired by Robinson (TED, 2006) as he believes that creativity should receive the same level of recognition and value that are experienced within subjects such as mathematics and English. The use of a </w:t>
      </w:r>
      <w:r w:rsidR="00026029" w:rsidRPr="00E460F1">
        <w:rPr>
          <w:rFonts w:ascii="Arial" w:hAnsi="Arial" w:cs="Arial"/>
          <w:sz w:val="22"/>
          <w:szCs w:val="22"/>
        </w:rPr>
        <w:t>one-page</w:t>
      </w:r>
      <w:r w:rsidRPr="00E460F1">
        <w:rPr>
          <w:rFonts w:ascii="Arial" w:hAnsi="Arial" w:cs="Arial"/>
          <w:sz w:val="22"/>
          <w:szCs w:val="22"/>
        </w:rPr>
        <w:t xml:space="preserve"> profile will also prove valuable </w:t>
      </w:r>
      <w:r w:rsidR="00026029" w:rsidRPr="00E460F1">
        <w:rPr>
          <w:rFonts w:ascii="Arial" w:hAnsi="Arial" w:cs="Arial"/>
          <w:sz w:val="22"/>
          <w:szCs w:val="22"/>
        </w:rPr>
        <w:t xml:space="preserve">as </w:t>
      </w:r>
      <w:r w:rsidR="002C3E21" w:rsidRPr="00E460F1">
        <w:rPr>
          <w:rFonts w:ascii="Arial" w:hAnsi="Arial" w:cs="Arial"/>
          <w:sz w:val="22"/>
          <w:szCs w:val="22"/>
        </w:rPr>
        <w:t>Sanderson</w:t>
      </w:r>
      <w:r w:rsidR="00F058ED" w:rsidRPr="00E460F1">
        <w:rPr>
          <w:rFonts w:ascii="Arial" w:hAnsi="Arial" w:cs="Arial"/>
          <w:sz w:val="22"/>
          <w:szCs w:val="22"/>
        </w:rPr>
        <w:t xml:space="preserve">, Smith and </w:t>
      </w:r>
      <w:r w:rsidR="00F058ED" w:rsidRPr="00E460F1">
        <w:rPr>
          <w:rFonts w:ascii="Arial" w:hAnsi="Arial" w:cs="Arial"/>
          <w:sz w:val="22"/>
          <w:szCs w:val="22"/>
        </w:rPr>
        <w:lastRenderedPageBreak/>
        <w:t>Wilson</w:t>
      </w:r>
      <w:r w:rsidR="002C3E21" w:rsidRPr="00E460F1">
        <w:rPr>
          <w:rFonts w:ascii="Arial" w:hAnsi="Arial" w:cs="Arial"/>
          <w:sz w:val="22"/>
          <w:szCs w:val="22"/>
        </w:rPr>
        <w:t xml:space="preserve"> (</w:t>
      </w:r>
      <w:r w:rsidR="00F058ED" w:rsidRPr="00E460F1">
        <w:rPr>
          <w:rFonts w:ascii="Arial" w:hAnsi="Arial" w:cs="Arial"/>
          <w:sz w:val="22"/>
          <w:szCs w:val="22"/>
        </w:rPr>
        <w:t>2010</w:t>
      </w:r>
      <w:r w:rsidR="002C3E21" w:rsidRPr="00E460F1">
        <w:rPr>
          <w:rFonts w:ascii="Arial" w:hAnsi="Arial" w:cs="Arial"/>
          <w:sz w:val="22"/>
          <w:szCs w:val="22"/>
        </w:rPr>
        <w:t>)</w:t>
      </w:r>
      <w:r w:rsidR="00026029" w:rsidRPr="00E460F1">
        <w:rPr>
          <w:rFonts w:ascii="Arial" w:hAnsi="Arial" w:cs="Arial"/>
          <w:sz w:val="22"/>
          <w:szCs w:val="22"/>
        </w:rPr>
        <w:t xml:space="preserve"> demonstrate</w:t>
      </w:r>
      <w:r w:rsidR="002C3E21" w:rsidRPr="00E460F1">
        <w:rPr>
          <w:rFonts w:ascii="Arial" w:hAnsi="Arial" w:cs="Arial"/>
          <w:sz w:val="22"/>
          <w:szCs w:val="22"/>
        </w:rPr>
        <w:t xml:space="preserve"> that one-page profiles can allow for smooth transitions between classes with the teacher being provided an overview of the learner. </w:t>
      </w:r>
    </w:p>
    <w:p w14:paraId="25FE0B68" w14:textId="77777777" w:rsidR="00E460F1" w:rsidRPr="00E460F1" w:rsidRDefault="00E460F1" w:rsidP="00C44F91">
      <w:pPr>
        <w:spacing w:line="360" w:lineRule="auto"/>
        <w:jc w:val="both"/>
        <w:rPr>
          <w:rFonts w:ascii="Arial" w:hAnsi="Arial" w:cs="Arial"/>
          <w:sz w:val="22"/>
          <w:szCs w:val="22"/>
        </w:rPr>
      </w:pPr>
    </w:p>
    <w:p w14:paraId="3C030335" w14:textId="61B37755" w:rsidR="000D1611" w:rsidRPr="00E460F1" w:rsidRDefault="00A80B1E" w:rsidP="00C44F91">
      <w:pPr>
        <w:spacing w:line="360" w:lineRule="auto"/>
        <w:jc w:val="both"/>
        <w:rPr>
          <w:rFonts w:ascii="Arial" w:hAnsi="Arial" w:cs="Arial"/>
          <w:sz w:val="22"/>
          <w:szCs w:val="22"/>
        </w:rPr>
      </w:pPr>
      <w:r w:rsidRPr="00E460F1">
        <w:rPr>
          <w:rFonts w:ascii="Arial" w:hAnsi="Arial" w:cs="Arial"/>
          <w:sz w:val="22"/>
          <w:szCs w:val="22"/>
        </w:rPr>
        <w:t>The final element of this school community project that will be tracked and monitored</w:t>
      </w:r>
      <w:r w:rsidR="000D1611" w:rsidRPr="00E460F1">
        <w:rPr>
          <w:rFonts w:ascii="Arial" w:hAnsi="Arial" w:cs="Arial"/>
          <w:sz w:val="22"/>
          <w:szCs w:val="22"/>
        </w:rPr>
        <w:t xml:space="preserve"> for improvement</w:t>
      </w:r>
      <w:r w:rsidRPr="00E460F1">
        <w:rPr>
          <w:rFonts w:ascii="Arial" w:hAnsi="Arial" w:cs="Arial"/>
          <w:sz w:val="22"/>
          <w:szCs w:val="22"/>
        </w:rPr>
        <w:t xml:space="preserve"> is the parental involvement.</w:t>
      </w:r>
      <w:r w:rsidR="000D1611" w:rsidRPr="00E460F1">
        <w:rPr>
          <w:rFonts w:ascii="Arial" w:hAnsi="Arial" w:cs="Arial"/>
          <w:sz w:val="22"/>
          <w:szCs w:val="22"/>
        </w:rPr>
        <w:t xml:space="preserve"> This will be noted through increased engagement with the school with events that require volunteers and </w:t>
      </w:r>
      <w:r w:rsidR="00C4383B" w:rsidRPr="00E460F1">
        <w:rPr>
          <w:rFonts w:ascii="Arial" w:hAnsi="Arial" w:cs="Arial"/>
          <w:sz w:val="22"/>
          <w:szCs w:val="22"/>
        </w:rPr>
        <w:t>the</w:t>
      </w:r>
      <w:r w:rsidR="000D1611" w:rsidRPr="00E460F1">
        <w:rPr>
          <w:rFonts w:ascii="Arial" w:hAnsi="Arial" w:cs="Arial"/>
          <w:sz w:val="22"/>
          <w:szCs w:val="22"/>
        </w:rPr>
        <w:t xml:space="preserve"> frequen</w:t>
      </w:r>
      <w:r w:rsidR="00C4383B" w:rsidRPr="00E460F1">
        <w:rPr>
          <w:rFonts w:ascii="Arial" w:hAnsi="Arial" w:cs="Arial"/>
          <w:sz w:val="22"/>
          <w:szCs w:val="22"/>
        </w:rPr>
        <w:t>cy of</w:t>
      </w:r>
      <w:r w:rsidR="000D1611" w:rsidRPr="00E460F1">
        <w:rPr>
          <w:rFonts w:ascii="Arial" w:hAnsi="Arial" w:cs="Arial"/>
          <w:sz w:val="22"/>
          <w:szCs w:val="22"/>
        </w:rPr>
        <w:t xml:space="preserve"> conversation with teachers</w:t>
      </w:r>
      <w:r w:rsidR="00C4383B" w:rsidRPr="00E460F1">
        <w:rPr>
          <w:rFonts w:ascii="Arial" w:hAnsi="Arial" w:cs="Arial"/>
          <w:sz w:val="22"/>
          <w:szCs w:val="22"/>
        </w:rPr>
        <w:t xml:space="preserve"> shall be noted</w:t>
      </w:r>
      <w:r w:rsidR="000D1611" w:rsidRPr="00E460F1">
        <w:rPr>
          <w:rFonts w:ascii="Arial" w:hAnsi="Arial" w:cs="Arial"/>
          <w:sz w:val="22"/>
          <w:szCs w:val="22"/>
        </w:rPr>
        <w:t>.</w:t>
      </w:r>
      <w:r w:rsidRPr="00E460F1">
        <w:rPr>
          <w:rFonts w:ascii="Arial" w:hAnsi="Arial" w:cs="Arial"/>
          <w:sz w:val="22"/>
          <w:szCs w:val="22"/>
        </w:rPr>
        <w:t xml:space="preserve"> </w:t>
      </w:r>
      <w:r w:rsidR="006D6EE3">
        <w:rPr>
          <w:rFonts w:ascii="Arial" w:hAnsi="Arial" w:cs="Arial"/>
          <w:sz w:val="22"/>
          <w:szCs w:val="22"/>
        </w:rPr>
        <w:t>The increased engagement has the potential to stem from the use of the ‘consultation café’ which will fulfil the aim of the project which is to strengthen and develop links between the home and school</w:t>
      </w:r>
      <w:r w:rsidRPr="00E460F1">
        <w:rPr>
          <w:rFonts w:ascii="Arial" w:hAnsi="Arial" w:cs="Arial"/>
          <w:sz w:val="22"/>
          <w:szCs w:val="22"/>
        </w:rPr>
        <w:t>. The consolation café provides the opportunity for teachers and parents to discuss a range of topics</w:t>
      </w:r>
      <w:r w:rsidR="000D1611" w:rsidRPr="00E460F1">
        <w:rPr>
          <w:rFonts w:ascii="Arial" w:hAnsi="Arial" w:cs="Arial"/>
          <w:sz w:val="22"/>
          <w:szCs w:val="22"/>
        </w:rPr>
        <w:t>. It is found</w:t>
      </w:r>
      <w:r w:rsidR="006D6EE3">
        <w:rPr>
          <w:rFonts w:ascii="Arial" w:hAnsi="Arial" w:cs="Arial"/>
          <w:sz w:val="22"/>
          <w:szCs w:val="22"/>
        </w:rPr>
        <w:t xml:space="preserve"> that</w:t>
      </w:r>
      <w:r w:rsidR="000D1611" w:rsidRPr="00E460F1">
        <w:rPr>
          <w:rFonts w:ascii="Arial" w:hAnsi="Arial" w:cs="Arial"/>
          <w:sz w:val="22"/>
          <w:szCs w:val="22"/>
        </w:rPr>
        <w:t xml:space="preserve"> the conversations between teachers and parents are often centred </w:t>
      </w:r>
      <w:r w:rsidR="00C4383B" w:rsidRPr="00E460F1">
        <w:rPr>
          <w:rFonts w:ascii="Arial" w:hAnsi="Arial" w:cs="Arial"/>
          <w:sz w:val="22"/>
          <w:szCs w:val="22"/>
        </w:rPr>
        <w:t xml:space="preserve">on </w:t>
      </w:r>
      <w:r w:rsidR="000D1611" w:rsidRPr="00E460F1">
        <w:rPr>
          <w:rFonts w:ascii="Arial" w:hAnsi="Arial" w:cs="Arial"/>
          <w:sz w:val="22"/>
          <w:szCs w:val="22"/>
        </w:rPr>
        <w:t xml:space="preserve">one of the following four topics </w:t>
      </w:r>
      <w:r w:rsidR="00C4383B" w:rsidRPr="00E460F1">
        <w:rPr>
          <w:rFonts w:ascii="Arial" w:hAnsi="Arial" w:cs="Arial"/>
          <w:sz w:val="22"/>
          <w:szCs w:val="22"/>
        </w:rPr>
        <w:t>including</w:t>
      </w:r>
      <w:r w:rsidR="000D1611" w:rsidRPr="00E460F1">
        <w:rPr>
          <w:rFonts w:ascii="Arial" w:hAnsi="Arial" w:cs="Arial"/>
          <w:sz w:val="22"/>
          <w:szCs w:val="22"/>
        </w:rPr>
        <w:t xml:space="preserve"> learner’s performance, learner’s behaviour, peer groups and any extracurricular activities the child may be interested in (Williams</w:t>
      </w:r>
      <w:r w:rsidR="00F058ED" w:rsidRPr="00E460F1">
        <w:rPr>
          <w:rFonts w:ascii="Arial" w:hAnsi="Arial" w:cs="Arial"/>
          <w:sz w:val="22"/>
          <w:szCs w:val="22"/>
        </w:rPr>
        <w:t>, Williams a</w:t>
      </w:r>
      <w:r w:rsidR="00E460F1">
        <w:rPr>
          <w:rFonts w:ascii="Arial" w:hAnsi="Arial" w:cs="Arial"/>
          <w:sz w:val="22"/>
          <w:szCs w:val="22"/>
        </w:rPr>
        <w:t>n</w:t>
      </w:r>
      <w:r w:rsidR="00F058ED" w:rsidRPr="00E460F1">
        <w:rPr>
          <w:rFonts w:ascii="Arial" w:hAnsi="Arial" w:cs="Arial"/>
          <w:sz w:val="22"/>
          <w:szCs w:val="22"/>
        </w:rPr>
        <w:t>d Ullman</w:t>
      </w:r>
      <w:r w:rsidR="000D1611" w:rsidRPr="00E460F1">
        <w:rPr>
          <w:rFonts w:ascii="Arial" w:hAnsi="Arial" w:cs="Arial"/>
          <w:sz w:val="22"/>
          <w:szCs w:val="22"/>
        </w:rPr>
        <w:t>,</w:t>
      </w:r>
      <w:r w:rsidR="00F058ED" w:rsidRPr="00E460F1">
        <w:rPr>
          <w:rFonts w:ascii="Arial" w:hAnsi="Arial" w:cs="Arial"/>
          <w:sz w:val="22"/>
          <w:szCs w:val="22"/>
        </w:rPr>
        <w:t xml:space="preserve"> 2002</w:t>
      </w:r>
      <w:r w:rsidR="000D1611" w:rsidRPr="00E460F1">
        <w:rPr>
          <w:rFonts w:ascii="Arial" w:hAnsi="Arial" w:cs="Arial"/>
          <w:sz w:val="22"/>
          <w:szCs w:val="22"/>
        </w:rPr>
        <w:t>). If other issues or topics are discussed then relationship between home and school will flourish proving to beneficial to the learner as it will result in an improved academic performance (</w:t>
      </w:r>
      <w:proofErr w:type="spellStart"/>
      <w:r w:rsidR="000D1611" w:rsidRPr="00E460F1">
        <w:rPr>
          <w:rFonts w:ascii="Arial" w:hAnsi="Arial" w:cs="Arial"/>
          <w:sz w:val="22"/>
          <w:szCs w:val="22"/>
        </w:rPr>
        <w:t>Goodal</w:t>
      </w:r>
      <w:proofErr w:type="spellEnd"/>
      <w:r w:rsidR="000D1611" w:rsidRPr="00E460F1">
        <w:rPr>
          <w:rFonts w:ascii="Arial" w:hAnsi="Arial" w:cs="Arial"/>
          <w:sz w:val="22"/>
          <w:szCs w:val="22"/>
        </w:rPr>
        <w:t xml:space="preserve"> et al, 2010).</w:t>
      </w:r>
    </w:p>
    <w:p w14:paraId="41977D51" w14:textId="77777777" w:rsidR="00E460F1" w:rsidRPr="00E460F1" w:rsidRDefault="00E460F1" w:rsidP="00C44F91">
      <w:pPr>
        <w:spacing w:line="360" w:lineRule="auto"/>
        <w:jc w:val="both"/>
        <w:rPr>
          <w:rFonts w:ascii="Arial" w:hAnsi="Arial" w:cs="Arial"/>
          <w:sz w:val="22"/>
          <w:szCs w:val="22"/>
        </w:rPr>
      </w:pPr>
    </w:p>
    <w:p w14:paraId="7CD39854" w14:textId="11CE6850" w:rsidR="00E0582E" w:rsidRPr="00E460F1" w:rsidRDefault="000D1611" w:rsidP="00C44F91">
      <w:pPr>
        <w:spacing w:line="360" w:lineRule="auto"/>
        <w:jc w:val="both"/>
        <w:rPr>
          <w:rFonts w:ascii="Arial" w:hAnsi="Arial" w:cs="Arial"/>
          <w:sz w:val="22"/>
          <w:szCs w:val="22"/>
        </w:rPr>
      </w:pPr>
      <w:r w:rsidRPr="00E460F1">
        <w:rPr>
          <w:rFonts w:ascii="Arial" w:hAnsi="Arial" w:cs="Arial"/>
          <w:sz w:val="22"/>
          <w:szCs w:val="22"/>
        </w:rPr>
        <w:t>The final section of this assignment will be an analysis of the school community project</w:t>
      </w:r>
      <w:r w:rsidR="00E0582E" w:rsidRPr="00E460F1">
        <w:rPr>
          <w:rFonts w:ascii="Arial" w:hAnsi="Arial" w:cs="Arial"/>
          <w:sz w:val="22"/>
          <w:szCs w:val="22"/>
        </w:rPr>
        <w:t>s</w:t>
      </w:r>
      <w:r w:rsidRPr="00E460F1">
        <w:rPr>
          <w:rFonts w:ascii="Arial" w:hAnsi="Arial" w:cs="Arial"/>
          <w:sz w:val="22"/>
          <w:szCs w:val="22"/>
        </w:rPr>
        <w:t xml:space="preserve"> Strengths, Weaknesses, Opportunities and Threats (SWOT) being considered (See Appendix One). </w:t>
      </w:r>
      <w:r w:rsidR="00E0582E" w:rsidRPr="00E460F1">
        <w:rPr>
          <w:rFonts w:ascii="Arial" w:hAnsi="Arial" w:cs="Arial"/>
          <w:sz w:val="22"/>
          <w:szCs w:val="22"/>
        </w:rPr>
        <w:t>The strengths and weaknesses will be considered in relation to the school whilst the opportunities and threats will focus upon the external influences on the project.</w:t>
      </w:r>
      <w:r w:rsidR="00114B88" w:rsidRPr="00E460F1">
        <w:rPr>
          <w:rFonts w:ascii="Arial" w:hAnsi="Arial" w:cs="Arial"/>
          <w:sz w:val="22"/>
          <w:szCs w:val="22"/>
        </w:rPr>
        <w:t xml:space="preserve"> </w:t>
      </w:r>
      <w:r w:rsidRPr="00E460F1">
        <w:rPr>
          <w:rFonts w:ascii="Arial" w:hAnsi="Arial" w:cs="Arial"/>
          <w:sz w:val="22"/>
          <w:szCs w:val="22"/>
        </w:rPr>
        <w:t>The first element that shall be discussed is the strengths</w:t>
      </w:r>
      <w:r w:rsidR="00ED7AD0">
        <w:rPr>
          <w:rFonts w:ascii="Arial" w:hAnsi="Arial" w:cs="Arial"/>
          <w:sz w:val="22"/>
          <w:szCs w:val="22"/>
        </w:rPr>
        <w:t xml:space="preserve"> that</w:t>
      </w:r>
      <w:r w:rsidRPr="00E460F1">
        <w:rPr>
          <w:rFonts w:ascii="Arial" w:hAnsi="Arial" w:cs="Arial"/>
          <w:sz w:val="22"/>
          <w:szCs w:val="22"/>
        </w:rPr>
        <w:t xml:space="preserve"> are offered through the creative project</w:t>
      </w:r>
      <w:r w:rsidR="00B83550" w:rsidRPr="00E460F1">
        <w:rPr>
          <w:rFonts w:ascii="Arial" w:hAnsi="Arial" w:cs="Arial"/>
          <w:sz w:val="22"/>
          <w:szCs w:val="22"/>
        </w:rPr>
        <w:t>,</w:t>
      </w:r>
      <w:r w:rsidRPr="00E460F1">
        <w:rPr>
          <w:rFonts w:ascii="Arial" w:hAnsi="Arial" w:cs="Arial"/>
          <w:sz w:val="22"/>
          <w:szCs w:val="22"/>
        </w:rPr>
        <w:t xml:space="preserve"> which includes the potential for developing cognitive connections as the result of creative thinking with the ability to see similarities and differences in a range of situations (</w:t>
      </w:r>
      <w:proofErr w:type="spellStart"/>
      <w:r w:rsidRPr="00E460F1">
        <w:rPr>
          <w:rFonts w:ascii="Arial" w:hAnsi="Arial" w:cs="Arial"/>
          <w:sz w:val="22"/>
          <w:szCs w:val="22"/>
        </w:rPr>
        <w:t>Silton</w:t>
      </w:r>
      <w:proofErr w:type="spellEnd"/>
      <w:r w:rsidRPr="00E460F1">
        <w:rPr>
          <w:rFonts w:ascii="Arial" w:hAnsi="Arial" w:cs="Arial"/>
          <w:sz w:val="22"/>
          <w:szCs w:val="22"/>
        </w:rPr>
        <w:t xml:space="preserve">, </w:t>
      </w:r>
      <w:r w:rsidR="00F058ED" w:rsidRPr="00E460F1">
        <w:rPr>
          <w:rFonts w:ascii="Arial" w:hAnsi="Arial" w:cs="Arial"/>
          <w:sz w:val="22"/>
          <w:szCs w:val="22"/>
        </w:rPr>
        <w:t>2016</w:t>
      </w:r>
      <w:r w:rsidRPr="00E460F1">
        <w:rPr>
          <w:rFonts w:ascii="Arial" w:hAnsi="Arial" w:cs="Arial"/>
          <w:sz w:val="22"/>
          <w:szCs w:val="22"/>
        </w:rPr>
        <w:t>). Other strengths of the</w:t>
      </w:r>
      <w:r w:rsidR="00193AAA" w:rsidRPr="00E460F1">
        <w:rPr>
          <w:rFonts w:ascii="Arial" w:hAnsi="Arial" w:cs="Arial"/>
          <w:sz w:val="22"/>
          <w:szCs w:val="22"/>
        </w:rPr>
        <w:t xml:space="preserve"> project</w:t>
      </w:r>
      <w:r w:rsidRPr="00E460F1">
        <w:rPr>
          <w:rFonts w:ascii="Arial" w:hAnsi="Arial" w:cs="Arial"/>
          <w:sz w:val="22"/>
          <w:szCs w:val="22"/>
        </w:rPr>
        <w:t xml:space="preserve"> </w:t>
      </w:r>
      <w:r w:rsidR="00B83550" w:rsidRPr="00E460F1">
        <w:rPr>
          <w:rFonts w:ascii="Arial" w:hAnsi="Arial" w:cs="Arial"/>
          <w:sz w:val="22"/>
          <w:szCs w:val="22"/>
        </w:rPr>
        <w:t>are</w:t>
      </w:r>
      <w:r w:rsidR="00193AAA" w:rsidRPr="00E460F1">
        <w:rPr>
          <w:rFonts w:ascii="Arial" w:hAnsi="Arial" w:cs="Arial"/>
          <w:sz w:val="22"/>
          <w:szCs w:val="22"/>
        </w:rPr>
        <w:t xml:space="preserve"> that the school has the facilities to host the gallery</w:t>
      </w:r>
      <w:r w:rsidR="00ED7AD0">
        <w:rPr>
          <w:rFonts w:ascii="Arial" w:hAnsi="Arial" w:cs="Arial"/>
          <w:sz w:val="22"/>
          <w:szCs w:val="22"/>
        </w:rPr>
        <w:t>,</w:t>
      </w:r>
      <w:r w:rsidR="00193AAA" w:rsidRPr="00E460F1">
        <w:rPr>
          <w:rFonts w:ascii="Arial" w:hAnsi="Arial" w:cs="Arial"/>
          <w:sz w:val="22"/>
          <w:szCs w:val="22"/>
        </w:rPr>
        <w:t xml:space="preserve"> </w:t>
      </w:r>
      <w:r w:rsidR="00B83550" w:rsidRPr="00E460F1">
        <w:rPr>
          <w:rFonts w:ascii="Arial" w:hAnsi="Arial" w:cs="Arial"/>
          <w:sz w:val="22"/>
          <w:szCs w:val="22"/>
        </w:rPr>
        <w:t>therefore, no funding is required for transport and all the learners’ creation</w:t>
      </w:r>
      <w:r w:rsidR="00FA63CC">
        <w:rPr>
          <w:rFonts w:ascii="Arial" w:hAnsi="Arial" w:cs="Arial"/>
          <w:sz w:val="22"/>
          <w:szCs w:val="22"/>
        </w:rPr>
        <w:t>s</w:t>
      </w:r>
      <w:r w:rsidR="00B83550" w:rsidRPr="00E460F1">
        <w:rPr>
          <w:rFonts w:ascii="Arial" w:hAnsi="Arial" w:cs="Arial"/>
          <w:sz w:val="22"/>
          <w:szCs w:val="22"/>
        </w:rPr>
        <w:t xml:space="preserve"> will already be at the school ready for the event.</w:t>
      </w:r>
      <w:r w:rsidR="00C4383B" w:rsidRPr="00E460F1">
        <w:rPr>
          <w:rFonts w:ascii="Arial" w:hAnsi="Arial" w:cs="Arial"/>
          <w:sz w:val="22"/>
          <w:szCs w:val="22"/>
        </w:rPr>
        <w:t xml:space="preserve"> The school being at the centre of the community is also a strength with short travel times for parents and the school is accessible </w:t>
      </w:r>
      <w:r w:rsidR="00ED7AD0">
        <w:rPr>
          <w:rFonts w:ascii="Arial" w:hAnsi="Arial" w:cs="Arial"/>
          <w:sz w:val="22"/>
          <w:szCs w:val="22"/>
        </w:rPr>
        <w:t>to</w:t>
      </w:r>
      <w:r w:rsidR="00C4383B" w:rsidRPr="00E460F1">
        <w:rPr>
          <w:rFonts w:ascii="Arial" w:hAnsi="Arial" w:cs="Arial"/>
          <w:sz w:val="22"/>
          <w:szCs w:val="22"/>
        </w:rPr>
        <w:t xml:space="preserve"> all. </w:t>
      </w:r>
      <w:r w:rsidR="00114B88" w:rsidRPr="00E460F1">
        <w:rPr>
          <w:rFonts w:ascii="Arial" w:hAnsi="Arial" w:cs="Arial"/>
          <w:sz w:val="22"/>
          <w:szCs w:val="22"/>
        </w:rPr>
        <w:t xml:space="preserve"> Resources are also available within the school for all learners </w:t>
      </w:r>
      <w:r w:rsidR="00C4383B" w:rsidRPr="00E460F1">
        <w:rPr>
          <w:rFonts w:ascii="Arial" w:hAnsi="Arial" w:cs="Arial"/>
          <w:sz w:val="22"/>
          <w:szCs w:val="22"/>
        </w:rPr>
        <w:t xml:space="preserve">and parents with the collaboration project </w:t>
      </w:r>
      <w:r w:rsidR="00114B88" w:rsidRPr="00E460F1">
        <w:rPr>
          <w:rFonts w:ascii="Arial" w:hAnsi="Arial" w:cs="Arial"/>
          <w:sz w:val="22"/>
          <w:szCs w:val="22"/>
        </w:rPr>
        <w:t xml:space="preserve">which shall be distributed equally and fairly following the </w:t>
      </w:r>
      <w:r w:rsidR="00F058ED" w:rsidRPr="00E460F1">
        <w:rPr>
          <w:rFonts w:ascii="Arial" w:hAnsi="Arial" w:cs="Arial"/>
          <w:sz w:val="22"/>
          <w:szCs w:val="22"/>
        </w:rPr>
        <w:t xml:space="preserve">Van den Bos </w:t>
      </w:r>
      <w:r w:rsidR="00F058ED" w:rsidRPr="00E460F1">
        <w:rPr>
          <w:rFonts w:ascii="Arial" w:hAnsi="Arial" w:cs="Arial"/>
          <w:sz w:val="22"/>
          <w:szCs w:val="22"/>
        </w:rPr>
        <w:t>(</w:t>
      </w:r>
      <w:r w:rsidR="00F058ED" w:rsidRPr="00E460F1">
        <w:rPr>
          <w:rFonts w:ascii="Arial" w:hAnsi="Arial" w:cs="Arial"/>
          <w:sz w:val="22"/>
          <w:szCs w:val="22"/>
        </w:rPr>
        <w:t>2003</w:t>
      </w:r>
      <w:r w:rsidR="00ED7AD0">
        <w:rPr>
          <w:rFonts w:ascii="Arial" w:hAnsi="Arial" w:cs="Arial"/>
          <w:sz w:val="22"/>
          <w:szCs w:val="22"/>
        </w:rPr>
        <w:t>,</w:t>
      </w:r>
      <w:r w:rsidR="00F058ED" w:rsidRPr="00E460F1">
        <w:rPr>
          <w:rFonts w:ascii="Arial" w:hAnsi="Arial" w:cs="Arial"/>
          <w:sz w:val="22"/>
          <w:szCs w:val="22"/>
        </w:rPr>
        <w:t xml:space="preserve"> cited in Ayala, </w:t>
      </w:r>
      <w:proofErr w:type="spellStart"/>
      <w:r w:rsidR="00F058ED" w:rsidRPr="00E460F1">
        <w:rPr>
          <w:rFonts w:ascii="Arial" w:hAnsi="Arial" w:cs="Arial"/>
          <w:sz w:val="22"/>
          <w:szCs w:val="22"/>
        </w:rPr>
        <w:t>Hage</w:t>
      </w:r>
      <w:proofErr w:type="spellEnd"/>
      <w:r w:rsidR="00F058ED" w:rsidRPr="00E460F1">
        <w:rPr>
          <w:rFonts w:ascii="Arial" w:hAnsi="Arial" w:cs="Arial"/>
          <w:sz w:val="22"/>
          <w:szCs w:val="22"/>
        </w:rPr>
        <w:t xml:space="preserve"> and Wilcox, 2011</w:t>
      </w:r>
      <w:r w:rsidR="00ED7AD0">
        <w:rPr>
          <w:rFonts w:ascii="Arial" w:hAnsi="Arial" w:cs="Arial"/>
          <w:sz w:val="22"/>
          <w:szCs w:val="22"/>
        </w:rPr>
        <w:t>,</w:t>
      </w:r>
      <w:r w:rsidR="00F058ED" w:rsidRPr="00E460F1">
        <w:rPr>
          <w:rFonts w:ascii="Arial" w:hAnsi="Arial" w:cs="Arial"/>
          <w:sz w:val="22"/>
          <w:szCs w:val="22"/>
        </w:rPr>
        <w:t xml:space="preserve"> p. 2795)</w:t>
      </w:r>
      <w:r w:rsidR="00114B88" w:rsidRPr="00E460F1">
        <w:rPr>
          <w:rFonts w:ascii="Arial" w:hAnsi="Arial" w:cs="Arial"/>
          <w:sz w:val="22"/>
          <w:szCs w:val="22"/>
        </w:rPr>
        <w:t xml:space="preserve"> definition of social justice.</w:t>
      </w:r>
      <w:r w:rsidR="00B83550" w:rsidRPr="00E460F1">
        <w:rPr>
          <w:rFonts w:ascii="Arial" w:hAnsi="Arial" w:cs="Arial"/>
          <w:sz w:val="22"/>
          <w:szCs w:val="22"/>
        </w:rPr>
        <w:t xml:space="preserve"> </w:t>
      </w:r>
      <w:r w:rsidR="00E0582E" w:rsidRPr="00E460F1">
        <w:rPr>
          <w:rFonts w:ascii="Arial" w:hAnsi="Arial" w:cs="Arial"/>
          <w:sz w:val="22"/>
          <w:szCs w:val="22"/>
        </w:rPr>
        <w:t>The school’s implementation of the growth mindset is another strength that will aid in this school community project succeeding. As Dweck (2017) emphasises that through a growth mindset</w:t>
      </w:r>
      <w:r w:rsidR="00ED7AD0">
        <w:rPr>
          <w:rFonts w:ascii="Arial" w:hAnsi="Arial" w:cs="Arial"/>
          <w:sz w:val="22"/>
          <w:szCs w:val="22"/>
        </w:rPr>
        <w:t>,</w:t>
      </w:r>
      <w:r w:rsidR="00E0582E" w:rsidRPr="00E460F1">
        <w:rPr>
          <w:rFonts w:ascii="Arial" w:hAnsi="Arial" w:cs="Arial"/>
          <w:sz w:val="22"/>
          <w:szCs w:val="22"/>
        </w:rPr>
        <w:t xml:space="preserve"> the learners are still able to gain confidence in their abilities despite mistakes being made</w:t>
      </w:r>
      <w:r w:rsidR="00ED7AD0">
        <w:rPr>
          <w:rFonts w:ascii="Arial" w:hAnsi="Arial" w:cs="Arial"/>
          <w:sz w:val="22"/>
          <w:szCs w:val="22"/>
        </w:rPr>
        <w:t>,</w:t>
      </w:r>
      <w:r w:rsidR="00E0582E" w:rsidRPr="00E460F1">
        <w:rPr>
          <w:rFonts w:ascii="Arial" w:hAnsi="Arial" w:cs="Arial"/>
          <w:sz w:val="22"/>
          <w:szCs w:val="22"/>
        </w:rPr>
        <w:t xml:space="preserve"> whilst those with a fixed mindset experience a loss of confidence through making mistakes. This is significant as the learners will be able to take risks which is an important element of the creative process and not experience loss of confidence allowing their creativity to further develop (Fisher and Williams, </w:t>
      </w:r>
      <w:r w:rsidR="0041739C" w:rsidRPr="00E460F1">
        <w:rPr>
          <w:rFonts w:ascii="Arial" w:hAnsi="Arial" w:cs="Arial"/>
          <w:sz w:val="22"/>
          <w:szCs w:val="22"/>
        </w:rPr>
        <w:t>2012</w:t>
      </w:r>
      <w:r w:rsidR="00E0582E" w:rsidRPr="00E460F1">
        <w:rPr>
          <w:rFonts w:ascii="Arial" w:hAnsi="Arial" w:cs="Arial"/>
          <w:sz w:val="22"/>
          <w:szCs w:val="22"/>
        </w:rPr>
        <w:t xml:space="preserve">). </w:t>
      </w:r>
    </w:p>
    <w:p w14:paraId="52D66875" w14:textId="77777777" w:rsidR="00E460F1" w:rsidRPr="00E460F1" w:rsidRDefault="00E460F1" w:rsidP="00C44F91">
      <w:pPr>
        <w:spacing w:line="360" w:lineRule="auto"/>
        <w:jc w:val="both"/>
        <w:rPr>
          <w:rFonts w:ascii="Arial" w:hAnsi="Arial" w:cs="Arial"/>
          <w:sz w:val="22"/>
          <w:szCs w:val="22"/>
        </w:rPr>
      </w:pPr>
    </w:p>
    <w:p w14:paraId="607F2347" w14:textId="73B6B6F8" w:rsidR="00E0582E" w:rsidRPr="00E460F1" w:rsidRDefault="00E0582E" w:rsidP="00C44F91">
      <w:pPr>
        <w:spacing w:line="360" w:lineRule="auto"/>
        <w:jc w:val="both"/>
        <w:rPr>
          <w:rFonts w:ascii="Arial" w:hAnsi="Arial" w:cs="Arial"/>
          <w:sz w:val="22"/>
          <w:szCs w:val="22"/>
        </w:rPr>
      </w:pPr>
      <w:r w:rsidRPr="00E460F1">
        <w:rPr>
          <w:rFonts w:ascii="Arial" w:hAnsi="Arial" w:cs="Arial"/>
          <w:sz w:val="22"/>
          <w:szCs w:val="22"/>
        </w:rPr>
        <w:lastRenderedPageBreak/>
        <w:t>The next stage of the SWOT analysis involves reviewing the weaknesses of the school community project. One potential weakness to this project is funding as even though there is a grant available to the school for funding creative events</w:t>
      </w:r>
      <w:r w:rsidR="00ED7AD0">
        <w:rPr>
          <w:rFonts w:ascii="Arial" w:hAnsi="Arial" w:cs="Arial"/>
          <w:sz w:val="22"/>
          <w:szCs w:val="22"/>
        </w:rPr>
        <w:t>,</w:t>
      </w:r>
      <w:r w:rsidRPr="00E460F1">
        <w:rPr>
          <w:rFonts w:ascii="Arial" w:hAnsi="Arial" w:cs="Arial"/>
          <w:sz w:val="22"/>
          <w:szCs w:val="22"/>
        </w:rPr>
        <w:t xml:space="preserve"> there is no guarantee that the school will receive this funding. Without the funding resources for the activities </w:t>
      </w:r>
      <w:r w:rsidR="00ED7AD0">
        <w:rPr>
          <w:rFonts w:ascii="Arial" w:hAnsi="Arial" w:cs="Arial"/>
          <w:sz w:val="22"/>
          <w:szCs w:val="22"/>
        </w:rPr>
        <w:t xml:space="preserve">this </w:t>
      </w:r>
      <w:r w:rsidRPr="00E460F1">
        <w:rPr>
          <w:rFonts w:ascii="Arial" w:hAnsi="Arial" w:cs="Arial"/>
          <w:sz w:val="22"/>
          <w:szCs w:val="22"/>
        </w:rPr>
        <w:t>will prove difficult</w:t>
      </w:r>
      <w:r w:rsidR="00C4383B" w:rsidRPr="00E460F1">
        <w:rPr>
          <w:rFonts w:ascii="Arial" w:hAnsi="Arial" w:cs="Arial"/>
          <w:sz w:val="22"/>
          <w:szCs w:val="22"/>
        </w:rPr>
        <w:t xml:space="preserve"> to provide</w:t>
      </w:r>
      <w:r w:rsidRPr="00E460F1">
        <w:rPr>
          <w:rFonts w:ascii="Arial" w:hAnsi="Arial" w:cs="Arial"/>
          <w:sz w:val="22"/>
          <w:szCs w:val="22"/>
        </w:rPr>
        <w:t xml:space="preserve"> for the whole school. Another weakness of this project is the increase in teacher workload as new tracking measures will have to be considered as well as the organisation of the gallery day. Therefore, teachers within the same year group will work collaboratively to ease the workload as it was found that on average primary teachers work for 53.9 hours a week (Thomas et al., 2003</w:t>
      </w:r>
      <w:r w:rsidR="00ED7AD0">
        <w:rPr>
          <w:rFonts w:ascii="Arial" w:hAnsi="Arial" w:cs="Arial"/>
          <w:sz w:val="22"/>
          <w:szCs w:val="22"/>
        </w:rPr>
        <w:t>,</w:t>
      </w:r>
      <w:r w:rsidRPr="00E460F1">
        <w:rPr>
          <w:rFonts w:ascii="Arial" w:hAnsi="Arial" w:cs="Arial"/>
          <w:sz w:val="22"/>
          <w:szCs w:val="22"/>
        </w:rPr>
        <w:t xml:space="preserve"> cited in </w:t>
      </w:r>
      <w:proofErr w:type="spellStart"/>
      <w:r w:rsidRPr="00E460F1">
        <w:rPr>
          <w:rFonts w:ascii="Arial" w:hAnsi="Arial" w:cs="Arial"/>
          <w:sz w:val="22"/>
          <w:szCs w:val="22"/>
        </w:rPr>
        <w:t>Bubb</w:t>
      </w:r>
      <w:proofErr w:type="spellEnd"/>
      <w:r w:rsidRPr="00E460F1">
        <w:rPr>
          <w:rFonts w:ascii="Arial" w:hAnsi="Arial" w:cs="Arial"/>
          <w:sz w:val="22"/>
          <w:szCs w:val="22"/>
        </w:rPr>
        <w:t xml:space="preserve"> and </w:t>
      </w:r>
      <w:proofErr w:type="spellStart"/>
      <w:r w:rsidRPr="00E460F1">
        <w:rPr>
          <w:rFonts w:ascii="Arial" w:hAnsi="Arial" w:cs="Arial"/>
          <w:sz w:val="22"/>
          <w:szCs w:val="22"/>
        </w:rPr>
        <w:t>Earley</w:t>
      </w:r>
      <w:proofErr w:type="spellEnd"/>
      <w:r w:rsidRPr="00E460F1">
        <w:rPr>
          <w:rFonts w:ascii="Arial" w:hAnsi="Arial" w:cs="Arial"/>
          <w:sz w:val="22"/>
          <w:szCs w:val="22"/>
        </w:rPr>
        <w:t xml:space="preserve">, </w:t>
      </w:r>
      <w:r w:rsidR="00E460F1">
        <w:rPr>
          <w:rFonts w:ascii="Arial" w:hAnsi="Arial" w:cs="Arial"/>
          <w:sz w:val="22"/>
          <w:szCs w:val="22"/>
        </w:rPr>
        <w:t>2004</w:t>
      </w:r>
      <w:r w:rsidR="00ED7AD0">
        <w:rPr>
          <w:rFonts w:ascii="Arial" w:hAnsi="Arial" w:cs="Arial"/>
          <w:sz w:val="22"/>
          <w:szCs w:val="22"/>
        </w:rPr>
        <w:t>,</w:t>
      </w:r>
      <w:r w:rsidRPr="00E460F1">
        <w:rPr>
          <w:rFonts w:ascii="Arial" w:hAnsi="Arial" w:cs="Arial"/>
          <w:sz w:val="22"/>
          <w:szCs w:val="22"/>
        </w:rPr>
        <w:t xml:space="preserve"> p.4). This is much higher than national average of 36.6 hours per week (</w:t>
      </w:r>
      <w:r w:rsidR="00F058ED" w:rsidRPr="00E460F1">
        <w:rPr>
          <w:rFonts w:ascii="Arial" w:hAnsi="Arial" w:cs="Arial"/>
          <w:sz w:val="22"/>
          <w:szCs w:val="22"/>
        </w:rPr>
        <w:t xml:space="preserve">Office for </w:t>
      </w:r>
      <w:r w:rsidRPr="00E460F1">
        <w:rPr>
          <w:rFonts w:ascii="Arial" w:hAnsi="Arial" w:cs="Arial"/>
          <w:sz w:val="22"/>
          <w:szCs w:val="22"/>
        </w:rPr>
        <w:t xml:space="preserve">National </w:t>
      </w:r>
      <w:r w:rsidR="00F058ED" w:rsidRPr="00E460F1">
        <w:rPr>
          <w:rFonts w:ascii="Arial" w:hAnsi="Arial" w:cs="Arial"/>
          <w:sz w:val="22"/>
          <w:szCs w:val="22"/>
        </w:rPr>
        <w:t>S</w:t>
      </w:r>
      <w:r w:rsidRPr="00E460F1">
        <w:rPr>
          <w:rFonts w:ascii="Arial" w:hAnsi="Arial" w:cs="Arial"/>
          <w:sz w:val="22"/>
          <w:szCs w:val="22"/>
        </w:rPr>
        <w:t xml:space="preserve">tatistics, 2020).   </w:t>
      </w:r>
    </w:p>
    <w:p w14:paraId="43B68795" w14:textId="77777777" w:rsidR="00E460F1" w:rsidRPr="00E460F1" w:rsidRDefault="00E460F1" w:rsidP="00C44F91">
      <w:pPr>
        <w:spacing w:line="360" w:lineRule="auto"/>
        <w:jc w:val="both"/>
        <w:rPr>
          <w:rFonts w:ascii="Arial" w:hAnsi="Arial" w:cs="Arial"/>
          <w:sz w:val="22"/>
          <w:szCs w:val="22"/>
        </w:rPr>
      </w:pPr>
    </w:p>
    <w:p w14:paraId="104C017F" w14:textId="117B7372" w:rsidR="00E0582E" w:rsidRPr="00E460F1" w:rsidRDefault="00E0582E" w:rsidP="00C44F91">
      <w:pPr>
        <w:spacing w:line="360" w:lineRule="auto"/>
        <w:jc w:val="both"/>
        <w:rPr>
          <w:rFonts w:ascii="Arial" w:hAnsi="Arial" w:cs="Arial"/>
          <w:sz w:val="22"/>
          <w:szCs w:val="22"/>
        </w:rPr>
      </w:pPr>
      <w:r w:rsidRPr="00E460F1">
        <w:rPr>
          <w:rFonts w:ascii="Arial" w:hAnsi="Arial" w:cs="Arial"/>
          <w:sz w:val="22"/>
          <w:szCs w:val="22"/>
        </w:rPr>
        <w:t>Continuing onto the next stage of the SWOT analysis is the consideration of the opportunities and threats.  The opportunities for this project include professionals visiting the school to inspire the learners’ creativity fulfilling an element on being a creative individual through inspiration (</w:t>
      </w:r>
      <w:r w:rsidR="00114B88" w:rsidRPr="00E460F1">
        <w:rPr>
          <w:rFonts w:ascii="Arial" w:hAnsi="Arial" w:cs="Arial"/>
          <w:sz w:val="22"/>
          <w:szCs w:val="22"/>
        </w:rPr>
        <w:t xml:space="preserve">Fisher and Williams, </w:t>
      </w:r>
      <w:r w:rsidR="0041739C" w:rsidRPr="00E460F1">
        <w:rPr>
          <w:rFonts w:ascii="Arial" w:hAnsi="Arial" w:cs="Arial"/>
          <w:sz w:val="22"/>
          <w:szCs w:val="22"/>
        </w:rPr>
        <w:t>2012</w:t>
      </w:r>
      <w:r w:rsidRPr="00E460F1">
        <w:rPr>
          <w:rFonts w:ascii="Arial" w:hAnsi="Arial" w:cs="Arial"/>
          <w:sz w:val="22"/>
          <w:szCs w:val="22"/>
        </w:rPr>
        <w:t>). However, considerations will need t</w:t>
      </w:r>
      <w:r w:rsidR="00FA63CC">
        <w:rPr>
          <w:rFonts w:ascii="Arial" w:hAnsi="Arial" w:cs="Arial"/>
          <w:sz w:val="22"/>
          <w:szCs w:val="22"/>
        </w:rPr>
        <w:t xml:space="preserve">o be made </w:t>
      </w:r>
      <w:r w:rsidRPr="00E460F1">
        <w:rPr>
          <w:rFonts w:ascii="Arial" w:hAnsi="Arial" w:cs="Arial"/>
          <w:sz w:val="22"/>
          <w:szCs w:val="22"/>
        </w:rPr>
        <w:t>of the professionals</w:t>
      </w:r>
      <w:r w:rsidR="00ED7AD0">
        <w:rPr>
          <w:rFonts w:ascii="Arial" w:hAnsi="Arial" w:cs="Arial"/>
          <w:sz w:val="22"/>
          <w:szCs w:val="22"/>
        </w:rPr>
        <w:t>’</w:t>
      </w:r>
      <w:r w:rsidRPr="00E460F1">
        <w:rPr>
          <w:rFonts w:ascii="Arial" w:hAnsi="Arial" w:cs="Arial"/>
          <w:sz w:val="22"/>
          <w:szCs w:val="22"/>
        </w:rPr>
        <w:t xml:space="preserve"> time</w:t>
      </w:r>
      <w:r w:rsidR="00FA63CC">
        <w:rPr>
          <w:rFonts w:ascii="Arial" w:hAnsi="Arial" w:cs="Arial"/>
          <w:sz w:val="22"/>
          <w:szCs w:val="22"/>
        </w:rPr>
        <w:t>. There is a possibility</w:t>
      </w:r>
      <w:r w:rsidRPr="00E460F1">
        <w:rPr>
          <w:rFonts w:ascii="Arial" w:hAnsi="Arial" w:cs="Arial"/>
          <w:sz w:val="22"/>
          <w:szCs w:val="22"/>
        </w:rPr>
        <w:t xml:space="preserve"> </w:t>
      </w:r>
      <w:r w:rsidR="00FA63CC">
        <w:rPr>
          <w:rFonts w:ascii="Arial" w:hAnsi="Arial" w:cs="Arial"/>
          <w:sz w:val="22"/>
          <w:szCs w:val="22"/>
        </w:rPr>
        <w:t xml:space="preserve">they </w:t>
      </w:r>
      <w:r w:rsidRPr="00E460F1">
        <w:rPr>
          <w:rFonts w:ascii="Arial" w:hAnsi="Arial" w:cs="Arial"/>
          <w:sz w:val="22"/>
          <w:szCs w:val="22"/>
        </w:rPr>
        <w:t>may not be able to attend the desired date</w:t>
      </w:r>
      <w:r w:rsidR="00FA63CC">
        <w:rPr>
          <w:rFonts w:ascii="Arial" w:hAnsi="Arial" w:cs="Arial"/>
          <w:sz w:val="22"/>
          <w:szCs w:val="22"/>
        </w:rPr>
        <w:t xml:space="preserve">, this would prove </w:t>
      </w:r>
      <w:r w:rsidRPr="00E460F1">
        <w:rPr>
          <w:rFonts w:ascii="Arial" w:hAnsi="Arial" w:cs="Arial"/>
          <w:sz w:val="22"/>
          <w:szCs w:val="22"/>
        </w:rPr>
        <w:t>problematic as each year group has an allocated term for the gallery to take place</w:t>
      </w:r>
      <w:r w:rsidR="00ED7AD0">
        <w:rPr>
          <w:rFonts w:ascii="Arial" w:hAnsi="Arial" w:cs="Arial"/>
          <w:sz w:val="22"/>
          <w:szCs w:val="22"/>
        </w:rPr>
        <w:t>,</w:t>
      </w:r>
      <w:r w:rsidRPr="00E460F1">
        <w:rPr>
          <w:rFonts w:ascii="Arial" w:hAnsi="Arial" w:cs="Arial"/>
          <w:sz w:val="22"/>
          <w:szCs w:val="22"/>
        </w:rPr>
        <w:t xml:space="preserve"> therefore, other professionals may need to be considered. </w:t>
      </w:r>
      <w:r w:rsidR="00114B88" w:rsidRPr="00E460F1">
        <w:rPr>
          <w:rFonts w:ascii="Arial" w:hAnsi="Arial" w:cs="Arial"/>
          <w:sz w:val="22"/>
          <w:szCs w:val="22"/>
        </w:rPr>
        <w:t xml:space="preserve">There is also the possibility that the professionals work may not inspire the learners which can be </w:t>
      </w:r>
      <w:r w:rsidR="00C4383B" w:rsidRPr="00E460F1">
        <w:rPr>
          <w:rFonts w:ascii="Arial" w:hAnsi="Arial" w:cs="Arial"/>
          <w:sz w:val="22"/>
          <w:szCs w:val="22"/>
        </w:rPr>
        <w:t>both an opportunity and threat</w:t>
      </w:r>
      <w:r w:rsidR="00114B88" w:rsidRPr="00E460F1">
        <w:rPr>
          <w:rFonts w:ascii="Arial" w:hAnsi="Arial" w:cs="Arial"/>
          <w:sz w:val="22"/>
          <w:szCs w:val="22"/>
        </w:rPr>
        <w:t xml:space="preserve"> as it will mean that the learners shall be using their aesthetic sensitivity to decide for themselves. Therefore, learners are considering their thought and becoming more independent (</w:t>
      </w:r>
      <w:proofErr w:type="spellStart"/>
      <w:r w:rsidR="00114B88" w:rsidRPr="00E460F1">
        <w:rPr>
          <w:rFonts w:ascii="Arial" w:hAnsi="Arial" w:cs="Arial"/>
          <w:sz w:val="22"/>
          <w:szCs w:val="22"/>
        </w:rPr>
        <w:t>Mayesky</w:t>
      </w:r>
      <w:proofErr w:type="spellEnd"/>
      <w:r w:rsidR="00114B88" w:rsidRPr="00E460F1">
        <w:rPr>
          <w:rFonts w:ascii="Arial" w:hAnsi="Arial" w:cs="Arial"/>
          <w:sz w:val="22"/>
          <w:szCs w:val="22"/>
        </w:rPr>
        <w:t xml:space="preserve">, </w:t>
      </w:r>
      <w:r w:rsidR="00F058ED" w:rsidRPr="00E460F1">
        <w:rPr>
          <w:rFonts w:ascii="Arial" w:hAnsi="Arial" w:cs="Arial"/>
          <w:sz w:val="22"/>
          <w:szCs w:val="22"/>
        </w:rPr>
        <w:t>2011</w:t>
      </w:r>
      <w:r w:rsidR="00114B88" w:rsidRPr="00E460F1">
        <w:rPr>
          <w:rFonts w:ascii="Arial" w:hAnsi="Arial" w:cs="Arial"/>
          <w:sz w:val="22"/>
          <w:szCs w:val="22"/>
        </w:rPr>
        <w:t xml:space="preserve">). </w:t>
      </w:r>
      <w:r w:rsidR="00ED7AD0">
        <w:rPr>
          <w:rFonts w:ascii="Arial" w:hAnsi="Arial" w:cs="Arial"/>
          <w:sz w:val="22"/>
          <w:szCs w:val="22"/>
        </w:rPr>
        <w:t>Nonetheless</w:t>
      </w:r>
      <w:r w:rsidR="00C4383B" w:rsidRPr="00E460F1">
        <w:rPr>
          <w:rFonts w:ascii="Arial" w:hAnsi="Arial" w:cs="Arial"/>
          <w:sz w:val="22"/>
          <w:szCs w:val="22"/>
        </w:rPr>
        <w:t xml:space="preserve">, they remain uninspired and may find it difficult to produce a creative </w:t>
      </w:r>
      <w:r w:rsidR="00E460F1" w:rsidRPr="00E460F1">
        <w:rPr>
          <w:rFonts w:ascii="Arial" w:hAnsi="Arial" w:cs="Arial"/>
          <w:sz w:val="22"/>
          <w:szCs w:val="22"/>
        </w:rPr>
        <w:t>product</w:t>
      </w:r>
      <w:r w:rsidR="00C4383B" w:rsidRPr="00E460F1">
        <w:rPr>
          <w:rFonts w:ascii="Arial" w:hAnsi="Arial" w:cs="Arial"/>
          <w:sz w:val="22"/>
          <w:szCs w:val="22"/>
        </w:rPr>
        <w:t>,</w:t>
      </w:r>
      <w:r w:rsidRPr="00E460F1">
        <w:rPr>
          <w:rFonts w:ascii="Arial" w:hAnsi="Arial" w:cs="Arial"/>
          <w:sz w:val="22"/>
          <w:szCs w:val="22"/>
        </w:rPr>
        <w:t xml:space="preserve"> A</w:t>
      </w:r>
      <w:r w:rsidR="00C4383B" w:rsidRPr="00E460F1">
        <w:rPr>
          <w:rFonts w:ascii="Arial" w:hAnsi="Arial" w:cs="Arial"/>
          <w:sz w:val="22"/>
          <w:szCs w:val="22"/>
        </w:rPr>
        <w:t>nother,</w:t>
      </w:r>
      <w:r w:rsidRPr="00E460F1">
        <w:rPr>
          <w:rFonts w:ascii="Arial" w:hAnsi="Arial" w:cs="Arial"/>
          <w:sz w:val="22"/>
          <w:szCs w:val="22"/>
        </w:rPr>
        <w:t xml:space="preserve"> threat</w:t>
      </w:r>
      <w:r w:rsidR="00C4383B" w:rsidRPr="00E460F1">
        <w:rPr>
          <w:rFonts w:ascii="Arial" w:hAnsi="Arial" w:cs="Arial"/>
          <w:sz w:val="22"/>
          <w:szCs w:val="22"/>
        </w:rPr>
        <w:t xml:space="preserve"> that</w:t>
      </w:r>
      <w:r w:rsidRPr="00E460F1">
        <w:rPr>
          <w:rFonts w:ascii="Arial" w:hAnsi="Arial" w:cs="Arial"/>
          <w:sz w:val="22"/>
          <w:szCs w:val="22"/>
        </w:rPr>
        <w:t xml:space="preserve"> may apply </w:t>
      </w:r>
      <w:r w:rsidR="00C4383B" w:rsidRPr="00E460F1">
        <w:rPr>
          <w:rFonts w:ascii="Arial" w:hAnsi="Arial" w:cs="Arial"/>
          <w:sz w:val="22"/>
          <w:szCs w:val="22"/>
        </w:rPr>
        <w:t>is</w:t>
      </w:r>
      <w:r w:rsidRPr="00E460F1">
        <w:rPr>
          <w:rFonts w:ascii="Arial" w:hAnsi="Arial" w:cs="Arial"/>
          <w:sz w:val="22"/>
          <w:szCs w:val="22"/>
        </w:rPr>
        <w:t xml:space="preserve"> the barriers of parental engagement with 41% of parents highlighting that work commitments were the biggest barrier </w:t>
      </w:r>
      <w:r w:rsidR="00C4383B" w:rsidRPr="00E460F1">
        <w:rPr>
          <w:rFonts w:ascii="Arial" w:hAnsi="Arial" w:cs="Arial"/>
          <w:sz w:val="22"/>
          <w:szCs w:val="22"/>
        </w:rPr>
        <w:t xml:space="preserve">to involvement </w:t>
      </w:r>
      <w:r w:rsidRPr="00E460F1">
        <w:rPr>
          <w:rFonts w:ascii="Arial" w:hAnsi="Arial" w:cs="Arial"/>
          <w:sz w:val="22"/>
          <w:szCs w:val="22"/>
        </w:rPr>
        <w:t>(</w:t>
      </w:r>
      <w:r w:rsidR="00114B88" w:rsidRPr="00E460F1">
        <w:rPr>
          <w:rFonts w:ascii="Arial" w:hAnsi="Arial" w:cs="Arial"/>
          <w:sz w:val="22"/>
          <w:szCs w:val="22"/>
        </w:rPr>
        <w:t xml:space="preserve">Goodall et al., </w:t>
      </w:r>
      <w:r w:rsidR="00ED7AD0">
        <w:rPr>
          <w:rFonts w:ascii="Arial" w:hAnsi="Arial" w:cs="Arial"/>
          <w:sz w:val="22"/>
          <w:szCs w:val="22"/>
        </w:rPr>
        <w:t>2010</w:t>
      </w:r>
      <w:r w:rsidRPr="00E460F1">
        <w:rPr>
          <w:rFonts w:ascii="Arial" w:hAnsi="Arial" w:cs="Arial"/>
          <w:sz w:val="22"/>
          <w:szCs w:val="22"/>
        </w:rPr>
        <w:t>). Another, more challenging threat to the project is that 24% of parents recorded that there is no barrier specifically preventing their involvement with their children’s lives within the school (ibid</w:t>
      </w:r>
      <w:r w:rsidR="00ED7AD0">
        <w:rPr>
          <w:rFonts w:ascii="Arial" w:hAnsi="Arial" w:cs="Arial"/>
          <w:sz w:val="22"/>
          <w:szCs w:val="22"/>
        </w:rPr>
        <w:t>.</w:t>
      </w:r>
      <w:r w:rsidRPr="00E460F1">
        <w:rPr>
          <w:rFonts w:ascii="Arial" w:hAnsi="Arial" w:cs="Arial"/>
          <w:sz w:val="22"/>
          <w:szCs w:val="22"/>
        </w:rPr>
        <w:t>). However, the opportunity is still provided for parents to attend the gallery and work collaboratively developing their involvement with their child’s education which can result in better behaviour and attendance being exhibited</w:t>
      </w:r>
      <w:r w:rsidR="00C4383B" w:rsidRPr="00E460F1">
        <w:rPr>
          <w:rFonts w:ascii="Arial" w:hAnsi="Arial" w:cs="Arial"/>
          <w:sz w:val="22"/>
          <w:szCs w:val="22"/>
        </w:rPr>
        <w:t xml:space="preserve"> by the learner</w:t>
      </w:r>
      <w:r w:rsidRPr="00E460F1">
        <w:rPr>
          <w:rFonts w:ascii="Arial" w:hAnsi="Arial" w:cs="Arial"/>
          <w:sz w:val="22"/>
          <w:szCs w:val="22"/>
        </w:rPr>
        <w:t xml:space="preserve"> (Education Support Partnership, </w:t>
      </w:r>
      <w:r w:rsidR="00F058ED" w:rsidRPr="00E460F1">
        <w:rPr>
          <w:rFonts w:ascii="Arial" w:hAnsi="Arial" w:cs="Arial"/>
          <w:sz w:val="22"/>
          <w:szCs w:val="22"/>
        </w:rPr>
        <w:t>2020</w:t>
      </w:r>
      <w:r w:rsidRPr="00E460F1">
        <w:rPr>
          <w:rFonts w:ascii="Arial" w:hAnsi="Arial" w:cs="Arial"/>
          <w:sz w:val="22"/>
          <w:szCs w:val="22"/>
        </w:rPr>
        <w:t>). The invitation to the elderly home within the community is another opportunity provided though this project</w:t>
      </w:r>
      <w:r w:rsidR="00C4383B" w:rsidRPr="00E460F1">
        <w:rPr>
          <w:rFonts w:ascii="Arial" w:hAnsi="Arial" w:cs="Arial"/>
          <w:sz w:val="22"/>
          <w:szCs w:val="22"/>
        </w:rPr>
        <w:t xml:space="preserve"> to work with the community and</w:t>
      </w:r>
      <w:r w:rsidRPr="00E460F1">
        <w:rPr>
          <w:rFonts w:ascii="Arial" w:hAnsi="Arial" w:cs="Arial"/>
          <w:sz w:val="22"/>
          <w:szCs w:val="22"/>
        </w:rPr>
        <w:t xml:space="preserve"> will also have a positive impact on the learners. The elderly residents are likely to attend due to a previous community project hosted by the school which they attended and had an enjoyable experience and seemed eager to return to the school. </w:t>
      </w:r>
    </w:p>
    <w:p w14:paraId="65D1F800" w14:textId="77777777" w:rsidR="00E460F1" w:rsidRPr="00E460F1" w:rsidRDefault="00E460F1" w:rsidP="00C44F91">
      <w:pPr>
        <w:spacing w:line="360" w:lineRule="auto"/>
        <w:jc w:val="both"/>
        <w:rPr>
          <w:rFonts w:ascii="Arial" w:hAnsi="Arial" w:cs="Arial"/>
          <w:sz w:val="22"/>
          <w:szCs w:val="22"/>
        </w:rPr>
      </w:pPr>
    </w:p>
    <w:p w14:paraId="1AF4334D" w14:textId="73939A29" w:rsidR="00114B88" w:rsidRPr="00E460F1" w:rsidRDefault="00114B88" w:rsidP="00C44F91">
      <w:pPr>
        <w:spacing w:line="360" w:lineRule="auto"/>
        <w:jc w:val="both"/>
        <w:rPr>
          <w:rFonts w:ascii="Arial" w:hAnsi="Arial" w:cs="Arial"/>
          <w:sz w:val="22"/>
          <w:szCs w:val="22"/>
        </w:rPr>
      </w:pPr>
      <w:r w:rsidRPr="00E460F1">
        <w:rPr>
          <w:rFonts w:ascii="Arial" w:hAnsi="Arial" w:cs="Arial"/>
          <w:sz w:val="22"/>
          <w:szCs w:val="22"/>
        </w:rPr>
        <w:t xml:space="preserve">In conclusion, this project offers the opportunity to work and interact with a range of members from the community including parents, professionals and elderly citizens. </w:t>
      </w:r>
      <w:r w:rsidR="00ED7AD0">
        <w:rPr>
          <w:rFonts w:ascii="Arial" w:hAnsi="Arial" w:cs="Arial"/>
          <w:sz w:val="22"/>
          <w:szCs w:val="22"/>
        </w:rPr>
        <w:t>Positively,</w:t>
      </w:r>
      <w:r w:rsidRPr="00E460F1">
        <w:rPr>
          <w:rFonts w:ascii="Arial" w:hAnsi="Arial" w:cs="Arial"/>
          <w:sz w:val="22"/>
          <w:szCs w:val="22"/>
        </w:rPr>
        <w:t xml:space="preserve"> increased </w:t>
      </w:r>
      <w:r w:rsidRPr="00E460F1">
        <w:rPr>
          <w:rFonts w:ascii="Arial" w:hAnsi="Arial" w:cs="Arial"/>
          <w:sz w:val="22"/>
          <w:szCs w:val="22"/>
        </w:rPr>
        <w:lastRenderedPageBreak/>
        <w:t xml:space="preserve">parental involvement offers many benefits such as </w:t>
      </w:r>
      <w:r w:rsidR="00F058ED" w:rsidRPr="00E460F1">
        <w:rPr>
          <w:rFonts w:ascii="Arial" w:hAnsi="Arial" w:cs="Arial"/>
          <w:sz w:val="22"/>
          <w:szCs w:val="22"/>
        </w:rPr>
        <w:t>improved academic performance</w:t>
      </w:r>
      <w:r w:rsidRPr="00E460F1">
        <w:rPr>
          <w:rFonts w:ascii="Arial" w:hAnsi="Arial" w:cs="Arial"/>
          <w:sz w:val="22"/>
          <w:szCs w:val="22"/>
        </w:rPr>
        <w:t xml:space="preserve"> </w:t>
      </w:r>
      <w:r w:rsidR="00F058ED" w:rsidRPr="00E460F1">
        <w:rPr>
          <w:rFonts w:ascii="Arial" w:hAnsi="Arial" w:cs="Arial"/>
          <w:sz w:val="22"/>
          <w:szCs w:val="22"/>
        </w:rPr>
        <w:t>(Education Support Partnership, 2020)</w:t>
      </w:r>
      <w:r w:rsidRPr="00E460F1">
        <w:rPr>
          <w:rFonts w:ascii="Arial" w:hAnsi="Arial" w:cs="Arial"/>
          <w:sz w:val="22"/>
          <w:szCs w:val="22"/>
        </w:rPr>
        <w:t xml:space="preserve">. Working with professionals is also encouraged by </w:t>
      </w:r>
      <w:proofErr w:type="spellStart"/>
      <w:r w:rsidRPr="00E460F1">
        <w:rPr>
          <w:rFonts w:ascii="Arial" w:hAnsi="Arial" w:cs="Arial"/>
          <w:sz w:val="22"/>
          <w:szCs w:val="22"/>
        </w:rPr>
        <w:t>Padget</w:t>
      </w:r>
      <w:proofErr w:type="spellEnd"/>
      <w:r w:rsidRPr="00E460F1">
        <w:rPr>
          <w:rFonts w:ascii="Arial" w:hAnsi="Arial" w:cs="Arial"/>
          <w:sz w:val="22"/>
          <w:szCs w:val="22"/>
        </w:rPr>
        <w:t xml:space="preserve"> (2012) as working with professionals can often be a stimulating experience. Interacting with residents from the elderly </w:t>
      </w:r>
      <w:r w:rsidR="00FA63CC">
        <w:rPr>
          <w:rFonts w:ascii="Arial" w:hAnsi="Arial" w:cs="Arial"/>
          <w:sz w:val="22"/>
          <w:szCs w:val="22"/>
        </w:rPr>
        <w:t xml:space="preserve">persons </w:t>
      </w:r>
      <w:r w:rsidRPr="00E460F1">
        <w:rPr>
          <w:rFonts w:ascii="Arial" w:hAnsi="Arial" w:cs="Arial"/>
          <w:sz w:val="22"/>
          <w:szCs w:val="22"/>
        </w:rPr>
        <w:t xml:space="preserve">home will also develop social skills (Estyn, </w:t>
      </w:r>
      <w:r w:rsidR="00F058ED" w:rsidRPr="00E460F1">
        <w:rPr>
          <w:rFonts w:ascii="Arial" w:hAnsi="Arial" w:cs="Arial"/>
          <w:sz w:val="22"/>
          <w:szCs w:val="22"/>
        </w:rPr>
        <w:t>2017</w:t>
      </w:r>
      <w:r w:rsidRPr="00E460F1">
        <w:rPr>
          <w:rFonts w:ascii="Arial" w:hAnsi="Arial" w:cs="Arial"/>
          <w:sz w:val="22"/>
          <w:szCs w:val="22"/>
        </w:rPr>
        <w:t>). With creativity at the heart of the project</w:t>
      </w:r>
      <w:r w:rsidR="00ED7AD0">
        <w:rPr>
          <w:rFonts w:ascii="Arial" w:hAnsi="Arial" w:cs="Arial"/>
          <w:sz w:val="22"/>
          <w:szCs w:val="22"/>
        </w:rPr>
        <w:t>,</w:t>
      </w:r>
      <w:r w:rsidRPr="00E460F1">
        <w:rPr>
          <w:rFonts w:ascii="Arial" w:hAnsi="Arial" w:cs="Arial"/>
          <w:sz w:val="22"/>
          <w:szCs w:val="22"/>
        </w:rPr>
        <w:t xml:space="preserve"> learners are able to develop many skills as well as providing the opportunity to become creative and enterprising contributors. One example </w:t>
      </w:r>
      <w:r w:rsidR="00FA63CC">
        <w:rPr>
          <w:rFonts w:ascii="Arial" w:hAnsi="Arial" w:cs="Arial"/>
          <w:sz w:val="22"/>
          <w:szCs w:val="22"/>
        </w:rPr>
        <w:t xml:space="preserve">of </w:t>
      </w:r>
      <w:r w:rsidRPr="00E460F1">
        <w:rPr>
          <w:rFonts w:ascii="Arial" w:hAnsi="Arial" w:cs="Arial"/>
          <w:sz w:val="22"/>
          <w:szCs w:val="22"/>
        </w:rPr>
        <w:t xml:space="preserve">meeting this requirement </w:t>
      </w:r>
      <w:r w:rsidR="00FA63CC">
        <w:rPr>
          <w:rFonts w:ascii="Arial" w:hAnsi="Arial" w:cs="Arial"/>
          <w:sz w:val="22"/>
          <w:szCs w:val="22"/>
        </w:rPr>
        <w:t xml:space="preserve">is using </w:t>
      </w:r>
      <w:r w:rsidRPr="00E460F1">
        <w:rPr>
          <w:rFonts w:ascii="Arial" w:hAnsi="Arial" w:cs="Arial"/>
          <w:sz w:val="22"/>
          <w:szCs w:val="22"/>
        </w:rPr>
        <w:t>creative talents to develop ideas and create products</w:t>
      </w:r>
      <w:r w:rsidRPr="00E460F1">
        <w:rPr>
          <w:rFonts w:ascii="Arial" w:hAnsi="Arial" w:cs="Arial"/>
          <w:sz w:val="22"/>
          <w:szCs w:val="22"/>
        </w:rPr>
        <w:t xml:space="preserve"> which is achieved with two activities of the project (Welsh Government, 202</w:t>
      </w:r>
      <w:r w:rsidR="003A72ED" w:rsidRPr="00E460F1">
        <w:rPr>
          <w:rFonts w:ascii="Arial" w:hAnsi="Arial" w:cs="Arial"/>
          <w:sz w:val="22"/>
          <w:szCs w:val="22"/>
        </w:rPr>
        <w:t>0c</w:t>
      </w:r>
      <w:r w:rsidRPr="00E460F1">
        <w:rPr>
          <w:rFonts w:ascii="Arial" w:hAnsi="Arial" w:cs="Arial"/>
          <w:sz w:val="22"/>
          <w:szCs w:val="22"/>
        </w:rPr>
        <w:t>). As a result of one of the four purposes being a key aim in the project</w:t>
      </w:r>
      <w:r w:rsidR="00ED7AD0">
        <w:rPr>
          <w:rFonts w:ascii="Arial" w:hAnsi="Arial" w:cs="Arial"/>
          <w:sz w:val="22"/>
          <w:szCs w:val="22"/>
        </w:rPr>
        <w:t>,</w:t>
      </w:r>
      <w:r w:rsidRPr="00E460F1">
        <w:rPr>
          <w:rFonts w:ascii="Arial" w:hAnsi="Arial" w:cs="Arial"/>
          <w:sz w:val="22"/>
          <w:szCs w:val="22"/>
        </w:rPr>
        <w:t xml:space="preserve"> it satisfies a professional teaching standard with one of the four purposes being the focal point of an experience (</w:t>
      </w:r>
      <w:r w:rsidR="00F058ED" w:rsidRPr="00E460F1">
        <w:rPr>
          <w:rFonts w:ascii="Arial" w:hAnsi="Arial" w:cs="Arial"/>
          <w:sz w:val="22"/>
          <w:szCs w:val="22"/>
        </w:rPr>
        <w:t>Welsh Government, 2019</w:t>
      </w:r>
      <w:r w:rsidRPr="00E460F1">
        <w:rPr>
          <w:rFonts w:ascii="Arial" w:hAnsi="Arial" w:cs="Arial"/>
          <w:sz w:val="22"/>
          <w:szCs w:val="22"/>
        </w:rPr>
        <w:t>). Appropriate tools have also been selected to monitor and ensure that the in</w:t>
      </w:r>
      <w:r w:rsidR="00FA63CC">
        <w:rPr>
          <w:rFonts w:ascii="Arial" w:hAnsi="Arial" w:cs="Arial"/>
          <w:sz w:val="22"/>
          <w:szCs w:val="22"/>
        </w:rPr>
        <w:t>t</w:t>
      </w:r>
      <w:r w:rsidRPr="00E460F1">
        <w:rPr>
          <w:rFonts w:ascii="Arial" w:hAnsi="Arial" w:cs="Arial"/>
          <w:sz w:val="22"/>
          <w:szCs w:val="22"/>
        </w:rPr>
        <w:t>en</w:t>
      </w:r>
      <w:r w:rsidR="00FA63CC">
        <w:rPr>
          <w:rFonts w:ascii="Arial" w:hAnsi="Arial" w:cs="Arial"/>
          <w:sz w:val="22"/>
          <w:szCs w:val="22"/>
        </w:rPr>
        <w:t>d</w:t>
      </w:r>
      <w:r w:rsidRPr="00E460F1">
        <w:rPr>
          <w:rFonts w:ascii="Arial" w:hAnsi="Arial" w:cs="Arial"/>
          <w:sz w:val="22"/>
          <w:szCs w:val="22"/>
        </w:rPr>
        <w:t>ed benefits are being experience</w:t>
      </w:r>
      <w:r w:rsidR="00C4383B" w:rsidRPr="00E460F1">
        <w:rPr>
          <w:rFonts w:ascii="Arial" w:hAnsi="Arial" w:cs="Arial"/>
          <w:sz w:val="22"/>
          <w:szCs w:val="22"/>
        </w:rPr>
        <w:t>d</w:t>
      </w:r>
      <w:r w:rsidRPr="00E460F1">
        <w:rPr>
          <w:rFonts w:ascii="Arial" w:hAnsi="Arial" w:cs="Arial"/>
          <w:sz w:val="22"/>
          <w:szCs w:val="22"/>
        </w:rPr>
        <w:t xml:space="preserve"> includ</w:t>
      </w:r>
      <w:r w:rsidR="00C4383B" w:rsidRPr="00E460F1">
        <w:rPr>
          <w:rFonts w:ascii="Arial" w:hAnsi="Arial" w:cs="Arial"/>
          <w:sz w:val="22"/>
          <w:szCs w:val="22"/>
        </w:rPr>
        <w:t>ing</w:t>
      </w:r>
      <w:r w:rsidRPr="00E460F1">
        <w:rPr>
          <w:rFonts w:ascii="Arial" w:hAnsi="Arial" w:cs="Arial"/>
          <w:sz w:val="22"/>
          <w:szCs w:val="22"/>
        </w:rPr>
        <w:t xml:space="preserve"> observations and a creative framework. The SWOT analysis also proved that the strength and opportunities outweighed the points highlighted in the weaknesses and threats. Therefore, it is believed that this school community project would</w:t>
      </w:r>
      <w:r w:rsidR="00ED7AD0">
        <w:rPr>
          <w:rFonts w:ascii="Arial" w:hAnsi="Arial" w:cs="Arial"/>
          <w:sz w:val="22"/>
          <w:szCs w:val="22"/>
        </w:rPr>
        <w:t xml:space="preserve"> be</w:t>
      </w:r>
      <w:r w:rsidRPr="00E460F1">
        <w:rPr>
          <w:rFonts w:ascii="Arial" w:hAnsi="Arial" w:cs="Arial"/>
          <w:sz w:val="22"/>
          <w:szCs w:val="22"/>
        </w:rPr>
        <w:t xml:space="preserve"> a success and that both school and home life of the learner would improve. The school would also be satisfying their two-year priority to gift learners with a greater number of </w:t>
      </w:r>
      <w:r w:rsidR="0041739C" w:rsidRPr="00E460F1">
        <w:rPr>
          <w:rFonts w:ascii="Arial" w:hAnsi="Arial" w:cs="Arial"/>
          <w:sz w:val="22"/>
          <w:szCs w:val="22"/>
        </w:rPr>
        <w:t>high-quality</w:t>
      </w:r>
      <w:r w:rsidRPr="00E460F1">
        <w:rPr>
          <w:rFonts w:ascii="Arial" w:hAnsi="Arial" w:cs="Arial"/>
          <w:sz w:val="22"/>
          <w:szCs w:val="22"/>
        </w:rPr>
        <w:t xml:space="preserve"> creative experiences. </w:t>
      </w:r>
    </w:p>
    <w:p w14:paraId="56D90191" w14:textId="77777777" w:rsidR="00E460F1" w:rsidRDefault="00E460F1" w:rsidP="00C44F91">
      <w:pPr>
        <w:spacing w:line="360" w:lineRule="auto"/>
        <w:jc w:val="both"/>
        <w:rPr>
          <w:rFonts w:ascii="Arial" w:hAnsi="Arial" w:cs="Arial"/>
        </w:rPr>
      </w:pPr>
    </w:p>
    <w:p w14:paraId="65690797" w14:textId="15EDC283" w:rsidR="00C4383B" w:rsidRDefault="00C4383B" w:rsidP="00706DA6">
      <w:pPr>
        <w:jc w:val="both"/>
        <w:rPr>
          <w:rFonts w:ascii="Arial" w:hAnsi="Arial" w:cs="Arial"/>
        </w:rPr>
      </w:pPr>
      <w:r>
        <w:rPr>
          <w:rFonts w:ascii="Arial" w:hAnsi="Arial" w:cs="Arial"/>
        </w:rPr>
        <w:t>Word count: 4,3</w:t>
      </w:r>
      <w:r w:rsidR="003A72ED">
        <w:rPr>
          <w:rFonts w:ascii="Arial" w:hAnsi="Arial" w:cs="Arial"/>
        </w:rPr>
        <w:t>09</w:t>
      </w:r>
      <w:r>
        <w:rPr>
          <w:rFonts w:ascii="Arial" w:hAnsi="Arial" w:cs="Arial"/>
        </w:rPr>
        <w:t xml:space="preserve"> (including SWOT analysis).</w:t>
      </w:r>
    </w:p>
    <w:p w14:paraId="5A494A96" w14:textId="77777777" w:rsidR="00114B88" w:rsidRDefault="00114B88" w:rsidP="00706DA6">
      <w:pPr>
        <w:jc w:val="both"/>
        <w:rPr>
          <w:rFonts w:ascii="Arial" w:hAnsi="Arial" w:cs="Arial"/>
        </w:rPr>
      </w:pPr>
    </w:p>
    <w:p w14:paraId="24BABD9F" w14:textId="2B0951E2" w:rsidR="00114B88" w:rsidRDefault="00114B88" w:rsidP="00706DA6">
      <w:pPr>
        <w:jc w:val="both"/>
        <w:rPr>
          <w:rFonts w:ascii="Arial" w:hAnsi="Arial" w:cs="Arial"/>
        </w:rPr>
      </w:pPr>
    </w:p>
    <w:p w14:paraId="1F970BC4" w14:textId="77777777" w:rsidR="00114B88" w:rsidRDefault="00114B88" w:rsidP="00706DA6">
      <w:pPr>
        <w:jc w:val="both"/>
        <w:rPr>
          <w:rFonts w:ascii="Arial" w:hAnsi="Arial" w:cs="Arial"/>
        </w:rPr>
      </w:pPr>
    </w:p>
    <w:p w14:paraId="53BD065C" w14:textId="77777777" w:rsidR="00E0582E" w:rsidRDefault="00E0582E" w:rsidP="00706DA6">
      <w:pPr>
        <w:jc w:val="both"/>
        <w:rPr>
          <w:rFonts w:ascii="Arial" w:hAnsi="Arial" w:cs="Arial"/>
        </w:rPr>
      </w:pPr>
    </w:p>
    <w:p w14:paraId="52D60AF3" w14:textId="77777777" w:rsidR="00E0582E" w:rsidRDefault="00E0582E" w:rsidP="00706DA6">
      <w:pPr>
        <w:jc w:val="both"/>
        <w:rPr>
          <w:rFonts w:ascii="Arial" w:hAnsi="Arial" w:cs="Arial"/>
        </w:rPr>
      </w:pPr>
    </w:p>
    <w:p w14:paraId="7F26C4A8" w14:textId="0D53650F" w:rsidR="00A41F15" w:rsidRDefault="00A41F15">
      <w:pPr>
        <w:rPr>
          <w:rFonts w:ascii="Arial" w:hAnsi="Arial" w:cs="Arial"/>
        </w:rPr>
      </w:pPr>
      <w:r>
        <w:rPr>
          <w:rFonts w:ascii="Arial" w:hAnsi="Arial" w:cs="Arial"/>
        </w:rPr>
        <w:br w:type="page"/>
      </w:r>
    </w:p>
    <w:p w14:paraId="5358A606" w14:textId="40D26FB9" w:rsidR="00A41F15" w:rsidRDefault="00A41F15" w:rsidP="00A41F15">
      <w:pPr>
        <w:jc w:val="center"/>
        <w:rPr>
          <w:rFonts w:ascii="Arial" w:hAnsi="Arial" w:cs="Arial"/>
          <w:b/>
          <w:bCs/>
          <w:sz w:val="28"/>
          <w:szCs w:val="28"/>
          <w:u w:val="single"/>
        </w:rPr>
      </w:pPr>
      <w:r w:rsidRPr="00A41F15">
        <w:rPr>
          <w:rFonts w:ascii="Arial" w:hAnsi="Arial" w:cs="Arial"/>
          <w:b/>
          <w:bCs/>
          <w:sz w:val="28"/>
          <w:szCs w:val="28"/>
          <w:u w:val="single"/>
        </w:rPr>
        <w:lastRenderedPageBreak/>
        <w:t>Reference list</w:t>
      </w:r>
    </w:p>
    <w:p w14:paraId="6414E42C" w14:textId="77777777" w:rsidR="00E460F1" w:rsidRDefault="00E460F1" w:rsidP="00A41F15">
      <w:pPr>
        <w:jc w:val="center"/>
        <w:rPr>
          <w:rFonts w:ascii="Arial" w:hAnsi="Arial" w:cs="Arial"/>
          <w:b/>
          <w:bCs/>
          <w:sz w:val="28"/>
          <w:szCs w:val="28"/>
          <w:u w:val="single"/>
        </w:rPr>
      </w:pPr>
    </w:p>
    <w:p w14:paraId="239A26F3" w14:textId="427A4717"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Amabile, T. (1996) </w:t>
      </w:r>
      <w:r w:rsidRPr="003A72ED">
        <w:rPr>
          <w:rFonts w:ascii="Arial" w:hAnsi="Arial" w:cs="Arial"/>
          <w:i/>
          <w:iCs/>
          <w:sz w:val="22"/>
          <w:szCs w:val="22"/>
        </w:rPr>
        <w:t>Creativity in Context</w:t>
      </w:r>
      <w:r w:rsidRPr="003A72ED">
        <w:rPr>
          <w:rFonts w:ascii="Arial" w:hAnsi="Arial" w:cs="Arial"/>
          <w:sz w:val="22"/>
          <w:szCs w:val="22"/>
        </w:rPr>
        <w:t>. London: Routledge.</w:t>
      </w:r>
    </w:p>
    <w:p w14:paraId="68060429" w14:textId="77777777" w:rsidR="00E460F1" w:rsidRPr="003A72ED" w:rsidRDefault="00E460F1" w:rsidP="003A72ED">
      <w:pPr>
        <w:spacing w:line="360" w:lineRule="auto"/>
        <w:rPr>
          <w:rFonts w:ascii="Arial" w:hAnsi="Arial" w:cs="Arial"/>
          <w:sz w:val="22"/>
          <w:szCs w:val="22"/>
        </w:rPr>
      </w:pPr>
    </w:p>
    <w:p w14:paraId="65BDB63E" w14:textId="4BB4ED9F" w:rsidR="003A72ED" w:rsidRDefault="003A72ED" w:rsidP="003A72ED">
      <w:pPr>
        <w:spacing w:line="360" w:lineRule="auto"/>
        <w:rPr>
          <w:rFonts w:ascii="Arial" w:hAnsi="Arial" w:cs="Arial"/>
          <w:sz w:val="22"/>
          <w:szCs w:val="22"/>
        </w:rPr>
      </w:pPr>
      <w:r w:rsidRPr="003A72ED">
        <w:rPr>
          <w:rFonts w:ascii="Arial" w:hAnsi="Arial" w:cs="Arial"/>
          <w:sz w:val="22"/>
          <w:szCs w:val="22"/>
        </w:rPr>
        <w:t>Ayala, E</w:t>
      </w:r>
      <w:r w:rsidR="00ED7AD0">
        <w:rPr>
          <w:rFonts w:ascii="Arial" w:hAnsi="Arial" w:cs="Arial"/>
          <w:sz w:val="22"/>
          <w:szCs w:val="22"/>
        </w:rPr>
        <w:t>.</w:t>
      </w:r>
      <w:r w:rsidRPr="003A72ED">
        <w:rPr>
          <w:rFonts w:ascii="Arial" w:hAnsi="Arial" w:cs="Arial"/>
          <w:sz w:val="22"/>
          <w:szCs w:val="22"/>
        </w:rPr>
        <w:t xml:space="preserve"> </w:t>
      </w:r>
      <w:proofErr w:type="spellStart"/>
      <w:r w:rsidRPr="003A72ED">
        <w:rPr>
          <w:rFonts w:ascii="Arial" w:hAnsi="Arial" w:cs="Arial"/>
          <w:sz w:val="22"/>
          <w:szCs w:val="22"/>
        </w:rPr>
        <w:t>Hage</w:t>
      </w:r>
      <w:proofErr w:type="spellEnd"/>
      <w:r w:rsidRPr="003A72ED">
        <w:rPr>
          <w:rFonts w:ascii="Arial" w:hAnsi="Arial" w:cs="Arial"/>
          <w:sz w:val="22"/>
          <w:szCs w:val="22"/>
        </w:rPr>
        <w:t>, S</w:t>
      </w:r>
      <w:r w:rsidR="00ED7AD0">
        <w:rPr>
          <w:rFonts w:ascii="Arial" w:hAnsi="Arial" w:cs="Arial"/>
          <w:sz w:val="22"/>
          <w:szCs w:val="22"/>
        </w:rPr>
        <w:t>.</w:t>
      </w:r>
      <w:r w:rsidRPr="003A72ED">
        <w:rPr>
          <w:rFonts w:ascii="Arial" w:hAnsi="Arial" w:cs="Arial"/>
          <w:sz w:val="22"/>
          <w:szCs w:val="22"/>
        </w:rPr>
        <w:t xml:space="preserve"> and Wilcox, M</w:t>
      </w:r>
      <w:r w:rsidR="00ED7AD0">
        <w:rPr>
          <w:rFonts w:ascii="Arial" w:hAnsi="Arial" w:cs="Arial"/>
          <w:sz w:val="22"/>
          <w:szCs w:val="22"/>
        </w:rPr>
        <w:t>.</w:t>
      </w:r>
      <w:r w:rsidRPr="003A72ED">
        <w:rPr>
          <w:rFonts w:ascii="Arial" w:hAnsi="Arial" w:cs="Arial"/>
          <w:sz w:val="22"/>
          <w:szCs w:val="22"/>
        </w:rPr>
        <w:t xml:space="preserve"> (2011) </w:t>
      </w:r>
      <w:r w:rsidRPr="003A72ED">
        <w:rPr>
          <w:rFonts w:ascii="Arial" w:hAnsi="Arial" w:cs="Arial"/>
          <w:i/>
          <w:iCs/>
          <w:sz w:val="22"/>
          <w:szCs w:val="22"/>
        </w:rPr>
        <w:t>Social Justice Theory</w:t>
      </w:r>
      <w:r w:rsidRPr="003A72ED">
        <w:rPr>
          <w:rFonts w:ascii="Arial" w:hAnsi="Arial" w:cs="Arial"/>
          <w:sz w:val="22"/>
          <w:szCs w:val="22"/>
        </w:rPr>
        <w:t>. Available at:</w:t>
      </w:r>
      <w:r w:rsidRPr="003A72ED">
        <w:rPr>
          <w:sz w:val="22"/>
          <w:szCs w:val="22"/>
        </w:rPr>
        <w:t xml:space="preserve"> </w:t>
      </w:r>
      <w:hyperlink r:id="rId7" w:history="1">
        <w:r w:rsidRPr="003A72ED">
          <w:rPr>
            <w:rStyle w:val="Hyperlink"/>
            <w:rFonts w:ascii="Arial" w:hAnsi="Arial" w:cs="Arial"/>
            <w:sz w:val="22"/>
            <w:szCs w:val="22"/>
          </w:rPr>
          <w:t>https://www.researchgate.n</w:t>
        </w:r>
        <w:r w:rsidRPr="003A72ED">
          <w:rPr>
            <w:rStyle w:val="Hyperlink"/>
            <w:rFonts w:ascii="Arial" w:hAnsi="Arial" w:cs="Arial"/>
            <w:sz w:val="22"/>
            <w:szCs w:val="22"/>
          </w:rPr>
          <w:t>e</w:t>
        </w:r>
        <w:r w:rsidRPr="003A72ED">
          <w:rPr>
            <w:rStyle w:val="Hyperlink"/>
            <w:rFonts w:ascii="Arial" w:hAnsi="Arial" w:cs="Arial"/>
            <w:sz w:val="22"/>
            <w:szCs w:val="22"/>
          </w:rPr>
          <w:t>t/publication/310769309_Social_Justice_Theory</w:t>
        </w:r>
      </w:hyperlink>
      <w:r w:rsidRPr="003A72ED">
        <w:rPr>
          <w:rFonts w:ascii="Arial" w:hAnsi="Arial" w:cs="Arial"/>
          <w:sz w:val="22"/>
          <w:szCs w:val="22"/>
        </w:rPr>
        <w:t xml:space="preserve"> (Accessed: 12</w:t>
      </w:r>
      <w:r w:rsidRPr="003A72ED">
        <w:rPr>
          <w:rFonts w:ascii="Arial" w:hAnsi="Arial" w:cs="Arial"/>
          <w:sz w:val="22"/>
          <w:szCs w:val="22"/>
          <w:vertAlign w:val="superscript"/>
        </w:rPr>
        <w:t>th</w:t>
      </w:r>
      <w:r w:rsidRPr="003A72ED">
        <w:rPr>
          <w:rFonts w:ascii="Arial" w:hAnsi="Arial" w:cs="Arial"/>
          <w:sz w:val="22"/>
          <w:szCs w:val="22"/>
        </w:rPr>
        <w:t xml:space="preserve"> May 2020).</w:t>
      </w:r>
    </w:p>
    <w:p w14:paraId="50E92C13" w14:textId="77777777" w:rsidR="00E460F1" w:rsidRPr="003A72ED" w:rsidRDefault="00E460F1" w:rsidP="003A72ED">
      <w:pPr>
        <w:spacing w:line="360" w:lineRule="auto"/>
        <w:rPr>
          <w:rFonts w:ascii="Arial" w:hAnsi="Arial" w:cs="Arial"/>
          <w:sz w:val="22"/>
          <w:szCs w:val="22"/>
        </w:rPr>
      </w:pPr>
    </w:p>
    <w:p w14:paraId="7C6CFACA" w14:textId="1C4CACCC"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Bacigalupo</w:t>
      </w:r>
      <w:proofErr w:type="spellEnd"/>
      <w:r w:rsidRPr="003A72ED">
        <w:rPr>
          <w:rFonts w:ascii="Arial" w:hAnsi="Arial" w:cs="Arial"/>
          <w:sz w:val="22"/>
          <w:szCs w:val="22"/>
        </w:rPr>
        <w:t xml:space="preserve">, M et al. (2016) </w:t>
      </w:r>
      <w:proofErr w:type="spellStart"/>
      <w:r w:rsidRPr="003A72ED">
        <w:rPr>
          <w:rFonts w:ascii="Arial" w:hAnsi="Arial" w:cs="Arial"/>
          <w:i/>
          <w:iCs/>
          <w:sz w:val="22"/>
          <w:szCs w:val="22"/>
        </w:rPr>
        <w:t>EntreComp</w:t>
      </w:r>
      <w:proofErr w:type="spellEnd"/>
      <w:r w:rsidRPr="003A72ED">
        <w:rPr>
          <w:rFonts w:ascii="Arial" w:hAnsi="Arial" w:cs="Arial"/>
          <w:i/>
          <w:iCs/>
          <w:sz w:val="22"/>
          <w:szCs w:val="22"/>
        </w:rPr>
        <w:t>: The Entrepreneurship Competence Framework</w:t>
      </w:r>
      <w:r w:rsidRPr="003A72ED">
        <w:rPr>
          <w:rFonts w:ascii="Arial" w:hAnsi="Arial" w:cs="Arial"/>
          <w:sz w:val="22"/>
          <w:szCs w:val="22"/>
        </w:rPr>
        <w:t>. Seville. European Commission.</w:t>
      </w:r>
    </w:p>
    <w:p w14:paraId="448DC40F" w14:textId="77777777" w:rsidR="00E460F1" w:rsidRPr="003A72ED" w:rsidRDefault="00E460F1" w:rsidP="003A72ED">
      <w:pPr>
        <w:spacing w:line="360" w:lineRule="auto"/>
        <w:jc w:val="both"/>
        <w:rPr>
          <w:rFonts w:ascii="Arial" w:hAnsi="Arial" w:cs="Arial"/>
          <w:sz w:val="22"/>
          <w:szCs w:val="22"/>
        </w:rPr>
      </w:pPr>
    </w:p>
    <w:p w14:paraId="13D3D4E1" w14:textId="0DA744E6" w:rsidR="003A72ED" w:rsidRDefault="003A72ED" w:rsidP="003A72ED">
      <w:pPr>
        <w:spacing w:line="360" w:lineRule="auto"/>
        <w:rPr>
          <w:rFonts w:ascii="Arial" w:hAnsi="Arial" w:cs="Arial"/>
          <w:sz w:val="22"/>
          <w:szCs w:val="22"/>
        </w:rPr>
      </w:pPr>
      <w:proofErr w:type="spellStart"/>
      <w:r w:rsidRPr="003A72ED">
        <w:rPr>
          <w:rFonts w:ascii="Arial" w:hAnsi="Arial" w:cs="Arial"/>
          <w:sz w:val="22"/>
          <w:szCs w:val="22"/>
        </w:rPr>
        <w:t>Binh</w:t>
      </w:r>
      <w:proofErr w:type="spellEnd"/>
      <w:r w:rsidRPr="003A72ED">
        <w:rPr>
          <w:rFonts w:ascii="Arial" w:hAnsi="Arial" w:cs="Arial"/>
          <w:sz w:val="22"/>
          <w:szCs w:val="22"/>
        </w:rPr>
        <w:t xml:space="preserve">, N. (2013) </w:t>
      </w:r>
      <w:r w:rsidRPr="003A72ED">
        <w:rPr>
          <w:rFonts w:ascii="Arial" w:hAnsi="Arial" w:cs="Arial"/>
          <w:i/>
          <w:iCs/>
          <w:sz w:val="22"/>
          <w:szCs w:val="22"/>
        </w:rPr>
        <w:t>Creativity and Innovation in Education</w:t>
      </w:r>
      <w:r w:rsidRPr="003A72ED">
        <w:rPr>
          <w:rFonts w:ascii="Arial" w:hAnsi="Arial" w:cs="Arial"/>
          <w:sz w:val="22"/>
          <w:szCs w:val="22"/>
        </w:rPr>
        <w:t xml:space="preserve">. </w:t>
      </w:r>
      <w:r>
        <w:rPr>
          <w:rFonts w:ascii="Arial" w:hAnsi="Arial" w:cs="Arial"/>
        </w:rPr>
        <w:t>Berlin</w:t>
      </w:r>
      <w:r w:rsidRPr="003A72ED">
        <w:rPr>
          <w:rFonts w:ascii="Arial" w:hAnsi="Arial" w:cs="Arial"/>
          <w:sz w:val="22"/>
          <w:szCs w:val="22"/>
        </w:rPr>
        <w:t xml:space="preserve">: Herbert Utz Verlag. </w:t>
      </w:r>
    </w:p>
    <w:p w14:paraId="650AF00A" w14:textId="77777777" w:rsidR="00E460F1" w:rsidRPr="003A72ED" w:rsidRDefault="00E460F1" w:rsidP="003A72ED">
      <w:pPr>
        <w:spacing w:line="360" w:lineRule="auto"/>
        <w:rPr>
          <w:rFonts w:ascii="Arial" w:hAnsi="Arial" w:cs="Arial"/>
          <w:sz w:val="22"/>
          <w:szCs w:val="22"/>
        </w:rPr>
      </w:pPr>
    </w:p>
    <w:p w14:paraId="3E4C9FE9" w14:textId="6FA78A38" w:rsidR="003A72ED" w:rsidRDefault="003A72ED" w:rsidP="003A72ED">
      <w:pPr>
        <w:spacing w:line="360" w:lineRule="auto"/>
        <w:rPr>
          <w:rFonts w:ascii="Arial" w:hAnsi="Arial" w:cs="Arial"/>
          <w:sz w:val="22"/>
          <w:szCs w:val="22"/>
        </w:rPr>
      </w:pPr>
      <w:proofErr w:type="spellStart"/>
      <w:r w:rsidRPr="003A72ED">
        <w:rPr>
          <w:rFonts w:ascii="Arial" w:hAnsi="Arial" w:cs="Arial"/>
          <w:sz w:val="22"/>
          <w:szCs w:val="22"/>
          <w:highlight w:val="black"/>
        </w:rPr>
        <w:t>Birchgrove</w:t>
      </w:r>
      <w:proofErr w:type="spellEnd"/>
      <w:r w:rsidRPr="003A72ED">
        <w:rPr>
          <w:rFonts w:ascii="Arial" w:hAnsi="Arial" w:cs="Arial"/>
          <w:sz w:val="22"/>
          <w:szCs w:val="22"/>
        </w:rPr>
        <w:t xml:space="preserve"> Primary School (2018) </w:t>
      </w:r>
      <w:r w:rsidRPr="003A72ED">
        <w:rPr>
          <w:rFonts w:ascii="Arial" w:hAnsi="Arial" w:cs="Arial"/>
          <w:i/>
          <w:iCs/>
          <w:sz w:val="22"/>
          <w:szCs w:val="22"/>
        </w:rPr>
        <w:t>School Development Plan 2018-2019</w:t>
      </w:r>
      <w:r w:rsidRPr="003A72ED">
        <w:rPr>
          <w:rFonts w:ascii="Arial" w:hAnsi="Arial" w:cs="Arial"/>
          <w:sz w:val="22"/>
          <w:szCs w:val="22"/>
        </w:rPr>
        <w:t xml:space="preserve">. Available at: </w:t>
      </w:r>
      <w:hyperlink r:id="rId8" w:history="1">
        <w:r w:rsidRPr="003A72ED">
          <w:rPr>
            <w:rStyle w:val="Hyperlink"/>
            <w:rFonts w:ascii="Arial" w:hAnsi="Arial" w:cs="Arial"/>
            <w:sz w:val="22"/>
            <w:szCs w:val="22"/>
          </w:rPr>
          <w:t>https://58f11a3a-6987-4fff-b2b7-43e8eaab7f74.filesusr.com/ugd/aab718_bc3d84127f224da0a49173bdfc4400bf.pdf</w:t>
        </w:r>
      </w:hyperlink>
      <w:r w:rsidRPr="003A72ED">
        <w:rPr>
          <w:rFonts w:ascii="Arial" w:hAnsi="Arial" w:cs="Arial"/>
          <w:sz w:val="22"/>
          <w:szCs w:val="22"/>
        </w:rPr>
        <w:t xml:space="preserve"> (Accessed: 8</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096E7757" w14:textId="77777777" w:rsidR="00E460F1" w:rsidRPr="003A72ED" w:rsidRDefault="00E460F1" w:rsidP="003A72ED">
      <w:pPr>
        <w:spacing w:line="360" w:lineRule="auto"/>
        <w:rPr>
          <w:rFonts w:ascii="Arial" w:hAnsi="Arial" w:cs="Arial"/>
          <w:sz w:val="22"/>
          <w:szCs w:val="22"/>
        </w:rPr>
      </w:pPr>
    </w:p>
    <w:p w14:paraId="1C9F7667" w14:textId="011B0320" w:rsidR="003A72ED" w:rsidRDefault="003A72ED" w:rsidP="003A72ED">
      <w:pPr>
        <w:spacing w:line="360" w:lineRule="auto"/>
        <w:rPr>
          <w:rFonts w:ascii="Arial" w:hAnsi="Arial" w:cs="Arial"/>
          <w:sz w:val="22"/>
          <w:szCs w:val="22"/>
        </w:rPr>
      </w:pPr>
      <w:proofErr w:type="spellStart"/>
      <w:r w:rsidRPr="003A72ED">
        <w:rPr>
          <w:rFonts w:ascii="Arial" w:hAnsi="Arial" w:cs="Arial"/>
          <w:sz w:val="22"/>
          <w:szCs w:val="22"/>
          <w:highlight w:val="black"/>
        </w:rPr>
        <w:t>Birchgrove</w:t>
      </w:r>
      <w:proofErr w:type="spellEnd"/>
      <w:r w:rsidRPr="003A72ED">
        <w:rPr>
          <w:rFonts w:ascii="Arial" w:hAnsi="Arial" w:cs="Arial"/>
          <w:sz w:val="22"/>
          <w:szCs w:val="22"/>
        </w:rPr>
        <w:t xml:space="preserve"> Primary School (2020) </w:t>
      </w:r>
      <w:r w:rsidRPr="003A72ED">
        <w:rPr>
          <w:rFonts w:ascii="Arial" w:hAnsi="Arial" w:cs="Arial"/>
          <w:i/>
          <w:iCs/>
          <w:sz w:val="22"/>
          <w:szCs w:val="22"/>
        </w:rPr>
        <w:t>Home</w:t>
      </w:r>
      <w:r w:rsidRPr="003A72ED">
        <w:rPr>
          <w:rFonts w:ascii="Arial" w:hAnsi="Arial" w:cs="Arial"/>
          <w:sz w:val="22"/>
          <w:szCs w:val="22"/>
        </w:rPr>
        <w:t xml:space="preserve">. Available at: </w:t>
      </w:r>
      <w:hyperlink r:id="rId9" w:history="1">
        <w:r w:rsidRPr="003A72ED">
          <w:rPr>
            <w:rStyle w:val="Hyperlink"/>
            <w:rFonts w:ascii="Arial" w:hAnsi="Arial" w:cs="Arial"/>
            <w:sz w:val="22"/>
            <w:szCs w:val="22"/>
          </w:rPr>
          <w:t>https://www.</w:t>
        </w:r>
        <w:r w:rsidRPr="003A72ED">
          <w:rPr>
            <w:rStyle w:val="Hyperlink"/>
            <w:rFonts w:ascii="Arial" w:hAnsi="Arial" w:cs="Arial"/>
            <w:color w:val="000000" w:themeColor="text1"/>
            <w:sz w:val="22"/>
            <w:szCs w:val="22"/>
            <w:highlight w:val="black"/>
          </w:rPr>
          <w:t>birchgrove</w:t>
        </w:r>
        <w:r w:rsidRPr="003A72ED">
          <w:rPr>
            <w:rStyle w:val="Hyperlink"/>
            <w:rFonts w:ascii="Arial" w:hAnsi="Arial" w:cs="Arial"/>
            <w:color w:val="000000" w:themeColor="text1"/>
            <w:sz w:val="22"/>
            <w:szCs w:val="22"/>
          </w:rPr>
          <w:t>swa</w:t>
        </w:r>
        <w:r w:rsidRPr="003A72ED">
          <w:rPr>
            <w:rStyle w:val="Hyperlink"/>
            <w:rFonts w:ascii="Arial" w:hAnsi="Arial" w:cs="Arial"/>
            <w:color w:val="000000" w:themeColor="text1"/>
            <w:sz w:val="22"/>
            <w:szCs w:val="22"/>
          </w:rPr>
          <w:t>n</w:t>
        </w:r>
        <w:r w:rsidRPr="003A72ED">
          <w:rPr>
            <w:rStyle w:val="Hyperlink"/>
            <w:rFonts w:ascii="Arial" w:hAnsi="Arial" w:cs="Arial"/>
            <w:color w:val="000000" w:themeColor="text1"/>
            <w:sz w:val="22"/>
            <w:szCs w:val="22"/>
          </w:rPr>
          <w:t>sea</w:t>
        </w:r>
        <w:r w:rsidRPr="003A72ED">
          <w:rPr>
            <w:rStyle w:val="Hyperlink"/>
            <w:rFonts w:ascii="Arial" w:hAnsi="Arial" w:cs="Arial"/>
            <w:sz w:val="22"/>
            <w:szCs w:val="22"/>
          </w:rPr>
          <w:t>.c</w:t>
        </w:r>
        <w:r w:rsidRPr="003A72ED">
          <w:rPr>
            <w:rStyle w:val="Hyperlink"/>
            <w:rFonts w:ascii="Arial" w:hAnsi="Arial" w:cs="Arial"/>
            <w:sz w:val="22"/>
            <w:szCs w:val="22"/>
          </w:rPr>
          <w:t>o</w:t>
        </w:r>
        <w:r w:rsidRPr="003A72ED">
          <w:rPr>
            <w:rStyle w:val="Hyperlink"/>
            <w:rFonts w:ascii="Arial" w:hAnsi="Arial" w:cs="Arial"/>
            <w:sz w:val="22"/>
            <w:szCs w:val="22"/>
          </w:rPr>
          <w:t>.uk</w:t>
        </w:r>
      </w:hyperlink>
      <w:r w:rsidRPr="003A72ED">
        <w:rPr>
          <w:rFonts w:ascii="Arial" w:hAnsi="Arial" w:cs="Arial"/>
          <w:sz w:val="22"/>
          <w:szCs w:val="22"/>
        </w:rPr>
        <w:t xml:space="preserve"> (Accessed</w:t>
      </w:r>
      <w:r w:rsidR="00ED7AD0">
        <w:rPr>
          <w:rFonts w:ascii="Arial" w:hAnsi="Arial" w:cs="Arial"/>
          <w:sz w:val="22"/>
          <w:szCs w:val="22"/>
        </w:rPr>
        <w:t>:</w:t>
      </w:r>
      <w:r w:rsidRPr="003A72ED">
        <w:rPr>
          <w:rFonts w:ascii="Arial" w:hAnsi="Arial" w:cs="Arial"/>
          <w:sz w:val="22"/>
          <w:szCs w:val="22"/>
        </w:rPr>
        <w:t xml:space="preserve"> 6</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038F94FF" w14:textId="77777777" w:rsidR="00E460F1" w:rsidRPr="003A72ED" w:rsidRDefault="00E460F1" w:rsidP="003A72ED">
      <w:pPr>
        <w:spacing w:line="360" w:lineRule="auto"/>
        <w:rPr>
          <w:rFonts w:ascii="Arial" w:hAnsi="Arial" w:cs="Arial"/>
          <w:sz w:val="22"/>
          <w:szCs w:val="22"/>
        </w:rPr>
      </w:pPr>
    </w:p>
    <w:p w14:paraId="2C8E0F35" w14:textId="770CDB6E"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Bubb</w:t>
      </w:r>
      <w:proofErr w:type="spellEnd"/>
      <w:r w:rsidRPr="003A72ED">
        <w:rPr>
          <w:rFonts w:ascii="Arial" w:hAnsi="Arial" w:cs="Arial"/>
          <w:sz w:val="22"/>
          <w:szCs w:val="22"/>
        </w:rPr>
        <w:t>, S</w:t>
      </w:r>
      <w:r w:rsidR="00ED7AD0">
        <w:rPr>
          <w:rFonts w:ascii="Arial" w:hAnsi="Arial" w:cs="Arial"/>
          <w:sz w:val="22"/>
          <w:szCs w:val="22"/>
        </w:rPr>
        <w:t>.</w:t>
      </w:r>
      <w:r w:rsidRPr="003A72ED">
        <w:rPr>
          <w:rFonts w:ascii="Arial" w:hAnsi="Arial" w:cs="Arial"/>
          <w:sz w:val="22"/>
          <w:szCs w:val="22"/>
        </w:rPr>
        <w:t xml:space="preserve"> and </w:t>
      </w:r>
      <w:proofErr w:type="spellStart"/>
      <w:r w:rsidRPr="003A72ED">
        <w:rPr>
          <w:rFonts w:ascii="Arial" w:hAnsi="Arial" w:cs="Arial"/>
          <w:sz w:val="22"/>
          <w:szCs w:val="22"/>
        </w:rPr>
        <w:t>Earley</w:t>
      </w:r>
      <w:proofErr w:type="spellEnd"/>
      <w:r w:rsidRPr="003A72ED">
        <w:rPr>
          <w:rFonts w:ascii="Arial" w:hAnsi="Arial" w:cs="Arial"/>
          <w:sz w:val="22"/>
          <w:szCs w:val="22"/>
        </w:rPr>
        <w:t>, P</w:t>
      </w:r>
      <w:r w:rsidR="00ED7AD0">
        <w:rPr>
          <w:rFonts w:ascii="Arial" w:hAnsi="Arial" w:cs="Arial"/>
          <w:sz w:val="22"/>
          <w:szCs w:val="22"/>
        </w:rPr>
        <w:t>.</w:t>
      </w:r>
      <w:r w:rsidRPr="003A72ED">
        <w:rPr>
          <w:rFonts w:ascii="Arial" w:hAnsi="Arial" w:cs="Arial"/>
          <w:sz w:val="22"/>
          <w:szCs w:val="22"/>
        </w:rPr>
        <w:t xml:space="preserve"> (2004) </w:t>
      </w:r>
      <w:r w:rsidRPr="003A72ED">
        <w:rPr>
          <w:rFonts w:ascii="Arial" w:hAnsi="Arial" w:cs="Arial"/>
          <w:i/>
          <w:iCs/>
          <w:sz w:val="22"/>
          <w:szCs w:val="22"/>
        </w:rPr>
        <w:t>Managing Teacher Workload: Work- Life Balanced and Wellbeing</w:t>
      </w:r>
      <w:r w:rsidRPr="003A72ED">
        <w:rPr>
          <w:rFonts w:ascii="Arial" w:hAnsi="Arial" w:cs="Arial"/>
          <w:sz w:val="22"/>
          <w:szCs w:val="22"/>
        </w:rPr>
        <w:t xml:space="preserve">. London: Sage. </w:t>
      </w:r>
    </w:p>
    <w:p w14:paraId="41AD72D5" w14:textId="77777777" w:rsidR="00E460F1" w:rsidRPr="003A72ED" w:rsidRDefault="00E460F1" w:rsidP="003A72ED">
      <w:pPr>
        <w:spacing w:line="360" w:lineRule="auto"/>
        <w:jc w:val="both"/>
        <w:rPr>
          <w:rFonts w:ascii="Arial" w:hAnsi="Arial" w:cs="Arial"/>
          <w:sz w:val="22"/>
          <w:szCs w:val="22"/>
        </w:rPr>
      </w:pPr>
    </w:p>
    <w:p w14:paraId="60EA2A29" w14:textId="352FA4BB"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Cowley</w:t>
      </w:r>
      <w:proofErr w:type="spellEnd"/>
      <w:r w:rsidRPr="003A72ED">
        <w:rPr>
          <w:rFonts w:ascii="Arial" w:hAnsi="Arial" w:cs="Arial"/>
          <w:sz w:val="22"/>
          <w:szCs w:val="22"/>
        </w:rPr>
        <w:t>, S</w:t>
      </w:r>
      <w:r w:rsidR="00ED7AD0">
        <w:rPr>
          <w:rFonts w:ascii="Arial" w:hAnsi="Arial" w:cs="Arial"/>
          <w:sz w:val="22"/>
          <w:szCs w:val="22"/>
        </w:rPr>
        <w:t>.</w:t>
      </w:r>
      <w:r w:rsidRPr="003A72ED">
        <w:rPr>
          <w:rFonts w:ascii="Arial" w:hAnsi="Arial" w:cs="Arial"/>
          <w:sz w:val="22"/>
          <w:szCs w:val="22"/>
        </w:rPr>
        <w:t xml:space="preserve"> (2005) </w:t>
      </w:r>
      <w:r w:rsidRPr="003A72ED">
        <w:rPr>
          <w:rFonts w:ascii="Arial" w:hAnsi="Arial" w:cs="Arial"/>
          <w:i/>
          <w:iCs/>
          <w:sz w:val="22"/>
          <w:szCs w:val="22"/>
        </w:rPr>
        <w:t>Letting the Buggers be Creative</w:t>
      </w:r>
      <w:r w:rsidRPr="003A72ED">
        <w:rPr>
          <w:rFonts w:ascii="Arial" w:hAnsi="Arial" w:cs="Arial"/>
          <w:sz w:val="22"/>
          <w:szCs w:val="22"/>
        </w:rPr>
        <w:t xml:space="preserve">. London: A &amp; C Black. </w:t>
      </w:r>
    </w:p>
    <w:p w14:paraId="48D02CF8" w14:textId="77777777" w:rsidR="00E460F1" w:rsidRPr="003A72ED" w:rsidRDefault="00E460F1" w:rsidP="003A72ED">
      <w:pPr>
        <w:spacing w:line="360" w:lineRule="auto"/>
        <w:jc w:val="both"/>
        <w:rPr>
          <w:rFonts w:ascii="Arial" w:hAnsi="Arial" w:cs="Arial"/>
          <w:sz w:val="22"/>
          <w:szCs w:val="22"/>
        </w:rPr>
      </w:pPr>
    </w:p>
    <w:p w14:paraId="126052CB" w14:textId="226284FB" w:rsidR="003A72ED" w:rsidRDefault="003A72ED" w:rsidP="003A72ED">
      <w:pPr>
        <w:spacing w:line="360" w:lineRule="auto"/>
        <w:rPr>
          <w:rFonts w:ascii="Arial" w:hAnsi="Arial" w:cs="Arial"/>
          <w:sz w:val="22"/>
          <w:szCs w:val="22"/>
        </w:rPr>
      </w:pPr>
      <w:r w:rsidRPr="003A72ED">
        <w:rPr>
          <w:rFonts w:ascii="Arial" w:hAnsi="Arial" w:cs="Arial"/>
          <w:sz w:val="22"/>
          <w:szCs w:val="22"/>
        </w:rPr>
        <w:t>Craft, A</w:t>
      </w:r>
      <w:r w:rsidR="00ED7AD0">
        <w:rPr>
          <w:rFonts w:ascii="Arial" w:hAnsi="Arial" w:cs="Arial"/>
          <w:sz w:val="22"/>
          <w:szCs w:val="22"/>
        </w:rPr>
        <w:t>.</w:t>
      </w:r>
      <w:r w:rsidRPr="003A72ED">
        <w:rPr>
          <w:rFonts w:ascii="Arial" w:hAnsi="Arial" w:cs="Arial"/>
          <w:sz w:val="22"/>
          <w:szCs w:val="22"/>
        </w:rPr>
        <w:t xml:space="preserve"> Jefferey, B</w:t>
      </w:r>
      <w:r w:rsidR="00ED7AD0">
        <w:rPr>
          <w:rFonts w:ascii="Arial" w:hAnsi="Arial" w:cs="Arial"/>
          <w:sz w:val="22"/>
          <w:szCs w:val="22"/>
        </w:rPr>
        <w:t>.</w:t>
      </w:r>
      <w:r w:rsidRPr="003A72ED">
        <w:rPr>
          <w:rFonts w:ascii="Arial" w:hAnsi="Arial" w:cs="Arial"/>
          <w:sz w:val="22"/>
          <w:szCs w:val="22"/>
        </w:rPr>
        <w:t xml:space="preserve"> and </w:t>
      </w:r>
      <w:proofErr w:type="spellStart"/>
      <w:r w:rsidRPr="003A72ED">
        <w:rPr>
          <w:rFonts w:ascii="Arial" w:hAnsi="Arial" w:cs="Arial"/>
          <w:sz w:val="22"/>
          <w:szCs w:val="22"/>
        </w:rPr>
        <w:t>Leibling</w:t>
      </w:r>
      <w:proofErr w:type="spellEnd"/>
      <w:r w:rsidRPr="003A72ED">
        <w:rPr>
          <w:rFonts w:ascii="Arial" w:hAnsi="Arial" w:cs="Arial"/>
          <w:sz w:val="22"/>
          <w:szCs w:val="22"/>
        </w:rPr>
        <w:t>, M</w:t>
      </w:r>
      <w:r w:rsidR="00ED7AD0">
        <w:rPr>
          <w:rFonts w:ascii="Arial" w:hAnsi="Arial" w:cs="Arial"/>
          <w:sz w:val="22"/>
          <w:szCs w:val="22"/>
        </w:rPr>
        <w:t>.</w:t>
      </w:r>
      <w:r w:rsidRPr="003A72ED">
        <w:rPr>
          <w:rFonts w:ascii="Arial" w:hAnsi="Arial" w:cs="Arial"/>
          <w:sz w:val="22"/>
          <w:szCs w:val="22"/>
        </w:rPr>
        <w:t xml:space="preserve"> (2001) </w:t>
      </w:r>
      <w:r w:rsidRPr="003A72ED">
        <w:rPr>
          <w:rFonts w:ascii="Arial" w:hAnsi="Arial" w:cs="Arial"/>
          <w:i/>
          <w:iCs/>
          <w:sz w:val="22"/>
          <w:szCs w:val="22"/>
        </w:rPr>
        <w:t>Creativity in Education</w:t>
      </w:r>
      <w:r w:rsidRPr="003A72ED">
        <w:rPr>
          <w:rFonts w:ascii="Arial" w:hAnsi="Arial" w:cs="Arial"/>
          <w:sz w:val="22"/>
          <w:szCs w:val="22"/>
        </w:rPr>
        <w:t xml:space="preserve">. London: A &amp; C Black.  </w:t>
      </w:r>
    </w:p>
    <w:p w14:paraId="17E1CF54" w14:textId="77777777" w:rsidR="00E460F1" w:rsidRPr="003A72ED" w:rsidRDefault="00E460F1" w:rsidP="003A72ED">
      <w:pPr>
        <w:spacing w:line="360" w:lineRule="auto"/>
        <w:rPr>
          <w:rFonts w:ascii="Arial" w:hAnsi="Arial" w:cs="Arial"/>
          <w:sz w:val="22"/>
          <w:szCs w:val="22"/>
        </w:rPr>
      </w:pPr>
    </w:p>
    <w:p w14:paraId="1454FECE" w14:textId="54C3AAB6"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Dweck, C</w:t>
      </w:r>
      <w:r w:rsidR="00ED7AD0">
        <w:rPr>
          <w:rFonts w:ascii="Arial" w:hAnsi="Arial" w:cs="Arial"/>
          <w:sz w:val="22"/>
          <w:szCs w:val="22"/>
        </w:rPr>
        <w:t>.</w:t>
      </w:r>
      <w:r w:rsidRPr="003A72ED">
        <w:rPr>
          <w:rFonts w:ascii="Arial" w:hAnsi="Arial" w:cs="Arial"/>
          <w:sz w:val="22"/>
          <w:szCs w:val="22"/>
        </w:rPr>
        <w:t xml:space="preserve"> (2017) </w:t>
      </w:r>
      <w:r w:rsidRPr="003A72ED">
        <w:rPr>
          <w:rFonts w:ascii="Arial" w:hAnsi="Arial" w:cs="Arial"/>
          <w:i/>
          <w:iCs/>
          <w:sz w:val="22"/>
          <w:szCs w:val="22"/>
        </w:rPr>
        <w:t>Mindset- Updated Edition- The Way You Think to Fulfil Your Potential</w:t>
      </w:r>
      <w:r w:rsidRPr="003A72ED">
        <w:rPr>
          <w:rFonts w:ascii="Arial" w:hAnsi="Arial" w:cs="Arial"/>
          <w:sz w:val="22"/>
          <w:szCs w:val="22"/>
        </w:rPr>
        <w:t xml:space="preserve">. London: Hachette. </w:t>
      </w:r>
    </w:p>
    <w:p w14:paraId="1C3CE39A" w14:textId="77777777" w:rsidR="00E460F1" w:rsidRPr="003A72ED" w:rsidRDefault="00E460F1" w:rsidP="003A72ED">
      <w:pPr>
        <w:spacing w:line="360" w:lineRule="auto"/>
        <w:jc w:val="both"/>
        <w:rPr>
          <w:rFonts w:ascii="Arial" w:hAnsi="Arial" w:cs="Arial"/>
          <w:sz w:val="22"/>
          <w:szCs w:val="22"/>
        </w:rPr>
      </w:pPr>
    </w:p>
    <w:p w14:paraId="1BBFDC23" w14:textId="77777777" w:rsidR="003A72ED" w:rsidRP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Education Support Partnership (2020) </w:t>
      </w:r>
      <w:r w:rsidRPr="003A72ED">
        <w:rPr>
          <w:rFonts w:ascii="Arial" w:hAnsi="Arial" w:cs="Arial"/>
          <w:i/>
          <w:iCs/>
          <w:sz w:val="22"/>
          <w:szCs w:val="22"/>
        </w:rPr>
        <w:t>How schools and families can work better together</w:t>
      </w:r>
      <w:r w:rsidRPr="003A72ED">
        <w:rPr>
          <w:rFonts w:ascii="Arial" w:hAnsi="Arial" w:cs="Arial"/>
          <w:sz w:val="22"/>
          <w:szCs w:val="22"/>
        </w:rPr>
        <w:t xml:space="preserve">. Available at: </w:t>
      </w:r>
      <w:hyperlink r:id="rId10" w:history="1">
        <w:r w:rsidRPr="003A72ED">
          <w:rPr>
            <w:rStyle w:val="Hyperlink"/>
            <w:rFonts w:ascii="Arial" w:hAnsi="Arial" w:cs="Arial"/>
            <w:sz w:val="22"/>
            <w:szCs w:val="22"/>
          </w:rPr>
          <w:t>https://www.educationsupport.org.uk/sites/default/files/resources/how_schools_and_families_can_work_better_together_0.pdf</w:t>
        </w:r>
      </w:hyperlink>
      <w:r w:rsidRPr="003A72ED">
        <w:rPr>
          <w:rFonts w:ascii="Arial" w:hAnsi="Arial" w:cs="Arial"/>
          <w:sz w:val="22"/>
          <w:szCs w:val="22"/>
        </w:rPr>
        <w:t xml:space="preserve"> (Accessed: 13</w:t>
      </w:r>
      <w:r w:rsidRPr="003A72ED">
        <w:rPr>
          <w:rFonts w:ascii="Arial" w:hAnsi="Arial" w:cs="Arial"/>
          <w:sz w:val="22"/>
          <w:szCs w:val="22"/>
          <w:vertAlign w:val="superscript"/>
        </w:rPr>
        <w:t xml:space="preserve">th </w:t>
      </w:r>
      <w:r w:rsidRPr="003A72ED">
        <w:rPr>
          <w:rFonts w:ascii="Arial" w:hAnsi="Arial" w:cs="Arial"/>
          <w:sz w:val="22"/>
          <w:szCs w:val="22"/>
        </w:rPr>
        <w:t>May 2020).</w:t>
      </w:r>
    </w:p>
    <w:p w14:paraId="2A6CE024" w14:textId="66F44D8E" w:rsidR="003A72ED" w:rsidRDefault="003A72ED" w:rsidP="003A72ED">
      <w:pPr>
        <w:spacing w:line="360" w:lineRule="auto"/>
        <w:jc w:val="both"/>
        <w:rPr>
          <w:rFonts w:ascii="Arial" w:hAnsi="Arial" w:cs="Arial"/>
          <w:sz w:val="22"/>
          <w:szCs w:val="22"/>
        </w:rPr>
      </w:pPr>
      <w:r w:rsidRPr="003A72ED">
        <w:rPr>
          <w:rFonts w:ascii="Arial" w:hAnsi="Arial" w:cs="Arial"/>
          <w:sz w:val="22"/>
          <w:szCs w:val="22"/>
        </w:rPr>
        <w:lastRenderedPageBreak/>
        <w:t xml:space="preserve">Estyn (2017) </w:t>
      </w:r>
      <w:r w:rsidRPr="003A72ED">
        <w:rPr>
          <w:rFonts w:ascii="Arial" w:hAnsi="Arial" w:cs="Arial"/>
          <w:i/>
          <w:iCs/>
          <w:sz w:val="22"/>
          <w:szCs w:val="22"/>
        </w:rPr>
        <w:t>Developing children’s social and emotional skills through community links</w:t>
      </w:r>
      <w:r w:rsidRPr="003A72ED">
        <w:rPr>
          <w:rFonts w:ascii="Arial" w:hAnsi="Arial" w:cs="Arial"/>
          <w:sz w:val="22"/>
          <w:szCs w:val="22"/>
        </w:rPr>
        <w:t xml:space="preserve">. Available at: </w:t>
      </w:r>
      <w:hyperlink r:id="rId11" w:history="1">
        <w:r w:rsidRPr="003A72ED">
          <w:rPr>
            <w:rStyle w:val="Hyperlink"/>
            <w:rFonts w:ascii="Arial" w:hAnsi="Arial" w:cs="Arial"/>
            <w:sz w:val="22"/>
            <w:szCs w:val="22"/>
          </w:rPr>
          <w:t>https://www.estyn.gov.wales/effective-practice/developing-childrens-social-and-emotional-skills-through-community-links</w:t>
        </w:r>
      </w:hyperlink>
      <w:r w:rsidRPr="003A72ED">
        <w:rPr>
          <w:rFonts w:ascii="Arial" w:hAnsi="Arial" w:cs="Arial"/>
          <w:sz w:val="22"/>
          <w:szCs w:val="22"/>
        </w:rPr>
        <w:t xml:space="preserve"> (Accessed: 10</w:t>
      </w:r>
      <w:r w:rsidRPr="003A72ED">
        <w:rPr>
          <w:rFonts w:ascii="Arial" w:hAnsi="Arial" w:cs="Arial"/>
          <w:sz w:val="22"/>
          <w:szCs w:val="22"/>
          <w:vertAlign w:val="superscript"/>
        </w:rPr>
        <w:t>th</w:t>
      </w:r>
      <w:r w:rsidRPr="003A72ED">
        <w:rPr>
          <w:rFonts w:ascii="Arial" w:hAnsi="Arial" w:cs="Arial"/>
          <w:sz w:val="22"/>
          <w:szCs w:val="22"/>
        </w:rPr>
        <w:t xml:space="preserve"> May 2020).</w:t>
      </w:r>
    </w:p>
    <w:p w14:paraId="45502CC8" w14:textId="77777777" w:rsidR="00E460F1" w:rsidRPr="003A72ED" w:rsidRDefault="00E460F1" w:rsidP="003A72ED">
      <w:pPr>
        <w:spacing w:line="360" w:lineRule="auto"/>
        <w:jc w:val="both"/>
        <w:rPr>
          <w:rFonts w:ascii="Arial" w:hAnsi="Arial" w:cs="Arial"/>
          <w:sz w:val="22"/>
          <w:szCs w:val="22"/>
        </w:rPr>
      </w:pPr>
    </w:p>
    <w:p w14:paraId="2DDF8C1D" w14:textId="2FD2D996"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Estyn (2020) </w:t>
      </w:r>
      <w:r w:rsidRPr="003A72ED">
        <w:rPr>
          <w:rFonts w:ascii="Arial" w:hAnsi="Arial" w:cs="Arial"/>
          <w:i/>
          <w:iCs/>
          <w:sz w:val="22"/>
          <w:szCs w:val="22"/>
        </w:rPr>
        <w:t xml:space="preserve">A report on </w:t>
      </w:r>
      <w:proofErr w:type="spellStart"/>
      <w:r w:rsidRPr="003A72ED">
        <w:rPr>
          <w:rFonts w:ascii="Arial" w:hAnsi="Arial" w:cs="Arial"/>
          <w:i/>
          <w:iCs/>
          <w:sz w:val="22"/>
          <w:szCs w:val="22"/>
          <w:highlight w:val="black"/>
        </w:rPr>
        <w:t>Birchgrove</w:t>
      </w:r>
      <w:proofErr w:type="spellEnd"/>
      <w:r w:rsidRPr="003A72ED">
        <w:rPr>
          <w:rFonts w:ascii="Arial" w:hAnsi="Arial" w:cs="Arial"/>
          <w:i/>
          <w:iCs/>
          <w:sz w:val="22"/>
          <w:szCs w:val="22"/>
        </w:rPr>
        <w:t xml:space="preserve"> Primary School</w:t>
      </w:r>
      <w:r w:rsidRPr="003A72ED">
        <w:rPr>
          <w:rFonts w:ascii="Arial" w:hAnsi="Arial" w:cs="Arial"/>
          <w:sz w:val="22"/>
          <w:szCs w:val="22"/>
        </w:rPr>
        <w:t xml:space="preserve">. Available at: </w:t>
      </w:r>
      <w:hyperlink r:id="rId12" w:history="1">
        <w:r w:rsidRPr="003A72ED">
          <w:rPr>
            <w:rStyle w:val="Hyperlink"/>
            <w:rFonts w:ascii="Arial" w:hAnsi="Arial" w:cs="Arial"/>
            <w:sz w:val="22"/>
            <w:szCs w:val="22"/>
          </w:rPr>
          <w:t>https://www.estyn.gov.wales/sites/www.estyn.gov.wal</w:t>
        </w:r>
        <w:r w:rsidRPr="003A72ED">
          <w:rPr>
            <w:rStyle w:val="Hyperlink"/>
            <w:rFonts w:ascii="Arial" w:hAnsi="Arial" w:cs="Arial"/>
            <w:sz w:val="22"/>
            <w:szCs w:val="22"/>
          </w:rPr>
          <w:t>e</w:t>
        </w:r>
        <w:r w:rsidRPr="003A72ED">
          <w:rPr>
            <w:rStyle w:val="Hyperlink"/>
            <w:rFonts w:ascii="Arial" w:hAnsi="Arial" w:cs="Arial"/>
            <w:sz w:val="22"/>
            <w:szCs w:val="22"/>
          </w:rPr>
          <w:t>s/files</w:t>
        </w:r>
        <w:r w:rsidRPr="003A72ED">
          <w:rPr>
            <w:rStyle w:val="Hyperlink"/>
            <w:rFonts w:ascii="Arial" w:hAnsi="Arial" w:cs="Arial"/>
            <w:sz w:val="22"/>
            <w:szCs w:val="22"/>
          </w:rPr>
          <w:t>/</w:t>
        </w:r>
        <w:r w:rsidRPr="003A72ED">
          <w:rPr>
            <w:rStyle w:val="Hyperlink"/>
            <w:rFonts w:ascii="Arial" w:hAnsi="Arial" w:cs="Arial"/>
            <w:sz w:val="22"/>
            <w:szCs w:val="22"/>
          </w:rPr>
          <w:t>documents/</w:t>
        </w:r>
        <w:r w:rsidRPr="003A72ED">
          <w:rPr>
            <w:rStyle w:val="Hyperlink"/>
            <w:rFonts w:ascii="Arial" w:hAnsi="Arial" w:cs="Arial"/>
            <w:sz w:val="22"/>
            <w:szCs w:val="22"/>
            <w:highlight w:val="black"/>
          </w:rPr>
          <w:t>Birchgrove</w:t>
        </w:r>
        <w:r w:rsidRPr="003A72ED">
          <w:rPr>
            <w:rStyle w:val="Hyperlink"/>
            <w:rFonts w:ascii="Arial" w:hAnsi="Arial" w:cs="Arial"/>
            <w:sz w:val="22"/>
            <w:szCs w:val="22"/>
          </w:rPr>
          <w:t>%20Primary.pdf</w:t>
        </w:r>
      </w:hyperlink>
      <w:r w:rsidRPr="003A72ED">
        <w:rPr>
          <w:rFonts w:ascii="Arial" w:hAnsi="Arial" w:cs="Arial"/>
          <w:sz w:val="22"/>
          <w:szCs w:val="22"/>
        </w:rPr>
        <w:t xml:space="preserve"> (Accessed: 6</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46F21CAB" w14:textId="77777777" w:rsidR="00E460F1" w:rsidRPr="003A72ED" w:rsidRDefault="00E460F1" w:rsidP="003A72ED">
      <w:pPr>
        <w:spacing w:line="360" w:lineRule="auto"/>
        <w:rPr>
          <w:rFonts w:ascii="Arial" w:hAnsi="Arial" w:cs="Arial"/>
          <w:sz w:val="22"/>
          <w:szCs w:val="22"/>
        </w:rPr>
      </w:pPr>
    </w:p>
    <w:p w14:paraId="740EEF80" w14:textId="38944902" w:rsidR="003A72ED" w:rsidRDefault="003A72ED" w:rsidP="003A72ED">
      <w:pPr>
        <w:spacing w:line="360" w:lineRule="auto"/>
        <w:rPr>
          <w:rFonts w:ascii="Arial" w:hAnsi="Arial" w:cs="Arial"/>
          <w:sz w:val="22"/>
          <w:szCs w:val="22"/>
        </w:rPr>
      </w:pPr>
      <w:r w:rsidRPr="003A72ED">
        <w:rPr>
          <w:rFonts w:ascii="Arial" w:hAnsi="Arial" w:cs="Arial"/>
          <w:sz w:val="22"/>
          <w:szCs w:val="22"/>
        </w:rPr>
        <w:t>Fisher, R</w:t>
      </w:r>
      <w:r w:rsidR="00ED7AD0">
        <w:rPr>
          <w:rFonts w:ascii="Arial" w:hAnsi="Arial" w:cs="Arial"/>
          <w:sz w:val="22"/>
          <w:szCs w:val="22"/>
        </w:rPr>
        <w:t>.</w:t>
      </w:r>
      <w:r w:rsidRPr="003A72ED">
        <w:rPr>
          <w:rFonts w:ascii="Arial" w:hAnsi="Arial" w:cs="Arial"/>
          <w:sz w:val="22"/>
          <w:szCs w:val="22"/>
        </w:rPr>
        <w:t xml:space="preserve"> and Williams, M. (2012) </w:t>
      </w:r>
      <w:r w:rsidRPr="003A72ED">
        <w:rPr>
          <w:rFonts w:ascii="Arial" w:hAnsi="Arial" w:cs="Arial"/>
          <w:i/>
          <w:iCs/>
          <w:sz w:val="22"/>
          <w:szCs w:val="22"/>
        </w:rPr>
        <w:t>Unlocking Creativity: A Teacher’s Guide to Creativity Across the Curriculum</w:t>
      </w:r>
      <w:r w:rsidRPr="003A72ED">
        <w:rPr>
          <w:rFonts w:ascii="Arial" w:hAnsi="Arial" w:cs="Arial"/>
          <w:sz w:val="22"/>
          <w:szCs w:val="22"/>
        </w:rPr>
        <w:t>. London: Routledge.</w:t>
      </w:r>
    </w:p>
    <w:p w14:paraId="0569DA18" w14:textId="77777777" w:rsidR="00E460F1" w:rsidRPr="003A72ED" w:rsidRDefault="00E460F1" w:rsidP="003A72ED">
      <w:pPr>
        <w:spacing w:line="360" w:lineRule="auto"/>
        <w:rPr>
          <w:rFonts w:ascii="Arial" w:hAnsi="Arial" w:cs="Arial"/>
          <w:sz w:val="22"/>
          <w:szCs w:val="22"/>
        </w:rPr>
      </w:pPr>
    </w:p>
    <w:p w14:paraId="7C06FFD3" w14:textId="7B2ACE04" w:rsidR="003A72ED" w:rsidRDefault="003A72ED" w:rsidP="003A72ED">
      <w:pPr>
        <w:spacing w:line="360" w:lineRule="auto"/>
        <w:rPr>
          <w:rFonts w:ascii="Arial" w:hAnsi="Arial" w:cs="Arial"/>
          <w:sz w:val="22"/>
          <w:szCs w:val="22"/>
        </w:rPr>
      </w:pPr>
      <w:proofErr w:type="spellStart"/>
      <w:r w:rsidRPr="003A72ED">
        <w:rPr>
          <w:rFonts w:ascii="Arial" w:hAnsi="Arial" w:cs="Arial"/>
          <w:sz w:val="22"/>
          <w:szCs w:val="22"/>
        </w:rPr>
        <w:t>Garbarino</w:t>
      </w:r>
      <w:proofErr w:type="spellEnd"/>
      <w:r w:rsidRPr="003A72ED">
        <w:rPr>
          <w:rFonts w:ascii="Arial" w:hAnsi="Arial" w:cs="Arial"/>
          <w:sz w:val="22"/>
          <w:szCs w:val="22"/>
        </w:rPr>
        <w:t xml:space="preserve">, J. (2009) </w:t>
      </w:r>
      <w:r w:rsidRPr="003A72ED">
        <w:rPr>
          <w:rFonts w:ascii="Arial" w:hAnsi="Arial" w:cs="Arial"/>
          <w:i/>
          <w:iCs/>
          <w:sz w:val="22"/>
          <w:szCs w:val="22"/>
        </w:rPr>
        <w:t>Children and Families in the Social Environment</w:t>
      </w:r>
      <w:r w:rsidR="00ED7AD0">
        <w:rPr>
          <w:rFonts w:ascii="Arial" w:hAnsi="Arial" w:cs="Arial"/>
          <w:i/>
          <w:iCs/>
          <w:sz w:val="22"/>
          <w:szCs w:val="22"/>
        </w:rPr>
        <w:t>.</w:t>
      </w:r>
      <w:r w:rsidRPr="003A72ED">
        <w:rPr>
          <w:rFonts w:ascii="Arial" w:hAnsi="Arial" w:cs="Arial"/>
          <w:i/>
          <w:iCs/>
          <w:sz w:val="22"/>
          <w:szCs w:val="22"/>
        </w:rPr>
        <w:t xml:space="preserve"> 2</w:t>
      </w:r>
      <w:r w:rsidRPr="003A72ED">
        <w:rPr>
          <w:rFonts w:ascii="Arial" w:hAnsi="Arial" w:cs="Arial"/>
          <w:i/>
          <w:iCs/>
          <w:sz w:val="22"/>
          <w:szCs w:val="22"/>
          <w:vertAlign w:val="superscript"/>
        </w:rPr>
        <w:t>nd</w:t>
      </w:r>
      <w:r w:rsidRPr="003A72ED">
        <w:rPr>
          <w:rFonts w:ascii="Arial" w:hAnsi="Arial" w:cs="Arial"/>
          <w:i/>
          <w:iCs/>
          <w:sz w:val="22"/>
          <w:szCs w:val="22"/>
        </w:rPr>
        <w:t xml:space="preserve"> </w:t>
      </w:r>
      <w:proofErr w:type="spellStart"/>
      <w:r w:rsidRPr="003A72ED">
        <w:rPr>
          <w:rFonts w:ascii="Arial" w:hAnsi="Arial" w:cs="Arial"/>
          <w:i/>
          <w:iCs/>
          <w:sz w:val="22"/>
          <w:szCs w:val="22"/>
        </w:rPr>
        <w:t>ed</w:t>
      </w:r>
      <w:r w:rsidR="00ED7AD0">
        <w:rPr>
          <w:rFonts w:ascii="Arial" w:hAnsi="Arial" w:cs="Arial"/>
          <w:i/>
          <w:iCs/>
          <w:sz w:val="22"/>
          <w:szCs w:val="22"/>
        </w:rPr>
        <w:t>n</w:t>
      </w:r>
      <w:proofErr w:type="spellEnd"/>
      <w:r w:rsidRPr="003A72ED">
        <w:rPr>
          <w:rFonts w:ascii="Arial" w:hAnsi="Arial" w:cs="Arial"/>
          <w:sz w:val="22"/>
          <w:szCs w:val="22"/>
        </w:rPr>
        <w:t xml:space="preserve">. New York: Transaction Publications. </w:t>
      </w:r>
    </w:p>
    <w:p w14:paraId="679B12BB" w14:textId="77777777" w:rsidR="00E460F1" w:rsidRPr="003A72ED" w:rsidRDefault="00E460F1" w:rsidP="003A72ED">
      <w:pPr>
        <w:spacing w:line="360" w:lineRule="auto"/>
        <w:rPr>
          <w:rFonts w:ascii="Arial" w:hAnsi="Arial" w:cs="Arial"/>
          <w:sz w:val="22"/>
          <w:szCs w:val="22"/>
        </w:rPr>
      </w:pPr>
    </w:p>
    <w:p w14:paraId="33914B72" w14:textId="432A7982"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Goodal</w:t>
      </w:r>
      <w:proofErr w:type="spellEnd"/>
      <w:r w:rsidRPr="003A72ED">
        <w:rPr>
          <w:rFonts w:ascii="Arial" w:hAnsi="Arial" w:cs="Arial"/>
          <w:sz w:val="22"/>
          <w:szCs w:val="22"/>
        </w:rPr>
        <w:t xml:space="preserve">, J et al. (2010) </w:t>
      </w:r>
      <w:r w:rsidRPr="003A72ED">
        <w:rPr>
          <w:rFonts w:ascii="Arial" w:hAnsi="Arial" w:cs="Arial"/>
          <w:i/>
          <w:iCs/>
          <w:sz w:val="22"/>
          <w:szCs w:val="22"/>
        </w:rPr>
        <w:t>Review of best practice in parental engagement</w:t>
      </w:r>
      <w:r w:rsidRPr="003A72ED">
        <w:rPr>
          <w:rFonts w:ascii="Arial" w:hAnsi="Arial" w:cs="Arial"/>
          <w:sz w:val="22"/>
          <w:szCs w:val="22"/>
        </w:rPr>
        <w:t xml:space="preserve">. London: Department of Education.  </w:t>
      </w:r>
    </w:p>
    <w:p w14:paraId="4F844771" w14:textId="77777777" w:rsidR="00E460F1" w:rsidRPr="003A72ED" w:rsidRDefault="00E460F1" w:rsidP="003A72ED">
      <w:pPr>
        <w:spacing w:line="360" w:lineRule="auto"/>
        <w:jc w:val="both"/>
        <w:rPr>
          <w:rFonts w:ascii="Arial" w:hAnsi="Arial" w:cs="Arial"/>
          <w:sz w:val="22"/>
          <w:szCs w:val="22"/>
        </w:rPr>
      </w:pPr>
    </w:p>
    <w:p w14:paraId="68082FC0" w14:textId="20B5A460" w:rsidR="003A72ED" w:rsidRDefault="003A72ED" w:rsidP="003A72ED">
      <w:pPr>
        <w:spacing w:line="360" w:lineRule="auto"/>
        <w:rPr>
          <w:rFonts w:ascii="Arial" w:hAnsi="Arial" w:cs="Arial"/>
          <w:sz w:val="22"/>
          <w:szCs w:val="22"/>
        </w:rPr>
      </w:pPr>
      <w:proofErr w:type="spellStart"/>
      <w:r w:rsidRPr="003A72ED">
        <w:rPr>
          <w:rFonts w:ascii="Arial" w:hAnsi="Arial" w:cs="Arial"/>
          <w:sz w:val="22"/>
          <w:szCs w:val="22"/>
        </w:rPr>
        <w:t>Jesson</w:t>
      </w:r>
      <w:proofErr w:type="spellEnd"/>
      <w:r w:rsidRPr="003A72ED">
        <w:rPr>
          <w:rFonts w:ascii="Arial" w:hAnsi="Arial" w:cs="Arial"/>
          <w:sz w:val="22"/>
          <w:szCs w:val="22"/>
        </w:rPr>
        <w:t xml:space="preserve">, J. (2012) </w:t>
      </w:r>
      <w:r w:rsidRPr="003A72ED">
        <w:rPr>
          <w:rFonts w:ascii="Arial" w:hAnsi="Arial" w:cs="Arial"/>
          <w:i/>
          <w:iCs/>
          <w:sz w:val="22"/>
          <w:szCs w:val="22"/>
        </w:rPr>
        <w:t>Developing Creativity in the Primary School</w:t>
      </w:r>
      <w:r w:rsidRPr="003A72ED">
        <w:rPr>
          <w:rFonts w:ascii="Arial" w:hAnsi="Arial" w:cs="Arial"/>
          <w:sz w:val="22"/>
          <w:szCs w:val="22"/>
        </w:rPr>
        <w:t xml:space="preserve">. </w:t>
      </w:r>
      <w:r>
        <w:rPr>
          <w:rFonts w:ascii="Arial" w:hAnsi="Arial" w:cs="Arial"/>
        </w:rPr>
        <w:t>New York</w:t>
      </w:r>
      <w:r w:rsidRPr="003A72ED">
        <w:rPr>
          <w:rFonts w:ascii="Arial" w:hAnsi="Arial" w:cs="Arial"/>
          <w:sz w:val="22"/>
          <w:szCs w:val="22"/>
        </w:rPr>
        <w:t>: McGraw-Hill Education.</w:t>
      </w:r>
    </w:p>
    <w:p w14:paraId="736FC70C" w14:textId="77777777" w:rsidR="00E460F1" w:rsidRPr="003A72ED" w:rsidRDefault="00E460F1" w:rsidP="003A72ED">
      <w:pPr>
        <w:spacing w:line="360" w:lineRule="auto"/>
        <w:rPr>
          <w:rFonts w:ascii="Arial" w:hAnsi="Arial" w:cs="Arial"/>
          <w:sz w:val="22"/>
          <w:szCs w:val="22"/>
        </w:rPr>
      </w:pPr>
    </w:p>
    <w:p w14:paraId="1D1CC2B3" w14:textId="4D031EEB"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Kaufman, J. (2009) </w:t>
      </w:r>
      <w:r w:rsidRPr="003A72ED">
        <w:rPr>
          <w:rFonts w:ascii="Arial" w:hAnsi="Arial" w:cs="Arial"/>
          <w:i/>
          <w:iCs/>
          <w:sz w:val="22"/>
          <w:szCs w:val="22"/>
        </w:rPr>
        <w:t>Creativity 101</w:t>
      </w:r>
      <w:r w:rsidRPr="003A72ED">
        <w:rPr>
          <w:rFonts w:ascii="Arial" w:hAnsi="Arial" w:cs="Arial"/>
          <w:sz w:val="22"/>
          <w:szCs w:val="22"/>
        </w:rPr>
        <w:t xml:space="preserve">. </w:t>
      </w:r>
      <w:r w:rsidR="00E460F1">
        <w:rPr>
          <w:rFonts w:ascii="Arial" w:hAnsi="Arial" w:cs="Arial"/>
          <w:sz w:val="22"/>
          <w:szCs w:val="22"/>
        </w:rPr>
        <w:t>New York</w:t>
      </w:r>
      <w:r w:rsidRPr="003A72ED">
        <w:rPr>
          <w:rFonts w:ascii="Arial" w:hAnsi="Arial" w:cs="Arial"/>
          <w:sz w:val="22"/>
          <w:szCs w:val="22"/>
        </w:rPr>
        <w:t>: Springer Publishing Company.</w:t>
      </w:r>
    </w:p>
    <w:p w14:paraId="3FC42BBD" w14:textId="77777777" w:rsidR="00E460F1" w:rsidRPr="003A72ED" w:rsidRDefault="00E460F1" w:rsidP="003A72ED">
      <w:pPr>
        <w:spacing w:line="360" w:lineRule="auto"/>
        <w:rPr>
          <w:rFonts w:ascii="Arial" w:hAnsi="Arial" w:cs="Arial"/>
          <w:sz w:val="22"/>
          <w:szCs w:val="22"/>
        </w:rPr>
      </w:pPr>
    </w:p>
    <w:p w14:paraId="736620B8" w14:textId="7178F356" w:rsidR="003A72ED" w:rsidRDefault="003A72ED" w:rsidP="003A72ED">
      <w:pPr>
        <w:spacing w:line="360" w:lineRule="auto"/>
        <w:rPr>
          <w:rFonts w:ascii="Arial" w:hAnsi="Arial" w:cs="Arial"/>
          <w:sz w:val="22"/>
          <w:szCs w:val="22"/>
        </w:rPr>
      </w:pPr>
      <w:r w:rsidRPr="003A72ED">
        <w:rPr>
          <w:rFonts w:ascii="Arial" w:hAnsi="Arial" w:cs="Arial"/>
          <w:sz w:val="22"/>
          <w:szCs w:val="22"/>
        </w:rPr>
        <w:t>Kinsella, V</w:t>
      </w:r>
      <w:r w:rsidR="00ED7AD0">
        <w:rPr>
          <w:rFonts w:ascii="Arial" w:hAnsi="Arial" w:cs="Arial"/>
          <w:sz w:val="22"/>
          <w:szCs w:val="22"/>
        </w:rPr>
        <w:t>.</w:t>
      </w:r>
      <w:r w:rsidRPr="003A72ED">
        <w:rPr>
          <w:rFonts w:ascii="Arial" w:hAnsi="Arial" w:cs="Arial"/>
          <w:sz w:val="22"/>
          <w:szCs w:val="22"/>
        </w:rPr>
        <w:t xml:space="preserve"> and Fautley, M. (2017) </w:t>
      </w:r>
      <w:r w:rsidRPr="003A72ED">
        <w:rPr>
          <w:rFonts w:ascii="Arial" w:hAnsi="Arial" w:cs="Arial"/>
          <w:i/>
          <w:iCs/>
          <w:sz w:val="22"/>
          <w:szCs w:val="22"/>
        </w:rPr>
        <w:t>Creativity Getting it Right in a Week</w:t>
      </w:r>
      <w:r w:rsidRPr="003A72ED">
        <w:rPr>
          <w:rFonts w:ascii="Arial" w:hAnsi="Arial" w:cs="Arial"/>
          <w:sz w:val="22"/>
          <w:szCs w:val="22"/>
        </w:rPr>
        <w:t xml:space="preserve">. </w:t>
      </w:r>
      <w:r>
        <w:rPr>
          <w:rFonts w:ascii="Arial" w:hAnsi="Arial" w:cs="Arial"/>
        </w:rPr>
        <w:t>St Albans</w:t>
      </w:r>
      <w:r w:rsidRPr="003A72ED">
        <w:rPr>
          <w:rFonts w:ascii="Arial" w:hAnsi="Arial" w:cs="Arial"/>
          <w:sz w:val="22"/>
          <w:szCs w:val="22"/>
        </w:rPr>
        <w:t xml:space="preserve">: Critical Publishing. </w:t>
      </w:r>
    </w:p>
    <w:p w14:paraId="46952E2D" w14:textId="77777777" w:rsidR="00E460F1" w:rsidRPr="003A72ED" w:rsidRDefault="00E460F1" w:rsidP="003A72ED">
      <w:pPr>
        <w:spacing w:line="360" w:lineRule="auto"/>
        <w:rPr>
          <w:rFonts w:ascii="Arial" w:hAnsi="Arial" w:cs="Arial"/>
          <w:sz w:val="22"/>
          <w:szCs w:val="22"/>
        </w:rPr>
      </w:pPr>
    </w:p>
    <w:p w14:paraId="30022EED" w14:textId="2BC19191"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Mayesky</w:t>
      </w:r>
      <w:proofErr w:type="spellEnd"/>
      <w:r w:rsidRPr="003A72ED">
        <w:rPr>
          <w:rFonts w:ascii="Arial" w:hAnsi="Arial" w:cs="Arial"/>
          <w:sz w:val="22"/>
          <w:szCs w:val="22"/>
        </w:rPr>
        <w:t>, M</w:t>
      </w:r>
      <w:r w:rsidR="00ED7AD0">
        <w:rPr>
          <w:rFonts w:ascii="Arial" w:hAnsi="Arial" w:cs="Arial"/>
          <w:sz w:val="22"/>
          <w:szCs w:val="22"/>
        </w:rPr>
        <w:t>.</w:t>
      </w:r>
      <w:r w:rsidRPr="003A72ED">
        <w:rPr>
          <w:rFonts w:ascii="Arial" w:hAnsi="Arial" w:cs="Arial"/>
          <w:sz w:val="22"/>
          <w:szCs w:val="22"/>
        </w:rPr>
        <w:t xml:space="preserve"> (2011) </w:t>
      </w:r>
      <w:r w:rsidRPr="003A72ED">
        <w:rPr>
          <w:rFonts w:ascii="Arial" w:hAnsi="Arial" w:cs="Arial"/>
          <w:i/>
          <w:iCs/>
          <w:sz w:val="22"/>
          <w:szCs w:val="22"/>
        </w:rPr>
        <w:t>Creative Activities for Young Children</w:t>
      </w:r>
      <w:r w:rsidRPr="003A72ED">
        <w:rPr>
          <w:rFonts w:ascii="Arial" w:hAnsi="Arial" w:cs="Arial"/>
          <w:sz w:val="22"/>
          <w:szCs w:val="22"/>
        </w:rPr>
        <w:t xml:space="preserve">. Boston: Cengage Learning. </w:t>
      </w:r>
    </w:p>
    <w:p w14:paraId="19337EB9" w14:textId="77777777" w:rsidR="00E460F1" w:rsidRPr="003A72ED" w:rsidRDefault="00E460F1" w:rsidP="003A72ED">
      <w:pPr>
        <w:spacing w:line="360" w:lineRule="auto"/>
        <w:jc w:val="both"/>
        <w:rPr>
          <w:rFonts w:ascii="Arial" w:hAnsi="Arial" w:cs="Arial"/>
          <w:sz w:val="22"/>
          <w:szCs w:val="22"/>
        </w:rPr>
      </w:pPr>
    </w:p>
    <w:p w14:paraId="5ECF0C25" w14:textId="64193F93"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McLeod, S. (2020) </w:t>
      </w:r>
      <w:r w:rsidRPr="003A72ED">
        <w:rPr>
          <w:rFonts w:ascii="Arial" w:hAnsi="Arial" w:cs="Arial"/>
          <w:i/>
          <w:iCs/>
          <w:sz w:val="22"/>
          <w:szCs w:val="22"/>
        </w:rPr>
        <w:t>Maslow Hierarchy of Needs</w:t>
      </w:r>
      <w:r w:rsidRPr="003A72ED">
        <w:rPr>
          <w:rFonts w:ascii="Arial" w:hAnsi="Arial" w:cs="Arial"/>
          <w:sz w:val="22"/>
          <w:szCs w:val="22"/>
        </w:rPr>
        <w:t xml:space="preserve">. Available at: </w:t>
      </w:r>
      <w:hyperlink r:id="rId13" w:history="1">
        <w:r w:rsidRPr="003A72ED">
          <w:rPr>
            <w:rStyle w:val="Hyperlink"/>
            <w:rFonts w:ascii="Arial" w:hAnsi="Arial" w:cs="Arial"/>
            <w:sz w:val="22"/>
            <w:szCs w:val="22"/>
          </w:rPr>
          <w:t>https://www.sim</w:t>
        </w:r>
        <w:r w:rsidRPr="003A72ED">
          <w:rPr>
            <w:rStyle w:val="Hyperlink"/>
            <w:rFonts w:ascii="Arial" w:hAnsi="Arial" w:cs="Arial"/>
            <w:sz w:val="22"/>
            <w:szCs w:val="22"/>
          </w:rPr>
          <w:t>p</w:t>
        </w:r>
        <w:r w:rsidRPr="003A72ED">
          <w:rPr>
            <w:rStyle w:val="Hyperlink"/>
            <w:rFonts w:ascii="Arial" w:hAnsi="Arial" w:cs="Arial"/>
            <w:sz w:val="22"/>
            <w:szCs w:val="22"/>
          </w:rPr>
          <w:t>lypsychology.org/maslow.html</w:t>
        </w:r>
      </w:hyperlink>
      <w:r w:rsidRPr="003A72ED">
        <w:rPr>
          <w:rFonts w:ascii="Arial" w:hAnsi="Arial" w:cs="Arial"/>
          <w:sz w:val="22"/>
          <w:szCs w:val="22"/>
        </w:rPr>
        <w:t xml:space="preserve"> (Accessed: 12th </w:t>
      </w:r>
      <w:r w:rsidRPr="003A72ED">
        <w:rPr>
          <w:rFonts w:ascii="Arial" w:hAnsi="Arial" w:cs="Arial"/>
          <w:sz w:val="22"/>
          <w:szCs w:val="22"/>
        </w:rPr>
        <w:t>May</w:t>
      </w:r>
      <w:r w:rsidRPr="003A72ED">
        <w:rPr>
          <w:rFonts w:ascii="Arial" w:hAnsi="Arial" w:cs="Arial"/>
          <w:sz w:val="22"/>
          <w:szCs w:val="22"/>
        </w:rPr>
        <w:t xml:space="preserve"> 2020).</w:t>
      </w:r>
    </w:p>
    <w:p w14:paraId="37A8D254" w14:textId="77777777" w:rsidR="00E460F1" w:rsidRPr="003A72ED" w:rsidRDefault="00E460F1" w:rsidP="003A72ED">
      <w:pPr>
        <w:spacing w:line="360" w:lineRule="auto"/>
        <w:jc w:val="both"/>
        <w:rPr>
          <w:rFonts w:ascii="Arial" w:hAnsi="Arial" w:cs="Arial"/>
          <w:sz w:val="22"/>
          <w:szCs w:val="22"/>
        </w:rPr>
      </w:pPr>
    </w:p>
    <w:p w14:paraId="4811BD4F" w14:textId="094BC6AA"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New International (2017) </w:t>
      </w:r>
      <w:r w:rsidRPr="00ED7AD0">
        <w:rPr>
          <w:rFonts w:ascii="Arial" w:hAnsi="Arial" w:cs="Arial"/>
          <w:i/>
          <w:iCs/>
          <w:sz w:val="22"/>
          <w:szCs w:val="22"/>
        </w:rPr>
        <w:t xml:space="preserve">How Creativity Is Killed </w:t>
      </w:r>
      <w:r w:rsidR="00ED7AD0">
        <w:rPr>
          <w:rFonts w:ascii="Arial" w:hAnsi="Arial" w:cs="Arial"/>
          <w:i/>
          <w:iCs/>
          <w:sz w:val="22"/>
          <w:szCs w:val="22"/>
        </w:rPr>
        <w:t>i</w:t>
      </w:r>
      <w:r w:rsidRPr="00ED7AD0">
        <w:rPr>
          <w:rFonts w:ascii="Arial" w:hAnsi="Arial" w:cs="Arial"/>
          <w:i/>
          <w:iCs/>
          <w:sz w:val="22"/>
          <w:szCs w:val="22"/>
        </w:rPr>
        <w:t>n The Majority World</w:t>
      </w:r>
      <w:r w:rsidRPr="003A72ED">
        <w:rPr>
          <w:rFonts w:ascii="Arial" w:hAnsi="Arial" w:cs="Arial"/>
          <w:sz w:val="22"/>
          <w:szCs w:val="22"/>
        </w:rPr>
        <w:t xml:space="preserve">. Available at: </w:t>
      </w:r>
      <w:hyperlink r:id="rId14" w:history="1">
        <w:r w:rsidRPr="003A72ED">
          <w:rPr>
            <w:rStyle w:val="Hyperlink"/>
            <w:rFonts w:ascii="Arial" w:hAnsi="Arial" w:cs="Arial"/>
            <w:sz w:val="22"/>
            <w:szCs w:val="22"/>
          </w:rPr>
          <w:t>https://newint.org/features/web-exclusive/2017/11/15/poverty-creativity</w:t>
        </w:r>
      </w:hyperlink>
      <w:r w:rsidRPr="003A72ED">
        <w:rPr>
          <w:rFonts w:ascii="Arial" w:hAnsi="Arial" w:cs="Arial"/>
          <w:sz w:val="22"/>
          <w:szCs w:val="22"/>
        </w:rPr>
        <w:t xml:space="preserve"> (Accessed: 10</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3E302B00" w14:textId="77777777" w:rsidR="00E460F1" w:rsidRPr="003A72ED" w:rsidRDefault="00E460F1" w:rsidP="003A72ED">
      <w:pPr>
        <w:spacing w:line="360" w:lineRule="auto"/>
        <w:rPr>
          <w:rFonts w:ascii="Arial" w:hAnsi="Arial" w:cs="Arial"/>
          <w:sz w:val="22"/>
          <w:szCs w:val="22"/>
        </w:rPr>
      </w:pPr>
    </w:p>
    <w:p w14:paraId="6B985FAE" w14:textId="58EE66EE"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Office for National Statistics (2020) </w:t>
      </w:r>
      <w:r w:rsidRPr="003A72ED">
        <w:rPr>
          <w:rFonts w:ascii="Arial" w:hAnsi="Arial" w:cs="Arial"/>
          <w:i/>
          <w:iCs/>
          <w:sz w:val="22"/>
          <w:szCs w:val="22"/>
        </w:rPr>
        <w:t>Average actual weekly hours of work for fulltime workers (seasonally adjusted)</w:t>
      </w:r>
      <w:r w:rsidRPr="003A72ED">
        <w:rPr>
          <w:rFonts w:ascii="Arial" w:hAnsi="Arial" w:cs="Arial"/>
          <w:sz w:val="22"/>
          <w:szCs w:val="22"/>
        </w:rPr>
        <w:t xml:space="preserve">. Available at: </w:t>
      </w:r>
      <w:hyperlink r:id="rId15" w:history="1">
        <w:r w:rsidRPr="003A72ED">
          <w:rPr>
            <w:rStyle w:val="Hyperlink"/>
            <w:rFonts w:ascii="Arial" w:hAnsi="Arial" w:cs="Arial"/>
            <w:sz w:val="22"/>
            <w:szCs w:val="22"/>
          </w:rPr>
          <w:t>https://www.ons.gov.uk/employmentandlabourmarket/peopleinwork/earningsandworkinghours/timeseries/ybuy/lms</w:t>
        </w:r>
      </w:hyperlink>
      <w:r w:rsidRPr="003A72ED">
        <w:rPr>
          <w:rFonts w:ascii="Arial" w:hAnsi="Arial" w:cs="Arial"/>
          <w:sz w:val="22"/>
          <w:szCs w:val="22"/>
        </w:rPr>
        <w:t xml:space="preserve"> (Accessed: 14th May 2020). </w:t>
      </w:r>
    </w:p>
    <w:p w14:paraId="4CEFA0B0" w14:textId="77777777" w:rsidR="00E460F1" w:rsidRPr="003A72ED" w:rsidRDefault="00E460F1" w:rsidP="003A72ED">
      <w:pPr>
        <w:spacing w:line="360" w:lineRule="auto"/>
        <w:jc w:val="both"/>
        <w:rPr>
          <w:rFonts w:ascii="Arial" w:hAnsi="Arial" w:cs="Arial"/>
          <w:sz w:val="22"/>
          <w:szCs w:val="22"/>
        </w:rPr>
      </w:pPr>
    </w:p>
    <w:p w14:paraId="4F9B8A33" w14:textId="1FF44CD1"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Ofsted (2019) </w:t>
      </w:r>
      <w:r w:rsidRPr="003A72ED">
        <w:rPr>
          <w:rFonts w:ascii="Arial" w:hAnsi="Arial" w:cs="Arial"/>
          <w:i/>
          <w:iCs/>
          <w:sz w:val="22"/>
          <w:szCs w:val="22"/>
        </w:rPr>
        <w:t xml:space="preserve">How valid and reliable is the use of lesson observation in supporting judgments on the quality of education? </w:t>
      </w:r>
      <w:r w:rsidRPr="003A72ED">
        <w:rPr>
          <w:rFonts w:ascii="Arial" w:hAnsi="Arial" w:cs="Arial"/>
          <w:sz w:val="22"/>
          <w:szCs w:val="22"/>
        </w:rPr>
        <w:t xml:space="preserve">Available at: </w:t>
      </w:r>
      <w:hyperlink r:id="rId16" w:history="1">
        <w:r w:rsidRPr="003A72ED">
          <w:rPr>
            <w:rStyle w:val="Hyperlink"/>
            <w:rFonts w:ascii="Arial" w:hAnsi="Arial" w:cs="Arial"/>
            <w:sz w:val="22"/>
            <w:szCs w:val="22"/>
          </w:rPr>
          <w:t>https://assets.publishing.service.gov.uk/government/uploads/system/uploads/attachment_data/file/811808/Inspecting_education_quality_Lesson_observation_report.pdf</w:t>
        </w:r>
      </w:hyperlink>
      <w:r w:rsidRPr="003A72ED">
        <w:rPr>
          <w:rFonts w:ascii="Arial" w:hAnsi="Arial" w:cs="Arial"/>
          <w:sz w:val="22"/>
          <w:szCs w:val="22"/>
        </w:rPr>
        <w:t xml:space="preserve"> (Accessed: 13</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7A33AF56" w14:textId="77777777" w:rsidR="00E460F1" w:rsidRPr="003A72ED" w:rsidRDefault="00E460F1" w:rsidP="003A72ED">
      <w:pPr>
        <w:spacing w:line="360" w:lineRule="auto"/>
        <w:jc w:val="both"/>
        <w:rPr>
          <w:rFonts w:ascii="Arial" w:hAnsi="Arial" w:cs="Arial"/>
          <w:sz w:val="22"/>
          <w:szCs w:val="22"/>
        </w:rPr>
      </w:pPr>
    </w:p>
    <w:p w14:paraId="1D11A743" w14:textId="649795B5"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Padget</w:t>
      </w:r>
      <w:proofErr w:type="spellEnd"/>
      <w:r w:rsidRPr="003A72ED">
        <w:rPr>
          <w:rFonts w:ascii="Arial" w:hAnsi="Arial" w:cs="Arial"/>
          <w:sz w:val="22"/>
          <w:szCs w:val="22"/>
        </w:rPr>
        <w:t>, S</w:t>
      </w:r>
      <w:r w:rsidR="00ED7AD0">
        <w:rPr>
          <w:rFonts w:ascii="Arial" w:hAnsi="Arial" w:cs="Arial"/>
          <w:sz w:val="22"/>
          <w:szCs w:val="22"/>
        </w:rPr>
        <w:t>.</w:t>
      </w:r>
      <w:r w:rsidRPr="003A72ED">
        <w:rPr>
          <w:rFonts w:ascii="Arial" w:hAnsi="Arial" w:cs="Arial"/>
          <w:sz w:val="22"/>
          <w:szCs w:val="22"/>
        </w:rPr>
        <w:t xml:space="preserve"> (2012) </w:t>
      </w:r>
      <w:r w:rsidRPr="003A72ED">
        <w:rPr>
          <w:rFonts w:ascii="Arial" w:hAnsi="Arial" w:cs="Arial"/>
          <w:i/>
          <w:iCs/>
          <w:sz w:val="22"/>
          <w:szCs w:val="22"/>
        </w:rPr>
        <w:t>Creativity and Critical Thinking</w:t>
      </w:r>
      <w:r w:rsidRPr="003A72ED">
        <w:rPr>
          <w:rFonts w:ascii="Arial" w:hAnsi="Arial" w:cs="Arial"/>
          <w:sz w:val="22"/>
          <w:szCs w:val="22"/>
        </w:rPr>
        <w:t xml:space="preserve">. London: Routledge. </w:t>
      </w:r>
    </w:p>
    <w:p w14:paraId="74894168" w14:textId="77777777" w:rsidR="00E460F1" w:rsidRPr="003A72ED" w:rsidRDefault="00E460F1" w:rsidP="003A72ED">
      <w:pPr>
        <w:spacing w:line="360" w:lineRule="auto"/>
        <w:jc w:val="both"/>
        <w:rPr>
          <w:rFonts w:ascii="Arial" w:hAnsi="Arial" w:cs="Arial"/>
          <w:sz w:val="22"/>
          <w:szCs w:val="22"/>
        </w:rPr>
      </w:pPr>
    </w:p>
    <w:p w14:paraId="494A7BEC" w14:textId="4793CF5F"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Sanderson, </w:t>
      </w:r>
      <w:r w:rsidR="00ED7AD0">
        <w:rPr>
          <w:rFonts w:ascii="Arial" w:hAnsi="Arial" w:cs="Arial"/>
          <w:sz w:val="22"/>
          <w:szCs w:val="22"/>
        </w:rPr>
        <w:t>H.</w:t>
      </w:r>
      <w:r w:rsidRPr="003A72ED">
        <w:rPr>
          <w:rFonts w:ascii="Arial" w:hAnsi="Arial" w:cs="Arial"/>
          <w:sz w:val="22"/>
          <w:szCs w:val="22"/>
        </w:rPr>
        <w:t xml:space="preserve"> Smith, T</w:t>
      </w:r>
      <w:r w:rsidR="00ED7AD0">
        <w:rPr>
          <w:rFonts w:ascii="Arial" w:hAnsi="Arial" w:cs="Arial"/>
          <w:sz w:val="22"/>
          <w:szCs w:val="22"/>
        </w:rPr>
        <w:t>.</w:t>
      </w:r>
      <w:r w:rsidRPr="003A72ED">
        <w:rPr>
          <w:rFonts w:ascii="Arial" w:hAnsi="Arial" w:cs="Arial"/>
          <w:sz w:val="22"/>
          <w:szCs w:val="22"/>
        </w:rPr>
        <w:t xml:space="preserve"> and Wilson, L</w:t>
      </w:r>
      <w:r w:rsidR="00ED7AD0">
        <w:rPr>
          <w:rFonts w:ascii="Arial" w:hAnsi="Arial" w:cs="Arial"/>
          <w:sz w:val="22"/>
          <w:szCs w:val="22"/>
        </w:rPr>
        <w:t>.</w:t>
      </w:r>
      <w:r w:rsidRPr="003A72ED">
        <w:rPr>
          <w:rFonts w:ascii="Arial" w:hAnsi="Arial" w:cs="Arial"/>
          <w:sz w:val="22"/>
          <w:szCs w:val="22"/>
        </w:rPr>
        <w:t xml:space="preserve"> (2010) </w:t>
      </w:r>
      <w:r w:rsidRPr="003A72ED">
        <w:rPr>
          <w:rFonts w:ascii="Arial" w:hAnsi="Arial" w:cs="Arial"/>
          <w:i/>
          <w:iCs/>
          <w:sz w:val="22"/>
          <w:szCs w:val="22"/>
        </w:rPr>
        <w:t>One Page Profiles in School</w:t>
      </w:r>
      <w:r w:rsidRPr="003A72ED">
        <w:rPr>
          <w:rFonts w:ascii="Arial" w:hAnsi="Arial" w:cs="Arial"/>
          <w:sz w:val="22"/>
          <w:szCs w:val="22"/>
        </w:rPr>
        <w:t xml:space="preserve">. Cheshire: HSA Press. </w:t>
      </w:r>
    </w:p>
    <w:p w14:paraId="03A7FF93" w14:textId="77777777" w:rsidR="00E460F1" w:rsidRPr="003A72ED" w:rsidRDefault="00E460F1" w:rsidP="003A72ED">
      <w:pPr>
        <w:spacing w:line="360" w:lineRule="auto"/>
        <w:jc w:val="both"/>
        <w:rPr>
          <w:rFonts w:ascii="Arial" w:hAnsi="Arial" w:cs="Arial"/>
          <w:sz w:val="22"/>
          <w:szCs w:val="22"/>
        </w:rPr>
      </w:pPr>
    </w:p>
    <w:p w14:paraId="4980EA9F" w14:textId="0C873EF0" w:rsidR="003A72ED" w:rsidRDefault="003A72ED" w:rsidP="003A72ED">
      <w:pPr>
        <w:spacing w:line="360" w:lineRule="auto"/>
        <w:jc w:val="both"/>
        <w:rPr>
          <w:rFonts w:ascii="Arial" w:hAnsi="Arial" w:cs="Arial"/>
          <w:sz w:val="22"/>
          <w:szCs w:val="22"/>
        </w:rPr>
      </w:pPr>
      <w:proofErr w:type="spellStart"/>
      <w:r w:rsidRPr="003A72ED">
        <w:rPr>
          <w:rFonts w:ascii="Arial" w:hAnsi="Arial" w:cs="Arial"/>
          <w:sz w:val="22"/>
          <w:szCs w:val="22"/>
        </w:rPr>
        <w:t>Silton</w:t>
      </w:r>
      <w:proofErr w:type="spellEnd"/>
      <w:r w:rsidRPr="003A72ED">
        <w:rPr>
          <w:rFonts w:ascii="Arial" w:hAnsi="Arial" w:cs="Arial"/>
          <w:sz w:val="22"/>
          <w:szCs w:val="22"/>
        </w:rPr>
        <w:t>, R</w:t>
      </w:r>
      <w:r w:rsidR="00ED7AD0">
        <w:rPr>
          <w:rFonts w:ascii="Arial" w:hAnsi="Arial" w:cs="Arial"/>
          <w:sz w:val="22"/>
          <w:szCs w:val="22"/>
        </w:rPr>
        <w:t>.</w:t>
      </w:r>
      <w:r w:rsidRPr="003A72ED">
        <w:rPr>
          <w:rFonts w:ascii="Arial" w:hAnsi="Arial" w:cs="Arial"/>
          <w:sz w:val="22"/>
          <w:szCs w:val="22"/>
        </w:rPr>
        <w:t xml:space="preserve"> (2016) </w:t>
      </w:r>
      <w:r w:rsidRPr="003A72ED">
        <w:rPr>
          <w:rFonts w:ascii="Arial" w:hAnsi="Arial" w:cs="Arial"/>
          <w:i/>
          <w:iCs/>
          <w:sz w:val="22"/>
          <w:szCs w:val="22"/>
        </w:rPr>
        <w:t>Exploring the Benefits of Creativity in Education, Media and the Arts</w:t>
      </w:r>
      <w:r w:rsidRPr="003A72ED">
        <w:rPr>
          <w:rFonts w:ascii="Arial" w:hAnsi="Arial" w:cs="Arial"/>
          <w:sz w:val="22"/>
          <w:szCs w:val="22"/>
        </w:rPr>
        <w:t xml:space="preserve">. Pennsylvania: IGI Global. </w:t>
      </w:r>
    </w:p>
    <w:p w14:paraId="4624EBD0" w14:textId="77777777" w:rsidR="00E460F1" w:rsidRPr="003A72ED" w:rsidRDefault="00E460F1" w:rsidP="003A72ED">
      <w:pPr>
        <w:spacing w:line="360" w:lineRule="auto"/>
        <w:jc w:val="both"/>
        <w:rPr>
          <w:rFonts w:ascii="Arial" w:hAnsi="Arial" w:cs="Arial"/>
          <w:sz w:val="22"/>
          <w:szCs w:val="22"/>
        </w:rPr>
      </w:pPr>
    </w:p>
    <w:p w14:paraId="71B5A016" w14:textId="117777F6"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Spooner, W. (2010) </w:t>
      </w:r>
      <w:r w:rsidRPr="003A72ED">
        <w:rPr>
          <w:rFonts w:ascii="Arial" w:hAnsi="Arial" w:cs="Arial"/>
          <w:i/>
          <w:iCs/>
          <w:sz w:val="22"/>
          <w:szCs w:val="22"/>
        </w:rPr>
        <w:t>The SEN Handbook for Trainee Teachers, NQTs and Teaching Assistants</w:t>
      </w:r>
      <w:r w:rsidRPr="003A72ED">
        <w:rPr>
          <w:rFonts w:ascii="Arial" w:hAnsi="Arial" w:cs="Arial"/>
          <w:sz w:val="22"/>
          <w:szCs w:val="22"/>
        </w:rPr>
        <w:t>. London: Routledge.</w:t>
      </w:r>
    </w:p>
    <w:p w14:paraId="2F41D356" w14:textId="77777777" w:rsidR="00E460F1" w:rsidRPr="003A72ED" w:rsidRDefault="00E460F1" w:rsidP="003A72ED">
      <w:pPr>
        <w:spacing w:line="360" w:lineRule="auto"/>
        <w:rPr>
          <w:rFonts w:ascii="Arial" w:hAnsi="Arial" w:cs="Arial"/>
          <w:sz w:val="22"/>
          <w:szCs w:val="22"/>
        </w:rPr>
      </w:pPr>
    </w:p>
    <w:p w14:paraId="5FCB7363" w14:textId="0B556236"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TED (2006) </w:t>
      </w:r>
      <w:r w:rsidRPr="003A72ED">
        <w:rPr>
          <w:rFonts w:ascii="Arial" w:hAnsi="Arial" w:cs="Arial"/>
          <w:i/>
          <w:iCs/>
          <w:sz w:val="22"/>
          <w:szCs w:val="22"/>
        </w:rPr>
        <w:t>Do School Kill Creativity? Sir Ken Robinson</w:t>
      </w:r>
      <w:r w:rsidRPr="003A72ED">
        <w:rPr>
          <w:rFonts w:ascii="Arial" w:hAnsi="Arial" w:cs="Arial"/>
          <w:sz w:val="22"/>
          <w:szCs w:val="22"/>
        </w:rPr>
        <w:t xml:space="preserve"> [video]. Available at: </w:t>
      </w:r>
      <w:hyperlink r:id="rId17" w:history="1">
        <w:r w:rsidRPr="003A72ED">
          <w:rPr>
            <w:rStyle w:val="Hyperlink"/>
            <w:rFonts w:ascii="Arial" w:hAnsi="Arial" w:cs="Arial"/>
            <w:sz w:val="22"/>
            <w:szCs w:val="22"/>
          </w:rPr>
          <w:t>https://www.ted.com/talks/sir_ken_robinson_do_schools_kill_creativity/transcript?langu</w:t>
        </w:r>
        <w:r w:rsidRPr="003A72ED">
          <w:rPr>
            <w:rStyle w:val="Hyperlink"/>
            <w:rFonts w:ascii="Arial" w:hAnsi="Arial" w:cs="Arial"/>
            <w:sz w:val="22"/>
            <w:szCs w:val="22"/>
          </w:rPr>
          <w:t>a</w:t>
        </w:r>
        <w:r w:rsidRPr="003A72ED">
          <w:rPr>
            <w:rStyle w:val="Hyperlink"/>
            <w:rFonts w:ascii="Arial" w:hAnsi="Arial" w:cs="Arial"/>
            <w:sz w:val="22"/>
            <w:szCs w:val="22"/>
          </w:rPr>
          <w:t>ge=en#t-268419</w:t>
        </w:r>
      </w:hyperlink>
      <w:r w:rsidRPr="003A72ED">
        <w:rPr>
          <w:rFonts w:ascii="Arial" w:hAnsi="Arial" w:cs="Arial"/>
          <w:sz w:val="22"/>
          <w:szCs w:val="22"/>
        </w:rPr>
        <w:t xml:space="preserve"> (Accessed: 8</w:t>
      </w:r>
      <w:r w:rsidRPr="003A72ED">
        <w:rPr>
          <w:rFonts w:ascii="Arial" w:hAnsi="Arial" w:cs="Arial"/>
          <w:sz w:val="22"/>
          <w:szCs w:val="22"/>
          <w:vertAlign w:val="superscript"/>
        </w:rPr>
        <w:t>th</w:t>
      </w:r>
      <w:r w:rsidRPr="003A72ED">
        <w:rPr>
          <w:rFonts w:ascii="Arial" w:hAnsi="Arial" w:cs="Arial"/>
          <w:sz w:val="22"/>
          <w:szCs w:val="22"/>
        </w:rPr>
        <w:t xml:space="preserve"> May 2020).</w:t>
      </w:r>
    </w:p>
    <w:p w14:paraId="65A56E88" w14:textId="77777777" w:rsidR="00E460F1" w:rsidRPr="003A72ED" w:rsidRDefault="00E460F1" w:rsidP="003A72ED">
      <w:pPr>
        <w:spacing w:line="360" w:lineRule="auto"/>
        <w:rPr>
          <w:rFonts w:ascii="Arial" w:hAnsi="Arial" w:cs="Arial"/>
          <w:sz w:val="22"/>
          <w:szCs w:val="22"/>
        </w:rPr>
      </w:pPr>
    </w:p>
    <w:p w14:paraId="1B167F80" w14:textId="168E4B19" w:rsidR="003A72ED" w:rsidRDefault="003A72ED" w:rsidP="003A72ED">
      <w:pPr>
        <w:spacing w:line="360" w:lineRule="auto"/>
        <w:rPr>
          <w:rFonts w:ascii="Arial" w:hAnsi="Arial" w:cs="Arial"/>
          <w:sz w:val="22"/>
          <w:szCs w:val="22"/>
        </w:rPr>
      </w:pPr>
      <w:r w:rsidRPr="003A72ED">
        <w:rPr>
          <w:rFonts w:ascii="Arial" w:hAnsi="Arial" w:cs="Arial"/>
          <w:sz w:val="22"/>
          <w:szCs w:val="22"/>
        </w:rPr>
        <w:t xml:space="preserve">Welsh Government (2016) </w:t>
      </w:r>
      <w:r w:rsidRPr="003A72ED">
        <w:rPr>
          <w:rFonts w:ascii="Arial" w:hAnsi="Arial" w:cs="Arial"/>
          <w:i/>
          <w:iCs/>
          <w:sz w:val="22"/>
          <w:szCs w:val="22"/>
        </w:rPr>
        <w:t>Inclusion and Pupil Support</w:t>
      </w:r>
      <w:r w:rsidRPr="003A72ED">
        <w:rPr>
          <w:rFonts w:ascii="Arial" w:hAnsi="Arial" w:cs="Arial"/>
          <w:sz w:val="22"/>
          <w:szCs w:val="22"/>
        </w:rPr>
        <w:t>. Cardiff: Crown.</w:t>
      </w:r>
    </w:p>
    <w:p w14:paraId="6BE3C2F0" w14:textId="77777777" w:rsidR="00E460F1" w:rsidRPr="003A72ED" w:rsidRDefault="00E460F1" w:rsidP="003A72ED">
      <w:pPr>
        <w:spacing w:line="360" w:lineRule="auto"/>
        <w:rPr>
          <w:rFonts w:ascii="Arial" w:hAnsi="Arial" w:cs="Arial"/>
          <w:sz w:val="22"/>
          <w:szCs w:val="22"/>
        </w:rPr>
      </w:pPr>
    </w:p>
    <w:p w14:paraId="4925FF81" w14:textId="1BBA6E9F"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Welsh Government (2019) </w:t>
      </w:r>
      <w:r w:rsidRPr="003A72ED">
        <w:rPr>
          <w:rFonts w:ascii="Arial" w:hAnsi="Arial" w:cs="Arial"/>
          <w:i/>
          <w:iCs/>
          <w:sz w:val="22"/>
          <w:szCs w:val="22"/>
        </w:rPr>
        <w:t>Professional standards for teaching and leadership</w:t>
      </w:r>
      <w:r w:rsidRPr="003A72ED">
        <w:rPr>
          <w:rFonts w:ascii="Arial" w:hAnsi="Arial" w:cs="Arial"/>
          <w:sz w:val="22"/>
          <w:szCs w:val="22"/>
        </w:rPr>
        <w:t xml:space="preserve">. Available at: </w:t>
      </w:r>
      <w:hyperlink r:id="rId18" w:history="1">
        <w:r w:rsidRPr="003A72ED">
          <w:rPr>
            <w:rStyle w:val="Hyperlink"/>
            <w:rFonts w:ascii="Arial" w:hAnsi="Arial" w:cs="Arial"/>
            <w:sz w:val="22"/>
            <w:szCs w:val="22"/>
          </w:rPr>
          <w:t>https://hwb.gov.wales/storage/19bc948b-8a3f-41e0-944a-7bf2cadf7d18/professional-standards-for-teaching-and-leadership-interactive-pdf-for-pc.pdf</w:t>
        </w:r>
      </w:hyperlink>
      <w:r w:rsidRPr="003A72ED">
        <w:rPr>
          <w:rFonts w:ascii="Arial" w:hAnsi="Arial" w:cs="Arial"/>
          <w:sz w:val="22"/>
          <w:szCs w:val="22"/>
        </w:rPr>
        <w:t xml:space="preserve"> (Accessed: 14</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5A327FEF" w14:textId="77777777" w:rsidR="00E460F1" w:rsidRPr="003A72ED" w:rsidRDefault="00E460F1" w:rsidP="003A72ED">
      <w:pPr>
        <w:spacing w:line="360" w:lineRule="auto"/>
        <w:jc w:val="both"/>
        <w:rPr>
          <w:rFonts w:ascii="Arial" w:hAnsi="Arial" w:cs="Arial"/>
          <w:sz w:val="22"/>
          <w:szCs w:val="22"/>
        </w:rPr>
      </w:pPr>
    </w:p>
    <w:p w14:paraId="51C7E5EF" w14:textId="5E62DA2D"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Welsh Government (2020</w:t>
      </w:r>
      <w:r>
        <w:rPr>
          <w:rFonts w:ascii="Arial" w:hAnsi="Arial" w:cs="Arial"/>
        </w:rPr>
        <w:t>a</w:t>
      </w:r>
      <w:r w:rsidRPr="003A72ED">
        <w:rPr>
          <w:rFonts w:ascii="Arial" w:hAnsi="Arial" w:cs="Arial"/>
          <w:sz w:val="22"/>
          <w:szCs w:val="22"/>
        </w:rPr>
        <w:t xml:space="preserve">) </w:t>
      </w:r>
      <w:r w:rsidRPr="00ED7AD0">
        <w:rPr>
          <w:rFonts w:ascii="Arial" w:hAnsi="Arial" w:cs="Arial"/>
          <w:i/>
          <w:iCs/>
          <w:sz w:val="22"/>
          <w:szCs w:val="22"/>
        </w:rPr>
        <w:t>Area of Learning and Experience Expressive Arts Introduction</w:t>
      </w:r>
      <w:r w:rsidRPr="003A72ED">
        <w:rPr>
          <w:rFonts w:ascii="Arial" w:hAnsi="Arial" w:cs="Arial"/>
          <w:sz w:val="22"/>
          <w:szCs w:val="22"/>
        </w:rPr>
        <w:t xml:space="preserve">. Available at: </w:t>
      </w:r>
      <w:hyperlink r:id="rId19" w:history="1">
        <w:r w:rsidRPr="003A72ED">
          <w:rPr>
            <w:rStyle w:val="Hyperlink"/>
            <w:rFonts w:ascii="Arial" w:hAnsi="Arial" w:cs="Arial"/>
            <w:sz w:val="22"/>
            <w:szCs w:val="22"/>
          </w:rPr>
          <w:t>https://hwb.gov.wales/curriculum-for-wales/expressive-arts/</w:t>
        </w:r>
      </w:hyperlink>
      <w:r w:rsidRPr="003A72ED">
        <w:rPr>
          <w:rFonts w:ascii="Arial" w:hAnsi="Arial" w:cs="Arial"/>
          <w:sz w:val="22"/>
          <w:szCs w:val="22"/>
        </w:rPr>
        <w:t xml:space="preserve"> (Accessed: 12</w:t>
      </w:r>
      <w:r w:rsidRPr="003A72ED">
        <w:rPr>
          <w:rFonts w:ascii="Arial" w:hAnsi="Arial" w:cs="Arial"/>
          <w:sz w:val="22"/>
          <w:szCs w:val="22"/>
          <w:vertAlign w:val="superscript"/>
        </w:rPr>
        <w:t>th</w:t>
      </w:r>
      <w:r w:rsidRPr="003A72ED">
        <w:rPr>
          <w:rFonts w:ascii="Arial" w:hAnsi="Arial" w:cs="Arial"/>
          <w:sz w:val="22"/>
          <w:szCs w:val="22"/>
        </w:rPr>
        <w:t xml:space="preserve"> May 2020).</w:t>
      </w:r>
    </w:p>
    <w:p w14:paraId="1158CED6" w14:textId="77777777" w:rsidR="00E460F1" w:rsidRPr="003A72ED" w:rsidRDefault="00E460F1" w:rsidP="003A72ED">
      <w:pPr>
        <w:spacing w:line="360" w:lineRule="auto"/>
        <w:jc w:val="both"/>
        <w:rPr>
          <w:rFonts w:ascii="Arial" w:hAnsi="Arial" w:cs="Arial"/>
          <w:sz w:val="22"/>
          <w:szCs w:val="22"/>
        </w:rPr>
      </w:pPr>
    </w:p>
    <w:p w14:paraId="7CCCD524" w14:textId="003AE99E" w:rsidR="003A72ED" w:rsidRPr="003A72ED" w:rsidRDefault="003A72ED" w:rsidP="003A72ED">
      <w:pPr>
        <w:spacing w:line="360" w:lineRule="auto"/>
        <w:jc w:val="both"/>
        <w:rPr>
          <w:rFonts w:ascii="Arial" w:hAnsi="Arial" w:cs="Arial"/>
          <w:sz w:val="22"/>
          <w:szCs w:val="22"/>
        </w:rPr>
      </w:pPr>
      <w:r w:rsidRPr="003A72ED">
        <w:rPr>
          <w:rFonts w:ascii="Arial" w:hAnsi="Arial" w:cs="Arial"/>
          <w:sz w:val="22"/>
          <w:szCs w:val="22"/>
        </w:rPr>
        <w:t>Welsh Government (2020</w:t>
      </w:r>
      <w:r>
        <w:rPr>
          <w:rFonts w:ascii="Arial" w:hAnsi="Arial" w:cs="Arial"/>
        </w:rPr>
        <w:t>b</w:t>
      </w:r>
      <w:r w:rsidRPr="003A72ED">
        <w:rPr>
          <w:rFonts w:ascii="Arial" w:hAnsi="Arial" w:cs="Arial"/>
          <w:sz w:val="22"/>
          <w:szCs w:val="22"/>
        </w:rPr>
        <w:t xml:space="preserve">) </w:t>
      </w:r>
      <w:r w:rsidRPr="003A72ED">
        <w:rPr>
          <w:rFonts w:ascii="Arial" w:hAnsi="Arial" w:cs="Arial"/>
          <w:i/>
          <w:iCs/>
          <w:sz w:val="22"/>
          <w:szCs w:val="22"/>
        </w:rPr>
        <w:t>Creative Learning Through the Arts- Grant Funding</w:t>
      </w:r>
      <w:r w:rsidRPr="003A72ED">
        <w:rPr>
          <w:rFonts w:ascii="Arial" w:hAnsi="Arial" w:cs="Arial"/>
          <w:sz w:val="22"/>
          <w:szCs w:val="22"/>
        </w:rPr>
        <w:t xml:space="preserve">. Available at: </w:t>
      </w:r>
      <w:hyperlink r:id="rId20" w:history="1">
        <w:r w:rsidRPr="003A72ED">
          <w:rPr>
            <w:rStyle w:val="Hyperlink"/>
            <w:rFonts w:ascii="Arial" w:hAnsi="Arial" w:cs="Arial"/>
            <w:sz w:val="22"/>
            <w:szCs w:val="22"/>
          </w:rPr>
          <w:t>https://hwb.gov.wales/zones/creative-learning/grant-funding</w:t>
        </w:r>
      </w:hyperlink>
      <w:r w:rsidRPr="003A72ED">
        <w:rPr>
          <w:rFonts w:ascii="Arial" w:hAnsi="Arial" w:cs="Arial"/>
          <w:sz w:val="22"/>
          <w:szCs w:val="22"/>
        </w:rPr>
        <w:t xml:space="preserve"> (Accessed: 13</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5919C5AE" w14:textId="0453A697" w:rsidR="003A72ED" w:rsidRDefault="003A72ED" w:rsidP="003A72ED">
      <w:pPr>
        <w:spacing w:line="360" w:lineRule="auto"/>
        <w:rPr>
          <w:rFonts w:ascii="Arial" w:hAnsi="Arial" w:cs="Arial"/>
          <w:sz w:val="22"/>
          <w:szCs w:val="22"/>
        </w:rPr>
      </w:pPr>
      <w:r w:rsidRPr="003A72ED">
        <w:rPr>
          <w:rFonts w:ascii="Arial" w:hAnsi="Arial" w:cs="Arial"/>
          <w:sz w:val="22"/>
          <w:szCs w:val="22"/>
        </w:rPr>
        <w:lastRenderedPageBreak/>
        <w:t>Welsh Government (2020</w:t>
      </w:r>
      <w:r>
        <w:rPr>
          <w:rFonts w:ascii="Arial" w:hAnsi="Arial" w:cs="Arial"/>
        </w:rPr>
        <w:t>c</w:t>
      </w:r>
      <w:r w:rsidRPr="003A72ED">
        <w:rPr>
          <w:rFonts w:ascii="Arial" w:hAnsi="Arial" w:cs="Arial"/>
          <w:sz w:val="22"/>
          <w:szCs w:val="22"/>
        </w:rPr>
        <w:t xml:space="preserve">) </w:t>
      </w:r>
      <w:r w:rsidRPr="003A72ED">
        <w:rPr>
          <w:rFonts w:ascii="Arial" w:hAnsi="Arial" w:cs="Arial"/>
          <w:i/>
          <w:iCs/>
          <w:sz w:val="22"/>
          <w:szCs w:val="22"/>
        </w:rPr>
        <w:t>Developing a vision for curriculum design. Curriculum design and the four purposes</w:t>
      </w:r>
      <w:r w:rsidRPr="003A72ED">
        <w:rPr>
          <w:rFonts w:ascii="Arial" w:hAnsi="Arial" w:cs="Arial"/>
          <w:sz w:val="22"/>
          <w:szCs w:val="22"/>
        </w:rPr>
        <w:t xml:space="preserve">. Available at: </w:t>
      </w:r>
      <w:hyperlink r:id="rId21" w:history="1">
        <w:r w:rsidRPr="003A72ED">
          <w:rPr>
            <w:rStyle w:val="Hyperlink"/>
            <w:rFonts w:ascii="Arial" w:hAnsi="Arial" w:cs="Arial"/>
            <w:sz w:val="22"/>
            <w:szCs w:val="22"/>
          </w:rPr>
          <w:t>https://hwb.gov.wales/curriculum-for-wales/designing-your-curriculum/developing-a-vision-for-curriculum-design/#curriculum-design-and-the-four-purposes</w:t>
        </w:r>
      </w:hyperlink>
      <w:r w:rsidRPr="003A72ED">
        <w:rPr>
          <w:rFonts w:ascii="Arial" w:hAnsi="Arial" w:cs="Arial"/>
          <w:sz w:val="22"/>
          <w:szCs w:val="22"/>
        </w:rPr>
        <w:t xml:space="preserve"> (Accessed</w:t>
      </w:r>
      <w:r w:rsidR="00ED7AD0">
        <w:rPr>
          <w:rFonts w:ascii="Arial" w:hAnsi="Arial" w:cs="Arial"/>
          <w:sz w:val="22"/>
          <w:szCs w:val="22"/>
        </w:rPr>
        <w:t>:</w:t>
      </w:r>
      <w:r w:rsidRPr="003A72ED">
        <w:rPr>
          <w:rFonts w:ascii="Arial" w:hAnsi="Arial" w:cs="Arial"/>
          <w:sz w:val="22"/>
          <w:szCs w:val="22"/>
        </w:rPr>
        <w:t xml:space="preserve"> 6</w:t>
      </w:r>
      <w:r w:rsidRPr="003A72ED">
        <w:rPr>
          <w:rFonts w:ascii="Arial" w:hAnsi="Arial" w:cs="Arial"/>
          <w:sz w:val="22"/>
          <w:szCs w:val="22"/>
          <w:vertAlign w:val="superscript"/>
        </w:rPr>
        <w:t>th</w:t>
      </w:r>
      <w:r w:rsidRPr="003A72ED">
        <w:rPr>
          <w:rFonts w:ascii="Arial" w:hAnsi="Arial" w:cs="Arial"/>
          <w:sz w:val="22"/>
          <w:szCs w:val="22"/>
        </w:rPr>
        <w:t xml:space="preserve"> May 2020).</w:t>
      </w:r>
    </w:p>
    <w:p w14:paraId="00AE61C9" w14:textId="77777777" w:rsidR="00E460F1" w:rsidRPr="003A72ED" w:rsidRDefault="00E460F1" w:rsidP="003A72ED">
      <w:pPr>
        <w:spacing w:line="360" w:lineRule="auto"/>
        <w:rPr>
          <w:rFonts w:ascii="Arial" w:hAnsi="Arial" w:cs="Arial"/>
          <w:sz w:val="22"/>
          <w:szCs w:val="22"/>
        </w:rPr>
      </w:pPr>
    </w:p>
    <w:p w14:paraId="4CC18AF0" w14:textId="3CEA1B1C"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Welsh Government (2020</w:t>
      </w:r>
      <w:r>
        <w:rPr>
          <w:rFonts w:ascii="Arial" w:hAnsi="Arial" w:cs="Arial"/>
        </w:rPr>
        <w:t>d</w:t>
      </w:r>
      <w:r w:rsidRPr="003A72ED">
        <w:rPr>
          <w:rFonts w:ascii="Arial" w:hAnsi="Arial" w:cs="Arial"/>
          <w:sz w:val="22"/>
          <w:szCs w:val="22"/>
        </w:rPr>
        <w:t xml:space="preserve">) Principles for designing your curriculum, Principles of Progression. Available at: </w:t>
      </w:r>
      <w:hyperlink r:id="rId22" w:history="1">
        <w:r w:rsidRPr="003A72ED">
          <w:rPr>
            <w:rStyle w:val="Hyperlink"/>
            <w:rFonts w:ascii="Arial" w:hAnsi="Arial" w:cs="Arial"/>
            <w:sz w:val="22"/>
            <w:szCs w:val="22"/>
          </w:rPr>
          <w:t>https://hwb.gov.wales/curriculum-for-wales/designing-your-curriculum/principles-for-designing-your-curriculum/#principles-of-progression</w:t>
        </w:r>
      </w:hyperlink>
      <w:r w:rsidRPr="003A72ED">
        <w:rPr>
          <w:rFonts w:ascii="Arial" w:hAnsi="Arial" w:cs="Arial"/>
          <w:sz w:val="22"/>
          <w:szCs w:val="22"/>
        </w:rPr>
        <w:t xml:space="preserve"> (Accessed: 13</w:t>
      </w:r>
      <w:r w:rsidRPr="003A72ED">
        <w:rPr>
          <w:rFonts w:ascii="Arial" w:hAnsi="Arial" w:cs="Arial"/>
          <w:sz w:val="22"/>
          <w:szCs w:val="22"/>
          <w:vertAlign w:val="superscript"/>
        </w:rPr>
        <w:t>th</w:t>
      </w:r>
      <w:r w:rsidRPr="003A72ED">
        <w:rPr>
          <w:rFonts w:ascii="Arial" w:hAnsi="Arial" w:cs="Arial"/>
          <w:sz w:val="22"/>
          <w:szCs w:val="22"/>
        </w:rPr>
        <w:t xml:space="preserve"> May 2020). </w:t>
      </w:r>
    </w:p>
    <w:p w14:paraId="7C1ED8C3" w14:textId="77777777" w:rsidR="00E460F1" w:rsidRPr="003A72ED" w:rsidRDefault="00E460F1" w:rsidP="003A72ED">
      <w:pPr>
        <w:spacing w:line="360" w:lineRule="auto"/>
        <w:jc w:val="both"/>
        <w:rPr>
          <w:rFonts w:ascii="Arial" w:hAnsi="Arial" w:cs="Arial"/>
          <w:sz w:val="22"/>
          <w:szCs w:val="22"/>
        </w:rPr>
      </w:pPr>
    </w:p>
    <w:p w14:paraId="37FBF427" w14:textId="783576E2" w:rsidR="003A72ED" w:rsidRDefault="003A72ED" w:rsidP="003A72ED">
      <w:pPr>
        <w:spacing w:line="360" w:lineRule="auto"/>
        <w:jc w:val="both"/>
        <w:rPr>
          <w:rFonts w:ascii="Arial" w:hAnsi="Arial" w:cs="Arial"/>
          <w:sz w:val="22"/>
          <w:szCs w:val="22"/>
        </w:rPr>
      </w:pPr>
      <w:r w:rsidRPr="003A72ED">
        <w:rPr>
          <w:rFonts w:ascii="Arial" w:hAnsi="Arial" w:cs="Arial"/>
          <w:sz w:val="22"/>
          <w:szCs w:val="22"/>
        </w:rPr>
        <w:t>Williams, B</w:t>
      </w:r>
      <w:r w:rsidR="00ED7AD0">
        <w:rPr>
          <w:rFonts w:ascii="Arial" w:hAnsi="Arial" w:cs="Arial"/>
          <w:sz w:val="22"/>
          <w:szCs w:val="22"/>
        </w:rPr>
        <w:t>.</w:t>
      </w:r>
      <w:r w:rsidRPr="003A72ED">
        <w:rPr>
          <w:rFonts w:ascii="Arial" w:hAnsi="Arial" w:cs="Arial"/>
          <w:sz w:val="22"/>
          <w:szCs w:val="22"/>
        </w:rPr>
        <w:t xml:space="preserve"> Williams, J</w:t>
      </w:r>
      <w:r w:rsidR="00ED7AD0">
        <w:rPr>
          <w:rFonts w:ascii="Arial" w:hAnsi="Arial" w:cs="Arial"/>
          <w:sz w:val="22"/>
          <w:szCs w:val="22"/>
        </w:rPr>
        <w:t>.</w:t>
      </w:r>
      <w:r w:rsidRPr="003A72ED">
        <w:rPr>
          <w:rFonts w:ascii="Arial" w:hAnsi="Arial" w:cs="Arial"/>
          <w:sz w:val="22"/>
          <w:szCs w:val="22"/>
        </w:rPr>
        <w:t xml:space="preserve"> and Ullman, A</w:t>
      </w:r>
      <w:r w:rsidR="00ED7AD0">
        <w:rPr>
          <w:rFonts w:ascii="Arial" w:hAnsi="Arial" w:cs="Arial"/>
          <w:sz w:val="22"/>
          <w:szCs w:val="22"/>
        </w:rPr>
        <w:t>.</w:t>
      </w:r>
      <w:r w:rsidRPr="003A72ED">
        <w:rPr>
          <w:rFonts w:ascii="Arial" w:hAnsi="Arial" w:cs="Arial"/>
          <w:sz w:val="22"/>
          <w:szCs w:val="22"/>
        </w:rPr>
        <w:t xml:space="preserve"> (2002) </w:t>
      </w:r>
      <w:r w:rsidRPr="003A72ED">
        <w:rPr>
          <w:rFonts w:ascii="Arial" w:hAnsi="Arial" w:cs="Arial"/>
          <w:i/>
          <w:iCs/>
          <w:sz w:val="22"/>
          <w:szCs w:val="22"/>
        </w:rPr>
        <w:t>Parental Involvement in Education</w:t>
      </w:r>
      <w:r w:rsidRPr="003A72ED">
        <w:rPr>
          <w:rFonts w:ascii="Arial" w:hAnsi="Arial" w:cs="Arial"/>
          <w:sz w:val="22"/>
          <w:szCs w:val="22"/>
        </w:rPr>
        <w:t xml:space="preserve">. Regina: Queen’s Printer. </w:t>
      </w:r>
    </w:p>
    <w:p w14:paraId="1D741CCD" w14:textId="77777777" w:rsidR="00E460F1" w:rsidRPr="003A72ED" w:rsidRDefault="00E460F1" w:rsidP="003A72ED">
      <w:pPr>
        <w:spacing w:line="360" w:lineRule="auto"/>
        <w:jc w:val="both"/>
        <w:rPr>
          <w:rFonts w:ascii="Arial" w:hAnsi="Arial" w:cs="Arial"/>
          <w:sz w:val="22"/>
          <w:szCs w:val="22"/>
        </w:rPr>
      </w:pPr>
    </w:p>
    <w:p w14:paraId="298C6CFE" w14:textId="361EA155" w:rsidR="00E460F1" w:rsidRDefault="003A72ED" w:rsidP="003A72ED">
      <w:pPr>
        <w:spacing w:line="360" w:lineRule="auto"/>
        <w:jc w:val="both"/>
        <w:rPr>
          <w:rFonts w:ascii="Arial" w:hAnsi="Arial" w:cs="Arial"/>
          <w:sz w:val="22"/>
          <w:szCs w:val="22"/>
        </w:rPr>
      </w:pPr>
      <w:r w:rsidRPr="003A72ED">
        <w:rPr>
          <w:rFonts w:ascii="Arial" w:hAnsi="Arial" w:cs="Arial"/>
          <w:sz w:val="22"/>
          <w:szCs w:val="22"/>
        </w:rPr>
        <w:t>Wilson, A</w:t>
      </w:r>
      <w:r w:rsidR="00ED7AD0">
        <w:rPr>
          <w:rFonts w:ascii="Arial" w:hAnsi="Arial" w:cs="Arial"/>
          <w:sz w:val="22"/>
          <w:szCs w:val="22"/>
        </w:rPr>
        <w:t>.</w:t>
      </w:r>
      <w:r w:rsidRPr="003A72ED">
        <w:rPr>
          <w:rFonts w:ascii="Arial" w:hAnsi="Arial" w:cs="Arial"/>
          <w:sz w:val="22"/>
          <w:szCs w:val="22"/>
        </w:rPr>
        <w:t xml:space="preserve"> (2014) </w:t>
      </w:r>
      <w:r w:rsidRPr="003A72ED">
        <w:rPr>
          <w:rFonts w:ascii="Arial" w:hAnsi="Arial" w:cs="Arial"/>
          <w:i/>
          <w:iCs/>
          <w:sz w:val="22"/>
          <w:szCs w:val="22"/>
        </w:rPr>
        <w:t>Creativity in Primary Education</w:t>
      </w:r>
      <w:r w:rsidRPr="003A72ED">
        <w:rPr>
          <w:rFonts w:ascii="Arial" w:hAnsi="Arial" w:cs="Arial"/>
          <w:sz w:val="22"/>
          <w:szCs w:val="22"/>
        </w:rPr>
        <w:t xml:space="preserve">. Exeter: Learning Matters. </w:t>
      </w:r>
    </w:p>
    <w:p w14:paraId="57D24346" w14:textId="0A819DB9" w:rsidR="003A72ED" w:rsidRPr="003A72ED" w:rsidRDefault="003A72ED" w:rsidP="003A72ED">
      <w:pPr>
        <w:spacing w:line="360" w:lineRule="auto"/>
        <w:jc w:val="both"/>
        <w:rPr>
          <w:rFonts w:ascii="Arial" w:hAnsi="Arial" w:cs="Arial"/>
          <w:sz w:val="22"/>
          <w:szCs w:val="22"/>
        </w:rPr>
      </w:pPr>
      <w:r w:rsidRPr="003A72ED">
        <w:rPr>
          <w:rFonts w:ascii="Arial" w:hAnsi="Arial" w:cs="Arial"/>
          <w:sz w:val="22"/>
          <w:szCs w:val="22"/>
        </w:rPr>
        <w:t xml:space="preserve"> </w:t>
      </w:r>
    </w:p>
    <w:p w14:paraId="15A85093" w14:textId="6F0B6026" w:rsidR="003A72ED" w:rsidRDefault="003A72ED" w:rsidP="003A72ED">
      <w:pPr>
        <w:spacing w:line="360" w:lineRule="auto"/>
        <w:jc w:val="both"/>
        <w:rPr>
          <w:rFonts w:ascii="Arial" w:hAnsi="Arial" w:cs="Arial"/>
        </w:rPr>
      </w:pPr>
      <w:r w:rsidRPr="003A72ED">
        <w:rPr>
          <w:rFonts w:ascii="Arial" w:hAnsi="Arial" w:cs="Arial"/>
          <w:sz w:val="22"/>
          <w:szCs w:val="22"/>
        </w:rPr>
        <w:t xml:space="preserve">Wood et al. (2020) </w:t>
      </w:r>
      <w:r w:rsidRPr="003A72ED">
        <w:rPr>
          <w:rFonts w:ascii="Arial" w:hAnsi="Arial" w:cs="Arial"/>
          <w:i/>
          <w:iCs/>
          <w:sz w:val="22"/>
          <w:szCs w:val="22"/>
        </w:rPr>
        <w:t>Industry and Higher Education: Case Studies of Sustainable Futures</w:t>
      </w:r>
      <w:r w:rsidRPr="003A72ED">
        <w:rPr>
          <w:rFonts w:ascii="Arial" w:hAnsi="Arial" w:cs="Arial"/>
          <w:sz w:val="22"/>
          <w:szCs w:val="22"/>
        </w:rPr>
        <w:t xml:space="preserve">. New York: Springer Nature. </w:t>
      </w:r>
    </w:p>
    <w:p w14:paraId="22748D11" w14:textId="77777777" w:rsidR="003A72ED" w:rsidRDefault="003A72ED">
      <w:pPr>
        <w:rPr>
          <w:rFonts w:ascii="Arial" w:hAnsi="Arial" w:cs="Arial"/>
        </w:rPr>
      </w:pPr>
      <w:r>
        <w:rPr>
          <w:rFonts w:ascii="Arial" w:hAnsi="Arial" w:cs="Arial"/>
        </w:rPr>
        <w:br w:type="page"/>
      </w:r>
    </w:p>
    <w:p w14:paraId="00E512B5" w14:textId="77777777" w:rsidR="003A72ED" w:rsidRPr="003A72ED" w:rsidRDefault="003A72ED" w:rsidP="003A72ED">
      <w:pPr>
        <w:spacing w:line="360" w:lineRule="auto"/>
        <w:jc w:val="both"/>
        <w:rPr>
          <w:rFonts w:ascii="Arial" w:hAnsi="Arial" w:cs="Arial"/>
          <w:sz w:val="22"/>
          <w:szCs w:val="22"/>
        </w:rPr>
      </w:pPr>
    </w:p>
    <w:p w14:paraId="7E7A5C79" w14:textId="77777777" w:rsidR="00F058ED" w:rsidRDefault="00F058ED" w:rsidP="007A17FB">
      <w:pPr>
        <w:spacing w:line="360" w:lineRule="auto"/>
        <w:jc w:val="both"/>
        <w:rPr>
          <w:rFonts w:ascii="Arial" w:hAnsi="Arial" w:cs="Arial"/>
        </w:rPr>
      </w:pPr>
    </w:p>
    <w:p w14:paraId="41D622C3" w14:textId="03D88A5E" w:rsidR="0011059E" w:rsidRPr="00E460F1" w:rsidRDefault="0011059E" w:rsidP="0011059E">
      <w:pPr>
        <w:jc w:val="center"/>
        <w:rPr>
          <w:rFonts w:ascii="Arial" w:hAnsi="Arial" w:cs="Arial"/>
          <w:b/>
          <w:bCs/>
          <w:u w:val="single"/>
        </w:rPr>
      </w:pPr>
      <w:r w:rsidRPr="00E460F1">
        <w:rPr>
          <w:rFonts w:ascii="Arial" w:hAnsi="Arial" w:cs="Arial"/>
          <w:b/>
          <w:bCs/>
          <w:u w:val="single"/>
        </w:rPr>
        <w:t>Appendix</w:t>
      </w:r>
    </w:p>
    <w:p w14:paraId="2540ED59" w14:textId="1F44ACBC" w:rsidR="0011059E" w:rsidRPr="00E460F1" w:rsidRDefault="0011059E" w:rsidP="0011059E">
      <w:pPr>
        <w:rPr>
          <w:rFonts w:ascii="Arial" w:hAnsi="Arial" w:cs="Arial"/>
          <w:b/>
          <w:bCs/>
          <w:u w:val="single"/>
        </w:rPr>
      </w:pPr>
      <w:r w:rsidRPr="00E460F1">
        <w:rPr>
          <w:rFonts w:ascii="Arial" w:hAnsi="Arial" w:cs="Arial"/>
          <w:b/>
          <w:bCs/>
          <w:u w:val="single"/>
        </w:rPr>
        <w:t>Appendix One</w:t>
      </w:r>
    </w:p>
    <w:p w14:paraId="3055998B" w14:textId="7B4B8370" w:rsidR="00F058ED" w:rsidRDefault="0011059E" w:rsidP="007A17FB">
      <w:pPr>
        <w:spacing w:line="360" w:lineRule="auto"/>
        <w:jc w:val="both"/>
        <w:rPr>
          <w:rFonts w:ascii="Arial" w:hAnsi="Arial" w:cs="Arial"/>
        </w:rPr>
      </w:pPr>
      <w:r>
        <w:rPr>
          <w:rFonts w:ascii="Arial" w:hAnsi="Arial" w:cs="Arial"/>
          <w:noProof/>
        </w:rPr>
        <w:drawing>
          <wp:anchor distT="0" distB="0" distL="114300" distR="114300" simplePos="0" relativeHeight="251658240" behindDoc="1" locked="0" layoutInCell="1" allowOverlap="1" wp14:anchorId="4B3693D6" wp14:editId="08CF8368">
            <wp:simplePos x="0" y="0"/>
            <wp:positionH relativeFrom="column">
              <wp:posOffset>-813846</wp:posOffset>
            </wp:positionH>
            <wp:positionV relativeFrom="paragraph">
              <wp:posOffset>347906</wp:posOffset>
            </wp:positionV>
            <wp:extent cx="7387207" cy="3136605"/>
            <wp:effectExtent l="0" t="0" r="4445" b="635"/>
            <wp:wrapTight wrapText="bothSides">
              <wp:wrapPolygon edited="0">
                <wp:start x="0" y="0"/>
                <wp:lineTo x="0" y="21517"/>
                <wp:lineTo x="21576" y="21517"/>
                <wp:lineTo x="21576"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5-15 at 16.37.25.png"/>
                    <pic:cNvPicPr/>
                  </pic:nvPicPr>
                  <pic:blipFill rotWithShape="1">
                    <a:blip r:embed="rId23">
                      <a:extLst>
                        <a:ext uri="{28A0092B-C50C-407E-A947-70E740481C1C}">
                          <a14:useLocalDpi xmlns:a14="http://schemas.microsoft.com/office/drawing/2010/main" val="0"/>
                        </a:ext>
                      </a:extLst>
                    </a:blip>
                    <a:srcRect l="14511" t="7921"/>
                    <a:stretch/>
                  </pic:blipFill>
                  <pic:spPr bwMode="auto">
                    <a:xfrm>
                      <a:off x="0" y="0"/>
                      <a:ext cx="7387207" cy="3136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3F0D85" w14:textId="37214E7B" w:rsidR="00F058ED" w:rsidRDefault="00F058ED" w:rsidP="007A17FB">
      <w:pPr>
        <w:spacing w:line="360" w:lineRule="auto"/>
        <w:jc w:val="both"/>
        <w:rPr>
          <w:rFonts w:ascii="Arial" w:hAnsi="Arial" w:cs="Arial"/>
        </w:rPr>
      </w:pPr>
    </w:p>
    <w:p w14:paraId="402B5876" w14:textId="7A7DCEAA" w:rsidR="00F058ED" w:rsidRDefault="00F058ED" w:rsidP="007A17FB">
      <w:pPr>
        <w:spacing w:line="360" w:lineRule="auto"/>
        <w:jc w:val="both"/>
        <w:rPr>
          <w:rFonts w:ascii="Arial" w:hAnsi="Arial" w:cs="Arial"/>
        </w:rPr>
      </w:pPr>
    </w:p>
    <w:p w14:paraId="5F91F65A" w14:textId="257236B1" w:rsidR="00F058ED" w:rsidRDefault="00F058ED" w:rsidP="007A17FB">
      <w:pPr>
        <w:spacing w:line="360" w:lineRule="auto"/>
        <w:jc w:val="both"/>
        <w:rPr>
          <w:rFonts w:ascii="Arial" w:hAnsi="Arial" w:cs="Arial"/>
        </w:rPr>
      </w:pPr>
    </w:p>
    <w:p w14:paraId="080FF850" w14:textId="78F0D88F" w:rsidR="00F058ED" w:rsidRPr="00513549" w:rsidRDefault="00F058ED" w:rsidP="007A17FB">
      <w:pPr>
        <w:spacing w:line="360" w:lineRule="auto"/>
        <w:jc w:val="both"/>
        <w:rPr>
          <w:rFonts w:ascii="Arial" w:hAnsi="Arial" w:cs="Arial"/>
          <w:sz w:val="22"/>
          <w:szCs w:val="22"/>
        </w:rPr>
      </w:pPr>
    </w:p>
    <w:p w14:paraId="50121886" w14:textId="5FEF52E2" w:rsidR="007A17FB" w:rsidRDefault="007A17FB" w:rsidP="00A41F15">
      <w:pPr>
        <w:rPr>
          <w:rFonts w:ascii="Arial" w:hAnsi="Arial" w:cs="Arial"/>
        </w:rPr>
      </w:pPr>
    </w:p>
    <w:p w14:paraId="35B62E15" w14:textId="35F58B8B" w:rsidR="007A17FB" w:rsidRDefault="007A17FB" w:rsidP="00A41F15">
      <w:pPr>
        <w:rPr>
          <w:rFonts w:ascii="Arial" w:hAnsi="Arial" w:cs="Arial"/>
        </w:rPr>
      </w:pPr>
    </w:p>
    <w:p w14:paraId="3F8B0D8E" w14:textId="1E5F0565" w:rsidR="00C37A7E" w:rsidRDefault="00C37A7E" w:rsidP="00A41F15">
      <w:pPr>
        <w:rPr>
          <w:rFonts w:ascii="Arial" w:hAnsi="Arial" w:cs="Arial"/>
        </w:rPr>
      </w:pPr>
    </w:p>
    <w:p w14:paraId="1B8A7A2A" w14:textId="30822EE9" w:rsidR="00ED143E" w:rsidRDefault="00ED143E" w:rsidP="00A41F15">
      <w:pPr>
        <w:rPr>
          <w:rFonts w:ascii="Arial" w:hAnsi="Arial" w:cs="Arial"/>
        </w:rPr>
      </w:pPr>
    </w:p>
    <w:p w14:paraId="7B5ACF70" w14:textId="506E1BAB" w:rsidR="002572C2" w:rsidRDefault="002572C2" w:rsidP="00A41F15">
      <w:pPr>
        <w:rPr>
          <w:rFonts w:ascii="Arial" w:hAnsi="Arial" w:cs="Arial"/>
        </w:rPr>
      </w:pPr>
    </w:p>
    <w:p w14:paraId="380C5D5A" w14:textId="65BF17B1" w:rsidR="002572C2" w:rsidRDefault="002572C2" w:rsidP="00A41F15">
      <w:pPr>
        <w:rPr>
          <w:rFonts w:ascii="Arial" w:hAnsi="Arial" w:cs="Arial"/>
        </w:rPr>
      </w:pPr>
    </w:p>
    <w:p w14:paraId="6FDF6D31" w14:textId="60240C3E" w:rsidR="00A41F15" w:rsidRPr="00A41F15" w:rsidRDefault="00A41F15" w:rsidP="00A41F15">
      <w:pPr>
        <w:rPr>
          <w:rFonts w:ascii="Arial" w:hAnsi="Arial" w:cs="Arial"/>
          <w:b/>
          <w:bCs/>
          <w:sz w:val="28"/>
          <w:szCs w:val="28"/>
          <w:u w:val="single"/>
        </w:rPr>
      </w:pPr>
    </w:p>
    <w:sectPr w:rsidR="00A41F15" w:rsidRPr="00A41F15" w:rsidSect="0073573F">
      <w:headerReference w:type="default" r:id="rId24"/>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094EF" w14:textId="77777777" w:rsidR="00114956" w:rsidRDefault="00114956" w:rsidP="00706DA6">
      <w:r>
        <w:separator/>
      </w:r>
    </w:p>
  </w:endnote>
  <w:endnote w:type="continuationSeparator" w:id="0">
    <w:p w14:paraId="35463B1C" w14:textId="77777777" w:rsidR="00114956" w:rsidRDefault="00114956" w:rsidP="00706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1411652"/>
      <w:docPartObj>
        <w:docPartGallery w:val="Page Numbers (Bottom of Page)"/>
        <w:docPartUnique/>
      </w:docPartObj>
    </w:sdtPr>
    <w:sdtContent>
      <w:p w14:paraId="62856120" w14:textId="413382B7" w:rsidR="003A72ED" w:rsidRDefault="003A72ED" w:rsidP="00F048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DCE68D" w14:textId="77777777" w:rsidR="003A72ED" w:rsidRDefault="003A72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8514513"/>
      <w:docPartObj>
        <w:docPartGallery w:val="Page Numbers (Bottom of Page)"/>
        <w:docPartUnique/>
      </w:docPartObj>
    </w:sdtPr>
    <w:sdtContent>
      <w:p w14:paraId="511A277C" w14:textId="2D896B60" w:rsidR="003A72ED" w:rsidRDefault="003A72ED" w:rsidP="00F0487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5C1838" w14:textId="77777777" w:rsidR="003A72ED" w:rsidRDefault="003A7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23C98" w14:textId="77777777" w:rsidR="00114956" w:rsidRDefault="00114956" w:rsidP="00706DA6">
      <w:r>
        <w:separator/>
      </w:r>
    </w:p>
  </w:footnote>
  <w:footnote w:type="continuationSeparator" w:id="0">
    <w:p w14:paraId="1B19D5B1" w14:textId="77777777" w:rsidR="00114956" w:rsidRDefault="00114956" w:rsidP="00706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034FB" w14:textId="77C58B07" w:rsidR="00706DA6" w:rsidRDefault="00706DA6">
    <w:pPr>
      <w:pStyle w:val="Header"/>
    </w:pPr>
    <w:r>
      <w:t>ECAD5009</w:t>
    </w:r>
    <w:r>
      <w:tab/>
    </w:r>
    <w:r>
      <w:tab/>
      <w:t>1808717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DA6"/>
    <w:rsid w:val="00016123"/>
    <w:rsid w:val="00016CB5"/>
    <w:rsid w:val="00026029"/>
    <w:rsid w:val="000C7831"/>
    <w:rsid w:val="000D1611"/>
    <w:rsid w:val="000E7CC1"/>
    <w:rsid w:val="000F2353"/>
    <w:rsid w:val="0011059E"/>
    <w:rsid w:val="00114956"/>
    <w:rsid w:val="00114B88"/>
    <w:rsid w:val="001170B4"/>
    <w:rsid w:val="00140AF1"/>
    <w:rsid w:val="0018735C"/>
    <w:rsid w:val="00193AAA"/>
    <w:rsid w:val="0019583A"/>
    <w:rsid w:val="002426A4"/>
    <w:rsid w:val="002535A1"/>
    <w:rsid w:val="00255D70"/>
    <w:rsid w:val="002572C2"/>
    <w:rsid w:val="002807A4"/>
    <w:rsid w:val="002C3E21"/>
    <w:rsid w:val="003A3351"/>
    <w:rsid w:val="003A72ED"/>
    <w:rsid w:val="0041739C"/>
    <w:rsid w:val="004402A4"/>
    <w:rsid w:val="004A0E77"/>
    <w:rsid w:val="004E76B2"/>
    <w:rsid w:val="00514F06"/>
    <w:rsid w:val="00600DE1"/>
    <w:rsid w:val="00646690"/>
    <w:rsid w:val="006B7C6D"/>
    <w:rsid w:val="006D0F08"/>
    <w:rsid w:val="006D6EE3"/>
    <w:rsid w:val="007069C9"/>
    <w:rsid w:val="00706DA6"/>
    <w:rsid w:val="0073573F"/>
    <w:rsid w:val="007A17FB"/>
    <w:rsid w:val="007D5A99"/>
    <w:rsid w:val="00802CC9"/>
    <w:rsid w:val="00822160"/>
    <w:rsid w:val="00832868"/>
    <w:rsid w:val="008A3644"/>
    <w:rsid w:val="008D31BA"/>
    <w:rsid w:val="008D52DA"/>
    <w:rsid w:val="009E35D3"/>
    <w:rsid w:val="009F3C71"/>
    <w:rsid w:val="00A41F15"/>
    <w:rsid w:val="00A451EA"/>
    <w:rsid w:val="00A51ABA"/>
    <w:rsid w:val="00A80B1E"/>
    <w:rsid w:val="00AC1026"/>
    <w:rsid w:val="00AF6479"/>
    <w:rsid w:val="00B057FD"/>
    <w:rsid w:val="00B12374"/>
    <w:rsid w:val="00B21610"/>
    <w:rsid w:val="00B42C7D"/>
    <w:rsid w:val="00B83550"/>
    <w:rsid w:val="00BE77F7"/>
    <w:rsid w:val="00C2483C"/>
    <w:rsid w:val="00C37A7E"/>
    <w:rsid w:val="00C4383B"/>
    <w:rsid w:val="00C44F91"/>
    <w:rsid w:val="00CC36FB"/>
    <w:rsid w:val="00D771A9"/>
    <w:rsid w:val="00E0582E"/>
    <w:rsid w:val="00E20417"/>
    <w:rsid w:val="00E460F1"/>
    <w:rsid w:val="00E574C2"/>
    <w:rsid w:val="00E84ACC"/>
    <w:rsid w:val="00ED143E"/>
    <w:rsid w:val="00ED7AD0"/>
    <w:rsid w:val="00EE3309"/>
    <w:rsid w:val="00F03810"/>
    <w:rsid w:val="00F058ED"/>
    <w:rsid w:val="00FA63CC"/>
    <w:rsid w:val="00FD1156"/>
    <w:rsid w:val="00FF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E772E"/>
  <w15:chartTrackingRefBased/>
  <w15:docId w15:val="{FD86CE23-B326-FC49-A854-FECD63A1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6B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6DA6"/>
    <w:pPr>
      <w:tabs>
        <w:tab w:val="center" w:pos="4680"/>
        <w:tab w:val="right" w:pos="9360"/>
      </w:tabs>
      <w:spacing w:after="160" w:line="259" w:lineRule="auto"/>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706DA6"/>
  </w:style>
  <w:style w:type="paragraph" w:styleId="Footer">
    <w:name w:val="footer"/>
    <w:basedOn w:val="Normal"/>
    <w:link w:val="FooterChar"/>
    <w:uiPriority w:val="99"/>
    <w:unhideWhenUsed/>
    <w:rsid w:val="00706DA6"/>
    <w:pPr>
      <w:tabs>
        <w:tab w:val="center" w:pos="4680"/>
        <w:tab w:val="right" w:pos="9360"/>
      </w:tabs>
      <w:spacing w:after="160" w:line="259" w:lineRule="auto"/>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706DA6"/>
  </w:style>
  <w:style w:type="paragraph" w:customStyle="1" w:styleId="AssignQuote">
    <w:name w:val="AssignQuote"/>
    <w:basedOn w:val="Normal"/>
    <w:next w:val="AssignBody"/>
    <w:link w:val="AssignQuoteChar"/>
    <w:qFormat/>
    <w:rsid w:val="00706DA6"/>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706DA6"/>
    <w:pPr>
      <w:ind w:left="0" w:right="0"/>
    </w:pPr>
    <w:rPr>
      <w:i w:val="0"/>
    </w:rPr>
  </w:style>
  <w:style w:type="character" w:customStyle="1" w:styleId="AssignQuoteChar">
    <w:name w:val="AssignQuote Char"/>
    <w:basedOn w:val="DefaultParagraphFont"/>
    <w:link w:val="AssignQuote"/>
    <w:rsid w:val="00706DA6"/>
    <w:rPr>
      <w:rFonts w:ascii="Arial" w:hAnsi="Arial"/>
      <w:i/>
      <w:sz w:val="22"/>
      <w:szCs w:val="22"/>
    </w:rPr>
  </w:style>
  <w:style w:type="paragraph" w:customStyle="1" w:styleId="AssignSubHeader">
    <w:name w:val="AssignSubHeader"/>
    <w:basedOn w:val="AssignBody"/>
    <w:next w:val="AssignBody"/>
    <w:link w:val="AssignSubHeaderChar"/>
    <w:qFormat/>
    <w:rsid w:val="00706DA6"/>
    <w:rPr>
      <w:b/>
      <w:sz w:val="28"/>
    </w:rPr>
  </w:style>
  <w:style w:type="character" w:customStyle="1" w:styleId="AssignBodyChar">
    <w:name w:val="AssignBody Char"/>
    <w:basedOn w:val="AssignQuoteChar"/>
    <w:link w:val="AssignBody"/>
    <w:rsid w:val="00706DA6"/>
    <w:rPr>
      <w:rFonts w:ascii="Arial" w:hAnsi="Arial"/>
      <w:i w:val="0"/>
      <w:sz w:val="22"/>
      <w:szCs w:val="22"/>
    </w:rPr>
  </w:style>
  <w:style w:type="paragraph" w:customStyle="1" w:styleId="AssignHeader">
    <w:name w:val="AssignHeader"/>
    <w:basedOn w:val="AssignSubHeader"/>
    <w:next w:val="AssignSubHeader"/>
    <w:link w:val="AssignHeaderChar"/>
    <w:qFormat/>
    <w:rsid w:val="00706DA6"/>
    <w:pPr>
      <w:jc w:val="center"/>
    </w:pPr>
    <w:rPr>
      <w:sz w:val="36"/>
      <w:u w:val="single"/>
    </w:rPr>
  </w:style>
  <w:style w:type="character" w:customStyle="1" w:styleId="AssignSubHeaderChar">
    <w:name w:val="AssignSubHeader Char"/>
    <w:basedOn w:val="AssignBodyChar"/>
    <w:link w:val="AssignSubHeader"/>
    <w:rsid w:val="00706DA6"/>
    <w:rPr>
      <w:rFonts w:ascii="Arial" w:hAnsi="Arial"/>
      <w:b/>
      <w:i w:val="0"/>
      <w:sz w:val="28"/>
      <w:szCs w:val="22"/>
    </w:rPr>
  </w:style>
  <w:style w:type="character" w:customStyle="1" w:styleId="AssignHeaderChar">
    <w:name w:val="AssignHeader Char"/>
    <w:basedOn w:val="AssignSubHeaderChar"/>
    <w:link w:val="AssignHeader"/>
    <w:rsid w:val="00706DA6"/>
    <w:rPr>
      <w:rFonts w:ascii="Arial" w:hAnsi="Arial"/>
      <w:b/>
      <w:i w:val="0"/>
      <w:sz w:val="36"/>
      <w:szCs w:val="22"/>
      <w:u w:val="single"/>
    </w:rPr>
  </w:style>
  <w:style w:type="table" w:styleId="TableGrid">
    <w:name w:val="Table Grid"/>
    <w:basedOn w:val="TableNormal"/>
    <w:uiPriority w:val="39"/>
    <w:rsid w:val="00706DA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1F15"/>
    <w:rPr>
      <w:color w:val="0563C1" w:themeColor="hyperlink"/>
      <w:u w:val="single"/>
    </w:rPr>
  </w:style>
  <w:style w:type="character" w:styleId="UnresolvedMention">
    <w:name w:val="Unresolved Mention"/>
    <w:basedOn w:val="DefaultParagraphFont"/>
    <w:uiPriority w:val="99"/>
    <w:semiHidden/>
    <w:unhideWhenUsed/>
    <w:rsid w:val="00ED143E"/>
    <w:rPr>
      <w:color w:val="605E5C"/>
      <w:shd w:val="clear" w:color="auto" w:fill="E1DFDD"/>
    </w:rPr>
  </w:style>
  <w:style w:type="character" w:styleId="FollowedHyperlink">
    <w:name w:val="FollowedHyperlink"/>
    <w:basedOn w:val="DefaultParagraphFont"/>
    <w:uiPriority w:val="99"/>
    <w:semiHidden/>
    <w:unhideWhenUsed/>
    <w:rsid w:val="00AC1026"/>
    <w:rPr>
      <w:color w:val="954F72" w:themeColor="followedHyperlink"/>
      <w:u w:val="single"/>
    </w:rPr>
  </w:style>
  <w:style w:type="paragraph" w:styleId="ListParagraph">
    <w:name w:val="List Paragraph"/>
    <w:basedOn w:val="Normal"/>
    <w:uiPriority w:val="34"/>
    <w:qFormat/>
    <w:rsid w:val="0011059E"/>
    <w:pPr>
      <w:spacing w:after="160" w:line="259" w:lineRule="auto"/>
      <w:ind w:left="720"/>
      <w:contextualSpacing/>
    </w:pPr>
    <w:rPr>
      <w:rFonts w:asciiTheme="minorHAnsi" w:eastAsiaTheme="minorHAnsi" w:hAnsiTheme="minorHAnsi" w:cstheme="minorBidi"/>
      <w:sz w:val="22"/>
      <w:szCs w:val="22"/>
      <w:lang w:eastAsia="en-US"/>
    </w:rPr>
  </w:style>
  <w:style w:type="character" w:styleId="PageNumber">
    <w:name w:val="page number"/>
    <w:basedOn w:val="DefaultParagraphFont"/>
    <w:uiPriority w:val="99"/>
    <w:semiHidden/>
    <w:unhideWhenUsed/>
    <w:rsid w:val="003A72ED"/>
  </w:style>
  <w:style w:type="paragraph" w:styleId="BalloonText">
    <w:name w:val="Balloon Text"/>
    <w:basedOn w:val="Normal"/>
    <w:link w:val="BalloonTextChar"/>
    <w:uiPriority w:val="99"/>
    <w:semiHidden/>
    <w:unhideWhenUsed/>
    <w:rsid w:val="00B12374"/>
    <w:rPr>
      <w:sz w:val="18"/>
      <w:szCs w:val="18"/>
    </w:rPr>
  </w:style>
  <w:style w:type="character" w:customStyle="1" w:styleId="BalloonTextChar">
    <w:name w:val="Balloon Text Char"/>
    <w:basedOn w:val="DefaultParagraphFont"/>
    <w:link w:val="BalloonText"/>
    <w:uiPriority w:val="99"/>
    <w:semiHidden/>
    <w:rsid w:val="00B12374"/>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610516">
      <w:bodyDiv w:val="1"/>
      <w:marLeft w:val="0"/>
      <w:marRight w:val="0"/>
      <w:marTop w:val="0"/>
      <w:marBottom w:val="0"/>
      <w:divBdr>
        <w:top w:val="none" w:sz="0" w:space="0" w:color="auto"/>
        <w:left w:val="none" w:sz="0" w:space="0" w:color="auto"/>
        <w:bottom w:val="none" w:sz="0" w:space="0" w:color="auto"/>
        <w:right w:val="none" w:sz="0" w:space="0" w:color="auto"/>
      </w:divBdr>
    </w:div>
    <w:div w:id="556403761">
      <w:bodyDiv w:val="1"/>
      <w:marLeft w:val="0"/>
      <w:marRight w:val="0"/>
      <w:marTop w:val="0"/>
      <w:marBottom w:val="0"/>
      <w:divBdr>
        <w:top w:val="none" w:sz="0" w:space="0" w:color="auto"/>
        <w:left w:val="none" w:sz="0" w:space="0" w:color="auto"/>
        <w:bottom w:val="none" w:sz="0" w:space="0" w:color="auto"/>
        <w:right w:val="none" w:sz="0" w:space="0" w:color="auto"/>
      </w:divBdr>
    </w:div>
    <w:div w:id="1291978065">
      <w:bodyDiv w:val="1"/>
      <w:marLeft w:val="0"/>
      <w:marRight w:val="0"/>
      <w:marTop w:val="0"/>
      <w:marBottom w:val="0"/>
      <w:divBdr>
        <w:top w:val="none" w:sz="0" w:space="0" w:color="auto"/>
        <w:left w:val="none" w:sz="0" w:space="0" w:color="auto"/>
        <w:bottom w:val="none" w:sz="0" w:space="0" w:color="auto"/>
        <w:right w:val="none" w:sz="0" w:space="0" w:color="auto"/>
      </w:divBdr>
    </w:div>
    <w:div w:id="188058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58f11a3a-6987-4fff-b2b7-43e8eaab7f74.filesusr.com/ugd/aab718_bc3d84127f224da0a49173bdfc4400bf.pdf"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hwb.gov.wales/storage/19bc948b-8a3f-41e0-944a-7bf2cadf7d18/professional-standards-for-teaching-and-leadership-interactive-pdf-for-pc.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hwb.gov.wales/curriculum-for-wales/designing-your-curriculum/developing-a-vision-for-curriculum-design/#curriculum-design-and-the-four-purposes" TargetMode="External"/><Relationship Id="rId7" Type="http://schemas.openxmlformats.org/officeDocument/2006/relationships/hyperlink" Target="https://www.researchgate.net/publication/310769309_Social_Justice_Theory" TargetMode="External"/><Relationship Id="rId12" Type="http://schemas.openxmlformats.org/officeDocument/2006/relationships/hyperlink" Target="https://www.estyn.gov.wales/sites/www.estyn.gov.wales/files/documents/Birchgrove%20Primary.pdf" TargetMode="External"/><Relationship Id="rId17" Type="http://schemas.openxmlformats.org/officeDocument/2006/relationships/hyperlink" Target="https://www.ted.com/talks/sir_ken_robinson_do_schools_kill_creativity/transcript?language=en#t-268419"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11808/Inspecting_education_quality_Lesson_observation_report.pdf" TargetMode="External"/><Relationship Id="rId20" Type="http://schemas.openxmlformats.org/officeDocument/2006/relationships/hyperlink" Target="https://hwb.gov.wales/zones/creative-learning/grant-fund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developing-childrens-social-and-emotional-skills-through-community-link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ons.gov.uk/employmentandlabourmarket/peopleinwork/earningsandworkinghours/timeseries/ybuy/lms"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yperlink" Target="https://www.educationsupport.org.uk/sites/default/files/resources/how_schools_and_families_can_work_better_together_0.pdf" TargetMode="External"/><Relationship Id="rId19" Type="http://schemas.openxmlformats.org/officeDocument/2006/relationships/hyperlink" Target="https://hwb.gov.wales/curriculum-for-wales/expressive-arts/" TargetMode="External"/><Relationship Id="rId4" Type="http://schemas.openxmlformats.org/officeDocument/2006/relationships/webSettings" Target="webSettings.xml"/><Relationship Id="rId9" Type="http://schemas.openxmlformats.org/officeDocument/2006/relationships/hyperlink" Target="https://www.birchgroveswansea.co.uk" TargetMode="External"/><Relationship Id="rId14" Type="http://schemas.openxmlformats.org/officeDocument/2006/relationships/hyperlink" Target="https://newint.org/features/web-exclusive/2017/11/15/poverty-creativity" TargetMode="External"/><Relationship Id="rId22" Type="http://schemas.openxmlformats.org/officeDocument/2006/relationships/hyperlink" Target="https://hwb.gov.wales/curriculum-for-wales/designing-your-curriculum/principles-for-designing-your-curriculum/#principles-of-progress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2049</TotalTime>
  <Pages>15</Pages>
  <Words>5320</Words>
  <Characters>30327</Characters>
  <Application>Microsoft Office Word</Application>
  <DocSecurity>0</DocSecurity>
  <Lines>252</Lines>
  <Paragraphs>71</Paragraphs>
  <ScaleCrop>false</ScaleCrop>
  <Company/>
  <LinksUpToDate>false</LinksUpToDate>
  <CharactersWithSpaces>35576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198</cp:revision>
  <dcterms:created xsi:type="dcterms:W3CDTF">2020-05-08T12:58:00Z</dcterms:created>
  <dcterms:modified xsi:type="dcterms:W3CDTF">2020-05-15T21:17:00Z</dcterms:modified>
</cp:coreProperties>
</file>