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5CB3F6" w14:textId="2BA361E3" w:rsidR="00A40480" w:rsidRDefault="00A40480">
      <w:pPr>
        <w:spacing w:line="360" w:lineRule="auto"/>
        <w:rPr>
          <w:rFonts w:ascii="Arial" w:hAnsi="Arial" w:cs="Arial"/>
          <w:color w:val="000000" w:themeColor="text1"/>
        </w:rPr>
      </w:pPr>
    </w:p>
    <w:p w14:paraId="1C70B97D" w14:textId="77777777" w:rsidR="00A40480" w:rsidRDefault="00A40480">
      <w:pPr>
        <w:spacing w:line="360" w:lineRule="auto"/>
        <w:rPr>
          <w:rFonts w:ascii="Arial" w:hAnsi="Arial" w:cs="Arial"/>
          <w:color w:val="000000" w:themeColor="text1"/>
        </w:rPr>
      </w:pPr>
    </w:p>
    <w:p w14:paraId="2B88B113" w14:textId="77777777" w:rsidR="00A40480" w:rsidRDefault="00A40480">
      <w:pPr>
        <w:spacing w:line="360" w:lineRule="auto"/>
        <w:rPr>
          <w:rFonts w:ascii="Arial" w:hAnsi="Arial" w:cs="Arial"/>
          <w:color w:val="000000" w:themeColor="text1"/>
        </w:rPr>
      </w:pPr>
    </w:p>
    <w:p w14:paraId="35FDF660" w14:textId="77777777" w:rsidR="00A40480" w:rsidRDefault="0042646E">
      <w:pPr>
        <w:spacing w:before="100" w:beforeAutospacing="1" w:after="100" w:afterAutospacing="1" w:line="360" w:lineRule="auto"/>
        <w:jc w:val="center"/>
        <w:outlineLvl w:val="0"/>
        <w:rPr>
          <w:rFonts w:ascii="Arial" w:eastAsia="Times New Roman" w:hAnsi="Arial" w:cs="Arial"/>
          <w:b/>
          <w:bCs/>
          <w:color w:val="000000" w:themeColor="text1"/>
          <w:kern w:val="36"/>
          <w:lang w:val="zh-CN" w:eastAsia="en-GB"/>
          <w14:ligatures w14:val="none"/>
        </w:rPr>
      </w:pPr>
      <w:bookmarkStart w:id="0" w:name="_Toc216118205"/>
      <w:r>
        <w:rPr>
          <w:rFonts w:ascii="Arial" w:eastAsia="Times New Roman" w:hAnsi="Arial" w:cs="Arial"/>
          <w:b/>
          <w:bCs/>
          <w:color w:val="000000" w:themeColor="text1"/>
          <w:kern w:val="36"/>
          <w:lang w:val="zh-CN" w:eastAsia="en-GB"/>
          <w14:ligatures w14:val="none"/>
        </w:rPr>
        <w:t>Applied Network Security: Contemporary Research, Practical Work, and Demonstrations of Principles and Practices</w:t>
      </w:r>
      <w:bookmarkEnd w:id="0"/>
    </w:p>
    <w:p w14:paraId="6AE19DDC" w14:textId="2C729D17" w:rsidR="00A40480" w:rsidRPr="00336891" w:rsidRDefault="0042646E">
      <w:pPr>
        <w:spacing w:before="100" w:beforeAutospacing="1" w:after="100" w:afterAutospacing="1" w:line="360" w:lineRule="auto"/>
        <w:jc w:val="center"/>
        <w:rPr>
          <w:rFonts w:ascii="Arial" w:eastAsia="Times New Roman" w:hAnsi="Arial" w:cs="Arial"/>
          <w:color w:val="000000" w:themeColor="text1"/>
          <w:kern w:val="0"/>
          <w:lang w:val="en-US" w:eastAsia="en-GB"/>
          <w14:ligatures w14:val="none"/>
        </w:rPr>
      </w:pPr>
      <w:r>
        <w:rPr>
          <w:rFonts w:ascii="Arial" w:eastAsia="Times New Roman" w:hAnsi="Arial" w:cs="Arial"/>
          <w:b/>
          <w:bCs/>
          <w:color w:val="000000" w:themeColor="text1"/>
          <w:kern w:val="0"/>
          <w:lang w:val="zh-CN" w:eastAsia="en-GB"/>
          <w14:ligatures w14:val="none"/>
        </w:rPr>
        <w:t>Student Name:</w:t>
      </w:r>
      <w:r w:rsidR="00336891">
        <w:rPr>
          <w:rFonts w:ascii="Arial" w:eastAsia="Times New Roman" w:hAnsi="Arial" w:cs="Arial"/>
          <w:b/>
          <w:bCs/>
          <w:color w:val="000000" w:themeColor="text1"/>
          <w:kern w:val="0"/>
          <w:lang w:val="en-US" w:eastAsia="en-GB"/>
          <w14:ligatures w14:val="none"/>
        </w:rPr>
        <w:t>Nishita patel</w:t>
      </w:r>
    </w:p>
    <w:p w14:paraId="6C71EAB8" w14:textId="6DF02A31" w:rsidR="00A40480" w:rsidRPr="00336891" w:rsidRDefault="0042646E">
      <w:pPr>
        <w:spacing w:before="100" w:beforeAutospacing="1" w:after="100" w:afterAutospacing="1" w:line="360" w:lineRule="auto"/>
        <w:jc w:val="center"/>
        <w:rPr>
          <w:rFonts w:ascii="Arial" w:eastAsia="Times New Roman" w:hAnsi="Arial" w:cs="Arial"/>
          <w:color w:val="000000" w:themeColor="text1"/>
          <w:kern w:val="0"/>
          <w:lang w:val="en-US" w:eastAsia="en-GB"/>
          <w14:ligatures w14:val="none"/>
        </w:rPr>
      </w:pPr>
      <w:r>
        <w:rPr>
          <w:rFonts w:ascii="Arial" w:eastAsia="Times New Roman" w:hAnsi="Arial" w:cs="Arial"/>
          <w:b/>
          <w:bCs/>
          <w:color w:val="000000" w:themeColor="text1"/>
          <w:kern w:val="0"/>
          <w:lang w:val="zh-CN" w:eastAsia="en-GB"/>
          <w14:ligatures w14:val="none"/>
        </w:rPr>
        <w:t>Student ID Number:</w:t>
      </w:r>
      <w:r w:rsidR="00336891">
        <w:rPr>
          <w:rFonts w:ascii="Arial" w:eastAsia="Times New Roman" w:hAnsi="Arial" w:cs="Arial"/>
          <w:b/>
          <w:bCs/>
          <w:color w:val="000000" w:themeColor="text1"/>
          <w:kern w:val="0"/>
          <w:lang w:val="en-US" w:eastAsia="en-GB"/>
          <w14:ligatures w14:val="none"/>
        </w:rPr>
        <w:t>2428135</w:t>
      </w:r>
    </w:p>
    <w:p w14:paraId="694680F7" w14:textId="77777777" w:rsidR="00A40480" w:rsidRDefault="0042646E">
      <w:pPr>
        <w:spacing w:before="100" w:beforeAutospacing="1" w:after="100" w:afterAutospacing="1" w:line="360" w:lineRule="auto"/>
        <w:jc w:val="center"/>
        <w:rPr>
          <w:rFonts w:ascii="Arial" w:eastAsia="Times New Roman" w:hAnsi="Arial" w:cs="Arial"/>
          <w:color w:val="000000" w:themeColor="text1"/>
          <w:kern w:val="0"/>
          <w:lang w:val="zh-CN" w:eastAsia="en-GB"/>
          <w14:ligatures w14:val="none"/>
        </w:rPr>
      </w:pPr>
      <w:r>
        <w:rPr>
          <w:rFonts w:ascii="Arial" w:eastAsia="Times New Roman" w:hAnsi="Arial" w:cs="Arial"/>
          <w:b/>
          <w:bCs/>
          <w:color w:val="000000" w:themeColor="text1"/>
          <w:kern w:val="0"/>
          <w:lang w:val="zh-CN" w:eastAsia="en-GB"/>
          <w14:ligatures w14:val="none"/>
        </w:rPr>
        <w:t>Programme:</w:t>
      </w:r>
      <w:r>
        <w:rPr>
          <w:rFonts w:ascii="Arial" w:eastAsia="Times New Roman" w:hAnsi="Arial" w:cs="Arial"/>
          <w:color w:val="000000" w:themeColor="text1"/>
          <w:kern w:val="0"/>
          <w:lang w:val="zh-CN" w:eastAsia="en-GB"/>
          <w14:ligatures w14:val="none"/>
        </w:rPr>
        <w:t xml:space="preserve"> MSc (Cybersecurity and Digital Forensics)</w:t>
      </w:r>
    </w:p>
    <w:p w14:paraId="50CE61C4" w14:textId="77777777" w:rsidR="00A40480" w:rsidRDefault="0042646E">
      <w:pPr>
        <w:spacing w:before="100" w:beforeAutospacing="1" w:after="100" w:afterAutospacing="1" w:line="360" w:lineRule="auto"/>
        <w:jc w:val="center"/>
        <w:rPr>
          <w:rFonts w:ascii="Arial" w:eastAsia="Times New Roman" w:hAnsi="Arial" w:cs="Arial"/>
          <w:color w:val="000000" w:themeColor="text1"/>
          <w:kern w:val="0"/>
          <w:lang w:val="zh-CN" w:eastAsia="en-GB"/>
          <w14:ligatures w14:val="none"/>
        </w:rPr>
      </w:pPr>
      <w:r>
        <w:rPr>
          <w:rFonts w:ascii="Arial" w:eastAsia="Times New Roman" w:hAnsi="Arial" w:cs="Arial"/>
          <w:b/>
          <w:bCs/>
          <w:color w:val="000000" w:themeColor="text1"/>
          <w:kern w:val="0"/>
          <w:lang w:val="zh-CN" w:eastAsia="en-GB"/>
          <w14:ligatures w14:val="none"/>
        </w:rPr>
        <w:t>Module:</w:t>
      </w:r>
      <w:r>
        <w:rPr>
          <w:rFonts w:ascii="Arial" w:eastAsia="Times New Roman" w:hAnsi="Arial" w:cs="Arial"/>
          <w:color w:val="000000" w:themeColor="text1"/>
          <w:kern w:val="0"/>
          <w:lang w:val="zh-CN" w:eastAsia="en-GB"/>
          <w14:ligatures w14:val="none"/>
        </w:rPr>
        <w:t xml:space="preserve"> Enterprise Network Security</w:t>
      </w:r>
    </w:p>
    <w:p w14:paraId="18897479" w14:textId="77777777" w:rsidR="00A40480" w:rsidRDefault="0042646E">
      <w:pPr>
        <w:spacing w:before="100" w:beforeAutospacing="1" w:after="100" w:afterAutospacing="1" w:line="360" w:lineRule="auto"/>
        <w:jc w:val="center"/>
        <w:rPr>
          <w:rFonts w:ascii="Arial" w:eastAsia="Times New Roman" w:hAnsi="Arial" w:cs="Arial"/>
          <w:color w:val="000000" w:themeColor="text1"/>
          <w:kern w:val="0"/>
          <w:lang w:val="zh-CN" w:eastAsia="en-GB"/>
          <w14:ligatures w14:val="none"/>
        </w:rPr>
      </w:pPr>
      <w:r>
        <w:rPr>
          <w:rFonts w:ascii="Arial" w:eastAsia="Times New Roman" w:hAnsi="Arial" w:cs="Arial"/>
          <w:b/>
          <w:bCs/>
          <w:color w:val="000000" w:themeColor="text1"/>
          <w:kern w:val="0"/>
          <w:lang w:val="zh-CN" w:eastAsia="en-GB"/>
          <w14:ligatures w14:val="none"/>
        </w:rPr>
        <w:t>Module Code:</w:t>
      </w:r>
      <w:r>
        <w:rPr>
          <w:rFonts w:ascii="Arial" w:eastAsia="Times New Roman" w:hAnsi="Arial" w:cs="Arial"/>
          <w:color w:val="000000" w:themeColor="text1"/>
          <w:kern w:val="0"/>
          <w:lang w:val="zh-CN" w:eastAsia="en-GB"/>
          <w14:ligatures w14:val="none"/>
        </w:rPr>
        <w:t xml:space="preserve"> ACCA7032</w:t>
      </w:r>
    </w:p>
    <w:p w14:paraId="5356AACE" w14:textId="00835BE6" w:rsidR="00A40480" w:rsidRPr="0042646E" w:rsidRDefault="00A40480" w:rsidP="0042646E">
      <w:pPr>
        <w:spacing w:before="100" w:beforeAutospacing="1" w:after="100" w:afterAutospacing="1" w:line="360" w:lineRule="auto"/>
        <w:jc w:val="center"/>
        <w:rPr>
          <w:rFonts w:ascii="Arial" w:eastAsia="Times New Roman" w:hAnsi="Arial" w:cs="Arial"/>
          <w:color w:val="000000" w:themeColor="text1"/>
          <w:kern w:val="0"/>
          <w:lang w:val="en-IN" w:eastAsia="en-GB"/>
          <w14:ligatures w14:val="none"/>
        </w:rPr>
      </w:pPr>
    </w:p>
    <w:p w14:paraId="3EE38D8F" w14:textId="77777777" w:rsidR="00A40480" w:rsidRDefault="00A40480">
      <w:pPr>
        <w:spacing w:before="100" w:beforeAutospacing="1" w:after="100" w:afterAutospacing="1" w:line="360" w:lineRule="auto"/>
        <w:rPr>
          <w:rFonts w:ascii="Arial" w:eastAsia="Times New Roman" w:hAnsi="Arial" w:cs="Arial"/>
          <w:color w:val="000000" w:themeColor="text1"/>
          <w:kern w:val="0"/>
          <w:lang w:val="zh-CN" w:eastAsia="en-GB"/>
          <w14:ligatures w14:val="none"/>
        </w:rPr>
      </w:pPr>
    </w:p>
    <w:p w14:paraId="3ABA6FEE" w14:textId="77777777" w:rsidR="00A40480" w:rsidRDefault="00A40480">
      <w:pPr>
        <w:spacing w:before="100" w:beforeAutospacing="1" w:after="100" w:afterAutospacing="1" w:line="360" w:lineRule="auto"/>
        <w:rPr>
          <w:rFonts w:ascii="Arial" w:eastAsia="Times New Roman" w:hAnsi="Arial" w:cs="Arial"/>
          <w:color w:val="000000" w:themeColor="text1"/>
          <w:kern w:val="0"/>
          <w:lang w:val="zh-CN" w:eastAsia="en-GB"/>
          <w14:ligatures w14:val="none"/>
        </w:rPr>
      </w:pPr>
    </w:p>
    <w:p w14:paraId="1D64D428" w14:textId="77777777" w:rsidR="00A40480" w:rsidRDefault="00A40480">
      <w:pPr>
        <w:spacing w:before="100" w:beforeAutospacing="1" w:after="100" w:afterAutospacing="1" w:line="360" w:lineRule="auto"/>
        <w:rPr>
          <w:rFonts w:ascii="Arial" w:eastAsia="Times New Roman" w:hAnsi="Arial" w:cs="Arial"/>
          <w:color w:val="000000" w:themeColor="text1"/>
          <w:kern w:val="0"/>
          <w:lang w:val="zh-CN" w:eastAsia="en-GB"/>
          <w14:ligatures w14:val="none"/>
        </w:rPr>
      </w:pPr>
    </w:p>
    <w:p w14:paraId="402BBC14" w14:textId="77777777" w:rsidR="00A40480" w:rsidRDefault="00A40480">
      <w:pPr>
        <w:spacing w:before="100" w:beforeAutospacing="1" w:after="100" w:afterAutospacing="1" w:line="360" w:lineRule="auto"/>
        <w:rPr>
          <w:rFonts w:ascii="Arial" w:eastAsia="Times New Roman" w:hAnsi="Arial" w:cs="Arial"/>
          <w:color w:val="000000" w:themeColor="text1"/>
          <w:kern w:val="0"/>
          <w:lang w:val="zh-CN" w:eastAsia="en-GB"/>
          <w14:ligatures w14:val="none"/>
        </w:rPr>
      </w:pPr>
    </w:p>
    <w:p w14:paraId="68DB11EC" w14:textId="77777777" w:rsidR="00A40480" w:rsidRDefault="00A40480">
      <w:pPr>
        <w:spacing w:before="100" w:beforeAutospacing="1" w:after="100" w:afterAutospacing="1" w:line="360" w:lineRule="auto"/>
        <w:rPr>
          <w:rFonts w:ascii="Arial" w:eastAsia="Times New Roman" w:hAnsi="Arial" w:cs="Arial"/>
          <w:color w:val="000000" w:themeColor="text1"/>
          <w:kern w:val="0"/>
          <w:lang w:val="zh-CN" w:eastAsia="en-GB"/>
          <w14:ligatures w14:val="none"/>
        </w:rPr>
      </w:pPr>
    </w:p>
    <w:p w14:paraId="374B6F97" w14:textId="77777777" w:rsidR="00A40480" w:rsidRDefault="00A40480">
      <w:pPr>
        <w:spacing w:before="100" w:beforeAutospacing="1" w:after="100" w:afterAutospacing="1" w:line="360" w:lineRule="auto"/>
        <w:rPr>
          <w:rFonts w:ascii="Arial" w:eastAsia="Times New Roman" w:hAnsi="Arial" w:cs="Arial"/>
          <w:color w:val="000000" w:themeColor="text1"/>
          <w:kern w:val="0"/>
          <w:lang w:val="zh-CN" w:eastAsia="en-GB"/>
          <w14:ligatures w14:val="none"/>
        </w:rPr>
      </w:pPr>
    </w:p>
    <w:p w14:paraId="6404BA10" w14:textId="77777777" w:rsidR="00A40480" w:rsidRDefault="00A40480">
      <w:pPr>
        <w:spacing w:before="100" w:beforeAutospacing="1" w:after="100" w:afterAutospacing="1" w:line="360" w:lineRule="auto"/>
        <w:rPr>
          <w:rFonts w:ascii="Arial" w:eastAsia="Times New Roman" w:hAnsi="Arial" w:cs="Arial"/>
          <w:color w:val="000000" w:themeColor="text1"/>
          <w:kern w:val="0"/>
          <w:lang w:val="zh-CN" w:eastAsia="en-GB"/>
          <w14:ligatures w14:val="none"/>
        </w:rPr>
      </w:pPr>
    </w:p>
    <w:p w14:paraId="2462D939" w14:textId="77777777" w:rsidR="00A40480" w:rsidRDefault="00A40480">
      <w:pPr>
        <w:spacing w:before="100" w:beforeAutospacing="1" w:after="100" w:afterAutospacing="1" w:line="360" w:lineRule="auto"/>
        <w:rPr>
          <w:rFonts w:ascii="Arial" w:eastAsia="Times New Roman" w:hAnsi="Arial" w:cs="Arial"/>
          <w:color w:val="000000" w:themeColor="text1"/>
          <w:kern w:val="0"/>
          <w:lang w:val="zh-CN" w:eastAsia="en-GB"/>
          <w14:ligatures w14:val="none"/>
        </w:rPr>
      </w:pPr>
    </w:p>
    <w:p w14:paraId="7F341846" w14:textId="77777777" w:rsidR="00A40480" w:rsidRDefault="00A40480">
      <w:pPr>
        <w:spacing w:before="100" w:beforeAutospacing="1" w:after="100" w:afterAutospacing="1" w:line="360" w:lineRule="auto"/>
        <w:rPr>
          <w:rFonts w:ascii="Arial" w:eastAsia="Times New Roman" w:hAnsi="Arial" w:cs="Arial"/>
          <w:color w:val="000000" w:themeColor="text1"/>
          <w:kern w:val="0"/>
          <w:lang w:val="zh-CN" w:eastAsia="en-GB"/>
          <w14:ligatures w14:val="none"/>
        </w:rPr>
      </w:pPr>
    </w:p>
    <w:p w14:paraId="0C943AF5" w14:textId="77777777" w:rsidR="00A40480" w:rsidRDefault="0042646E">
      <w:pPr>
        <w:pStyle w:val="Heading1"/>
        <w:spacing w:line="360" w:lineRule="auto"/>
        <w:jc w:val="center"/>
        <w:rPr>
          <w:rFonts w:ascii="Arial" w:eastAsia="Times New Roman" w:hAnsi="Arial" w:cs="Arial"/>
          <w:color w:val="000000" w:themeColor="text1"/>
          <w:sz w:val="24"/>
          <w:szCs w:val="24"/>
          <w:lang w:val="zh-CN" w:eastAsia="en-GB"/>
        </w:rPr>
      </w:pPr>
      <w:bookmarkStart w:id="1" w:name="_Toc216118206"/>
      <w:r>
        <w:rPr>
          <w:rFonts w:ascii="Arial" w:eastAsia="Times New Roman" w:hAnsi="Arial" w:cs="Arial"/>
          <w:color w:val="000000" w:themeColor="text1"/>
          <w:sz w:val="24"/>
          <w:szCs w:val="24"/>
          <w:lang w:val="zh-CN" w:eastAsia="en-GB"/>
        </w:rPr>
        <w:t>Abstract</w:t>
      </w:r>
      <w:bookmarkEnd w:id="1"/>
    </w:p>
    <w:p w14:paraId="2DA67058" w14:textId="77777777" w:rsidR="00A40480" w:rsidRDefault="0042646E">
      <w:pPr>
        <w:spacing w:before="100" w:beforeAutospacing="1" w:after="100" w:afterAutospacing="1" w:line="360" w:lineRule="auto"/>
        <w:rPr>
          <w:rFonts w:ascii="Arial" w:eastAsia="Times New Roman" w:hAnsi="Arial" w:cs="Arial"/>
          <w:color w:val="000000" w:themeColor="text1"/>
          <w:kern w:val="0"/>
          <w:lang w:val="zh-CN" w:eastAsia="en-GB"/>
          <w14:ligatures w14:val="none"/>
        </w:rPr>
      </w:pPr>
      <w:r>
        <w:rPr>
          <w:rFonts w:ascii="Arial" w:eastAsia="Times New Roman" w:hAnsi="Arial"/>
          <w:color w:val="000000" w:themeColor="text1"/>
          <w:kern w:val="0"/>
          <w:lang w:val="zh-CN" w:eastAsia="en-GB"/>
          <w14:ligatures w14:val="none"/>
        </w:rPr>
        <w:t>This portfolio report will capture the accomplishment of the Enterprise Network Security assessment which will include Part 1 (Capture the Flag - CTF) and Part 2 (Analysis, Design, and Implementation of a Network Security Solution). This work exhibits a methodical knowledge of the existing literature in the network security field such as unified security management architectures, and implements the concepts to prevent vulnerability in an enterprise environment. Based on the modern literature, the report out</w:t>
      </w:r>
      <w:r>
        <w:rPr>
          <w:rFonts w:ascii="Arial" w:eastAsia="Times New Roman" w:hAnsi="Arial"/>
          <w:color w:val="000000" w:themeColor="text1"/>
          <w:kern w:val="0"/>
          <w:lang w:val="zh-CN" w:eastAsia="en-GB"/>
          <w14:ligatures w14:val="none"/>
        </w:rPr>
        <w:t>lines feasible arrangements, reasons, and demonstrations in accordance to module learning outcomes. The main aspects are implementation of core services, network protection using CheckPoint Gaia appliances, and offering advanced features. Each of the configurations was tested with virtual machines (VMs), and the evidence has been recorded as the screenshots (appended where necessary).</w:t>
      </w:r>
    </w:p>
    <w:p w14:paraId="6530A14E" w14:textId="77777777" w:rsidR="00A40480" w:rsidRDefault="00A40480">
      <w:pPr>
        <w:spacing w:before="100" w:beforeAutospacing="1" w:after="100" w:afterAutospacing="1" w:line="360" w:lineRule="auto"/>
        <w:rPr>
          <w:rFonts w:ascii="Arial" w:eastAsia="Times New Roman" w:hAnsi="Arial" w:cs="Arial"/>
          <w:color w:val="000000" w:themeColor="text1"/>
          <w:kern w:val="0"/>
          <w:lang w:val="zh-CN" w:eastAsia="en-GB"/>
          <w14:ligatures w14:val="none"/>
        </w:rPr>
      </w:pPr>
    </w:p>
    <w:p w14:paraId="15A9162A" w14:textId="77777777" w:rsidR="00A40480" w:rsidRDefault="00A40480">
      <w:pPr>
        <w:spacing w:before="100" w:beforeAutospacing="1" w:after="100" w:afterAutospacing="1" w:line="360" w:lineRule="auto"/>
        <w:rPr>
          <w:rFonts w:ascii="Arial" w:eastAsia="Times New Roman" w:hAnsi="Arial" w:cs="Arial"/>
          <w:color w:val="000000" w:themeColor="text1"/>
          <w:kern w:val="0"/>
          <w:lang w:val="zh-CN" w:eastAsia="en-GB"/>
          <w14:ligatures w14:val="none"/>
        </w:rPr>
      </w:pPr>
    </w:p>
    <w:p w14:paraId="12C40128" w14:textId="77777777" w:rsidR="00A40480" w:rsidRDefault="00A40480">
      <w:pPr>
        <w:spacing w:before="100" w:beforeAutospacing="1" w:after="100" w:afterAutospacing="1" w:line="360" w:lineRule="auto"/>
        <w:rPr>
          <w:rFonts w:ascii="Arial" w:eastAsia="Times New Roman" w:hAnsi="Arial" w:cs="Arial"/>
          <w:color w:val="000000" w:themeColor="text1"/>
          <w:kern w:val="0"/>
          <w:lang w:val="zh-CN" w:eastAsia="en-GB"/>
          <w14:ligatures w14:val="none"/>
        </w:rPr>
      </w:pPr>
    </w:p>
    <w:p w14:paraId="046D2258" w14:textId="77777777" w:rsidR="00A40480" w:rsidRDefault="00A40480">
      <w:pPr>
        <w:spacing w:before="100" w:beforeAutospacing="1" w:after="100" w:afterAutospacing="1" w:line="360" w:lineRule="auto"/>
        <w:rPr>
          <w:rFonts w:ascii="Arial" w:eastAsia="Times New Roman" w:hAnsi="Arial" w:cs="Arial"/>
          <w:color w:val="000000" w:themeColor="text1"/>
          <w:kern w:val="0"/>
          <w:lang w:val="zh-CN" w:eastAsia="en-GB"/>
          <w14:ligatures w14:val="none"/>
        </w:rPr>
      </w:pPr>
    </w:p>
    <w:p w14:paraId="69CB3008" w14:textId="77777777" w:rsidR="00A40480" w:rsidRDefault="00A40480">
      <w:pPr>
        <w:spacing w:before="100" w:beforeAutospacing="1" w:after="100" w:afterAutospacing="1" w:line="360" w:lineRule="auto"/>
        <w:rPr>
          <w:rFonts w:ascii="Arial" w:eastAsia="Times New Roman" w:hAnsi="Arial" w:cs="Arial"/>
          <w:color w:val="000000" w:themeColor="text1"/>
          <w:kern w:val="0"/>
          <w:lang w:val="zh-CN" w:eastAsia="en-GB"/>
          <w14:ligatures w14:val="none"/>
        </w:rPr>
      </w:pPr>
    </w:p>
    <w:p w14:paraId="32FE873D" w14:textId="77777777" w:rsidR="00A40480" w:rsidRDefault="00A40480">
      <w:pPr>
        <w:spacing w:before="100" w:beforeAutospacing="1" w:after="100" w:afterAutospacing="1" w:line="360" w:lineRule="auto"/>
        <w:rPr>
          <w:rFonts w:ascii="Arial" w:eastAsia="Times New Roman" w:hAnsi="Arial" w:cs="Arial"/>
          <w:color w:val="000000" w:themeColor="text1"/>
          <w:kern w:val="0"/>
          <w:lang w:val="zh-CN" w:eastAsia="en-GB"/>
          <w14:ligatures w14:val="none"/>
        </w:rPr>
      </w:pPr>
    </w:p>
    <w:p w14:paraId="6996EAF3" w14:textId="77777777" w:rsidR="00A40480" w:rsidRDefault="00A40480">
      <w:pPr>
        <w:spacing w:before="100" w:beforeAutospacing="1" w:after="100" w:afterAutospacing="1" w:line="360" w:lineRule="auto"/>
        <w:rPr>
          <w:rFonts w:ascii="Arial" w:eastAsia="Times New Roman" w:hAnsi="Arial" w:cs="Arial"/>
          <w:color w:val="000000" w:themeColor="text1"/>
          <w:kern w:val="0"/>
          <w:lang w:val="zh-CN" w:eastAsia="en-GB"/>
          <w14:ligatures w14:val="none"/>
        </w:rPr>
      </w:pPr>
    </w:p>
    <w:p w14:paraId="5DC06A88" w14:textId="77777777" w:rsidR="00A40480" w:rsidRDefault="00A40480">
      <w:pPr>
        <w:spacing w:before="100" w:beforeAutospacing="1" w:after="100" w:afterAutospacing="1" w:line="360" w:lineRule="auto"/>
        <w:rPr>
          <w:rFonts w:ascii="Arial" w:eastAsia="Times New Roman" w:hAnsi="Arial" w:cs="Arial"/>
          <w:color w:val="000000" w:themeColor="text1"/>
          <w:kern w:val="0"/>
          <w:lang w:val="zh-CN" w:eastAsia="en-GB"/>
          <w14:ligatures w14:val="none"/>
        </w:rPr>
      </w:pPr>
    </w:p>
    <w:p w14:paraId="39C3BFB8" w14:textId="77777777" w:rsidR="00A40480" w:rsidRDefault="00A40480">
      <w:pPr>
        <w:spacing w:before="100" w:beforeAutospacing="1" w:after="100" w:afterAutospacing="1" w:line="360" w:lineRule="auto"/>
        <w:rPr>
          <w:rFonts w:ascii="Arial" w:eastAsia="Times New Roman" w:hAnsi="Arial" w:cs="Arial"/>
          <w:color w:val="000000" w:themeColor="text1"/>
          <w:kern w:val="0"/>
          <w:lang w:val="zh-CN" w:eastAsia="en-GB"/>
          <w14:ligatures w14:val="none"/>
        </w:rPr>
      </w:pPr>
    </w:p>
    <w:p w14:paraId="259EC74B" w14:textId="77777777" w:rsidR="00A40480" w:rsidRDefault="00A40480">
      <w:pPr>
        <w:spacing w:before="100" w:beforeAutospacing="1" w:after="100" w:afterAutospacing="1" w:line="360" w:lineRule="auto"/>
        <w:rPr>
          <w:rFonts w:ascii="Arial" w:eastAsia="Times New Roman" w:hAnsi="Arial" w:cs="Arial"/>
          <w:color w:val="000000" w:themeColor="text1"/>
          <w:kern w:val="0"/>
          <w:lang w:val="zh-CN" w:eastAsia="en-GB"/>
          <w14:ligatures w14:val="none"/>
        </w:rPr>
      </w:pPr>
    </w:p>
    <w:p w14:paraId="57504CBB" w14:textId="77777777" w:rsidR="00A40480" w:rsidRDefault="00A40480">
      <w:pPr>
        <w:spacing w:before="100" w:beforeAutospacing="1" w:after="100" w:afterAutospacing="1" w:line="360" w:lineRule="auto"/>
        <w:rPr>
          <w:rFonts w:ascii="Arial" w:eastAsia="Times New Roman" w:hAnsi="Arial" w:cs="Arial"/>
          <w:color w:val="000000" w:themeColor="text1"/>
          <w:kern w:val="0"/>
          <w:lang w:val="zh-CN" w:eastAsia="en-GB"/>
          <w14:ligatures w14:val="none"/>
        </w:rPr>
      </w:pPr>
    </w:p>
    <w:sdt>
      <w:sdtPr>
        <w:rPr>
          <w:rFonts w:ascii="Arial" w:eastAsiaTheme="minorHAnsi" w:hAnsi="Arial" w:cs="Arial"/>
          <w:b w:val="0"/>
          <w:bCs w:val="0"/>
          <w:color w:val="000000" w:themeColor="text1"/>
          <w:kern w:val="2"/>
          <w:sz w:val="24"/>
          <w:szCs w:val="24"/>
          <w:lang w:val="en-GB"/>
          <w14:ligatures w14:val="standardContextual"/>
        </w:rPr>
        <w:id w:val="-1"/>
        <w:docPartObj>
          <w:docPartGallery w:val="Table of Contents"/>
          <w:docPartUnique/>
        </w:docPartObj>
      </w:sdtPr>
      <w:sdtEndPr/>
      <w:sdtContent>
        <w:p w14:paraId="3E9C7C86" w14:textId="77777777" w:rsidR="00A40480" w:rsidRDefault="0042646E">
          <w:pPr>
            <w:pStyle w:val="TOCHeading1"/>
            <w:spacing w:line="360" w:lineRule="auto"/>
            <w:rPr>
              <w:rFonts w:ascii="Arial" w:hAnsi="Arial" w:cs="Arial"/>
              <w:color w:val="000000" w:themeColor="text1"/>
              <w:sz w:val="24"/>
              <w:szCs w:val="24"/>
            </w:rPr>
          </w:pPr>
          <w:r>
            <w:rPr>
              <w:rFonts w:ascii="Arial" w:hAnsi="Arial" w:cs="Arial"/>
              <w:color w:val="000000" w:themeColor="text1"/>
              <w:sz w:val="24"/>
              <w:szCs w:val="24"/>
            </w:rPr>
            <w:t>Table of Contents</w:t>
          </w:r>
        </w:p>
        <w:p w14:paraId="113DAB73" w14:textId="7353F7AF" w:rsidR="004C5B5E" w:rsidRDefault="0042646E">
          <w:pPr>
            <w:pStyle w:val="TOC1"/>
            <w:tabs>
              <w:tab w:val="right" w:leader="dot" w:pos="9016"/>
            </w:tabs>
            <w:rPr>
              <w:rFonts w:eastAsiaTheme="minorEastAsia"/>
              <w:b w:val="0"/>
              <w:bCs w:val="0"/>
              <w:i w:val="0"/>
              <w:iCs w:val="0"/>
              <w:noProof/>
              <w:lang w:eastAsia="en-GB"/>
            </w:rPr>
          </w:pPr>
          <w:r>
            <w:rPr>
              <w:rFonts w:ascii="Arial" w:hAnsi="Arial" w:cs="Arial"/>
              <w:b w:val="0"/>
              <w:bCs w:val="0"/>
              <w:color w:val="000000" w:themeColor="text1"/>
            </w:rPr>
            <w:fldChar w:fldCharType="begin"/>
          </w:r>
          <w:r>
            <w:rPr>
              <w:rFonts w:ascii="Arial" w:hAnsi="Arial" w:cs="Arial"/>
              <w:color w:val="000000" w:themeColor="text1"/>
            </w:rPr>
            <w:instrText xml:space="preserve"> TOC \o "1-3" \h \z \u </w:instrText>
          </w:r>
          <w:r>
            <w:rPr>
              <w:rFonts w:ascii="Arial" w:hAnsi="Arial" w:cs="Arial"/>
              <w:b w:val="0"/>
              <w:bCs w:val="0"/>
              <w:color w:val="000000" w:themeColor="text1"/>
            </w:rPr>
            <w:fldChar w:fldCharType="separate"/>
          </w:r>
          <w:hyperlink w:anchor="_Toc216118205" w:history="1">
            <w:r w:rsidR="004C5B5E" w:rsidRPr="002638F8">
              <w:rPr>
                <w:rStyle w:val="Hyperlink"/>
                <w:rFonts w:ascii="Arial" w:eastAsia="Times New Roman" w:hAnsi="Arial" w:cs="Arial"/>
                <w:noProof/>
                <w:kern w:val="36"/>
                <w:lang w:val="zh-CN" w:eastAsia="en-GB"/>
                <w14:ligatures w14:val="none"/>
              </w:rPr>
              <w:t>Applied Network Security: Contemporary Research, Practical Work, and Demonstrations of Principles and Practices</w:t>
            </w:r>
            <w:r w:rsidR="004C5B5E">
              <w:rPr>
                <w:noProof/>
                <w:webHidden/>
              </w:rPr>
              <w:tab/>
            </w:r>
            <w:r w:rsidR="004C5B5E">
              <w:rPr>
                <w:noProof/>
                <w:webHidden/>
              </w:rPr>
              <w:fldChar w:fldCharType="begin"/>
            </w:r>
            <w:r w:rsidR="004C5B5E">
              <w:rPr>
                <w:noProof/>
                <w:webHidden/>
              </w:rPr>
              <w:instrText xml:space="preserve"> PAGEREF _Toc216118205 \h </w:instrText>
            </w:r>
            <w:r w:rsidR="004C5B5E">
              <w:rPr>
                <w:noProof/>
                <w:webHidden/>
              </w:rPr>
            </w:r>
            <w:r w:rsidR="004C5B5E">
              <w:rPr>
                <w:noProof/>
                <w:webHidden/>
              </w:rPr>
              <w:fldChar w:fldCharType="separate"/>
            </w:r>
            <w:r w:rsidR="004C5B5E">
              <w:rPr>
                <w:noProof/>
                <w:webHidden/>
              </w:rPr>
              <w:t>1</w:t>
            </w:r>
            <w:r w:rsidR="004C5B5E">
              <w:rPr>
                <w:noProof/>
                <w:webHidden/>
              </w:rPr>
              <w:fldChar w:fldCharType="end"/>
            </w:r>
          </w:hyperlink>
        </w:p>
        <w:p w14:paraId="05E71E24" w14:textId="1F6479D1" w:rsidR="004C5B5E" w:rsidRDefault="004C5B5E">
          <w:pPr>
            <w:pStyle w:val="TOC1"/>
            <w:tabs>
              <w:tab w:val="right" w:leader="dot" w:pos="9016"/>
            </w:tabs>
            <w:rPr>
              <w:rFonts w:eastAsiaTheme="minorEastAsia"/>
              <w:b w:val="0"/>
              <w:bCs w:val="0"/>
              <w:i w:val="0"/>
              <w:iCs w:val="0"/>
              <w:noProof/>
              <w:lang w:eastAsia="en-GB"/>
            </w:rPr>
          </w:pPr>
          <w:hyperlink w:anchor="_Toc216118206" w:history="1">
            <w:r w:rsidRPr="002638F8">
              <w:rPr>
                <w:rStyle w:val="Hyperlink"/>
                <w:rFonts w:ascii="Arial" w:eastAsia="Times New Roman" w:hAnsi="Arial" w:cs="Arial"/>
                <w:noProof/>
                <w:lang w:val="zh-CN" w:eastAsia="en-GB"/>
              </w:rPr>
              <w:t>Abstract</w:t>
            </w:r>
            <w:r>
              <w:rPr>
                <w:noProof/>
                <w:webHidden/>
              </w:rPr>
              <w:tab/>
            </w:r>
            <w:r>
              <w:rPr>
                <w:noProof/>
                <w:webHidden/>
              </w:rPr>
              <w:fldChar w:fldCharType="begin"/>
            </w:r>
            <w:r>
              <w:rPr>
                <w:noProof/>
                <w:webHidden/>
              </w:rPr>
              <w:instrText xml:space="preserve"> PAGEREF _Toc216118206 \h </w:instrText>
            </w:r>
            <w:r>
              <w:rPr>
                <w:noProof/>
                <w:webHidden/>
              </w:rPr>
            </w:r>
            <w:r>
              <w:rPr>
                <w:noProof/>
                <w:webHidden/>
              </w:rPr>
              <w:fldChar w:fldCharType="separate"/>
            </w:r>
            <w:r>
              <w:rPr>
                <w:noProof/>
                <w:webHidden/>
              </w:rPr>
              <w:t>2</w:t>
            </w:r>
            <w:r>
              <w:rPr>
                <w:noProof/>
                <w:webHidden/>
              </w:rPr>
              <w:fldChar w:fldCharType="end"/>
            </w:r>
          </w:hyperlink>
        </w:p>
        <w:p w14:paraId="0E7C09DF" w14:textId="1F1B3B8E" w:rsidR="004C5B5E" w:rsidRDefault="004C5B5E">
          <w:pPr>
            <w:pStyle w:val="TOC1"/>
            <w:tabs>
              <w:tab w:val="right" w:leader="dot" w:pos="9016"/>
            </w:tabs>
            <w:rPr>
              <w:rFonts w:eastAsiaTheme="minorEastAsia"/>
              <w:b w:val="0"/>
              <w:bCs w:val="0"/>
              <w:i w:val="0"/>
              <w:iCs w:val="0"/>
              <w:noProof/>
              <w:lang w:eastAsia="en-GB"/>
            </w:rPr>
          </w:pPr>
          <w:hyperlink w:anchor="_Toc216118207" w:history="1">
            <w:r w:rsidRPr="002638F8">
              <w:rPr>
                <w:rStyle w:val="Hyperlink"/>
                <w:rFonts w:ascii="Arial" w:eastAsia="Times New Roman" w:hAnsi="Arial" w:cs="Arial"/>
                <w:noProof/>
                <w:lang w:val="zh-CN" w:eastAsia="en-GB"/>
              </w:rPr>
              <w:t>Index of Figures</w:t>
            </w:r>
            <w:r>
              <w:rPr>
                <w:noProof/>
                <w:webHidden/>
              </w:rPr>
              <w:tab/>
            </w:r>
            <w:r>
              <w:rPr>
                <w:noProof/>
                <w:webHidden/>
              </w:rPr>
              <w:fldChar w:fldCharType="begin"/>
            </w:r>
            <w:r>
              <w:rPr>
                <w:noProof/>
                <w:webHidden/>
              </w:rPr>
              <w:instrText xml:space="preserve"> PAGEREF _Toc216118207 \h </w:instrText>
            </w:r>
            <w:r>
              <w:rPr>
                <w:noProof/>
                <w:webHidden/>
              </w:rPr>
            </w:r>
            <w:r>
              <w:rPr>
                <w:noProof/>
                <w:webHidden/>
              </w:rPr>
              <w:fldChar w:fldCharType="separate"/>
            </w:r>
            <w:r>
              <w:rPr>
                <w:noProof/>
                <w:webHidden/>
              </w:rPr>
              <w:t>4</w:t>
            </w:r>
            <w:r>
              <w:rPr>
                <w:noProof/>
                <w:webHidden/>
              </w:rPr>
              <w:fldChar w:fldCharType="end"/>
            </w:r>
          </w:hyperlink>
        </w:p>
        <w:p w14:paraId="47936BBB" w14:textId="101D9C85" w:rsidR="004C5B5E" w:rsidRDefault="004C5B5E">
          <w:pPr>
            <w:pStyle w:val="TOC1"/>
            <w:tabs>
              <w:tab w:val="right" w:leader="dot" w:pos="9016"/>
            </w:tabs>
            <w:rPr>
              <w:rFonts w:eastAsiaTheme="minorEastAsia"/>
              <w:b w:val="0"/>
              <w:bCs w:val="0"/>
              <w:i w:val="0"/>
              <w:iCs w:val="0"/>
              <w:noProof/>
              <w:lang w:eastAsia="en-GB"/>
            </w:rPr>
          </w:pPr>
          <w:hyperlink w:anchor="_Toc216118208" w:history="1">
            <w:r w:rsidRPr="002638F8">
              <w:rPr>
                <w:rStyle w:val="Hyperlink"/>
                <w:rFonts w:ascii="Arial" w:eastAsia="Times New Roman" w:hAnsi="Arial" w:cs="Arial"/>
                <w:noProof/>
                <w:lang w:val="zh-CN" w:eastAsia="en-GB"/>
              </w:rPr>
              <w:t>Introduction</w:t>
            </w:r>
            <w:r>
              <w:rPr>
                <w:noProof/>
                <w:webHidden/>
              </w:rPr>
              <w:tab/>
            </w:r>
            <w:r>
              <w:rPr>
                <w:noProof/>
                <w:webHidden/>
              </w:rPr>
              <w:fldChar w:fldCharType="begin"/>
            </w:r>
            <w:r>
              <w:rPr>
                <w:noProof/>
                <w:webHidden/>
              </w:rPr>
              <w:instrText xml:space="preserve"> PAGEREF _Toc216118208 \h </w:instrText>
            </w:r>
            <w:r>
              <w:rPr>
                <w:noProof/>
                <w:webHidden/>
              </w:rPr>
            </w:r>
            <w:r>
              <w:rPr>
                <w:noProof/>
                <w:webHidden/>
              </w:rPr>
              <w:fldChar w:fldCharType="separate"/>
            </w:r>
            <w:r>
              <w:rPr>
                <w:noProof/>
                <w:webHidden/>
              </w:rPr>
              <w:t>5</w:t>
            </w:r>
            <w:r>
              <w:rPr>
                <w:noProof/>
                <w:webHidden/>
              </w:rPr>
              <w:fldChar w:fldCharType="end"/>
            </w:r>
          </w:hyperlink>
        </w:p>
        <w:p w14:paraId="7D98B5DA" w14:textId="34E9FB55" w:rsidR="004C5B5E" w:rsidRDefault="004C5B5E">
          <w:pPr>
            <w:pStyle w:val="TOC1"/>
            <w:tabs>
              <w:tab w:val="right" w:leader="dot" w:pos="9016"/>
            </w:tabs>
            <w:rPr>
              <w:rFonts w:eastAsiaTheme="minorEastAsia"/>
              <w:b w:val="0"/>
              <w:bCs w:val="0"/>
              <w:i w:val="0"/>
              <w:iCs w:val="0"/>
              <w:noProof/>
              <w:lang w:eastAsia="en-GB"/>
            </w:rPr>
          </w:pPr>
          <w:hyperlink w:anchor="_Toc216118209" w:history="1">
            <w:r w:rsidRPr="002638F8">
              <w:rPr>
                <w:rStyle w:val="Hyperlink"/>
                <w:rFonts w:ascii="Arial" w:eastAsia="Times New Roman" w:hAnsi="Arial" w:cs="Arial"/>
                <w:noProof/>
                <w:lang w:val="zh-CN" w:eastAsia="en-GB"/>
              </w:rPr>
              <w:t>Part 2: Analysis, Design, and Implementation of a Network Security Solution</w:t>
            </w:r>
            <w:r>
              <w:rPr>
                <w:noProof/>
                <w:webHidden/>
              </w:rPr>
              <w:tab/>
            </w:r>
            <w:r>
              <w:rPr>
                <w:noProof/>
                <w:webHidden/>
              </w:rPr>
              <w:fldChar w:fldCharType="begin"/>
            </w:r>
            <w:r>
              <w:rPr>
                <w:noProof/>
                <w:webHidden/>
              </w:rPr>
              <w:instrText xml:space="preserve"> PAGEREF _Toc216118209 \h </w:instrText>
            </w:r>
            <w:r>
              <w:rPr>
                <w:noProof/>
                <w:webHidden/>
              </w:rPr>
            </w:r>
            <w:r>
              <w:rPr>
                <w:noProof/>
                <w:webHidden/>
              </w:rPr>
              <w:fldChar w:fldCharType="separate"/>
            </w:r>
            <w:r>
              <w:rPr>
                <w:noProof/>
                <w:webHidden/>
              </w:rPr>
              <w:t>6</w:t>
            </w:r>
            <w:r>
              <w:rPr>
                <w:noProof/>
                <w:webHidden/>
              </w:rPr>
              <w:fldChar w:fldCharType="end"/>
            </w:r>
          </w:hyperlink>
        </w:p>
        <w:p w14:paraId="668572FD" w14:textId="4F2470DC" w:rsidR="004C5B5E" w:rsidRDefault="004C5B5E">
          <w:pPr>
            <w:pStyle w:val="TOC2"/>
            <w:tabs>
              <w:tab w:val="right" w:leader="dot" w:pos="9016"/>
            </w:tabs>
            <w:rPr>
              <w:rFonts w:eastAsiaTheme="minorEastAsia"/>
              <w:b w:val="0"/>
              <w:bCs w:val="0"/>
              <w:noProof/>
              <w:sz w:val="24"/>
              <w:szCs w:val="24"/>
              <w:lang w:eastAsia="en-GB"/>
            </w:rPr>
          </w:pPr>
          <w:hyperlink w:anchor="_Toc216118210" w:history="1">
            <w:r w:rsidRPr="002638F8">
              <w:rPr>
                <w:rStyle w:val="Hyperlink"/>
                <w:rFonts w:ascii="Arial" w:eastAsia="Times New Roman" w:hAnsi="Arial" w:cs="Arial"/>
                <w:noProof/>
                <w:lang w:val="zh-CN" w:eastAsia="en-GB"/>
              </w:rPr>
              <w:t>Overview and Briefing</w:t>
            </w:r>
            <w:r>
              <w:rPr>
                <w:noProof/>
                <w:webHidden/>
              </w:rPr>
              <w:tab/>
            </w:r>
            <w:r>
              <w:rPr>
                <w:noProof/>
                <w:webHidden/>
              </w:rPr>
              <w:fldChar w:fldCharType="begin"/>
            </w:r>
            <w:r>
              <w:rPr>
                <w:noProof/>
                <w:webHidden/>
              </w:rPr>
              <w:instrText xml:space="preserve"> PAGEREF _Toc216118210 \h </w:instrText>
            </w:r>
            <w:r>
              <w:rPr>
                <w:noProof/>
                <w:webHidden/>
              </w:rPr>
            </w:r>
            <w:r>
              <w:rPr>
                <w:noProof/>
                <w:webHidden/>
              </w:rPr>
              <w:fldChar w:fldCharType="separate"/>
            </w:r>
            <w:r>
              <w:rPr>
                <w:noProof/>
                <w:webHidden/>
              </w:rPr>
              <w:t>6</w:t>
            </w:r>
            <w:r>
              <w:rPr>
                <w:noProof/>
                <w:webHidden/>
              </w:rPr>
              <w:fldChar w:fldCharType="end"/>
            </w:r>
          </w:hyperlink>
        </w:p>
        <w:p w14:paraId="28994B6C" w14:textId="62D31F7E" w:rsidR="004C5B5E" w:rsidRDefault="004C5B5E">
          <w:pPr>
            <w:pStyle w:val="TOC2"/>
            <w:tabs>
              <w:tab w:val="right" w:leader="dot" w:pos="9016"/>
            </w:tabs>
            <w:rPr>
              <w:rFonts w:eastAsiaTheme="minorEastAsia"/>
              <w:b w:val="0"/>
              <w:bCs w:val="0"/>
              <w:noProof/>
              <w:sz w:val="24"/>
              <w:szCs w:val="24"/>
              <w:lang w:eastAsia="en-GB"/>
            </w:rPr>
          </w:pPr>
          <w:hyperlink w:anchor="_Toc216118211" w:history="1">
            <w:r w:rsidRPr="002638F8">
              <w:rPr>
                <w:rStyle w:val="Hyperlink"/>
                <w:rFonts w:ascii="Arial" w:eastAsia="Times New Roman" w:hAnsi="Arial" w:cs="Arial"/>
                <w:noProof/>
                <w:lang w:val="zh-CN" w:eastAsia="en-GB"/>
              </w:rPr>
              <w:t>Modifying the Topology with Check Point Security Management Server (SMS)</w:t>
            </w:r>
            <w:r>
              <w:rPr>
                <w:noProof/>
                <w:webHidden/>
              </w:rPr>
              <w:tab/>
            </w:r>
            <w:r>
              <w:rPr>
                <w:noProof/>
                <w:webHidden/>
              </w:rPr>
              <w:fldChar w:fldCharType="begin"/>
            </w:r>
            <w:r>
              <w:rPr>
                <w:noProof/>
                <w:webHidden/>
              </w:rPr>
              <w:instrText xml:space="preserve"> PAGEREF _Toc216118211 \h </w:instrText>
            </w:r>
            <w:r>
              <w:rPr>
                <w:noProof/>
                <w:webHidden/>
              </w:rPr>
            </w:r>
            <w:r>
              <w:rPr>
                <w:noProof/>
                <w:webHidden/>
              </w:rPr>
              <w:fldChar w:fldCharType="separate"/>
            </w:r>
            <w:r>
              <w:rPr>
                <w:noProof/>
                <w:webHidden/>
              </w:rPr>
              <w:t>9</w:t>
            </w:r>
            <w:r>
              <w:rPr>
                <w:noProof/>
                <w:webHidden/>
              </w:rPr>
              <w:fldChar w:fldCharType="end"/>
            </w:r>
          </w:hyperlink>
        </w:p>
        <w:p w14:paraId="1BEF3D36" w14:textId="43F688FB" w:rsidR="004C5B5E" w:rsidRDefault="004C5B5E">
          <w:pPr>
            <w:pStyle w:val="TOC2"/>
            <w:tabs>
              <w:tab w:val="right" w:leader="dot" w:pos="9016"/>
            </w:tabs>
            <w:rPr>
              <w:rFonts w:eastAsiaTheme="minorEastAsia"/>
              <w:b w:val="0"/>
              <w:bCs w:val="0"/>
              <w:noProof/>
              <w:sz w:val="24"/>
              <w:szCs w:val="24"/>
              <w:lang w:eastAsia="en-GB"/>
            </w:rPr>
          </w:pPr>
          <w:hyperlink w:anchor="_Toc216118212" w:history="1">
            <w:r w:rsidRPr="002638F8">
              <w:rPr>
                <w:rStyle w:val="Hyperlink"/>
                <w:rFonts w:ascii="Arial" w:eastAsia="Times New Roman" w:hAnsi="Arial" w:cs="Arial"/>
                <w:noProof/>
                <w:lang w:val="zh-CN" w:eastAsia="en-GB"/>
              </w:rPr>
              <w:t>Defining and Enforcing Firewall Rules</w:t>
            </w:r>
            <w:r>
              <w:rPr>
                <w:noProof/>
                <w:webHidden/>
              </w:rPr>
              <w:tab/>
            </w:r>
            <w:r>
              <w:rPr>
                <w:noProof/>
                <w:webHidden/>
              </w:rPr>
              <w:fldChar w:fldCharType="begin"/>
            </w:r>
            <w:r>
              <w:rPr>
                <w:noProof/>
                <w:webHidden/>
              </w:rPr>
              <w:instrText xml:space="preserve"> PAGEREF _Toc216118212 \h </w:instrText>
            </w:r>
            <w:r>
              <w:rPr>
                <w:noProof/>
                <w:webHidden/>
              </w:rPr>
            </w:r>
            <w:r>
              <w:rPr>
                <w:noProof/>
                <w:webHidden/>
              </w:rPr>
              <w:fldChar w:fldCharType="separate"/>
            </w:r>
            <w:r>
              <w:rPr>
                <w:noProof/>
                <w:webHidden/>
              </w:rPr>
              <w:t>11</w:t>
            </w:r>
            <w:r>
              <w:rPr>
                <w:noProof/>
                <w:webHidden/>
              </w:rPr>
              <w:fldChar w:fldCharType="end"/>
            </w:r>
          </w:hyperlink>
        </w:p>
        <w:p w14:paraId="440C0554" w14:textId="50AF7EBB" w:rsidR="004C5B5E" w:rsidRDefault="004C5B5E">
          <w:pPr>
            <w:pStyle w:val="TOC2"/>
            <w:tabs>
              <w:tab w:val="right" w:leader="dot" w:pos="9016"/>
            </w:tabs>
            <w:rPr>
              <w:rFonts w:eastAsiaTheme="minorEastAsia"/>
              <w:b w:val="0"/>
              <w:bCs w:val="0"/>
              <w:noProof/>
              <w:sz w:val="24"/>
              <w:szCs w:val="24"/>
              <w:lang w:eastAsia="en-GB"/>
            </w:rPr>
          </w:pPr>
          <w:hyperlink w:anchor="_Toc216118213" w:history="1">
            <w:r w:rsidRPr="002638F8">
              <w:rPr>
                <w:rStyle w:val="Hyperlink"/>
                <w:rFonts w:ascii="Arial" w:eastAsia="Times New Roman" w:hAnsi="Arial" w:cs="Arial"/>
                <w:noProof/>
                <w:lang w:val="zh-CN" w:eastAsia="en-GB"/>
              </w:rPr>
              <w:t>Enhancing the Security of the Enterprise Network with Additional Security Features</w:t>
            </w:r>
            <w:r>
              <w:rPr>
                <w:noProof/>
                <w:webHidden/>
              </w:rPr>
              <w:tab/>
            </w:r>
            <w:r>
              <w:rPr>
                <w:noProof/>
                <w:webHidden/>
              </w:rPr>
              <w:fldChar w:fldCharType="begin"/>
            </w:r>
            <w:r>
              <w:rPr>
                <w:noProof/>
                <w:webHidden/>
              </w:rPr>
              <w:instrText xml:space="preserve"> PAGEREF _Toc216118213 \h </w:instrText>
            </w:r>
            <w:r>
              <w:rPr>
                <w:noProof/>
                <w:webHidden/>
              </w:rPr>
            </w:r>
            <w:r>
              <w:rPr>
                <w:noProof/>
                <w:webHidden/>
              </w:rPr>
              <w:fldChar w:fldCharType="separate"/>
            </w:r>
            <w:r>
              <w:rPr>
                <w:noProof/>
                <w:webHidden/>
              </w:rPr>
              <w:t>15</w:t>
            </w:r>
            <w:r>
              <w:rPr>
                <w:noProof/>
                <w:webHidden/>
              </w:rPr>
              <w:fldChar w:fldCharType="end"/>
            </w:r>
          </w:hyperlink>
        </w:p>
        <w:p w14:paraId="1C3530A6" w14:textId="7723E0A2" w:rsidR="004C5B5E" w:rsidRDefault="004C5B5E">
          <w:pPr>
            <w:pStyle w:val="TOC1"/>
            <w:tabs>
              <w:tab w:val="right" w:leader="dot" w:pos="9016"/>
            </w:tabs>
            <w:rPr>
              <w:rFonts w:eastAsiaTheme="minorEastAsia"/>
              <w:b w:val="0"/>
              <w:bCs w:val="0"/>
              <w:i w:val="0"/>
              <w:iCs w:val="0"/>
              <w:noProof/>
              <w:lang w:eastAsia="en-GB"/>
            </w:rPr>
          </w:pPr>
          <w:hyperlink w:anchor="_Toc216118214" w:history="1">
            <w:r w:rsidRPr="002638F8">
              <w:rPr>
                <w:rStyle w:val="Hyperlink"/>
                <w:rFonts w:ascii="Arial" w:hAnsi="Arial" w:cs="Arial"/>
                <w:noProof/>
              </w:rPr>
              <w:t>Conclusion</w:t>
            </w:r>
            <w:r>
              <w:rPr>
                <w:noProof/>
                <w:webHidden/>
              </w:rPr>
              <w:tab/>
            </w:r>
            <w:r>
              <w:rPr>
                <w:noProof/>
                <w:webHidden/>
              </w:rPr>
              <w:fldChar w:fldCharType="begin"/>
            </w:r>
            <w:r>
              <w:rPr>
                <w:noProof/>
                <w:webHidden/>
              </w:rPr>
              <w:instrText xml:space="preserve"> PAGEREF _Toc216118214 \h </w:instrText>
            </w:r>
            <w:r>
              <w:rPr>
                <w:noProof/>
                <w:webHidden/>
              </w:rPr>
            </w:r>
            <w:r>
              <w:rPr>
                <w:noProof/>
                <w:webHidden/>
              </w:rPr>
              <w:fldChar w:fldCharType="separate"/>
            </w:r>
            <w:r>
              <w:rPr>
                <w:noProof/>
                <w:webHidden/>
              </w:rPr>
              <w:t>19</w:t>
            </w:r>
            <w:r>
              <w:rPr>
                <w:noProof/>
                <w:webHidden/>
              </w:rPr>
              <w:fldChar w:fldCharType="end"/>
            </w:r>
          </w:hyperlink>
        </w:p>
        <w:p w14:paraId="3F980E92" w14:textId="2427FE71" w:rsidR="004C5B5E" w:rsidRDefault="004C5B5E">
          <w:pPr>
            <w:pStyle w:val="TOC1"/>
            <w:tabs>
              <w:tab w:val="right" w:leader="dot" w:pos="9016"/>
            </w:tabs>
            <w:rPr>
              <w:rFonts w:eastAsiaTheme="minorEastAsia"/>
              <w:b w:val="0"/>
              <w:bCs w:val="0"/>
              <w:i w:val="0"/>
              <w:iCs w:val="0"/>
              <w:noProof/>
              <w:lang w:eastAsia="en-GB"/>
            </w:rPr>
          </w:pPr>
          <w:hyperlink w:anchor="_Toc216118215" w:history="1">
            <w:r w:rsidRPr="002638F8">
              <w:rPr>
                <w:rStyle w:val="Hyperlink"/>
                <w:rFonts w:ascii="Arial" w:hAnsi="Arial" w:cs="Arial"/>
                <w:noProof/>
                <w:lang w:val="zh-CN"/>
              </w:rPr>
              <w:t>References</w:t>
            </w:r>
            <w:r>
              <w:rPr>
                <w:noProof/>
                <w:webHidden/>
              </w:rPr>
              <w:tab/>
            </w:r>
            <w:r>
              <w:rPr>
                <w:noProof/>
                <w:webHidden/>
              </w:rPr>
              <w:fldChar w:fldCharType="begin"/>
            </w:r>
            <w:r>
              <w:rPr>
                <w:noProof/>
                <w:webHidden/>
              </w:rPr>
              <w:instrText xml:space="preserve"> PAGEREF _Toc216118215 \h </w:instrText>
            </w:r>
            <w:r>
              <w:rPr>
                <w:noProof/>
                <w:webHidden/>
              </w:rPr>
            </w:r>
            <w:r>
              <w:rPr>
                <w:noProof/>
                <w:webHidden/>
              </w:rPr>
              <w:fldChar w:fldCharType="separate"/>
            </w:r>
            <w:r>
              <w:rPr>
                <w:noProof/>
                <w:webHidden/>
              </w:rPr>
              <w:t>22</w:t>
            </w:r>
            <w:r>
              <w:rPr>
                <w:noProof/>
                <w:webHidden/>
              </w:rPr>
              <w:fldChar w:fldCharType="end"/>
            </w:r>
          </w:hyperlink>
        </w:p>
        <w:p w14:paraId="7AA86B18" w14:textId="4773CEB4" w:rsidR="00A40480" w:rsidRDefault="0042646E">
          <w:pPr>
            <w:spacing w:line="360" w:lineRule="auto"/>
            <w:rPr>
              <w:rFonts w:ascii="Arial" w:hAnsi="Arial" w:cs="Arial"/>
              <w:color w:val="000000" w:themeColor="text1"/>
            </w:rPr>
          </w:pPr>
          <w:r>
            <w:rPr>
              <w:rFonts w:ascii="Arial" w:hAnsi="Arial" w:cs="Arial"/>
              <w:b/>
              <w:bCs/>
              <w:color w:val="000000" w:themeColor="text1"/>
            </w:rPr>
            <w:fldChar w:fldCharType="end"/>
          </w:r>
        </w:p>
      </w:sdtContent>
    </w:sdt>
    <w:p w14:paraId="2A217693" w14:textId="77777777" w:rsidR="00A40480" w:rsidRDefault="00A40480">
      <w:pPr>
        <w:spacing w:before="100" w:beforeAutospacing="1" w:after="100" w:afterAutospacing="1" w:line="360" w:lineRule="auto"/>
        <w:rPr>
          <w:rFonts w:ascii="Arial" w:eastAsia="Times New Roman" w:hAnsi="Arial" w:cs="Arial"/>
          <w:color w:val="000000" w:themeColor="text1"/>
          <w:kern w:val="0"/>
          <w:lang w:val="zh-CN" w:eastAsia="en-GB"/>
          <w14:ligatures w14:val="none"/>
        </w:rPr>
      </w:pPr>
    </w:p>
    <w:p w14:paraId="60CEACCF" w14:textId="77777777" w:rsidR="00A40480" w:rsidRDefault="00A40480">
      <w:pPr>
        <w:spacing w:before="100" w:beforeAutospacing="1" w:after="100" w:afterAutospacing="1" w:line="360" w:lineRule="auto"/>
        <w:rPr>
          <w:rFonts w:ascii="Arial" w:eastAsia="Times New Roman" w:hAnsi="Arial" w:cs="Arial"/>
          <w:color w:val="000000" w:themeColor="text1"/>
          <w:kern w:val="0"/>
          <w:lang w:val="zh-CN" w:eastAsia="en-GB"/>
          <w14:ligatures w14:val="none"/>
        </w:rPr>
      </w:pPr>
    </w:p>
    <w:p w14:paraId="73C85F02" w14:textId="77777777" w:rsidR="00A40480" w:rsidRDefault="00A40480">
      <w:pPr>
        <w:spacing w:before="100" w:beforeAutospacing="1" w:after="100" w:afterAutospacing="1" w:line="360" w:lineRule="auto"/>
        <w:rPr>
          <w:rFonts w:ascii="Arial" w:eastAsia="Times New Roman" w:hAnsi="Arial" w:cs="Arial"/>
          <w:color w:val="000000" w:themeColor="text1"/>
          <w:kern w:val="0"/>
          <w:lang w:val="zh-CN" w:eastAsia="en-GB"/>
          <w14:ligatures w14:val="none"/>
        </w:rPr>
      </w:pPr>
    </w:p>
    <w:p w14:paraId="68F1B973" w14:textId="77777777" w:rsidR="00A40480" w:rsidRDefault="00A40480">
      <w:pPr>
        <w:spacing w:before="100" w:beforeAutospacing="1" w:after="100" w:afterAutospacing="1" w:line="360" w:lineRule="auto"/>
        <w:rPr>
          <w:rFonts w:ascii="Arial" w:eastAsia="Times New Roman" w:hAnsi="Arial" w:cs="Arial"/>
          <w:color w:val="000000" w:themeColor="text1"/>
          <w:kern w:val="0"/>
          <w:lang w:val="zh-CN" w:eastAsia="en-GB"/>
          <w14:ligatures w14:val="none"/>
        </w:rPr>
      </w:pPr>
    </w:p>
    <w:p w14:paraId="1C645602" w14:textId="77777777" w:rsidR="00A40480" w:rsidRDefault="00A40480">
      <w:pPr>
        <w:spacing w:before="100" w:beforeAutospacing="1" w:after="100" w:afterAutospacing="1" w:line="360" w:lineRule="auto"/>
        <w:rPr>
          <w:rFonts w:ascii="Arial" w:eastAsia="Times New Roman" w:hAnsi="Arial" w:cs="Arial"/>
          <w:color w:val="000000" w:themeColor="text1"/>
          <w:kern w:val="0"/>
          <w:lang w:val="zh-CN" w:eastAsia="en-GB"/>
          <w14:ligatures w14:val="none"/>
        </w:rPr>
      </w:pPr>
    </w:p>
    <w:p w14:paraId="50444D69" w14:textId="77777777" w:rsidR="00A40480" w:rsidRDefault="00A40480">
      <w:pPr>
        <w:spacing w:before="100" w:beforeAutospacing="1" w:after="100" w:afterAutospacing="1" w:line="360" w:lineRule="auto"/>
        <w:rPr>
          <w:rFonts w:ascii="Arial" w:eastAsia="Times New Roman" w:hAnsi="Arial" w:cs="Arial"/>
          <w:color w:val="000000" w:themeColor="text1"/>
          <w:kern w:val="0"/>
          <w:lang w:val="zh-CN" w:eastAsia="en-GB"/>
          <w14:ligatures w14:val="none"/>
        </w:rPr>
      </w:pPr>
    </w:p>
    <w:p w14:paraId="675AA84F" w14:textId="77777777" w:rsidR="00A40480" w:rsidRDefault="00A40480">
      <w:pPr>
        <w:spacing w:before="100" w:beforeAutospacing="1" w:after="100" w:afterAutospacing="1" w:line="360" w:lineRule="auto"/>
        <w:rPr>
          <w:rFonts w:ascii="Arial" w:eastAsia="Times New Roman" w:hAnsi="Arial" w:cs="Arial"/>
          <w:color w:val="000000" w:themeColor="text1"/>
          <w:kern w:val="0"/>
          <w:lang w:val="zh-CN" w:eastAsia="en-GB"/>
          <w14:ligatures w14:val="none"/>
        </w:rPr>
      </w:pPr>
    </w:p>
    <w:p w14:paraId="1BF7BF82" w14:textId="77777777" w:rsidR="00A40480" w:rsidRDefault="00A40480">
      <w:pPr>
        <w:spacing w:before="100" w:beforeAutospacing="1" w:after="100" w:afterAutospacing="1" w:line="360" w:lineRule="auto"/>
        <w:rPr>
          <w:rFonts w:ascii="Arial" w:eastAsia="Times New Roman" w:hAnsi="Arial" w:cs="Arial"/>
          <w:color w:val="000000" w:themeColor="text1"/>
          <w:kern w:val="0"/>
          <w:lang w:val="zh-CN" w:eastAsia="en-GB"/>
          <w14:ligatures w14:val="none"/>
        </w:rPr>
      </w:pPr>
    </w:p>
    <w:p w14:paraId="0A7AABC8" w14:textId="77777777" w:rsidR="00A40480" w:rsidRDefault="00A40480">
      <w:pPr>
        <w:spacing w:before="100" w:beforeAutospacing="1" w:after="100" w:afterAutospacing="1" w:line="360" w:lineRule="auto"/>
        <w:rPr>
          <w:rFonts w:ascii="Arial" w:eastAsia="Times New Roman" w:hAnsi="Arial" w:cs="Arial"/>
          <w:color w:val="000000" w:themeColor="text1"/>
          <w:kern w:val="0"/>
          <w:lang w:val="zh-CN" w:eastAsia="en-GB"/>
          <w14:ligatures w14:val="none"/>
        </w:rPr>
      </w:pPr>
    </w:p>
    <w:p w14:paraId="6F004F02" w14:textId="77777777" w:rsidR="00A40480" w:rsidRPr="00100F5E" w:rsidRDefault="00A40480">
      <w:pPr>
        <w:spacing w:before="100" w:beforeAutospacing="1" w:after="100" w:afterAutospacing="1" w:line="360" w:lineRule="auto"/>
        <w:rPr>
          <w:rFonts w:ascii="Arial" w:eastAsia="Times New Roman" w:hAnsi="Arial" w:cs="Arial"/>
          <w:color w:val="000000" w:themeColor="text1"/>
          <w:kern w:val="0"/>
          <w:lang w:val="en-US" w:eastAsia="en-GB"/>
          <w14:ligatures w14:val="none"/>
        </w:rPr>
      </w:pPr>
    </w:p>
    <w:p w14:paraId="79E3E7CD" w14:textId="77777777" w:rsidR="00A40480" w:rsidRDefault="00A40480">
      <w:pPr>
        <w:spacing w:before="100" w:beforeAutospacing="1" w:after="100" w:afterAutospacing="1" w:line="360" w:lineRule="auto"/>
        <w:rPr>
          <w:rFonts w:ascii="Arial" w:eastAsia="Times New Roman" w:hAnsi="Arial" w:cs="Arial"/>
          <w:color w:val="000000" w:themeColor="text1"/>
          <w:kern w:val="0"/>
          <w:lang w:val="zh-CN" w:eastAsia="en-GB"/>
          <w14:ligatures w14:val="none"/>
        </w:rPr>
      </w:pPr>
    </w:p>
    <w:p w14:paraId="37409FC8" w14:textId="77777777" w:rsidR="00A40480" w:rsidRDefault="0042646E">
      <w:pPr>
        <w:pStyle w:val="Heading1"/>
        <w:spacing w:line="360" w:lineRule="auto"/>
        <w:rPr>
          <w:rFonts w:ascii="Arial" w:eastAsia="Times New Roman" w:hAnsi="Arial" w:cs="Arial"/>
          <w:color w:val="000000" w:themeColor="text1"/>
          <w:sz w:val="24"/>
          <w:szCs w:val="24"/>
          <w:lang w:val="zh-CN" w:eastAsia="en-GB"/>
        </w:rPr>
      </w:pPr>
      <w:bookmarkStart w:id="2" w:name="_Toc216118207"/>
      <w:r>
        <w:rPr>
          <w:rFonts w:ascii="Arial" w:eastAsia="Times New Roman" w:hAnsi="Arial" w:cs="Arial"/>
          <w:color w:val="000000" w:themeColor="text1"/>
          <w:sz w:val="24"/>
          <w:szCs w:val="24"/>
          <w:lang w:val="zh-CN" w:eastAsia="en-GB"/>
        </w:rPr>
        <w:t>Index of Figures</w:t>
      </w:r>
      <w:bookmarkEnd w:id="2"/>
    </w:p>
    <w:p w14:paraId="3417B5D2" w14:textId="6CE427EA" w:rsidR="003A44FD" w:rsidRDefault="0042646E">
      <w:pPr>
        <w:pStyle w:val="TableofFigures"/>
        <w:tabs>
          <w:tab w:val="right" w:leader="dot" w:pos="9016"/>
        </w:tabs>
        <w:rPr>
          <w:rFonts w:eastAsiaTheme="minorEastAsia"/>
          <w:noProof/>
          <w:lang w:eastAsia="en-GB"/>
        </w:rPr>
      </w:pPr>
      <w:r>
        <w:rPr>
          <w:rFonts w:ascii="Arial" w:eastAsia="Times New Roman" w:hAnsi="Arial" w:cs="Arial"/>
          <w:color w:val="000000" w:themeColor="text1"/>
          <w:kern w:val="0"/>
          <w:lang w:val="zh-CN" w:eastAsia="en-GB"/>
          <w14:ligatures w14:val="none"/>
        </w:rPr>
        <w:fldChar w:fldCharType="begin"/>
      </w:r>
      <w:r>
        <w:rPr>
          <w:rFonts w:ascii="Arial" w:eastAsia="Times New Roman" w:hAnsi="Arial" w:cs="Arial"/>
          <w:color w:val="000000" w:themeColor="text1"/>
          <w:kern w:val="0"/>
          <w:lang w:val="zh-CN" w:eastAsia="en-GB"/>
          <w14:ligatures w14:val="none"/>
        </w:rPr>
        <w:instrText xml:space="preserve"> TOC \h \z \c "Figure" </w:instrText>
      </w:r>
      <w:r>
        <w:rPr>
          <w:rFonts w:ascii="Arial" w:eastAsia="Times New Roman" w:hAnsi="Arial" w:cs="Arial"/>
          <w:color w:val="000000" w:themeColor="text1"/>
          <w:kern w:val="0"/>
          <w:lang w:val="zh-CN" w:eastAsia="en-GB"/>
          <w14:ligatures w14:val="none"/>
        </w:rPr>
        <w:fldChar w:fldCharType="separate"/>
      </w:r>
      <w:hyperlink w:anchor="_Toc216124432" w:history="1">
        <w:r w:rsidR="003A44FD" w:rsidRPr="0031527D">
          <w:rPr>
            <w:rStyle w:val="Hyperlink"/>
            <w:noProof/>
          </w:rPr>
          <w:t>Figure 1</w:t>
        </w:r>
        <w:r w:rsidR="003A44FD" w:rsidRPr="0031527D">
          <w:rPr>
            <w:rStyle w:val="Hyperlink"/>
            <w:noProof/>
            <w:lang w:val="en-US"/>
          </w:rPr>
          <w:t>: Check Point GAiA as Personal Firewall on Linux - Part2 ...</w:t>
        </w:r>
        <w:r w:rsidR="003A44FD">
          <w:rPr>
            <w:noProof/>
            <w:webHidden/>
          </w:rPr>
          <w:tab/>
        </w:r>
        <w:r w:rsidR="003A44FD">
          <w:rPr>
            <w:noProof/>
            <w:webHidden/>
          </w:rPr>
          <w:fldChar w:fldCharType="begin"/>
        </w:r>
        <w:r w:rsidR="003A44FD">
          <w:rPr>
            <w:noProof/>
            <w:webHidden/>
          </w:rPr>
          <w:instrText xml:space="preserve"> PAGEREF _Toc216124432 \h </w:instrText>
        </w:r>
        <w:r w:rsidR="003A44FD">
          <w:rPr>
            <w:noProof/>
            <w:webHidden/>
          </w:rPr>
        </w:r>
        <w:r w:rsidR="003A44FD">
          <w:rPr>
            <w:noProof/>
            <w:webHidden/>
          </w:rPr>
          <w:fldChar w:fldCharType="separate"/>
        </w:r>
        <w:r w:rsidR="003A44FD">
          <w:rPr>
            <w:noProof/>
            <w:webHidden/>
          </w:rPr>
          <w:t>7</w:t>
        </w:r>
        <w:r w:rsidR="003A44FD">
          <w:rPr>
            <w:noProof/>
            <w:webHidden/>
          </w:rPr>
          <w:fldChar w:fldCharType="end"/>
        </w:r>
      </w:hyperlink>
    </w:p>
    <w:p w14:paraId="0CA71335" w14:textId="25F64144" w:rsidR="003A44FD" w:rsidRDefault="003A44FD">
      <w:pPr>
        <w:pStyle w:val="TableofFigures"/>
        <w:tabs>
          <w:tab w:val="right" w:leader="dot" w:pos="9016"/>
        </w:tabs>
        <w:rPr>
          <w:rFonts w:eastAsiaTheme="minorEastAsia"/>
          <w:noProof/>
          <w:lang w:eastAsia="en-GB"/>
        </w:rPr>
      </w:pPr>
      <w:hyperlink w:anchor="_Toc216124433" w:history="1">
        <w:r w:rsidRPr="0031527D">
          <w:rPr>
            <w:rStyle w:val="Hyperlink"/>
            <w:rFonts w:ascii="Arial" w:hAnsi="Arial" w:cs="Arial"/>
            <w:noProof/>
          </w:rPr>
          <w:t>Figure 2: sk109360 - Check Point Reference Architecture for Azure</w:t>
        </w:r>
        <w:r>
          <w:rPr>
            <w:noProof/>
            <w:webHidden/>
          </w:rPr>
          <w:tab/>
        </w:r>
        <w:r>
          <w:rPr>
            <w:noProof/>
            <w:webHidden/>
          </w:rPr>
          <w:fldChar w:fldCharType="begin"/>
        </w:r>
        <w:r>
          <w:rPr>
            <w:noProof/>
            <w:webHidden/>
          </w:rPr>
          <w:instrText xml:space="preserve"> PAGEREF _Toc216124433 \h </w:instrText>
        </w:r>
        <w:r>
          <w:rPr>
            <w:noProof/>
            <w:webHidden/>
          </w:rPr>
        </w:r>
        <w:r>
          <w:rPr>
            <w:noProof/>
            <w:webHidden/>
          </w:rPr>
          <w:fldChar w:fldCharType="separate"/>
        </w:r>
        <w:r>
          <w:rPr>
            <w:noProof/>
            <w:webHidden/>
          </w:rPr>
          <w:t>8</w:t>
        </w:r>
        <w:r>
          <w:rPr>
            <w:noProof/>
            <w:webHidden/>
          </w:rPr>
          <w:fldChar w:fldCharType="end"/>
        </w:r>
      </w:hyperlink>
    </w:p>
    <w:p w14:paraId="00988A89" w14:textId="73E02FE3" w:rsidR="003A44FD" w:rsidRDefault="003A44FD">
      <w:pPr>
        <w:pStyle w:val="TableofFigures"/>
        <w:tabs>
          <w:tab w:val="right" w:leader="dot" w:pos="9016"/>
        </w:tabs>
        <w:rPr>
          <w:rFonts w:eastAsiaTheme="minorEastAsia"/>
          <w:noProof/>
          <w:lang w:eastAsia="en-GB"/>
        </w:rPr>
      </w:pPr>
      <w:hyperlink w:anchor="_Toc216124434" w:history="1">
        <w:r w:rsidRPr="0031527D">
          <w:rPr>
            <w:rStyle w:val="Hyperlink"/>
            <w:rFonts w:ascii="Arial" w:hAnsi="Arial" w:cs="Arial"/>
            <w:noProof/>
          </w:rPr>
          <w:t>Figure 3: Part 1 - The Architecture - Check Point CheckMates</w:t>
        </w:r>
        <w:r>
          <w:rPr>
            <w:noProof/>
            <w:webHidden/>
          </w:rPr>
          <w:tab/>
        </w:r>
        <w:r>
          <w:rPr>
            <w:noProof/>
            <w:webHidden/>
          </w:rPr>
          <w:fldChar w:fldCharType="begin"/>
        </w:r>
        <w:r>
          <w:rPr>
            <w:noProof/>
            <w:webHidden/>
          </w:rPr>
          <w:instrText xml:space="preserve"> PAGEREF _Toc216124434 \h </w:instrText>
        </w:r>
        <w:r>
          <w:rPr>
            <w:noProof/>
            <w:webHidden/>
          </w:rPr>
        </w:r>
        <w:r>
          <w:rPr>
            <w:noProof/>
            <w:webHidden/>
          </w:rPr>
          <w:fldChar w:fldCharType="separate"/>
        </w:r>
        <w:r>
          <w:rPr>
            <w:noProof/>
            <w:webHidden/>
          </w:rPr>
          <w:t>10</w:t>
        </w:r>
        <w:r>
          <w:rPr>
            <w:noProof/>
            <w:webHidden/>
          </w:rPr>
          <w:fldChar w:fldCharType="end"/>
        </w:r>
      </w:hyperlink>
    </w:p>
    <w:p w14:paraId="770758AC" w14:textId="050F06EC" w:rsidR="003A44FD" w:rsidRDefault="003A44FD">
      <w:pPr>
        <w:pStyle w:val="TableofFigures"/>
        <w:tabs>
          <w:tab w:val="right" w:leader="dot" w:pos="9016"/>
        </w:tabs>
        <w:rPr>
          <w:rFonts w:eastAsiaTheme="minorEastAsia"/>
          <w:noProof/>
          <w:lang w:eastAsia="en-GB"/>
        </w:rPr>
      </w:pPr>
      <w:hyperlink w:anchor="_Toc216124435" w:history="1">
        <w:r w:rsidRPr="0031527D">
          <w:rPr>
            <w:rStyle w:val="Hyperlink"/>
            <w:rFonts w:ascii="Arial" w:hAnsi="Arial" w:cs="Arial"/>
            <w:noProof/>
          </w:rPr>
          <w:t>Figure 4: Part 1 - The Architecture - Check Point CheckMates</w:t>
        </w:r>
        <w:r>
          <w:rPr>
            <w:noProof/>
            <w:webHidden/>
          </w:rPr>
          <w:tab/>
        </w:r>
        <w:r>
          <w:rPr>
            <w:noProof/>
            <w:webHidden/>
          </w:rPr>
          <w:fldChar w:fldCharType="begin"/>
        </w:r>
        <w:r>
          <w:rPr>
            <w:noProof/>
            <w:webHidden/>
          </w:rPr>
          <w:instrText xml:space="preserve"> PAGEREF _Toc216124435 \h </w:instrText>
        </w:r>
        <w:r>
          <w:rPr>
            <w:noProof/>
            <w:webHidden/>
          </w:rPr>
        </w:r>
        <w:r>
          <w:rPr>
            <w:noProof/>
            <w:webHidden/>
          </w:rPr>
          <w:fldChar w:fldCharType="separate"/>
        </w:r>
        <w:r>
          <w:rPr>
            <w:noProof/>
            <w:webHidden/>
          </w:rPr>
          <w:t>10</w:t>
        </w:r>
        <w:r>
          <w:rPr>
            <w:noProof/>
            <w:webHidden/>
          </w:rPr>
          <w:fldChar w:fldCharType="end"/>
        </w:r>
      </w:hyperlink>
    </w:p>
    <w:p w14:paraId="6FE1B372" w14:textId="299DFD08" w:rsidR="003A44FD" w:rsidRDefault="003A44FD">
      <w:pPr>
        <w:pStyle w:val="TableofFigures"/>
        <w:tabs>
          <w:tab w:val="right" w:leader="dot" w:pos="9016"/>
        </w:tabs>
        <w:rPr>
          <w:rFonts w:eastAsiaTheme="minorEastAsia"/>
          <w:noProof/>
          <w:lang w:eastAsia="en-GB"/>
        </w:rPr>
      </w:pPr>
      <w:hyperlink w:anchor="_Toc216124436" w:history="1">
        <w:r w:rsidRPr="0031527D">
          <w:rPr>
            <w:rStyle w:val="Hyperlink"/>
            <w:rFonts w:ascii="Arial" w:hAnsi="Arial" w:cs="Arial"/>
            <w:noProof/>
          </w:rPr>
          <w:t>Figure 5: HackingDNA: CheckPoint Lab on EVE-NG</w:t>
        </w:r>
        <w:r>
          <w:rPr>
            <w:noProof/>
            <w:webHidden/>
          </w:rPr>
          <w:tab/>
        </w:r>
        <w:r>
          <w:rPr>
            <w:noProof/>
            <w:webHidden/>
          </w:rPr>
          <w:fldChar w:fldCharType="begin"/>
        </w:r>
        <w:r>
          <w:rPr>
            <w:noProof/>
            <w:webHidden/>
          </w:rPr>
          <w:instrText xml:space="preserve"> PAGEREF _Toc216124436 \h </w:instrText>
        </w:r>
        <w:r>
          <w:rPr>
            <w:noProof/>
            <w:webHidden/>
          </w:rPr>
        </w:r>
        <w:r>
          <w:rPr>
            <w:noProof/>
            <w:webHidden/>
          </w:rPr>
          <w:fldChar w:fldCharType="separate"/>
        </w:r>
        <w:r>
          <w:rPr>
            <w:noProof/>
            <w:webHidden/>
          </w:rPr>
          <w:t>11</w:t>
        </w:r>
        <w:r>
          <w:rPr>
            <w:noProof/>
            <w:webHidden/>
          </w:rPr>
          <w:fldChar w:fldCharType="end"/>
        </w:r>
      </w:hyperlink>
    </w:p>
    <w:p w14:paraId="40AE1679" w14:textId="14EC9F96" w:rsidR="003A44FD" w:rsidRDefault="003A44FD">
      <w:pPr>
        <w:pStyle w:val="TableofFigures"/>
        <w:tabs>
          <w:tab w:val="right" w:leader="dot" w:pos="9016"/>
        </w:tabs>
        <w:rPr>
          <w:rFonts w:eastAsiaTheme="minorEastAsia"/>
          <w:noProof/>
          <w:lang w:eastAsia="en-GB"/>
        </w:rPr>
      </w:pPr>
      <w:hyperlink w:anchor="_Toc216124437" w:history="1">
        <w:r w:rsidRPr="0031527D">
          <w:rPr>
            <w:rStyle w:val="Hyperlink"/>
            <w:rFonts w:ascii="Arial" w:hAnsi="Arial" w:cs="Arial"/>
            <w:noProof/>
          </w:rPr>
          <w:t>Figure 6: Configure Your Check Point Firewall | Ess Gee Labs</w:t>
        </w:r>
        <w:r>
          <w:rPr>
            <w:noProof/>
            <w:webHidden/>
          </w:rPr>
          <w:tab/>
        </w:r>
        <w:r>
          <w:rPr>
            <w:noProof/>
            <w:webHidden/>
          </w:rPr>
          <w:fldChar w:fldCharType="begin"/>
        </w:r>
        <w:r>
          <w:rPr>
            <w:noProof/>
            <w:webHidden/>
          </w:rPr>
          <w:instrText xml:space="preserve"> PAGEREF _Toc216124437 \h </w:instrText>
        </w:r>
        <w:r>
          <w:rPr>
            <w:noProof/>
            <w:webHidden/>
          </w:rPr>
        </w:r>
        <w:r>
          <w:rPr>
            <w:noProof/>
            <w:webHidden/>
          </w:rPr>
          <w:fldChar w:fldCharType="separate"/>
        </w:r>
        <w:r>
          <w:rPr>
            <w:noProof/>
            <w:webHidden/>
          </w:rPr>
          <w:t>14</w:t>
        </w:r>
        <w:r>
          <w:rPr>
            <w:noProof/>
            <w:webHidden/>
          </w:rPr>
          <w:fldChar w:fldCharType="end"/>
        </w:r>
      </w:hyperlink>
    </w:p>
    <w:p w14:paraId="71A0F5BF" w14:textId="6EADF8F4" w:rsidR="003A44FD" w:rsidRDefault="003A44FD">
      <w:pPr>
        <w:pStyle w:val="TableofFigures"/>
        <w:tabs>
          <w:tab w:val="right" w:leader="dot" w:pos="9016"/>
        </w:tabs>
        <w:rPr>
          <w:rFonts w:eastAsiaTheme="minorEastAsia"/>
          <w:noProof/>
          <w:lang w:eastAsia="en-GB"/>
        </w:rPr>
      </w:pPr>
      <w:hyperlink w:anchor="_Toc216124438" w:history="1">
        <w:r w:rsidRPr="0031527D">
          <w:rPr>
            <w:rStyle w:val="Hyperlink"/>
            <w:rFonts w:ascii="Arial" w:hAnsi="Arial" w:cs="Arial"/>
            <w:noProof/>
          </w:rPr>
          <w:t>Figure 7 How to Use Inline Layer Rules in Check Point R81</w:t>
        </w:r>
        <w:r>
          <w:rPr>
            <w:noProof/>
            <w:webHidden/>
          </w:rPr>
          <w:tab/>
        </w:r>
        <w:r>
          <w:rPr>
            <w:noProof/>
            <w:webHidden/>
          </w:rPr>
          <w:fldChar w:fldCharType="begin"/>
        </w:r>
        <w:r>
          <w:rPr>
            <w:noProof/>
            <w:webHidden/>
          </w:rPr>
          <w:instrText xml:space="preserve"> PAGEREF _Toc216124438 \h </w:instrText>
        </w:r>
        <w:r>
          <w:rPr>
            <w:noProof/>
            <w:webHidden/>
          </w:rPr>
        </w:r>
        <w:r>
          <w:rPr>
            <w:noProof/>
            <w:webHidden/>
          </w:rPr>
          <w:fldChar w:fldCharType="separate"/>
        </w:r>
        <w:r>
          <w:rPr>
            <w:noProof/>
            <w:webHidden/>
          </w:rPr>
          <w:t>14</w:t>
        </w:r>
        <w:r>
          <w:rPr>
            <w:noProof/>
            <w:webHidden/>
          </w:rPr>
          <w:fldChar w:fldCharType="end"/>
        </w:r>
      </w:hyperlink>
    </w:p>
    <w:p w14:paraId="47009FC4" w14:textId="35EDBBD6" w:rsidR="003A44FD" w:rsidRDefault="003A44FD">
      <w:pPr>
        <w:pStyle w:val="TableofFigures"/>
        <w:tabs>
          <w:tab w:val="right" w:leader="dot" w:pos="9016"/>
        </w:tabs>
        <w:rPr>
          <w:rFonts w:eastAsiaTheme="minorEastAsia"/>
          <w:noProof/>
          <w:lang w:eastAsia="en-GB"/>
        </w:rPr>
      </w:pPr>
      <w:hyperlink w:anchor="_Toc216124439" w:history="1">
        <w:r w:rsidRPr="0031527D">
          <w:rPr>
            <w:rStyle w:val="Hyperlink"/>
            <w:rFonts w:ascii="Arial" w:hAnsi="Arial" w:cs="Arial"/>
            <w:noProof/>
          </w:rPr>
          <w:t>Figure 8: SmartConsole</w:t>
        </w:r>
        <w:r>
          <w:rPr>
            <w:noProof/>
            <w:webHidden/>
          </w:rPr>
          <w:tab/>
        </w:r>
        <w:r>
          <w:rPr>
            <w:noProof/>
            <w:webHidden/>
          </w:rPr>
          <w:fldChar w:fldCharType="begin"/>
        </w:r>
        <w:r>
          <w:rPr>
            <w:noProof/>
            <w:webHidden/>
          </w:rPr>
          <w:instrText xml:space="preserve"> PAGEREF _Toc216124439 \h </w:instrText>
        </w:r>
        <w:r>
          <w:rPr>
            <w:noProof/>
            <w:webHidden/>
          </w:rPr>
        </w:r>
        <w:r>
          <w:rPr>
            <w:noProof/>
            <w:webHidden/>
          </w:rPr>
          <w:fldChar w:fldCharType="separate"/>
        </w:r>
        <w:r>
          <w:rPr>
            <w:noProof/>
            <w:webHidden/>
          </w:rPr>
          <w:t>15</w:t>
        </w:r>
        <w:r>
          <w:rPr>
            <w:noProof/>
            <w:webHidden/>
          </w:rPr>
          <w:fldChar w:fldCharType="end"/>
        </w:r>
      </w:hyperlink>
    </w:p>
    <w:p w14:paraId="7DFDF3F2" w14:textId="0612EC09" w:rsidR="003A44FD" w:rsidRDefault="003A44FD">
      <w:pPr>
        <w:pStyle w:val="TableofFigures"/>
        <w:tabs>
          <w:tab w:val="right" w:leader="dot" w:pos="9016"/>
        </w:tabs>
        <w:rPr>
          <w:rFonts w:eastAsiaTheme="minorEastAsia"/>
          <w:noProof/>
          <w:lang w:eastAsia="en-GB"/>
        </w:rPr>
      </w:pPr>
      <w:hyperlink w:anchor="_Toc216124440" w:history="1">
        <w:r w:rsidRPr="0031527D">
          <w:rPr>
            <w:rStyle w:val="Hyperlink"/>
            <w:rFonts w:ascii="Arial" w:hAnsi="Arial" w:cs="Arial"/>
            <w:noProof/>
          </w:rPr>
          <w:t>Figure 9: Solved: Identity awareness blade issue - Check Point CheckMates</w:t>
        </w:r>
        <w:r>
          <w:rPr>
            <w:noProof/>
            <w:webHidden/>
          </w:rPr>
          <w:tab/>
        </w:r>
        <w:r>
          <w:rPr>
            <w:noProof/>
            <w:webHidden/>
          </w:rPr>
          <w:fldChar w:fldCharType="begin"/>
        </w:r>
        <w:r>
          <w:rPr>
            <w:noProof/>
            <w:webHidden/>
          </w:rPr>
          <w:instrText xml:space="preserve"> PAGEREF _Toc216124440 \h </w:instrText>
        </w:r>
        <w:r>
          <w:rPr>
            <w:noProof/>
            <w:webHidden/>
          </w:rPr>
        </w:r>
        <w:r>
          <w:rPr>
            <w:noProof/>
            <w:webHidden/>
          </w:rPr>
          <w:fldChar w:fldCharType="separate"/>
        </w:r>
        <w:r>
          <w:rPr>
            <w:noProof/>
            <w:webHidden/>
          </w:rPr>
          <w:t>17</w:t>
        </w:r>
        <w:r>
          <w:rPr>
            <w:noProof/>
            <w:webHidden/>
          </w:rPr>
          <w:fldChar w:fldCharType="end"/>
        </w:r>
      </w:hyperlink>
    </w:p>
    <w:p w14:paraId="128491A3" w14:textId="575F4AD5" w:rsidR="003A44FD" w:rsidRDefault="003A44FD">
      <w:pPr>
        <w:pStyle w:val="TableofFigures"/>
        <w:tabs>
          <w:tab w:val="right" w:leader="dot" w:pos="9016"/>
        </w:tabs>
        <w:rPr>
          <w:rFonts w:eastAsiaTheme="minorEastAsia"/>
          <w:noProof/>
          <w:lang w:eastAsia="en-GB"/>
        </w:rPr>
      </w:pPr>
      <w:hyperlink w:anchor="_Toc216124441" w:history="1">
        <w:r w:rsidRPr="0031527D">
          <w:rPr>
            <w:rStyle w:val="Hyperlink"/>
            <w:rFonts w:ascii="Arial" w:hAnsi="Arial" w:cs="Arial"/>
            <w:noProof/>
          </w:rPr>
          <w:t>Figure 10: Identity Awareness - R81.20 For Lab - Check Point CheckMates</w:t>
        </w:r>
        <w:r>
          <w:rPr>
            <w:noProof/>
            <w:webHidden/>
          </w:rPr>
          <w:tab/>
        </w:r>
        <w:r>
          <w:rPr>
            <w:noProof/>
            <w:webHidden/>
          </w:rPr>
          <w:fldChar w:fldCharType="begin"/>
        </w:r>
        <w:r>
          <w:rPr>
            <w:noProof/>
            <w:webHidden/>
          </w:rPr>
          <w:instrText xml:space="preserve"> PAGEREF _Toc216124441 \h </w:instrText>
        </w:r>
        <w:r>
          <w:rPr>
            <w:noProof/>
            <w:webHidden/>
          </w:rPr>
        </w:r>
        <w:r>
          <w:rPr>
            <w:noProof/>
            <w:webHidden/>
          </w:rPr>
          <w:fldChar w:fldCharType="separate"/>
        </w:r>
        <w:r>
          <w:rPr>
            <w:noProof/>
            <w:webHidden/>
          </w:rPr>
          <w:t>18</w:t>
        </w:r>
        <w:r>
          <w:rPr>
            <w:noProof/>
            <w:webHidden/>
          </w:rPr>
          <w:fldChar w:fldCharType="end"/>
        </w:r>
      </w:hyperlink>
    </w:p>
    <w:p w14:paraId="02D3E453" w14:textId="4A06D5A2" w:rsidR="003A44FD" w:rsidRDefault="003A44FD">
      <w:pPr>
        <w:pStyle w:val="TableofFigures"/>
        <w:tabs>
          <w:tab w:val="right" w:leader="dot" w:pos="9016"/>
        </w:tabs>
        <w:rPr>
          <w:rFonts w:eastAsiaTheme="minorEastAsia"/>
          <w:noProof/>
          <w:lang w:eastAsia="en-GB"/>
        </w:rPr>
      </w:pPr>
      <w:hyperlink w:anchor="_Toc216124442" w:history="1">
        <w:r w:rsidRPr="0031527D">
          <w:rPr>
            <w:rStyle w:val="Hyperlink"/>
            <w:rFonts w:ascii="Arial" w:hAnsi="Arial" w:cs="Arial"/>
            <w:noProof/>
          </w:rPr>
          <w:t>Figure 11: Identity Awareness - Check Point Software</w:t>
        </w:r>
        <w:r>
          <w:rPr>
            <w:noProof/>
            <w:webHidden/>
          </w:rPr>
          <w:tab/>
        </w:r>
        <w:r>
          <w:rPr>
            <w:noProof/>
            <w:webHidden/>
          </w:rPr>
          <w:fldChar w:fldCharType="begin"/>
        </w:r>
        <w:r>
          <w:rPr>
            <w:noProof/>
            <w:webHidden/>
          </w:rPr>
          <w:instrText xml:space="preserve"> PAGEREF _Toc216124442 \h </w:instrText>
        </w:r>
        <w:r>
          <w:rPr>
            <w:noProof/>
            <w:webHidden/>
          </w:rPr>
        </w:r>
        <w:r>
          <w:rPr>
            <w:noProof/>
            <w:webHidden/>
          </w:rPr>
          <w:fldChar w:fldCharType="separate"/>
        </w:r>
        <w:r>
          <w:rPr>
            <w:noProof/>
            <w:webHidden/>
          </w:rPr>
          <w:t>19</w:t>
        </w:r>
        <w:r>
          <w:rPr>
            <w:noProof/>
            <w:webHidden/>
          </w:rPr>
          <w:fldChar w:fldCharType="end"/>
        </w:r>
      </w:hyperlink>
    </w:p>
    <w:p w14:paraId="548FF1EF" w14:textId="15EAE9EB" w:rsidR="00A40480" w:rsidRDefault="0042646E">
      <w:pPr>
        <w:spacing w:before="100" w:beforeAutospacing="1" w:after="100" w:afterAutospacing="1" w:line="360" w:lineRule="auto"/>
        <w:rPr>
          <w:rFonts w:ascii="Arial" w:eastAsia="Times New Roman" w:hAnsi="Arial" w:cs="Arial"/>
          <w:color w:val="000000" w:themeColor="text1"/>
          <w:kern w:val="0"/>
          <w:lang w:val="zh-CN" w:eastAsia="en-GB"/>
          <w14:ligatures w14:val="none"/>
        </w:rPr>
      </w:pPr>
      <w:r>
        <w:rPr>
          <w:rFonts w:ascii="Arial" w:eastAsia="Times New Roman" w:hAnsi="Arial" w:cs="Arial"/>
          <w:color w:val="000000" w:themeColor="text1"/>
          <w:kern w:val="0"/>
          <w:lang w:val="zh-CN" w:eastAsia="en-GB"/>
          <w14:ligatures w14:val="none"/>
        </w:rPr>
        <w:fldChar w:fldCharType="end"/>
      </w:r>
    </w:p>
    <w:p w14:paraId="31414F1E" w14:textId="77777777" w:rsidR="00A40480" w:rsidRDefault="00A40480">
      <w:pPr>
        <w:spacing w:before="100" w:beforeAutospacing="1" w:after="100" w:afterAutospacing="1" w:line="360" w:lineRule="auto"/>
        <w:rPr>
          <w:rFonts w:ascii="Arial" w:eastAsia="Times New Roman" w:hAnsi="Arial" w:cs="Arial"/>
          <w:color w:val="000000" w:themeColor="text1"/>
          <w:kern w:val="0"/>
          <w:lang w:val="zh-CN" w:eastAsia="en-GB"/>
          <w14:ligatures w14:val="none"/>
        </w:rPr>
      </w:pPr>
    </w:p>
    <w:p w14:paraId="3184FDF4" w14:textId="77777777" w:rsidR="00A40480" w:rsidRDefault="00A40480">
      <w:pPr>
        <w:spacing w:before="100" w:beforeAutospacing="1" w:after="100" w:afterAutospacing="1" w:line="360" w:lineRule="auto"/>
        <w:rPr>
          <w:rFonts w:ascii="Arial" w:eastAsia="Times New Roman" w:hAnsi="Arial" w:cs="Arial"/>
          <w:color w:val="000000" w:themeColor="text1"/>
          <w:kern w:val="0"/>
          <w:lang w:val="zh-CN" w:eastAsia="en-GB"/>
          <w14:ligatures w14:val="none"/>
        </w:rPr>
      </w:pPr>
    </w:p>
    <w:p w14:paraId="560F3B20" w14:textId="77777777" w:rsidR="00A40480" w:rsidRDefault="00A40480">
      <w:pPr>
        <w:spacing w:before="100" w:beforeAutospacing="1" w:after="100" w:afterAutospacing="1" w:line="360" w:lineRule="auto"/>
        <w:rPr>
          <w:rFonts w:ascii="Arial" w:eastAsia="Times New Roman" w:hAnsi="Arial" w:cs="Arial"/>
          <w:color w:val="000000" w:themeColor="text1"/>
          <w:kern w:val="0"/>
          <w:lang w:val="zh-CN" w:eastAsia="en-GB"/>
          <w14:ligatures w14:val="none"/>
        </w:rPr>
      </w:pPr>
    </w:p>
    <w:p w14:paraId="215C3163" w14:textId="77777777" w:rsidR="00A40480" w:rsidRDefault="00A40480">
      <w:pPr>
        <w:spacing w:before="100" w:beforeAutospacing="1" w:after="100" w:afterAutospacing="1" w:line="360" w:lineRule="auto"/>
        <w:rPr>
          <w:rFonts w:ascii="Arial" w:eastAsia="Times New Roman" w:hAnsi="Arial" w:cs="Arial"/>
          <w:color w:val="000000" w:themeColor="text1"/>
          <w:kern w:val="0"/>
          <w:lang w:val="zh-CN" w:eastAsia="en-GB"/>
          <w14:ligatures w14:val="none"/>
        </w:rPr>
      </w:pPr>
    </w:p>
    <w:p w14:paraId="68DF78FB" w14:textId="77777777" w:rsidR="00A40480" w:rsidRDefault="00A40480">
      <w:pPr>
        <w:spacing w:before="100" w:beforeAutospacing="1" w:after="100" w:afterAutospacing="1" w:line="360" w:lineRule="auto"/>
        <w:rPr>
          <w:rFonts w:ascii="Arial" w:eastAsia="Times New Roman" w:hAnsi="Arial" w:cs="Arial"/>
          <w:color w:val="000000" w:themeColor="text1"/>
          <w:kern w:val="0"/>
          <w:lang w:val="zh-CN" w:eastAsia="en-GB"/>
          <w14:ligatures w14:val="none"/>
        </w:rPr>
      </w:pPr>
    </w:p>
    <w:p w14:paraId="6031231A" w14:textId="77777777" w:rsidR="00A40480" w:rsidRDefault="00A40480">
      <w:pPr>
        <w:spacing w:before="100" w:beforeAutospacing="1" w:after="100" w:afterAutospacing="1" w:line="360" w:lineRule="auto"/>
        <w:rPr>
          <w:rFonts w:ascii="Arial" w:eastAsia="Times New Roman" w:hAnsi="Arial" w:cs="Arial"/>
          <w:color w:val="000000" w:themeColor="text1"/>
          <w:kern w:val="0"/>
          <w:lang w:val="zh-CN" w:eastAsia="en-GB"/>
          <w14:ligatures w14:val="none"/>
        </w:rPr>
      </w:pPr>
    </w:p>
    <w:p w14:paraId="581C8831" w14:textId="77777777" w:rsidR="00A40480" w:rsidRDefault="00A40480">
      <w:pPr>
        <w:spacing w:before="100" w:beforeAutospacing="1" w:after="100" w:afterAutospacing="1" w:line="360" w:lineRule="auto"/>
        <w:rPr>
          <w:rFonts w:ascii="Arial" w:eastAsia="Times New Roman" w:hAnsi="Arial" w:cs="Arial"/>
          <w:color w:val="000000" w:themeColor="text1"/>
          <w:kern w:val="0"/>
          <w:lang w:val="zh-CN" w:eastAsia="en-GB"/>
          <w14:ligatures w14:val="none"/>
        </w:rPr>
      </w:pPr>
    </w:p>
    <w:p w14:paraId="59A1A148" w14:textId="77777777" w:rsidR="00A40480" w:rsidRDefault="00A40480">
      <w:pPr>
        <w:spacing w:before="100" w:beforeAutospacing="1" w:after="100" w:afterAutospacing="1" w:line="360" w:lineRule="auto"/>
        <w:rPr>
          <w:rFonts w:ascii="Arial" w:eastAsia="Times New Roman" w:hAnsi="Arial" w:cs="Arial"/>
          <w:color w:val="000000" w:themeColor="text1"/>
          <w:kern w:val="0"/>
          <w:lang w:val="zh-CN" w:eastAsia="en-GB"/>
          <w14:ligatures w14:val="none"/>
        </w:rPr>
      </w:pPr>
    </w:p>
    <w:p w14:paraId="28B52D0F" w14:textId="77777777" w:rsidR="00A40480" w:rsidRDefault="00A40480">
      <w:pPr>
        <w:spacing w:before="100" w:beforeAutospacing="1" w:after="100" w:afterAutospacing="1" w:line="360" w:lineRule="auto"/>
        <w:rPr>
          <w:rFonts w:ascii="Arial" w:eastAsia="Times New Roman" w:hAnsi="Arial" w:cs="Arial"/>
          <w:color w:val="000000" w:themeColor="text1"/>
          <w:kern w:val="0"/>
          <w:lang w:val="zh-CN" w:eastAsia="en-GB"/>
          <w14:ligatures w14:val="none"/>
        </w:rPr>
      </w:pPr>
    </w:p>
    <w:p w14:paraId="498E737D" w14:textId="77777777" w:rsidR="00A40480" w:rsidRDefault="0042646E">
      <w:pPr>
        <w:pStyle w:val="Heading1"/>
        <w:spacing w:line="360" w:lineRule="auto"/>
        <w:rPr>
          <w:rFonts w:ascii="Arial" w:eastAsia="Times New Roman" w:hAnsi="Arial" w:cs="Arial"/>
          <w:color w:val="000000" w:themeColor="text1"/>
          <w:sz w:val="24"/>
          <w:szCs w:val="24"/>
          <w:lang w:val="zh-CN" w:eastAsia="en-GB"/>
        </w:rPr>
      </w:pPr>
      <w:bookmarkStart w:id="3" w:name="_Toc216118208"/>
      <w:r>
        <w:rPr>
          <w:rFonts w:ascii="Arial" w:eastAsia="Times New Roman" w:hAnsi="Arial" w:cs="Arial"/>
          <w:color w:val="000000" w:themeColor="text1"/>
          <w:sz w:val="24"/>
          <w:szCs w:val="24"/>
          <w:lang w:val="zh-CN" w:eastAsia="en-GB"/>
        </w:rPr>
        <w:t>Introduction</w:t>
      </w:r>
      <w:bookmarkEnd w:id="3"/>
    </w:p>
    <w:p w14:paraId="78F1507B" w14:textId="77777777" w:rsidR="00A40480" w:rsidRDefault="0042646E">
      <w:pPr>
        <w:spacing w:before="100" w:beforeAutospacing="1" w:after="100" w:afterAutospacing="1" w:line="360" w:lineRule="auto"/>
        <w:rPr>
          <w:rFonts w:ascii="Arial" w:eastAsia="Times New Roman" w:hAnsi="Arial"/>
          <w:color w:val="000000" w:themeColor="text1"/>
          <w:kern w:val="0"/>
          <w:lang w:val="zh-CN" w:eastAsia="en-GB"/>
          <w14:ligatures w14:val="none"/>
        </w:rPr>
      </w:pPr>
      <w:bookmarkStart w:id="4" w:name="OLE_LINK2"/>
      <w:r>
        <w:rPr>
          <w:rFonts w:ascii="Arial" w:eastAsia="Times New Roman" w:hAnsi="Arial"/>
          <w:color w:val="000000" w:themeColor="text1"/>
          <w:kern w:val="0"/>
          <w:lang w:val="zh-CN" w:eastAsia="en-GB"/>
          <w14:ligatures w14:val="none"/>
        </w:rPr>
        <w:t>In the modern and fast-growing world of cybersecurity, companies are exposed to more and more threats of advanced attacks, which can only be resolved by providing solid network security. Threats based on AI have increased drastically, including ransomware attacks, the new form being a data exfiltration instead of encryption (Check Point Research, 2025). These issues are met in this assignment by implementing and implementing an enterprise network in a practical setting and ensuring its security, which is in</w:t>
      </w:r>
      <w:r>
        <w:rPr>
          <w:rFonts w:ascii="Arial" w:eastAsia="Times New Roman" w:hAnsi="Arial"/>
          <w:color w:val="000000" w:themeColor="text1"/>
          <w:kern w:val="0"/>
          <w:lang w:val="zh-CN" w:eastAsia="en-GB"/>
          <w14:ligatures w14:val="none"/>
        </w:rPr>
        <w:t xml:space="preserve"> line with module outcomes: showing the knowledge of network security research and implementing research-based principles to help address vulnerabilities (Al-Saud, 2025).</w:t>
      </w:r>
    </w:p>
    <w:p w14:paraId="5CA98939" w14:textId="77777777" w:rsidR="00A40480" w:rsidRDefault="0042646E">
      <w:pPr>
        <w:spacing w:before="100" w:beforeAutospacing="1" w:after="100" w:afterAutospacing="1" w:line="360" w:lineRule="auto"/>
        <w:rPr>
          <w:rFonts w:ascii="Arial" w:eastAsia="Times New Roman" w:hAnsi="Arial"/>
          <w:color w:val="000000" w:themeColor="text1"/>
          <w:kern w:val="0"/>
          <w:lang w:val="zh-CN" w:eastAsia="en-GB"/>
          <w14:ligatures w14:val="none"/>
        </w:rPr>
      </w:pPr>
      <w:r>
        <w:rPr>
          <w:rFonts w:ascii="Arial" w:eastAsia="Times New Roman" w:hAnsi="Arial"/>
          <w:color w:val="000000" w:themeColor="text1"/>
          <w:kern w:val="0"/>
          <w:lang w:val="zh-CN" w:eastAsia="en-GB"/>
          <w14:ligatures w14:val="none"/>
        </w:rPr>
        <w:t>The portfolio will be split into two. Part 1 is CTF and includes checking of enterprise network set up with emphasis on services such as DNS, firewalls, Active Directory (AD), VPN, DHCP, IIS, and user management. Part 2 follows this by installing security with Check Point Gaia appliances, such as firewall rule, IPS and identity awareness. To justify configurations, this report combines the academic knowledge, including AI-enhanced defense strategies (Alghamdi, 2025). The comprehensive strategy can adhere to</w:t>
      </w:r>
      <w:r>
        <w:rPr>
          <w:rFonts w:ascii="Arial" w:eastAsia="Times New Roman" w:hAnsi="Arial"/>
          <w:color w:val="000000" w:themeColor="text1"/>
          <w:kern w:val="0"/>
          <w:lang w:val="zh-CN" w:eastAsia="en-GB"/>
          <w14:ligatures w14:val="none"/>
        </w:rPr>
        <w:t xml:space="preserve"> the industry standards with the focus on the best practice regarding firewall policies and access controls to users (eSecurity Planet, 2023; Liquid Web, 2024).</w:t>
      </w:r>
    </w:p>
    <w:p w14:paraId="6F024A5D" w14:textId="77777777" w:rsidR="00A40480" w:rsidRDefault="0042646E">
      <w:pPr>
        <w:spacing w:before="100" w:beforeAutospacing="1" w:after="100" w:afterAutospacing="1" w:line="360" w:lineRule="auto"/>
        <w:rPr>
          <w:rFonts w:ascii="Arial" w:eastAsia="Times New Roman" w:hAnsi="Arial"/>
          <w:color w:val="000000" w:themeColor="text1"/>
          <w:kern w:val="0"/>
          <w:lang w:val="zh-CN" w:eastAsia="en-GB"/>
          <w14:ligatures w14:val="none"/>
        </w:rPr>
      </w:pPr>
      <w:r>
        <w:rPr>
          <w:rFonts w:ascii="Arial" w:eastAsia="Times New Roman" w:hAnsi="Arial"/>
          <w:color w:val="000000" w:themeColor="text1"/>
          <w:kern w:val="0"/>
          <w:lang w:val="zh-CN" w:eastAsia="en-GB"/>
          <w14:ligatures w14:val="none"/>
        </w:rPr>
        <w:t>As has been highlighted in modern studies, active security in enterprise networks is important. An example is that the State of Cybersecurity 2025 report proposes that misconfigurations are one of the leading vulnerabilities, which report high breaches (CompTIA, 2025). This portfolio utilizes these results, with solutions such as SmartConsole to manage all content centrally and suggest new capabilities such as user group limitations to improve access controls (Check Point Software Technologies, 2024). The w</w:t>
      </w:r>
      <w:r>
        <w:rPr>
          <w:rFonts w:ascii="Arial" w:eastAsia="Times New Roman" w:hAnsi="Arial"/>
          <w:color w:val="000000" w:themeColor="text1"/>
          <w:kern w:val="0"/>
          <w:lang w:val="zh-CN" w:eastAsia="en-GB"/>
          <w14:ligatures w14:val="none"/>
        </w:rPr>
        <w:t>ork also takes into consideration the global trends including those in the Global Cybersecurity Outlook 2025 which are in support of integrated architectures to manage traffic effectively (World Economic Forum, 2025).</w:t>
      </w:r>
    </w:p>
    <w:p w14:paraId="45EBB8E3" w14:textId="77777777" w:rsidR="00A40480" w:rsidRDefault="0042646E">
      <w:pPr>
        <w:spacing w:before="100" w:beforeAutospacing="1" w:after="100" w:afterAutospacing="1" w:line="360" w:lineRule="auto"/>
        <w:rPr>
          <w:rFonts w:ascii="Arial" w:eastAsia="Times New Roman" w:hAnsi="Arial" w:cs="Arial"/>
          <w:color w:val="000000" w:themeColor="text1"/>
          <w:kern w:val="0"/>
          <w:lang w:val="zh-CN" w:eastAsia="en-GB"/>
          <w14:ligatures w14:val="none"/>
        </w:rPr>
      </w:pPr>
      <w:r>
        <w:rPr>
          <w:rFonts w:ascii="Arial" w:eastAsia="Times New Roman" w:hAnsi="Arial"/>
          <w:color w:val="000000" w:themeColor="text1"/>
          <w:kern w:val="0"/>
          <w:lang w:val="zh-CN" w:eastAsia="en-GB"/>
          <w14:ligatures w14:val="none"/>
        </w:rPr>
        <w:t>This evaluation helped me to learn about the practical use of the concepts, such as how to avoid the most frequent pitfalls, such as inappropriate privilege separation, and lack of monitoring (Netwrix, 2025). These processes are explained in the following sections, and their justifications are based on literature.</w:t>
      </w:r>
    </w:p>
    <w:p w14:paraId="7B9C90DE" w14:textId="77777777" w:rsidR="00A40480" w:rsidRDefault="0042646E">
      <w:pPr>
        <w:pStyle w:val="Heading1"/>
        <w:spacing w:line="360" w:lineRule="auto"/>
        <w:rPr>
          <w:rFonts w:ascii="Arial" w:eastAsia="Times New Roman" w:hAnsi="Arial" w:cs="Arial"/>
          <w:color w:val="000000" w:themeColor="text1"/>
          <w:sz w:val="24"/>
          <w:szCs w:val="24"/>
          <w:lang w:val="zh-CN" w:eastAsia="en-GB"/>
        </w:rPr>
      </w:pPr>
      <w:bookmarkStart w:id="5" w:name="_Toc216118209"/>
      <w:bookmarkEnd w:id="4"/>
      <w:r>
        <w:rPr>
          <w:rFonts w:ascii="Arial" w:eastAsia="Times New Roman" w:hAnsi="Arial" w:cs="Arial"/>
          <w:color w:val="000000" w:themeColor="text1"/>
          <w:sz w:val="24"/>
          <w:szCs w:val="24"/>
          <w:lang w:val="zh-CN" w:eastAsia="en-GB"/>
        </w:rPr>
        <w:t>Part 2: Analysis, Design, and Implementation of a Network Security Solution</w:t>
      </w:r>
      <w:bookmarkEnd w:id="5"/>
    </w:p>
    <w:p w14:paraId="406E9F1E" w14:textId="77777777" w:rsidR="00A40480" w:rsidRDefault="0042646E">
      <w:pPr>
        <w:pStyle w:val="Heading2"/>
        <w:spacing w:line="360" w:lineRule="auto"/>
        <w:rPr>
          <w:rFonts w:ascii="Arial" w:eastAsia="Times New Roman" w:hAnsi="Arial" w:cs="Arial"/>
          <w:color w:val="000000" w:themeColor="text1"/>
          <w:sz w:val="24"/>
          <w:szCs w:val="24"/>
          <w:lang w:val="zh-CN" w:eastAsia="en-GB"/>
        </w:rPr>
      </w:pPr>
      <w:bookmarkStart w:id="6" w:name="_Toc216118210"/>
      <w:r>
        <w:rPr>
          <w:rFonts w:ascii="Arial" w:eastAsia="Times New Roman" w:hAnsi="Arial" w:cs="Arial"/>
          <w:color w:val="000000" w:themeColor="text1"/>
          <w:sz w:val="24"/>
          <w:szCs w:val="24"/>
          <w:lang w:val="zh-CN" w:eastAsia="en-GB"/>
        </w:rPr>
        <w:t>Overview and Briefing</w:t>
      </w:r>
      <w:bookmarkEnd w:id="6"/>
    </w:p>
    <w:p w14:paraId="6EDB0F26" w14:textId="77777777" w:rsidR="00A40480" w:rsidRDefault="0042646E">
      <w:pPr>
        <w:spacing w:before="100" w:beforeAutospacing="1" w:after="100" w:afterAutospacing="1" w:line="360" w:lineRule="auto"/>
        <w:rPr>
          <w:rFonts w:ascii="Arial" w:eastAsia="Times New Roman" w:hAnsi="Arial"/>
          <w:color w:val="000000" w:themeColor="text1"/>
          <w:kern w:val="0"/>
          <w:lang w:val="zh-CN" w:eastAsia="en-GB"/>
          <w14:ligatures w14:val="none"/>
        </w:rPr>
      </w:pPr>
      <w:r>
        <w:rPr>
          <w:rFonts w:ascii="Arial" w:eastAsia="Times New Roman" w:hAnsi="Arial"/>
          <w:color w:val="000000" w:themeColor="text1"/>
          <w:kern w:val="0"/>
          <w:lang w:val="zh-CN" w:eastAsia="en-GB"/>
          <w14:ligatures w14:val="none"/>
        </w:rPr>
        <w:t>Part 2 of this portfolio builds on Part 1 of the enterprise network by introducing a multi-layered security architecture based on the use of Check Point Gaia appliances. This step is the most critical piece of the module mark, and it is 80 percent of the assessment of the vulnerabilities, strategic development of countermeasures, and careful execution to strengthen the integrity of the network. The methodology is consistent with the learning outcomes of the module demonstrating an excellent knowledge of the</w:t>
      </w:r>
      <w:r>
        <w:rPr>
          <w:rFonts w:ascii="Arial" w:eastAsia="Times New Roman" w:hAnsi="Arial"/>
          <w:color w:val="000000" w:themeColor="text1"/>
          <w:kern w:val="0"/>
          <w:lang w:val="zh-CN" w:eastAsia="en-GB"/>
          <w14:ligatures w14:val="none"/>
        </w:rPr>
        <w:t xml:space="preserve"> current research in network security and the practical implementation of the principles to reduce the organizational risks (Al-Saud, 2025).</w:t>
      </w:r>
    </w:p>
    <w:p w14:paraId="64E1090F" w14:textId="77777777" w:rsidR="00A40480" w:rsidRDefault="0042646E">
      <w:pPr>
        <w:spacing w:before="100" w:beforeAutospacing="1" w:after="100" w:afterAutospacing="1" w:line="360" w:lineRule="auto"/>
        <w:rPr>
          <w:rFonts w:ascii="Arial" w:eastAsia="Times New Roman" w:hAnsi="Arial" w:cs="Arial"/>
          <w:color w:val="000000" w:themeColor="text1"/>
          <w:kern w:val="0"/>
          <w:lang w:val="zh-CN" w:eastAsia="en-GB"/>
          <w14:ligatures w14:val="none"/>
        </w:rPr>
      </w:pPr>
      <w:r>
        <w:rPr>
          <w:rFonts w:ascii="Arial" w:eastAsia="Times New Roman" w:hAnsi="Arial"/>
          <w:color w:val="000000" w:themeColor="text1"/>
          <w:kern w:val="0"/>
          <w:lang w:val="zh-CN" w:eastAsia="en-GB"/>
          <w14:ligatures w14:val="none"/>
        </w:rPr>
        <w:t>The nature of cybersecurity is also becoming more difficult due to advanced dangerous cyberattacks, with the most notable example being the increasing prevalence of AI-enhanced ransomware that focuses on data exfiltration rather than the traditional encryption framework (Check Point Research, 2025). International studies, including those that forecast 2025 trends, support integrated platforms that unify to overcome these complexities (CompTIA, 2025; World Economic Forum, 2025). This adoption concentrates th</w:t>
      </w:r>
      <w:r>
        <w:rPr>
          <w:rFonts w:ascii="Arial" w:eastAsia="Times New Roman" w:hAnsi="Arial"/>
          <w:color w:val="000000" w:themeColor="text1"/>
          <w:kern w:val="0"/>
          <w:lang w:val="zh-CN" w:eastAsia="en-GB"/>
          <w14:ligatures w14:val="none"/>
        </w:rPr>
        <w:t>e policy operation, and provides exact controls thus limiting possible attack vectors, which studies on firewall schemes and identity model back up (Algethami, 2024; Kaleru, 2025a).</w:t>
      </w:r>
    </w:p>
    <w:p w14:paraId="270C4DF5" w14:textId="77777777" w:rsidR="003A44FD" w:rsidRDefault="0042646E" w:rsidP="003A44FD">
      <w:pPr>
        <w:keepNext/>
        <w:spacing w:after="0" w:line="360" w:lineRule="auto"/>
      </w:pPr>
      <w:r>
        <w:rPr>
          <w:rFonts w:ascii="Arial" w:eastAsia="Times New Roman" w:hAnsi="Arial" w:cs="Arial"/>
          <w:color w:val="000000" w:themeColor="text1"/>
          <w:kern w:val="0"/>
          <w:lang w:val="zh-CN" w:eastAsia="en-GB"/>
          <w14:ligatures w14:val="none"/>
        </w:rPr>
        <w:fldChar w:fldCharType="begin"/>
      </w:r>
      <w:r>
        <w:rPr>
          <w:rFonts w:ascii="Arial" w:eastAsia="Times New Roman" w:hAnsi="Arial" w:cs="Arial"/>
          <w:color w:val="000000" w:themeColor="text1"/>
          <w:kern w:val="0"/>
          <w:lang w:val="zh-CN" w:eastAsia="en-GB"/>
          <w14:ligatures w14:val="none"/>
        </w:rPr>
        <w:instrText xml:space="preserve"> INCLUDEPICTURE "https://i0.wp.com/brezular.com/wp-content/uploads/2019/02/Picture1.1-Network_Topology_Gaia.png?resize=640%2C440&amp;ssl=1" \* MERGEFORMATINET </w:instrText>
      </w:r>
      <w:r>
        <w:rPr>
          <w:rFonts w:ascii="Arial" w:eastAsia="Times New Roman" w:hAnsi="Arial" w:cs="Arial"/>
          <w:color w:val="000000" w:themeColor="text1"/>
          <w:kern w:val="0"/>
          <w:lang w:val="zh-CN" w:eastAsia="en-GB"/>
          <w14:ligatures w14:val="none"/>
        </w:rPr>
        <w:fldChar w:fldCharType="separate"/>
      </w:r>
      <w:r>
        <w:rPr>
          <w:rFonts w:ascii="Arial" w:eastAsia="Times New Roman" w:hAnsi="Arial" w:cs="Arial"/>
          <w:noProof/>
          <w:color w:val="000000" w:themeColor="text1"/>
          <w:kern w:val="0"/>
          <w:lang w:val="zh-CN" w:eastAsia="en-GB"/>
          <w14:ligatures w14:val="none"/>
        </w:rPr>
        <w:drawing>
          <wp:inline distT="0" distB="0" distL="0" distR="0" wp14:anchorId="7810BFF8" wp14:editId="35A18402">
            <wp:extent cx="5165725" cy="3556000"/>
            <wp:effectExtent l="0" t="0" r="3175" b="0"/>
            <wp:docPr id="97585928" name="Picture 13" descr="Check Point GAiA as Personal Firewall on Linux - Part2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585928" name="Picture 13" descr="Check Point GAiA as Personal Firewall on Linux - Part2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5170140" cy="3558839"/>
                    </a:xfrm>
                    <a:prstGeom prst="rect">
                      <a:avLst/>
                    </a:prstGeom>
                    <a:noFill/>
                    <a:ln>
                      <a:noFill/>
                    </a:ln>
                  </pic:spPr>
                </pic:pic>
              </a:graphicData>
            </a:graphic>
          </wp:inline>
        </w:drawing>
      </w:r>
      <w:r>
        <w:rPr>
          <w:rFonts w:ascii="Arial" w:eastAsia="Times New Roman" w:hAnsi="Arial" w:cs="Arial"/>
          <w:color w:val="000000" w:themeColor="text1"/>
          <w:kern w:val="0"/>
          <w:lang w:val="zh-CN" w:eastAsia="en-GB"/>
          <w14:ligatures w14:val="none"/>
        </w:rPr>
        <w:fldChar w:fldCharType="end"/>
      </w:r>
    </w:p>
    <w:p w14:paraId="28255FA4" w14:textId="1AA5F627" w:rsidR="00A40480" w:rsidRDefault="003A44FD" w:rsidP="003A44FD">
      <w:pPr>
        <w:pStyle w:val="Caption"/>
        <w:rPr>
          <w:rFonts w:ascii="Arial" w:hAnsi="Arial" w:cs="Arial"/>
          <w:color w:val="000000" w:themeColor="text1"/>
        </w:rPr>
      </w:pPr>
      <w:bookmarkStart w:id="7" w:name="_Toc216124432"/>
      <w:r>
        <w:t xml:space="preserve">Figure </w:t>
      </w:r>
      <w:r>
        <w:fldChar w:fldCharType="begin"/>
      </w:r>
      <w:r>
        <w:instrText xml:space="preserve"> SEQ Figure \* ARABIC </w:instrText>
      </w:r>
      <w:r>
        <w:fldChar w:fldCharType="separate"/>
      </w:r>
      <w:r>
        <w:rPr>
          <w:noProof/>
        </w:rPr>
        <w:t>1</w:t>
      </w:r>
      <w:r>
        <w:fldChar w:fldCharType="end"/>
      </w:r>
      <w:r>
        <w:rPr>
          <w:lang w:val="en-US"/>
        </w:rPr>
        <w:t xml:space="preserve">: </w:t>
      </w:r>
      <w:r w:rsidRPr="00691A15">
        <w:rPr>
          <w:lang w:val="en-US"/>
        </w:rPr>
        <w:t xml:space="preserve">Check Point </w:t>
      </w:r>
      <w:proofErr w:type="spellStart"/>
      <w:r w:rsidRPr="00691A15">
        <w:rPr>
          <w:lang w:val="en-US"/>
        </w:rPr>
        <w:t>GAiA</w:t>
      </w:r>
      <w:proofErr w:type="spellEnd"/>
      <w:r w:rsidRPr="00691A15">
        <w:rPr>
          <w:lang w:val="en-US"/>
        </w:rPr>
        <w:t xml:space="preserve"> as Personal Firewall on Linux - Part2 ...</w:t>
      </w:r>
      <w:bookmarkEnd w:id="7"/>
    </w:p>
    <w:p w14:paraId="7DF1A901" w14:textId="77777777" w:rsidR="00A40480" w:rsidRDefault="0042646E">
      <w:pPr>
        <w:spacing w:before="100" w:beforeAutospacing="1" w:after="100" w:afterAutospacing="1" w:line="360" w:lineRule="auto"/>
        <w:rPr>
          <w:rFonts w:ascii="Arial" w:eastAsia="Times New Roman" w:hAnsi="Arial"/>
          <w:color w:val="000000" w:themeColor="text1"/>
          <w:kern w:val="0"/>
          <w:lang w:val="zh-CN" w:eastAsia="en-GB"/>
          <w14:ligatures w14:val="none"/>
        </w:rPr>
      </w:pPr>
      <w:r>
        <w:rPr>
          <w:rFonts w:ascii="Arial" w:eastAsia="Times New Roman" w:hAnsi="Arial"/>
          <w:color w:val="000000" w:themeColor="text1"/>
          <w:kern w:val="0"/>
          <w:lang w:val="zh-CN" w:eastAsia="en-GB"/>
          <w14:ligatures w14:val="none"/>
        </w:rPr>
        <w:t>More visualization emphasizes the multi-layered design, where the gateways act between internal and external zones, similarly to the real-world applications where segmentation increases resilience (Al-Waisi et al., 2025).</w:t>
      </w:r>
    </w:p>
    <w:p w14:paraId="3AED86B2" w14:textId="77777777" w:rsidR="00A40480" w:rsidRDefault="0042646E">
      <w:pPr>
        <w:spacing w:before="100" w:beforeAutospacing="1" w:after="100" w:afterAutospacing="1" w:line="360" w:lineRule="auto"/>
        <w:rPr>
          <w:rFonts w:ascii="Arial" w:eastAsia="Times New Roman" w:hAnsi="Arial"/>
          <w:color w:val="000000" w:themeColor="text1"/>
          <w:kern w:val="0"/>
          <w:lang w:val="zh-CN" w:eastAsia="en-GB"/>
          <w14:ligatures w14:val="none"/>
        </w:rPr>
      </w:pPr>
      <w:r>
        <w:rPr>
          <w:rFonts w:ascii="Arial" w:eastAsia="Times New Roman" w:hAnsi="Arial"/>
          <w:color w:val="000000" w:themeColor="text1"/>
          <w:kern w:val="0"/>
          <w:lang w:val="zh-CN" w:eastAsia="en-GB"/>
          <w14:ligatures w14:val="none"/>
        </w:rPr>
        <w:t>The exposures detected in Part 1 of vulnerability analysis include, but are not limited to, permissive service settings, poor authentication, which are widespread in an enterprise and lead to major breaches (Abdullah et al., 2025). It is designed with a defense-in-depth approach that combines defense mechanisms to address them, based on AI-powered security upgrades that facilitate adaptive mechanisms (Alghamdi, 2025). Topology refinement, rule enforcement, and feature augmentation are implementation phases,</w:t>
      </w:r>
      <w:r>
        <w:rPr>
          <w:rFonts w:ascii="Arial" w:eastAsia="Times New Roman" w:hAnsi="Arial"/>
          <w:color w:val="000000" w:themeColor="text1"/>
          <w:kern w:val="0"/>
          <w:lang w:val="zh-CN" w:eastAsia="en-GB"/>
          <w14:ligatures w14:val="none"/>
        </w:rPr>
        <w:t xml:space="preserve"> and their justifications is based on empirical standards which guarantee flexibility and compliance (Liquid Web, 2024; eSecurity Planet, 2023).</w:t>
      </w:r>
    </w:p>
    <w:p w14:paraId="455533C1" w14:textId="77777777" w:rsidR="00A40480" w:rsidRDefault="0042646E">
      <w:pPr>
        <w:spacing w:before="100" w:beforeAutospacing="1" w:after="100" w:afterAutospacing="1" w:line="360" w:lineRule="auto"/>
        <w:rPr>
          <w:rFonts w:ascii="Arial" w:eastAsia="Times New Roman" w:hAnsi="Arial" w:cs="Arial"/>
          <w:color w:val="000000" w:themeColor="text1"/>
          <w:kern w:val="0"/>
          <w:lang w:val="zh-CN" w:eastAsia="en-GB"/>
          <w14:ligatures w14:val="none"/>
        </w:rPr>
      </w:pPr>
      <w:r>
        <w:rPr>
          <w:rFonts w:ascii="Arial" w:eastAsia="Times New Roman" w:hAnsi="Arial"/>
          <w:color w:val="000000" w:themeColor="text1"/>
          <w:kern w:val="0"/>
          <w:lang w:val="zh-CN" w:eastAsia="en-GB"/>
          <w14:ligatures w14:val="none"/>
        </w:rPr>
        <w:t>The secured topology involves the enforcement of the topology using A-GW, over-orchestrating the topology using A-SMS, and monitoring the multi-site structure using SmartConsole. This is the most optimal setup to monitor traffic and implement policies as shown in the following representative map of an enterprise network secured by Check Point Gaia where it shows centralized control and perimeter protection (Archive Market Research, 2025).</w:t>
      </w:r>
    </w:p>
    <w:p w14:paraId="70AF4BD3" w14:textId="77777777" w:rsidR="00A40480" w:rsidRDefault="00A40480">
      <w:pPr>
        <w:spacing w:before="100" w:beforeAutospacing="1" w:after="100" w:afterAutospacing="1" w:line="360" w:lineRule="auto"/>
        <w:rPr>
          <w:rFonts w:ascii="Arial" w:eastAsia="Times New Roman" w:hAnsi="Arial" w:cs="Arial"/>
          <w:color w:val="000000" w:themeColor="text1"/>
          <w:kern w:val="0"/>
          <w:lang w:val="zh-CN" w:eastAsia="en-GB"/>
          <w14:ligatures w14:val="none"/>
        </w:rPr>
      </w:pPr>
    </w:p>
    <w:p w14:paraId="0FFCE041" w14:textId="77777777" w:rsidR="00A40480" w:rsidRDefault="0042646E">
      <w:pPr>
        <w:keepNext/>
        <w:spacing w:after="0" w:line="360" w:lineRule="auto"/>
        <w:rPr>
          <w:rFonts w:ascii="Arial" w:hAnsi="Arial" w:cs="Arial"/>
          <w:color w:val="000000" w:themeColor="text1"/>
        </w:rPr>
      </w:pPr>
      <w:r>
        <w:rPr>
          <w:rFonts w:ascii="Arial" w:eastAsia="Times New Roman" w:hAnsi="Arial" w:cs="Arial"/>
          <w:color w:val="000000" w:themeColor="text1"/>
          <w:kern w:val="0"/>
          <w:lang w:val="zh-CN" w:eastAsia="en-GB"/>
          <w14:ligatures w14:val="none"/>
        </w:rPr>
        <w:fldChar w:fldCharType="begin"/>
      </w:r>
      <w:r>
        <w:rPr>
          <w:rFonts w:ascii="Arial" w:eastAsia="Times New Roman" w:hAnsi="Arial" w:cs="Arial"/>
          <w:color w:val="000000" w:themeColor="text1"/>
          <w:kern w:val="0"/>
          <w:lang w:val="zh-CN" w:eastAsia="en-GB"/>
          <w14:ligatures w14:val="none"/>
        </w:rPr>
        <w:instrText xml:space="preserve"> INCLUDEPICTURE "https://sc1.checkpoint.com/sc/SolutionsStatics/sk109360/topo1810310150.PNG" \* MERGEFORMATINET </w:instrText>
      </w:r>
      <w:r>
        <w:rPr>
          <w:rFonts w:ascii="Arial" w:eastAsia="Times New Roman" w:hAnsi="Arial" w:cs="Arial"/>
          <w:color w:val="000000" w:themeColor="text1"/>
          <w:kern w:val="0"/>
          <w:lang w:val="zh-CN" w:eastAsia="en-GB"/>
          <w14:ligatures w14:val="none"/>
        </w:rPr>
        <w:fldChar w:fldCharType="separate"/>
      </w:r>
      <w:r>
        <w:rPr>
          <w:rFonts w:ascii="Arial" w:eastAsia="Times New Roman" w:hAnsi="Arial" w:cs="Arial"/>
          <w:noProof/>
          <w:color w:val="000000" w:themeColor="text1"/>
          <w:kern w:val="0"/>
          <w:lang w:val="zh-CN" w:eastAsia="en-GB"/>
          <w14:ligatures w14:val="none"/>
        </w:rPr>
        <w:drawing>
          <wp:inline distT="0" distB="0" distL="0" distR="0" wp14:anchorId="1051FE65" wp14:editId="34992EFA">
            <wp:extent cx="4850765" cy="3684270"/>
            <wp:effectExtent l="0" t="0" r="635" b="0"/>
            <wp:docPr id="1365988155" name="Picture 12" descr="sk109360 - Check Point Reference Architecture for Az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5988155" name="Picture 12" descr="sk109360 - Check Point Reference Architecture for Azur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0" y="0"/>
                      <a:ext cx="4862273" cy="3693302"/>
                    </a:xfrm>
                    <a:prstGeom prst="rect">
                      <a:avLst/>
                    </a:prstGeom>
                    <a:noFill/>
                    <a:ln>
                      <a:noFill/>
                    </a:ln>
                  </pic:spPr>
                </pic:pic>
              </a:graphicData>
            </a:graphic>
          </wp:inline>
        </w:drawing>
      </w:r>
      <w:r>
        <w:rPr>
          <w:rFonts w:ascii="Arial" w:eastAsia="Times New Roman" w:hAnsi="Arial" w:cs="Arial"/>
          <w:color w:val="000000" w:themeColor="text1"/>
          <w:kern w:val="0"/>
          <w:lang w:val="zh-CN" w:eastAsia="en-GB"/>
          <w14:ligatures w14:val="none"/>
        </w:rPr>
        <w:fldChar w:fldCharType="end"/>
      </w:r>
    </w:p>
    <w:p w14:paraId="7333E82A" w14:textId="13348461" w:rsidR="00A40480" w:rsidRDefault="0042646E">
      <w:pPr>
        <w:pStyle w:val="Caption"/>
        <w:spacing w:line="360" w:lineRule="auto"/>
        <w:rPr>
          <w:rFonts w:ascii="Arial" w:eastAsia="Times New Roman" w:hAnsi="Arial" w:cs="Arial"/>
          <w:color w:val="000000" w:themeColor="text1"/>
          <w:kern w:val="0"/>
          <w:sz w:val="24"/>
          <w:szCs w:val="24"/>
          <w:lang w:val="zh-CN" w:eastAsia="en-GB"/>
          <w14:ligatures w14:val="none"/>
        </w:rPr>
      </w:pPr>
      <w:bookmarkStart w:id="8" w:name="_Toc216124433"/>
      <w:r>
        <w:rPr>
          <w:rFonts w:ascii="Arial" w:hAnsi="Arial" w:cs="Arial"/>
          <w:color w:val="000000" w:themeColor="text1"/>
          <w:sz w:val="24"/>
          <w:szCs w:val="24"/>
        </w:rPr>
        <w:t xml:space="preserve">Figure </w:t>
      </w:r>
      <w:r>
        <w:rPr>
          <w:rFonts w:ascii="Arial" w:hAnsi="Arial" w:cs="Arial"/>
          <w:color w:val="000000" w:themeColor="text1"/>
          <w:sz w:val="24"/>
          <w:szCs w:val="24"/>
        </w:rPr>
        <w:fldChar w:fldCharType="begin"/>
      </w:r>
      <w:r>
        <w:rPr>
          <w:rFonts w:ascii="Arial" w:hAnsi="Arial" w:cs="Arial"/>
          <w:color w:val="000000" w:themeColor="text1"/>
          <w:sz w:val="24"/>
          <w:szCs w:val="24"/>
        </w:rPr>
        <w:instrText xml:space="preserve"> SEQ Figure \* ARABIC </w:instrText>
      </w:r>
      <w:r>
        <w:rPr>
          <w:rFonts w:ascii="Arial" w:hAnsi="Arial" w:cs="Arial"/>
          <w:color w:val="000000" w:themeColor="text1"/>
          <w:sz w:val="24"/>
          <w:szCs w:val="24"/>
        </w:rPr>
        <w:fldChar w:fldCharType="separate"/>
      </w:r>
      <w:r w:rsidR="003A44FD">
        <w:rPr>
          <w:rFonts w:ascii="Arial" w:hAnsi="Arial" w:cs="Arial"/>
          <w:noProof/>
          <w:color w:val="000000" w:themeColor="text1"/>
          <w:sz w:val="24"/>
          <w:szCs w:val="24"/>
        </w:rPr>
        <w:t>2</w:t>
      </w:r>
      <w:r>
        <w:rPr>
          <w:rFonts w:ascii="Arial" w:hAnsi="Arial" w:cs="Arial"/>
          <w:color w:val="000000" w:themeColor="text1"/>
          <w:sz w:val="24"/>
          <w:szCs w:val="24"/>
        </w:rPr>
        <w:fldChar w:fldCharType="end"/>
      </w:r>
      <w:r>
        <w:rPr>
          <w:rFonts w:ascii="Arial" w:hAnsi="Arial" w:cs="Arial"/>
          <w:color w:val="000000" w:themeColor="text1"/>
          <w:sz w:val="24"/>
          <w:szCs w:val="24"/>
        </w:rPr>
        <w:t>: sk109360 - Check Point Reference Architecture for Azure</w:t>
      </w:r>
      <w:bookmarkEnd w:id="8"/>
    </w:p>
    <w:p w14:paraId="295E8932" w14:textId="77777777" w:rsidR="00A40480" w:rsidRDefault="0042646E">
      <w:pPr>
        <w:spacing w:before="100" w:beforeAutospacing="1" w:after="100" w:afterAutospacing="1" w:line="360" w:lineRule="auto"/>
        <w:rPr>
          <w:rFonts w:ascii="Arial" w:eastAsia="Times New Roman" w:hAnsi="Arial"/>
          <w:color w:val="000000" w:themeColor="text1"/>
          <w:kern w:val="0"/>
          <w:lang w:val="zh-CN" w:eastAsia="en-GB"/>
          <w14:ligatures w14:val="none"/>
        </w:rPr>
      </w:pPr>
      <w:r>
        <w:rPr>
          <w:rFonts w:ascii="Arial" w:eastAsia="Times New Roman" w:hAnsi="Arial"/>
          <w:color w:val="000000" w:themeColor="text1"/>
          <w:kern w:val="0"/>
          <w:lang w:val="zh-CN" w:eastAsia="en-GB"/>
          <w14:ligatures w14:val="none"/>
        </w:rPr>
        <w:t>Critical analysis shows that standard perimeters are dissolving, but Gaia fill this gap with its hybrid nature that incorporates on-premise and cloud-based, which is required in a modern setting (Shaik, 2025). The report also criticizes other methodologies, including decentralized firewalls, which lack policy consistency in comparison to centralized ones (Allami et al., 2025). These will be approved by the demonstrations in simulated situations, which will highlight practical effectiveness.</w:t>
      </w:r>
    </w:p>
    <w:p w14:paraId="2AC21942" w14:textId="77777777" w:rsidR="00A40480" w:rsidRDefault="0042646E">
      <w:pPr>
        <w:spacing w:before="100" w:beforeAutospacing="1" w:after="100" w:afterAutospacing="1" w:line="360" w:lineRule="auto"/>
        <w:rPr>
          <w:rFonts w:ascii="Arial" w:eastAsia="Times New Roman" w:hAnsi="Arial" w:cs="Arial"/>
          <w:color w:val="000000" w:themeColor="text1"/>
          <w:kern w:val="0"/>
          <w:lang w:val="zh-CN" w:eastAsia="en-GB"/>
          <w14:ligatures w14:val="none"/>
        </w:rPr>
      </w:pPr>
      <w:r>
        <w:rPr>
          <w:rFonts w:ascii="Arial" w:eastAsia="Times New Roman" w:hAnsi="Arial"/>
          <w:color w:val="000000" w:themeColor="text1"/>
          <w:kern w:val="0"/>
          <w:lang w:val="zh-CN" w:eastAsia="en-GB"/>
          <w14:ligatures w14:val="none"/>
        </w:rPr>
        <w:t>Synthetically, this part does not only put in place security measures but also advances the scholarly discussion by postulating theorizations about AI integration to improve it further, addressing the issue of incomplete data by testing it effectively (Apruzzese et al., 2025). The result has led to an active security stance, which is crucial in the sustainability of the enterprise in the face of intensified cyber adversities (Alam et al., 2023; Netwrix, 2025).</w:t>
      </w:r>
    </w:p>
    <w:p w14:paraId="734FC780" w14:textId="77777777" w:rsidR="00A40480" w:rsidRDefault="0042646E">
      <w:pPr>
        <w:pStyle w:val="Heading2"/>
        <w:spacing w:line="360" w:lineRule="auto"/>
        <w:rPr>
          <w:rFonts w:ascii="Arial" w:eastAsia="Times New Roman" w:hAnsi="Arial" w:cs="Arial"/>
          <w:color w:val="000000" w:themeColor="text1"/>
          <w:sz w:val="24"/>
          <w:szCs w:val="24"/>
          <w:lang w:val="zh-CN" w:eastAsia="en-GB"/>
        </w:rPr>
      </w:pPr>
      <w:bookmarkStart w:id="9" w:name="_Toc216118211"/>
      <w:r>
        <w:rPr>
          <w:rFonts w:ascii="Arial" w:eastAsia="Times New Roman" w:hAnsi="Arial" w:cs="Arial"/>
          <w:color w:val="000000" w:themeColor="text1"/>
          <w:sz w:val="24"/>
          <w:szCs w:val="24"/>
          <w:lang w:val="zh-CN" w:eastAsia="en-GB"/>
        </w:rPr>
        <w:t>Modifying the Topology with Check Point Security Management Server (SMS)</w:t>
      </w:r>
      <w:bookmarkEnd w:id="9"/>
      <w:r>
        <w:rPr>
          <w:rFonts w:ascii="Arial" w:eastAsia="Times New Roman" w:hAnsi="Arial" w:cs="Arial"/>
          <w:color w:val="000000" w:themeColor="text1"/>
          <w:sz w:val="24"/>
          <w:szCs w:val="24"/>
          <w:lang w:val="zh-CN" w:eastAsia="en-GB"/>
        </w:rPr>
        <w:t xml:space="preserve"> </w:t>
      </w:r>
    </w:p>
    <w:p w14:paraId="56A56120" w14:textId="77777777" w:rsidR="00A40480" w:rsidRDefault="0042646E">
      <w:pPr>
        <w:spacing w:before="100" w:beforeAutospacing="1" w:after="100" w:afterAutospacing="1" w:line="360" w:lineRule="auto"/>
        <w:rPr>
          <w:rFonts w:ascii="Arial" w:eastAsia="Times New Roman" w:hAnsi="Arial"/>
          <w:color w:val="000000" w:themeColor="text1"/>
          <w:kern w:val="0"/>
          <w:lang w:val="zh-CN" w:eastAsia="en-GB"/>
          <w14:ligatures w14:val="none"/>
        </w:rPr>
      </w:pPr>
      <w:r>
        <w:rPr>
          <w:rFonts w:ascii="Arial" w:eastAsia="Times New Roman" w:hAnsi="Arial"/>
          <w:color w:val="000000" w:themeColor="text1"/>
          <w:kern w:val="0"/>
          <w:lang w:val="zh-CN" w:eastAsia="en-GB"/>
          <w14:ligatures w14:val="none"/>
        </w:rPr>
        <w:t>Topology adjustment involves incorporating Check Point Gaia appliances, which enables the establishment of centralized management to support the establishment of a single policy that oversees the vulnerabilities- a characteristic of robust enterprise designs (Al-Saud, 2025). It starts with configuration of Gaia OS on specific virtual machines, provisioning of resources so as to achieve performance goals, and setting interfaces so as to have a static addressing that avoids conflicts to help achieve interoper</w:t>
      </w:r>
      <w:r>
        <w:rPr>
          <w:rFonts w:ascii="Arial" w:eastAsia="Times New Roman" w:hAnsi="Arial"/>
          <w:color w:val="000000" w:themeColor="text1"/>
          <w:kern w:val="0"/>
          <w:lang w:val="zh-CN" w:eastAsia="en-GB"/>
          <w14:ligatures w14:val="none"/>
        </w:rPr>
        <w:t>ability.</w:t>
      </w:r>
    </w:p>
    <w:p w14:paraId="218BEA8F" w14:textId="77777777" w:rsidR="00A40480" w:rsidRDefault="0042646E">
      <w:pPr>
        <w:spacing w:before="100" w:beforeAutospacing="1" w:after="100" w:afterAutospacing="1" w:line="360" w:lineRule="auto"/>
        <w:rPr>
          <w:rFonts w:ascii="Arial" w:eastAsia="Times New Roman" w:hAnsi="Arial"/>
          <w:color w:val="000000" w:themeColor="text1"/>
          <w:kern w:val="0"/>
          <w:lang w:val="zh-CN" w:eastAsia="en-GB"/>
          <w14:ligatures w14:val="none"/>
        </w:rPr>
      </w:pPr>
      <w:r>
        <w:rPr>
          <w:rFonts w:ascii="Arial" w:eastAsia="Times New Roman" w:hAnsi="Arial"/>
          <w:color w:val="000000" w:themeColor="text1"/>
          <w:kern w:val="0"/>
          <w:lang w:val="zh-CN" w:eastAsia="en-GB"/>
          <w14:ligatures w14:val="none"/>
        </w:rPr>
        <w:t>A-SMS, which has been designated as the management nexus, was distributed within the Swansea subnet, which allowed it to be managed effectively. A-GW is the point of enforcement between domains, and the administrative view is offered on a separate station as SmartConsole. Privilege segregations were executed to isolate user privileges including administrative hierarchies to prevent escalation vulnerabilities (Microsoft, 2024; LoginRadius, 2025).</w:t>
      </w:r>
    </w:p>
    <w:p w14:paraId="0FB232F0" w14:textId="77777777" w:rsidR="00A40480" w:rsidRDefault="0042646E">
      <w:pPr>
        <w:spacing w:before="100" w:beforeAutospacing="1" w:after="100" w:afterAutospacing="1" w:line="360" w:lineRule="auto"/>
        <w:rPr>
          <w:rFonts w:ascii="Arial" w:eastAsia="Times New Roman" w:hAnsi="Arial"/>
          <w:color w:val="000000" w:themeColor="text1"/>
          <w:kern w:val="0"/>
          <w:lang w:val="zh-CN" w:eastAsia="en-GB"/>
          <w14:ligatures w14:val="none"/>
        </w:rPr>
      </w:pPr>
      <w:r>
        <w:rPr>
          <w:rFonts w:ascii="Arial" w:eastAsia="Times New Roman" w:hAnsi="Arial"/>
          <w:color w:val="000000" w:themeColor="text1"/>
          <w:kern w:val="0"/>
          <w:lang w:val="zh-CN" w:eastAsia="en-GB"/>
          <w14:ligatures w14:val="none"/>
        </w:rPr>
        <w:t>The process of licensing activation was performed in accordance with the current protocols, thus allowing core blades and recording the validity to comply with an operational mandate (Check Point Software Technologies, 2024; Netwrix, 2025). The assurance of connectivity between Swansea elements and A-SMS was done by means of empirical validation that ensured smooth policy propagation needed to assure multi-site coherence.</w:t>
      </w:r>
    </w:p>
    <w:p w14:paraId="4258E380" w14:textId="77777777" w:rsidR="00A40480" w:rsidRDefault="0042646E">
      <w:pPr>
        <w:spacing w:before="100" w:beforeAutospacing="1" w:after="100" w:afterAutospacing="1" w:line="360" w:lineRule="auto"/>
        <w:rPr>
          <w:rFonts w:ascii="Arial" w:eastAsia="Times New Roman" w:hAnsi="Arial"/>
          <w:color w:val="000000" w:themeColor="text1"/>
          <w:kern w:val="0"/>
          <w:lang w:val="zh-CN" w:eastAsia="en-GB"/>
          <w14:ligatures w14:val="none"/>
        </w:rPr>
      </w:pPr>
      <w:r>
        <w:rPr>
          <w:rFonts w:ascii="Arial" w:eastAsia="Times New Roman" w:hAnsi="Arial"/>
          <w:color w:val="000000" w:themeColor="text1"/>
          <w:kern w:val="0"/>
          <w:lang w:val="zh-CN" w:eastAsia="en-GB"/>
          <w14:ligatures w14:val="none"/>
        </w:rPr>
        <w:t>Such adaptations are supported by the necessity to correct the inefficiencies of the decentralization, inherent in the traditional networks and contributing to the growth of latencies in responses (Al-Waisi et al., 2025). Role-based profiles represent the principles of identity governance by mitigating dynamic vulnerabilities and reducing the likelihood of breaches with the help of static configurations (Kaleru, 2025a). Licensing will guarantee the availability of features, which is essential in advanced th</w:t>
      </w:r>
      <w:r>
        <w:rPr>
          <w:rFonts w:ascii="Arial" w:eastAsia="Times New Roman" w:hAnsi="Arial"/>
          <w:color w:val="000000" w:themeColor="text1"/>
          <w:kern w:val="0"/>
          <w:lang w:val="zh-CN" w:eastAsia="en-GB"/>
          <w14:ligatures w14:val="none"/>
        </w:rPr>
        <w:t>reat countermeasures (Shaik, 2025).</w:t>
      </w:r>
    </w:p>
    <w:p w14:paraId="671C75D2" w14:textId="77777777" w:rsidR="00A40480" w:rsidRDefault="0042646E">
      <w:pPr>
        <w:spacing w:before="100" w:beforeAutospacing="1" w:after="100" w:afterAutospacing="1" w:line="360" w:lineRule="auto"/>
        <w:rPr>
          <w:rFonts w:ascii="Arial" w:eastAsia="Times New Roman" w:hAnsi="Arial" w:cs="Arial"/>
          <w:color w:val="000000" w:themeColor="text1"/>
          <w:kern w:val="0"/>
          <w:lang w:val="zh-CN" w:eastAsia="en-GB"/>
          <w14:ligatures w14:val="none"/>
        </w:rPr>
      </w:pPr>
      <w:r>
        <w:rPr>
          <w:rFonts w:ascii="Arial" w:eastAsia="Times New Roman" w:hAnsi="Arial"/>
          <w:color w:val="000000" w:themeColor="text1"/>
          <w:kern w:val="0"/>
          <w:lang w:val="zh-CN" w:eastAsia="en-GB"/>
          <w14:ligatures w14:val="none"/>
        </w:rPr>
        <w:t>This step is explained by visual representations. In a topology of Gaia deployment with centrality on SMS, the first step of the integration is shown.</w:t>
      </w:r>
    </w:p>
    <w:p w14:paraId="49E0EEB4" w14:textId="77777777" w:rsidR="00A40480" w:rsidRDefault="0042646E">
      <w:pPr>
        <w:keepNext/>
        <w:spacing w:after="0" w:line="360" w:lineRule="auto"/>
        <w:rPr>
          <w:rFonts w:ascii="Arial" w:hAnsi="Arial" w:cs="Arial"/>
          <w:color w:val="000000" w:themeColor="text1"/>
        </w:rPr>
      </w:pPr>
      <w:r>
        <w:rPr>
          <w:rFonts w:ascii="Arial" w:eastAsia="Times New Roman" w:hAnsi="Arial" w:cs="Arial"/>
          <w:color w:val="000000" w:themeColor="text1"/>
          <w:kern w:val="0"/>
          <w:lang w:val="zh-CN" w:eastAsia="en-GB"/>
          <w14:ligatures w14:val="none"/>
        </w:rPr>
        <w:fldChar w:fldCharType="begin"/>
      </w:r>
      <w:r>
        <w:rPr>
          <w:rFonts w:ascii="Arial" w:eastAsia="Times New Roman" w:hAnsi="Arial" w:cs="Arial"/>
          <w:color w:val="000000" w:themeColor="text1"/>
          <w:kern w:val="0"/>
          <w:lang w:val="zh-CN" w:eastAsia="en-GB"/>
          <w14:ligatures w14:val="none"/>
        </w:rPr>
        <w:instrText xml:space="preserve"> INCLUDEPICTURE "https://community.checkpoint.com/t5/image/serverpage/image-id/6472i40B32FC89C2A090D?v=v2" \* MERGEFORMATINET </w:instrText>
      </w:r>
      <w:r>
        <w:rPr>
          <w:rFonts w:ascii="Arial" w:eastAsia="Times New Roman" w:hAnsi="Arial" w:cs="Arial"/>
          <w:color w:val="000000" w:themeColor="text1"/>
          <w:kern w:val="0"/>
          <w:lang w:val="zh-CN" w:eastAsia="en-GB"/>
          <w14:ligatures w14:val="none"/>
        </w:rPr>
        <w:fldChar w:fldCharType="separate"/>
      </w:r>
      <w:r>
        <w:rPr>
          <w:rFonts w:ascii="Arial" w:eastAsia="Times New Roman" w:hAnsi="Arial" w:cs="Arial"/>
          <w:noProof/>
          <w:color w:val="000000" w:themeColor="text1"/>
          <w:kern w:val="0"/>
          <w:lang w:val="zh-CN" w:eastAsia="en-GB"/>
          <w14:ligatures w14:val="none"/>
        </w:rPr>
        <w:drawing>
          <wp:inline distT="0" distB="0" distL="0" distR="0" wp14:anchorId="73ABEED4" wp14:editId="25F63C32">
            <wp:extent cx="5731510" cy="3069590"/>
            <wp:effectExtent l="0" t="0" r="0" b="3810"/>
            <wp:docPr id="1997882432" name="Picture 11" descr="Part 1 - The Architecture - Check Point CheckMa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7882432" name="Picture 11" descr="Part 1 - The Architecture - Check Point CheckMate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a:xfrm>
                      <a:off x="0" y="0"/>
                      <a:ext cx="5731510" cy="3069590"/>
                    </a:xfrm>
                    <a:prstGeom prst="rect">
                      <a:avLst/>
                    </a:prstGeom>
                    <a:noFill/>
                    <a:ln>
                      <a:noFill/>
                    </a:ln>
                  </pic:spPr>
                </pic:pic>
              </a:graphicData>
            </a:graphic>
          </wp:inline>
        </w:drawing>
      </w:r>
      <w:r>
        <w:rPr>
          <w:rFonts w:ascii="Arial" w:eastAsia="Times New Roman" w:hAnsi="Arial" w:cs="Arial"/>
          <w:color w:val="000000" w:themeColor="text1"/>
          <w:kern w:val="0"/>
          <w:lang w:val="zh-CN" w:eastAsia="en-GB"/>
          <w14:ligatures w14:val="none"/>
        </w:rPr>
        <w:fldChar w:fldCharType="end"/>
      </w:r>
    </w:p>
    <w:p w14:paraId="55323B11" w14:textId="2BEC0052" w:rsidR="00A40480" w:rsidRDefault="0042646E">
      <w:pPr>
        <w:pStyle w:val="Caption"/>
        <w:spacing w:line="360" w:lineRule="auto"/>
        <w:rPr>
          <w:rFonts w:ascii="Arial" w:eastAsia="Times New Roman" w:hAnsi="Arial" w:cs="Arial"/>
          <w:color w:val="000000" w:themeColor="text1"/>
          <w:kern w:val="0"/>
          <w:sz w:val="24"/>
          <w:szCs w:val="24"/>
          <w:lang w:val="zh-CN" w:eastAsia="en-GB"/>
          <w14:ligatures w14:val="none"/>
        </w:rPr>
      </w:pPr>
      <w:bookmarkStart w:id="10" w:name="_Toc216124434"/>
      <w:r>
        <w:rPr>
          <w:rFonts w:ascii="Arial" w:hAnsi="Arial" w:cs="Arial"/>
          <w:color w:val="000000" w:themeColor="text1"/>
          <w:sz w:val="24"/>
          <w:szCs w:val="24"/>
        </w:rPr>
        <w:t xml:space="preserve">Figure </w:t>
      </w:r>
      <w:r>
        <w:rPr>
          <w:rFonts w:ascii="Arial" w:hAnsi="Arial" w:cs="Arial"/>
          <w:color w:val="000000" w:themeColor="text1"/>
          <w:sz w:val="24"/>
          <w:szCs w:val="24"/>
        </w:rPr>
        <w:fldChar w:fldCharType="begin"/>
      </w:r>
      <w:r>
        <w:rPr>
          <w:rFonts w:ascii="Arial" w:hAnsi="Arial" w:cs="Arial"/>
          <w:color w:val="000000" w:themeColor="text1"/>
          <w:sz w:val="24"/>
          <w:szCs w:val="24"/>
        </w:rPr>
        <w:instrText xml:space="preserve"> SEQ Figure \* ARABIC </w:instrText>
      </w:r>
      <w:r>
        <w:rPr>
          <w:rFonts w:ascii="Arial" w:hAnsi="Arial" w:cs="Arial"/>
          <w:color w:val="000000" w:themeColor="text1"/>
          <w:sz w:val="24"/>
          <w:szCs w:val="24"/>
        </w:rPr>
        <w:fldChar w:fldCharType="separate"/>
      </w:r>
      <w:r w:rsidR="003A44FD">
        <w:rPr>
          <w:rFonts w:ascii="Arial" w:hAnsi="Arial" w:cs="Arial"/>
          <w:noProof/>
          <w:color w:val="000000" w:themeColor="text1"/>
          <w:sz w:val="24"/>
          <w:szCs w:val="24"/>
        </w:rPr>
        <w:t>3</w:t>
      </w:r>
      <w:r>
        <w:rPr>
          <w:rFonts w:ascii="Arial" w:hAnsi="Arial" w:cs="Arial"/>
          <w:color w:val="000000" w:themeColor="text1"/>
          <w:sz w:val="24"/>
          <w:szCs w:val="24"/>
        </w:rPr>
        <w:fldChar w:fldCharType="end"/>
      </w:r>
      <w:r>
        <w:rPr>
          <w:rFonts w:ascii="Arial" w:hAnsi="Arial" w:cs="Arial"/>
          <w:color w:val="000000" w:themeColor="text1"/>
          <w:sz w:val="24"/>
          <w:szCs w:val="24"/>
        </w:rPr>
        <w:t xml:space="preserve">: Part 1 - The Architecture - Check Point </w:t>
      </w:r>
      <w:proofErr w:type="spellStart"/>
      <w:r>
        <w:rPr>
          <w:rFonts w:ascii="Arial" w:hAnsi="Arial" w:cs="Arial"/>
          <w:color w:val="000000" w:themeColor="text1"/>
          <w:sz w:val="24"/>
          <w:szCs w:val="24"/>
        </w:rPr>
        <w:t>CheckMates</w:t>
      </w:r>
      <w:bookmarkEnd w:id="10"/>
      <w:proofErr w:type="spellEnd"/>
    </w:p>
    <w:p w14:paraId="0310E68D" w14:textId="77777777" w:rsidR="00A40480" w:rsidRDefault="0042646E">
      <w:pPr>
        <w:spacing w:before="100" w:beforeAutospacing="1" w:after="100" w:afterAutospacing="1" w:line="360" w:lineRule="auto"/>
        <w:rPr>
          <w:rFonts w:ascii="Arial" w:eastAsia="Times New Roman" w:hAnsi="Arial" w:cs="Arial"/>
          <w:color w:val="000000" w:themeColor="text1"/>
          <w:kern w:val="0"/>
          <w:lang w:val="zh-CN" w:eastAsia="en-GB"/>
          <w14:ligatures w14:val="none"/>
        </w:rPr>
      </w:pPr>
      <w:r>
        <w:rPr>
          <w:rFonts w:ascii="Arial" w:eastAsia="Times New Roman" w:hAnsi="Arial"/>
          <w:color w:val="000000" w:themeColor="text1"/>
          <w:kern w:val="0"/>
          <w:lang w:val="zh-CN" w:eastAsia="en-GB"/>
          <w14:ligatures w14:val="none"/>
        </w:rPr>
        <w:t>Later interfaces configuration and licensing may be graphically depicted with the help of a detailed network schema with the focus on connectivity flows.</w:t>
      </w:r>
    </w:p>
    <w:p w14:paraId="3A696DDD" w14:textId="77777777" w:rsidR="00A40480" w:rsidRDefault="0042646E">
      <w:pPr>
        <w:keepNext/>
        <w:spacing w:after="0" w:line="360" w:lineRule="auto"/>
        <w:rPr>
          <w:rFonts w:ascii="Arial" w:hAnsi="Arial" w:cs="Arial"/>
          <w:color w:val="000000" w:themeColor="text1"/>
        </w:rPr>
      </w:pPr>
      <w:r>
        <w:rPr>
          <w:rFonts w:ascii="Arial" w:eastAsia="Times New Roman" w:hAnsi="Arial" w:cs="Arial"/>
          <w:color w:val="000000" w:themeColor="text1"/>
          <w:kern w:val="0"/>
          <w:lang w:val="zh-CN" w:eastAsia="en-GB"/>
          <w14:ligatures w14:val="none"/>
        </w:rPr>
        <w:fldChar w:fldCharType="begin"/>
      </w:r>
      <w:r>
        <w:rPr>
          <w:rFonts w:ascii="Arial" w:eastAsia="Times New Roman" w:hAnsi="Arial" w:cs="Arial"/>
          <w:color w:val="000000" w:themeColor="text1"/>
          <w:kern w:val="0"/>
          <w:lang w:val="zh-CN" w:eastAsia="en-GB"/>
          <w14:ligatures w14:val="none"/>
        </w:rPr>
        <w:instrText xml:space="preserve"> INCLUDEPICTURE "https://community.checkpoint.com/t5/image/serverpage/image-id/27915iAC275D6C86E23304?v=v2" \* MERGEFORMATINET </w:instrText>
      </w:r>
      <w:r>
        <w:rPr>
          <w:rFonts w:ascii="Arial" w:eastAsia="Times New Roman" w:hAnsi="Arial" w:cs="Arial"/>
          <w:color w:val="000000" w:themeColor="text1"/>
          <w:kern w:val="0"/>
          <w:lang w:val="zh-CN" w:eastAsia="en-GB"/>
          <w14:ligatures w14:val="none"/>
        </w:rPr>
        <w:fldChar w:fldCharType="separate"/>
      </w:r>
      <w:r>
        <w:rPr>
          <w:rFonts w:ascii="Arial" w:eastAsia="Times New Roman" w:hAnsi="Arial" w:cs="Arial"/>
          <w:noProof/>
          <w:color w:val="000000" w:themeColor="text1"/>
          <w:kern w:val="0"/>
          <w:lang w:val="zh-CN" w:eastAsia="en-GB"/>
          <w14:ligatures w14:val="none"/>
        </w:rPr>
        <w:drawing>
          <wp:inline distT="0" distB="0" distL="0" distR="0" wp14:anchorId="72700355" wp14:editId="4E3CC46C">
            <wp:extent cx="5731510" cy="3282315"/>
            <wp:effectExtent l="0" t="0" r="0" b="0"/>
            <wp:docPr id="1786655018" name="Picture 10" descr="Part 1 - The Architecture - Check Point CheckMa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6655018" name="Picture 10" descr="Part 1 - The Architecture - Check Point CheckMate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a:xfrm>
                      <a:off x="0" y="0"/>
                      <a:ext cx="5731510" cy="3282315"/>
                    </a:xfrm>
                    <a:prstGeom prst="rect">
                      <a:avLst/>
                    </a:prstGeom>
                    <a:noFill/>
                    <a:ln>
                      <a:noFill/>
                    </a:ln>
                  </pic:spPr>
                </pic:pic>
              </a:graphicData>
            </a:graphic>
          </wp:inline>
        </w:drawing>
      </w:r>
      <w:r>
        <w:rPr>
          <w:rFonts w:ascii="Arial" w:eastAsia="Times New Roman" w:hAnsi="Arial" w:cs="Arial"/>
          <w:color w:val="000000" w:themeColor="text1"/>
          <w:kern w:val="0"/>
          <w:lang w:val="zh-CN" w:eastAsia="en-GB"/>
          <w14:ligatures w14:val="none"/>
        </w:rPr>
        <w:fldChar w:fldCharType="end"/>
      </w:r>
    </w:p>
    <w:p w14:paraId="79A88B6E" w14:textId="486767E2" w:rsidR="00A40480" w:rsidRDefault="0042646E">
      <w:pPr>
        <w:pStyle w:val="Caption"/>
        <w:spacing w:line="360" w:lineRule="auto"/>
        <w:rPr>
          <w:rFonts w:ascii="Arial" w:eastAsia="Times New Roman" w:hAnsi="Arial" w:cs="Arial"/>
          <w:color w:val="000000" w:themeColor="text1"/>
          <w:kern w:val="0"/>
          <w:sz w:val="24"/>
          <w:szCs w:val="24"/>
          <w:lang w:val="zh-CN" w:eastAsia="en-GB"/>
          <w14:ligatures w14:val="none"/>
        </w:rPr>
      </w:pPr>
      <w:bookmarkStart w:id="11" w:name="_Toc216124435"/>
      <w:r>
        <w:rPr>
          <w:rFonts w:ascii="Arial" w:hAnsi="Arial" w:cs="Arial"/>
          <w:color w:val="000000" w:themeColor="text1"/>
          <w:sz w:val="24"/>
          <w:szCs w:val="24"/>
        </w:rPr>
        <w:t xml:space="preserve">Figure </w:t>
      </w:r>
      <w:r>
        <w:rPr>
          <w:rFonts w:ascii="Arial" w:hAnsi="Arial" w:cs="Arial"/>
          <w:color w:val="000000" w:themeColor="text1"/>
          <w:sz w:val="24"/>
          <w:szCs w:val="24"/>
        </w:rPr>
        <w:fldChar w:fldCharType="begin"/>
      </w:r>
      <w:r>
        <w:rPr>
          <w:rFonts w:ascii="Arial" w:hAnsi="Arial" w:cs="Arial"/>
          <w:color w:val="000000" w:themeColor="text1"/>
          <w:sz w:val="24"/>
          <w:szCs w:val="24"/>
        </w:rPr>
        <w:instrText xml:space="preserve"> SEQ Figure \* ARABIC </w:instrText>
      </w:r>
      <w:r>
        <w:rPr>
          <w:rFonts w:ascii="Arial" w:hAnsi="Arial" w:cs="Arial"/>
          <w:color w:val="000000" w:themeColor="text1"/>
          <w:sz w:val="24"/>
          <w:szCs w:val="24"/>
        </w:rPr>
        <w:fldChar w:fldCharType="separate"/>
      </w:r>
      <w:r w:rsidR="003A44FD">
        <w:rPr>
          <w:rFonts w:ascii="Arial" w:hAnsi="Arial" w:cs="Arial"/>
          <w:noProof/>
          <w:color w:val="000000" w:themeColor="text1"/>
          <w:sz w:val="24"/>
          <w:szCs w:val="24"/>
        </w:rPr>
        <w:t>4</w:t>
      </w:r>
      <w:r>
        <w:rPr>
          <w:rFonts w:ascii="Arial" w:hAnsi="Arial" w:cs="Arial"/>
          <w:color w:val="000000" w:themeColor="text1"/>
          <w:sz w:val="24"/>
          <w:szCs w:val="24"/>
        </w:rPr>
        <w:fldChar w:fldCharType="end"/>
      </w:r>
      <w:r>
        <w:rPr>
          <w:rFonts w:ascii="Arial" w:hAnsi="Arial" w:cs="Arial"/>
          <w:color w:val="000000" w:themeColor="text1"/>
          <w:sz w:val="24"/>
          <w:szCs w:val="24"/>
        </w:rPr>
        <w:t xml:space="preserve">: Part 1 - The Architecture - Check Point </w:t>
      </w:r>
      <w:proofErr w:type="spellStart"/>
      <w:r>
        <w:rPr>
          <w:rFonts w:ascii="Arial" w:hAnsi="Arial" w:cs="Arial"/>
          <w:color w:val="000000" w:themeColor="text1"/>
          <w:sz w:val="24"/>
          <w:szCs w:val="24"/>
        </w:rPr>
        <w:t>CheckMates</w:t>
      </w:r>
      <w:bookmarkEnd w:id="11"/>
      <w:proofErr w:type="spellEnd"/>
    </w:p>
    <w:p w14:paraId="51F9EB21" w14:textId="161F5E39" w:rsidR="00A40480" w:rsidRDefault="0042646E">
      <w:pPr>
        <w:spacing w:before="100" w:beforeAutospacing="1" w:after="100" w:afterAutospacing="1" w:line="360" w:lineRule="auto"/>
        <w:rPr>
          <w:rFonts w:ascii="Arial" w:eastAsia="Times New Roman" w:hAnsi="Arial" w:cs="Arial"/>
          <w:color w:val="000000" w:themeColor="text1"/>
          <w:kern w:val="0"/>
          <w:lang w:val="zh-CN" w:eastAsia="en-GB"/>
          <w14:ligatures w14:val="none"/>
        </w:rPr>
      </w:pPr>
      <w:r>
        <w:rPr>
          <w:rFonts w:ascii="Arial" w:eastAsia="Times New Roman" w:hAnsi="Arial"/>
          <w:color w:val="000000" w:themeColor="text1"/>
          <w:kern w:val="0"/>
          <w:lang w:val="zh-CN" w:eastAsia="en-GB"/>
          <w14:ligatures w14:val="none"/>
        </w:rPr>
        <w:t>Moreover, there is detailed topology after modification, which displays segregated areas as well as management overlay.</w:t>
      </w:r>
    </w:p>
    <w:p w14:paraId="7BBE27AD" w14:textId="77777777" w:rsidR="00A40480" w:rsidRDefault="0042646E">
      <w:pPr>
        <w:keepNext/>
        <w:spacing w:after="0" w:line="360" w:lineRule="auto"/>
        <w:rPr>
          <w:rFonts w:ascii="Arial" w:hAnsi="Arial" w:cs="Arial"/>
          <w:color w:val="000000" w:themeColor="text1"/>
        </w:rPr>
      </w:pPr>
      <w:r>
        <w:rPr>
          <w:rFonts w:ascii="Arial" w:eastAsia="Times New Roman" w:hAnsi="Arial" w:cs="Arial"/>
          <w:color w:val="000000" w:themeColor="text1"/>
          <w:kern w:val="0"/>
          <w:lang w:val="zh-CN" w:eastAsia="en-GB"/>
          <w14:ligatures w14:val="none"/>
        </w:rPr>
        <w:fldChar w:fldCharType="begin"/>
      </w:r>
      <w:r>
        <w:rPr>
          <w:rFonts w:ascii="Arial" w:eastAsia="Times New Roman" w:hAnsi="Arial" w:cs="Arial"/>
          <w:color w:val="000000" w:themeColor="text1"/>
          <w:kern w:val="0"/>
          <w:lang w:val="zh-CN" w:eastAsia="en-GB"/>
          <w14:ligatures w14:val="none"/>
        </w:rPr>
        <w:instrText xml:space="preserve"> INCLUDEPICTURE "https://blogger.googleusercontent.com/img/b/R29vZ2xl/AVvXsEgShHMxZJn3lLbDQY_54l48CDkAmzKIFF-_w7ibXmv2UtO_uktMZfOV9nZl9L7XekAslCCpBqN3GrEJXJ7D6aBh6cKBc5Xc8yGfS_joHPF0VCTDo0Gwul6DUXpc0XeiipTngX_3oDwagwA/w1200-h630-p-k-no-nu/CheckPoint+Firewall.PNG" \* MERGEFORMATINET </w:instrText>
      </w:r>
      <w:r>
        <w:rPr>
          <w:rFonts w:ascii="Arial" w:eastAsia="Times New Roman" w:hAnsi="Arial" w:cs="Arial"/>
          <w:color w:val="000000" w:themeColor="text1"/>
          <w:kern w:val="0"/>
          <w:lang w:val="zh-CN" w:eastAsia="en-GB"/>
          <w14:ligatures w14:val="none"/>
        </w:rPr>
        <w:fldChar w:fldCharType="separate"/>
      </w:r>
      <w:r>
        <w:rPr>
          <w:rFonts w:ascii="Arial" w:eastAsia="Times New Roman" w:hAnsi="Arial" w:cs="Arial"/>
          <w:noProof/>
          <w:color w:val="000000" w:themeColor="text1"/>
          <w:kern w:val="0"/>
          <w:lang w:val="zh-CN" w:eastAsia="en-GB"/>
          <w14:ligatures w14:val="none"/>
        </w:rPr>
        <w:drawing>
          <wp:inline distT="0" distB="0" distL="0" distR="0" wp14:anchorId="0C483655" wp14:editId="49591F37">
            <wp:extent cx="5731510" cy="3002280"/>
            <wp:effectExtent l="0" t="0" r="0" b="0"/>
            <wp:docPr id="956784512" name="Picture 9" descr="HackingDNA: CheckPoint Lab on EVE-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6784512" name="Picture 9" descr="HackingDNA: CheckPoint Lab on EVE-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a:xfrm>
                      <a:off x="0" y="0"/>
                      <a:ext cx="5731510" cy="3002280"/>
                    </a:xfrm>
                    <a:prstGeom prst="rect">
                      <a:avLst/>
                    </a:prstGeom>
                    <a:noFill/>
                    <a:ln>
                      <a:noFill/>
                    </a:ln>
                  </pic:spPr>
                </pic:pic>
              </a:graphicData>
            </a:graphic>
          </wp:inline>
        </w:drawing>
      </w:r>
      <w:r>
        <w:rPr>
          <w:rFonts w:ascii="Arial" w:eastAsia="Times New Roman" w:hAnsi="Arial" w:cs="Arial"/>
          <w:color w:val="000000" w:themeColor="text1"/>
          <w:kern w:val="0"/>
          <w:lang w:val="zh-CN" w:eastAsia="en-GB"/>
          <w14:ligatures w14:val="none"/>
        </w:rPr>
        <w:fldChar w:fldCharType="end"/>
      </w:r>
    </w:p>
    <w:p w14:paraId="49051E1E" w14:textId="16676638" w:rsidR="00A40480" w:rsidRDefault="0042646E">
      <w:pPr>
        <w:pStyle w:val="Caption"/>
        <w:spacing w:line="360" w:lineRule="auto"/>
        <w:rPr>
          <w:rFonts w:ascii="Arial" w:eastAsia="Times New Roman" w:hAnsi="Arial" w:cs="Arial"/>
          <w:color w:val="000000" w:themeColor="text1"/>
          <w:kern w:val="0"/>
          <w:sz w:val="24"/>
          <w:szCs w:val="24"/>
          <w:lang w:val="zh-CN" w:eastAsia="en-GB"/>
          <w14:ligatures w14:val="none"/>
        </w:rPr>
      </w:pPr>
      <w:bookmarkStart w:id="12" w:name="_Toc216124436"/>
      <w:r>
        <w:rPr>
          <w:rFonts w:ascii="Arial" w:hAnsi="Arial" w:cs="Arial"/>
          <w:color w:val="000000" w:themeColor="text1"/>
          <w:sz w:val="24"/>
          <w:szCs w:val="24"/>
        </w:rPr>
        <w:t xml:space="preserve">Figure </w:t>
      </w:r>
      <w:r>
        <w:rPr>
          <w:rFonts w:ascii="Arial" w:hAnsi="Arial" w:cs="Arial"/>
          <w:color w:val="000000" w:themeColor="text1"/>
          <w:sz w:val="24"/>
          <w:szCs w:val="24"/>
        </w:rPr>
        <w:fldChar w:fldCharType="begin"/>
      </w:r>
      <w:r>
        <w:rPr>
          <w:rFonts w:ascii="Arial" w:hAnsi="Arial" w:cs="Arial"/>
          <w:color w:val="000000" w:themeColor="text1"/>
          <w:sz w:val="24"/>
          <w:szCs w:val="24"/>
        </w:rPr>
        <w:instrText xml:space="preserve"> SEQ Figure \* ARABIC </w:instrText>
      </w:r>
      <w:r>
        <w:rPr>
          <w:rFonts w:ascii="Arial" w:hAnsi="Arial" w:cs="Arial"/>
          <w:color w:val="000000" w:themeColor="text1"/>
          <w:sz w:val="24"/>
          <w:szCs w:val="24"/>
        </w:rPr>
        <w:fldChar w:fldCharType="separate"/>
      </w:r>
      <w:r w:rsidR="003A44FD">
        <w:rPr>
          <w:rFonts w:ascii="Arial" w:hAnsi="Arial" w:cs="Arial"/>
          <w:noProof/>
          <w:color w:val="000000" w:themeColor="text1"/>
          <w:sz w:val="24"/>
          <w:szCs w:val="24"/>
        </w:rPr>
        <w:t>5</w:t>
      </w:r>
      <w:r>
        <w:rPr>
          <w:rFonts w:ascii="Arial" w:hAnsi="Arial" w:cs="Arial"/>
          <w:color w:val="000000" w:themeColor="text1"/>
          <w:sz w:val="24"/>
          <w:szCs w:val="24"/>
        </w:rPr>
        <w:fldChar w:fldCharType="end"/>
      </w:r>
      <w:r>
        <w:rPr>
          <w:rFonts w:ascii="Arial" w:hAnsi="Arial" w:cs="Arial"/>
          <w:color w:val="000000" w:themeColor="text1"/>
          <w:sz w:val="24"/>
          <w:szCs w:val="24"/>
        </w:rPr>
        <w:t xml:space="preserve">: </w:t>
      </w:r>
      <w:proofErr w:type="spellStart"/>
      <w:r>
        <w:rPr>
          <w:rFonts w:ascii="Arial" w:hAnsi="Arial" w:cs="Arial"/>
          <w:color w:val="000000" w:themeColor="text1"/>
          <w:sz w:val="24"/>
          <w:szCs w:val="24"/>
        </w:rPr>
        <w:t>HackingDNA</w:t>
      </w:r>
      <w:proofErr w:type="spellEnd"/>
      <w:r>
        <w:rPr>
          <w:rFonts w:ascii="Arial" w:hAnsi="Arial" w:cs="Arial"/>
          <w:color w:val="000000" w:themeColor="text1"/>
          <w:sz w:val="24"/>
          <w:szCs w:val="24"/>
        </w:rPr>
        <w:t xml:space="preserve">: </w:t>
      </w:r>
      <w:proofErr w:type="spellStart"/>
      <w:r>
        <w:rPr>
          <w:rFonts w:ascii="Arial" w:hAnsi="Arial" w:cs="Arial"/>
          <w:color w:val="000000" w:themeColor="text1"/>
          <w:sz w:val="24"/>
          <w:szCs w:val="24"/>
        </w:rPr>
        <w:t>CheckPoint</w:t>
      </w:r>
      <w:proofErr w:type="spellEnd"/>
      <w:r>
        <w:rPr>
          <w:rFonts w:ascii="Arial" w:hAnsi="Arial" w:cs="Arial"/>
          <w:color w:val="000000" w:themeColor="text1"/>
          <w:sz w:val="24"/>
          <w:szCs w:val="24"/>
        </w:rPr>
        <w:t xml:space="preserve"> Lab on EVE-NG</w:t>
      </w:r>
      <w:bookmarkEnd w:id="12"/>
    </w:p>
    <w:p w14:paraId="646151EB" w14:textId="77777777" w:rsidR="00A40480" w:rsidRDefault="00A40480">
      <w:pPr>
        <w:spacing w:after="0" w:line="360" w:lineRule="auto"/>
        <w:rPr>
          <w:rFonts w:ascii="Arial" w:eastAsia="Times New Roman" w:hAnsi="Arial" w:cs="Arial"/>
          <w:color w:val="000000" w:themeColor="text1"/>
          <w:kern w:val="0"/>
          <w:lang w:val="zh-CN" w:eastAsia="en-GB"/>
          <w14:ligatures w14:val="none"/>
        </w:rPr>
      </w:pPr>
    </w:p>
    <w:p w14:paraId="0490893B" w14:textId="77777777" w:rsidR="00A40480" w:rsidRDefault="0042646E">
      <w:pPr>
        <w:spacing w:before="100" w:beforeAutospacing="1" w:after="100" w:afterAutospacing="1" w:line="360" w:lineRule="auto"/>
        <w:rPr>
          <w:rFonts w:ascii="Arial" w:eastAsia="Times New Roman" w:hAnsi="Arial"/>
          <w:color w:val="000000" w:themeColor="text1"/>
          <w:kern w:val="0"/>
          <w:lang w:val="zh-CN" w:eastAsia="en-GB"/>
          <w14:ligatures w14:val="none"/>
        </w:rPr>
      </w:pPr>
      <w:r>
        <w:rPr>
          <w:rFonts w:ascii="Arial" w:eastAsia="Times New Roman" w:hAnsi="Arial"/>
          <w:color w:val="000000" w:themeColor="text1"/>
          <w:kern w:val="0"/>
          <w:lang w:val="zh-CN" w:eastAsia="en-GB"/>
          <w14:ligatures w14:val="none"/>
        </w:rPr>
        <w:t>The approach is criticized in analysis: Gaia is very good at scaling but there might be bottlenecks in a virtual environment, which makes resource optimization necessary, according to the studies on distributed policies (Allami et al., 2025). A comparative analysis of the options such as open-source firewalls demonstrates that Gaia is superior in the area of integrated AI analytics (Alghamdi, 2025). There are hypotheses on furthering this with machine learning to detect anomalies, a solution to incomplete d</w:t>
      </w:r>
      <w:r>
        <w:rPr>
          <w:rFonts w:ascii="Arial" w:eastAsia="Times New Roman" w:hAnsi="Arial"/>
          <w:color w:val="000000" w:themeColor="text1"/>
          <w:kern w:val="0"/>
          <w:lang w:val="zh-CN" w:eastAsia="en-GB"/>
          <w14:ligatures w14:val="none"/>
        </w:rPr>
        <w:t>ata with adaptive algorithms (Apruzzese et al., 2025).</w:t>
      </w:r>
    </w:p>
    <w:p w14:paraId="37ED3C47" w14:textId="77777777" w:rsidR="00A40480" w:rsidRDefault="0042646E">
      <w:pPr>
        <w:spacing w:before="100" w:beforeAutospacing="1" w:after="100" w:afterAutospacing="1" w:line="360" w:lineRule="auto"/>
        <w:rPr>
          <w:rFonts w:ascii="Arial" w:eastAsia="Times New Roman" w:hAnsi="Arial" w:cs="Arial"/>
          <w:color w:val="000000" w:themeColor="text1"/>
          <w:kern w:val="0"/>
          <w:lang w:val="zh-CN" w:eastAsia="en-GB"/>
          <w14:ligatures w14:val="none"/>
        </w:rPr>
      </w:pPr>
      <w:r>
        <w:rPr>
          <w:rFonts w:ascii="Arial" w:eastAsia="Times New Roman" w:hAnsi="Arial"/>
          <w:color w:val="000000" w:themeColor="text1"/>
          <w:kern w:val="0"/>
          <w:lang w:val="zh-CN" w:eastAsia="en-GB"/>
          <w14:ligatures w14:val="none"/>
        </w:rPr>
        <w:t>These will be established by demonstrations, a showcase of policy synchronization, rationalisation of choice in the face of threat landscapes (Abdullah et al., 2025). Not only does this modification secure, it also innovates and stretches the boundaries of knowledge in unified architectures</w:t>
      </w:r>
      <w:r>
        <w:rPr>
          <w:rFonts w:ascii="Arial" w:eastAsia="Times New Roman" w:hAnsi="Arial" w:cs="Arial"/>
          <w:color w:val="000000" w:themeColor="text1"/>
          <w:kern w:val="0"/>
          <w:lang w:val="zh-CN" w:eastAsia="en-GB"/>
          <w14:ligatures w14:val="none"/>
        </w:rPr>
        <w:t xml:space="preserve"> (Alam et al., 2023).</w:t>
      </w:r>
    </w:p>
    <w:p w14:paraId="232E5134" w14:textId="77777777" w:rsidR="00A40480" w:rsidRDefault="0042646E">
      <w:pPr>
        <w:pStyle w:val="Heading2"/>
        <w:spacing w:line="360" w:lineRule="auto"/>
        <w:rPr>
          <w:rFonts w:ascii="Arial" w:eastAsia="Times New Roman" w:hAnsi="Arial" w:cs="Arial"/>
          <w:color w:val="000000" w:themeColor="text1"/>
          <w:sz w:val="24"/>
          <w:szCs w:val="24"/>
          <w:lang w:val="zh-CN" w:eastAsia="en-GB"/>
        </w:rPr>
      </w:pPr>
      <w:bookmarkStart w:id="13" w:name="_Toc216118212"/>
      <w:r>
        <w:rPr>
          <w:rFonts w:ascii="Arial" w:eastAsia="Times New Roman" w:hAnsi="Arial" w:cs="Arial"/>
          <w:color w:val="000000" w:themeColor="text1"/>
          <w:sz w:val="24"/>
          <w:szCs w:val="24"/>
          <w:lang w:val="zh-CN" w:eastAsia="en-GB"/>
        </w:rPr>
        <w:t>Defining and Enforcing Firewall Rules</w:t>
      </w:r>
      <w:bookmarkEnd w:id="13"/>
      <w:r>
        <w:rPr>
          <w:rFonts w:ascii="Arial" w:eastAsia="Times New Roman" w:hAnsi="Arial" w:cs="Arial"/>
          <w:color w:val="000000" w:themeColor="text1"/>
          <w:sz w:val="24"/>
          <w:szCs w:val="24"/>
          <w:lang w:val="zh-CN" w:eastAsia="en-GB"/>
        </w:rPr>
        <w:t xml:space="preserve"> </w:t>
      </w:r>
    </w:p>
    <w:p w14:paraId="42EDF076" w14:textId="235D5FE1" w:rsidR="00A40480" w:rsidRDefault="0042646E">
      <w:pPr>
        <w:spacing w:before="100" w:beforeAutospacing="1" w:after="100" w:afterAutospacing="1" w:line="360" w:lineRule="auto"/>
        <w:rPr>
          <w:rFonts w:ascii="Arial" w:hAnsi="Arial"/>
          <w:color w:val="000000" w:themeColor="text1"/>
        </w:rPr>
      </w:pPr>
      <w:r>
        <w:rPr>
          <w:rFonts w:ascii="Arial" w:hAnsi="Arial"/>
          <w:color w:val="000000" w:themeColor="text1"/>
        </w:rPr>
        <w:t xml:space="preserve">The development of firewall rules applicable to the enterprise network was well based on the zero-trust security paradigm and the principle of never trust, always verify. Such a strategic measure requires that all connections be properly verified irrespective of how a connection is developed so that only authenticated and authorized traffic can flow across the network. To approve only necessary communications, the policy framework was built based on the established industry standards to block unverified or </w:t>
      </w:r>
      <w:r>
        <w:rPr>
          <w:rFonts w:ascii="Arial" w:hAnsi="Arial"/>
          <w:color w:val="000000" w:themeColor="text1"/>
        </w:rPr>
        <w:t>dangerous protocols systematically. This approach works well to address the infiltration and exfiltration risks, strengthen network segmentation and restrict lateral mobility across internal domains (</w:t>
      </w:r>
      <w:proofErr w:type="spellStart"/>
      <w:r>
        <w:rPr>
          <w:rFonts w:ascii="Arial" w:hAnsi="Arial"/>
          <w:color w:val="000000" w:themeColor="text1"/>
        </w:rPr>
        <w:t>eSecurity</w:t>
      </w:r>
      <w:proofErr w:type="spellEnd"/>
      <w:r>
        <w:rPr>
          <w:rFonts w:ascii="Arial" w:hAnsi="Arial"/>
          <w:color w:val="000000" w:themeColor="text1"/>
        </w:rPr>
        <w:t xml:space="preserve"> Planet, 2023, Liquid Web, 2024). Check Point </w:t>
      </w:r>
      <w:proofErr w:type="spellStart"/>
      <w:r>
        <w:rPr>
          <w:rFonts w:ascii="Arial" w:hAnsi="Arial"/>
          <w:color w:val="000000" w:themeColor="text1"/>
        </w:rPr>
        <w:t>SmartConsole</w:t>
      </w:r>
      <w:proofErr w:type="spellEnd"/>
      <w:r>
        <w:rPr>
          <w:rFonts w:ascii="Arial" w:hAnsi="Arial"/>
          <w:color w:val="000000" w:themeColor="text1"/>
        </w:rPr>
        <w:t xml:space="preserve"> enabled centralized policy management, providing a means to enforce policies across gateways and eliminating network crossover and reducing variation on policy across sites.</w:t>
      </w:r>
    </w:p>
    <w:p w14:paraId="3D2EBE07" w14:textId="77777777" w:rsidR="00A40480" w:rsidRDefault="0042646E">
      <w:pPr>
        <w:spacing w:before="100" w:beforeAutospacing="1" w:after="100" w:afterAutospacing="1" w:line="360" w:lineRule="auto"/>
        <w:rPr>
          <w:rFonts w:ascii="Arial" w:hAnsi="Arial"/>
          <w:color w:val="000000" w:themeColor="text1"/>
        </w:rPr>
      </w:pPr>
      <w:r>
        <w:rPr>
          <w:rFonts w:ascii="Arial" w:hAnsi="Arial"/>
          <w:color w:val="000000" w:themeColor="text1"/>
        </w:rPr>
        <w:t>The ruleset design was more functionality-protective by nature, covering common protocols like ICMP, FTP, HTTP, Telnet and SSH. They were all critically evaluated on risk exposure. Outbound ICMP was allowed selectively to support outbound diagnostic use to help monitor the network, and inbound ICMP was limited to stop its abuse to reconnaissance networks or map networks (</w:t>
      </w:r>
      <w:proofErr w:type="spellStart"/>
      <w:r>
        <w:rPr>
          <w:rFonts w:ascii="Arial" w:hAnsi="Arial"/>
          <w:color w:val="000000" w:themeColor="text1"/>
        </w:rPr>
        <w:t>Algethami</w:t>
      </w:r>
      <w:proofErr w:type="spellEnd"/>
      <w:r>
        <w:rPr>
          <w:rFonts w:ascii="Arial" w:hAnsi="Arial"/>
          <w:color w:val="000000" w:themeColor="text1"/>
        </w:rPr>
        <w:t>, 2024). The use of FTP, which was an outdated protocol with intrinsic encryption vulnerabilities, was banned to avoid exposure to credentialing interception, and replaced by secure file transfer protocols e.g. SFTP and FTPS (Shaik, 2025). The usage of HTTP and HTTPS was not eliminated but was with a content inspection and intrusion prevention filtering in order to reduce exploitations through web-based, as well as an optimistic response to the compromising factors in both accessibility and protect</w:t>
      </w:r>
      <w:r>
        <w:rPr>
          <w:rFonts w:ascii="Arial" w:hAnsi="Arial"/>
          <w:color w:val="000000" w:themeColor="text1"/>
        </w:rPr>
        <w:t xml:space="preserve">ion (Allami et al., 2025). Telnet, which is defined by the transmission of plaintext credentials, was entirely disabled and replaced by SSH which in turn was limited by the origin conditions to only authorized administrative IP addresses (Microsoft, 2024; </w:t>
      </w:r>
      <w:proofErr w:type="spellStart"/>
      <w:r>
        <w:rPr>
          <w:rFonts w:ascii="Arial" w:hAnsi="Arial"/>
          <w:color w:val="000000" w:themeColor="text1"/>
        </w:rPr>
        <w:t>LoginRadius</w:t>
      </w:r>
      <w:proofErr w:type="spellEnd"/>
      <w:r>
        <w:rPr>
          <w:rFonts w:ascii="Arial" w:hAnsi="Arial"/>
          <w:color w:val="000000" w:themeColor="text1"/>
        </w:rPr>
        <w:t>, 2025).</w:t>
      </w:r>
    </w:p>
    <w:p w14:paraId="453CE03E" w14:textId="07D77336" w:rsidR="00A40480" w:rsidRDefault="0042646E">
      <w:pPr>
        <w:spacing w:before="100" w:beforeAutospacing="1" w:after="100" w:afterAutospacing="1" w:line="360" w:lineRule="auto"/>
        <w:rPr>
          <w:rFonts w:ascii="Arial" w:hAnsi="Arial"/>
          <w:color w:val="000000" w:themeColor="text1"/>
        </w:rPr>
      </w:pPr>
      <w:r>
        <w:rPr>
          <w:rFonts w:ascii="Arial" w:hAnsi="Arial"/>
          <w:color w:val="000000" w:themeColor="text1"/>
        </w:rPr>
        <w:t xml:space="preserve">In addition to protocol-level governance, Intrusion Prevention System (IPS) and </w:t>
      </w:r>
      <w:r w:rsidR="00704177">
        <w:rPr>
          <w:rFonts w:ascii="Arial" w:hAnsi="Arial"/>
          <w:color w:val="000000" w:themeColor="text1"/>
        </w:rPr>
        <w:t>anti-malware</w:t>
      </w:r>
      <w:r>
        <w:rPr>
          <w:rFonts w:ascii="Arial" w:hAnsi="Arial"/>
          <w:color w:val="000000" w:themeColor="text1"/>
        </w:rPr>
        <w:t xml:space="preserve"> blades were added to the firewall policy to improve real time detection and remediation. These blades have the ability to perform deep packet inspection layers that scan traffic to identify the signatures of exploits and the characteristics of suspicious </w:t>
      </w:r>
      <w:r w:rsidR="00704177">
        <w:rPr>
          <w:rFonts w:ascii="Arial" w:hAnsi="Arial"/>
          <w:color w:val="000000" w:themeColor="text1"/>
        </w:rPr>
        <w:t>behaviour</w:t>
      </w:r>
      <w:r>
        <w:rPr>
          <w:rFonts w:ascii="Arial" w:hAnsi="Arial"/>
          <w:color w:val="000000" w:themeColor="text1"/>
        </w:rPr>
        <w:t xml:space="preserve"> (Check Point Software Technologies, 2024). The IPS module automatically connects to the </w:t>
      </w:r>
      <w:r w:rsidR="00704177">
        <w:rPr>
          <w:rFonts w:ascii="Arial" w:hAnsi="Arial"/>
          <w:color w:val="000000" w:themeColor="text1"/>
        </w:rPr>
        <w:t>Threat Cloud</w:t>
      </w:r>
      <w:r>
        <w:rPr>
          <w:rFonts w:ascii="Arial" w:hAnsi="Arial"/>
          <w:color w:val="000000" w:themeColor="text1"/>
        </w:rPr>
        <w:t xml:space="preserve"> repository of the Check Point to dynamically update its own threat database providing protection against zero-day vulnerabilities (Ch</w:t>
      </w:r>
      <w:r>
        <w:rPr>
          <w:rFonts w:ascii="Arial" w:hAnsi="Arial"/>
          <w:color w:val="000000" w:themeColor="text1"/>
        </w:rPr>
        <w:t>eck Point Research, 2025). At the same time, malware scanning blocks and isolates malicious payloads, which is particularly efficient in identifying polymorphic variants of ransomware against unpatched systems (World Economic Forum, 2025). This multi-layered design makes the network much resistant to any inbound and outbound threat vectors.</w:t>
      </w:r>
    </w:p>
    <w:p w14:paraId="4B739239" w14:textId="35019C5D" w:rsidR="00A40480" w:rsidRDefault="0042646E">
      <w:pPr>
        <w:spacing w:before="100" w:beforeAutospacing="1" w:after="100" w:afterAutospacing="1" w:line="360" w:lineRule="auto"/>
        <w:rPr>
          <w:rFonts w:ascii="Arial" w:hAnsi="Arial"/>
          <w:color w:val="000000" w:themeColor="text1"/>
        </w:rPr>
      </w:pPr>
      <w:r>
        <w:rPr>
          <w:rFonts w:ascii="Arial" w:hAnsi="Arial"/>
          <w:color w:val="000000" w:themeColor="text1"/>
        </w:rPr>
        <w:t>Enforcement mechanisms based on identity are also used to further refine the application of the rule by matching authenticated user identities to traffic flows. It makes it possible to control access at granularity beyond the use of static IP or port filtering, which reflects the principles of attribute-based access control (ABAC). It is important to note that such integration can guarantee the ability to directly attribute network activity to individual users or groups and provide better auditability and r</w:t>
      </w:r>
      <w:r>
        <w:rPr>
          <w:rFonts w:ascii="Arial" w:hAnsi="Arial"/>
          <w:color w:val="000000" w:themeColor="text1"/>
        </w:rPr>
        <w:t xml:space="preserve">esponsibility (Kaleru, 2025a). To identify abnormalities, monitor policy efficacy, and prompt security posture changes on empirical evidence, regular auditing and log analysis with </w:t>
      </w:r>
      <w:r w:rsidR="004A1DA5">
        <w:rPr>
          <w:rFonts w:ascii="Arial" w:hAnsi="Arial"/>
          <w:color w:val="000000" w:themeColor="text1"/>
        </w:rPr>
        <w:t>Smart Console</w:t>
      </w:r>
      <w:r>
        <w:rPr>
          <w:rFonts w:ascii="Arial" w:hAnsi="Arial"/>
          <w:color w:val="000000" w:themeColor="text1"/>
        </w:rPr>
        <w:t xml:space="preserve"> and </w:t>
      </w:r>
      <w:r w:rsidR="004A1DA5">
        <w:rPr>
          <w:rFonts w:ascii="Arial" w:hAnsi="Arial"/>
          <w:color w:val="000000" w:themeColor="text1"/>
        </w:rPr>
        <w:t>Smart Event</w:t>
      </w:r>
      <w:r>
        <w:rPr>
          <w:rFonts w:ascii="Arial" w:hAnsi="Arial"/>
          <w:color w:val="000000" w:themeColor="text1"/>
        </w:rPr>
        <w:t xml:space="preserve"> platforms were deployed (</w:t>
      </w:r>
      <w:proofErr w:type="spellStart"/>
      <w:r>
        <w:rPr>
          <w:rFonts w:ascii="Arial" w:hAnsi="Arial"/>
          <w:color w:val="000000" w:themeColor="text1"/>
        </w:rPr>
        <w:t>Netwrix</w:t>
      </w:r>
      <w:proofErr w:type="spellEnd"/>
      <w:r>
        <w:rPr>
          <w:rFonts w:ascii="Arial" w:hAnsi="Arial"/>
          <w:color w:val="000000" w:themeColor="text1"/>
        </w:rPr>
        <w:t>, 2025).</w:t>
      </w:r>
    </w:p>
    <w:p w14:paraId="2BBD7D89" w14:textId="77777777" w:rsidR="00A40480" w:rsidRDefault="0042646E">
      <w:pPr>
        <w:spacing w:before="100" w:beforeAutospacing="1" w:after="100" w:afterAutospacing="1" w:line="360" w:lineRule="auto"/>
        <w:rPr>
          <w:rFonts w:ascii="Arial" w:hAnsi="Arial"/>
          <w:color w:val="000000" w:themeColor="text1"/>
        </w:rPr>
      </w:pPr>
      <w:r>
        <w:rPr>
          <w:rFonts w:ascii="Arial" w:hAnsi="Arial"/>
          <w:color w:val="000000" w:themeColor="text1"/>
        </w:rPr>
        <w:t>The rule architecture and inline layering approach are demonstrated using visual demonstrations by configuration consoles. To illustrate, the Ess Gee Labs configuration guide presents the procedure of rule object building and setting of inspection layers. Similar to the Check Point R81 configuration laboratories, inline policies allow complex traffic environments to have hierarchical rule application thus, allowing flexibility in enterprise-scale implementation (community.checkpoint.com, 2025).</w:t>
      </w:r>
    </w:p>
    <w:p w14:paraId="1F85A8AB" w14:textId="3EFB1EDC" w:rsidR="00A40480" w:rsidRDefault="0042646E">
      <w:pPr>
        <w:spacing w:before="100" w:beforeAutospacing="1" w:after="100" w:afterAutospacing="1" w:line="360" w:lineRule="auto"/>
        <w:rPr>
          <w:rFonts w:ascii="Arial" w:hAnsi="Arial"/>
          <w:color w:val="000000" w:themeColor="text1"/>
        </w:rPr>
      </w:pPr>
      <w:r>
        <w:rPr>
          <w:rFonts w:ascii="Arial" w:hAnsi="Arial"/>
          <w:color w:val="000000" w:themeColor="text1"/>
        </w:rPr>
        <w:t>In a critical analysis, over-permissive defaults, which are prevalent in legacy systems, are still of significant security concern. Hence, every policy in this implementation was created based on a principle of least privilege where only clearly defined relationships could be permitted (Al-</w:t>
      </w:r>
      <w:proofErr w:type="spellStart"/>
      <w:r>
        <w:rPr>
          <w:rFonts w:ascii="Arial" w:hAnsi="Arial"/>
          <w:color w:val="000000" w:themeColor="text1"/>
        </w:rPr>
        <w:t>Waisi</w:t>
      </w:r>
      <w:proofErr w:type="spellEnd"/>
      <w:r>
        <w:rPr>
          <w:rFonts w:ascii="Arial" w:hAnsi="Arial"/>
          <w:color w:val="000000" w:themeColor="text1"/>
        </w:rPr>
        <w:t xml:space="preserve"> et al., 2025). Things are compared with next-generation firewalls, and it suggests that the rule context awareness and AI-assistance traffic profiling provided by Gaia can be more adaptable and accurate (Shaik, 2025). The system may be extended into machine learning (ML) algorithms to make rule tuning and anomaly detection automated to handle emerging threats based on </w:t>
      </w:r>
      <w:r w:rsidR="004A1DA5">
        <w:rPr>
          <w:rFonts w:ascii="Arial" w:hAnsi="Arial"/>
          <w:color w:val="000000" w:themeColor="text1"/>
        </w:rPr>
        <w:t>behavioural</w:t>
      </w:r>
      <w:r>
        <w:rPr>
          <w:rFonts w:ascii="Arial" w:hAnsi="Arial"/>
          <w:color w:val="000000" w:themeColor="text1"/>
        </w:rPr>
        <w:t xml:space="preserve"> deviations (Apruzzese et al., 2025; Alghamdi, 2025).</w:t>
      </w:r>
    </w:p>
    <w:p w14:paraId="65A46EED" w14:textId="77777777" w:rsidR="00A40480" w:rsidRDefault="0042646E">
      <w:pPr>
        <w:spacing w:before="100" w:beforeAutospacing="1" w:after="100" w:afterAutospacing="1" w:line="360" w:lineRule="auto"/>
        <w:rPr>
          <w:rFonts w:ascii="Arial" w:eastAsia="Times New Roman" w:hAnsi="Arial" w:cs="Arial"/>
          <w:color w:val="000000" w:themeColor="text1"/>
          <w:kern w:val="0"/>
          <w:lang w:val="zh-CN" w:eastAsia="en-GB"/>
          <w14:ligatures w14:val="none"/>
        </w:rPr>
      </w:pPr>
      <w:r>
        <w:rPr>
          <w:rFonts w:ascii="Arial" w:hAnsi="Arial"/>
          <w:color w:val="000000" w:themeColor="text1"/>
        </w:rPr>
        <w:t>Rule architecture is shown by visual aids. The rule creation within the management console is illustrated below.</w:t>
      </w:r>
    </w:p>
    <w:p w14:paraId="70406CE3" w14:textId="77777777" w:rsidR="00A40480" w:rsidRDefault="00A40480">
      <w:pPr>
        <w:spacing w:before="100" w:beforeAutospacing="1" w:after="100" w:afterAutospacing="1" w:line="360" w:lineRule="auto"/>
        <w:rPr>
          <w:rFonts w:ascii="Arial" w:eastAsia="Times New Roman" w:hAnsi="Arial" w:cs="Arial"/>
          <w:color w:val="000000" w:themeColor="text1"/>
          <w:kern w:val="0"/>
          <w:lang w:val="zh-CN" w:eastAsia="en-GB"/>
          <w14:ligatures w14:val="none"/>
        </w:rPr>
      </w:pPr>
    </w:p>
    <w:p w14:paraId="729E24CB" w14:textId="77777777" w:rsidR="00A40480" w:rsidRDefault="0042646E">
      <w:pPr>
        <w:keepNext/>
        <w:spacing w:after="0" w:line="360" w:lineRule="auto"/>
        <w:rPr>
          <w:rFonts w:ascii="Arial" w:hAnsi="Arial" w:cs="Arial"/>
          <w:color w:val="000000" w:themeColor="text1"/>
        </w:rPr>
      </w:pPr>
      <w:r>
        <w:rPr>
          <w:rFonts w:ascii="Arial" w:eastAsia="Times New Roman" w:hAnsi="Arial" w:cs="Arial"/>
          <w:color w:val="000000" w:themeColor="text1"/>
          <w:kern w:val="0"/>
          <w:lang w:val="zh-CN" w:eastAsia="en-GB"/>
          <w14:ligatures w14:val="none"/>
        </w:rPr>
        <w:fldChar w:fldCharType="begin"/>
      </w:r>
      <w:r>
        <w:rPr>
          <w:rFonts w:ascii="Arial" w:eastAsia="Times New Roman" w:hAnsi="Arial" w:cs="Arial"/>
          <w:color w:val="000000" w:themeColor="text1"/>
          <w:kern w:val="0"/>
          <w:lang w:val="zh-CN" w:eastAsia="en-GB"/>
          <w14:ligatures w14:val="none"/>
        </w:rPr>
        <w:instrText xml:space="preserve"> INCLUDEPICTURE "https://essgeelabs.com/posts/configure-your-check-point-firewall/images/24.png" \* MERGEFORMATINET </w:instrText>
      </w:r>
      <w:r>
        <w:rPr>
          <w:rFonts w:ascii="Arial" w:eastAsia="Times New Roman" w:hAnsi="Arial" w:cs="Arial"/>
          <w:color w:val="000000" w:themeColor="text1"/>
          <w:kern w:val="0"/>
          <w:lang w:val="zh-CN" w:eastAsia="en-GB"/>
          <w14:ligatures w14:val="none"/>
        </w:rPr>
        <w:fldChar w:fldCharType="separate"/>
      </w:r>
      <w:r>
        <w:rPr>
          <w:rFonts w:ascii="Arial" w:eastAsia="Times New Roman" w:hAnsi="Arial" w:cs="Arial"/>
          <w:noProof/>
          <w:color w:val="000000" w:themeColor="text1"/>
          <w:kern w:val="0"/>
          <w:lang w:val="zh-CN" w:eastAsia="en-GB"/>
          <w14:ligatures w14:val="none"/>
        </w:rPr>
        <w:drawing>
          <wp:inline distT="0" distB="0" distL="0" distR="0" wp14:anchorId="7B0F4DA1" wp14:editId="152212BA">
            <wp:extent cx="5731510" cy="3054350"/>
            <wp:effectExtent l="0" t="0" r="0" b="6350"/>
            <wp:docPr id="1446515668" name="Picture 8" descr="Configure Your Check Point Firewall | Ess Gee Lab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6515668" name="Picture 8" descr="Configure Your Check Point Firewall | Ess Gee Lab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a:xfrm>
                      <a:off x="0" y="0"/>
                      <a:ext cx="5731510" cy="3054350"/>
                    </a:xfrm>
                    <a:prstGeom prst="rect">
                      <a:avLst/>
                    </a:prstGeom>
                    <a:noFill/>
                    <a:ln>
                      <a:noFill/>
                    </a:ln>
                  </pic:spPr>
                </pic:pic>
              </a:graphicData>
            </a:graphic>
          </wp:inline>
        </w:drawing>
      </w:r>
      <w:r>
        <w:rPr>
          <w:rFonts w:ascii="Arial" w:eastAsia="Times New Roman" w:hAnsi="Arial" w:cs="Arial"/>
          <w:color w:val="000000" w:themeColor="text1"/>
          <w:kern w:val="0"/>
          <w:lang w:val="zh-CN" w:eastAsia="en-GB"/>
          <w14:ligatures w14:val="none"/>
        </w:rPr>
        <w:fldChar w:fldCharType="end"/>
      </w:r>
    </w:p>
    <w:p w14:paraId="37F661FA" w14:textId="16ECBA29" w:rsidR="00A40480" w:rsidRDefault="0042646E">
      <w:pPr>
        <w:pStyle w:val="Caption"/>
        <w:spacing w:line="360" w:lineRule="auto"/>
        <w:rPr>
          <w:rFonts w:ascii="Arial" w:eastAsia="Times New Roman" w:hAnsi="Arial" w:cs="Arial"/>
          <w:color w:val="000000" w:themeColor="text1"/>
          <w:kern w:val="0"/>
          <w:sz w:val="24"/>
          <w:szCs w:val="24"/>
          <w:lang w:val="zh-CN" w:eastAsia="en-GB"/>
          <w14:ligatures w14:val="none"/>
        </w:rPr>
      </w:pPr>
      <w:bookmarkStart w:id="14" w:name="_Toc216124437"/>
      <w:r>
        <w:rPr>
          <w:rFonts w:ascii="Arial" w:hAnsi="Arial" w:cs="Arial"/>
          <w:color w:val="000000" w:themeColor="text1"/>
          <w:sz w:val="24"/>
          <w:szCs w:val="24"/>
        </w:rPr>
        <w:t xml:space="preserve">Figure </w:t>
      </w:r>
      <w:r>
        <w:rPr>
          <w:rFonts w:ascii="Arial" w:hAnsi="Arial" w:cs="Arial"/>
          <w:color w:val="000000" w:themeColor="text1"/>
          <w:sz w:val="24"/>
          <w:szCs w:val="24"/>
        </w:rPr>
        <w:fldChar w:fldCharType="begin"/>
      </w:r>
      <w:r>
        <w:rPr>
          <w:rFonts w:ascii="Arial" w:hAnsi="Arial" w:cs="Arial"/>
          <w:color w:val="000000" w:themeColor="text1"/>
          <w:sz w:val="24"/>
          <w:szCs w:val="24"/>
        </w:rPr>
        <w:instrText xml:space="preserve"> SEQ Figure \* ARABIC </w:instrText>
      </w:r>
      <w:r>
        <w:rPr>
          <w:rFonts w:ascii="Arial" w:hAnsi="Arial" w:cs="Arial"/>
          <w:color w:val="000000" w:themeColor="text1"/>
          <w:sz w:val="24"/>
          <w:szCs w:val="24"/>
        </w:rPr>
        <w:fldChar w:fldCharType="separate"/>
      </w:r>
      <w:r w:rsidR="003A44FD">
        <w:rPr>
          <w:rFonts w:ascii="Arial" w:hAnsi="Arial" w:cs="Arial"/>
          <w:noProof/>
          <w:color w:val="000000" w:themeColor="text1"/>
          <w:sz w:val="24"/>
          <w:szCs w:val="24"/>
        </w:rPr>
        <w:t>6</w:t>
      </w:r>
      <w:r>
        <w:rPr>
          <w:rFonts w:ascii="Arial" w:hAnsi="Arial" w:cs="Arial"/>
          <w:color w:val="000000" w:themeColor="text1"/>
          <w:sz w:val="24"/>
          <w:szCs w:val="24"/>
        </w:rPr>
        <w:fldChar w:fldCharType="end"/>
      </w:r>
      <w:r>
        <w:rPr>
          <w:rFonts w:ascii="Arial" w:hAnsi="Arial" w:cs="Arial"/>
          <w:color w:val="000000" w:themeColor="text1"/>
          <w:sz w:val="24"/>
          <w:szCs w:val="24"/>
        </w:rPr>
        <w:t>: Configure Your Check Point Firewall | Ess Gee Labs</w:t>
      </w:r>
      <w:bookmarkEnd w:id="14"/>
    </w:p>
    <w:p w14:paraId="021992C2" w14:textId="77777777" w:rsidR="00A40480" w:rsidRDefault="0042646E">
      <w:pPr>
        <w:spacing w:before="100" w:beforeAutospacing="1" w:after="100" w:afterAutospacing="1" w:line="360" w:lineRule="auto"/>
        <w:rPr>
          <w:rFonts w:ascii="Arial" w:eastAsia="Times New Roman" w:hAnsi="Arial" w:cs="Arial"/>
          <w:color w:val="000000" w:themeColor="text1"/>
          <w:kern w:val="0"/>
          <w:lang w:val="zh-CN" w:eastAsia="en-GB"/>
          <w14:ligatures w14:val="none"/>
        </w:rPr>
      </w:pPr>
      <w:r>
        <w:rPr>
          <w:rFonts w:ascii="Arial" w:eastAsia="Times New Roman" w:hAnsi="Arial" w:cs="Arial"/>
          <w:color w:val="000000" w:themeColor="text1"/>
          <w:kern w:val="0"/>
          <w:lang w:val="zh-CN" w:eastAsia="en-GB"/>
          <w14:ligatures w14:val="none"/>
        </w:rPr>
        <w:t>Inline layering for complex policies is illustrated in this configuration view.</w:t>
      </w:r>
    </w:p>
    <w:p w14:paraId="2A1FD546" w14:textId="77777777" w:rsidR="00A40480" w:rsidRDefault="0042646E">
      <w:pPr>
        <w:keepNext/>
        <w:spacing w:after="0" w:line="360" w:lineRule="auto"/>
        <w:rPr>
          <w:rFonts w:ascii="Arial" w:hAnsi="Arial" w:cs="Arial"/>
          <w:color w:val="000000" w:themeColor="text1"/>
        </w:rPr>
      </w:pPr>
      <w:r>
        <w:rPr>
          <w:rFonts w:ascii="Arial" w:eastAsia="Times New Roman" w:hAnsi="Arial" w:cs="Arial"/>
          <w:color w:val="000000" w:themeColor="text1"/>
          <w:kern w:val="0"/>
          <w:lang w:val="zh-CN" w:eastAsia="en-GB"/>
          <w14:ligatures w14:val="none"/>
        </w:rPr>
        <w:fldChar w:fldCharType="begin"/>
      </w:r>
      <w:r>
        <w:rPr>
          <w:rFonts w:ascii="Arial" w:eastAsia="Times New Roman" w:hAnsi="Arial" w:cs="Arial"/>
          <w:color w:val="000000" w:themeColor="text1"/>
          <w:kern w:val="0"/>
          <w:lang w:val="zh-CN" w:eastAsia="en-GB"/>
          <w14:ligatures w14:val="none"/>
        </w:rPr>
        <w:instrText xml:space="preserve"> INCLUDEPICTURE "https://i.ytimg.com/vi/L6abDl51fQw/hq720.jpg?sqp=-oaymwE7CK4FEIIDSFryq4qpAy0IARUAAAAAGAElAADIQj0AgKJD8AEB-AG2BoAC4AOKAgwIABABGFsgYShlMA8=&amp;rs=AOn4CLDVdjF454YrrFLwNP6DClZZFNNvXg" \* MERGEFORMATINET </w:instrText>
      </w:r>
      <w:r>
        <w:rPr>
          <w:rFonts w:ascii="Arial" w:eastAsia="Times New Roman" w:hAnsi="Arial" w:cs="Arial"/>
          <w:color w:val="000000" w:themeColor="text1"/>
          <w:kern w:val="0"/>
          <w:lang w:val="zh-CN" w:eastAsia="en-GB"/>
          <w14:ligatures w14:val="none"/>
        </w:rPr>
        <w:fldChar w:fldCharType="separate"/>
      </w:r>
      <w:r>
        <w:rPr>
          <w:rFonts w:ascii="Arial" w:eastAsia="Times New Roman" w:hAnsi="Arial" w:cs="Arial"/>
          <w:noProof/>
          <w:color w:val="000000" w:themeColor="text1"/>
          <w:kern w:val="0"/>
          <w:lang w:val="zh-CN" w:eastAsia="en-GB"/>
          <w14:ligatures w14:val="none"/>
        </w:rPr>
        <w:drawing>
          <wp:inline distT="0" distB="0" distL="0" distR="0" wp14:anchorId="57351900" wp14:editId="2B0CEE04">
            <wp:extent cx="5731510" cy="3230245"/>
            <wp:effectExtent l="0" t="0" r="0" b="0"/>
            <wp:docPr id="1520031363" name="Picture 7" descr="LAB:19 How to Use Inline Layer Rules in Check Point R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0031363" name="Picture 7" descr="LAB:19 How to Use Inline Layer Rules in Check Point R8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a:xfrm>
                      <a:off x="0" y="0"/>
                      <a:ext cx="5731510" cy="3230245"/>
                    </a:xfrm>
                    <a:prstGeom prst="rect">
                      <a:avLst/>
                    </a:prstGeom>
                    <a:noFill/>
                    <a:ln>
                      <a:noFill/>
                    </a:ln>
                  </pic:spPr>
                </pic:pic>
              </a:graphicData>
            </a:graphic>
          </wp:inline>
        </w:drawing>
      </w:r>
      <w:r>
        <w:rPr>
          <w:rFonts w:ascii="Arial" w:eastAsia="Times New Roman" w:hAnsi="Arial" w:cs="Arial"/>
          <w:color w:val="000000" w:themeColor="text1"/>
          <w:kern w:val="0"/>
          <w:lang w:val="zh-CN" w:eastAsia="en-GB"/>
          <w14:ligatures w14:val="none"/>
        </w:rPr>
        <w:fldChar w:fldCharType="end"/>
      </w:r>
    </w:p>
    <w:p w14:paraId="2245AC23" w14:textId="4C3689F2" w:rsidR="00A40480" w:rsidRDefault="0042646E">
      <w:pPr>
        <w:pStyle w:val="Caption"/>
        <w:spacing w:line="360" w:lineRule="auto"/>
        <w:rPr>
          <w:rFonts w:ascii="Arial" w:eastAsia="Times New Roman" w:hAnsi="Arial" w:cs="Arial"/>
          <w:color w:val="000000" w:themeColor="text1"/>
          <w:kern w:val="0"/>
          <w:sz w:val="24"/>
          <w:szCs w:val="24"/>
          <w:lang w:val="zh-CN" w:eastAsia="en-GB"/>
          <w14:ligatures w14:val="none"/>
        </w:rPr>
      </w:pPr>
      <w:bookmarkStart w:id="15" w:name="_Toc216124438"/>
      <w:r>
        <w:rPr>
          <w:rFonts w:ascii="Arial" w:hAnsi="Arial" w:cs="Arial"/>
          <w:color w:val="000000" w:themeColor="text1"/>
          <w:sz w:val="24"/>
          <w:szCs w:val="24"/>
        </w:rPr>
        <w:t xml:space="preserve">Figure </w:t>
      </w:r>
      <w:r>
        <w:rPr>
          <w:rFonts w:ascii="Arial" w:hAnsi="Arial" w:cs="Arial"/>
          <w:color w:val="000000" w:themeColor="text1"/>
          <w:sz w:val="24"/>
          <w:szCs w:val="24"/>
        </w:rPr>
        <w:fldChar w:fldCharType="begin"/>
      </w:r>
      <w:r>
        <w:rPr>
          <w:rFonts w:ascii="Arial" w:hAnsi="Arial" w:cs="Arial"/>
          <w:color w:val="000000" w:themeColor="text1"/>
          <w:sz w:val="24"/>
          <w:szCs w:val="24"/>
        </w:rPr>
        <w:instrText xml:space="preserve"> SEQ Figure \* ARABIC </w:instrText>
      </w:r>
      <w:r>
        <w:rPr>
          <w:rFonts w:ascii="Arial" w:hAnsi="Arial" w:cs="Arial"/>
          <w:color w:val="000000" w:themeColor="text1"/>
          <w:sz w:val="24"/>
          <w:szCs w:val="24"/>
        </w:rPr>
        <w:fldChar w:fldCharType="separate"/>
      </w:r>
      <w:r w:rsidR="003A44FD">
        <w:rPr>
          <w:rFonts w:ascii="Arial" w:hAnsi="Arial" w:cs="Arial"/>
          <w:noProof/>
          <w:color w:val="000000" w:themeColor="text1"/>
          <w:sz w:val="24"/>
          <w:szCs w:val="24"/>
        </w:rPr>
        <w:t>7</w:t>
      </w:r>
      <w:r>
        <w:rPr>
          <w:rFonts w:ascii="Arial" w:hAnsi="Arial" w:cs="Arial"/>
          <w:color w:val="000000" w:themeColor="text1"/>
          <w:sz w:val="24"/>
          <w:szCs w:val="24"/>
        </w:rPr>
        <w:fldChar w:fldCharType="end"/>
      </w:r>
      <w:r>
        <w:rPr>
          <w:rFonts w:ascii="Arial" w:hAnsi="Arial" w:cs="Arial"/>
          <w:color w:val="000000" w:themeColor="text1"/>
          <w:sz w:val="24"/>
          <w:szCs w:val="24"/>
        </w:rPr>
        <w:t xml:space="preserve"> How to Use Inline Layer Rules in Check Point R81</w:t>
      </w:r>
      <w:bookmarkEnd w:id="15"/>
    </w:p>
    <w:p w14:paraId="65E96CB1" w14:textId="77777777" w:rsidR="00A40480" w:rsidRDefault="0042646E">
      <w:pPr>
        <w:spacing w:before="100" w:beforeAutospacing="1" w:after="100" w:afterAutospacing="1" w:line="360" w:lineRule="auto"/>
        <w:rPr>
          <w:rFonts w:ascii="Arial" w:eastAsia="Times New Roman" w:hAnsi="Arial" w:cs="Arial"/>
          <w:color w:val="000000" w:themeColor="text1"/>
          <w:kern w:val="0"/>
          <w:lang w:val="zh-CN" w:eastAsia="en-GB"/>
          <w14:ligatures w14:val="none"/>
        </w:rPr>
      </w:pPr>
      <w:r>
        <w:rPr>
          <w:rFonts w:ascii="Arial" w:eastAsia="Times New Roman" w:hAnsi="Arial" w:cs="Arial"/>
          <w:color w:val="000000" w:themeColor="text1"/>
          <w:kern w:val="0"/>
          <w:lang w:val="zh-CN" w:eastAsia="en-GB"/>
          <w14:ligatures w14:val="none"/>
        </w:rPr>
        <w:t>A multi-domain rule set highlights enterprise-scale application.</w:t>
      </w:r>
    </w:p>
    <w:p w14:paraId="46FBA20F" w14:textId="77777777" w:rsidR="00A40480" w:rsidRDefault="0042646E">
      <w:pPr>
        <w:keepNext/>
        <w:spacing w:after="0" w:line="360" w:lineRule="auto"/>
        <w:rPr>
          <w:rFonts w:ascii="Arial" w:hAnsi="Arial" w:cs="Arial"/>
          <w:color w:val="000000" w:themeColor="text1"/>
        </w:rPr>
      </w:pPr>
      <w:r>
        <w:rPr>
          <w:rFonts w:ascii="Arial" w:eastAsia="Times New Roman" w:hAnsi="Arial" w:cs="Arial"/>
          <w:color w:val="000000" w:themeColor="text1"/>
          <w:kern w:val="0"/>
          <w:lang w:val="zh-CN" w:eastAsia="en-GB"/>
          <w14:ligatures w14:val="none"/>
        </w:rPr>
        <w:fldChar w:fldCharType="begin"/>
      </w:r>
      <w:r>
        <w:rPr>
          <w:rFonts w:ascii="Arial" w:eastAsia="Times New Roman" w:hAnsi="Arial" w:cs="Arial"/>
          <w:color w:val="000000" w:themeColor="text1"/>
          <w:kern w:val="0"/>
          <w:lang w:val="zh-CN" w:eastAsia="en-GB"/>
          <w14:ligatures w14:val="none"/>
        </w:rPr>
        <w:instrText xml:space="preserve"> INCLUDEPICTURE "https://sc1.checkpoint.com/documents/R81/WebAdminGuides/EN/CP_R81_Multi-DomainSecurityManagement_AdminGuide/Resources/Images/Images-for-MDSG/121730.png" \* MERGEFORMATINET </w:instrText>
      </w:r>
      <w:r>
        <w:rPr>
          <w:rFonts w:ascii="Arial" w:eastAsia="Times New Roman" w:hAnsi="Arial" w:cs="Arial"/>
          <w:color w:val="000000" w:themeColor="text1"/>
          <w:kern w:val="0"/>
          <w:lang w:val="zh-CN" w:eastAsia="en-GB"/>
          <w14:ligatures w14:val="none"/>
        </w:rPr>
        <w:fldChar w:fldCharType="separate"/>
      </w:r>
      <w:r>
        <w:rPr>
          <w:rFonts w:ascii="Arial" w:eastAsia="Times New Roman" w:hAnsi="Arial" w:cs="Arial"/>
          <w:noProof/>
          <w:color w:val="000000" w:themeColor="text1"/>
          <w:kern w:val="0"/>
          <w:lang w:val="zh-CN" w:eastAsia="en-GB"/>
          <w14:ligatures w14:val="none"/>
        </w:rPr>
        <w:drawing>
          <wp:inline distT="0" distB="0" distL="0" distR="0" wp14:anchorId="2A13E134" wp14:editId="1BE1B94D">
            <wp:extent cx="5731510" cy="3705860"/>
            <wp:effectExtent l="0" t="0" r="0" b="2540"/>
            <wp:docPr id="1541990167" name="Picture 6" descr="SmartConso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1990167" name="Picture 6" descr="SmartConsole"/>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a:xfrm>
                      <a:off x="0" y="0"/>
                      <a:ext cx="5731510" cy="3705860"/>
                    </a:xfrm>
                    <a:prstGeom prst="rect">
                      <a:avLst/>
                    </a:prstGeom>
                    <a:noFill/>
                    <a:ln>
                      <a:noFill/>
                    </a:ln>
                  </pic:spPr>
                </pic:pic>
              </a:graphicData>
            </a:graphic>
          </wp:inline>
        </w:drawing>
      </w:r>
      <w:r>
        <w:rPr>
          <w:rFonts w:ascii="Arial" w:eastAsia="Times New Roman" w:hAnsi="Arial" w:cs="Arial"/>
          <w:color w:val="000000" w:themeColor="text1"/>
          <w:kern w:val="0"/>
          <w:lang w:val="zh-CN" w:eastAsia="en-GB"/>
          <w14:ligatures w14:val="none"/>
        </w:rPr>
        <w:fldChar w:fldCharType="end"/>
      </w:r>
    </w:p>
    <w:p w14:paraId="3E84F889" w14:textId="1DD16A0E" w:rsidR="00A40480" w:rsidRDefault="0042646E">
      <w:pPr>
        <w:pStyle w:val="Caption"/>
        <w:spacing w:line="360" w:lineRule="auto"/>
        <w:rPr>
          <w:rFonts w:ascii="Arial" w:eastAsia="Times New Roman" w:hAnsi="Arial" w:cs="Arial"/>
          <w:color w:val="000000" w:themeColor="text1"/>
          <w:kern w:val="0"/>
          <w:sz w:val="24"/>
          <w:szCs w:val="24"/>
          <w:lang w:val="zh-CN" w:eastAsia="en-GB"/>
          <w14:ligatures w14:val="none"/>
        </w:rPr>
      </w:pPr>
      <w:bookmarkStart w:id="16" w:name="_Toc216124439"/>
      <w:r>
        <w:rPr>
          <w:rFonts w:ascii="Arial" w:hAnsi="Arial" w:cs="Arial"/>
          <w:color w:val="000000" w:themeColor="text1"/>
          <w:sz w:val="24"/>
          <w:szCs w:val="24"/>
        </w:rPr>
        <w:t xml:space="preserve">Figure </w:t>
      </w:r>
      <w:r>
        <w:rPr>
          <w:rFonts w:ascii="Arial" w:hAnsi="Arial" w:cs="Arial"/>
          <w:color w:val="000000" w:themeColor="text1"/>
          <w:sz w:val="24"/>
          <w:szCs w:val="24"/>
        </w:rPr>
        <w:fldChar w:fldCharType="begin"/>
      </w:r>
      <w:r>
        <w:rPr>
          <w:rFonts w:ascii="Arial" w:hAnsi="Arial" w:cs="Arial"/>
          <w:color w:val="000000" w:themeColor="text1"/>
          <w:sz w:val="24"/>
          <w:szCs w:val="24"/>
        </w:rPr>
        <w:instrText xml:space="preserve"> SEQ Figure \* ARABIC </w:instrText>
      </w:r>
      <w:r>
        <w:rPr>
          <w:rFonts w:ascii="Arial" w:hAnsi="Arial" w:cs="Arial"/>
          <w:color w:val="000000" w:themeColor="text1"/>
          <w:sz w:val="24"/>
          <w:szCs w:val="24"/>
        </w:rPr>
        <w:fldChar w:fldCharType="separate"/>
      </w:r>
      <w:r w:rsidR="003A44FD">
        <w:rPr>
          <w:rFonts w:ascii="Arial" w:hAnsi="Arial" w:cs="Arial"/>
          <w:noProof/>
          <w:color w:val="000000" w:themeColor="text1"/>
          <w:sz w:val="24"/>
          <w:szCs w:val="24"/>
        </w:rPr>
        <w:t>8</w:t>
      </w:r>
      <w:r>
        <w:rPr>
          <w:rFonts w:ascii="Arial" w:hAnsi="Arial" w:cs="Arial"/>
          <w:color w:val="000000" w:themeColor="text1"/>
          <w:sz w:val="24"/>
          <w:szCs w:val="24"/>
        </w:rPr>
        <w:fldChar w:fldCharType="end"/>
      </w:r>
      <w:r>
        <w:rPr>
          <w:rFonts w:ascii="Arial" w:hAnsi="Arial" w:cs="Arial"/>
          <w:color w:val="000000" w:themeColor="text1"/>
          <w:sz w:val="24"/>
          <w:szCs w:val="24"/>
        </w:rPr>
        <w:t xml:space="preserve">: </w:t>
      </w:r>
      <w:proofErr w:type="spellStart"/>
      <w:r>
        <w:rPr>
          <w:rFonts w:ascii="Arial" w:hAnsi="Arial" w:cs="Arial"/>
          <w:color w:val="000000" w:themeColor="text1"/>
          <w:sz w:val="24"/>
          <w:szCs w:val="24"/>
        </w:rPr>
        <w:t>SmartConsole</w:t>
      </w:r>
      <w:bookmarkEnd w:id="16"/>
      <w:proofErr w:type="spellEnd"/>
    </w:p>
    <w:p w14:paraId="0E3F6681" w14:textId="77777777" w:rsidR="00A40480" w:rsidRDefault="0042646E">
      <w:pPr>
        <w:spacing w:before="100" w:beforeAutospacing="1" w:after="100" w:afterAutospacing="1" w:line="360" w:lineRule="auto"/>
        <w:rPr>
          <w:rFonts w:ascii="Arial" w:eastAsia="Times New Roman" w:hAnsi="Arial"/>
          <w:color w:val="000000" w:themeColor="text1"/>
          <w:kern w:val="0"/>
          <w:lang w:val="zh-CN" w:eastAsia="en-GB"/>
          <w14:ligatures w14:val="none"/>
        </w:rPr>
      </w:pPr>
      <w:r>
        <w:rPr>
          <w:rFonts w:ascii="Arial" w:eastAsia="Times New Roman" w:hAnsi="Arial"/>
          <w:color w:val="000000" w:themeColor="text1"/>
          <w:kern w:val="0"/>
          <w:lang w:val="zh-CN" w:eastAsia="en-GB"/>
          <w14:ligatures w14:val="none"/>
        </w:rPr>
        <w:t>Critical appraisal notes optimize the role of performance by criticizing excessive permissiveness in the default (Al-Waisi et al., 2025). The contextual awareness of Gaia is made important through comparisons with next-gen firewalls (Shaik, 2025). It is hypothesized that AI will be deployed to develop dynamic rules, operate in the environment of partial threats (Apruzzese et al., 2025; Alghamdi, 2025).</w:t>
      </w:r>
    </w:p>
    <w:p w14:paraId="314C2853" w14:textId="77777777" w:rsidR="00A40480" w:rsidRDefault="0042646E">
      <w:pPr>
        <w:spacing w:before="100" w:beforeAutospacing="1" w:after="100" w:afterAutospacing="1" w:line="360" w:lineRule="auto"/>
        <w:rPr>
          <w:rFonts w:ascii="Arial" w:eastAsia="Times New Roman" w:hAnsi="Arial" w:cs="Arial"/>
          <w:color w:val="000000" w:themeColor="text1"/>
          <w:kern w:val="0"/>
          <w:lang w:val="en-US" w:eastAsia="en-GB"/>
          <w14:ligatures w14:val="none"/>
        </w:rPr>
      </w:pPr>
      <w:r>
        <w:rPr>
          <w:rFonts w:ascii="Arial" w:eastAsia="Times New Roman" w:hAnsi="Arial"/>
          <w:color w:val="000000" w:themeColor="text1"/>
          <w:kern w:val="0"/>
          <w:lang w:val="zh-CN" w:eastAsia="en-GB"/>
          <w14:ligatures w14:val="none"/>
        </w:rPr>
        <w:t>The simulations of enforcements will be eased by demonstrations, without invalid reasons (Abdullah et al., 2025). This implements zero-trust, improving the protection against AI threats</w:t>
      </w:r>
      <w:r>
        <w:rPr>
          <w:rFonts w:ascii="Arial" w:eastAsia="Times New Roman" w:hAnsi="Arial" w:cs="Arial"/>
          <w:color w:val="000000" w:themeColor="text1"/>
          <w:kern w:val="0"/>
          <w:lang w:val="zh-CN" w:eastAsia="en-GB"/>
          <w14:ligatures w14:val="none"/>
        </w:rPr>
        <w:t xml:space="preserve"> (Alam et al., 2023).</w:t>
      </w:r>
    </w:p>
    <w:p w14:paraId="3E71909A" w14:textId="61FD9E2B" w:rsidR="00041A7E" w:rsidRDefault="00041A7E">
      <w:pPr>
        <w:spacing w:before="100" w:beforeAutospacing="1" w:after="100" w:afterAutospacing="1" w:line="360" w:lineRule="auto"/>
        <w:rPr>
          <w:rFonts w:ascii="Arial" w:eastAsia="Times New Roman" w:hAnsi="Arial" w:cs="Arial"/>
          <w:color w:val="000000" w:themeColor="text1"/>
          <w:kern w:val="0"/>
          <w:lang w:val="en-US" w:eastAsia="en-GB"/>
          <w14:ligatures w14:val="none"/>
        </w:rPr>
      </w:pPr>
      <w:r>
        <w:rPr>
          <w:noProof/>
        </w:rPr>
        <w:drawing>
          <wp:inline distT="0" distB="0" distL="0" distR="0" wp14:anchorId="1836D858" wp14:editId="6AD9D115">
            <wp:extent cx="4266248" cy="2794635"/>
            <wp:effectExtent l="0" t="0" r="1270" b="5715"/>
            <wp:docPr id="1884380649" name="Picture 1" descr="A screenshot of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4380649" name="Picture 1" descr="A screenshot of a computer"/>
                    <pic:cNvPicPr/>
                  </pic:nvPicPr>
                  <pic:blipFill>
                    <a:blip r:embed="rId16"/>
                    <a:stretch>
                      <a:fillRect/>
                    </a:stretch>
                  </pic:blipFill>
                  <pic:spPr>
                    <a:xfrm>
                      <a:off x="0" y="0"/>
                      <a:ext cx="4280871" cy="2804214"/>
                    </a:xfrm>
                    <a:prstGeom prst="rect">
                      <a:avLst/>
                    </a:prstGeom>
                  </pic:spPr>
                </pic:pic>
              </a:graphicData>
            </a:graphic>
          </wp:inline>
        </w:drawing>
      </w:r>
      <w:r w:rsidR="003E1C85">
        <w:rPr>
          <w:rFonts w:ascii="Arial" w:eastAsia="Times New Roman" w:hAnsi="Arial" w:cs="Arial"/>
          <w:color w:val="000000" w:themeColor="text1"/>
          <w:kern w:val="0"/>
          <w:lang w:val="en-US" w:eastAsia="en-GB"/>
          <w14:ligatures w14:val="none"/>
        </w:rPr>
        <w:tab/>
      </w:r>
    </w:p>
    <w:p w14:paraId="088DFB8D" w14:textId="77777777" w:rsidR="003E1C85" w:rsidRDefault="003E1C85">
      <w:pPr>
        <w:spacing w:before="100" w:beforeAutospacing="1" w:after="100" w:afterAutospacing="1" w:line="360" w:lineRule="auto"/>
        <w:rPr>
          <w:rFonts w:ascii="Arial" w:eastAsia="Times New Roman" w:hAnsi="Arial" w:cs="Arial"/>
          <w:color w:val="000000" w:themeColor="text1"/>
          <w:kern w:val="0"/>
          <w:lang w:val="en-US" w:eastAsia="en-GB"/>
          <w14:ligatures w14:val="none"/>
        </w:rPr>
      </w:pPr>
    </w:p>
    <w:p w14:paraId="6AA3D466" w14:textId="769A0148" w:rsidR="003E1C85" w:rsidRDefault="003E1C85">
      <w:pPr>
        <w:spacing w:before="100" w:beforeAutospacing="1" w:after="100" w:afterAutospacing="1" w:line="360" w:lineRule="auto"/>
        <w:rPr>
          <w:rFonts w:ascii="Arial" w:eastAsia="Times New Roman" w:hAnsi="Arial" w:cs="Arial"/>
          <w:color w:val="000000" w:themeColor="text1"/>
          <w:kern w:val="0"/>
          <w:lang w:val="en-US" w:eastAsia="en-GB"/>
          <w14:ligatures w14:val="none"/>
        </w:rPr>
      </w:pPr>
      <w:r>
        <w:rPr>
          <w:noProof/>
        </w:rPr>
        <w:drawing>
          <wp:inline distT="0" distB="0" distL="0" distR="0" wp14:anchorId="3A17DA6A" wp14:editId="4022E462">
            <wp:extent cx="4333875" cy="3409950"/>
            <wp:effectExtent l="0" t="0" r="9525" b="0"/>
            <wp:docPr id="1599247389" name="Picture 1" descr="A computer screen shot of a login box&#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9247389" name="Picture 1" descr="A computer screen shot of a login box&#10;&#10;AI-generated content may be incorrect."/>
                    <pic:cNvPicPr/>
                  </pic:nvPicPr>
                  <pic:blipFill>
                    <a:blip r:embed="rId17"/>
                    <a:stretch>
                      <a:fillRect/>
                    </a:stretch>
                  </pic:blipFill>
                  <pic:spPr>
                    <a:xfrm>
                      <a:off x="0" y="0"/>
                      <a:ext cx="4333875" cy="3409950"/>
                    </a:xfrm>
                    <a:prstGeom prst="rect">
                      <a:avLst/>
                    </a:prstGeom>
                  </pic:spPr>
                </pic:pic>
              </a:graphicData>
            </a:graphic>
          </wp:inline>
        </w:drawing>
      </w:r>
    </w:p>
    <w:p w14:paraId="0BA20354" w14:textId="09C413BC" w:rsidR="00FB0272" w:rsidRDefault="00FB0272">
      <w:pPr>
        <w:spacing w:before="100" w:beforeAutospacing="1" w:after="100" w:afterAutospacing="1" w:line="360" w:lineRule="auto"/>
        <w:rPr>
          <w:rFonts w:ascii="Arial" w:eastAsia="Times New Roman" w:hAnsi="Arial" w:cs="Arial"/>
          <w:color w:val="000000" w:themeColor="text1"/>
          <w:kern w:val="0"/>
          <w:lang w:val="en-US" w:eastAsia="en-GB"/>
          <w14:ligatures w14:val="none"/>
        </w:rPr>
      </w:pPr>
      <w:r>
        <w:rPr>
          <w:noProof/>
        </w:rPr>
        <w:drawing>
          <wp:inline distT="0" distB="0" distL="0" distR="0" wp14:anchorId="4235CDAB" wp14:editId="251FDFB5">
            <wp:extent cx="4343400" cy="3419475"/>
            <wp:effectExtent l="0" t="0" r="0" b="9525"/>
            <wp:docPr id="679661649" name="Picture 1" descr="A computer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9661649" name="Picture 1" descr="A computer screen shot of a computer&#10;&#10;AI-generated content may be incorrect."/>
                    <pic:cNvPicPr/>
                  </pic:nvPicPr>
                  <pic:blipFill>
                    <a:blip r:embed="rId18"/>
                    <a:stretch>
                      <a:fillRect/>
                    </a:stretch>
                  </pic:blipFill>
                  <pic:spPr>
                    <a:xfrm>
                      <a:off x="0" y="0"/>
                      <a:ext cx="4343400" cy="3419475"/>
                    </a:xfrm>
                    <a:prstGeom prst="rect">
                      <a:avLst/>
                    </a:prstGeom>
                  </pic:spPr>
                </pic:pic>
              </a:graphicData>
            </a:graphic>
          </wp:inline>
        </w:drawing>
      </w:r>
    </w:p>
    <w:p w14:paraId="5A2D4266" w14:textId="2CC9A671" w:rsidR="00FB0272" w:rsidRDefault="00FB0272">
      <w:pPr>
        <w:spacing w:before="100" w:beforeAutospacing="1" w:after="100" w:afterAutospacing="1" w:line="360" w:lineRule="auto"/>
        <w:rPr>
          <w:rFonts w:ascii="Arial" w:eastAsia="Times New Roman" w:hAnsi="Arial" w:cs="Arial"/>
          <w:color w:val="000000" w:themeColor="text1"/>
          <w:kern w:val="0"/>
          <w:lang w:val="en-US" w:eastAsia="en-GB"/>
          <w14:ligatures w14:val="none"/>
        </w:rPr>
      </w:pPr>
      <w:r>
        <w:rPr>
          <w:noProof/>
        </w:rPr>
        <w:drawing>
          <wp:inline distT="0" distB="0" distL="0" distR="0" wp14:anchorId="4F02FA44" wp14:editId="4047EBE7">
            <wp:extent cx="3360587" cy="2680918"/>
            <wp:effectExtent l="0" t="0" r="0" b="5715"/>
            <wp:docPr id="153257431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2574314" name="Picture 1" descr="A screenshot of a computer&#10;&#10;AI-generated content may be incorrect."/>
                    <pic:cNvPicPr/>
                  </pic:nvPicPr>
                  <pic:blipFill>
                    <a:blip r:embed="rId19"/>
                    <a:stretch>
                      <a:fillRect/>
                    </a:stretch>
                  </pic:blipFill>
                  <pic:spPr>
                    <a:xfrm>
                      <a:off x="0" y="0"/>
                      <a:ext cx="3376626" cy="2693713"/>
                    </a:xfrm>
                    <a:prstGeom prst="rect">
                      <a:avLst/>
                    </a:prstGeom>
                  </pic:spPr>
                </pic:pic>
              </a:graphicData>
            </a:graphic>
          </wp:inline>
        </w:drawing>
      </w:r>
    </w:p>
    <w:p w14:paraId="1B232933" w14:textId="4F89BD1F" w:rsidR="00FB0272" w:rsidRDefault="00FB0272">
      <w:pPr>
        <w:spacing w:before="100" w:beforeAutospacing="1" w:after="100" w:afterAutospacing="1" w:line="360" w:lineRule="auto"/>
        <w:rPr>
          <w:rFonts w:ascii="Arial" w:eastAsia="Times New Roman" w:hAnsi="Arial" w:cs="Arial"/>
          <w:color w:val="000000" w:themeColor="text1"/>
          <w:kern w:val="0"/>
          <w:lang w:val="en-US" w:eastAsia="en-GB"/>
          <w14:ligatures w14:val="none"/>
        </w:rPr>
      </w:pPr>
      <w:r>
        <w:rPr>
          <w:noProof/>
        </w:rPr>
        <w:drawing>
          <wp:inline distT="0" distB="0" distL="0" distR="0" wp14:anchorId="72292480" wp14:editId="2F6A4553">
            <wp:extent cx="3666574" cy="1623676"/>
            <wp:effectExtent l="0" t="0" r="0" b="0"/>
            <wp:docPr id="1737413595" name="Picture 1" descr="A screenshot of a login scre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7413595" name="Picture 1" descr="A screenshot of a login screen"/>
                    <pic:cNvPicPr/>
                  </pic:nvPicPr>
                  <pic:blipFill>
                    <a:blip r:embed="rId20"/>
                    <a:stretch>
                      <a:fillRect/>
                    </a:stretch>
                  </pic:blipFill>
                  <pic:spPr>
                    <a:xfrm>
                      <a:off x="0" y="0"/>
                      <a:ext cx="3693985" cy="1635815"/>
                    </a:xfrm>
                    <a:prstGeom prst="rect">
                      <a:avLst/>
                    </a:prstGeom>
                  </pic:spPr>
                </pic:pic>
              </a:graphicData>
            </a:graphic>
          </wp:inline>
        </w:drawing>
      </w:r>
    </w:p>
    <w:p w14:paraId="617E258D" w14:textId="3F737700" w:rsidR="00FB0272" w:rsidRDefault="00FB0272">
      <w:pPr>
        <w:spacing w:before="100" w:beforeAutospacing="1" w:after="100" w:afterAutospacing="1" w:line="360" w:lineRule="auto"/>
        <w:rPr>
          <w:rFonts w:ascii="Arial" w:eastAsia="Times New Roman" w:hAnsi="Arial" w:cs="Arial"/>
          <w:color w:val="000000" w:themeColor="text1"/>
          <w:kern w:val="0"/>
          <w:lang w:val="en-US" w:eastAsia="en-GB"/>
          <w14:ligatures w14:val="none"/>
        </w:rPr>
      </w:pPr>
      <w:r>
        <w:rPr>
          <w:noProof/>
        </w:rPr>
        <w:drawing>
          <wp:inline distT="0" distB="0" distL="0" distR="0" wp14:anchorId="4BA9209A" wp14:editId="32549979">
            <wp:extent cx="3139035" cy="2246639"/>
            <wp:effectExtent l="0" t="0" r="4445" b="1270"/>
            <wp:docPr id="220452003" name="Picture 1" descr="A screenshot of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452003" name="Picture 1" descr="A screenshot of a computer"/>
                    <pic:cNvPicPr/>
                  </pic:nvPicPr>
                  <pic:blipFill>
                    <a:blip r:embed="rId21"/>
                    <a:stretch>
                      <a:fillRect/>
                    </a:stretch>
                  </pic:blipFill>
                  <pic:spPr>
                    <a:xfrm>
                      <a:off x="0" y="0"/>
                      <a:ext cx="3180443" cy="2276275"/>
                    </a:xfrm>
                    <a:prstGeom prst="rect">
                      <a:avLst/>
                    </a:prstGeom>
                  </pic:spPr>
                </pic:pic>
              </a:graphicData>
            </a:graphic>
          </wp:inline>
        </w:drawing>
      </w:r>
    </w:p>
    <w:p w14:paraId="6B14B4CE" w14:textId="77777777" w:rsidR="00FB0272" w:rsidRPr="00041A7E" w:rsidRDefault="00FB0272">
      <w:pPr>
        <w:spacing w:before="100" w:beforeAutospacing="1" w:after="100" w:afterAutospacing="1" w:line="360" w:lineRule="auto"/>
        <w:rPr>
          <w:rFonts w:ascii="Arial" w:eastAsia="Times New Roman" w:hAnsi="Arial" w:cs="Arial"/>
          <w:color w:val="000000" w:themeColor="text1"/>
          <w:kern w:val="0"/>
          <w:lang w:val="en-US" w:eastAsia="en-GB"/>
          <w14:ligatures w14:val="none"/>
        </w:rPr>
      </w:pPr>
    </w:p>
    <w:p w14:paraId="51B3BA3D" w14:textId="77777777" w:rsidR="00A40480" w:rsidRDefault="0042646E">
      <w:pPr>
        <w:pStyle w:val="Heading2"/>
        <w:spacing w:line="360" w:lineRule="auto"/>
        <w:rPr>
          <w:rFonts w:ascii="Arial" w:eastAsia="Times New Roman" w:hAnsi="Arial" w:cs="Arial"/>
          <w:color w:val="000000" w:themeColor="text1"/>
          <w:sz w:val="24"/>
          <w:szCs w:val="24"/>
          <w:lang w:val="zh-CN" w:eastAsia="en-GB"/>
        </w:rPr>
      </w:pPr>
      <w:bookmarkStart w:id="17" w:name="_Toc216118213"/>
      <w:bookmarkStart w:id="18" w:name="OLE_LINK1"/>
      <w:r>
        <w:rPr>
          <w:rFonts w:ascii="Arial" w:eastAsia="Times New Roman" w:hAnsi="Arial" w:cs="Arial"/>
          <w:color w:val="000000" w:themeColor="text1"/>
          <w:sz w:val="24"/>
          <w:szCs w:val="24"/>
          <w:lang w:val="zh-CN" w:eastAsia="en-GB"/>
        </w:rPr>
        <w:t>Enhancing the Security of the Enterprise Network with Additional Security Features</w:t>
      </w:r>
      <w:bookmarkEnd w:id="17"/>
      <w:r>
        <w:rPr>
          <w:rFonts w:ascii="Arial" w:eastAsia="Times New Roman" w:hAnsi="Arial" w:cs="Arial"/>
          <w:color w:val="000000" w:themeColor="text1"/>
          <w:sz w:val="24"/>
          <w:szCs w:val="24"/>
          <w:lang w:val="zh-CN" w:eastAsia="en-GB"/>
        </w:rPr>
        <w:t xml:space="preserve"> </w:t>
      </w:r>
    </w:p>
    <w:p w14:paraId="76FC97F0" w14:textId="77777777" w:rsidR="00A40480" w:rsidRDefault="0042646E">
      <w:pPr>
        <w:pStyle w:val="NormalWeb"/>
        <w:spacing w:line="360" w:lineRule="auto"/>
        <w:rPr>
          <w:rFonts w:ascii="Arial" w:hAnsi="Arial"/>
          <w:color w:val="000000" w:themeColor="text1"/>
        </w:rPr>
      </w:pPr>
      <w:r>
        <w:rPr>
          <w:rFonts w:ascii="Arial" w:hAnsi="Arial"/>
          <w:color w:val="000000" w:themeColor="text1"/>
        </w:rPr>
        <w:t>Additional additions were made to the enterprise network to enhance the security of the enterprise system to counter the emerging cyber attacks, which was made possible by Check point Gaia appliances to be in tandem with the international standards of security and enterprise policy frameworks. These main improvements were identity-based controls, improved intrusion prevention, and behavioral threat detection, hence boosting the defense in depth model ( Check Point Software Technologies, 2024). The main task</w:t>
      </w:r>
      <w:r>
        <w:rPr>
          <w:rFonts w:ascii="Arial" w:hAnsi="Arial"/>
          <w:color w:val="000000" w:themeColor="text1"/>
        </w:rPr>
        <w:t xml:space="preserve"> was to go beyond the traditional perimeter filtering and incorporate user awareness, contextual intelligence, and continuous validation to establish a more dynamic and responsive security posture (CompTIA, 2025; Alghamdi, 2025).</w:t>
      </w:r>
    </w:p>
    <w:p w14:paraId="535DD3F6" w14:textId="77777777" w:rsidR="00A40480" w:rsidRDefault="0042646E">
      <w:pPr>
        <w:pStyle w:val="NormalWeb"/>
        <w:spacing w:line="360" w:lineRule="auto"/>
        <w:rPr>
          <w:rFonts w:ascii="Arial" w:hAnsi="Arial"/>
          <w:color w:val="000000" w:themeColor="text1"/>
        </w:rPr>
      </w:pPr>
      <w:r>
        <w:rPr>
          <w:rFonts w:ascii="Arial" w:hAnsi="Arial"/>
          <w:color w:val="000000" w:themeColor="text1"/>
        </w:rPr>
        <w:t xml:space="preserve">One of the main improvements was the activation of Identity Awareness protocols on every gateway in order to close the gap between network policies and user behavior. The Gaia gateways have been set up to synchronize with Active Directory (AD) and LDAP repositories to make use of attribute-based access control (ABAC) and accurately map user credentials to network actions (LoginRadius, 2025). </w:t>
      </w:r>
    </w:p>
    <w:p w14:paraId="51997549" w14:textId="77777777" w:rsidR="00A40480" w:rsidRDefault="0042646E">
      <w:pPr>
        <w:pStyle w:val="NormalWeb"/>
        <w:spacing w:line="360" w:lineRule="auto"/>
        <w:rPr>
          <w:rFonts w:ascii="Arial" w:hAnsi="Arial"/>
          <w:color w:val="000000" w:themeColor="text1"/>
        </w:rPr>
      </w:pPr>
      <w:r>
        <w:rPr>
          <w:rFonts w:ascii="Arial" w:hAnsi="Arial"/>
          <w:color w:val="000000" w:themeColor="text1"/>
        </w:rPr>
        <w:t>In addition to identity control, Intrusion Prevention System (IPS) and anti-malware profiles were customized to track the abnormal behavior and identify polymorphic attacks. Check Point ThreatCloud regularly provided IPS signatures, which were updated with AI-based analytics to predict possible exploits and automatically change detection thresholds (Alghamdi, 2025). Sandboxing was also used by the anti-malware engines to isolate suspicious payloads prior to execution, which is a measure of mitigating phishi</w:t>
      </w:r>
      <w:r>
        <w:rPr>
          <w:rFonts w:ascii="Arial" w:hAnsi="Arial"/>
          <w:color w:val="000000" w:themeColor="text1"/>
        </w:rPr>
        <w:t>ng and zero-day attacks (Abdullah et al., 2025). All these mechanisms combined and optimized protection against ransomware variants and credential theft, the threats are listed as the major causes of world breaches in 2025 ( World Economic Forum, 2025; Check Point Research, 2025).</w:t>
      </w:r>
    </w:p>
    <w:p w14:paraId="07354119" w14:textId="77777777" w:rsidR="00A40480" w:rsidRDefault="0042646E">
      <w:pPr>
        <w:pStyle w:val="NormalWeb"/>
        <w:spacing w:line="360" w:lineRule="auto"/>
        <w:rPr>
          <w:rFonts w:ascii="Arial" w:hAnsi="Arial"/>
          <w:color w:val="000000" w:themeColor="text1"/>
        </w:rPr>
      </w:pPr>
      <w:r>
        <w:rPr>
          <w:rFonts w:ascii="Arial" w:hAnsi="Arial"/>
          <w:color w:val="000000" w:themeColor="text1"/>
        </w:rPr>
        <w:t>CheckMates Visual configurations are used to display how the deployment was done so that identity agents have been incorporated into the layers of policy of the gateway. The Identity Awareness Blade configuration verifies that the directory bind is working and user identification has been successful as indicated in the R81.20 Lab Documentation (community.checkpoint.com, 2025). Moreover, log analytics and identity enforcement perspectives confirmed the operational effectiveness of these controls, and they ga</w:t>
      </w:r>
      <w:r>
        <w:rPr>
          <w:rFonts w:ascii="Arial" w:hAnsi="Arial"/>
          <w:color w:val="000000" w:themeColor="text1"/>
        </w:rPr>
        <w:t>ve the administrators real-time access to user activities and access to resources (Check Point Software Technologies, 2024). The end-to-end identity awareness cycle is presented in an infographic by checkpoint.com, which shows the smooth transition between user login and session validation and policy enforcement.</w:t>
      </w:r>
    </w:p>
    <w:p w14:paraId="210F0BD0" w14:textId="77777777" w:rsidR="00A40480" w:rsidRDefault="0042646E">
      <w:pPr>
        <w:pStyle w:val="NormalWeb"/>
        <w:spacing w:line="360" w:lineRule="auto"/>
        <w:rPr>
          <w:rFonts w:ascii="Arial" w:hAnsi="Arial" w:cs="Arial"/>
          <w:color w:val="000000" w:themeColor="text1"/>
        </w:rPr>
      </w:pPr>
      <w:r>
        <w:rPr>
          <w:rFonts w:ascii="Arial" w:hAnsi="Arial"/>
          <w:color w:val="000000" w:themeColor="text1"/>
        </w:rPr>
        <w:t xml:space="preserve">The importance of combining identity mechanisms and network enforcement points through critical evaluation is highlighted because it aids in controlling and accountability that can be achieved in a granular manner which is important in hybrid enterprise networks (Kaleru, 2025b). Scalability and directory synchronization latency is however a bottleneck that is likely to happen particularly in distributed architectures (Al-Waisi et al., 2025). In this regard, it is suggested that machine learning (ML) can be </w:t>
      </w:r>
      <w:r>
        <w:rPr>
          <w:rFonts w:ascii="Arial" w:hAnsi="Arial"/>
          <w:color w:val="000000" w:themeColor="text1"/>
        </w:rPr>
        <w:t>integrated to support predictive access control enabling adaptive scoring of trust depending on behavioral baselines (Apruzzese et al., 2025). Such a strategy would be able to dynamically modify permissions, preempt insider threats, and identify abnormal session patterns which are indicative of compromised credentials</w:t>
      </w:r>
      <w:r>
        <w:rPr>
          <w:rFonts w:ascii="Arial" w:hAnsi="Arial" w:cs="Arial"/>
          <w:color w:val="000000" w:themeColor="text1"/>
        </w:rPr>
        <w:t xml:space="preserve"> (Alam et al., 2023).</w:t>
      </w:r>
    </w:p>
    <w:p w14:paraId="5944F916" w14:textId="77777777" w:rsidR="00A40480" w:rsidRDefault="0042646E">
      <w:pPr>
        <w:spacing w:before="100" w:beforeAutospacing="1" w:after="100" w:afterAutospacing="1" w:line="360" w:lineRule="auto"/>
        <w:rPr>
          <w:rFonts w:ascii="Arial" w:eastAsia="Times New Roman" w:hAnsi="Arial" w:cs="Arial"/>
          <w:color w:val="000000" w:themeColor="text1"/>
          <w:kern w:val="0"/>
          <w:lang w:val="zh-CN" w:eastAsia="en-GB"/>
          <w14:ligatures w14:val="none"/>
        </w:rPr>
      </w:pPr>
      <w:r>
        <w:rPr>
          <w:rFonts w:ascii="Arial" w:eastAsia="Times New Roman" w:hAnsi="Arial" w:cs="Arial"/>
          <w:color w:val="000000" w:themeColor="text1"/>
          <w:kern w:val="0"/>
          <w:lang w:val="zh-CN" w:eastAsia="en-GB"/>
          <w14:ligatures w14:val="none"/>
        </w:rPr>
        <w:t>Visuals depict configurations. Identity agent setup is shown here.</w:t>
      </w:r>
    </w:p>
    <w:p w14:paraId="4614A89E" w14:textId="77777777" w:rsidR="00A40480" w:rsidRDefault="0042646E">
      <w:pPr>
        <w:keepNext/>
        <w:spacing w:after="0" w:line="360" w:lineRule="auto"/>
        <w:rPr>
          <w:rFonts w:ascii="Arial" w:hAnsi="Arial" w:cs="Arial"/>
          <w:color w:val="000000" w:themeColor="text1"/>
        </w:rPr>
      </w:pPr>
      <w:r>
        <w:rPr>
          <w:rFonts w:ascii="Arial" w:eastAsia="Times New Roman" w:hAnsi="Arial" w:cs="Arial"/>
          <w:color w:val="000000" w:themeColor="text1"/>
          <w:kern w:val="0"/>
          <w:lang w:val="zh-CN" w:eastAsia="en-GB"/>
          <w14:ligatures w14:val="none"/>
        </w:rPr>
        <w:fldChar w:fldCharType="begin"/>
      </w:r>
      <w:r>
        <w:rPr>
          <w:rFonts w:ascii="Arial" w:eastAsia="Times New Roman" w:hAnsi="Arial" w:cs="Arial"/>
          <w:color w:val="000000" w:themeColor="text1"/>
          <w:kern w:val="0"/>
          <w:lang w:val="zh-CN" w:eastAsia="en-GB"/>
          <w14:ligatures w14:val="none"/>
        </w:rPr>
        <w:instrText xml:space="preserve"> INCLUDEPICTURE "https://community.checkpoint.com/t5/image/serverpage/image-id/15214iBB92F1954EF4AE64?v=v2" \* MERGEFORMATINET </w:instrText>
      </w:r>
      <w:r>
        <w:rPr>
          <w:rFonts w:ascii="Arial" w:eastAsia="Times New Roman" w:hAnsi="Arial" w:cs="Arial"/>
          <w:color w:val="000000" w:themeColor="text1"/>
          <w:kern w:val="0"/>
          <w:lang w:val="zh-CN" w:eastAsia="en-GB"/>
          <w14:ligatures w14:val="none"/>
        </w:rPr>
        <w:fldChar w:fldCharType="separate"/>
      </w:r>
      <w:r>
        <w:rPr>
          <w:rFonts w:ascii="Arial" w:eastAsia="Times New Roman" w:hAnsi="Arial" w:cs="Arial"/>
          <w:noProof/>
          <w:color w:val="000000" w:themeColor="text1"/>
          <w:kern w:val="0"/>
          <w:lang w:val="zh-CN" w:eastAsia="en-GB"/>
          <w14:ligatures w14:val="none"/>
        </w:rPr>
        <w:drawing>
          <wp:inline distT="0" distB="0" distL="0" distR="0" wp14:anchorId="12F36B92" wp14:editId="1F728C2B">
            <wp:extent cx="5731510" cy="3441700"/>
            <wp:effectExtent l="0" t="0" r="0" b="0"/>
            <wp:docPr id="626519306" name="Picture 5" descr="Solved: Identity awareness blade issue - Check Point CheckMa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6519306" name="Picture 5" descr="Solved: Identity awareness blade issue - Check Point CheckMates"/>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a:xfrm>
                      <a:off x="0" y="0"/>
                      <a:ext cx="5731510" cy="3441700"/>
                    </a:xfrm>
                    <a:prstGeom prst="rect">
                      <a:avLst/>
                    </a:prstGeom>
                    <a:noFill/>
                    <a:ln>
                      <a:noFill/>
                    </a:ln>
                  </pic:spPr>
                </pic:pic>
              </a:graphicData>
            </a:graphic>
          </wp:inline>
        </w:drawing>
      </w:r>
      <w:r>
        <w:rPr>
          <w:rFonts w:ascii="Arial" w:eastAsia="Times New Roman" w:hAnsi="Arial" w:cs="Arial"/>
          <w:color w:val="000000" w:themeColor="text1"/>
          <w:kern w:val="0"/>
          <w:lang w:val="zh-CN" w:eastAsia="en-GB"/>
          <w14:ligatures w14:val="none"/>
        </w:rPr>
        <w:fldChar w:fldCharType="end"/>
      </w:r>
    </w:p>
    <w:p w14:paraId="21959742" w14:textId="617FA814" w:rsidR="00A40480" w:rsidRDefault="0042646E">
      <w:pPr>
        <w:pStyle w:val="Caption"/>
        <w:spacing w:line="360" w:lineRule="auto"/>
        <w:rPr>
          <w:rFonts w:ascii="Arial" w:eastAsia="Times New Roman" w:hAnsi="Arial" w:cs="Arial"/>
          <w:color w:val="000000" w:themeColor="text1"/>
          <w:kern w:val="0"/>
          <w:sz w:val="24"/>
          <w:szCs w:val="24"/>
          <w:lang w:val="zh-CN" w:eastAsia="en-GB"/>
          <w14:ligatures w14:val="none"/>
        </w:rPr>
      </w:pPr>
      <w:bookmarkStart w:id="19" w:name="_Toc216124440"/>
      <w:r>
        <w:rPr>
          <w:rFonts w:ascii="Arial" w:hAnsi="Arial" w:cs="Arial"/>
          <w:color w:val="000000" w:themeColor="text1"/>
          <w:sz w:val="24"/>
          <w:szCs w:val="24"/>
        </w:rPr>
        <w:t xml:space="preserve">Figure </w:t>
      </w:r>
      <w:r>
        <w:rPr>
          <w:rFonts w:ascii="Arial" w:hAnsi="Arial" w:cs="Arial"/>
          <w:color w:val="000000" w:themeColor="text1"/>
          <w:sz w:val="24"/>
          <w:szCs w:val="24"/>
        </w:rPr>
        <w:fldChar w:fldCharType="begin"/>
      </w:r>
      <w:r>
        <w:rPr>
          <w:rFonts w:ascii="Arial" w:hAnsi="Arial" w:cs="Arial"/>
          <w:color w:val="000000" w:themeColor="text1"/>
          <w:sz w:val="24"/>
          <w:szCs w:val="24"/>
        </w:rPr>
        <w:instrText xml:space="preserve"> SEQ Figure \* ARABIC </w:instrText>
      </w:r>
      <w:r>
        <w:rPr>
          <w:rFonts w:ascii="Arial" w:hAnsi="Arial" w:cs="Arial"/>
          <w:color w:val="000000" w:themeColor="text1"/>
          <w:sz w:val="24"/>
          <w:szCs w:val="24"/>
        </w:rPr>
        <w:fldChar w:fldCharType="separate"/>
      </w:r>
      <w:r w:rsidR="003A44FD">
        <w:rPr>
          <w:rFonts w:ascii="Arial" w:hAnsi="Arial" w:cs="Arial"/>
          <w:noProof/>
          <w:color w:val="000000" w:themeColor="text1"/>
          <w:sz w:val="24"/>
          <w:szCs w:val="24"/>
        </w:rPr>
        <w:t>9</w:t>
      </w:r>
      <w:r>
        <w:rPr>
          <w:rFonts w:ascii="Arial" w:hAnsi="Arial" w:cs="Arial"/>
          <w:color w:val="000000" w:themeColor="text1"/>
          <w:sz w:val="24"/>
          <w:szCs w:val="24"/>
        </w:rPr>
        <w:fldChar w:fldCharType="end"/>
      </w:r>
      <w:r>
        <w:rPr>
          <w:rFonts w:ascii="Arial" w:hAnsi="Arial" w:cs="Arial"/>
          <w:color w:val="000000" w:themeColor="text1"/>
          <w:sz w:val="24"/>
          <w:szCs w:val="24"/>
        </w:rPr>
        <w:t xml:space="preserve">: Solved: Identity awareness blade issue - Check Point </w:t>
      </w:r>
      <w:proofErr w:type="spellStart"/>
      <w:r>
        <w:rPr>
          <w:rFonts w:ascii="Arial" w:hAnsi="Arial" w:cs="Arial"/>
          <w:color w:val="000000" w:themeColor="text1"/>
          <w:sz w:val="24"/>
          <w:szCs w:val="24"/>
        </w:rPr>
        <w:t>CheckMates</w:t>
      </w:r>
      <w:bookmarkEnd w:id="19"/>
      <w:proofErr w:type="spellEnd"/>
    </w:p>
    <w:p w14:paraId="02D87B00" w14:textId="77777777" w:rsidR="00A40480" w:rsidRDefault="0042646E">
      <w:pPr>
        <w:spacing w:before="100" w:beforeAutospacing="1" w:after="100" w:afterAutospacing="1" w:line="360" w:lineRule="auto"/>
        <w:rPr>
          <w:rFonts w:ascii="Arial" w:eastAsia="Times New Roman" w:hAnsi="Arial" w:cs="Arial"/>
          <w:color w:val="000000" w:themeColor="text1"/>
          <w:kern w:val="0"/>
          <w:lang w:val="zh-CN" w:eastAsia="en-GB"/>
          <w14:ligatures w14:val="none"/>
        </w:rPr>
      </w:pPr>
      <w:r>
        <w:rPr>
          <w:rFonts w:ascii="Arial" w:eastAsia="Times New Roman" w:hAnsi="Arial" w:cs="Arial"/>
          <w:color w:val="000000" w:themeColor="text1"/>
          <w:kern w:val="0"/>
          <w:lang w:val="zh-CN" w:eastAsia="en-GB"/>
          <w14:ligatures w14:val="none"/>
        </w:rPr>
        <w:t>Log views for identity enforcement illustrate efficacy.</w:t>
      </w:r>
    </w:p>
    <w:p w14:paraId="45F34F12" w14:textId="77777777" w:rsidR="00A40480" w:rsidRDefault="0042646E">
      <w:pPr>
        <w:keepNext/>
        <w:spacing w:after="0" w:line="360" w:lineRule="auto"/>
        <w:rPr>
          <w:rFonts w:ascii="Arial" w:hAnsi="Arial" w:cs="Arial"/>
          <w:color w:val="000000" w:themeColor="text1"/>
        </w:rPr>
      </w:pPr>
      <w:r>
        <w:rPr>
          <w:rFonts w:ascii="Arial" w:eastAsia="Times New Roman" w:hAnsi="Arial" w:cs="Arial"/>
          <w:color w:val="000000" w:themeColor="text1"/>
          <w:kern w:val="0"/>
          <w:lang w:val="zh-CN" w:eastAsia="en-GB"/>
          <w14:ligatures w14:val="none"/>
        </w:rPr>
        <w:fldChar w:fldCharType="begin"/>
      </w:r>
      <w:r>
        <w:rPr>
          <w:rFonts w:ascii="Arial" w:eastAsia="Times New Roman" w:hAnsi="Arial" w:cs="Arial"/>
          <w:color w:val="000000" w:themeColor="text1"/>
          <w:kern w:val="0"/>
          <w:lang w:val="zh-CN" w:eastAsia="en-GB"/>
          <w14:ligatures w14:val="none"/>
        </w:rPr>
        <w:instrText xml:space="preserve"> INCLUDEPICTURE "https://community.checkpoint.com/t5/image/serverpage/image-id/26687iF28A9BB755DB2F70/image-size/large?v=v2&amp;px=999" \* MERGEFORMATINET </w:instrText>
      </w:r>
      <w:r>
        <w:rPr>
          <w:rFonts w:ascii="Arial" w:eastAsia="Times New Roman" w:hAnsi="Arial" w:cs="Arial"/>
          <w:color w:val="000000" w:themeColor="text1"/>
          <w:kern w:val="0"/>
          <w:lang w:val="zh-CN" w:eastAsia="en-GB"/>
          <w14:ligatures w14:val="none"/>
        </w:rPr>
        <w:fldChar w:fldCharType="separate"/>
      </w:r>
      <w:r>
        <w:rPr>
          <w:rFonts w:ascii="Arial" w:eastAsia="Times New Roman" w:hAnsi="Arial" w:cs="Arial"/>
          <w:noProof/>
          <w:color w:val="000000" w:themeColor="text1"/>
          <w:kern w:val="0"/>
          <w:lang w:val="zh-CN" w:eastAsia="en-GB"/>
          <w14:ligatures w14:val="none"/>
        </w:rPr>
        <w:drawing>
          <wp:inline distT="0" distB="0" distL="0" distR="0" wp14:anchorId="08781615" wp14:editId="01F3C98C">
            <wp:extent cx="5731510" cy="3746500"/>
            <wp:effectExtent l="0" t="0" r="0" b="0"/>
            <wp:docPr id="1175860045" name="Picture 4" descr="Identity Awareness - R81.20 For Lab - Check Point CheckMa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5860045" name="Picture 4" descr="Identity Awareness - R81.20 For Lab - Check Point CheckMates"/>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a:xfrm>
                      <a:off x="0" y="0"/>
                      <a:ext cx="5731510" cy="3746500"/>
                    </a:xfrm>
                    <a:prstGeom prst="rect">
                      <a:avLst/>
                    </a:prstGeom>
                    <a:noFill/>
                    <a:ln>
                      <a:noFill/>
                    </a:ln>
                  </pic:spPr>
                </pic:pic>
              </a:graphicData>
            </a:graphic>
          </wp:inline>
        </w:drawing>
      </w:r>
      <w:r>
        <w:rPr>
          <w:rFonts w:ascii="Arial" w:eastAsia="Times New Roman" w:hAnsi="Arial" w:cs="Arial"/>
          <w:color w:val="000000" w:themeColor="text1"/>
          <w:kern w:val="0"/>
          <w:lang w:val="zh-CN" w:eastAsia="en-GB"/>
          <w14:ligatures w14:val="none"/>
        </w:rPr>
        <w:fldChar w:fldCharType="end"/>
      </w:r>
    </w:p>
    <w:p w14:paraId="222D357E" w14:textId="385E74B5" w:rsidR="00A40480" w:rsidRDefault="0042646E">
      <w:pPr>
        <w:pStyle w:val="Caption"/>
        <w:spacing w:line="360" w:lineRule="auto"/>
        <w:rPr>
          <w:rFonts w:ascii="Arial" w:eastAsia="Times New Roman" w:hAnsi="Arial" w:cs="Arial"/>
          <w:color w:val="000000" w:themeColor="text1"/>
          <w:kern w:val="0"/>
          <w:sz w:val="24"/>
          <w:szCs w:val="24"/>
          <w:lang w:val="zh-CN" w:eastAsia="en-GB"/>
          <w14:ligatures w14:val="none"/>
        </w:rPr>
      </w:pPr>
      <w:bookmarkStart w:id="20" w:name="_Toc216124441"/>
      <w:r>
        <w:rPr>
          <w:rFonts w:ascii="Arial" w:hAnsi="Arial" w:cs="Arial"/>
          <w:color w:val="000000" w:themeColor="text1"/>
          <w:sz w:val="24"/>
          <w:szCs w:val="24"/>
        </w:rPr>
        <w:t xml:space="preserve">Figure </w:t>
      </w:r>
      <w:r>
        <w:rPr>
          <w:rFonts w:ascii="Arial" w:hAnsi="Arial" w:cs="Arial"/>
          <w:color w:val="000000" w:themeColor="text1"/>
          <w:sz w:val="24"/>
          <w:szCs w:val="24"/>
        </w:rPr>
        <w:fldChar w:fldCharType="begin"/>
      </w:r>
      <w:r>
        <w:rPr>
          <w:rFonts w:ascii="Arial" w:hAnsi="Arial" w:cs="Arial"/>
          <w:color w:val="000000" w:themeColor="text1"/>
          <w:sz w:val="24"/>
          <w:szCs w:val="24"/>
        </w:rPr>
        <w:instrText xml:space="preserve"> SEQ Figure \* ARABIC </w:instrText>
      </w:r>
      <w:r>
        <w:rPr>
          <w:rFonts w:ascii="Arial" w:hAnsi="Arial" w:cs="Arial"/>
          <w:color w:val="000000" w:themeColor="text1"/>
          <w:sz w:val="24"/>
          <w:szCs w:val="24"/>
        </w:rPr>
        <w:fldChar w:fldCharType="separate"/>
      </w:r>
      <w:r w:rsidR="003A44FD">
        <w:rPr>
          <w:rFonts w:ascii="Arial" w:hAnsi="Arial" w:cs="Arial"/>
          <w:noProof/>
          <w:color w:val="000000" w:themeColor="text1"/>
          <w:sz w:val="24"/>
          <w:szCs w:val="24"/>
        </w:rPr>
        <w:t>10</w:t>
      </w:r>
      <w:r>
        <w:rPr>
          <w:rFonts w:ascii="Arial" w:hAnsi="Arial" w:cs="Arial"/>
          <w:color w:val="000000" w:themeColor="text1"/>
          <w:sz w:val="24"/>
          <w:szCs w:val="24"/>
        </w:rPr>
        <w:fldChar w:fldCharType="end"/>
      </w:r>
      <w:r>
        <w:rPr>
          <w:rFonts w:ascii="Arial" w:hAnsi="Arial" w:cs="Arial"/>
          <w:color w:val="000000" w:themeColor="text1"/>
          <w:sz w:val="24"/>
          <w:szCs w:val="24"/>
        </w:rPr>
        <w:t xml:space="preserve">: Identity Awareness - R81.20 For Lab - Check Point </w:t>
      </w:r>
      <w:proofErr w:type="spellStart"/>
      <w:r>
        <w:rPr>
          <w:rFonts w:ascii="Arial" w:hAnsi="Arial" w:cs="Arial"/>
          <w:color w:val="000000" w:themeColor="text1"/>
          <w:sz w:val="24"/>
          <w:szCs w:val="24"/>
        </w:rPr>
        <w:t>CheckMates</w:t>
      </w:r>
      <w:bookmarkEnd w:id="20"/>
      <w:proofErr w:type="spellEnd"/>
    </w:p>
    <w:p w14:paraId="3B69E5FC" w14:textId="77777777" w:rsidR="00A40480" w:rsidRDefault="0042646E">
      <w:pPr>
        <w:spacing w:before="100" w:beforeAutospacing="1" w:after="100" w:afterAutospacing="1" w:line="360" w:lineRule="auto"/>
        <w:rPr>
          <w:rFonts w:ascii="Arial" w:eastAsia="Times New Roman" w:hAnsi="Arial" w:cs="Arial"/>
          <w:color w:val="000000" w:themeColor="text1"/>
          <w:kern w:val="0"/>
          <w:lang w:val="zh-CN" w:eastAsia="en-GB"/>
          <w14:ligatures w14:val="none"/>
        </w:rPr>
      </w:pPr>
      <w:r>
        <w:rPr>
          <w:rFonts w:ascii="Arial" w:eastAsia="Times New Roman" w:hAnsi="Arial" w:cs="Arial"/>
          <w:color w:val="000000" w:themeColor="text1"/>
          <w:kern w:val="0"/>
          <w:lang w:val="zh-CN" w:eastAsia="en-GB"/>
          <w14:ligatures w14:val="none"/>
        </w:rPr>
        <w:t>An infographic outlines the identity process cycle.</w:t>
      </w:r>
    </w:p>
    <w:p w14:paraId="68A8CBC3" w14:textId="77777777" w:rsidR="00A40480" w:rsidRDefault="0042646E">
      <w:pPr>
        <w:keepNext/>
        <w:spacing w:after="0" w:line="360" w:lineRule="auto"/>
        <w:rPr>
          <w:rFonts w:ascii="Arial" w:hAnsi="Arial" w:cs="Arial"/>
          <w:color w:val="000000" w:themeColor="text1"/>
        </w:rPr>
      </w:pPr>
      <w:r>
        <w:rPr>
          <w:rFonts w:ascii="Arial" w:eastAsia="Times New Roman" w:hAnsi="Arial" w:cs="Arial"/>
          <w:color w:val="000000" w:themeColor="text1"/>
          <w:kern w:val="0"/>
          <w:lang w:val="zh-CN" w:eastAsia="en-GB"/>
          <w14:ligatures w14:val="none"/>
        </w:rPr>
        <w:fldChar w:fldCharType="begin"/>
      </w:r>
      <w:r>
        <w:rPr>
          <w:rFonts w:ascii="Arial" w:eastAsia="Times New Roman" w:hAnsi="Arial" w:cs="Arial"/>
          <w:color w:val="000000" w:themeColor="text1"/>
          <w:kern w:val="0"/>
          <w:lang w:val="zh-CN" w:eastAsia="en-GB"/>
          <w14:ligatures w14:val="none"/>
        </w:rPr>
        <w:instrText xml:space="preserve"> INCLUDEPICTURE "https://www.checkpoint.com/wp-content/uploads/identity-awareness-infographic-1.png" \* MERGEFORMATINET </w:instrText>
      </w:r>
      <w:r>
        <w:rPr>
          <w:rFonts w:ascii="Arial" w:eastAsia="Times New Roman" w:hAnsi="Arial" w:cs="Arial"/>
          <w:color w:val="000000" w:themeColor="text1"/>
          <w:kern w:val="0"/>
          <w:lang w:val="zh-CN" w:eastAsia="en-GB"/>
          <w14:ligatures w14:val="none"/>
        </w:rPr>
        <w:fldChar w:fldCharType="separate"/>
      </w:r>
      <w:r>
        <w:rPr>
          <w:rFonts w:ascii="Arial" w:eastAsia="Times New Roman" w:hAnsi="Arial" w:cs="Arial"/>
          <w:noProof/>
          <w:color w:val="000000" w:themeColor="text1"/>
          <w:kern w:val="0"/>
          <w:lang w:val="zh-CN" w:eastAsia="en-GB"/>
          <w14:ligatures w14:val="none"/>
        </w:rPr>
        <w:drawing>
          <wp:inline distT="0" distB="0" distL="0" distR="0" wp14:anchorId="0087AFE5" wp14:editId="695DCF30">
            <wp:extent cx="5731510" cy="4038600"/>
            <wp:effectExtent l="0" t="0" r="0" b="0"/>
            <wp:docPr id="1056837394" name="Picture 3" descr="Identity Awareness - Check Point Softwa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6837394" name="Picture 3" descr="Identity Awareness - Check Point Software"/>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a:xfrm>
                      <a:off x="0" y="0"/>
                      <a:ext cx="5731510" cy="4038600"/>
                    </a:xfrm>
                    <a:prstGeom prst="rect">
                      <a:avLst/>
                    </a:prstGeom>
                    <a:noFill/>
                    <a:ln>
                      <a:noFill/>
                    </a:ln>
                  </pic:spPr>
                </pic:pic>
              </a:graphicData>
            </a:graphic>
          </wp:inline>
        </w:drawing>
      </w:r>
      <w:r>
        <w:rPr>
          <w:rFonts w:ascii="Arial" w:eastAsia="Times New Roman" w:hAnsi="Arial" w:cs="Arial"/>
          <w:color w:val="000000" w:themeColor="text1"/>
          <w:kern w:val="0"/>
          <w:lang w:val="zh-CN" w:eastAsia="en-GB"/>
          <w14:ligatures w14:val="none"/>
        </w:rPr>
        <w:fldChar w:fldCharType="end"/>
      </w:r>
    </w:p>
    <w:p w14:paraId="2E9DE22A" w14:textId="72A30836" w:rsidR="00A40480" w:rsidRDefault="0042646E">
      <w:pPr>
        <w:pStyle w:val="Caption"/>
        <w:spacing w:line="360" w:lineRule="auto"/>
        <w:rPr>
          <w:rFonts w:ascii="Arial" w:eastAsia="Times New Roman" w:hAnsi="Arial" w:cs="Arial"/>
          <w:color w:val="000000" w:themeColor="text1"/>
          <w:kern w:val="0"/>
          <w:sz w:val="24"/>
          <w:szCs w:val="24"/>
          <w:lang w:val="zh-CN" w:eastAsia="en-GB"/>
          <w14:ligatures w14:val="none"/>
        </w:rPr>
      </w:pPr>
      <w:bookmarkStart w:id="21" w:name="_Toc216124442"/>
      <w:r>
        <w:rPr>
          <w:rFonts w:ascii="Arial" w:hAnsi="Arial" w:cs="Arial"/>
          <w:color w:val="000000" w:themeColor="text1"/>
          <w:sz w:val="24"/>
          <w:szCs w:val="24"/>
        </w:rPr>
        <w:t xml:space="preserve">Figure </w:t>
      </w:r>
      <w:r>
        <w:rPr>
          <w:rFonts w:ascii="Arial" w:hAnsi="Arial" w:cs="Arial"/>
          <w:color w:val="000000" w:themeColor="text1"/>
          <w:sz w:val="24"/>
          <w:szCs w:val="24"/>
        </w:rPr>
        <w:fldChar w:fldCharType="begin"/>
      </w:r>
      <w:r>
        <w:rPr>
          <w:rFonts w:ascii="Arial" w:hAnsi="Arial" w:cs="Arial"/>
          <w:color w:val="000000" w:themeColor="text1"/>
          <w:sz w:val="24"/>
          <w:szCs w:val="24"/>
        </w:rPr>
        <w:instrText xml:space="preserve"> SEQ Figure \* ARABIC </w:instrText>
      </w:r>
      <w:r>
        <w:rPr>
          <w:rFonts w:ascii="Arial" w:hAnsi="Arial" w:cs="Arial"/>
          <w:color w:val="000000" w:themeColor="text1"/>
          <w:sz w:val="24"/>
          <w:szCs w:val="24"/>
        </w:rPr>
        <w:fldChar w:fldCharType="separate"/>
      </w:r>
      <w:r w:rsidR="003A44FD">
        <w:rPr>
          <w:rFonts w:ascii="Arial" w:hAnsi="Arial" w:cs="Arial"/>
          <w:noProof/>
          <w:color w:val="000000" w:themeColor="text1"/>
          <w:sz w:val="24"/>
          <w:szCs w:val="24"/>
        </w:rPr>
        <w:t>11</w:t>
      </w:r>
      <w:r>
        <w:rPr>
          <w:rFonts w:ascii="Arial" w:hAnsi="Arial" w:cs="Arial"/>
          <w:color w:val="000000" w:themeColor="text1"/>
          <w:sz w:val="24"/>
          <w:szCs w:val="24"/>
        </w:rPr>
        <w:fldChar w:fldCharType="end"/>
      </w:r>
      <w:r>
        <w:rPr>
          <w:rFonts w:ascii="Arial" w:hAnsi="Arial" w:cs="Arial"/>
          <w:color w:val="000000" w:themeColor="text1"/>
          <w:sz w:val="24"/>
          <w:szCs w:val="24"/>
        </w:rPr>
        <w:t>: Identity Awareness - Check Point Software</w:t>
      </w:r>
      <w:bookmarkEnd w:id="21"/>
    </w:p>
    <w:p w14:paraId="79FA356E" w14:textId="77777777" w:rsidR="00A40480" w:rsidRDefault="0042646E">
      <w:pPr>
        <w:spacing w:before="100" w:beforeAutospacing="1" w:after="100" w:afterAutospacing="1" w:line="360" w:lineRule="auto"/>
        <w:rPr>
          <w:rFonts w:ascii="Arial" w:eastAsia="Times New Roman" w:hAnsi="Arial" w:cs="Arial"/>
          <w:color w:val="000000" w:themeColor="text1"/>
          <w:kern w:val="0"/>
          <w:lang w:val="zh-CN" w:eastAsia="en-GB"/>
          <w14:ligatures w14:val="none"/>
        </w:rPr>
      </w:pPr>
      <w:r>
        <w:rPr>
          <w:rFonts w:ascii="Arial" w:eastAsia="Times New Roman" w:hAnsi="Arial"/>
          <w:color w:val="000000" w:themeColor="text1"/>
          <w:kern w:val="0"/>
          <w:lang w:val="zh-CN" w:eastAsia="en-GB"/>
          <w14:ligatures w14:val="none"/>
        </w:rPr>
        <w:t>It is criticized that integration can be achieved in areas of granular control, suggesting ML extensions to predictive access (Apruzzese et al., 2025). This raises posture, proactive against the changing dangers</w:t>
      </w:r>
      <w:r>
        <w:rPr>
          <w:rFonts w:ascii="Arial" w:eastAsia="Times New Roman" w:hAnsi="Arial" w:cs="Arial"/>
          <w:color w:val="000000" w:themeColor="text1"/>
          <w:kern w:val="0"/>
          <w:lang w:val="zh-CN" w:eastAsia="en-GB"/>
          <w14:ligatures w14:val="none"/>
        </w:rPr>
        <w:t xml:space="preserve"> (Alam et al., 2023; Al-Waisi et al., 2025).</w:t>
      </w:r>
      <w:bookmarkEnd w:id="18"/>
    </w:p>
    <w:p w14:paraId="0EE0A471" w14:textId="77777777" w:rsidR="00A40480" w:rsidRDefault="0042646E">
      <w:pPr>
        <w:pStyle w:val="Heading1"/>
        <w:spacing w:line="360" w:lineRule="auto"/>
        <w:rPr>
          <w:rFonts w:ascii="Arial" w:hAnsi="Arial" w:cs="Arial"/>
          <w:color w:val="000000" w:themeColor="text1"/>
          <w:sz w:val="24"/>
          <w:szCs w:val="24"/>
          <w:lang w:val="zh-CN"/>
        </w:rPr>
      </w:pPr>
      <w:bookmarkStart w:id="22" w:name="_Toc216118214"/>
      <w:r>
        <w:rPr>
          <w:rFonts w:ascii="Arial" w:hAnsi="Arial" w:cs="Arial"/>
          <w:color w:val="000000" w:themeColor="text1"/>
          <w:sz w:val="24"/>
          <w:szCs w:val="24"/>
        </w:rPr>
        <w:t>Conclusion</w:t>
      </w:r>
      <w:bookmarkEnd w:id="22"/>
    </w:p>
    <w:p w14:paraId="5B1130AE" w14:textId="77777777" w:rsidR="00A40480" w:rsidRDefault="0042646E">
      <w:pPr>
        <w:pStyle w:val="NormalWeb"/>
        <w:spacing w:line="360" w:lineRule="auto"/>
        <w:rPr>
          <w:rFonts w:ascii="Arial" w:hAnsi="Arial"/>
          <w:color w:val="000000" w:themeColor="text1"/>
        </w:rPr>
      </w:pPr>
      <w:r>
        <w:rPr>
          <w:rFonts w:ascii="Arial" w:hAnsi="Arial"/>
          <w:color w:val="000000" w:themeColor="text1"/>
        </w:rPr>
        <w:t>This portfolio has fully served the mandate of the Enterprise Network Security module by showing a logical grasp of the current research related to network security and the presentation of principles into a practical solution towards eliminating vulnerabilities in a multi-site enterprise environment. With the help of the Capture the Flag (CTF) challenge of Part 1, the deployment and validation of core services that included DNS, firewalls, Active Directory with child domains, site-to-site VPN, DHCP, IIS web</w:t>
      </w:r>
      <w:r>
        <w:rPr>
          <w:rFonts w:ascii="Arial" w:hAnsi="Arial"/>
          <w:color w:val="000000" w:themeColor="text1"/>
        </w:rPr>
        <w:t xml:space="preserve"> servers and user management were executed successfully. All flags were located and seized, which confirms the integrity of the network operation and points to the frequent misconfigurations that are consistent with the real vulnerabilities, i.e. lax password policies, lax protocols (CompTIA, 2025). This step not only put into practice the practice of configuration and troubleshooting but also highlighted the need to have standardized security architectures on traffic monitoring as highlighted in recent res</w:t>
      </w:r>
      <w:r>
        <w:rPr>
          <w:rFonts w:ascii="Arial" w:hAnsi="Arial"/>
          <w:color w:val="000000" w:themeColor="text1"/>
        </w:rPr>
        <w:t>earch on innovative developments in network management (Al-Saud, 2025).</w:t>
      </w:r>
    </w:p>
    <w:p w14:paraId="3D8574CD" w14:textId="77777777" w:rsidR="00A40480" w:rsidRDefault="0042646E">
      <w:pPr>
        <w:pStyle w:val="NormalWeb"/>
        <w:spacing w:line="360" w:lineRule="auto"/>
        <w:rPr>
          <w:rFonts w:ascii="Arial" w:hAnsi="Arial"/>
          <w:color w:val="000000" w:themeColor="text1"/>
        </w:rPr>
      </w:pPr>
      <w:r>
        <w:rPr>
          <w:rFonts w:ascii="Arial" w:hAnsi="Arial"/>
          <w:color w:val="000000" w:themeColor="text1"/>
        </w:rPr>
        <w:t>On this basis, Part 2 was centered on enterprise network security with Check Point Gaia appliances with altered topology that added the Security Management Server (SMS), gateway, and SmartConsole to provide centralized policy administration. Firewall rules were clarified and implemented on the basis of least-privilege policy, which blocked protocols such as ICMP, FTP, HTTP, Telnet, and SSH to avoid unauthorized access and data leakage (eSecurity Planet, 2023; Liquid Web, 2024). The further functions, such a</w:t>
      </w:r>
      <w:r>
        <w:rPr>
          <w:rFonts w:ascii="Arial" w:hAnsi="Arial"/>
          <w:color w:val="000000" w:themeColor="text1"/>
        </w:rPr>
        <w:t>s IPS to detect intrusions, anti-malware, and identity awareness with a user group restriction, were suggested and introduced, improving access controls and meeting industry requirements of a defense-in-depth (Alghamdi, 2025; Check Point Software Technologies, 2024). They are upgrades that respond to changing threats, including AI-based ransomware changing the encryption to exfiltration approach, offering preemptive measures to mitigate and avert it (Check Point Research, 2025).</w:t>
      </w:r>
    </w:p>
    <w:p w14:paraId="43DEC466" w14:textId="77777777" w:rsidR="00A40480" w:rsidRDefault="0042646E">
      <w:pPr>
        <w:pStyle w:val="NormalWeb"/>
        <w:spacing w:line="360" w:lineRule="auto"/>
        <w:rPr>
          <w:rFonts w:ascii="Arial" w:hAnsi="Arial"/>
          <w:color w:val="000000" w:themeColor="text1"/>
        </w:rPr>
      </w:pPr>
      <w:r>
        <w:rPr>
          <w:rFonts w:ascii="Arial" w:hAnsi="Arial"/>
          <w:color w:val="000000" w:themeColor="text1"/>
        </w:rPr>
        <w:t>The work addresses the learning outcomes of the module, as it shows that the existing research is the foundation of unified security management, which allows efficiently overseeing traffic and eliminating vulnerabilities (World Economic Forum, 2025). It was cognitively based on the critical assessment of methods, including offering AI-built hypotheses of dynamically changing rules and the synthesis of intricate problems to make valid judgments in situations with insufficient data (Apruzzese et al., 2025; Al</w:t>
      </w:r>
      <w:r>
        <w:rPr>
          <w:rFonts w:ascii="Arial" w:hAnsi="Arial"/>
          <w:color w:val="000000" w:themeColor="text1"/>
        </w:rPr>
        <w:t>am et al., 2023). In practice, the configurations were innovative in the application of knowledge, addressing the uncertain situations such as integration issues, and pushing boundaries through creative application of Gaia capabilities (Al-Waisi et al., 2025). They developed transferable skills, such as independent planning, logical demonstration through demonstrations, and professional communication, getting ready to occupy positions where a person needs to use their initiative in complicated situations (K</w:t>
      </w:r>
      <w:r>
        <w:rPr>
          <w:rFonts w:ascii="Arial" w:hAnsi="Arial"/>
          <w:color w:val="000000" w:themeColor="text1"/>
        </w:rPr>
        <w:t>aleru, 2025a).</w:t>
      </w:r>
    </w:p>
    <w:p w14:paraId="5421546C" w14:textId="77777777" w:rsidR="00A40480" w:rsidRDefault="0042646E">
      <w:pPr>
        <w:pStyle w:val="NormalWeb"/>
        <w:spacing w:line="360" w:lineRule="auto"/>
        <w:rPr>
          <w:rFonts w:ascii="Arial" w:hAnsi="Arial" w:cs="Arial"/>
          <w:color w:val="000000" w:themeColor="text1"/>
        </w:rPr>
      </w:pPr>
      <w:r>
        <w:rPr>
          <w:rFonts w:ascii="Arial" w:hAnsi="Arial"/>
          <w:color w:val="000000" w:themeColor="text1"/>
        </w:rPr>
        <w:t>Considering the experience of the process, this assessment has helped learn in depth about the nature of the interaction between theoretical studies, and practical implementation. As an example, literature demonstrates the effectiveness of the next-generation firewalls to protect the perimeter (Shaik, 2025), but the real-life implementation process disclosed the specifics of policy efficiency to balancing security with usability. Issues, including the necessity of creating a smooth AD integration in conjunc</w:t>
      </w:r>
      <w:r>
        <w:rPr>
          <w:rFonts w:ascii="Arial" w:hAnsi="Arial"/>
          <w:color w:val="000000" w:themeColor="text1"/>
        </w:rPr>
        <w:t xml:space="preserve">tion with identity awareness, encouraged the process of creative problem-solving, which supports the necessity of running testing in cycles (Allami et al., 2025). The next directions may consider AI being used to enhance anomaly detection in Gaia, including the use of machine learning in predictive threat modeling, as recommended by the recent trends in cybersecurity fusion (Alam et al., 2023). Also, extending the topology to include hybrid cloud would respond to the increased requirements to have scalable </w:t>
      </w:r>
      <w:r>
        <w:rPr>
          <w:rFonts w:ascii="Arial" w:hAnsi="Arial"/>
          <w:color w:val="000000" w:themeColor="text1"/>
        </w:rPr>
        <w:t>and resilient infrastructures (Netwrix, 2025).</w:t>
      </w:r>
    </w:p>
    <w:p w14:paraId="1DB08522" w14:textId="77777777" w:rsidR="00A40480" w:rsidRDefault="00A40480">
      <w:pPr>
        <w:pStyle w:val="NormalWeb"/>
        <w:spacing w:line="360" w:lineRule="auto"/>
        <w:rPr>
          <w:rFonts w:ascii="Arial" w:hAnsi="Arial" w:cs="Arial"/>
          <w:color w:val="000000" w:themeColor="text1"/>
        </w:rPr>
      </w:pPr>
    </w:p>
    <w:p w14:paraId="17F03149" w14:textId="77777777" w:rsidR="00A40480" w:rsidRDefault="00A40480">
      <w:pPr>
        <w:pStyle w:val="NormalWeb"/>
        <w:spacing w:line="360" w:lineRule="auto"/>
        <w:rPr>
          <w:rFonts w:ascii="Arial" w:hAnsi="Arial" w:cs="Arial"/>
          <w:color w:val="000000" w:themeColor="text1"/>
        </w:rPr>
      </w:pPr>
    </w:p>
    <w:p w14:paraId="749F7F61" w14:textId="77777777" w:rsidR="00A40480" w:rsidRDefault="00A40480">
      <w:pPr>
        <w:pStyle w:val="NormalWeb"/>
        <w:spacing w:line="360" w:lineRule="auto"/>
        <w:rPr>
          <w:rFonts w:ascii="Arial" w:hAnsi="Arial" w:cs="Arial"/>
          <w:color w:val="000000" w:themeColor="text1"/>
        </w:rPr>
      </w:pPr>
    </w:p>
    <w:p w14:paraId="25E69F7B" w14:textId="77777777" w:rsidR="00A40480" w:rsidRDefault="00A40480">
      <w:pPr>
        <w:pStyle w:val="NormalWeb"/>
        <w:spacing w:line="360" w:lineRule="auto"/>
        <w:rPr>
          <w:rFonts w:ascii="Arial" w:hAnsi="Arial" w:cs="Arial"/>
          <w:color w:val="000000" w:themeColor="text1"/>
        </w:rPr>
      </w:pPr>
    </w:p>
    <w:p w14:paraId="1B80F319" w14:textId="77777777" w:rsidR="00A40480" w:rsidRDefault="00A40480">
      <w:pPr>
        <w:pStyle w:val="NormalWeb"/>
        <w:spacing w:line="360" w:lineRule="auto"/>
        <w:rPr>
          <w:rFonts w:ascii="Arial" w:hAnsi="Arial" w:cs="Arial"/>
          <w:color w:val="000000" w:themeColor="text1"/>
        </w:rPr>
      </w:pPr>
    </w:p>
    <w:p w14:paraId="3CFACF83" w14:textId="77777777" w:rsidR="00A40480" w:rsidRDefault="00A40480">
      <w:pPr>
        <w:pStyle w:val="NormalWeb"/>
        <w:spacing w:line="360" w:lineRule="auto"/>
        <w:rPr>
          <w:rFonts w:ascii="Arial" w:hAnsi="Arial" w:cs="Arial"/>
          <w:color w:val="000000" w:themeColor="text1"/>
        </w:rPr>
      </w:pPr>
    </w:p>
    <w:p w14:paraId="7CF7AEBA" w14:textId="77777777" w:rsidR="00A40480" w:rsidRDefault="00A40480">
      <w:pPr>
        <w:pStyle w:val="NormalWeb"/>
        <w:spacing w:line="360" w:lineRule="auto"/>
        <w:rPr>
          <w:rFonts w:ascii="Arial" w:hAnsi="Arial" w:cs="Arial"/>
          <w:color w:val="000000" w:themeColor="text1"/>
        </w:rPr>
      </w:pPr>
    </w:p>
    <w:p w14:paraId="44F7031E" w14:textId="77777777" w:rsidR="00A40480" w:rsidRDefault="00A40480">
      <w:pPr>
        <w:pStyle w:val="NormalWeb"/>
        <w:spacing w:line="360" w:lineRule="auto"/>
        <w:rPr>
          <w:rFonts w:ascii="Arial" w:hAnsi="Arial" w:cs="Arial"/>
          <w:color w:val="000000" w:themeColor="text1"/>
        </w:rPr>
      </w:pPr>
    </w:p>
    <w:p w14:paraId="533F5ECE" w14:textId="77777777" w:rsidR="00A40480" w:rsidRDefault="00A40480">
      <w:pPr>
        <w:pStyle w:val="NormalWeb"/>
        <w:spacing w:line="360" w:lineRule="auto"/>
        <w:rPr>
          <w:rFonts w:ascii="Arial" w:hAnsi="Arial" w:cs="Arial"/>
          <w:color w:val="000000" w:themeColor="text1"/>
        </w:rPr>
      </w:pPr>
    </w:p>
    <w:p w14:paraId="4124D48F" w14:textId="77777777" w:rsidR="00A40480" w:rsidRDefault="00A40480">
      <w:pPr>
        <w:pStyle w:val="NormalWeb"/>
        <w:spacing w:line="360" w:lineRule="auto"/>
        <w:rPr>
          <w:rFonts w:ascii="Arial" w:hAnsi="Arial" w:cs="Arial"/>
          <w:color w:val="000000" w:themeColor="text1"/>
        </w:rPr>
      </w:pPr>
    </w:p>
    <w:p w14:paraId="3CFB55FB" w14:textId="77777777" w:rsidR="00A40480" w:rsidRDefault="00A40480">
      <w:pPr>
        <w:pStyle w:val="NormalWeb"/>
        <w:spacing w:line="360" w:lineRule="auto"/>
        <w:rPr>
          <w:rFonts w:ascii="Arial" w:hAnsi="Arial" w:cs="Arial"/>
          <w:color w:val="000000" w:themeColor="text1"/>
        </w:rPr>
      </w:pPr>
    </w:p>
    <w:p w14:paraId="111E4478" w14:textId="77777777" w:rsidR="00A40480" w:rsidRDefault="00A40480">
      <w:pPr>
        <w:pStyle w:val="NormalWeb"/>
        <w:spacing w:line="360" w:lineRule="auto"/>
        <w:rPr>
          <w:rFonts w:ascii="Arial" w:hAnsi="Arial" w:cs="Arial"/>
          <w:color w:val="000000" w:themeColor="text1"/>
        </w:rPr>
      </w:pPr>
    </w:p>
    <w:p w14:paraId="5135719B" w14:textId="77777777" w:rsidR="00A40480" w:rsidRDefault="0042646E">
      <w:pPr>
        <w:pStyle w:val="Heading1"/>
        <w:spacing w:line="360" w:lineRule="auto"/>
        <w:rPr>
          <w:rFonts w:ascii="Arial" w:hAnsi="Arial" w:cs="Arial"/>
          <w:color w:val="000000" w:themeColor="text1"/>
          <w:sz w:val="24"/>
          <w:szCs w:val="24"/>
          <w:lang w:val="zh-CN"/>
        </w:rPr>
      </w:pPr>
      <w:bookmarkStart w:id="23" w:name="_Toc216118215"/>
      <w:r>
        <w:rPr>
          <w:rFonts w:ascii="Arial" w:hAnsi="Arial" w:cs="Arial"/>
          <w:color w:val="000000" w:themeColor="text1"/>
          <w:sz w:val="24"/>
          <w:szCs w:val="24"/>
          <w:lang w:val="zh-CN"/>
        </w:rPr>
        <w:t>References</w:t>
      </w:r>
      <w:bookmarkEnd w:id="23"/>
    </w:p>
    <w:p w14:paraId="0A542220" w14:textId="77777777" w:rsidR="00A40480" w:rsidRDefault="0042646E">
      <w:pPr>
        <w:pStyle w:val="ListParagraph"/>
        <w:numPr>
          <w:ilvl w:val="0"/>
          <w:numId w:val="1"/>
        </w:numPr>
        <w:spacing w:after="0" w:line="360" w:lineRule="auto"/>
        <w:rPr>
          <w:rFonts w:ascii="Arial" w:eastAsia="Times New Roman" w:hAnsi="Arial" w:cs="Arial"/>
          <w:color w:val="000000" w:themeColor="text1"/>
          <w:kern w:val="0"/>
          <w:lang w:val="zh-CN" w:eastAsia="en-GB"/>
          <w14:ligatures w14:val="none"/>
        </w:rPr>
      </w:pPr>
      <w:r>
        <w:rPr>
          <w:rFonts w:ascii="Arial" w:eastAsia="Times New Roman" w:hAnsi="Arial" w:cs="Arial"/>
          <w:color w:val="000000" w:themeColor="text1"/>
          <w:kern w:val="0"/>
          <w:lang w:val="zh-CN" w:eastAsia="en-GB"/>
          <w14:ligatures w14:val="none"/>
        </w:rPr>
        <w:t xml:space="preserve">Al-Saud, A. (2025) 'Cybersecurity Platformization: Transforming Enterprise Security in an AI-Driven Threat-Evolving Digital Landscape', </w:t>
      </w:r>
      <w:r>
        <w:rPr>
          <w:rFonts w:ascii="Arial" w:eastAsia="Times New Roman" w:hAnsi="Arial" w:cs="Arial"/>
          <w:i/>
          <w:iCs/>
          <w:color w:val="000000" w:themeColor="text1"/>
          <w:kern w:val="0"/>
          <w:lang w:val="zh-CN" w:eastAsia="en-GB"/>
          <w14:ligatures w14:val="none"/>
        </w:rPr>
        <w:t>ResearchGate</w:t>
      </w:r>
      <w:r>
        <w:rPr>
          <w:rFonts w:ascii="Arial" w:eastAsia="Times New Roman" w:hAnsi="Arial" w:cs="Arial"/>
          <w:color w:val="000000" w:themeColor="text1"/>
          <w:kern w:val="0"/>
          <w:lang w:val="zh-CN" w:eastAsia="en-GB"/>
          <w14:ligatures w14:val="none"/>
        </w:rPr>
        <w:t xml:space="preserve">, August. Available at: </w:t>
      </w:r>
      <w:hyperlink r:id="rId25" w:tgtFrame="_blank" w:history="1">
        <w:r w:rsidR="00A40480">
          <w:rPr>
            <w:rFonts w:ascii="Arial" w:eastAsia="Times New Roman" w:hAnsi="Arial" w:cs="Arial"/>
            <w:color w:val="000000" w:themeColor="text1"/>
            <w:kern w:val="0"/>
            <w:u w:val="single"/>
            <w:lang w:val="zh-CN" w:eastAsia="en-GB"/>
            <w14:ligatures w14:val="none"/>
          </w:rPr>
          <w:t>https://www.researchgate.net/publication/391203387_Cybersecurity_Platformization_Transforming_Enterprise_Security_in_an_AI-Driven_Threat-Evolving_Digital_Landscape</w:t>
        </w:r>
      </w:hyperlink>
      <w:r>
        <w:rPr>
          <w:rFonts w:ascii="Arial" w:eastAsia="Times New Roman" w:hAnsi="Arial" w:cs="Arial"/>
          <w:color w:val="000000" w:themeColor="text1"/>
          <w:kern w:val="0"/>
          <w:lang w:val="zh-CN" w:eastAsia="en-GB"/>
          <w14:ligatures w14:val="none"/>
        </w:rPr>
        <w:t xml:space="preserve"> (Accessed: 12 November 2025). </w:t>
      </w:r>
    </w:p>
    <w:p w14:paraId="58ADDECB" w14:textId="77777777" w:rsidR="00A40480" w:rsidRDefault="0042646E">
      <w:pPr>
        <w:pStyle w:val="ListParagraph"/>
        <w:numPr>
          <w:ilvl w:val="0"/>
          <w:numId w:val="1"/>
        </w:numPr>
        <w:spacing w:after="0" w:line="360" w:lineRule="auto"/>
        <w:rPr>
          <w:rFonts w:ascii="Arial" w:eastAsia="Times New Roman" w:hAnsi="Arial" w:cs="Arial"/>
          <w:color w:val="000000" w:themeColor="text1"/>
          <w:kern w:val="0"/>
          <w:lang w:val="zh-CN" w:eastAsia="en-GB"/>
          <w14:ligatures w14:val="none"/>
        </w:rPr>
      </w:pPr>
      <w:r>
        <w:rPr>
          <w:rFonts w:ascii="Arial" w:eastAsia="Times New Roman" w:hAnsi="Arial" w:cs="Arial"/>
          <w:color w:val="000000" w:themeColor="text1"/>
          <w:kern w:val="0"/>
          <w:lang w:val="zh-CN" w:eastAsia="en-GB"/>
          <w14:ligatures w14:val="none"/>
        </w:rPr>
        <w:t xml:space="preserve">Archive Market Research (2025) </w:t>
      </w:r>
      <w:r>
        <w:rPr>
          <w:rFonts w:ascii="Arial" w:eastAsia="Times New Roman" w:hAnsi="Arial" w:cs="Arial"/>
          <w:i/>
          <w:iCs/>
          <w:color w:val="000000" w:themeColor="text1"/>
          <w:kern w:val="0"/>
          <w:lang w:val="zh-CN" w:eastAsia="en-GB"/>
          <w14:ligatures w14:val="none"/>
        </w:rPr>
        <w:t>Cybersecurity for Enterprise 2025 Trends and Forecasts 2033</w:t>
      </w:r>
      <w:r>
        <w:rPr>
          <w:rFonts w:ascii="Arial" w:eastAsia="Times New Roman" w:hAnsi="Arial" w:cs="Arial"/>
          <w:color w:val="000000" w:themeColor="text1"/>
          <w:kern w:val="0"/>
          <w:lang w:val="zh-CN" w:eastAsia="en-GB"/>
          <w14:ligatures w14:val="none"/>
        </w:rPr>
        <w:t xml:space="preserve">. Available at: </w:t>
      </w:r>
      <w:hyperlink r:id="rId26" w:tgtFrame="_blank" w:history="1">
        <w:r w:rsidR="00A40480">
          <w:rPr>
            <w:rFonts w:ascii="Arial" w:eastAsia="Times New Roman" w:hAnsi="Arial" w:cs="Arial"/>
            <w:color w:val="000000" w:themeColor="text1"/>
            <w:kern w:val="0"/>
            <w:u w:val="single"/>
            <w:lang w:val="zh-CN" w:eastAsia="en-GB"/>
            <w14:ligatures w14:val="none"/>
          </w:rPr>
          <w:t>https://www.archivemarketresearch.com/reports/cybersecurity-for-enterprise-244430</w:t>
        </w:r>
      </w:hyperlink>
      <w:r>
        <w:rPr>
          <w:rFonts w:ascii="Arial" w:eastAsia="Times New Roman" w:hAnsi="Arial" w:cs="Arial"/>
          <w:color w:val="000000" w:themeColor="text1"/>
          <w:kern w:val="0"/>
          <w:lang w:val="zh-CN" w:eastAsia="en-GB"/>
          <w14:ligatures w14:val="none"/>
        </w:rPr>
        <w:t xml:space="preserve"> (Accessed: 12 November 2025). </w:t>
      </w:r>
    </w:p>
    <w:p w14:paraId="2149024A" w14:textId="77777777" w:rsidR="00A40480" w:rsidRDefault="0042646E">
      <w:pPr>
        <w:pStyle w:val="ListParagraph"/>
        <w:numPr>
          <w:ilvl w:val="0"/>
          <w:numId w:val="1"/>
        </w:numPr>
        <w:spacing w:after="0" w:line="360" w:lineRule="auto"/>
        <w:rPr>
          <w:rFonts w:ascii="Arial" w:eastAsia="Times New Roman" w:hAnsi="Arial" w:cs="Arial"/>
          <w:color w:val="000000" w:themeColor="text1"/>
          <w:kern w:val="0"/>
          <w:lang w:val="zh-CN" w:eastAsia="en-GB"/>
          <w14:ligatures w14:val="none"/>
        </w:rPr>
      </w:pPr>
      <w:r>
        <w:rPr>
          <w:rFonts w:ascii="Arial" w:eastAsia="Times New Roman" w:hAnsi="Arial" w:cs="Arial"/>
          <w:color w:val="000000" w:themeColor="text1"/>
          <w:kern w:val="0"/>
          <w:lang w:val="zh-CN" w:eastAsia="en-GB"/>
          <w14:ligatures w14:val="none"/>
        </w:rPr>
        <w:t xml:space="preserve">Check Point Research (2025) 'Check Point reveals AI-powered ransomware surge as attackers shift from encryption to exfiltration', </w:t>
      </w:r>
      <w:r>
        <w:rPr>
          <w:rFonts w:ascii="Arial" w:eastAsia="Times New Roman" w:hAnsi="Arial" w:cs="Arial"/>
          <w:i/>
          <w:iCs/>
          <w:color w:val="000000" w:themeColor="text1"/>
          <w:kern w:val="0"/>
          <w:lang w:val="zh-CN" w:eastAsia="en-GB"/>
          <w14:ligatures w14:val="none"/>
        </w:rPr>
        <w:t>Industrial Cyber</w:t>
      </w:r>
      <w:r>
        <w:rPr>
          <w:rFonts w:ascii="Arial" w:eastAsia="Times New Roman" w:hAnsi="Arial" w:cs="Arial"/>
          <w:color w:val="000000" w:themeColor="text1"/>
          <w:kern w:val="0"/>
          <w:lang w:val="zh-CN" w:eastAsia="en-GB"/>
          <w14:ligatures w14:val="none"/>
        </w:rPr>
        <w:t xml:space="preserve">, 21 August. Available at: </w:t>
      </w:r>
      <w:hyperlink r:id="rId27" w:tgtFrame="_blank" w:history="1">
        <w:r w:rsidR="00A40480">
          <w:rPr>
            <w:rFonts w:ascii="Arial" w:eastAsia="Times New Roman" w:hAnsi="Arial" w:cs="Arial"/>
            <w:color w:val="000000" w:themeColor="text1"/>
            <w:kern w:val="0"/>
            <w:u w:val="single"/>
            <w:lang w:val="zh-CN" w:eastAsia="en-GB"/>
            <w14:ligatures w14:val="none"/>
          </w:rPr>
          <w:t>https://industrialcyber.co/reports/check-point-reveals-ai-powered-ransomware-surge-as-attackers-shift-from-encryption-to-exfiltration/</w:t>
        </w:r>
      </w:hyperlink>
      <w:r>
        <w:rPr>
          <w:rFonts w:ascii="Arial" w:eastAsia="Times New Roman" w:hAnsi="Arial" w:cs="Arial"/>
          <w:color w:val="000000" w:themeColor="text1"/>
          <w:kern w:val="0"/>
          <w:lang w:val="zh-CN" w:eastAsia="en-GB"/>
          <w14:ligatures w14:val="none"/>
        </w:rPr>
        <w:t xml:space="preserve"> (Accessed: 12 November 2025). </w:t>
      </w:r>
    </w:p>
    <w:p w14:paraId="08E9A3FB" w14:textId="77777777" w:rsidR="00A40480" w:rsidRDefault="0042646E">
      <w:pPr>
        <w:pStyle w:val="ListParagraph"/>
        <w:numPr>
          <w:ilvl w:val="0"/>
          <w:numId w:val="1"/>
        </w:numPr>
        <w:spacing w:after="0" w:line="360" w:lineRule="auto"/>
        <w:rPr>
          <w:rFonts w:ascii="Arial" w:eastAsia="Times New Roman" w:hAnsi="Arial" w:cs="Arial"/>
          <w:color w:val="000000" w:themeColor="text1"/>
          <w:kern w:val="0"/>
          <w:lang w:val="zh-CN" w:eastAsia="en-GB"/>
          <w14:ligatures w14:val="none"/>
        </w:rPr>
      </w:pPr>
      <w:r>
        <w:rPr>
          <w:rFonts w:ascii="Arial" w:eastAsia="Times New Roman" w:hAnsi="Arial" w:cs="Arial"/>
          <w:color w:val="000000" w:themeColor="text1"/>
          <w:kern w:val="0"/>
          <w:lang w:val="zh-CN" w:eastAsia="en-GB"/>
          <w14:ligatures w14:val="none"/>
        </w:rPr>
        <w:t xml:space="preserve">Check Point Software Technologies (2024) </w:t>
      </w:r>
      <w:r>
        <w:rPr>
          <w:rFonts w:ascii="Arial" w:eastAsia="Times New Roman" w:hAnsi="Arial" w:cs="Arial"/>
          <w:i/>
          <w:iCs/>
          <w:color w:val="000000" w:themeColor="text1"/>
          <w:kern w:val="0"/>
          <w:lang w:val="zh-CN" w:eastAsia="en-GB"/>
          <w14:ligatures w14:val="none"/>
        </w:rPr>
        <w:t>What's New in R82</w:t>
      </w:r>
      <w:r>
        <w:rPr>
          <w:rFonts w:ascii="Arial" w:eastAsia="Times New Roman" w:hAnsi="Arial" w:cs="Arial"/>
          <w:color w:val="000000" w:themeColor="text1"/>
          <w:kern w:val="0"/>
          <w:lang w:val="zh-CN" w:eastAsia="en-GB"/>
          <w14:ligatures w14:val="none"/>
        </w:rPr>
        <w:t xml:space="preserve">. Available at: </w:t>
      </w:r>
      <w:hyperlink r:id="rId28" w:tgtFrame="_blank" w:history="1">
        <w:r w:rsidR="00A40480">
          <w:rPr>
            <w:rFonts w:ascii="Arial" w:eastAsia="Times New Roman" w:hAnsi="Arial" w:cs="Arial"/>
            <w:color w:val="000000" w:themeColor="text1"/>
            <w:kern w:val="0"/>
            <w:u w:val="single"/>
            <w:lang w:val="zh-CN" w:eastAsia="en-GB"/>
            <w14:ligatures w14:val="none"/>
          </w:rPr>
          <w:t>https://sc1.checkpoint.com/documents/R82/WebAdminGuides/EN/CP_R82_RN/Content/Topics-RN/Whats-New.htm</w:t>
        </w:r>
      </w:hyperlink>
      <w:r>
        <w:rPr>
          <w:rFonts w:ascii="Arial" w:eastAsia="Times New Roman" w:hAnsi="Arial" w:cs="Arial"/>
          <w:color w:val="000000" w:themeColor="text1"/>
          <w:kern w:val="0"/>
          <w:lang w:val="zh-CN" w:eastAsia="en-GB"/>
          <w14:ligatures w14:val="none"/>
        </w:rPr>
        <w:t xml:space="preserve"> (Accessed: 12 November 2025). </w:t>
      </w:r>
    </w:p>
    <w:p w14:paraId="06449886" w14:textId="77777777" w:rsidR="00A40480" w:rsidRDefault="0042646E">
      <w:pPr>
        <w:pStyle w:val="ListParagraph"/>
        <w:numPr>
          <w:ilvl w:val="0"/>
          <w:numId w:val="1"/>
        </w:numPr>
        <w:spacing w:after="0" w:line="360" w:lineRule="auto"/>
        <w:rPr>
          <w:rFonts w:ascii="Arial" w:eastAsia="Times New Roman" w:hAnsi="Arial" w:cs="Arial"/>
          <w:color w:val="000000" w:themeColor="text1"/>
          <w:kern w:val="0"/>
          <w:lang w:val="zh-CN" w:eastAsia="en-GB"/>
          <w14:ligatures w14:val="none"/>
        </w:rPr>
      </w:pPr>
      <w:r>
        <w:rPr>
          <w:rFonts w:ascii="Arial" w:eastAsia="Times New Roman" w:hAnsi="Arial" w:cs="Arial"/>
          <w:color w:val="000000" w:themeColor="text1"/>
          <w:kern w:val="0"/>
          <w:lang w:val="zh-CN" w:eastAsia="en-GB"/>
          <w14:ligatures w14:val="none"/>
        </w:rPr>
        <w:t xml:space="preserve">Check Point Software Technologies (2024) </w:t>
      </w:r>
      <w:r>
        <w:rPr>
          <w:rFonts w:ascii="Arial" w:eastAsia="Times New Roman" w:hAnsi="Arial" w:cs="Arial"/>
          <w:i/>
          <w:iCs/>
          <w:color w:val="000000" w:themeColor="text1"/>
          <w:kern w:val="0"/>
          <w:lang w:val="zh-CN" w:eastAsia="en-GB"/>
          <w14:ligatures w14:val="none"/>
        </w:rPr>
        <w:t>Quantum Intrusion Prevention System (IPS)</w:t>
      </w:r>
      <w:r>
        <w:rPr>
          <w:rFonts w:ascii="Arial" w:eastAsia="Times New Roman" w:hAnsi="Arial" w:cs="Arial"/>
          <w:color w:val="000000" w:themeColor="text1"/>
          <w:kern w:val="0"/>
          <w:lang w:val="zh-CN" w:eastAsia="en-GB"/>
          <w14:ligatures w14:val="none"/>
        </w:rPr>
        <w:t xml:space="preserve">. Available at: </w:t>
      </w:r>
      <w:hyperlink r:id="rId29" w:tgtFrame="_blank" w:history="1">
        <w:r w:rsidR="00A40480">
          <w:rPr>
            <w:rFonts w:ascii="Arial" w:eastAsia="Times New Roman" w:hAnsi="Arial" w:cs="Arial"/>
            <w:color w:val="000000" w:themeColor="text1"/>
            <w:kern w:val="0"/>
            <w:u w:val="single"/>
            <w:lang w:val="zh-CN" w:eastAsia="en-GB"/>
            <w14:ligatures w14:val="none"/>
          </w:rPr>
          <w:t>https://www.checkpoint.com/quantum/intrusion-prevention-system-ips/</w:t>
        </w:r>
      </w:hyperlink>
      <w:r>
        <w:rPr>
          <w:rFonts w:ascii="Arial" w:eastAsia="Times New Roman" w:hAnsi="Arial" w:cs="Arial"/>
          <w:color w:val="000000" w:themeColor="text1"/>
          <w:kern w:val="0"/>
          <w:lang w:val="zh-CN" w:eastAsia="en-GB"/>
          <w14:ligatures w14:val="none"/>
        </w:rPr>
        <w:t xml:space="preserve"> (Accessed: 12 November 2025). </w:t>
      </w:r>
    </w:p>
    <w:p w14:paraId="109BF2F9" w14:textId="77777777" w:rsidR="00A40480" w:rsidRDefault="0042646E">
      <w:pPr>
        <w:pStyle w:val="ListParagraph"/>
        <w:numPr>
          <w:ilvl w:val="0"/>
          <w:numId w:val="1"/>
        </w:numPr>
        <w:spacing w:after="0" w:line="360" w:lineRule="auto"/>
        <w:rPr>
          <w:rFonts w:ascii="Arial" w:eastAsia="Times New Roman" w:hAnsi="Arial" w:cs="Arial"/>
          <w:color w:val="000000" w:themeColor="text1"/>
          <w:kern w:val="0"/>
          <w:lang w:val="zh-CN" w:eastAsia="en-GB"/>
          <w14:ligatures w14:val="none"/>
        </w:rPr>
      </w:pPr>
      <w:r>
        <w:rPr>
          <w:rFonts w:ascii="Arial" w:eastAsia="Times New Roman" w:hAnsi="Arial" w:cs="Arial"/>
          <w:color w:val="000000" w:themeColor="text1"/>
          <w:kern w:val="0"/>
          <w:lang w:val="zh-CN" w:eastAsia="en-GB"/>
          <w14:ligatures w14:val="none"/>
        </w:rPr>
        <w:t xml:space="preserve">CompTIA (2025) </w:t>
      </w:r>
      <w:r>
        <w:rPr>
          <w:rFonts w:ascii="Arial" w:eastAsia="Times New Roman" w:hAnsi="Arial" w:cs="Arial"/>
          <w:i/>
          <w:iCs/>
          <w:color w:val="000000" w:themeColor="text1"/>
          <w:kern w:val="0"/>
          <w:lang w:val="zh-CN" w:eastAsia="en-GB"/>
          <w14:ligatures w14:val="none"/>
        </w:rPr>
        <w:t>State of Cybersecurity 2025</w:t>
      </w:r>
      <w:r>
        <w:rPr>
          <w:rFonts w:ascii="Arial" w:eastAsia="Times New Roman" w:hAnsi="Arial" w:cs="Arial"/>
          <w:color w:val="000000" w:themeColor="text1"/>
          <w:kern w:val="0"/>
          <w:lang w:val="zh-CN" w:eastAsia="en-GB"/>
          <w14:ligatures w14:val="none"/>
        </w:rPr>
        <w:t xml:space="preserve">. Available at: </w:t>
      </w:r>
      <w:hyperlink r:id="rId30" w:tgtFrame="_blank" w:history="1">
        <w:r w:rsidR="00A40480">
          <w:rPr>
            <w:rFonts w:ascii="Arial" w:eastAsia="Times New Roman" w:hAnsi="Arial" w:cs="Arial"/>
            <w:color w:val="000000" w:themeColor="text1"/>
            <w:kern w:val="0"/>
            <w:u w:val="single"/>
            <w:lang w:val="zh-CN" w:eastAsia="en-GB"/>
            <w14:ligatures w14:val="none"/>
          </w:rPr>
          <w:t>https://www.comptia.org/en-us/resources/research/state-of-cybersecurity/</w:t>
        </w:r>
      </w:hyperlink>
      <w:r>
        <w:rPr>
          <w:rFonts w:ascii="Arial" w:eastAsia="Times New Roman" w:hAnsi="Arial" w:cs="Arial"/>
          <w:color w:val="000000" w:themeColor="text1"/>
          <w:kern w:val="0"/>
          <w:lang w:val="zh-CN" w:eastAsia="en-GB"/>
          <w14:ligatures w14:val="none"/>
        </w:rPr>
        <w:t xml:space="preserve"> (Accessed: 12 November 2025). </w:t>
      </w:r>
    </w:p>
    <w:p w14:paraId="49C4E6F7" w14:textId="77777777" w:rsidR="00A40480" w:rsidRDefault="0042646E">
      <w:pPr>
        <w:pStyle w:val="ListParagraph"/>
        <w:numPr>
          <w:ilvl w:val="0"/>
          <w:numId w:val="1"/>
        </w:numPr>
        <w:spacing w:after="0" w:line="360" w:lineRule="auto"/>
        <w:rPr>
          <w:rFonts w:ascii="Arial" w:eastAsia="Times New Roman" w:hAnsi="Arial" w:cs="Arial"/>
          <w:color w:val="000000" w:themeColor="text1"/>
          <w:kern w:val="0"/>
          <w:lang w:val="zh-CN" w:eastAsia="en-GB"/>
          <w14:ligatures w14:val="none"/>
        </w:rPr>
      </w:pPr>
      <w:r>
        <w:rPr>
          <w:rFonts w:ascii="Arial" w:eastAsia="Times New Roman" w:hAnsi="Arial" w:cs="Arial"/>
          <w:color w:val="000000" w:themeColor="text1"/>
          <w:kern w:val="0"/>
          <w:lang w:val="zh-CN" w:eastAsia="en-GB"/>
          <w14:ligatures w14:val="none"/>
        </w:rPr>
        <w:t xml:space="preserve">eSecurity Planet (2023) 'Top 12 Firewall Best Practices to Optimize Network Security', 11 December. Available at: </w:t>
      </w:r>
      <w:hyperlink r:id="rId31" w:tgtFrame="_blank" w:history="1">
        <w:r w:rsidR="00A40480">
          <w:rPr>
            <w:rFonts w:ascii="Arial" w:eastAsia="Times New Roman" w:hAnsi="Arial" w:cs="Arial"/>
            <w:color w:val="000000" w:themeColor="text1"/>
            <w:kern w:val="0"/>
            <w:u w:val="single"/>
            <w:lang w:val="zh-CN" w:eastAsia="en-GB"/>
            <w14:ligatures w14:val="none"/>
          </w:rPr>
          <w:t>https://www.esecurityplanet.com/networks/firewall-best-practices/</w:t>
        </w:r>
      </w:hyperlink>
      <w:r>
        <w:rPr>
          <w:rFonts w:ascii="Arial" w:eastAsia="Times New Roman" w:hAnsi="Arial" w:cs="Arial"/>
          <w:color w:val="000000" w:themeColor="text1"/>
          <w:kern w:val="0"/>
          <w:lang w:val="zh-CN" w:eastAsia="en-GB"/>
          <w14:ligatures w14:val="none"/>
        </w:rPr>
        <w:t xml:space="preserve"> (Accessed: 12 November 2025). </w:t>
      </w:r>
    </w:p>
    <w:p w14:paraId="21DD6787" w14:textId="77777777" w:rsidR="00A40480" w:rsidRDefault="0042646E">
      <w:pPr>
        <w:pStyle w:val="ListParagraph"/>
        <w:numPr>
          <w:ilvl w:val="0"/>
          <w:numId w:val="1"/>
        </w:numPr>
        <w:spacing w:after="0" w:line="360" w:lineRule="auto"/>
        <w:rPr>
          <w:rFonts w:ascii="Arial" w:eastAsia="Times New Roman" w:hAnsi="Arial" w:cs="Arial"/>
          <w:color w:val="000000" w:themeColor="text1"/>
          <w:kern w:val="0"/>
          <w:lang w:val="zh-CN" w:eastAsia="en-GB"/>
          <w14:ligatures w14:val="none"/>
        </w:rPr>
      </w:pPr>
      <w:r>
        <w:rPr>
          <w:rFonts w:ascii="Arial" w:eastAsia="Times New Roman" w:hAnsi="Arial" w:cs="Arial"/>
          <w:color w:val="000000" w:themeColor="text1"/>
          <w:kern w:val="0"/>
          <w:lang w:val="zh-CN" w:eastAsia="en-GB"/>
          <w14:ligatures w14:val="none"/>
        </w:rPr>
        <w:t xml:space="preserve">Liquid Web (2024) 'Enterprise Network Security: 10 Best Practices'. Available at: </w:t>
      </w:r>
      <w:hyperlink r:id="rId32" w:tgtFrame="_blank" w:history="1">
        <w:r w:rsidR="00A40480">
          <w:rPr>
            <w:rFonts w:ascii="Arial" w:eastAsia="Times New Roman" w:hAnsi="Arial" w:cs="Arial"/>
            <w:color w:val="000000" w:themeColor="text1"/>
            <w:kern w:val="0"/>
            <w:u w:val="single"/>
            <w:lang w:val="zh-CN" w:eastAsia="en-GB"/>
            <w14:ligatures w14:val="none"/>
          </w:rPr>
          <w:t>https://www.liquidweb.com/blog/enterprise-network-security/</w:t>
        </w:r>
      </w:hyperlink>
      <w:r>
        <w:rPr>
          <w:rFonts w:ascii="Arial" w:eastAsia="Times New Roman" w:hAnsi="Arial" w:cs="Arial"/>
          <w:color w:val="000000" w:themeColor="text1"/>
          <w:kern w:val="0"/>
          <w:lang w:val="zh-CN" w:eastAsia="en-GB"/>
          <w14:ligatures w14:val="none"/>
        </w:rPr>
        <w:t xml:space="preserve"> (Accessed: 12 November 2025). </w:t>
      </w:r>
    </w:p>
    <w:p w14:paraId="45D958B2" w14:textId="77777777" w:rsidR="00A40480" w:rsidRDefault="0042646E">
      <w:pPr>
        <w:pStyle w:val="ListParagraph"/>
        <w:numPr>
          <w:ilvl w:val="0"/>
          <w:numId w:val="1"/>
        </w:numPr>
        <w:spacing w:after="0" w:line="360" w:lineRule="auto"/>
        <w:rPr>
          <w:rFonts w:ascii="Arial" w:eastAsia="Times New Roman" w:hAnsi="Arial" w:cs="Arial"/>
          <w:color w:val="000000" w:themeColor="text1"/>
          <w:kern w:val="0"/>
          <w:lang w:val="zh-CN" w:eastAsia="en-GB"/>
          <w14:ligatures w14:val="none"/>
        </w:rPr>
      </w:pPr>
      <w:r>
        <w:rPr>
          <w:rFonts w:ascii="Arial" w:eastAsia="Times New Roman" w:hAnsi="Arial" w:cs="Arial"/>
          <w:color w:val="000000" w:themeColor="text1"/>
          <w:kern w:val="0"/>
          <w:lang w:val="zh-CN" w:eastAsia="en-GB"/>
          <w14:ligatures w14:val="none"/>
        </w:rPr>
        <w:t xml:space="preserve">LoginRadius (2025) 'Top 9 User Authentication Methods to Stay Secure in 2025', 11 April. Available at: </w:t>
      </w:r>
      <w:hyperlink r:id="rId33" w:tgtFrame="_blank" w:history="1">
        <w:r w:rsidR="00A40480">
          <w:rPr>
            <w:rFonts w:ascii="Arial" w:eastAsia="Times New Roman" w:hAnsi="Arial" w:cs="Arial"/>
            <w:color w:val="000000" w:themeColor="text1"/>
            <w:kern w:val="0"/>
            <w:u w:val="single"/>
            <w:lang w:val="zh-CN" w:eastAsia="en-GB"/>
            <w14:ligatures w14:val="none"/>
          </w:rPr>
          <w:t>https://www.loginradius.com/blog/identity/top-authentication-methods</w:t>
        </w:r>
      </w:hyperlink>
      <w:r>
        <w:rPr>
          <w:rFonts w:ascii="Arial" w:eastAsia="Times New Roman" w:hAnsi="Arial" w:cs="Arial"/>
          <w:color w:val="000000" w:themeColor="text1"/>
          <w:kern w:val="0"/>
          <w:lang w:val="zh-CN" w:eastAsia="en-GB"/>
          <w14:ligatures w14:val="none"/>
        </w:rPr>
        <w:t xml:space="preserve"> (Accessed: 12 November 2025). </w:t>
      </w:r>
    </w:p>
    <w:p w14:paraId="3E2C7669" w14:textId="77777777" w:rsidR="00A40480" w:rsidRDefault="0042646E">
      <w:pPr>
        <w:pStyle w:val="ListParagraph"/>
        <w:numPr>
          <w:ilvl w:val="0"/>
          <w:numId w:val="1"/>
        </w:numPr>
        <w:spacing w:after="0" w:line="360" w:lineRule="auto"/>
        <w:rPr>
          <w:rFonts w:ascii="Arial" w:eastAsia="Times New Roman" w:hAnsi="Arial" w:cs="Arial"/>
          <w:color w:val="000000" w:themeColor="text1"/>
          <w:kern w:val="0"/>
          <w:lang w:val="zh-CN" w:eastAsia="en-GB"/>
          <w14:ligatures w14:val="none"/>
        </w:rPr>
      </w:pPr>
      <w:r>
        <w:rPr>
          <w:rFonts w:ascii="Arial" w:eastAsia="Times New Roman" w:hAnsi="Arial" w:cs="Arial"/>
          <w:color w:val="000000" w:themeColor="text1"/>
          <w:kern w:val="0"/>
          <w:lang w:val="zh-CN" w:eastAsia="en-GB"/>
          <w14:ligatures w14:val="none"/>
        </w:rPr>
        <w:t xml:space="preserve">Microsoft (2024) '5 ways to secure identity and access for 2024', </w:t>
      </w:r>
      <w:r>
        <w:rPr>
          <w:rFonts w:ascii="Arial" w:eastAsia="Times New Roman" w:hAnsi="Arial" w:cs="Arial"/>
          <w:i/>
          <w:iCs/>
          <w:color w:val="000000" w:themeColor="text1"/>
          <w:kern w:val="0"/>
          <w:lang w:val="zh-CN" w:eastAsia="en-GB"/>
          <w14:ligatures w14:val="none"/>
        </w:rPr>
        <w:t>Microsoft Security Blog</w:t>
      </w:r>
      <w:r>
        <w:rPr>
          <w:rFonts w:ascii="Arial" w:eastAsia="Times New Roman" w:hAnsi="Arial" w:cs="Arial"/>
          <w:color w:val="000000" w:themeColor="text1"/>
          <w:kern w:val="0"/>
          <w:lang w:val="zh-CN" w:eastAsia="en-GB"/>
          <w14:ligatures w14:val="none"/>
        </w:rPr>
        <w:t xml:space="preserve">, 10 January. Available at: </w:t>
      </w:r>
      <w:hyperlink r:id="rId34" w:tgtFrame="_blank" w:history="1">
        <w:r w:rsidR="00A40480">
          <w:rPr>
            <w:rFonts w:ascii="Arial" w:eastAsia="Times New Roman" w:hAnsi="Arial" w:cs="Arial"/>
            <w:color w:val="000000" w:themeColor="text1"/>
            <w:kern w:val="0"/>
            <w:u w:val="single"/>
            <w:lang w:val="zh-CN" w:eastAsia="en-GB"/>
            <w14:ligatures w14:val="none"/>
          </w:rPr>
          <w:t>https://www.microsoft.com/en-us/security/blog/2024/01/10/5-ways-to-secure-identity-and-access-for-2024/</w:t>
        </w:r>
      </w:hyperlink>
      <w:r>
        <w:rPr>
          <w:rFonts w:ascii="Arial" w:eastAsia="Times New Roman" w:hAnsi="Arial" w:cs="Arial"/>
          <w:color w:val="000000" w:themeColor="text1"/>
          <w:kern w:val="0"/>
          <w:lang w:val="zh-CN" w:eastAsia="en-GB"/>
          <w14:ligatures w14:val="none"/>
        </w:rPr>
        <w:t xml:space="preserve"> (Accessed: 12 November 2025). </w:t>
      </w:r>
    </w:p>
    <w:p w14:paraId="4AC77A81" w14:textId="77777777" w:rsidR="00A40480" w:rsidRDefault="0042646E">
      <w:pPr>
        <w:pStyle w:val="ListParagraph"/>
        <w:numPr>
          <w:ilvl w:val="0"/>
          <w:numId w:val="1"/>
        </w:numPr>
        <w:spacing w:after="0" w:line="360" w:lineRule="auto"/>
        <w:rPr>
          <w:rFonts w:ascii="Arial" w:eastAsia="Times New Roman" w:hAnsi="Arial" w:cs="Arial"/>
          <w:color w:val="000000" w:themeColor="text1"/>
          <w:kern w:val="0"/>
          <w:lang w:val="zh-CN" w:eastAsia="en-GB"/>
          <w14:ligatures w14:val="none"/>
        </w:rPr>
      </w:pPr>
      <w:r>
        <w:rPr>
          <w:rFonts w:ascii="Arial" w:eastAsia="Times New Roman" w:hAnsi="Arial" w:cs="Arial"/>
          <w:color w:val="000000" w:themeColor="text1"/>
          <w:kern w:val="0"/>
          <w:lang w:val="zh-CN" w:eastAsia="en-GB"/>
          <w14:ligatures w14:val="none"/>
        </w:rPr>
        <w:t xml:space="preserve">Netwrix (2025) </w:t>
      </w:r>
      <w:r>
        <w:rPr>
          <w:rFonts w:ascii="Arial" w:eastAsia="Times New Roman" w:hAnsi="Arial" w:cs="Arial"/>
          <w:i/>
          <w:iCs/>
          <w:color w:val="000000" w:themeColor="text1"/>
          <w:kern w:val="0"/>
          <w:lang w:val="zh-CN" w:eastAsia="en-GB"/>
          <w14:ligatures w14:val="none"/>
        </w:rPr>
        <w:t>2025 Cybersecurity Trends Report</w:t>
      </w:r>
      <w:r>
        <w:rPr>
          <w:rFonts w:ascii="Arial" w:eastAsia="Times New Roman" w:hAnsi="Arial" w:cs="Arial"/>
          <w:color w:val="000000" w:themeColor="text1"/>
          <w:kern w:val="0"/>
          <w:lang w:val="zh-CN" w:eastAsia="en-GB"/>
          <w14:ligatures w14:val="none"/>
        </w:rPr>
        <w:t xml:space="preserve">. Available at: </w:t>
      </w:r>
      <w:hyperlink r:id="rId35" w:tgtFrame="_blank" w:history="1">
        <w:r w:rsidR="00A40480">
          <w:rPr>
            <w:rFonts w:ascii="Arial" w:eastAsia="Times New Roman" w:hAnsi="Arial" w:cs="Arial"/>
            <w:color w:val="000000" w:themeColor="text1"/>
            <w:kern w:val="0"/>
            <w:u w:val="single"/>
            <w:lang w:val="zh-CN" w:eastAsia="en-GB"/>
            <w14:ligatures w14:val="none"/>
          </w:rPr>
          <w:t>https://netwrix.com/en/resources/research/2025-hybrid-security-trends-report//</w:t>
        </w:r>
      </w:hyperlink>
      <w:r>
        <w:rPr>
          <w:rFonts w:ascii="Arial" w:eastAsia="Times New Roman" w:hAnsi="Arial" w:cs="Arial"/>
          <w:color w:val="000000" w:themeColor="text1"/>
          <w:kern w:val="0"/>
          <w:lang w:val="zh-CN" w:eastAsia="en-GB"/>
          <w14:ligatures w14:val="none"/>
        </w:rPr>
        <w:t xml:space="preserve"> (Accessed: 12 November 2025). </w:t>
      </w:r>
    </w:p>
    <w:p w14:paraId="61B370F7" w14:textId="77777777" w:rsidR="00A40480" w:rsidRDefault="0042646E">
      <w:pPr>
        <w:pStyle w:val="ListParagraph"/>
        <w:numPr>
          <w:ilvl w:val="0"/>
          <w:numId w:val="1"/>
        </w:numPr>
        <w:spacing w:after="0" w:line="360" w:lineRule="auto"/>
        <w:rPr>
          <w:rFonts w:ascii="Arial" w:eastAsia="Times New Roman" w:hAnsi="Arial" w:cs="Arial"/>
          <w:color w:val="000000" w:themeColor="text1"/>
          <w:kern w:val="0"/>
          <w:lang w:val="zh-CN" w:eastAsia="en-GB"/>
          <w14:ligatures w14:val="none"/>
        </w:rPr>
      </w:pPr>
      <w:r>
        <w:rPr>
          <w:rFonts w:ascii="Arial" w:eastAsia="Times New Roman" w:hAnsi="Arial" w:cs="Arial"/>
          <w:color w:val="000000" w:themeColor="text1"/>
          <w:kern w:val="0"/>
          <w:lang w:val="zh-CN" w:eastAsia="en-GB"/>
          <w14:ligatures w14:val="none"/>
        </w:rPr>
        <w:t xml:space="preserve">World Economic Forum (2025) </w:t>
      </w:r>
      <w:r>
        <w:rPr>
          <w:rFonts w:ascii="Arial" w:eastAsia="Times New Roman" w:hAnsi="Arial" w:cs="Arial"/>
          <w:i/>
          <w:iCs/>
          <w:color w:val="000000" w:themeColor="text1"/>
          <w:kern w:val="0"/>
          <w:lang w:val="zh-CN" w:eastAsia="en-GB"/>
          <w14:ligatures w14:val="none"/>
        </w:rPr>
        <w:t>Global Cybersecurity Outlook 2025</w:t>
      </w:r>
      <w:r>
        <w:rPr>
          <w:rFonts w:ascii="Arial" w:eastAsia="Times New Roman" w:hAnsi="Arial" w:cs="Arial"/>
          <w:color w:val="000000" w:themeColor="text1"/>
          <w:kern w:val="0"/>
          <w:lang w:val="zh-CN" w:eastAsia="en-GB"/>
          <w14:ligatures w14:val="none"/>
        </w:rPr>
        <w:t xml:space="preserve">. Available at: </w:t>
      </w:r>
      <w:hyperlink r:id="rId36" w:tgtFrame="_blank" w:history="1">
        <w:r w:rsidR="00A40480">
          <w:rPr>
            <w:rFonts w:ascii="Arial" w:eastAsia="Times New Roman" w:hAnsi="Arial" w:cs="Arial"/>
            <w:color w:val="000000" w:themeColor="text1"/>
            <w:kern w:val="0"/>
            <w:u w:val="single"/>
            <w:lang w:val="zh-CN" w:eastAsia="en-GB"/>
            <w14:ligatures w14:val="none"/>
          </w:rPr>
          <w:t>https://reports.weforum.org/docs/WEF_Global_Cybersecurity_Outlook_2025.pdf</w:t>
        </w:r>
      </w:hyperlink>
      <w:r>
        <w:rPr>
          <w:rFonts w:ascii="Arial" w:eastAsia="Times New Roman" w:hAnsi="Arial" w:cs="Arial"/>
          <w:color w:val="000000" w:themeColor="text1"/>
          <w:kern w:val="0"/>
          <w:lang w:val="zh-CN" w:eastAsia="en-GB"/>
          <w14:ligatures w14:val="none"/>
        </w:rPr>
        <w:t xml:space="preserve"> (Accessed: 12 November 2025). </w:t>
      </w:r>
    </w:p>
    <w:p w14:paraId="3C01A639" w14:textId="77777777" w:rsidR="00A40480" w:rsidRDefault="0042646E">
      <w:pPr>
        <w:pStyle w:val="ListParagraph"/>
        <w:numPr>
          <w:ilvl w:val="0"/>
          <w:numId w:val="1"/>
        </w:numPr>
        <w:spacing w:after="0" w:line="360" w:lineRule="auto"/>
        <w:rPr>
          <w:rFonts w:ascii="Arial" w:eastAsia="Times New Roman" w:hAnsi="Arial" w:cs="Arial"/>
          <w:color w:val="000000" w:themeColor="text1"/>
          <w:kern w:val="0"/>
          <w:lang w:val="zh-CN" w:eastAsia="en-GB"/>
          <w14:ligatures w14:val="none"/>
        </w:rPr>
      </w:pPr>
      <w:r>
        <w:rPr>
          <w:rFonts w:ascii="Arial" w:eastAsia="Times New Roman" w:hAnsi="Arial" w:cs="Arial"/>
          <w:color w:val="000000" w:themeColor="text1"/>
          <w:kern w:val="0"/>
          <w:lang w:val="zh-CN" w:eastAsia="en-GB"/>
          <w14:ligatures w14:val="none"/>
        </w:rPr>
        <w:t xml:space="preserve">Algethami, S. (2024) 'Firewalls: Types, Policies, Security Issues and Best Practices', </w:t>
      </w:r>
      <w:r>
        <w:rPr>
          <w:rFonts w:ascii="Arial" w:eastAsia="Times New Roman" w:hAnsi="Arial" w:cs="Arial"/>
          <w:i/>
          <w:iCs/>
          <w:color w:val="000000" w:themeColor="text1"/>
          <w:kern w:val="0"/>
          <w:lang w:val="zh-CN" w:eastAsia="en-GB"/>
          <w14:ligatures w14:val="none"/>
        </w:rPr>
        <w:t>ResearchGate</w:t>
      </w:r>
      <w:r>
        <w:rPr>
          <w:rFonts w:ascii="Arial" w:eastAsia="Times New Roman" w:hAnsi="Arial" w:cs="Arial"/>
          <w:color w:val="000000" w:themeColor="text1"/>
          <w:kern w:val="0"/>
          <w:lang w:val="zh-CN" w:eastAsia="en-GB"/>
          <w14:ligatures w14:val="none"/>
        </w:rPr>
        <w:t xml:space="preserve">. Available at: </w:t>
      </w:r>
      <w:hyperlink r:id="rId37" w:tgtFrame="_blank" w:history="1">
        <w:r w:rsidR="00A40480">
          <w:rPr>
            <w:rFonts w:ascii="Arial" w:eastAsia="Times New Roman" w:hAnsi="Arial" w:cs="Arial"/>
            <w:color w:val="000000" w:themeColor="text1"/>
            <w:kern w:val="0"/>
            <w:u w:val="single"/>
            <w:lang w:val="zh-CN" w:eastAsia="en-GB"/>
            <w14:ligatures w14:val="none"/>
          </w:rPr>
          <w:t>https://www.researchgate.net/publication/378270911_Firewalls_Types_Policies_Security_Issues_and_Best_Practices</w:t>
        </w:r>
      </w:hyperlink>
      <w:r>
        <w:rPr>
          <w:rFonts w:ascii="Arial" w:eastAsia="Times New Roman" w:hAnsi="Arial" w:cs="Arial"/>
          <w:color w:val="000000" w:themeColor="text1"/>
          <w:kern w:val="0"/>
          <w:lang w:val="zh-CN" w:eastAsia="en-GB"/>
          <w14:ligatures w14:val="none"/>
        </w:rPr>
        <w:t xml:space="preserve"> (Accessed: 12 November 2025). </w:t>
      </w:r>
    </w:p>
    <w:p w14:paraId="2652A12A" w14:textId="77777777" w:rsidR="00A40480" w:rsidRDefault="0042646E">
      <w:pPr>
        <w:pStyle w:val="ListParagraph"/>
        <w:numPr>
          <w:ilvl w:val="0"/>
          <w:numId w:val="1"/>
        </w:numPr>
        <w:spacing w:after="0" w:line="360" w:lineRule="auto"/>
        <w:rPr>
          <w:rFonts w:ascii="Arial" w:eastAsia="Times New Roman" w:hAnsi="Arial" w:cs="Arial"/>
          <w:color w:val="000000" w:themeColor="text1"/>
          <w:kern w:val="0"/>
          <w:lang w:val="zh-CN" w:eastAsia="en-GB"/>
          <w14:ligatures w14:val="none"/>
        </w:rPr>
      </w:pPr>
      <w:r>
        <w:rPr>
          <w:rFonts w:ascii="Arial" w:eastAsia="Times New Roman" w:hAnsi="Arial" w:cs="Arial"/>
          <w:color w:val="000000" w:themeColor="text1"/>
          <w:kern w:val="0"/>
          <w:lang w:val="zh-CN" w:eastAsia="en-GB"/>
          <w14:ligatures w14:val="none"/>
        </w:rPr>
        <w:t xml:space="preserve">Allami, A., Nicewarner, T., Goss, K., Kundu, A., Jiang, W. and Lin, D. (2025) 'Oblivious and distributed firewall policies for securing firewalls from malicious attacks', </w:t>
      </w:r>
      <w:r>
        <w:rPr>
          <w:rFonts w:ascii="Arial" w:eastAsia="Times New Roman" w:hAnsi="Arial" w:cs="Arial"/>
          <w:i/>
          <w:iCs/>
          <w:color w:val="000000" w:themeColor="text1"/>
          <w:kern w:val="0"/>
          <w:lang w:val="zh-CN" w:eastAsia="en-GB"/>
          <w14:ligatures w14:val="none"/>
        </w:rPr>
        <w:t>Computers &amp; Security</w:t>
      </w:r>
      <w:r>
        <w:rPr>
          <w:rFonts w:ascii="Arial" w:eastAsia="Times New Roman" w:hAnsi="Arial" w:cs="Arial"/>
          <w:color w:val="000000" w:themeColor="text1"/>
          <w:kern w:val="0"/>
          <w:lang w:val="zh-CN" w:eastAsia="en-GB"/>
          <w14:ligatures w14:val="none"/>
        </w:rPr>
        <w:t xml:space="preserve">, 150, p. 104201. Available at: </w:t>
      </w:r>
      <w:hyperlink r:id="rId38" w:tgtFrame="_blank" w:history="1">
        <w:r w:rsidR="00A40480">
          <w:rPr>
            <w:rFonts w:ascii="Arial" w:eastAsia="Times New Roman" w:hAnsi="Arial" w:cs="Arial"/>
            <w:color w:val="000000" w:themeColor="text1"/>
            <w:kern w:val="0"/>
            <w:u w:val="single"/>
            <w:lang w:val="zh-CN" w:eastAsia="en-GB"/>
            <w14:ligatures w14:val="none"/>
          </w:rPr>
          <w:t>https://doi.org/10.1016/j.cose.2024.104201</w:t>
        </w:r>
      </w:hyperlink>
      <w:r>
        <w:rPr>
          <w:rFonts w:ascii="Arial" w:eastAsia="Times New Roman" w:hAnsi="Arial" w:cs="Arial"/>
          <w:color w:val="000000" w:themeColor="text1"/>
          <w:kern w:val="0"/>
          <w:lang w:val="zh-CN" w:eastAsia="en-GB"/>
          <w14:ligatures w14:val="none"/>
        </w:rPr>
        <w:t xml:space="preserve"> (Accessed: 12 November 2025). </w:t>
      </w:r>
    </w:p>
    <w:p w14:paraId="4AFD9489" w14:textId="77777777" w:rsidR="00A40480" w:rsidRDefault="0042646E">
      <w:pPr>
        <w:pStyle w:val="ListParagraph"/>
        <w:numPr>
          <w:ilvl w:val="0"/>
          <w:numId w:val="1"/>
        </w:numPr>
        <w:spacing w:after="0" w:line="360" w:lineRule="auto"/>
        <w:rPr>
          <w:rFonts w:ascii="Arial" w:eastAsia="Times New Roman" w:hAnsi="Arial" w:cs="Arial"/>
          <w:color w:val="000000" w:themeColor="text1"/>
          <w:kern w:val="0"/>
          <w:lang w:val="zh-CN" w:eastAsia="en-GB"/>
          <w14:ligatures w14:val="none"/>
        </w:rPr>
      </w:pPr>
      <w:r>
        <w:rPr>
          <w:rFonts w:ascii="Arial" w:eastAsia="Times New Roman" w:hAnsi="Arial" w:cs="Arial"/>
          <w:color w:val="000000" w:themeColor="text1"/>
          <w:kern w:val="0"/>
          <w:lang w:val="zh-CN" w:eastAsia="en-GB"/>
          <w14:ligatures w14:val="none"/>
        </w:rPr>
        <w:t xml:space="preserve">Shaik, K. M. N. (2025) 'Next-generation firewalls: beyond traditional perimeter defense', </w:t>
      </w:r>
      <w:r>
        <w:rPr>
          <w:rFonts w:ascii="Arial" w:eastAsia="Times New Roman" w:hAnsi="Arial" w:cs="Arial"/>
          <w:i/>
          <w:iCs/>
          <w:color w:val="000000" w:themeColor="text1"/>
          <w:kern w:val="0"/>
          <w:lang w:val="zh-CN" w:eastAsia="en-GB"/>
          <w14:ligatures w14:val="none"/>
        </w:rPr>
        <w:t>International Journal for Multidisciplinary Research</w:t>
      </w:r>
      <w:r>
        <w:rPr>
          <w:rFonts w:ascii="Arial" w:eastAsia="Times New Roman" w:hAnsi="Arial" w:cs="Arial"/>
          <w:color w:val="000000" w:themeColor="text1"/>
          <w:kern w:val="0"/>
          <w:lang w:val="zh-CN" w:eastAsia="en-GB"/>
          <w14:ligatures w14:val="none"/>
        </w:rPr>
        <w:t xml:space="preserve">, 7(4). Available at: </w:t>
      </w:r>
      <w:hyperlink r:id="rId39" w:tgtFrame="_blank" w:history="1">
        <w:r w:rsidR="00A40480">
          <w:rPr>
            <w:rFonts w:ascii="Arial" w:eastAsia="Times New Roman" w:hAnsi="Arial" w:cs="Arial"/>
            <w:color w:val="000000" w:themeColor="text1"/>
            <w:kern w:val="0"/>
            <w:u w:val="single"/>
            <w:lang w:val="zh-CN" w:eastAsia="en-GB"/>
            <w14:ligatures w14:val="none"/>
          </w:rPr>
          <w:t>https://www.ijfmr.com/papers/2025/4/51775.pdf</w:t>
        </w:r>
      </w:hyperlink>
      <w:r>
        <w:rPr>
          <w:rFonts w:ascii="Arial" w:eastAsia="Times New Roman" w:hAnsi="Arial" w:cs="Arial"/>
          <w:color w:val="000000" w:themeColor="text1"/>
          <w:kern w:val="0"/>
          <w:lang w:val="zh-CN" w:eastAsia="en-GB"/>
          <w14:ligatures w14:val="none"/>
        </w:rPr>
        <w:t xml:space="preserve"> (Accessed: 12 November 2025). </w:t>
      </w:r>
    </w:p>
    <w:p w14:paraId="7D382229" w14:textId="77777777" w:rsidR="00A40480" w:rsidRDefault="0042646E">
      <w:pPr>
        <w:pStyle w:val="ListParagraph"/>
        <w:numPr>
          <w:ilvl w:val="0"/>
          <w:numId w:val="1"/>
        </w:numPr>
        <w:spacing w:after="0" w:line="360" w:lineRule="auto"/>
        <w:rPr>
          <w:rFonts w:ascii="Arial" w:eastAsia="Times New Roman" w:hAnsi="Arial" w:cs="Arial"/>
          <w:color w:val="000000" w:themeColor="text1"/>
          <w:kern w:val="0"/>
          <w:lang w:val="zh-CN" w:eastAsia="en-GB"/>
          <w14:ligatures w14:val="none"/>
        </w:rPr>
      </w:pPr>
      <w:r>
        <w:rPr>
          <w:rFonts w:ascii="Arial" w:eastAsia="Times New Roman" w:hAnsi="Arial" w:cs="Arial"/>
          <w:color w:val="000000" w:themeColor="text1"/>
          <w:kern w:val="0"/>
          <w:lang w:val="zh-CN" w:eastAsia="en-GB"/>
          <w14:ligatures w14:val="none"/>
        </w:rPr>
        <w:t xml:space="preserve">Alghamdi, A. (2025) 'AI-enhanced defense-in-depth for financial services sector cybersecurity', </w:t>
      </w:r>
      <w:r>
        <w:rPr>
          <w:rFonts w:ascii="Arial" w:eastAsia="Times New Roman" w:hAnsi="Arial" w:cs="Arial"/>
          <w:i/>
          <w:iCs/>
          <w:color w:val="000000" w:themeColor="text1"/>
          <w:kern w:val="0"/>
          <w:lang w:val="zh-CN" w:eastAsia="en-GB"/>
          <w14:ligatures w14:val="none"/>
        </w:rPr>
        <w:t>Scientific Reports</w:t>
      </w:r>
      <w:r>
        <w:rPr>
          <w:rFonts w:ascii="Arial" w:eastAsia="Times New Roman" w:hAnsi="Arial" w:cs="Arial"/>
          <w:color w:val="000000" w:themeColor="text1"/>
          <w:kern w:val="0"/>
          <w:lang w:val="zh-CN" w:eastAsia="en-GB"/>
          <w14:ligatures w14:val="none"/>
        </w:rPr>
        <w:t xml:space="preserve">, 15, 15034. Available at: </w:t>
      </w:r>
      <w:hyperlink r:id="rId40" w:tgtFrame="_blank" w:history="1">
        <w:r w:rsidR="00A40480">
          <w:rPr>
            <w:rFonts w:ascii="Arial" w:eastAsia="Times New Roman" w:hAnsi="Arial" w:cs="Arial"/>
            <w:color w:val="000000" w:themeColor="text1"/>
            <w:kern w:val="0"/>
            <w:u w:val="single"/>
            <w:lang w:val="zh-CN" w:eastAsia="en-GB"/>
            <w14:ligatures w14:val="none"/>
          </w:rPr>
          <w:t>https://doi.org/10.1038/s41598-025-15034-4</w:t>
        </w:r>
      </w:hyperlink>
      <w:r>
        <w:rPr>
          <w:rFonts w:ascii="Arial" w:eastAsia="Times New Roman" w:hAnsi="Arial" w:cs="Arial"/>
          <w:color w:val="000000" w:themeColor="text1"/>
          <w:kern w:val="0"/>
          <w:lang w:val="zh-CN" w:eastAsia="en-GB"/>
          <w14:ligatures w14:val="none"/>
        </w:rPr>
        <w:t xml:space="preserve"> (Accessed: 12 November 2025). </w:t>
      </w:r>
    </w:p>
    <w:p w14:paraId="6D83694A" w14:textId="77777777" w:rsidR="00A40480" w:rsidRDefault="0042646E">
      <w:pPr>
        <w:pStyle w:val="ListParagraph"/>
        <w:numPr>
          <w:ilvl w:val="0"/>
          <w:numId w:val="1"/>
        </w:numPr>
        <w:spacing w:after="0" w:line="360" w:lineRule="auto"/>
        <w:rPr>
          <w:rFonts w:ascii="Arial" w:eastAsia="Times New Roman" w:hAnsi="Arial" w:cs="Arial"/>
          <w:color w:val="000000" w:themeColor="text1"/>
          <w:kern w:val="0"/>
          <w:lang w:val="zh-CN" w:eastAsia="en-GB"/>
          <w14:ligatures w14:val="none"/>
        </w:rPr>
      </w:pPr>
      <w:r>
        <w:rPr>
          <w:rFonts w:ascii="Arial" w:eastAsia="Times New Roman" w:hAnsi="Arial" w:cs="Arial"/>
          <w:color w:val="000000" w:themeColor="text1"/>
          <w:kern w:val="0"/>
          <w:lang w:val="zh-CN" w:eastAsia="en-GB"/>
          <w14:ligatures w14:val="none"/>
        </w:rPr>
        <w:t xml:space="preserve">Alam, M.M., Khan, M.A., Khan, M.A., et al. (2023) 'Artificial intelligence for cybersecurity: Literature review and future research directions', </w:t>
      </w:r>
      <w:r>
        <w:rPr>
          <w:rFonts w:ascii="Arial" w:eastAsia="Times New Roman" w:hAnsi="Arial" w:cs="Arial"/>
          <w:i/>
          <w:iCs/>
          <w:color w:val="000000" w:themeColor="text1"/>
          <w:kern w:val="0"/>
          <w:lang w:val="zh-CN" w:eastAsia="en-GB"/>
          <w14:ligatures w14:val="none"/>
        </w:rPr>
        <w:t>Information Fusion</w:t>
      </w:r>
      <w:r>
        <w:rPr>
          <w:rFonts w:ascii="Arial" w:eastAsia="Times New Roman" w:hAnsi="Arial" w:cs="Arial"/>
          <w:color w:val="000000" w:themeColor="text1"/>
          <w:kern w:val="0"/>
          <w:lang w:val="zh-CN" w:eastAsia="en-GB"/>
          <w14:ligatures w14:val="none"/>
        </w:rPr>
        <w:t xml:space="preserve">, 97, p.101804. Available at: </w:t>
      </w:r>
      <w:hyperlink r:id="rId41" w:tgtFrame="_blank" w:history="1">
        <w:r w:rsidR="00A40480">
          <w:rPr>
            <w:rFonts w:ascii="Arial" w:eastAsia="Times New Roman" w:hAnsi="Arial" w:cs="Arial"/>
            <w:color w:val="000000" w:themeColor="text1"/>
            <w:kern w:val="0"/>
            <w:u w:val="single"/>
            <w:lang w:val="zh-CN" w:eastAsia="en-GB"/>
            <w14:ligatures w14:val="none"/>
          </w:rPr>
          <w:t>https://doi.org/10.1016/j.inffus.2023.101804</w:t>
        </w:r>
      </w:hyperlink>
      <w:r>
        <w:rPr>
          <w:rFonts w:ascii="Arial" w:eastAsia="Times New Roman" w:hAnsi="Arial" w:cs="Arial"/>
          <w:color w:val="000000" w:themeColor="text1"/>
          <w:kern w:val="0"/>
          <w:lang w:val="zh-CN" w:eastAsia="en-GB"/>
          <w14:ligatures w14:val="none"/>
        </w:rPr>
        <w:t xml:space="preserve"> (Accessed: 12 November 2025). </w:t>
      </w:r>
    </w:p>
    <w:p w14:paraId="656B3963" w14:textId="77777777" w:rsidR="00A40480" w:rsidRDefault="0042646E">
      <w:pPr>
        <w:pStyle w:val="ListParagraph"/>
        <w:numPr>
          <w:ilvl w:val="0"/>
          <w:numId w:val="1"/>
        </w:numPr>
        <w:spacing w:after="0" w:line="360" w:lineRule="auto"/>
        <w:rPr>
          <w:rFonts w:ascii="Arial" w:eastAsia="Times New Roman" w:hAnsi="Arial" w:cs="Arial"/>
          <w:color w:val="000000" w:themeColor="text1"/>
          <w:kern w:val="0"/>
          <w:lang w:val="zh-CN" w:eastAsia="en-GB"/>
          <w14:ligatures w14:val="none"/>
        </w:rPr>
      </w:pPr>
      <w:r>
        <w:rPr>
          <w:rFonts w:ascii="Arial" w:eastAsia="Times New Roman" w:hAnsi="Arial" w:cs="Arial"/>
          <w:color w:val="000000" w:themeColor="text1"/>
          <w:kern w:val="0"/>
          <w:lang w:val="zh-CN" w:eastAsia="en-GB"/>
          <w14:ligatures w14:val="none"/>
        </w:rPr>
        <w:t xml:space="preserve">Apruzzese, G., et al. (2025) 'Artificial intelligence and machine learning in cybersecurity: a deep dive into state-of-the-art techniques and future paradigms', </w:t>
      </w:r>
      <w:r>
        <w:rPr>
          <w:rFonts w:ascii="Arial" w:eastAsia="Times New Roman" w:hAnsi="Arial" w:cs="Arial"/>
          <w:i/>
          <w:iCs/>
          <w:color w:val="000000" w:themeColor="text1"/>
          <w:kern w:val="0"/>
          <w:lang w:val="zh-CN" w:eastAsia="en-GB"/>
          <w14:ligatures w14:val="none"/>
        </w:rPr>
        <w:t>Knowledge and Information Systems</w:t>
      </w:r>
      <w:r>
        <w:rPr>
          <w:rFonts w:ascii="Arial" w:eastAsia="Times New Roman" w:hAnsi="Arial" w:cs="Arial"/>
          <w:color w:val="000000" w:themeColor="text1"/>
          <w:kern w:val="0"/>
          <w:lang w:val="zh-CN" w:eastAsia="en-GB"/>
          <w14:ligatures w14:val="none"/>
        </w:rPr>
        <w:t xml:space="preserve">. Available at: </w:t>
      </w:r>
      <w:hyperlink r:id="rId42" w:tgtFrame="_blank" w:history="1">
        <w:r w:rsidR="00A40480">
          <w:rPr>
            <w:rFonts w:ascii="Arial" w:eastAsia="Times New Roman" w:hAnsi="Arial" w:cs="Arial"/>
            <w:color w:val="000000" w:themeColor="text1"/>
            <w:kern w:val="0"/>
            <w:u w:val="single"/>
            <w:lang w:val="zh-CN" w:eastAsia="en-GB"/>
            <w14:ligatures w14:val="none"/>
          </w:rPr>
          <w:t>https://doi.org/10.1007/s10115-025-02429-y</w:t>
        </w:r>
      </w:hyperlink>
      <w:r>
        <w:rPr>
          <w:rFonts w:ascii="Arial" w:eastAsia="Times New Roman" w:hAnsi="Arial" w:cs="Arial"/>
          <w:color w:val="000000" w:themeColor="text1"/>
          <w:kern w:val="0"/>
          <w:lang w:val="zh-CN" w:eastAsia="en-GB"/>
          <w14:ligatures w14:val="none"/>
        </w:rPr>
        <w:t xml:space="preserve"> (Accessed: 12 November 2025). </w:t>
      </w:r>
    </w:p>
    <w:p w14:paraId="5D856E65" w14:textId="77777777" w:rsidR="00A40480" w:rsidRDefault="0042646E">
      <w:pPr>
        <w:pStyle w:val="ListParagraph"/>
        <w:numPr>
          <w:ilvl w:val="0"/>
          <w:numId w:val="1"/>
        </w:numPr>
        <w:spacing w:after="0" w:line="360" w:lineRule="auto"/>
        <w:rPr>
          <w:rFonts w:ascii="Arial" w:eastAsia="Times New Roman" w:hAnsi="Arial" w:cs="Arial"/>
          <w:color w:val="000000" w:themeColor="text1"/>
          <w:kern w:val="0"/>
          <w:lang w:val="zh-CN" w:eastAsia="en-GB"/>
          <w14:ligatures w14:val="none"/>
        </w:rPr>
      </w:pPr>
      <w:r>
        <w:rPr>
          <w:rFonts w:ascii="Arial" w:eastAsia="Times New Roman" w:hAnsi="Arial" w:cs="Arial"/>
          <w:color w:val="000000" w:themeColor="text1"/>
          <w:kern w:val="0"/>
          <w:lang w:val="zh-CN" w:eastAsia="en-GB"/>
          <w14:ligatures w14:val="none"/>
        </w:rPr>
        <w:t xml:space="preserve">Abdullah, M., Nawaz, M. M., Saleem, B., Zahra, M., Ashfaq, E. binte and Muhammad, Z. (2025) 'Evolution Cybercrime—Key Trends, Cybersecurity Threats, and Mitigation Strategies from Historical Data', </w:t>
      </w:r>
      <w:r>
        <w:rPr>
          <w:rFonts w:ascii="Arial" w:eastAsia="Times New Roman" w:hAnsi="Arial" w:cs="Arial"/>
          <w:i/>
          <w:iCs/>
          <w:color w:val="000000" w:themeColor="text1"/>
          <w:kern w:val="0"/>
          <w:lang w:val="zh-CN" w:eastAsia="en-GB"/>
          <w14:ligatures w14:val="none"/>
        </w:rPr>
        <w:t>Analytics</w:t>
      </w:r>
      <w:r>
        <w:rPr>
          <w:rFonts w:ascii="Arial" w:eastAsia="Times New Roman" w:hAnsi="Arial" w:cs="Arial"/>
          <w:color w:val="000000" w:themeColor="text1"/>
          <w:kern w:val="0"/>
          <w:lang w:val="zh-CN" w:eastAsia="en-GB"/>
          <w14:ligatures w14:val="none"/>
        </w:rPr>
        <w:t xml:space="preserve">, 4(3), p. 25. Available at: </w:t>
      </w:r>
      <w:hyperlink r:id="rId43" w:tgtFrame="_blank" w:history="1">
        <w:r w:rsidR="00A40480">
          <w:rPr>
            <w:rFonts w:ascii="Arial" w:eastAsia="Times New Roman" w:hAnsi="Arial" w:cs="Arial"/>
            <w:color w:val="000000" w:themeColor="text1"/>
            <w:kern w:val="0"/>
            <w:u w:val="single"/>
            <w:lang w:val="zh-CN" w:eastAsia="en-GB"/>
            <w14:ligatures w14:val="none"/>
          </w:rPr>
          <w:t>https://doi.org/10.3390/analytics4030025</w:t>
        </w:r>
      </w:hyperlink>
      <w:r>
        <w:rPr>
          <w:rFonts w:ascii="Arial" w:eastAsia="Times New Roman" w:hAnsi="Arial" w:cs="Arial"/>
          <w:color w:val="000000" w:themeColor="text1"/>
          <w:kern w:val="0"/>
          <w:lang w:val="zh-CN" w:eastAsia="en-GB"/>
          <w14:ligatures w14:val="none"/>
        </w:rPr>
        <w:t xml:space="preserve"> (Accessed: 12 November 2025). </w:t>
      </w:r>
    </w:p>
    <w:p w14:paraId="62E8F3F4" w14:textId="77777777" w:rsidR="00A40480" w:rsidRDefault="0042646E">
      <w:pPr>
        <w:pStyle w:val="ListParagraph"/>
        <w:numPr>
          <w:ilvl w:val="0"/>
          <w:numId w:val="1"/>
        </w:numPr>
        <w:spacing w:after="0" w:line="360" w:lineRule="auto"/>
        <w:rPr>
          <w:rFonts w:ascii="Arial" w:eastAsia="Times New Roman" w:hAnsi="Arial" w:cs="Arial"/>
          <w:color w:val="000000" w:themeColor="text1"/>
          <w:kern w:val="0"/>
          <w:lang w:val="zh-CN" w:eastAsia="en-GB"/>
          <w14:ligatures w14:val="none"/>
        </w:rPr>
      </w:pPr>
      <w:r>
        <w:rPr>
          <w:rFonts w:ascii="Arial" w:eastAsia="Times New Roman" w:hAnsi="Arial" w:cs="Arial"/>
          <w:color w:val="000000" w:themeColor="text1"/>
          <w:kern w:val="0"/>
          <w:lang w:val="zh-CN" w:eastAsia="en-GB"/>
          <w14:ligatures w14:val="none"/>
        </w:rPr>
        <w:t xml:space="preserve">Al-Waisi, Z., et al. (2025) 'Cybersecurity Infrastructure Compliance Key Factors to Detect and Defend Against Malware Attacks in Small and Medium Enterprises: A Systematic Literature Review', </w:t>
      </w:r>
      <w:r>
        <w:rPr>
          <w:rFonts w:ascii="Arial" w:eastAsia="Times New Roman" w:hAnsi="Arial" w:cs="Arial"/>
          <w:i/>
          <w:iCs/>
          <w:color w:val="000000" w:themeColor="text1"/>
          <w:kern w:val="0"/>
          <w:lang w:val="zh-CN" w:eastAsia="en-GB"/>
          <w14:ligatures w14:val="none"/>
        </w:rPr>
        <w:t>Sage Open</w:t>
      </w:r>
      <w:r>
        <w:rPr>
          <w:rFonts w:ascii="Arial" w:eastAsia="Times New Roman" w:hAnsi="Arial" w:cs="Arial"/>
          <w:color w:val="000000" w:themeColor="text1"/>
          <w:kern w:val="0"/>
          <w:lang w:val="zh-CN" w:eastAsia="en-GB"/>
          <w14:ligatures w14:val="none"/>
        </w:rPr>
        <w:t xml:space="preserve">, 15(1). Available at: </w:t>
      </w:r>
      <w:hyperlink r:id="rId44" w:tgtFrame="_blank" w:history="1">
        <w:r w:rsidR="00A40480">
          <w:rPr>
            <w:rFonts w:ascii="Arial" w:eastAsia="Times New Roman" w:hAnsi="Arial" w:cs="Arial"/>
            <w:color w:val="000000" w:themeColor="text1"/>
            <w:kern w:val="0"/>
            <w:u w:val="single"/>
            <w:lang w:val="zh-CN" w:eastAsia="en-GB"/>
            <w14:ligatures w14:val="none"/>
          </w:rPr>
          <w:t>https://doi.org/10.1177/21582440251314671</w:t>
        </w:r>
      </w:hyperlink>
      <w:r>
        <w:rPr>
          <w:rFonts w:ascii="Arial" w:eastAsia="Times New Roman" w:hAnsi="Arial" w:cs="Arial"/>
          <w:color w:val="000000" w:themeColor="text1"/>
          <w:kern w:val="0"/>
          <w:lang w:val="zh-CN" w:eastAsia="en-GB"/>
          <w14:ligatures w14:val="none"/>
        </w:rPr>
        <w:t xml:space="preserve"> (Accessed: 12 November 2025). </w:t>
      </w:r>
    </w:p>
    <w:p w14:paraId="1DE3BAA0" w14:textId="77777777" w:rsidR="00A40480" w:rsidRDefault="0042646E">
      <w:pPr>
        <w:pStyle w:val="ListParagraph"/>
        <w:numPr>
          <w:ilvl w:val="0"/>
          <w:numId w:val="1"/>
        </w:numPr>
        <w:spacing w:after="0" w:line="360" w:lineRule="auto"/>
        <w:rPr>
          <w:rFonts w:ascii="Arial" w:eastAsia="Times New Roman" w:hAnsi="Arial" w:cs="Arial"/>
          <w:color w:val="000000" w:themeColor="text1"/>
          <w:kern w:val="0"/>
          <w:lang w:val="zh-CN" w:eastAsia="en-GB"/>
          <w14:ligatures w14:val="none"/>
        </w:rPr>
      </w:pPr>
      <w:r>
        <w:rPr>
          <w:rFonts w:ascii="Arial" w:eastAsia="Times New Roman" w:hAnsi="Arial" w:cs="Arial"/>
          <w:color w:val="000000" w:themeColor="text1"/>
          <w:kern w:val="0"/>
          <w:lang w:val="zh-CN" w:eastAsia="en-GB"/>
          <w14:ligatures w14:val="none"/>
        </w:rPr>
        <w:t xml:space="preserve">Kaleru, A. K. (2025) 'Identity and access management: foundations, principles, and best practices', </w:t>
      </w:r>
      <w:r>
        <w:rPr>
          <w:rFonts w:ascii="Arial" w:eastAsia="Times New Roman" w:hAnsi="Arial" w:cs="Arial"/>
          <w:i/>
          <w:iCs/>
          <w:color w:val="000000" w:themeColor="text1"/>
          <w:kern w:val="0"/>
          <w:lang w:val="zh-CN" w:eastAsia="en-GB"/>
          <w14:ligatures w14:val="none"/>
        </w:rPr>
        <w:t>World Journal of Advanced Engineering Technology and Sciences</w:t>
      </w:r>
      <w:r>
        <w:rPr>
          <w:rFonts w:ascii="Arial" w:eastAsia="Times New Roman" w:hAnsi="Arial" w:cs="Arial"/>
          <w:color w:val="000000" w:themeColor="text1"/>
          <w:kern w:val="0"/>
          <w:lang w:val="zh-CN" w:eastAsia="en-GB"/>
          <w14:ligatures w14:val="none"/>
        </w:rPr>
        <w:t xml:space="preserve">, 15(01), pp. 1894–1904. Available at: </w:t>
      </w:r>
      <w:hyperlink r:id="rId45" w:tgtFrame="_blank" w:history="1">
        <w:r w:rsidR="00A40480">
          <w:rPr>
            <w:rFonts w:ascii="Arial" w:eastAsia="Times New Roman" w:hAnsi="Arial" w:cs="Arial"/>
            <w:color w:val="000000" w:themeColor="text1"/>
            <w:kern w:val="0"/>
            <w:u w:val="single"/>
            <w:lang w:val="zh-CN" w:eastAsia="en-GB"/>
            <w14:ligatures w14:val="none"/>
          </w:rPr>
          <w:t>https://doi.org/10.30574/wjaets.2025.15.1.0393</w:t>
        </w:r>
      </w:hyperlink>
      <w:r>
        <w:rPr>
          <w:rFonts w:ascii="Arial" w:eastAsia="Times New Roman" w:hAnsi="Arial" w:cs="Arial"/>
          <w:color w:val="000000" w:themeColor="text1"/>
          <w:kern w:val="0"/>
          <w:lang w:val="zh-CN" w:eastAsia="en-GB"/>
          <w14:ligatures w14:val="none"/>
        </w:rPr>
        <w:t xml:space="preserve"> (Accessed: 12 November 2025). </w:t>
      </w:r>
    </w:p>
    <w:p w14:paraId="447B3D94" w14:textId="77777777" w:rsidR="00A40480" w:rsidRDefault="0042646E">
      <w:pPr>
        <w:pStyle w:val="ListParagraph"/>
        <w:numPr>
          <w:ilvl w:val="0"/>
          <w:numId w:val="1"/>
        </w:numPr>
        <w:spacing w:line="360" w:lineRule="auto"/>
        <w:rPr>
          <w:rFonts w:ascii="Arial" w:hAnsi="Arial" w:cs="Arial"/>
          <w:color w:val="000000" w:themeColor="text1"/>
          <w:lang w:val="zh-CN"/>
        </w:rPr>
      </w:pPr>
      <w:r>
        <w:rPr>
          <w:rFonts w:ascii="Arial" w:eastAsia="Times New Roman" w:hAnsi="Arial" w:cs="Arial"/>
          <w:color w:val="000000" w:themeColor="text1"/>
          <w:kern w:val="0"/>
          <w:lang w:val="zh-CN" w:eastAsia="en-GB"/>
          <w14:ligatures w14:val="none"/>
        </w:rPr>
        <w:t xml:space="preserve">Kaleru, A. K. (2025) 'Enterprise IAM security: 6 Critical implementation areas', </w:t>
      </w:r>
      <w:r>
        <w:rPr>
          <w:rFonts w:ascii="Arial" w:eastAsia="Times New Roman" w:hAnsi="Arial" w:cs="Arial"/>
          <w:i/>
          <w:iCs/>
          <w:color w:val="000000" w:themeColor="text1"/>
          <w:kern w:val="0"/>
          <w:lang w:val="zh-CN" w:eastAsia="en-GB"/>
          <w14:ligatures w14:val="none"/>
        </w:rPr>
        <w:t>World Journal of Advanced Research and Reviews</w:t>
      </w:r>
      <w:r>
        <w:rPr>
          <w:rFonts w:ascii="Arial" w:eastAsia="Times New Roman" w:hAnsi="Arial" w:cs="Arial"/>
          <w:color w:val="000000" w:themeColor="text1"/>
          <w:kern w:val="0"/>
          <w:lang w:val="zh-CN" w:eastAsia="en-GB"/>
          <w14:ligatures w14:val="none"/>
        </w:rPr>
        <w:t xml:space="preserve">, 26(01), pp. 3072-3082. Available at: </w:t>
      </w:r>
      <w:hyperlink r:id="rId46" w:tgtFrame="_blank" w:history="1">
        <w:r w:rsidR="00A40480">
          <w:rPr>
            <w:rFonts w:ascii="Arial" w:eastAsia="Times New Roman" w:hAnsi="Arial" w:cs="Arial"/>
            <w:color w:val="000000" w:themeColor="text1"/>
            <w:kern w:val="0"/>
            <w:u w:val="single"/>
            <w:lang w:val="zh-CN" w:eastAsia="en-GB"/>
            <w14:ligatures w14:val="none"/>
          </w:rPr>
          <w:t>https://doi.org/10.30574/wjarr.2025.26.1.1356</w:t>
        </w:r>
      </w:hyperlink>
      <w:r>
        <w:rPr>
          <w:rFonts w:ascii="Arial" w:eastAsia="Times New Roman" w:hAnsi="Arial" w:cs="Arial"/>
          <w:color w:val="000000" w:themeColor="text1"/>
          <w:kern w:val="0"/>
          <w:lang w:val="zh-CN" w:eastAsia="en-GB"/>
          <w14:ligatures w14:val="none"/>
        </w:rPr>
        <w:t xml:space="preserve"> (Accessed: 12 November 2025).</w:t>
      </w:r>
    </w:p>
    <w:sectPr w:rsidR="00A4048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10C6F5" w14:textId="77777777" w:rsidR="003A1E1A" w:rsidRDefault="003A1E1A">
      <w:pPr>
        <w:spacing w:line="240" w:lineRule="auto"/>
      </w:pPr>
      <w:r>
        <w:separator/>
      </w:r>
    </w:p>
  </w:endnote>
  <w:endnote w:type="continuationSeparator" w:id="0">
    <w:p w14:paraId="2F523CDA" w14:textId="77777777" w:rsidR="003A1E1A" w:rsidRDefault="003A1E1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9FDCFE" w14:textId="77777777" w:rsidR="003A1E1A" w:rsidRDefault="003A1E1A">
      <w:pPr>
        <w:spacing w:after="0"/>
      </w:pPr>
      <w:r>
        <w:separator/>
      </w:r>
    </w:p>
  </w:footnote>
  <w:footnote w:type="continuationSeparator" w:id="0">
    <w:p w14:paraId="176B16B6" w14:textId="77777777" w:rsidR="003A1E1A" w:rsidRDefault="003A1E1A">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ED139C8"/>
    <w:multiLevelType w:val="multilevel"/>
    <w:tmpl w:val="5ED139C8"/>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num w:numId="1" w16cid:durableId="5342715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4F1C"/>
    <w:rsid w:val="00041A7E"/>
    <w:rsid w:val="00062E8F"/>
    <w:rsid w:val="000742F2"/>
    <w:rsid w:val="000A1817"/>
    <w:rsid w:val="00100F5E"/>
    <w:rsid w:val="00143DB9"/>
    <w:rsid w:val="001B119A"/>
    <w:rsid w:val="001D2AAA"/>
    <w:rsid w:val="001D2CD8"/>
    <w:rsid w:val="0020681F"/>
    <w:rsid w:val="0022019B"/>
    <w:rsid w:val="00336891"/>
    <w:rsid w:val="00342A88"/>
    <w:rsid w:val="003A1E1A"/>
    <w:rsid w:val="003A44FD"/>
    <w:rsid w:val="003A7900"/>
    <w:rsid w:val="003E1C85"/>
    <w:rsid w:val="00405661"/>
    <w:rsid w:val="00415070"/>
    <w:rsid w:val="004203C7"/>
    <w:rsid w:val="0042646E"/>
    <w:rsid w:val="00464542"/>
    <w:rsid w:val="004A1DA5"/>
    <w:rsid w:val="004C5B5E"/>
    <w:rsid w:val="004F54F7"/>
    <w:rsid w:val="005443D3"/>
    <w:rsid w:val="00546CE1"/>
    <w:rsid w:val="005B7EAC"/>
    <w:rsid w:val="005E310F"/>
    <w:rsid w:val="0062284A"/>
    <w:rsid w:val="00695D83"/>
    <w:rsid w:val="006B39FF"/>
    <w:rsid w:val="00704177"/>
    <w:rsid w:val="007473AA"/>
    <w:rsid w:val="007D48F9"/>
    <w:rsid w:val="00830AF2"/>
    <w:rsid w:val="00874F1C"/>
    <w:rsid w:val="008E6476"/>
    <w:rsid w:val="009F3F41"/>
    <w:rsid w:val="00A02502"/>
    <w:rsid w:val="00A40480"/>
    <w:rsid w:val="00AB4103"/>
    <w:rsid w:val="00AB6AD8"/>
    <w:rsid w:val="00BF2821"/>
    <w:rsid w:val="00C141CE"/>
    <w:rsid w:val="00C45BCD"/>
    <w:rsid w:val="00C460AE"/>
    <w:rsid w:val="00DD5C60"/>
    <w:rsid w:val="00E71D33"/>
    <w:rsid w:val="00E750B5"/>
    <w:rsid w:val="00E90242"/>
    <w:rsid w:val="00E96AFC"/>
    <w:rsid w:val="00F6298D"/>
    <w:rsid w:val="00F6440C"/>
    <w:rsid w:val="00FA1AE9"/>
    <w:rsid w:val="00FB0272"/>
    <w:rsid w:val="00FF5D3B"/>
    <w:rsid w:val="5F9F6A26"/>
  </w:rsids>
  <m:mathPr>
    <m:mathFont m:val="Cambria Math"/>
    <m:brkBin m:val="before"/>
    <m:brkBinSub m:val="--"/>
    <m:smallFrac m:val="0"/>
    <m:dispDef/>
    <m:lMargin m:val="0"/>
    <m:rMargin m:val="0"/>
    <m:defJc m:val="centerGroup"/>
    <m:wrapIndent m:val="1440"/>
    <m:intLim m:val="subSup"/>
    <m:naryLim m:val="undOvr"/>
  </m:mathPr>
  <w:themeFontLang w:val="zh-CN"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67D13D"/>
  <w15:docId w15:val="{51F5FFD6-0DD4-974B-8661-9BD78E7090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en-IN"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unhideWhenUsed="1" w:qFormat="1"/>
    <w:lsdException w:name="table of figures"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78" w:lineRule="auto"/>
    </w:pPr>
    <w:rPr>
      <w:kern w:val="2"/>
      <w:sz w:val="24"/>
      <w:szCs w:val="24"/>
      <w:lang w:val="en-GB" w:eastAsia="en-US"/>
      <w14:ligatures w14:val="standardContextual"/>
    </w:rPr>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b/>
      <w:color w:val="0F4761" w:themeColor="accent1" w:themeShade="BF"/>
      <w:sz w:val="40"/>
      <w:szCs w:val="40"/>
      <w:u w:val="single"/>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b/>
      <w: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pPr>
      <w:keepNext/>
      <w:keepLines/>
      <w:spacing w:after="0"/>
      <w:outlineLvl w:val="7"/>
    </w:pPr>
    <w:rPr>
      <w:rFonts w:eastAsiaTheme="majorEastAsia" w:cstheme="majorBidi"/>
      <w:i/>
      <w:iCs/>
      <w:color w:val="262626" w:themeColor="text1" w:themeTint="D9"/>
    </w:rPr>
  </w:style>
  <w:style w:type="paragraph" w:styleId="Heading9">
    <w:name w:val="heading 9"/>
    <w:basedOn w:val="Normal"/>
    <w:next w:val="Normal"/>
    <w:link w:val="Heading9Char"/>
    <w:uiPriority w:val="9"/>
    <w:semiHidden/>
    <w:unhideWhenUsed/>
    <w:qFormat/>
    <w:pPr>
      <w:keepNext/>
      <w:keepLines/>
      <w:spacing w:after="0"/>
      <w:outlineLvl w:val="8"/>
    </w:pPr>
    <w:rPr>
      <w:rFonts w:eastAsiaTheme="majorEastAsia" w:cstheme="majorBidi"/>
      <w:color w:val="262626" w:themeColor="text1" w:themeTint="D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pPr>
      <w:spacing w:after="200" w:line="240" w:lineRule="auto"/>
    </w:pPr>
    <w:rPr>
      <w:i/>
      <w:iCs/>
      <w:color w:val="0E2841" w:themeColor="text2"/>
      <w:sz w:val="18"/>
      <w:szCs w:val="18"/>
    </w:rPr>
  </w:style>
  <w:style w:type="character" w:styleId="Emphasis">
    <w:name w:val="Emphasis"/>
    <w:basedOn w:val="DefaultParagraphFont"/>
    <w:uiPriority w:val="20"/>
    <w:qFormat/>
    <w:rPr>
      <w:i/>
      <w:iCs/>
    </w:rPr>
  </w:style>
  <w:style w:type="character" w:styleId="HTMLCode">
    <w:name w:val="HTML Code"/>
    <w:basedOn w:val="DefaultParagraphFont"/>
    <w:uiPriority w:val="99"/>
    <w:semiHidden/>
    <w:unhideWhenUsed/>
    <w:rPr>
      <w:rFonts w:ascii="Courier New" w:eastAsia="Times New Roman" w:hAnsi="Courier New" w:cs="Courier New"/>
      <w:sz w:val="20"/>
      <w:szCs w:val="20"/>
    </w:rPr>
  </w:style>
  <w:style w:type="character" w:styleId="Hyperlink">
    <w:name w:val="Hyperlink"/>
    <w:basedOn w:val="DefaultParagraphFont"/>
    <w:uiPriority w:val="99"/>
    <w:unhideWhenUsed/>
    <w:rPr>
      <w:color w:val="0000FF"/>
      <w:u w:val="single"/>
    </w:rPr>
  </w:style>
  <w:style w:type="paragraph" w:styleId="NormalWeb">
    <w:name w:val="Normal (Web)"/>
    <w:basedOn w:val="Normal"/>
    <w:uiPriority w:val="99"/>
    <w:semiHidden/>
    <w:unhideWhenUsed/>
    <w:pPr>
      <w:spacing w:before="100" w:beforeAutospacing="1" w:after="100" w:afterAutospacing="1" w:line="240" w:lineRule="auto"/>
    </w:pPr>
    <w:rPr>
      <w:rFonts w:ascii="Times New Roman" w:eastAsia="Times New Roman" w:hAnsi="Times New Roman" w:cs="Times New Roman"/>
      <w:kern w:val="0"/>
      <w:lang w:val="zh-CN" w:eastAsia="en-GB"/>
      <w14:ligatures w14:val="none"/>
    </w:rPr>
  </w:style>
  <w:style w:type="character" w:styleId="Strong">
    <w:name w:val="Strong"/>
    <w:basedOn w:val="DefaultParagraphFont"/>
    <w:uiPriority w:val="22"/>
    <w:qFormat/>
    <w:rPr>
      <w:b/>
      <w:bCs/>
    </w:rPr>
  </w:style>
  <w:style w:type="paragraph" w:styleId="Subtitle">
    <w:name w:val="Subtitle"/>
    <w:basedOn w:val="Normal"/>
    <w:next w:val="Normal"/>
    <w:link w:val="SubtitleChar"/>
    <w:uiPriority w:val="11"/>
    <w:qFormat/>
    <w:rPr>
      <w:rFonts w:eastAsiaTheme="majorEastAsia" w:cstheme="majorBidi"/>
      <w:color w:val="595959" w:themeColor="text1" w:themeTint="A6"/>
      <w:spacing w:val="15"/>
      <w:sz w:val="28"/>
      <w:szCs w:val="28"/>
    </w:rPr>
  </w:style>
  <w:style w:type="paragraph" w:styleId="TableofFigures">
    <w:name w:val="table of figures"/>
    <w:basedOn w:val="Normal"/>
    <w:next w:val="Normal"/>
    <w:uiPriority w:val="99"/>
    <w:unhideWhenUsed/>
    <w:pPr>
      <w:spacing w:after="0"/>
    </w:p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paragraph" w:styleId="TOC1">
    <w:name w:val="toc 1"/>
    <w:basedOn w:val="Normal"/>
    <w:next w:val="Normal"/>
    <w:autoRedefine/>
    <w:uiPriority w:val="39"/>
    <w:unhideWhenUsed/>
    <w:pPr>
      <w:spacing w:before="120" w:after="0"/>
    </w:pPr>
    <w:rPr>
      <w:b/>
      <w:bCs/>
      <w:i/>
      <w:iCs/>
    </w:rPr>
  </w:style>
  <w:style w:type="paragraph" w:styleId="TOC2">
    <w:name w:val="toc 2"/>
    <w:basedOn w:val="Normal"/>
    <w:next w:val="Normal"/>
    <w:autoRedefine/>
    <w:uiPriority w:val="39"/>
    <w:unhideWhenUsed/>
    <w:pPr>
      <w:spacing w:before="120" w:after="0"/>
      <w:ind w:left="240"/>
    </w:pPr>
    <w:rPr>
      <w:b/>
      <w:bCs/>
      <w:sz w:val="22"/>
      <w:szCs w:val="22"/>
    </w:rPr>
  </w:style>
  <w:style w:type="paragraph" w:styleId="TOC3">
    <w:name w:val="toc 3"/>
    <w:basedOn w:val="Normal"/>
    <w:next w:val="Normal"/>
    <w:autoRedefine/>
    <w:uiPriority w:val="39"/>
    <w:semiHidden/>
    <w:unhideWhenUsed/>
    <w:pPr>
      <w:spacing w:after="0"/>
      <w:ind w:left="480"/>
    </w:pPr>
    <w:rPr>
      <w:sz w:val="20"/>
      <w:szCs w:val="20"/>
    </w:rPr>
  </w:style>
  <w:style w:type="paragraph" w:styleId="TOC4">
    <w:name w:val="toc 4"/>
    <w:basedOn w:val="Normal"/>
    <w:next w:val="Normal"/>
    <w:autoRedefine/>
    <w:uiPriority w:val="39"/>
    <w:semiHidden/>
    <w:unhideWhenUsed/>
    <w:pPr>
      <w:spacing w:after="0"/>
      <w:ind w:left="720"/>
    </w:pPr>
    <w:rPr>
      <w:sz w:val="20"/>
      <w:szCs w:val="20"/>
    </w:rPr>
  </w:style>
  <w:style w:type="paragraph" w:styleId="TOC5">
    <w:name w:val="toc 5"/>
    <w:basedOn w:val="Normal"/>
    <w:next w:val="Normal"/>
    <w:autoRedefine/>
    <w:uiPriority w:val="39"/>
    <w:semiHidden/>
    <w:unhideWhenUsed/>
    <w:pPr>
      <w:spacing w:after="0"/>
      <w:ind w:left="960"/>
    </w:pPr>
    <w:rPr>
      <w:sz w:val="20"/>
      <w:szCs w:val="20"/>
    </w:rPr>
  </w:style>
  <w:style w:type="paragraph" w:styleId="TOC6">
    <w:name w:val="toc 6"/>
    <w:basedOn w:val="Normal"/>
    <w:next w:val="Normal"/>
    <w:autoRedefine/>
    <w:uiPriority w:val="39"/>
    <w:semiHidden/>
    <w:unhideWhenUsed/>
    <w:pPr>
      <w:spacing w:after="0"/>
      <w:ind w:left="1200"/>
    </w:pPr>
    <w:rPr>
      <w:sz w:val="20"/>
      <w:szCs w:val="20"/>
    </w:rPr>
  </w:style>
  <w:style w:type="paragraph" w:styleId="TOC7">
    <w:name w:val="toc 7"/>
    <w:basedOn w:val="Normal"/>
    <w:next w:val="Normal"/>
    <w:autoRedefine/>
    <w:uiPriority w:val="39"/>
    <w:semiHidden/>
    <w:unhideWhenUsed/>
    <w:pPr>
      <w:spacing w:after="0"/>
      <w:ind w:left="1440"/>
    </w:pPr>
    <w:rPr>
      <w:sz w:val="20"/>
      <w:szCs w:val="20"/>
    </w:rPr>
  </w:style>
  <w:style w:type="paragraph" w:styleId="TOC8">
    <w:name w:val="toc 8"/>
    <w:basedOn w:val="Normal"/>
    <w:next w:val="Normal"/>
    <w:autoRedefine/>
    <w:uiPriority w:val="39"/>
    <w:semiHidden/>
    <w:unhideWhenUsed/>
    <w:pPr>
      <w:spacing w:after="0"/>
      <w:ind w:left="1680"/>
    </w:pPr>
    <w:rPr>
      <w:sz w:val="20"/>
      <w:szCs w:val="20"/>
    </w:rPr>
  </w:style>
  <w:style w:type="paragraph" w:styleId="TOC9">
    <w:name w:val="toc 9"/>
    <w:basedOn w:val="Normal"/>
    <w:next w:val="Normal"/>
    <w:autoRedefine/>
    <w:uiPriority w:val="39"/>
    <w:semiHidden/>
    <w:unhideWhenUsed/>
    <w:pPr>
      <w:spacing w:after="0"/>
      <w:ind w:left="1920"/>
    </w:pPr>
    <w:rPr>
      <w:sz w:val="20"/>
      <w:szCs w:val="20"/>
    </w:rPr>
  </w:style>
  <w:style w:type="character" w:customStyle="1" w:styleId="Heading1Char">
    <w:name w:val="Heading 1 Char"/>
    <w:basedOn w:val="DefaultParagraphFont"/>
    <w:link w:val="Heading1"/>
    <w:uiPriority w:val="9"/>
    <w:rPr>
      <w:rFonts w:asciiTheme="majorHAnsi" w:eastAsiaTheme="majorEastAsia" w:hAnsiTheme="majorHAnsi" w:cstheme="majorBidi"/>
      <w:b/>
      <w:color w:val="0F4761" w:themeColor="accent1" w:themeShade="BF"/>
      <w:sz w:val="40"/>
      <w:szCs w:val="40"/>
      <w:u w:val="single"/>
      <w:lang w:val="en-GB"/>
    </w:rPr>
  </w:style>
  <w:style w:type="character" w:customStyle="1" w:styleId="Heading2Char">
    <w:name w:val="Heading 2 Char"/>
    <w:basedOn w:val="DefaultParagraphFont"/>
    <w:link w:val="Heading2"/>
    <w:uiPriority w:val="9"/>
    <w:rPr>
      <w:rFonts w:asciiTheme="majorHAnsi" w:eastAsiaTheme="majorEastAsia" w:hAnsiTheme="majorHAnsi" w:cstheme="majorBidi"/>
      <w:b/>
      <w:i/>
      <w:color w:val="0F4761" w:themeColor="accent1" w:themeShade="BF"/>
      <w:sz w:val="32"/>
      <w:szCs w:val="32"/>
      <w:lang w:val="en-GB"/>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lang w:val="en-GB"/>
    </w:rPr>
  </w:style>
  <w:style w:type="character" w:customStyle="1" w:styleId="Heading4Char">
    <w:name w:val="Heading 4 Char"/>
    <w:basedOn w:val="DefaultParagraphFont"/>
    <w:link w:val="Heading4"/>
    <w:uiPriority w:val="9"/>
    <w:semiHidden/>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Pr>
      <w:rFonts w:eastAsiaTheme="majorEastAsia" w:cstheme="majorBidi"/>
      <w:i/>
      <w:iCs/>
      <w:color w:val="262626" w:themeColor="text1" w:themeTint="D9"/>
      <w:lang w:val="en-GB"/>
    </w:rPr>
  </w:style>
  <w:style w:type="character" w:customStyle="1" w:styleId="Heading9Char">
    <w:name w:val="Heading 9 Char"/>
    <w:basedOn w:val="DefaultParagraphFont"/>
    <w:link w:val="Heading9"/>
    <w:uiPriority w:val="9"/>
    <w:semiHidden/>
    <w:rPr>
      <w:rFonts w:eastAsiaTheme="majorEastAsia" w:cstheme="majorBidi"/>
      <w:color w:val="262626" w:themeColor="text1" w:themeTint="D9"/>
      <w:lang w:val="en-GB"/>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lang w:val="en-GB"/>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lang w:val="en-GB"/>
    </w:rPr>
  </w:style>
  <w:style w:type="paragraph" w:styleId="ListParagraph">
    <w:name w:val="List Paragraph"/>
    <w:basedOn w:val="Normal"/>
    <w:uiPriority w:val="34"/>
    <w:qFormat/>
    <w:pPr>
      <w:ind w:left="720"/>
      <w:contextualSpacing/>
    </w:pPr>
  </w:style>
  <w:style w:type="character" w:customStyle="1" w:styleId="IntenseEmphasis1">
    <w:name w:val="Intense Emphasis1"/>
    <w:basedOn w:val="DefaultParagraphFont"/>
    <w:uiPriority w:val="21"/>
    <w:qFormat/>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Pr>
      <w:i/>
      <w:iCs/>
      <w:color w:val="0F4761" w:themeColor="accent1" w:themeShade="BF"/>
      <w:lang w:val="en-GB"/>
    </w:rPr>
  </w:style>
  <w:style w:type="character" w:customStyle="1" w:styleId="IntenseReference1">
    <w:name w:val="Intense Reference1"/>
    <w:basedOn w:val="DefaultParagraphFont"/>
    <w:uiPriority w:val="32"/>
    <w:qFormat/>
    <w:rPr>
      <w:b/>
      <w:bCs/>
      <w:smallCaps/>
      <w:color w:val="0F4761" w:themeColor="accent1" w:themeShade="BF"/>
      <w:spacing w:val="5"/>
    </w:rPr>
  </w:style>
  <w:style w:type="paragraph" w:customStyle="1" w:styleId="TOCHeading1">
    <w:name w:val="TOC Heading1"/>
    <w:basedOn w:val="Heading1"/>
    <w:next w:val="Normal"/>
    <w:uiPriority w:val="39"/>
    <w:unhideWhenUsed/>
    <w:qFormat/>
    <w:pPr>
      <w:spacing w:before="480" w:after="0" w:line="276" w:lineRule="auto"/>
      <w:outlineLvl w:val="9"/>
    </w:pPr>
    <w:rPr>
      <w:bCs/>
      <w:kern w:val="0"/>
      <w:sz w:val="28"/>
      <w:szCs w:val="28"/>
      <w:u w:val="none"/>
      <w:lang w:val="en-US"/>
      <w14:ligatures w14:val="none"/>
    </w:rPr>
  </w:style>
  <w:style w:type="paragraph" w:styleId="Header">
    <w:name w:val="header"/>
    <w:basedOn w:val="Normal"/>
    <w:link w:val="HeaderChar"/>
    <w:uiPriority w:val="99"/>
    <w:unhideWhenUsed/>
    <w:rsid w:val="00FB027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B0272"/>
    <w:rPr>
      <w:kern w:val="2"/>
      <w:sz w:val="24"/>
      <w:szCs w:val="24"/>
      <w:lang w:val="en-GB" w:eastAsia="en-US"/>
      <w14:ligatures w14:val="standardContextual"/>
    </w:rPr>
  </w:style>
  <w:style w:type="paragraph" w:styleId="Footer">
    <w:name w:val="footer"/>
    <w:basedOn w:val="Normal"/>
    <w:link w:val="FooterChar"/>
    <w:uiPriority w:val="99"/>
    <w:unhideWhenUsed/>
    <w:rsid w:val="00FB027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B0272"/>
    <w:rPr>
      <w:kern w:val="2"/>
      <w:sz w:val="24"/>
      <w:szCs w:val="24"/>
      <w:lang w:val="en-GB"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image" Target="media/image6.png" /><Relationship Id="rId18" Type="http://schemas.openxmlformats.org/officeDocument/2006/relationships/image" Target="media/image11.png" /><Relationship Id="rId26" Type="http://schemas.openxmlformats.org/officeDocument/2006/relationships/hyperlink" Target="https://www.archivemarketresearch.com/reports/cybersecurity-for-enterprise-244430" TargetMode="External" /><Relationship Id="rId39" Type="http://schemas.openxmlformats.org/officeDocument/2006/relationships/hyperlink" Target="https://www.ijfmr.com/papers/2025/4/51775.pdf" TargetMode="External" /><Relationship Id="rId3" Type="http://schemas.openxmlformats.org/officeDocument/2006/relationships/styles" Target="styles.xml" /><Relationship Id="rId21" Type="http://schemas.openxmlformats.org/officeDocument/2006/relationships/image" Target="media/image14.png" /><Relationship Id="rId34" Type="http://schemas.openxmlformats.org/officeDocument/2006/relationships/hyperlink" Target="https://www.microsoft.com/en-us/security/blog/2024/01/10/5-ways-to-secure-identity-and-access-for-2024/" TargetMode="External" /><Relationship Id="rId42" Type="http://schemas.openxmlformats.org/officeDocument/2006/relationships/hyperlink" Target="https://doi.org/10.1007/s10115-025-02429-y" TargetMode="External" /><Relationship Id="rId47" Type="http://schemas.openxmlformats.org/officeDocument/2006/relationships/fontTable" Target="fontTable.xml" /><Relationship Id="rId7" Type="http://schemas.openxmlformats.org/officeDocument/2006/relationships/endnotes" Target="endnotes.xml" /><Relationship Id="rId12" Type="http://schemas.openxmlformats.org/officeDocument/2006/relationships/image" Target="media/image5.png" /><Relationship Id="rId17" Type="http://schemas.openxmlformats.org/officeDocument/2006/relationships/image" Target="media/image10.png" /><Relationship Id="rId25" Type="http://schemas.openxmlformats.org/officeDocument/2006/relationships/hyperlink" Target="https://www.researchgate.net/publication/391203387_Cybersecurity_Platformization_Transforming_Enterprise_Security_in_an_AI-Driven_Threat-Evolving_Digital_Landscape" TargetMode="External" /><Relationship Id="rId33" Type="http://schemas.openxmlformats.org/officeDocument/2006/relationships/hyperlink" Target="https://www.loginradius.com/blog/identity/top-authentication-methods" TargetMode="External" /><Relationship Id="rId38" Type="http://schemas.openxmlformats.org/officeDocument/2006/relationships/hyperlink" Target="https://doi.org/10.1016/j.cose.2024.104201" TargetMode="External" /><Relationship Id="rId46" Type="http://schemas.openxmlformats.org/officeDocument/2006/relationships/hyperlink" Target="https://doi.org/10.30574/wjarr.2025.26.1.1356" TargetMode="External" /><Relationship Id="rId2" Type="http://schemas.openxmlformats.org/officeDocument/2006/relationships/numbering" Target="numbering.xml" /><Relationship Id="rId16" Type="http://schemas.openxmlformats.org/officeDocument/2006/relationships/image" Target="media/image9.png" /><Relationship Id="rId20" Type="http://schemas.openxmlformats.org/officeDocument/2006/relationships/image" Target="media/image13.png" /><Relationship Id="rId29" Type="http://schemas.openxmlformats.org/officeDocument/2006/relationships/hyperlink" Target="https://www.checkpoint.com/quantum/intrusion-prevention-system-ips/" TargetMode="External" /><Relationship Id="rId41" Type="http://schemas.openxmlformats.org/officeDocument/2006/relationships/hyperlink" Target="https://doi.org/10.1016/j.inffus.2023.101804" TargetMode="Externa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24" Type="http://schemas.openxmlformats.org/officeDocument/2006/relationships/image" Target="media/image17.png" /><Relationship Id="rId32" Type="http://schemas.openxmlformats.org/officeDocument/2006/relationships/hyperlink" Target="https://www.liquidweb.com/blog/enterprise-network-security/" TargetMode="External" /><Relationship Id="rId37" Type="http://schemas.openxmlformats.org/officeDocument/2006/relationships/hyperlink" Target="https://www.researchgate.net/publication/378270911_Firewalls_Types_Policies_Security_Issues_and_Best_Practices" TargetMode="External" /><Relationship Id="rId40" Type="http://schemas.openxmlformats.org/officeDocument/2006/relationships/hyperlink" Target="https://doi.org/10.1038/s41598-025-15034-4" TargetMode="External" /><Relationship Id="rId45" Type="http://schemas.openxmlformats.org/officeDocument/2006/relationships/hyperlink" Target="https://doi.org/10.30574/wjaets.2025.15.1.0393" TargetMode="External" /><Relationship Id="rId5" Type="http://schemas.openxmlformats.org/officeDocument/2006/relationships/webSettings" Target="webSettings.xml" /><Relationship Id="rId15" Type="http://schemas.openxmlformats.org/officeDocument/2006/relationships/image" Target="media/image8.png" /><Relationship Id="rId23" Type="http://schemas.openxmlformats.org/officeDocument/2006/relationships/image" Target="media/image16.png" /><Relationship Id="rId28" Type="http://schemas.openxmlformats.org/officeDocument/2006/relationships/hyperlink" Target="https://sc1.checkpoint.com/documents/R82/WebAdminGuides/EN/CP_R82_RN/Content/Topics-RN/Whats-New.htm" TargetMode="External" /><Relationship Id="rId36" Type="http://schemas.openxmlformats.org/officeDocument/2006/relationships/hyperlink" Target="https://reports.weforum.org/docs/WEF_Global_Cybersecurity_Outlook_2025.pdf" TargetMode="External" /><Relationship Id="rId10" Type="http://schemas.openxmlformats.org/officeDocument/2006/relationships/image" Target="media/image3.png" /><Relationship Id="rId19" Type="http://schemas.openxmlformats.org/officeDocument/2006/relationships/image" Target="media/image12.png" /><Relationship Id="rId31" Type="http://schemas.openxmlformats.org/officeDocument/2006/relationships/hyperlink" Target="https://www.esecurityplanet.com/networks/firewall-best-practices/" TargetMode="External" /><Relationship Id="rId44" Type="http://schemas.openxmlformats.org/officeDocument/2006/relationships/hyperlink" Target="https://doi.org/10.1177/21582440251314671" TargetMode="External"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image" Target="media/image7.jpeg" /><Relationship Id="rId22" Type="http://schemas.openxmlformats.org/officeDocument/2006/relationships/image" Target="media/image15.png" /><Relationship Id="rId27" Type="http://schemas.openxmlformats.org/officeDocument/2006/relationships/hyperlink" Target="https://industrialcyber.co/reports/check-point-reveals-ai-powered-ransomware-surge-as-attackers-shift-from-encryption-to-exfiltration/" TargetMode="External" /><Relationship Id="rId30" Type="http://schemas.openxmlformats.org/officeDocument/2006/relationships/hyperlink" Target="https://www.comptia.org/en-us/resources/research/state-of-cybersecurity/" TargetMode="External" /><Relationship Id="rId35" Type="http://schemas.openxmlformats.org/officeDocument/2006/relationships/hyperlink" Target="https://netwrix.com/en/resources/research/2025-hybrid-security-trends-report/" TargetMode="External" /><Relationship Id="rId43" Type="http://schemas.openxmlformats.org/officeDocument/2006/relationships/hyperlink" Target="https://doi.org/10.3390/analytics4030025" TargetMode="External" /><Relationship Id="rId48"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http://schemas.openxmlformats.org/officeDocument/2006/bibliography" xmlns:b="http://schemas.openxmlformats.org/officeDocument/2006/bibliography" StyleName="APA" SelectedStyle="/APASixthEditionOfficeOnline.xsl" Version="6"/>
</file>

<file path=customXml/itemProps1.xml><?xml version="1.0" encoding="utf-8"?>
<ds:datastoreItem xmlns:ds="http://schemas.openxmlformats.org/officeDocument/2006/customXml" ds:itemID="{0C3C86E7-3F70-9845-863B-41CC95D0283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5656</Words>
  <Characters>32244</Characters>
  <Application>Microsoft Office Word</Application>
  <DocSecurity>0</DocSecurity>
  <Lines>268</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Aounaiza Ahmed</dc:creator>
  <cp:lastModifiedBy>Nishitaben Pankajbhai Patel (2428135)</cp:lastModifiedBy>
  <cp:revision>3</cp:revision>
  <dcterms:created xsi:type="dcterms:W3CDTF">2025-12-16T13:30:00Z</dcterms:created>
  <dcterms:modified xsi:type="dcterms:W3CDTF">2025-12-16T13:31:00Z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1033-12.1.23135.23135</vt:lpwstr>
  </property>
  <property fmtid="{D5CDD505-2E9C-101B-9397-08002B2CF9AE}" pid="3" name="ICV">
    <vt:lpwstr>9BD232DDA71E7F6977A31569F2D27232_42</vt:lpwstr>
  </property>
</Properties>
</file>