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20450"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383C717E"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01DAC612"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40ED451B" w14:textId="059D7A70" w:rsidR="00EB774A" w:rsidRPr="00EB774A" w:rsidRDefault="00EB774A" w:rsidP="00EB774A">
      <w:pPr>
        <w:spacing w:after="160" w:line="480" w:lineRule="auto"/>
        <w:jc w:val="center"/>
        <w:rPr>
          <w:rFonts w:ascii="Times New Roman" w:hAnsi="Times New Roman" w:cs="Times New Roman"/>
          <w:b/>
          <w:sz w:val="52"/>
          <w:szCs w:val="52"/>
        </w:rPr>
      </w:pPr>
      <w:r w:rsidRPr="00EB774A">
        <w:rPr>
          <w:rFonts w:ascii="Times New Roman" w:hAnsi="Times New Roman" w:cs="Times New Roman"/>
          <w:b/>
          <w:sz w:val="52"/>
          <w:szCs w:val="52"/>
        </w:rPr>
        <w:t>SJIE</w:t>
      </w:r>
      <w:r>
        <w:rPr>
          <w:rFonts w:ascii="Times New Roman" w:hAnsi="Times New Roman" w:cs="Times New Roman"/>
          <w:b/>
          <w:sz w:val="52"/>
          <w:szCs w:val="52"/>
        </w:rPr>
        <w:t>6004</w:t>
      </w:r>
    </w:p>
    <w:p w14:paraId="6980E8DC" w14:textId="079E574A" w:rsidR="00EB774A" w:rsidRPr="00EB774A" w:rsidRDefault="00EB774A" w:rsidP="00EB774A">
      <w:pPr>
        <w:spacing w:after="160" w:line="480" w:lineRule="auto"/>
        <w:jc w:val="center"/>
        <w:rPr>
          <w:rFonts w:ascii="Times New Roman" w:hAnsi="Times New Roman" w:cs="Times New Roman"/>
          <w:b/>
          <w:sz w:val="52"/>
          <w:szCs w:val="52"/>
        </w:rPr>
      </w:pPr>
      <w:r>
        <w:rPr>
          <w:rFonts w:ascii="Times New Roman" w:hAnsi="Times New Roman" w:cs="Times New Roman"/>
          <w:b/>
          <w:sz w:val="52"/>
          <w:szCs w:val="52"/>
        </w:rPr>
        <w:t>Learning in Practise</w:t>
      </w:r>
    </w:p>
    <w:p w14:paraId="11723EC7" w14:textId="77777777" w:rsidR="00EB774A" w:rsidRPr="00EB774A" w:rsidRDefault="00EB774A" w:rsidP="00EB774A">
      <w:pPr>
        <w:spacing w:after="160" w:line="480" w:lineRule="auto"/>
        <w:jc w:val="center"/>
        <w:rPr>
          <w:rFonts w:ascii="Times New Roman" w:hAnsi="Times New Roman" w:cs="Times New Roman"/>
          <w:b/>
          <w:sz w:val="52"/>
          <w:szCs w:val="52"/>
        </w:rPr>
      </w:pPr>
      <w:r w:rsidRPr="00EB774A">
        <w:rPr>
          <w:rFonts w:ascii="Times New Roman" w:hAnsi="Times New Roman" w:cs="Times New Roman"/>
          <w:b/>
          <w:sz w:val="52"/>
          <w:szCs w:val="52"/>
        </w:rPr>
        <w:t>Jade Gray</w:t>
      </w:r>
    </w:p>
    <w:p w14:paraId="66DF1F9F" w14:textId="77777777" w:rsidR="00EB774A" w:rsidRPr="00EB774A" w:rsidRDefault="00EB774A" w:rsidP="00EB774A">
      <w:pPr>
        <w:spacing w:after="160" w:line="480" w:lineRule="auto"/>
        <w:jc w:val="center"/>
        <w:rPr>
          <w:rFonts w:ascii="Times New Roman" w:hAnsi="Times New Roman" w:cs="Times New Roman"/>
          <w:b/>
          <w:sz w:val="52"/>
          <w:szCs w:val="52"/>
        </w:rPr>
      </w:pPr>
      <w:r w:rsidRPr="00EB774A">
        <w:rPr>
          <w:rFonts w:ascii="Times New Roman" w:hAnsi="Times New Roman" w:cs="Times New Roman"/>
          <w:b/>
          <w:sz w:val="52"/>
          <w:szCs w:val="52"/>
        </w:rPr>
        <w:t>1707991</w:t>
      </w:r>
    </w:p>
    <w:p w14:paraId="18CD13F8"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0E83D894"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7318642E"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09C81E51"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5D3FC897"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72FF276A"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4197F030"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7CE643D1"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28C495B9" w14:textId="77777777" w:rsidR="00EB774A" w:rsidRPr="00EB774A" w:rsidRDefault="00EB774A" w:rsidP="00EB774A">
      <w:pPr>
        <w:spacing w:after="160" w:line="480" w:lineRule="auto"/>
        <w:jc w:val="center"/>
        <w:rPr>
          <w:rFonts w:ascii="Times New Roman" w:hAnsi="Times New Roman" w:cs="Times New Roman"/>
          <w:b/>
          <w:sz w:val="24"/>
          <w:szCs w:val="24"/>
          <w:u w:val="single"/>
        </w:rPr>
      </w:pPr>
    </w:p>
    <w:p w14:paraId="18B0AA29" w14:textId="77777777" w:rsidR="00EB774A" w:rsidRPr="00EB774A" w:rsidRDefault="00EB774A" w:rsidP="00EB774A">
      <w:pPr>
        <w:spacing w:after="160" w:line="480" w:lineRule="auto"/>
        <w:jc w:val="left"/>
        <w:rPr>
          <w:rFonts w:ascii="Times New Roman" w:hAnsi="Times New Roman" w:cs="Times New Roman"/>
          <w:b/>
          <w:sz w:val="24"/>
          <w:szCs w:val="24"/>
          <w:u w:val="single"/>
        </w:rPr>
      </w:pPr>
      <w:r w:rsidRPr="00EB774A">
        <w:rPr>
          <w:rFonts w:ascii="Times New Roman" w:hAnsi="Times New Roman" w:cs="Times New Roman"/>
          <w:b/>
          <w:sz w:val="24"/>
          <w:szCs w:val="24"/>
          <w:u w:val="single"/>
        </w:rPr>
        <w:lastRenderedPageBreak/>
        <w:t>Contents</w:t>
      </w:r>
    </w:p>
    <w:p w14:paraId="62242CBA" w14:textId="51E9384C" w:rsidR="00EB774A" w:rsidRPr="00EB774A" w:rsidRDefault="00EB774A" w:rsidP="00EB774A">
      <w:pPr>
        <w:spacing w:after="160" w:line="480" w:lineRule="auto"/>
        <w:jc w:val="left"/>
        <w:rPr>
          <w:rFonts w:ascii="Times New Roman" w:hAnsi="Times New Roman" w:cs="Times New Roman"/>
          <w:sz w:val="24"/>
          <w:szCs w:val="24"/>
        </w:rPr>
      </w:pPr>
      <w:r w:rsidRPr="00EB774A">
        <w:rPr>
          <w:rFonts w:ascii="Times New Roman" w:hAnsi="Times New Roman" w:cs="Times New Roman"/>
          <w:sz w:val="24"/>
          <w:szCs w:val="24"/>
        </w:rPr>
        <w:t>Introduction………………………………………………………………………</w:t>
      </w:r>
      <w:r w:rsidR="00B175CF">
        <w:rPr>
          <w:rFonts w:ascii="Times New Roman" w:hAnsi="Times New Roman" w:cs="Times New Roman"/>
          <w:sz w:val="24"/>
          <w:szCs w:val="24"/>
        </w:rPr>
        <w:t>…</w:t>
      </w:r>
      <w:r w:rsidRPr="00EB774A">
        <w:rPr>
          <w:rFonts w:ascii="Times New Roman" w:hAnsi="Times New Roman" w:cs="Times New Roman"/>
          <w:sz w:val="24"/>
          <w:szCs w:val="24"/>
        </w:rPr>
        <w:t>……</w:t>
      </w:r>
      <w:r w:rsidR="00FE3645">
        <w:rPr>
          <w:rFonts w:ascii="Times New Roman" w:hAnsi="Times New Roman" w:cs="Times New Roman"/>
          <w:sz w:val="24"/>
          <w:szCs w:val="24"/>
        </w:rPr>
        <w:t>…</w:t>
      </w:r>
      <w:r w:rsidR="00872E64">
        <w:rPr>
          <w:rFonts w:ascii="Times New Roman" w:hAnsi="Times New Roman" w:cs="Times New Roman"/>
          <w:sz w:val="24"/>
          <w:szCs w:val="24"/>
        </w:rPr>
        <w:t>....3</w:t>
      </w:r>
    </w:p>
    <w:p w14:paraId="20D4C512" w14:textId="1DF5A6E3" w:rsidR="00EB774A" w:rsidRPr="00EB774A" w:rsidRDefault="00EB774A" w:rsidP="00EB774A">
      <w:pPr>
        <w:spacing w:after="160" w:line="480" w:lineRule="auto"/>
        <w:jc w:val="left"/>
        <w:rPr>
          <w:rFonts w:ascii="Times New Roman" w:hAnsi="Times New Roman" w:cs="Times New Roman"/>
          <w:sz w:val="24"/>
          <w:szCs w:val="24"/>
        </w:rPr>
      </w:pPr>
      <w:r w:rsidRPr="00EB774A">
        <w:rPr>
          <w:rFonts w:ascii="Times New Roman" w:hAnsi="Times New Roman" w:cs="Times New Roman"/>
          <w:sz w:val="24"/>
          <w:szCs w:val="24"/>
        </w:rPr>
        <w:t>P</w:t>
      </w:r>
      <w:r w:rsidR="0027620D">
        <w:rPr>
          <w:rFonts w:ascii="Times New Roman" w:hAnsi="Times New Roman" w:cs="Times New Roman"/>
          <w:sz w:val="24"/>
          <w:szCs w:val="24"/>
        </w:rPr>
        <w:t>lacement Description</w:t>
      </w:r>
      <w:r w:rsidRPr="00EB774A">
        <w:rPr>
          <w:rFonts w:ascii="Times New Roman" w:hAnsi="Times New Roman" w:cs="Times New Roman"/>
          <w:sz w:val="24"/>
          <w:szCs w:val="24"/>
        </w:rPr>
        <w:t>………………………………………………………</w:t>
      </w:r>
      <w:r w:rsidR="00B175CF">
        <w:rPr>
          <w:rFonts w:ascii="Times New Roman" w:hAnsi="Times New Roman" w:cs="Times New Roman"/>
          <w:sz w:val="24"/>
          <w:szCs w:val="24"/>
        </w:rPr>
        <w:t>....</w:t>
      </w:r>
      <w:r w:rsidRPr="00EB774A">
        <w:rPr>
          <w:rFonts w:ascii="Times New Roman" w:hAnsi="Times New Roman" w:cs="Times New Roman"/>
          <w:sz w:val="24"/>
          <w:szCs w:val="24"/>
        </w:rPr>
        <w:t>…</w:t>
      </w:r>
      <w:r w:rsidR="00FE3645">
        <w:rPr>
          <w:rFonts w:ascii="Times New Roman" w:hAnsi="Times New Roman" w:cs="Times New Roman"/>
          <w:sz w:val="24"/>
          <w:szCs w:val="24"/>
        </w:rPr>
        <w:t>....</w:t>
      </w:r>
      <w:r w:rsidRPr="00EB774A">
        <w:rPr>
          <w:rFonts w:ascii="Times New Roman" w:hAnsi="Times New Roman" w:cs="Times New Roman"/>
          <w:sz w:val="24"/>
          <w:szCs w:val="24"/>
        </w:rPr>
        <w:t>……</w:t>
      </w:r>
      <w:r w:rsidR="00FE3645">
        <w:rPr>
          <w:rFonts w:ascii="Times New Roman" w:hAnsi="Times New Roman" w:cs="Times New Roman"/>
          <w:sz w:val="24"/>
          <w:szCs w:val="24"/>
        </w:rPr>
        <w:t>…</w:t>
      </w:r>
      <w:r w:rsidR="00113B01">
        <w:rPr>
          <w:rFonts w:ascii="Times New Roman" w:hAnsi="Times New Roman" w:cs="Times New Roman"/>
          <w:sz w:val="24"/>
          <w:szCs w:val="24"/>
        </w:rPr>
        <w:t>...4</w:t>
      </w:r>
    </w:p>
    <w:p w14:paraId="1D9913CA" w14:textId="6B75D664" w:rsidR="00EB774A" w:rsidRPr="00EB774A" w:rsidRDefault="0027620D" w:rsidP="00EB774A">
      <w:pPr>
        <w:spacing w:after="160" w:line="480" w:lineRule="auto"/>
        <w:jc w:val="left"/>
        <w:rPr>
          <w:rFonts w:ascii="Times New Roman" w:hAnsi="Times New Roman" w:cs="Times New Roman"/>
          <w:sz w:val="24"/>
          <w:szCs w:val="24"/>
        </w:rPr>
      </w:pPr>
      <w:r>
        <w:rPr>
          <w:rFonts w:ascii="Times New Roman" w:hAnsi="Times New Roman" w:cs="Times New Roman"/>
          <w:sz w:val="24"/>
          <w:szCs w:val="24"/>
        </w:rPr>
        <w:t>Literature Review</w:t>
      </w:r>
      <w:r w:rsidR="00EB774A" w:rsidRPr="00EB774A">
        <w:rPr>
          <w:rFonts w:ascii="Times New Roman" w:hAnsi="Times New Roman" w:cs="Times New Roman"/>
          <w:sz w:val="24"/>
          <w:szCs w:val="24"/>
        </w:rPr>
        <w:t>……………………………………………………………</w:t>
      </w:r>
      <w:r w:rsidR="00B175CF">
        <w:rPr>
          <w:rFonts w:ascii="Times New Roman" w:hAnsi="Times New Roman" w:cs="Times New Roman"/>
          <w:sz w:val="24"/>
          <w:szCs w:val="24"/>
        </w:rPr>
        <w:t>....</w:t>
      </w:r>
      <w:r w:rsidR="00EB774A" w:rsidRPr="00EB774A">
        <w:rPr>
          <w:rFonts w:ascii="Times New Roman" w:hAnsi="Times New Roman" w:cs="Times New Roman"/>
          <w:sz w:val="24"/>
          <w:szCs w:val="24"/>
        </w:rPr>
        <w:t>…………</w:t>
      </w:r>
      <w:r w:rsidR="00872E64">
        <w:rPr>
          <w:rFonts w:ascii="Times New Roman" w:hAnsi="Times New Roman" w:cs="Times New Roman"/>
          <w:sz w:val="24"/>
          <w:szCs w:val="24"/>
        </w:rPr>
        <w:t>…..5</w:t>
      </w:r>
    </w:p>
    <w:p w14:paraId="4AE74907" w14:textId="7308A7AE" w:rsidR="00EB774A" w:rsidRPr="00EB774A" w:rsidRDefault="00EB774A" w:rsidP="00EB774A">
      <w:pPr>
        <w:spacing w:after="160" w:line="480" w:lineRule="auto"/>
        <w:jc w:val="left"/>
        <w:rPr>
          <w:rFonts w:ascii="Times New Roman" w:hAnsi="Times New Roman" w:cs="Times New Roman"/>
          <w:sz w:val="24"/>
          <w:szCs w:val="24"/>
        </w:rPr>
      </w:pPr>
      <w:r w:rsidRPr="00EB774A">
        <w:rPr>
          <w:rFonts w:ascii="Times New Roman" w:hAnsi="Times New Roman" w:cs="Times New Roman"/>
          <w:sz w:val="24"/>
          <w:szCs w:val="24"/>
        </w:rPr>
        <w:t>P</w:t>
      </w:r>
      <w:r w:rsidR="0027620D">
        <w:rPr>
          <w:rFonts w:ascii="Times New Roman" w:hAnsi="Times New Roman" w:cs="Times New Roman"/>
          <w:sz w:val="24"/>
          <w:szCs w:val="24"/>
        </w:rPr>
        <w:t>roject</w:t>
      </w:r>
      <w:r w:rsidRPr="00EB774A">
        <w:rPr>
          <w:rFonts w:ascii="Times New Roman" w:hAnsi="Times New Roman" w:cs="Times New Roman"/>
          <w:sz w:val="24"/>
          <w:szCs w:val="24"/>
        </w:rPr>
        <w:t>……………………………………………………………………………………</w:t>
      </w:r>
      <w:r w:rsidR="0027620D">
        <w:rPr>
          <w:rFonts w:ascii="Times New Roman" w:hAnsi="Times New Roman" w:cs="Times New Roman"/>
          <w:sz w:val="24"/>
          <w:szCs w:val="24"/>
        </w:rPr>
        <w:t>…</w:t>
      </w:r>
      <w:r w:rsidR="00872E64">
        <w:rPr>
          <w:rFonts w:ascii="Times New Roman" w:hAnsi="Times New Roman" w:cs="Times New Roman"/>
          <w:sz w:val="24"/>
          <w:szCs w:val="24"/>
        </w:rPr>
        <w:t>...1</w:t>
      </w:r>
      <w:r w:rsidR="00B33D42">
        <w:rPr>
          <w:rFonts w:ascii="Times New Roman" w:hAnsi="Times New Roman" w:cs="Times New Roman"/>
          <w:sz w:val="24"/>
          <w:szCs w:val="24"/>
        </w:rPr>
        <w:t>1</w:t>
      </w:r>
    </w:p>
    <w:p w14:paraId="25E97C8B" w14:textId="7879C495" w:rsidR="00EB774A" w:rsidRPr="00EB774A" w:rsidRDefault="00EB774A" w:rsidP="00EB774A">
      <w:pPr>
        <w:spacing w:after="160" w:line="480" w:lineRule="auto"/>
        <w:jc w:val="left"/>
        <w:rPr>
          <w:rFonts w:ascii="Times New Roman" w:hAnsi="Times New Roman" w:cs="Times New Roman"/>
          <w:sz w:val="24"/>
          <w:szCs w:val="24"/>
        </w:rPr>
      </w:pPr>
      <w:r w:rsidRPr="00EB774A">
        <w:rPr>
          <w:rFonts w:ascii="Times New Roman" w:hAnsi="Times New Roman" w:cs="Times New Roman"/>
          <w:sz w:val="24"/>
          <w:szCs w:val="24"/>
        </w:rPr>
        <w:t>Conclusion…………………………………………………………………………………</w:t>
      </w:r>
      <w:r w:rsidR="009D23E2">
        <w:rPr>
          <w:rFonts w:ascii="Times New Roman" w:hAnsi="Times New Roman" w:cs="Times New Roman"/>
          <w:sz w:val="24"/>
          <w:szCs w:val="24"/>
        </w:rPr>
        <w:t>…14</w:t>
      </w:r>
    </w:p>
    <w:p w14:paraId="450ECEAE" w14:textId="77FA1DEC" w:rsidR="00EB774A" w:rsidRPr="00EB774A" w:rsidRDefault="00EB774A" w:rsidP="00EB774A">
      <w:pPr>
        <w:spacing w:after="160" w:line="480" w:lineRule="auto"/>
        <w:jc w:val="left"/>
        <w:rPr>
          <w:rFonts w:ascii="Times New Roman" w:hAnsi="Times New Roman" w:cs="Times New Roman"/>
          <w:sz w:val="24"/>
          <w:szCs w:val="24"/>
        </w:rPr>
      </w:pPr>
      <w:r w:rsidRPr="00EB774A">
        <w:rPr>
          <w:rFonts w:ascii="Times New Roman" w:hAnsi="Times New Roman" w:cs="Times New Roman"/>
          <w:sz w:val="24"/>
          <w:szCs w:val="24"/>
        </w:rPr>
        <w:t>Reference List……………………………………………………………………………</w:t>
      </w:r>
      <w:r w:rsidR="00B175CF">
        <w:rPr>
          <w:rFonts w:ascii="Times New Roman" w:hAnsi="Times New Roman" w:cs="Times New Roman"/>
          <w:sz w:val="24"/>
          <w:szCs w:val="24"/>
        </w:rPr>
        <w:t>…..</w:t>
      </w:r>
      <w:r w:rsidRPr="00EB774A">
        <w:rPr>
          <w:rFonts w:ascii="Times New Roman" w:hAnsi="Times New Roman" w:cs="Times New Roman"/>
          <w:sz w:val="24"/>
          <w:szCs w:val="24"/>
        </w:rPr>
        <w:t>.</w:t>
      </w:r>
      <w:r w:rsidR="00B175CF">
        <w:rPr>
          <w:rFonts w:ascii="Times New Roman" w:hAnsi="Times New Roman" w:cs="Times New Roman"/>
          <w:sz w:val="24"/>
          <w:szCs w:val="24"/>
        </w:rPr>
        <w:t>15</w:t>
      </w:r>
    </w:p>
    <w:p w14:paraId="7CAAA2F2" w14:textId="77777777" w:rsidR="00EB774A" w:rsidRPr="00EB774A" w:rsidRDefault="00EB774A" w:rsidP="00EB774A">
      <w:pPr>
        <w:spacing w:after="160" w:line="480" w:lineRule="auto"/>
        <w:jc w:val="left"/>
        <w:rPr>
          <w:rFonts w:ascii="Times New Roman" w:hAnsi="Times New Roman" w:cs="Times New Roman"/>
          <w:sz w:val="24"/>
          <w:szCs w:val="24"/>
        </w:rPr>
      </w:pPr>
    </w:p>
    <w:p w14:paraId="393A0F35" w14:textId="77777777" w:rsidR="00EB774A" w:rsidRPr="00EB774A" w:rsidRDefault="00EB774A" w:rsidP="00EB774A">
      <w:pPr>
        <w:spacing w:after="160" w:line="480" w:lineRule="auto"/>
        <w:jc w:val="left"/>
        <w:rPr>
          <w:rFonts w:ascii="Times New Roman" w:hAnsi="Times New Roman" w:cs="Times New Roman"/>
          <w:sz w:val="24"/>
          <w:szCs w:val="24"/>
        </w:rPr>
      </w:pPr>
    </w:p>
    <w:p w14:paraId="0366304F" w14:textId="77777777" w:rsidR="00EB774A" w:rsidRPr="00EB774A" w:rsidRDefault="00EB774A" w:rsidP="00EB774A">
      <w:pPr>
        <w:spacing w:after="160" w:line="480" w:lineRule="auto"/>
        <w:jc w:val="left"/>
        <w:rPr>
          <w:rFonts w:ascii="Times New Roman" w:hAnsi="Times New Roman" w:cs="Times New Roman"/>
          <w:sz w:val="24"/>
          <w:szCs w:val="24"/>
        </w:rPr>
      </w:pPr>
    </w:p>
    <w:p w14:paraId="02580831" w14:textId="77777777" w:rsidR="00EB774A" w:rsidRPr="00EB774A" w:rsidRDefault="00EB774A" w:rsidP="00EB774A">
      <w:pPr>
        <w:spacing w:after="160" w:line="480" w:lineRule="auto"/>
        <w:jc w:val="left"/>
        <w:rPr>
          <w:rFonts w:ascii="Times New Roman" w:hAnsi="Times New Roman" w:cs="Times New Roman"/>
          <w:sz w:val="24"/>
          <w:szCs w:val="24"/>
        </w:rPr>
      </w:pPr>
    </w:p>
    <w:p w14:paraId="063EE9D7" w14:textId="77777777" w:rsidR="00EB774A" w:rsidRPr="00EB774A" w:rsidRDefault="00EB774A" w:rsidP="00EB774A">
      <w:pPr>
        <w:spacing w:after="160" w:line="480" w:lineRule="auto"/>
        <w:jc w:val="left"/>
        <w:rPr>
          <w:rFonts w:ascii="Times New Roman" w:hAnsi="Times New Roman" w:cs="Times New Roman"/>
          <w:sz w:val="24"/>
          <w:szCs w:val="24"/>
        </w:rPr>
      </w:pPr>
    </w:p>
    <w:p w14:paraId="369D8CC3" w14:textId="77777777" w:rsidR="00EB774A" w:rsidRPr="00EB774A" w:rsidRDefault="00EB774A" w:rsidP="00EB774A">
      <w:pPr>
        <w:spacing w:after="160" w:line="480" w:lineRule="auto"/>
        <w:jc w:val="left"/>
        <w:rPr>
          <w:rFonts w:ascii="Times New Roman" w:hAnsi="Times New Roman" w:cs="Times New Roman"/>
          <w:sz w:val="24"/>
          <w:szCs w:val="24"/>
        </w:rPr>
      </w:pPr>
    </w:p>
    <w:p w14:paraId="552DF364" w14:textId="77777777" w:rsidR="00EB774A" w:rsidRPr="00EB774A" w:rsidRDefault="00EB774A" w:rsidP="00EB774A">
      <w:pPr>
        <w:spacing w:after="160" w:line="480" w:lineRule="auto"/>
        <w:jc w:val="left"/>
        <w:rPr>
          <w:rFonts w:ascii="Times New Roman" w:hAnsi="Times New Roman" w:cs="Times New Roman"/>
          <w:sz w:val="24"/>
          <w:szCs w:val="24"/>
        </w:rPr>
      </w:pPr>
    </w:p>
    <w:p w14:paraId="5EDF16B9" w14:textId="77777777" w:rsidR="00EB774A" w:rsidRPr="00EB774A" w:rsidRDefault="00EB774A" w:rsidP="00EB774A">
      <w:pPr>
        <w:spacing w:after="160" w:line="480" w:lineRule="auto"/>
        <w:jc w:val="left"/>
        <w:rPr>
          <w:rFonts w:ascii="Times New Roman" w:hAnsi="Times New Roman" w:cs="Times New Roman"/>
          <w:sz w:val="24"/>
          <w:szCs w:val="24"/>
        </w:rPr>
      </w:pPr>
    </w:p>
    <w:p w14:paraId="2F77976B" w14:textId="77777777" w:rsidR="00EB774A" w:rsidRPr="00EB774A" w:rsidRDefault="00EB774A" w:rsidP="00EB774A">
      <w:pPr>
        <w:spacing w:after="160" w:line="480" w:lineRule="auto"/>
        <w:jc w:val="left"/>
        <w:rPr>
          <w:rFonts w:ascii="Times New Roman" w:hAnsi="Times New Roman" w:cs="Times New Roman"/>
          <w:sz w:val="24"/>
          <w:szCs w:val="24"/>
        </w:rPr>
      </w:pPr>
    </w:p>
    <w:p w14:paraId="7F00D4C6" w14:textId="77777777" w:rsidR="00EB774A" w:rsidRDefault="00EB774A" w:rsidP="00357CA5">
      <w:pPr>
        <w:jc w:val="center"/>
        <w:rPr>
          <w:rFonts w:ascii="Times New Roman" w:hAnsi="Times New Roman" w:cs="Times New Roman"/>
          <w:sz w:val="24"/>
          <w:szCs w:val="24"/>
          <w:u w:val="single"/>
        </w:rPr>
      </w:pPr>
    </w:p>
    <w:p w14:paraId="0F008EAC" w14:textId="42794FAD" w:rsidR="00EB774A" w:rsidRDefault="00EB774A" w:rsidP="00357CA5">
      <w:pPr>
        <w:jc w:val="center"/>
        <w:rPr>
          <w:rFonts w:ascii="Times New Roman" w:hAnsi="Times New Roman" w:cs="Times New Roman"/>
          <w:sz w:val="24"/>
          <w:szCs w:val="24"/>
          <w:u w:val="single"/>
        </w:rPr>
      </w:pPr>
    </w:p>
    <w:p w14:paraId="42F27292" w14:textId="6A2212E5" w:rsidR="009F189C" w:rsidRDefault="009F189C" w:rsidP="00357CA5">
      <w:pPr>
        <w:jc w:val="center"/>
        <w:rPr>
          <w:rFonts w:ascii="Times New Roman" w:hAnsi="Times New Roman" w:cs="Times New Roman"/>
          <w:sz w:val="24"/>
          <w:szCs w:val="24"/>
          <w:u w:val="single"/>
        </w:rPr>
      </w:pPr>
    </w:p>
    <w:p w14:paraId="383BBC73" w14:textId="66B958C6" w:rsidR="009F189C" w:rsidRDefault="009F189C" w:rsidP="00357CA5">
      <w:pPr>
        <w:jc w:val="center"/>
        <w:rPr>
          <w:rFonts w:ascii="Times New Roman" w:hAnsi="Times New Roman" w:cs="Times New Roman"/>
          <w:sz w:val="24"/>
          <w:szCs w:val="24"/>
          <w:u w:val="single"/>
        </w:rPr>
      </w:pPr>
    </w:p>
    <w:p w14:paraId="6F8F8B54" w14:textId="77777777" w:rsidR="009F189C" w:rsidRDefault="009F189C" w:rsidP="00357CA5">
      <w:pPr>
        <w:jc w:val="center"/>
        <w:rPr>
          <w:rFonts w:ascii="Times New Roman" w:hAnsi="Times New Roman" w:cs="Times New Roman"/>
          <w:sz w:val="24"/>
          <w:szCs w:val="24"/>
          <w:u w:val="single"/>
        </w:rPr>
      </w:pPr>
    </w:p>
    <w:p w14:paraId="3AF48010" w14:textId="43A3315C" w:rsidR="008E5DCE" w:rsidRPr="008E5DCE" w:rsidRDefault="008E5DCE" w:rsidP="00357CA5">
      <w:pPr>
        <w:rPr>
          <w:rFonts w:ascii="Times New Roman" w:hAnsi="Times New Roman" w:cs="Times New Roman"/>
          <w:sz w:val="24"/>
          <w:szCs w:val="24"/>
          <w:u w:val="single"/>
        </w:rPr>
      </w:pPr>
      <w:r w:rsidRPr="008E5DCE">
        <w:rPr>
          <w:rFonts w:ascii="Times New Roman" w:hAnsi="Times New Roman" w:cs="Times New Roman"/>
          <w:sz w:val="24"/>
          <w:szCs w:val="24"/>
          <w:u w:val="single"/>
        </w:rPr>
        <w:lastRenderedPageBreak/>
        <w:t>I</w:t>
      </w:r>
      <w:r w:rsidR="00FE3645">
        <w:rPr>
          <w:rFonts w:ascii="Times New Roman" w:hAnsi="Times New Roman" w:cs="Times New Roman"/>
          <w:sz w:val="24"/>
          <w:szCs w:val="24"/>
          <w:u w:val="single"/>
        </w:rPr>
        <w:t>ntroduction</w:t>
      </w:r>
      <w:r w:rsidRPr="008E5DCE">
        <w:rPr>
          <w:rFonts w:ascii="Times New Roman" w:hAnsi="Times New Roman" w:cs="Times New Roman"/>
          <w:sz w:val="24"/>
          <w:szCs w:val="24"/>
          <w:u w:val="single"/>
        </w:rPr>
        <w:t>.</w:t>
      </w:r>
      <w:r w:rsidR="001A3562">
        <w:rPr>
          <w:rFonts w:ascii="Times New Roman" w:hAnsi="Times New Roman" w:cs="Times New Roman"/>
          <w:sz w:val="24"/>
          <w:szCs w:val="24"/>
          <w:u w:val="single"/>
        </w:rPr>
        <w:t xml:space="preserve"> (</w:t>
      </w:r>
      <w:r w:rsidR="008756F0">
        <w:rPr>
          <w:rFonts w:ascii="Times New Roman" w:hAnsi="Times New Roman" w:cs="Times New Roman"/>
          <w:sz w:val="24"/>
          <w:szCs w:val="24"/>
          <w:u w:val="single"/>
        </w:rPr>
        <w:t>436</w:t>
      </w:r>
      <w:r w:rsidR="005D6C03">
        <w:rPr>
          <w:rFonts w:ascii="Times New Roman" w:hAnsi="Times New Roman" w:cs="Times New Roman"/>
          <w:sz w:val="24"/>
          <w:szCs w:val="24"/>
          <w:u w:val="single"/>
        </w:rPr>
        <w:t>/</w:t>
      </w:r>
      <w:r w:rsidR="001A3562">
        <w:rPr>
          <w:rFonts w:ascii="Times New Roman" w:hAnsi="Times New Roman" w:cs="Times New Roman"/>
          <w:sz w:val="24"/>
          <w:szCs w:val="24"/>
          <w:u w:val="single"/>
        </w:rPr>
        <w:t>500 words).</w:t>
      </w:r>
    </w:p>
    <w:p w14:paraId="10E9C92F" w14:textId="68ECC4F2" w:rsidR="005E74C9" w:rsidRPr="003A5851" w:rsidRDefault="005E74C9" w:rsidP="00664086">
      <w:pPr>
        <w:ind w:firstLine="720"/>
        <w:rPr>
          <w:rFonts w:ascii="Times New Roman" w:hAnsi="Times New Roman" w:cs="Times New Roman"/>
          <w:sz w:val="24"/>
          <w:szCs w:val="24"/>
        </w:rPr>
      </w:pPr>
      <w:r>
        <w:rPr>
          <w:rFonts w:ascii="Times New Roman" w:hAnsi="Times New Roman" w:cs="Times New Roman"/>
          <w:sz w:val="24"/>
          <w:szCs w:val="24"/>
        </w:rPr>
        <w:t xml:space="preserve">Learning </w:t>
      </w:r>
      <w:r w:rsidR="00E9532E">
        <w:rPr>
          <w:rFonts w:ascii="Times New Roman" w:hAnsi="Times New Roman" w:cs="Times New Roman"/>
          <w:sz w:val="24"/>
          <w:szCs w:val="24"/>
        </w:rPr>
        <w:t>and teaching are often used together when talking about educating students, but they</w:t>
      </w:r>
      <w:r>
        <w:rPr>
          <w:rFonts w:ascii="Times New Roman" w:hAnsi="Times New Roman" w:cs="Times New Roman"/>
          <w:sz w:val="24"/>
          <w:szCs w:val="24"/>
        </w:rPr>
        <w:t xml:space="preserve"> </w:t>
      </w:r>
      <w:r w:rsidR="009D4B8D">
        <w:rPr>
          <w:rFonts w:ascii="Times New Roman" w:hAnsi="Times New Roman" w:cs="Times New Roman"/>
          <w:sz w:val="24"/>
          <w:szCs w:val="24"/>
        </w:rPr>
        <w:t>have</w:t>
      </w:r>
      <w:r>
        <w:rPr>
          <w:rFonts w:ascii="Times New Roman" w:hAnsi="Times New Roman" w:cs="Times New Roman"/>
          <w:sz w:val="24"/>
          <w:szCs w:val="24"/>
        </w:rPr>
        <w:t xml:space="preserve"> two</w:t>
      </w:r>
      <w:r w:rsidR="00E9532E">
        <w:rPr>
          <w:rFonts w:ascii="Times New Roman" w:hAnsi="Times New Roman" w:cs="Times New Roman"/>
          <w:sz w:val="24"/>
          <w:szCs w:val="24"/>
        </w:rPr>
        <w:t xml:space="preserve"> </w:t>
      </w:r>
      <w:r>
        <w:rPr>
          <w:rFonts w:ascii="Times New Roman" w:hAnsi="Times New Roman" w:cs="Times New Roman"/>
          <w:sz w:val="24"/>
          <w:szCs w:val="24"/>
        </w:rPr>
        <w:t xml:space="preserve">different </w:t>
      </w:r>
      <w:r w:rsidR="009D4B8D">
        <w:rPr>
          <w:rFonts w:ascii="Times New Roman" w:hAnsi="Times New Roman" w:cs="Times New Roman"/>
          <w:sz w:val="24"/>
          <w:szCs w:val="24"/>
        </w:rPr>
        <w:t>meanings</w:t>
      </w:r>
      <w:r w:rsidR="00082C80">
        <w:rPr>
          <w:rFonts w:ascii="Times New Roman" w:hAnsi="Times New Roman" w:cs="Times New Roman"/>
          <w:sz w:val="24"/>
          <w:szCs w:val="24"/>
        </w:rPr>
        <w:t xml:space="preserve"> and should not be interchanged</w:t>
      </w:r>
      <w:r w:rsidR="00664086">
        <w:rPr>
          <w:rFonts w:ascii="Times New Roman" w:hAnsi="Times New Roman" w:cs="Times New Roman"/>
          <w:sz w:val="24"/>
          <w:szCs w:val="24"/>
        </w:rPr>
        <w:t xml:space="preserve">. </w:t>
      </w:r>
      <w:r w:rsidR="00082C80" w:rsidRPr="00082C80">
        <w:rPr>
          <w:rFonts w:ascii="Times New Roman" w:hAnsi="Times New Roman" w:cs="Times New Roman"/>
          <w:sz w:val="24"/>
          <w:szCs w:val="24"/>
        </w:rPr>
        <w:t xml:space="preserve"> </w:t>
      </w:r>
      <w:proofErr w:type="spellStart"/>
      <w:r w:rsidR="00664086">
        <w:rPr>
          <w:rFonts w:ascii="Times New Roman" w:hAnsi="Times New Roman" w:cs="Times New Roman"/>
          <w:sz w:val="24"/>
          <w:szCs w:val="24"/>
        </w:rPr>
        <w:t>Koshal</w:t>
      </w:r>
      <w:proofErr w:type="spellEnd"/>
      <w:r w:rsidR="00664086">
        <w:rPr>
          <w:rFonts w:ascii="Times New Roman" w:hAnsi="Times New Roman" w:cs="Times New Roman"/>
          <w:sz w:val="24"/>
          <w:szCs w:val="24"/>
        </w:rPr>
        <w:t xml:space="preserve"> </w:t>
      </w:r>
      <w:sdt>
        <w:sdtPr>
          <w:rPr>
            <w:rFonts w:ascii="Times New Roman" w:hAnsi="Times New Roman" w:cs="Times New Roman"/>
            <w:sz w:val="24"/>
            <w:szCs w:val="24"/>
          </w:rPr>
          <w:id w:val="-1765372964"/>
          <w:citation/>
        </w:sdtPr>
        <w:sdtContent>
          <w:r w:rsidR="00082C80">
            <w:rPr>
              <w:rFonts w:ascii="Times New Roman" w:hAnsi="Times New Roman" w:cs="Times New Roman"/>
              <w:sz w:val="24"/>
              <w:szCs w:val="24"/>
            </w:rPr>
            <w:fldChar w:fldCharType="begin"/>
          </w:r>
          <w:r w:rsidR="005A49EE">
            <w:rPr>
              <w:rFonts w:ascii="Times New Roman" w:hAnsi="Times New Roman" w:cs="Times New Roman"/>
              <w:sz w:val="24"/>
              <w:szCs w:val="24"/>
            </w:rPr>
            <w:instrText xml:space="preserve">CITATION Dif11 \p 2-3 \n  \t  \l 2057 </w:instrText>
          </w:r>
          <w:r w:rsidR="00082C80">
            <w:rPr>
              <w:rFonts w:ascii="Times New Roman" w:hAnsi="Times New Roman" w:cs="Times New Roman"/>
              <w:sz w:val="24"/>
              <w:szCs w:val="24"/>
            </w:rPr>
            <w:fldChar w:fldCharType="separate"/>
          </w:r>
          <w:r w:rsidR="005A49EE" w:rsidRPr="005A49EE">
            <w:rPr>
              <w:rFonts w:ascii="Times New Roman" w:hAnsi="Times New Roman" w:cs="Times New Roman"/>
              <w:noProof/>
              <w:sz w:val="24"/>
              <w:szCs w:val="24"/>
            </w:rPr>
            <w:t>(2011, pp. 2-3)</w:t>
          </w:r>
          <w:r w:rsidR="00082C80">
            <w:rPr>
              <w:rFonts w:ascii="Times New Roman" w:hAnsi="Times New Roman" w:cs="Times New Roman"/>
              <w:sz w:val="24"/>
              <w:szCs w:val="24"/>
            </w:rPr>
            <w:fldChar w:fldCharType="end"/>
          </w:r>
        </w:sdtContent>
      </w:sdt>
      <w:r w:rsidR="00664086">
        <w:rPr>
          <w:rFonts w:ascii="Times New Roman" w:hAnsi="Times New Roman" w:cs="Times New Roman"/>
          <w:sz w:val="24"/>
          <w:szCs w:val="24"/>
        </w:rPr>
        <w:t xml:space="preserve"> once wrote,</w:t>
      </w:r>
      <w:r w:rsidR="00E322E4">
        <w:rPr>
          <w:rFonts w:ascii="Times New Roman" w:hAnsi="Times New Roman" w:cs="Times New Roman"/>
          <w:sz w:val="24"/>
          <w:szCs w:val="24"/>
        </w:rPr>
        <w:t xml:space="preserve"> </w:t>
      </w:r>
      <w:r w:rsidR="00E322E4" w:rsidRPr="00E322E4">
        <w:rPr>
          <w:rFonts w:ascii="Times New Roman" w:hAnsi="Times New Roman" w:cs="Times New Roman"/>
          <w:i/>
          <w:iCs/>
          <w:sz w:val="24"/>
          <w:szCs w:val="24"/>
        </w:rPr>
        <w:t>“</w:t>
      </w:r>
      <w:r w:rsidR="00664086">
        <w:rPr>
          <w:rFonts w:ascii="Times New Roman" w:hAnsi="Times New Roman" w:cs="Times New Roman"/>
          <w:i/>
          <w:iCs/>
          <w:sz w:val="24"/>
          <w:szCs w:val="24"/>
        </w:rPr>
        <w:t xml:space="preserve">learning can be defined as </w:t>
      </w:r>
      <w:r w:rsidR="00E322E4" w:rsidRPr="00E322E4">
        <w:rPr>
          <w:rFonts w:ascii="Times New Roman" w:hAnsi="Times New Roman" w:cs="Times New Roman"/>
          <w:i/>
          <w:iCs/>
          <w:sz w:val="24"/>
          <w:szCs w:val="24"/>
        </w:rPr>
        <w:t xml:space="preserve">knowledge </w:t>
      </w:r>
      <w:r w:rsidR="00664086">
        <w:rPr>
          <w:rFonts w:ascii="Times New Roman" w:hAnsi="Times New Roman" w:cs="Times New Roman"/>
          <w:i/>
          <w:iCs/>
          <w:sz w:val="24"/>
          <w:szCs w:val="24"/>
        </w:rPr>
        <w:t>gained through study</w:t>
      </w:r>
      <w:r w:rsidR="00E322E4" w:rsidRPr="00E322E4">
        <w:rPr>
          <w:rFonts w:ascii="Times New Roman" w:hAnsi="Times New Roman" w:cs="Times New Roman"/>
          <w:i/>
          <w:iCs/>
          <w:sz w:val="24"/>
          <w:szCs w:val="24"/>
        </w:rPr>
        <w:t>”</w:t>
      </w:r>
      <w:r w:rsidR="003A5851">
        <w:rPr>
          <w:rFonts w:ascii="Times New Roman" w:hAnsi="Times New Roman" w:cs="Times New Roman"/>
          <w:sz w:val="24"/>
          <w:szCs w:val="24"/>
        </w:rPr>
        <w:t xml:space="preserve">, </w:t>
      </w:r>
      <w:r w:rsidR="00664086">
        <w:rPr>
          <w:rFonts w:ascii="Times New Roman" w:hAnsi="Times New Roman" w:cs="Times New Roman"/>
          <w:sz w:val="24"/>
          <w:szCs w:val="24"/>
        </w:rPr>
        <w:t xml:space="preserve">whilst </w:t>
      </w:r>
      <w:r w:rsidR="003A5851">
        <w:rPr>
          <w:rFonts w:ascii="Times New Roman" w:hAnsi="Times New Roman" w:cs="Times New Roman"/>
          <w:i/>
          <w:iCs/>
          <w:sz w:val="24"/>
          <w:szCs w:val="24"/>
        </w:rPr>
        <w:t>“</w:t>
      </w:r>
      <w:r w:rsidR="00664086">
        <w:rPr>
          <w:rFonts w:ascii="Times New Roman" w:hAnsi="Times New Roman" w:cs="Times New Roman"/>
          <w:i/>
          <w:iCs/>
          <w:sz w:val="24"/>
          <w:szCs w:val="24"/>
        </w:rPr>
        <w:t xml:space="preserve">teaching can be defined as </w:t>
      </w:r>
      <w:r w:rsidR="003A5851">
        <w:rPr>
          <w:rFonts w:ascii="Times New Roman" w:hAnsi="Times New Roman" w:cs="Times New Roman"/>
          <w:i/>
          <w:iCs/>
          <w:sz w:val="24"/>
          <w:szCs w:val="24"/>
        </w:rPr>
        <w:t>the act of giving lessons on a subject to a class or pupils”</w:t>
      </w:r>
      <w:r w:rsidR="003A5851">
        <w:rPr>
          <w:rFonts w:ascii="Times New Roman" w:hAnsi="Times New Roman" w:cs="Times New Roman"/>
          <w:sz w:val="24"/>
          <w:szCs w:val="24"/>
        </w:rPr>
        <w:t>.</w:t>
      </w:r>
      <w:r w:rsidR="00664086">
        <w:rPr>
          <w:rFonts w:ascii="Times New Roman" w:hAnsi="Times New Roman" w:cs="Times New Roman"/>
          <w:sz w:val="24"/>
          <w:szCs w:val="24"/>
        </w:rPr>
        <w:t xml:space="preserve">  Having learned something implies that one has been </w:t>
      </w:r>
      <w:r w:rsidR="004B7D92">
        <w:rPr>
          <w:rFonts w:ascii="Times New Roman" w:hAnsi="Times New Roman" w:cs="Times New Roman"/>
          <w:sz w:val="24"/>
          <w:szCs w:val="24"/>
        </w:rPr>
        <w:t xml:space="preserve">taught with </w:t>
      </w:r>
      <w:r w:rsidR="001A0138">
        <w:rPr>
          <w:rFonts w:ascii="Times New Roman" w:hAnsi="Times New Roman" w:cs="Times New Roman"/>
          <w:sz w:val="24"/>
          <w:szCs w:val="24"/>
        </w:rPr>
        <w:t>understand</w:t>
      </w:r>
      <w:r w:rsidR="004B7D92">
        <w:rPr>
          <w:rFonts w:ascii="Times New Roman" w:hAnsi="Times New Roman" w:cs="Times New Roman"/>
          <w:sz w:val="24"/>
          <w:szCs w:val="24"/>
        </w:rPr>
        <w:t>ing</w:t>
      </w:r>
      <w:r w:rsidR="001A0138">
        <w:rPr>
          <w:rFonts w:ascii="Times New Roman" w:hAnsi="Times New Roman" w:cs="Times New Roman"/>
          <w:sz w:val="24"/>
          <w:szCs w:val="24"/>
        </w:rPr>
        <w:t xml:space="preserve"> and can remember</w:t>
      </w:r>
      <w:r w:rsidR="00664086">
        <w:rPr>
          <w:rFonts w:ascii="Times New Roman" w:hAnsi="Times New Roman" w:cs="Times New Roman"/>
          <w:sz w:val="24"/>
          <w:szCs w:val="24"/>
        </w:rPr>
        <w:t xml:space="preserve"> it in </w:t>
      </w:r>
      <w:r w:rsidR="004B7D92">
        <w:rPr>
          <w:rFonts w:ascii="Times New Roman" w:hAnsi="Times New Roman" w:cs="Times New Roman"/>
          <w:sz w:val="24"/>
          <w:szCs w:val="24"/>
        </w:rPr>
        <w:t xml:space="preserve">the </w:t>
      </w:r>
      <w:r w:rsidR="00664086">
        <w:rPr>
          <w:rFonts w:ascii="Times New Roman" w:hAnsi="Times New Roman" w:cs="Times New Roman"/>
          <w:sz w:val="24"/>
          <w:szCs w:val="24"/>
        </w:rPr>
        <w:t xml:space="preserve">future and possibly pass that skill on to someone else.  Being taught something implies that one has </w:t>
      </w:r>
      <w:r w:rsidR="006669D0">
        <w:rPr>
          <w:rFonts w:ascii="Times New Roman" w:hAnsi="Times New Roman" w:cs="Times New Roman"/>
          <w:sz w:val="24"/>
          <w:szCs w:val="24"/>
        </w:rPr>
        <w:t xml:space="preserve">been </w:t>
      </w:r>
      <w:r w:rsidR="002D265B">
        <w:rPr>
          <w:rFonts w:ascii="Times New Roman" w:hAnsi="Times New Roman" w:cs="Times New Roman"/>
          <w:sz w:val="24"/>
          <w:szCs w:val="24"/>
        </w:rPr>
        <w:t>given a lesson</w:t>
      </w:r>
      <w:r w:rsidR="00664086">
        <w:rPr>
          <w:rFonts w:ascii="Times New Roman" w:hAnsi="Times New Roman" w:cs="Times New Roman"/>
          <w:sz w:val="24"/>
          <w:szCs w:val="24"/>
        </w:rPr>
        <w:t xml:space="preserve"> </w:t>
      </w:r>
      <w:r w:rsidR="0055348C">
        <w:rPr>
          <w:rFonts w:ascii="Times New Roman" w:hAnsi="Times New Roman" w:cs="Times New Roman"/>
          <w:sz w:val="24"/>
          <w:szCs w:val="24"/>
        </w:rPr>
        <w:t xml:space="preserve">how to do </w:t>
      </w:r>
      <w:r w:rsidR="006669D0">
        <w:rPr>
          <w:rFonts w:ascii="Times New Roman" w:hAnsi="Times New Roman" w:cs="Times New Roman"/>
          <w:sz w:val="24"/>
          <w:szCs w:val="24"/>
        </w:rPr>
        <w:t xml:space="preserve">something, but </w:t>
      </w:r>
      <w:r w:rsidR="00664086">
        <w:rPr>
          <w:rFonts w:ascii="Times New Roman" w:hAnsi="Times New Roman" w:cs="Times New Roman"/>
          <w:sz w:val="24"/>
          <w:szCs w:val="24"/>
        </w:rPr>
        <w:t>it does not necessarily mean that they</w:t>
      </w:r>
      <w:r w:rsidR="004B7D92">
        <w:rPr>
          <w:rFonts w:ascii="Times New Roman" w:hAnsi="Times New Roman" w:cs="Times New Roman"/>
          <w:sz w:val="24"/>
          <w:szCs w:val="24"/>
        </w:rPr>
        <w:t xml:space="preserve"> understand</w:t>
      </w:r>
      <w:r w:rsidR="00664086">
        <w:rPr>
          <w:rFonts w:ascii="Times New Roman" w:hAnsi="Times New Roman" w:cs="Times New Roman"/>
          <w:sz w:val="24"/>
          <w:szCs w:val="24"/>
        </w:rPr>
        <w:t xml:space="preserve"> how to do it for themselves or can show others how to do it </w:t>
      </w:r>
      <w:sdt>
        <w:sdtPr>
          <w:rPr>
            <w:rFonts w:ascii="Times New Roman" w:hAnsi="Times New Roman" w:cs="Times New Roman"/>
            <w:sz w:val="24"/>
            <w:szCs w:val="24"/>
          </w:rPr>
          <w:id w:val="-978148608"/>
          <w:citation/>
        </w:sdtPr>
        <w:sdtContent>
          <w:r w:rsidR="00664086">
            <w:rPr>
              <w:rFonts w:ascii="Times New Roman" w:hAnsi="Times New Roman" w:cs="Times New Roman"/>
              <w:sz w:val="24"/>
              <w:szCs w:val="24"/>
            </w:rPr>
            <w:fldChar w:fldCharType="begin"/>
          </w:r>
          <w:r w:rsidR="00664086">
            <w:rPr>
              <w:rFonts w:ascii="Times New Roman" w:hAnsi="Times New Roman" w:cs="Times New Roman"/>
              <w:sz w:val="24"/>
              <w:szCs w:val="24"/>
            </w:rPr>
            <w:instrText xml:space="preserve"> CITATION Dif11 \l 2057 </w:instrText>
          </w:r>
          <w:r w:rsidR="00664086">
            <w:rPr>
              <w:rFonts w:ascii="Times New Roman" w:hAnsi="Times New Roman" w:cs="Times New Roman"/>
              <w:sz w:val="24"/>
              <w:szCs w:val="24"/>
            </w:rPr>
            <w:fldChar w:fldCharType="separate"/>
          </w:r>
          <w:r w:rsidR="00664086" w:rsidRPr="00664086">
            <w:rPr>
              <w:rFonts w:ascii="Times New Roman" w:hAnsi="Times New Roman" w:cs="Times New Roman"/>
              <w:noProof/>
              <w:sz w:val="24"/>
              <w:szCs w:val="24"/>
            </w:rPr>
            <w:t>(Koshal, 2011)</w:t>
          </w:r>
          <w:r w:rsidR="00664086">
            <w:rPr>
              <w:rFonts w:ascii="Times New Roman" w:hAnsi="Times New Roman" w:cs="Times New Roman"/>
              <w:sz w:val="24"/>
              <w:szCs w:val="24"/>
            </w:rPr>
            <w:fldChar w:fldCharType="end"/>
          </w:r>
        </w:sdtContent>
      </w:sdt>
      <w:r w:rsidR="00664086">
        <w:rPr>
          <w:rFonts w:ascii="Times New Roman" w:hAnsi="Times New Roman" w:cs="Times New Roman"/>
          <w:sz w:val="24"/>
          <w:szCs w:val="24"/>
        </w:rPr>
        <w:t>.</w:t>
      </w:r>
    </w:p>
    <w:p w14:paraId="42C5FD34" w14:textId="5BF618EA" w:rsidR="009036E7" w:rsidRDefault="009036E7" w:rsidP="00C6259C">
      <w:pPr>
        <w:ind w:firstLine="720"/>
        <w:rPr>
          <w:rFonts w:ascii="Times New Roman" w:hAnsi="Times New Roman" w:cs="Times New Roman"/>
          <w:sz w:val="24"/>
          <w:szCs w:val="24"/>
        </w:rPr>
      </w:pPr>
      <w:r>
        <w:rPr>
          <w:rFonts w:ascii="Times New Roman" w:hAnsi="Times New Roman" w:cs="Times New Roman"/>
          <w:sz w:val="24"/>
          <w:szCs w:val="24"/>
        </w:rPr>
        <w:t>E</w:t>
      </w:r>
      <w:r w:rsidR="005E74C9">
        <w:rPr>
          <w:rFonts w:ascii="Times New Roman" w:hAnsi="Times New Roman" w:cs="Times New Roman"/>
          <w:sz w:val="24"/>
          <w:szCs w:val="24"/>
        </w:rPr>
        <w:t>veryone learns in different ways.</w:t>
      </w:r>
      <w:r w:rsidR="00B44022">
        <w:rPr>
          <w:rFonts w:ascii="Times New Roman" w:hAnsi="Times New Roman" w:cs="Times New Roman"/>
          <w:sz w:val="24"/>
          <w:szCs w:val="24"/>
        </w:rPr>
        <w:t xml:space="preserve"> </w:t>
      </w:r>
      <w:r w:rsidR="005E74C9">
        <w:rPr>
          <w:rFonts w:ascii="Times New Roman" w:hAnsi="Times New Roman" w:cs="Times New Roman"/>
          <w:sz w:val="24"/>
          <w:szCs w:val="24"/>
        </w:rPr>
        <w:t xml:space="preserve"> For a classroom to be fully inclusive, a teacher must include everyone, so they must know </w:t>
      </w:r>
      <w:r w:rsidR="00353AAE">
        <w:rPr>
          <w:rFonts w:ascii="Times New Roman" w:hAnsi="Times New Roman" w:cs="Times New Roman"/>
          <w:sz w:val="24"/>
          <w:szCs w:val="24"/>
        </w:rPr>
        <w:t xml:space="preserve">how </w:t>
      </w:r>
      <w:r w:rsidR="005E74C9">
        <w:rPr>
          <w:rFonts w:ascii="Times New Roman" w:hAnsi="Times New Roman" w:cs="Times New Roman"/>
          <w:sz w:val="24"/>
          <w:szCs w:val="24"/>
        </w:rPr>
        <w:t>their students learn</w:t>
      </w:r>
      <w:r>
        <w:rPr>
          <w:rFonts w:ascii="Times New Roman" w:hAnsi="Times New Roman" w:cs="Times New Roman"/>
          <w:sz w:val="24"/>
          <w:szCs w:val="24"/>
        </w:rPr>
        <w:t xml:space="preserve">, and use a combination of different learning styles.  </w:t>
      </w:r>
      <w:r w:rsidR="00BA5953">
        <w:rPr>
          <w:rFonts w:ascii="Times New Roman" w:hAnsi="Times New Roman" w:cs="Times New Roman"/>
          <w:sz w:val="24"/>
          <w:szCs w:val="24"/>
        </w:rPr>
        <w:t>The three most practical methods of learning are categorized as Visual, Auditory, and Kinesthetic learning styles, otherwise known as the ‘VAK model’.  Personality Max</w:t>
      </w:r>
      <w:r w:rsidR="00BA5953" w:rsidRPr="00BA5953">
        <w:rPr>
          <w:rFonts w:ascii="Times New Roman" w:hAnsi="Times New Roman" w:cs="Times New Roman"/>
          <w:sz w:val="24"/>
          <w:szCs w:val="24"/>
        </w:rPr>
        <w:t xml:space="preserve"> </w:t>
      </w:r>
      <w:sdt>
        <w:sdtPr>
          <w:rPr>
            <w:rFonts w:ascii="Times New Roman" w:hAnsi="Times New Roman" w:cs="Times New Roman"/>
            <w:sz w:val="24"/>
            <w:szCs w:val="24"/>
          </w:rPr>
          <w:id w:val="581266013"/>
          <w:citation/>
        </w:sdtPr>
        <w:sdtContent>
          <w:r w:rsidR="00BA5953">
            <w:rPr>
              <w:rFonts w:ascii="Times New Roman" w:hAnsi="Times New Roman" w:cs="Times New Roman"/>
              <w:sz w:val="24"/>
              <w:szCs w:val="24"/>
            </w:rPr>
            <w:fldChar w:fldCharType="begin"/>
          </w:r>
          <w:r w:rsidR="00440E75">
            <w:rPr>
              <w:rFonts w:ascii="Times New Roman" w:hAnsi="Times New Roman" w:cs="Times New Roman"/>
              <w:sz w:val="24"/>
              <w:szCs w:val="24"/>
            </w:rPr>
            <w:instrText xml:space="preserve">CITATION Pernd \p 2 \n  \t  \l 2057 </w:instrText>
          </w:r>
          <w:r w:rsidR="00BA5953">
            <w:rPr>
              <w:rFonts w:ascii="Times New Roman" w:hAnsi="Times New Roman" w:cs="Times New Roman"/>
              <w:sz w:val="24"/>
              <w:szCs w:val="24"/>
            </w:rPr>
            <w:fldChar w:fldCharType="separate"/>
          </w:r>
          <w:r w:rsidR="00440E75" w:rsidRPr="00440E75">
            <w:rPr>
              <w:rFonts w:ascii="Times New Roman" w:hAnsi="Times New Roman" w:cs="Times New Roman"/>
              <w:noProof/>
              <w:sz w:val="24"/>
              <w:szCs w:val="24"/>
            </w:rPr>
            <w:t>(n.d., p. 2)</w:t>
          </w:r>
          <w:r w:rsidR="00BA5953">
            <w:rPr>
              <w:rFonts w:ascii="Times New Roman" w:hAnsi="Times New Roman" w:cs="Times New Roman"/>
              <w:sz w:val="24"/>
              <w:szCs w:val="24"/>
            </w:rPr>
            <w:fldChar w:fldCharType="end"/>
          </w:r>
        </w:sdtContent>
      </w:sdt>
      <w:r w:rsidR="00BA5953">
        <w:rPr>
          <w:rFonts w:ascii="Times New Roman" w:hAnsi="Times New Roman" w:cs="Times New Roman"/>
          <w:sz w:val="24"/>
          <w:szCs w:val="24"/>
        </w:rPr>
        <w:t xml:space="preserve"> </w:t>
      </w:r>
      <w:r w:rsidR="00984E46">
        <w:rPr>
          <w:rFonts w:ascii="Times New Roman" w:hAnsi="Times New Roman" w:cs="Times New Roman"/>
          <w:sz w:val="24"/>
          <w:szCs w:val="24"/>
        </w:rPr>
        <w:t xml:space="preserve">explained that </w:t>
      </w:r>
      <w:r w:rsidR="00BA5953" w:rsidRPr="00BA5953">
        <w:rPr>
          <w:rFonts w:ascii="Times New Roman" w:hAnsi="Times New Roman" w:cs="Times New Roman"/>
          <w:i/>
          <w:iCs/>
          <w:sz w:val="24"/>
          <w:szCs w:val="24"/>
        </w:rPr>
        <w:t>“Whilst most people have a dominant learning style, nobody has just one learning style”</w:t>
      </w:r>
      <w:r w:rsidR="00BA5953">
        <w:rPr>
          <w:rFonts w:ascii="Times New Roman" w:hAnsi="Times New Roman" w:cs="Times New Roman"/>
          <w:sz w:val="24"/>
          <w:szCs w:val="24"/>
        </w:rPr>
        <w:t xml:space="preserve">, </w:t>
      </w:r>
      <w:r w:rsidR="00421FA4">
        <w:rPr>
          <w:rFonts w:ascii="Times New Roman" w:hAnsi="Times New Roman" w:cs="Times New Roman"/>
          <w:sz w:val="24"/>
          <w:szCs w:val="24"/>
        </w:rPr>
        <w:t>which means that although a person may learn better or have a stronger preference to a certain learning style, everyone uses a combination of all of the learning styles in the VAK model to some degree.</w:t>
      </w:r>
      <w:r w:rsidR="00D23935">
        <w:rPr>
          <w:rFonts w:ascii="Times New Roman" w:hAnsi="Times New Roman" w:cs="Times New Roman"/>
          <w:sz w:val="24"/>
          <w:szCs w:val="24"/>
        </w:rPr>
        <w:t xml:space="preserve"> Cottrell </w:t>
      </w:r>
      <w:sdt>
        <w:sdtPr>
          <w:rPr>
            <w:rFonts w:ascii="Times New Roman" w:hAnsi="Times New Roman" w:cs="Times New Roman"/>
            <w:sz w:val="24"/>
            <w:szCs w:val="24"/>
          </w:rPr>
          <w:id w:val="-1726211826"/>
          <w:citation/>
        </w:sdtPr>
        <w:sdtContent>
          <w:r w:rsidR="00D23935">
            <w:rPr>
              <w:rFonts w:ascii="Times New Roman" w:hAnsi="Times New Roman" w:cs="Times New Roman"/>
              <w:sz w:val="24"/>
              <w:szCs w:val="24"/>
            </w:rPr>
            <w:fldChar w:fldCharType="begin"/>
          </w:r>
          <w:r w:rsidR="00D23935">
            <w:rPr>
              <w:rFonts w:ascii="Times New Roman" w:hAnsi="Times New Roman" w:cs="Times New Roman"/>
              <w:sz w:val="24"/>
              <w:szCs w:val="24"/>
            </w:rPr>
            <w:instrText xml:space="preserve">CITATION Ste13 \n  \t  \l 2057 </w:instrText>
          </w:r>
          <w:r w:rsidR="00D23935">
            <w:rPr>
              <w:rFonts w:ascii="Times New Roman" w:hAnsi="Times New Roman" w:cs="Times New Roman"/>
              <w:sz w:val="24"/>
              <w:szCs w:val="24"/>
            </w:rPr>
            <w:fldChar w:fldCharType="separate"/>
          </w:r>
          <w:r w:rsidR="00D23935" w:rsidRPr="007977A0">
            <w:rPr>
              <w:rFonts w:ascii="Times New Roman" w:hAnsi="Times New Roman" w:cs="Times New Roman"/>
              <w:noProof/>
              <w:sz w:val="24"/>
              <w:szCs w:val="24"/>
            </w:rPr>
            <w:t>(2013)</w:t>
          </w:r>
          <w:r w:rsidR="00D23935">
            <w:rPr>
              <w:rFonts w:ascii="Times New Roman" w:hAnsi="Times New Roman" w:cs="Times New Roman"/>
              <w:sz w:val="24"/>
              <w:szCs w:val="24"/>
            </w:rPr>
            <w:fldChar w:fldCharType="end"/>
          </w:r>
        </w:sdtContent>
      </w:sdt>
      <w:r w:rsidR="00D23935">
        <w:rPr>
          <w:rFonts w:ascii="Times New Roman" w:hAnsi="Times New Roman" w:cs="Times New Roman"/>
          <w:sz w:val="24"/>
          <w:szCs w:val="24"/>
        </w:rPr>
        <w:t xml:space="preserve"> supports the learning style theory so much she has a </w:t>
      </w:r>
      <w:r w:rsidR="008824C0">
        <w:rPr>
          <w:rFonts w:ascii="Times New Roman" w:hAnsi="Times New Roman" w:cs="Times New Roman"/>
          <w:sz w:val="24"/>
          <w:szCs w:val="24"/>
        </w:rPr>
        <w:t xml:space="preserve">section in </w:t>
      </w:r>
      <w:r w:rsidR="004E6D2F">
        <w:rPr>
          <w:rFonts w:ascii="Times New Roman" w:hAnsi="Times New Roman" w:cs="Times New Roman"/>
          <w:sz w:val="24"/>
          <w:szCs w:val="24"/>
        </w:rPr>
        <w:t xml:space="preserve">a </w:t>
      </w:r>
      <w:r w:rsidR="00D23935">
        <w:rPr>
          <w:rFonts w:ascii="Times New Roman" w:hAnsi="Times New Roman" w:cs="Times New Roman"/>
          <w:sz w:val="24"/>
          <w:szCs w:val="24"/>
        </w:rPr>
        <w:t xml:space="preserve">chapter dedicated to it in ‘The Study Skills </w:t>
      </w:r>
      <w:r w:rsidR="00E150CB">
        <w:rPr>
          <w:rFonts w:ascii="Times New Roman" w:hAnsi="Times New Roman" w:cs="Times New Roman"/>
          <w:sz w:val="24"/>
          <w:szCs w:val="24"/>
        </w:rPr>
        <w:t>Handbook’.</w:t>
      </w:r>
    </w:p>
    <w:p w14:paraId="62F29A52" w14:textId="77777777" w:rsidR="002F243C" w:rsidRDefault="00353AAE" w:rsidP="00F07E88">
      <w:pPr>
        <w:ind w:firstLine="720"/>
        <w:rPr>
          <w:rFonts w:ascii="Times New Roman" w:hAnsi="Times New Roman" w:cs="Times New Roman"/>
          <w:sz w:val="24"/>
          <w:szCs w:val="24"/>
        </w:rPr>
      </w:pPr>
      <w:r>
        <w:rPr>
          <w:rFonts w:ascii="Times New Roman" w:hAnsi="Times New Roman" w:cs="Times New Roman"/>
          <w:sz w:val="24"/>
          <w:szCs w:val="24"/>
        </w:rPr>
        <w:t xml:space="preserve">There are many factors that can affect how the teacher teaches </w:t>
      </w:r>
      <w:r w:rsidR="007977A0">
        <w:rPr>
          <w:rFonts w:ascii="Times New Roman" w:hAnsi="Times New Roman" w:cs="Times New Roman"/>
          <w:sz w:val="24"/>
          <w:szCs w:val="24"/>
        </w:rPr>
        <w:t>a</w:t>
      </w:r>
      <w:r>
        <w:rPr>
          <w:rFonts w:ascii="Times New Roman" w:hAnsi="Times New Roman" w:cs="Times New Roman"/>
          <w:sz w:val="24"/>
          <w:szCs w:val="24"/>
        </w:rPr>
        <w:t xml:space="preserve"> class, and all of these must be taken into consideration when </w:t>
      </w:r>
      <w:r w:rsidR="007977A0">
        <w:rPr>
          <w:rFonts w:ascii="Times New Roman" w:hAnsi="Times New Roman" w:cs="Times New Roman"/>
          <w:sz w:val="24"/>
          <w:szCs w:val="24"/>
        </w:rPr>
        <w:t xml:space="preserve">planning lessons and </w:t>
      </w:r>
      <w:r>
        <w:rPr>
          <w:rFonts w:ascii="Times New Roman" w:hAnsi="Times New Roman" w:cs="Times New Roman"/>
          <w:sz w:val="24"/>
          <w:szCs w:val="24"/>
        </w:rPr>
        <w:t>managing a classroom</w:t>
      </w:r>
      <w:r w:rsidR="009F189C">
        <w:rPr>
          <w:rFonts w:ascii="Times New Roman" w:hAnsi="Times New Roman" w:cs="Times New Roman"/>
          <w:sz w:val="24"/>
          <w:szCs w:val="24"/>
        </w:rPr>
        <w:t xml:space="preserve"> </w:t>
      </w:r>
      <w:sdt>
        <w:sdtPr>
          <w:rPr>
            <w:rFonts w:ascii="Times New Roman" w:hAnsi="Times New Roman" w:cs="Times New Roman"/>
            <w:sz w:val="24"/>
            <w:szCs w:val="24"/>
          </w:rPr>
          <w:id w:val="-1448623739"/>
          <w:citation/>
        </w:sdtPr>
        <w:sdtContent>
          <w:r w:rsidR="009F189C">
            <w:rPr>
              <w:rFonts w:ascii="Times New Roman" w:hAnsi="Times New Roman" w:cs="Times New Roman"/>
              <w:sz w:val="24"/>
              <w:szCs w:val="24"/>
            </w:rPr>
            <w:fldChar w:fldCharType="begin"/>
          </w:r>
          <w:r w:rsidR="009F189C">
            <w:rPr>
              <w:rFonts w:ascii="Times New Roman" w:hAnsi="Times New Roman" w:cs="Times New Roman"/>
              <w:sz w:val="24"/>
              <w:szCs w:val="24"/>
            </w:rPr>
            <w:instrText xml:space="preserve"> CITATION Vis00 \l 2057 </w:instrText>
          </w:r>
          <w:r w:rsidR="009F189C">
            <w:rPr>
              <w:rFonts w:ascii="Times New Roman" w:hAnsi="Times New Roman" w:cs="Times New Roman"/>
              <w:sz w:val="24"/>
              <w:szCs w:val="24"/>
            </w:rPr>
            <w:fldChar w:fldCharType="separate"/>
          </w:r>
          <w:r w:rsidR="009F189C" w:rsidRPr="009F189C">
            <w:rPr>
              <w:rFonts w:ascii="Times New Roman" w:hAnsi="Times New Roman" w:cs="Times New Roman"/>
              <w:noProof/>
              <w:sz w:val="24"/>
              <w:szCs w:val="24"/>
            </w:rPr>
            <w:t>(Visser, 2000)</w:t>
          </w:r>
          <w:r w:rsidR="009F189C">
            <w:rPr>
              <w:rFonts w:ascii="Times New Roman" w:hAnsi="Times New Roman" w:cs="Times New Roman"/>
              <w:sz w:val="24"/>
              <w:szCs w:val="24"/>
            </w:rPr>
            <w:fldChar w:fldCharType="end"/>
          </w:r>
        </w:sdtContent>
      </w:sdt>
      <w:r>
        <w:rPr>
          <w:rFonts w:ascii="Times New Roman" w:hAnsi="Times New Roman" w:cs="Times New Roman"/>
          <w:sz w:val="24"/>
          <w:szCs w:val="24"/>
        </w:rPr>
        <w:t>. Some of those factors are A</w:t>
      </w:r>
      <w:r w:rsidR="007977A0">
        <w:rPr>
          <w:rFonts w:ascii="Times New Roman" w:hAnsi="Times New Roman" w:cs="Times New Roman"/>
          <w:sz w:val="24"/>
          <w:szCs w:val="24"/>
        </w:rPr>
        <w:t xml:space="preserve">dditional </w:t>
      </w:r>
      <w:r>
        <w:rPr>
          <w:rFonts w:ascii="Times New Roman" w:hAnsi="Times New Roman" w:cs="Times New Roman"/>
          <w:sz w:val="24"/>
          <w:szCs w:val="24"/>
        </w:rPr>
        <w:t>L</w:t>
      </w:r>
      <w:r w:rsidR="007977A0">
        <w:rPr>
          <w:rFonts w:ascii="Times New Roman" w:hAnsi="Times New Roman" w:cs="Times New Roman"/>
          <w:sz w:val="24"/>
          <w:szCs w:val="24"/>
        </w:rPr>
        <w:t xml:space="preserve">earning </w:t>
      </w:r>
      <w:r>
        <w:rPr>
          <w:rFonts w:ascii="Times New Roman" w:hAnsi="Times New Roman" w:cs="Times New Roman"/>
          <w:sz w:val="24"/>
          <w:szCs w:val="24"/>
        </w:rPr>
        <w:t>N</w:t>
      </w:r>
      <w:r w:rsidR="007977A0">
        <w:rPr>
          <w:rFonts w:ascii="Times New Roman" w:hAnsi="Times New Roman" w:cs="Times New Roman"/>
          <w:sz w:val="24"/>
          <w:szCs w:val="24"/>
        </w:rPr>
        <w:t>eed</w:t>
      </w:r>
      <w:r>
        <w:rPr>
          <w:rFonts w:ascii="Times New Roman" w:hAnsi="Times New Roman" w:cs="Times New Roman"/>
          <w:sz w:val="24"/>
          <w:szCs w:val="24"/>
        </w:rPr>
        <w:t>s</w:t>
      </w:r>
      <w:r w:rsidR="007977A0">
        <w:rPr>
          <w:rFonts w:ascii="Times New Roman" w:hAnsi="Times New Roman" w:cs="Times New Roman"/>
          <w:sz w:val="24"/>
          <w:szCs w:val="24"/>
        </w:rPr>
        <w:t xml:space="preserve"> (ALNs), whether physical, emotional, </w:t>
      </w:r>
      <w:r w:rsidR="00C13A07">
        <w:rPr>
          <w:rFonts w:ascii="Times New Roman" w:hAnsi="Times New Roman" w:cs="Times New Roman"/>
          <w:sz w:val="24"/>
          <w:szCs w:val="24"/>
        </w:rPr>
        <w:t>social, or mental health difficulties.</w:t>
      </w:r>
      <w:r w:rsidR="00876241">
        <w:rPr>
          <w:rFonts w:ascii="Times New Roman" w:hAnsi="Times New Roman" w:cs="Times New Roman"/>
          <w:sz w:val="24"/>
          <w:szCs w:val="24"/>
        </w:rPr>
        <w:t xml:space="preserve">  The literature review part of this portfolio will critically discuss and compare some relevant documents, including legislation,</w:t>
      </w:r>
      <w:r w:rsidR="00C575B4">
        <w:rPr>
          <w:rFonts w:ascii="Times New Roman" w:hAnsi="Times New Roman" w:cs="Times New Roman"/>
          <w:sz w:val="24"/>
          <w:szCs w:val="24"/>
        </w:rPr>
        <w:t xml:space="preserve"> theories,</w:t>
      </w:r>
      <w:r w:rsidR="00876241">
        <w:rPr>
          <w:rFonts w:ascii="Times New Roman" w:hAnsi="Times New Roman" w:cs="Times New Roman"/>
          <w:sz w:val="24"/>
          <w:szCs w:val="24"/>
        </w:rPr>
        <w:t xml:space="preserve"> </w:t>
      </w:r>
      <w:r w:rsidR="00FB3615">
        <w:rPr>
          <w:rFonts w:ascii="Times New Roman" w:hAnsi="Times New Roman" w:cs="Times New Roman"/>
          <w:sz w:val="24"/>
          <w:szCs w:val="24"/>
        </w:rPr>
        <w:t xml:space="preserve">and </w:t>
      </w:r>
      <w:r w:rsidR="00876241">
        <w:rPr>
          <w:rFonts w:ascii="Times New Roman" w:hAnsi="Times New Roman" w:cs="Times New Roman"/>
          <w:sz w:val="24"/>
          <w:szCs w:val="24"/>
        </w:rPr>
        <w:t>policies of identified good practise within education</w:t>
      </w:r>
      <w:r w:rsidR="00FB3615">
        <w:rPr>
          <w:rFonts w:ascii="Times New Roman" w:hAnsi="Times New Roman" w:cs="Times New Roman"/>
          <w:sz w:val="24"/>
          <w:szCs w:val="24"/>
        </w:rPr>
        <w:t>,</w:t>
      </w:r>
      <w:r w:rsidR="00876241">
        <w:rPr>
          <w:rFonts w:ascii="Times New Roman" w:hAnsi="Times New Roman" w:cs="Times New Roman"/>
          <w:sz w:val="24"/>
          <w:szCs w:val="24"/>
        </w:rPr>
        <w:t xml:space="preserve"> and </w:t>
      </w:r>
      <w:r w:rsidR="001B2A47">
        <w:rPr>
          <w:rFonts w:ascii="Times New Roman" w:hAnsi="Times New Roman" w:cs="Times New Roman"/>
          <w:sz w:val="24"/>
          <w:szCs w:val="24"/>
        </w:rPr>
        <w:t xml:space="preserve">the project part of this portfolio will discuss </w:t>
      </w:r>
      <w:r w:rsidR="00876241">
        <w:rPr>
          <w:rFonts w:ascii="Times New Roman" w:hAnsi="Times New Roman" w:cs="Times New Roman"/>
          <w:sz w:val="24"/>
          <w:szCs w:val="24"/>
        </w:rPr>
        <w:t xml:space="preserve">any potential barriers </w:t>
      </w:r>
      <w:r w:rsidR="0079741A">
        <w:rPr>
          <w:rFonts w:ascii="Times New Roman" w:hAnsi="Times New Roman" w:cs="Times New Roman"/>
          <w:sz w:val="24"/>
          <w:szCs w:val="24"/>
        </w:rPr>
        <w:t xml:space="preserve">to inclusion </w:t>
      </w:r>
      <w:r w:rsidR="00876241">
        <w:rPr>
          <w:rFonts w:ascii="Times New Roman" w:hAnsi="Times New Roman" w:cs="Times New Roman"/>
          <w:sz w:val="24"/>
          <w:szCs w:val="24"/>
        </w:rPr>
        <w:t>that children will face in and out of the classroom.</w:t>
      </w:r>
    </w:p>
    <w:p w14:paraId="2C5F5EC0" w14:textId="30136F0A" w:rsidR="00F07E88" w:rsidRDefault="00CA44AC" w:rsidP="006744DD">
      <w:pPr>
        <w:ind w:firstLine="720"/>
        <w:rPr>
          <w:rFonts w:ascii="Times New Roman" w:hAnsi="Times New Roman" w:cs="Times New Roman"/>
          <w:sz w:val="24"/>
          <w:szCs w:val="24"/>
        </w:rPr>
      </w:pPr>
      <w:r>
        <w:rPr>
          <w:rFonts w:ascii="Times New Roman" w:hAnsi="Times New Roman" w:cs="Times New Roman"/>
          <w:sz w:val="24"/>
          <w:szCs w:val="24"/>
        </w:rPr>
        <w:t xml:space="preserve">The main </w:t>
      </w:r>
      <w:r w:rsidR="00353AAE">
        <w:rPr>
          <w:rFonts w:ascii="Times New Roman" w:hAnsi="Times New Roman" w:cs="Times New Roman"/>
          <w:sz w:val="24"/>
          <w:szCs w:val="24"/>
        </w:rPr>
        <w:t>ALN this portfolio will concentrate on is</w:t>
      </w:r>
      <w:r w:rsidR="00C13A07">
        <w:rPr>
          <w:rFonts w:ascii="Times New Roman" w:hAnsi="Times New Roman" w:cs="Times New Roman"/>
          <w:sz w:val="24"/>
          <w:szCs w:val="24"/>
        </w:rPr>
        <w:t xml:space="preserve"> a neurological disorder called</w:t>
      </w:r>
      <w:r w:rsidR="00353AAE">
        <w:rPr>
          <w:rFonts w:ascii="Times New Roman" w:hAnsi="Times New Roman" w:cs="Times New Roman"/>
          <w:sz w:val="24"/>
          <w:szCs w:val="24"/>
        </w:rPr>
        <w:t xml:space="preserve"> dyslexia</w:t>
      </w:r>
      <w:r>
        <w:rPr>
          <w:rFonts w:ascii="Times New Roman" w:hAnsi="Times New Roman" w:cs="Times New Roman"/>
          <w:sz w:val="24"/>
          <w:szCs w:val="24"/>
        </w:rPr>
        <w:t>.</w:t>
      </w:r>
      <w:r w:rsidR="002F243C">
        <w:rPr>
          <w:rFonts w:ascii="Times New Roman" w:hAnsi="Times New Roman" w:cs="Times New Roman"/>
          <w:sz w:val="24"/>
          <w:szCs w:val="24"/>
        </w:rPr>
        <w:t xml:space="preserve">  Dyslexia is a Specific Learning Difficulty (SpLD) </w:t>
      </w:r>
      <w:r w:rsidR="008756F0">
        <w:rPr>
          <w:rFonts w:ascii="Times New Roman" w:hAnsi="Times New Roman" w:cs="Times New Roman"/>
          <w:sz w:val="24"/>
          <w:szCs w:val="24"/>
        </w:rPr>
        <w:t>mostly linked</w:t>
      </w:r>
      <w:r w:rsidR="002F243C">
        <w:rPr>
          <w:rFonts w:ascii="Times New Roman" w:hAnsi="Times New Roman" w:cs="Times New Roman"/>
          <w:sz w:val="24"/>
          <w:szCs w:val="24"/>
        </w:rPr>
        <w:t xml:space="preserve"> to reading, </w:t>
      </w:r>
      <w:r w:rsidR="008756F0">
        <w:rPr>
          <w:rFonts w:ascii="Times New Roman" w:hAnsi="Times New Roman" w:cs="Times New Roman"/>
          <w:sz w:val="24"/>
          <w:szCs w:val="24"/>
        </w:rPr>
        <w:t>writing,</w:t>
      </w:r>
      <w:r w:rsidR="002F243C">
        <w:rPr>
          <w:rFonts w:ascii="Times New Roman" w:hAnsi="Times New Roman" w:cs="Times New Roman"/>
          <w:sz w:val="24"/>
          <w:szCs w:val="24"/>
        </w:rPr>
        <w:t xml:space="preserve"> and spelling difficulties.  Unlike a learning disability, intelligence is unaffected</w:t>
      </w:r>
      <w:r w:rsidR="008756F0">
        <w:rPr>
          <w:rFonts w:ascii="Times New Roman" w:hAnsi="Times New Roman" w:cs="Times New Roman"/>
          <w:sz w:val="24"/>
          <w:szCs w:val="24"/>
        </w:rPr>
        <w:t>.  O</w:t>
      </w:r>
      <w:r w:rsidR="002F243C">
        <w:rPr>
          <w:rFonts w:ascii="Times New Roman" w:hAnsi="Times New Roman" w:cs="Times New Roman"/>
          <w:sz w:val="24"/>
          <w:szCs w:val="24"/>
        </w:rPr>
        <w:t>ne in ten people in the U.K. has a certain degree of dyslexia.</w:t>
      </w:r>
      <w:r w:rsidR="008756F0">
        <w:rPr>
          <w:rFonts w:ascii="Times New Roman" w:hAnsi="Times New Roman" w:cs="Times New Roman"/>
          <w:sz w:val="24"/>
          <w:szCs w:val="24"/>
        </w:rPr>
        <w:t xml:space="preserve">  Dyslexia is a life-long problem that can affect everyday life, and to give dyslexic children the best possible chance, support is sometimes required from an early age </w:t>
      </w:r>
      <w:sdt>
        <w:sdtPr>
          <w:rPr>
            <w:rFonts w:ascii="Times New Roman" w:hAnsi="Times New Roman" w:cs="Times New Roman"/>
            <w:sz w:val="24"/>
            <w:szCs w:val="24"/>
          </w:rPr>
          <w:id w:val="840743354"/>
          <w:citation/>
        </w:sdtPr>
        <w:sdtContent>
          <w:r w:rsidR="002F243C">
            <w:rPr>
              <w:rFonts w:ascii="Times New Roman" w:hAnsi="Times New Roman" w:cs="Times New Roman"/>
              <w:sz w:val="24"/>
              <w:szCs w:val="24"/>
            </w:rPr>
            <w:fldChar w:fldCharType="begin"/>
          </w:r>
          <w:r w:rsidR="002F243C">
            <w:rPr>
              <w:rFonts w:ascii="Times New Roman" w:hAnsi="Times New Roman" w:cs="Times New Roman"/>
              <w:sz w:val="24"/>
              <w:szCs w:val="24"/>
            </w:rPr>
            <w:instrText xml:space="preserve"> CITATION NHS18 \l 2057 </w:instrText>
          </w:r>
          <w:r w:rsidR="002F243C">
            <w:rPr>
              <w:rFonts w:ascii="Times New Roman" w:hAnsi="Times New Roman" w:cs="Times New Roman"/>
              <w:sz w:val="24"/>
              <w:szCs w:val="24"/>
            </w:rPr>
            <w:fldChar w:fldCharType="separate"/>
          </w:r>
          <w:r w:rsidR="002F243C" w:rsidRPr="002F243C">
            <w:rPr>
              <w:rFonts w:ascii="Times New Roman" w:hAnsi="Times New Roman" w:cs="Times New Roman"/>
              <w:noProof/>
              <w:sz w:val="24"/>
              <w:szCs w:val="24"/>
            </w:rPr>
            <w:t>(NationalHealthService, 2018)</w:t>
          </w:r>
          <w:r w:rsidR="002F243C">
            <w:rPr>
              <w:rFonts w:ascii="Times New Roman" w:hAnsi="Times New Roman" w:cs="Times New Roman"/>
              <w:sz w:val="24"/>
              <w:szCs w:val="24"/>
            </w:rPr>
            <w:fldChar w:fldCharType="end"/>
          </w:r>
        </w:sdtContent>
      </w:sdt>
      <w:r w:rsidR="008756F0">
        <w:rPr>
          <w:rFonts w:ascii="Times New Roman" w:hAnsi="Times New Roman" w:cs="Times New Roman"/>
          <w:sz w:val="24"/>
          <w:szCs w:val="24"/>
        </w:rPr>
        <w:t>.</w:t>
      </w:r>
    </w:p>
    <w:p w14:paraId="7497952B" w14:textId="77777777" w:rsidR="008756F0" w:rsidRDefault="008756F0" w:rsidP="006744DD">
      <w:pPr>
        <w:ind w:firstLine="720"/>
        <w:rPr>
          <w:rFonts w:ascii="Times New Roman" w:hAnsi="Times New Roman" w:cs="Times New Roman"/>
          <w:sz w:val="24"/>
          <w:szCs w:val="24"/>
        </w:rPr>
      </w:pPr>
    </w:p>
    <w:p w14:paraId="32BDB4BF" w14:textId="3E2293D9" w:rsidR="008E5DCE" w:rsidRPr="008E5DCE" w:rsidRDefault="008E5DCE" w:rsidP="00357CA5">
      <w:pPr>
        <w:rPr>
          <w:rFonts w:ascii="Times New Roman" w:hAnsi="Times New Roman" w:cs="Times New Roman"/>
          <w:sz w:val="24"/>
          <w:szCs w:val="24"/>
          <w:u w:val="single"/>
        </w:rPr>
      </w:pPr>
      <w:r w:rsidRPr="008E5DCE">
        <w:rPr>
          <w:rFonts w:ascii="Times New Roman" w:hAnsi="Times New Roman" w:cs="Times New Roman"/>
          <w:sz w:val="24"/>
          <w:szCs w:val="24"/>
          <w:u w:val="single"/>
        </w:rPr>
        <w:lastRenderedPageBreak/>
        <w:t>P</w:t>
      </w:r>
      <w:r w:rsidR="00FE3645">
        <w:rPr>
          <w:rFonts w:ascii="Times New Roman" w:hAnsi="Times New Roman" w:cs="Times New Roman"/>
          <w:sz w:val="24"/>
          <w:szCs w:val="24"/>
          <w:u w:val="single"/>
        </w:rPr>
        <w:t>lacement</w:t>
      </w:r>
      <w:r w:rsidRPr="008E5DCE">
        <w:rPr>
          <w:rFonts w:ascii="Times New Roman" w:hAnsi="Times New Roman" w:cs="Times New Roman"/>
          <w:sz w:val="24"/>
          <w:szCs w:val="24"/>
          <w:u w:val="single"/>
        </w:rPr>
        <w:t xml:space="preserve"> D</w:t>
      </w:r>
      <w:r w:rsidR="00FE3645">
        <w:rPr>
          <w:rFonts w:ascii="Times New Roman" w:hAnsi="Times New Roman" w:cs="Times New Roman"/>
          <w:sz w:val="24"/>
          <w:szCs w:val="24"/>
          <w:u w:val="single"/>
        </w:rPr>
        <w:t>escription</w:t>
      </w:r>
      <w:r w:rsidRPr="008E5DCE">
        <w:rPr>
          <w:rFonts w:ascii="Times New Roman" w:hAnsi="Times New Roman" w:cs="Times New Roman"/>
          <w:sz w:val="24"/>
          <w:szCs w:val="24"/>
          <w:u w:val="single"/>
        </w:rPr>
        <w:t>.</w:t>
      </w:r>
      <w:r w:rsidR="001A3562">
        <w:rPr>
          <w:rFonts w:ascii="Times New Roman" w:hAnsi="Times New Roman" w:cs="Times New Roman"/>
          <w:sz w:val="24"/>
          <w:szCs w:val="24"/>
          <w:u w:val="single"/>
        </w:rPr>
        <w:t xml:space="preserve"> (</w:t>
      </w:r>
      <w:r w:rsidR="006B41EA">
        <w:rPr>
          <w:rFonts w:ascii="Times New Roman" w:hAnsi="Times New Roman" w:cs="Times New Roman"/>
          <w:sz w:val="24"/>
          <w:szCs w:val="24"/>
          <w:u w:val="single"/>
        </w:rPr>
        <w:t>449</w:t>
      </w:r>
      <w:r w:rsidR="005D6C03">
        <w:rPr>
          <w:rFonts w:ascii="Times New Roman" w:hAnsi="Times New Roman" w:cs="Times New Roman"/>
          <w:sz w:val="24"/>
          <w:szCs w:val="24"/>
          <w:u w:val="single"/>
        </w:rPr>
        <w:t>/</w:t>
      </w:r>
      <w:r w:rsidR="001A3562">
        <w:rPr>
          <w:rFonts w:ascii="Times New Roman" w:hAnsi="Times New Roman" w:cs="Times New Roman"/>
          <w:sz w:val="24"/>
          <w:szCs w:val="24"/>
          <w:u w:val="single"/>
        </w:rPr>
        <w:t>500 words).</w:t>
      </w:r>
    </w:p>
    <w:p w14:paraId="5B5AED0C" w14:textId="69B7BEDE" w:rsidR="009C5DD9" w:rsidRDefault="009C5DD9" w:rsidP="009C5DD9">
      <w:pPr>
        <w:ind w:firstLine="720"/>
        <w:rPr>
          <w:rFonts w:ascii="Times New Roman" w:hAnsi="Times New Roman" w:cs="Times New Roman"/>
          <w:sz w:val="24"/>
          <w:szCs w:val="24"/>
        </w:rPr>
      </w:pPr>
      <w:r>
        <w:rPr>
          <w:rFonts w:ascii="Times New Roman" w:hAnsi="Times New Roman" w:cs="Times New Roman"/>
          <w:sz w:val="24"/>
          <w:szCs w:val="24"/>
        </w:rPr>
        <w:t>Due to the current COVID-19 pandemic, schools have rarely been open to most students for over a year, and when they have been open school visitors and volunteers have been restricted from attending to help minimise the spread, so this project will not be based on recent experience, but it will involve some understanding from past experiences within the setting.  Some of this information will then be merged with research, theory, legislation, and policies, direct from the school, outside agencies, the local education authority, and the governing body where applicable.</w:t>
      </w:r>
    </w:p>
    <w:p w14:paraId="5089B682" w14:textId="39335979" w:rsidR="007C064E" w:rsidRDefault="00C5492B" w:rsidP="009C5DD9">
      <w:pPr>
        <w:ind w:firstLine="720"/>
        <w:rPr>
          <w:rFonts w:ascii="Times New Roman" w:hAnsi="Times New Roman" w:cs="Times New Roman"/>
          <w:sz w:val="24"/>
          <w:szCs w:val="24"/>
        </w:rPr>
      </w:pPr>
      <w:r>
        <w:rPr>
          <w:rFonts w:ascii="Times New Roman" w:hAnsi="Times New Roman" w:cs="Times New Roman"/>
          <w:sz w:val="24"/>
          <w:szCs w:val="24"/>
        </w:rPr>
        <w:t xml:space="preserve">For ethical </w:t>
      </w:r>
      <w:r w:rsidR="004004FE">
        <w:rPr>
          <w:rFonts w:ascii="Times New Roman" w:hAnsi="Times New Roman" w:cs="Times New Roman"/>
          <w:sz w:val="24"/>
          <w:szCs w:val="24"/>
        </w:rPr>
        <w:t>reasons,</w:t>
      </w:r>
      <w:r>
        <w:rPr>
          <w:rFonts w:ascii="Times New Roman" w:hAnsi="Times New Roman" w:cs="Times New Roman"/>
          <w:sz w:val="24"/>
          <w:szCs w:val="24"/>
        </w:rPr>
        <w:t xml:space="preserve"> </w:t>
      </w:r>
      <w:r w:rsidR="00DB584B">
        <w:rPr>
          <w:rFonts w:ascii="Times New Roman" w:hAnsi="Times New Roman" w:cs="Times New Roman"/>
          <w:sz w:val="24"/>
          <w:szCs w:val="24"/>
        </w:rPr>
        <w:t xml:space="preserve">no names will be mentioned in this portfolio, any pupils will be </w:t>
      </w:r>
      <w:r w:rsidR="0079741A">
        <w:rPr>
          <w:rFonts w:ascii="Times New Roman" w:hAnsi="Times New Roman" w:cs="Times New Roman"/>
          <w:sz w:val="24"/>
          <w:szCs w:val="24"/>
        </w:rPr>
        <w:t xml:space="preserve">named </w:t>
      </w:r>
      <w:r w:rsidR="00DB584B">
        <w:rPr>
          <w:rFonts w:ascii="Times New Roman" w:hAnsi="Times New Roman" w:cs="Times New Roman"/>
          <w:sz w:val="24"/>
          <w:szCs w:val="24"/>
        </w:rPr>
        <w:t xml:space="preserve">‘Pupil A’, Pupil B’ and so on, and </w:t>
      </w:r>
      <w:r>
        <w:rPr>
          <w:rFonts w:ascii="Times New Roman" w:hAnsi="Times New Roman" w:cs="Times New Roman"/>
          <w:sz w:val="24"/>
          <w:szCs w:val="24"/>
        </w:rPr>
        <w:t>the school</w:t>
      </w:r>
      <w:r w:rsidR="004004FE">
        <w:rPr>
          <w:rFonts w:ascii="Times New Roman" w:hAnsi="Times New Roman" w:cs="Times New Roman"/>
          <w:sz w:val="24"/>
          <w:szCs w:val="24"/>
        </w:rPr>
        <w:t xml:space="preserve"> in which the writer </w:t>
      </w:r>
      <w:r w:rsidR="00CA5A0A">
        <w:rPr>
          <w:rFonts w:ascii="Times New Roman" w:hAnsi="Times New Roman" w:cs="Times New Roman"/>
          <w:sz w:val="24"/>
          <w:szCs w:val="24"/>
        </w:rPr>
        <w:t xml:space="preserve">volunteers at will be </w:t>
      </w:r>
      <w:r>
        <w:rPr>
          <w:rFonts w:ascii="Times New Roman" w:hAnsi="Times New Roman" w:cs="Times New Roman"/>
          <w:sz w:val="24"/>
          <w:szCs w:val="24"/>
        </w:rPr>
        <w:t>refer</w:t>
      </w:r>
      <w:r w:rsidR="00CA5A0A">
        <w:rPr>
          <w:rFonts w:ascii="Times New Roman" w:hAnsi="Times New Roman" w:cs="Times New Roman"/>
          <w:sz w:val="24"/>
          <w:szCs w:val="24"/>
        </w:rPr>
        <w:t>red</w:t>
      </w:r>
      <w:r>
        <w:rPr>
          <w:rFonts w:ascii="Times New Roman" w:hAnsi="Times New Roman" w:cs="Times New Roman"/>
          <w:sz w:val="24"/>
          <w:szCs w:val="24"/>
        </w:rPr>
        <w:t xml:space="preserve"> to</w:t>
      </w:r>
      <w:r w:rsidR="00713CC1">
        <w:rPr>
          <w:rFonts w:ascii="Times New Roman" w:hAnsi="Times New Roman" w:cs="Times New Roman"/>
          <w:sz w:val="24"/>
          <w:szCs w:val="24"/>
        </w:rPr>
        <w:t xml:space="preserve"> </w:t>
      </w:r>
      <w:r w:rsidR="004004FE">
        <w:rPr>
          <w:rFonts w:ascii="Times New Roman" w:hAnsi="Times New Roman" w:cs="Times New Roman"/>
          <w:sz w:val="24"/>
          <w:szCs w:val="24"/>
        </w:rPr>
        <w:t>as</w:t>
      </w:r>
      <w:r>
        <w:rPr>
          <w:rFonts w:ascii="Times New Roman" w:hAnsi="Times New Roman" w:cs="Times New Roman"/>
          <w:sz w:val="24"/>
          <w:szCs w:val="24"/>
        </w:rPr>
        <w:t xml:space="preserve"> ‘School A</w:t>
      </w:r>
      <w:r w:rsidR="00713CC1">
        <w:rPr>
          <w:rFonts w:ascii="Times New Roman" w:hAnsi="Times New Roman" w:cs="Times New Roman"/>
          <w:sz w:val="24"/>
          <w:szCs w:val="24"/>
        </w:rPr>
        <w:t>’</w:t>
      </w:r>
      <w:r w:rsidR="006D2428">
        <w:rPr>
          <w:rFonts w:ascii="Times New Roman" w:hAnsi="Times New Roman" w:cs="Times New Roman"/>
          <w:sz w:val="24"/>
          <w:szCs w:val="24"/>
        </w:rPr>
        <w:t xml:space="preserve"> throughout</w:t>
      </w:r>
      <w:r>
        <w:rPr>
          <w:rFonts w:ascii="Times New Roman" w:hAnsi="Times New Roman" w:cs="Times New Roman"/>
          <w:sz w:val="24"/>
          <w:szCs w:val="24"/>
        </w:rPr>
        <w:t>.</w:t>
      </w:r>
      <w:r w:rsidR="00740CF4">
        <w:rPr>
          <w:rFonts w:ascii="Times New Roman" w:hAnsi="Times New Roman" w:cs="Times New Roman"/>
          <w:sz w:val="24"/>
          <w:szCs w:val="24"/>
        </w:rPr>
        <w:t xml:space="preserve">  </w:t>
      </w:r>
      <w:r w:rsidR="00713CC1">
        <w:rPr>
          <w:rFonts w:ascii="Times New Roman" w:hAnsi="Times New Roman" w:cs="Times New Roman"/>
          <w:sz w:val="24"/>
          <w:szCs w:val="24"/>
        </w:rPr>
        <w:t xml:space="preserve">School A </w:t>
      </w:r>
      <w:r w:rsidR="004004FE">
        <w:rPr>
          <w:rFonts w:ascii="Times New Roman" w:hAnsi="Times New Roman" w:cs="Times New Roman"/>
          <w:sz w:val="24"/>
          <w:szCs w:val="24"/>
        </w:rPr>
        <w:t>is</w:t>
      </w:r>
      <w:r w:rsidR="002C592E">
        <w:rPr>
          <w:rFonts w:ascii="Times New Roman" w:hAnsi="Times New Roman" w:cs="Times New Roman"/>
          <w:sz w:val="24"/>
          <w:szCs w:val="24"/>
        </w:rPr>
        <w:t xml:space="preserve"> based in</w:t>
      </w:r>
      <w:r w:rsidR="0079741A">
        <w:rPr>
          <w:rFonts w:ascii="Times New Roman" w:hAnsi="Times New Roman" w:cs="Times New Roman"/>
          <w:sz w:val="24"/>
          <w:szCs w:val="24"/>
        </w:rPr>
        <w:t xml:space="preserve"> the </w:t>
      </w:r>
      <w:r w:rsidR="007B0419">
        <w:rPr>
          <w:rFonts w:ascii="Times New Roman" w:hAnsi="Times New Roman" w:cs="Times New Roman"/>
          <w:sz w:val="24"/>
          <w:szCs w:val="24"/>
        </w:rPr>
        <w:t xml:space="preserve">rural </w:t>
      </w:r>
      <w:r w:rsidR="0079741A">
        <w:rPr>
          <w:rFonts w:ascii="Times New Roman" w:hAnsi="Times New Roman" w:cs="Times New Roman"/>
          <w:sz w:val="24"/>
          <w:szCs w:val="24"/>
        </w:rPr>
        <w:t>county of Pembrokeshire, in</w:t>
      </w:r>
      <w:r w:rsidR="002C592E">
        <w:rPr>
          <w:rFonts w:ascii="Times New Roman" w:hAnsi="Times New Roman" w:cs="Times New Roman"/>
          <w:sz w:val="24"/>
          <w:szCs w:val="24"/>
        </w:rPr>
        <w:t xml:space="preserve"> South</w:t>
      </w:r>
      <w:r w:rsidR="0079741A">
        <w:rPr>
          <w:rFonts w:ascii="Times New Roman" w:hAnsi="Times New Roman" w:cs="Times New Roman"/>
          <w:sz w:val="24"/>
          <w:szCs w:val="24"/>
        </w:rPr>
        <w:t xml:space="preserve"> West</w:t>
      </w:r>
      <w:r w:rsidR="002C592E">
        <w:rPr>
          <w:rFonts w:ascii="Times New Roman" w:hAnsi="Times New Roman" w:cs="Times New Roman"/>
          <w:sz w:val="24"/>
          <w:szCs w:val="24"/>
        </w:rPr>
        <w:t xml:space="preserve"> Wales</w:t>
      </w:r>
      <w:r w:rsidR="00C456DB">
        <w:rPr>
          <w:rFonts w:ascii="Times New Roman" w:hAnsi="Times New Roman" w:cs="Times New Roman"/>
          <w:sz w:val="24"/>
          <w:szCs w:val="24"/>
        </w:rPr>
        <w:t xml:space="preserve">. </w:t>
      </w:r>
      <w:r w:rsidR="002C592E">
        <w:rPr>
          <w:rFonts w:ascii="Times New Roman" w:hAnsi="Times New Roman" w:cs="Times New Roman"/>
          <w:sz w:val="24"/>
          <w:szCs w:val="24"/>
        </w:rPr>
        <w:t xml:space="preserve"> </w:t>
      </w:r>
      <w:r w:rsidR="00C456DB">
        <w:rPr>
          <w:rFonts w:ascii="Times New Roman" w:hAnsi="Times New Roman" w:cs="Times New Roman"/>
          <w:sz w:val="24"/>
          <w:szCs w:val="24"/>
        </w:rPr>
        <w:t>It is a primary school which</w:t>
      </w:r>
      <w:r w:rsidR="002C592E">
        <w:rPr>
          <w:rFonts w:ascii="Times New Roman" w:hAnsi="Times New Roman" w:cs="Times New Roman"/>
          <w:sz w:val="24"/>
          <w:szCs w:val="24"/>
        </w:rPr>
        <w:t xml:space="preserve"> provides education</w:t>
      </w:r>
      <w:r w:rsidR="00CA5A0A">
        <w:rPr>
          <w:rFonts w:ascii="Times New Roman" w:hAnsi="Times New Roman" w:cs="Times New Roman"/>
          <w:sz w:val="24"/>
          <w:szCs w:val="24"/>
        </w:rPr>
        <w:t xml:space="preserve"> for children aged three to eleven,</w:t>
      </w:r>
      <w:r w:rsidR="002C592E">
        <w:rPr>
          <w:rFonts w:ascii="Times New Roman" w:hAnsi="Times New Roman" w:cs="Times New Roman"/>
          <w:sz w:val="24"/>
          <w:szCs w:val="24"/>
        </w:rPr>
        <w:t xml:space="preserve"> through two language streams - </w:t>
      </w:r>
      <w:r w:rsidR="004004FE">
        <w:rPr>
          <w:rFonts w:ascii="Times New Roman" w:hAnsi="Times New Roman" w:cs="Times New Roman"/>
          <w:sz w:val="24"/>
          <w:szCs w:val="24"/>
        </w:rPr>
        <w:t xml:space="preserve">English </w:t>
      </w:r>
      <w:r w:rsidR="002C592E">
        <w:rPr>
          <w:rFonts w:ascii="Times New Roman" w:hAnsi="Times New Roman" w:cs="Times New Roman"/>
          <w:sz w:val="24"/>
          <w:szCs w:val="24"/>
        </w:rPr>
        <w:t>or</w:t>
      </w:r>
      <w:r w:rsidR="004004FE">
        <w:rPr>
          <w:rFonts w:ascii="Times New Roman" w:hAnsi="Times New Roman" w:cs="Times New Roman"/>
          <w:sz w:val="24"/>
          <w:szCs w:val="24"/>
        </w:rPr>
        <w:t xml:space="preserve"> Welsh</w:t>
      </w:r>
      <w:r w:rsidR="002C592E">
        <w:rPr>
          <w:rFonts w:ascii="Times New Roman" w:hAnsi="Times New Roman" w:cs="Times New Roman"/>
          <w:sz w:val="24"/>
          <w:szCs w:val="24"/>
        </w:rPr>
        <w:t xml:space="preserve">.  </w:t>
      </w:r>
      <w:r w:rsidR="00CA5A0A">
        <w:rPr>
          <w:rFonts w:ascii="Times New Roman" w:hAnsi="Times New Roman" w:cs="Times New Roman"/>
          <w:sz w:val="24"/>
          <w:szCs w:val="24"/>
        </w:rPr>
        <w:t xml:space="preserve">According to </w:t>
      </w:r>
      <w:r w:rsidR="002C592E">
        <w:rPr>
          <w:rFonts w:ascii="Times New Roman" w:hAnsi="Times New Roman" w:cs="Times New Roman"/>
          <w:sz w:val="24"/>
          <w:szCs w:val="24"/>
        </w:rPr>
        <w:t>School A</w:t>
      </w:r>
      <w:r w:rsidR="00CA5A0A">
        <w:rPr>
          <w:rFonts w:ascii="Times New Roman" w:hAnsi="Times New Roman" w:cs="Times New Roman"/>
          <w:sz w:val="24"/>
          <w:szCs w:val="24"/>
        </w:rPr>
        <w:t>’s website (2021), they</w:t>
      </w:r>
      <w:r w:rsidR="002C592E">
        <w:rPr>
          <w:rFonts w:ascii="Times New Roman" w:hAnsi="Times New Roman" w:cs="Times New Roman"/>
          <w:sz w:val="24"/>
          <w:szCs w:val="24"/>
        </w:rPr>
        <w:t xml:space="preserve"> </w:t>
      </w:r>
      <w:r w:rsidR="004004FE">
        <w:rPr>
          <w:rFonts w:ascii="Times New Roman" w:hAnsi="Times New Roman" w:cs="Times New Roman"/>
          <w:sz w:val="24"/>
          <w:szCs w:val="24"/>
        </w:rPr>
        <w:t>ha</w:t>
      </w:r>
      <w:r w:rsidR="00CA5A0A">
        <w:rPr>
          <w:rFonts w:ascii="Times New Roman" w:hAnsi="Times New Roman" w:cs="Times New Roman"/>
          <w:sz w:val="24"/>
          <w:szCs w:val="24"/>
        </w:rPr>
        <w:t>ve</w:t>
      </w:r>
      <w:r w:rsidR="004004FE">
        <w:rPr>
          <w:rFonts w:ascii="Times New Roman" w:hAnsi="Times New Roman" w:cs="Times New Roman"/>
          <w:sz w:val="24"/>
          <w:szCs w:val="24"/>
        </w:rPr>
        <w:t xml:space="preserve"> </w:t>
      </w:r>
      <w:r w:rsidR="00F07921">
        <w:rPr>
          <w:rFonts w:ascii="Times New Roman" w:hAnsi="Times New Roman" w:cs="Times New Roman"/>
          <w:sz w:val="24"/>
          <w:szCs w:val="24"/>
        </w:rPr>
        <w:t>nearly four-hundred</w:t>
      </w:r>
      <w:r w:rsidR="004004FE">
        <w:rPr>
          <w:rFonts w:ascii="Times New Roman" w:hAnsi="Times New Roman" w:cs="Times New Roman"/>
          <w:sz w:val="24"/>
          <w:szCs w:val="24"/>
        </w:rPr>
        <w:t xml:space="preserve"> students</w:t>
      </w:r>
      <w:r w:rsidR="00CA5A0A">
        <w:rPr>
          <w:rFonts w:ascii="Times New Roman" w:hAnsi="Times New Roman" w:cs="Times New Roman"/>
          <w:sz w:val="24"/>
          <w:szCs w:val="24"/>
        </w:rPr>
        <w:t>,</w:t>
      </w:r>
      <w:r w:rsidR="002C592E">
        <w:rPr>
          <w:rFonts w:ascii="Times New Roman" w:hAnsi="Times New Roman" w:cs="Times New Roman"/>
          <w:sz w:val="24"/>
          <w:szCs w:val="24"/>
        </w:rPr>
        <w:t xml:space="preserve"> over</w:t>
      </w:r>
      <w:r w:rsidR="00713CC1">
        <w:rPr>
          <w:rFonts w:ascii="Times New Roman" w:hAnsi="Times New Roman" w:cs="Times New Roman"/>
          <w:sz w:val="24"/>
          <w:szCs w:val="24"/>
        </w:rPr>
        <w:t xml:space="preserve"> fourteen classes,</w:t>
      </w:r>
      <w:r w:rsidR="002C592E">
        <w:rPr>
          <w:rFonts w:ascii="Times New Roman" w:hAnsi="Times New Roman" w:cs="Times New Roman"/>
          <w:sz w:val="24"/>
          <w:szCs w:val="24"/>
        </w:rPr>
        <w:t xml:space="preserve"> ten of which are taught through the medium of English, and four </w:t>
      </w:r>
      <w:r w:rsidR="00F07921">
        <w:rPr>
          <w:rFonts w:ascii="Times New Roman" w:hAnsi="Times New Roman" w:cs="Times New Roman"/>
          <w:sz w:val="24"/>
          <w:szCs w:val="24"/>
        </w:rPr>
        <w:t xml:space="preserve">of which are taught through the medium of </w:t>
      </w:r>
      <w:r w:rsidR="002C592E">
        <w:rPr>
          <w:rFonts w:ascii="Times New Roman" w:hAnsi="Times New Roman" w:cs="Times New Roman"/>
          <w:sz w:val="24"/>
          <w:szCs w:val="24"/>
        </w:rPr>
        <w:t>Welsh</w:t>
      </w:r>
      <w:r w:rsidR="007C064E">
        <w:rPr>
          <w:rFonts w:ascii="Times New Roman" w:hAnsi="Times New Roman" w:cs="Times New Roman"/>
          <w:sz w:val="24"/>
          <w:szCs w:val="24"/>
        </w:rPr>
        <w:t>.  A</w:t>
      </w:r>
      <w:r w:rsidR="00713CC1">
        <w:rPr>
          <w:rFonts w:ascii="Times New Roman" w:hAnsi="Times New Roman" w:cs="Times New Roman"/>
          <w:sz w:val="24"/>
          <w:szCs w:val="24"/>
        </w:rPr>
        <w:t>lthough</w:t>
      </w:r>
      <w:r w:rsidR="003274B5">
        <w:rPr>
          <w:rFonts w:ascii="Times New Roman" w:hAnsi="Times New Roman" w:cs="Times New Roman"/>
          <w:sz w:val="24"/>
          <w:szCs w:val="24"/>
        </w:rPr>
        <w:t>,</w:t>
      </w:r>
      <w:r w:rsidR="00713CC1">
        <w:rPr>
          <w:rFonts w:ascii="Times New Roman" w:hAnsi="Times New Roman" w:cs="Times New Roman"/>
          <w:sz w:val="24"/>
          <w:szCs w:val="24"/>
        </w:rPr>
        <w:t xml:space="preserve"> </w:t>
      </w:r>
      <w:r w:rsidR="00F07921">
        <w:rPr>
          <w:rFonts w:ascii="Times New Roman" w:hAnsi="Times New Roman" w:cs="Times New Roman"/>
          <w:sz w:val="24"/>
          <w:szCs w:val="24"/>
        </w:rPr>
        <w:t>I must say</w:t>
      </w:r>
      <w:r w:rsidR="003274B5">
        <w:rPr>
          <w:rFonts w:ascii="Times New Roman" w:hAnsi="Times New Roman" w:cs="Times New Roman"/>
          <w:sz w:val="24"/>
          <w:szCs w:val="24"/>
        </w:rPr>
        <w:t xml:space="preserve"> that</w:t>
      </w:r>
      <w:r w:rsidR="00F07921">
        <w:rPr>
          <w:rFonts w:ascii="Times New Roman" w:hAnsi="Times New Roman" w:cs="Times New Roman"/>
          <w:sz w:val="24"/>
          <w:szCs w:val="24"/>
        </w:rPr>
        <w:t xml:space="preserve"> </w:t>
      </w:r>
      <w:r w:rsidR="00713CC1">
        <w:rPr>
          <w:rFonts w:ascii="Times New Roman" w:hAnsi="Times New Roman" w:cs="Times New Roman"/>
          <w:sz w:val="24"/>
          <w:szCs w:val="24"/>
        </w:rPr>
        <w:t xml:space="preserve">this is set to change next </w:t>
      </w:r>
      <w:proofErr w:type="gramStart"/>
      <w:r w:rsidR="00713CC1">
        <w:rPr>
          <w:rFonts w:ascii="Times New Roman" w:hAnsi="Times New Roman" w:cs="Times New Roman"/>
          <w:sz w:val="24"/>
          <w:szCs w:val="24"/>
        </w:rPr>
        <w:t>year</w:t>
      </w:r>
      <w:proofErr w:type="gramEnd"/>
      <w:r w:rsidR="00713CC1">
        <w:rPr>
          <w:rFonts w:ascii="Times New Roman" w:hAnsi="Times New Roman" w:cs="Times New Roman"/>
          <w:sz w:val="24"/>
          <w:szCs w:val="24"/>
        </w:rPr>
        <w:t xml:space="preserve"> </w:t>
      </w:r>
      <w:r w:rsidR="002C592E">
        <w:rPr>
          <w:rFonts w:ascii="Times New Roman" w:hAnsi="Times New Roman" w:cs="Times New Roman"/>
          <w:sz w:val="24"/>
          <w:szCs w:val="24"/>
        </w:rPr>
        <w:t xml:space="preserve">and </w:t>
      </w:r>
      <w:r w:rsidR="007C064E">
        <w:rPr>
          <w:rFonts w:ascii="Times New Roman" w:hAnsi="Times New Roman" w:cs="Times New Roman"/>
          <w:sz w:val="24"/>
          <w:szCs w:val="24"/>
        </w:rPr>
        <w:t xml:space="preserve">School A is going to </w:t>
      </w:r>
      <w:r w:rsidR="002C592E">
        <w:rPr>
          <w:rFonts w:ascii="Times New Roman" w:hAnsi="Times New Roman" w:cs="Times New Roman"/>
          <w:sz w:val="24"/>
          <w:szCs w:val="24"/>
        </w:rPr>
        <w:t xml:space="preserve">become an exclusive English medium school </w:t>
      </w:r>
      <w:r w:rsidR="00713CC1">
        <w:rPr>
          <w:rFonts w:ascii="Times New Roman" w:hAnsi="Times New Roman" w:cs="Times New Roman"/>
          <w:sz w:val="24"/>
          <w:szCs w:val="24"/>
        </w:rPr>
        <w:t>due to a</w:t>
      </w:r>
      <w:r w:rsidR="003274B5">
        <w:rPr>
          <w:rFonts w:ascii="Times New Roman" w:hAnsi="Times New Roman" w:cs="Times New Roman"/>
          <w:sz w:val="24"/>
          <w:szCs w:val="24"/>
        </w:rPr>
        <w:t xml:space="preserve"> new</w:t>
      </w:r>
      <w:r w:rsidR="00713CC1">
        <w:rPr>
          <w:rFonts w:ascii="Times New Roman" w:hAnsi="Times New Roman" w:cs="Times New Roman"/>
          <w:sz w:val="24"/>
          <w:szCs w:val="24"/>
        </w:rPr>
        <w:t xml:space="preserve"> </w:t>
      </w:r>
      <w:r w:rsidR="002C592E">
        <w:rPr>
          <w:rFonts w:ascii="Times New Roman" w:hAnsi="Times New Roman" w:cs="Times New Roman"/>
          <w:sz w:val="24"/>
          <w:szCs w:val="24"/>
        </w:rPr>
        <w:t>W</w:t>
      </w:r>
      <w:r w:rsidR="00713CC1">
        <w:rPr>
          <w:rFonts w:ascii="Times New Roman" w:hAnsi="Times New Roman" w:cs="Times New Roman"/>
          <w:sz w:val="24"/>
          <w:szCs w:val="24"/>
        </w:rPr>
        <w:t xml:space="preserve">elsh medium primary school opening </w:t>
      </w:r>
      <w:r w:rsidR="00950AE1">
        <w:rPr>
          <w:rFonts w:ascii="Times New Roman" w:hAnsi="Times New Roman" w:cs="Times New Roman"/>
          <w:sz w:val="24"/>
          <w:szCs w:val="24"/>
        </w:rPr>
        <w:t>with</w:t>
      </w:r>
      <w:r w:rsidR="00713CC1">
        <w:rPr>
          <w:rFonts w:ascii="Times New Roman" w:hAnsi="Times New Roman" w:cs="Times New Roman"/>
          <w:sz w:val="24"/>
          <w:szCs w:val="24"/>
        </w:rPr>
        <w:t>in the</w:t>
      </w:r>
      <w:r w:rsidR="00F07921">
        <w:rPr>
          <w:rFonts w:ascii="Times New Roman" w:hAnsi="Times New Roman" w:cs="Times New Roman"/>
          <w:sz w:val="24"/>
          <w:szCs w:val="24"/>
        </w:rPr>
        <w:t xml:space="preserve"> catchment</w:t>
      </w:r>
      <w:r w:rsidR="00713CC1">
        <w:rPr>
          <w:rFonts w:ascii="Times New Roman" w:hAnsi="Times New Roman" w:cs="Times New Roman"/>
          <w:sz w:val="24"/>
          <w:szCs w:val="24"/>
        </w:rPr>
        <w:t xml:space="preserve"> area.</w:t>
      </w:r>
      <w:r w:rsidR="002C592E" w:rsidRPr="002C592E">
        <w:rPr>
          <w:rFonts w:ascii="Times New Roman" w:hAnsi="Times New Roman" w:cs="Times New Roman"/>
          <w:sz w:val="24"/>
          <w:szCs w:val="24"/>
        </w:rPr>
        <w:t xml:space="preserve"> </w:t>
      </w:r>
    </w:p>
    <w:p w14:paraId="1A076E86" w14:textId="477D843E" w:rsidR="002C6468" w:rsidRDefault="00A37A62" w:rsidP="002C6468">
      <w:pPr>
        <w:ind w:firstLine="720"/>
        <w:rPr>
          <w:rFonts w:ascii="Times New Roman" w:hAnsi="Times New Roman" w:cs="Times New Roman"/>
          <w:sz w:val="24"/>
          <w:szCs w:val="24"/>
        </w:rPr>
      </w:pPr>
      <w:r>
        <w:rPr>
          <w:rFonts w:ascii="Times New Roman" w:hAnsi="Times New Roman" w:cs="Times New Roman"/>
          <w:sz w:val="24"/>
          <w:szCs w:val="24"/>
        </w:rPr>
        <w:t xml:space="preserve">Estyn </w:t>
      </w:r>
      <w:sdt>
        <w:sdtPr>
          <w:rPr>
            <w:rFonts w:ascii="Times New Roman" w:hAnsi="Times New Roman" w:cs="Times New Roman"/>
            <w:sz w:val="24"/>
            <w:szCs w:val="24"/>
          </w:rPr>
          <w:id w:val="-1693989722"/>
          <w:citation/>
        </w:sdtPr>
        <w:sdtContent>
          <w:r w:rsidR="006A7B7F">
            <w:rPr>
              <w:rFonts w:ascii="Times New Roman" w:hAnsi="Times New Roman" w:cs="Times New Roman"/>
              <w:sz w:val="24"/>
              <w:szCs w:val="24"/>
            </w:rPr>
            <w:fldChar w:fldCharType="begin"/>
          </w:r>
          <w:r w:rsidR="006A7B7F">
            <w:rPr>
              <w:rFonts w:ascii="Times New Roman" w:hAnsi="Times New Roman" w:cs="Times New Roman"/>
              <w:sz w:val="24"/>
              <w:szCs w:val="24"/>
            </w:rPr>
            <w:instrText xml:space="preserve">CITATION Est181 \n  \t  \l 2057 </w:instrText>
          </w:r>
          <w:r w:rsidR="006A7B7F">
            <w:rPr>
              <w:rFonts w:ascii="Times New Roman" w:hAnsi="Times New Roman" w:cs="Times New Roman"/>
              <w:sz w:val="24"/>
              <w:szCs w:val="24"/>
            </w:rPr>
            <w:fldChar w:fldCharType="separate"/>
          </w:r>
          <w:r w:rsidR="006A7B7F" w:rsidRPr="006A7B7F">
            <w:rPr>
              <w:rFonts w:ascii="Times New Roman" w:hAnsi="Times New Roman" w:cs="Times New Roman"/>
              <w:noProof/>
              <w:sz w:val="24"/>
              <w:szCs w:val="24"/>
            </w:rPr>
            <w:t>(2018)</w:t>
          </w:r>
          <w:r w:rsidR="006A7B7F">
            <w:rPr>
              <w:rFonts w:ascii="Times New Roman" w:hAnsi="Times New Roman" w:cs="Times New Roman"/>
              <w:sz w:val="24"/>
              <w:szCs w:val="24"/>
            </w:rPr>
            <w:fldChar w:fldCharType="end"/>
          </w:r>
        </w:sdtContent>
      </w:sdt>
      <w:r w:rsidR="007C064E">
        <w:rPr>
          <w:rFonts w:ascii="Times New Roman" w:hAnsi="Times New Roman" w:cs="Times New Roman"/>
          <w:sz w:val="24"/>
          <w:szCs w:val="24"/>
        </w:rPr>
        <w:t xml:space="preserve"> </w:t>
      </w:r>
      <w:r w:rsidR="007C23D0">
        <w:rPr>
          <w:rFonts w:ascii="Times New Roman" w:hAnsi="Times New Roman" w:cs="Times New Roman"/>
          <w:sz w:val="24"/>
          <w:szCs w:val="24"/>
        </w:rPr>
        <w:t xml:space="preserve">declares </w:t>
      </w:r>
      <w:r w:rsidR="007C064E">
        <w:rPr>
          <w:rFonts w:ascii="Times New Roman" w:hAnsi="Times New Roman" w:cs="Times New Roman"/>
          <w:sz w:val="24"/>
          <w:szCs w:val="24"/>
        </w:rPr>
        <w:t>in their most recent report that</w:t>
      </w:r>
      <w:r w:rsidR="003274B5">
        <w:rPr>
          <w:rFonts w:ascii="Times New Roman" w:hAnsi="Times New Roman" w:cs="Times New Roman"/>
          <w:sz w:val="24"/>
          <w:szCs w:val="24"/>
        </w:rPr>
        <w:t xml:space="preserve"> </w:t>
      </w:r>
      <w:r w:rsidR="00D7553D">
        <w:rPr>
          <w:rFonts w:ascii="Times New Roman" w:hAnsi="Times New Roman" w:cs="Times New Roman"/>
          <w:sz w:val="24"/>
          <w:szCs w:val="24"/>
        </w:rPr>
        <w:t>around twenty-one percent</w:t>
      </w:r>
      <w:r w:rsidR="003274B5">
        <w:rPr>
          <w:rFonts w:ascii="Times New Roman" w:hAnsi="Times New Roman" w:cs="Times New Roman"/>
          <w:sz w:val="24"/>
          <w:szCs w:val="24"/>
        </w:rPr>
        <w:t xml:space="preserve"> of pupils </w:t>
      </w:r>
      <w:r w:rsidR="00D7553D">
        <w:rPr>
          <w:rFonts w:ascii="Times New Roman" w:hAnsi="Times New Roman" w:cs="Times New Roman"/>
          <w:sz w:val="24"/>
          <w:szCs w:val="24"/>
        </w:rPr>
        <w:t xml:space="preserve">in School A </w:t>
      </w:r>
      <w:r w:rsidR="003274B5">
        <w:rPr>
          <w:rFonts w:ascii="Times New Roman" w:hAnsi="Times New Roman" w:cs="Times New Roman"/>
          <w:sz w:val="24"/>
          <w:szCs w:val="24"/>
        </w:rPr>
        <w:t>are eligible for Free School Meals (</w:t>
      </w:r>
      <w:r w:rsidR="007C23D0">
        <w:rPr>
          <w:rFonts w:ascii="Times New Roman" w:hAnsi="Times New Roman" w:cs="Times New Roman"/>
          <w:sz w:val="24"/>
          <w:szCs w:val="24"/>
        </w:rPr>
        <w:t>e</w:t>
      </w:r>
      <w:r w:rsidR="003274B5">
        <w:rPr>
          <w:rFonts w:ascii="Times New Roman" w:hAnsi="Times New Roman" w:cs="Times New Roman"/>
          <w:sz w:val="24"/>
          <w:szCs w:val="24"/>
        </w:rPr>
        <w:t xml:space="preserve">FSM), which is </w:t>
      </w:r>
      <w:r w:rsidR="00D7553D">
        <w:rPr>
          <w:rFonts w:ascii="Times New Roman" w:hAnsi="Times New Roman" w:cs="Times New Roman"/>
          <w:sz w:val="24"/>
          <w:szCs w:val="24"/>
        </w:rPr>
        <w:t>a little</w:t>
      </w:r>
      <w:r w:rsidR="003274B5">
        <w:rPr>
          <w:rFonts w:ascii="Times New Roman" w:hAnsi="Times New Roman" w:cs="Times New Roman"/>
          <w:sz w:val="24"/>
          <w:szCs w:val="24"/>
        </w:rPr>
        <w:t xml:space="preserve"> above </w:t>
      </w:r>
      <w:r w:rsidR="00D7553D">
        <w:rPr>
          <w:rFonts w:ascii="Times New Roman" w:hAnsi="Times New Roman" w:cs="Times New Roman"/>
          <w:sz w:val="24"/>
          <w:szCs w:val="24"/>
        </w:rPr>
        <w:t xml:space="preserve">Wales’ </w:t>
      </w:r>
      <w:r w:rsidR="003274B5">
        <w:rPr>
          <w:rFonts w:ascii="Times New Roman" w:hAnsi="Times New Roman" w:cs="Times New Roman"/>
          <w:sz w:val="24"/>
          <w:szCs w:val="24"/>
        </w:rPr>
        <w:t>average</w:t>
      </w:r>
      <w:r w:rsidR="00D7553D">
        <w:rPr>
          <w:rFonts w:ascii="Times New Roman" w:hAnsi="Times New Roman" w:cs="Times New Roman"/>
          <w:sz w:val="24"/>
          <w:szCs w:val="24"/>
        </w:rPr>
        <w:t xml:space="preserve"> of nineteen percent</w:t>
      </w:r>
      <w:r w:rsidR="003274B5">
        <w:rPr>
          <w:rFonts w:ascii="Times New Roman" w:hAnsi="Times New Roman" w:cs="Times New Roman"/>
          <w:sz w:val="24"/>
          <w:szCs w:val="24"/>
        </w:rPr>
        <w:t>.</w:t>
      </w:r>
      <w:r w:rsidR="00D7553D">
        <w:rPr>
          <w:rFonts w:ascii="Times New Roman" w:hAnsi="Times New Roman" w:cs="Times New Roman"/>
          <w:sz w:val="24"/>
          <w:szCs w:val="24"/>
        </w:rPr>
        <w:t xml:space="preserve"> </w:t>
      </w:r>
      <w:r w:rsidR="007C064E">
        <w:rPr>
          <w:rFonts w:ascii="Times New Roman" w:hAnsi="Times New Roman" w:cs="Times New Roman"/>
          <w:sz w:val="24"/>
          <w:szCs w:val="24"/>
        </w:rPr>
        <w:t xml:space="preserve"> </w:t>
      </w:r>
      <w:r w:rsidR="007C23D0">
        <w:rPr>
          <w:rFonts w:ascii="Times New Roman" w:hAnsi="Times New Roman" w:cs="Times New Roman"/>
          <w:sz w:val="24"/>
          <w:szCs w:val="24"/>
        </w:rPr>
        <w:t>School A</w:t>
      </w:r>
      <w:r w:rsidR="003274B5">
        <w:rPr>
          <w:rFonts w:ascii="Times New Roman" w:hAnsi="Times New Roman" w:cs="Times New Roman"/>
          <w:sz w:val="24"/>
          <w:szCs w:val="24"/>
        </w:rPr>
        <w:t xml:space="preserve"> identifies</w:t>
      </w:r>
      <w:r w:rsidR="007C23D0">
        <w:rPr>
          <w:rFonts w:ascii="Times New Roman" w:hAnsi="Times New Roman" w:cs="Times New Roman"/>
          <w:sz w:val="24"/>
          <w:szCs w:val="24"/>
        </w:rPr>
        <w:t xml:space="preserve"> thirty-four percent</w:t>
      </w:r>
      <w:r w:rsidR="003274B5">
        <w:rPr>
          <w:rFonts w:ascii="Times New Roman" w:hAnsi="Times New Roman" w:cs="Times New Roman"/>
          <w:sz w:val="24"/>
          <w:szCs w:val="24"/>
        </w:rPr>
        <w:t xml:space="preserve"> of </w:t>
      </w:r>
      <w:r w:rsidR="007C23D0">
        <w:rPr>
          <w:rFonts w:ascii="Times New Roman" w:hAnsi="Times New Roman" w:cs="Times New Roman"/>
          <w:sz w:val="24"/>
          <w:szCs w:val="24"/>
        </w:rPr>
        <w:t xml:space="preserve">their </w:t>
      </w:r>
      <w:r w:rsidR="003274B5">
        <w:rPr>
          <w:rFonts w:ascii="Times New Roman" w:hAnsi="Times New Roman" w:cs="Times New Roman"/>
          <w:sz w:val="24"/>
          <w:szCs w:val="24"/>
        </w:rPr>
        <w:t xml:space="preserve">pupils of having an Additional Learning Need (ALN), which is above </w:t>
      </w:r>
      <w:r w:rsidR="007C23D0">
        <w:rPr>
          <w:rFonts w:ascii="Times New Roman" w:hAnsi="Times New Roman" w:cs="Times New Roman"/>
          <w:sz w:val="24"/>
          <w:szCs w:val="24"/>
        </w:rPr>
        <w:t>Wales’</w:t>
      </w:r>
      <w:r w:rsidR="003274B5">
        <w:rPr>
          <w:rFonts w:ascii="Times New Roman" w:hAnsi="Times New Roman" w:cs="Times New Roman"/>
          <w:sz w:val="24"/>
          <w:szCs w:val="24"/>
        </w:rPr>
        <w:t xml:space="preserve"> average of </w:t>
      </w:r>
      <w:r w:rsidR="007C23D0">
        <w:rPr>
          <w:rFonts w:ascii="Times New Roman" w:hAnsi="Times New Roman" w:cs="Times New Roman"/>
          <w:sz w:val="24"/>
          <w:szCs w:val="24"/>
        </w:rPr>
        <w:t>twenty-one percent, although very</w:t>
      </w:r>
      <w:r w:rsidR="003274B5">
        <w:rPr>
          <w:rFonts w:ascii="Times New Roman" w:hAnsi="Times New Roman" w:cs="Times New Roman"/>
          <w:sz w:val="24"/>
          <w:szCs w:val="24"/>
        </w:rPr>
        <w:t xml:space="preserve"> few students have a statement of Special Education Need (SEN).</w:t>
      </w:r>
      <w:r>
        <w:rPr>
          <w:rFonts w:ascii="Times New Roman" w:hAnsi="Times New Roman" w:cs="Times New Roman"/>
          <w:sz w:val="24"/>
          <w:szCs w:val="24"/>
        </w:rPr>
        <w:t xml:space="preserve">  They then go on to say that a very s</w:t>
      </w:r>
      <w:r w:rsidR="007C064E">
        <w:rPr>
          <w:rFonts w:ascii="Times New Roman" w:hAnsi="Times New Roman" w:cs="Times New Roman"/>
          <w:sz w:val="24"/>
          <w:szCs w:val="24"/>
        </w:rPr>
        <w:t xml:space="preserve">mall </w:t>
      </w:r>
      <w:r w:rsidR="00943C62">
        <w:rPr>
          <w:rFonts w:ascii="Times New Roman" w:hAnsi="Times New Roman" w:cs="Times New Roman"/>
          <w:sz w:val="24"/>
          <w:szCs w:val="24"/>
        </w:rPr>
        <w:t>number</w:t>
      </w:r>
      <w:r w:rsidR="002C592E">
        <w:rPr>
          <w:rFonts w:ascii="Times New Roman" w:hAnsi="Times New Roman" w:cs="Times New Roman"/>
          <w:sz w:val="24"/>
          <w:szCs w:val="24"/>
        </w:rPr>
        <w:t xml:space="preserve"> of</w:t>
      </w:r>
      <w:r>
        <w:rPr>
          <w:rFonts w:ascii="Times New Roman" w:hAnsi="Times New Roman" w:cs="Times New Roman"/>
          <w:sz w:val="24"/>
          <w:szCs w:val="24"/>
        </w:rPr>
        <w:t xml:space="preserve"> pupils </w:t>
      </w:r>
      <w:r w:rsidR="002C592E">
        <w:rPr>
          <w:rFonts w:ascii="Times New Roman" w:hAnsi="Times New Roman" w:cs="Times New Roman"/>
          <w:sz w:val="24"/>
          <w:szCs w:val="24"/>
        </w:rPr>
        <w:t>speak Welsh</w:t>
      </w:r>
      <w:r>
        <w:rPr>
          <w:rFonts w:ascii="Times New Roman" w:hAnsi="Times New Roman" w:cs="Times New Roman"/>
          <w:sz w:val="24"/>
          <w:szCs w:val="24"/>
        </w:rPr>
        <w:t xml:space="preserve"> at home</w:t>
      </w:r>
      <w:r w:rsidR="002C592E">
        <w:rPr>
          <w:rFonts w:ascii="Times New Roman" w:hAnsi="Times New Roman" w:cs="Times New Roman"/>
          <w:sz w:val="24"/>
          <w:szCs w:val="24"/>
        </w:rPr>
        <w:t>,</w:t>
      </w:r>
      <w:r>
        <w:rPr>
          <w:rFonts w:ascii="Times New Roman" w:hAnsi="Times New Roman" w:cs="Times New Roman"/>
          <w:sz w:val="24"/>
          <w:szCs w:val="24"/>
        </w:rPr>
        <w:t xml:space="preserve"> as the area</w:t>
      </w:r>
      <w:r w:rsidR="00943C62">
        <w:rPr>
          <w:rFonts w:ascii="Times New Roman" w:hAnsi="Times New Roman" w:cs="Times New Roman"/>
          <w:sz w:val="24"/>
          <w:szCs w:val="24"/>
        </w:rPr>
        <w:t xml:space="preserve"> in which they live</w:t>
      </w:r>
      <w:r>
        <w:rPr>
          <w:rFonts w:ascii="Times New Roman" w:hAnsi="Times New Roman" w:cs="Times New Roman"/>
          <w:sz w:val="24"/>
          <w:szCs w:val="24"/>
        </w:rPr>
        <w:t xml:space="preserve"> is known to be predominately English spoken,</w:t>
      </w:r>
      <w:r w:rsidR="002C592E">
        <w:rPr>
          <w:rFonts w:ascii="Times New Roman" w:hAnsi="Times New Roman" w:cs="Times New Roman"/>
          <w:sz w:val="24"/>
          <w:szCs w:val="24"/>
        </w:rPr>
        <w:t xml:space="preserve"> </w:t>
      </w:r>
      <w:r w:rsidR="00871435">
        <w:rPr>
          <w:rFonts w:ascii="Times New Roman" w:hAnsi="Times New Roman" w:cs="Times New Roman"/>
          <w:sz w:val="24"/>
          <w:szCs w:val="24"/>
        </w:rPr>
        <w:t>though</w:t>
      </w:r>
      <w:r>
        <w:rPr>
          <w:rFonts w:ascii="Times New Roman" w:hAnsi="Times New Roman" w:cs="Times New Roman"/>
          <w:sz w:val="24"/>
          <w:szCs w:val="24"/>
        </w:rPr>
        <w:t xml:space="preserve"> the Welsh Assembly Government</w:t>
      </w:r>
      <w:r w:rsidR="002C592E">
        <w:rPr>
          <w:rFonts w:ascii="Times New Roman" w:hAnsi="Times New Roman" w:cs="Times New Roman"/>
          <w:sz w:val="24"/>
          <w:szCs w:val="24"/>
        </w:rPr>
        <w:t xml:space="preserve"> </w:t>
      </w:r>
      <w:r>
        <w:rPr>
          <w:rFonts w:ascii="Times New Roman" w:hAnsi="Times New Roman" w:cs="Times New Roman"/>
          <w:sz w:val="24"/>
          <w:szCs w:val="24"/>
        </w:rPr>
        <w:t>(</w:t>
      </w:r>
      <w:r w:rsidR="002C592E">
        <w:rPr>
          <w:rFonts w:ascii="Times New Roman" w:hAnsi="Times New Roman" w:cs="Times New Roman"/>
          <w:sz w:val="24"/>
          <w:szCs w:val="24"/>
        </w:rPr>
        <w:t>WAG</w:t>
      </w:r>
      <w:r>
        <w:rPr>
          <w:rFonts w:ascii="Times New Roman" w:hAnsi="Times New Roman" w:cs="Times New Roman"/>
          <w:sz w:val="24"/>
          <w:szCs w:val="24"/>
        </w:rPr>
        <w:t>)</w:t>
      </w:r>
      <w:r w:rsidR="005E6D91">
        <w:rPr>
          <w:rFonts w:ascii="Times New Roman" w:hAnsi="Times New Roman" w:cs="Times New Roman"/>
          <w:sz w:val="24"/>
          <w:szCs w:val="24"/>
        </w:rPr>
        <w:t xml:space="preserve"> </w:t>
      </w:r>
      <w:sdt>
        <w:sdtPr>
          <w:rPr>
            <w:rFonts w:ascii="Times New Roman" w:hAnsi="Times New Roman" w:cs="Times New Roman"/>
            <w:sz w:val="24"/>
            <w:szCs w:val="24"/>
          </w:rPr>
          <w:id w:val="-1568792357"/>
          <w:citation/>
        </w:sdtPr>
        <w:sdtContent>
          <w:r w:rsidR="005E6D91">
            <w:rPr>
              <w:rFonts w:ascii="Times New Roman" w:hAnsi="Times New Roman" w:cs="Times New Roman"/>
              <w:sz w:val="24"/>
              <w:szCs w:val="24"/>
            </w:rPr>
            <w:fldChar w:fldCharType="begin"/>
          </w:r>
          <w:r w:rsidR="00E340B8">
            <w:rPr>
              <w:rFonts w:ascii="Times New Roman" w:hAnsi="Times New Roman" w:cs="Times New Roman"/>
              <w:sz w:val="24"/>
              <w:szCs w:val="24"/>
            </w:rPr>
            <w:instrText xml:space="preserve">CITATION Wel191 \n  \t  \l 2057 </w:instrText>
          </w:r>
          <w:r w:rsidR="005E6D91">
            <w:rPr>
              <w:rFonts w:ascii="Times New Roman" w:hAnsi="Times New Roman" w:cs="Times New Roman"/>
              <w:sz w:val="24"/>
              <w:szCs w:val="24"/>
            </w:rPr>
            <w:fldChar w:fldCharType="separate"/>
          </w:r>
          <w:r w:rsidR="00E340B8" w:rsidRPr="00E340B8">
            <w:rPr>
              <w:rFonts w:ascii="Times New Roman" w:hAnsi="Times New Roman" w:cs="Times New Roman"/>
              <w:noProof/>
              <w:sz w:val="24"/>
              <w:szCs w:val="24"/>
            </w:rPr>
            <w:t>(2019)</w:t>
          </w:r>
          <w:r w:rsidR="005E6D91">
            <w:rPr>
              <w:rFonts w:ascii="Times New Roman" w:hAnsi="Times New Roman" w:cs="Times New Roman"/>
              <w:sz w:val="24"/>
              <w:szCs w:val="24"/>
            </w:rPr>
            <w:fldChar w:fldCharType="end"/>
          </w:r>
        </w:sdtContent>
      </w:sdt>
      <w:r w:rsidR="000E44DF">
        <w:rPr>
          <w:rFonts w:ascii="Times New Roman" w:hAnsi="Times New Roman" w:cs="Times New Roman"/>
          <w:sz w:val="24"/>
          <w:szCs w:val="24"/>
        </w:rPr>
        <w:t>,</w:t>
      </w:r>
      <w:r w:rsidR="002C592E">
        <w:rPr>
          <w:rFonts w:ascii="Times New Roman" w:hAnsi="Times New Roman" w:cs="Times New Roman"/>
          <w:sz w:val="24"/>
          <w:szCs w:val="24"/>
        </w:rPr>
        <w:t xml:space="preserve"> are trying to change that</w:t>
      </w:r>
      <w:r w:rsidR="002C6468">
        <w:rPr>
          <w:rFonts w:ascii="Times New Roman" w:hAnsi="Times New Roman" w:cs="Times New Roman"/>
          <w:sz w:val="24"/>
          <w:szCs w:val="24"/>
        </w:rPr>
        <w:t xml:space="preserve"> by implementing Section 78 of ‘the Government of Wales Act 2006’</w:t>
      </w:r>
      <w:r w:rsidR="000E44DF">
        <w:rPr>
          <w:rFonts w:ascii="Times New Roman" w:hAnsi="Times New Roman" w:cs="Times New Roman"/>
          <w:sz w:val="24"/>
          <w:szCs w:val="24"/>
        </w:rPr>
        <w:t xml:space="preserve"> </w:t>
      </w:r>
      <w:sdt>
        <w:sdtPr>
          <w:rPr>
            <w:rFonts w:ascii="Times New Roman" w:hAnsi="Times New Roman" w:cs="Times New Roman"/>
            <w:sz w:val="24"/>
            <w:szCs w:val="24"/>
          </w:rPr>
          <w:id w:val="-1459406419"/>
          <w:citation/>
        </w:sdtPr>
        <w:sdtContent>
          <w:r w:rsidR="000E44DF">
            <w:rPr>
              <w:rFonts w:ascii="Times New Roman" w:hAnsi="Times New Roman" w:cs="Times New Roman"/>
              <w:sz w:val="24"/>
              <w:szCs w:val="24"/>
            </w:rPr>
            <w:fldChar w:fldCharType="begin"/>
          </w:r>
          <w:r w:rsidR="000E44DF">
            <w:rPr>
              <w:rFonts w:ascii="Times New Roman" w:hAnsi="Times New Roman" w:cs="Times New Roman"/>
              <w:sz w:val="24"/>
              <w:szCs w:val="24"/>
            </w:rPr>
            <w:instrText xml:space="preserve"> CITATION UKL06 \l 2057 </w:instrText>
          </w:r>
          <w:r w:rsidR="000E44DF">
            <w:rPr>
              <w:rFonts w:ascii="Times New Roman" w:hAnsi="Times New Roman" w:cs="Times New Roman"/>
              <w:sz w:val="24"/>
              <w:szCs w:val="24"/>
            </w:rPr>
            <w:fldChar w:fldCharType="separate"/>
          </w:r>
          <w:r w:rsidR="000E44DF" w:rsidRPr="000E44DF">
            <w:rPr>
              <w:rFonts w:ascii="Times New Roman" w:hAnsi="Times New Roman" w:cs="Times New Roman"/>
              <w:noProof/>
              <w:sz w:val="24"/>
              <w:szCs w:val="24"/>
            </w:rPr>
            <w:t>(UKLegislation, 2006)</w:t>
          </w:r>
          <w:r w:rsidR="000E44DF">
            <w:rPr>
              <w:rFonts w:ascii="Times New Roman" w:hAnsi="Times New Roman" w:cs="Times New Roman"/>
              <w:sz w:val="24"/>
              <w:szCs w:val="24"/>
            </w:rPr>
            <w:fldChar w:fldCharType="end"/>
          </w:r>
        </w:sdtContent>
      </w:sdt>
      <w:r w:rsidR="000E44DF">
        <w:rPr>
          <w:rFonts w:ascii="Times New Roman" w:hAnsi="Times New Roman" w:cs="Times New Roman"/>
          <w:sz w:val="24"/>
          <w:szCs w:val="24"/>
        </w:rPr>
        <w:t>,</w:t>
      </w:r>
      <w:r w:rsidR="002C592E">
        <w:rPr>
          <w:rFonts w:ascii="Times New Roman" w:hAnsi="Times New Roman" w:cs="Times New Roman"/>
          <w:sz w:val="24"/>
          <w:szCs w:val="24"/>
        </w:rPr>
        <w:t xml:space="preserve"> by offering more adult welsh courses in the area and opening more </w:t>
      </w:r>
      <w:r>
        <w:rPr>
          <w:rFonts w:ascii="Times New Roman" w:hAnsi="Times New Roman" w:cs="Times New Roman"/>
          <w:sz w:val="24"/>
          <w:szCs w:val="24"/>
        </w:rPr>
        <w:t>W</w:t>
      </w:r>
      <w:r w:rsidR="002C592E">
        <w:rPr>
          <w:rFonts w:ascii="Times New Roman" w:hAnsi="Times New Roman" w:cs="Times New Roman"/>
          <w:sz w:val="24"/>
          <w:szCs w:val="24"/>
        </w:rPr>
        <w:t>elsh medium school</w:t>
      </w:r>
      <w:r>
        <w:rPr>
          <w:rFonts w:ascii="Times New Roman" w:hAnsi="Times New Roman" w:cs="Times New Roman"/>
          <w:sz w:val="24"/>
          <w:szCs w:val="24"/>
        </w:rPr>
        <w:t>s</w:t>
      </w:r>
      <w:r w:rsidR="002C592E">
        <w:rPr>
          <w:rFonts w:ascii="Times New Roman" w:hAnsi="Times New Roman" w:cs="Times New Roman"/>
          <w:sz w:val="24"/>
          <w:szCs w:val="24"/>
        </w:rPr>
        <w:t xml:space="preserve"> </w:t>
      </w:r>
      <w:r w:rsidR="00943C62">
        <w:rPr>
          <w:rFonts w:ascii="Times New Roman" w:hAnsi="Times New Roman" w:cs="Times New Roman"/>
          <w:sz w:val="24"/>
          <w:szCs w:val="24"/>
        </w:rPr>
        <w:t>to</w:t>
      </w:r>
      <w:r w:rsidR="002C592E">
        <w:rPr>
          <w:rFonts w:ascii="Times New Roman" w:hAnsi="Times New Roman" w:cs="Times New Roman"/>
          <w:sz w:val="24"/>
          <w:szCs w:val="24"/>
        </w:rPr>
        <w:t xml:space="preserve"> fulfil their goal of having one million </w:t>
      </w:r>
      <w:r>
        <w:rPr>
          <w:rFonts w:ascii="Times New Roman" w:hAnsi="Times New Roman" w:cs="Times New Roman"/>
          <w:sz w:val="24"/>
          <w:szCs w:val="24"/>
        </w:rPr>
        <w:t>W</w:t>
      </w:r>
      <w:r w:rsidR="002C592E">
        <w:rPr>
          <w:rFonts w:ascii="Times New Roman" w:hAnsi="Times New Roman" w:cs="Times New Roman"/>
          <w:sz w:val="24"/>
          <w:szCs w:val="24"/>
        </w:rPr>
        <w:t>elsh speakers by 20</w:t>
      </w:r>
      <w:r w:rsidR="002C6468">
        <w:rPr>
          <w:rFonts w:ascii="Times New Roman" w:hAnsi="Times New Roman" w:cs="Times New Roman"/>
          <w:sz w:val="24"/>
          <w:szCs w:val="24"/>
        </w:rPr>
        <w:t>5</w:t>
      </w:r>
      <w:r w:rsidR="002C592E">
        <w:rPr>
          <w:rFonts w:ascii="Times New Roman" w:hAnsi="Times New Roman" w:cs="Times New Roman"/>
          <w:sz w:val="24"/>
          <w:szCs w:val="24"/>
        </w:rPr>
        <w:t>0</w:t>
      </w:r>
      <w:r w:rsidR="0022349F">
        <w:rPr>
          <w:rFonts w:ascii="Times New Roman" w:hAnsi="Times New Roman" w:cs="Times New Roman"/>
          <w:sz w:val="24"/>
          <w:szCs w:val="24"/>
        </w:rPr>
        <w:t xml:space="preserve"> </w:t>
      </w:r>
      <w:sdt>
        <w:sdtPr>
          <w:rPr>
            <w:rFonts w:ascii="Times New Roman" w:hAnsi="Times New Roman" w:cs="Times New Roman"/>
            <w:sz w:val="24"/>
            <w:szCs w:val="24"/>
          </w:rPr>
          <w:id w:val="1750923855"/>
          <w:citation/>
        </w:sdtPr>
        <w:sdtContent>
          <w:r w:rsidR="0022349F">
            <w:rPr>
              <w:rFonts w:ascii="Times New Roman" w:hAnsi="Times New Roman" w:cs="Times New Roman"/>
              <w:sz w:val="24"/>
              <w:szCs w:val="24"/>
            </w:rPr>
            <w:fldChar w:fldCharType="begin"/>
          </w:r>
          <w:r w:rsidR="0022349F">
            <w:rPr>
              <w:rFonts w:ascii="Times New Roman" w:hAnsi="Times New Roman" w:cs="Times New Roman"/>
              <w:sz w:val="24"/>
              <w:szCs w:val="24"/>
            </w:rPr>
            <w:instrText xml:space="preserve"> CITATION Mar17 \l 2057 </w:instrText>
          </w:r>
          <w:r w:rsidR="0022349F">
            <w:rPr>
              <w:rFonts w:ascii="Times New Roman" w:hAnsi="Times New Roman" w:cs="Times New Roman"/>
              <w:sz w:val="24"/>
              <w:szCs w:val="24"/>
            </w:rPr>
            <w:fldChar w:fldCharType="separate"/>
          </w:r>
          <w:r w:rsidR="0022349F" w:rsidRPr="0022349F">
            <w:rPr>
              <w:rFonts w:ascii="Times New Roman" w:hAnsi="Times New Roman" w:cs="Times New Roman"/>
              <w:noProof/>
              <w:sz w:val="24"/>
              <w:szCs w:val="24"/>
            </w:rPr>
            <w:t>(Shipton, 2017)</w:t>
          </w:r>
          <w:r w:rsidR="0022349F">
            <w:rPr>
              <w:rFonts w:ascii="Times New Roman" w:hAnsi="Times New Roman" w:cs="Times New Roman"/>
              <w:sz w:val="24"/>
              <w:szCs w:val="24"/>
            </w:rPr>
            <w:fldChar w:fldCharType="end"/>
          </w:r>
        </w:sdtContent>
      </w:sdt>
      <w:r w:rsidR="0022349F">
        <w:rPr>
          <w:rFonts w:ascii="Times New Roman" w:hAnsi="Times New Roman" w:cs="Times New Roman"/>
          <w:sz w:val="24"/>
          <w:szCs w:val="24"/>
        </w:rPr>
        <w:t>.</w:t>
      </w:r>
    </w:p>
    <w:p w14:paraId="669C2B90" w14:textId="777D6230" w:rsidR="00362683" w:rsidRPr="00362683" w:rsidRDefault="00362683" w:rsidP="00362683">
      <w:pPr>
        <w:ind w:firstLine="720"/>
        <w:rPr>
          <w:rFonts w:ascii="Times New Roman" w:hAnsi="Times New Roman" w:cs="Times New Roman"/>
          <w:sz w:val="24"/>
          <w:szCs w:val="24"/>
        </w:rPr>
      </w:pPr>
      <w:r>
        <w:rPr>
          <w:rFonts w:ascii="Times New Roman" w:hAnsi="Times New Roman" w:cs="Times New Roman"/>
          <w:sz w:val="24"/>
          <w:szCs w:val="24"/>
        </w:rPr>
        <w:t>SchoolA’s ethos</w:t>
      </w:r>
      <w:r w:rsidR="009D0B42">
        <w:rPr>
          <w:rFonts w:ascii="Times New Roman" w:hAnsi="Times New Roman" w:cs="Times New Roman"/>
          <w:sz w:val="24"/>
          <w:szCs w:val="24"/>
        </w:rPr>
        <w:t xml:space="preserve"> </w:t>
      </w:r>
      <w:sdt>
        <w:sdtPr>
          <w:rPr>
            <w:rFonts w:ascii="Times New Roman" w:hAnsi="Times New Roman" w:cs="Times New Roman"/>
            <w:sz w:val="24"/>
            <w:szCs w:val="24"/>
          </w:rPr>
          <w:id w:val="-1160849265"/>
          <w:citation/>
        </w:sdtPr>
        <w:sdtContent>
          <w:r w:rsidR="009D0B42">
            <w:rPr>
              <w:rFonts w:ascii="Times New Roman" w:hAnsi="Times New Roman" w:cs="Times New Roman"/>
              <w:sz w:val="24"/>
              <w:szCs w:val="24"/>
            </w:rPr>
            <w:fldChar w:fldCharType="begin"/>
          </w:r>
          <w:r w:rsidR="009D0B42">
            <w:rPr>
              <w:rFonts w:ascii="Times New Roman" w:hAnsi="Times New Roman" w:cs="Times New Roman"/>
              <w:sz w:val="24"/>
              <w:szCs w:val="24"/>
            </w:rPr>
            <w:instrText xml:space="preserve">CITATION Sch15 \n  \t  \l 2057 </w:instrText>
          </w:r>
          <w:r w:rsidR="009D0B42">
            <w:rPr>
              <w:rFonts w:ascii="Times New Roman" w:hAnsi="Times New Roman" w:cs="Times New Roman"/>
              <w:sz w:val="24"/>
              <w:szCs w:val="24"/>
            </w:rPr>
            <w:fldChar w:fldCharType="separate"/>
          </w:r>
          <w:r w:rsidR="009D0B42" w:rsidRPr="009D0B42">
            <w:rPr>
              <w:rFonts w:ascii="Times New Roman" w:hAnsi="Times New Roman" w:cs="Times New Roman"/>
              <w:noProof/>
              <w:sz w:val="24"/>
              <w:szCs w:val="24"/>
            </w:rPr>
            <w:t>(2015)</w:t>
          </w:r>
          <w:r w:rsidR="009D0B4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is </w:t>
      </w:r>
      <w:r w:rsidRPr="00362683">
        <w:rPr>
          <w:rFonts w:ascii="Times New Roman" w:hAnsi="Times New Roman" w:cs="Times New Roman"/>
          <w:i/>
          <w:iCs/>
          <w:sz w:val="24"/>
          <w:szCs w:val="24"/>
        </w:rPr>
        <w:t>“Together we aspire, together we achieve”</w:t>
      </w:r>
      <w:r>
        <w:rPr>
          <w:rFonts w:ascii="Times New Roman" w:hAnsi="Times New Roman" w:cs="Times New Roman"/>
          <w:sz w:val="24"/>
          <w:szCs w:val="24"/>
        </w:rPr>
        <w:t xml:space="preserve">, or in Welsh, </w:t>
      </w:r>
      <w:r w:rsidRPr="00362683">
        <w:rPr>
          <w:rFonts w:ascii="Times New Roman" w:hAnsi="Times New Roman" w:cs="Times New Roman"/>
          <w:i/>
          <w:iCs/>
          <w:sz w:val="24"/>
          <w:szCs w:val="24"/>
        </w:rPr>
        <w:t>“</w:t>
      </w:r>
      <w:proofErr w:type="spellStart"/>
      <w:r w:rsidRPr="00362683">
        <w:rPr>
          <w:rFonts w:ascii="Times New Roman" w:hAnsi="Times New Roman" w:cs="Times New Roman"/>
          <w:i/>
          <w:iCs/>
          <w:sz w:val="24"/>
          <w:szCs w:val="24"/>
        </w:rPr>
        <w:t>Dyheu</w:t>
      </w:r>
      <w:proofErr w:type="spellEnd"/>
      <w:r w:rsidRPr="00362683">
        <w:rPr>
          <w:rFonts w:ascii="Times New Roman" w:hAnsi="Times New Roman" w:cs="Times New Roman"/>
          <w:i/>
          <w:iCs/>
          <w:sz w:val="24"/>
          <w:szCs w:val="24"/>
        </w:rPr>
        <w:t xml:space="preserve"> </w:t>
      </w:r>
      <w:proofErr w:type="spellStart"/>
      <w:r w:rsidRPr="00362683">
        <w:rPr>
          <w:rFonts w:ascii="Times New Roman" w:hAnsi="Times New Roman" w:cs="Times New Roman"/>
          <w:i/>
          <w:iCs/>
          <w:sz w:val="24"/>
          <w:szCs w:val="24"/>
        </w:rPr>
        <w:t>gyda’n</w:t>
      </w:r>
      <w:proofErr w:type="spellEnd"/>
      <w:r w:rsidRPr="00362683">
        <w:rPr>
          <w:rFonts w:ascii="Times New Roman" w:hAnsi="Times New Roman" w:cs="Times New Roman"/>
          <w:i/>
          <w:iCs/>
          <w:sz w:val="24"/>
          <w:szCs w:val="24"/>
        </w:rPr>
        <w:t xml:space="preserve"> </w:t>
      </w:r>
      <w:proofErr w:type="spellStart"/>
      <w:r w:rsidRPr="00362683">
        <w:rPr>
          <w:rFonts w:ascii="Times New Roman" w:hAnsi="Times New Roman" w:cs="Times New Roman"/>
          <w:i/>
          <w:iCs/>
          <w:sz w:val="24"/>
          <w:szCs w:val="24"/>
        </w:rPr>
        <w:t>gilydd</w:t>
      </w:r>
      <w:proofErr w:type="spellEnd"/>
      <w:r w:rsidRPr="00362683">
        <w:rPr>
          <w:rFonts w:ascii="Times New Roman" w:hAnsi="Times New Roman" w:cs="Times New Roman"/>
          <w:i/>
          <w:iCs/>
          <w:sz w:val="24"/>
          <w:szCs w:val="24"/>
        </w:rPr>
        <w:t xml:space="preserve">, </w:t>
      </w:r>
      <w:proofErr w:type="spellStart"/>
      <w:r w:rsidRPr="00362683">
        <w:rPr>
          <w:rFonts w:ascii="Times New Roman" w:hAnsi="Times New Roman" w:cs="Times New Roman"/>
          <w:i/>
          <w:iCs/>
          <w:sz w:val="24"/>
          <w:szCs w:val="24"/>
        </w:rPr>
        <w:t>llwyddo</w:t>
      </w:r>
      <w:proofErr w:type="spellEnd"/>
      <w:r w:rsidRPr="00362683">
        <w:rPr>
          <w:rFonts w:ascii="Times New Roman" w:hAnsi="Times New Roman" w:cs="Times New Roman"/>
          <w:i/>
          <w:iCs/>
          <w:sz w:val="24"/>
          <w:szCs w:val="24"/>
        </w:rPr>
        <w:t xml:space="preserve"> </w:t>
      </w:r>
      <w:proofErr w:type="spellStart"/>
      <w:r w:rsidRPr="00362683">
        <w:rPr>
          <w:rFonts w:ascii="Times New Roman" w:hAnsi="Times New Roman" w:cs="Times New Roman"/>
          <w:i/>
          <w:iCs/>
          <w:sz w:val="24"/>
          <w:szCs w:val="24"/>
        </w:rPr>
        <w:t>gyda’n</w:t>
      </w:r>
      <w:proofErr w:type="spellEnd"/>
      <w:r w:rsidRPr="00362683">
        <w:rPr>
          <w:rFonts w:ascii="Times New Roman" w:hAnsi="Times New Roman" w:cs="Times New Roman"/>
          <w:i/>
          <w:iCs/>
          <w:sz w:val="24"/>
          <w:szCs w:val="24"/>
        </w:rPr>
        <w:t xml:space="preserve"> </w:t>
      </w:r>
      <w:proofErr w:type="spellStart"/>
      <w:r w:rsidRPr="00362683">
        <w:rPr>
          <w:rFonts w:ascii="Times New Roman" w:hAnsi="Times New Roman" w:cs="Times New Roman"/>
          <w:i/>
          <w:iCs/>
          <w:sz w:val="24"/>
          <w:szCs w:val="24"/>
        </w:rPr>
        <w:t>gilydd</w:t>
      </w:r>
      <w:proofErr w:type="spellEnd"/>
      <w:r w:rsidRPr="00362683">
        <w:rPr>
          <w:rFonts w:ascii="Times New Roman" w:hAnsi="Times New Roman" w:cs="Times New Roman"/>
          <w:i/>
          <w:iCs/>
          <w:sz w:val="24"/>
          <w:szCs w:val="24"/>
        </w:rPr>
        <w:t>”</w:t>
      </w:r>
      <w:r>
        <w:rPr>
          <w:rFonts w:ascii="Times New Roman" w:hAnsi="Times New Roman" w:cs="Times New Roman"/>
          <w:sz w:val="24"/>
          <w:szCs w:val="24"/>
        </w:rPr>
        <w:t xml:space="preserve">.  SchoolA’s moto </w:t>
      </w:r>
      <w:sdt>
        <w:sdtPr>
          <w:rPr>
            <w:rFonts w:ascii="Times New Roman" w:hAnsi="Times New Roman" w:cs="Times New Roman"/>
            <w:sz w:val="24"/>
            <w:szCs w:val="24"/>
          </w:rPr>
          <w:id w:val="78414348"/>
          <w:citation/>
        </w:sdtPr>
        <w:sdtContent>
          <w:r w:rsidR="009D0B42">
            <w:rPr>
              <w:rFonts w:ascii="Times New Roman" w:hAnsi="Times New Roman" w:cs="Times New Roman"/>
              <w:sz w:val="24"/>
              <w:szCs w:val="24"/>
            </w:rPr>
            <w:fldChar w:fldCharType="begin"/>
          </w:r>
          <w:r w:rsidR="009D0B42">
            <w:rPr>
              <w:rFonts w:ascii="Times New Roman" w:hAnsi="Times New Roman" w:cs="Times New Roman"/>
              <w:sz w:val="24"/>
              <w:szCs w:val="24"/>
            </w:rPr>
            <w:instrText xml:space="preserve">CITATION Sch151 \n  \t  \l 2057 </w:instrText>
          </w:r>
          <w:r w:rsidR="009D0B42">
            <w:rPr>
              <w:rFonts w:ascii="Times New Roman" w:hAnsi="Times New Roman" w:cs="Times New Roman"/>
              <w:sz w:val="24"/>
              <w:szCs w:val="24"/>
            </w:rPr>
            <w:fldChar w:fldCharType="separate"/>
          </w:r>
          <w:r w:rsidR="009D0B42" w:rsidRPr="009D0B42">
            <w:rPr>
              <w:rFonts w:ascii="Times New Roman" w:hAnsi="Times New Roman" w:cs="Times New Roman"/>
              <w:noProof/>
              <w:sz w:val="24"/>
              <w:szCs w:val="24"/>
            </w:rPr>
            <w:t>(2015)</w:t>
          </w:r>
          <w:r w:rsidR="009D0B42">
            <w:rPr>
              <w:rFonts w:ascii="Times New Roman" w:hAnsi="Times New Roman" w:cs="Times New Roman"/>
              <w:sz w:val="24"/>
              <w:szCs w:val="24"/>
            </w:rPr>
            <w:fldChar w:fldCharType="end"/>
          </w:r>
        </w:sdtContent>
      </w:sdt>
      <w:r w:rsidR="009D0B42">
        <w:rPr>
          <w:rFonts w:ascii="Times New Roman" w:hAnsi="Times New Roman" w:cs="Times New Roman"/>
          <w:sz w:val="24"/>
          <w:szCs w:val="24"/>
        </w:rPr>
        <w:t xml:space="preserve"> </w:t>
      </w:r>
      <w:r>
        <w:rPr>
          <w:rFonts w:ascii="Times New Roman" w:hAnsi="Times New Roman" w:cs="Times New Roman"/>
          <w:sz w:val="24"/>
          <w:szCs w:val="24"/>
        </w:rPr>
        <w:t xml:space="preserve">is to prepare children for the greater world by encouraging them to be ‘The Three R’s’ - Ready, Respectful and </w:t>
      </w:r>
      <w:r>
        <w:rPr>
          <w:rFonts w:ascii="Times New Roman" w:hAnsi="Times New Roman" w:cs="Times New Roman"/>
          <w:sz w:val="24"/>
          <w:szCs w:val="24"/>
        </w:rPr>
        <w:lastRenderedPageBreak/>
        <w:t xml:space="preserve">Responsible, which is continued </w:t>
      </w:r>
      <w:r w:rsidR="00727A7E">
        <w:rPr>
          <w:rFonts w:ascii="Times New Roman" w:hAnsi="Times New Roman" w:cs="Times New Roman"/>
          <w:sz w:val="24"/>
          <w:szCs w:val="24"/>
        </w:rPr>
        <w:t>to be encouraged when they leave primary and go to secondary.</w:t>
      </w:r>
    </w:p>
    <w:p w14:paraId="668567C0" w14:textId="77777777" w:rsidR="00362683" w:rsidRDefault="00362683" w:rsidP="007C0CEE">
      <w:pPr>
        <w:ind w:firstLine="720"/>
        <w:rPr>
          <w:rFonts w:ascii="Times New Roman" w:hAnsi="Times New Roman" w:cs="Times New Roman"/>
          <w:sz w:val="24"/>
          <w:szCs w:val="24"/>
        </w:rPr>
      </w:pPr>
    </w:p>
    <w:p w14:paraId="1C72EB2F" w14:textId="69375F59" w:rsidR="008E5DCE" w:rsidRDefault="008E5DCE" w:rsidP="00357CA5">
      <w:pPr>
        <w:rPr>
          <w:rFonts w:ascii="Times New Roman" w:hAnsi="Times New Roman" w:cs="Times New Roman"/>
          <w:sz w:val="24"/>
          <w:szCs w:val="24"/>
          <w:u w:val="single"/>
        </w:rPr>
      </w:pPr>
      <w:r>
        <w:rPr>
          <w:rFonts w:ascii="Times New Roman" w:hAnsi="Times New Roman" w:cs="Times New Roman"/>
          <w:sz w:val="24"/>
          <w:szCs w:val="24"/>
          <w:u w:val="single"/>
        </w:rPr>
        <w:t>L</w:t>
      </w:r>
      <w:r w:rsidR="00FE3645">
        <w:rPr>
          <w:rFonts w:ascii="Times New Roman" w:hAnsi="Times New Roman" w:cs="Times New Roman"/>
          <w:sz w:val="24"/>
          <w:szCs w:val="24"/>
          <w:u w:val="single"/>
        </w:rPr>
        <w:t>iterature</w:t>
      </w:r>
      <w:r>
        <w:rPr>
          <w:rFonts w:ascii="Times New Roman" w:hAnsi="Times New Roman" w:cs="Times New Roman"/>
          <w:sz w:val="24"/>
          <w:szCs w:val="24"/>
          <w:u w:val="single"/>
        </w:rPr>
        <w:t xml:space="preserve"> R</w:t>
      </w:r>
      <w:r w:rsidR="00FE3645">
        <w:rPr>
          <w:rFonts w:ascii="Times New Roman" w:hAnsi="Times New Roman" w:cs="Times New Roman"/>
          <w:sz w:val="24"/>
          <w:szCs w:val="24"/>
          <w:u w:val="single"/>
        </w:rPr>
        <w:t>eview</w:t>
      </w:r>
      <w:r>
        <w:rPr>
          <w:rFonts w:ascii="Times New Roman" w:hAnsi="Times New Roman" w:cs="Times New Roman"/>
          <w:sz w:val="24"/>
          <w:szCs w:val="24"/>
          <w:u w:val="single"/>
        </w:rPr>
        <w:t>.</w:t>
      </w:r>
      <w:r w:rsidR="001A3562">
        <w:rPr>
          <w:rFonts w:ascii="Times New Roman" w:hAnsi="Times New Roman" w:cs="Times New Roman"/>
          <w:sz w:val="24"/>
          <w:szCs w:val="24"/>
          <w:u w:val="single"/>
        </w:rPr>
        <w:t xml:space="preserve"> (</w:t>
      </w:r>
      <w:r w:rsidR="0072687B">
        <w:rPr>
          <w:rFonts w:ascii="Times New Roman" w:hAnsi="Times New Roman" w:cs="Times New Roman"/>
          <w:sz w:val="24"/>
          <w:szCs w:val="24"/>
          <w:u w:val="single"/>
        </w:rPr>
        <w:t>2,</w:t>
      </w:r>
      <w:r w:rsidR="00362683">
        <w:rPr>
          <w:rFonts w:ascii="Times New Roman" w:hAnsi="Times New Roman" w:cs="Times New Roman"/>
          <w:sz w:val="24"/>
          <w:szCs w:val="24"/>
          <w:u w:val="single"/>
        </w:rPr>
        <w:t>728</w:t>
      </w:r>
      <w:r w:rsidR="001A3562">
        <w:rPr>
          <w:rFonts w:ascii="Times New Roman" w:hAnsi="Times New Roman" w:cs="Times New Roman"/>
          <w:sz w:val="24"/>
          <w:szCs w:val="24"/>
          <w:u w:val="single"/>
        </w:rPr>
        <w:t xml:space="preserve"> words).</w:t>
      </w:r>
    </w:p>
    <w:p w14:paraId="466CFAF4" w14:textId="6F0DA78B" w:rsidR="00E340B8" w:rsidRDefault="00E340B8" w:rsidP="00357CA5">
      <w:pPr>
        <w:rPr>
          <w:rFonts w:ascii="Times New Roman" w:hAnsi="Times New Roman" w:cs="Times New Roman"/>
          <w:sz w:val="24"/>
          <w:szCs w:val="24"/>
        </w:rPr>
      </w:pPr>
      <w:r>
        <w:rPr>
          <w:rFonts w:ascii="Times New Roman" w:hAnsi="Times New Roman" w:cs="Times New Roman"/>
          <w:sz w:val="24"/>
          <w:szCs w:val="24"/>
        </w:rPr>
        <w:tab/>
      </w:r>
      <w:r w:rsidR="00A64F6C">
        <w:rPr>
          <w:rFonts w:ascii="Times New Roman" w:hAnsi="Times New Roman" w:cs="Times New Roman"/>
          <w:sz w:val="24"/>
          <w:szCs w:val="24"/>
        </w:rPr>
        <w:t>Inclusion</w:t>
      </w:r>
      <w:r w:rsidR="001201B5">
        <w:rPr>
          <w:rFonts w:ascii="Times New Roman" w:hAnsi="Times New Roman" w:cs="Times New Roman"/>
          <w:sz w:val="24"/>
          <w:szCs w:val="24"/>
        </w:rPr>
        <w:t xml:space="preserve"> is</w:t>
      </w:r>
      <w:r w:rsidR="00A64F6C">
        <w:rPr>
          <w:rFonts w:ascii="Times New Roman" w:hAnsi="Times New Roman" w:cs="Times New Roman"/>
          <w:sz w:val="24"/>
          <w:szCs w:val="24"/>
        </w:rPr>
        <w:t xml:space="preserve"> mentioned in many documents today, including </w:t>
      </w:r>
      <w:r>
        <w:rPr>
          <w:rFonts w:ascii="Times New Roman" w:hAnsi="Times New Roman" w:cs="Times New Roman"/>
          <w:sz w:val="24"/>
          <w:szCs w:val="24"/>
        </w:rPr>
        <w:t xml:space="preserve">The United Nations Convention on the Rights of the Child (UNCRC) </w:t>
      </w:r>
      <w:sdt>
        <w:sdtPr>
          <w:rPr>
            <w:rFonts w:ascii="Times New Roman" w:hAnsi="Times New Roman" w:cs="Times New Roman"/>
            <w:sz w:val="24"/>
            <w:szCs w:val="24"/>
          </w:rPr>
          <w:id w:val="-1823736660"/>
          <w:citation/>
        </w:sdtPr>
        <w:sdtContent>
          <w:r w:rsidR="0021411D">
            <w:rPr>
              <w:rFonts w:ascii="Times New Roman" w:hAnsi="Times New Roman" w:cs="Times New Roman"/>
              <w:sz w:val="24"/>
              <w:szCs w:val="24"/>
            </w:rPr>
            <w:fldChar w:fldCharType="begin"/>
          </w:r>
          <w:r w:rsidR="0021411D">
            <w:rPr>
              <w:rFonts w:ascii="Times New Roman" w:hAnsi="Times New Roman" w:cs="Times New Roman"/>
              <w:sz w:val="24"/>
              <w:szCs w:val="24"/>
            </w:rPr>
            <w:instrText xml:space="preserve">CITATION Uni89 \n  \t  \l 2057 </w:instrText>
          </w:r>
          <w:r w:rsidR="0021411D">
            <w:rPr>
              <w:rFonts w:ascii="Times New Roman" w:hAnsi="Times New Roman" w:cs="Times New Roman"/>
              <w:sz w:val="24"/>
              <w:szCs w:val="24"/>
            </w:rPr>
            <w:fldChar w:fldCharType="separate"/>
          </w:r>
          <w:r w:rsidR="0021411D" w:rsidRPr="0021411D">
            <w:rPr>
              <w:rFonts w:ascii="Times New Roman" w:hAnsi="Times New Roman" w:cs="Times New Roman"/>
              <w:noProof/>
              <w:sz w:val="24"/>
              <w:szCs w:val="24"/>
            </w:rPr>
            <w:t>(1989)</w:t>
          </w:r>
          <w:r w:rsidR="0021411D">
            <w:rPr>
              <w:rFonts w:ascii="Times New Roman" w:hAnsi="Times New Roman" w:cs="Times New Roman"/>
              <w:sz w:val="24"/>
              <w:szCs w:val="24"/>
            </w:rPr>
            <w:fldChar w:fldCharType="end"/>
          </w:r>
        </w:sdtContent>
      </w:sdt>
      <w:r w:rsidR="00A64F6C">
        <w:rPr>
          <w:rFonts w:ascii="Times New Roman" w:hAnsi="Times New Roman" w:cs="Times New Roman"/>
          <w:sz w:val="24"/>
          <w:szCs w:val="24"/>
        </w:rPr>
        <w:t>.</w:t>
      </w:r>
      <w:r w:rsidR="0021411D">
        <w:rPr>
          <w:rFonts w:ascii="Times New Roman" w:hAnsi="Times New Roman" w:cs="Times New Roman"/>
          <w:sz w:val="24"/>
          <w:szCs w:val="24"/>
        </w:rPr>
        <w:t xml:space="preserve"> </w:t>
      </w:r>
      <w:r w:rsidR="00A64F6C">
        <w:rPr>
          <w:rFonts w:ascii="Times New Roman" w:hAnsi="Times New Roman" w:cs="Times New Roman"/>
          <w:sz w:val="24"/>
          <w:szCs w:val="24"/>
        </w:rPr>
        <w:t xml:space="preserve"> </w:t>
      </w:r>
      <w:r w:rsidR="00E5479A">
        <w:rPr>
          <w:rFonts w:ascii="Times New Roman" w:hAnsi="Times New Roman" w:cs="Times New Roman"/>
          <w:sz w:val="24"/>
          <w:szCs w:val="24"/>
        </w:rPr>
        <w:t xml:space="preserve">Article 2 declares that </w:t>
      </w:r>
      <w:r w:rsidR="00E5479A" w:rsidRPr="00E5479A">
        <w:rPr>
          <w:rFonts w:ascii="Times New Roman" w:hAnsi="Times New Roman" w:cs="Times New Roman"/>
          <w:i/>
          <w:iCs/>
          <w:sz w:val="24"/>
          <w:szCs w:val="24"/>
        </w:rPr>
        <w:t>“states parties shall respect and ensure the rights set forth in the present convention to each child within their jurisdiction without discrimination of any kind”</w:t>
      </w:r>
      <w:r w:rsidR="00E5479A">
        <w:rPr>
          <w:rFonts w:ascii="Times New Roman" w:hAnsi="Times New Roman" w:cs="Times New Roman"/>
          <w:sz w:val="24"/>
          <w:szCs w:val="24"/>
        </w:rPr>
        <w:t xml:space="preserve">, (UNCRC) </w:t>
      </w:r>
      <w:sdt>
        <w:sdtPr>
          <w:rPr>
            <w:rFonts w:ascii="Times New Roman" w:hAnsi="Times New Roman" w:cs="Times New Roman"/>
            <w:sz w:val="24"/>
            <w:szCs w:val="24"/>
          </w:rPr>
          <w:id w:val="777150592"/>
          <w:citation/>
        </w:sdtPr>
        <w:sdtContent>
          <w:r w:rsidR="00E5479A">
            <w:rPr>
              <w:rFonts w:ascii="Times New Roman" w:hAnsi="Times New Roman" w:cs="Times New Roman"/>
              <w:sz w:val="24"/>
              <w:szCs w:val="24"/>
            </w:rPr>
            <w:fldChar w:fldCharType="begin"/>
          </w:r>
          <w:r w:rsidR="00213F1B">
            <w:rPr>
              <w:rFonts w:ascii="Times New Roman" w:hAnsi="Times New Roman" w:cs="Times New Roman"/>
              <w:sz w:val="24"/>
              <w:szCs w:val="24"/>
            </w:rPr>
            <w:instrText xml:space="preserve">CITATION Uni89 \p 2 \n  \t  \l 2057 </w:instrText>
          </w:r>
          <w:r w:rsidR="00E5479A">
            <w:rPr>
              <w:rFonts w:ascii="Times New Roman" w:hAnsi="Times New Roman" w:cs="Times New Roman"/>
              <w:sz w:val="24"/>
              <w:szCs w:val="24"/>
            </w:rPr>
            <w:fldChar w:fldCharType="separate"/>
          </w:r>
          <w:r w:rsidR="00213F1B" w:rsidRPr="00213F1B">
            <w:rPr>
              <w:rFonts w:ascii="Times New Roman" w:hAnsi="Times New Roman" w:cs="Times New Roman"/>
              <w:noProof/>
              <w:sz w:val="24"/>
              <w:szCs w:val="24"/>
            </w:rPr>
            <w:t>(1989, p. 2)</w:t>
          </w:r>
          <w:r w:rsidR="00E5479A">
            <w:rPr>
              <w:rFonts w:ascii="Times New Roman" w:hAnsi="Times New Roman" w:cs="Times New Roman"/>
              <w:sz w:val="24"/>
              <w:szCs w:val="24"/>
            </w:rPr>
            <w:fldChar w:fldCharType="end"/>
          </w:r>
        </w:sdtContent>
      </w:sdt>
      <w:r w:rsidR="00E5479A">
        <w:rPr>
          <w:rFonts w:ascii="Times New Roman" w:hAnsi="Times New Roman" w:cs="Times New Roman"/>
          <w:sz w:val="24"/>
          <w:szCs w:val="24"/>
        </w:rPr>
        <w:t xml:space="preserve">.  </w:t>
      </w:r>
      <w:r w:rsidR="001201B5">
        <w:rPr>
          <w:rFonts w:ascii="Times New Roman" w:hAnsi="Times New Roman" w:cs="Times New Roman"/>
          <w:sz w:val="24"/>
          <w:szCs w:val="24"/>
        </w:rPr>
        <w:t xml:space="preserve">Whilst there are many others that relate to inclusion </w:t>
      </w:r>
      <w:r w:rsidR="00477FA5">
        <w:rPr>
          <w:rFonts w:ascii="Times New Roman" w:hAnsi="Times New Roman" w:cs="Times New Roman"/>
          <w:sz w:val="24"/>
          <w:szCs w:val="24"/>
        </w:rPr>
        <w:t>in</w:t>
      </w:r>
      <w:r w:rsidR="001201B5">
        <w:rPr>
          <w:rFonts w:ascii="Times New Roman" w:hAnsi="Times New Roman" w:cs="Times New Roman"/>
          <w:sz w:val="24"/>
          <w:szCs w:val="24"/>
        </w:rPr>
        <w:t xml:space="preserve"> education, (UNCRC) </w:t>
      </w:r>
      <w:sdt>
        <w:sdtPr>
          <w:rPr>
            <w:rFonts w:ascii="Times New Roman" w:hAnsi="Times New Roman" w:cs="Times New Roman"/>
            <w:sz w:val="24"/>
            <w:szCs w:val="24"/>
          </w:rPr>
          <w:id w:val="-1169161949"/>
          <w:citation/>
        </w:sdtPr>
        <w:sdtContent>
          <w:r w:rsidR="001201B5">
            <w:rPr>
              <w:rFonts w:ascii="Times New Roman" w:hAnsi="Times New Roman" w:cs="Times New Roman"/>
              <w:sz w:val="24"/>
              <w:szCs w:val="24"/>
            </w:rPr>
            <w:fldChar w:fldCharType="begin"/>
          </w:r>
          <w:r w:rsidR="001201B5">
            <w:rPr>
              <w:rFonts w:ascii="Times New Roman" w:hAnsi="Times New Roman" w:cs="Times New Roman"/>
              <w:sz w:val="24"/>
              <w:szCs w:val="24"/>
            </w:rPr>
            <w:instrText xml:space="preserve">CITATION Uni89 \n  \t  \l 2057 </w:instrText>
          </w:r>
          <w:r w:rsidR="001201B5">
            <w:rPr>
              <w:rFonts w:ascii="Times New Roman" w:hAnsi="Times New Roman" w:cs="Times New Roman"/>
              <w:sz w:val="24"/>
              <w:szCs w:val="24"/>
            </w:rPr>
            <w:fldChar w:fldCharType="separate"/>
          </w:r>
          <w:r w:rsidR="001201B5" w:rsidRPr="001201B5">
            <w:rPr>
              <w:rFonts w:ascii="Times New Roman" w:hAnsi="Times New Roman" w:cs="Times New Roman"/>
              <w:noProof/>
              <w:sz w:val="24"/>
              <w:szCs w:val="24"/>
            </w:rPr>
            <w:t>(1989)</w:t>
          </w:r>
          <w:r w:rsidR="001201B5">
            <w:rPr>
              <w:rFonts w:ascii="Times New Roman" w:hAnsi="Times New Roman" w:cs="Times New Roman"/>
              <w:sz w:val="24"/>
              <w:szCs w:val="24"/>
            </w:rPr>
            <w:fldChar w:fldCharType="end"/>
          </w:r>
        </w:sdtContent>
      </w:sdt>
      <w:r w:rsidR="001201B5">
        <w:rPr>
          <w:rFonts w:ascii="Times New Roman" w:hAnsi="Times New Roman" w:cs="Times New Roman"/>
          <w:sz w:val="24"/>
          <w:szCs w:val="24"/>
        </w:rPr>
        <w:t xml:space="preserve"> </w:t>
      </w:r>
      <w:r w:rsidR="0021411D">
        <w:rPr>
          <w:rFonts w:ascii="Times New Roman" w:hAnsi="Times New Roman" w:cs="Times New Roman"/>
          <w:sz w:val="24"/>
          <w:szCs w:val="24"/>
        </w:rPr>
        <w:t>Article 28</w:t>
      </w:r>
      <w:r w:rsidR="001201B5">
        <w:rPr>
          <w:rFonts w:ascii="Times New Roman" w:hAnsi="Times New Roman" w:cs="Times New Roman"/>
          <w:sz w:val="24"/>
          <w:szCs w:val="24"/>
        </w:rPr>
        <w:t>, seems to be the most direct</w:t>
      </w:r>
      <w:r w:rsidR="0021411D">
        <w:rPr>
          <w:rFonts w:ascii="Times New Roman" w:hAnsi="Times New Roman" w:cs="Times New Roman"/>
          <w:sz w:val="24"/>
          <w:szCs w:val="24"/>
        </w:rPr>
        <w:t>,</w:t>
      </w:r>
      <w:r w:rsidR="001201B5">
        <w:rPr>
          <w:rFonts w:ascii="Times New Roman" w:hAnsi="Times New Roman" w:cs="Times New Roman"/>
          <w:sz w:val="24"/>
          <w:szCs w:val="24"/>
        </w:rPr>
        <w:t xml:space="preserve"> </w:t>
      </w:r>
      <w:r w:rsidR="0021411D">
        <w:rPr>
          <w:rFonts w:ascii="Times New Roman" w:hAnsi="Times New Roman" w:cs="Times New Roman"/>
          <w:sz w:val="24"/>
          <w:szCs w:val="24"/>
        </w:rPr>
        <w:t>stat</w:t>
      </w:r>
      <w:r w:rsidR="001201B5">
        <w:rPr>
          <w:rFonts w:ascii="Times New Roman" w:hAnsi="Times New Roman" w:cs="Times New Roman"/>
          <w:sz w:val="24"/>
          <w:szCs w:val="24"/>
        </w:rPr>
        <w:t>ing</w:t>
      </w:r>
      <w:r w:rsidR="0021411D">
        <w:rPr>
          <w:rFonts w:ascii="Times New Roman" w:hAnsi="Times New Roman" w:cs="Times New Roman"/>
          <w:sz w:val="24"/>
          <w:szCs w:val="24"/>
        </w:rPr>
        <w:t xml:space="preserve"> that children should have the right to an education, with equal opportunity for everyone, whilst </w:t>
      </w:r>
      <w:r w:rsidR="001201B5">
        <w:rPr>
          <w:rFonts w:ascii="Times New Roman" w:hAnsi="Times New Roman" w:cs="Times New Roman"/>
          <w:sz w:val="24"/>
          <w:szCs w:val="24"/>
        </w:rPr>
        <w:t xml:space="preserve">(UNCRC) </w:t>
      </w:r>
      <w:sdt>
        <w:sdtPr>
          <w:rPr>
            <w:rFonts w:ascii="Times New Roman" w:hAnsi="Times New Roman" w:cs="Times New Roman"/>
            <w:sz w:val="24"/>
            <w:szCs w:val="24"/>
          </w:rPr>
          <w:id w:val="-1877156545"/>
          <w:citation/>
        </w:sdtPr>
        <w:sdtContent>
          <w:r w:rsidR="001201B5">
            <w:rPr>
              <w:rFonts w:ascii="Times New Roman" w:hAnsi="Times New Roman" w:cs="Times New Roman"/>
              <w:sz w:val="24"/>
              <w:szCs w:val="24"/>
            </w:rPr>
            <w:fldChar w:fldCharType="begin"/>
          </w:r>
          <w:r w:rsidR="001201B5">
            <w:rPr>
              <w:rFonts w:ascii="Times New Roman" w:hAnsi="Times New Roman" w:cs="Times New Roman"/>
              <w:sz w:val="24"/>
              <w:szCs w:val="24"/>
            </w:rPr>
            <w:instrText xml:space="preserve">CITATION Uni89 \n  \t  \l 2057 </w:instrText>
          </w:r>
          <w:r w:rsidR="001201B5">
            <w:rPr>
              <w:rFonts w:ascii="Times New Roman" w:hAnsi="Times New Roman" w:cs="Times New Roman"/>
              <w:sz w:val="24"/>
              <w:szCs w:val="24"/>
            </w:rPr>
            <w:fldChar w:fldCharType="separate"/>
          </w:r>
          <w:r w:rsidR="001201B5" w:rsidRPr="001201B5">
            <w:rPr>
              <w:rFonts w:ascii="Times New Roman" w:hAnsi="Times New Roman" w:cs="Times New Roman"/>
              <w:noProof/>
              <w:sz w:val="24"/>
              <w:szCs w:val="24"/>
            </w:rPr>
            <w:t>(1989)</w:t>
          </w:r>
          <w:r w:rsidR="001201B5">
            <w:rPr>
              <w:rFonts w:ascii="Times New Roman" w:hAnsi="Times New Roman" w:cs="Times New Roman"/>
              <w:sz w:val="24"/>
              <w:szCs w:val="24"/>
            </w:rPr>
            <w:fldChar w:fldCharType="end"/>
          </w:r>
        </w:sdtContent>
      </w:sdt>
      <w:r w:rsidR="001201B5">
        <w:rPr>
          <w:rFonts w:ascii="Times New Roman" w:hAnsi="Times New Roman" w:cs="Times New Roman"/>
          <w:sz w:val="24"/>
          <w:szCs w:val="24"/>
        </w:rPr>
        <w:t xml:space="preserve"> </w:t>
      </w:r>
      <w:r w:rsidR="0021411D">
        <w:rPr>
          <w:rFonts w:ascii="Times New Roman" w:hAnsi="Times New Roman" w:cs="Times New Roman"/>
          <w:sz w:val="24"/>
          <w:szCs w:val="24"/>
        </w:rPr>
        <w:t>Article 29</w:t>
      </w:r>
      <w:r w:rsidR="001201B5">
        <w:rPr>
          <w:rFonts w:ascii="Times New Roman" w:hAnsi="Times New Roman" w:cs="Times New Roman"/>
          <w:sz w:val="24"/>
          <w:szCs w:val="24"/>
        </w:rPr>
        <w:t>,</w:t>
      </w:r>
      <w:r w:rsidR="0021411D">
        <w:rPr>
          <w:rFonts w:ascii="Times New Roman" w:hAnsi="Times New Roman" w:cs="Times New Roman"/>
          <w:sz w:val="24"/>
          <w:szCs w:val="24"/>
        </w:rPr>
        <w:t xml:space="preserve"> states that </w:t>
      </w:r>
      <w:r w:rsidR="006A2EF7">
        <w:rPr>
          <w:rFonts w:ascii="Times New Roman" w:hAnsi="Times New Roman" w:cs="Times New Roman"/>
          <w:sz w:val="24"/>
          <w:szCs w:val="24"/>
        </w:rPr>
        <w:t xml:space="preserve">an education must be in line with </w:t>
      </w:r>
      <w:r w:rsidR="0021411D">
        <w:rPr>
          <w:rFonts w:ascii="Times New Roman" w:hAnsi="Times New Roman" w:cs="Times New Roman"/>
          <w:sz w:val="24"/>
          <w:szCs w:val="24"/>
        </w:rPr>
        <w:t>the</w:t>
      </w:r>
      <w:r w:rsidR="006A2EF7">
        <w:rPr>
          <w:rFonts w:ascii="Times New Roman" w:hAnsi="Times New Roman" w:cs="Times New Roman"/>
          <w:sz w:val="24"/>
          <w:szCs w:val="24"/>
        </w:rPr>
        <w:t xml:space="preserve"> child’s </w:t>
      </w:r>
      <w:r w:rsidR="0021411D">
        <w:rPr>
          <w:rFonts w:ascii="Times New Roman" w:hAnsi="Times New Roman" w:cs="Times New Roman"/>
          <w:sz w:val="24"/>
          <w:szCs w:val="24"/>
        </w:rPr>
        <w:t xml:space="preserve">mental and physical ability, </w:t>
      </w:r>
      <w:r w:rsidR="005B01B9">
        <w:rPr>
          <w:rFonts w:ascii="Times New Roman" w:hAnsi="Times New Roman" w:cs="Times New Roman"/>
          <w:sz w:val="24"/>
          <w:szCs w:val="24"/>
        </w:rPr>
        <w:t>which will help the</w:t>
      </w:r>
      <w:r w:rsidR="006A2EF7">
        <w:rPr>
          <w:rFonts w:ascii="Times New Roman" w:hAnsi="Times New Roman" w:cs="Times New Roman"/>
          <w:sz w:val="24"/>
          <w:szCs w:val="24"/>
        </w:rPr>
        <w:t>m</w:t>
      </w:r>
      <w:r w:rsidR="005B01B9">
        <w:rPr>
          <w:rFonts w:ascii="Times New Roman" w:hAnsi="Times New Roman" w:cs="Times New Roman"/>
          <w:sz w:val="24"/>
          <w:szCs w:val="24"/>
        </w:rPr>
        <w:t xml:space="preserve"> reach </w:t>
      </w:r>
      <w:r w:rsidR="0021411D">
        <w:rPr>
          <w:rFonts w:ascii="Times New Roman" w:hAnsi="Times New Roman" w:cs="Times New Roman"/>
          <w:sz w:val="24"/>
          <w:szCs w:val="24"/>
        </w:rPr>
        <w:t xml:space="preserve">their full potential, to which Maslow </w:t>
      </w:r>
      <w:sdt>
        <w:sdtPr>
          <w:rPr>
            <w:rFonts w:ascii="Times New Roman" w:hAnsi="Times New Roman" w:cs="Times New Roman"/>
            <w:sz w:val="24"/>
            <w:szCs w:val="24"/>
          </w:rPr>
          <w:id w:val="226272470"/>
          <w:citation/>
        </w:sdtPr>
        <w:sdtContent>
          <w:r w:rsidR="0021411D">
            <w:rPr>
              <w:rFonts w:ascii="Times New Roman" w:hAnsi="Times New Roman" w:cs="Times New Roman"/>
              <w:sz w:val="24"/>
              <w:szCs w:val="24"/>
            </w:rPr>
            <w:fldChar w:fldCharType="begin"/>
          </w:r>
          <w:r w:rsidR="0021411D">
            <w:rPr>
              <w:rFonts w:ascii="Times New Roman" w:hAnsi="Times New Roman" w:cs="Times New Roman"/>
              <w:sz w:val="24"/>
              <w:szCs w:val="24"/>
            </w:rPr>
            <w:instrText xml:space="preserve">CITATION Mas432 \n  \t  \l 2057 </w:instrText>
          </w:r>
          <w:r w:rsidR="0021411D">
            <w:rPr>
              <w:rFonts w:ascii="Times New Roman" w:hAnsi="Times New Roman" w:cs="Times New Roman"/>
              <w:sz w:val="24"/>
              <w:szCs w:val="24"/>
            </w:rPr>
            <w:fldChar w:fldCharType="separate"/>
          </w:r>
          <w:r w:rsidR="0021411D" w:rsidRPr="0021411D">
            <w:rPr>
              <w:rFonts w:ascii="Times New Roman" w:hAnsi="Times New Roman" w:cs="Times New Roman"/>
              <w:noProof/>
              <w:sz w:val="24"/>
              <w:szCs w:val="24"/>
            </w:rPr>
            <w:t>(1943)</w:t>
          </w:r>
          <w:r w:rsidR="0021411D">
            <w:rPr>
              <w:rFonts w:ascii="Times New Roman" w:hAnsi="Times New Roman" w:cs="Times New Roman"/>
              <w:sz w:val="24"/>
              <w:szCs w:val="24"/>
            </w:rPr>
            <w:fldChar w:fldCharType="end"/>
          </w:r>
        </w:sdtContent>
      </w:sdt>
      <w:r w:rsidR="0021411D">
        <w:rPr>
          <w:rFonts w:ascii="Times New Roman" w:hAnsi="Times New Roman" w:cs="Times New Roman"/>
          <w:sz w:val="24"/>
          <w:szCs w:val="24"/>
        </w:rPr>
        <w:t xml:space="preserve"> would agree with as</w:t>
      </w:r>
      <w:r w:rsidR="005B01B9">
        <w:rPr>
          <w:rFonts w:ascii="Times New Roman" w:hAnsi="Times New Roman" w:cs="Times New Roman"/>
          <w:sz w:val="24"/>
          <w:szCs w:val="24"/>
        </w:rPr>
        <w:t xml:space="preserve"> his ‘Hierarchy of Needs’ pyramid is all about</w:t>
      </w:r>
      <w:r w:rsidR="006A2EF7">
        <w:rPr>
          <w:rFonts w:ascii="Times New Roman" w:hAnsi="Times New Roman" w:cs="Times New Roman"/>
          <w:sz w:val="24"/>
          <w:szCs w:val="24"/>
        </w:rPr>
        <w:t xml:space="preserve"> what </w:t>
      </w:r>
      <w:r w:rsidR="005B01B9">
        <w:rPr>
          <w:rFonts w:ascii="Times New Roman" w:hAnsi="Times New Roman" w:cs="Times New Roman"/>
          <w:sz w:val="24"/>
          <w:szCs w:val="24"/>
        </w:rPr>
        <w:t>one</w:t>
      </w:r>
      <w:r w:rsidR="006A2EF7">
        <w:rPr>
          <w:rFonts w:ascii="Times New Roman" w:hAnsi="Times New Roman" w:cs="Times New Roman"/>
          <w:sz w:val="24"/>
          <w:szCs w:val="24"/>
        </w:rPr>
        <w:t xml:space="preserve"> needs to reach</w:t>
      </w:r>
      <w:r w:rsidR="005B01B9">
        <w:rPr>
          <w:rFonts w:ascii="Times New Roman" w:hAnsi="Times New Roman" w:cs="Times New Roman"/>
          <w:sz w:val="24"/>
          <w:szCs w:val="24"/>
        </w:rPr>
        <w:t xml:space="preserve"> their full potential.</w:t>
      </w:r>
    </w:p>
    <w:p w14:paraId="011A73CA" w14:textId="379092BF" w:rsidR="002103AC" w:rsidRDefault="006B089C" w:rsidP="002103AC">
      <w:pPr>
        <w:rPr>
          <w:rFonts w:ascii="Times New Roman" w:hAnsi="Times New Roman" w:cs="Times New Roman"/>
          <w:sz w:val="24"/>
          <w:szCs w:val="24"/>
        </w:rPr>
      </w:pPr>
      <w:r>
        <w:rPr>
          <w:rFonts w:ascii="Times New Roman" w:hAnsi="Times New Roman" w:cs="Times New Roman"/>
          <w:sz w:val="24"/>
          <w:szCs w:val="24"/>
        </w:rPr>
        <w:tab/>
      </w:r>
      <w:r w:rsidR="00E5479A">
        <w:rPr>
          <w:rFonts w:ascii="Times New Roman" w:hAnsi="Times New Roman" w:cs="Times New Roman"/>
          <w:sz w:val="24"/>
          <w:szCs w:val="24"/>
        </w:rPr>
        <w:t>Welsh e</w:t>
      </w:r>
      <w:r>
        <w:rPr>
          <w:rFonts w:ascii="Times New Roman" w:hAnsi="Times New Roman" w:cs="Times New Roman"/>
          <w:sz w:val="24"/>
          <w:szCs w:val="24"/>
        </w:rPr>
        <w:t>ducation has changed massively over the years regarding inclusion</w:t>
      </w:r>
      <w:r w:rsidR="00E5479A">
        <w:rPr>
          <w:rFonts w:ascii="Times New Roman" w:hAnsi="Times New Roman" w:cs="Times New Roman"/>
          <w:sz w:val="24"/>
          <w:szCs w:val="24"/>
        </w:rPr>
        <w:t xml:space="preserve">, and to fully understand why, one must </w:t>
      </w:r>
      <w:r w:rsidR="002103AC">
        <w:rPr>
          <w:rFonts w:ascii="Times New Roman" w:hAnsi="Times New Roman" w:cs="Times New Roman"/>
          <w:sz w:val="24"/>
          <w:szCs w:val="24"/>
        </w:rPr>
        <w:t>look</w:t>
      </w:r>
      <w:r w:rsidR="00E5479A">
        <w:rPr>
          <w:rFonts w:ascii="Times New Roman" w:hAnsi="Times New Roman" w:cs="Times New Roman"/>
          <w:sz w:val="24"/>
          <w:szCs w:val="24"/>
        </w:rPr>
        <w:t xml:space="preserve"> at the history of Wales.</w:t>
      </w:r>
      <w:r w:rsidR="00213F1B">
        <w:rPr>
          <w:rFonts w:ascii="Times New Roman" w:hAnsi="Times New Roman" w:cs="Times New Roman"/>
          <w:sz w:val="24"/>
          <w:szCs w:val="24"/>
        </w:rPr>
        <w:t xml:space="preserve"> </w:t>
      </w:r>
      <w:r w:rsidR="002103AC">
        <w:rPr>
          <w:rFonts w:ascii="Times New Roman" w:hAnsi="Times New Roman" w:cs="Times New Roman"/>
          <w:sz w:val="24"/>
          <w:szCs w:val="24"/>
        </w:rPr>
        <w:t xml:space="preserve"> Britannica </w:t>
      </w:r>
      <w:sdt>
        <w:sdtPr>
          <w:rPr>
            <w:rFonts w:ascii="Times New Roman" w:hAnsi="Times New Roman" w:cs="Times New Roman"/>
            <w:sz w:val="24"/>
            <w:szCs w:val="24"/>
          </w:rPr>
          <w:id w:val="1928077295"/>
          <w:citation/>
        </w:sdtPr>
        <w:sdtContent>
          <w:r w:rsidR="002103AC">
            <w:rPr>
              <w:rFonts w:ascii="Times New Roman" w:hAnsi="Times New Roman" w:cs="Times New Roman"/>
              <w:sz w:val="24"/>
              <w:szCs w:val="24"/>
            </w:rPr>
            <w:fldChar w:fldCharType="begin"/>
          </w:r>
          <w:r w:rsidR="002103AC">
            <w:rPr>
              <w:rFonts w:ascii="Times New Roman" w:hAnsi="Times New Roman" w:cs="Times New Roman"/>
              <w:sz w:val="24"/>
              <w:szCs w:val="24"/>
            </w:rPr>
            <w:instrText xml:space="preserve">CITATION Brind \n  \t  \l 2057 </w:instrText>
          </w:r>
          <w:r w:rsidR="002103AC">
            <w:rPr>
              <w:rFonts w:ascii="Times New Roman" w:hAnsi="Times New Roman" w:cs="Times New Roman"/>
              <w:sz w:val="24"/>
              <w:szCs w:val="24"/>
            </w:rPr>
            <w:fldChar w:fldCharType="separate"/>
          </w:r>
          <w:r w:rsidR="002103AC" w:rsidRPr="002103AC">
            <w:rPr>
              <w:rFonts w:ascii="Times New Roman" w:hAnsi="Times New Roman" w:cs="Times New Roman"/>
              <w:noProof/>
              <w:sz w:val="24"/>
              <w:szCs w:val="24"/>
            </w:rPr>
            <w:t>(n.d.)</w:t>
          </w:r>
          <w:r w:rsidR="002103AC">
            <w:rPr>
              <w:rFonts w:ascii="Times New Roman" w:hAnsi="Times New Roman" w:cs="Times New Roman"/>
              <w:sz w:val="24"/>
              <w:szCs w:val="24"/>
            </w:rPr>
            <w:fldChar w:fldCharType="end"/>
          </w:r>
        </w:sdtContent>
      </w:sdt>
      <w:r w:rsidR="002103AC">
        <w:rPr>
          <w:rFonts w:ascii="Times New Roman" w:hAnsi="Times New Roman" w:cs="Times New Roman"/>
          <w:sz w:val="24"/>
          <w:szCs w:val="24"/>
        </w:rPr>
        <w:t xml:space="preserve"> suggests that the Welsh language </w:t>
      </w:r>
      <w:proofErr w:type="gramStart"/>
      <w:r w:rsidR="001201B5">
        <w:rPr>
          <w:rFonts w:ascii="Times New Roman" w:hAnsi="Times New Roman" w:cs="Times New Roman"/>
          <w:sz w:val="24"/>
          <w:szCs w:val="24"/>
        </w:rPr>
        <w:t>dates back to</w:t>
      </w:r>
      <w:proofErr w:type="gramEnd"/>
      <w:r w:rsidR="002103AC">
        <w:rPr>
          <w:rFonts w:ascii="Times New Roman" w:hAnsi="Times New Roman" w:cs="Times New Roman"/>
          <w:sz w:val="24"/>
          <w:szCs w:val="24"/>
        </w:rPr>
        <w:t xml:space="preserve"> 500BCE (500BC)</w:t>
      </w:r>
      <w:r w:rsidR="00FE68C9">
        <w:rPr>
          <w:rFonts w:ascii="Times New Roman" w:hAnsi="Times New Roman" w:cs="Times New Roman"/>
          <w:sz w:val="24"/>
          <w:szCs w:val="24"/>
        </w:rPr>
        <w:t>, w</w:t>
      </w:r>
      <w:r w:rsidR="002103AC">
        <w:rPr>
          <w:rFonts w:ascii="Times New Roman" w:hAnsi="Times New Roman" w:cs="Times New Roman"/>
          <w:sz w:val="24"/>
          <w:szCs w:val="24"/>
        </w:rPr>
        <w:t>hilst the English language dates</w:t>
      </w:r>
      <w:r w:rsidR="001201B5">
        <w:rPr>
          <w:rFonts w:ascii="Times New Roman" w:hAnsi="Times New Roman" w:cs="Times New Roman"/>
          <w:sz w:val="24"/>
          <w:szCs w:val="24"/>
        </w:rPr>
        <w:t xml:space="preserve"> back</w:t>
      </w:r>
      <w:r w:rsidR="002103AC">
        <w:rPr>
          <w:rFonts w:ascii="Times New Roman" w:hAnsi="Times New Roman" w:cs="Times New Roman"/>
          <w:sz w:val="24"/>
          <w:szCs w:val="24"/>
        </w:rPr>
        <w:t xml:space="preserve"> to 550CE (550AD) </w:t>
      </w:r>
      <w:sdt>
        <w:sdtPr>
          <w:rPr>
            <w:rFonts w:ascii="Times New Roman" w:hAnsi="Times New Roman" w:cs="Times New Roman"/>
            <w:sz w:val="24"/>
            <w:szCs w:val="24"/>
          </w:rPr>
          <w:id w:val="-1721887868"/>
          <w:citation/>
        </w:sdtPr>
        <w:sdtContent>
          <w:r w:rsidR="002103AC">
            <w:rPr>
              <w:rFonts w:ascii="Times New Roman" w:hAnsi="Times New Roman" w:cs="Times New Roman"/>
              <w:sz w:val="24"/>
              <w:szCs w:val="24"/>
            </w:rPr>
            <w:fldChar w:fldCharType="begin"/>
          </w:r>
          <w:r w:rsidR="002103AC">
            <w:rPr>
              <w:rFonts w:ascii="Times New Roman" w:hAnsi="Times New Roman" w:cs="Times New Roman"/>
              <w:sz w:val="24"/>
              <w:szCs w:val="24"/>
            </w:rPr>
            <w:instrText xml:space="preserve"> CITATION Brind1 \l 2057 </w:instrText>
          </w:r>
          <w:r w:rsidR="002103AC">
            <w:rPr>
              <w:rFonts w:ascii="Times New Roman" w:hAnsi="Times New Roman" w:cs="Times New Roman"/>
              <w:sz w:val="24"/>
              <w:szCs w:val="24"/>
            </w:rPr>
            <w:fldChar w:fldCharType="separate"/>
          </w:r>
          <w:r w:rsidR="002103AC" w:rsidRPr="002103AC">
            <w:rPr>
              <w:rFonts w:ascii="Times New Roman" w:hAnsi="Times New Roman" w:cs="Times New Roman"/>
              <w:noProof/>
              <w:sz w:val="24"/>
              <w:szCs w:val="24"/>
            </w:rPr>
            <w:t>(Britannica, n.d.)</w:t>
          </w:r>
          <w:r w:rsidR="002103AC">
            <w:rPr>
              <w:rFonts w:ascii="Times New Roman" w:hAnsi="Times New Roman" w:cs="Times New Roman"/>
              <w:sz w:val="24"/>
              <w:szCs w:val="24"/>
            </w:rPr>
            <w:fldChar w:fldCharType="end"/>
          </w:r>
        </w:sdtContent>
      </w:sdt>
      <w:r w:rsidR="002103AC">
        <w:rPr>
          <w:rFonts w:ascii="Times New Roman" w:hAnsi="Times New Roman" w:cs="Times New Roman"/>
          <w:sz w:val="24"/>
          <w:szCs w:val="24"/>
        </w:rPr>
        <w:t>.  Although</w:t>
      </w:r>
      <w:r w:rsidR="00D46BAC">
        <w:rPr>
          <w:rFonts w:ascii="Times New Roman" w:hAnsi="Times New Roman" w:cs="Times New Roman"/>
          <w:sz w:val="24"/>
          <w:szCs w:val="24"/>
        </w:rPr>
        <w:t>, this is debatable as the</w:t>
      </w:r>
      <w:r w:rsidR="002103AC">
        <w:rPr>
          <w:rFonts w:ascii="Times New Roman" w:hAnsi="Times New Roman" w:cs="Times New Roman"/>
          <w:sz w:val="24"/>
          <w:szCs w:val="24"/>
        </w:rPr>
        <w:t xml:space="preserve"> BBC </w:t>
      </w:r>
      <w:sdt>
        <w:sdtPr>
          <w:rPr>
            <w:rFonts w:ascii="Times New Roman" w:hAnsi="Times New Roman" w:cs="Times New Roman"/>
            <w:sz w:val="24"/>
            <w:szCs w:val="24"/>
          </w:rPr>
          <w:id w:val="1557352974"/>
          <w:citation/>
        </w:sdtPr>
        <w:sdtContent>
          <w:r w:rsidR="002103AC">
            <w:rPr>
              <w:rFonts w:ascii="Times New Roman" w:hAnsi="Times New Roman" w:cs="Times New Roman"/>
              <w:sz w:val="24"/>
              <w:szCs w:val="24"/>
            </w:rPr>
            <w:fldChar w:fldCharType="begin"/>
          </w:r>
          <w:r w:rsidR="002103AC">
            <w:rPr>
              <w:rFonts w:ascii="Times New Roman" w:hAnsi="Times New Roman" w:cs="Times New Roman"/>
              <w:sz w:val="24"/>
              <w:szCs w:val="24"/>
            </w:rPr>
            <w:instrText xml:space="preserve">CITATION BBC14 \n  \t  \l 2057 </w:instrText>
          </w:r>
          <w:r w:rsidR="002103AC">
            <w:rPr>
              <w:rFonts w:ascii="Times New Roman" w:hAnsi="Times New Roman" w:cs="Times New Roman"/>
              <w:sz w:val="24"/>
              <w:szCs w:val="24"/>
            </w:rPr>
            <w:fldChar w:fldCharType="separate"/>
          </w:r>
          <w:r w:rsidR="002103AC" w:rsidRPr="002103AC">
            <w:rPr>
              <w:rFonts w:ascii="Times New Roman" w:hAnsi="Times New Roman" w:cs="Times New Roman"/>
              <w:noProof/>
              <w:sz w:val="24"/>
              <w:szCs w:val="24"/>
            </w:rPr>
            <w:t>(2014)</w:t>
          </w:r>
          <w:r w:rsidR="002103AC">
            <w:rPr>
              <w:rFonts w:ascii="Times New Roman" w:hAnsi="Times New Roman" w:cs="Times New Roman"/>
              <w:sz w:val="24"/>
              <w:szCs w:val="24"/>
            </w:rPr>
            <w:fldChar w:fldCharType="end"/>
          </w:r>
        </w:sdtContent>
      </w:sdt>
      <w:r w:rsidR="002103AC">
        <w:rPr>
          <w:rFonts w:ascii="Times New Roman" w:hAnsi="Times New Roman" w:cs="Times New Roman"/>
          <w:sz w:val="24"/>
          <w:szCs w:val="24"/>
        </w:rPr>
        <w:t xml:space="preserve"> suggests that it is possibly up to 4,000 years old.</w:t>
      </w:r>
    </w:p>
    <w:p w14:paraId="5FD8A79B" w14:textId="6295AC7F" w:rsidR="00177823" w:rsidRDefault="002103AC" w:rsidP="00256BDD">
      <w:pPr>
        <w:ind w:firstLine="720"/>
        <w:rPr>
          <w:rFonts w:ascii="Times New Roman" w:hAnsi="Times New Roman" w:cs="Times New Roman"/>
          <w:sz w:val="24"/>
          <w:szCs w:val="24"/>
        </w:rPr>
      </w:pPr>
      <w:r>
        <w:rPr>
          <w:rFonts w:ascii="Times New Roman" w:hAnsi="Times New Roman" w:cs="Times New Roman"/>
          <w:sz w:val="24"/>
          <w:szCs w:val="24"/>
        </w:rPr>
        <w:t>During the reign of Henry VIII, t</w:t>
      </w:r>
      <w:r w:rsidR="006B089C">
        <w:rPr>
          <w:rFonts w:ascii="Times New Roman" w:hAnsi="Times New Roman" w:cs="Times New Roman"/>
          <w:sz w:val="24"/>
          <w:szCs w:val="24"/>
        </w:rPr>
        <w:t xml:space="preserve">he Act of Union </w:t>
      </w:r>
      <w:sdt>
        <w:sdtPr>
          <w:rPr>
            <w:rFonts w:ascii="Times New Roman" w:hAnsi="Times New Roman" w:cs="Times New Roman"/>
            <w:sz w:val="24"/>
            <w:szCs w:val="24"/>
          </w:rPr>
          <w:id w:val="-1804765173"/>
          <w:citation/>
        </w:sdtPr>
        <w:sdtContent>
          <w:r w:rsidR="00E14DDD">
            <w:rPr>
              <w:rFonts w:ascii="Times New Roman" w:hAnsi="Times New Roman" w:cs="Times New Roman"/>
              <w:sz w:val="24"/>
              <w:szCs w:val="24"/>
            </w:rPr>
            <w:fldChar w:fldCharType="begin"/>
          </w:r>
          <w:r w:rsidR="00E14DDD">
            <w:rPr>
              <w:rFonts w:ascii="Times New Roman" w:hAnsi="Times New Roman" w:cs="Times New Roman"/>
              <w:sz w:val="24"/>
              <w:szCs w:val="24"/>
            </w:rPr>
            <w:instrText xml:space="preserve">CITATION The36 \n  \t  \l 2057 </w:instrText>
          </w:r>
          <w:r w:rsidR="00E14DDD">
            <w:rPr>
              <w:rFonts w:ascii="Times New Roman" w:hAnsi="Times New Roman" w:cs="Times New Roman"/>
              <w:sz w:val="24"/>
              <w:szCs w:val="24"/>
            </w:rPr>
            <w:fldChar w:fldCharType="separate"/>
          </w:r>
          <w:r w:rsidR="00E14DDD" w:rsidRPr="00E14DDD">
            <w:rPr>
              <w:rFonts w:ascii="Times New Roman" w:hAnsi="Times New Roman" w:cs="Times New Roman"/>
              <w:noProof/>
              <w:sz w:val="24"/>
              <w:szCs w:val="24"/>
            </w:rPr>
            <w:t>(1536)</w:t>
          </w:r>
          <w:r w:rsidR="00E14DDD">
            <w:rPr>
              <w:rFonts w:ascii="Times New Roman" w:hAnsi="Times New Roman" w:cs="Times New Roman"/>
              <w:sz w:val="24"/>
              <w:szCs w:val="24"/>
            </w:rPr>
            <w:fldChar w:fldCharType="end"/>
          </w:r>
        </w:sdtContent>
      </w:sdt>
      <w:r w:rsidR="006B089C">
        <w:rPr>
          <w:rFonts w:ascii="Times New Roman" w:hAnsi="Times New Roman" w:cs="Times New Roman"/>
          <w:sz w:val="24"/>
          <w:szCs w:val="24"/>
        </w:rPr>
        <w:t xml:space="preserve"> banned the use of the Welsh language, and by the eighteenth century the position of the Welsh language had fallen very low</w:t>
      </w:r>
      <w:r w:rsidR="00AC10B0">
        <w:rPr>
          <w:rFonts w:ascii="Times New Roman" w:hAnsi="Times New Roman" w:cs="Times New Roman"/>
          <w:sz w:val="24"/>
          <w:szCs w:val="24"/>
        </w:rPr>
        <w:t xml:space="preserve">.  </w:t>
      </w:r>
      <w:r w:rsidR="00177823">
        <w:rPr>
          <w:rFonts w:ascii="Times New Roman" w:hAnsi="Times New Roman" w:cs="Times New Roman"/>
          <w:sz w:val="24"/>
          <w:szCs w:val="24"/>
        </w:rPr>
        <w:t xml:space="preserve">The Education Act </w:t>
      </w:r>
      <w:sdt>
        <w:sdtPr>
          <w:rPr>
            <w:rFonts w:ascii="Times New Roman" w:hAnsi="Times New Roman" w:cs="Times New Roman"/>
            <w:sz w:val="24"/>
            <w:szCs w:val="24"/>
          </w:rPr>
          <w:id w:val="1095447029"/>
          <w:citation/>
        </w:sdtPr>
        <w:sdtContent>
          <w:r w:rsidR="00E14DDD">
            <w:rPr>
              <w:rFonts w:ascii="Times New Roman" w:hAnsi="Times New Roman" w:cs="Times New Roman"/>
              <w:sz w:val="24"/>
              <w:szCs w:val="24"/>
            </w:rPr>
            <w:fldChar w:fldCharType="begin"/>
          </w:r>
          <w:r w:rsidR="00E14DDD">
            <w:rPr>
              <w:rFonts w:ascii="Times New Roman" w:hAnsi="Times New Roman" w:cs="Times New Roman"/>
              <w:sz w:val="24"/>
              <w:szCs w:val="24"/>
            </w:rPr>
            <w:instrText xml:space="preserve">CITATION The70 \n  \t  \l 2057 </w:instrText>
          </w:r>
          <w:r w:rsidR="00E14DDD">
            <w:rPr>
              <w:rFonts w:ascii="Times New Roman" w:hAnsi="Times New Roman" w:cs="Times New Roman"/>
              <w:sz w:val="24"/>
              <w:szCs w:val="24"/>
            </w:rPr>
            <w:fldChar w:fldCharType="separate"/>
          </w:r>
          <w:r w:rsidR="00E14DDD" w:rsidRPr="00E14DDD">
            <w:rPr>
              <w:rFonts w:ascii="Times New Roman" w:hAnsi="Times New Roman" w:cs="Times New Roman"/>
              <w:noProof/>
              <w:sz w:val="24"/>
              <w:szCs w:val="24"/>
            </w:rPr>
            <w:t>(1870)</w:t>
          </w:r>
          <w:r w:rsidR="00E14DDD">
            <w:rPr>
              <w:rFonts w:ascii="Times New Roman" w:hAnsi="Times New Roman" w:cs="Times New Roman"/>
              <w:sz w:val="24"/>
              <w:szCs w:val="24"/>
            </w:rPr>
            <w:fldChar w:fldCharType="end"/>
          </w:r>
        </w:sdtContent>
      </w:sdt>
      <w:r w:rsidR="00241EBB">
        <w:rPr>
          <w:rFonts w:ascii="Times New Roman" w:hAnsi="Times New Roman" w:cs="Times New Roman"/>
          <w:sz w:val="24"/>
          <w:szCs w:val="24"/>
        </w:rPr>
        <w:t xml:space="preserve"> </w:t>
      </w:r>
      <w:r w:rsidR="00256BDD">
        <w:rPr>
          <w:rFonts w:ascii="Times New Roman" w:hAnsi="Times New Roman" w:cs="Times New Roman"/>
          <w:sz w:val="24"/>
          <w:szCs w:val="24"/>
        </w:rPr>
        <w:t xml:space="preserve">and the use of the </w:t>
      </w:r>
      <w:r w:rsidR="005F7302">
        <w:rPr>
          <w:rFonts w:ascii="Times New Roman" w:hAnsi="Times New Roman" w:cs="Times New Roman"/>
          <w:sz w:val="24"/>
          <w:szCs w:val="24"/>
        </w:rPr>
        <w:t>‘</w:t>
      </w:r>
      <w:r w:rsidR="00256BDD">
        <w:rPr>
          <w:rFonts w:ascii="Times New Roman" w:hAnsi="Times New Roman" w:cs="Times New Roman"/>
          <w:sz w:val="24"/>
          <w:szCs w:val="24"/>
        </w:rPr>
        <w:t xml:space="preserve">Welsh-Not’ </w:t>
      </w:r>
      <w:r w:rsidR="0091726F">
        <w:rPr>
          <w:rFonts w:ascii="Times New Roman" w:hAnsi="Times New Roman" w:cs="Times New Roman"/>
          <w:sz w:val="24"/>
          <w:szCs w:val="24"/>
        </w:rPr>
        <w:t xml:space="preserve">only strengthened this view, and the segregation of class from the Act of Union </w:t>
      </w:r>
      <w:sdt>
        <w:sdtPr>
          <w:rPr>
            <w:rFonts w:ascii="Times New Roman" w:hAnsi="Times New Roman" w:cs="Times New Roman"/>
            <w:sz w:val="24"/>
            <w:szCs w:val="24"/>
          </w:rPr>
          <w:id w:val="1953130953"/>
          <w:citation/>
        </w:sdtPr>
        <w:sdtContent>
          <w:r w:rsidR="00E14DDD">
            <w:rPr>
              <w:rFonts w:ascii="Times New Roman" w:hAnsi="Times New Roman" w:cs="Times New Roman"/>
              <w:sz w:val="24"/>
              <w:szCs w:val="24"/>
            </w:rPr>
            <w:fldChar w:fldCharType="begin"/>
          </w:r>
          <w:r w:rsidR="00E14DDD">
            <w:rPr>
              <w:rFonts w:ascii="Times New Roman" w:hAnsi="Times New Roman" w:cs="Times New Roman"/>
              <w:sz w:val="24"/>
              <w:szCs w:val="24"/>
            </w:rPr>
            <w:instrText xml:space="preserve">CITATION The36 \n  \t  \l 2057 </w:instrText>
          </w:r>
          <w:r w:rsidR="00E14DDD">
            <w:rPr>
              <w:rFonts w:ascii="Times New Roman" w:hAnsi="Times New Roman" w:cs="Times New Roman"/>
              <w:sz w:val="24"/>
              <w:szCs w:val="24"/>
            </w:rPr>
            <w:fldChar w:fldCharType="separate"/>
          </w:r>
          <w:r w:rsidR="00E14DDD" w:rsidRPr="00E14DDD">
            <w:rPr>
              <w:rFonts w:ascii="Times New Roman" w:hAnsi="Times New Roman" w:cs="Times New Roman"/>
              <w:noProof/>
              <w:sz w:val="24"/>
              <w:szCs w:val="24"/>
            </w:rPr>
            <w:t>(1536)</w:t>
          </w:r>
          <w:r w:rsidR="00E14DDD">
            <w:rPr>
              <w:rFonts w:ascii="Times New Roman" w:hAnsi="Times New Roman" w:cs="Times New Roman"/>
              <w:sz w:val="24"/>
              <w:szCs w:val="24"/>
            </w:rPr>
            <w:fldChar w:fldCharType="end"/>
          </w:r>
        </w:sdtContent>
      </w:sdt>
      <w:r w:rsidR="0074601F">
        <w:rPr>
          <w:rFonts w:ascii="Times New Roman" w:hAnsi="Times New Roman" w:cs="Times New Roman"/>
          <w:sz w:val="24"/>
          <w:szCs w:val="24"/>
        </w:rPr>
        <w:t xml:space="preserve"> </w:t>
      </w:r>
      <w:r w:rsidR="00B41CB3">
        <w:rPr>
          <w:rFonts w:ascii="Times New Roman" w:hAnsi="Times New Roman" w:cs="Times New Roman"/>
          <w:sz w:val="24"/>
          <w:szCs w:val="24"/>
        </w:rPr>
        <w:t>be</w:t>
      </w:r>
      <w:r w:rsidR="0074601F">
        <w:rPr>
          <w:rFonts w:ascii="Times New Roman" w:hAnsi="Times New Roman" w:cs="Times New Roman"/>
          <w:sz w:val="24"/>
          <w:szCs w:val="24"/>
        </w:rPr>
        <w:t xml:space="preserve">came </w:t>
      </w:r>
      <w:r w:rsidR="00241EBB">
        <w:rPr>
          <w:rFonts w:ascii="Times New Roman" w:hAnsi="Times New Roman" w:cs="Times New Roman"/>
          <w:sz w:val="24"/>
          <w:szCs w:val="24"/>
        </w:rPr>
        <w:t>evident</w:t>
      </w:r>
      <w:r w:rsidR="0074601F">
        <w:rPr>
          <w:rFonts w:ascii="Times New Roman" w:hAnsi="Times New Roman" w:cs="Times New Roman"/>
          <w:sz w:val="24"/>
          <w:szCs w:val="24"/>
        </w:rPr>
        <w:t xml:space="preserve"> again</w:t>
      </w:r>
      <w:r w:rsidR="0091726F">
        <w:rPr>
          <w:rFonts w:ascii="Times New Roman" w:hAnsi="Times New Roman" w:cs="Times New Roman"/>
          <w:sz w:val="24"/>
          <w:szCs w:val="24"/>
        </w:rPr>
        <w:t>, with the English language being linked to success, and the Welsh language being the opposite</w:t>
      </w:r>
      <w:r w:rsidR="006B089C">
        <w:rPr>
          <w:rFonts w:ascii="Times New Roman" w:hAnsi="Times New Roman" w:cs="Times New Roman"/>
          <w:sz w:val="24"/>
          <w:szCs w:val="24"/>
        </w:rPr>
        <w:t xml:space="preserve">.  </w:t>
      </w:r>
      <w:r w:rsidR="006E0AD5">
        <w:rPr>
          <w:rFonts w:ascii="Times New Roman" w:hAnsi="Times New Roman" w:cs="Times New Roman"/>
          <w:sz w:val="24"/>
          <w:szCs w:val="24"/>
        </w:rPr>
        <w:t>During the nineteenth century, when English workers came into Wales during the industrial revolution, the Welsh language declined further, and by the twentieth century Welsh speakers hit an all-time low</w:t>
      </w:r>
      <w:r w:rsidR="00177823">
        <w:rPr>
          <w:rFonts w:ascii="Times New Roman" w:hAnsi="Times New Roman" w:cs="Times New Roman"/>
          <w:sz w:val="24"/>
          <w:szCs w:val="24"/>
        </w:rPr>
        <w:t xml:space="preserve"> </w:t>
      </w:r>
      <w:sdt>
        <w:sdtPr>
          <w:rPr>
            <w:rFonts w:ascii="Times New Roman" w:hAnsi="Times New Roman" w:cs="Times New Roman"/>
            <w:sz w:val="24"/>
            <w:szCs w:val="24"/>
          </w:rPr>
          <w:id w:val="828488177"/>
          <w:citation/>
        </w:sdtPr>
        <w:sdtContent>
          <w:r w:rsidR="00177823">
            <w:rPr>
              <w:rFonts w:ascii="Times New Roman" w:hAnsi="Times New Roman" w:cs="Times New Roman"/>
              <w:sz w:val="24"/>
              <w:szCs w:val="24"/>
            </w:rPr>
            <w:fldChar w:fldCharType="begin"/>
          </w:r>
          <w:r w:rsidR="00177823">
            <w:rPr>
              <w:rFonts w:ascii="Times New Roman" w:hAnsi="Times New Roman" w:cs="Times New Roman"/>
              <w:sz w:val="24"/>
              <w:szCs w:val="24"/>
            </w:rPr>
            <w:instrText xml:space="preserve"> CITATION BBC141 \l 2057 </w:instrText>
          </w:r>
          <w:r w:rsidR="00177823">
            <w:rPr>
              <w:rFonts w:ascii="Times New Roman" w:hAnsi="Times New Roman" w:cs="Times New Roman"/>
              <w:sz w:val="24"/>
              <w:szCs w:val="24"/>
            </w:rPr>
            <w:fldChar w:fldCharType="separate"/>
          </w:r>
          <w:r w:rsidR="00177823" w:rsidRPr="00177823">
            <w:rPr>
              <w:rFonts w:ascii="Times New Roman" w:hAnsi="Times New Roman" w:cs="Times New Roman"/>
              <w:noProof/>
              <w:sz w:val="24"/>
              <w:szCs w:val="24"/>
            </w:rPr>
            <w:t>(BBC, 2014)</w:t>
          </w:r>
          <w:r w:rsidR="00177823">
            <w:rPr>
              <w:rFonts w:ascii="Times New Roman" w:hAnsi="Times New Roman" w:cs="Times New Roman"/>
              <w:sz w:val="24"/>
              <w:szCs w:val="24"/>
            </w:rPr>
            <w:fldChar w:fldCharType="end"/>
          </w:r>
        </w:sdtContent>
      </w:sdt>
      <w:r w:rsidR="006E0AD5">
        <w:rPr>
          <w:rFonts w:ascii="Times New Roman" w:hAnsi="Times New Roman" w:cs="Times New Roman"/>
          <w:sz w:val="24"/>
          <w:szCs w:val="24"/>
        </w:rPr>
        <w:t xml:space="preserve">.  </w:t>
      </w:r>
      <w:r w:rsidR="009A01E6">
        <w:rPr>
          <w:rFonts w:ascii="Times New Roman" w:hAnsi="Times New Roman" w:cs="Times New Roman"/>
          <w:sz w:val="24"/>
          <w:szCs w:val="24"/>
        </w:rPr>
        <w:t>Jacob</w:t>
      </w:r>
      <w:r w:rsidR="006B089C">
        <w:rPr>
          <w:rFonts w:ascii="Times New Roman" w:hAnsi="Times New Roman" w:cs="Times New Roman"/>
          <w:sz w:val="24"/>
          <w:szCs w:val="24"/>
        </w:rPr>
        <w:t xml:space="preserve"> </w:t>
      </w:r>
      <w:sdt>
        <w:sdtPr>
          <w:rPr>
            <w:rFonts w:ascii="Times New Roman" w:hAnsi="Times New Roman" w:cs="Times New Roman"/>
            <w:sz w:val="24"/>
            <w:szCs w:val="24"/>
          </w:rPr>
          <w:id w:val="-340085300"/>
          <w:citation/>
        </w:sdtPr>
        <w:sdtContent>
          <w:r w:rsidR="006B089C">
            <w:rPr>
              <w:rFonts w:ascii="Times New Roman" w:hAnsi="Times New Roman" w:cs="Times New Roman"/>
              <w:sz w:val="24"/>
              <w:szCs w:val="24"/>
            </w:rPr>
            <w:fldChar w:fldCharType="begin"/>
          </w:r>
          <w:r w:rsidR="009A01E6">
            <w:rPr>
              <w:rFonts w:ascii="Times New Roman" w:hAnsi="Times New Roman" w:cs="Times New Roman"/>
              <w:sz w:val="24"/>
              <w:szCs w:val="24"/>
            </w:rPr>
            <w:instrText xml:space="preserve">CITATION Thend1 \n  \t  \l 2057 </w:instrText>
          </w:r>
          <w:r w:rsidR="006B089C">
            <w:rPr>
              <w:rFonts w:ascii="Times New Roman" w:hAnsi="Times New Roman" w:cs="Times New Roman"/>
              <w:sz w:val="24"/>
              <w:szCs w:val="24"/>
            </w:rPr>
            <w:fldChar w:fldCharType="separate"/>
          </w:r>
          <w:r w:rsidR="009A01E6" w:rsidRPr="009A01E6">
            <w:rPr>
              <w:rFonts w:ascii="Times New Roman" w:hAnsi="Times New Roman" w:cs="Times New Roman"/>
              <w:noProof/>
              <w:sz w:val="24"/>
              <w:szCs w:val="24"/>
            </w:rPr>
            <w:t>(2017)</w:t>
          </w:r>
          <w:r w:rsidR="006B089C">
            <w:rPr>
              <w:rFonts w:ascii="Times New Roman" w:hAnsi="Times New Roman" w:cs="Times New Roman"/>
              <w:sz w:val="24"/>
              <w:szCs w:val="24"/>
            </w:rPr>
            <w:fldChar w:fldCharType="end"/>
          </w:r>
        </w:sdtContent>
      </w:sdt>
      <w:r w:rsidR="006B089C">
        <w:rPr>
          <w:rFonts w:ascii="Times New Roman" w:hAnsi="Times New Roman" w:cs="Times New Roman"/>
          <w:sz w:val="24"/>
          <w:szCs w:val="24"/>
        </w:rPr>
        <w:t xml:space="preserve"> states that up until 1850 around ninety percent of the population spoke Welsh, and now it is </w:t>
      </w:r>
      <w:r w:rsidR="00110D14">
        <w:rPr>
          <w:rFonts w:ascii="Times New Roman" w:hAnsi="Times New Roman" w:cs="Times New Roman"/>
          <w:sz w:val="24"/>
          <w:szCs w:val="24"/>
        </w:rPr>
        <w:t>at</w:t>
      </w:r>
      <w:r w:rsidR="006B089C">
        <w:rPr>
          <w:rFonts w:ascii="Times New Roman" w:hAnsi="Times New Roman" w:cs="Times New Roman"/>
          <w:sz w:val="24"/>
          <w:szCs w:val="24"/>
        </w:rPr>
        <w:t xml:space="preserve"> twenty </w:t>
      </w:r>
      <w:r w:rsidR="00D25D41">
        <w:rPr>
          <w:rFonts w:ascii="Times New Roman" w:hAnsi="Times New Roman" w:cs="Times New Roman"/>
          <w:sz w:val="24"/>
          <w:szCs w:val="24"/>
        </w:rPr>
        <w:t>three</w:t>
      </w:r>
      <w:r w:rsidR="006B089C">
        <w:rPr>
          <w:rFonts w:ascii="Times New Roman" w:hAnsi="Times New Roman" w:cs="Times New Roman"/>
          <w:sz w:val="24"/>
          <w:szCs w:val="24"/>
        </w:rPr>
        <w:t xml:space="preserve"> percent</w:t>
      </w:r>
      <w:r w:rsidR="00110D14">
        <w:rPr>
          <w:rFonts w:ascii="Times New Roman" w:hAnsi="Times New Roman" w:cs="Times New Roman"/>
          <w:sz w:val="24"/>
          <w:szCs w:val="24"/>
        </w:rPr>
        <w:t xml:space="preserve">.  Numbers dropped so low in certain areas in the 1960s, campaigners were afraid of it dying out completely, so they took action to revive it </w:t>
      </w:r>
      <w:sdt>
        <w:sdtPr>
          <w:rPr>
            <w:rFonts w:ascii="Times New Roman" w:hAnsi="Times New Roman" w:cs="Times New Roman"/>
            <w:sz w:val="24"/>
            <w:szCs w:val="24"/>
          </w:rPr>
          <w:id w:val="1373961986"/>
          <w:citation/>
        </w:sdtPr>
        <w:sdtContent>
          <w:r w:rsidR="00D046A8">
            <w:rPr>
              <w:rFonts w:ascii="Times New Roman" w:hAnsi="Times New Roman" w:cs="Times New Roman"/>
              <w:sz w:val="24"/>
              <w:szCs w:val="24"/>
            </w:rPr>
            <w:fldChar w:fldCharType="begin"/>
          </w:r>
          <w:r w:rsidR="00D046A8">
            <w:rPr>
              <w:rFonts w:ascii="Times New Roman" w:hAnsi="Times New Roman" w:cs="Times New Roman"/>
              <w:sz w:val="24"/>
              <w:szCs w:val="24"/>
            </w:rPr>
            <w:instrText xml:space="preserve"> CITATION Thend1 \l 2057 </w:instrText>
          </w:r>
          <w:r w:rsidR="00D046A8">
            <w:rPr>
              <w:rFonts w:ascii="Times New Roman" w:hAnsi="Times New Roman" w:cs="Times New Roman"/>
              <w:sz w:val="24"/>
              <w:szCs w:val="24"/>
            </w:rPr>
            <w:fldChar w:fldCharType="separate"/>
          </w:r>
          <w:r w:rsidR="00D046A8" w:rsidRPr="00D046A8">
            <w:rPr>
              <w:rFonts w:ascii="Times New Roman" w:hAnsi="Times New Roman" w:cs="Times New Roman"/>
              <w:noProof/>
              <w:sz w:val="24"/>
              <w:szCs w:val="24"/>
            </w:rPr>
            <w:t>(Jacob, 2017)</w:t>
          </w:r>
          <w:r w:rsidR="00D046A8">
            <w:rPr>
              <w:rFonts w:ascii="Times New Roman" w:hAnsi="Times New Roman" w:cs="Times New Roman"/>
              <w:sz w:val="24"/>
              <w:szCs w:val="24"/>
            </w:rPr>
            <w:fldChar w:fldCharType="end"/>
          </w:r>
        </w:sdtContent>
      </w:sdt>
      <w:r w:rsidR="00D046A8">
        <w:rPr>
          <w:rFonts w:ascii="Times New Roman" w:hAnsi="Times New Roman" w:cs="Times New Roman"/>
          <w:sz w:val="24"/>
          <w:szCs w:val="24"/>
        </w:rPr>
        <w:t xml:space="preserve">.  </w:t>
      </w:r>
      <w:r w:rsidR="00110D14">
        <w:rPr>
          <w:rFonts w:ascii="Times New Roman" w:hAnsi="Times New Roman" w:cs="Times New Roman"/>
          <w:sz w:val="24"/>
          <w:szCs w:val="24"/>
        </w:rPr>
        <w:t>The p</w:t>
      </w:r>
      <w:r w:rsidR="006B089C">
        <w:rPr>
          <w:rFonts w:ascii="Times New Roman" w:hAnsi="Times New Roman" w:cs="Times New Roman"/>
          <w:sz w:val="24"/>
          <w:szCs w:val="24"/>
        </w:rPr>
        <w:t>olicies that the Welsh Government have put in place</w:t>
      </w:r>
      <w:r w:rsidR="00110D14">
        <w:rPr>
          <w:rFonts w:ascii="Times New Roman" w:hAnsi="Times New Roman" w:cs="Times New Roman"/>
          <w:sz w:val="24"/>
          <w:szCs w:val="24"/>
        </w:rPr>
        <w:t xml:space="preserve"> have strengthened numbers further</w:t>
      </w:r>
      <w:r w:rsidR="006B089C">
        <w:rPr>
          <w:rFonts w:ascii="Times New Roman" w:hAnsi="Times New Roman" w:cs="Times New Roman"/>
          <w:sz w:val="24"/>
          <w:szCs w:val="24"/>
        </w:rPr>
        <w:t xml:space="preserve"> to protect and build on it, such as setting goals like, doubling the </w:t>
      </w:r>
      <w:r w:rsidR="00110D14">
        <w:rPr>
          <w:rFonts w:ascii="Times New Roman" w:hAnsi="Times New Roman" w:cs="Times New Roman"/>
          <w:sz w:val="24"/>
          <w:szCs w:val="24"/>
        </w:rPr>
        <w:t>number</w:t>
      </w:r>
      <w:r w:rsidR="006B089C">
        <w:rPr>
          <w:rFonts w:ascii="Times New Roman" w:hAnsi="Times New Roman" w:cs="Times New Roman"/>
          <w:sz w:val="24"/>
          <w:szCs w:val="24"/>
        </w:rPr>
        <w:t xml:space="preserve"> of Welsh speakers by 2050, as mentioned above.</w:t>
      </w:r>
      <w:r w:rsidR="007E6AA4">
        <w:rPr>
          <w:rFonts w:ascii="Times New Roman" w:hAnsi="Times New Roman" w:cs="Times New Roman"/>
          <w:sz w:val="24"/>
          <w:szCs w:val="24"/>
        </w:rPr>
        <w:t xml:space="preserve">  The banning of a language or </w:t>
      </w:r>
      <w:r w:rsidR="007E6AA4">
        <w:rPr>
          <w:rFonts w:ascii="Times New Roman" w:hAnsi="Times New Roman" w:cs="Times New Roman"/>
          <w:sz w:val="24"/>
          <w:szCs w:val="24"/>
        </w:rPr>
        <w:lastRenderedPageBreak/>
        <w:t>stopping someone speak</w:t>
      </w:r>
      <w:r w:rsidR="00110D14">
        <w:rPr>
          <w:rFonts w:ascii="Times New Roman" w:hAnsi="Times New Roman" w:cs="Times New Roman"/>
          <w:sz w:val="24"/>
          <w:szCs w:val="24"/>
        </w:rPr>
        <w:t>ing</w:t>
      </w:r>
      <w:r w:rsidR="007E6AA4">
        <w:rPr>
          <w:rFonts w:ascii="Times New Roman" w:hAnsi="Times New Roman" w:cs="Times New Roman"/>
          <w:sz w:val="24"/>
          <w:szCs w:val="24"/>
        </w:rPr>
        <w:t xml:space="preserve"> their native tongue would never happen nowadays as it is protected under Article 30, (UNCRC) </w:t>
      </w:r>
      <w:sdt>
        <w:sdtPr>
          <w:rPr>
            <w:rFonts w:ascii="Times New Roman" w:hAnsi="Times New Roman" w:cs="Times New Roman"/>
            <w:sz w:val="24"/>
            <w:szCs w:val="24"/>
          </w:rPr>
          <w:id w:val="1953439082"/>
          <w:citation/>
        </w:sdtPr>
        <w:sdtContent>
          <w:r w:rsidR="007E6AA4">
            <w:rPr>
              <w:rFonts w:ascii="Times New Roman" w:hAnsi="Times New Roman" w:cs="Times New Roman"/>
              <w:sz w:val="24"/>
              <w:szCs w:val="24"/>
            </w:rPr>
            <w:fldChar w:fldCharType="begin"/>
          </w:r>
          <w:r w:rsidR="007E6AA4">
            <w:rPr>
              <w:rFonts w:ascii="Times New Roman" w:hAnsi="Times New Roman" w:cs="Times New Roman"/>
              <w:sz w:val="24"/>
              <w:szCs w:val="24"/>
            </w:rPr>
            <w:instrText xml:space="preserve">CITATION Uni89 \n  \t  \l 2057 </w:instrText>
          </w:r>
          <w:r w:rsidR="007E6AA4">
            <w:rPr>
              <w:rFonts w:ascii="Times New Roman" w:hAnsi="Times New Roman" w:cs="Times New Roman"/>
              <w:sz w:val="24"/>
              <w:szCs w:val="24"/>
            </w:rPr>
            <w:fldChar w:fldCharType="separate"/>
          </w:r>
          <w:r w:rsidR="007E6AA4" w:rsidRPr="007E6AA4">
            <w:rPr>
              <w:rFonts w:ascii="Times New Roman" w:hAnsi="Times New Roman" w:cs="Times New Roman"/>
              <w:noProof/>
              <w:sz w:val="24"/>
              <w:szCs w:val="24"/>
            </w:rPr>
            <w:t>(1989)</w:t>
          </w:r>
          <w:r w:rsidR="007E6AA4">
            <w:rPr>
              <w:rFonts w:ascii="Times New Roman" w:hAnsi="Times New Roman" w:cs="Times New Roman"/>
              <w:sz w:val="24"/>
              <w:szCs w:val="24"/>
            </w:rPr>
            <w:fldChar w:fldCharType="end"/>
          </w:r>
        </w:sdtContent>
      </w:sdt>
      <w:r w:rsidR="007E6AA4">
        <w:rPr>
          <w:rFonts w:ascii="Times New Roman" w:hAnsi="Times New Roman" w:cs="Times New Roman"/>
          <w:sz w:val="24"/>
          <w:szCs w:val="24"/>
        </w:rPr>
        <w:t>.</w:t>
      </w:r>
      <w:r w:rsidR="00256BDD">
        <w:rPr>
          <w:rFonts w:ascii="Times New Roman" w:hAnsi="Times New Roman" w:cs="Times New Roman"/>
          <w:sz w:val="24"/>
          <w:szCs w:val="24"/>
        </w:rPr>
        <w:t xml:space="preserve">  </w:t>
      </w:r>
      <w:r w:rsidR="000C1FDA">
        <w:rPr>
          <w:rFonts w:ascii="Times New Roman" w:hAnsi="Times New Roman" w:cs="Times New Roman"/>
          <w:sz w:val="24"/>
          <w:szCs w:val="24"/>
        </w:rPr>
        <w:t xml:space="preserve">The 2015 PISA test results show that Wales is behind the rest of the UK </w:t>
      </w:r>
      <w:sdt>
        <w:sdtPr>
          <w:rPr>
            <w:rFonts w:ascii="Times New Roman" w:hAnsi="Times New Roman" w:cs="Times New Roman"/>
            <w:sz w:val="24"/>
            <w:szCs w:val="24"/>
          </w:rPr>
          <w:id w:val="-1424107956"/>
          <w:citation/>
        </w:sdtPr>
        <w:sdtContent>
          <w:r w:rsidR="000C1FDA">
            <w:rPr>
              <w:rFonts w:ascii="Times New Roman" w:hAnsi="Times New Roman" w:cs="Times New Roman"/>
              <w:sz w:val="24"/>
              <w:szCs w:val="24"/>
            </w:rPr>
            <w:fldChar w:fldCharType="begin"/>
          </w:r>
          <w:r w:rsidR="000C1FDA">
            <w:rPr>
              <w:rFonts w:ascii="Times New Roman" w:hAnsi="Times New Roman" w:cs="Times New Roman"/>
              <w:sz w:val="24"/>
              <w:szCs w:val="24"/>
            </w:rPr>
            <w:instrText xml:space="preserve"> CITATION BBC16 \l 2057 </w:instrText>
          </w:r>
          <w:r w:rsidR="000C1FDA">
            <w:rPr>
              <w:rFonts w:ascii="Times New Roman" w:hAnsi="Times New Roman" w:cs="Times New Roman"/>
              <w:sz w:val="24"/>
              <w:szCs w:val="24"/>
            </w:rPr>
            <w:fldChar w:fldCharType="separate"/>
          </w:r>
          <w:r w:rsidR="000C1FDA" w:rsidRPr="000C1FDA">
            <w:rPr>
              <w:rFonts w:ascii="Times New Roman" w:hAnsi="Times New Roman" w:cs="Times New Roman"/>
              <w:noProof/>
              <w:sz w:val="24"/>
              <w:szCs w:val="24"/>
            </w:rPr>
            <w:t>(BBC, 2016)</w:t>
          </w:r>
          <w:r w:rsidR="000C1FDA">
            <w:rPr>
              <w:rFonts w:ascii="Times New Roman" w:hAnsi="Times New Roman" w:cs="Times New Roman"/>
              <w:sz w:val="24"/>
              <w:szCs w:val="24"/>
            </w:rPr>
            <w:fldChar w:fldCharType="end"/>
          </w:r>
        </w:sdtContent>
      </w:sdt>
      <w:r w:rsidR="000C1FDA">
        <w:rPr>
          <w:rFonts w:ascii="Times New Roman" w:hAnsi="Times New Roman" w:cs="Times New Roman"/>
          <w:sz w:val="24"/>
          <w:szCs w:val="24"/>
        </w:rPr>
        <w:t xml:space="preserve">.  </w:t>
      </w:r>
      <w:r w:rsidR="00256BDD">
        <w:rPr>
          <w:rFonts w:ascii="Times New Roman" w:hAnsi="Times New Roman" w:cs="Times New Roman"/>
          <w:sz w:val="24"/>
          <w:szCs w:val="24"/>
        </w:rPr>
        <w:t xml:space="preserve">Which begs to </w:t>
      </w:r>
      <w:r w:rsidR="00D046A8">
        <w:rPr>
          <w:rFonts w:ascii="Times New Roman" w:hAnsi="Times New Roman" w:cs="Times New Roman"/>
          <w:sz w:val="24"/>
          <w:szCs w:val="24"/>
        </w:rPr>
        <w:t>question</w:t>
      </w:r>
      <w:r w:rsidR="00256BDD">
        <w:rPr>
          <w:rFonts w:ascii="Times New Roman" w:hAnsi="Times New Roman" w:cs="Times New Roman"/>
          <w:sz w:val="24"/>
          <w:szCs w:val="24"/>
        </w:rPr>
        <w:t xml:space="preserve"> that</w:t>
      </w:r>
      <w:r w:rsidR="000C1FDA">
        <w:rPr>
          <w:rFonts w:ascii="Times New Roman" w:hAnsi="Times New Roman" w:cs="Times New Roman"/>
          <w:sz w:val="24"/>
          <w:szCs w:val="24"/>
        </w:rPr>
        <w:t xml:space="preserve"> if</w:t>
      </w:r>
      <w:r w:rsidR="00256BDD">
        <w:rPr>
          <w:rFonts w:ascii="Times New Roman" w:hAnsi="Times New Roman" w:cs="Times New Roman"/>
          <w:sz w:val="24"/>
          <w:szCs w:val="24"/>
        </w:rPr>
        <w:t xml:space="preserve"> </w:t>
      </w:r>
      <w:r w:rsidR="000C1FDA">
        <w:rPr>
          <w:rFonts w:ascii="Times New Roman" w:hAnsi="Times New Roman" w:cs="Times New Roman"/>
          <w:sz w:val="24"/>
          <w:szCs w:val="24"/>
        </w:rPr>
        <w:t>Wales were not punished for using their own language,</w:t>
      </w:r>
      <w:r w:rsidR="00620D8D">
        <w:rPr>
          <w:rFonts w:ascii="Times New Roman" w:hAnsi="Times New Roman" w:cs="Times New Roman"/>
          <w:sz w:val="24"/>
          <w:szCs w:val="24"/>
        </w:rPr>
        <w:t xml:space="preserve"> then how would Welsh education look today?</w:t>
      </w:r>
    </w:p>
    <w:p w14:paraId="414D26CE" w14:textId="28A16283" w:rsidR="00695281" w:rsidRDefault="001757C0" w:rsidP="006B089C">
      <w:pPr>
        <w:ind w:firstLine="720"/>
        <w:rPr>
          <w:rFonts w:ascii="Times New Roman" w:hAnsi="Times New Roman" w:cs="Times New Roman"/>
          <w:sz w:val="24"/>
          <w:szCs w:val="24"/>
        </w:rPr>
      </w:pPr>
      <w:r>
        <w:rPr>
          <w:rFonts w:ascii="Times New Roman" w:hAnsi="Times New Roman" w:cs="Times New Roman"/>
          <w:sz w:val="24"/>
          <w:szCs w:val="24"/>
        </w:rPr>
        <w:t xml:space="preserve">Following the Second World War, </w:t>
      </w:r>
      <w:r w:rsidR="006B089C">
        <w:rPr>
          <w:rFonts w:ascii="Times New Roman" w:hAnsi="Times New Roman" w:cs="Times New Roman"/>
          <w:sz w:val="24"/>
          <w:szCs w:val="24"/>
        </w:rPr>
        <w:t xml:space="preserve">The Education Act </w:t>
      </w:r>
      <w:sdt>
        <w:sdtPr>
          <w:rPr>
            <w:rFonts w:ascii="Times New Roman" w:hAnsi="Times New Roman" w:cs="Times New Roman"/>
            <w:sz w:val="24"/>
            <w:szCs w:val="24"/>
          </w:rPr>
          <w:id w:val="609930940"/>
          <w:citation/>
        </w:sdtPr>
        <w:sdtContent>
          <w:r w:rsidR="006B089C">
            <w:rPr>
              <w:rFonts w:ascii="Times New Roman" w:hAnsi="Times New Roman" w:cs="Times New Roman"/>
              <w:sz w:val="24"/>
              <w:szCs w:val="24"/>
            </w:rPr>
            <w:fldChar w:fldCharType="begin"/>
          </w:r>
          <w:r w:rsidR="006B089C">
            <w:rPr>
              <w:rFonts w:ascii="Times New Roman" w:hAnsi="Times New Roman" w:cs="Times New Roman"/>
              <w:sz w:val="24"/>
              <w:szCs w:val="24"/>
            </w:rPr>
            <w:instrText xml:space="preserve">CITATION Edu44 \n  \t  \l 2057 </w:instrText>
          </w:r>
          <w:r w:rsidR="006B089C">
            <w:rPr>
              <w:rFonts w:ascii="Times New Roman" w:hAnsi="Times New Roman" w:cs="Times New Roman"/>
              <w:sz w:val="24"/>
              <w:szCs w:val="24"/>
            </w:rPr>
            <w:fldChar w:fldCharType="separate"/>
          </w:r>
          <w:r w:rsidR="006B089C" w:rsidRPr="00D25033">
            <w:rPr>
              <w:rFonts w:ascii="Times New Roman" w:hAnsi="Times New Roman" w:cs="Times New Roman"/>
              <w:noProof/>
              <w:sz w:val="24"/>
              <w:szCs w:val="24"/>
            </w:rPr>
            <w:t>(1944)</w:t>
          </w:r>
          <w:r w:rsidR="006B089C">
            <w:rPr>
              <w:rFonts w:ascii="Times New Roman" w:hAnsi="Times New Roman" w:cs="Times New Roman"/>
              <w:sz w:val="24"/>
              <w:szCs w:val="24"/>
            </w:rPr>
            <w:fldChar w:fldCharType="end"/>
          </w:r>
        </w:sdtContent>
      </w:sdt>
      <w:r w:rsidR="006B089C">
        <w:rPr>
          <w:rFonts w:ascii="Times New Roman" w:hAnsi="Times New Roman" w:cs="Times New Roman"/>
          <w:sz w:val="24"/>
          <w:szCs w:val="24"/>
        </w:rPr>
        <w:t xml:space="preserve"> involved a comprehensive recasting of the education system, </w:t>
      </w:r>
      <w:r>
        <w:rPr>
          <w:rFonts w:ascii="Times New Roman" w:hAnsi="Times New Roman" w:cs="Times New Roman"/>
          <w:sz w:val="24"/>
          <w:szCs w:val="24"/>
        </w:rPr>
        <w:t>and for the first time both primary and secondary education would be offered to all</w:t>
      </w:r>
      <w:r w:rsidR="00B149C5">
        <w:rPr>
          <w:rFonts w:ascii="Times New Roman" w:hAnsi="Times New Roman" w:cs="Times New Roman"/>
          <w:sz w:val="24"/>
          <w:szCs w:val="24"/>
        </w:rPr>
        <w:t>,</w:t>
      </w:r>
      <w:r>
        <w:rPr>
          <w:rFonts w:ascii="Times New Roman" w:hAnsi="Times New Roman" w:cs="Times New Roman"/>
          <w:sz w:val="24"/>
          <w:szCs w:val="24"/>
        </w:rPr>
        <w:t xml:space="preserve"> free of charge.  Although it had many positives for most students, it was not very inclusive for the minority, and not very</w:t>
      </w:r>
      <w:r w:rsidR="006B089C">
        <w:rPr>
          <w:rFonts w:ascii="Times New Roman" w:hAnsi="Times New Roman" w:cs="Times New Roman"/>
          <w:sz w:val="24"/>
          <w:szCs w:val="24"/>
        </w:rPr>
        <w:t xml:space="preserve"> disability friendly as </w:t>
      </w:r>
      <w:r w:rsidR="00B149C5">
        <w:rPr>
          <w:rFonts w:ascii="Times New Roman" w:hAnsi="Times New Roman" w:cs="Times New Roman"/>
          <w:sz w:val="24"/>
          <w:szCs w:val="24"/>
        </w:rPr>
        <w:t>disabled children</w:t>
      </w:r>
      <w:r w:rsidR="006B089C">
        <w:rPr>
          <w:rFonts w:ascii="Times New Roman" w:hAnsi="Times New Roman" w:cs="Times New Roman"/>
          <w:sz w:val="24"/>
          <w:szCs w:val="24"/>
        </w:rPr>
        <w:t xml:space="preserve"> were seen by their </w:t>
      </w:r>
      <w:r w:rsidR="000860A9">
        <w:rPr>
          <w:rFonts w:ascii="Times New Roman" w:hAnsi="Times New Roman" w:cs="Times New Roman"/>
          <w:sz w:val="24"/>
          <w:szCs w:val="24"/>
        </w:rPr>
        <w:t>medical term.</w:t>
      </w:r>
    </w:p>
    <w:p w14:paraId="0B051784" w14:textId="4E45760A" w:rsidR="00695281" w:rsidRDefault="00EA05D9" w:rsidP="006B089C">
      <w:pPr>
        <w:ind w:firstLine="720"/>
        <w:rPr>
          <w:rFonts w:ascii="Times New Roman" w:hAnsi="Times New Roman" w:cs="Times New Roman"/>
          <w:sz w:val="24"/>
          <w:szCs w:val="24"/>
        </w:rPr>
      </w:pPr>
      <w:r>
        <w:rPr>
          <w:rFonts w:ascii="Times New Roman" w:hAnsi="Times New Roman" w:cs="Times New Roman"/>
          <w:sz w:val="24"/>
          <w:szCs w:val="24"/>
        </w:rPr>
        <w:t xml:space="preserve">The Education Act </w:t>
      </w:r>
      <w:sdt>
        <w:sdtPr>
          <w:rPr>
            <w:rFonts w:ascii="Times New Roman" w:hAnsi="Times New Roman" w:cs="Times New Roman"/>
            <w:sz w:val="24"/>
            <w:szCs w:val="24"/>
          </w:rPr>
          <w:id w:val="299125782"/>
          <w:citation/>
        </w:sdtPr>
        <w:sdtContent>
          <w:r w:rsidR="00F4283B">
            <w:rPr>
              <w:rFonts w:ascii="Times New Roman" w:hAnsi="Times New Roman" w:cs="Times New Roman"/>
              <w:sz w:val="24"/>
              <w:szCs w:val="24"/>
            </w:rPr>
            <w:fldChar w:fldCharType="begin"/>
          </w:r>
          <w:r w:rsidR="000A06CB">
            <w:rPr>
              <w:rFonts w:ascii="Times New Roman" w:hAnsi="Times New Roman" w:cs="Times New Roman"/>
              <w:sz w:val="24"/>
              <w:szCs w:val="24"/>
            </w:rPr>
            <w:instrText xml:space="preserve">CITATION The81 \n  \t  \l 2057 </w:instrText>
          </w:r>
          <w:r w:rsidR="00F4283B">
            <w:rPr>
              <w:rFonts w:ascii="Times New Roman" w:hAnsi="Times New Roman" w:cs="Times New Roman"/>
              <w:sz w:val="24"/>
              <w:szCs w:val="24"/>
            </w:rPr>
            <w:fldChar w:fldCharType="separate"/>
          </w:r>
          <w:r w:rsidR="000A06CB" w:rsidRPr="000A06CB">
            <w:rPr>
              <w:rFonts w:ascii="Times New Roman" w:hAnsi="Times New Roman" w:cs="Times New Roman"/>
              <w:noProof/>
              <w:sz w:val="24"/>
              <w:szCs w:val="24"/>
            </w:rPr>
            <w:t>(1981)</w:t>
          </w:r>
          <w:r w:rsidR="00F4283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recognised the policies of the past was discriminatory</w:t>
      </w:r>
      <w:r w:rsidR="00695281">
        <w:rPr>
          <w:rFonts w:ascii="Times New Roman" w:hAnsi="Times New Roman" w:cs="Times New Roman"/>
          <w:sz w:val="24"/>
          <w:szCs w:val="24"/>
        </w:rPr>
        <w:t xml:space="preserve"> </w:t>
      </w:r>
      <w:r>
        <w:rPr>
          <w:rFonts w:ascii="Times New Roman" w:hAnsi="Times New Roman" w:cs="Times New Roman"/>
          <w:sz w:val="24"/>
          <w:szCs w:val="24"/>
        </w:rPr>
        <w:t xml:space="preserve">and endorsed that children with impairments and learning difficulties should be educated in mainstream school. </w:t>
      </w:r>
      <w:r w:rsidR="006B089C">
        <w:rPr>
          <w:rFonts w:ascii="Times New Roman" w:hAnsi="Times New Roman" w:cs="Times New Roman"/>
          <w:sz w:val="24"/>
          <w:szCs w:val="24"/>
        </w:rPr>
        <w:t xml:space="preserve"> </w:t>
      </w:r>
      <w:r>
        <w:rPr>
          <w:rFonts w:ascii="Times New Roman" w:hAnsi="Times New Roman" w:cs="Times New Roman"/>
          <w:sz w:val="24"/>
          <w:szCs w:val="24"/>
        </w:rPr>
        <w:t xml:space="preserve">Barnes </w:t>
      </w:r>
      <w:sdt>
        <w:sdtPr>
          <w:rPr>
            <w:rFonts w:ascii="Times New Roman" w:hAnsi="Times New Roman" w:cs="Times New Roman"/>
            <w:sz w:val="24"/>
            <w:szCs w:val="24"/>
          </w:rPr>
          <w:id w:val="-834524958"/>
          <w:citation/>
        </w:sdtPr>
        <w:sdtContent>
          <w:r w:rsidR="00695281">
            <w:rPr>
              <w:rFonts w:ascii="Times New Roman" w:hAnsi="Times New Roman" w:cs="Times New Roman"/>
              <w:sz w:val="24"/>
              <w:szCs w:val="24"/>
            </w:rPr>
            <w:fldChar w:fldCharType="begin"/>
          </w:r>
          <w:r w:rsidR="00695281">
            <w:rPr>
              <w:rFonts w:ascii="Times New Roman" w:hAnsi="Times New Roman" w:cs="Times New Roman"/>
              <w:sz w:val="24"/>
              <w:szCs w:val="24"/>
            </w:rPr>
            <w:instrText xml:space="preserve">CITATION Bar91 \n  \t  \l 2057 </w:instrText>
          </w:r>
          <w:r w:rsidR="00695281">
            <w:rPr>
              <w:rFonts w:ascii="Times New Roman" w:hAnsi="Times New Roman" w:cs="Times New Roman"/>
              <w:sz w:val="24"/>
              <w:szCs w:val="24"/>
            </w:rPr>
            <w:fldChar w:fldCharType="separate"/>
          </w:r>
          <w:r w:rsidR="00695281" w:rsidRPr="00695281">
            <w:rPr>
              <w:rFonts w:ascii="Times New Roman" w:hAnsi="Times New Roman" w:cs="Times New Roman"/>
              <w:noProof/>
              <w:sz w:val="24"/>
              <w:szCs w:val="24"/>
            </w:rPr>
            <w:t>(1991)</w:t>
          </w:r>
          <w:r w:rsidR="00695281">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argued </w:t>
      </w:r>
      <w:r w:rsidR="00695281">
        <w:rPr>
          <w:rFonts w:ascii="Times New Roman" w:hAnsi="Times New Roman" w:cs="Times New Roman"/>
          <w:sz w:val="24"/>
          <w:szCs w:val="24"/>
        </w:rPr>
        <w:t>that schools may only have supported this act as they saw a dip in their register in the 1970s and 1980s.</w:t>
      </w:r>
      <w:r w:rsidR="000860A9">
        <w:rPr>
          <w:rFonts w:ascii="Times New Roman" w:hAnsi="Times New Roman" w:cs="Times New Roman"/>
          <w:sz w:val="24"/>
          <w:szCs w:val="24"/>
        </w:rPr>
        <w:t xml:space="preserve">  So, this </w:t>
      </w:r>
      <w:r w:rsidR="0098040A">
        <w:rPr>
          <w:rFonts w:ascii="Times New Roman" w:hAnsi="Times New Roman" w:cs="Times New Roman"/>
          <w:sz w:val="24"/>
          <w:szCs w:val="24"/>
        </w:rPr>
        <w:t>makes you think</w:t>
      </w:r>
      <w:r w:rsidR="000860A9">
        <w:rPr>
          <w:rFonts w:ascii="Times New Roman" w:hAnsi="Times New Roman" w:cs="Times New Roman"/>
          <w:sz w:val="24"/>
          <w:szCs w:val="24"/>
        </w:rPr>
        <w:t>, whether the schools were willing or equipped to educate them.</w:t>
      </w:r>
      <w:r w:rsidR="00695281">
        <w:rPr>
          <w:rFonts w:ascii="Times New Roman" w:hAnsi="Times New Roman" w:cs="Times New Roman"/>
          <w:sz w:val="24"/>
          <w:szCs w:val="24"/>
        </w:rPr>
        <w:t xml:space="preserve">  </w:t>
      </w:r>
    </w:p>
    <w:p w14:paraId="4C4998D0" w14:textId="4618978F" w:rsidR="006B089C" w:rsidRDefault="006B089C" w:rsidP="006B089C">
      <w:pPr>
        <w:ind w:firstLine="720"/>
        <w:rPr>
          <w:rFonts w:ascii="Times New Roman" w:hAnsi="Times New Roman" w:cs="Times New Roman"/>
          <w:sz w:val="24"/>
          <w:szCs w:val="24"/>
        </w:rPr>
      </w:pPr>
      <w:r>
        <w:rPr>
          <w:rFonts w:ascii="Times New Roman" w:hAnsi="Times New Roman" w:cs="Times New Roman"/>
          <w:sz w:val="24"/>
          <w:szCs w:val="24"/>
        </w:rPr>
        <w:t xml:space="preserve">The Education Reform Act </w:t>
      </w:r>
      <w:sdt>
        <w:sdtPr>
          <w:rPr>
            <w:rFonts w:ascii="Times New Roman" w:hAnsi="Times New Roman" w:cs="Times New Roman"/>
            <w:sz w:val="24"/>
            <w:szCs w:val="24"/>
          </w:rPr>
          <w:id w:val="7903794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Edu88 \n  \t  \l 2057 </w:instrText>
          </w:r>
          <w:r>
            <w:rPr>
              <w:rFonts w:ascii="Times New Roman" w:hAnsi="Times New Roman" w:cs="Times New Roman"/>
              <w:sz w:val="24"/>
              <w:szCs w:val="24"/>
            </w:rPr>
            <w:fldChar w:fldCharType="separate"/>
          </w:r>
          <w:r w:rsidRPr="00D25033">
            <w:rPr>
              <w:rFonts w:ascii="Times New Roman" w:hAnsi="Times New Roman" w:cs="Times New Roman"/>
              <w:noProof/>
              <w:sz w:val="24"/>
              <w:szCs w:val="24"/>
            </w:rPr>
            <w:t>(1988)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started shaping education like it is seen today, </w:t>
      </w:r>
      <w:r w:rsidR="00B53024">
        <w:rPr>
          <w:rFonts w:ascii="Times New Roman" w:hAnsi="Times New Roman" w:cs="Times New Roman"/>
          <w:sz w:val="24"/>
          <w:szCs w:val="24"/>
        </w:rPr>
        <w:t>K</w:t>
      </w:r>
      <w:r>
        <w:rPr>
          <w:rFonts w:ascii="Times New Roman" w:hAnsi="Times New Roman" w:cs="Times New Roman"/>
          <w:sz w:val="24"/>
          <w:szCs w:val="24"/>
        </w:rPr>
        <w:t xml:space="preserve">ey </w:t>
      </w:r>
      <w:r w:rsidR="00B53024">
        <w:rPr>
          <w:rFonts w:ascii="Times New Roman" w:hAnsi="Times New Roman" w:cs="Times New Roman"/>
          <w:sz w:val="24"/>
          <w:szCs w:val="24"/>
        </w:rPr>
        <w:t>S</w:t>
      </w:r>
      <w:r>
        <w:rPr>
          <w:rFonts w:ascii="Times New Roman" w:hAnsi="Times New Roman" w:cs="Times New Roman"/>
          <w:sz w:val="24"/>
          <w:szCs w:val="24"/>
        </w:rPr>
        <w:t xml:space="preserve">tages were </w:t>
      </w:r>
      <w:r w:rsidR="001757C0">
        <w:rPr>
          <w:rFonts w:ascii="Times New Roman" w:hAnsi="Times New Roman" w:cs="Times New Roman"/>
          <w:sz w:val="24"/>
          <w:szCs w:val="24"/>
        </w:rPr>
        <w:t>invented</w:t>
      </w:r>
      <w:r>
        <w:rPr>
          <w:rFonts w:ascii="Times New Roman" w:hAnsi="Times New Roman" w:cs="Times New Roman"/>
          <w:sz w:val="24"/>
          <w:szCs w:val="24"/>
        </w:rPr>
        <w:t xml:space="preserve">, the </w:t>
      </w:r>
      <w:r w:rsidR="00B53024">
        <w:rPr>
          <w:rFonts w:ascii="Times New Roman" w:hAnsi="Times New Roman" w:cs="Times New Roman"/>
          <w:sz w:val="24"/>
          <w:szCs w:val="24"/>
        </w:rPr>
        <w:t>N</w:t>
      </w:r>
      <w:r>
        <w:rPr>
          <w:rFonts w:ascii="Times New Roman" w:hAnsi="Times New Roman" w:cs="Times New Roman"/>
          <w:sz w:val="24"/>
          <w:szCs w:val="24"/>
        </w:rPr>
        <w:t xml:space="preserve">ational </w:t>
      </w:r>
      <w:r w:rsidR="00B53024">
        <w:rPr>
          <w:rFonts w:ascii="Times New Roman" w:hAnsi="Times New Roman" w:cs="Times New Roman"/>
          <w:sz w:val="24"/>
          <w:szCs w:val="24"/>
        </w:rPr>
        <w:t>C</w:t>
      </w:r>
      <w:r>
        <w:rPr>
          <w:rFonts w:ascii="Times New Roman" w:hAnsi="Times New Roman" w:cs="Times New Roman"/>
          <w:sz w:val="24"/>
          <w:szCs w:val="24"/>
        </w:rPr>
        <w:t>urriculum</w:t>
      </w:r>
      <w:r w:rsidR="00B53024">
        <w:rPr>
          <w:rFonts w:ascii="Times New Roman" w:hAnsi="Times New Roman" w:cs="Times New Roman"/>
          <w:sz w:val="24"/>
          <w:szCs w:val="24"/>
        </w:rPr>
        <w:t xml:space="preserve"> </w:t>
      </w:r>
      <w:sdt>
        <w:sdtPr>
          <w:rPr>
            <w:rFonts w:ascii="Times New Roman" w:hAnsi="Times New Roman" w:cs="Times New Roman"/>
            <w:sz w:val="24"/>
            <w:szCs w:val="24"/>
          </w:rPr>
          <w:id w:val="-494186132"/>
          <w:citation/>
        </w:sdtPr>
        <w:sdtContent>
          <w:r w:rsidR="00B53024">
            <w:rPr>
              <w:rFonts w:ascii="Times New Roman" w:hAnsi="Times New Roman" w:cs="Times New Roman"/>
              <w:sz w:val="24"/>
              <w:szCs w:val="24"/>
            </w:rPr>
            <w:fldChar w:fldCharType="begin"/>
          </w:r>
          <w:r w:rsidR="00B53024">
            <w:rPr>
              <w:rFonts w:ascii="Times New Roman" w:hAnsi="Times New Roman" w:cs="Times New Roman"/>
              <w:sz w:val="24"/>
              <w:szCs w:val="24"/>
            </w:rPr>
            <w:instrText xml:space="preserve">CITATION Dep88 \n  \t  \l 2057 </w:instrText>
          </w:r>
          <w:r w:rsidR="00B53024">
            <w:rPr>
              <w:rFonts w:ascii="Times New Roman" w:hAnsi="Times New Roman" w:cs="Times New Roman"/>
              <w:sz w:val="24"/>
              <w:szCs w:val="24"/>
            </w:rPr>
            <w:fldChar w:fldCharType="separate"/>
          </w:r>
          <w:r w:rsidR="00B53024" w:rsidRPr="00B53024">
            <w:rPr>
              <w:rFonts w:ascii="Times New Roman" w:hAnsi="Times New Roman" w:cs="Times New Roman"/>
              <w:noProof/>
              <w:sz w:val="24"/>
              <w:szCs w:val="24"/>
            </w:rPr>
            <w:t>(1988)</w:t>
          </w:r>
          <w:r w:rsidR="00B5302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was introduced, and parents could choose their preferred school for their children.  Financial control was handed to the head teacher and governors of the school, so they could choose where funds were needed, which gave them more control over enhancing their student’s education in the areas that </w:t>
      </w:r>
      <w:r w:rsidR="00C60006">
        <w:rPr>
          <w:rFonts w:ascii="Times New Roman" w:hAnsi="Times New Roman" w:cs="Times New Roman"/>
          <w:sz w:val="24"/>
          <w:szCs w:val="24"/>
        </w:rPr>
        <w:t>wa</w:t>
      </w:r>
      <w:r>
        <w:rPr>
          <w:rFonts w:ascii="Times New Roman" w:hAnsi="Times New Roman" w:cs="Times New Roman"/>
          <w:sz w:val="24"/>
          <w:szCs w:val="24"/>
        </w:rPr>
        <w:t xml:space="preserve">s needed.  </w:t>
      </w:r>
      <w:r w:rsidR="00695281">
        <w:rPr>
          <w:rFonts w:ascii="Times New Roman" w:hAnsi="Times New Roman" w:cs="Times New Roman"/>
          <w:sz w:val="24"/>
          <w:szCs w:val="24"/>
        </w:rPr>
        <w:t xml:space="preserve">Barnes </w:t>
      </w:r>
      <w:sdt>
        <w:sdtPr>
          <w:rPr>
            <w:rFonts w:ascii="Times New Roman" w:hAnsi="Times New Roman" w:cs="Times New Roman"/>
            <w:sz w:val="24"/>
            <w:szCs w:val="24"/>
          </w:rPr>
          <w:id w:val="-1682510273"/>
          <w:citation/>
        </w:sdtPr>
        <w:sdtContent>
          <w:r w:rsidR="00695281">
            <w:rPr>
              <w:rFonts w:ascii="Times New Roman" w:hAnsi="Times New Roman" w:cs="Times New Roman"/>
              <w:sz w:val="24"/>
              <w:szCs w:val="24"/>
            </w:rPr>
            <w:fldChar w:fldCharType="begin"/>
          </w:r>
          <w:r w:rsidR="00695281">
            <w:rPr>
              <w:rFonts w:ascii="Times New Roman" w:hAnsi="Times New Roman" w:cs="Times New Roman"/>
              <w:sz w:val="24"/>
              <w:szCs w:val="24"/>
            </w:rPr>
            <w:instrText xml:space="preserve">CITATION Bar91 \n  \t  \l 2057 </w:instrText>
          </w:r>
          <w:r w:rsidR="00695281">
            <w:rPr>
              <w:rFonts w:ascii="Times New Roman" w:hAnsi="Times New Roman" w:cs="Times New Roman"/>
              <w:sz w:val="24"/>
              <w:szCs w:val="24"/>
            </w:rPr>
            <w:fldChar w:fldCharType="separate"/>
          </w:r>
          <w:r w:rsidR="00695281" w:rsidRPr="00695281">
            <w:rPr>
              <w:rFonts w:ascii="Times New Roman" w:hAnsi="Times New Roman" w:cs="Times New Roman"/>
              <w:noProof/>
              <w:sz w:val="24"/>
              <w:szCs w:val="24"/>
            </w:rPr>
            <w:t>(1991)</w:t>
          </w:r>
          <w:r w:rsidR="00695281">
            <w:rPr>
              <w:rFonts w:ascii="Times New Roman" w:hAnsi="Times New Roman" w:cs="Times New Roman"/>
              <w:sz w:val="24"/>
              <w:szCs w:val="24"/>
            </w:rPr>
            <w:fldChar w:fldCharType="end"/>
          </w:r>
        </w:sdtContent>
      </w:sdt>
      <w:r w:rsidR="00695281">
        <w:rPr>
          <w:rFonts w:ascii="Times New Roman" w:hAnsi="Times New Roman" w:cs="Times New Roman"/>
          <w:sz w:val="24"/>
          <w:szCs w:val="24"/>
        </w:rPr>
        <w:t xml:space="preserve"> argued that this legislation threatened the inclusion of disabled children in mainstream school, due to the </w:t>
      </w:r>
      <w:r w:rsidR="00B53024">
        <w:rPr>
          <w:rFonts w:ascii="Times New Roman" w:hAnsi="Times New Roman" w:cs="Times New Roman"/>
          <w:sz w:val="24"/>
          <w:szCs w:val="24"/>
        </w:rPr>
        <w:t>n</w:t>
      </w:r>
      <w:r w:rsidR="00695281">
        <w:rPr>
          <w:rFonts w:ascii="Times New Roman" w:hAnsi="Times New Roman" w:cs="Times New Roman"/>
          <w:sz w:val="24"/>
          <w:szCs w:val="24"/>
        </w:rPr>
        <w:t>ational curriculum setting targets.</w:t>
      </w:r>
    </w:p>
    <w:p w14:paraId="3D795FB9" w14:textId="204F0C63" w:rsidR="00355DEC" w:rsidRDefault="00E5479A" w:rsidP="00695281">
      <w:pPr>
        <w:ind w:firstLine="720"/>
        <w:rPr>
          <w:rFonts w:ascii="Times New Roman" w:hAnsi="Times New Roman" w:cs="Times New Roman"/>
          <w:sz w:val="24"/>
          <w:szCs w:val="24"/>
        </w:rPr>
      </w:pPr>
      <w:r>
        <w:rPr>
          <w:rFonts w:ascii="Times New Roman" w:hAnsi="Times New Roman" w:cs="Times New Roman"/>
          <w:sz w:val="24"/>
          <w:szCs w:val="24"/>
        </w:rPr>
        <w:t xml:space="preserve">Donaldson’s </w:t>
      </w:r>
      <w:sdt>
        <w:sdtPr>
          <w:rPr>
            <w:rFonts w:ascii="Times New Roman" w:hAnsi="Times New Roman" w:cs="Times New Roman"/>
            <w:sz w:val="24"/>
            <w:szCs w:val="24"/>
          </w:rPr>
          <w:id w:val="-33676522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Don15 \n  \t  \l 2057 </w:instrText>
          </w:r>
          <w:r>
            <w:rPr>
              <w:rFonts w:ascii="Times New Roman" w:hAnsi="Times New Roman" w:cs="Times New Roman"/>
              <w:sz w:val="24"/>
              <w:szCs w:val="24"/>
            </w:rPr>
            <w:fldChar w:fldCharType="separate"/>
          </w:r>
          <w:r w:rsidRPr="004A5D5A">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new curriculum for Wales states that there are four main purposes, which means all children will be, </w:t>
      </w:r>
      <w:r w:rsidRPr="00D731DF">
        <w:rPr>
          <w:rFonts w:ascii="Times New Roman" w:hAnsi="Times New Roman" w:cs="Times New Roman"/>
          <w:i/>
          <w:iCs/>
          <w:sz w:val="24"/>
          <w:szCs w:val="24"/>
        </w:rPr>
        <w:t>“ambitious capable learners, enterprising creative contributors, healthy confident individuals, and ethical informed citizens”</w:t>
      </w:r>
      <w:r>
        <w:rPr>
          <w:rFonts w:ascii="Times New Roman" w:hAnsi="Times New Roman" w:cs="Times New Roman"/>
          <w:sz w:val="24"/>
          <w:szCs w:val="24"/>
        </w:rPr>
        <w:t>, which should equip children for the twenty first century.</w:t>
      </w:r>
      <w:r w:rsidR="00355DEC">
        <w:rPr>
          <w:rFonts w:ascii="Times New Roman" w:hAnsi="Times New Roman" w:cs="Times New Roman"/>
          <w:sz w:val="24"/>
          <w:szCs w:val="24"/>
        </w:rPr>
        <w:t xml:space="preserve">  He grouped subjects into six area of learning, and the framework has a cross-curricular approach embedded in its core, which Barnes </w:t>
      </w:r>
      <w:sdt>
        <w:sdtPr>
          <w:rPr>
            <w:rFonts w:ascii="Times New Roman" w:hAnsi="Times New Roman" w:cs="Times New Roman"/>
            <w:sz w:val="24"/>
            <w:szCs w:val="24"/>
          </w:rPr>
          <w:id w:val="-318268755"/>
          <w:citation/>
        </w:sdtPr>
        <w:sdtContent>
          <w:r w:rsidR="00355DEC">
            <w:rPr>
              <w:rFonts w:ascii="Times New Roman" w:hAnsi="Times New Roman" w:cs="Times New Roman"/>
              <w:sz w:val="24"/>
              <w:szCs w:val="24"/>
            </w:rPr>
            <w:fldChar w:fldCharType="begin"/>
          </w:r>
          <w:r w:rsidR="00355DEC">
            <w:rPr>
              <w:rFonts w:ascii="Times New Roman" w:hAnsi="Times New Roman" w:cs="Times New Roman"/>
              <w:sz w:val="24"/>
              <w:szCs w:val="24"/>
            </w:rPr>
            <w:instrText xml:space="preserve">CITATION Bar11 \n  \t  \l 2057 </w:instrText>
          </w:r>
          <w:r w:rsidR="00355DEC">
            <w:rPr>
              <w:rFonts w:ascii="Times New Roman" w:hAnsi="Times New Roman" w:cs="Times New Roman"/>
              <w:sz w:val="24"/>
              <w:szCs w:val="24"/>
            </w:rPr>
            <w:fldChar w:fldCharType="separate"/>
          </w:r>
          <w:r w:rsidR="00355DEC" w:rsidRPr="00355DEC">
            <w:rPr>
              <w:rFonts w:ascii="Times New Roman" w:hAnsi="Times New Roman" w:cs="Times New Roman"/>
              <w:noProof/>
              <w:sz w:val="24"/>
              <w:szCs w:val="24"/>
            </w:rPr>
            <w:t>(2011)</w:t>
          </w:r>
          <w:r w:rsidR="00355DEC">
            <w:rPr>
              <w:rFonts w:ascii="Times New Roman" w:hAnsi="Times New Roman" w:cs="Times New Roman"/>
              <w:sz w:val="24"/>
              <w:szCs w:val="24"/>
            </w:rPr>
            <w:fldChar w:fldCharType="end"/>
          </w:r>
        </w:sdtContent>
      </w:sdt>
      <w:r w:rsidR="00355DEC">
        <w:rPr>
          <w:rFonts w:ascii="Times New Roman" w:hAnsi="Times New Roman" w:cs="Times New Roman"/>
          <w:sz w:val="24"/>
          <w:szCs w:val="24"/>
        </w:rPr>
        <w:t xml:space="preserve"> </w:t>
      </w:r>
      <w:r w:rsidR="0034404A">
        <w:rPr>
          <w:rFonts w:ascii="Times New Roman" w:hAnsi="Times New Roman" w:cs="Times New Roman"/>
          <w:sz w:val="24"/>
          <w:szCs w:val="24"/>
        </w:rPr>
        <w:t xml:space="preserve">and Savage </w:t>
      </w:r>
      <w:sdt>
        <w:sdtPr>
          <w:rPr>
            <w:rFonts w:ascii="Times New Roman" w:hAnsi="Times New Roman" w:cs="Times New Roman"/>
            <w:sz w:val="24"/>
            <w:szCs w:val="24"/>
          </w:rPr>
          <w:id w:val="402415706"/>
          <w:citation/>
        </w:sdtPr>
        <w:sdtContent>
          <w:r w:rsidR="0034404A">
            <w:rPr>
              <w:rFonts w:ascii="Times New Roman" w:hAnsi="Times New Roman" w:cs="Times New Roman"/>
              <w:sz w:val="24"/>
              <w:szCs w:val="24"/>
            </w:rPr>
            <w:fldChar w:fldCharType="begin"/>
          </w:r>
          <w:r w:rsidR="0034404A">
            <w:rPr>
              <w:rFonts w:ascii="Times New Roman" w:hAnsi="Times New Roman" w:cs="Times New Roman"/>
              <w:sz w:val="24"/>
              <w:szCs w:val="24"/>
            </w:rPr>
            <w:instrText xml:space="preserve">CITATION Sav10 \n  \t  \l 2057 </w:instrText>
          </w:r>
          <w:r w:rsidR="0034404A">
            <w:rPr>
              <w:rFonts w:ascii="Times New Roman" w:hAnsi="Times New Roman" w:cs="Times New Roman"/>
              <w:sz w:val="24"/>
              <w:szCs w:val="24"/>
            </w:rPr>
            <w:fldChar w:fldCharType="separate"/>
          </w:r>
          <w:r w:rsidR="0034404A" w:rsidRPr="0034404A">
            <w:rPr>
              <w:rFonts w:ascii="Times New Roman" w:hAnsi="Times New Roman" w:cs="Times New Roman"/>
              <w:noProof/>
              <w:sz w:val="24"/>
              <w:szCs w:val="24"/>
            </w:rPr>
            <w:t>(2010)</w:t>
          </w:r>
          <w:r w:rsidR="0034404A">
            <w:rPr>
              <w:rFonts w:ascii="Times New Roman" w:hAnsi="Times New Roman" w:cs="Times New Roman"/>
              <w:sz w:val="24"/>
              <w:szCs w:val="24"/>
            </w:rPr>
            <w:fldChar w:fldCharType="end"/>
          </w:r>
        </w:sdtContent>
      </w:sdt>
      <w:r w:rsidR="0034404A">
        <w:rPr>
          <w:rFonts w:ascii="Times New Roman" w:hAnsi="Times New Roman" w:cs="Times New Roman"/>
          <w:sz w:val="24"/>
          <w:szCs w:val="24"/>
        </w:rPr>
        <w:t xml:space="preserve"> </w:t>
      </w:r>
      <w:r w:rsidR="00355DEC">
        <w:rPr>
          <w:rFonts w:ascii="Times New Roman" w:hAnsi="Times New Roman" w:cs="Times New Roman"/>
          <w:sz w:val="24"/>
          <w:szCs w:val="24"/>
        </w:rPr>
        <w:t xml:space="preserve">would support.  The new curriculum has been planned around the articles in the (UNCRC) </w:t>
      </w:r>
      <w:sdt>
        <w:sdtPr>
          <w:rPr>
            <w:rFonts w:ascii="Times New Roman" w:hAnsi="Times New Roman" w:cs="Times New Roman"/>
            <w:sz w:val="24"/>
            <w:szCs w:val="24"/>
          </w:rPr>
          <w:id w:val="-1199851612"/>
          <w:citation/>
        </w:sdtPr>
        <w:sdtContent>
          <w:r w:rsidR="00355DEC">
            <w:rPr>
              <w:rFonts w:ascii="Times New Roman" w:hAnsi="Times New Roman" w:cs="Times New Roman"/>
              <w:sz w:val="24"/>
              <w:szCs w:val="24"/>
            </w:rPr>
            <w:fldChar w:fldCharType="begin"/>
          </w:r>
          <w:r w:rsidR="00355DEC">
            <w:rPr>
              <w:rFonts w:ascii="Times New Roman" w:hAnsi="Times New Roman" w:cs="Times New Roman"/>
              <w:sz w:val="24"/>
              <w:szCs w:val="24"/>
            </w:rPr>
            <w:instrText xml:space="preserve">CITATION Uni89 \n  \t  \l 2057 </w:instrText>
          </w:r>
          <w:r w:rsidR="00355DEC">
            <w:rPr>
              <w:rFonts w:ascii="Times New Roman" w:hAnsi="Times New Roman" w:cs="Times New Roman"/>
              <w:sz w:val="24"/>
              <w:szCs w:val="24"/>
            </w:rPr>
            <w:fldChar w:fldCharType="separate"/>
          </w:r>
          <w:r w:rsidR="00355DEC" w:rsidRPr="00355DEC">
            <w:rPr>
              <w:rFonts w:ascii="Times New Roman" w:hAnsi="Times New Roman" w:cs="Times New Roman"/>
              <w:noProof/>
              <w:sz w:val="24"/>
              <w:szCs w:val="24"/>
            </w:rPr>
            <w:t>(1989)</w:t>
          </w:r>
          <w:r w:rsidR="00355DEC">
            <w:rPr>
              <w:rFonts w:ascii="Times New Roman" w:hAnsi="Times New Roman" w:cs="Times New Roman"/>
              <w:sz w:val="24"/>
              <w:szCs w:val="24"/>
            </w:rPr>
            <w:fldChar w:fldCharType="end"/>
          </w:r>
        </w:sdtContent>
      </w:sdt>
      <w:r w:rsidR="00355DEC">
        <w:rPr>
          <w:rFonts w:ascii="Times New Roman" w:hAnsi="Times New Roman" w:cs="Times New Roman"/>
          <w:sz w:val="24"/>
          <w:szCs w:val="24"/>
        </w:rPr>
        <w:t>.  It encourages well-being, and a holistic education</w:t>
      </w:r>
      <w:r w:rsidR="002F5C11">
        <w:rPr>
          <w:rFonts w:ascii="Times New Roman" w:hAnsi="Times New Roman" w:cs="Times New Roman"/>
          <w:sz w:val="24"/>
          <w:szCs w:val="24"/>
        </w:rPr>
        <w:t xml:space="preserve">, of which </w:t>
      </w:r>
      <w:r w:rsidR="004A0E53">
        <w:rPr>
          <w:rFonts w:ascii="Times New Roman" w:hAnsi="Times New Roman" w:cs="Times New Roman"/>
          <w:sz w:val="24"/>
          <w:szCs w:val="24"/>
        </w:rPr>
        <w:t>‘</w:t>
      </w:r>
      <w:r w:rsidR="002F5C11">
        <w:rPr>
          <w:rFonts w:ascii="Times New Roman" w:hAnsi="Times New Roman" w:cs="Times New Roman"/>
          <w:sz w:val="24"/>
          <w:szCs w:val="24"/>
        </w:rPr>
        <w:t>holistic</w:t>
      </w:r>
      <w:r w:rsidR="00B56733">
        <w:rPr>
          <w:rFonts w:ascii="Times New Roman" w:hAnsi="Times New Roman" w:cs="Times New Roman"/>
          <w:sz w:val="24"/>
          <w:szCs w:val="24"/>
        </w:rPr>
        <w:t>-</w:t>
      </w:r>
      <w:r w:rsidR="002F5C11">
        <w:rPr>
          <w:rFonts w:ascii="Times New Roman" w:hAnsi="Times New Roman" w:cs="Times New Roman"/>
          <w:sz w:val="24"/>
          <w:szCs w:val="24"/>
        </w:rPr>
        <w:t>education.</w:t>
      </w:r>
      <w:r w:rsidR="00B56733">
        <w:rPr>
          <w:rFonts w:ascii="Times New Roman" w:hAnsi="Times New Roman" w:cs="Times New Roman"/>
          <w:sz w:val="24"/>
          <w:szCs w:val="24"/>
        </w:rPr>
        <w:t>net</w:t>
      </w:r>
      <w:r w:rsidR="004A0E53">
        <w:rPr>
          <w:rFonts w:ascii="Times New Roman" w:hAnsi="Times New Roman" w:cs="Times New Roman"/>
          <w:sz w:val="24"/>
          <w:szCs w:val="24"/>
        </w:rPr>
        <w:t>’</w:t>
      </w:r>
      <w:r w:rsidR="00355DEC">
        <w:rPr>
          <w:rFonts w:ascii="Times New Roman" w:hAnsi="Times New Roman" w:cs="Times New Roman"/>
          <w:sz w:val="24"/>
          <w:szCs w:val="24"/>
        </w:rPr>
        <w:t xml:space="preserve"> </w:t>
      </w:r>
      <w:sdt>
        <w:sdtPr>
          <w:rPr>
            <w:rFonts w:ascii="Times New Roman" w:hAnsi="Times New Roman" w:cs="Times New Roman"/>
            <w:sz w:val="24"/>
            <w:szCs w:val="24"/>
          </w:rPr>
          <w:id w:val="907961623"/>
          <w:citation/>
        </w:sdtPr>
        <w:sdtContent>
          <w:r w:rsidR="00355DEC">
            <w:rPr>
              <w:rFonts w:ascii="Times New Roman" w:hAnsi="Times New Roman" w:cs="Times New Roman"/>
              <w:sz w:val="24"/>
              <w:szCs w:val="24"/>
            </w:rPr>
            <w:fldChar w:fldCharType="begin"/>
          </w:r>
          <w:r w:rsidR="00355DEC">
            <w:rPr>
              <w:rFonts w:ascii="Times New Roman" w:hAnsi="Times New Roman" w:cs="Times New Roman"/>
              <w:sz w:val="24"/>
              <w:szCs w:val="24"/>
            </w:rPr>
            <w:instrText xml:space="preserve">CITATION Hol03 \n  \t  \l 2057 </w:instrText>
          </w:r>
          <w:r w:rsidR="00355DEC">
            <w:rPr>
              <w:rFonts w:ascii="Times New Roman" w:hAnsi="Times New Roman" w:cs="Times New Roman"/>
              <w:sz w:val="24"/>
              <w:szCs w:val="24"/>
            </w:rPr>
            <w:fldChar w:fldCharType="separate"/>
          </w:r>
          <w:r w:rsidR="00355DEC" w:rsidRPr="00355DEC">
            <w:rPr>
              <w:rFonts w:ascii="Times New Roman" w:hAnsi="Times New Roman" w:cs="Times New Roman"/>
              <w:noProof/>
              <w:sz w:val="24"/>
              <w:szCs w:val="24"/>
            </w:rPr>
            <w:t>(2003)</w:t>
          </w:r>
          <w:r w:rsidR="00355DEC">
            <w:rPr>
              <w:rFonts w:ascii="Times New Roman" w:hAnsi="Times New Roman" w:cs="Times New Roman"/>
              <w:sz w:val="24"/>
              <w:szCs w:val="24"/>
            </w:rPr>
            <w:fldChar w:fldCharType="end"/>
          </w:r>
        </w:sdtContent>
      </w:sdt>
      <w:r w:rsidR="002F5C11">
        <w:rPr>
          <w:rFonts w:ascii="Times New Roman" w:hAnsi="Times New Roman" w:cs="Times New Roman"/>
          <w:sz w:val="24"/>
          <w:szCs w:val="24"/>
        </w:rPr>
        <w:t xml:space="preserve"> would get behind</w:t>
      </w:r>
      <w:r w:rsidR="00355DEC">
        <w:rPr>
          <w:rFonts w:ascii="Times New Roman" w:hAnsi="Times New Roman" w:cs="Times New Roman"/>
          <w:sz w:val="24"/>
          <w:szCs w:val="24"/>
        </w:rPr>
        <w:t xml:space="preserve">.  Due to the cross-curricular approach teachers can include lots of outdoor learning, which </w:t>
      </w:r>
      <w:r w:rsidR="00151B6B">
        <w:rPr>
          <w:rFonts w:ascii="Times New Roman" w:hAnsi="Times New Roman" w:cs="Times New Roman"/>
          <w:sz w:val="24"/>
          <w:szCs w:val="24"/>
        </w:rPr>
        <w:t>would benefit</w:t>
      </w:r>
      <w:r w:rsidR="00355DEC">
        <w:rPr>
          <w:rFonts w:ascii="Times New Roman" w:hAnsi="Times New Roman" w:cs="Times New Roman"/>
          <w:sz w:val="24"/>
          <w:szCs w:val="24"/>
        </w:rPr>
        <w:t xml:space="preserve"> </w:t>
      </w:r>
      <w:r w:rsidR="00151B6B">
        <w:rPr>
          <w:rFonts w:ascii="Times New Roman" w:hAnsi="Times New Roman" w:cs="Times New Roman"/>
          <w:sz w:val="24"/>
          <w:szCs w:val="24"/>
        </w:rPr>
        <w:t>their</w:t>
      </w:r>
      <w:r w:rsidR="00355DEC">
        <w:rPr>
          <w:rFonts w:ascii="Times New Roman" w:hAnsi="Times New Roman" w:cs="Times New Roman"/>
          <w:sz w:val="24"/>
          <w:szCs w:val="24"/>
        </w:rPr>
        <w:t xml:space="preserve"> </w:t>
      </w:r>
      <w:r w:rsidR="007B1475">
        <w:rPr>
          <w:rFonts w:ascii="Times New Roman" w:hAnsi="Times New Roman" w:cs="Times New Roman"/>
          <w:sz w:val="24"/>
          <w:szCs w:val="24"/>
        </w:rPr>
        <w:t xml:space="preserve">physical </w:t>
      </w:r>
      <w:r w:rsidR="00151B6B">
        <w:rPr>
          <w:rFonts w:ascii="Times New Roman" w:hAnsi="Times New Roman" w:cs="Times New Roman"/>
          <w:sz w:val="24"/>
          <w:szCs w:val="24"/>
        </w:rPr>
        <w:t>health</w:t>
      </w:r>
      <w:r w:rsidR="007B1475">
        <w:rPr>
          <w:rFonts w:ascii="Times New Roman" w:hAnsi="Times New Roman" w:cs="Times New Roman"/>
          <w:sz w:val="24"/>
          <w:szCs w:val="24"/>
        </w:rPr>
        <w:t xml:space="preserve">, </w:t>
      </w:r>
      <w:r w:rsidR="00355DEC">
        <w:rPr>
          <w:rFonts w:ascii="Times New Roman" w:hAnsi="Times New Roman" w:cs="Times New Roman"/>
          <w:sz w:val="24"/>
          <w:szCs w:val="24"/>
        </w:rPr>
        <w:t>the</w:t>
      </w:r>
      <w:r w:rsidR="007B1475">
        <w:rPr>
          <w:rFonts w:ascii="Times New Roman" w:hAnsi="Times New Roman" w:cs="Times New Roman"/>
          <w:sz w:val="24"/>
          <w:szCs w:val="24"/>
        </w:rPr>
        <w:t>ir emotional health and well-being and</w:t>
      </w:r>
      <w:r w:rsidR="00151B6B">
        <w:rPr>
          <w:rFonts w:ascii="Times New Roman" w:hAnsi="Times New Roman" w:cs="Times New Roman"/>
          <w:sz w:val="24"/>
          <w:szCs w:val="24"/>
        </w:rPr>
        <w:t xml:space="preserve"> be linked to</w:t>
      </w:r>
      <w:r w:rsidR="007B1475">
        <w:rPr>
          <w:rFonts w:ascii="Times New Roman" w:hAnsi="Times New Roman" w:cs="Times New Roman"/>
          <w:sz w:val="24"/>
          <w:szCs w:val="24"/>
        </w:rPr>
        <w:t xml:space="preserve"> the</w:t>
      </w:r>
      <w:r w:rsidR="00355DEC">
        <w:rPr>
          <w:rFonts w:ascii="Times New Roman" w:hAnsi="Times New Roman" w:cs="Times New Roman"/>
          <w:sz w:val="24"/>
          <w:szCs w:val="24"/>
        </w:rPr>
        <w:t xml:space="preserve"> Forest School Association  </w:t>
      </w:r>
      <w:sdt>
        <w:sdtPr>
          <w:rPr>
            <w:rFonts w:ascii="Times New Roman" w:hAnsi="Times New Roman" w:cs="Times New Roman"/>
            <w:sz w:val="24"/>
            <w:szCs w:val="24"/>
          </w:rPr>
          <w:id w:val="1371806737"/>
          <w:citation/>
        </w:sdtPr>
        <w:sdtContent>
          <w:r w:rsidR="00355DEC">
            <w:rPr>
              <w:rFonts w:ascii="Times New Roman" w:hAnsi="Times New Roman" w:cs="Times New Roman"/>
              <w:sz w:val="24"/>
              <w:szCs w:val="24"/>
            </w:rPr>
            <w:fldChar w:fldCharType="begin"/>
          </w:r>
          <w:r w:rsidR="00355DEC">
            <w:rPr>
              <w:rFonts w:ascii="Times New Roman" w:hAnsi="Times New Roman" w:cs="Times New Roman"/>
              <w:sz w:val="24"/>
              <w:szCs w:val="24"/>
            </w:rPr>
            <w:instrText xml:space="preserve">CITATION Fornd \n  \t  \l 2057 </w:instrText>
          </w:r>
          <w:r w:rsidR="00355DEC">
            <w:rPr>
              <w:rFonts w:ascii="Times New Roman" w:hAnsi="Times New Roman" w:cs="Times New Roman"/>
              <w:sz w:val="24"/>
              <w:szCs w:val="24"/>
            </w:rPr>
            <w:fldChar w:fldCharType="separate"/>
          </w:r>
          <w:r w:rsidR="00355DEC" w:rsidRPr="00355DEC">
            <w:rPr>
              <w:rFonts w:ascii="Times New Roman" w:hAnsi="Times New Roman" w:cs="Times New Roman"/>
              <w:noProof/>
              <w:sz w:val="24"/>
              <w:szCs w:val="24"/>
            </w:rPr>
            <w:t>(n.d)</w:t>
          </w:r>
          <w:r w:rsidR="00355DEC">
            <w:rPr>
              <w:rFonts w:ascii="Times New Roman" w:hAnsi="Times New Roman" w:cs="Times New Roman"/>
              <w:sz w:val="24"/>
              <w:szCs w:val="24"/>
            </w:rPr>
            <w:fldChar w:fldCharType="end"/>
          </w:r>
        </w:sdtContent>
      </w:sdt>
      <w:r w:rsidR="00E01C5A">
        <w:rPr>
          <w:rFonts w:ascii="Times New Roman" w:hAnsi="Times New Roman" w:cs="Times New Roman"/>
          <w:sz w:val="24"/>
          <w:szCs w:val="24"/>
        </w:rPr>
        <w:t xml:space="preserve">.  This would also </w:t>
      </w:r>
      <w:r w:rsidR="00E01C5A">
        <w:rPr>
          <w:rFonts w:ascii="Times New Roman" w:hAnsi="Times New Roman" w:cs="Times New Roman"/>
          <w:sz w:val="24"/>
          <w:szCs w:val="24"/>
        </w:rPr>
        <w:lastRenderedPageBreak/>
        <w:t>benefit students that do not like an organised timetable, or those that get bored easily</w:t>
      </w:r>
      <w:r w:rsidR="00151B6B">
        <w:rPr>
          <w:rFonts w:ascii="Times New Roman" w:hAnsi="Times New Roman" w:cs="Times New Roman"/>
          <w:sz w:val="24"/>
          <w:szCs w:val="24"/>
        </w:rPr>
        <w:t xml:space="preserve">, and give the teachers more control over what and how to teach their own class </w:t>
      </w:r>
      <w:sdt>
        <w:sdtPr>
          <w:rPr>
            <w:rFonts w:ascii="Times New Roman" w:hAnsi="Times New Roman" w:cs="Times New Roman"/>
            <w:sz w:val="24"/>
            <w:szCs w:val="24"/>
          </w:rPr>
          <w:id w:val="1415743283"/>
          <w:citation/>
        </w:sdtPr>
        <w:sdtContent>
          <w:r w:rsidR="00151B6B">
            <w:rPr>
              <w:rFonts w:ascii="Times New Roman" w:hAnsi="Times New Roman" w:cs="Times New Roman"/>
              <w:sz w:val="24"/>
              <w:szCs w:val="24"/>
            </w:rPr>
            <w:fldChar w:fldCharType="begin"/>
          </w:r>
          <w:r w:rsidR="00151B6B">
            <w:rPr>
              <w:rFonts w:ascii="Times New Roman" w:hAnsi="Times New Roman" w:cs="Times New Roman"/>
              <w:sz w:val="24"/>
              <w:szCs w:val="24"/>
            </w:rPr>
            <w:instrText xml:space="preserve"> CITATION Don151 \l 2057 </w:instrText>
          </w:r>
          <w:r w:rsidR="00151B6B">
            <w:rPr>
              <w:rFonts w:ascii="Times New Roman" w:hAnsi="Times New Roman" w:cs="Times New Roman"/>
              <w:sz w:val="24"/>
              <w:szCs w:val="24"/>
            </w:rPr>
            <w:fldChar w:fldCharType="separate"/>
          </w:r>
          <w:r w:rsidR="00151B6B" w:rsidRPr="00151B6B">
            <w:rPr>
              <w:rFonts w:ascii="Times New Roman" w:hAnsi="Times New Roman" w:cs="Times New Roman"/>
              <w:noProof/>
              <w:sz w:val="24"/>
              <w:szCs w:val="24"/>
            </w:rPr>
            <w:t>(Donaldson, 2015)</w:t>
          </w:r>
          <w:r w:rsidR="00151B6B">
            <w:rPr>
              <w:rFonts w:ascii="Times New Roman" w:hAnsi="Times New Roman" w:cs="Times New Roman"/>
              <w:sz w:val="24"/>
              <w:szCs w:val="24"/>
            </w:rPr>
            <w:fldChar w:fldCharType="end"/>
          </w:r>
        </w:sdtContent>
      </w:sdt>
      <w:r w:rsidR="00E01C5A">
        <w:rPr>
          <w:rFonts w:ascii="Times New Roman" w:hAnsi="Times New Roman" w:cs="Times New Roman"/>
          <w:sz w:val="24"/>
          <w:szCs w:val="24"/>
        </w:rPr>
        <w:t>.</w:t>
      </w:r>
    </w:p>
    <w:p w14:paraId="139AFFF8" w14:textId="65DF6B69" w:rsidR="00964401" w:rsidRDefault="00964401" w:rsidP="00695281">
      <w:pPr>
        <w:ind w:firstLine="720"/>
        <w:rPr>
          <w:rFonts w:ascii="Times New Roman" w:hAnsi="Times New Roman" w:cs="Times New Roman"/>
          <w:sz w:val="24"/>
          <w:szCs w:val="24"/>
        </w:rPr>
      </w:pPr>
      <w:r>
        <w:rPr>
          <w:rFonts w:ascii="Times New Roman" w:hAnsi="Times New Roman" w:cs="Times New Roman"/>
          <w:sz w:val="24"/>
          <w:szCs w:val="24"/>
        </w:rPr>
        <w:t xml:space="preserve">Some of this control over their own classroom will be used to teach children the importance of looking after our planet, in accordance with the Sustainable Development Goals (SDGs) </w:t>
      </w:r>
      <w:sdt>
        <w:sdtPr>
          <w:rPr>
            <w:rFonts w:ascii="Times New Roman" w:hAnsi="Times New Roman" w:cs="Times New Roman"/>
            <w:sz w:val="24"/>
            <w:szCs w:val="24"/>
          </w:rPr>
          <w:id w:val="-21458067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SDG15 \n  \t  \l 2057 </w:instrText>
          </w:r>
          <w:r>
            <w:rPr>
              <w:rFonts w:ascii="Times New Roman" w:hAnsi="Times New Roman" w:cs="Times New Roman"/>
              <w:sz w:val="24"/>
              <w:szCs w:val="24"/>
            </w:rPr>
            <w:fldChar w:fldCharType="separate"/>
          </w:r>
          <w:r w:rsidRPr="00964401">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of which is supported by the United Nations Educational Scientific and Cultural Organisation (UNESCO) </w:t>
      </w:r>
      <w:sdt>
        <w:sdtPr>
          <w:rPr>
            <w:rFonts w:ascii="Times New Roman" w:hAnsi="Times New Roman" w:cs="Times New Roman"/>
            <w:sz w:val="24"/>
            <w:szCs w:val="24"/>
          </w:rPr>
          <w:id w:val="-103635206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UNE45 \n  \t  \l 2057 </w:instrText>
          </w:r>
          <w:r>
            <w:rPr>
              <w:rFonts w:ascii="Times New Roman" w:hAnsi="Times New Roman" w:cs="Times New Roman"/>
              <w:sz w:val="24"/>
              <w:szCs w:val="24"/>
            </w:rPr>
            <w:fldChar w:fldCharType="separate"/>
          </w:r>
          <w:r w:rsidRPr="00964401">
            <w:rPr>
              <w:rFonts w:ascii="Times New Roman" w:hAnsi="Times New Roman" w:cs="Times New Roman"/>
              <w:noProof/>
              <w:sz w:val="24"/>
              <w:szCs w:val="24"/>
            </w:rPr>
            <w:t>(1945)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the United Nations International </w:t>
      </w:r>
      <w:proofErr w:type="spellStart"/>
      <w:r>
        <w:rPr>
          <w:rFonts w:ascii="Times New Roman" w:hAnsi="Times New Roman" w:cs="Times New Roman"/>
          <w:sz w:val="24"/>
          <w:szCs w:val="24"/>
        </w:rPr>
        <w:t>Childrens</w:t>
      </w:r>
      <w:proofErr w:type="spellEnd"/>
      <w:r>
        <w:rPr>
          <w:rFonts w:ascii="Times New Roman" w:hAnsi="Times New Roman" w:cs="Times New Roman"/>
          <w:sz w:val="24"/>
          <w:szCs w:val="24"/>
        </w:rPr>
        <w:t xml:space="preserve"> Emergency Fund (UNICEF) </w:t>
      </w:r>
      <w:sdt>
        <w:sdtPr>
          <w:rPr>
            <w:rFonts w:ascii="Times New Roman" w:hAnsi="Times New Roman" w:cs="Times New Roman"/>
            <w:sz w:val="24"/>
            <w:szCs w:val="24"/>
          </w:rPr>
          <w:id w:val="118369934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Uni92 \n  \t  \l 2057 </w:instrText>
          </w:r>
          <w:r>
            <w:rPr>
              <w:rFonts w:ascii="Times New Roman" w:hAnsi="Times New Roman" w:cs="Times New Roman"/>
              <w:sz w:val="24"/>
              <w:szCs w:val="24"/>
            </w:rPr>
            <w:fldChar w:fldCharType="separate"/>
          </w:r>
          <w:r w:rsidRPr="00964401">
            <w:rPr>
              <w:rFonts w:ascii="Times New Roman" w:hAnsi="Times New Roman" w:cs="Times New Roman"/>
              <w:noProof/>
              <w:sz w:val="24"/>
              <w:szCs w:val="24"/>
            </w:rPr>
            <w:t>(1946)</w:t>
          </w:r>
          <w:r>
            <w:rPr>
              <w:rFonts w:ascii="Times New Roman" w:hAnsi="Times New Roman" w:cs="Times New Roman"/>
              <w:sz w:val="24"/>
              <w:szCs w:val="24"/>
            </w:rPr>
            <w:fldChar w:fldCharType="end"/>
          </w:r>
        </w:sdtContent>
      </w:sdt>
      <w:r>
        <w:rPr>
          <w:rFonts w:ascii="Times New Roman" w:hAnsi="Times New Roman" w:cs="Times New Roman"/>
          <w:sz w:val="24"/>
          <w:szCs w:val="24"/>
        </w:rPr>
        <w:t>.  SchoolA feels strongly about this, as they are a proud platinum award certified ‘Eco-School’</w:t>
      </w:r>
      <w:r w:rsidR="007F64D3">
        <w:rPr>
          <w:rFonts w:ascii="Times New Roman" w:hAnsi="Times New Roman" w:cs="Times New Roman"/>
          <w:sz w:val="24"/>
          <w:szCs w:val="24"/>
        </w:rPr>
        <w:t xml:space="preserve"> </w:t>
      </w:r>
      <w:sdt>
        <w:sdtPr>
          <w:rPr>
            <w:rFonts w:ascii="Times New Roman" w:hAnsi="Times New Roman" w:cs="Times New Roman"/>
            <w:sz w:val="24"/>
            <w:szCs w:val="24"/>
          </w:rPr>
          <w:id w:val="300199370"/>
          <w:citation/>
        </w:sdtPr>
        <w:sdtContent>
          <w:r w:rsidR="007F64D3">
            <w:rPr>
              <w:rFonts w:ascii="Times New Roman" w:hAnsi="Times New Roman" w:cs="Times New Roman"/>
              <w:sz w:val="24"/>
              <w:szCs w:val="24"/>
            </w:rPr>
            <w:fldChar w:fldCharType="begin"/>
          </w:r>
          <w:r w:rsidR="007F64D3">
            <w:rPr>
              <w:rFonts w:ascii="Times New Roman" w:hAnsi="Times New Roman" w:cs="Times New Roman"/>
              <w:sz w:val="24"/>
              <w:szCs w:val="24"/>
            </w:rPr>
            <w:instrText xml:space="preserve">CITATION Eco92 \n  \t  \l 2057 </w:instrText>
          </w:r>
          <w:r w:rsidR="007F64D3">
            <w:rPr>
              <w:rFonts w:ascii="Times New Roman" w:hAnsi="Times New Roman" w:cs="Times New Roman"/>
              <w:sz w:val="24"/>
              <w:szCs w:val="24"/>
            </w:rPr>
            <w:fldChar w:fldCharType="separate"/>
          </w:r>
          <w:r w:rsidR="007F64D3" w:rsidRPr="007F64D3">
            <w:rPr>
              <w:rFonts w:ascii="Times New Roman" w:hAnsi="Times New Roman" w:cs="Times New Roman"/>
              <w:noProof/>
              <w:sz w:val="24"/>
              <w:szCs w:val="24"/>
            </w:rPr>
            <w:t>(1992)</w:t>
          </w:r>
          <w:r w:rsidR="007F64D3">
            <w:rPr>
              <w:rFonts w:ascii="Times New Roman" w:hAnsi="Times New Roman" w:cs="Times New Roman"/>
              <w:sz w:val="24"/>
              <w:szCs w:val="24"/>
            </w:rPr>
            <w:fldChar w:fldCharType="end"/>
          </w:r>
        </w:sdtContent>
      </w:sdt>
      <w:r>
        <w:rPr>
          <w:rFonts w:ascii="Times New Roman" w:hAnsi="Times New Roman" w:cs="Times New Roman"/>
          <w:sz w:val="24"/>
          <w:szCs w:val="24"/>
        </w:rPr>
        <w:t>, and have been for numerous consecutive years.  They also hold the bronze award for ‘</w:t>
      </w:r>
      <w:proofErr w:type="spellStart"/>
      <w:r>
        <w:rPr>
          <w:rFonts w:ascii="Times New Roman" w:hAnsi="Times New Roman" w:cs="Times New Roman"/>
          <w:sz w:val="24"/>
          <w:szCs w:val="24"/>
        </w:rPr>
        <w:t>Sustrans</w:t>
      </w:r>
      <w:proofErr w:type="spellEnd"/>
      <w:r>
        <w:rPr>
          <w:rFonts w:ascii="Times New Roman" w:hAnsi="Times New Roman" w:cs="Times New Roman"/>
          <w:sz w:val="24"/>
          <w:szCs w:val="24"/>
        </w:rPr>
        <w:t>’</w:t>
      </w:r>
      <w:r w:rsidR="007F64D3">
        <w:rPr>
          <w:rFonts w:ascii="Times New Roman" w:hAnsi="Times New Roman" w:cs="Times New Roman"/>
          <w:sz w:val="24"/>
          <w:szCs w:val="24"/>
        </w:rPr>
        <w:t xml:space="preserve"> </w:t>
      </w:r>
      <w:sdt>
        <w:sdtPr>
          <w:rPr>
            <w:rFonts w:ascii="Times New Roman" w:hAnsi="Times New Roman" w:cs="Times New Roman"/>
            <w:sz w:val="24"/>
            <w:szCs w:val="24"/>
          </w:rPr>
          <w:id w:val="-1003971085"/>
          <w:citation/>
        </w:sdtPr>
        <w:sdtContent>
          <w:r w:rsidR="007F64D3">
            <w:rPr>
              <w:rFonts w:ascii="Times New Roman" w:hAnsi="Times New Roman" w:cs="Times New Roman"/>
              <w:sz w:val="24"/>
              <w:szCs w:val="24"/>
            </w:rPr>
            <w:fldChar w:fldCharType="begin"/>
          </w:r>
          <w:r w:rsidR="007F64D3">
            <w:rPr>
              <w:rFonts w:ascii="Times New Roman" w:hAnsi="Times New Roman" w:cs="Times New Roman"/>
              <w:sz w:val="24"/>
              <w:szCs w:val="24"/>
            </w:rPr>
            <w:instrText xml:space="preserve">CITATION Sus77 \n  \t  \l 2057 </w:instrText>
          </w:r>
          <w:r w:rsidR="007F64D3">
            <w:rPr>
              <w:rFonts w:ascii="Times New Roman" w:hAnsi="Times New Roman" w:cs="Times New Roman"/>
              <w:sz w:val="24"/>
              <w:szCs w:val="24"/>
            </w:rPr>
            <w:fldChar w:fldCharType="separate"/>
          </w:r>
          <w:r w:rsidR="007F64D3" w:rsidRPr="007F64D3">
            <w:rPr>
              <w:rFonts w:ascii="Times New Roman" w:hAnsi="Times New Roman" w:cs="Times New Roman"/>
              <w:noProof/>
              <w:sz w:val="24"/>
              <w:szCs w:val="24"/>
            </w:rPr>
            <w:t>(1977)</w:t>
          </w:r>
          <w:r w:rsidR="007F64D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encourage children to ‘bike it’, whenever they can to ease traffic congestion, and make healthier children, which can be linked to their</w:t>
      </w:r>
      <w:r w:rsidR="007F64D3">
        <w:rPr>
          <w:rFonts w:ascii="Times New Roman" w:hAnsi="Times New Roman" w:cs="Times New Roman"/>
          <w:sz w:val="24"/>
          <w:szCs w:val="24"/>
        </w:rPr>
        <w:t xml:space="preserve"> numerous gold awards for the ‘Welsh Network Healthy Schools Scheme’ (WNHSS) </w:t>
      </w:r>
      <w:sdt>
        <w:sdtPr>
          <w:rPr>
            <w:rFonts w:ascii="Times New Roman" w:hAnsi="Times New Roman" w:cs="Times New Roman"/>
            <w:sz w:val="24"/>
            <w:szCs w:val="24"/>
          </w:rPr>
          <w:id w:val="1268279141"/>
          <w:citation/>
        </w:sdtPr>
        <w:sdtContent>
          <w:r w:rsidR="007F64D3">
            <w:rPr>
              <w:rFonts w:ascii="Times New Roman" w:hAnsi="Times New Roman" w:cs="Times New Roman"/>
              <w:sz w:val="24"/>
              <w:szCs w:val="24"/>
            </w:rPr>
            <w:fldChar w:fldCharType="begin"/>
          </w:r>
          <w:r w:rsidR="007F64D3">
            <w:rPr>
              <w:rFonts w:ascii="Times New Roman" w:hAnsi="Times New Roman" w:cs="Times New Roman"/>
              <w:sz w:val="24"/>
              <w:szCs w:val="24"/>
            </w:rPr>
            <w:instrText xml:space="preserve">CITATION WNH10 \n  \t  \l 2057 </w:instrText>
          </w:r>
          <w:r w:rsidR="007F64D3">
            <w:rPr>
              <w:rFonts w:ascii="Times New Roman" w:hAnsi="Times New Roman" w:cs="Times New Roman"/>
              <w:sz w:val="24"/>
              <w:szCs w:val="24"/>
            </w:rPr>
            <w:fldChar w:fldCharType="separate"/>
          </w:r>
          <w:r w:rsidR="007F64D3" w:rsidRPr="007F64D3">
            <w:rPr>
              <w:rFonts w:ascii="Times New Roman" w:hAnsi="Times New Roman" w:cs="Times New Roman"/>
              <w:noProof/>
              <w:sz w:val="24"/>
              <w:szCs w:val="24"/>
            </w:rPr>
            <w:t>(2005)</w:t>
          </w:r>
          <w:r w:rsidR="007F64D3">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1CACDB3" w14:textId="1D519984" w:rsidR="00E5479A" w:rsidRDefault="00E5479A" w:rsidP="00695281">
      <w:pPr>
        <w:ind w:firstLine="720"/>
        <w:rPr>
          <w:rFonts w:ascii="Times New Roman" w:hAnsi="Times New Roman" w:cs="Times New Roman"/>
          <w:sz w:val="24"/>
          <w:szCs w:val="24"/>
        </w:rPr>
      </w:pPr>
      <w:r>
        <w:rPr>
          <w:rFonts w:ascii="Times New Roman" w:hAnsi="Times New Roman" w:cs="Times New Roman"/>
          <w:sz w:val="24"/>
          <w:szCs w:val="24"/>
        </w:rPr>
        <w:t>This curriculum has been a long time coming for some Welsh nationalists, as it is a one-of-a-kind curriculum that combines both the Welsh and English language into one section - ‘</w:t>
      </w:r>
      <w:r w:rsidR="000860A9">
        <w:rPr>
          <w:rFonts w:ascii="Times New Roman" w:hAnsi="Times New Roman" w:cs="Times New Roman"/>
          <w:sz w:val="24"/>
          <w:szCs w:val="24"/>
        </w:rPr>
        <w:t>L</w:t>
      </w:r>
      <w:r>
        <w:rPr>
          <w:rFonts w:ascii="Times New Roman" w:hAnsi="Times New Roman" w:cs="Times New Roman"/>
          <w:sz w:val="24"/>
          <w:szCs w:val="24"/>
        </w:rPr>
        <w:t>anguage</w:t>
      </w:r>
      <w:r w:rsidR="000860A9">
        <w:rPr>
          <w:rFonts w:ascii="Times New Roman" w:hAnsi="Times New Roman" w:cs="Times New Roman"/>
          <w:sz w:val="24"/>
          <w:szCs w:val="24"/>
        </w:rPr>
        <w:t>s, Literacy and Communication</w:t>
      </w:r>
      <w:r>
        <w:rPr>
          <w:rFonts w:ascii="Times New Roman" w:hAnsi="Times New Roman" w:cs="Times New Roman"/>
          <w:sz w:val="24"/>
          <w:szCs w:val="24"/>
        </w:rPr>
        <w:t>’, so both are given equal importance</w:t>
      </w:r>
      <w:r w:rsidR="00E81A0B">
        <w:rPr>
          <w:rFonts w:ascii="Times New Roman" w:hAnsi="Times New Roman" w:cs="Times New Roman"/>
          <w:sz w:val="24"/>
          <w:szCs w:val="24"/>
        </w:rPr>
        <w:t>, which seems another step in the right direction for the inclusion of the Welsh language within education</w:t>
      </w:r>
      <w:r>
        <w:rPr>
          <w:rFonts w:ascii="Times New Roman" w:hAnsi="Times New Roman" w:cs="Times New Roman"/>
          <w:sz w:val="24"/>
          <w:szCs w:val="24"/>
        </w:rPr>
        <w:t xml:space="preserve">.  Although, the Welsh Language </w:t>
      </w:r>
      <w:r w:rsidR="00F4283B">
        <w:rPr>
          <w:rFonts w:ascii="Times New Roman" w:hAnsi="Times New Roman" w:cs="Times New Roman"/>
          <w:sz w:val="24"/>
          <w:szCs w:val="24"/>
        </w:rPr>
        <w:t>Act</w:t>
      </w:r>
      <w:r>
        <w:rPr>
          <w:rFonts w:ascii="Times New Roman" w:hAnsi="Times New Roman" w:cs="Times New Roman"/>
          <w:sz w:val="24"/>
          <w:szCs w:val="24"/>
        </w:rPr>
        <w:t xml:space="preserve"> </w:t>
      </w:r>
      <w:sdt>
        <w:sdtPr>
          <w:rPr>
            <w:rFonts w:ascii="Times New Roman" w:hAnsi="Times New Roman" w:cs="Times New Roman"/>
            <w:sz w:val="24"/>
            <w:szCs w:val="24"/>
          </w:rPr>
          <w:id w:val="2119108506"/>
          <w:citation/>
        </w:sdtPr>
        <w:sdtContent>
          <w:r w:rsidR="00F4283B">
            <w:rPr>
              <w:rFonts w:ascii="Times New Roman" w:hAnsi="Times New Roman" w:cs="Times New Roman"/>
              <w:sz w:val="24"/>
              <w:szCs w:val="24"/>
            </w:rPr>
            <w:fldChar w:fldCharType="begin"/>
          </w:r>
          <w:r w:rsidR="00F4283B">
            <w:rPr>
              <w:rFonts w:ascii="Times New Roman" w:hAnsi="Times New Roman" w:cs="Times New Roman"/>
              <w:sz w:val="24"/>
              <w:szCs w:val="24"/>
            </w:rPr>
            <w:instrText xml:space="preserve">CITATION The93 \n  \t  \l 2057 </w:instrText>
          </w:r>
          <w:r w:rsidR="00F4283B">
            <w:rPr>
              <w:rFonts w:ascii="Times New Roman" w:hAnsi="Times New Roman" w:cs="Times New Roman"/>
              <w:sz w:val="24"/>
              <w:szCs w:val="24"/>
            </w:rPr>
            <w:fldChar w:fldCharType="separate"/>
          </w:r>
          <w:r w:rsidR="00F4283B" w:rsidRPr="00F4283B">
            <w:rPr>
              <w:rFonts w:ascii="Times New Roman" w:hAnsi="Times New Roman" w:cs="Times New Roman"/>
              <w:noProof/>
              <w:sz w:val="24"/>
              <w:szCs w:val="24"/>
            </w:rPr>
            <w:t>(1993)</w:t>
          </w:r>
          <w:r w:rsidR="00F4283B">
            <w:rPr>
              <w:rFonts w:ascii="Times New Roman" w:hAnsi="Times New Roman" w:cs="Times New Roman"/>
              <w:sz w:val="24"/>
              <w:szCs w:val="24"/>
            </w:rPr>
            <w:fldChar w:fldCharType="end"/>
          </w:r>
        </w:sdtContent>
      </w:sdt>
      <w:r>
        <w:rPr>
          <w:rFonts w:ascii="Times New Roman" w:hAnsi="Times New Roman" w:cs="Times New Roman"/>
          <w:sz w:val="24"/>
          <w:szCs w:val="24"/>
        </w:rPr>
        <w:t>, gave both languages equal importance, they were still labelled separately on the school curriculum.</w:t>
      </w:r>
      <w:r w:rsidR="007F64D3">
        <w:rPr>
          <w:rFonts w:ascii="Times New Roman" w:hAnsi="Times New Roman" w:cs="Times New Roman"/>
          <w:sz w:val="24"/>
          <w:szCs w:val="24"/>
        </w:rPr>
        <w:t xml:space="preserve">  Welsh history is something the Welsh are proud of and it should be taught to the next generation through the Cwricwlwm Cymreig (WAG) </w:t>
      </w:r>
      <w:sdt>
        <w:sdtPr>
          <w:rPr>
            <w:rFonts w:ascii="Times New Roman" w:hAnsi="Times New Roman" w:cs="Times New Roman"/>
            <w:sz w:val="24"/>
            <w:szCs w:val="24"/>
          </w:rPr>
          <w:id w:val="-2024311067"/>
          <w:citation/>
        </w:sdtPr>
        <w:sdtContent>
          <w:r w:rsidR="007F64D3">
            <w:rPr>
              <w:rFonts w:ascii="Times New Roman" w:hAnsi="Times New Roman" w:cs="Times New Roman"/>
              <w:sz w:val="24"/>
              <w:szCs w:val="24"/>
            </w:rPr>
            <w:fldChar w:fldCharType="begin"/>
          </w:r>
          <w:r w:rsidR="007F64D3">
            <w:rPr>
              <w:rFonts w:ascii="Times New Roman" w:hAnsi="Times New Roman" w:cs="Times New Roman"/>
              <w:sz w:val="24"/>
              <w:szCs w:val="24"/>
            </w:rPr>
            <w:instrText xml:space="preserve">CITATION WAG13 \n  \t  \l 2057 </w:instrText>
          </w:r>
          <w:r w:rsidR="007F64D3">
            <w:rPr>
              <w:rFonts w:ascii="Times New Roman" w:hAnsi="Times New Roman" w:cs="Times New Roman"/>
              <w:sz w:val="24"/>
              <w:szCs w:val="24"/>
            </w:rPr>
            <w:fldChar w:fldCharType="separate"/>
          </w:r>
          <w:r w:rsidR="007F64D3" w:rsidRPr="007F64D3">
            <w:rPr>
              <w:rFonts w:ascii="Times New Roman" w:hAnsi="Times New Roman" w:cs="Times New Roman"/>
              <w:noProof/>
              <w:sz w:val="24"/>
              <w:szCs w:val="24"/>
            </w:rPr>
            <w:t>(2013)</w:t>
          </w:r>
          <w:r w:rsidR="007F64D3">
            <w:rPr>
              <w:rFonts w:ascii="Times New Roman" w:hAnsi="Times New Roman" w:cs="Times New Roman"/>
              <w:sz w:val="24"/>
              <w:szCs w:val="24"/>
            </w:rPr>
            <w:fldChar w:fldCharType="end"/>
          </w:r>
        </w:sdtContent>
      </w:sdt>
      <w:r w:rsidR="007F64D3">
        <w:rPr>
          <w:rFonts w:ascii="Times New Roman" w:hAnsi="Times New Roman" w:cs="Times New Roman"/>
          <w:sz w:val="24"/>
          <w:szCs w:val="24"/>
        </w:rPr>
        <w:t>.</w:t>
      </w:r>
    </w:p>
    <w:p w14:paraId="7E97530F" w14:textId="04B285FC" w:rsidR="00EF3378" w:rsidRDefault="006B089C" w:rsidP="007F03E3">
      <w:pPr>
        <w:ind w:firstLine="720"/>
        <w:rPr>
          <w:rFonts w:ascii="Times New Roman" w:hAnsi="Times New Roman" w:cs="Times New Roman"/>
          <w:sz w:val="24"/>
          <w:szCs w:val="24"/>
        </w:rPr>
      </w:pPr>
      <w:r>
        <w:rPr>
          <w:rFonts w:ascii="Times New Roman" w:hAnsi="Times New Roman" w:cs="Times New Roman"/>
          <w:sz w:val="24"/>
          <w:szCs w:val="24"/>
        </w:rPr>
        <w:t xml:space="preserve">It was not until the Warnock Report </w:t>
      </w:r>
      <w:sdt>
        <w:sdtPr>
          <w:rPr>
            <w:rFonts w:ascii="Times New Roman" w:hAnsi="Times New Roman" w:cs="Times New Roman"/>
            <w:sz w:val="24"/>
            <w:szCs w:val="24"/>
          </w:rPr>
          <w:id w:val="1512946576"/>
          <w:citation/>
        </w:sdtPr>
        <w:sdtContent>
          <w:r w:rsidR="00452A81">
            <w:rPr>
              <w:rFonts w:ascii="Times New Roman" w:hAnsi="Times New Roman" w:cs="Times New Roman"/>
              <w:sz w:val="24"/>
              <w:szCs w:val="24"/>
            </w:rPr>
            <w:fldChar w:fldCharType="begin"/>
          </w:r>
          <w:r w:rsidR="007D513A">
            <w:rPr>
              <w:rFonts w:ascii="Times New Roman" w:hAnsi="Times New Roman" w:cs="Times New Roman"/>
              <w:sz w:val="24"/>
              <w:szCs w:val="24"/>
            </w:rPr>
            <w:instrText xml:space="preserve">CITATION The781 \n  \t  \l 2057 </w:instrText>
          </w:r>
          <w:r w:rsidR="00452A81">
            <w:rPr>
              <w:rFonts w:ascii="Times New Roman" w:hAnsi="Times New Roman" w:cs="Times New Roman"/>
              <w:sz w:val="24"/>
              <w:szCs w:val="24"/>
            </w:rPr>
            <w:fldChar w:fldCharType="separate"/>
          </w:r>
          <w:r w:rsidR="007D513A" w:rsidRPr="007D513A">
            <w:rPr>
              <w:rFonts w:ascii="Times New Roman" w:hAnsi="Times New Roman" w:cs="Times New Roman"/>
              <w:noProof/>
              <w:sz w:val="24"/>
              <w:szCs w:val="24"/>
            </w:rPr>
            <w:t>(1978)</w:t>
          </w:r>
          <w:r w:rsidR="00452A81">
            <w:rPr>
              <w:rFonts w:ascii="Times New Roman" w:hAnsi="Times New Roman" w:cs="Times New Roman"/>
              <w:sz w:val="24"/>
              <w:szCs w:val="24"/>
            </w:rPr>
            <w:fldChar w:fldCharType="end"/>
          </w:r>
        </w:sdtContent>
      </w:sdt>
      <w:r w:rsidR="00452A81">
        <w:rPr>
          <w:rFonts w:ascii="Times New Roman" w:hAnsi="Times New Roman" w:cs="Times New Roman"/>
          <w:sz w:val="24"/>
          <w:szCs w:val="24"/>
        </w:rPr>
        <w:t xml:space="preserve"> </w:t>
      </w:r>
      <w:r>
        <w:rPr>
          <w:rFonts w:ascii="Times New Roman" w:hAnsi="Times New Roman" w:cs="Times New Roman"/>
          <w:sz w:val="24"/>
          <w:szCs w:val="24"/>
        </w:rPr>
        <w:t xml:space="preserve">came out that schools started to become more inclusive for children with disabilities and recommended that mainstream schools open to those with disabilities.  They introduced the term Special Education Need (SEN), and has influenced many other changes to policies today.  The Children Act </w:t>
      </w:r>
      <w:sdt>
        <w:sdtPr>
          <w:rPr>
            <w:rFonts w:ascii="Times New Roman" w:hAnsi="Times New Roman" w:cs="Times New Roman"/>
            <w:sz w:val="24"/>
            <w:szCs w:val="24"/>
          </w:rPr>
          <w:id w:val="-1063948030"/>
          <w:citation/>
        </w:sdtPr>
        <w:sdtContent>
          <w:r w:rsidR="00452A81">
            <w:rPr>
              <w:rFonts w:ascii="Times New Roman" w:hAnsi="Times New Roman" w:cs="Times New Roman"/>
              <w:sz w:val="24"/>
              <w:szCs w:val="24"/>
            </w:rPr>
            <w:fldChar w:fldCharType="begin"/>
          </w:r>
          <w:r w:rsidR="00452A81">
            <w:rPr>
              <w:rFonts w:ascii="Times New Roman" w:hAnsi="Times New Roman" w:cs="Times New Roman"/>
              <w:sz w:val="24"/>
              <w:szCs w:val="24"/>
            </w:rPr>
            <w:instrText xml:space="preserve">CITATION The78 \n  \t  \l 2057 </w:instrText>
          </w:r>
          <w:r w:rsidR="00452A81">
            <w:rPr>
              <w:rFonts w:ascii="Times New Roman" w:hAnsi="Times New Roman" w:cs="Times New Roman"/>
              <w:sz w:val="24"/>
              <w:szCs w:val="24"/>
            </w:rPr>
            <w:fldChar w:fldCharType="separate"/>
          </w:r>
          <w:r w:rsidR="00452A81" w:rsidRPr="00452A81">
            <w:rPr>
              <w:rFonts w:ascii="Times New Roman" w:hAnsi="Times New Roman" w:cs="Times New Roman"/>
              <w:noProof/>
              <w:sz w:val="24"/>
              <w:szCs w:val="24"/>
            </w:rPr>
            <w:t>(1989)</w:t>
          </w:r>
          <w:r w:rsidR="00452A81">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then came into force and backed the Warnock Reports recommendation and made it a legal requirement that if child</w:t>
      </w:r>
      <w:r w:rsidR="00C31EFA">
        <w:rPr>
          <w:rFonts w:ascii="Times New Roman" w:hAnsi="Times New Roman" w:cs="Times New Roman"/>
          <w:sz w:val="24"/>
          <w:szCs w:val="24"/>
        </w:rPr>
        <w:t>ren</w:t>
      </w:r>
      <w:r>
        <w:rPr>
          <w:rFonts w:ascii="Times New Roman" w:hAnsi="Times New Roman" w:cs="Times New Roman"/>
          <w:sz w:val="24"/>
          <w:szCs w:val="24"/>
        </w:rPr>
        <w:t xml:space="preserve"> with disabilities choose to go to a mainstream school, then they must offer the</w:t>
      </w:r>
      <w:r w:rsidR="00C31EFA">
        <w:rPr>
          <w:rFonts w:ascii="Times New Roman" w:hAnsi="Times New Roman" w:cs="Times New Roman"/>
          <w:sz w:val="24"/>
          <w:szCs w:val="24"/>
        </w:rPr>
        <w:t>m provisi</w:t>
      </w:r>
      <w:r>
        <w:rPr>
          <w:rFonts w:ascii="Times New Roman" w:hAnsi="Times New Roman" w:cs="Times New Roman"/>
          <w:sz w:val="24"/>
          <w:szCs w:val="24"/>
        </w:rPr>
        <w:t xml:space="preserve">on.  The Ombudsman </w:t>
      </w:r>
      <w:sdt>
        <w:sdtPr>
          <w:rPr>
            <w:rFonts w:ascii="Times New Roman" w:hAnsi="Times New Roman" w:cs="Times New Roman"/>
            <w:sz w:val="24"/>
            <w:szCs w:val="24"/>
          </w:rPr>
          <w:id w:val="195266521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Omb14 \n  \t  \l 2057 </w:instrText>
          </w:r>
          <w:r>
            <w:rPr>
              <w:rFonts w:ascii="Times New Roman" w:hAnsi="Times New Roman" w:cs="Times New Roman"/>
              <w:sz w:val="24"/>
              <w:szCs w:val="24"/>
            </w:rPr>
            <w:fldChar w:fldCharType="separate"/>
          </w:r>
          <w:r w:rsidRPr="005C6E47">
            <w:rPr>
              <w:rFonts w:ascii="Times New Roman" w:hAnsi="Times New Roman" w:cs="Times New Roman"/>
              <w:noProof/>
              <w:sz w:val="24"/>
              <w:szCs w:val="24"/>
            </w:rPr>
            <w:t>(2014)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implies that even when a disabled child goes to </w:t>
      </w:r>
      <w:r w:rsidR="00385D9B">
        <w:rPr>
          <w:rFonts w:ascii="Times New Roman" w:hAnsi="Times New Roman" w:cs="Times New Roman"/>
          <w:sz w:val="24"/>
          <w:szCs w:val="24"/>
        </w:rPr>
        <w:t xml:space="preserve">a </w:t>
      </w:r>
      <w:r>
        <w:rPr>
          <w:rFonts w:ascii="Times New Roman" w:hAnsi="Times New Roman" w:cs="Times New Roman"/>
          <w:sz w:val="24"/>
          <w:szCs w:val="24"/>
        </w:rPr>
        <w:t>mainstream school there are still several barriers to inclusion under the medical model of disability</w:t>
      </w:r>
      <w:r w:rsidR="007D513A">
        <w:rPr>
          <w:rFonts w:ascii="Times New Roman" w:hAnsi="Times New Roman" w:cs="Times New Roman"/>
          <w:sz w:val="24"/>
          <w:szCs w:val="24"/>
        </w:rPr>
        <w:t>, which will be discussed later.</w:t>
      </w:r>
    </w:p>
    <w:p w14:paraId="3734D08E" w14:textId="377EE8D7" w:rsidR="005F52BA" w:rsidRDefault="005F52BA" w:rsidP="006B089C">
      <w:pPr>
        <w:ind w:firstLine="720"/>
        <w:rPr>
          <w:rFonts w:ascii="Times New Roman" w:hAnsi="Times New Roman" w:cs="Times New Roman"/>
          <w:sz w:val="24"/>
          <w:szCs w:val="24"/>
        </w:rPr>
      </w:pPr>
      <w:r>
        <w:rPr>
          <w:rFonts w:ascii="Times New Roman" w:hAnsi="Times New Roman" w:cs="Times New Roman"/>
          <w:sz w:val="24"/>
          <w:szCs w:val="24"/>
        </w:rPr>
        <w:t>There are many learning theories when it comes to education, the four main ones are, cognitive theory, constructivism theory</w:t>
      </w:r>
      <w:r w:rsidR="003A6C81">
        <w:rPr>
          <w:rFonts w:ascii="Times New Roman" w:hAnsi="Times New Roman" w:cs="Times New Roman"/>
          <w:sz w:val="24"/>
          <w:szCs w:val="24"/>
        </w:rPr>
        <w:t xml:space="preserve"> (including social constructivis</w:t>
      </w:r>
      <w:r w:rsidR="006A71FF">
        <w:rPr>
          <w:rFonts w:ascii="Times New Roman" w:hAnsi="Times New Roman" w:cs="Times New Roman"/>
          <w:sz w:val="24"/>
          <w:szCs w:val="24"/>
        </w:rPr>
        <w:t>m</w:t>
      </w:r>
      <w:r w:rsidR="003A6C81">
        <w:rPr>
          <w:rFonts w:ascii="Times New Roman" w:hAnsi="Times New Roman" w:cs="Times New Roman"/>
          <w:sz w:val="24"/>
          <w:szCs w:val="24"/>
        </w:rPr>
        <w:t>)</w:t>
      </w:r>
      <w:r>
        <w:rPr>
          <w:rFonts w:ascii="Times New Roman" w:hAnsi="Times New Roman" w:cs="Times New Roman"/>
          <w:sz w:val="24"/>
          <w:szCs w:val="24"/>
        </w:rPr>
        <w:t>, behaviouris</w:t>
      </w:r>
      <w:r w:rsidR="00AE20BD">
        <w:rPr>
          <w:rFonts w:ascii="Times New Roman" w:hAnsi="Times New Roman" w:cs="Times New Roman"/>
          <w:sz w:val="24"/>
          <w:szCs w:val="24"/>
        </w:rPr>
        <w:t xml:space="preserve">t </w:t>
      </w:r>
      <w:r>
        <w:rPr>
          <w:rFonts w:ascii="Times New Roman" w:hAnsi="Times New Roman" w:cs="Times New Roman"/>
          <w:sz w:val="24"/>
          <w:szCs w:val="24"/>
        </w:rPr>
        <w:t>theory, and humanist theory</w:t>
      </w:r>
      <w:r w:rsidR="003A6C81">
        <w:rPr>
          <w:rFonts w:ascii="Times New Roman" w:hAnsi="Times New Roman" w:cs="Times New Roman"/>
          <w:sz w:val="24"/>
          <w:szCs w:val="24"/>
        </w:rPr>
        <w:t>.</w:t>
      </w:r>
    </w:p>
    <w:p w14:paraId="40BCF291" w14:textId="16318D89" w:rsidR="007A0813" w:rsidRDefault="00B80B83" w:rsidP="00575AC8">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cognitive approach, as supported by Piaget </w:t>
      </w:r>
      <w:sdt>
        <w:sdtPr>
          <w:rPr>
            <w:rFonts w:ascii="Times New Roman" w:hAnsi="Times New Roman" w:cs="Times New Roman"/>
            <w:sz w:val="24"/>
            <w:szCs w:val="24"/>
          </w:rPr>
          <w:id w:val="209820924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Pia11 \n  \t  \l 2057 </w:instrText>
          </w:r>
          <w:r>
            <w:rPr>
              <w:rFonts w:ascii="Times New Roman" w:hAnsi="Times New Roman" w:cs="Times New Roman"/>
              <w:sz w:val="24"/>
              <w:szCs w:val="24"/>
            </w:rPr>
            <w:fldChar w:fldCharType="separate"/>
          </w:r>
          <w:r w:rsidRPr="00B80B83">
            <w:rPr>
              <w:rFonts w:ascii="Times New Roman" w:hAnsi="Times New Roman" w:cs="Times New Roman"/>
              <w:noProof/>
              <w:sz w:val="24"/>
              <w:szCs w:val="24"/>
            </w:rPr>
            <w:t>(1936)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Chomsky </w:t>
      </w:r>
      <w:sdt>
        <w:sdtPr>
          <w:rPr>
            <w:rFonts w:ascii="Times New Roman" w:hAnsi="Times New Roman" w:cs="Times New Roman"/>
            <w:sz w:val="24"/>
            <w:szCs w:val="24"/>
          </w:rPr>
          <w:id w:val="-847093970"/>
          <w:citation/>
        </w:sdtPr>
        <w:sdtContent>
          <w:r w:rsidR="001A5CED">
            <w:rPr>
              <w:rFonts w:ascii="Times New Roman" w:hAnsi="Times New Roman" w:cs="Times New Roman"/>
              <w:sz w:val="24"/>
              <w:szCs w:val="24"/>
            </w:rPr>
            <w:fldChar w:fldCharType="begin"/>
          </w:r>
          <w:r w:rsidR="001A5CED">
            <w:rPr>
              <w:rFonts w:ascii="Times New Roman" w:hAnsi="Times New Roman" w:cs="Times New Roman"/>
              <w:sz w:val="24"/>
              <w:szCs w:val="24"/>
            </w:rPr>
            <w:instrText xml:space="preserve">CITATION ANC51 \n  \t  \l 2057 </w:instrText>
          </w:r>
          <w:r w:rsidR="001A5CED">
            <w:rPr>
              <w:rFonts w:ascii="Times New Roman" w:hAnsi="Times New Roman" w:cs="Times New Roman"/>
              <w:sz w:val="24"/>
              <w:szCs w:val="24"/>
            </w:rPr>
            <w:fldChar w:fldCharType="separate"/>
          </w:r>
          <w:r w:rsidR="001A5CED" w:rsidRPr="001A5CED">
            <w:rPr>
              <w:rFonts w:ascii="Times New Roman" w:hAnsi="Times New Roman" w:cs="Times New Roman"/>
              <w:noProof/>
              <w:sz w:val="24"/>
              <w:szCs w:val="24"/>
            </w:rPr>
            <w:t>(1951)</w:t>
          </w:r>
          <w:r w:rsidR="001A5CE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is based around the thoughts of the child, and that their thoughts determine how they act.  </w:t>
      </w:r>
      <w:r w:rsidR="007A0813">
        <w:rPr>
          <w:rFonts w:ascii="Times New Roman" w:hAnsi="Times New Roman" w:cs="Times New Roman"/>
          <w:sz w:val="24"/>
          <w:szCs w:val="24"/>
        </w:rPr>
        <w:t xml:space="preserve">Which is in direct contrast to behaviourism that states that you can influence </w:t>
      </w:r>
      <w:r w:rsidR="00575AC8">
        <w:rPr>
          <w:rFonts w:ascii="Times New Roman" w:hAnsi="Times New Roman" w:cs="Times New Roman"/>
          <w:sz w:val="24"/>
          <w:szCs w:val="24"/>
        </w:rPr>
        <w:t>one’s</w:t>
      </w:r>
      <w:r w:rsidR="007A0813">
        <w:rPr>
          <w:rFonts w:ascii="Times New Roman" w:hAnsi="Times New Roman" w:cs="Times New Roman"/>
          <w:sz w:val="24"/>
          <w:szCs w:val="24"/>
        </w:rPr>
        <w:t xml:space="preserve"> actions by offering rewards and sanctions.  </w:t>
      </w:r>
      <w:r w:rsidR="007A0813" w:rsidRPr="007A0813">
        <w:rPr>
          <w:rFonts w:ascii="Times New Roman" w:hAnsi="Times New Roman" w:cs="Times New Roman"/>
          <w:i/>
          <w:iCs/>
          <w:sz w:val="24"/>
          <w:szCs w:val="24"/>
        </w:rPr>
        <w:t>“According to cognitive theory, one way to encourage and unlock new thought patterns is through mediation”</w:t>
      </w:r>
      <w:r w:rsidR="007A0813">
        <w:rPr>
          <w:rFonts w:ascii="Times New Roman" w:hAnsi="Times New Roman" w:cs="Times New Roman"/>
          <w:sz w:val="24"/>
          <w:szCs w:val="24"/>
        </w:rPr>
        <w:t xml:space="preserve"> </w:t>
      </w:r>
      <w:sdt>
        <w:sdtPr>
          <w:rPr>
            <w:rFonts w:ascii="Times New Roman" w:hAnsi="Times New Roman" w:cs="Times New Roman"/>
            <w:sz w:val="24"/>
            <w:szCs w:val="24"/>
          </w:rPr>
          <w:id w:val="-174187743"/>
          <w:citation/>
        </w:sdtPr>
        <w:sdtContent>
          <w:r w:rsidR="007A0813">
            <w:rPr>
              <w:rFonts w:ascii="Times New Roman" w:hAnsi="Times New Roman" w:cs="Times New Roman"/>
              <w:sz w:val="24"/>
              <w:szCs w:val="24"/>
            </w:rPr>
            <w:fldChar w:fldCharType="begin"/>
          </w:r>
          <w:r w:rsidR="007A0813">
            <w:rPr>
              <w:rFonts w:ascii="Times New Roman" w:hAnsi="Times New Roman" w:cs="Times New Roman"/>
              <w:sz w:val="24"/>
              <w:szCs w:val="24"/>
            </w:rPr>
            <w:instrText xml:space="preserve">CITATION Hel21 \p 3 \l 2057 </w:instrText>
          </w:r>
          <w:r w:rsidR="007A0813">
            <w:rPr>
              <w:rFonts w:ascii="Times New Roman" w:hAnsi="Times New Roman" w:cs="Times New Roman"/>
              <w:sz w:val="24"/>
              <w:szCs w:val="24"/>
            </w:rPr>
            <w:fldChar w:fldCharType="separate"/>
          </w:r>
          <w:r w:rsidR="007A0813" w:rsidRPr="007A0813">
            <w:rPr>
              <w:rFonts w:ascii="Times New Roman" w:hAnsi="Times New Roman" w:cs="Times New Roman"/>
              <w:noProof/>
              <w:sz w:val="24"/>
              <w:szCs w:val="24"/>
            </w:rPr>
            <w:t>(Askers, 2021, p. 3)</w:t>
          </w:r>
          <w:r w:rsidR="007A0813">
            <w:rPr>
              <w:rFonts w:ascii="Times New Roman" w:hAnsi="Times New Roman" w:cs="Times New Roman"/>
              <w:sz w:val="24"/>
              <w:szCs w:val="24"/>
            </w:rPr>
            <w:fldChar w:fldCharType="end"/>
          </w:r>
        </w:sdtContent>
      </w:sdt>
      <w:r w:rsidR="00575AC8">
        <w:rPr>
          <w:rFonts w:ascii="Times New Roman" w:hAnsi="Times New Roman" w:cs="Times New Roman"/>
          <w:sz w:val="24"/>
          <w:szCs w:val="24"/>
        </w:rPr>
        <w:t xml:space="preserve">, which will be a great response to mood disorders like depression and anxiety, instead of taking mediation.  Bronfenbrenner </w:t>
      </w:r>
      <w:sdt>
        <w:sdtPr>
          <w:rPr>
            <w:rFonts w:ascii="Times New Roman" w:hAnsi="Times New Roman" w:cs="Times New Roman"/>
            <w:sz w:val="24"/>
            <w:szCs w:val="24"/>
          </w:rPr>
          <w:id w:val="1822773706"/>
          <w:citation/>
        </w:sdtPr>
        <w:sdtContent>
          <w:r w:rsidR="008A7677">
            <w:rPr>
              <w:rFonts w:ascii="Times New Roman" w:hAnsi="Times New Roman" w:cs="Times New Roman"/>
              <w:sz w:val="24"/>
              <w:szCs w:val="24"/>
            </w:rPr>
            <w:fldChar w:fldCharType="begin"/>
          </w:r>
          <w:r w:rsidR="008A7677">
            <w:rPr>
              <w:rFonts w:ascii="Times New Roman" w:hAnsi="Times New Roman" w:cs="Times New Roman"/>
              <w:sz w:val="24"/>
              <w:szCs w:val="24"/>
            </w:rPr>
            <w:instrText xml:space="preserve">CITATION UBr79 \n  \t  \l 2057 </w:instrText>
          </w:r>
          <w:r w:rsidR="008A7677">
            <w:rPr>
              <w:rFonts w:ascii="Times New Roman" w:hAnsi="Times New Roman" w:cs="Times New Roman"/>
              <w:sz w:val="24"/>
              <w:szCs w:val="24"/>
            </w:rPr>
            <w:fldChar w:fldCharType="separate"/>
          </w:r>
          <w:r w:rsidR="008A7677" w:rsidRPr="008A7677">
            <w:rPr>
              <w:rFonts w:ascii="Times New Roman" w:hAnsi="Times New Roman" w:cs="Times New Roman"/>
              <w:noProof/>
              <w:sz w:val="24"/>
              <w:szCs w:val="24"/>
            </w:rPr>
            <w:t>(1979)</w:t>
          </w:r>
          <w:r w:rsidR="008A7677">
            <w:rPr>
              <w:rFonts w:ascii="Times New Roman" w:hAnsi="Times New Roman" w:cs="Times New Roman"/>
              <w:sz w:val="24"/>
              <w:szCs w:val="24"/>
            </w:rPr>
            <w:fldChar w:fldCharType="end"/>
          </w:r>
        </w:sdtContent>
      </w:sdt>
      <w:r w:rsidR="00575AC8">
        <w:rPr>
          <w:rFonts w:ascii="Times New Roman" w:hAnsi="Times New Roman" w:cs="Times New Roman"/>
          <w:sz w:val="24"/>
          <w:szCs w:val="24"/>
        </w:rPr>
        <w:t xml:space="preserve"> would argue that someone’s thoughts can be influenced by their environment, especially if someone that influenced them gave them criticism, as that could change their thoughts completely and stimulate a different response. </w:t>
      </w:r>
    </w:p>
    <w:p w14:paraId="749860E8" w14:textId="1DF60C1D" w:rsidR="00414900" w:rsidRDefault="000C62D3" w:rsidP="00575AC8">
      <w:pPr>
        <w:ind w:firstLine="720"/>
        <w:rPr>
          <w:rFonts w:ascii="Times New Roman" w:hAnsi="Times New Roman" w:cs="Times New Roman"/>
          <w:sz w:val="24"/>
          <w:szCs w:val="24"/>
        </w:rPr>
      </w:pPr>
      <w:r>
        <w:rPr>
          <w:rFonts w:ascii="Times New Roman" w:hAnsi="Times New Roman" w:cs="Times New Roman"/>
          <w:sz w:val="24"/>
          <w:szCs w:val="24"/>
        </w:rPr>
        <w:t>The constructivist</w:t>
      </w:r>
      <w:r w:rsidR="00AE20BD">
        <w:rPr>
          <w:rFonts w:ascii="Times New Roman" w:hAnsi="Times New Roman" w:cs="Times New Roman"/>
          <w:sz w:val="24"/>
          <w:szCs w:val="24"/>
        </w:rPr>
        <w:t xml:space="preserve"> theory as championed by Piaget </w:t>
      </w:r>
      <w:sdt>
        <w:sdtPr>
          <w:rPr>
            <w:rFonts w:ascii="Times New Roman" w:hAnsi="Times New Roman" w:cs="Times New Roman"/>
            <w:sz w:val="24"/>
            <w:szCs w:val="24"/>
          </w:rPr>
          <w:id w:val="372128978"/>
          <w:citation/>
        </w:sdtPr>
        <w:sdtContent>
          <w:r w:rsidR="00AE20BD">
            <w:rPr>
              <w:rFonts w:ascii="Times New Roman" w:hAnsi="Times New Roman" w:cs="Times New Roman"/>
              <w:sz w:val="24"/>
              <w:szCs w:val="24"/>
            </w:rPr>
            <w:fldChar w:fldCharType="begin"/>
          </w:r>
          <w:r w:rsidR="00AE20BD">
            <w:rPr>
              <w:rFonts w:ascii="Times New Roman" w:hAnsi="Times New Roman" w:cs="Times New Roman"/>
              <w:sz w:val="24"/>
              <w:szCs w:val="24"/>
            </w:rPr>
            <w:instrText xml:space="preserve">CITATION Pia11 \n  \t  \l 2057 </w:instrText>
          </w:r>
          <w:r w:rsidR="00AE20BD">
            <w:rPr>
              <w:rFonts w:ascii="Times New Roman" w:hAnsi="Times New Roman" w:cs="Times New Roman"/>
              <w:sz w:val="24"/>
              <w:szCs w:val="24"/>
            </w:rPr>
            <w:fldChar w:fldCharType="separate"/>
          </w:r>
          <w:r w:rsidR="00AE20BD" w:rsidRPr="00AE20BD">
            <w:rPr>
              <w:rFonts w:ascii="Times New Roman" w:hAnsi="Times New Roman" w:cs="Times New Roman"/>
              <w:noProof/>
              <w:sz w:val="24"/>
              <w:szCs w:val="24"/>
            </w:rPr>
            <w:t>(1936)</w:t>
          </w:r>
          <w:r w:rsidR="00AE20BD">
            <w:rPr>
              <w:rFonts w:ascii="Times New Roman" w:hAnsi="Times New Roman" w:cs="Times New Roman"/>
              <w:sz w:val="24"/>
              <w:szCs w:val="24"/>
            </w:rPr>
            <w:fldChar w:fldCharType="end"/>
          </w:r>
        </w:sdtContent>
      </w:sdt>
      <w:r w:rsidR="00AE20BD">
        <w:rPr>
          <w:rFonts w:ascii="Times New Roman" w:hAnsi="Times New Roman" w:cs="Times New Roman"/>
          <w:sz w:val="24"/>
          <w:szCs w:val="24"/>
        </w:rPr>
        <w:t xml:space="preserve"> and Dewey </w:t>
      </w:r>
      <w:sdt>
        <w:sdtPr>
          <w:rPr>
            <w:rFonts w:ascii="Times New Roman" w:hAnsi="Times New Roman" w:cs="Times New Roman"/>
            <w:sz w:val="24"/>
            <w:szCs w:val="24"/>
          </w:rPr>
          <w:id w:val="459934555"/>
          <w:citation/>
        </w:sdtPr>
        <w:sdtContent>
          <w:r w:rsidR="001A5CED">
            <w:rPr>
              <w:rFonts w:ascii="Times New Roman" w:hAnsi="Times New Roman" w:cs="Times New Roman"/>
              <w:sz w:val="24"/>
              <w:szCs w:val="24"/>
            </w:rPr>
            <w:fldChar w:fldCharType="begin"/>
          </w:r>
          <w:r w:rsidR="001A5CED">
            <w:rPr>
              <w:rFonts w:ascii="Times New Roman" w:hAnsi="Times New Roman" w:cs="Times New Roman"/>
              <w:sz w:val="24"/>
              <w:szCs w:val="24"/>
            </w:rPr>
            <w:instrText xml:space="preserve">CITATION Dew97 \n  \t  \l 2057 </w:instrText>
          </w:r>
          <w:r w:rsidR="001A5CED">
            <w:rPr>
              <w:rFonts w:ascii="Times New Roman" w:hAnsi="Times New Roman" w:cs="Times New Roman"/>
              <w:sz w:val="24"/>
              <w:szCs w:val="24"/>
            </w:rPr>
            <w:fldChar w:fldCharType="separate"/>
          </w:r>
          <w:r w:rsidR="001A5CED" w:rsidRPr="001A5CED">
            <w:rPr>
              <w:rFonts w:ascii="Times New Roman" w:hAnsi="Times New Roman" w:cs="Times New Roman"/>
              <w:noProof/>
              <w:sz w:val="24"/>
              <w:szCs w:val="24"/>
            </w:rPr>
            <w:t>(1897)</w:t>
          </w:r>
          <w:r w:rsidR="001A5CED">
            <w:rPr>
              <w:rFonts w:ascii="Times New Roman" w:hAnsi="Times New Roman" w:cs="Times New Roman"/>
              <w:sz w:val="24"/>
              <w:szCs w:val="24"/>
            </w:rPr>
            <w:fldChar w:fldCharType="end"/>
          </w:r>
        </w:sdtContent>
      </w:sdt>
      <w:r w:rsidR="00AE20BD">
        <w:rPr>
          <w:rFonts w:ascii="Times New Roman" w:hAnsi="Times New Roman" w:cs="Times New Roman"/>
          <w:sz w:val="24"/>
          <w:szCs w:val="24"/>
        </w:rPr>
        <w:t xml:space="preserve"> is a theory based on how humans learn and acquire knowledge.  Constructivists believe that life is an active learning process, so learning through play should be encouraged in the classroom.  Piaget </w:t>
      </w:r>
      <w:sdt>
        <w:sdtPr>
          <w:rPr>
            <w:rFonts w:ascii="Times New Roman" w:hAnsi="Times New Roman" w:cs="Times New Roman"/>
            <w:sz w:val="24"/>
            <w:szCs w:val="24"/>
          </w:rPr>
          <w:id w:val="1148792162"/>
          <w:citation/>
        </w:sdtPr>
        <w:sdtContent>
          <w:r w:rsidR="00AE20BD">
            <w:rPr>
              <w:rFonts w:ascii="Times New Roman" w:hAnsi="Times New Roman" w:cs="Times New Roman"/>
              <w:sz w:val="24"/>
              <w:szCs w:val="24"/>
            </w:rPr>
            <w:fldChar w:fldCharType="begin"/>
          </w:r>
          <w:r w:rsidR="00AE20BD">
            <w:rPr>
              <w:rFonts w:ascii="Times New Roman" w:hAnsi="Times New Roman" w:cs="Times New Roman"/>
              <w:sz w:val="24"/>
              <w:szCs w:val="24"/>
            </w:rPr>
            <w:instrText xml:space="preserve">CITATION Pia11 \n  \t  \l 2057 </w:instrText>
          </w:r>
          <w:r w:rsidR="00AE20BD">
            <w:rPr>
              <w:rFonts w:ascii="Times New Roman" w:hAnsi="Times New Roman" w:cs="Times New Roman"/>
              <w:sz w:val="24"/>
              <w:szCs w:val="24"/>
            </w:rPr>
            <w:fldChar w:fldCharType="separate"/>
          </w:r>
          <w:r w:rsidR="00AE20BD" w:rsidRPr="00AE20BD">
            <w:rPr>
              <w:rFonts w:ascii="Times New Roman" w:hAnsi="Times New Roman" w:cs="Times New Roman"/>
              <w:noProof/>
              <w:sz w:val="24"/>
              <w:szCs w:val="24"/>
            </w:rPr>
            <w:t>(1936)</w:t>
          </w:r>
          <w:r w:rsidR="00AE20BD">
            <w:rPr>
              <w:rFonts w:ascii="Times New Roman" w:hAnsi="Times New Roman" w:cs="Times New Roman"/>
              <w:sz w:val="24"/>
              <w:szCs w:val="24"/>
            </w:rPr>
            <w:fldChar w:fldCharType="end"/>
          </w:r>
        </w:sdtContent>
      </w:sdt>
      <w:r w:rsidR="00AE20BD">
        <w:rPr>
          <w:rFonts w:ascii="Times New Roman" w:hAnsi="Times New Roman" w:cs="Times New Roman"/>
          <w:sz w:val="24"/>
          <w:szCs w:val="24"/>
        </w:rPr>
        <w:t xml:space="preserve"> the founder of constructivism, stated that children go through four stage of cognitive development</w:t>
      </w:r>
      <w:r w:rsidR="00414900">
        <w:rPr>
          <w:rFonts w:ascii="Times New Roman" w:hAnsi="Times New Roman" w:cs="Times New Roman"/>
          <w:sz w:val="24"/>
          <w:szCs w:val="24"/>
        </w:rPr>
        <w:t xml:space="preserve">, and since he put a rough age on each stage, it begs to question whether there was any children with ALNs in his research, and if there was not then how can we use it for an inclusive approach today?  One size fits all, should not happen in education.  They also believe that the environment of which the child is exposed to allows for change to their understanding, of which Bronfenbrenner </w:t>
      </w:r>
      <w:sdt>
        <w:sdtPr>
          <w:rPr>
            <w:rFonts w:ascii="Times New Roman" w:hAnsi="Times New Roman" w:cs="Times New Roman"/>
            <w:sz w:val="24"/>
            <w:szCs w:val="24"/>
          </w:rPr>
          <w:id w:val="1854841320"/>
          <w:citation/>
        </w:sdtPr>
        <w:sdtContent>
          <w:r w:rsidR="008A7677">
            <w:rPr>
              <w:rFonts w:ascii="Times New Roman" w:hAnsi="Times New Roman" w:cs="Times New Roman"/>
              <w:sz w:val="24"/>
              <w:szCs w:val="24"/>
            </w:rPr>
            <w:fldChar w:fldCharType="begin"/>
          </w:r>
          <w:r w:rsidR="008A7677">
            <w:rPr>
              <w:rFonts w:ascii="Times New Roman" w:hAnsi="Times New Roman" w:cs="Times New Roman"/>
              <w:sz w:val="24"/>
              <w:szCs w:val="24"/>
            </w:rPr>
            <w:instrText xml:space="preserve">CITATION UBr79 \n  \t  \l 2057 </w:instrText>
          </w:r>
          <w:r w:rsidR="008A7677">
            <w:rPr>
              <w:rFonts w:ascii="Times New Roman" w:hAnsi="Times New Roman" w:cs="Times New Roman"/>
              <w:sz w:val="24"/>
              <w:szCs w:val="24"/>
            </w:rPr>
            <w:fldChar w:fldCharType="separate"/>
          </w:r>
          <w:r w:rsidR="008A7677" w:rsidRPr="008A7677">
            <w:rPr>
              <w:rFonts w:ascii="Times New Roman" w:hAnsi="Times New Roman" w:cs="Times New Roman"/>
              <w:noProof/>
              <w:sz w:val="24"/>
              <w:szCs w:val="24"/>
            </w:rPr>
            <w:t>(1979)</w:t>
          </w:r>
          <w:r w:rsidR="008A7677">
            <w:rPr>
              <w:rFonts w:ascii="Times New Roman" w:hAnsi="Times New Roman" w:cs="Times New Roman"/>
              <w:sz w:val="24"/>
              <w:szCs w:val="24"/>
            </w:rPr>
            <w:fldChar w:fldCharType="end"/>
          </w:r>
        </w:sdtContent>
      </w:sdt>
      <w:r w:rsidR="00414900">
        <w:rPr>
          <w:rFonts w:ascii="Times New Roman" w:hAnsi="Times New Roman" w:cs="Times New Roman"/>
          <w:sz w:val="24"/>
          <w:szCs w:val="24"/>
        </w:rPr>
        <w:t xml:space="preserve"> states in in ecological theory. </w:t>
      </w:r>
    </w:p>
    <w:p w14:paraId="49CEDE55" w14:textId="0DE6A1B9" w:rsidR="006814FE" w:rsidRDefault="00AE20BD" w:rsidP="006B089C">
      <w:pPr>
        <w:ind w:firstLine="720"/>
        <w:rPr>
          <w:rFonts w:ascii="Times New Roman" w:hAnsi="Times New Roman" w:cs="Times New Roman"/>
          <w:sz w:val="24"/>
          <w:szCs w:val="24"/>
        </w:rPr>
      </w:pPr>
      <w:r>
        <w:rPr>
          <w:rFonts w:ascii="Times New Roman" w:hAnsi="Times New Roman" w:cs="Times New Roman"/>
          <w:sz w:val="24"/>
          <w:szCs w:val="24"/>
        </w:rPr>
        <w:t>Social constructivists believe the same thing</w:t>
      </w:r>
      <w:r w:rsidR="00414900">
        <w:rPr>
          <w:rFonts w:ascii="Times New Roman" w:hAnsi="Times New Roman" w:cs="Times New Roman"/>
          <w:sz w:val="24"/>
          <w:szCs w:val="24"/>
        </w:rPr>
        <w:t xml:space="preserve"> as constructivists</w:t>
      </w:r>
      <w:r>
        <w:rPr>
          <w:rFonts w:ascii="Times New Roman" w:hAnsi="Times New Roman" w:cs="Times New Roman"/>
          <w:sz w:val="24"/>
          <w:szCs w:val="24"/>
        </w:rPr>
        <w:t>, but they put the emphasis on social interactions and cultures, and think doing so will benefit them more.</w:t>
      </w:r>
      <w:r w:rsidR="00414900">
        <w:rPr>
          <w:rFonts w:ascii="Times New Roman" w:hAnsi="Times New Roman" w:cs="Times New Roman"/>
          <w:sz w:val="24"/>
          <w:szCs w:val="24"/>
        </w:rPr>
        <w:t xml:space="preserve">  </w:t>
      </w:r>
      <w:r w:rsidR="002A2DAD">
        <w:rPr>
          <w:rFonts w:ascii="Times New Roman" w:hAnsi="Times New Roman" w:cs="Times New Roman"/>
          <w:sz w:val="24"/>
          <w:szCs w:val="24"/>
        </w:rPr>
        <w:t>Bruner’s</w:t>
      </w:r>
      <w:r w:rsidR="002A2DAD" w:rsidRPr="002A2DAD">
        <w:rPr>
          <w:rFonts w:ascii="Times New Roman" w:hAnsi="Times New Roman" w:cs="Times New Roman"/>
          <w:sz w:val="24"/>
          <w:szCs w:val="24"/>
        </w:rPr>
        <w:t xml:space="preserve"> </w:t>
      </w:r>
      <w:sdt>
        <w:sdtPr>
          <w:rPr>
            <w:rFonts w:ascii="Times New Roman" w:hAnsi="Times New Roman" w:cs="Times New Roman"/>
            <w:sz w:val="24"/>
            <w:szCs w:val="24"/>
          </w:rPr>
          <w:id w:val="-639115867"/>
          <w:citation/>
        </w:sdtPr>
        <w:sdtContent>
          <w:r w:rsidR="002A2DAD">
            <w:rPr>
              <w:rFonts w:ascii="Times New Roman" w:hAnsi="Times New Roman" w:cs="Times New Roman"/>
              <w:sz w:val="24"/>
              <w:szCs w:val="24"/>
            </w:rPr>
            <w:fldChar w:fldCharType="begin"/>
          </w:r>
          <w:r w:rsidR="002A2DAD">
            <w:rPr>
              <w:rFonts w:ascii="Times New Roman" w:hAnsi="Times New Roman" w:cs="Times New Roman"/>
              <w:sz w:val="24"/>
              <w:szCs w:val="24"/>
            </w:rPr>
            <w:instrText xml:space="preserve">CITATION McL19 \n  \t  \l 2057 </w:instrText>
          </w:r>
          <w:r w:rsidR="002A2DAD">
            <w:rPr>
              <w:rFonts w:ascii="Times New Roman" w:hAnsi="Times New Roman" w:cs="Times New Roman"/>
              <w:sz w:val="24"/>
              <w:szCs w:val="24"/>
            </w:rPr>
            <w:fldChar w:fldCharType="separate"/>
          </w:r>
          <w:r w:rsidR="002A2DAD" w:rsidRPr="00A77D94">
            <w:rPr>
              <w:rFonts w:ascii="Times New Roman" w:hAnsi="Times New Roman" w:cs="Times New Roman"/>
              <w:noProof/>
              <w:sz w:val="24"/>
              <w:szCs w:val="24"/>
            </w:rPr>
            <w:t>(1976)</w:t>
          </w:r>
          <w:r w:rsidR="002A2DAD">
            <w:rPr>
              <w:rFonts w:ascii="Times New Roman" w:hAnsi="Times New Roman" w:cs="Times New Roman"/>
              <w:sz w:val="24"/>
              <w:szCs w:val="24"/>
            </w:rPr>
            <w:fldChar w:fldCharType="end"/>
          </w:r>
        </w:sdtContent>
      </w:sdt>
      <w:r w:rsidR="002A2DAD">
        <w:rPr>
          <w:rFonts w:ascii="Times New Roman" w:hAnsi="Times New Roman" w:cs="Times New Roman"/>
          <w:sz w:val="24"/>
          <w:szCs w:val="24"/>
        </w:rPr>
        <w:t xml:space="preserve"> ‘</w:t>
      </w:r>
      <w:r w:rsidR="005B55FF">
        <w:rPr>
          <w:rFonts w:ascii="Times New Roman" w:hAnsi="Times New Roman" w:cs="Times New Roman"/>
          <w:sz w:val="24"/>
          <w:szCs w:val="24"/>
        </w:rPr>
        <w:t>s</w:t>
      </w:r>
      <w:r w:rsidR="002A2DAD">
        <w:rPr>
          <w:rFonts w:ascii="Times New Roman" w:hAnsi="Times New Roman" w:cs="Times New Roman"/>
          <w:sz w:val="24"/>
          <w:szCs w:val="24"/>
        </w:rPr>
        <w:t xml:space="preserve">caffolding’ approach, was partially influenced by </w:t>
      </w:r>
      <w:r w:rsidR="00A64F6C">
        <w:rPr>
          <w:rFonts w:ascii="Times New Roman" w:hAnsi="Times New Roman" w:cs="Times New Roman"/>
          <w:sz w:val="24"/>
          <w:szCs w:val="24"/>
        </w:rPr>
        <w:t>Vygotsky’s</w:t>
      </w:r>
      <w:r w:rsidR="002A2DAD" w:rsidRPr="002A2DAD">
        <w:rPr>
          <w:rFonts w:ascii="Times New Roman" w:hAnsi="Times New Roman" w:cs="Times New Roman"/>
          <w:sz w:val="24"/>
          <w:szCs w:val="24"/>
        </w:rPr>
        <w:t xml:space="preserve"> </w:t>
      </w:r>
      <w:sdt>
        <w:sdtPr>
          <w:rPr>
            <w:rFonts w:ascii="Times New Roman" w:hAnsi="Times New Roman" w:cs="Times New Roman"/>
            <w:sz w:val="24"/>
            <w:szCs w:val="24"/>
          </w:rPr>
          <w:id w:val="1515880684"/>
          <w:citation/>
        </w:sdtPr>
        <w:sdtContent>
          <w:r w:rsidR="002A2DAD">
            <w:rPr>
              <w:rFonts w:ascii="Times New Roman" w:hAnsi="Times New Roman" w:cs="Times New Roman"/>
              <w:sz w:val="24"/>
              <w:szCs w:val="24"/>
            </w:rPr>
            <w:fldChar w:fldCharType="begin"/>
          </w:r>
          <w:r w:rsidR="002A2DAD">
            <w:rPr>
              <w:rFonts w:ascii="Times New Roman" w:hAnsi="Times New Roman" w:cs="Times New Roman"/>
              <w:sz w:val="24"/>
              <w:szCs w:val="24"/>
            </w:rPr>
            <w:instrText xml:space="preserve">CITATION McL182 \n  \t  \l 2057 </w:instrText>
          </w:r>
          <w:r w:rsidR="002A2DAD">
            <w:rPr>
              <w:rFonts w:ascii="Times New Roman" w:hAnsi="Times New Roman" w:cs="Times New Roman"/>
              <w:sz w:val="24"/>
              <w:szCs w:val="24"/>
            </w:rPr>
            <w:fldChar w:fldCharType="separate"/>
          </w:r>
          <w:r w:rsidR="002A2DAD" w:rsidRPr="00A64F6C">
            <w:rPr>
              <w:rFonts w:ascii="Times New Roman" w:hAnsi="Times New Roman" w:cs="Times New Roman"/>
              <w:noProof/>
              <w:sz w:val="24"/>
              <w:szCs w:val="24"/>
            </w:rPr>
            <w:t>(1934)</w:t>
          </w:r>
          <w:r w:rsidR="002A2DAD">
            <w:rPr>
              <w:rFonts w:ascii="Times New Roman" w:hAnsi="Times New Roman" w:cs="Times New Roman"/>
              <w:sz w:val="24"/>
              <w:szCs w:val="24"/>
            </w:rPr>
            <w:fldChar w:fldCharType="end"/>
          </w:r>
        </w:sdtContent>
      </w:sdt>
      <w:r w:rsidR="00A64F6C">
        <w:rPr>
          <w:rFonts w:ascii="Times New Roman" w:hAnsi="Times New Roman" w:cs="Times New Roman"/>
          <w:sz w:val="24"/>
          <w:szCs w:val="24"/>
        </w:rPr>
        <w:t xml:space="preserve"> </w:t>
      </w:r>
      <w:r w:rsidR="002A2DAD">
        <w:rPr>
          <w:rFonts w:ascii="Times New Roman" w:hAnsi="Times New Roman" w:cs="Times New Roman"/>
          <w:sz w:val="24"/>
          <w:szCs w:val="24"/>
        </w:rPr>
        <w:t>‘</w:t>
      </w:r>
      <w:r w:rsidR="00A64F6C">
        <w:rPr>
          <w:rFonts w:ascii="Times New Roman" w:hAnsi="Times New Roman" w:cs="Times New Roman"/>
          <w:sz w:val="24"/>
          <w:szCs w:val="24"/>
        </w:rPr>
        <w:t>Zone of Proximal Development</w:t>
      </w:r>
      <w:r w:rsidR="002A2DAD">
        <w:rPr>
          <w:rFonts w:ascii="Times New Roman" w:hAnsi="Times New Roman" w:cs="Times New Roman"/>
          <w:sz w:val="24"/>
          <w:szCs w:val="24"/>
        </w:rPr>
        <w:t>’</w:t>
      </w:r>
      <w:r w:rsidR="00A64F6C">
        <w:rPr>
          <w:rFonts w:ascii="Times New Roman" w:hAnsi="Times New Roman" w:cs="Times New Roman"/>
          <w:sz w:val="24"/>
          <w:szCs w:val="24"/>
        </w:rPr>
        <w:t xml:space="preserve"> (ZPD)</w:t>
      </w:r>
      <w:r w:rsidR="00A77D94">
        <w:rPr>
          <w:rFonts w:ascii="Times New Roman" w:hAnsi="Times New Roman" w:cs="Times New Roman"/>
          <w:sz w:val="24"/>
          <w:szCs w:val="24"/>
        </w:rPr>
        <w:t xml:space="preserve">, both men were social constructivist theorists and believed children learned better in a social environment, especially </w:t>
      </w:r>
      <w:r w:rsidR="00BA7B18">
        <w:rPr>
          <w:rFonts w:ascii="Times New Roman" w:hAnsi="Times New Roman" w:cs="Times New Roman"/>
          <w:sz w:val="24"/>
          <w:szCs w:val="24"/>
        </w:rPr>
        <w:t xml:space="preserve">when adults played an active part in </w:t>
      </w:r>
      <w:r w:rsidR="00A77D94">
        <w:rPr>
          <w:rFonts w:ascii="Times New Roman" w:hAnsi="Times New Roman" w:cs="Times New Roman"/>
          <w:sz w:val="24"/>
          <w:szCs w:val="24"/>
        </w:rPr>
        <w:t>support</w:t>
      </w:r>
      <w:r w:rsidR="00BA7B18">
        <w:rPr>
          <w:rFonts w:ascii="Times New Roman" w:hAnsi="Times New Roman" w:cs="Times New Roman"/>
          <w:sz w:val="24"/>
          <w:szCs w:val="24"/>
        </w:rPr>
        <w:t>ing</w:t>
      </w:r>
      <w:r w:rsidR="00A77D94">
        <w:rPr>
          <w:rFonts w:ascii="Times New Roman" w:hAnsi="Times New Roman" w:cs="Times New Roman"/>
          <w:sz w:val="24"/>
          <w:szCs w:val="24"/>
        </w:rPr>
        <w:t xml:space="preserve"> them.  This is a very child-centred approach </w:t>
      </w:r>
      <w:r w:rsidR="002A2DAD">
        <w:rPr>
          <w:rFonts w:ascii="Times New Roman" w:hAnsi="Times New Roman" w:cs="Times New Roman"/>
          <w:sz w:val="24"/>
          <w:szCs w:val="24"/>
        </w:rPr>
        <w:t>as championed by R</w:t>
      </w:r>
      <w:r w:rsidR="00A77D94">
        <w:rPr>
          <w:rFonts w:ascii="Times New Roman" w:hAnsi="Times New Roman" w:cs="Times New Roman"/>
          <w:sz w:val="24"/>
          <w:szCs w:val="24"/>
        </w:rPr>
        <w:t>ogers</w:t>
      </w:r>
      <w:r w:rsidR="002A2DAD">
        <w:rPr>
          <w:rFonts w:ascii="Times New Roman" w:hAnsi="Times New Roman" w:cs="Times New Roman"/>
          <w:sz w:val="24"/>
          <w:szCs w:val="24"/>
        </w:rPr>
        <w:t xml:space="preserve">’ </w:t>
      </w:r>
      <w:sdt>
        <w:sdtPr>
          <w:rPr>
            <w:rFonts w:ascii="Times New Roman" w:hAnsi="Times New Roman" w:cs="Times New Roman"/>
            <w:sz w:val="24"/>
            <w:szCs w:val="24"/>
          </w:rPr>
          <w:id w:val="-350033149"/>
          <w:citation/>
        </w:sdtPr>
        <w:sdtContent>
          <w:r w:rsidR="002A2DAD">
            <w:rPr>
              <w:rFonts w:ascii="Times New Roman" w:hAnsi="Times New Roman" w:cs="Times New Roman"/>
              <w:sz w:val="24"/>
              <w:szCs w:val="24"/>
            </w:rPr>
            <w:fldChar w:fldCharType="begin"/>
          </w:r>
          <w:r w:rsidR="002A2DAD">
            <w:rPr>
              <w:rFonts w:ascii="Times New Roman" w:hAnsi="Times New Roman" w:cs="Times New Roman"/>
              <w:sz w:val="24"/>
              <w:szCs w:val="24"/>
            </w:rPr>
            <w:instrText xml:space="preserve">CITATION Rog12 \n  \t  \l 2057 </w:instrText>
          </w:r>
          <w:r w:rsidR="002A2DAD">
            <w:rPr>
              <w:rFonts w:ascii="Times New Roman" w:hAnsi="Times New Roman" w:cs="Times New Roman"/>
              <w:sz w:val="24"/>
              <w:szCs w:val="24"/>
            </w:rPr>
            <w:fldChar w:fldCharType="separate"/>
          </w:r>
          <w:r w:rsidR="002A2DAD" w:rsidRPr="002A2DAD">
            <w:rPr>
              <w:rFonts w:ascii="Times New Roman" w:hAnsi="Times New Roman" w:cs="Times New Roman"/>
              <w:noProof/>
              <w:sz w:val="24"/>
              <w:szCs w:val="24"/>
            </w:rPr>
            <w:t>(2012)</w:t>
          </w:r>
          <w:r w:rsidR="002A2DAD">
            <w:rPr>
              <w:rFonts w:ascii="Times New Roman" w:hAnsi="Times New Roman" w:cs="Times New Roman"/>
              <w:sz w:val="24"/>
              <w:szCs w:val="24"/>
            </w:rPr>
            <w:fldChar w:fldCharType="end"/>
          </w:r>
        </w:sdtContent>
      </w:sdt>
      <w:r w:rsidR="002A2DAD">
        <w:rPr>
          <w:rFonts w:ascii="Times New Roman" w:hAnsi="Times New Roman" w:cs="Times New Roman"/>
          <w:sz w:val="24"/>
          <w:szCs w:val="24"/>
        </w:rPr>
        <w:t xml:space="preserve"> </w:t>
      </w:r>
      <w:r w:rsidR="00BA7B18">
        <w:rPr>
          <w:rFonts w:ascii="Times New Roman" w:hAnsi="Times New Roman" w:cs="Times New Roman"/>
          <w:sz w:val="24"/>
          <w:szCs w:val="24"/>
        </w:rPr>
        <w:t>‘</w:t>
      </w:r>
      <w:r w:rsidR="00B76FFB">
        <w:rPr>
          <w:rFonts w:ascii="Times New Roman" w:hAnsi="Times New Roman" w:cs="Times New Roman"/>
          <w:sz w:val="24"/>
          <w:szCs w:val="24"/>
        </w:rPr>
        <w:t>c</w:t>
      </w:r>
      <w:r w:rsidR="002A2DAD">
        <w:rPr>
          <w:rFonts w:ascii="Times New Roman" w:hAnsi="Times New Roman" w:cs="Times New Roman"/>
          <w:sz w:val="24"/>
          <w:szCs w:val="24"/>
        </w:rPr>
        <w:t>lient-</w:t>
      </w:r>
      <w:r w:rsidR="00B76FFB">
        <w:rPr>
          <w:rFonts w:ascii="Times New Roman" w:hAnsi="Times New Roman" w:cs="Times New Roman"/>
          <w:sz w:val="24"/>
          <w:szCs w:val="24"/>
        </w:rPr>
        <w:t>c</w:t>
      </w:r>
      <w:r w:rsidR="002A2DAD">
        <w:rPr>
          <w:rFonts w:ascii="Times New Roman" w:hAnsi="Times New Roman" w:cs="Times New Roman"/>
          <w:sz w:val="24"/>
          <w:szCs w:val="24"/>
        </w:rPr>
        <w:t>entred</w:t>
      </w:r>
      <w:r w:rsidR="00BA7B18">
        <w:rPr>
          <w:rFonts w:ascii="Times New Roman" w:hAnsi="Times New Roman" w:cs="Times New Roman"/>
          <w:sz w:val="24"/>
          <w:szCs w:val="24"/>
        </w:rPr>
        <w:t>’</w:t>
      </w:r>
      <w:r w:rsidR="002A2DAD">
        <w:rPr>
          <w:rFonts w:ascii="Times New Roman" w:hAnsi="Times New Roman" w:cs="Times New Roman"/>
          <w:sz w:val="24"/>
          <w:szCs w:val="24"/>
        </w:rPr>
        <w:t xml:space="preserve"> therapy</w:t>
      </w:r>
      <w:r w:rsidR="004C06B5">
        <w:rPr>
          <w:rFonts w:ascii="Times New Roman" w:hAnsi="Times New Roman" w:cs="Times New Roman"/>
          <w:sz w:val="24"/>
          <w:szCs w:val="24"/>
        </w:rPr>
        <w:t>.  Both</w:t>
      </w:r>
      <w:r w:rsidR="00631FFC">
        <w:rPr>
          <w:rFonts w:ascii="Times New Roman" w:hAnsi="Times New Roman" w:cs="Times New Roman"/>
          <w:sz w:val="24"/>
          <w:szCs w:val="24"/>
        </w:rPr>
        <w:t xml:space="preserve"> theories are </w:t>
      </w:r>
      <w:r w:rsidR="004C06B5">
        <w:rPr>
          <w:rFonts w:ascii="Times New Roman" w:hAnsi="Times New Roman" w:cs="Times New Roman"/>
          <w:sz w:val="24"/>
          <w:szCs w:val="24"/>
        </w:rPr>
        <w:t>considered</w:t>
      </w:r>
      <w:r w:rsidR="002A2DAD">
        <w:rPr>
          <w:rFonts w:ascii="Times New Roman" w:hAnsi="Times New Roman" w:cs="Times New Roman"/>
          <w:sz w:val="24"/>
          <w:szCs w:val="24"/>
        </w:rPr>
        <w:t xml:space="preserve"> to </w:t>
      </w:r>
      <w:r w:rsidR="00631FFC">
        <w:rPr>
          <w:rFonts w:ascii="Times New Roman" w:hAnsi="Times New Roman" w:cs="Times New Roman"/>
          <w:sz w:val="24"/>
          <w:szCs w:val="24"/>
        </w:rPr>
        <w:t>take on</w:t>
      </w:r>
      <w:r w:rsidR="002A2DAD">
        <w:rPr>
          <w:rFonts w:ascii="Times New Roman" w:hAnsi="Times New Roman" w:cs="Times New Roman"/>
          <w:sz w:val="24"/>
          <w:szCs w:val="24"/>
        </w:rPr>
        <w:t xml:space="preserve"> </w:t>
      </w:r>
      <w:r w:rsidR="00BA7B18">
        <w:rPr>
          <w:rFonts w:ascii="Times New Roman" w:hAnsi="Times New Roman" w:cs="Times New Roman"/>
          <w:sz w:val="24"/>
          <w:szCs w:val="24"/>
        </w:rPr>
        <w:t>a</w:t>
      </w:r>
      <w:r w:rsidR="002A2DAD">
        <w:rPr>
          <w:rFonts w:ascii="Times New Roman" w:hAnsi="Times New Roman" w:cs="Times New Roman"/>
          <w:sz w:val="24"/>
          <w:szCs w:val="24"/>
        </w:rPr>
        <w:t xml:space="preserve"> h</w:t>
      </w:r>
      <w:r w:rsidR="00A77D94">
        <w:rPr>
          <w:rFonts w:ascii="Times New Roman" w:hAnsi="Times New Roman" w:cs="Times New Roman"/>
          <w:sz w:val="24"/>
          <w:szCs w:val="24"/>
        </w:rPr>
        <w:t>olistic</w:t>
      </w:r>
      <w:r w:rsidR="006814FE">
        <w:rPr>
          <w:rFonts w:ascii="Times New Roman" w:hAnsi="Times New Roman" w:cs="Times New Roman"/>
          <w:sz w:val="24"/>
          <w:szCs w:val="24"/>
        </w:rPr>
        <w:t xml:space="preserve"> approach</w:t>
      </w:r>
      <w:r w:rsidR="002A2DAD">
        <w:rPr>
          <w:rFonts w:ascii="Times New Roman" w:hAnsi="Times New Roman" w:cs="Times New Roman"/>
          <w:sz w:val="24"/>
          <w:szCs w:val="24"/>
        </w:rPr>
        <w:t xml:space="preserve"> as the focus is around supporting the child </w:t>
      </w:r>
      <w:r w:rsidR="004C06B5">
        <w:rPr>
          <w:rFonts w:ascii="Times New Roman" w:hAnsi="Times New Roman" w:cs="Times New Roman"/>
          <w:sz w:val="24"/>
          <w:szCs w:val="24"/>
        </w:rPr>
        <w:t>whilst taking them out of their comfort zone, so they do not feel alone whilst tackling something that they would not be able to do previously on their own, and in turn, learning new tasks in which they will become</w:t>
      </w:r>
      <w:r w:rsidR="00631FFC">
        <w:rPr>
          <w:rFonts w:ascii="Times New Roman" w:hAnsi="Times New Roman" w:cs="Times New Roman"/>
          <w:sz w:val="24"/>
          <w:szCs w:val="24"/>
        </w:rPr>
        <w:t xml:space="preserve"> </w:t>
      </w:r>
      <w:r w:rsidR="004C06B5">
        <w:rPr>
          <w:rFonts w:ascii="Times New Roman" w:hAnsi="Times New Roman" w:cs="Times New Roman"/>
          <w:sz w:val="24"/>
          <w:szCs w:val="24"/>
        </w:rPr>
        <w:t xml:space="preserve">more knowledgeable in before gradually ‘taking down the scaffolding’ </w:t>
      </w:r>
      <w:sdt>
        <w:sdtPr>
          <w:rPr>
            <w:rFonts w:ascii="Times New Roman" w:hAnsi="Times New Roman" w:cs="Times New Roman"/>
            <w:sz w:val="24"/>
            <w:szCs w:val="24"/>
          </w:rPr>
          <w:id w:val="-1414860753"/>
          <w:citation/>
        </w:sdtPr>
        <w:sdtContent>
          <w:r w:rsidR="006814FE">
            <w:rPr>
              <w:rFonts w:ascii="Times New Roman" w:hAnsi="Times New Roman" w:cs="Times New Roman"/>
              <w:sz w:val="24"/>
              <w:szCs w:val="24"/>
            </w:rPr>
            <w:fldChar w:fldCharType="begin"/>
          </w:r>
          <w:r w:rsidR="006814FE">
            <w:rPr>
              <w:rFonts w:ascii="Times New Roman" w:hAnsi="Times New Roman" w:cs="Times New Roman"/>
              <w:sz w:val="24"/>
              <w:szCs w:val="24"/>
            </w:rPr>
            <w:instrText xml:space="preserve"> CITATION Hol031 \l 2057 </w:instrText>
          </w:r>
          <w:r w:rsidR="006814FE">
            <w:rPr>
              <w:rFonts w:ascii="Times New Roman" w:hAnsi="Times New Roman" w:cs="Times New Roman"/>
              <w:sz w:val="24"/>
              <w:szCs w:val="24"/>
            </w:rPr>
            <w:fldChar w:fldCharType="separate"/>
          </w:r>
          <w:r w:rsidR="006814FE" w:rsidRPr="006814FE">
            <w:rPr>
              <w:rFonts w:ascii="Times New Roman" w:hAnsi="Times New Roman" w:cs="Times New Roman"/>
              <w:noProof/>
              <w:sz w:val="24"/>
              <w:szCs w:val="24"/>
            </w:rPr>
            <w:t>(Anon., 2003)</w:t>
          </w:r>
          <w:r w:rsidR="006814FE">
            <w:rPr>
              <w:rFonts w:ascii="Times New Roman" w:hAnsi="Times New Roman" w:cs="Times New Roman"/>
              <w:sz w:val="24"/>
              <w:szCs w:val="24"/>
            </w:rPr>
            <w:fldChar w:fldCharType="end"/>
          </w:r>
        </w:sdtContent>
      </w:sdt>
      <w:r w:rsidR="006814FE">
        <w:rPr>
          <w:rFonts w:ascii="Times New Roman" w:hAnsi="Times New Roman" w:cs="Times New Roman"/>
          <w:sz w:val="24"/>
          <w:szCs w:val="24"/>
        </w:rPr>
        <w:t>.</w:t>
      </w:r>
      <w:r w:rsidR="004C06B5">
        <w:rPr>
          <w:rFonts w:ascii="Times New Roman" w:hAnsi="Times New Roman" w:cs="Times New Roman"/>
          <w:sz w:val="24"/>
          <w:szCs w:val="24"/>
        </w:rPr>
        <w:t xml:space="preserve">  </w:t>
      </w:r>
      <w:r w:rsidR="00631FFC">
        <w:rPr>
          <w:rFonts w:ascii="Times New Roman" w:hAnsi="Times New Roman" w:cs="Times New Roman"/>
          <w:sz w:val="24"/>
          <w:szCs w:val="24"/>
        </w:rPr>
        <w:t>Social constructivism promotes inclusion</w:t>
      </w:r>
      <w:r w:rsidR="004C06B5">
        <w:rPr>
          <w:rFonts w:ascii="Times New Roman" w:hAnsi="Times New Roman" w:cs="Times New Roman"/>
          <w:sz w:val="24"/>
          <w:szCs w:val="24"/>
        </w:rPr>
        <w:t xml:space="preserve"> because children are encouraged to stay in the class with their peers, and </w:t>
      </w:r>
      <w:r w:rsidR="004A5D5A">
        <w:rPr>
          <w:rFonts w:ascii="Times New Roman" w:hAnsi="Times New Roman" w:cs="Times New Roman"/>
          <w:sz w:val="24"/>
          <w:szCs w:val="24"/>
        </w:rPr>
        <w:t>when needed help is then offered to them.</w:t>
      </w:r>
    </w:p>
    <w:p w14:paraId="2D02CAF7" w14:textId="0ACE03F0" w:rsidR="00575AC8" w:rsidRDefault="00BA7B18" w:rsidP="00357CA5">
      <w:pPr>
        <w:rPr>
          <w:rFonts w:ascii="Times New Roman" w:hAnsi="Times New Roman" w:cs="Times New Roman"/>
          <w:sz w:val="24"/>
          <w:szCs w:val="24"/>
        </w:rPr>
      </w:pPr>
      <w:r>
        <w:rPr>
          <w:rFonts w:ascii="Times New Roman" w:hAnsi="Times New Roman" w:cs="Times New Roman"/>
          <w:sz w:val="24"/>
          <w:szCs w:val="24"/>
        </w:rPr>
        <w:tab/>
        <w:t xml:space="preserve">In comparison, the behaviourist approach as backed by Pavlov </w:t>
      </w:r>
      <w:sdt>
        <w:sdtPr>
          <w:rPr>
            <w:rFonts w:ascii="Times New Roman" w:hAnsi="Times New Roman" w:cs="Times New Roman"/>
            <w:sz w:val="24"/>
            <w:szCs w:val="24"/>
          </w:rPr>
          <w:id w:val="163853288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Pav97 \n  \t  \l 2057 </w:instrText>
          </w:r>
          <w:r>
            <w:rPr>
              <w:rFonts w:ascii="Times New Roman" w:hAnsi="Times New Roman" w:cs="Times New Roman"/>
              <w:sz w:val="24"/>
              <w:szCs w:val="24"/>
            </w:rPr>
            <w:fldChar w:fldCharType="separate"/>
          </w:r>
          <w:r w:rsidRPr="00BA7B18">
            <w:rPr>
              <w:rFonts w:ascii="Times New Roman" w:hAnsi="Times New Roman" w:cs="Times New Roman"/>
              <w:noProof/>
              <w:sz w:val="24"/>
              <w:szCs w:val="24"/>
            </w:rPr>
            <w:t>(1897)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Skinner </w:t>
      </w:r>
      <w:sdt>
        <w:sdtPr>
          <w:rPr>
            <w:rFonts w:ascii="Times New Roman" w:hAnsi="Times New Roman" w:cs="Times New Roman"/>
            <w:sz w:val="24"/>
            <w:szCs w:val="24"/>
          </w:rPr>
          <w:id w:val="-20620035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Ski531 \n  \t  \l 2057 </w:instrText>
          </w:r>
          <w:r>
            <w:rPr>
              <w:rFonts w:ascii="Times New Roman" w:hAnsi="Times New Roman" w:cs="Times New Roman"/>
              <w:sz w:val="24"/>
              <w:szCs w:val="24"/>
            </w:rPr>
            <w:fldChar w:fldCharType="separate"/>
          </w:r>
          <w:r w:rsidRPr="00BA7B18">
            <w:rPr>
              <w:rFonts w:ascii="Times New Roman" w:hAnsi="Times New Roman" w:cs="Times New Roman"/>
              <w:noProof/>
              <w:sz w:val="24"/>
              <w:szCs w:val="24"/>
            </w:rPr>
            <w:t>(1953)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7D513A">
        <w:rPr>
          <w:rFonts w:ascii="Times New Roman" w:hAnsi="Times New Roman" w:cs="Times New Roman"/>
          <w:sz w:val="24"/>
          <w:szCs w:val="24"/>
        </w:rPr>
        <w:t xml:space="preserve">is based on rewards and sanctions, and when a child does something well they are </w:t>
      </w:r>
      <w:r w:rsidR="007D513A">
        <w:rPr>
          <w:rFonts w:ascii="Times New Roman" w:hAnsi="Times New Roman" w:cs="Times New Roman"/>
          <w:sz w:val="24"/>
          <w:szCs w:val="24"/>
        </w:rPr>
        <w:lastRenderedPageBreak/>
        <w:t>rewarded, and when a child does something bad then they are sanctioned</w:t>
      </w:r>
      <w:r>
        <w:rPr>
          <w:rFonts w:ascii="Times New Roman" w:hAnsi="Times New Roman" w:cs="Times New Roman"/>
          <w:sz w:val="24"/>
          <w:szCs w:val="24"/>
        </w:rPr>
        <w:t xml:space="preserve">.  </w:t>
      </w:r>
      <w:r w:rsidR="00EB608B">
        <w:rPr>
          <w:rFonts w:ascii="Times New Roman" w:hAnsi="Times New Roman" w:cs="Times New Roman"/>
          <w:sz w:val="24"/>
          <w:szCs w:val="24"/>
        </w:rPr>
        <w:t xml:space="preserve">Gracie </w:t>
      </w:r>
      <w:sdt>
        <w:sdtPr>
          <w:rPr>
            <w:rFonts w:ascii="Arial" w:hAnsi="Arial" w:cs="Arial"/>
            <w:color w:val="333333"/>
            <w:shd w:val="clear" w:color="auto" w:fill="FFFFFF"/>
          </w:rPr>
          <w:id w:val="-1448530721"/>
          <w:citation/>
        </w:sdtPr>
        <w:sdtContent>
          <w:r w:rsidR="00EB608B" w:rsidRPr="00EB608B">
            <w:rPr>
              <w:rFonts w:ascii="Times New Roman" w:hAnsi="Times New Roman" w:cs="Times New Roman"/>
              <w:color w:val="333333"/>
              <w:sz w:val="24"/>
              <w:szCs w:val="24"/>
              <w:shd w:val="clear" w:color="auto" w:fill="FFFFFF"/>
            </w:rPr>
            <w:fldChar w:fldCharType="begin"/>
          </w:r>
          <w:r w:rsidR="00575AC8">
            <w:rPr>
              <w:rFonts w:ascii="Times New Roman" w:hAnsi="Times New Roman" w:cs="Times New Roman"/>
              <w:color w:val="333333"/>
              <w:sz w:val="24"/>
              <w:szCs w:val="24"/>
              <w:shd w:val="clear" w:color="auto" w:fill="FFFFFF"/>
            </w:rPr>
            <w:instrText xml:space="preserve">CITATION Jad13 \p 2 \n  \t  \l 2057 </w:instrText>
          </w:r>
          <w:r w:rsidR="00EB608B" w:rsidRPr="00EB608B">
            <w:rPr>
              <w:rFonts w:ascii="Times New Roman" w:hAnsi="Times New Roman" w:cs="Times New Roman"/>
              <w:color w:val="333333"/>
              <w:sz w:val="24"/>
              <w:szCs w:val="24"/>
              <w:shd w:val="clear" w:color="auto" w:fill="FFFFFF"/>
            </w:rPr>
            <w:fldChar w:fldCharType="separate"/>
          </w:r>
          <w:r w:rsidR="00575AC8" w:rsidRPr="00575AC8">
            <w:rPr>
              <w:rFonts w:ascii="Times New Roman" w:hAnsi="Times New Roman" w:cs="Times New Roman"/>
              <w:noProof/>
              <w:color w:val="333333"/>
              <w:sz w:val="24"/>
              <w:szCs w:val="24"/>
              <w:shd w:val="clear" w:color="auto" w:fill="FFFFFF"/>
            </w:rPr>
            <w:t>(2013, p. 2)</w:t>
          </w:r>
          <w:r w:rsidR="00EB608B" w:rsidRPr="00EB608B">
            <w:rPr>
              <w:rFonts w:ascii="Times New Roman" w:hAnsi="Times New Roman" w:cs="Times New Roman"/>
              <w:color w:val="333333"/>
              <w:sz w:val="24"/>
              <w:szCs w:val="24"/>
              <w:shd w:val="clear" w:color="auto" w:fill="FFFFFF"/>
            </w:rPr>
            <w:fldChar w:fldCharType="end"/>
          </w:r>
        </w:sdtContent>
      </w:sdt>
      <w:r w:rsidR="00EB608B">
        <w:rPr>
          <w:rFonts w:ascii="Times New Roman" w:hAnsi="Times New Roman" w:cs="Times New Roman"/>
          <w:sz w:val="24"/>
          <w:szCs w:val="24"/>
        </w:rPr>
        <w:t xml:space="preserve"> opposed this theory and wrote that behav</w:t>
      </w:r>
      <w:r w:rsidR="00185189">
        <w:rPr>
          <w:rFonts w:ascii="Times New Roman" w:hAnsi="Times New Roman" w:cs="Times New Roman"/>
          <w:sz w:val="24"/>
          <w:szCs w:val="24"/>
        </w:rPr>
        <w:t>i</w:t>
      </w:r>
      <w:r w:rsidR="00EB608B">
        <w:rPr>
          <w:rFonts w:ascii="Times New Roman" w:hAnsi="Times New Roman" w:cs="Times New Roman"/>
          <w:sz w:val="24"/>
          <w:szCs w:val="24"/>
        </w:rPr>
        <w:t xml:space="preserve">ourism </w:t>
      </w:r>
      <w:r w:rsidR="00EB608B" w:rsidRPr="00185189">
        <w:rPr>
          <w:rFonts w:ascii="Times New Roman" w:hAnsi="Times New Roman" w:cs="Times New Roman"/>
          <w:i/>
          <w:iCs/>
          <w:sz w:val="24"/>
          <w:szCs w:val="24"/>
        </w:rPr>
        <w:t xml:space="preserve">“fails to account for evolution in </w:t>
      </w:r>
      <w:r w:rsidR="00185189" w:rsidRPr="00185189">
        <w:rPr>
          <w:rFonts w:ascii="Times New Roman" w:hAnsi="Times New Roman" w:cs="Times New Roman"/>
          <w:i/>
          <w:iCs/>
          <w:sz w:val="24"/>
          <w:szCs w:val="24"/>
        </w:rPr>
        <w:t>that it explains human behaviour in a mechanistic way; seeing us as responding only to our environment and that we have little to no control over this.”</w:t>
      </w:r>
      <w:r w:rsidR="00185189">
        <w:rPr>
          <w:rFonts w:ascii="Times New Roman" w:hAnsi="Times New Roman" w:cs="Times New Roman"/>
          <w:sz w:val="24"/>
          <w:szCs w:val="24"/>
        </w:rPr>
        <w:t xml:space="preserve">  Bronfenbrenner </w:t>
      </w:r>
      <w:sdt>
        <w:sdtPr>
          <w:rPr>
            <w:rFonts w:ascii="Times New Roman" w:hAnsi="Times New Roman" w:cs="Times New Roman"/>
            <w:sz w:val="24"/>
            <w:szCs w:val="24"/>
          </w:rPr>
          <w:id w:val="-984150948"/>
          <w:citation/>
        </w:sdtPr>
        <w:sdtContent>
          <w:r w:rsidR="008A7677">
            <w:rPr>
              <w:rFonts w:ascii="Times New Roman" w:hAnsi="Times New Roman" w:cs="Times New Roman"/>
              <w:sz w:val="24"/>
              <w:szCs w:val="24"/>
            </w:rPr>
            <w:fldChar w:fldCharType="begin"/>
          </w:r>
          <w:r w:rsidR="008A7677">
            <w:rPr>
              <w:rFonts w:ascii="Times New Roman" w:hAnsi="Times New Roman" w:cs="Times New Roman"/>
              <w:sz w:val="24"/>
              <w:szCs w:val="24"/>
            </w:rPr>
            <w:instrText xml:space="preserve">CITATION UBr79 \n  \t  \l 2057 </w:instrText>
          </w:r>
          <w:r w:rsidR="008A7677">
            <w:rPr>
              <w:rFonts w:ascii="Times New Roman" w:hAnsi="Times New Roman" w:cs="Times New Roman"/>
              <w:sz w:val="24"/>
              <w:szCs w:val="24"/>
            </w:rPr>
            <w:fldChar w:fldCharType="separate"/>
          </w:r>
          <w:r w:rsidR="008A7677" w:rsidRPr="008A7677">
            <w:rPr>
              <w:rFonts w:ascii="Times New Roman" w:hAnsi="Times New Roman" w:cs="Times New Roman"/>
              <w:noProof/>
              <w:sz w:val="24"/>
              <w:szCs w:val="24"/>
            </w:rPr>
            <w:t>(1979)</w:t>
          </w:r>
          <w:r w:rsidR="008A7677">
            <w:rPr>
              <w:rFonts w:ascii="Times New Roman" w:hAnsi="Times New Roman" w:cs="Times New Roman"/>
              <w:sz w:val="24"/>
              <w:szCs w:val="24"/>
            </w:rPr>
            <w:fldChar w:fldCharType="end"/>
          </w:r>
        </w:sdtContent>
      </w:sdt>
      <w:r w:rsidR="00575AC8">
        <w:rPr>
          <w:rFonts w:ascii="Times New Roman" w:hAnsi="Times New Roman" w:cs="Times New Roman"/>
          <w:sz w:val="24"/>
          <w:szCs w:val="24"/>
        </w:rPr>
        <w:t xml:space="preserve"> </w:t>
      </w:r>
      <w:r w:rsidR="00185189">
        <w:rPr>
          <w:rFonts w:ascii="Times New Roman" w:hAnsi="Times New Roman" w:cs="Times New Roman"/>
          <w:sz w:val="24"/>
          <w:szCs w:val="24"/>
        </w:rPr>
        <w:t xml:space="preserve">would agree with </w:t>
      </w:r>
      <w:r w:rsidR="00EF13A1">
        <w:rPr>
          <w:rFonts w:ascii="Times New Roman" w:hAnsi="Times New Roman" w:cs="Times New Roman"/>
          <w:sz w:val="24"/>
          <w:szCs w:val="24"/>
        </w:rPr>
        <w:t xml:space="preserve">Gracie’s statement as it is </w:t>
      </w:r>
      <w:proofErr w:type="gramStart"/>
      <w:r w:rsidR="00EF13A1">
        <w:rPr>
          <w:rFonts w:ascii="Times New Roman" w:hAnsi="Times New Roman" w:cs="Times New Roman"/>
          <w:sz w:val="24"/>
          <w:szCs w:val="24"/>
        </w:rPr>
        <w:t>similar to</w:t>
      </w:r>
      <w:proofErr w:type="gramEnd"/>
      <w:r w:rsidR="00EF13A1">
        <w:rPr>
          <w:rFonts w:ascii="Times New Roman" w:hAnsi="Times New Roman" w:cs="Times New Roman"/>
          <w:sz w:val="24"/>
          <w:szCs w:val="24"/>
        </w:rPr>
        <w:t xml:space="preserve"> what he suggested </w:t>
      </w:r>
      <w:r w:rsidR="00185189">
        <w:rPr>
          <w:rFonts w:ascii="Times New Roman" w:hAnsi="Times New Roman" w:cs="Times New Roman"/>
          <w:sz w:val="24"/>
          <w:szCs w:val="24"/>
        </w:rPr>
        <w:t>in his ecological theory.</w:t>
      </w:r>
      <w:r w:rsidR="00EF13A1">
        <w:rPr>
          <w:rFonts w:ascii="Times New Roman" w:hAnsi="Times New Roman" w:cs="Times New Roman"/>
          <w:sz w:val="24"/>
          <w:szCs w:val="24"/>
        </w:rPr>
        <w:t xml:space="preserve">  </w:t>
      </w:r>
      <w:proofErr w:type="spellStart"/>
      <w:r w:rsidR="00EF13A1">
        <w:rPr>
          <w:rFonts w:ascii="Times New Roman" w:hAnsi="Times New Roman" w:cs="Times New Roman"/>
          <w:sz w:val="24"/>
          <w:szCs w:val="24"/>
        </w:rPr>
        <w:t>KatFromHell</w:t>
      </w:r>
      <w:proofErr w:type="spellEnd"/>
      <w:r w:rsidR="00EF13A1">
        <w:rPr>
          <w:rFonts w:ascii="Times New Roman" w:hAnsi="Times New Roman" w:cs="Times New Roman"/>
          <w:sz w:val="24"/>
          <w:szCs w:val="24"/>
        </w:rPr>
        <w:t xml:space="preserve"> </w:t>
      </w:r>
      <w:sdt>
        <w:sdtPr>
          <w:rPr>
            <w:rFonts w:ascii="Times New Roman" w:hAnsi="Times New Roman" w:cs="Times New Roman"/>
            <w:sz w:val="24"/>
            <w:szCs w:val="24"/>
          </w:rPr>
          <w:id w:val="-467363743"/>
          <w:citation/>
        </w:sdtPr>
        <w:sdtContent>
          <w:r w:rsidR="00185189">
            <w:rPr>
              <w:rFonts w:ascii="Times New Roman" w:hAnsi="Times New Roman" w:cs="Times New Roman"/>
              <w:sz w:val="24"/>
              <w:szCs w:val="24"/>
            </w:rPr>
            <w:fldChar w:fldCharType="begin"/>
          </w:r>
          <w:r w:rsidR="00EF13A1">
            <w:rPr>
              <w:rFonts w:ascii="Times New Roman" w:hAnsi="Times New Roman" w:cs="Times New Roman"/>
              <w:sz w:val="24"/>
              <w:szCs w:val="24"/>
            </w:rPr>
            <w:instrText xml:space="preserve">CITATION kat13 \n  \t  \l 2057 </w:instrText>
          </w:r>
          <w:r w:rsidR="00185189">
            <w:rPr>
              <w:rFonts w:ascii="Times New Roman" w:hAnsi="Times New Roman" w:cs="Times New Roman"/>
              <w:sz w:val="24"/>
              <w:szCs w:val="24"/>
            </w:rPr>
            <w:fldChar w:fldCharType="separate"/>
          </w:r>
          <w:r w:rsidR="00EF13A1" w:rsidRPr="00EF13A1">
            <w:rPr>
              <w:rFonts w:ascii="Times New Roman" w:hAnsi="Times New Roman" w:cs="Times New Roman"/>
              <w:noProof/>
              <w:sz w:val="24"/>
              <w:szCs w:val="24"/>
            </w:rPr>
            <w:t>(2013)</w:t>
          </w:r>
          <w:r w:rsidR="00185189">
            <w:rPr>
              <w:rFonts w:ascii="Times New Roman" w:hAnsi="Times New Roman" w:cs="Times New Roman"/>
              <w:sz w:val="24"/>
              <w:szCs w:val="24"/>
            </w:rPr>
            <w:fldChar w:fldCharType="end"/>
          </w:r>
        </w:sdtContent>
      </w:sdt>
      <w:r w:rsidR="00185189">
        <w:rPr>
          <w:rFonts w:ascii="Times New Roman" w:hAnsi="Times New Roman" w:cs="Times New Roman"/>
          <w:sz w:val="24"/>
          <w:szCs w:val="24"/>
        </w:rPr>
        <w:t xml:space="preserve"> </w:t>
      </w:r>
      <w:r w:rsidR="00EF13A1">
        <w:rPr>
          <w:rFonts w:ascii="Times New Roman" w:hAnsi="Times New Roman" w:cs="Times New Roman"/>
          <w:sz w:val="24"/>
          <w:szCs w:val="24"/>
        </w:rPr>
        <w:t xml:space="preserve">suggested in her blog that </w:t>
      </w:r>
      <w:r w:rsidR="00185189">
        <w:rPr>
          <w:rFonts w:ascii="Times New Roman" w:hAnsi="Times New Roman" w:cs="Times New Roman"/>
          <w:sz w:val="24"/>
          <w:szCs w:val="24"/>
        </w:rPr>
        <w:t>behaviourism kills creativity, and it forces students to think inside the box</w:t>
      </w:r>
      <w:r w:rsidR="00EF13A1">
        <w:rPr>
          <w:rFonts w:ascii="Times New Roman" w:hAnsi="Times New Roman" w:cs="Times New Roman"/>
          <w:sz w:val="24"/>
          <w:szCs w:val="24"/>
        </w:rPr>
        <w:t xml:space="preserve">, and that students may stop answering questions or asking for help from the teacher as they are afraid to get into trouble for not knowing.  Therefore, behaviourism </w:t>
      </w:r>
      <w:r w:rsidR="00003ADD">
        <w:rPr>
          <w:rFonts w:ascii="Times New Roman" w:hAnsi="Times New Roman" w:cs="Times New Roman"/>
          <w:sz w:val="24"/>
          <w:szCs w:val="24"/>
        </w:rPr>
        <w:t>is not good practise for inclusion as it singles out those that can and can not do something which might embarrass them in front of their peers.</w:t>
      </w:r>
    </w:p>
    <w:p w14:paraId="3DFF7308" w14:textId="7055B00E" w:rsidR="00B159AF" w:rsidRDefault="00575AC8" w:rsidP="000C62D3">
      <w:pPr>
        <w:rPr>
          <w:rFonts w:ascii="Times New Roman" w:hAnsi="Times New Roman" w:cs="Times New Roman"/>
          <w:sz w:val="24"/>
          <w:szCs w:val="24"/>
        </w:rPr>
      </w:pPr>
      <w:r>
        <w:rPr>
          <w:rFonts w:ascii="Times New Roman" w:hAnsi="Times New Roman" w:cs="Times New Roman"/>
          <w:sz w:val="24"/>
          <w:szCs w:val="24"/>
        </w:rPr>
        <w:tab/>
        <w:t>Humanist theories</w:t>
      </w:r>
      <w:r w:rsidR="00BA7B18">
        <w:rPr>
          <w:rFonts w:ascii="Times New Roman" w:hAnsi="Times New Roman" w:cs="Times New Roman"/>
          <w:sz w:val="24"/>
          <w:szCs w:val="24"/>
        </w:rPr>
        <w:t xml:space="preserve"> </w:t>
      </w:r>
      <w:r w:rsidR="00285D6D">
        <w:rPr>
          <w:rFonts w:ascii="Times New Roman" w:hAnsi="Times New Roman" w:cs="Times New Roman"/>
          <w:sz w:val="24"/>
          <w:szCs w:val="24"/>
        </w:rPr>
        <w:t xml:space="preserve">as supported by Maslow </w:t>
      </w:r>
      <w:sdt>
        <w:sdtPr>
          <w:rPr>
            <w:rFonts w:ascii="Times New Roman" w:hAnsi="Times New Roman" w:cs="Times New Roman"/>
            <w:sz w:val="24"/>
            <w:szCs w:val="24"/>
          </w:rPr>
          <w:id w:val="1034079583"/>
          <w:citation/>
        </w:sdtPr>
        <w:sdtContent>
          <w:r w:rsidR="00285D6D">
            <w:rPr>
              <w:rFonts w:ascii="Times New Roman" w:hAnsi="Times New Roman" w:cs="Times New Roman"/>
              <w:sz w:val="24"/>
              <w:szCs w:val="24"/>
            </w:rPr>
            <w:fldChar w:fldCharType="begin"/>
          </w:r>
          <w:r w:rsidR="00285D6D">
            <w:rPr>
              <w:rFonts w:ascii="Times New Roman" w:hAnsi="Times New Roman" w:cs="Times New Roman"/>
              <w:sz w:val="24"/>
              <w:szCs w:val="24"/>
            </w:rPr>
            <w:instrText xml:space="preserve">CITATION Mas432 \n  \t  \l 2057 </w:instrText>
          </w:r>
          <w:r w:rsidR="00285D6D">
            <w:rPr>
              <w:rFonts w:ascii="Times New Roman" w:hAnsi="Times New Roman" w:cs="Times New Roman"/>
              <w:sz w:val="24"/>
              <w:szCs w:val="24"/>
            </w:rPr>
            <w:fldChar w:fldCharType="separate"/>
          </w:r>
          <w:r w:rsidR="00285D6D" w:rsidRPr="00285D6D">
            <w:rPr>
              <w:rFonts w:ascii="Times New Roman" w:hAnsi="Times New Roman" w:cs="Times New Roman"/>
              <w:noProof/>
              <w:sz w:val="24"/>
              <w:szCs w:val="24"/>
            </w:rPr>
            <w:t>(1943)</w:t>
          </w:r>
          <w:r w:rsidR="00285D6D">
            <w:rPr>
              <w:rFonts w:ascii="Times New Roman" w:hAnsi="Times New Roman" w:cs="Times New Roman"/>
              <w:sz w:val="24"/>
              <w:szCs w:val="24"/>
            </w:rPr>
            <w:fldChar w:fldCharType="end"/>
          </w:r>
        </w:sdtContent>
      </w:sdt>
      <w:r w:rsidR="00285D6D">
        <w:rPr>
          <w:rFonts w:ascii="Times New Roman" w:hAnsi="Times New Roman" w:cs="Times New Roman"/>
          <w:sz w:val="24"/>
          <w:szCs w:val="24"/>
        </w:rPr>
        <w:t xml:space="preserve"> and Rogers </w:t>
      </w:r>
      <w:sdt>
        <w:sdtPr>
          <w:rPr>
            <w:rFonts w:ascii="Times New Roman" w:hAnsi="Times New Roman" w:cs="Times New Roman"/>
            <w:sz w:val="24"/>
            <w:szCs w:val="24"/>
          </w:rPr>
          <w:id w:val="1173307273"/>
          <w:citation/>
        </w:sdtPr>
        <w:sdtContent>
          <w:r w:rsidR="00285D6D">
            <w:rPr>
              <w:rFonts w:ascii="Times New Roman" w:hAnsi="Times New Roman" w:cs="Times New Roman"/>
              <w:sz w:val="24"/>
              <w:szCs w:val="24"/>
            </w:rPr>
            <w:fldChar w:fldCharType="begin"/>
          </w:r>
          <w:r w:rsidR="00285D6D">
            <w:rPr>
              <w:rFonts w:ascii="Times New Roman" w:hAnsi="Times New Roman" w:cs="Times New Roman"/>
              <w:sz w:val="24"/>
              <w:szCs w:val="24"/>
            </w:rPr>
            <w:instrText xml:space="preserve">CITATION Rog12 \n  \t  \l 2057 </w:instrText>
          </w:r>
          <w:r w:rsidR="00285D6D">
            <w:rPr>
              <w:rFonts w:ascii="Times New Roman" w:hAnsi="Times New Roman" w:cs="Times New Roman"/>
              <w:sz w:val="24"/>
              <w:szCs w:val="24"/>
            </w:rPr>
            <w:fldChar w:fldCharType="separate"/>
          </w:r>
          <w:r w:rsidR="00285D6D" w:rsidRPr="00285D6D">
            <w:rPr>
              <w:rFonts w:ascii="Times New Roman" w:hAnsi="Times New Roman" w:cs="Times New Roman"/>
              <w:noProof/>
              <w:sz w:val="24"/>
              <w:szCs w:val="24"/>
            </w:rPr>
            <w:t>(2012)</w:t>
          </w:r>
          <w:r w:rsidR="00285D6D">
            <w:rPr>
              <w:rFonts w:ascii="Times New Roman" w:hAnsi="Times New Roman" w:cs="Times New Roman"/>
              <w:sz w:val="24"/>
              <w:szCs w:val="24"/>
            </w:rPr>
            <w:fldChar w:fldCharType="end"/>
          </w:r>
        </w:sdtContent>
      </w:sdt>
      <w:r w:rsidR="00285D6D">
        <w:rPr>
          <w:rFonts w:ascii="Times New Roman" w:hAnsi="Times New Roman" w:cs="Times New Roman"/>
          <w:sz w:val="24"/>
          <w:szCs w:val="24"/>
        </w:rPr>
        <w:t xml:space="preserve"> stressed the importance working with the child and making sure they felt accepted, because without this they would not be able to reach their full potential.  Humanists understood some children would need more help than others as they may not have the same upbringing, so they would need to help them achieve their basic needs before reaching the next </w:t>
      </w:r>
      <w:r w:rsidR="008441A1">
        <w:rPr>
          <w:rFonts w:ascii="Times New Roman" w:hAnsi="Times New Roman" w:cs="Times New Roman"/>
          <w:sz w:val="24"/>
          <w:szCs w:val="24"/>
        </w:rPr>
        <w:t>level</w:t>
      </w:r>
      <w:r w:rsidR="00285D6D">
        <w:rPr>
          <w:rFonts w:ascii="Times New Roman" w:hAnsi="Times New Roman" w:cs="Times New Roman"/>
          <w:sz w:val="24"/>
          <w:szCs w:val="24"/>
        </w:rPr>
        <w:t xml:space="preserve"> of Maslow’s </w:t>
      </w:r>
      <w:sdt>
        <w:sdtPr>
          <w:rPr>
            <w:rFonts w:ascii="Times New Roman" w:hAnsi="Times New Roman" w:cs="Times New Roman"/>
            <w:sz w:val="24"/>
            <w:szCs w:val="24"/>
          </w:rPr>
          <w:id w:val="424071841"/>
          <w:citation/>
        </w:sdtPr>
        <w:sdtContent>
          <w:r w:rsidR="00285D6D">
            <w:rPr>
              <w:rFonts w:ascii="Times New Roman" w:hAnsi="Times New Roman" w:cs="Times New Roman"/>
              <w:sz w:val="24"/>
              <w:szCs w:val="24"/>
            </w:rPr>
            <w:fldChar w:fldCharType="begin"/>
          </w:r>
          <w:r w:rsidR="00285D6D">
            <w:rPr>
              <w:rFonts w:ascii="Times New Roman" w:hAnsi="Times New Roman" w:cs="Times New Roman"/>
              <w:sz w:val="24"/>
              <w:szCs w:val="24"/>
            </w:rPr>
            <w:instrText xml:space="preserve">CITATION Mas432 \n  \t  \l 2057 </w:instrText>
          </w:r>
          <w:r w:rsidR="00285D6D">
            <w:rPr>
              <w:rFonts w:ascii="Times New Roman" w:hAnsi="Times New Roman" w:cs="Times New Roman"/>
              <w:sz w:val="24"/>
              <w:szCs w:val="24"/>
            </w:rPr>
            <w:fldChar w:fldCharType="separate"/>
          </w:r>
          <w:r w:rsidR="00285D6D" w:rsidRPr="00285D6D">
            <w:rPr>
              <w:rFonts w:ascii="Times New Roman" w:hAnsi="Times New Roman" w:cs="Times New Roman"/>
              <w:noProof/>
              <w:sz w:val="24"/>
              <w:szCs w:val="24"/>
            </w:rPr>
            <w:t>(1943)</w:t>
          </w:r>
          <w:r w:rsidR="00285D6D">
            <w:rPr>
              <w:rFonts w:ascii="Times New Roman" w:hAnsi="Times New Roman" w:cs="Times New Roman"/>
              <w:sz w:val="24"/>
              <w:szCs w:val="24"/>
            </w:rPr>
            <w:fldChar w:fldCharType="end"/>
          </w:r>
        </w:sdtContent>
      </w:sdt>
      <w:r w:rsidR="00285D6D">
        <w:rPr>
          <w:rFonts w:ascii="Times New Roman" w:hAnsi="Times New Roman" w:cs="Times New Roman"/>
          <w:sz w:val="24"/>
          <w:szCs w:val="24"/>
        </w:rPr>
        <w:t xml:space="preserve"> </w:t>
      </w:r>
      <w:r w:rsidR="008441A1">
        <w:rPr>
          <w:rFonts w:ascii="Times New Roman" w:hAnsi="Times New Roman" w:cs="Times New Roman"/>
          <w:sz w:val="24"/>
          <w:szCs w:val="24"/>
        </w:rPr>
        <w:t xml:space="preserve">hierarchy of needs pyramid, meaning a child would not be able to concentrate on their school work and achieving their dreams if they did not have the basic provision of food and water.  This can be linked directly to Bronfenbrenner’s </w:t>
      </w:r>
      <w:sdt>
        <w:sdtPr>
          <w:rPr>
            <w:rFonts w:ascii="Times New Roman" w:hAnsi="Times New Roman" w:cs="Times New Roman"/>
            <w:sz w:val="24"/>
            <w:szCs w:val="24"/>
          </w:rPr>
          <w:id w:val="1208686639"/>
          <w:citation/>
        </w:sdtPr>
        <w:sdtContent>
          <w:r w:rsidR="008A7677">
            <w:rPr>
              <w:rFonts w:ascii="Times New Roman" w:hAnsi="Times New Roman" w:cs="Times New Roman"/>
              <w:sz w:val="24"/>
              <w:szCs w:val="24"/>
            </w:rPr>
            <w:fldChar w:fldCharType="begin"/>
          </w:r>
          <w:r w:rsidR="008A7677">
            <w:rPr>
              <w:rFonts w:ascii="Times New Roman" w:hAnsi="Times New Roman" w:cs="Times New Roman"/>
              <w:sz w:val="24"/>
              <w:szCs w:val="24"/>
            </w:rPr>
            <w:instrText xml:space="preserve">CITATION UBr79 \n  \t  \l 2057 </w:instrText>
          </w:r>
          <w:r w:rsidR="008A7677">
            <w:rPr>
              <w:rFonts w:ascii="Times New Roman" w:hAnsi="Times New Roman" w:cs="Times New Roman"/>
              <w:sz w:val="24"/>
              <w:szCs w:val="24"/>
            </w:rPr>
            <w:fldChar w:fldCharType="separate"/>
          </w:r>
          <w:r w:rsidR="008A7677" w:rsidRPr="008A7677">
            <w:rPr>
              <w:rFonts w:ascii="Times New Roman" w:hAnsi="Times New Roman" w:cs="Times New Roman"/>
              <w:noProof/>
              <w:sz w:val="24"/>
              <w:szCs w:val="24"/>
            </w:rPr>
            <w:t>(1979)</w:t>
          </w:r>
          <w:r w:rsidR="008A7677">
            <w:rPr>
              <w:rFonts w:ascii="Times New Roman" w:hAnsi="Times New Roman" w:cs="Times New Roman"/>
              <w:sz w:val="24"/>
              <w:szCs w:val="24"/>
            </w:rPr>
            <w:fldChar w:fldCharType="end"/>
          </w:r>
        </w:sdtContent>
      </w:sdt>
      <w:r w:rsidR="008441A1">
        <w:rPr>
          <w:rFonts w:ascii="Times New Roman" w:hAnsi="Times New Roman" w:cs="Times New Roman"/>
          <w:sz w:val="24"/>
          <w:szCs w:val="24"/>
        </w:rPr>
        <w:t xml:space="preserve"> argument of the environment affecting the child.  The humanist theory is accepted everywhere in the U.K. and can be seen in the UNCRC </w:t>
      </w:r>
      <w:sdt>
        <w:sdtPr>
          <w:rPr>
            <w:rFonts w:ascii="Times New Roman" w:hAnsi="Times New Roman" w:cs="Times New Roman"/>
            <w:sz w:val="24"/>
            <w:szCs w:val="24"/>
          </w:rPr>
          <w:id w:val="1506022510"/>
          <w:citation/>
        </w:sdtPr>
        <w:sdtContent>
          <w:r w:rsidR="008441A1">
            <w:rPr>
              <w:rFonts w:ascii="Times New Roman" w:hAnsi="Times New Roman" w:cs="Times New Roman"/>
              <w:sz w:val="24"/>
              <w:szCs w:val="24"/>
            </w:rPr>
            <w:fldChar w:fldCharType="begin"/>
          </w:r>
          <w:r w:rsidR="008441A1">
            <w:rPr>
              <w:rFonts w:ascii="Times New Roman" w:hAnsi="Times New Roman" w:cs="Times New Roman"/>
              <w:sz w:val="24"/>
              <w:szCs w:val="24"/>
            </w:rPr>
            <w:instrText xml:space="preserve">CITATION Uni89 \n  \t  \l 2057 </w:instrText>
          </w:r>
          <w:r w:rsidR="008441A1">
            <w:rPr>
              <w:rFonts w:ascii="Times New Roman" w:hAnsi="Times New Roman" w:cs="Times New Roman"/>
              <w:sz w:val="24"/>
              <w:szCs w:val="24"/>
            </w:rPr>
            <w:fldChar w:fldCharType="separate"/>
          </w:r>
          <w:r w:rsidR="008441A1" w:rsidRPr="008441A1">
            <w:rPr>
              <w:rFonts w:ascii="Times New Roman" w:hAnsi="Times New Roman" w:cs="Times New Roman"/>
              <w:noProof/>
              <w:sz w:val="24"/>
              <w:szCs w:val="24"/>
            </w:rPr>
            <w:t>(1989)</w:t>
          </w:r>
          <w:r w:rsidR="008441A1">
            <w:rPr>
              <w:rFonts w:ascii="Times New Roman" w:hAnsi="Times New Roman" w:cs="Times New Roman"/>
              <w:sz w:val="24"/>
              <w:szCs w:val="24"/>
            </w:rPr>
            <w:fldChar w:fldCharType="end"/>
          </w:r>
        </w:sdtContent>
      </w:sdt>
      <w:r w:rsidR="008441A1">
        <w:rPr>
          <w:rFonts w:ascii="Times New Roman" w:hAnsi="Times New Roman" w:cs="Times New Roman"/>
          <w:sz w:val="24"/>
          <w:szCs w:val="24"/>
        </w:rPr>
        <w:t xml:space="preserve"> and in Welsh legislation where WAG </w:t>
      </w:r>
      <w:sdt>
        <w:sdtPr>
          <w:rPr>
            <w:rFonts w:ascii="Times New Roman" w:hAnsi="Times New Roman" w:cs="Times New Roman"/>
            <w:sz w:val="24"/>
            <w:szCs w:val="24"/>
          </w:rPr>
          <w:id w:val="802816227"/>
          <w:citation/>
        </w:sdtPr>
        <w:sdtContent>
          <w:r w:rsidR="008441A1">
            <w:rPr>
              <w:rFonts w:ascii="Times New Roman" w:hAnsi="Times New Roman" w:cs="Times New Roman"/>
              <w:sz w:val="24"/>
              <w:szCs w:val="24"/>
            </w:rPr>
            <w:fldChar w:fldCharType="begin"/>
          </w:r>
          <w:r w:rsidR="008441A1">
            <w:rPr>
              <w:rFonts w:ascii="Times New Roman" w:hAnsi="Times New Roman" w:cs="Times New Roman"/>
              <w:sz w:val="24"/>
              <w:szCs w:val="24"/>
            </w:rPr>
            <w:instrText xml:space="preserve">CITATION Wel15 \n  \t  \l 2057 </w:instrText>
          </w:r>
          <w:r w:rsidR="008441A1">
            <w:rPr>
              <w:rFonts w:ascii="Times New Roman" w:hAnsi="Times New Roman" w:cs="Times New Roman"/>
              <w:sz w:val="24"/>
              <w:szCs w:val="24"/>
            </w:rPr>
            <w:fldChar w:fldCharType="separate"/>
          </w:r>
          <w:r w:rsidR="008441A1" w:rsidRPr="008441A1">
            <w:rPr>
              <w:rFonts w:ascii="Times New Roman" w:hAnsi="Times New Roman" w:cs="Times New Roman"/>
              <w:noProof/>
              <w:sz w:val="24"/>
              <w:szCs w:val="24"/>
            </w:rPr>
            <w:t>(2015)</w:t>
          </w:r>
          <w:r w:rsidR="008441A1">
            <w:rPr>
              <w:rFonts w:ascii="Times New Roman" w:hAnsi="Times New Roman" w:cs="Times New Roman"/>
              <w:sz w:val="24"/>
              <w:szCs w:val="24"/>
            </w:rPr>
            <w:fldChar w:fldCharType="end"/>
          </w:r>
        </w:sdtContent>
      </w:sdt>
      <w:r w:rsidR="008441A1">
        <w:rPr>
          <w:rFonts w:ascii="Times New Roman" w:hAnsi="Times New Roman" w:cs="Times New Roman"/>
          <w:sz w:val="24"/>
          <w:szCs w:val="24"/>
        </w:rPr>
        <w:t xml:space="preserve"> offer </w:t>
      </w:r>
      <w:r w:rsidR="0072687B">
        <w:rPr>
          <w:rFonts w:ascii="Times New Roman" w:hAnsi="Times New Roman" w:cs="Times New Roman"/>
          <w:sz w:val="24"/>
          <w:szCs w:val="24"/>
        </w:rPr>
        <w:t xml:space="preserve">free </w:t>
      </w:r>
      <w:r w:rsidR="008441A1">
        <w:rPr>
          <w:rFonts w:ascii="Times New Roman" w:hAnsi="Times New Roman" w:cs="Times New Roman"/>
          <w:sz w:val="24"/>
          <w:szCs w:val="24"/>
        </w:rPr>
        <w:t>breakfast clubs</w:t>
      </w:r>
      <w:r w:rsidR="0072687B">
        <w:rPr>
          <w:rFonts w:ascii="Times New Roman" w:hAnsi="Times New Roman" w:cs="Times New Roman"/>
          <w:sz w:val="24"/>
          <w:szCs w:val="24"/>
        </w:rPr>
        <w:t xml:space="preserve"> to everyone</w:t>
      </w:r>
      <w:r w:rsidR="008441A1">
        <w:rPr>
          <w:rFonts w:ascii="Times New Roman" w:hAnsi="Times New Roman" w:cs="Times New Roman"/>
          <w:sz w:val="24"/>
          <w:szCs w:val="24"/>
        </w:rPr>
        <w:t xml:space="preserve"> and </w:t>
      </w:r>
      <w:r w:rsidR="0072687B">
        <w:rPr>
          <w:rFonts w:ascii="Times New Roman" w:hAnsi="Times New Roman" w:cs="Times New Roman"/>
          <w:sz w:val="24"/>
          <w:szCs w:val="24"/>
        </w:rPr>
        <w:t xml:space="preserve">WAG </w:t>
      </w:r>
      <w:sdt>
        <w:sdtPr>
          <w:rPr>
            <w:rFonts w:ascii="Times New Roman" w:hAnsi="Times New Roman" w:cs="Times New Roman"/>
            <w:sz w:val="24"/>
            <w:szCs w:val="24"/>
          </w:rPr>
          <w:id w:val="2021890158"/>
          <w:citation/>
        </w:sdtPr>
        <w:sdtContent>
          <w:r w:rsidR="0072687B">
            <w:rPr>
              <w:rFonts w:ascii="Times New Roman" w:hAnsi="Times New Roman" w:cs="Times New Roman"/>
              <w:sz w:val="24"/>
              <w:szCs w:val="24"/>
            </w:rPr>
            <w:fldChar w:fldCharType="begin"/>
          </w:r>
          <w:r w:rsidR="0072687B">
            <w:rPr>
              <w:rFonts w:ascii="Times New Roman" w:hAnsi="Times New Roman" w:cs="Times New Roman"/>
              <w:sz w:val="24"/>
              <w:szCs w:val="24"/>
            </w:rPr>
            <w:instrText xml:space="preserve">CITATION WAG19 \n  \t  \l 2057 </w:instrText>
          </w:r>
          <w:r w:rsidR="0072687B">
            <w:rPr>
              <w:rFonts w:ascii="Times New Roman" w:hAnsi="Times New Roman" w:cs="Times New Roman"/>
              <w:sz w:val="24"/>
              <w:szCs w:val="24"/>
            </w:rPr>
            <w:fldChar w:fldCharType="separate"/>
          </w:r>
          <w:r w:rsidR="0072687B" w:rsidRPr="0072687B">
            <w:rPr>
              <w:rFonts w:ascii="Times New Roman" w:hAnsi="Times New Roman" w:cs="Times New Roman"/>
              <w:noProof/>
              <w:sz w:val="24"/>
              <w:szCs w:val="24"/>
            </w:rPr>
            <w:t>(2019)</w:t>
          </w:r>
          <w:r w:rsidR="0072687B">
            <w:rPr>
              <w:rFonts w:ascii="Times New Roman" w:hAnsi="Times New Roman" w:cs="Times New Roman"/>
              <w:sz w:val="24"/>
              <w:szCs w:val="24"/>
            </w:rPr>
            <w:fldChar w:fldCharType="end"/>
          </w:r>
        </w:sdtContent>
      </w:sdt>
      <w:r w:rsidR="0072687B">
        <w:rPr>
          <w:rFonts w:ascii="Times New Roman" w:hAnsi="Times New Roman" w:cs="Times New Roman"/>
          <w:sz w:val="24"/>
          <w:szCs w:val="24"/>
        </w:rPr>
        <w:t xml:space="preserve"> offers </w:t>
      </w:r>
      <w:r w:rsidR="008441A1">
        <w:rPr>
          <w:rFonts w:ascii="Times New Roman" w:hAnsi="Times New Roman" w:cs="Times New Roman"/>
          <w:sz w:val="24"/>
          <w:szCs w:val="24"/>
        </w:rPr>
        <w:t>free school meals to every child living in poverty.</w:t>
      </w:r>
      <w:r w:rsidR="00B159AF" w:rsidRPr="00B159AF">
        <w:rPr>
          <w:rFonts w:ascii="Times New Roman" w:hAnsi="Times New Roman" w:cs="Times New Roman"/>
          <w:sz w:val="24"/>
          <w:szCs w:val="24"/>
        </w:rPr>
        <w:t xml:space="preserve"> </w:t>
      </w:r>
    </w:p>
    <w:p w14:paraId="606069B5" w14:textId="23E5B382" w:rsidR="00B159AF" w:rsidRDefault="00B159AF" w:rsidP="00B159AF">
      <w:pPr>
        <w:ind w:firstLine="720"/>
        <w:rPr>
          <w:rFonts w:ascii="Times New Roman" w:hAnsi="Times New Roman" w:cs="Times New Roman"/>
          <w:sz w:val="24"/>
          <w:szCs w:val="24"/>
        </w:rPr>
      </w:pPr>
      <w:r>
        <w:rPr>
          <w:rFonts w:ascii="Times New Roman" w:hAnsi="Times New Roman" w:cs="Times New Roman"/>
          <w:sz w:val="24"/>
          <w:szCs w:val="24"/>
        </w:rPr>
        <w:t xml:space="preserve">But you could combine </w:t>
      </w:r>
      <w:proofErr w:type="gramStart"/>
      <w:r>
        <w:rPr>
          <w:rFonts w:ascii="Times New Roman" w:hAnsi="Times New Roman" w:cs="Times New Roman"/>
          <w:sz w:val="24"/>
          <w:szCs w:val="24"/>
        </w:rPr>
        <w:t>a</w:t>
      </w:r>
      <w:r w:rsidR="00EC1B37">
        <w:rPr>
          <w:rFonts w:ascii="Times New Roman" w:hAnsi="Times New Roman" w:cs="Times New Roman"/>
          <w:sz w:val="24"/>
          <w:szCs w:val="24"/>
        </w:rPr>
        <w:t xml:space="preserve">ll </w:t>
      </w:r>
      <w:r>
        <w:rPr>
          <w:rFonts w:ascii="Times New Roman" w:hAnsi="Times New Roman" w:cs="Times New Roman"/>
          <w:sz w:val="24"/>
          <w:szCs w:val="24"/>
        </w:rPr>
        <w:t>of</w:t>
      </w:r>
      <w:proofErr w:type="gramEnd"/>
      <w:r>
        <w:rPr>
          <w:rFonts w:ascii="Times New Roman" w:hAnsi="Times New Roman" w:cs="Times New Roman"/>
          <w:sz w:val="24"/>
          <w:szCs w:val="24"/>
        </w:rPr>
        <w:t xml:space="preserve"> the theories for best practise.  If a school uses rewards and sanctions (behaviourism), and child</w:t>
      </w:r>
      <w:r w:rsidR="00EC1B37">
        <w:rPr>
          <w:rFonts w:ascii="Times New Roman" w:hAnsi="Times New Roman" w:cs="Times New Roman"/>
          <w:sz w:val="24"/>
          <w:szCs w:val="24"/>
        </w:rPr>
        <w:t>ren</w:t>
      </w:r>
      <w:r>
        <w:rPr>
          <w:rFonts w:ascii="Times New Roman" w:hAnsi="Times New Roman" w:cs="Times New Roman"/>
          <w:sz w:val="24"/>
          <w:szCs w:val="24"/>
        </w:rPr>
        <w:t xml:space="preserve"> w</w:t>
      </w:r>
      <w:r w:rsidR="00EC1B37">
        <w:rPr>
          <w:rFonts w:ascii="Times New Roman" w:hAnsi="Times New Roman" w:cs="Times New Roman"/>
          <w:sz w:val="24"/>
          <w:szCs w:val="24"/>
        </w:rPr>
        <w:t>ere</w:t>
      </w:r>
      <w:r>
        <w:rPr>
          <w:rFonts w:ascii="Times New Roman" w:hAnsi="Times New Roman" w:cs="Times New Roman"/>
          <w:sz w:val="24"/>
          <w:szCs w:val="24"/>
        </w:rPr>
        <w:t xml:space="preserve"> asked to complete a task to achieve the reward and you thought</w:t>
      </w:r>
      <w:r w:rsidR="00EC1B37">
        <w:rPr>
          <w:rFonts w:ascii="Times New Roman" w:hAnsi="Times New Roman" w:cs="Times New Roman"/>
          <w:sz w:val="24"/>
          <w:szCs w:val="24"/>
        </w:rPr>
        <w:t xml:space="preserve"> that one child</w:t>
      </w:r>
      <w:r>
        <w:rPr>
          <w:rFonts w:ascii="Times New Roman" w:hAnsi="Times New Roman" w:cs="Times New Roman"/>
          <w:sz w:val="24"/>
          <w:szCs w:val="24"/>
        </w:rPr>
        <w:t xml:space="preserve"> </w:t>
      </w:r>
      <w:r w:rsidR="00EC1B37">
        <w:rPr>
          <w:rFonts w:ascii="Times New Roman" w:hAnsi="Times New Roman" w:cs="Times New Roman"/>
          <w:sz w:val="24"/>
          <w:szCs w:val="24"/>
        </w:rPr>
        <w:t>may</w:t>
      </w:r>
      <w:r>
        <w:rPr>
          <w:rFonts w:ascii="Times New Roman" w:hAnsi="Times New Roman" w:cs="Times New Roman"/>
          <w:sz w:val="24"/>
          <w:szCs w:val="24"/>
        </w:rPr>
        <w:t xml:space="preserve"> struggl</w:t>
      </w:r>
      <w:r w:rsidR="00EC1B37">
        <w:rPr>
          <w:rFonts w:ascii="Times New Roman" w:hAnsi="Times New Roman" w:cs="Times New Roman"/>
          <w:sz w:val="24"/>
          <w:szCs w:val="24"/>
        </w:rPr>
        <w:t>e in a certain area</w:t>
      </w:r>
      <w:r>
        <w:rPr>
          <w:rFonts w:ascii="Times New Roman" w:hAnsi="Times New Roman" w:cs="Times New Roman"/>
          <w:sz w:val="24"/>
          <w:szCs w:val="24"/>
        </w:rPr>
        <w:t>, then you could put them with another c</w:t>
      </w:r>
      <w:r w:rsidR="00EC1B37">
        <w:rPr>
          <w:rFonts w:ascii="Times New Roman" w:hAnsi="Times New Roman" w:cs="Times New Roman"/>
          <w:sz w:val="24"/>
          <w:szCs w:val="24"/>
        </w:rPr>
        <w:t>hild, or group of children</w:t>
      </w:r>
      <w:r>
        <w:rPr>
          <w:rFonts w:ascii="Times New Roman" w:hAnsi="Times New Roman" w:cs="Times New Roman"/>
          <w:sz w:val="24"/>
          <w:szCs w:val="24"/>
        </w:rPr>
        <w:t xml:space="preserve"> that</w:t>
      </w:r>
      <w:r w:rsidR="00EC1B37">
        <w:rPr>
          <w:rFonts w:ascii="Times New Roman" w:hAnsi="Times New Roman" w:cs="Times New Roman"/>
          <w:sz w:val="24"/>
          <w:szCs w:val="24"/>
        </w:rPr>
        <w:t xml:space="preserve"> would</w:t>
      </w:r>
      <w:r>
        <w:rPr>
          <w:rFonts w:ascii="Times New Roman" w:hAnsi="Times New Roman" w:cs="Times New Roman"/>
          <w:sz w:val="24"/>
          <w:szCs w:val="24"/>
        </w:rPr>
        <w:t xml:space="preserve"> know how to do the task and get them to help the child with the part of the task that they are struggling with (social-constructivism), which would be done in such a way as to not embarrass the child</w:t>
      </w:r>
      <w:r w:rsidR="00EC1B37">
        <w:rPr>
          <w:rFonts w:ascii="Times New Roman" w:hAnsi="Times New Roman" w:cs="Times New Roman"/>
          <w:sz w:val="24"/>
          <w:szCs w:val="24"/>
        </w:rPr>
        <w:t xml:space="preserve"> (humanism)</w:t>
      </w:r>
      <w:r>
        <w:rPr>
          <w:rFonts w:ascii="Times New Roman" w:hAnsi="Times New Roman" w:cs="Times New Roman"/>
          <w:sz w:val="24"/>
          <w:szCs w:val="24"/>
        </w:rPr>
        <w:t>, with encouraging and positive spoken words throughout</w:t>
      </w:r>
      <w:r w:rsidR="00EC1B37">
        <w:rPr>
          <w:rFonts w:ascii="Times New Roman" w:hAnsi="Times New Roman" w:cs="Times New Roman"/>
          <w:sz w:val="24"/>
          <w:szCs w:val="24"/>
        </w:rPr>
        <w:t xml:space="preserve"> ensuring the children that they can do it (cognitivism)</w:t>
      </w:r>
      <w:r>
        <w:rPr>
          <w:rFonts w:ascii="Times New Roman" w:hAnsi="Times New Roman" w:cs="Times New Roman"/>
          <w:sz w:val="24"/>
          <w:szCs w:val="24"/>
        </w:rPr>
        <w:t>.</w:t>
      </w:r>
    </w:p>
    <w:p w14:paraId="5B0BCD7B" w14:textId="7F22B3C1" w:rsidR="00575AC8" w:rsidRDefault="00EC1B37" w:rsidP="00B159AF">
      <w:pPr>
        <w:ind w:firstLine="720"/>
        <w:rPr>
          <w:rFonts w:ascii="Times New Roman" w:hAnsi="Times New Roman" w:cs="Times New Roman"/>
          <w:sz w:val="24"/>
          <w:szCs w:val="24"/>
        </w:rPr>
      </w:pPr>
      <w:r>
        <w:rPr>
          <w:rFonts w:ascii="Times New Roman" w:hAnsi="Times New Roman" w:cs="Times New Roman"/>
          <w:sz w:val="24"/>
          <w:szCs w:val="24"/>
        </w:rPr>
        <w:t>Another way to use a behaviourist approach in an inclusive way would be to</w:t>
      </w:r>
      <w:r w:rsidR="00B159AF">
        <w:rPr>
          <w:rFonts w:ascii="Times New Roman" w:hAnsi="Times New Roman" w:cs="Times New Roman"/>
          <w:sz w:val="24"/>
          <w:szCs w:val="24"/>
        </w:rPr>
        <w:t xml:space="preserve"> take on board a ‘growth mindset’ approach as supported by Dweck’s </w:t>
      </w:r>
      <w:sdt>
        <w:sdtPr>
          <w:rPr>
            <w:rFonts w:ascii="Times New Roman" w:hAnsi="Times New Roman" w:cs="Times New Roman"/>
            <w:sz w:val="24"/>
            <w:szCs w:val="24"/>
          </w:rPr>
          <w:id w:val="-1250428642"/>
          <w:citation/>
        </w:sdtPr>
        <w:sdtContent>
          <w:r w:rsidR="00B159AF">
            <w:rPr>
              <w:rFonts w:ascii="Times New Roman" w:hAnsi="Times New Roman" w:cs="Times New Roman"/>
              <w:sz w:val="24"/>
              <w:szCs w:val="24"/>
            </w:rPr>
            <w:fldChar w:fldCharType="begin"/>
          </w:r>
          <w:r w:rsidR="00B159AF">
            <w:rPr>
              <w:rFonts w:ascii="Times New Roman" w:hAnsi="Times New Roman" w:cs="Times New Roman"/>
              <w:sz w:val="24"/>
              <w:szCs w:val="24"/>
            </w:rPr>
            <w:instrText xml:space="preserve">CITATION Dwe15 \n  \t  \l 2057 </w:instrText>
          </w:r>
          <w:r w:rsidR="00B159AF">
            <w:rPr>
              <w:rFonts w:ascii="Times New Roman" w:hAnsi="Times New Roman" w:cs="Times New Roman"/>
              <w:sz w:val="24"/>
              <w:szCs w:val="24"/>
            </w:rPr>
            <w:fldChar w:fldCharType="separate"/>
          </w:r>
          <w:r w:rsidR="00B159AF" w:rsidRPr="006814FE">
            <w:rPr>
              <w:rFonts w:ascii="Times New Roman" w:hAnsi="Times New Roman" w:cs="Times New Roman"/>
              <w:noProof/>
              <w:sz w:val="24"/>
              <w:szCs w:val="24"/>
            </w:rPr>
            <w:t>(2015)</w:t>
          </w:r>
          <w:r w:rsidR="00B159AF">
            <w:rPr>
              <w:rFonts w:ascii="Times New Roman" w:hAnsi="Times New Roman" w:cs="Times New Roman"/>
              <w:sz w:val="24"/>
              <w:szCs w:val="24"/>
            </w:rPr>
            <w:fldChar w:fldCharType="end"/>
          </w:r>
        </w:sdtContent>
      </w:sdt>
      <w:r w:rsidR="00B159AF">
        <w:rPr>
          <w:rFonts w:ascii="Times New Roman" w:hAnsi="Times New Roman" w:cs="Times New Roman"/>
          <w:sz w:val="24"/>
          <w:szCs w:val="24"/>
        </w:rPr>
        <w:t xml:space="preserve">, and praise children for their efforts, rather than </w:t>
      </w:r>
      <w:proofErr w:type="gramStart"/>
      <w:r w:rsidR="00B159AF">
        <w:rPr>
          <w:rFonts w:ascii="Times New Roman" w:hAnsi="Times New Roman" w:cs="Times New Roman"/>
          <w:sz w:val="24"/>
          <w:szCs w:val="24"/>
        </w:rPr>
        <w:t>the end result</w:t>
      </w:r>
      <w:proofErr w:type="gramEnd"/>
      <w:r w:rsidR="00B159AF">
        <w:rPr>
          <w:rFonts w:ascii="Times New Roman" w:hAnsi="Times New Roman" w:cs="Times New Roman"/>
          <w:sz w:val="24"/>
          <w:szCs w:val="24"/>
        </w:rPr>
        <w:t xml:space="preserve">.  For example, a child could put in no effort at all and score one hundred percent on a test, whilst another child could put in all the effort they had and score fifty percent.  So, it would not matter how many stars you offered a child for their star </w:t>
      </w:r>
      <w:r w:rsidR="00B159AF">
        <w:rPr>
          <w:rFonts w:ascii="Times New Roman" w:hAnsi="Times New Roman" w:cs="Times New Roman"/>
          <w:sz w:val="24"/>
          <w:szCs w:val="24"/>
        </w:rPr>
        <w:lastRenderedPageBreak/>
        <w:t xml:space="preserve">chart if they did not know how to do the task, then they would have no chance of earning a star, and therefore feel excluded or even embarrassed, which does nothing for the child’s self-esteem, which Maslow </w:t>
      </w:r>
      <w:sdt>
        <w:sdtPr>
          <w:rPr>
            <w:rFonts w:ascii="Times New Roman" w:hAnsi="Times New Roman" w:cs="Times New Roman"/>
            <w:sz w:val="24"/>
            <w:szCs w:val="24"/>
          </w:rPr>
          <w:id w:val="-2109963027"/>
          <w:citation/>
        </w:sdtPr>
        <w:sdtContent>
          <w:r w:rsidR="00B159AF">
            <w:rPr>
              <w:rFonts w:ascii="Times New Roman" w:hAnsi="Times New Roman" w:cs="Times New Roman"/>
              <w:sz w:val="24"/>
              <w:szCs w:val="24"/>
            </w:rPr>
            <w:fldChar w:fldCharType="begin"/>
          </w:r>
          <w:r w:rsidR="00B159AF">
            <w:rPr>
              <w:rFonts w:ascii="Times New Roman" w:hAnsi="Times New Roman" w:cs="Times New Roman"/>
              <w:sz w:val="24"/>
              <w:szCs w:val="24"/>
            </w:rPr>
            <w:instrText xml:space="preserve">CITATION Mas432 \n  \t  \l 2057 </w:instrText>
          </w:r>
          <w:r w:rsidR="00B159AF">
            <w:rPr>
              <w:rFonts w:ascii="Times New Roman" w:hAnsi="Times New Roman" w:cs="Times New Roman"/>
              <w:sz w:val="24"/>
              <w:szCs w:val="24"/>
            </w:rPr>
            <w:fldChar w:fldCharType="separate"/>
          </w:r>
          <w:r w:rsidR="00B159AF" w:rsidRPr="00483747">
            <w:rPr>
              <w:rFonts w:ascii="Times New Roman" w:hAnsi="Times New Roman" w:cs="Times New Roman"/>
              <w:noProof/>
              <w:sz w:val="24"/>
              <w:szCs w:val="24"/>
            </w:rPr>
            <w:t>(1943)</w:t>
          </w:r>
          <w:r w:rsidR="00B159AF">
            <w:rPr>
              <w:rFonts w:ascii="Times New Roman" w:hAnsi="Times New Roman" w:cs="Times New Roman"/>
              <w:sz w:val="24"/>
              <w:szCs w:val="24"/>
            </w:rPr>
            <w:fldChar w:fldCharType="end"/>
          </w:r>
        </w:sdtContent>
      </w:sdt>
      <w:r w:rsidR="00B159AF">
        <w:rPr>
          <w:rFonts w:ascii="Times New Roman" w:hAnsi="Times New Roman" w:cs="Times New Roman"/>
          <w:sz w:val="24"/>
          <w:szCs w:val="24"/>
        </w:rPr>
        <w:t xml:space="preserve"> says one needs to reach their full potential.  Alternatively, another way of using a behaviourist approach in an inclusive ‘whole-class’ approach, without singling out individual children, would be to offer tokens to put in a jar.  That way they will have the feeling of pride when they add a token to the jar, but if they do not earn one then they will not be reminded of it on the wall the whole time.</w:t>
      </w:r>
    </w:p>
    <w:p w14:paraId="7156F6C2" w14:textId="3F02804A" w:rsidR="00706F2E" w:rsidRDefault="00706F2E" w:rsidP="00706F2E">
      <w:pPr>
        <w:ind w:firstLine="720"/>
        <w:rPr>
          <w:rFonts w:ascii="Times New Roman" w:hAnsi="Times New Roman" w:cs="Times New Roman"/>
          <w:sz w:val="24"/>
          <w:szCs w:val="24"/>
        </w:rPr>
      </w:pPr>
      <w:proofErr w:type="spellStart"/>
      <w:r>
        <w:rPr>
          <w:rFonts w:ascii="Times New Roman" w:hAnsi="Times New Roman" w:cs="Times New Roman"/>
          <w:sz w:val="24"/>
          <w:szCs w:val="24"/>
        </w:rPr>
        <w:t>Artventure</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21249868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Artnd \n  \t  \l 2057 </w:instrText>
          </w:r>
          <w:r>
            <w:rPr>
              <w:rFonts w:ascii="Times New Roman" w:hAnsi="Times New Roman" w:cs="Times New Roman"/>
              <w:sz w:val="24"/>
              <w:szCs w:val="24"/>
            </w:rPr>
            <w:fldChar w:fldCharType="separate"/>
          </w:r>
          <w:r w:rsidRPr="00483747">
            <w:rPr>
              <w:rFonts w:ascii="Times New Roman" w:hAnsi="Times New Roman" w:cs="Times New Roman"/>
              <w:noProof/>
              <w:sz w:val="24"/>
              <w:szCs w:val="24"/>
            </w:rPr>
            <w:t>(n.d.)</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that when you display a child’s artwork it </w:t>
      </w:r>
      <w:r>
        <w:rPr>
          <w:rFonts w:ascii="Times New Roman" w:hAnsi="Times New Roman" w:cs="Times New Roman"/>
          <w:i/>
          <w:iCs/>
          <w:sz w:val="24"/>
          <w:szCs w:val="24"/>
        </w:rPr>
        <w:t>“</w:t>
      </w:r>
      <w:r w:rsidRPr="004D493E">
        <w:rPr>
          <w:rFonts w:ascii="Times New Roman" w:hAnsi="Times New Roman" w:cs="Times New Roman"/>
          <w:i/>
          <w:iCs/>
          <w:sz w:val="24"/>
          <w:szCs w:val="24"/>
        </w:rPr>
        <w:t>is a big deal with lifelong benefits!  Your child will grow up with a passion for art and fond memories of having his or her art presented</w:t>
      </w:r>
      <w:r>
        <w:rPr>
          <w:rFonts w:ascii="Times New Roman" w:hAnsi="Times New Roman" w:cs="Times New Roman"/>
          <w:i/>
          <w:iCs/>
          <w:sz w:val="24"/>
          <w:szCs w:val="24"/>
        </w:rPr>
        <w:t>”</w:t>
      </w:r>
      <w:r>
        <w:rPr>
          <w:rFonts w:ascii="Times New Roman" w:hAnsi="Times New Roman" w:cs="Times New Roman"/>
          <w:sz w:val="24"/>
          <w:szCs w:val="24"/>
        </w:rPr>
        <w:t xml:space="preserve">, which gives them a sense of pride and belonging, which again, Maslow </w:t>
      </w:r>
      <w:sdt>
        <w:sdtPr>
          <w:rPr>
            <w:rFonts w:ascii="Times New Roman" w:hAnsi="Times New Roman" w:cs="Times New Roman"/>
            <w:sz w:val="24"/>
            <w:szCs w:val="24"/>
          </w:rPr>
          <w:id w:val="-15707270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Mas432 \n  \t  \l 2057 </w:instrText>
          </w:r>
          <w:r>
            <w:rPr>
              <w:rFonts w:ascii="Times New Roman" w:hAnsi="Times New Roman" w:cs="Times New Roman"/>
              <w:sz w:val="24"/>
              <w:szCs w:val="24"/>
            </w:rPr>
            <w:fldChar w:fldCharType="separate"/>
          </w:r>
          <w:r w:rsidRPr="00483747">
            <w:rPr>
              <w:rFonts w:ascii="Times New Roman" w:hAnsi="Times New Roman" w:cs="Times New Roman"/>
              <w:noProof/>
              <w:sz w:val="24"/>
              <w:szCs w:val="24"/>
            </w:rPr>
            <w:t>(1943)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would agree with.  This can show good practise for inclusion, if the teacher displays everyone’s work, and praises hard work and effort</w:t>
      </w:r>
      <w:r w:rsidR="000A06CB">
        <w:rPr>
          <w:rFonts w:ascii="Times New Roman" w:hAnsi="Times New Roman" w:cs="Times New Roman"/>
          <w:sz w:val="24"/>
          <w:szCs w:val="24"/>
        </w:rPr>
        <w:t xml:space="preserve"> like Dweck </w:t>
      </w:r>
      <w:sdt>
        <w:sdtPr>
          <w:rPr>
            <w:rFonts w:ascii="Times New Roman" w:hAnsi="Times New Roman" w:cs="Times New Roman"/>
            <w:sz w:val="24"/>
            <w:szCs w:val="24"/>
          </w:rPr>
          <w:id w:val="-722751712"/>
          <w:citation/>
        </w:sdtPr>
        <w:sdtContent>
          <w:r w:rsidR="000A06CB">
            <w:rPr>
              <w:rFonts w:ascii="Times New Roman" w:hAnsi="Times New Roman" w:cs="Times New Roman"/>
              <w:sz w:val="24"/>
              <w:szCs w:val="24"/>
            </w:rPr>
            <w:fldChar w:fldCharType="begin"/>
          </w:r>
          <w:r w:rsidR="000A06CB">
            <w:rPr>
              <w:rFonts w:ascii="Times New Roman" w:hAnsi="Times New Roman" w:cs="Times New Roman"/>
              <w:sz w:val="24"/>
              <w:szCs w:val="24"/>
            </w:rPr>
            <w:instrText xml:space="preserve">CITATION Dwe15 \n  \t  \l 2057 </w:instrText>
          </w:r>
          <w:r w:rsidR="000A06CB">
            <w:rPr>
              <w:rFonts w:ascii="Times New Roman" w:hAnsi="Times New Roman" w:cs="Times New Roman"/>
              <w:sz w:val="24"/>
              <w:szCs w:val="24"/>
            </w:rPr>
            <w:fldChar w:fldCharType="separate"/>
          </w:r>
          <w:r w:rsidR="000A06CB" w:rsidRPr="000A06CB">
            <w:rPr>
              <w:rFonts w:ascii="Times New Roman" w:hAnsi="Times New Roman" w:cs="Times New Roman"/>
              <w:noProof/>
              <w:sz w:val="24"/>
              <w:szCs w:val="24"/>
            </w:rPr>
            <w:t>(2015)</w:t>
          </w:r>
          <w:r w:rsidR="000A06CB">
            <w:rPr>
              <w:rFonts w:ascii="Times New Roman" w:hAnsi="Times New Roman" w:cs="Times New Roman"/>
              <w:sz w:val="24"/>
              <w:szCs w:val="24"/>
            </w:rPr>
            <w:fldChar w:fldCharType="end"/>
          </w:r>
        </w:sdtContent>
      </w:sdt>
      <w:r w:rsidR="000A06CB">
        <w:rPr>
          <w:rFonts w:ascii="Times New Roman" w:hAnsi="Times New Roman" w:cs="Times New Roman"/>
          <w:sz w:val="24"/>
          <w:szCs w:val="24"/>
        </w:rPr>
        <w:t xml:space="preserve"> suggests</w:t>
      </w:r>
      <w:r>
        <w:rPr>
          <w:rFonts w:ascii="Times New Roman" w:hAnsi="Times New Roman" w:cs="Times New Roman"/>
          <w:sz w:val="24"/>
          <w:szCs w:val="24"/>
        </w:rPr>
        <w:t>.  If some students struggle in certain areas of a task, then tasks can be modified so it is to their ability, or the staff can help the child in the areas that they may struggle with.</w:t>
      </w:r>
    </w:p>
    <w:p w14:paraId="5DB75EB7" w14:textId="565DD030" w:rsidR="001E5A43" w:rsidRDefault="00483747" w:rsidP="00357CA5">
      <w:pPr>
        <w:rPr>
          <w:rFonts w:ascii="Times New Roman" w:hAnsi="Times New Roman" w:cs="Times New Roman"/>
          <w:sz w:val="24"/>
          <w:szCs w:val="24"/>
        </w:rPr>
      </w:pPr>
      <w:r>
        <w:rPr>
          <w:rFonts w:ascii="Times New Roman" w:hAnsi="Times New Roman" w:cs="Times New Roman"/>
          <w:sz w:val="24"/>
          <w:szCs w:val="24"/>
        </w:rPr>
        <w:tab/>
      </w:r>
      <w:r w:rsidR="00A8266E">
        <w:rPr>
          <w:rFonts w:ascii="Times New Roman" w:hAnsi="Times New Roman" w:cs="Times New Roman"/>
          <w:sz w:val="24"/>
          <w:szCs w:val="24"/>
        </w:rPr>
        <w:t xml:space="preserve"> </w:t>
      </w:r>
      <w:r w:rsidR="001E5A43">
        <w:rPr>
          <w:rFonts w:ascii="Times New Roman" w:hAnsi="Times New Roman" w:cs="Times New Roman"/>
          <w:sz w:val="24"/>
          <w:szCs w:val="24"/>
        </w:rPr>
        <w:t xml:space="preserve">There are many factors that can create social exclusion, World Bank </w:t>
      </w:r>
      <w:sdt>
        <w:sdtPr>
          <w:rPr>
            <w:rFonts w:ascii="Times New Roman" w:hAnsi="Times New Roman" w:cs="Times New Roman"/>
            <w:sz w:val="24"/>
            <w:szCs w:val="24"/>
          </w:rPr>
          <w:id w:val="-1496566992"/>
          <w:citation/>
        </w:sdtPr>
        <w:sdtContent>
          <w:r w:rsidR="001E5A43">
            <w:rPr>
              <w:rFonts w:ascii="Times New Roman" w:hAnsi="Times New Roman" w:cs="Times New Roman"/>
              <w:sz w:val="24"/>
              <w:szCs w:val="24"/>
            </w:rPr>
            <w:fldChar w:fldCharType="begin"/>
          </w:r>
          <w:r w:rsidR="001E5A43">
            <w:rPr>
              <w:rFonts w:ascii="Times New Roman" w:hAnsi="Times New Roman" w:cs="Times New Roman"/>
              <w:sz w:val="24"/>
              <w:szCs w:val="24"/>
            </w:rPr>
            <w:instrText xml:space="preserve">CITATION Wornd \p 1 \n  \t  \l 2057 </w:instrText>
          </w:r>
          <w:r w:rsidR="001E5A43">
            <w:rPr>
              <w:rFonts w:ascii="Times New Roman" w:hAnsi="Times New Roman" w:cs="Times New Roman"/>
              <w:sz w:val="24"/>
              <w:szCs w:val="24"/>
            </w:rPr>
            <w:fldChar w:fldCharType="separate"/>
          </w:r>
          <w:r w:rsidR="001E5A43" w:rsidRPr="001E5A43">
            <w:rPr>
              <w:rFonts w:ascii="Times New Roman" w:hAnsi="Times New Roman" w:cs="Times New Roman"/>
              <w:noProof/>
              <w:sz w:val="24"/>
              <w:szCs w:val="24"/>
            </w:rPr>
            <w:t>(n.d., p. 1)</w:t>
          </w:r>
          <w:r w:rsidR="001E5A43">
            <w:rPr>
              <w:rFonts w:ascii="Times New Roman" w:hAnsi="Times New Roman" w:cs="Times New Roman"/>
              <w:sz w:val="24"/>
              <w:szCs w:val="24"/>
            </w:rPr>
            <w:fldChar w:fldCharType="end"/>
          </w:r>
        </w:sdtContent>
      </w:sdt>
      <w:r w:rsidR="001E5A43">
        <w:rPr>
          <w:rFonts w:ascii="Times New Roman" w:hAnsi="Times New Roman" w:cs="Times New Roman"/>
          <w:sz w:val="24"/>
          <w:szCs w:val="24"/>
        </w:rPr>
        <w:t xml:space="preserve"> states </w:t>
      </w:r>
      <w:r w:rsidR="009600C1">
        <w:rPr>
          <w:rFonts w:ascii="Times New Roman" w:hAnsi="Times New Roman" w:cs="Times New Roman"/>
          <w:sz w:val="24"/>
          <w:szCs w:val="24"/>
        </w:rPr>
        <w:t>the most common ones are</w:t>
      </w:r>
      <w:r w:rsidR="001E5A43">
        <w:rPr>
          <w:rFonts w:ascii="Times New Roman" w:hAnsi="Times New Roman" w:cs="Times New Roman"/>
          <w:sz w:val="24"/>
          <w:szCs w:val="24"/>
        </w:rPr>
        <w:t xml:space="preserve"> </w:t>
      </w:r>
      <w:r w:rsidR="001E5A43">
        <w:rPr>
          <w:rFonts w:ascii="Times New Roman" w:hAnsi="Times New Roman" w:cs="Times New Roman"/>
          <w:i/>
          <w:iCs/>
          <w:sz w:val="24"/>
          <w:szCs w:val="24"/>
        </w:rPr>
        <w:t>“often based on social identity, which may be across dimensions of gender, age, location, occupation, race, ethnicity, religion, citizenship status, disability, and sexual orientation and gender identity (SOGI)”</w:t>
      </w:r>
      <w:r w:rsidR="009600C1">
        <w:rPr>
          <w:rFonts w:ascii="Times New Roman" w:hAnsi="Times New Roman" w:cs="Times New Roman"/>
          <w:sz w:val="24"/>
          <w:szCs w:val="24"/>
        </w:rPr>
        <w:t xml:space="preserve">.  Pierson </w:t>
      </w:r>
      <w:sdt>
        <w:sdtPr>
          <w:rPr>
            <w:rFonts w:ascii="Times New Roman" w:hAnsi="Times New Roman" w:cs="Times New Roman"/>
            <w:sz w:val="24"/>
            <w:szCs w:val="24"/>
          </w:rPr>
          <w:id w:val="1799867626"/>
          <w:citation/>
        </w:sdtPr>
        <w:sdtContent>
          <w:r w:rsidR="009600C1">
            <w:rPr>
              <w:rFonts w:ascii="Times New Roman" w:hAnsi="Times New Roman" w:cs="Times New Roman"/>
              <w:sz w:val="24"/>
              <w:szCs w:val="24"/>
            </w:rPr>
            <w:fldChar w:fldCharType="begin"/>
          </w:r>
          <w:r w:rsidR="009600C1">
            <w:rPr>
              <w:rFonts w:ascii="Times New Roman" w:hAnsi="Times New Roman" w:cs="Times New Roman"/>
              <w:sz w:val="24"/>
              <w:szCs w:val="24"/>
            </w:rPr>
            <w:instrText xml:space="preserve">CITATION Pie10 \n  \t  \l 2057 </w:instrText>
          </w:r>
          <w:r w:rsidR="009600C1">
            <w:rPr>
              <w:rFonts w:ascii="Times New Roman" w:hAnsi="Times New Roman" w:cs="Times New Roman"/>
              <w:sz w:val="24"/>
              <w:szCs w:val="24"/>
            </w:rPr>
            <w:fldChar w:fldCharType="separate"/>
          </w:r>
          <w:r w:rsidR="009600C1" w:rsidRPr="009600C1">
            <w:rPr>
              <w:rFonts w:ascii="Times New Roman" w:hAnsi="Times New Roman" w:cs="Times New Roman"/>
              <w:noProof/>
              <w:sz w:val="24"/>
              <w:szCs w:val="24"/>
            </w:rPr>
            <w:t>(2010)</w:t>
          </w:r>
          <w:r w:rsidR="009600C1">
            <w:rPr>
              <w:rFonts w:ascii="Times New Roman" w:hAnsi="Times New Roman" w:cs="Times New Roman"/>
              <w:sz w:val="24"/>
              <w:szCs w:val="24"/>
            </w:rPr>
            <w:fldChar w:fldCharType="end"/>
          </w:r>
        </w:sdtContent>
      </w:sdt>
      <w:r w:rsidR="009600C1">
        <w:rPr>
          <w:rFonts w:ascii="Times New Roman" w:hAnsi="Times New Roman" w:cs="Times New Roman"/>
          <w:sz w:val="24"/>
          <w:szCs w:val="24"/>
        </w:rPr>
        <w:t xml:space="preserve">, a social inclusion advocate, would agree with the above statement, and the social constructivism theory backs this and expands saying children learn more with their peers around, giving them a feel of belonging that Maslow </w:t>
      </w:r>
      <w:sdt>
        <w:sdtPr>
          <w:rPr>
            <w:rFonts w:ascii="Times New Roman" w:hAnsi="Times New Roman" w:cs="Times New Roman"/>
            <w:sz w:val="24"/>
            <w:szCs w:val="24"/>
          </w:rPr>
          <w:id w:val="-1483080346"/>
          <w:citation/>
        </w:sdtPr>
        <w:sdtContent>
          <w:r w:rsidR="009600C1">
            <w:rPr>
              <w:rFonts w:ascii="Times New Roman" w:hAnsi="Times New Roman" w:cs="Times New Roman"/>
              <w:sz w:val="24"/>
              <w:szCs w:val="24"/>
            </w:rPr>
            <w:fldChar w:fldCharType="begin"/>
          </w:r>
          <w:r w:rsidR="009600C1">
            <w:rPr>
              <w:rFonts w:ascii="Times New Roman" w:hAnsi="Times New Roman" w:cs="Times New Roman"/>
              <w:sz w:val="24"/>
              <w:szCs w:val="24"/>
            </w:rPr>
            <w:instrText xml:space="preserve">CITATION Mas432 \n  \t  \l 2057 </w:instrText>
          </w:r>
          <w:r w:rsidR="009600C1">
            <w:rPr>
              <w:rFonts w:ascii="Times New Roman" w:hAnsi="Times New Roman" w:cs="Times New Roman"/>
              <w:sz w:val="24"/>
              <w:szCs w:val="24"/>
            </w:rPr>
            <w:fldChar w:fldCharType="separate"/>
          </w:r>
          <w:r w:rsidR="009600C1" w:rsidRPr="009600C1">
            <w:rPr>
              <w:rFonts w:ascii="Times New Roman" w:hAnsi="Times New Roman" w:cs="Times New Roman"/>
              <w:noProof/>
              <w:sz w:val="24"/>
              <w:szCs w:val="24"/>
            </w:rPr>
            <w:t>(1943)</w:t>
          </w:r>
          <w:r w:rsidR="009600C1">
            <w:rPr>
              <w:rFonts w:ascii="Times New Roman" w:hAnsi="Times New Roman" w:cs="Times New Roman"/>
              <w:sz w:val="24"/>
              <w:szCs w:val="24"/>
            </w:rPr>
            <w:fldChar w:fldCharType="end"/>
          </w:r>
        </w:sdtContent>
      </w:sdt>
      <w:r w:rsidR="009600C1">
        <w:rPr>
          <w:rFonts w:ascii="Times New Roman" w:hAnsi="Times New Roman" w:cs="Times New Roman"/>
          <w:sz w:val="24"/>
          <w:szCs w:val="24"/>
        </w:rPr>
        <w:t xml:space="preserve"> would support.</w:t>
      </w:r>
    </w:p>
    <w:p w14:paraId="5E0AD931" w14:textId="25EF9BDE" w:rsidR="0009521E" w:rsidRPr="0009521E" w:rsidRDefault="0009521E" w:rsidP="00B126E9">
      <w:pPr>
        <w:rPr>
          <w:rFonts w:ascii="Times New Roman" w:hAnsi="Times New Roman" w:cs="Times New Roman"/>
          <w:sz w:val="24"/>
          <w:szCs w:val="24"/>
        </w:rPr>
      </w:pPr>
      <w:r>
        <w:rPr>
          <w:rFonts w:ascii="Times New Roman" w:hAnsi="Times New Roman" w:cs="Times New Roman"/>
          <w:sz w:val="24"/>
          <w:szCs w:val="24"/>
        </w:rPr>
        <w:tab/>
      </w:r>
      <w:r w:rsidR="000D5E0F">
        <w:rPr>
          <w:rFonts w:ascii="Times New Roman" w:hAnsi="Times New Roman" w:cs="Times New Roman"/>
          <w:sz w:val="24"/>
          <w:szCs w:val="24"/>
        </w:rPr>
        <w:t xml:space="preserve">TES </w:t>
      </w:r>
      <w:sdt>
        <w:sdtPr>
          <w:rPr>
            <w:rFonts w:ascii="Times New Roman" w:hAnsi="Times New Roman" w:cs="Times New Roman"/>
            <w:sz w:val="24"/>
            <w:szCs w:val="24"/>
          </w:rPr>
          <w:id w:val="-1750334456"/>
          <w:citation/>
        </w:sdtPr>
        <w:sdtContent>
          <w:r w:rsidR="000D5E0F">
            <w:rPr>
              <w:rFonts w:ascii="Times New Roman" w:hAnsi="Times New Roman" w:cs="Times New Roman"/>
              <w:sz w:val="24"/>
              <w:szCs w:val="24"/>
            </w:rPr>
            <w:fldChar w:fldCharType="begin"/>
          </w:r>
          <w:r w:rsidR="000D5E0F">
            <w:rPr>
              <w:rFonts w:ascii="Times New Roman" w:hAnsi="Times New Roman" w:cs="Times New Roman"/>
              <w:sz w:val="24"/>
              <w:szCs w:val="24"/>
            </w:rPr>
            <w:instrText xml:space="preserve">CITATION TES18 \n  \t  \l 2057 </w:instrText>
          </w:r>
          <w:r w:rsidR="000D5E0F">
            <w:rPr>
              <w:rFonts w:ascii="Times New Roman" w:hAnsi="Times New Roman" w:cs="Times New Roman"/>
              <w:sz w:val="24"/>
              <w:szCs w:val="24"/>
            </w:rPr>
            <w:fldChar w:fldCharType="separate"/>
          </w:r>
          <w:r w:rsidR="000D5E0F" w:rsidRPr="000D5E0F">
            <w:rPr>
              <w:rFonts w:ascii="Times New Roman" w:hAnsi="Times New Roman" w:cs="Times New Roman"/>
              <w:noProof/>
              <w:sz w:val="24"/>
              <w:szCs w:val="24"/>
            </w:rPr>
            <w:t>(2018)</w:t>
          </w:r>
          <w:r w:rsidR="000D5E0F">
            <w:rPr>
              <w:rFonts w:ascii="Times New Roman" w:hAnsi="Times New Roman" w:cs="Times New Roman"/>
              <w:sz w:val="24"/>
              <w:szCs w:val="24"/>
            </w:rPr>
            <w:fldChar w:fldCharType="end"/>
          </w:r>
        </w:sdtContent>
      </w:sdt>
      <w:r w:rsidR="000D5E0F">
        <w:rPr>
          <w:rFonts w:ascii="Times New Roman" w:hAnsi="Times New Roman" w:cs="Times New Roman"/>
          <w:sz w:val="24"/>
          <w:szCs w:val="24"/>
        </w:rPr>
        <w:t xml:space="preserve"> states that a</w:t>
      </w:r>
      <w:r>
        <w:rPr>
          <w:rFonts w:ascii="Times New Roman" w:hAnsi="Times New Roman" w:cs="Times New Roman"/>
          <w:sz w:val="24"/>
          <w:szCs w:val="24"/>
        </w:rPr>
        <w:t>ll school</w:t>
      </w:r>
      <w:r w:rsidR="000D5E0F">
        <w:rPr>
          <w:rFonts w:ascii="Times New Roman" w:hAnsi="Times New Roman" w:cs="Times New Roman"/>
          <w:sz w:val="24"/>
          <w:szCs w:val="24"/>
        </w:rPr>
        <w:t>s</w:t>
      </w:r>
      <w:r>
        <w:rPr>
          <w:rFonts w:ascii="Times New Roman" w:hAnsi="Times New Roman" w:cs="Times New Roman"/>
          <w:sz w:val="24"/>
          <w:szCs w:val="24"/>
        </w:rPr>
        <w:t xml:space="preserve"> must have policies to show good practise, and</w:t>
      </w:r>
      <w:r w:rsidR="000D5E0F">
        <w:rPr>
          <w:rFonts w:ascii="Times New Roman" w:hAnsi="Times New Roman" w:cs="Times New Roman"/>
          <w:sz w:val="24"/>
          <w:szCs w:val="24"/>
        </w:rPr>
        <w:t xml:space="preserve"> a well drafted policy should include </w:t>
      </w:r>
      <w:r w:rsidR="000D5E0F">
        <w:rPr>
          <w:rFonts w:ascii="Times New Roman" w:hAnsi="Times New Roman" w:cs="Times New Roman"/>
          <w:i/>
          <w:iCs/>
          <w:sz w:val="24"/>
          <w:szCs w:val="24"/>
        </w:rPr>
        <w:t>“</w:t>
      </w:r>
      <w:r w:rsidR="000D5E0F" w:rsidRPr="000D5E0F">
        <w:rPr>
          <w:rFonts w:ascii="Times New Roman" w:hAnsi="Times New Roman" w:cs="Times New Roman"/>
          <w:i/>
          <w:iCs/>
          <w:sz w:val="24"/>
          <w:szCs w:val="24"/>
        </w:rPr>
        <w:t>a clear commitment to meeting legal and regulatory requirements, provide practical guidance on how to promote equality of opportunity/ensure safeguarding, be clear and transparent, be easily accessible, and be reviewed regularly</w:t>
      </w:r>
      <w:r w:rsidR="000D5E0F">
        <w:rPr>
          <w:rFonts w:ascii="Times New Roman" w:hAnsi="Times New Roman" w:cs="Times New Roman"/>
          <w:i/>
          <w:iCs/>
          <w:sz w:val="24"/>
          <w:szCs w:val="24"/>
        </w:rPr>
        <w:t>”</w:t>
      </w:r>
      <w:r w:rsidR="000D5E0F">
        <w:rPr>
          <w:rFonts w:ascii="Times New Roman" w:hAnsi="Times New Roman" w:cs="Times New Roman"/>
          <w:sz w:val="24"/>
          <w:szCs w:val="24"/>
        </w:rPr>
        <w:t>.  Most importantly, staff, students, and par</w:t>
      </w:r>
      <w:r w:rsidR="00B126E9">
        <w:rPr>
          <w:rFonts w:ascii="Times New Roman" w:hAnsi="Times New Roman" w:cs="Times New Roman"/>
          <w:sz w:val="24"/>
          <w:szCs w:val="24"/>
        </w:rPr>
        <w:t>ents must feel confident that the school understands its obligations and actively continually promotes them.</w:t>
      </w:r>
    </w:p>
    <w:p w14:paraId="3ECCE74B" w14:textId="34CFD4D6" w:rsidR="0071001E" w:rsidRDefault="00897FC7" w:rsidP="00262C20">
      <w:pPr>
        <w:rPr>
          <w:rFonts w:ascii="Times New Roman" w:hAnsi="Times New Roman" w:cs="Times New Roman"/>
          <w:sz w:val="24"/>
          <w:szCs w:val="24"/>
        </w:rPr>
      </w:pPr>
      <w:r>
        <w:rPr>
          <w:rFonts w:ascii="Times New Roman" w:hAnsi="Times New Roman" w:cs="Times New Roman"/>
          <w:sz w:val="24"/>
          <w:szCs w:val="24"/>
        </w:rPr>
        <w:tab/>
        <w:t xml:space="preserve">School A has many policies that help support inclusion including, </w:t>
      </w:r>
      <w:r w:rsidR="009F09A7" w:rsidRPr="009F09A7">
        <w:rPr>
          <w:rFonts w:ascii="Times New Roman" w:hAnsi="Times New Roman" w:cs="Times New Roman"/>
          <w:i/>
          <w:iCs/>
          <w:sz w:val="24"/>
          <w:szCs w:val="24"/>
        </w:rPr>
        <w:t>‘Inclusion Policy’</w:t>
      </w:r>
      <w:r w:rsidR="009F09A7">
        <w:rPr>
          <w:rFonts w:ascii="Times New Roman" w:hAnsi="Times New Roman" w:cs="Times New Roman"/>
          <w:sz w:val="24"/>
          <w:szCs w:val="24"/>
        </w:rPr>
        <w:t xml:space="preserve"> </w:t>
      </w:r>
      <w:sdt>
        <w:sdtPr>
          <w:rPr>
            <w:rFonts w:ascii="Times New Roman" w:hAnsi="Times New Roman" w:cs="Times New Roman"/>
            <w:sz w:val="24"/>
            <w:szCs w:val="24"/>
          </w:rPr>
          <w:id w:val="817771661"/>
          <w:citation/>
        </w:sdtPr>
        <w:sdtContent>
          <w:r w:rsidR="009F09A7">
            <w:rPr>
              <w:rFonts w:ascii="Times New Roman" w:hAnsi="Times New Roman" w:cs="Times New Roman"/>
              <w:sz w:val="24"/>
              <w:szCs w:val="24"/>
            </w:rPr>
            <w:fldChar w:fldCharType="begin"/>
          </w:r>
          <w:r w:rsidR="009F09A7">
            <w:rPr>
              <w:rFonts w:ascii="Times New Roman" w:hAnsi="Times New Roman" w:cs="Times New Roman"/>
              <w:sz w:val="24"/>
              <w:szCs w:val="24"/>
            </w:rPr>
            <w:instrText xml:space="preserve">CITATION Sch186 \n  \t  \l 2057 </w:instrText>
          </w:r>
          <w:r w:rsidR="009F09A7">
            <w:rPr>
              <w:rFonts w:ascii="Times New Roman" w:hAnsi="Times New Roman" w:cs="Times New Roman"/>
              <w:sz w:val="24"/>
              <w:szCs w:val="24"/>
            </w:rPr>
            <w:fldChar w:fldCharType="separate"/>
          </w:r>
          <w:r w:rsidR="009F09A7" w:rsidRPr="009F09A7">
            <w:rPr>
              <w:rFonts w:ascii="Times New Roman" w:hAnsi="Times New Roman" w:cs="Times New Roman"/>
              <w:noProof/>
              <w:sz w:val="24"/>
              <w:szCs w:val="24"/>
            </w:rPr>
            <w:t>(2018)</w:t>
          </w:r>
          <w:r w:rsidR="009F09A7">
            <w:rPr>
              <w:rFonts w:ascii="Times New Roman" w:hAnsi="Times New Roman" w:cs="Times New Roman"/>
              <w:sz w:val="24"/>
              <w:szCs w:val="24"/>
            </w:rPr>
            <w:fldChar w:fldCharType="end"/>
          </w:r>
        </w:sdtContent>
      </w:sdt>
      <w:r w:rsidR="009F09A7">
        <w:rPr>
          <w:rFonts w:ascii="Times New Roman" w:hAnsi="Times New Roman" w:cs="Times New Roman"/>
          <w:sz w:val="24"/>
          <w:szCs w:val="24"/>
        </w:rPr>
        <w:t xml:space="preserve">, </w:t>
      </w:r>
      <w:r w:rsidR="009F09A7">
        <w:rPr>
          <w:rFonts w:ascii="Times New Roman" w:hAnsi="Times New Roman" w:cs="Times New Roman"/>
          <w:i/>
          <w:iCs/>
          <w:sz w:val="24"/>
          <w:szCs w:val="24"/>
        </w:rPr>
        <w:t>‘</w:t>
      </w:r>
      <w:r w:rsidRPr="00897FC7">
        <w:rPr>
          <w:rFonts w:ascii="Times New Roman" w:hAnsi="Times New Roman" w:cs="Times New Roman"/>
          <w:i/>
          <w:iCs/>
          <w:sz w:val="24"/>
          <w:szCs w:val="24"/>
        </w:rPr>
        <w:t>Strategic Equality Plan’</w:t>
      </w:r>
      <w:r>
        <w:rPr>
          <w:rFonts w:ascii="Times New Roman" w:hAnsi="Times New Roman" w:cs="Times New Roman"/>
          <w:sz w:val="24"/>
          <w:szCs w:val="24"/>
        </w:rPr>
        <w:t xml:space="preserve"> </w:t>
      </w:r>
      <w:sdt>
        <w:sdtPr>
          <w:rPr>
            <w:rFonts w:ascii="Times New Roman" w:hAnsi="Times New Roman" w:cs="Times New Roman"/>
            <w:sz w:val="24"/>
            <w:szCs w:val="24"/>
          </w:rPr>
          <w:id w:val="1124664635"/>
          <w:citation/>
        </w:sdtPr>
        <w:sdtContent>
          <w:r>
            <w:rPr>
              <w:rFonts w:ascii="Times New Roman" w:hAnsi="Times New Roman" w:cs="Times New Roman"/>
              <w:sz w:val="24"/>
              <w:szCs w:val="24"/>
            </w:rPr>
            <w:fldChar w:fldCharType="begin"/>
          </w:r>
          <w:r w:rsidR="00A45E05">
            <w:rPr>
              <w:rFonts w:ascii="Times New Roman" w:hAnsi="Times New Roman" w:cs="Times New Roman"/>
              <w:sz w:val="24"/>
              <w:szCs w:val="24"/>
            </w:rPr>
            <w:instrText xml:space="preserve">CITATION Sch182 \n  \t  \l 2057 </w:instrText>
          </w:r>
          <w:r>
            <w:rPr>
              <w:rFonts w:ascii="Times New Roman" w:hAnsi="Times New Roman" w:cs="Times New Roman"/>
              <w:sz w:val="24"/>
              <w:szCs w:val="24"/>
            </w:rPr>
            <w:fldChar w:fldCharType="separate"/>
          </w:r>
          <w:r w:rsidR="00A45E05" w:rsidRPr="00A45E05">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sidR="00A45E05">
        <w:rPr>
          <w:rFonts w:ascii="Times New Roman" w:hAnsi="Times New Roman" w:cs="Times New Roman"/>
          <w:sz w:val="24"/>
          <w:szCs w:val="24"/>
        </w:rPr>
        <w:t xml:space="preserve">, </w:t>
      </w:r>
      <w:r w:rsidR="009F09A7">
        <w:rPr>
          <w:rFonts w:ascii="Times New Roman" w:hAnsi="Times New Roman" w:cs="Times New Roman"/>
          <w:i/>
          <w:iCs/>
          <w:sz w:val="24"/>
          <w:szCs w:val="24"/>
        </w:rPr>
        <w:t>‘</w:t>
      </w:r>
      <w:r w:rsidR="00A45E05" w:rsidRPr="00897FC7">
        <w:rPr>
          <w:rFonts w:ascii="Times New Roman" w:hAnsi="Times New Roman" w:cs="Times New Roman"/>
          <w:i/>
          <w:iCs/>
          <w:sz w:val="24"/>
          <w:szCs w:val="24"/>
        </w:rPr>
        <w:t>Pupil Participation Policy’</w:t>
      </w:r>
      <w:r w:rsidR="00A45E05" w:rsidRPr="00A45E05">
        <w:rPr>
          <w:rFonts w:ascii="Times New Roman" w:hAnsi="Times New Roman" w:cs="Times New Roman"/>
          <w:sz w:val="24"/>
          <w:szCs w:val="24"/>
        </w:rPr>
        <w:t xml:space="preserve"> </w:t>
      </w:r>
      <w:sdt>
        <w:sdtPr>
          <w:rPr>
            <w:rFonts w:ascii="Times New Roman" w:hAnsi="Times New Roman" w:cs="Times New Roman"/>
            <w:sz w:val="24"/>
            <w:szCs w:val="24"/>
          </w:rPr>
          <w:id w:val="31863076"/>
          <w:citation/>
        </w:sdtPr>
        <w:sdtContent>
          <w:r w:rsidR="00A45E05">
            <w:rPr>
              <w:rFonts w:ascii="Times New Roman" w:hAnsi="Times New Roman" w:cs="Times New Roman"/>
              <w:sz w:val="24"/>
              <w:szCs w:val="24"/>
            </w:rPr>
            <w:fldChar w:fldCharType="begin"/>
          </w:r>
          <w:r w:rsidR="00A45E05">
            <w:rPr>
              <w:rFonts w:ascii="Times New Roman" w:hAnsi="Times New Roman" w:cs="Times New Roman"/>
              <w:sz w:val="24"/>
              <w:szCs w:val="24"/>
            </w:rPr>
            <w:instrText xml:space="preserve">CITATION Sch184 \n  \t  \l 2057 </w:instrText>
          </w:r>
          <w:r w:rsidR="00A45E05">
            <w:rPr>
              <w:rFonts w:ascii="Times New Roman" w:hAnsi="Times New Roman" w:cs="Times New Roman"/>
              <w:sz w:val="24"/>
              <w:szCs w:val="24"/>
            </w:rPr>
            <w:fldChar w:fldCharType="separate"/>
          </w:r>
          <w:r w:rsidR="00A45E05" w:rsidRPr="00A45E05">
            <w:rPr>
              <w:rFonts w:ascii="Times New Roman" w:hAnsi="Times New Roman" w:cs="Times New Roman"/>
              <w:noProof/>
              <w:sz w:val="24"/>
              <w:szCs w:val="24"/>
            </w:rPr>
            <w:t>(2018)</w:t>
          </w:r>
          <w:r w:rsidR="00A45E05">
            <w:rPr>
              <w:rFonts w:ascii="Times New Roman" w:hAnsi="Times New Roman" w:cs="Times New Roman"/>
              <w:sz w:val="24"/>
              <w:szCs w:val="24"/>
            </w:rPr>
            <w:fldChar w:fldCharType="end"/>
          </w:r>
        </w:sdtContent>
      </w:sdt>
      <w:r w:rsidR="00A45E05">
        <w:rPr>
          <w:rFonts w:ascii="Times New Roman" w:hAnsi="Times New Roman" w:cs="Times New Roman"/>
          <w:i/>
          <w:iCs/>
          <w:sz w:val="24"/>
          <w:szCs w:val="24"/>
        </w:rPr>
        <w:t>,</w:t>
      </w:r>
      <w:r w:rsidRPr="00897FC7">
        <w:rPr>
          <w:rFonts w:ascii="Times New Roman" w:hAnsi="Times New Roman" w:cs="Times New Roman"/>
          <w:i/>
          <w:iCs/>
          <w:sz w:val="24"/>
          <w:szCs w:val="24"/>
        </w:rPr>
        <w:t xml:space="preserve"> ‘Anti Bullying Policy’</w:t>
      </w:r>
      <w:r>
        <w:rPr>
          <w:rFonts w:ascii="Times New Roman" w:hAnsi="Times New Roman" w:cs="Times New Roman"/>
          <w:sz w:val="24"/>
          <w:szCs w:val="24"/>
        </w:rPr>
        <w:t xml:space="preserve"> </w:t>
      </w:r>
      <w:sdt>
        <w:sdtPr>
          <w:rPr>
            <w:rFonts w:ascii="Times New Roman" w:hAnsi="Times New Roman" w:cs="Times New Roman"/>
            <w:sz w:val="24"/>
            <w:szCs w:val="24"/>
          </w:rPr>
          <w:id w:val="1320611483"/>
          <w:citation/>
        </w:sdtPr>
        <w:sdtContent>
          <w:r>
            <w:rPr>
              <w:rFonts w:ascii="Times New Roman" w:hAnsi="Times New Roman" w:cs="Times New Roman"/>
              <w:sz w:val="24"/>
              <w:szCs w:val="24"/>
            </w:rPr>
            <w:fldChar w:fldCharType="begin"/>
          </w:r>
          <w:r w:rsidR="00A45E05">
            <w:rPr>
              <w:rFonts w:ascii="Times New Roman" w:hAnsi="Times New Roman" w:cs="Times New Roman"/>
              <w:sz w:val="24"/>
              <w:szCs w:val="24"/>
            </w:rPr>
            <w:instrText xml:space="preserve">CITATION Sch18 \n  \t  \l 2057 </w:instrText>
          </w:r>
          <w:r>
            <w:rPr>
              <w:rFonts w:ascii="Times New Roman" w:hAnsi="Times New Roman" w:cs="Times New Roman"/>
              <w:sz w:val="24"/>
              <w:szCs w:val="24"/>
            </w:rPr>
            <w:fldChar w:fldCharType="separate"/>
          </w:r>
          <w:r w:rsidR="00A45E05" w:rsidRPr="00A45E05">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897FC7">
        <w:rPr>
          <w:rFonts w:ascii="Times New Roman" w:hAnsi="Times New Roman" w:cs="Times New Roman"/>
          <w:i/>
          <w:iCs/>
          <w:sz w:val="24"/>
          <w:szCs w:val="24"/>
        </w:rPr>
        <w:t>‘Emotional Health and Well-Being Policy’</w:t>
      </w:r>
      <w:r>
        <w:rPr>
          <w:rFonts w:ascii="Times New Roman" w:hAnsi="Times New Roman" w:cs="Times New Roman"/>
          <w:sz w:val="24"/>
          <w:szCs w:val="24"/>
        </w:rPr>
        <w:t xml:space="preserve"> </w:t>
      </w:r>
      <w:sdt>
        <w:sdtPr>
          <w:rPr>
            <w:rFonts w:ascii="Times New Roman" w:hAnsi="Times New Roman" w:cs="Times New Roman"/>
            <w:sz w:val="24"/>
            <w:szCs w:val="24"/>
          </w:rPr>
          <w:id w:val="-1467340982"/>
          <w:citation/>
        </w:sdtPr>
        <w:sdtContent>
          <w:r>
            <w:rPr>
              <w:rFonts w:ascii="Times New Roman" w:hAnsi="Times New Roman" w:cs="Times New Roman"/>
              <w:sz w:val="24"/>
              <w:szCs w:val="24"/>
            </w:rPr>
            <w:fldChar w:fldCharType="begin"/>
          </w:r>
          <w:r w:rsidR="00A45E05">
            <w:rPr>
              <w:rFonts w:ascii="Times New Roman" w:hAnsi="Times New Roman" w:cs="Times New Roman"/>
              <w:sz w:val="24"/>
              <w:szCs w:val="24"/>
            </w:rPr>
            <w:instrText xml:space="preserve">CITATION Sch181 \n  \t  \l 2057 </w:instrText>
          </w:r>
          <w:r>
            <w:rPr>
              <w:rFonts w:ascii="Times New Roman" w:hAnsi="Times New Roman" w:cs="Times New Roman"/>
              <w:sz w:val="24"/>
              <w:szCs w:val="24"/>
            </w:rPr>
            <w:fldChar w:fldCharType="separate"/>
          </w:r>
          <w:r w:rsidR="00A45E05" w:rsidRPr="00A45E05">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A45E05">
        <w:rPr>
          <w:rFonts w:ascii="Times New Roman" w:hAnsi="Times New Roman" w:cs="Times New Roman"/>
          <w:sz w:val="24"/>
          <w:szCs w:val="24"/>
        </w:rPr>
        <w:t xml:space="preserve">  It is hard to criticize the document themselves as the information within them include what they should do legally and show that the know how to show good practise when it comes to running a school.  But they </w:t>
      </w:r>
      <w:r w:rsidR="00A45E05">
        <w:rPr>
          <w:rFonts w:ascii="Times New Roman" w:hAnsi="Times New Roman" w:cs="Times New Roman"/>
          <w:sz w:val="24"/>
          <w:szCs w:val="24"/>
        </w:rPr>
        <w:lastRenderedPageBreak/>
        <w:t>are not very accessible,</w:t>
      </w:r>
      <w:r w:rsidR="009F685E">
        <w:rPr>
          <w:rFonts w:ascii="Times New Roman" w:hAnsi="Times New Roman" w:cs="Times New Roman"/>
          <w:sz w:val="24"/>
          <w:szCs w:val="24"/>
        </w:rPr>
        <w:t xml:space="preserve"> </w:t>
      </w:r>
      <w:r w:rsidR="00A45E05">
        <w:rPr>
          <w:rFonts w:ascii="Times New Roman" w:hAnsi="Times New Roman" w:cs="Times New Roman"/>
          <w:sz w:val="24"/>
          <w:szCs w:val="24"/>
        </w:rPr>
        <w:t>SchoolA’s website only includes about a quarter of the policies they have, and the</w:t>
      </w:r>
      <w:r w:rsidR="009F685E">
        <w:rPr>
          <w:rFonts w:ascii="Times New Roman" w:hAnsi="Times New Roman" w:cs="Times New Roman"/>
          <w:sz w:val="24"/>
          <w:szCs w:val="24"/>
        </w:rPr>
        <w:t xml:space="preserve"> paper copies of all the</w:t>
      </w:r>
      <w:r w:rsidR="00A45E05">
        <w:rPr>
          <w:rFonts w:ascii="Times New Roman" w:hAnsi="Times New Roman" w:cs="Times New Roman"/>
          <w:sz w:val="24"/>
          <w:szCs w:val="24"/>
        </w:rPr>
        <w:t xml:space="preserve"> policies are kept in the office so anyone can approach and read when they like</w:t>
      </w:r>
      <w:r w:rsidR="009F685E">
        <w:rPr>
          <w:rFonts w:ascii="Times New Roman" w:hAnsi="Times New Roman" w:cs="Times New Roman"/>
          <w:sz w:val="24"/>
          <w:szCs w:val="24"/>
        </w:rPr>
        <w:t xml:space="preserve">, but due to COVID-19 rules, they are not accepting visitors into school and therefore </w:t>
      </w:r>
      <w:r w:rsidR="00F76E6C">
        <w:rPr>
          <w:rFonts w:ascii="Times New Roman" w:hAnsi="Times New Roman" w:cs="Times New Roman"/>
          <w:sz w:val="24"/>
          <w:szCs w:val="24"/>
        </w:rPr>
        <w:t xml:space="preserve">makes them </w:t>
      </w:r>
      <w:r w:rsidR="009F685E">
        <w:rPr>
          <w:rFonts w:ascii="Times New Roman" w:hAnsi="Times New Roman" w:cs="Times New Roman"/>
          <w:sz w:val="24"/>
          <w:szCs w:val="24"/>
        </w:rPr>
        <w:t>un-accessible.  SchoolA’s website needs a complete overhaul, it is so outdated and hard to find anything on it</w:t>
      </w:r>
      <w:r w:rsidR="00F76E6C">
        <w:rPr>
          <w:rFonts w:ascii="Times New Roman" w:hAnsi="Times New Roman" w:cs="Times New Roman"/>
          <w:sz w:val="24"/>
          <w:szCs w:val="24"/>
        </w:rPr>
        <w:t>.  I</w:t>
      </w:r>
      <w:r w:rsidR="009F685E">
        <w:rPr>
          <w:rFonts w:ascii="Times New Roman" w:hAnsi="Times New Roman" w:cs="Times New Roman"/>
          <w:sz w:val="24"/>
          <w:szCs w:val="24"/>
        </w:rPr>
        <w:t>n comparison to the</w:t>
      </w:r>
      <w:r w:rsidR="00F76E6C">
        <w:rPr>
          <w:rFonts w:ascii="Times New Roman" w:hAnsi="Times New Roman" w:cs="Times New Roman"/>
          <w:sz w:val="24"/>
          <w:szCs w:val="24"/>
        </w:rPr>
        <w:t xml:space="preserve"> other eleven schools in the locality, which is also called the</w:t>
      </w:r>
      <w:r w:rsidR="009F685E">
        <w:rPr>
          <w:rFonts w:ascii="Times New Roman" w:hAnsi="Times New Roman" w:cs="Times New Roman"/>
          <w:sz w:val="24"/>
          <w:szCs w:val="24"/>
        </w:rPr>
        <w:t xml:space="preserve"> ‘family of schools’, </w:t>
      </w:r>
      <w:r w:rsidR="00F76E6C">
        <w:rPr>
          <w:rFonts w:ascii="Times New Roman" w:hAnsi="Times New Roman" w:cs="Times New Roman"/>
          <w:sz w:val="24"/>
          <w:szCs w:val="24"/>
        </w:rPr>
        <w:t xml:space="preserve">SchoolA’s website </w:t>
      </w:r>
      <w:r w:rsidR="009F685E">
        <w:rPr>
          <w:rFonts w:ascii="Times New Roman" w:hAnsi="Times New Roman" w:cs="Times New Roman"/>
          <w:sz w:val="24"/>
          <w:szCs w:val="24"/>
        </w:rPr>
        <w:t xml:space="preserve">is very basic. </w:t>
      </w:r>
    </w:p>
    <w:p w14:paraId="2424E34C" w14:textId="77777777" w:rsidR="00B33D42" w:rsidRPr="00553D73" w:rsidRDefault="00B33D42" w:rsidP="00262C20">
      <w:pPr>
        <w:rPr>
          <w:rFonts w:ascii="Times New Roman" w:hAnsi="Times New Roman" w:cs="Times New Roman"/>
          <w:sz w:val="24"/>
          <w:szCs w:val="24"/>
        </w:rPr>
      </w:pPr>
    </w:p>
    <w:p w14:paraId="7180D122" w14:textId="07D0B732" w:rsidR="008E5DCE" w:rsidRPr="008E5DCE" w:rsidRDefault="008E5DCE" w:rsidP="00357CA5">
      <w:pPr>
        <w:rPr>
          <w:rFonts w:ascii="Times New Roman" w:hAnsi="Times New Roman" w:cs="Times New Roman"/>
          <w:sz w:val="24"/>
          <w:szCs w:val="24"/>
          <w:u w:val="single"/>
        </w:rPr>
      </w:pPr>
      <w:r w:rsidRPr="008E5DCE">
        <w:rPr>
          <w:rFonts w:ascii="Times New Roman" w:hAnsi="Times New Roman" w:cs="Times New Roman"/>
          <w:sz w:val="24"/>
          <w:szCs w:val="24"/>
          <w:u w:val="single"/>
        </w:rPr>
        <w:t>P</w:t>
      </w:r>
      <w:r w:rsidR="00FE3645">
        <w:rPr>
          <w:rFonts w:ascii="Times New Roman" w:hAnsi="Times New Roman" w:cs="Times New Roman"/>
          <w:sz w:val="24"/>
          <w:szCs w:val="24"/>
          <w:u w:val="single"/>
        </w:rPr>
        <w:t>roject</w:t>
      </w:r>
      <w:r w:rsidRPr="008E5DCE">
        <w:rPr>
          <w:rFonts w:ascii="Times New Roman" w:hAnsi="Times New Roman" w:cs="Times New Roman"/>
          <w:sz w:val="24"/>
          <w:szCs w:val="24"/>
          <w:u w:val="single"/>
        </w:rPr>
        <w:t>.</w:t>
      </w:r>
      <w:r w:rsidR="00691176">
        <w:rPr>
          <w:rFonts w:ascii="Times New Roman" w:hAnsi="Times New Roman" w:cs="Times New Roman"/>
          <w:sz w:val="24"/>
          <w:szCs w:val="24"/>
          <w:u w:val="single"/>
        </w:rPr>
        <w:t xml:space="preserve"> (1,</w:t>
      </w:r>
      <w:r w:rsidR="00B33D42">
        <w:rPr>
          <w:rFonts w:ascii="Times New Roman" w:hAnsi="Times New Roman" w:cs="Times New Roman"/>
          <w:sz w:val="24"/>
          <w:szCs w:val="24"/>
          <w:u w:val="single"/>
        </w:rPr>
        <w:t>610</w:t>
      </w:r>
      <w:r w:rsidR="00691176">
        <w:rPr>
          <w:rFonts w:ascii="Times New Roman" w:hAnsi="Times New Roman" w:cs="Times New Roman"/>
          <w:sz w:val="24"/>
          <w:szCs w:val="24"/>
          <w:u w:val="single"/>
        </w:rPr>
        <w:t xml:space="preserve"> words).</w:t>
      </w:r>
    </w:p>
    <w:p w14:paraId="529420CB" w14:textId="7EA8F1A7" w:rsidR="002E516C" w:rsidRDefault="000560EC" w:rsidP="00E50C0A">
      <w:pPr>
        <w:rPr>
          <w:rFonts w:ascii="Times New Roman" w:hAnsi="Times New Roman" w:cs="Times New Roman"/>
          <w:sz w:val="24"/>
          <w:szCs w:val="24"/>
        </w:rPr>
      </w:pPr>
      <w:r>
        <w:rPr>
          <w:rFonts w:ascii="Times New Roman" w:hAnsi="Times New Roman" w:cs="Times New Roman"/>
          <w:sz w:val="24"/>
          <w:szCs w:val="24"/>
        </w:rPr>
        <w:tab/>
        <w:t xml:space="preserve">The Equality Act </w:t>
      </w:r>
      <w:sdt>
        <w:sdtPr>
          <w:rPr>
            <w:rFonts w:ascii="Times New Roman" w:hAnsi="Times New Roman" w:cs="Times New Roman"/>
            <w:sz w:val="24"/>
            <w:szCs w:val="24"/>
          </w:rPr>
          <w:id w:val="3208572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The10 \n  \l 2057 </w:instrText>
          </w:r>
          <w:r>
            <w:rPr>
              <w:rFonts w:ascii="Times New Roman" w:hAnsi="Times New Roman" w:cs="Times New Roman"/>
              <w:sz w:val="24"/>
              <w:szCs w:val="24"/>
            </w:rPr>
            <w:fldChar w:fldCharType="separate"/>
          </w:r>
          <w:r w:rsidRPr="000560EC">
            <w:rPr>
              <w:rFonts w:ascii="Times New Roman" w:hAnsi="Times New Roman" w:cs="Times New Roman"/>
              <w:noProof/>
              <w:sz w:val="24"/>
              <w:szCs w:val="24"/>
            </w:rPr>
            <w:t>(2010)</w:t>
          </w:r>
          <w:r>
            <w:rPr>
              <w:rFonts w:ascii="Times New Roman" w:hAnsi="Times New Roman" w:cs="Times New Roman"/>
              <w:sz w:val="24"/>
              <w:szCs w:val="24"/>
            </w:rPr>
            <w:fldChar w:fldCharType="end"/>
          </w:r>
        </w:sdtContent>
      </w:sdt>
      <w:r w:rsidR="00E50C0A">
        <w:rPr>
          <w:rFonts w:ascii="Times New Roman" w:hAnsi="Times New Roman" w:cs="Times New Roman"/>
          <w:sz w:val="24"/>
          <w:szCs w:val="24"/>
        </w:rPr>
        <w:t>,</w:t>
      </w:r>
      <w:r w:rsidR="00EC4651">
        <w:rPr>
          <w:rFonts w:ascii="Times New Roman" w:hAnsi="Times New Roman" w:cs="Times New Roman"/>
          <w:sz w:val="24"/>
          <w:szCs w:val="24"/>
        </w:rPr>
        <w:t xml:space="preserve"> is a single piece of legislation that was introduced to harmonise and combine all the other different pieces of legislation previously.  A</w:t>
      </w:r>
      <w:r w:rsidR="00E50C0A">
        <w:rPr>
          <w:rFonts w:ascii="Times New Roman" w:hAnsi="Times New Roman" w:cs="Times New Roman"/>
          <w:sz w:val="24"/>
          <w:szCs w:val="24"/>
        </w:rPr>
        <w:t xml:space="preserve"> person has a disability if they have </w:t>
      </w:r>
      <w:r w:rsidR="00E50C0A" w:rsidRPr="00E50C0A">
        <w:rPr>
          <w:rFonts w:ascii="Times New Roman" w:hAnsi="Times New Roman" w:cs="Times New Roman"/>
          <w:i/>
          <w:iCs/>
          <w:sz w:val="24"/>
          <w:szCs w:val="24"/>
        </w:rPr>
        <w:t xml:space="preserve">“a physical or mental impairment, and the impairment has a substantial and long-term adverse effect on a </w:t>
      </w:r>
      <w:proofErr w:type="gramStart"/>
      <w:r w:rsidR="00E50C0A" w:rsidRPr="00E50C0A">
        <w:rPr>
          <w:rFonts w:ascii="Times New Roman" w:hAnsi="Times New Roman" w:cs="Times New Roman"/>
          <w:i/>
          <w:iCs/>
          <w:sz w:val="24"/>
          <w:szCs w:val="24"/>
        </w:rPr>
        <w:t>persons</w:t>
      </w:r>
      <w:proofErr w:type="gramEnd"/>
      <w:r w:rsidR="00E50C0A" w:rsidRPr="00E50C0A">
        <w:rPr>
          <w:rFonts w:ascii="Times New Roman" w:hAnsi="Times New Roman" w:cs="Times New Roman"/>
          <w:i/>
          <w:iCs/>
          <w:sz w:val="24"/>
          <w:szCs w:val="24"/>
        </w:rPr>
        <w:t xml:space="preserve"> ability to carry out normal day-to-day activities”</w:t>
      </w:r>
      <w:r w:rsidR="00EC4651">
        <w:rPr>
          <w:rFonts w:ascii="Times New Roman" w:hAnsi="Times New Roman" w:cs="Times New Roman"/>
          <w:sz w:val="24"/>
          <w:szCs w:val="24"/>
        </w:rPr>
        <w:t xml:space="preserve"> (Section 6, The Equality Act), </w:t>
      </w:r>
      <w:sdt>
        <w:sdtPr>
          <w:rPr>
            <w:rFonts w:ascii="Times New Roman" w:hAnsi="Times New Roman" w:cs="Times New Roman"/>
            <w:sz w:val="24"/>
            <w:szCs w:val="24"/>
          </w:rPr>
          <w:id w:val="1362325399"/>
          <w:citation/>
        </w:sdtPr>
        <w:sdtContent>
          <w:r w:rsidR="00EC4651">
            <w:rPr>
              <w:rFonts w:ascii="Times New Roman" w:hAnsi="Times New Roman" w:cs="Times New Roman"/>
              <w:sz w:val="24"/>
              <w:szCs w:val="24"/>
            </w:rPr>
            <w:fldChar w:fldCharType="begin"/>
          </w:r>
          <w:r w:rsidR="00EC4651">
            <w:rPr>
              <w:rFonts w:ascii="Times New Roman" w:hAnsi="Times New Roman" w:cs="Times New Roman"/>
              <w:sz w:val="24"/>
              <w:szCs w:val="24"/>
            </w:rPr>
            <w:instrText xml:space="preserve">CITATION The10 \n  \t  \l 2057 </w:instrText>
          </w:r>
          <w:r w:rsidR="00EC4651">
            <w:rPr>
              <w:rFonts w:ascii="Times New Roman" w:hAnsi="Times New Roman" w:cs="Times New Roman"/>
              <w:sz w:val="24"/>
              <w:szCs w:val="24"/>
            </w:rPr>
            <w:fldChar w:fldCharType="separate"/>
          </w:r>
          <w:r w:rsidR="00EC4651" w:rsidRPr="00EC4651">
            <w:rPr>
              <w:rFonts w:ascii="Times New Roman" w:hAnsi="Times New Roman" w:cs="Times New Roman"/>
              <w:noProof/>
              <w:sz w:val="24"/>
              <w:szCs w:val="24"/>
            </w:rPr>
            <w:t>(2010)</w:t>
          </w:r>
          <w:r w:rsidR="00EC4651">
            <w:rPr>
              <w:rFonts w:ascii="Times New Roman" w:hAnsi="Times New Roman" w:cs="Times New Roman"/>
              <w:sz w:val="24"/>
              <w:szCs w:val="24"/>
            </w:rPr>
            <w:fldChar w:fldCharType="end"/>
          </w:r>
        </w:sdtContent>
      </w:sdt>
      <w:r w:rsidR="00725E74">
        <w:rPr>
          <w:rFonts w:ascii="Times New Roman" w:hAnsi="Times New Roman" w:cs="Times New Roman"/>
          <w:sz w:val="24"/>
          <w:szCs w:val="24"/>
        </w:rPr>
        <w:t xml:space="preserve">.  SchoolA’s </w:t>
      </w:r>
      <w:r w:rsidR="00725E74" w:rsidRPr="00725E74">
        <w:rPr>
          <w:rFonts w:ascii="Times New Roman" w:hAnsi="Times New Roman" w:cs="Times New Roman"/>
          <w:i/>
          <w:iCs/>
          <w:sz w:val="24"/>
          <w:szCs w:val="24"/>
        </w:rPr>
        <w:t>‘Strategic Equality Plan’</w:t>
      </w:r>
      <w:r w:rsidR="00725E74">
        <w:rPr>
          <w:rFonts w:ascii="Times New Roman" w:hAnsi="Times New Roman" w:cs="Times New Roman"/>
          <w:sz w:val="24"/>
          <w:szCs w:val="24"/>
        </w:rPr>
        <w:t xml:space="preserve"> </w:t>
      </w:r>
      <w:sdt>
        <w:sdtPr>
          <w:rPr>
            <w:rFonts w:ascii="Times New Roman" w:hAnsi="Times New Roman" w:cs="Times New Roman"/>
            <w:sz w:val="24"/>
            <w:szCs w:val="24"/>
          </w:rPr>
          <w:id w:val="-834691860"/>
          <w:citation/>
        </w:sdtPr>
        <w:sdtContent>
          <w:r w:rsidR="00725E74">
            <w:rPr>
              <w:rFonts w:ascii="Times New Roman" w:hAnsi="Times New Roman" w:cs="Times New Roman"/>
              <w:sz w:val="24"/>
              <w:szCs w:val="24"/>
            </w:rPr>
            <w:fldChar w:fldCharType="begin"/>
          </w:r>
          <w:r w:rsidR="00725E74">
            <w:rPr>
              <w:rFonts w:ascii="Times New Roman" w:hAnsi="Times New Roman" w:cs="Times New Roman"/>
              <w:sz w:val="24"/>
              <w:szCs w:val="24"/>
            </w:rPr>
            <w:instrText xml:space="preserve">CITATION Sch182 \n  \t  \l 2057 </w:instrText>
          </w:r>
          <w:r w:rsidR="00725E74">
            <w:rPr>
              <w:rFonts w:ascii="Times New Roman" w:hAnsi="Times New Roman" w:cs="Times New Roman"/>
              <w:sz w:val="24"/>
              <w:szCs w:val="24"/>
            </w:rPr>
            <w:fldChar w:fldCharType="separate"/>
          </w:r>
          <w:r w:rsidR="00725E74" w:rsidRPr="00725E74">
            <w:rPr>
              <w:rFonts w:ascii="Times New Roman" w:hAnsi="Times New Roman" w:cs="Times New Roman"/>
              <w:noProof/>
              <w:sz w:val="24"/>
              <w:szCs w:val="24"/>
            </w:rPr>
            <w:t>(2018)</w:t>
          </w:r>
          <w:r w:rsidR="00725E74">
            <w:rPr>
              <w:rFonts w:ascii="Times New Roman" w:hAnsi="Times New Roman" w:cs="Times New Roman"/>
              <w:sz w:val="24"/>
              <w:szCs w:val="24"/>
            </w:rPr>
            <w:fldChar w:fldCharType="end"/>
          </w:r>
        </w:sdtContent>
      </w:sdt>
      <w:r w:rsidR="00725E74">
        <w:rPr>
          <w:rFonts w:ascii="Times New Roman" w:hAnsi="Times New Roman" w:cs="Times New Roman"/>
          <w:sz w:val="24"/>
          <w:szCs w:val="24"/>
        </w:rPr>
        <w:t xml:space="preserve"> also states this, along with how important it is for parent participation an</w:t>
      </w:r>
      <w:r w:rsidR="00532BC9">
        <w:rPr>
          <w:rFonts w:ascii="Times New Roman" w:hAnsi="Times New Roman" w:cs="Times New Roman"/>
          <w:sz w:val="24"/>
          <w:szCs w:val="24"/>
        </w:rPr>
        <w:t>d</w:t>
      </w:r>
      <w:r w:rsidR="00725E74">
        <w:rPr>
          <w:rFonts w:ascii="Times New Roman" w:hAnsi="Times New Roman" w:cs="Times New Roman"/>
          <w:sz w:val="24"/>
          <w:szCs w:val="24"/>
        </w:rPr>
        <w:t xml:space="preserve"> communication.</w:t>
      </w:r>
    </w:p>
    <w:p w14:paraId="062A000B" w14:textId="6D10B3D5" w:rsidR="000560EC" w:rsidRDefault="00EC4651" w:rsidP="00532BC9">
      <w:pPr>
        <w:ind w:firstLine="720"/>
        <w:rPr>
          <w:rFonts w:ascii="Times New Roman" w:hAnsi="Times New Roman" w:cs="Times New Roman"/>
          <w:sz w:val="24"/>
          <w:szCs w:val="24"/>
        </w:rPr>
      </w:pPr>
      <w:r>
        <w:rPr>
          <w:rFonts w:ascii="Times New Roman" w:hAnsi="Times New Roman" w:cs="Times New Roman"/>
          <w:sz w:val="24"/>
          <w:szCs w:val="24"/>
        </w:rPr>
        <w:t>Dyslexia is one of the most common disabilities and is often overlooked and mis-understood</w:t>
      </w:r>
      <w:r w:rsidR="002E516C">
        <w:rPr>
          <w:rFonts w:ascii="Times New Roman" w:hAnsi="Times New Roman" w:cs="Times New Roman"/>
          <w:sz w:val="24"/>
          <w:szCs w:val="24"/>
        </w:rPr>
        <w:t xml:space="preserve">.  A dyslexic child may need help in reading, writing, spelling, and numeracy.  They may also have possible weaknesses in working memory, sequencing, phonological awareness, visual perception, and organisational skills.  They may need additional help with other problems, such as their self-esteem, social skills, behaviour, and spoken language.  </w:t>
      </w:r>
      <w:r w:rsidR="002F243C">
        <w:rPr>
          <w:rFonts w:ascii="Times New Roman" w:hAnsi="Times New Roman" w:cs="Times New Roman"/>
          <w:sz w:val="24"/>
          <w:szCs w:val="24"/>
        </w:rPr>
        <w:t>Therefore</w:t>
      </w:r>
      <w:r w:rsidR="00B33D42">
        <w:rPr>
          <w:rFonts w:ascii="Times New Roman" w:hAnsi="Times New Roman" w:cs="Times New Roman"/>
          <w:sz w:val="24"/>
          <w:szCs w:val="24"/>
        </w:rPr>
        <w:t>,</w:t>
      </w:r>
      <w:r w:rsidR="002E516C">
        <w:rPr>
          <w:rFonts w:ascii="Times New Roman" w:hAnsi="Times New Roman" w:cs="Times New Roman"/>
          <w:sz w:val="24"/>
          <w:szCs w:val="24"/>
        </w:rPr>
        <w:t xml:space="preserve"> it is vitally important that dyslexia </w:t>
      </w:r>
      <w:proofErr w:type="gramStart"/>
      <w:r w:rsidR="002E516C">
        <w:rPr>
          <w:rFonts w:ascii="Times New Roman" w:hAnsi="Times New Roman" w:cs="Times New Roman"/>
          <w:sz w:val="24"/>
          <w:szCs w:val="24"/>
        </w:rPr>
        <w:t>is</w:t>
      </w:r>
      <w:proofErr w:type="gramEnd"/>
      <w:r w:rsidR="002E516C">
        <w:rPr>
          <w:rFonts w:ascii="Times New Roman" w:hAnsi="Times New Roman" w:cs="Times New Roman"/>
          <w:sz w:val="24"/>
          <w:szCs w:val="24"/>
        </w:rPr>
        <w:t xml:space="preserve"> identified as early as possible </w:t>
      </w:r>
      <w:sdt>
        <w:sdtPr>
          <w:rPr>
            <w:rFonts w:ascii="Times New Roman" w:hAnsi="Times New Roman" w:cs="Times New Roman"/>
            <w:sz w:val="24"/>
            <w:szCs w:val="24"/>
          </w:rPr>
          <w:id w:val="-46905648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The21 \l 2057 </w:instrText>
          </w:r>
          <w:r>
            <w:rPr>
              <w:rFonts w:ascii="Times New Roman" w:hAnsi="Times New Roman" w:cs="Times New Roman"/>
              <w:sz w:val="24"/>
              <w:szCs w:val="24"/>
            </w:rPr>
            <w:fldChar w:fldCharType="separate"/>
          </w:r>
          <w:r w:rsidRPr="00EC4651">
            <w:rPr>
              <w:rFonts w:ascii="Times New Roman" w:hAnsi="Times New Roman" w:cs="Times New Roman"/>
              <w:noProof/>
              <w:sz w:val="24"/>
              <w:szCs w:val="24"/>
            </w:rPr>
            <w:t>(TheDyslexiaAssociation, 2021)</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2E516C">
        <w:rPr>
          <w:rFonts w:ascii="Times New Roman" w:hAnsi="Times New Roman" w:cs="Times New Roman"/>
          <w:sz w:val="24"/>
          <w:szCs w:val="24"/>
        </w:rPr>
        <w:t xml:space="preserve">  </w:t>
      </w:r>
      <w:r w:rsidR="001B0DB6">
        <w:rPr>
          <w:rFonts w:ascii="Times New Roman" w:hAnsi="Times New Roman" w:cs="Times New Roman"/>
          <w:sz w:val="24"/>
          <w:szCs w:val="24"/>
        </w:rPr>
        <w:t xml:space="preserve">The Special Education Needs and Disability (SEND) Code of Practice </w:t>
      </w:r>
      <w:sdt>
        <w:sdtPr>
          <w:rPr>
            <w:rFonts w:ascii="Times New Roman" w:hAnsi="Times New Roman" w:cs="Times New Roman"/>
            <w:sz w:val="24"/>
            <w:szCs w:val="24"/>
          </w:rPr>
          <w:id w:val="-438296048"/>
          <w:citation/>
        </w:sdtPr>
        <w:sdtContent>
          <w:r w:rsidR="001B0DB6">
            <w:rPr>
              <w:rFonts w:ascii="Times New Roman" w:hAnsi="Times New Roman" w:cs="Times New Roman"/>
              <w:sz w:val="24"/>
              <w:szCs w:val="24"/>
            </w:rPr>
            <w:fldChar w:fldCharType="begin"/>
          </w:r>
          <w:r w:rsidR="001B0DB6">
            <w:rPr>
              <w:rFonts w:ascii="Times New Roman" w:hAnsi="Times New Roman" w:cs="Times New Roman"/>
              <w:sz w:val="24"/>
              <w:szCs w:val="24"/>
            </w:rPr>
            <w:instrText xml:space="preserve">CITATION The142 \n  \t  \l 2057 </w:instrText>
          </w:r>
          <w:r w:rsidR="001B0DB6">
            <w:rPr>
              <w:rFonts w:ascii="Times New Roman" w:hAnsi="Times New Roman" w:cs="Times New Roman"/>
              <w:sz w:val="24"/>
              <w:szCs w:val="24"/>
            </w:rPr>
            <w:fldChar w:fldCharType="separate"/>
          </w:r>
          <w:r w:rsidR="001B0DB6" w:rsidRPr="001B0DB6">
            <w:rPr>
              <w:rFonts w:ascii="Times New Roman" w:hAnsi="Times New Roman" w:cs="Times New Roman"/>
              <w:noProof/>
              <w:sz w:val="24"/>
              <w:szCs w:val="24"/>
            </w:rPr>
            <w:t>(2014)</w:t>
          </w:r>
          <w:r w:rsidR="001B0DB6">
            <w:rPr>
              <w:rFonts w:ascii="Times New Roman" w:hAnsi="Times New Roman" w:cs="Times New Roman"/>
              <w:sz w:val="24"/>
              <w:szCs w:val="24"/>
            </w:rPr>
            <w:fldChar w:fldCharType="end"/>
          </w:r>
        </w:sdtContent>
      </w:sdt>
      <w:r w:rsidR="00725E74">
        <w:rPr>
          <w:rFonts w:ascii="Times New Roman" w:hAnsi="Times New Roman" w:cs="Times New Roman"/>
          <w:sz w:val="24"/>
          <w:szCs w:val="24"/>
        </w:rPr>
        <w:t>, chapter 6, also states that the benefits of identifying a disability early are widely recognised and that doing so will improve the long-term outcomes for the child.</w:t>
      </w:r>
    </w:p>
    <w:p w14:paraId="5826F8CE" w14:textId="6B2857C6" w:rsidR="002E2D9E" w:rsidRDefault="002E2D9E" w:rsidP="002E2D9E">
      <w:pPr>
        <w:rPr>
          <w:rFonts w:ascii="Times New Roman" w:hAnsi="Times New Roman" w:cs="Times New Roman"/>
          <w:sz w:val="24"/>
          <w:szCs w:val="24"/>
        </w:rPr>
      </w:pPr>
      <w:r>
        <w:rPr>
          <w:rFonts w:ascii="Times New Roman" w:hAnsi="Times New Roman" w:cs="Times New Roman"/>
          <w:sz w:val="24"/>
          <w:szCs w:val="24"/>
        </w:rPr>
        <w:tab/>
        <w:t xml:space="preserve">As mentioned in the introduction, Personality Max </w:t>
      </w:r>
      <w:sdt>
        <w:sdtPr>
          <w:rPr>
            <w:rFonts w:ascii="Times New Roman" w:hAnsi="Times New Roman" w:cs="Times New Roman"/>
            <w:sz w:val="24"/>
            <w:szCs w:val="24"/>
          </w:rPr>
          <w:id w:val="4101218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Pernd \n  \t  \l 2057 </w:instrText>
          </w:r>
          <w:r>
            <w:rPr>
              <w:rFonts w:ascii="Times New Roman" w:hAnsi="Times New Roman" w:cs="Times New Roman"/>
              <w:sz w:val="24"/>
              <w:szCs w:val="24"/>
            </w:rPr>
            <w:fldChar w:fldCharType="separate"/>
          </w:r>
          <w:r w:rsidRPr="009F685E">
            <w:rPr>
              <w:rFonts w:ascii="Times New Roman" w:hAnsi="Times New Roman" w:cs="Times New Roman"/>
              <w:noProof/>
              <w:sz w:val="24"/>
              <w:szCs w:val="24"/>
            </w:rPr>
            <w:t>(n.d.)</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that everyone uses a combination of </w:t>
      </w:r>
      <w:r w:rsidR="005C3FA6">
        <w:rPr>
          <w:rFonts w:ascii="Times New Roman" w:hAnsi="Times New Roman" w:cs="Times New Roman"/>
          <w:sz w:val="24"/>
          <w:szCs w:val="24"/>
        </w:rPr>
        <w:t>all</w:t>
      </w:r>
      <w:r>
        <w:rPr>
          <w:rFonts w:ascii="Times New Roman" w:hAnsi="Times New Roman" w:cs="Times New Roman"/>
          <w:sz w:val="24"/>
          <w:szCs w:val="24"/>
        </w:rPr>
        <w:t xml:space="preserve"> the learning styles in the VAK model.  But some do not have a preference to any and have even strength in all three learning styles, and some may have a preferred learning style to learn one subject, and a different preferred learning style to learn another subject.  Different learning styles for different subjects makes a primary school teachers’ job slightly harder as they normally teach their pupils every subject in the curriculum, whereas a secondary school teacher has a set subject to teach and the pupils have multiple teachers.  So, primary school teachers must not only know their pupils, and their preferred learning styles, </w:t>
      </w:r>
      <w:r>
        <w:rPr>
          <w:rFonts w:ascii="Times New Roman" w:hAnsi="Times New Roman" w:cs="Times New Roman"/>
          <w:sz w:val="24"/>
          <w:szCs w:val="24"/>
        </w:rPr>
        <w:lastRenderedPageBreak/>
        <w:t xml:space="preserve">but their preferred learning styles in certain subjects too.  Meaning they must be adaptable and plan their lessons thoroughly to suit all the learning styles of the VAK model.  </w:t>
      </w:r>
    </w:p>
    <w:p w14:paraId="6A23CAFA" w14:textId="77777777" w:rsidR="002E2D9E" w:rsidRDefault="002E2D9E" w:rsidP="002E2D9E">
      <w:pPr>
        <w:ind w:firstLine="720"/>
        <w:rPr>
          <w:rFonts w:ascii="Times New Roman" w:hAnsi="Times New Roman" w:cs="Times New Roman"/>
          <w:sz w:val="24"/>
          <w:szCs w:val="24"/>
        </w:rPr>
      </w:pPr>
      <w:r>
        <w:rPr>
          <w:rFonts w:ascii="Times New Roman" w:hAnsi="Times New Roman" w:cs="Times New Roman"/>
          <w:sz w:val="24"/>
          <w:szCs w:val="24"/>
        </w:rPr>
        <w:t xml:space="preserve">Lester </w:t>
      </w:r>
      <w:sdt>
        <w:sdtPr>
          <w:rPr>
            <w:rFonts w:ascii="Times New Roman" w:hAnsi="Times New Roman" w:cs="Times New Roman"/>
            <w:sz w:val="24"/>
            <w:szCs w:val="24"/>
          </w:rPr>
          <w:id w:val="-72552298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Les06 \p 1 \n  \t  \l 2057 </w:instrText>
          </w:r>
          <w:r>
            <w:rPr>
              <w:rFonts w:ascii="Times New Roman" w:hAnsi="Times New Roman" w:cs="Times New Roman"/>
              <w:sz w:val="24"/>
              <w:szCs w:val="24"/>
            </w:rPr>
            <w:fldChar w:fldCharType="separate"/>
          </w:r>
          <w:r w:rsidRPr="007B6979">
            <w:rPr>
              <w:rFonts w:ascii="Times New Roman" w:hAnsi="Times New Roman" w:cs="Times New Roman"/>
              <w:noProof/>
              <w:sz w:val="24"/>
              <w:szCs w:val="24"/>
            </w:rPr>
            <w:t>(2006, p. 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cited that Bruner </w:t>
      </w:r>
      <w:sdt>
        <w:sdtPr>
          <w:rPr>
            <w:rFonts w:ascii="Times New Roman" w:hAnsi="Times New Roman" w:cs="Times New Roman"/>
            <w:sz w:val="24"/>
            <w:szCs w:val="24"/>
          </w:rPr>
          <w:id w:val="-92380788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McL19 \n  \t  \l 2057 </w:instrText>
          </w:r>
          <w:r>
            <w:rPr>
              <w:rFonts w:ascii="Times New Roman" w:hAnsi="Times New Roman" w:cs="Times New Roman"/>
              <w:sz w:val="24"/>
              <w:szCs w:val="24"/>
            </w:rPr>
            <w:fldChar w:fldCharType="separate"/>
          </w:r>
          <w:r w:rsidRPr="0071001E">
            <w:rPr>
              <w:rFonts w:ascii="Times New Roman" w:hAnsi="Times New Roman" w:cs="Times New Roman"/>
              <w:noProof/>
              <w:sz w:val="24"/>
              <w:szCs w:val="24"/>
            </w:rPr>
            <w:t>(1976)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quotes that, </w:t>
      </w:r>
      <w:r w:rsidRPr="0071001E">
        <w:rPr>
          <w:rFonts w:ascii="Times New Roman" w:hAnsi="Times New Roman" w:cs="Times New Roman"/>
          <w:i/>
          <w:iCs/>
          <w:sz w:val="24"/>
          <w:szCs w:val="24"/>
        </w:rPr>
        <w:t xml:space="preserve">“research shows that </w:t>
      </w:r>
      <w:r>
        <w:rPr>
          <w:rFonts w:ascii="Times New Roman" w:hAnsi="Times New Roman" w:cs="Times New Roman"/>
          <w:i/>
          <w:iCs/>
          <w:sz w:val="24"/>
          <w:szCs w:val="24"/>
        </w:rPr>
        <w:t>p</w:t>
      </w:r>
      <w:r w:rsidRPr="0071001E">
        <w:rPr>
          <w:rFonts w:ascii="Times New Roman" w:hAnsi="Times New Roman" w:cs="Times New Roman"/>
          <w:i/>
          <w:iCs/>
          <w:sz w:val="24"/>
          <w:szCs w:val="24"/>
        </w:rPr>
        <w:t>eople only remember ten perce</w:t>
      </w:r>
      <w:r>
        <w:rPr>
          <w:rFonts w:ascii="Times New Roman" w:hAnsi="Times New Roman" w:cs="Times New Roman"/>
          <w:i/>
          <w:iCs/>
          <w:sz w:val="24"/>
          <w:szCs w:val="24"/>
        </w:rPr>
        <w:t>n</w:t>
      </w:r>
      <w:r w:rsidRPr="0071001E">
        <w:rPr>
          <w:rFonts w:ascii="Times New Roman" w:hAnsi="Times New Roman" w:cs="Times New Roman"/>
          <w:i/>
          <w:iCs/>
          <w:sz w:val="24"/>
          <w:szCs w:val="24"/>
        </w:rPr>
        <w:t>t of what they hear, thirty percent of what they read and about ei</w:t>
      </w:r>
      <w:r>
        <w:rPr>
          <w:rFonts w:ascii="Times New Roman" w:hAnsi="Times New Roman" w:cs="Times New Roman"/>
          <w:i/>
          <w:iCs/>
          <w:sz w:val="24"/>
          <w:szCs w:val="24"/>
        </w:rPr>
        <w:t>g</w:t>
      </w:r>
      <w:r w:rsidRPr="0071001E">
        <w:rPr>
          <w:rFonts w:ascii="Times New Roman" w:hAnsi="Times New Roman" w:cs="Times New Roman"/>
          <w:i/>
          <w:iCs/>
          <w:sz w:val="24"/>
          <w:szCs w:val="24"/>
        </w:rPr>
        <w:t>hty percent of what they see and do”.</w:t>
      </w:r>
      <w:r>
        <w:rPr>
          <w:rFonts w:ascii="Times New Roman" w:hAnsi="Times New Roman" w:cs="Times New Roman"/>
          <w:sz w:val="24"/>
          <w:szCs w:val="24"/>
        </w:rPr>
        <w:t xml:space="preserve">  But if Bruner </w:t>
      </w:r>
      <w:sdt>
        <w:sdtPr>
          <w:rPr>
            <w:rFonts w:ascii="Times New Roman" w:hAnsi="Times New Roman" w:cs="Times New Roman"/>
            <w:sz w:val="24"/>
            <w:szCs w:val="24"/>
          </w:rPr>
          <w:id w:val="-178141405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McL19 \n  \t  \l 2057 </w:instrText>
          </w:r>
          <w:r>
            <w:rPr>
              <w:rFonts w:ascii="Times New Roman" w:hAnsi="Times New Roman" w:cs="Times New Roman"/>
              <w:sz w:val="24"/>
              <w:szCs w:val="24"/>
            </w:rPr>
            <w:fldChar w:fldCharType="separate"/>
          </w:r>
          <w:r w:rsidRPr="00A119CF">
            <w:rPr>
              <w:rFonts w:ascii="Times New Roman" w:hAnsi="Times New Roman" w:cs="Times New Roman"/>
              <w:noProof/>
              <w:sz w:val="24"/>
              <w:szCs w:val="24"/>
            </w:rPr>
            <w:t>(1976)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said we learn more when we see and do, then why have children always been confined to their desks on previous education acts?  Meaning the education system has been a barrier to all students since it was invented, but especially to those with ALNs such as dyslexia which have difficulties reading and processing information.</w:t>
      </w:r>
    </w:p>
    <w:p w14:paraId="235C9AA2" w14:textId="5E0DAA48" w:rsidR="00EC2C13" w:rsidRDefault="002E6A83" w:rsidP="00357CA5">
      <w:pPr>
        <w:rPr>
          <w:rFonts w:ascii="Times New Roman" w:hAnsi="Times New Roman" w:cs="Times New Roman"/>
          <w:sz w:val="24"/>
          <w:szCs w:val="24"/>
        </w:rPr>
      </w:pPr>
      <w:r>
        <w:rPr>
          <w:rFonts w:ascii="Times New Roman" w:hAnsi="Times New Roman" w:cs="Times New Roman"/>
          <w:sz w:val="24"/>
          <w:szCs w:val="24"/>
        </w:rPr>
        <w:tab/>
        <w:t xml:space="preserve">There are many barriers a dyslexic child may face.  </w:t>
      </w:r>
      <w:r w:rsidR="00EC2C13">
        <w:rPr>
          <w:rFonts w:ascii="Times New Roman" w:hAnsi="Times New Roman" w:cs="Times New Roman"/>
          <w:sz w:val="24"/>
          <w:szCs w:val="24"/>
        </w:rPr>
        <w:tab/>
        <w:t>The cost of the assessment is a barrier as not every family can afford it, but the wait for the Local Education Authority (LEA) Practitioner can hinder them too, as it is essential that any ALNs are recognised as soon as possible.  Co</w:t>
      </w:r>
      <w:r w:rsidR="00706F2E">
        <w:rPr>
          <w:rFonts w:ascii="Times New Roman" w:hAnsi="Times New Roman" w:cs="Times New Roman"/>
          <w:sz w:val="24"/>
          <w:szCs w:val="24"/>
        </w:rPr>
        <w:t>-</w:t>
      </w:r>
      <w:r w:rsidR="00EC2C13">
        <w:rPr>
          <w:rFonts w:ascii="Times New Roman" w:hAnsi="Times New Roman" w:cs="Times New Roman"/>
          <w:sz w:val="24"/>
          <w:szCs w:val="24"/>
        </w:rPr>
        <w:t xml:space="preserve">operation is also key, students, parents, school staff and the education practitioner must work together </w:t>
      </w:r>
      <w:r w:rsidR="00117984">
        <w:rPr>
          <w:rFonts w:ascii="Times New Roman" w:hAnsi="Times New Roman" w:cs="Times New Roman"/>
          <w:sz w:val="24"/>
          <w:szCs w:val="24"/>
        </w:rPr>
        <w:t>to</w:t>
      </w:r>
      <w:r w:rsidR="00EC2C13">
        <w:rPr>
          <w:rFonts w:ascii="Times New Roman" w:hAnsi="Times New Roman" w:cs="Times New Roman"/>
          <w:sz w:val="24"/>
          <w:szCs w:val="24"/>
        </w:rPr>
        <w:t xml:space="preserve"> assess the child correctly and find the best help for them.</w:t>
      </w:r>
      <w:r w:rsidR="00117984">
        <w:rPr>
          <w:rFonts w:ascii="Times New Roman" w:hAnsi="Times New Roman" w:cs="Times New Roman"/>
          <w:sz w:val="24"/>
          <w:szCs w:val="24"/>
        </w:rPr>
        <w:t xml:space="preserve">  Thacker </w:t>
      </w:r>
      <w:sdt>
        <w:sdtPr>
          <w:rPr>
            <w:rFonts w:ascii="Times New Roman" w:hAnsi="Times New Roman" w:cs="Times New Roman"/>
            <w:sz w:val="24"/>
            <w:szCs w:val="24"/>
          </w:rPr>
          <w:id w:val="1630128092"/>
          <w:citation/>
        </w:sdtPr>
        <w:sdtContent>
          <w:r w:rsidR="00117984">
            <w:rPr>
              <w:rFonts w:ascii="Times New Roman" w:hAnsi="Times New Roman" w:cs="Times New Roman"/>
              <w:sz w:val="24"/>
              <w:szCs w:val="24"/>
            </w:rPr>
            <w:fldChar w:fldCharType="begin"/>
          </w:r>
          <w:r w:rsidR="00117984">
            <w:rPr>
              <w:rFonts w:ascii="Times New Roman" w:hAnsi="Times New Roman" w:cs="Times New Roman"/>
              <w:sz w:val="24"/>
              <w:szCs w:val="24"/>
            </w:rPr>
            <w:instrText xml:space="preserve">CITATION Tha14 \n  \t  \l 2057 </w:instrText>
          </w:r>
          <w:r w:rsidR="00117984">
            <w:rPr>
              <w:rFonts w:ascii="Times New Roman" w:hAnsi="Times New Roman" w:cs="Times New Roman"/>
              <w:sz w:val="24"/>
              <w:szCs w:val="24"/>
            </w:rPr>
            <w:fldChar w:fldCharType="separate"/>
          </w:r>
          <w:r w:rsidR="00117984" w:rsidRPr="00117984">
            <w:rPr>
              <w:rFonts w:ascii="Times New Roman" w:hAnsi="Times New Roman" w:cs="Times New Roman"/>
              <w:noProof/>
              <w:sz w:val="24"/>
              <w:szCs w:val="24"/>
            </w:rPr>
            <w:t>(2014)</w:t>
          </w:r>
          <w:r w:rsidR="00117984">
            <w:rPr>
              <w:rFonts w:ascii="Times New Roman" w:hAnsi="Times New Roman" w:cs="Times New Roman"/>
              <w:sz w:val="24"/>
              <w:szCs w:val="24"/>
            </w:rPr>
            <w:fldChar w:fldCharType="end"/>
          </w:r>
        </w:sdtContent>
      </w:sdt>
      <w:r w:rsidR="00117984">
        <w:rPr>
          <w:rFonts w:ascii="Times New Roman" w:hAnsi="Times New Roman" w:cs="Times New Roman"/>
          <w:sz w:val="24"/>
          <w:szCs w:val="24"/>
        </w:rPr>
        <w:t xml:space="preserve"> states the importance of sharing books with babies and says the benefit of the vocabulary known before they start school will give them a flying start for learning.  Meaning even when they can not read yet they already know thousands of spoken words.  Looking at this from a dyslexic </w:t>
      </w:r>
      <w:r w:rsidR="001E4EBE">
        <w:rPr>
          <w:rFonts w:ascii="Times New Roman" w:hAnsi="Times New Roman" w:cs="Times New Roman"/>
          <w:sz w:val="24"/>
          <w:szCs w:val="24"/>
        </w:rPr>
        <w:t>child’s</w:t>
      </w:r>
      <w:r w:rsidR="00117984">
        <w:rPr>
          <w:rFonts w:ascii="Times New Roman" w:hAnsi="Times New Roman" w:cs="Times New Roman"/>
          <w:sz w:val="24"/>
          <w:szCs w:val="24"/>
        </w:rPr>
        <w:t xml:space="preserve"> point of view, this would benefit them greatly, </w:t>
      </w:r>
      <w:r w:rsidR="001E4EBE">
        <w:rPr>
          <w:rFonts w:ascii="Times New Roman" w:hAnsi="Times New Roman" w:cs="Times New Roman"/>
          <w:sz w:val="24"/>
          <w:szCs w:val="24"/>
        </w:rPr>
        <w:t xml:space="preserve">even if the book has been read a thousand times before, reading should be fun </w:t>
      </w:r>
      <w:sdt>
        <w:sdtPr>
          <w:rPr>
            <w:rFonts w:ascii="Times New Roman" w:hAnsi="Times New Roman" w:cs="Times New Roman"/>
            <w:sz w:val="24"/>
            <w:szCs w:val="24"/>
          </w:rPr>
          <w:id w:val="1308511833"/>
          <w:citation/>
        </w:sdtPr>
        <w:sdtContent>
          <w:r w:rsidR="001E4EBE">
            <w:rPr>
              <w:rFonts w:ascii="Times New Roman" w:hAnsi="Times New Roman" w:cs="Times New Roman"/>
              <w:sz w:val="24"/>
              <w:szCs w:val="24"/>
            </w:rPr>
            <w:fldChar w:fldCharType="begin"/>
          </w:r>
          <w:r w:rsidR="001E4EBE">
            <w:rPr>
              <w:rFonts w:ascii="Times New Roman" w:hAnsi="Times New Roman" w:cs="Times New Roman"/>
              <w:sz w:val="24"/>
              <w:szCs w:val="24"/>
            </w:rPr>
            <w:instrText xml:space="preserve"> CITATION Cignd \l 2057 </w:instrText>
          </w:r>
          <w:r w:rsidR="001E4EBE">
            <w:rPr>
              <w:rFonts w:ascii="Times New Roman" w:hAnsi="Times New Roman" w:cs="Times New Roman"/>
              <w:sz w:val="24"/>
              <w:szCs w:val="24"/>
            </w:rPr>
            <w:fldChar w:fldCharType="separate"/>
          </w:r>
          <w:r w:rsidR="001E4EBE" w:rsidRPr="001E4EBE">
            <w:rPr>
              <w:rFonts w:ascii="Times New Roman" w:hAnsi="Times New Roman" w:cs="Times New Roman"/>
              <w:noProof/>
              <w:sz w:val="24"/>
              <w:szCs w:val="24"/>
            </w:rPr>
            <w:t>(Knebel, n.d.)</w:t>
          </w:r>
          <w:r w:rsidR="001E4EBE">
            <w:rPr>
              <w:rFonts w:ascii="Times New Roman" w:hAnsi="Times New Roman" w:cs="Times New Roman"/>
              <w:sz w:val="24"/>
              <w:szCs w:val="24"/>
            </w:rPr>
            <w:fldChar w:fldCharType="end"/>
          </w:r>
        </w:sdtContent>
      </w:sdt>
      <w:r w:rsidR="001E4EBE">
        <w:rPr>
          <w:rFonts w:ascii="Times New Roman" w:hAnsi="Times New Roman" w:cs="Times New Roman"/>
          <w:sz w:val="24"/>
          <w:szCs w:val="24"/>
        </w:rPr>
        <w:t>.</w:t>
      </w:r>
    </w:p>
    <w:p w14:paraId="7929309F" w14:textId="261D3CB1" w:rsidR="002E6A83" w:rsidRDefault="002E6A83" w:rsidP="00EC2C13">
      <w:pPr>
        <w:ind w:firstLine="720"/>
        <w:rPr>
          <w:rFonts w:ascii="Times New Roman" w:hAnsi="Times New Roman" w:cs="Times New Roman"/>
          <w:sz w:val="24"/>
          <w:szCs w:val="24"/>
        </w:rPr>
      </w:pPr>
      <w:r>
        <w:rPr>
          <w:rFonts w:ascii="Times New Roman" w:hAnsi="Times New Roman" w:cs="Times New Roman"/>
          <w:sz w:val="24"/>
          <w:szCs w:val="24"/>
        </w:rPr>
        <w:t xml:space="preserve">PupilA, an </w:t>
      </w:r>
      <w:r w:rsidR="0055733B">
        <w:rPr>
          <w:rFonts w:ascii="Times New Roman" w:hAnsi="Times New Roman" w:cs="Times New Roman"/>
          <w:sz w:val="24"/>
          <w:szCs w:val="24"/>
        </w:rPr>
        <w:t>eight-year-old</w:t>
      </w:r>
      <w:r>
        <w:rPr>
          <w:rFonts w:ascii="Times New Roman" w:hAnsi="Times New Roman" w:cs="Times New Roman"/>
          <w:sz w:val="24"/>
          <w:szCs w:val="24"/>
        </w:rPr>
        <w:t xml:space="preserve"> girl from SchoolA, spoke of not being able to see the board, this was put down to eye sight issues in her previous school and she was simply moved to the front of the class, after a few months of being at SchoolA her teacher got in touch with the ALNCO in school</w:t>
      </w:r>
      <w:r w:rsidR="00EF563D">
        <w:rPr>
          <w:rFonts w:ascii="Times New Roman" w:hAnsi="Times New Roman" w:cs="Times New Roman"/>
          <w:sz w:val="24"/>
          <w:szCs w:val="24"/>
        </w:rPr>
        <w:t xml:space="preserve"> and they were still </w:t>
      </w:r>
      <w:r w:rsidR="0055733B">
        <w:rPr>
          <w:rFonts w:ascii="Times New Roman" w:hAnsi="Times New Roman" w:cs="Times New Roman"/>
          <w:sz w:val="24"/>
          <w:szCs w:val="24"/>
        </w:rPr>
        <w:t xml:space="preserve">assessing her before lockdown happened so it is unknown if this has progressed further since then.  But she was given extra help during the class when it looked like she needed it and the teacher signed her up to a Lexia </w:t>
      </w:r>
      <w:sdt>
        <w:sdtPr>
          <w:rPr>
            <w:rFonts w:ascii="Times New Roman" w:hAnsi="Times New Roman" w:cs="Times New Roman"/>
            <w:sz w:val="24"/>
            <w:szCs w:val="24"/>
          </w:rPr>
          <w:id w:val="-1820799618"/>
          <w:citation/>
        </w:sdtPr>
        <w:sdtContent>
          <w:r w:rsidR="008A7677">
            <w:rPr>
              <w:rFonts w:ascii="Times New Roman" w:hAnsi="Times New Roman" w:cs="Times New Roman"/>
              <w:sz w:val="24"/>
              <w:szCs w:val="24"/>
            </w:rPr>
            <w:fldChar w:fldCharType="begin"/>
          </w:r>
          <w:r w:rsidR="008A7677">
            <w:rPr>
              <w:rFonts w:ascii="Times New Roman" w:hAnsi="Times New Roman" w:cs="Times New Roman"/>
              <w:sz w:val="24"/>
              <w:szCs w:val="24"/>
            </w:rPr>
            <w:instrText xml:space="preserve">CITATION Lex84 \n  \t  \l 2057 </w:instrText>
          </w:r>
          <w:r w:rsidR="008A7677">
            <w:rPr>
              <w:rFonts w:ascii="Times New Roman" w:hAnsi="Times New Roman" w:cs="Times New Roman"/>
              <w:sz w:val="24"/>
              <w:szCs w:val="24"/>
            </w:rPr>
            <w:fldChar w:fldCharType="separate"/>
          </w:r>
          <w:r w:rsidR="008A7677" w:rsidRPr="008A7677">
            <w:rPr>
              <w:rFonts w:ascii="Times New Roman" w:hAnsi="Times New Roman" w:cs="Times New Roman"/>
              <w:noProof/>
              <w:sz w:val="24"/>
              <w:szCs w:val="24"/>
            </w:rPr>
            <w:t>(1984)</w:t>
          </w:r>
          <w:r w:rsidR="008A7677">
            <w:rPr>
              <w:rFonts w:ascii="Times New Roman" w:hAnsi="Times New Roman" w:cs="Times New Roman"/>
              <w:sz w:val="24"/>
              <w:szCs w:val="24"/>
            </w:rPr>
            <w:fldChar w:fldCharType="end"/>
          </w:r>
        </w:sdtContent>
      </w:sdt>
      <w:r w:rsidR="0055733B">
        <w:rPr>
          <w:rFonts w:ascii="Times New Roman" w:hAnsi="Times New Roman" w:cs="Times New Roman"/>
          <w:sz w:val="24"/>
          <w:szCs w:val="24"/>
        </w:rPr>
        <w:t xml:space="preserve"> </w:t>
      </w:r>
      <w:r w:rsidR="008A7677">
        <w:rPr>
          <w:rFonts w:ascii="Times New Roman" w:hAnsi="Times New Roman" w:cs="Times New Roman"/>
          <w:sz w:val="24"/>
          <w:szCs w:val="24"/>
        </w:rPr>
        <w:t xml:space="preserve">learning programme </w:t>
      </w:r>
      <w:r w:rsidR="0055733B">
        <w:rPr>
          <w:rFonts w:ascii="Times New Roman" w:hAnsi="Times New Roman" w:cs="Times New Roman"/>
          <w:sz w:val="24"/>
          <w:szCs w:val="24"/>
        </w:rPr>
        <w:t>which will help her literacy.</w:t>
      </w:r>
    </w:p>
    <w:p w14:paraId="62F27C50" w14:textId="346CEC95" w:rsidR="0055733B" w:rsidRDefault="0055733B" w:rsidP="00357CA5">
      <w:pPr>
        <w:rPr>
          <w:rFonts w:ascii="Times New Roman" w:hAnsi="Times New Roman" w:cs="Times New Roman"/>
          <w:sz w:val="24"/>
          <w:szCs w:val="24"/>
        </w:rPr>
      </w:pPr>
      <w:r>
        <w:rPr>
          <w:rFonts w:ascii="Times New Roman" w:hAnsi="Times New Roman" w:cs="Times New Roman"/>
          <w:sz w:val="24"/>
          <w:szCs w:val="24"/>
        </w:rPr>
        <w:tab/>
        <w:t>PupilB, a ten-year-old boy from SchoolA, has been assessed for dyslexia privately through the British Dyslexia Association (BDA)</w:t>
      </w:r>
      <w:r w:rsidR="00C8619F">
        <w:rPr>
          <w:rFonts w:ascii="Times New Roman" w:hAnsi="Times New Roman" w:cs="Times New Roman"/>
          <w:sz w:val="24"/>
          <w:szCs w:val="24"/>
        </w:rPr>
        <w:t xml:space="preserve"> </w:t>
      </w:r>
      <w:sdt>
        <w:sdtPr>
          <w:rPr>
            <w:rFonts w:ascii="Times New Roman" w:hAnsi="Times New Roman" w:cs="Times New Roman"/>
            <w:sz w:val="24"/>
            <w:szCs w:val="24"/>
          </w:rPr>
          <w:id w:val="-1711489333"/>
          <w:citation/>
        </w:sdtPr>
        <w:sdtContent>
          <w:r w:rsidR="00A879D7">
            <w:rPr>
              <w:rFonts w:ascii="Times New Roman" w:hAnsi="Times New Roman" w:cs="Times New Roman"/>
              <w:sz w:val="24"/>
              <w:szCs w:val="24"/>
            </w:rPr>
            <w:fldChar w:fldCharType="begin"/>
          </w:r>
          <w:r w:rsidR="00A879D7">
            <w:rPr>
              <w:rFonts w:ascii="Times New Roman" w:hAnsi="Times New Roman" w:cs="Times New Roman"/>
              <w:sz w:val="24"/>
              <w:szCs w:val="24"/>
            </w:rPr>
            <w:instrText xml:space="preserve">CITATION BDA72 \n  \t  \l 2057 </w:instrText>
          </w:r>
          <w:r w:rsidR="00A879D7">
            <w:rPr>
              <w:rFonts w:ascii="Times New Roman" w:hAnsi="Times New Roman" w:cs="Times New Roman"/>
              <w:sz w:val="24"/>
              <w:szCs w:val="24"/>
            </w:rPr>
            <w:fldChar w:fldCharType="separate"/>
          </w:r>
          <w:r w:rsidR="00A879D7" w:rsidRPr="00A879D7">
            <w:rPr>
              <w:rFonts w:ascii="Times New Roman" w:hAnsi="Times New Roman" w:cs="Times New Roman"/>
              <w:noProof/>
              <w:sz w:val="24"/>
              <w:szCs w:val="24"/>
            </w:rPr>
            <w:t>(1972)</w:t>
          </w:r>
          <w:r w:rsidR="00A879D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which the parents had the privilege of paying over five hundred pounds for.  But they could not wait, as his father was thought to have dyslexia when he was in school and slipped through the net time and time again.  They understood it sometimes ran in families, and they saw PupilB having characteristics like, writing letters and numbers backwards and struggling to grasp spellings, and when his results </w:t>
      </w:r>
      <w:r>
        <w:rPr>
          <w:rFonts w:ascii="Times New Roman" w:hAnsi="Times New Roman" w:cs="Times New Roman"/>
          <w:sz w:val="24"/>
          <w:szCs w:val="24"/>
        </w:rPr>
        <w:lastRenderedPageBreak/>
        <w:t>came back from his year two standardised tests and they were all below average, they just knew they had to act</w:t>
      </w:r>
      <w:r w:rsidR="00EE044B">
        <w:rPr>
          <w:rFonts w:ascii="Times New Roman" w:hAnsi="Times New Roman" w:cs="Times New Roman"/>
          <w:sz w:val="24"/>
          <w:szCs w:val="24"/>
        </w:rPr>
        <w:t xml:space="preserve"> as an earl</w:t>
      </w:r>
      <w:r w:rsidR="00515206">
        <w:rPr>
          <w:rFonts w:ascii="Times New Roman" w:hAnsi="Times New Roman" w:cs="Times New Roman"/>
          <w:sz w:val="24"/>
          <w:szCs w:val="24"/>
        </w:rPr>
        <w:t>y</w:t>
      </w:r>
      <w:r w:rsidR="00EE044B">
        <w:rPr>
          <w:rFonts w:ascii="Times New Roman" w:hAnsi="Times New Roman" w:cs="Times New Roman"/>
          <w:sz w:val="24"/>
          <w:szCs w:val="24"/>
        </w:rPr>
        <w:t xml:space="preserve"> diagnosis would give him the best start.  So, they worked with the school and booked a private test on a day when the ALNCO could join them and when the assessment came back, they asked what the school could do to help him in certain areas.  </w:t>
      </w:r>
      <w:r w:rsidR="00515206">
        <w:rPr>
          <w:rFonts w:ascii="Times New Roman" w:hAnsi="Times New Roman" w:cs="Times New Roman"/>
          <w:sz w:val="24"/>
          <w:szCs w:val="24"/>
        </w:rPr>
        <w:t>The school put him in a small learning group, and initially focused on phonological skills.  Later they</w:t>
      </w:r>
      <w:r w:rsidR="00EE044B">
        <w:rPr>
          <w:rFonts w:ascii="Times New Roman" w:hAnsi="Times New Roman" w:cs="Times New Roman"/>
          <w:sz w:val="24"/>
          <w:szCs w:val="24"/>
        </w:rPr>
        <w:t xml:space="preserve"> tr</w:t>
      </w:r>
      <w:r w:rsidR="00515206">
        <w:rPr>
          <w:rFonts w:ascii="Times New Roman" w:hAnsi="Times New Roman" w:cs="Times New Roman"/>
          <w:sz w:val="24"/>
          <w:szCs w:val="24"/>
        </w:rPr>
        <w:t>ied</w:t>
      </w:r>
      <w:r w:rsidR="00EE044B">
        <w:rPr>
          <w:rFonts w:ascii="Times New Roman" w:hAnsi="Times New Roman" w:cs="Times New Roman"/>
          <w:sz w:val="24"/>
          <w:szCs w:val="24"/>
        </w:rPr>
        <w:t xml:space="preserve"> multiple resources, </w:t>
      </w:r>
      <w:r w:rsidR="00515206">
        <w:rPr>
          <w:rFonts w:ascii="Times New Roman" w:hAnsi="Times New Roman" w:cs="Times New Roman"/>
          <w:sz w:val="24"/>
          <w:szCs w:val="24"/>
        </w:rPr>
        <w:t>and</w:t>
      </w:r>
      <w:r w:rsidR="00EE044B">
        <w:rPr>
          <w:rFonts w:ascii="Times New Roman" w:hAnsi="Times New Roman" w:cs="Times New Roman"/>
          <w:sz w:val="24"/>
          <w:szCs w:val="24"/>
        </w:rPr>
        <w:t xml:space="preserve"> found coloured overlays helped with his reading, </w:t>
      </w:r>
      <w:r w:rsidR="008A7677">
        <w:rPr>
          <w:rFonts w:ascii="Times New Roman" w:hAnsi="Times New Roman" w:cs="Times New Roman"/>
          <w:sz w:val="24"/>
          <w:szCs w:val="24"/>
        </w:rPr>
        <w:t>a</w:t>
      </w:r>
      <w:r w:rsidR="00EE044B">
        <w:rPr>
          <w:rFonts w:ascii="Times New Roman" w:hAnsi="Times New Roman" w:cs="Times New Roman"/>
          <w:sz w:val="24"/>
          <w:szCs w:val="24"/>
        </w:rPr>
        <w:t xml:space="preserve">nd soon after he was not shying away from reading as much.  He still had trouble with some tricky words and admitted that it was easier to read in his head than read aloud, so sometimes he read the line to himself first before reading aloud, which gave him more confidence, and then his reading pace picked up. </w:t>
      </w:r>
    </w:p>
    <w:p w14:paraId="285A20C0" w14:textId="2E0A843A" w:rsidR="00D44760" w:rsidRDefault="00D44760" w:rsidP="00357CA5">
      <w:pPr>
        <w:rPr>
          <w:rFonts w:ascii="Times New Roman" w:hAnsi="Times New Roman" w:cs="Times New Roman"/>
          <w:sz w:val="24"/>
          <w:szCs w:val="24"/>
        </w:rPr>
      </w:pPr>
      <w:r>
        <w:rPr>
          <w:rFonts w:ascii="Times New Roman" w:hAnsi="Times New Roman" w:cs="Times New Roman"/>
          <w:sz w:val="24"/>
          <w:szCs w:val="24"/>
        </w:rPr>
        <w:tab/>
        <w:t xml:space="preserve">PupilC, also a ten-year-old boy from SchoolA, was never diagnosed, as he and his parents wished him not to be, as they did not want to be labelled.  SchoolA respected those </w:t>
      </w:r>
      <w:r w:rsidR="00515206">
        <w:rPr>
          <w:rFonts w:ascii="Times New Roman" w:hAnsi="Times New Roman" w:cs="Times New Roman"/>
          <w:sz w:val="24"/>
          <w:szCs w:val="24"/>
        </w:rPr>
        <w:t>wishes and</w:t>
      </w:r>
      <w:r>
        <w:rPr>
          <w:rFonts w:ascii="Times New Roman" w:hAnsi="Times New Roman" w:cs="Times New Roman"/>
          <w:sz w:val="24"/>
          <w:szCs w:val="24"/>
        </w:rPr>
        <w:t xml:space="preserve"> offered him extra support through the Lexia </w:t>
      </w:r>
      <w:sdt>
        <w:sdtPr>
          <w:rPr>
            <w:rFonts w:ascii="Times New Roman" w:hAnsi="Times New Roman" w:cs="Times New Roman"/>
            <w:sz w:val="24"/>
            <w:szCs w:val="24"/>
          </w:rPr>
          <w:id w:val="-1252274012"/>
          <w:citation/>
        </w:sdtPr>
        <w:sdtContent>
          <w:r w:rsidR="008A7677">
            <w:rPr>
              <w:rFonts w:ascii="Times New Roman" w:hAnsi="Times New Roman" w:cs="Times New Roman"/>
              <w:sz w:val="24"/>
              <w:szCs w:val="24"/>
            </w:rPr>
            <w:fldChar w:fldCharType="begin"/>
          </w:r>
          <w:r w:rsidR="008A7677">
            <w:rPr>
              <w:rFonts w:ascii="Times New Roman" w:hAnsi="Times New Roman" w:cs="Times New Roman"/>
              <w:sz w:val="24"/>
              <w:szCs w:val="24"/>
            </w:rPr>
            <w:instrText xml:space="preserve">CITATION Lex84 \n  \t  \l 2057 </w:instrText>
          </w:r>
          <w:r w:rsidR="008A7677">
            <w:rPr>
              <w:rFonts w:ascii="Times New Roman" w:hAnsi="Times New Roman" w:cs="Times New Roman"/>
              <w:sz w:val="24"/>
              <w:szCs w:val="24"/>
            </w:rPr>
            <w:fldChar w:fldCharType="separate"/>
          </w:r>
          <w:r w:rsidR="008A7677" w:rsidRPr="008A7677">
            <w:rPr>
              <w:rFonts w:ascii="Times New Roman" w:hAnsi="Times New Roman" w:cs="Times New Roman"/>
              <w:noProof/>
              <w:sz w:val="24"/>
              <w:szCs w:val="24"/>
            </w:rPr>
            <w:t>(1984)</w:t>
          </w:r>
          <w:r w:rsidR="008A767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8A7677">
        <w:rPr>
          <w:rFonts w:ascii="Times New Roman" w:hAnsi="Times New Roman" w:cs="Times New Roman"/>
          <w:sz w:val="24"/>
          <w:szCs w:val="24"/>
        </w:rPr>
        <w:t xml:space="preserve">learning </w:t>
      </w:r>
      <w:r>
        <w:rPr>
          <w:rFonts w:ascii="Times New Roman" w:hAnsi="Times New Roman" w:cs="Times New Roman"/>
          <w:sz w:val="24"/>
          <w:szCs w:val="24"/>
        </w:rPr>
        <w:t xml:space="preserve">programme and when reading to the teacher out loud they encouraged him to use a finger or ruler beneath the line he was reading.  PupilC was extremely good at sport and </w:t>
      </w:r>
      <w:r w:rsidR="00515206">
        <w:rPr>
          <w:rFonts w:ascii="Times New Roman" w:hAnsi="Times New Roman" w:cs="Times New Roman"/>
          <w:sz w:val="24"/>
          <w:szCs w:val="24"/>
        </w:rPr>
        <w:t>popular</w:t>
      </w:r>
      <w:r>
        <w:rPr>
          <w:rFonts w:ascii="Times New Roman" w:hAnsi="Times New Roman" w:cs="Times New Roman"/>
          <w:sz w:val="24"/>
          <w:szCs w:val="24"/>
        </w:rPr>
        <w:t xml:space="preserve"> in school, hie academic level was </w:t>
      </w:r>
      <w:r w:rsidR="00515206">
        <w:rPr>
          <w:rFonts w:ascii="Times New Roman" w:hAnsi="Times New Roman" w:cs="Times New Roman"/>
          <w:sz w:val="24"/>
          <w:szCs w:val="24"/>
        </w:rPr>
        <w:t xml:space="preserve">within the average range, apart some his reading that was slightly under, but this did not hinder him too much, and his parents said he done extra reading at home </w:t>
      </w:r>
      <w:proofErr w:type="gramStart"/>
      <w:r w:rsidR="00515206">
        <w:rPr>
          <w:rFonts w:ascii="Times New Roman" w:hAnsi="Times New Roman" w:cs="Times New Roman"/>
          <w:sz w:val="24"/>
          <w:szCs w:val="24"/>
        </w:rPr>
        <w:t>in order to</w:t>
      </w:r>
      <w:proofErr w:type="gramEnd"/>
      <w:r w:rsidR="00515206">
        <w:rPr>
          <w:rFonts w:ascii="Times New Roman" w:hAnsi="Times New Roman" w:cs="Times New Roman"/>
          <w:sz w:val="24"/>
          <w:szCs w:val="24"/>
        </w:rPr>
        <w:t xml:space="preserve"> catch up in class.  SchoolA’s </w:t>
      </w:r>
      <w:r w:rsidR="00515206" w:rsidRPr="00515206">
        <w:rPr>
          <w:rFonts w:ascii="Times New Roman" w:hAnsi="Times New Roman" w:cs="Times New Roman"/>
          <w:i/>
          <w:iCs/>
          <w:sz w:val="24"/>
          <w:szCs w:val="24"/>
        </w:rPr>
        <w:t>‘Emotional Heath and Well-Being Policy’</w:t>
      </w:r>
      <w:r w:rsidR="00515206">
        <w:rPr>
          <w:rFonts w:ascii="Times New Roman" w:hAnsi="Times New Roman" w:cs="Times New Roman"/>
          <w:sz w:val="24"/>
          <w:szCs w:val="24"/>
        </w:rPr>
        <w:t xml:space="preserve"> </w:t>
      </w:r>
      <w:sdt>
        <w:sdtPr>
          <w:rPr>
            <w:rFonts w:ascii="Times New Roman" w:hAnsi="Times New Roman" w:cs="Times New Roman"/>
            <w:sz w:val="24"/>
            <w:szCs w:val="24"/>
          </w:rPr>
          <w:id w:val="-1604180614"/>
          <w:citation/>
        </w:sdtPr>
        <w:sdtContent>
          <w:r w:rsidR="00515206">
            <w:rPr>
              <w:rFonts w:ascii="Times New Roman" w:hAnsi="Times New Roman" w:cs="Times New Roman"/>
              <w:sz w:val="24"/>
              <w:szCs w:val="24"/>
            </w:rPr>
            <w:fldChar w:fldCharType="begin"/>
          </w:r>
          <w:r w:rsidR="00515206">
            <w:rPr>
              <w:rFonts w:ascii="Times New Roman" w:hAnsi="Times New Roman" w:cs="Times New Roman"/>
              <w:sz w:val="24"/>
              <w:szCs w:val="24"/>
            </w:rPr>
            <w:instrText xml:space="preserve">CITATION Sch181 \n  \t  \l 2057 </w:instrText>
          </w:r>
          <w:r w:rsidR="00515206">
            <w:rPr>
              <w:rFonts w:ascii="Times New Roman" w:hAnsi="Times New Roman" w:cs="Times New Roman"/>
              <w:sz w:val="24"/>
              <w:szCs w:val="24"/>
            </w:rPr>
            <w:fldChar w:fldCharType="separate"/>
          </w:r>
          <w:r w:rsidR="00515206" w:rsidRPr="00515206">
            <w:rPr>
              <w:rFonts w:ascii="Times New Roman" w:hAnsi="Times New Roman" w:cs="Times New Roman"/>
              <w:noProof/>
              <w:sz w:val="24"/>
              <w:szCs w:val="24"/>
            </w:rPr>
            <w:t>(2018)</w:t>
          </w:r>
          <w:r w:rsidR="00515206">
            <w:rPr>
              <w:rFonts w:ascii="Times New Roman" w:hAnsi="Times New Roman" w:cs="Times New Roman"/>
              <w:sz w:val="24"/>
              <w:szCs w:val="24"/>
            </w:rPr>
            <w:fldChar w:fldCharType="end"/>
          </w:r>
        </w:sdtContent>
      </w:sdt>
      <w:r w:rsidR="00515206">
        <w:rPr>
          <w:rFonts w:ascii="Times New Roman" w:hAnsi="Times New Roman" w:cs="Times New Roman"/>
          <w:sz w:val="24"/>
          <w:szCs w:val="24"/>
        </w:rPr>
        <w:t xml:space="preserve"> supported the view of not being labelled and promoted the strengths that PupilC possessed through his physical </w:t>
      </w:r>
      <w:r w:rsidR="0065379C">
        <w:rPr>
          <w:rFonts w:ascii="Times New Roman" w:hAnsi="Times New Roman" w:cs="Times New Roman"/>
          <w:sz w:val="24"/>
          <w:szCs w:val="24"/>
        </w:rPr>
        <w:t>health and</w:t>
      </w:r>
      <w:r w:rsidR="00EC2C13">
        <w:rPr>
          <w:rFonts w:ascii="Times New Roman" w:hAnsi="Times New Roman" w:cs="Times New Roman"/>
          <w:sz w:val="24"/>
          <w:szCs w:val="24"/>
        </w:rPr>
        <w:t xml:space="preserve"> </w:t>
      </w:r>
      <w:r w:rsidR="00515206">
        <w:rPr>
          <w:rFonts w:ascii="Times New Roman" w:hAnsi="Times New Roman" w:cs="Times New Roman"/>
          <w:sz w:val="24"/>
          <w:szCs w:val="24"/>
        </w:rPr>
        <w:t xml:space="preserve">celebrated his achievements </w:t>
      </w:r>
      <w:r w:rsidR="00EC2C13">
        <w:rPr>
          <w:rFonts w:ascii="Times New Roman" w:hAnsi="Times New Roman" w:cs="Times New Roman"/>
          <w:sz w:val="24"/>
          <w:szCs w:val="24"/>
        </w:rPr>
        <w:t>whenever they could</w:t>
      </w:r>
      <w:r w:rsidR="00515206">
        <w:rPr>
          <w:rFonts w:ascii="Times New Roman" w:hAnsi="Times New Roman" w:cs="Times New Roman"/>
          <w:sz w:val="24"/>
          <w:szCs w:val="24"/>
        </w:rPr>
        <w:t>.</w:t>
      </w:r>
    </w:p>
    <w:p w14:paraId="22A26D85" w14:textId="11D6F1BC" w:rsidR="00EE044B" w:rsidRDefault="00EE044B" w:rsidP="00357CA5">
      <w:pPr>
        <w:rPr>
          <w:rFonts w:ascii="Times New Roman" w:hAnsi="Times New Roman" w:cs="Times New Roman"/>
          <w:sz w:val="24"/>
          <w:szCs w:val="24"/>
        </w:rPr>
      </w:pPr>
      <w:r>
        <w:rPr>
          <w:rFonts w:ascii="Times New Roman" w:hAnsi="Times New Roman" w:cs="Times New Roman"/>
          <w:sz w:val="24"/>
          <w:szCs w:val="24"/>
        </w:rPr>
        <w:tab/>
        <w:t xml:space="preserve">SchoolA is very aware of a child’s self-esteem when they have ALNs, and as part of their Pupil Deprivation Grant (PDG) funding they use some of it to hire a drama teacher to come in one day a week to work with children in the classes (as a whole-class/whole-school approach), to raising their confidence.  </w:t>
      </w:r>
      <w:r w:rsidR="00EB5CD8">
        <w:rPr>
          <w:rFonts w:ascii="Times New Roman" w:hAnsi="Times New Roman" w:cs="Times New Roman"/>
          <w:sz w:val="24"/>
          <w:szCs w:val="24"/>
        </w:rPr>
        <w:t xml:space="preserve">This can also be linked to </w:t>
      </w:r>
      <w:r>
        <w:rPr>
          <w:rFonts w:ascii="Times New Roman" w:hAnsi="Times New Roman" w:cs="Times New Roman"/>
          <w:sz w:val="24"/>
          <w:szCs w:val="24"/>
        </w:rPr>
        <w:t xml:space="preserve">SchoolA’s </w:t>
      </w:r>
      <w:r w:rsidRPr="00EE044B">
        <w:rPr>
          <w:rFonts w:ascii="Times New Roman" w:hAnsi="Times New Roman" w:cs="Times New Roman"/>
          <w:i/>
          <w:iCs/>
          <w:sz w:val="24"/>
          <w:szCs w:val="24"/>
        </w:rPr>
        <w:t>‘Pupil Participation Policy’</w:t>
      </w:r>
      <w:r>
        <w:rPr>
          <w:rFonts w:ascii="Times New Roman" w:hAnsi="Times New Roman" w:cs="Times New Roman"/>
          <w:sz w:val="24"/>
          <w:szCs w:val="24"/>
        </w:rPr>
        <w:t xml:space="preserve"> </w:t>
      </w:r>
      <w:sdt>
        <w:sdtPr>
          <w:rPr>
            <w:rFonts w:ascii="Times New Roman" w:hAnsi="Times New Roman" w:cs="Times New Roman"/>
            <w:sz w:val="24"/>
            <w:szCs w:val="24"/>
          </w:rPr>
          <w:id w:val="-36358825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Sch184 \n  \t  \l 2057 </w:instrText>
          </w:r>
          <w:r>
            <w:rPr>
              <w:rFonts w:ascii="Times New Roman" w:hAnsi="Times New Roman" w:cs="Times New Roman"/>
              <w:sz w:val="24"/>
              <w:szCs w:val="24"/>
            </w:rPr>
            <w:fldChar w:fldCharType="separate"/>
          </w:r>
          <w:r w:rsidRPr="00EE044B">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EB5CD8">
        <w:rPr>
          <w:rFonts w:ascii="Times New Roman" w:hAnsi="Times New Roman" w:cs="Times New Roman"/>
          <w:sz w:val="24"/>
          <w:szCs w:val="24"/>
        </w:rPr>
        <w:t>which is meant to</w:t>
      </w:r>
      <w:r w:rsidR="004A79D4">
        <w:rPr>
          <w:rFonts w:ascii="Times New Roman" w:hAnsi="Times New Roman" w:cs="Times New Roman"/>
          <w:sz w:val="24"/>
          <w:szCs w:val="24"/>
        </w:rPr>
        <w:t xml:space="preserve"> encourag</w:t>
      </w:r>
      <w:r w:rsidR="00EB5CD8">
        <w:rPr>
          <w:rFonts w:ascii="Times New Roman" w:hAnsi="Times New Roman" w:cs="Times New Roman"/>
          <w:sz w:val="24"/>
          <w:szCs w:val="24"/>
        </w:rPr>
        <w:t>e</w:t>
      </w:r>
      <w:r w:rsidR="004A79D4">
        <w:rPr>
          <w:rFonts w:ascii="Times New Roman" w:hAnsi="Times New Roman" w:cs="Times New Roman"/>
          <w:sz w:val="24"/>
          <w:szCs w:val="24"/>
        </w:rPr>
        <w:t xml:space="preserve"> all pupils to take part in all tasks to ensure no one is excluded</w:t>
      </w:r>
      <w:r w:rsidR="00EB5CD8">
        <w:rPr>
          <w:rFonts w:ascii="Times New Roman" w:hAnsi="Times New Roman" w:cs="Times New Roman"/>
          <w:sz w:val="24"/>
          <w:szCs w:val="24"/>
        </w:rPr>
        <w:t xml:space="preserve">, which also ties in with SchoolA’s </w:t>
      </w:r>
      <w:r w:rsidR="00EB5CD8" w:rsidRPr="00EB5CD8">
        <w:rPr>
          <w:rFonts w:ascii="Times New Roman" w:hAnsi="Times New Roman" w:cs="Times New Roman"/>
          <w:i/>
          <w:iCs/>
          <w:sz w:val="24"/>
          <w:szCs w:val="24"/>
        </w:rPr>
        <w:t>‘Inclusion Policy’</w:t>
      </w:r>
      <w:r w:rsidR="00EB5CD8">
        <w:rPr>
          <w:rFonts w:ascii="Times New Roman" w:hAnsi="Times New Roman" w:cs="Times New Roman"/>
          <w:sz w:val="24"/>
          <w:szCs w:val="24"/>
        </w:rPr>
        <w:t xml:space="preserve"> </w:t>
      </w:r>
      <w:sdt>
        <w:sdtPr>
          <w:rPr>
            <w:rFonts w:ascii="Times New Roman" w:hAnsi="Times New Roman" w:cs="Times New Roman"/>
            <w:sz w:val="24"/>
            <w:szCs w:val="24"/>
          </w:rPr>
          <w:id w:val="332113292"/>
          <w:citation/>
        </w:sdtPr>
        <w:sdtContent>
          <w:r w:rsidR="00EB5CD8">
            <w:rPr>
              <w:rFonts w:ascii="Times New Roman" w:hAnsi="Times New Roman" w:cs="Times New Roman"/>
              <w:sz w:val="24"/>
              <w:szCs w:val="24"/>
            </w:rPr>
            <w:fldChar w:fldCharType="begin"/>
          </w:r>
          <w:r w:rsidR="00EB5CD8">
            <w:rPr>
              <w:rFonts w:ascii="Times New Roman" w:hAnsi="Times New Roman" w:cs="Times New Roman"/>
              <w:sz w:val="24"/>
              <w:szCs w:val="24"/>
            </w:rPr>
            <w:instrText xml:space="preserve">CITATION Sch186 \n  \t  \l 2057 </w:instrText>
          </w:r>
          <w:r w:rsidR="00EB5CD8">
            <w:rPr>
              <w:rFonts w:ascii="Times New Roman" w:hAnsi="Times New Roman" w:cs="Times New Roman"/>
              <w:sz w:val="24"/>
              <w:szCs w:val="24"/>
            </w:rPr>
            <w:fldChar w:fldCharType="separate"/>
          </w:r>
          <w:r w:rsidR="00EB5CD8" w:rsidRPr="00EB5CD8">
            <w:rPr>
              <w:rFonts w:ascii="Times New Roman" w:hAnsi="Times New Roman" w:cs="Times New Roman"/>
              <w:noProof/>
              <w:sz w:val="24"/>
              <w:szCs w:val="24"/>
            </w:rPr>
            <w:t>(2018)</w:t>
          </w:r>
          <w:r w:rsidR="00EB5CD8">
            <w:rPr>
              <w:rFonts w:ascii="Times New Roman" w:hAnsi="Times New Roman" w:cs="Times New Roman"/>
              <w:sz w:val="24"/>
              <w:szCs w:val="24"/>
            </w:rPr>
            <w:fldChar w:fldCharType="end"/>
          </w:r>
        </w:sdtContent>
      </w:sdt>
      <w:r w:rsidR="00EB5CD8">
        <w:rPr>
          <w:rFonts w:ascii="Times New Roman" w:hAnsi="Times New Roman" w:cs="Times New Roman"/>
          <w:sz w:val="24"/>
          <w:szCs w:val="24"/>
        </w:rPr>
        <w:t>.</w:t>
      </w:r>
    </w:p>
    <w:p w14:paraId="1EF9A3F5" w14:textId="5D613216" w:rsidR="006A2177" w:rsidRDefault="00706F2E" w:rsidP="00706F2E">
      <w:pPr>
        <w:ind w:firstLine="720"/>
        <w:rPr>
          <w:rFonts w:ascii="Times New Roman" w:hAnsi="Times New Roman" w:cs="Times New Roman"/>
          <w:sz w:val="24"/>
          <w:szCs w:val="24"/>
        </w:rPr>
      </w:pPr>
      <w:r>
        <w:rPr>
          <w:rFonts w:ascii="Times New Roman" w:hAnsi="Times New Roman" w:cs="Times New Roman"/>
          <w:sz w:val="24"/>
          <w:szCs w:val="24"/>
        </w:rPr>
        <w:t xml:space="preserve">Social exclusion is often linked with being bullied, of which the hidden curriculum states it is all a learning curve and part of growing up.  </w:t>
      </w:r>
      <w:r w:rsidR="004A79D4">
        <w:rPr>
          <w:rFonts w:ascii="Times New Roman" w:hAnsi="Times New Roman" w:cs="Times New Roman"/>
          <w:sz w:val="24"/>
          <w:szCs w:val="24"/>
        </w:rPr>
        <w:t>The hidden curriculum states that bullying ma</w:t>
      </w:r>
      <w:r w:rsidR="006A2177">
        <w:rPr>
          <w:rFonts w:ascii="Times New Roman" w:hAnsi="Times New Roman" w:cs="Times New Roman"/>
          <w:sz w:val="24"/>
          <w:szCs w:val="24"/>
        </w:rPr>
        <w:t>y</w:t>
      </w:r>
      <w:r w:rsidR="004A79D4">
        <w:rPr>
          <w:rFonts w:ascii="Times New Roman" w:hAnsi="Times New Roman" w:cs="Times New Roman"/>
          <w:sz w:val="24"/>
          <w:szCs w:val="24"/>
        </w:rPr>
        <w:t xml:space="preserve"> be part of the lessons in which classes do not teach us</w:t>
      </w:r>
      <w:r w:rsidR="006A2177">
        <w:rPr>
          <w:rFonts w:ascii="Times New Roman" w:hAnsi="Times New Roman" w:cs="Times New Roman"/>
          <w:sz w:val="24"/>
          <w:szCs w:val="24"/>
        </w:rPr>
        <w:t xml:space="preserve">, and they could use a child’s dyslexia or low self-esteem, to their advantage.  </w:t>
      </w:r>
      <w:r w:rsidR="00262C20">
        <w:rPr>
          <w:rFonts w:ascii="Times New Roman" w:hAnsi="Times New Roman" w:cs="Times New Roman"/>
          <w:sz w:val="24"/>
          <w:szCs w:val="24"/>
        </w:rPr>
        <w:t xml:space="preserve">Anon, </w:t>
      </w:r>
      <w:sdt>
        <w:sdtPr>
          <w:rPr>
            <w:rFonts w:ascii="Times New Roman" w:hAnsi="Times New Roman" w:cs="Times New Roman"/>
            <w:sz w:val="24"/>
            <w:szCs w:val="24"/>
          </w:rPr>
          <w:id w:val="30935785"/>
          <w:citation/>
        </w:sdtPr>
        <w:sdtContent>
          <w:r w:rsidR="00262C20">
            <w:rPr>
              <w:rFonts w:ascii="Times New Roman" w:hAnsi="Times New Roman" w:cs="Times New Roman"/>
              <w:sz w:val="24"/>
              <w:szCs w:val="24"/>
            </w:rPr>
            <w:fldChar w:fldCharType="begin"/>
          </w:r>
          <w:r w:rsidR="00262C20">
            <w:rPr>
              <w:rFonts w:ascii="Times New Roman" w:hAnsi="Times New Roman" w:cs="Times New Roman"/>
              <w:sz w:val="24"/>
              <w:szCs w:val="24"/>
            </w:rPr>
            <w:instrText xml:space="preserve">CITATION Getnd \n  \t  \l 2057 </w:instrText>
          </w:r>
          <w:r w:rsidR="00262C20">
            <w:rPr>
              <w:rFonts w:ascii="Times New Roman" w:hAnsi="Times New Roman" w:cs="Times New Roman"/>
              <w:sz w:val="24"/>
              <w:szCs w:val="24"/>
            </w:rPr>
            <w:fldChar w:fldCharType="separate"/>
          </w:r>
          <w:r w:rsidR="00262C20" w:rsidRPr="00262C20">
            <w:rPr>
              <w:rFonts w:ascii="Times New Roman" w:hAnsi="Times New Roman" w:cs="Times New Roman"/>
              <w:noProof/>
              <w:sz w:val="24"/>
              <w:szCs w:val="24"/>
            </w:rPr>
            <w:t>(n.d.)</w:t>
          </w:r>
          <w:r w:rsidR="00262C20">
            <w:rPr>
              <w:rFonts w:ascii="Times New Roman" w:hAnsi="Times New Roman" w:cs="Times New Roman"/>
              <w:sz w:val="24"/>
              <w:szCs w:val="24"/>
            </w:rPr>
            <w:fldChar w:fldCharType="end"/>
          </w:r>
        </w:sdtContent>
      </w:sdt>
      <w:r w:rsidR="00262C20">
        <w:rPr>
          <w:rFonts w:ascii="Times New Roman" w:hAnsi="Times New Roman" w:cs="Times New Roman"/>
          <w:sz w:val="24"/>
          <w:szCs w:val="24"/>
        </w:rPr>
        <w:t xml:space="preserve"> </w:t>
      </w:r>
      <w:r>
        <w:rPr>
          <w:rFonts w:ascii="Times New Roman" w:hAnsi="Times New Roman" w:cs="Times New Roman"/>
          <w:sz w:val="24"/>
          <w:szCs w:val="24"/>
        </w:rPr>
        <w:t xml:space="preserve">As most bullying happens in the playground SchoolA always has half lunchtime supervisors and half teaching staff on duty, to ensure to anything that does occur is passed on to the relevant class, so sanctions are made in accordance with their </w:t>
      </w:r>
      <w:r w:rsidRPr="004A79D4">
        <w:rPr>
          <w:rFonts w:ascii="Times New Roman" w:hAnsi="Times New Roman" w:cs="Times New Roman"/>
          <w:i/>
          <w:iCs/>
          <w:sz w:val="24"/>
          <w:szCs w:val="24"/>
        </w:rPr>
        <w:t>‘Anti-Bullying Policy’</w:t>
      </w:r>
      <w:r>
        <w:rPr>
          <w:rFonts w:ascii="Times New Roman" w:hAnsi="Times New Roman" w:cs="Times New Roman"/>
          <w:sz w:val="24"/>
          <w:szCs w:val="24"/>
        </w:rPr>
        <w:t xml:space="preserve"> </w:t>
      </w:r>
      <w:sdt>
        <w:sdtPr>
          <w:rPr>
            <w:rFonts w:ascii="Times New Roman" w:hAnsi="Times New Roman" w:cs="Times New Roman"/>
            <w:sz w:val="24"/>
            <w:szCs w:val="24"/>
          </w:rPr>
          <w:id w:val="106514124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Sch18 \n  \t  \l 2057 </w:instrText>
          </w:r>
          <w:r>
            <w:rPr>
              <w:rFonts w:ascii="Times New Roman" w:hAnsi="Times New Roman" w:cs="Times New Roman"/>
              <w:sz w:val="24"/>
              <w:szCs w:val="24"/>
            </w:rPr>
            <w:fldChar w:fldCharType="separate"/>
          </w:r>
          <w:r w:rsidRPr="004A79D4">
            <w:rPr>
              <w:rFonts w:ascii="Times New Roman" w:hAnsi="Times New Roman" w:cs="Times New Roman"/>
              <w:noProof/>
              <w:sz w:val="24"/>
              <w:szCs w:val="24"/>
            </w:rPr>
            <w:t>(2018)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1F7DA3">
        <w:rPr>
          <w:rFonts w:ascii="Times New Roman" w:hAnsi="Times New Roman" w:cs="Times New Roman"/>
          <w:sz w:val="24"/>
          <w:szCs w:val="24"/>
        </w:rPr>
        <w:t xml:space="preserve">  SchoolA also has many ELSAs </w:t>
      </w:r>
      <w:sdt>
        <w:sdtPr>
          <w:rPr>
            <w:rFonts w:ascii="Times New Roman" w:hAnsi="Times New Roman" w:cs="Times New Roman"/>
            <w:sz w:val="24"/>
            <w:szCs w:val="24"/>
          </w:rPr>
          <w:id w:val="-760614084"/>
          <w:citation/>
        </w:sdtPr>
        <w:sdtContent>
          <w:r w:rsidR="001F7DA3">
            <w:rPr>
              <w:rFonts w:ascii="Times New Roman" w:hAnsi="Times New Roman" w:cs="Times New Roman"/>
              <w:sz w:val="24"/>
              <w:szCs w:val="24"/>
            </w:rPr>
            <w:fldChar w:fldCharType="begin"/>
          </w:r>
          <w:r w:rsidR="001F7DA3">
            <w:rPr>
              <w:rFonts w:ascii="Times New Roman" w:hAnsi="Times New Roman" w:cs="Times New Roman"/>
              <w:sz w:val="24"/>
              <w:szCs w:val="24"/>
            </w:rPr>
            <w:instrText xml:space="preserve">CITATION ELS19 \n  \t  \l 2057 </w:instrText>
          </w:r>
          <w:r w:rsidR="001F7DA3">
            <w:rPr>
              <w:rFonts w:ascii="Times New Roman" w:hAnsi="Times New Roman" w:cs="Times New Roman"/>
              <w:sz w:val="24"/>
              <w:szCs w:val="24"/>
            </w:rPr>
            <w:fldChar w:fldCharType="separate"/>
          </w:r>
          <w:r w:rsidR="001F7DA3" w:rsidRPr="001F7DA3">
            <w:rPr>
              <w:rFonts w:ascii="Times New Roman" w:hAnsi="Times New Roman" w:cs="Times New Roman"/>
              <w:noProof/>
              <w:sz w:val="24"/>
              <w:szCs w:val="24"/>
            </w:rPr>
            <w:t>(2019)</w:t>
          </w:r>
          <w:r w:rsidR="001F7DA3">
            <w:rPr>
              <w:rFonts w:ascii="Times New Roman" w:hAnsi="Times New Roman" w:cs="Times New Roman"/>
              <w:sz w:val="24"/>
              <w:szCs w:val="24"/>
            </w:rPr>
            <w:fldChar w:fldCharType="end"/>
          </w:r>
        </w:sdtContent>
      </w:sdt>
      <w:r w:rsidR="001F7DA3">
        <w:rPr>
          <w:rFonts w:ascii="Times New Roman" w:hAnsi="Times New Roman" w:cs="Times New Roman"/>
          <w:sz w:val="24"/>
          <w:szCs w:val="24"/>
        </w:rPr>
        <w:t xml:space="preserve"> in their team of staff, and at least one is always on duty at lunch and break times if they are ever needed by the students they support. </w:t>
      </w:r>
      <w:r>
        <w:rPr>
          <w:rFonts w:ascii="Times New Roman" w:hAnsi="Times New Roman" w:cs="Times New Roman"/>
          <w:sz w:val="24"/>
          <w:szCs w:val="24"/>
        </w:rPr>
        <w:t xml:space="preserve"> </w:t>
      </w:r>
      <w:r w:rsidR="008601C3">
        <w:rPr>
          <w:rFonts w:ascii="Times New Roman" w:hAnsi="Times New Roman" w:cs="Times New Roman"/>
          <w:sz w:val="24"/>
          <w:szCs w:val="24"/>
        </w:rPr>
        <w:t xml:space="preserve">Teachers must </w:t>
      </w:r>
      <w:r w:rsidR="005C3FA6">
        <w:rPr>
          <w:rFonts w:ascii="Times New Roman" w:hAnsi="Times New Roman" w:cs="Times New Roman"/>
          <w:sz w:val="24"/>
          <w:szCs w:val="24"/>
        </w:rPr>
        <w:t>bear</w:t>
      </w:r>
      <w:r w:rsidR="008601C3">
        <w:rPr>
          <w:rFonts w:ascii="Times New Roman" w:hAnsi="Times New Roman" w:cs="Times New Roman"/>
          <w:sz w:val="24"/>
          <w:szCs w:val="24"/>
        </w:rPr>
        <w:t xml:space="preserve"> this in mind when teaching in class as self-esteem is a common barrier in children with ALNs, and although they want to learn and challenge them in the classroom, the child may be anxious to answer a question in case they get it wrong in front of the whole class, causing them more embarrassment.  Maslow </w:t>
      </w:r>
      <w:sdt>
        <w:sdtPr>
          <w:rPr>
            <w:rFonts w:ascii="Times New Roman" w:hAnsi="Times New Roman" w:cs="Times New Roman"/>
            <w:sz w:val="24"/>
            <w:szCs w:val="24"/>
          </w:rPr>
          <w:id w:val="544177996"/>
          <w:citation/>
        </w:sdtPr>
        <w:sdtContent>
          <w:r w:rsidR="008601C3">
            <w:rPr>
              <w:rFonts w:ascii="Times New Roman" w:hAnsi="Times New Roman" w:cs="Times New Roman"/>
              <w:sz w:val="24"/>
              <w:szCs w:val="24"/>
            </w:rPr>
            <w:fldChar w:fldCharType="begin"/>
          </w:r>
          <w:r w:rsidR="008601C3">
            <w:rPr>
              <w:rFonts w:ascii="Times New Roman" w:hAnsi="Times New Roman" w:cs="Times New Roman"/>
              <w:sz w:val="24"/>
              <w:szCs w:val="24"/>
            </w:rPr>
            <w:instrText xml:space="preserve">CITATION Mas432 \n  \t  \l 2057 </w:instrText>
          </w:r>
          <w:r w:rsidR="008601C3">
            <w:rPr>
              <w:rFonts w:ascii="Times New Roman" w:hAnsi="Times New Roman" w:cs="Times New Roman"/>
              <w:sz w:val="24"/>
              <w:szCs w:val="24"/>
            </w:rPr>
            <w:fldChar w:fldCharType="separate"/>
          </w:r>
          <w:r w:rsidR="008601C3" w:rsidRPr="008601C3">
            <w:rPr>
              <w:rFonts w:ascii="Times New Roman" w:hAnsi="Times New Roman" w:cs="Times New Roman"/>
              <w:noProof/>
              <w:sz w:val="24"/>
              <w:szCs w:val="24"/>
            </w:rPr>
            <w:t>(1943)</w:t>
          </w:r>
          <w:r w:rsidR="008601C3">
            <w:rPr>
              <w:rFonts w:ascii="Times New Roman" w:hAnsi="Times New Roman" w:cs="Times New Roman"/>
              <w:sz w:val="24"/>
              <w:szCs w:val="24"/>
            </w:rPr>
            <w:fldChar w:fldCharType="end"/>
          </w:r>
        </w:sdtContent>
      </w:sdt>
      <w:r w:rsidR="008601C3">
        <w:rPr>
          <w:rFonts w:ascii="Times New Roman" w:hAnsi="Times New Roman" w:cs="Times New Roman"/>
          <w:sz w:val="24"/>
          <w:szCs w:val="24"/>
        </w:rPr>
        <w:t xml:space="preserve"> states a child needs self-esteem to reach their full potential.</w:t>
      </w:r>
    </w:p>
    <w:p w14:paraId="5AFD1A16" w14:textId="44A6F848" w:rsidR="008601C3" w:rsidRDefault="008601C3" w:rsidP="008416D2">
      <w:pPr>
        <w:ind w:firstLine="720"/>
        <w:rPr>
          <w:rFonts w:ascii="Times New Roman" w:hAnsi="Times New Roman" w:cs="Times New Roman"/>
          <w:sz w:val="24"/>
          <w:szCs w:val="24"/>
        </w:rPr>
      </w:pPr>
      <w:sdt>
        <w:sdtPr>
          <w:rPr>
            <w:rFonts w:ascii="Times New Roman" w:hAnsi="Times New Roman" w:cs="Times New Roman"/>
            <w:sz w:val="24"/>
            <w:szCs w:val="24"/>
          </w:rPr>
          <w:id w:val="70621517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Ari21 \l 2057 </w:instrText>
          </w:r>
          <w:r>
            <w:rPr>
              <w:rFonts w:ascii="Times New Roman" w:hAnsi="Times New Roman" w:cs="Times New Roman"/>
              <w:sz w:val="24"/>
              <w:szCs w:val="24"/>
            </w:rPr>
            <w:fldChar w:fldCharType="separate"/>
          </w:r>
          <w:r w:rsidRPr="008601C3">
            <w:rPr>
              <w:rFonts w:ascii="Times New Roman" w:hAnsi="Times New Roman" w:cs="Times New Roman"/>
              <w:noProof/>
              <w:sz w:val="24"/>
              <w:szCs w:val="24"/>
            </w:rPr>
            <w:t>(Haas,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that you should not see dyslexia as a disability as the label would damage their self-esteem.  </w:t>
      </w:r>
      <w:r w:rsidR="00FD4D8B">
        <w:rPr>
          <w:rFonts w:ascii="Times New Roman" w:hAnsi="Times New Roman" w:cs="Times New Roman"/>
          <w:sz w:val="24"/>
          <w:szCs w:val="24"/>
        </w:rPr>
        <w:t>The Secretary of State for Health and Social Care</w:t>
      </w:r>
      <w:r w:rsidR="008416D2">
        <w:rPr>
          <w:rFonts w:ascii="Times New Roman" w:hAnsi="Times New Roman" w:cs="Times New Roman"/>
          <w:sz w:val="24"/>
          <w:szCs w:val="24"/>
        </w:rPr>
        <w:t xml:space="preserve"> said something similar </w:t>
      </w:r>
      <w:sdt>
        <w:sdtPr>
          <w:rPr>
            <w:rFonts w:ascii="Times New Roman" w:hAnsi="Times New Roman" w:cs="Times New Roman"/>
            <w:sz w:val="24"/>
            <w:szCs w:val="24"/>
          </w:rPr>
          <w:id w:val="-1265697227"/>
          <w:citation/>
        </w:sdtPr>
        <w:sdtContent>
          <w:r w:rsidR="008416D2">
            <w:rPr>
              <w:rFonts w:ascii="Times New Roman" w:hAnsi="Times New Roman" w:cs="Times New Roman"/>
              <w:sz w:val="24"/>
              <w:szCs w:val="24"/>
            </w:rPr>
            <w:fldChar w:fldCharType="begin"/>
          </w:r>
          <w:r w:rsidR="008416D2">
            <w:rPr>
              <w:rFonts w:ascii="Times New Roman" w:hAnsi="Times New Roman" w:cs="Times New Roman"/>
              <w:sz w:val="24"/>
              <w:szCs w:val="24"/>
            </w:rPr>
            <w:instrText xml:space="preserve">CITATION Mat18 \p 6 \l 2057 </w:instrText>
          </w:r>
          <w:r w:rsidR="008416D2">
            <w:rPr>
              <w:rFonts w:ascii="Times New Roman" w:hAnsi="Times New Roman" w:cs="Times New Roman"/>
              <w:sz w:val="24"/>
              <w:szCs w:val="24"/>
            </w:rPr>
            <w:fldChar w:fldCharType="separate"/>
          </w:r>
          <w:r w:rsidR="008416D2" w:rsidRPr="008416D2">
            <w:rPr>
              <w:rFonts w:ascii="Times New Roman" w:hAnsi="Times New Roman" w:cs="Times New Roman"/>
              <w:noProof/>
              <w:sz w:val="24"/>
              <w:szCs w:val="24"/>
            </w:rPr>
            <w:t>(Hancock, 2018, p. 6)</w:t>
          </w:r>
          <w:r w:rsidR="008416D2">
            <w:rPr>
              <w:rFonts w:ascii="Times New Roman" w:hAnsi="Times New Roman" w:cs="Times New Roman"/>
              <w:sz w:val="24"/>
              <w:szCs w:val="24"/>
            </w:rPr>
            <w:fldChar w:fldCharType="end"/>
          </w:r>
        </w:sdtContent>
      </w:sdt>
      <w:r w:rsidR="008416D2">
        <w:rPr>
          <w:rFonts w:ascii="Times New Roman" w:hAnsi="Times New Roman" w:cs="Times New Roman"/>
          <w:sz w:val="24"/>
          <w:szCs w:val="24"/>
        </w:rPr>
        <w:t xml:space="preserve"> </w:t>
      </w:r>
      <w:r w:rsidR="008416D2" w:rsidRPr="008416D2">
        <w:rPr>
          <w:rFonts w:ascii="Times New Roman" w:hAnsi="Times New Roman" w:cs="Times New Roman"/>
          <w:i/>
          <w:iCs/>
          <w:sz w:val="24"/>
          <w:szCs w:val="24"/>
        </w:rPr>
        <w:t>“Dyslexia isn’t a disability, but a difference.  It’s a distinction, not a drawback”</w:t>
      </w:r>
      <w:r w:rsidR="008416D2">
        <w:rPr>
          <w:rFonts w:ascii="Times New Roman" w:hAnsi="Times New Roman" w:cs="Times New Roman"/>
          <w:sz w:val="24"/>
          <w:szCs w:val="24"/>
        </w:rPr>
        <w:t xml:space="preserve">, he then goes on to say he is proud to be dyslexic and you should look at the positives - imagination and creativity are the skills needed for the future.  This positive way of thinking encourages a growth mindset as championed by Dweck </w:t>
      </w:r>
      <w:sdt>
        <w:sdtPr>
          <w:rPr>
            <w:rFonts w:ascii="Times New Roman" w:hAnsi="Times New Roman" w:cs="Times New Roman"/>
            <w:sz w:val="24"/>
            <w:szCs w:val="24"/>
          </w:rPr>
          <w:id w:val="26152037"/>
          <w:citation/>
        </w:sdtPr>
        <w:sdtContent>
          <w:r w:rsidR="008416D2">
            <w:rPr>
              <w:rFonts w:ascii="Times New Roman" w:hAnsi="Times New Roman" w:cs="Times New Roman"/>
              <w:sz w:val="24"/>
              <w:szCs w:val="24"/>
            </w:rPr>
            <w:fldChar w:fldCharType="begin"/>
          </w:r>
          <w:r w:rsidR="008416D2">
            <w:rPr>
              <w:rFonts w:ascii="Times New Roman" w:hAnsi="Times New Roman" w:cs="Times New Roman"/>
              <w:sz w:val="24"/>
              <w:szCs w:val="24"/>
            </w:rPr>
            <w:instrText xml:space="preserve">CITATION Dwe15 \n  \t  \l 2057 </w:instrText>
          </w:r>
          <w:r w:rsidR="008416D2">
            <w:rPr>
              <w:rFonts w:ascii="Times New Roman" w:hAnsi="Times New Roman" w:cs="Times New Roman"/>
              <w:sz w:val="24"/>
              <w:szCs w:val="24"/>
            </w:rPr>
            <w:fldChar w:fldCharType="separate"/>
          </w:r>
          <w:r w:rsidR="008416D2" w:rsidRPr="008416D2">
            <w:rPr>
              <w:rFonts w:ascii="Times New Roman" w:hAnsi="Times New Roman" w:cs="Times New Roman"/>
              <w:noProof/>
              <w:sz w:val="24"/>
              <w:szCs w:val="24"/>
            </w:rPr>
            <w:t>(2015)</w:t>
          </w:r>
          <w:r w:rsidR="008416D2">
            <w:rPr>
              <w:rFonts w:ascii="Times New Roman" w:hAnsi="Times New Roman" w:cs="Times New Roman"/>
              <w:sz w:val="24"/>
              <w:szCs w:val="24"/>
            </w:rPr>
            <w:fldChar w:fldCharType="end"/>
          </w:r>
        </w:sdtContent>
      </w:sdt>
      <w:r w:rsidR="008416D2">
        <w:rPr>
          <w:rFonts w:ascii="Times New Roman" w:hAnsi="Times New Roman" w:cs="Times New Roman"/>
          <w:sz w:val="24"/>
          <w:szCs w:val="24"/>
        </w:rPr>
        <w:t>.</w:t>
      </w:r>
      <w:r w:rsidR="00D44760">
        <w:rPr>
          <w:rFonts w:ascii="Times New Roman" w:hAnsi="Times New Roman" w:cs="Times New Roman"/>
          <w:sz w:val="24"/>
          <w:szCs w:val="24"/>
        </w:rPr>
        <w:t xml:space="preserve">  </w:t>
      </w:r>
    </w:p>
    <w:p w14:paraId="14E6062F" w14:textId="160F2A83" w:rsidR="0065379C" w:rsidRDefault="00EC2C13" w:rsidP="00357CA5">
      <w:pPr>
        <w:rPr>
          <w:rFonts w:ascii="Times New Roman" w:hAnsi="Times New Roman" w:cs="Times New Roman"/>
          <w:sz w:val="24"/>
          <w:szCs w:val="24"/>
        </w:rPr>
      </w:pPr>
      <w:r>
        <w:rPr>
          <w:rFonts w:ascii="Times New Roman" w:hAnsi="Times New Roman" w:cs="Times New Roman"/>
          <w:sz w:val="24"/>
          <w:szCs w:val="24"/>
        </w:rPr>
        <w:tab/>
        <w:t>Stress affects children with ALNs differently and due to</w:t>
      </w:r>
      <w:r w:rsidR="0065379C">
        <w:rPr>
          <w:rFonts w:ascii="Times New Roman" w:hAnsi="Times New Roman" w:cs="Times New Roman"/>
          <w:sz w:val="24"/>
          <w:szCs w:val="24"/>
        </w:rPr>
        <w:t xml:space="preserve"> this they can become overwhelmed, and their reactions can be to ‘fight or flight’.  This can sometimes lead to a diagnosis of Attention Deficit Hyperactivity Disorder (ADHD), a common co-occurring difficulty with dyslexia</w:t>
      </w:r>
      <w:r>
        <w:rPr>
          <w:rFonts w:ascii="Times New Roman" w:hAnsi="Times New Roman" w:cs="Times New Roman"/>
          <w:sz w:val="24"/>
          <w:szCs w:val="24"/>
        </w:rPr>
        <w:t xml:space="preserve"> </w:t>
      </w:r>
      <w:sdt>
        <w:sdtPr>
          <w:rPr>
            <w:rFonts w:ascii="Times New Roman" w:hAnsi="Times New Roman" w:cs="Times New Roman"/>
            <w:sz w:val="24"/>
            <w:szCs w:val="24"/>
          </w:rPr>
          <w:id w:val="-109208256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Elind \l 2057 </w:instrText>
          </w:r>
          <w:r>
            <w:rPr>
              <w:rFonts w:ascii="Times New Roman" w:hAnsi="Times New Roman" w:cs="Times New Roman"/>
              <w:sz w:val="24"/>
              <w:szCs w:val="24"/>
            </w:rPr>
            <w:fldChar w:fldCharType="separate"/>
          </w:r>
          <w:r w:rsidRPr="00EC2C13">
            <w:rPr>
              <w:rFonts w:ascii="Times New Roman" w:hAnsi="Times New Roman" w:cs="Times New Roman"/>
              <w:noProof/>
              <w:sz w:val="24"/>
              <w:szCs w:val="24"/>
            </w:rPr>
            <w:t>(Harstad, n.d.)</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65379C">
        <w:rPr>
          <w:rFonts w:ascii="Times New Roman" w:hAnsi="Times New Roman" w:cs="Times New Roman"/>
          <w:sz w:val="24"/>
          <w:szCs w:val="24"/>
        </w:rPr>
        <w:t xml:space="preserve">  Although this could be mis-diagnosed as the child could just be overwhelmed with their workload and find that acting out is easier, especially if the child is excused from class or is stopped from doing their work whilst the teach</w:t>
      </w:r>
      <w:r w:rsidR="004F1833">
        <w:rPr>
          <w:rFonts w:ascii="Times New Roman" w:hAnsi="Times New Roman" w:cs="Times New Roman"/>
          <w:sz w:val="24"/>
          <w:szCs w:val="24"/>
        </w:rPr>
        <w:t>er</w:t>
      </w:r>
      <w:r w:rsidR="0065379C">
        <w:rPr>
          <w:rFonts w:ascii="Times New Roman" w:hAnsi="Times New Roman" w:cs="Times New Roman"/>
          <w:sz w:val="24"/>
          <w:szCs w:val="24"/>
        </w:rPr>
        <w:t xml:space="preserve"> disciplines them.  Therefore, Continuing Professional Development (CPD) training is essential for teachers.  Without training, teachers become the barrier as they will fall ‘out of the loop’ of what to do w</w:t>
      </w:r>
      <w:r w:rsidR="004F1833">
        <w:rPr>
          <w:rFonts w:ascii="Times New Roman" w:hAnsi="Times New Roman" w:cs="Times New Roman"/>
          <w:sz w:val="24"/>
          <w:szCs w:val="24"/>
        </w:rPr>
        <w:t>hen</w:t>
      </w:r>
      <w:r w:rsidR="0065379C">
        <w:rPr>
          <w:rFonts w:ascii="Times New Roman" w:hAnsi="Times New Roman" w:cs="Times New Roman"/>
          <w:sz w:val="24"/>
          <w:szCs w:val="24"/>
        </w:rPr>
        <w:t xml:space="preserve"> new approaches coming out</w:t>
      </w:r>
      <w:r w:rsidR="00706F2E">
        <w:rPr>
          <w:rFonts w:ascii="Times New Roman" w:hAnsi="Times New Roman" w:cs="Times New Roman"/>
          <w:sz w:val="24"/>
          <w:szCs w:val="24"/>
        </w:rPr>
        <w:t xml:space="preserve"> </w:t>
      </w:r>
      <w:sdt>
        <w:sdtPr>
          <w:rPr>
            <w:rFonts w:ascii="Times New Roman" w:hAnsi="Times New Roman" w:cs="Times New Roman"/>
            <w:sz w:val="24"/>
            <w:szCs w:val="24"/>
          </w:rPr>
          <w:id w:val="1440411006"/>
          <w:citation/>
        </w:sdtPr>
        <w:sdtContent>
          <w:r w:rsidR="00706F2E">
            <w:rPr>
              <w:rFonts w:ascii="Times New Roman" w:hAnsi="Times New Roman" w:cs="Times New Roman"/>
              <w:sz w:val="24"/>
              <w:szCs w:val="24"/>
            </w:rPr>
            <w:fldChar w:fldCharType="begin"/>
          </w:r>
          <w:r w:rsidR="00706F2E">
            <w:rPr>
              <w:rFonts w:ascii="Times New Roman" w:hAnsi="Times New Roman" w:cs="Times New Roman"/>
              <w:sz w:val="24"/>
              <w:szCs w:val="24"/>
            </w:rPr>
            <w:instrText xml:space="preserve"> CITATION Bar91 \l 2057 </w:instrText>
          </w:r>
          <w:r w:rsidR="00706F2E">
            <w:rPr>
              <w:rFonts w:ascii="Times New Roman" w:hAnsi="Times New Roman" w:cs="Times New Roman"/>
              <w:sz w:val="24"/>
              <w:szCs w:val="24"/>
            </w:rPr>
            <w:fldChar w:fldCharType="separate"/>
          </w:r>
          <w:r w:rsidR="00706F2E" w:rsidRPr="00706F2E">
            <w:rPr>
              <w:rFonts w:ascii="Times New Roman" w:hAnsi="Times New Roman" w:cs="Times New Roman"/>
              <w:noProof/>
              <w:sz w:val="24"/>
              <w:szCs w:val="24"/>
            </w:rPr>
            <w:t>(Barnes, 1991)</w:t>
          </w:r>
          <w:r w:rsidR="00706F2E">
            <w:rPr>
              <w:rFonts w:ascii="Times New Roman" w:hAnsi="Times New Roman" w:cs="Times New Roman"/>
              <w:sz w:val="24"/>
              <w:szCs w:val="24"/>
            </w:rPr>
            <w:fldChar w:fldCharType="end"/>
          </w:r>
        </w:sdtContent>
      </w:sdt>
      <w:r w:rsidR="00706F2E">
        <w:rPr>
          <w:rFonts w:ascii="Times New Roman" w:hAnsi="Times New Roman" w:cs="Times New Roman"/>
          <w:sz w:val="24"/>
          <w:szCs w:val="24"/>
        </w:rPr>
        <w:t>.</w:t>
      </w:r>
    </w:p>
    <w:p w14:paraId="1F39EB7A" w14:textId="77777777" w:rsidR="00A8266E" w:rsidRDefault="00A8266E" w:rsidP="00357CA5">
      <w:pPr>
        <w:rPr>
          <w:rFonts w:ascii="Times New Roman" w:hAnsi="Times New Roman" w:cs="Times New Roman"/>
          <w:sz w:val="24"/>
          <w:szCs w:val="24"/>
          <w:u w:val="single"/>
        </w:rPr>
      </w:pPr>
    </w:p>
    <w:p w14:paraId="4BA3A4CC" w14:textId="2CB67AF0" w:rsidR="001017F4" w:rsidRPr="001017F4" w:rsidRDefault="001017F4" w:rsidP="00357CA5">
      <w:pPr>
        <w:rPr>
          <w:rFonts w:ascii="Times New Roman" w:hAnsi="Times New Roman" w:cs="Times New Roman"/>
          <w:sz w:val="24"/>
          <w:szCs w:val="24"/>
          <w:u w:val="single"/>
        </w:rPr>
      </w:pPr>
      <w:r w:rsidRPr="001017F4">
        <w:rPr>
          <w:rFonts w:ascii="Times New Roman" w:hAnsi="Times New Roman" w:cs="Times New Roman"/>
          <w:sz w:val="24"/>
          <w:szCs w:val="24"/>
          <w:u w:val="single"/>
        </w:rPr>
        <w:t>C</w:t>
      </w:r>
      <w:r w:rsidR="00FE3645">
        <w:rPr>
          <w:rFonts w:ascii="Times New Roman" w:hAnsi="Times New Roman" w:cs="Times New Roman"/>
          <w:sz w:val="24"/>
          <w:szCs w:val="24"/>
          <w:u w:val="single"/>
        </w:rPr>
        <w:t>onclusion</w:t>
      </w:r>
      <w:r w:rsidRPr="001017F4">
        <w:rPr>
          <w:rFonts w:ascii="Times New Roman" w:hAnsi="Times New Roman" w:cs="Times New Roman"/>
          <w:sz w:val="24"/>
          <w:szCs w:val="24"/>
          <w:u w:val="single"/>
        </w:rPr>
        <w:t>.</w:t>
      </w:r>
      <w:r w:rsidR="001A3562">
        <w:rPr>
          <w:rFonts w:ascii="Times New Roman" w:hAnsi="Times New Roman" w:cs="Times New Roman"/>
          <w:sz w:val="24"/>
          <w:szCs w:val="24"/>
          <w:u w:val="single"/>
        </w:rPr>
        <w:t xml:space="preserve"> (</w:t>
      </w:r>
      <w:r w:rsidR="0077764B">
        <w:rPr>
          <w:rFonts w:ascii="Times New Roman" w:hAnsi="Times New Roman" w:cs="Times New Roman"/>
          <w:sz w:val="24"/>
          <w:szCs w:val="24"/>
          <w:u w:val="single"/>
        </w:rPr>
        <w:t>709</w:t>
      </w:r>
      <w:r w:rsidR="001A3562">
        <w:rPr>
          <w:rFonts w:ascii="Times New Roman" w:hAnsi="Times New Roman" w:cs="Times New Roman"/>
          <w:sz w:val="24"/>
          <w:szCs w:val="24"/>
          <w:u w:val="single"/>
        </w:rPr>
        <w:t xml:space="preserve"> words).</w:t>
      </w:r>
    </w:p>
    <w:p w14:paraId="142EF096" w14:textId="177F7C74" w:rsidR="001B71F6" w:rsidRDefault="003142F6" w:rsidP="003142F6">
      <w:pPr>
        <w:ind w:firstLine="720"/>
        <w:rPr>
          <w:rFonts w:ascii="Times New Roman" w:hAnsi="Times New Roman" w:cs="Times New Roman"/>
          <w:sz w:val="24"/>
          <w:szCs w:val="24"/>
        </w:rPr>
      </w:pPr>
      <w:r>
        <w:rPr>
          <w:rFonts w:ascii="Times New Roman" w:hAnsi="Times New Roman" w:cs="Times New Roman"/>
          <w:sz w:val="24"/>
          <w:szCs w:val="24"/>
        </w:rPr>
        <w:t>In conclusion, schooling and education are two different things - just because someone goes to school it does not mean they get an education.  Everyone learns in different ways and a teacher must get to know their students to serve them in the right way.  There are many factors that affect teaching in the classroom, and a teacher must be prepared.</w:t>
      </w:r>
    </w:p>
    <w:p w14:paraId="590466BD" w14:textId="77777777" w:rsidR="0047545E" w:rsidRDefault="003142F6" w:rsidP="003142F6">
      <w:pPr>
        <w:ind w:firstLine="720"/>
        <w:rPr>
          <w:rFonts w:ascii="Times New Roman" w:hAnsi="Times New Roman" w:cs="Times New Roman"/>
          <w:sz w:val="24"/>
          <w:szCs w:val="24"/>
        </w:rPr>
      </w:pPr>
      <w:r>
        <w:rPr>
          <w:rFonts w:ascii="Times New Roman" w:hAnsi="Times New Roman" w:cs="Times New Roman"/>
          <w:sz w:val="24"/>
          <w:szCs w:val="24"/>
        </w:rPr>
        <w:t xml:space="preserve">The COVID-19 pandemic means schools have been closed for most student on-and-off for nearly a year, so any examples given are not from recent experience, and are from before this occurred, which has been moulded with reputable information from SchoolA, Welsh and UK legislation and a range of theorists.  Statistics from SchoolA’s website and their most recent Estyn </w:t>
      </w:r>
      <w:sdt>
        <w:sdtPr>
          <w:rPr>
            <w:rFonts w:ascii="Times New Roman" w:hAnsi="Times New Roman" w:cs="Times New Roman"/>
            <w:sz w:val="24"/>
            <w:szCs w:val="24"/>
          </w:rPr>
          <w:id w:val="-1212812459"/>
          <w:citation/>
        </w:sdtPr>
        <w:sdtContent>
          <w:r w:rsidR="00873BF4">
            <w:rPr>
              <w:rFonts w:ascii="Times New Roman" w:hAnsi="Times New Roman" w:cs="Times New Roman"/>
              <w:sz w:val="24"/>
              <w:szCs w:val="24"/>
            </w:rPr>
            <w:fldChar w:fldCharType="begin"/>
          </w:r>
          <w:r w:rsidR="00873BF4">
            <w:rPr>
              <w:rFonts w:ascii="Times New Roman" w:hAnsi="Times New Roman" w:cs="Times New Roman"/>
              <w:sz w:val="24"/>
              <w:szCs w:val="24"/>
            </w:rPr>
            <w:instrText xml:space="preserve">CITATION Est181 \n  \t  \l 2057 </w:instrText>
          </w:r>
          <w:r w:rsidR="00873BF4">
            <w:rPr>
              <w:rFonts w:ascii="Times New Roman" w:hAnsi="Times New Roman" w:cs="Times New Roman"/>
              <w:sz w:val="24"/>
              <w:szCs w:val="24"/>
            </w:rPr>
            <w:fldChar w:fldCharType="separate"/>
          </w:r>
          <w:r w:rsidR="00873BF4" w:rsidRPr="00873BF4">
            <w:rPr>
              <w:rFonts w:ascii="Times New Roman" w:hAnsi="Times New Roman" w:cs="Times New Roman"/>
              <w:noProof/>
              <w:sz w:val="24"/>
              <w:szCs w:val="24"/>
            </w:rPr>
            <w:t>(2018)</w:t>
          </w:r>
          <w:r w:rsidR="00873BF4">
            <w:rPr>
              <w:rFonts w:ascii="Times New Roman" w:hAnsi="Times New Roman" w:cs="Times New Roman"/>
              <w:sz w:val="24"/>
              <w:szCs w:val="24"/>
            </w:rPr>
            <w:fldChar w:fldCharType="end"/>
          </w:r>
        </w:sdtContent>
      </w:sdt>
      <w:r w:rsidR="00873BF4">
        <w:rPr>
          <w:rFonts w:ascii="Times New Roman" w:hAnsi="Times New Roman" w:cs="Times New Roman"/>
          <w:sz w:val="24"/>
          <w:szCs w:val="24"/>
        </w:rPr>
        <w:t xml:space="preserve"> report</w:t>
      </w:r>
      <w:r>
        <w:rPr>
          <w:rFonts w:ascii="Times New Roman" w:hAnsi="Times New Roman" w:cs="Times New Roman"/>
          <w:sz w:val="24"/>
          <w:szCs w:val="24"/>
        </w:rPr>
        <w:t xml:space="preserve"> show</w:t>
      </w:r>
      <w:r w:rsidR="00873BF4">
        <w:rPr>
          <w:rFonts w:ascii="Times New Roman" w:hAnsi="Times New Roman" w:cs="Times New Roman"/>
          <w:sz w:val="24"/>
          <w:szCs w:val="24"/>
        </w:rPr>
        <w:t>s</w:t>
      </w:r>
      <w:r>
        <w:rPr>
          <w:rFonts w:ascii="Times New Roman" w:hAnsi="Times New Roman" w:cs="Times New Roman"/>
          <w:sz w:val="24"/>
          <w:szCs w:val="24"/>
        </w:rPr>
        <w:t xml:space="preserve"> that the school in which the writer volunteers at is a medium sized </w:t>
      </w:r>
      <w:r>
        <w:rPr>
          <w:rFonts w:ascii="Times New Roman" w:hAnsi="Times New Roman" w:cs="Times New Roman"/>
          <w:sz w:val="24"/>
          <w:szCs w:val="24"/>
        </w:rPr>
        <w:lastRenderedPageBreak/>
        <w:t>school, in a rural part of Wales,</w:t>
      </w:r>
      <w:r w:rsidR="00873BF4">
        <w:rPr>
          <w:rFonts w:ascii="Times New Roman" w:hAnsi="Times New Roman" w:cs="Times New Roman"/>
          <w:sz w:val="24"/>
          <w:szCs w:val="24"/>
        </w:rPr>
        <w:t xml:space="preserve"> with the percentage of students with ALNs and students eFSM higher than the national </w:t>
      </w:r>
      <w:r w:rsidR="0047545E">
        <w:rPr>
          <w:rFonts w:ascii="Times New Roman" w:hAnsi="Times New Roman" w:cs="Times New Roman"/>
          <w:sz w:val="24"/>
          <w:szCs w:val="24"/>
        </w:rPr>
        <w:t>average.</w:t>
      </w:r>
    </w:p>
    <w:p w14:paraId="51A2C2C6" w14:textId="77777777" w:rsidR="0047545E" w:rsidRDefault="0047545E" w:rsidP="003142F6">
      <w:pPr>
        <w:ind w:firstLine="720"/>
        <w:rPr>
          <w:rFonts w:ascii="Times New Roman" w:hAnsi="Times New Roman" w:cs="Times New Roman"/>
          <w:sz w:val="24"/>
          <w:szCs w:val="24"/>
        </w:rPr>
      </w:pPr>
      <w:r>
        <w:rPr>
          <w:rFonts w:ascii="Times New Roman" w:hAnsi="Times New Roman" w:cs="Times New Roman"/>
          <w:sz w:val="24"/>
          <w:szCs w:val="24"/>
        </w:rPr>
        <w:t xml:space="preserve">UNCRC </w:t>
      </w:r>
      <w:sdt>
        <w:sdtPr>
          <w:rPr>
            <w:rFonts w:ascii="Times New Roman" w:hAnsi="Times New Roman" w:cs="Times New Roman"/>
            <w:sz w:val="24"/>
            <w:szCs w:val="24"/>
          </w:rPr>
          <w:id w:val="-42858664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Uni89 \n  \t  \l 2057 </w:instrText>
          </w:r>
          <w:r>
            <w:rPr>
              <w:rFonts w:ascii="Times New Roman" w:hAnsi="Times New Roman" w:cs="Times New Roman"/>
              <w:sz w:val="24"/>
              <w:szCs w:val="24"/>
            </w:rPr>
            <w:fldChar w:fldCharType="separate"/>
          </w:r>
          <w:r w:rsidRPr="0047545E">
            <w:rPr>
              <w:rFonts w:ascii="Times New Roman" w:hAnsi="Times New Roman" w:cs="Times New Roman"/>
              <w:noProof/>
              <w:sz w:val="24"/>
              <w:szCs w:val="24"/>
            </w:rPr>
            <w:t>(1989)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has paved the way for many policies for inclusion and education, including Article 2, Article 28, Article 29, and Article 30.  The history of Welsh education showed that the use of the national language has not always been accepted, and at one point it was nearly completely wiped out in some areas until politicians fought for it to be accepted.</w:t>
      </w:r>
    </w:p>
    <w:p w14:paraId="10D61E8C" w14:textId="2E1A7930" w:rsidR="003142F6" w:rsidRDefault="0047545E" w:rsidP="003142F6">
      <w:pPr>
        <w:ind w:firstLine="720"/>
        <w:rPr>
          <w:rFonts w:ascii="Times New Roman" w:hAnsi="Times New Roman" w:cs="Times New Roman"/>
          <w:sz w:val="24"/>
          <w:szCs w:val="24"/>
        </w:rPr>
      </w:pPr>
      <w:r>
        <w:rPr>
          <w:rFonts w:ascii="Times New Roman" w:hAnsi="Times New Roman" w:cs="Times New Roman"/>
          <w:sz w:val="24"/>
          <w:szCs w:val="24"/>
        </w:rPr>
        <w:t xml:space="preserve">Barnes </w:t>
      </w:r>
      <w:sdt>
        <w:sdtPr>
          <w:rPr>
            <w:rFonts w:ascii="Times New Roman" w:hAnsi="Times New Roman" w:cs="Times New Roman"/>
            <w:sz w:val="24"/>
            <w:szCs w:val="24"/>
          </w:rPr>
          <w:id w:val="124577419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Bar91 \n  \t  \l 2057 </w:instrText>
          </w:r>
          <w:r>
            <w:rPr>
              <w:rFonts w:ascii="Times New Roman" w:hAnsi="Times New Roman" w:cs="Times New Roman"/>
              <w:sz w:val="24"/>
              <w:szCs w:val="24"/>
            </w:rPr>
            <w:fldChar w:fldCharType="separate"/>
          </w:r>
          <w:r w:rsidRPr="0047545E">
            <w:rPr>
              <w:rFonts w:ascii="Times New Roman" w:hAnsi="Times New Roman" w:cs="Times New Roman"/>
              <w:noProof/>
              <w:sz w:val="24"/>
              <w:szCs w:val="24"/>
            </w:rPr>
            <w:t>(1991)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argued that the old Education Acts have not been inclusive for all, especially to those with disabilities, and in most </w:t>
      </w:r>
      <w:r w:rsidR="00CD7062">
        <w:rPr>
          <w:rFonts w:ascii="Times New Roman" w:hAnsi="Times New Roman" w:cs="Times New Roman"/>
          <w:sz w:val="24"/>
          <w:szCs w:val="24"/>
        </w:rPr>
        <w:t>reports,</w:t>
      </w:r>
      <w:r>
        <w:rPr>
          <w:rFonts w:ascii="Times New Roman" w:hAnsi="Times New Roman" w:cs="Times New Roman"/>
          <w:sz w:val="24"/>
          <w:szCs w:val="24"/>
        </w:rPr>
        <w:t xml:space="preserve"> they were seen by their disability and named by their medical term.  Donaldson’s new curriculum prepares their students for the twenty first century, and shows inclusion for all, including the Welsh language, those with disabilities and ALNs.  This has the cross-curricular approach embedded in </w:t>
      </w:r>
      <w:r w:rsidR="00CD7062">
        <w:rPr>
          <w:rFonts w:ascii="Times New Roman" w:hAnsi="Times New Roman" w:cs="Times New Roman"/>
          <w:sz w:val="24"/>
          <w:szCs w:val="24"/>
        </w:rPr>
        <w:t>its</w:t>
      </w:r>
      <w:r>
        <w:rPr>
          <w:rFonts w:ascii="Times New Roman" w:hAnsi="Times New Roman" w:cs="Times New Roman"/>
          <w:sz w:val="24"/>
          <w:szCs w:val="24"/>
        </w:rPr>
        <w:t xml:space="preserve"> </w:t>
      </w:r>
      <w:r w:rsidR="00CD7062">
        <w:rPr>
          <w:rFonts w:ascii="Times New Roman" w:hAnsi="Times New Roman" w:cs="Times New Roman"/>
          <w:sz w:val="24"/>
          <w:szCs w:val="24"/>
        </w:rPr>
        <w:t>core and</w:t>
      </w:r>
      <w:r>
        <w:rPr>
          <w:rFonts w:ascii="Times New Roman" w:hAnsi="Times New Roman" w:cs="Times New Roman"/>
          <w:sz w:val="24"/>
          <w:szCs w:val="24"/>
        </w:rPr>
        <w:t xml:space="preserve"> shows </w:t>
      </w:r>
      <w:r w:rsidR="00CD7062">
        <w:rPr>
          <w:rFonts w:ascii="Times New Roman" w:hAnsi="Times New Roman" w:cs="Times New Roman"/>
          <w:sz w:val="24"/>
          <w:szCs w:val="24"/>
        </w:rPr>
        <w:t>more freedom and flexibility for teachers within their classroom.</w:t>
      </w:r>
    </w:p>
    <w:p w14:paraId="48A7E035" w14:textId="7B86B394" w:rsidR="00CD7062" w:rsidRDefault="00CD7062" w:rsidP="003142F6">
      <w:pPr>
        <w:ind w:firstLine="720"/>
        <w:rPr>
          <w:rFonts w:ascii="Times New Roman" w:hAnsi="Times New Roman" w:cs="Times New Roman"/>
          <w:sz w:val="24"/>
          <w:szCs w:val="24"/>
        </w:rPr>
      </w:pPr>
      <w:r>
        <w:rPr>
          <w:rFonts w:ascii="Times New Roman" w:hAnsi="Times New Roman" w:cs="Times New Roman"/>
          <w:sz w:val="24"/>
          <w:szCs w:val="24"/>
        </w:rPr>
        <w:t xml:space="preserve">There are positives and negatives to all the learning theories mentioned, so a teacher must pick and choose the best parts of them all to make them work in the classroom as all children are different and respond to different learning theories, sometimes one must try and see what works best for the child/ren and make a note of it for future reference.  Inclusion and a whole-class or whole-group approach works best for most student and will serve them well in future.  A growth mindset approach encourages children through </w:t>
      </w:r>
      <w:r w:rsidR="00EB4299">
        <w:rPr>
          <w:rFonts w:ascii="Times New Roman" w:hAnsi="Times New Roman" w:cs="Times New Roman"/>
          <w:sz w:val="24"/>
          <w:szCs w:val="24"/>
        </w:rPr>
        <w:t>praise and</w:t>
      </w:r>
      <w:r>
        <w:rPr>
          <w:rFonts w:ascii="Times New Roman" w:hAnsi="Times New Roman" w:cs="Times New Roman"/>
          <w:sz w:val="24"/>
          <w:szCs w:val="24"/>
        </w:rPr>
        <w:t xml:space="preserve"> takes a humanist approach as supported by Maslow </w:t>
      </w:r>
      <w:sdt>
        <w:sdtPr>
          <w:rPr>
            <w:rFonts w:ascii="Times New Roman" w:hAnsi="Times New Roman" w:cs="Times New Roman"/>
            <w:sz w:val="24"/>
            <w:szCs w:val="24"/>
          </w:rPr>
          <w:id w:val="152637048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Mas432 \n  \t  \l 2057 </w:instrText>
          </w:r>
          <w:r>
            <w:rPr>
              <w:rFonts w:ascii="Times New Roman" w:hAnsi="Times New Roman" w:cs="Times New Roman"/>
              <w:sz w:val="24"/>
              <w:szCs w:val="24"/>
            </w:rPr>
            <w:fldChar w:fldCharType="separate"/>
          </w:r>
          <w:r w:rsidRPr="00CD7062">
            <w:rPr>
              <w:rFonts w:ascii="Times New Roman" w:hAnsi="Times New Roman" w:cs="Times New Roman"/>
              <w:noProof/>
              <w:sz w:val="24"/>
              <w:szCs w:val="24"/>
            </w:rPr>
            <w:t>(1943)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which raises a child’s self-esteem and helps them reach their full potential.</w:t>
      </w:r>
    </w:p>
    <w:p w14:paraId="0095C5CA" w14:textId="3895EA8A" w:rsidR="00CD7062" w:rsidRDefault="00CD7062" w:rsidP="003142F6">
      <w:pPr>
        <w:ind w:firstLine="720"/>
        <w:rPr>
          <w:rFonts w:ascii="Times New Roman" w:hAnsi="Times New Roman" w:cs="Times New Roman"/>
          <w:sz w:val="24"/>
          <w:szCs w:val="24"/>
        </w:rPr>
      </w:pPr>
      <w:r>
        <w:rPr>
          <w:rFonts w:ascii="Times New Roman" w:hAnsi="Times New Roman" w:cs="Times New Roman"/>
          <w:sz w:val="24"/>
          <w:szCs w:val="24"/>
        </w:rPr>
        <w:t>It is good practise to have clearly written</w:t>
      </w:r>
      <w:r w:rsidR="0000352A">
        <w:rPr>
          <w:rFonts w:ascii="Times New Roman" w:hAnsi="Times New Roman" w:cs="Times New Roman"/>
          <w:sz w:val="24"/>
          <w:szCs w:val="24"/>
        </w:rPr>
        <w:t xml:space="preserve"> school</w:t>
      </w:r>
      <w:r>
        <w:rPr>
          <w:rFonts w:ascii="Times New Roman" w:hAnsi="Times New Roman" w:cs="Times New Roman"/>
          <w:sz w:val="24"/>
          <w:szCs w:val="24"/>
        </w:rPr>
        <w:t xml:space="preserve"> policies within an educational setting</w:t>
      </w:r>
      <w:r w:rsidR="0000352A">
        <w:rPr>
          <w:rFonts w:ascii="Times New Roman" w:hAnsi="Times New Roman" w:cs="Times New Roman"/>
          <w:sz w:val="24"/>
          <w:szCs w:val="24"/>
        </w:rPr>
        <w:t xml:space="preserve">, but not so good if they are not accessible, like in SchoolA’s case.  The Equality Act </w:t>
      </w:r>
      <w:sdt>
        <w:sdtPr>
          <w:rPr>
            <w:rFonts w:ascii="Times New Roman" w:hAnsi="Times New Roman" w:cs="Times New Roman"/>
            <w:sz w:val="24"/>
            <w:szCs w:val="24"/>
          </w:rPr>
          <w:id w:val="-1985616686"/>
          <w:citation/>
        </w:sdtPr>
        <w:sdtContent>
          <w:r w:rsidR="0000352A">
            <w:rPr>
              <w:rFonts w:ascii="Times New Roman" w:hAnsi="Times New Roman" w:cs="Times New Roman"/>
              <w:sz w:val="24"/>
              <w:szCs w:val="24"/>
            </w:rPr>
            <w:fldChar w:fldCharType="begin"/>
          </w:r>
          <w:r w:rsidR="0000352A">
            <w:rPr>
              <w:rFonts w:ascii="Times New Roman" w:hAnsi="Times New Roman" w:cs="Times New Roman"/>
              <w:sz w:val="24"/>
              <w:szCs w:val="24"/>
            </w:rPr>
            <w:instrText xml:space="preserve">CITATION The10 \n  \t  \l 2057 </w:instrText>
          </w:r>
          <w:r w:rsidR="0000352A">
            <w:rPr>
              <w:rFonts w:ascii="Times New Roman" w:hAnsi="Times New Roman" w:cs="Times New Roman"/>
              <w:sz w:val="24"/>
              <w:szCs w:val="24"/>
            </w:rPr>
            <w:fldChar w:fldCharType="separate"/>
          </w:r>
          <w:r w:rsidR="0000352A" w:rsidRPr="0000352A">
            <w:rPr>
              <w:rFonts w:ascii="Times New Roman" w:hAnsi="Times New Roman" w:cs="Times New Roman"/>
              <w:noProof/>
              <w:sz w:val="24"/>
              <w:szCs w:val="24"/>
            </w:rPr>
            <w:t>(2010)</w:t>
          </w:r>
          <w:r w:rsidR="0000352A">
            <w:rPr>
              <w:rFonts w:ascii="Times New Roman" w:hAnsi="Times New Roman" w:cs="Times New Roman"/>
              <w:sz w:val="24"/>
              <w:szCs w:val="24"/>
            </w:rPr>
            <w:fldChar w:fldCharType="end"/>
          </w:r>
        </w:sdtContent>
      </w:sdt>
      <w:r w:rsidR="0000352A">
        <w:rPr>
          <w:rFonts w:ascii="Times New Roman" w:hAnsi="Times New Roman" w:cs="Times New Roman"/>
          <w:sz w:val="24"/>
          <w:szCs w:val="24"/>
        </w:rPr>
        <w:t xml:space="preserve"> defines a disability under one term that umbrellas them all.  Dyslexia is one of those term if it stops them from doing day-to-day activities.  The Dyslexia Association </w:t>
      </w:r>
      <w:sdt>
        <w:sdtPr>
          <w:rPr>
            <w:rFonts w:ascii="Times New Roman" w:hAnsi="Times New Roman" w:cs="Times New Roman"/>
            <w:sz w:val="24"/>
            <w:szCs w:val="24"/>
          </w:rPr>
          <w:id w:val="173846869"/>
          <w:citation/>
        </w:sdtPr>
        <w:sdtContent>
          <w:r w:rsidR="0000352A">
            <w:rPr>
              <w:rFonts w:ascii="Times New Roman" w:hAnsi="Times New Roman" w:cs="Times New Roman"/>
              <w:sz w:val="24"/>
              <w:szCs w:val="24"/>
            </w:rPr>
            <w:fldChar w:fldCharType="begin"/>
          </w:r>
          <w:r w:rsidR="0000352A">
            <w:rPr>
              <w:rFonts w:ascii="Times New Roman" w:hAnsi="Times New Roman" w:cs="Times New Roman"/>
              <w:sz w:val="24"/>
              <w:szCs w:val="24"/>
            </w:rPr>
            <w:instrText xml:space="preserve">CITATION The21 \n  \t  \l 2057 </w:instrText>
          </w:r>
          <w:r w:rsidR="0000352A">
            <w:rPr>
              <w:rFonts w:ascii="Times New Roman" w:hAnsi="Times New Roman" w:cs="Times New Roman"/>
              <w:sz w:val="24"/>
              <w:szCs w:val="24"/>
            </w:rPr>
            <w:fldChar w:fldCharType="separate"/>
          </w:r>
          <w:r w:rsidR="0000352A" w:rsidRPr="0000352A">
            <w:rPr>
              <w:rFonts w:ascii="Times New Roman" w:hAnsi="Times New Roman" w:cs="Times New Roman"/>
              <w:noProof/>
              <w:sz w:val="24"/>
              <w:szCs w:val="24"/>
            </w:rPr>
            <w:t>(2021)</w:t>
          </w:r>
          <w:r w:rsidR="0000352A">
            <w:rPr>
              <w:rFonts w:ascii="Times New Roman" w:hAnsi="Times New Roman" w:cs="Times New Roman"/>
              <w:sz w:val="24"/>
              <w:szCs w:val="24"/>
            </w:rPr>
            <w:fldChar w:fldCharType="end"/>
          </w:r>
        </w:sdtContent>
      </w:sdt>
      <w:r w:rsidR="0000352A">
        <w:rPr>
          <w:rFonts w:ascii="Times New Roman" w:hAnsi="Times New Roman" w:cs="Times New Roman"/>
          <w:sz w:val="24"/>
          <w:szCs w:val="24"/>
        </w:rPr>
        <w:t xml:space="preserve"> and the SEND Cde of Practise </w:t>
      </w:r>
      <w:sdt>
        <w:sdtPr>
          <w:rPr>
            <w:rFonts w:ascii="Times New Roman" w:hAnsi="Times New Roman" w:cs="Times New Roman"/>
            <w:sz w:val="24"/>
            <w:szCs w:val="24"/>
          </w:rPr>
          <w:id w:val="648332094"/>
          <w:citation/>
        </w:sdtPr>
        <w:sdtContent>
          <w:r w:rsidR="0000352A">
            <w:rPr>
              <w:rFonts w:ascii="Times New Roman" w:hAnsi="Times New Roman" w:cs="Times New Roman"/>
              <w:sz w:val="24"/>
              <w:szCs w:val="24"/>
            </w:rPr>
            <w:fldChar w:fldCharType="begin"/>
          </w:r>
          <w:r w:rsidR="0000352A">
            <w:rPr>
              <w:rFonts w:ascii="Times New Roman" w:hAnsi="Times New Roman" w:cs="Times New Roman"/>
              <w:sz w:val="24"/>
              <w:szCs w:val="24"/>
            </w:rPr>
            <w:instrText xml:space="preserve">CITATION The142 \n  \t  \l 2057 </w:instrText>
          </w:r>
          <w:r w:rsidR="0000352A">
            <w:rPr>
              <w:rFonts w:ascii="Times New Roman" w:hAnsi="Times New Roman" w:cs="Times New Roman"/>
              <w:sz w:val="24"/>
              <w:szCs w:val="24"/>
            </w:rPr>
            <w:fldChar w:fldCharType="separate"/>
          </w:r>
          <w:r w:rsidR="0000352A" w:rsidRPr="0000352A">
            <w:rPr>
              <w:rFonts w:ascii="Times New Roman" w:hAnsi="Times New Roman" w:cs="Times New Roman"/>
              <w:noProof/>
              <w:sz w:val="24"/>
              <w:szCs w:val="24"/>
            </w:rPr>
            <w:t>(2014)</w:t>
          </w:r>
          <w:r w:rsidR="0000352A">
            <w:rPr>
              <w:rFonts w:ascii="Times New Roman" w:hAnsi="Times New Roman" w:cs="Times New Roman"/>
              <w:sz w:val="24"/>
              <w:szCs w:val="24"/>
            </w:rPr>
            <w:fldChar w:fldCharType="end"/>
          </w:r>
        </w:sdtContent>
      </w:sdt>
      <w:r w:rsidR="0000352A">
        <w:rPr>
          <w:rFonts w:ascii="Times New Roman" w:hAnsi="Times New Roman" w:cs="Times New Roman"/>
          <w:sz w:val="24"/>
          <w:szCs w:val="24"/>
        </w:rPr>
        <w:t xml:space="preserve"> state the importance of an early identification, so parents, teachers and outside agencies can work together to get the right help for the child.</w:t>
      </w:r>
      <w:r w:rsidR="00EB4299">
        <w:rPr>
          <w:rFonts w:ascii="Times New Roman" w:hAnsi="Times New Roman" w:cs="Times New Roman"/>
          <w:sz w:val="24"/>
          <w:szCs w:val="24"/>
        </w:rPr>
        <w:t xml:space="preserve">  In all, dyslexia is only a disability if you want it to be.  If you focus on your strengths and find your learning style, then learning can be more fun.</w:t>
      </w:r>
    </w:p>
    <w:p w14:paraId="6A538E51" w14:textId="79636E7B" w:rsidR="00EB4299" w:rsidRDefault="00EB4299" w:rsidP="003142F6">
      <w:pPr>
        <w:ind w:firstLine="720"/>
        <w:rPr>
          <w:rFonts w:ascii="Times New Roman" w:hAnsi="Times New Roman" w:cs="Times New Roman"/>
          <w:sz w:val="24"/>
          <w:szCs w:val="24"/>
        </w:rPr>
      </w:pPr>
      <w:r>
        <w:rPr>
          <w:rFonts w:ascii="Times New Roman" w:hAnsi="Times New Roman" w:cs="Times New Roman"/>
          <w:sz w:val="24"/>
          <w:szCs w:val="24"/>
        </w:rPr>
        <w:t xml:space="preserve">Bullying and low self-esteem can affect children worse than any test scores, </w:t>
      </w:r>
      <w:r w:rsidR="00EB24FD">
        <w:rPr>
          <w:rFonts w:ascii="Times New Roman" w:hAnsi="Times New Roman" w:cs="Times New Roman"/>
          <w:sz w:val="24"/>
          <w:szCs w:val="24"/>
        </w:rPr>
        <w:t>so teaching staff must only help when needed, and do so in a discreet manner so not to embarrass them.  A</w:t>
      </w:r>
      <w:r>
        <w:rPr>
          <w:rFonts w:ascii="Times New Roman" w:hAnsi="Times New Roman" w:cs="Times New Roman"/>
          <w:sz w:val="24"/>
          <w:szCs w:val="24"/>
        </w:rPr>
        <w:t>ll teaching staff and parent</w:t>
      </w:r>
      <w:r w:rsidR="00EB24FD">
        <w:rPr>
          <w:rFonts w:ascii="Times New Roman" w:hAnsi="Times New Roman" w:cs="Times New Roman"/>
          <w:sz w:val="24"/>
          <w:szCs w:val="24"/>
        </w:rPr>
        <w:t>s</w:t>
      </w:r>
      <w:r>
        <w:rPr>
          <w:rFonts w:ascii="Times New Roman" w:hAnsi="Times New Roman" w:cs="Times New Roman"/>
          <w:sz w:val="24"/>
          <w:szCs w:val="24"/>
        </w:rPr>
        <w:t xml:space="preserve"> must</w:t>
      </w:r>
      <w:r w:rsidR="00EB24FD">
        <w:rPr>
          <w:rFonts w:ascii="Times New Roman" w:hAnsi="Times New Roman" w:cs="Times New Roman"/>
          <w:sz w:val="24"/>
          <w:szCs w:val="24"/>
        </w:rPr>
        <w:t xml:space="preserve"> also</w:t>
      </w:r>
      <w:r>
        <w:rPr>
          <w:rFonts w:ascii="Times New Roman" w:hAnsi="Times New Roman" w:cs="Times New Roman"/>
          <w:sz w:val="24"/>
          <w:szCs w:val="24"/>
        </w:rPr>
        <w:t xml:space="preserve"> me on the lookout for any tell</w:t>
      </w:r>
      <w:r w:rsidR="00EB24FD">
        <w:rPr>
          <w:rFonts w:ascii="Times New Roman" w:hAnsi="Times New Roman" w:cs="Times New Roman"/>
          <w:sz w:val="24"/>
          <w:szCs w:val="24"/>
        </w:rPr>
        <w:t>-</w:t>
      </w:r>
      <w:r>
        <w:rPr>
          <w:rFonts w:ascii="Times New Roman" w:hAnsi="Times New Roman" w:cs="Times New Roman"/>
          <w:sz w:val="24"/>
          <w:szCs w:val="24"/>
        </w:rPr>
        <w:t>tale signs</w:t>
      </w:r>
      <w:r w:rsidR="00EB24FD">
        <w:rPr>
          <w:rFonts w:ascii="Times New Roman" w:hAnsi="Times New Roman" w:cs="Times New Roman"/>
          <w:sz w:val="24"/>
          <w:szCs w:val="24"/>
        </w:rPr>
        <w:t xml:space="preserve"> of bullying</w:t>
      </w:r>
      <w:r>
        <w:rPr>
          <w:rFonts w:ascii="Times New Roman" w:hAnsi="Times New Roman" w:cs="Times New Roman"/>
          <w:sz w:val="24"/>
          <w:szCs w:val="24"/>
        </w:rPr>
        <w:t xml:space="preserve">, and if a child is being discriminated against because of the disability then a teacher must know </w:t>
      </w:r>
      <w:r>
        <w:rPr>
          <w:rFonts w:ascii="Times New Roman" w:hAnsi="Times New Roman" w:cs="Times New Roman"/>
          <w:sz w:val="24"/>
          <w:szCs w:val="24"/>
        </w:rPr>
        <w:lastRenderedPageBreak/>
        <w:t>what to do next and how to take it further when needed.</w:t>
      </w:r>
      <w:r w:rsidR="00B00CE2">
        <w:rPr>
          <w:rFonts w:ascii="Times New Roman" w:hAnsi="Times New Roman" w:cs="Times New Roman"/>
          <w:sz w:val="24"/>
          <w:szCs w:val="24"/>
        </w:rPr>
        <w:t xml:space="preserve">  SchoolA uses drama techniques to raise student’s confidence, and they do it as a whole-school and whole-class approach to be inclusive.  But there are many other ways to boost children’s confidence, and a school must find what is best for them.</w:t>
      </w:r>
    </w:p>
    <w:p w14:paraId="76925646" w14:textId="4788137D" w:rsidR="00B00CE2" w:rsidRDefault="00B00CE2" w:rsidP="003142F6">
      <w:pPr>
        <w:ind w:firstLine="720"/>
        <w:rPr>
          <w:rFonts w:ascii="Times New Roman" w:hAnsi="Times New Roman" w:cs="Times New Roman"/>
          <w:sz w:val="24"/>
          <w:szCs w:val="24"/>
        </w:rPr>
      </w:pPr>
      <w:r>
        <w:rPr>
          <w:rFonts w:ascii="Times New Roman" w:hAnsi="Times New Roman" w:cs="Times New Roman"/>
          <w:sz w:val="24"/>
          <w:szCs w:val="24"/>
        </w:rPr>
        <w:t>CPD training is essential for all teaching staff members to ensure everyone is up to date with all the latest policies and advances in teaching.  As some disabilities co-occur with other disabilities, it is important have good communication with the child’s parents and former teachers and to be on the lookout and note down any changes for future reference.</w:t>
      </w:r>
    </w:p>
    <w:p w14:paraId="4A608085" w14:textId="732F4D8C" w:rsidR="00563CCA" w:rsidRDefault="00563CCA" w:rsidP="003142F6">
      <w:pPr>
        <w:ind w:firstLine="720"/>
        <w:rPr>
          <w:rFonts w:ascii="Times New Roman" w:hAnsi="Times New Roman" w:cs="Times New Roman"/>
          <w:sz w:val="24"/>
          <w:szCs w:val="24"/>
        </w:rPr>
      </w:pPr>
    </w:p>
    <w:p w14:paraId="78BEEEE3" w14:textId="4FDF848F" w:rsidR="00563CCA" w:rsidRDefault="00563CCA" w:rsidP="003142F6">
      <w:pPr>
        <w:ind w:firstLine="720"/>
        <w:rPr>
          <w:rFonts w:ascii="Times New Roman" w:hAnsi="Times New Roman" w:cs="Times New Roman"/>
          <w:sz w:val="24"/>
          <w:szCs w:val="24"/>
        </w:rPr>
      </w:pPr>
    </w:p>
    <w:p w14:paraId="4CED32CC" w14:textId="42C29593" w:rsidR="00563CCA" w:rsidRDefault="00563CCA" w:rsidP="003142F6">
      <w:pPr>
        <w:ind w:firstLine="720"/>
        <w:rPr>
          <w:rFonts w:ascii="Times New Roman" w:hAnsi="Times New Roman" w:cs="Times New Roman"/>
          <w:sz w:val="24"/>
          <w:szCs w:val="24"/>
        </w:rPr>
      </w:pPr>
    </w:p>
    <w:p w14:paraId="3DF0FD99" w14:textId="613D9E36" w:rsidR="00563CCA" w:rsidRDefault="00563CCA" w:rsidP="003142F6">
      <w:pPr>
        <w:ind w:firstLine="720"/>
        <w:rPr>
          <w:rFonts w:ascii="Times New Roman" w:hAnsi="Times New Roman" w:cs="Times New Roman"/>
          <w:sz w:val="24"/>
          <w:szCs w:val="24"/>
        </w:rPr>
      </w:pPr>
    </w:p>
    <w:p w14:paraId="13EB7056" w14:textId="4A414A3D" w:rsidR="00563CCA" w:rsidRDefault="00563CCA" w:rsidP="003142F6">
      <w:pPr>
        <w:ind w:firstLine="720"/>
        <w:rPr>
          <w:rFonts w:ascii="Times New Roman" w:hAnsi="Times New Roman" w:cs="Times New Roman"/>
          <w:sz w:val="24"/>
          <w:szCs w:val="24"/>
        </w:rPr>
      </w:pPr>
    </w:p>
    <w:p w14:paraId="45C9EC70" w14:textId="6E805C34" w:rsidR="00563CCA" w:rsidRDefault="00563CCA" w:rsidP="003142F6">
      <w:pPr>
        <w:ind w:firstLine="720"/>
        <w:rPr>
          <w:rFonts w:ascii="Times New Roman" w:hAnsi="Times New Roman" w:cs="Times New Roman"/>
          <w:sz w:val="24"/>
          <w:szCs w:val="24"/>
        </w:rPr>
      </w:pPr>
    </w:p>
    <w:p w14:paraId="4D5E16B9" w14:textId="2D9A9D56" w:rsidR="00563CCA" w:rsidRDefault="00563CCA" w:rsidP="003142F6">
      <w:pPr>
        <w:ind w:firstLine="720"/>
        <w:rPr>
          <w:rFonts w:ascii="Times New Roman" w:hAnsi="Times New Roman" w:cs="Times New Roman"/>
          <w:sz w:val="24"/>
          <w:szCs w:val="24"/>
        </w:rPr>
      </w:pPr>
    </w:p>
    <w:p w14:paraId="1F92B5D3" w14:textId="5A56215D" w:rsidR="00563CCA" w:rsidRDefault="00563CCA" w:rsidP="003142F6">
      <w:pPr>
        <w:ind w:firstLine="720"/>
        <w:rPr>
          <w:rFonts w:ascii="Times New Roman" w:hAnsi="Times New Roman" w:cs="Times New Roman"/>
          <w:sz w:val="24"/>
          <w:szCs w:val="24"/>
        </w:rPr>
      </w:pPr>
    </w:p>
    <w:p w14:paraId="354AD217" w14:textId="126A8603" w:rsidR="00563CCA" w:rsidRDefault="00563CCA" w:rsidP="003142F6">
      <w:pPr>
        <w:ind w:firstLine="720"/>
        <w:rPr>
          <w:rFonts w:ascii="Times New Roman" w:hAnsi="Times New Roman" w:cs="Times New Roman"/>
          <w:sz w:val="24"/>
          <w:szCs w:val="24"/>
        </w:rPr>
      </w:pPr>
    </w:p>
    <w:p w14:paraId="1BA3E9C6" w14:textId="7A4C0BBF" w:rsidR="00563CCA" w:rsidRDefault="00563CCA" w:rsidP="00563CCA">
      <w:pPr>
        <w:rPr>
          <w:rFonts w:ascii="Times New Roman" w:hAnsi="Times New Roman" w:cs="Times New Roman"/>
          <w:sz w:val="24"/>
          <w:szCs w:val="24"/>
        </w:rPr>
      </w:pPr>
    </w:p>
    <w:p w14:paraId="526B8EC7" w14:textId="035153D2" w:rsidR="00563CCA" w:rsidRDefault="00563CCA" w:rsidP="00563CCA">
      <w:pPr>
        <w:rPr>
          <w:rFonts w:ascii="Times New Roman" w:hAnsi="Times New Roman" w:cs="Times New Roman"/>
          <w:sz w:val="24"/>
          <w:szCs w:val="24"/>
        </w:rPr>
      </w:pPr>
    </w:p>
    <w:p w14:paraId="62094580" w14:textId="18BC31C5" w:rsidR="00563CCA" w:rsidRDefault="00563CCA" w:rsidP="00563CCA">
      <w:pPr>
        <w:rPr>
          <w:rFonts w:ascii="Times New Roman" w:hAnsi="Times New Roman" w:cs="Times New Roman"/>
          <w:sz w:val="24"/>
          <w:szCs w:val="24"/>
        </w:rPr>
      </w:pPr>
    </w:p>
    <w:p w14:paraId="06CE1D20" w14:textId="2C3FFDD6" w:rsidR="00563CCA" w:rsidRDefault="00563CCA" w:rsidP="00563CCA">
      <w:pPr>
        <w:rPr>
          <w:rFonts w:ascii="Times New Roman" w:hAnsi="Times New Roman" w:cs="Times New Roman"/>
          <w:sz w:val="24"/>
          <w:szCs w:val="24"/>
        </w:rPr>
      </w:pPr>
    </w:p>
    <w:p w14:paraId="2DF9D0D6" w14:textId="63CD7044" w:rsidR="00563CCA" w:rsidRDefault="00563CCA" w:rsidP="00563CCA">
      <w:pPr>
        <w:rPr>
          <w:rFonts w:ascii="Times New Roman" w:hAnsi="Times New Roman" w:cs="Times New Roman"/>
          <w:sz w:val="24"/>
          <w:szCs w:val="24"/>
        </w:rPr>
      </w:pPr>
    </w:p>
    <w:p w14:paraId="5B58C854" w14:textId="780A205E" w:rsidR="00563CCA" w:rsidRDefault="00563CCA" w:rsidP="00563CCA">
      <w:pPr>
        <w:rPr>
          <w:rFonts w:ascii="Times New Roman" w:hAnsi="Times New Roman" w:cs="Times New Roman"/>
          <w:sz w:val="24"/>
          <w:szCs w:val="24"/>
        </w:rPr>
      </w:pPr>
    </w:p>
    <w:p w14:paraId="3788BEE5" w14:textId="14101DB4" w:rsidR="00563CCA" w:rsidRDefault="00563CCA" w:rsidP="00563CCA">
      <w:pPr>
        <w:rPr>
          <w:rFonts w:ascii="Times New Roman" w:hAnsi="Times New Roman" w:cs="Times New Roman"/>
          <w:sz w:val="24"/>
          <w:szCs w:val="24"/>
        </w:rPr>
      </w:pPr>
    </w:p>
    <w:p w14:paraId="495032F2" w14:textId="24BF3C5E" w:rsidR="00563CCA" w:rsidRDefault="00563CCA" w:rsidP="00563CCA">
      <w:pPr>
        <w:rPr>
          <w:rFonts w:ascii="Times New Roman" w:hAnsi="Times New Roman" w:cs="Times New Roman"/>
          <w:sz w:val="24"/>
          <w:szCs w:val="24"/>
        </w:rPr>
      </w:pPr>
    </w:p>
    <w:p w14:paraId="577B9C71" w14:textId="3C2D8107" w:rsidR="00563CCA" w:rsidRDefault="00563CCA" w:rsidP="00563CCA">
      <w:pPr>
        <w:rPr>
          <w:rFonts w:ascii="Times New Roman" w:hAnsi="Times New Roman" w:cs="Times New Roman"/>
          <w:sz w:val="24"/>
          <w:szCs w:val="24"/>
        </w:rPr>
      </w:pPr>
    </w:p>
    <w:p w14:paraId="38BBCB8D" w14:textId="177CAA2E" w:rsidR="00563CCA" w:rsidRDefault="00563CCA" w:rsidP="00563CCA">
      <w:pPr>
        <w:rPr>
          <w:rFonts w:ascii="Times New Roman" w:hAnsi="Times New Roman" w:cs="Times New Roman"/>
          <w:sz w:val="24"/>
          <w:szCs w:val="24"/>
        </w:rPr>
      </w:pPr>
    </w:p>
    <w:p w14:paraId="249964E7" w14:textId="54C9FFE6" w:rsidR="00563CCA" w:rsidRDefault="00563CCA" w:rsidP="00563CCA">
      <w:pPr>
        <w:rPr>
          <w:rFonts w:ascii="Times New Roman" w:hAnsi="Times New Roman" w:cs="Times New Roman"/>
          <w:sz w:val="24"/>
          <w:szCs w:val="24"/>
          <w:u w:val="single"/>
        </w:rPr>
      </w:pPr>
      <w:r w:rsidRPr="00563CCA">
        <w:rPr>
          <w:rFonts w:ascii="Times New Roman" w:hAnsi="Times New Roman" w:cs="Times New Roman"/>
          <w:sz w:val="24"/>
          <w:szCs w:val="24"/>
          <w:u w:val="single"/>
        </w:rPr>
        <w:lastRenderedPageBreak/>
        <w:t>Reference List.</w:t>
      </w:r>
    </w:p>
    <w:p w14:paraId="3E1BCE15" w14:textId="1EA9DBE8"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sz w:val="24"/>
          <w:szCs w:val="24"/>
        </w:rPr>
        <w:fldChar w:fldCharType="begin"/>
      </w:r>
      <w:r w:rsidRPr="002820F7">
        <w:rPr>
          <w:rFonts w:ascii="Times New Roman" w:hAnsi="Times New Roman" w:cs="Times New Roman"/>
          <w:sz w:val="24"/>
          <w:szCs w:val="24"/>
        </w:rPr>
        <w:instrText xml:space="preserve"> BIBLIOGRAPHY  \l 2057 </w:instrText>
      </w:r>
      <w:r w:rsidRPr="002820F7">
        <w:rPr>
          <w:rFonts w:ascii="Times New Roman" w:hAnsi="Times New Roman" w:cs="Times New Roman"/>
          <w:sz w:val="24"/>
          <w:szCs w:val="24"/>
        </w:rPr>
        <w:fldChar w:fldCharType="separate"/>
      </w:r>
      <w:r w:rsidRPr="002820F7">
        <w:rPr>
          <w:rFonts w:ascii="Times New Roman" w:hAnsi="Times New Roman" w:cs="Times New Roman"/>
          <w:noProof/>
          <w:sz w:val="24"/>
          <w:szCs w:val="24"/>
        </w:rPr>
        <w:t xml:space="preserve">Anon., 2003. </w:t>
      </w:r>
      <w:r w:rsidRPr="002820F7">
        <w:rPr>
          <w:rFonts w:ascii="Times New Roman" w:hAnsi="Times New Roman" w:cs="Times New Roman"/>
          <w:i/>
          <w:iCs/>
          <w:noProof/>
          <w:sz w:val="24"/>
          <w:szCs w:val="24"/>
        </w:rPr>
        <w:t xml:space="preserve">Holistic Education.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 xml:space="preserve">www.holistic-education.net </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04 20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4BBDC775"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Anon, n.d.. </w:t>
      </w:r>
      <w:r w:rsidRPr="002820F7">
        <w:rPr>
          <w:rFonts w:ascii="Times New Roman" w:hAnsi="Times New Roman" w:cs="Times New Roman"/>
          <w:i/>
          <w:iCs/>
          <w:noProof/>
          <w:sz w:val="24"/>
          <w:szCs w:val="24"/>
        </w:rPr>
        <w:t xml:space="preserve">www.getridofbulliestoday.weebly.com.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https://getridofbulliestoday.weebly.com/where-does-most-bullying-occur.html#:~:text=According%20to%20the%20Victim%3A%20About%2029%25%20of%20bullying,this%20time%20than%20it%20is%20in%20the%20classroom.</w:t>
      </w:r>
      <w:r w:rsidRPr="002820F7">
        <w:rPr>
          <w:rFonts w:ascii="Times New Roman" w:hAnsi="Times New Roman" w:cs="Times New Roman"/>
          <w:noProof/>
          <w:sz w:val="24"/>
          <w:szCs w:val="24"/>
        </w:rPr>
        <w:br/>
        <w:t>[Accessed 11 04 2021].</w:t>
      </w:r>
    </w:p>
    <w:p w14:paraId="4A99A673"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Artventures, n.d.. </w:t>
      </w:r>
      <w:r w:rsidRPr="002820F7">
        <w:rPr>
          <w:rFonts w:ascii="Times New Roman" w:hAnsi="Times New Roman" w:cs="Times New Roman"/>
          <w:i/>
          <w:iCs/>
          <w:noProof/>
          <w:sz w:val="24"/>
          <w:szCs w:val="24"/>
        </w:rPr>
        <w:t xml:space="preserve">www.artventure.com.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https://artventure.com.au/the-benefits-of-displaying-your-childrens-artwork/</w:t>
      </w:r>
      <w:r w:rsidRPr="002820F7">
        <w:rPr>
          <w:rFonts w:ascii="Times New Roman" w:hAnsi="Times New Roman" w:cs="Times New Roman"/>
          <w:noProof/>
          <w:sz w:val="24"/>
          <w:szCs w:val="24"/>
        </w:rPr>
        <w:br/>
        <w:t>[Accessed 11 04 2021].</w:t>
      </w:r>
    </w:p>
    <w:p w14:paraId="0393668B"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Askers, H., 2021. </w:t>
      </w:r>
      <w:r w:rsidRPr="002820F7">
        <w:rPr>
          <w:rFonts w:ascii="Times New Roman" w:hAnsi="Times New Roman" w:cs="Times New Roman"/>
          <w:i/>
          <w:iCs/>
          <w:noProof/>
          <w:sz w:val="24"/>
          <w:szCs w:val="24"/>
        </w:rPr>
        <w:t xml:space="preserve">www.infobloom.com.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https://www.infobloom.com/what-is-cognitive-theory.htm#:~:text=Cognitive%20theory%20is%20built%20around%20the%20premise%20that,theories%20to%20form%20what%20is%20called%20cognitive-behavioral%20theory.</w:t>
      </w:r>
      <w:r w:rsidRPr="002820F7">
        <w:rPr>
          <w:rFonts w:ascii="Times New Roman" w:hAnsi="Times New Roman" w:cs="Times New Roman"/>
          <w:noProof/>
          <w:sz w:val="24"/>
          <w:szCs w:val="24"/>
        </w:rPr>
        <w:br/>
        <w:t>[Accessed 11 04 2021].</w:t>
      </w:r>
    </w:p>
    <w:p w14:paraId="48D19107"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Barnes, C., 1991. </w:t>
      </w:r>
      <w:r w:rsidRPr="002820F7">
        <w:rPr>
          <w:rFonts w:ascii="Times New Roman" w:hAnsi="Times New Roman" w:cs="Times New Roman"/>
          <w:i/>
          <w:iCs/>
          <w:noProof/>
          <w:sz w:val="24"/>
          <w:szCs w:val="24"/>
        </w:rPr>
        <w:t xml:space="preserve">Disabled People in Britian and Discrimination: A Case For Anti-Discrimination Legislation. </w:t>
      </w:r>
      <w:r w:rsidRPr="002820F7">
        <w:rPr>
          <w:rFonts w:ascii="Times New Roman" w:hAnsi="Times New Roman" w:cs="Times New Roman"/>
          <w:noProof/>
          <w:sz w:val="24"/>
          <w:szCs w:val="24"/>
        </w:rPr>
        <w:t>London: University of Calgary Press.</w:t>
      </w:r>
    </w:p>
    <w:p w14:paraId="2AB58BAA"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Barnes, J., 2011. </w:t>
      </w:r>
      <w:r w:rsidRPr="002820F7">
        <w:rPr>
          <w:rFonts w:ascii="Times New Roman" w:hAnsi="Times New Roman" w:cs="Times New Roman"/>
          <w:i/>
          <w:iCs/>
          <w:noProof/>
          <w:sz w:val="24"/>
          <w:szCs w:val="24"/>
        </w:rPr>
        <w:t xml:space="preserve">Cross-Curricular Learning 3-14. </w:t>
      </w:r>
      <w:r w:rsidRPr="002820F7">
        <w:rPr>
          <w:rFonts w:ascii="Times New Roman" w:hAnsi="Times New Roman" w:cs="Times New Roman"/>
          <w:noProof/>
          <w:sz w:val="24"/>
          <w:szCs w:val="24"/>
        </w:rPr>
        <w:t>Second ed. London: Sage.</w:t>
      </w:r>
    </w:p>
    <w:p w14:paraId="11BBD599"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BBC, 2014. </w:t>
      </w:r>
      <w:r w:rsidRPr="002820F7">
        <w:rPr>
          <w:rFonts w:ascii="Times New Roman" w:hAnsi="Times New Roman" w:cs="Times New Roman"/>
          <w:i/>
          <w:iCs/>
          <w:noProof/>
          <w:sz w:val="24"/>
          <w:szCs w:val="24"/>
        </w:rPr>
        <w:t xml:space="preserve">www.bbc.co.uk.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http://www.bbc.co.uk/cymru/cymraeg/yriaith/tudalen/welsh.shtml#:~:text=The%20history%20of%20the%20Welsh%20language%20Welsh%20%28Cymraeg%29,different%20language%20groups%2C%20one%20of%20which%20was%20Celtic.</w:t>
      </w:r>
      <w:r w:rsidRPr="002820F7">
        <w:rPr>
          <w:rFonts w:ascii="Times New Roman" w:hAnsi="Times New Roman" w:cs="Times New Roman"/>
          <w:noProof/>
          <w:sz w:val="24"/>
          <w:szCs w:val="24"/>
        </w:rPr>
        <w:br/>
        <w:t>[Accessed 11 04 2021].</w:t>
      </w:r>
    </w:p>
    <w:p w14:paraId="6DFE0414"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BBC, 2014. </w:t>
      </w:r>
      <w:r w:rsidRPr="002820F7">
        <w:rPr>
          <w:rFonts w:ascii="Times New Roman" w:hAnsi="Times New Roman" w:cs="Times New Roman"/>
          <w:i/>
          <w:iCs/>
          <w:noProof/>
          <w:sz w:val="24"/>
          <w:szCs w:val="24"/>
        </w:rPr>
        <w:t xml:space="preserve">www.bbc.co.uk.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https://www.bbc.co.uk/wales/history/sites/themes/periods/tudors_04.shtml</w:t>
      </w:r>
      <w:r w:rsidRPr="002820F7">
        <w:rPr>
          <w:rFonts w:ascii="Times New Roman" w:hAnsi="Times New Roman" w:cs="Times New Roman"/>
          <w:noProof/>
          <w:sz w:val="24"/>
          <w:szCs w:val="24"/>
        </w:rPr>
        <w:br/>
        <w:t>[Accessed 11 04 2021].</w:t>
      </w:r>
    </w:p>
    <w:p w14:paraId="44EF67A1"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lastRenderedPageBreak/>
        <w:t xml:space="preserve">BBC, 2016. </w:t>
      </w:r>
      <w:r w:rsidRPr="002820F7">
        <w:rPr>
          <w:rFonts w:ascii="Times New Roman" w:hAnsi="Times New Roman" w:cs="Times New Roman"/>
          <w:i/>
          <w:iCs/>
          <w:noProof/>
          <w:sz w:val="24"/>
          <w:szCs w:val="24"/>
        </w:rPr>
        <w:t xml:space="preserve">www.bbc.com.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https://www.bbc.co.uk/news/uk-wales-38208738</w:t>
      </w:r>
      <w:r w:rsidRPr="002820F7">
        <w:rPr>
          <w:rFonts w:ascii="Times New Roman" w:hAnsi="Times New Roman" w:cs="Times New Roman"/>
          <w:noProof/>
          <w:sz w:val="24"/>
          <w:szCs w:val="24"/>
        </w:rPr>
        <w:br/>
        <w:t>[Accessed 11 04 2021].</w:t>
      </w:r>
    </w:p>
    <w:p w14:paraId="2F6768C6"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Britannica, n.d.. </w:t>
      </w:r>
      <w:r w:rsidRPr="002820F7">
        <w:rPr>
          <w:rFonts w:ascii="Times New Roman" w:hAnsi="Times New Roman" w:cs="Times New Roman"/>
          <w:i/>
          <w:iCs/>
          <w:noProof/>
          <w:sz w:val="24"/>
          <w:szCs w:val="24"/>
        </w:rPr>
        <w:t xml:space="preserve">www.britannica.com.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https://www.britannica.com/topic/English-language/Historical-background</w:t>
      </w:r>
      <w:r w:rsidRPr="002820F7">
        <w:rPr>
          <w:rFonts w:ascii="Times New Roman" w:hAnsi="Times New Roman" w:cs="Times New Roman"/>
          <w:noProof/>
          <w:sz w:val="24"/>
          <w:szCs w:val="24"/>
        </w:rPr>
        <w:br/>
        <w:t>[Accessed 11 04 2021].</w:t>
      </w:r>
    </w:p>
    <w:p w14:paraId="2D2B533D"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Britannicia, n.d.. </w:t>
      </w:r>
      <w:r w:rsidRPr="002820F7">
        <w:rPr>
          <w:rFonts w:ascii="Times New Roman" w:hAnsi="Times New Roman" w:cs="Times New Roman"/>
          <w:i/>
          <w:iCs/>
          <w:noProof/>
          <w:sz w:val="24"/>
          <w:szCs w:val="24"/>
        </w:rPr>
        <w:t xml:space="preserve">www.britannicia.com.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https://www.britannica.com/list/6-notable-libraries</w:t>
      </w:r>
      <w:r w:rsidRPr="002820F7">
        <w:rPr>
          <w:rFonts w:ascii="Times New Roman" w:hAnsi="Times New Roman" w:cs="Times New Roman"/>
          <w:noProof/>
          <w:sz w:val="24"/>
          <w:szCs w:val="24"/>
        </w:rPr>
        <w:br/>
        <w:t>[Accessed 11 04 2021].</w:t>
      </w:r>
    </w:p>
    <w:p w14:paraId="722526CB" w14:textId="50CEF2C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British</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Dyslexia</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Association, (., 1972. </w:t>
      </w:r>
      <w:r w:rsidRPr="002820F7">
        <w:rPr>
          <w:rFonts w:ascii="Times New Roman" w:hAnsi="Times New Roman" w:cs="Times New Roman"/>
          <w:i/>
          <w:iCs/>
          <w:noProof/>
          <w:sz w:val="24"/>
          <w:szCs w:val="24"/>
        </w:rPr>
        <w:t xml:space="preserve">www.bdadyslexia.org.uk.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https://www.bdadyslexia.org.uk/</w:t>
      </w:r>
      <w:r w:rsidRPr="002820F7">
        <w:rPr>
          <w:rFonts w:ascii="Times New Roman" w:hAnsi="Times New Roman" w:cs="Times New Roman"/>
          <w:noProof/>
          <w:sz w:val="24"/>
          <w:szCs w:val="24"/>
        </w:rPr>
        <w:br/>
        <w:t>[Accessed 11 04 2021].</w:t>
      </w:r>
    </w:p>
    <w:p w14:paraId="164E3F92"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Bronfenbrenner, U., 1979. </w:t>
      </w:r>
      <w:r w:rsidRPr="002820F7">
        <w:rPr>
          <w:rFonts w:ascii="Times New Roman" w:hAnsi="Times New Roman" w:cs="Times New Roman"/>
          <w:i/>
          <w:iCs/>
          <w:noProof/>
          <w:sz w:val="24"/>
          <w:szCs w:val="24"/>
        </w:rPr>
        <w:t xml:space="preserve">The Ecology of Human Development. </w:t>
      </w:r>
      <w:r w:rsidRPr="002820F7">
        <w:rPr>
          <w:rFonts w:ascii="Times New Roman" w:hAnsi="Times New Roman" w:cs="Times New Roman"/>
          <w:noProof/>
          <w:sz w:val="24"/>
          <w:szCs w:val="24"/>
        </w:rPr>
        <w:t>s.l.:Havard University Press.</w:t>
      </w:r>
    </w:p>
    <w:p w14:paraId="52E98766" w14:textId="4C87856C"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Bruner, J., 1976. </w:t>
      </w:r>
      <w:r w:rsidRPr="002820F7">
        <w:rPr>
          <w:rFonts w:ascii="Times New Roman" w:hAnsi="Times New Roman" w:cs="Times New Roman"/>
          <w:i/>
          <w:iCs/>
          <w:noProof/>
          <w:sz w:val="24"/>
          <w:szCs w:val="24"/>
        </w:rPr>
        <w:t xml:space="preserve">www.simply.psychology.com.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https://www.simplypsychology.org/bruner</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w:t>
      </w:r>
      <w:r w:rsidR="002B2EAC">
        <w:rPr>
          <w:rFonts w:ascii="Times New Roman" w:hAnsi="Times New Roman" w:cs="Times New Roman"/>
          <w:noProof/>
          <w:sz w:val="24"/>
          <w:szCs w:val="24"/>
        </w:rPr>
        <w:t>04</w:t>
      </w:r>
      <w:r w:rsidRPr="002820F7">
        <w:rPr>
          <w:rFonts w:ascii="Times New Roman" w:hAnsi="Times New Roman" w:cs="Times New Roman"/>
          <w:noProof/>
          <w:sz w:val="24"/>
          <w:szCs w:val="24"/>
        </w:rPr>
        <w:t xml:space="preserve"> 202</w:t>
      </w:r>
      <w:r w:rsidR="002B2EAC">
        <w:rPr>
          <w:rFonts w:ascii="Times New Roman" w:hAnsi="Times New Roman" w:cs="Times New Roman"/>
          <w:noProof/>
          <w:sz w:val="24"/>
          <w:szCs w:val="24"/>
        </w:rPr>
        <w:t>1</w:t>
      </w:r>
      <w:r w:rsidRPr="002820F7">
        <w:rPr>
          <w:rFonts w:ascii="Times New Roman" w:hAnsi="Times New Roman" w:cs="Times New Roman"/>
          <w:noProof/>
          <w:sz w:val="24"/>
          <w:szCs w:val="24"/>
        </w:rPr>
        <w:t>].</w:t>
      </w:r>
    </w:p>
    <w:p w14:paraId="63FC3935"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Chomsky, A. N., 1951. </w:t>
      </w:r>
      <w:r w:rsidRPr="002820F7">
        <w:rPr>
          <w:rFonts w:ascii="Times New Roman" w:hAnsi="Times New Roman" w:cs="Times New Roman"/>
          <w:i/>
          <w:iCs/>
          <w:noProof/>
          <w:sz w:val="24"/>
          <w:szCs w:val="24"/>
        </w:rPr>
        <w:t xml:space="preserve">Methods in Structural Linguistics. </w:t>
      </w:r>
      <w:r w:rsidRPr="002820F7">
        <w:rPr>
          <w:rFonts w:ascii="Times New Roman" w:hAnsi="Times New Roman" w:cs="Times New Roman"/>
          <w:noProof/>
          <w:sz w:val="24"/>
          <w:szCs w:val="24"/>
        </w:rPr>
        <w:t>Chicago: Chicago University Press.</w:t>
      </w:r>
    </w:p>
    <w:p w14:paraId="5E2B8855"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Cottrell, S., 2013. </w:t>
      </w:r>
      <w:r w:rsidRPr="002820F7">
        <w:rPr>
          <w:rFonts w:ascii="Times New Roman" w:hAnsi="Times New Roman" w:cs="Times New Roman"/>
          <w:i/>
          <w:iCs/>
          <w:noProof/>
          <w:sz w:val="24"/>
          <w:szCs w:val="24"/>
        </w:rPr>
        <w:t xml:space="preserve">The Study Skills Handbook. </w:t>
      </w:r>
      <w:r w:rsidRPr="002820F7">
        <w:rPr>
          <w:rFonts w:ascii="Times New Roman" w:hAnsi="Times New Roman" w:cs="Times New Roman"/>
          <w:noProof/>
          <w:sz w:val="24"/>
          <w:szCs w:val="24"/>
        </w:rPr>
        <w:t>4th ed. England: Palgrave Macmillan.</w:t>
      </w:r>
    </w:p>
    <w:p w14:paraId="471A1C2A"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Dewey, J., 1897. My Pedagogic Creed. </w:t>
      </w:r>
      <w:r w:rsidRPr="002820F7">
        <w:rPr>
          <w:rFonts w:ascii="Times New Roman" w:hAnsi="Times New Roman" w:cs="Times New Roman"/>
          <w:i/>
          <w:iCs/>
          <w:noProof/>
          <w:sz w:val="24"/>
          <w:szCs w:val="24"/>
        </w:rPr>
        <w:t xml:space="preserve">The School Journal, </w:t>
      </w:r>
      <w:r w:rsidRPr="002820F7">
        <w:rPr>
          <w:rFonts w:ascii="Times New Roman" w:hAnsi="Times New Roman" w:cs="Times New Roman"/>
          <w:noProof/>
          <w:sz w:val="24"/>
          <w:szCs w:val="24"/>
        </w:rPr>
        <w:t>65(3), pp. 77-80.</w:t>
      </w:r>
    </w:p>
    <w:p w14:paraId="4FB757B1" w14:textId="105AC422"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Donaldson, G., 2015. </w:t>
      </w:r>
      <w:r w:rsidRPr="002820F7">
        <w:rPr>
          <w:rFonts w:ascii="Times New Roman" w:hAnsi="Times New Roman" w:cs="Times New Roman"/>
          <w:i/>
          <w:iCs/>
          <w:noProof/>
          <w:sz w:val="24"/>
          <w:szCs w:val="24"/>
        </w:rPr>
        <w:t xml:space="preserve">Successful Futures: Independent Review of Curriculum and Assessment Arrangments in Wales.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https://gov.wales/docs/dcells/publications/150225-successful-futures-en.pdf</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47ABF260" w14:textId="441AE82C"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Donaldson, G., 2015. </w:t>
      </w:r>
      <w:r w:rsidRPr="002820F7">
        <w:rPr>
          <w:rFonts w:ascii="Times New Roman" w:hAnsi="Times New Roman" w:cs="Times New Roman"/>
          <w:i/>
          <w:iCs/>
          <w:noProof/>
          <w:sz w:val="24"/>
          <w:szCs w:val="24"/>
        </w:rPr>
        <w:t xml:space="preserve">Welsh Government.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https://dera.ioe.ac.uk/24680/1/151021-a-curriculum-for-wales-a-curriculum-for-life-en_Redacted.pdf</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04 20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2A7E14E2"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Dweck, C., 2015. </w:t>
      </w:r>
      <w:r w:rsidRPr="002820F7">
        <w:rPr>
          <w:rFonts w:ascii="Times New Roman" w:hAnsi="Times New Roman" w:cs="Times New Roman"/>
          <w:i/>
          <w:iCs/>
          <w:noProof/>
          <w:sz w:val="24"/>
          <w:szCs w:val="24"/>
        </w:rPr>
        <w:t xml:space="preserve">Mindset by Carol Dweck. </w:t>
      </w:r>
      <w:r w:rsidRPr="002820F7">
        <w:rPr>
          <w:rFonts w:ascii="Times New Roman" w:hAnsi="Times New Roman" w:cs="Times New Roman"/>
          <w:noProof/>
          <w:sz w:val="24"/>
          <w:szCs w:val="24"/>
        </w:rPr>
        <w:t>UK: Joosr.</w:t>
      </w:r>
    </w:p>
    <w:p w14:paraId="41F3EAEF" w14:textId="3EA4C1BB"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lastRenderedPageBreak/>
        <w:t>Eco</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Schools, 1992. </w:t>
      </w:r>
      <w:r w:rsidRPr="002820F7">
        <w:rPr>
          <w:rFonts w:ascii="Times New Roman" w:hAnsi="Times New Roman" w:cs="Times New Roman"/>
          <w:i/>
          <w:iCs/>
          <w:noProof/>
          <w:sz w:val="24"/>
          <w:szCs w:val="24"/>
        </w:rPr>
        <w:t xml:space="preserve">www.eco-schools.org.uk.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https://www.eco-schools.org.uk/primary-pathway/seven-steps/</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2021].</w:t>
      </w:r>
    </w:p>
    <w:p w14:paraId="45889B94" w14:textId="19431C63"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Education</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1944, 1944. </w:t>
      </w:r>
      <w:r w:rsidRPr="002820F7">
        <w:rPr>
          <w:rFonts w:ascii="Times New Roman" w:hAnsi="Times New Roman" w:cs="Times New Roman"/>
          <w:i/>
          <w:iCs/>
          <w:noProof/>
          <w:sz w:val="24"/>
          <w:szCs w:val="24"/>
        </w:rPr>
        <w:t xml:space="preserve">www.legislation.gov.uk.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http://www.legislation.gov.uk/ukpga/Geo6/7-8/31/introduction/enacted</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24C564EB" w14:textId="322B7010"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Education</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Reform</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1988, 1988. </w:t>
      </w:r>
      <w:r w:rsidRPr="002820F7">
        <w:rPr>
          <w:rFonts w:ascii="Times New Roman" w:hAnsi="Times New Roman" w:cs="Times New Roman"/>
          <w:i/>
          <w:iCs/>
          <w:noProof/>
          <w:sz w:val="24"/>
          <w:szCs w:val="24"/>
        </w:rPr>
        <w:t xml:space="preserve">www.legislation.gov.uk.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http://www.legislation.gov.uk/ukpga/1988/40/introduction</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43BD5147" w14:textId="2B846F56"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Emotional Literacy Support Assistant, </w:t>
      </w:r>
      <w:r w:rsidR="00707C79">
        <w:rPr>
          <w:rFonts w:ascii="Times New Roman" w:hAnsi="Times New Roman" w:cs="Times New Roman"/>
          <w:noProof/>
          <w:sz w:val="24"/>
          <w:szCs w:val="24"/>
        </w:rPr>
        <w:t>(</w:t>
      </w:r>
      <w:r w:rsidRPr="002820F7">
        <w:rPr>
          <w:rFonts w:ascii="Times New Roman" w:hAnsi="Times New Roman" w:cs="Times New Roman"/>
          <w:noProof/>
          <w:sz w:val="24"/>
          <w:szCs w:val="24"/>
        </w:rPr>
        <w:t>E</w:t>
      </w:r>
      <w:r w:rsidR="00707C79">
        <w:rPr>
          <w:rFonts w:ascii="Times New Roman" w:hAnsi="Times New Roman" w:cs="Times New Roman"/>
          <w:noProof/>
          <w:sz w:val="24"/>
          <w:szCs w:val="24"/>
        </w:rPr>
        <w:t>LSA)</w:t>
      </w:r>
      <w:r w:rsidRPr="002820F7">
        <w:rPr>
          <w:rFonts w:ascii="Times New Roman" w:hAnsi="Times New Roman" w:cs="Times New Roman"/>
          <w:noProof/>
          <w:sz w:val="24"/>
          <w:szCs w:val="24"/>
        </w:rPr>
        <w:t xml:space="preserve">., 2019. </w:t>
      </w:r>
      <w:r w:rsidRPr="002820F7">
        <w:rPr>
          <w:rFonts w:ascii="Times New Roman" w:hAnsi="Times New Roman" w:cs="Times New Roman"/>
          <w:i/>
          <w:iCs/>
          <w:noProof/>
          <w:sz w:val="24"/>
          <w:szCs w:val="24"/>
        </w:rPr>
        <w:t xml:space="preserve">www.elsa-support.co.uk.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https://www.elsa-support.co.uk/</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50E3FCB0" w14:textId="3EE3ECFE"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Estyn, 2018. </w:t>
      </w:r>
      <w:r w:rsidRPr="002820F7">
        <w:rPr>
          <w:rFonts w:ascii="Times New Roman" w:hAnsi="Times New Roman" w:cs="Times New Roman"/>
          <w:i/>
          <w:iCs/>
          <w:noProof/>
          <w:sz w:val="24"/>
          <w:szCs w:val="24"/>
        </w:rPr>
        <w:t xml:space="preserve">www.estyn.gov.wales.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https://www.estyn.gov.wales/provider/6682388</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04 2021].</w:t>
      </w:r>
    </w:p>
    <w:p w14:paraId="5561DB5B" w14:textId="0568FE32"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Forest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School</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Association, n.d. </w:t>
      </w:r>
      <w:r w:rsidRPr="002820F7">
        <w:rPr>
          <w:rFonts w:ascii="Times New Roman" w:hAnsi="Times New Roman" w:cs="Times New Roman"/>
          <w:i/>
          <w:iCs/>
          <w:noProof/>
          <w:sz w:val="24"/>
          <w:szCs w:val="24"/>
        </w:rPr>
        <w:t xml:space="preserve">www.forestschoolassociation.org.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https://www.forestschoolassociation.org/</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26290FB9"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Gracie, J., 2013. </w:t>
      </w:r>
      <w:r w:rsidRPr="002820F7">
        <w:rPr>
          <w:rFonts w:ascii="Times New Roman" w:hAnsi="Times New Roman" w:cs="Times New Roman"/>
          <w:i/>
          <w:iCs/>
          <w:noProof/>
          <w:sz w:val="24"/>
          <w:szCs w:val="24"/>
        </w:rPr>
        <w:t xml:space="preserve">www.owlcation.com.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https://owlcation.com/social-sciences/Brief-evaluation-of-the-Behaviourist-approach-in-Psychology</w:t>
      </w:r>
      <w:r w:rsidRPr="002820F7">
        <w:rPr>
          <w:rFonts w:ascii="Times New Roman" w:hAnsi="Times New Roman" w:cs="Times New Roman"/>
          <w:noProof/>
          <w:sz w:val="24"/>
          <w:szCs w:val="24"/>
        </w:rPr>
        <w:br/>
        <w:t>[Accessed 11 04 2021].</w:t>
      </w:r>
    </w:p>
    <w:p w14:paraId="104CE1A2"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Haas, A.-A. d., 2021. </w:t>
      </w:r>
      <w:r w:rsidRPr="002820F7">
        <w:rPr>
          <w:rFonts w:ascii="Times New Roman" w:hAnsi="Times New Roman" w:cs="Times New Roman"/>
          <w:i/>
          <w:iCs/>
          <w:noProof/>
          <w:sz w:val="24"/>
          <w:szCs w:val="24"/>
        </w:rPr>
        <w:t xml:space="preserve">www.blog.dyslexia.com.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https://blog.dyslexia.com/is-dyslexia-a-disability/</w:t>
      </w:r>
      <w:r w:rsidRPr="002820F7">
        <w:rPr>
          <w:rFonts w:ascii="Times New Roman" w:hAnsi="Times New Roman" w:cs="Times New Roman"/>
          <w:noProof/>
          <w:sz w:val="24"/>
          <w:szCs w:val="24"/>
        </w:rPr>
        <w:br/>
        <w:t>[Accessed 11 04 2021].</w:t>
      </w:r>
    </w:p>
    <w:p w14:paraId="7078CAE2"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Hancock, M., 2018. </w:t>
      </w:r>
      <w:r w:rsidRPr="002820F7">
        <w:rPr>
          <w:rFonts w:ascii="Times New Roman" w:hAnsi="Times New Roman" w:cs="Times New Roman"/>
          <w:i/>
          <w:iCs/>
          <w:noProof/>
          <w:sz w:val="24"/>
          <w:szCs w:val="24"/>
        </w:rPr>
        <w:t xml:space="preserve">www.gov.uk.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https://www.gov.uk/government/speeches/proud-to-be-dyslexic</w:t>
      </w:r>
      <w:r w:rsidRPr="002820F7">
        <w:rPr>
          <w:rFonts w:ascii="Times New Roman" w:hAnsi="Times New Roman" w:cs="Times New Roman"/>
          <w:noProof/>
          <w:sz w:val="24"/>
          <w:szCs w:val="24"/>
        </w:rPr>
        <w:br/>
        <w:t>[Accessed 11 04 2021].</w:t>
      </w:r>
    </w:p>
    <w:p w14:paraId="650C216E"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Harstad, E., n.d.. </w:t>
      </w:r>
      <w:r w:rsidRPr="002820F7">
        <w:rPr>
          <w:rFonts w:ascii="Times New Roman" w:hAnsi="Times New Roman" w:cs="Times New Roman"/>
          <w:i/>
          <w:iCs/>
          <w:noProof/>
          <w:sz w:val="24"/>
          <w:szCs w:val="24"/>
        </w:rPr>
        <w:t xml:space="preserve">www.understood.org.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https://www.understood.org/en/friends-feelings/managing-feelings/stress-</w:t>
      </w:r>
      <w:r w:rsidRPr="002820F7">
        <w:rPr>
          <w:rFonts w:ascii="Times New Roman" w:hAnsi="Times New Roman" w:cs="Times New Roman"/>
          <w:noProof/>
          <w:sz w:val="24"/>
          <w:szCs w:val="24"/>
          <w:u w:val="single"/>
        </w:rPr>
        <w:lastRenderedPageBreak/>
        <w:t>anxiety/stress-and-kids-who-learn-and-think-differently</w:t>
      </w:r>
      <w:r w:rsidRPr="002820F7">
        <w:rPr>
          <w:rFonts w:ascii="Times New Roman" w:hAnsi="Times New Roman" w:cs="Times New Roman"/>
          <w:noProof/>
          <w:sz w:val="24"/>
          <w:szCs w:val="24"/>
        </w:rPr>
        <w:br/>
        <w:t>[Accessed 11 04 2021].</w:t>
      </w:r>
    </w:p>
    <w:p w14:paraId="1D6B775E" w14:textId="27EC77B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Holistic</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Education, 2003. </w:t>
      </w:r>
      <w:r w:rsidRPr="002820F7">
        <w:rPr>
          <w:rFonts w:ascii="Times New Roman" w:hAnsi="Times New Roman" w:cs="Times New Roman"/>
          <w:i/>
          <w:iCs/>
          <w:noProof/>
          <w:sz w:val="24"/>
          <w:szCs w:val="24"/>
        </w:rPr>
        <w:t xml:space="preserve">www.holistic-education.net.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http://www.holistic-education.net/visitors3.htm</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3ECF1509"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Jacob, P., 2017. </w:t>
      </w:r>
      <w:r w:rsidRPr="002820F7">
        <w:rPr>
          <w:rFonts w:ascii="Times New Roman" w:hAnsi="Times New Roman" w:cs="Times New Roman"/>
          <w:i/>
          <w:iCs/>
          <w:noProof/>
          <w:sz w:val="24"/>
          <w:szCs w:val="24"/>
        </w:rPr>
        <w:t xml:space="preserve">www.theculturetrip.com.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https://theculturetrip.com/europe/united-kingdom/wales/articles/a-brief-history-of-the-welsh-language/</w:t>
      </w:r>
      <w:r w:rsidRPr="002820F7">
        <w:rPr>
          <w:rFonts w:ascii="Times New Roman" w:hAnsi="Times New Roman" w:cs="Times New Roman"/>
          <w:noProof/>
          <w:sz w:val="24"/>
          <w:szCs w:val="24"/>
        </w:rPr>
        <w:br/>
        <w:t>[Accessed 11 04 2021].</w:t>
      </w:r>
    </w:p>
    <w:p w14:paraId="2966C37A"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katfromhell, 2013. </w:t>
      </w:r>
      <w:r w:rsidRPr="002820F7">
        <w:rPr>
          <w:rFonts w:ascii="Times New Roman" w:hAnsi="Times New Roman" w:cs="Times New Roman"/>
          <w:i/>
          <w:iCs/>
          <w:noProof/>
          <w:sz w:val="24"/>
          <w:szCs w:val="24"/>
        </w:rPr>
        <w:t xml:space="preserve">www.whybecreative.wordpress.com.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https://whybecreative.wordpress.com/2013/09/18/behaviourism-and-how-it-relates-to-creativity/</w:t>
      </w:r>
      <w:r w:rsidRPr="002820F7">
        <w:rPr>
          <w:rFonts w:ascii="Times New Roman" w:hAnsi="Times New Roman" w:cs="Times New Roman"/>
          <w:noProof/>
          <w:sz w:val="24"/>
          <w:szCs w:val="24"/>
        </w:rPr>
        <w:br/>
        <w:t>[Accessed 11 04 2021].</w:t>
      </w:r>
    </w:p>
    <w:p w14:paraId="6665E48D"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Knebel, C., n.d.. </w:t>
      </w:r>
      <w:r w:rsidRPr="002820F7">
        <w:rPr>
          <w:rFonts w:ascii="Times New Roman" w:hAnsi="Times New Roman" w:cs="Times New Roman"/>
          <w:i/>
          <w:iCs/>
          <w:noProof/>
          <w:sz w:val="24"/>
          <w:szCs w:val="24"/>
        </w:rPr>
        <w:t xml:space="preserve">www.readandspell.com.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https://www.readandspell.com/dyslexia-reading-strategies#:~:text=5%20Strategies%20for%20helping%20dyslexic%20students%201%20Find,1000th%20time.%20...%205%20Make%20reading%20fun.%20</w:t>
      </w:r>
      <w:r w:rsidRPr="002820F7">
        <w:rPr>
          <w:rFonts w:ascii="Times New Roman" w:hAnsi="Times New Roman" w:cs="Times New Roman"/>
          <w:noProof/>
          <w:sz w:val="24"/>
          <w:szCs w:val="24"/>
        </w:rPr>
        <w:br/>
        <w:t>[Accessed 11 04 2021].</w:t>
      </w:r>
    </w:p>
    <w:p w14:paraId="6DFDEF21" w14:textId="61D54868"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Koshal, 2011. </w:t>
      </w:r>
      <w:r w:rsidRPr="002820F7">
        <w:rPr>
          <w:rFonts w:ascii="Times New Roman" w:hAnsi="Times New Roman" w:cs="Times New Roman"/>
          <w:i/>
          <w:iCs/>
          <w:noProof/>
          <w:sz w:val="24"/>
          <w:szCs w:val="24"/>
        </w:rPr>
        <w:t xml:space="preserve">www.differencebetween.com.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https://www.differencebetween.com/difference-between-school-and-vs-education/#:~:text=The%20basis%20for%20the%20difference%20between%20school%20and,when%20it%20comes%20to%20their%20meanings%20and%20usage.</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04 2021].</w:t>
      </w:r>
    </w:p>
    <w:p w14:paraId="41CBB322"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Lester, P. M., 2006. </w:t>
      </w:r>
      <w:r w:rsidRPr="002820F7">
        <w:rPr>
          <w:rFonts w:ascii="Times New Roman" w:hAnsi="Times New Roman" w:cs="Times New Roman"/>
          <w:i/>
          <w:iCs/>
          <w:noProof/>
          <w:sz w:val="24"/>
          <w:szCs w:val="24"/>
        </w:rPr>
        <w:t xml:space="preserve">Syntactic Theory of Visual Communication. </w:t>
      </w:r>
      <w:r w:rsidRPr="002820F7">
        <w:rPr>
          <w:rFonts w:ascii="Times New Roman" w:hAnsi="Times New Roman" w:cs="Times New Roman"/>
          <w:noProof/>
          <w:sz w:val="24"/>
          <w:szCs w:val="24"/>
        </w:rPr>
        <w:t>s.l.:s.n.</w:t>
      </w:r>
    </w:p>
    <w:p w14:paraId="3EA3F9CA"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Lexia, 1984. </w:t>
      </w:r>
      <w:r w:rsidRPr="002820F7">
        <w:rPr>
          <w:rFonts w:ascii="Times New Roman" w:hAnsi="Times New Roman" w:cs="Times New Roman"/>
          <w:i/>
          <w:iCs/>
          <w:noProof/>
          <w:sz w:val="24"/>
          <w:szCs w:val="24"/>
        </w:rPr>
        <w:t xml:space="preserve">www.lexialearning.com.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https://www.lexialearning.com/</w:t>
      </w:r>
      <w:r w:rsidRPr="002820F7">
        <w:rPr>
          <w:rFonts w:ascii="Times New Roman" w:hAnsi="Times New Roman" w:cs="Times New Roman"/>
          <w:noProof/>
          <w:sz w:val="24"/>
          <w:szCs w:val="24"/>
        </w:rPr>
        <w:br/>
        <w:t>[Accessed 11 04 2021].</w:t>
      </w:r>
    </w:p>
    <w:p w14:paraId="33B29D70"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Maslow, A. H., 1943. A Theory of Human Motivation. </w:t>
      </w:r>
      <w:r w:rsidRPr="002820F7">
        <w:rPr>
          <w:rFonts w:ascii="Times New Roman" w:hAnsi="Times New Roman" w:cs="Times New Roman"/>
          <w:i/>
          <w:iCs/>
          <w:noProof/>
          <w:sz w:val="24"/>
          <w:szCs w:val="24"/>
        </w:rPr>
        <w:t xml:space="preserve">Psychologocial Review, </w:t>
      </w:r>
      <w:r w:rsidRPr="002820F7">
        <w:rPr>
          <w:rFonts w:ascii="Times New Roman" w:hAnsi="Times New Roman" w:cs="Times New Roman"/>
          <w:noProof/>
          <w:sz w:val="24"/>
          <w:szCs w:val="24"/>
        </w:rPr>
        <w:t>50(4).</w:t>
      </w:r>
    </w:p>
    <w:p w14:paraId="664EB078" w14:textId="0668B76B"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National</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Health</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Service, </w:t>
      </w:r>
      <w:r w:rsidR="00707C79">
        <w:rPr>
          <w:rFonts w:ascii="Times New Roman" w:hAnsi="Times New Roman" w:cs="Times New Roman"/>
          <w:noProof/>
          <w:sz w:val="24"/>
          <w:szCs w:val="24"/>
        </w:rPr>
        <w:t>(</w:t>
      </w:r>
      <w:r w:rsidRPr="002820F7">
        <w:rPr>
          <w:rFonts w:ascii="Times New Roman" w:hAnsi="Times New Roman" w:cs="Times New Roman"/>
          <w:noProof/>
          <w:sz w:val="24"/>
          <w:szCs w:val="24"/>
        </w:rPr>
        <w:t>N</w:t>
      </w:r>
      <w:r w:rsidR="00707C79">
        <w:rPr>
          <w:rFonts w:ascii="Times New Roman" w:hAnsi="Times New Roman" w:cs="Times New Roman"/>
          <w:noProof/>
          <w:sz w:val="24"/>
          <w:szCs w:val="24"/>
        </w:rPr>
        <w:t>HS)</w:t>
      </w:r>
      <w:r w:rsidRPr="002820F7">
        <w:rPr>
          <w:rFonts w:ascii="Times New Roman" w:hAnsi="Times New Roman" w:cs="Times New Roman"/>
          <w:noProof/>
          <w:sz w:val="24"/>
          <w:szCs w:val="24"/>
        </w:rPr>
        <w:t xml:space="preserve">., 2018. </w:t>
      </w:r>
      <w:r w:rsidRPr="002820F7">
        <w:rPr>
          <w:rFonts w:ascii="Times New Roman" w:hAnsi="Times New Roman" w:cs="Times New Roman"/>
          <w:i/>
          <w:iCs/>
          <w:noProof/>
          <w:sz w:val="24"/>
          <w:szCs w:val="24"/>
        </w:rPr>
        <w:t xml:space="preserve">www.nhs.uk.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https://www.nhs.uk/conditions/dyslexia/</w:t>
      </w:r>
      <w:r w:rsidRPr="002820F7">
        <w:rPr>
          <w:rFonts w:ascii="Times New Roman" w:hAnsi="Times New Roman" w:cs="Times New Roman"/>
          <w:noProof/>
          <w:sz w:val="24"/>
          <w:szCs w:val="24"/>
        </w:rPr>
        <w:br/>
        <w:t>[Accessed 11 04 2021].</w:t>
      </w:r>
    </w:p>
    <w:p w14:paraId="73D4E32D"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lastRenderedPageBreak/>
        <w:t xml:space="preserve">Ombudsman, 2014. </w:t>
      </w:r>
      <w:r w:rsidRPr="002820F7">
        <w:rPr>
          <w:rFonts w:ascii="Times New Roman" w:hAnsi="Times New Roman" w:cs="Times New Roman"/>
          <w:i/>
          <w:iCs/>
          <w:noProof/>
          <w:sz w:val="24"/>
          <w:szCs w:val="24"/>
        </w:rPr>
        <w:t xml:space="preserve">www.ombudsman.org.uk.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https://www.ombudsman.org.uk/sites/default/files/FDN-218144_Introduction_to_the_Social_and_Medical_Models_of_Disability.pdf</w:t>
      </w:r>
      <w:r w:rsidRPr="002820F7">
        <w:rPr>
          <w:rFonts w:ascii="Times New Roman" w:hAnsi="Times New Roman" w:cs="Times New Roman"/>
          <w:noProof/>
          <w:sz w:val="24"/>
          <w:szCs w:val="24"/>
        </w:rPr>
        <w:br/>
        <w:t>[Accessed 11 04 2021].</w:t>
      </w:r>
    </w:p>
    <w:p w14:paraId="491C31A7"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Pavlov, I. P., 1897. </w:t>
      </w:r>
      <w:r w:rsidRPr="002820F7">
        <w:rPr>
          <w:rFonts w:ascii="Times New Roman" w:hAnsi="Times New Roman" w:cs="Times New Roman"/>
          <w:i/>
          <w:iCs/>
          <w:noProof/>
          <w:sz w:val="24"/>
          <w:szCs w:val="24"/>
        </w:rPr>
        <w:t xml:space="preserve">The Work of the Digestive Glands. </w:t>
      </w:r>
      <w:r w:rsidRPr="002820F7">
        <w:rPr>
          <w:rFonts w:ascii="Times New Roman" w:hAnsi="Times New Roman" w:cs="Times New Roman"/>
          <w:noProof/>
          <w:sz w:val="24"/>
          <w:szCs w:val="24"/>
        </w:rPr>
        <w:t>London: Griffin.</w:t>
      </w:r>
    </w:p>
    <w:p w14:paraId="59A9BAB1" w14:textId="7A5146C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Personality</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Max, n.d.. </w:t>
      </w:r>
      <w:r w:rsidRPr="002820F7">
        <w:rPr>
          <w:rFonts w:ascii="Times New Roman" w:hAnsi="Times New Roman" w:cs="Times New Roman"/>
          <w:i/>
          <w:iCs/>
          <w:noProof/>
          <w:sz w:val="24"/>
          <w:szCs w:val="24"/>
        </w:rPr>
        <w:t xml:space="preserve">www.personalitymax.com.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https://personalitymax.com/learning-styles/#:~:text=The%20Visual%20learning%20style%20is%20learning%20by%20seeing.,missing%20much.%20Kinesthetic%20style%20is%20learning%20by%20doing.</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04 2021].</w:t>
      </w:r>
    </w:p>
    <w:p w14:paraId="5F6C0F23"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Piaget, J., 1936. </w:t>
      </w:r>
      <w:r w:rsidRPr="002820F7">
        <w:rPr>
          <w:rFonts w:ascii="Times New Roman" w:hAnsi="Times New Roman" w:cs="Times New Roman"/>
          <w:i/>
          <w:iCs/>
          <w:noProof/>
          <w:sz w:val="24"/>
          <w:szCs w:val="24"/>
        </w:rPr>
        <w:t xml:space="preserve">The Origin of Intelligence in the Child. </w:t>
      </w:r>
      <w:r w:rsidRPr="002820F7">
        <w:rPr>
          <w:rFonts w:ascii="Times New Roman" w:hAnsi="Times New Roman" w:cs="Times New Roman"/>
          <w:noProof/>
          <w:sz w:val="24"/>
          <w:szCs w:val="24"/>
        </w:rPr>
        <w:t>New York: Routledge.</w:t>
      </w:r>
    </w:p>
    <w:p w14:paraId="4F8D8EB3"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Pierson, J., 2010. </w:t>
      </w:r>
      <w:r w:rsidRPr="002820F7">
        <w:rPr>
          <w:rFonts w:ascii="Times New Roman" w:hAnsi="Times New Roman" w:cs="Times New Roman"/>
          <w:i/>
          <w:iCs/>
          <w:noProof/>
          <w:sz w:val="24"/>
          <w:szCs w:val="24"/>
        </w:rPr>
        <w:t xml:space="preserve">Tackling Social Exclusion. </w:t>
      </w:r>
      <w:r w:rsidRPr="002820F7">
        <w:rPr>
          <w:rFonts w:ascii="Times New Roman" w:hAnsi="Times New Roman" w:cs="Times New Roman"/>
          <w:noProof/>
          <w:sz w:val="24"/>
          <w:szCs w:val="24"/>
        </w:rPr>
        <w:t>2nd ed. New York: Routledge.</w:t>
      </w:r>
    </w:p>
    <w:p w14:paraId="04A852D4"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Rogers, C., 2012. </w:t>
      </w:r>
      <w:r w:rsidRPr="002820F7">
        <w:rPr>
          <w:rFonts w:ascii="Times New Roman" w:hAnsi="Times New Roman" w:cs="Times New Roman"/>
          <w:i/>
          <w:iCs/>
          <w:noProof/>
          <w:sz w:val="24"/>
          <w:szCs w:val="24"/>
        </w:rPr>
        <w:t xml:space="preserve">Client Centred Therapy. </w:t>
      </w:r>
      <w:r w:rsidRPr="002820F7">
        <w:rPr>
          <w:rFonts w:ascii="Times New Roman" w:hAnsi="Times New Roman" w:cs="Times New Roman"/>
          <w:noProof/>
          <w:sz w:val="24"/>
          <w:szCs w:val="24"/>
        </w:rPr>
        <w:t>New ed. UK: Constable &amp; Robinson.</w:t>
      </w:r>
    </w:p>
    <w:p w14:paraId="487E54C6" w14:textId="38E7058E"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Savage, J., 2010. </w:t>
      </w:r>
      <w:r w:rsidRPr="002820F7">
        <w:rPr>
          <w:rFonts w:ascii="Times New Roman" w:hAnsi="Times New Roman" w:cs="Times New Roman"/>
          <w:i/>
          <w:iCs/>
          <w:noProof/>
          <w:sz w:val="24"/>
          <w:szCs w:val="24"/>
        </w:rPr>
        <w:t xml:space="preserve">www.jsavage.org.uk.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http://www.jsavage.org.uk/research/cross-curricular-teaching-and-learning-5-definitions/</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31870DE4"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SchoolA, 2015. </w:t>
      </w:r>
      <w:r w:rsidRPr="002820F7">
        <w:rPr>
          <w:rFonts w:ascii="Times New Roman" w:hAnsi="Times New Roman" w:cs="Times New Roman"/>
          <w:i/>
          <w:iCs/>
          <w:noProof/>
          <w:sz w:val="24"/>
          <w:szCs w:val="24"/>
        </w:rPr>
        <w:t xml:space="preserve">SchoolA's Ethos, </w:t>
      </w:r>
      <w:r w:rsidRPr="002820F7">
        <w:rPr>
          <w:rFonts w:ascii="Times New Roman" w:hAnsi="Times New Roman" w:cs="Times New Roman"/>
          <w:noProof/>
          <w:sz w:val="24"/>
          <w:szCs w:val="24"/>
        </w:rPr>
        <w:t>s.l.: s.n.</w:t>
      </w:r>
    </w:p>
    <w:p w14:paraId="252CB521"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SchoolA, 2015. </w:t>
      </w:r>
      <w:r w:rsidRPr="002820F7">
        <w:rPr>
          <w:rFonts w:ascii="Times New Roman" w:hAnsi="Times New Roman" w:cs="Times New Roman"/>
          <w:i/>
          <w:iCs/>
          <w:noProof/>
          <w:sz w:val="24"/>
          <w:szCs w:val="24"/>
        </w:rPr>
        <w:t xml:space="preserve">SchoolA's Moto, </w:t>
      </w:r>
      <w:r w:rsidRPr="002820F7">
        <w:rPr>
          <w:rFonts w:ascii="Times New Roman" w:hAnsi="Times New Roman" w:cs="Times New Roman"/>
          <w:noProof/>
          <w:sz w:val="24"/>
          <w:szCs w:val="24"/>
        </w:rPr>
        <w:t>s.l.: s.n.</w:t>
      </w:r>
    </w:p>
    <w:p w14:paraId="3F2D6989"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SchoolA, 2018. Anti-Bullying Policy. In: </w:t>
      </w:r>
      <w:r w:rsidRPr="002820F7">
        <w:rPr>
          <w:rFonts w:ascii="Times New Roman" w:hAnsi="Times New Roman" w:cs="Times New Roman"/>
          <w:i/>
          <w:iCs/>
          <w:noProof/>
          <w:sz w:val="24"/>
          <w:szCs w:val="24"/>
        </w:rPr>
        <w:t xml:space="preserve">SchoolA Policies. </w:t>
      </w:r>
      <w:r w:rsidRPr="002820F7">
        <w:rPr>
          <w:rFonts w:ascii="Times New Roman" w:hAnsi="Times New Roman" w:cs="Times New Roman"/>
          <w:noProof/>
          <w:sz w:val="24"/>
          <w:szCs w:val="24"/>
        </w:rPr>
        <w:t>s.l.:s.n.</w:t>
      </w:r>
    </w:p>
    <w:p w14:paraId="4C368F99"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SchoolA, 2018. Emotional Health and Well-Being Policy. In: </w:t>
      </w:r>
      <w:r w:rsidRPr="002820F7">
        <w:rPr>
          <w:rFonts w:ascii="Times New Roman" w:hAnsi="Times New Roman" w:cs="Times New Roman"/>
          <w:i/>
          <w:iCs/>
          <w:noProof/>
          <w:sz w:val="24"/>
          <w:szCs w:val="24"/>
        </w:rPr>
        <w:t xml:space="preserve">SchoolA Policies. </w:t>
      </w:r>
      <w:r w:rsidRPr="002820F7">
        <w:rPr>
          <w:rFonts w:ascii="Times New Roman" w:hAnsi="Times New Roman" w:cs="Times New Roman"/>
          <w:noProof/>
          <w:sz w:val="24"/>
          <w:szCs w:val="24"/>
        </w:rPr>
        <w:t>s.l.:s.n.</w:t>
      </w:r>
    </w:p>
    <w:p w14:paraId="642FD0D3"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SchoolA, 2018. Inclusion Policy. In: </w:t>
      </w:r>
      <w:r w:rsidRPr="002820F7">
        <w:rPr>
          <w:rFonts w:ascii="Times New Roman" w:hAnsi="Times New Roman" w:cs="Times New Roman"/>
          <w:i/>
          <w:iCs/>
          <w:noProof/>
          <w:sz w:val="24"/>
          <w:szCs w:val="24"/>
        </w:rPr>
        <w:t xml:space="preserve">SchoolA Policies. </w:t>
      </w:r>
      <w:r w:rsidRPr="002820F7">
        <w:rPr>
          <w:rFonts w:ascii="Times New Roman" w:hAnsi="Times New Roman" w:cs="Times New Roman"/>
          <w:noProof/>
          <w:sz w:val="24"/>
          <w:szCs w:val="24"/>
        </w:rPr>
        <w:t>s.l.:s.n.</w:t>
      </w:r>
    </w:p>
    <w:p w14:paraId="196B0C3E"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SchoolA, 2018. Pupil Participation Policy. In: </w:t>
      </w:r>
      <w:r w:rsidRPr="002820F7">
        <w:rPr>
          <w:rFonts w:ascii="Times New Roman" w:hAnsi="Times New Roman" w:cs="Times New Roman"/>
          <w:i/>
          <w:iCs/>
          <w:noProof/>
          <w:sz w:val="24"/>
          <w:szCs w:val="24"/>
        </w:rPr>
        <w:t xml:space="preserve">SchoolA Policies. </w:t>
      </w:r>
      <w:r w:rsidRPr="002820F7">
        <w:rPr>
          <w:rFonts w:ascii="Times New Roman" w:hAnsi="Times New Roman" w:cs="Times New Roman"/>
          <w:noProof/>
          <w:sz w:val="24"/>
          <w:szCs w:val="24"/>
        </w:rPr>
        <w:t>s.l.:s.n.</w:t>
      </w:r>
    </w:p>
    <w:p w14:paraId="3AC154FB"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SchoolA, 2018. Strategic Equality Plan. In: </w:t>
      </w:r>
      <w:r w:rsidRPr="002820F7">
        <w:rPr>
          <w:rFonts w:ascii="Times New Roman" w:hAnsi="Times New Roman" w:cs="Times New Roman"/>
          <w:i/>
          <w:iCs/>
          <w:noProof/>
          <w:sz w:val="24"/>
          <w:szCs w:val="24"/>
        </w:rPr>
        <w:t xml:space="preserve">SchoolA Policies. </w:t>
      </w:r>
      <w:r w:rsidRPr="002820F7">
        <w:rPr>
          <w:rFonts w:ascii="Times New Roman" w:hAnsi="Times New Roman" w:cs="Times New Roman"/>
          <w:noProof/>
          <w:sz w:val="24"/>
          <w:szCs w:val="24"/>
        </w:rPr>
        <w:t>s.l.:s.n.</w:t>
      </w:r>
    </w:p>
    <w:p w14:paraId="25E5EC57"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Shipton, M., 2017. </w:t>
      </w:r>
      <w:r w:rsidRPr="002820F7">
        <w:rPr>
          <w:rFonts w:ascii="Times New Roman" w:hAnsi="Times New Roman" w:cs="Times New Roman"/>
          <w:i/>
          <w:iCs/>
          <w:noProof/>
          <w:sz w:val="24"/>
          <w:szCs w:val="24"/>
        </w:rPr>
        <w:t xml:space="preserve">www.walesonline.co.uk.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https://www.walesonline.co.uk/news/politics/welsh-government-wants-increase-number-13316213</w:t>
      </w:r>
      <w:r w:rsidRPr="002820F7">
        <w:rPr>
          <w:rFonts w:ascii="Times New Roman" w:hAnsi="Times New Roman" w:cs="Times New Roman"/>
          <w:noProof/>
          <w:sz w:val="24"/>
          <w:szCs w:val="24"/>
        </w:rPr>
        <w:br/>
        <w:t>[Accessed 11 04 2021].</w:t>
      </w:r>
    </w:p>
    <w:p w14:paraId="00A88034"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Skinner, B. F., 1953. </w:t>
      </w:r>
      <w:r w:rsidRPr="002820F7">
        <w:rPr>
          <w:rFonts w:ascii="Times New Roman" w:hAnsi="Times New Roman" w:cs="Times New Roman"/>
          <w:i/>
          <w:iCs/>
          <w:noProof/>
          <w:sz w:val="24"/>
          <w:szCs w:val="24"/>
        </w:rPr>
        <w:t xml:space="preserve">Science and Human Behaviour. </w:t>
      </w:r>
      <w:r w:rsidRPr="002820F7">
        <w:rPr>
          <w:rFonts w:ascii="Times New Roman" w:hAnsi="Times New Roman" w:cs="Times New Roman"/>
          <w:noProof/>
          <w:sz w:val="24"/>
          <w:szCs w:val="24"/>
        </w:rPr>
        <w:t>New York: Macmillan.</w:t>
      </w:r>
    </w:p>
    <w:p w14:paraId="5B4B0003" w14:textId="46CB54DE"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lastRenderedPageBreak/>
        <w:t>Sustainable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Development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Goals, (</w:t>
      </w:r>
      <w:r w:rsidR="00707C79">
        <w:rPr>
          <w:rFonts w:ascii="Times New Roman" w:hAnsi="Times New Roman" w:cs="Times New Roman"/>
          <w:noProof/>
          <w:sz w:val="24"/>
          <w:szCs w:val="24"/>
        </w:rPr>
        <w:t>SDGs)</w:t>
      </w:r>
      <w:r w:rsidRPr="002820F7">
        <w:rPr>
          <w:rFonts w:ascii="Times New Roman" w:hAnsi="Times New Roman" w:cs="Times New Roman"/>
          <w:noProof/>
          <w:sz w:val="24"/>
          <w:szCs w:val="24"/>
        </w:rPr>
        <w:t xml:space="preserve">., 2015. </w:t>
      </w:r>
      <w:r w:rsidRPr="002820F7">
        <w:rPr>
          <w:rFonts w:ascii="Times New Roman" w:hAnsi="Times New Roman" w:cs="Times New Roman"/>
          <w:i/>
          <w:iCs/>
          <w:noProof/>
          <w:sz w:val="24"/>
          <w:szCs w:val="24"/>
        </w:rPr>
        <w:t xml:space="preserve">www.sdgs.un.org.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https://sdgs.un.org/goals</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2021].</w:t>
      </w:r>
    </w:p>
    <w:p w14:paraId="674C6AF9" w14:textId="05745522"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Sustrans, 1977. </w:t>
      </w:r>
      <w:r w:rsidRPr="002820F7">
        <w:rPr>
          <w:rFonts w:ascii="Times New Roman" w:hAnsi="Times New Roman" w:cs="Times New Roman"/>
          <w:i/>
          <w:iCs/>
          <w:noProof/>
          <w:sz w:val="24"/>
          <w:szCs w:val="24"/>
        </w:rPr>
        <w:t xml:space="preserve">www.sustrans.org.uk.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https://www.sustrans.org.uk/policy/</w:t>
      </w:r>
      <w:r w:rsidRPr="002820F7">
        <w:rPr>
          <w:rFonts w:ascii="Times New Roman" w:hAnsi="Times New Roman" w:cs="Times New Roman"/>
          <w:noProof/>
          <w:sz w:val="24"/>
          <w:szCs w:val="24"/>
        </w:rPr>
        <w:br/>
        <w:t>[Accessed 1</w:t>
      </w:r>
      <w:r w:rsidR="002B2EAC">
        <w:rPr>
          <w:rFonts w:ascii="Times New Roman" w:hAnsi="Times New Roman" w:cs="Times New Roman"/>
          <w:noProof/>
          <w:sz w:val="24"/>
          <w:szCs w:val="24"/>
        </w:rPr>
        <w:t>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2021].</w:t>
      </w:r>
    </w:p>
    <w:p w14:paraId="79B0CFBC"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TES, 2018. </w:t>
      </w:r>
      <w:r w:rsidRPr="002820F7">
        <w:rPr>
          <w:rFonts w:ascii="Times New Roman" w:hAnsi="Times New Roman" w:cs="Times New Roman"/>
          <w:i/>
          <w:iCs/>
          <w:noProof/>
          <w:sz w:val="24"/>
          <w:szCs w:val="24"/>
        </w:rPr>
        <w:t xml:space="preserve">www.tes.com.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https://www.tes.com/for-schools/blog/article/school-policies-and-statements-what-does-best-practice-look</w:t>
      </w:r>
      <w:r w:rsidRPr="002820F7">
        <w:rPr>
          <w:rFonts w:ascii="Times New Roman" w:hAnsi="Times New Roman" w:cs="Times New Roman"/>
          <w:noProof/>
          <w:sz w:val="24"/>
          <w:szCs w:val="24"/>
        </w:rPr>
        <w:br/>
        <w:t>[Accessed 11 04 2021].</w:t>
      </w:r>
    </w:p>
    <w:p w14:paraId="0F1E541D"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Thacker, D. C., 2014. Playing With the Text: The Importance of Sharing Books With Babies. </w:t>
      </w:r>
      <w:r w:rsidRPr="002820F7">
        <w:rPr>
          <w:rFonts w:ascii="Times New Roman" w:hAnsi="Times New Roman" w:cs="Times New Roman"/>
          <w:i/>
          <w:iCs/>
          <w:noProof/>
          <w:sz w:val="24"/>
          <w:szCs w:val="24"/>
        </w:rPr>
        <w:t xml:space="preserve">International Journal Of Birth &amp; Parent Education, </w:t>
      </w:r>
      <w:r w:rsidRPr="002820F7">
        <w:rPr>
          <w:rFonts w:ascii="Times New Roman" w:hAnsi="Times New Roman" w:cs="Times New Roman"/>
          <w:noProof/>
          <w:sz w:val="24"/>
          <w:szCs w:val="24"/>
        </w:rPr>
        <w:t>2(1), pp. 15-17.</w:t>
      </w:r>
    </w:p>
    <w:p w14:paraId="198D96E8" w14:textId="4983E5DD"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 National Curriculum 1988, D</w:t>
      </w:r>
      <w:r w:rsidR="00707C79">
        <w:rPr>
          <w:rFonts w:ascii="Times New Roman" w:hAnsi="Times New Roman" w:cs="Times New Roman"/>
          <w:noProof/>
          <w:sz w:val="24"/>
          <w:szCs w:val="24"/>
        </w:rPr>
        <w:t>epartment</w:t>
      </w:r>
      <w:r w:rsidRPr="002820F7">
        <w:rPr>
          <w:rFonts w:ascii="Times New Roman" w:hAnsi="Times New Roman" w:cs="Times New Roman"/>
          <w:noProof/>
          <w:sz w:val="24"/>
          <w:szCs w:val="24"/>
        </w:rPr>
        <w:t xml:space="preserve"> o</w:t>
      </w:r>
      <w:r w:rsidR="00707C79">
        <w:rPr>
          <w:rFonts w:ascii="Times New Roman" w:hAnsi="Times New Roman" w:cs="Times New Roman"/>
          <w:noProof/>
          <w:sz w:val="24"/>
          <w:szCs w:val="24"/>
        </w:rPr>
        <w:t>f</w:t>
      </w:r>
      <w:r w:rsidRPr="002820F7">
        <w:rPr>
          <w:rFonts w:ascii="Times New Roman" w:hAnsi="Times New Roman" w:cs="Times New Roman"/>
          <w:noProof/>
          <w:sz w:val="24"/>
          <w:szCs w:val="24"/>
        </w:rPr>
        <w:t xml:space="preserve"> E</w:t>
      </w:r>
      <w:r w:rsidR="00707C79">
        <w:rPr>
          <w:rFonts w:ascii="Times New Roman" w:hAnsi="Times New Roman" w:cs="Times New Roman"/>
          <w:noProof/>
          <w:sz w:val="24"/>
          <w:szCs w:val="24"/>
        </w:rPr>
        <w:t>ducation</w:t>
      </w:r>
      <w:r w:rsidRPr="002820F7">
        <w:rPr>
          <w:rFonts w:ascii="Times New Roman" w:hAnsi="Times New Roman" w:cs="Times New Roman"/>
          <w:noProof/>
          <w:sz w:val="24"/>
          <w:szCs w:val="24"/>
        </w:rPr>
        <w:t xml:space="preserve">., 1988. </w:t>
      </w:r>
      <w:r w:rsidRPr="002820F7">
        <w:rPr>
          <w:rFonts w:ascii="Times New Roman" w:hAnsi="Times New Roman" w:cs="Times New Roman"/>
          <w:i/>
          <w:iCs/>
          <w:noProof/>
          <w:sz w:val="24"/>
          <w:szCs w:val="24"/>
        </w:rPr>
        <w:t xml:space="preserve">www.gov.uk.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https://www.gov.uk/government/collections/national-curriculum.</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67E308DD" w14:textId="28D33EE3"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o</w:t>
      </w:r>
      <w:r w:rsidRPr="002820F7">
        <w:rPr>
          <w:rFonts w:ascii="Times New Roman" w:hAnsi="Times New Roman" w:cs="Times New Roman"/>
          <w:noProof/>
          <w:sz w:val="24"/>
          <w:szCs w:val="24"/>
        </w:rPr>
        <w:t>f</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Union</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1536, 1536. </w:t>
      </w:r>
      <w:r w:rsidRPr="002820F7">
        <w:rPr>
          <w:rFonts w:ascii="Times New Roman" w:hAnsi="Times New Roman" w:cs="Times New Roman"/>
          <w:i/>
          <w:iCs/>
          <w:noProof/>
          <w:sz w:val="24"/>
          <w:szCs w:val="24"/>
        </w:rPr>
        <w:t xml:space="preserve">www.bbc.co.uk.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https://www.bbc.co.uk/wales/history/sites/themes/periods/tudors_04.shtml</w:t>
      </w:r>
      <w:r w:rsidRPr="002820F7">
        <w:rPr>
          <w:rFonts w:ascii="Times New Roman" w:hAnsi="Times New Roman" w:cs="Times New Roman"/>
          <w:noProof/>
          <w:sz w:val="24"/>
          <w:szCs w:val="24"/>
        </w:rPr>
        <w:br/>
        <w:t>[Accessed 11 04 2021].</w:t>
      </w:r>
    </w:p>
    <w:p w14:paraId="0BD7E42C" w14:textId="4F33C73D"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Children</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1989, 1989. </w:t>
      </w:r>
      <w:r w:rsidRPr="002820F7">
        <w:rPr>
          <w:rFonts w:ascii="Times New Roman" w:hAnsi="Times New Roman" w:cs="Times New Roman"/>
          <w:i/>
          <w:iCs/>
          <w:noProof/>
          <w:sz w:val="24"/>
          <w:szCs w:val="24"/>
        </w:rPr>
        <w:t xml:space="preserve">www.legislation.gov.uk.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https://www.legislation.gov.uk/ukpga/1989/41/contents</w:t>
      </w:r>
      <w:r w:rsidRPr="002820F7">
        <w:rPr>
          <w:rFonts w:ascii="Times New Roman" w:hAnsi="Times New Roman" w:cs="Times New Roman"/>
          <w:noProof/>
          <w:sz w:val="24"/>
          <w:szCs w:val="24"/>
        </w:rPr>
        <w:br/>
        <w:t>[Accessed 11 04 2021].</w:t>
      </w:r>
    </w:p>
    <w:p w14:paraId="7459364F" w14:textId="1BFF2C41"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Dyslexia</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Association, 2021. </w:t>
      </w:r>
      <w:r w:rsidRPr="002820F7">
        <w:rPr>
          <w:rFonts w:ascii="Times New Roman" w:hAnsi="Times New Roman" w:cs="Times New Roman"/>
          <w:i/>
          <w:iCs/>
          <w:noProof/>
          <w:sz w:val="24"/>
          <w:szCs w:val="24"/>
        </w:rPr>
        <w:t xml:space="preserve">www.dyslexia.uk.net.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https://www.dyslexia.uk.net/what-is-dyslexia/signs-of-dyslexia/</w:t>
      </w:r>
      <w:r w:rsidRPr="002820F7">
        <w:rPr>
          <w:rFonts w:ascii="Times New Roman" w:hAnsi="Times New Roman" w:cs="Times New Roman"/>
          <w:noProof/>
          <w:sz w:val="24"/>
          <w:szCs w:val="24"/>
        </w:rPr>
        <w:br/>
        <w:t>[Accessed 11 04 2021].</w:t>
      </w:r>
    </w:p>
    <w:p w14:paraId="1D857C19" w14:textId="6FA1D8BA"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Education</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1870, 1870. </w:t>
      </w:r>
      <w:r w:rsidRPr="002820F7">
        <w:rPr>
          <w:rFonts w:ascii="Times New Roman" w:hAnsi="Times New Roman" w:cs="Times New Roman"/>
          <w:i/>
          <w:iCs/>
          <w:noProof/>
          <w:sz w:val="24"/>
          <w:szCs w:val="24"/>
        </w:rPr>
        <w:t xml:space="preserve">www.parliment.uk.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https://www.parliament.uk/about/living-heritage/transformingsociety/livinglearning/school/overview/1870educationact/</w:t>
      </w:r>
      <w:r w:rsidRPr="002820F7">
        <w:rPr>
          <w:rFonts w:ascii="Times New Roman" w:hAnsi="Times New Roman" w:cs="Times New Roman"/>
          <w:noProof/>
          <w:sz w:val="24"/>
          <w:szCs w:val="24"/>
        </w:rPr>
        <w:br/>
        <w:t>[Accessed 11 04 2021].</w:t>
      </w:r>
    </w:p>
    <w:p w14:paraId="24F68740" w14:textId="24F702F2"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Education</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1981, 1981. </w:t>
      </w:r>
      <w:r w:rsidRPr="002820F7">
        <w:rPr>
          <w:rFonts w:ascii="Times New Roman" w:hAnsi="Times New Roman" w:cs="Times New Roman"/>
          <w:i/>
          <w:iCs/>
          <w:noProof/>
          <w:sz w:val="24"/>
          <w:szCs w:val="24"/>
        </w:rPr>
        <w:t xml:space="preserve">www.legislation.go.uk.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https://www.legislation.gov.uk/ukpga/1981/60/enacted</w:t>
      </w:r>
      <w:r w:rsidRPr="002820F7">
        <w:rPr>
          <w:rFonts w:ascii="Times New Roman" w:hAnsi="Times New Roman" w:cs="Times New Roman"/>
          <w:noProof/>
          <w:sz w:val="24"/>
          <w:szCs w:val="24"/>
        </w:rPr>
        <w:br/>
        <w:t>[Accessed 11 04 2021].</w:t>
      </w:r>
    </w:p>
    <w:p w14:paraId="20AF769F" w14:textId="1D646021"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lastRenderedPageBreak/>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Equality</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2010, 2010. </w:t>
      </w:r>
      <w:r w:rsidRPr="002820F7">
        <w:rPr>
          <w:rFonts w:ascii="Times New Roman" w:hAnsi="Times New Roman" w:cs="Times New Roman"/>
          <w:i/>
          <w:iCs/>
          <w:noProof/>
          <w:sz w:val="24"/>
          <w:szCs w:val="24"/>
        </w:rPr>
        <w:t xml:space="preserve">www.legislation.gov.uk.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https://www.legislation.gov.uk/ukpga/2010/15/section/6</w:t>
      </w:r>
      <w:r w:rsidRPr="002820F7">
        <w:rPr>
          <w:rFonts w:ascii="Times New Roman" w:hAnsi="Times New Roman" w:cs="Times New Roman"/>
          <w:noProof/>
          <w:sz w:val="24"/>
          <w:szCs w:val="24"/>
        </w:rPr>
        <w:br/>
        <w:t>[Accessed 11 04 2021].</w:t>
      </w:r>
    </w:p>
    <w:p w14:paraId="06667979" w14:textId="308629CA"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Special</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Education</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Need</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Code</w:t>
      </w:r>
      <w:r w:rsidR="00707C79">
        <w:rPr>
          <w:rFonts w:ascii="Times New Roman" w:hAnsi="Times New Roman" w:cs="Times New Roman"/>
          <w:noProof/>
          <w:sz w:val="24"/>
          <w:szCs w:val="24"/>
        </w:rPr>
        <w:t xml:space="preserve"> o</w:t>
      </w:r>
      <w:r w:rsidRPr="002820F7">
        <w:rPr>
          <w:rFonts w:ascii="Times New Roman" w:hAnsi="Times New Roman" w:cs="Times New Roman"/>
          <w:noProof/>
          <w:sz w:val="24"/>
          <w:szCs w:val="24"/>
        </w:rPr>
        <w:t>f</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Practise, 2014. </w:t>
      </w:r>
      <w:r w:rsidRPr="002820F7">
        <w:rPr>
          <w:rFonts w:ascii="Times New Roman" w:hAnsi="Times New Roman" w:cs="Times New Roman"/>
          <w:i/>
          <w:iCs/>
          <w:noProof/>
          <w:sz w:val="24"/>
          <w:szCs w:val="24"/>
        </w:rPr>
        <w:t xml:space="preserve">www.assets.publishing.service.gov.uk.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https://assets.publishing.service.gov.uk/government/uploads/system/uploads/attachment_data/file/398815/SEND_Code_of_Practice_January_2015.pdf</w:t>
      </w:r>
      <w:r w:rsidRPr="002820F7">
        <w:rPr>
          <w:rFonts w:ascii="Times New Roman" w:hAnsi="Times New Roman" w:cs="Times New Roman"/>
          <w:noProof/>
          <w:sz w:val="24"/>
          <w:szCs w:val="24"/>
        </w:rPr>
        <w:br/>
        <w:t>[Accessed 11 04 2021].</w:t>
      </w:r>
    </w:p>
    <w:p w14:paraId="244EC3EB" w14:textId="1B3184B0"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Warnock</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Report, 1978. </w:t>
      </w:r>
      <w:r w:rsidRPr="002820F7">
        <w:rPr>
          <w:rFonts w:ascii="Times New Roman" w:hAnsi="Times New Roman" w:cs="Times New Roman"/>
          <w:i/>
          <w:iCs/>
          <w:noProof/>
          <w:sz w:val="24"/>
          <w:szCs w:val="24"/>
        </w:rPr>
        <w:t xml:space="preserve">www.educationengland.org.uk.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http://www.educationengland.org.uk/documents/warnock/warnock1978.html</w:t>
      </w:r>
      <w:r w:rsidRPr="002820F7">
        <w:rPr>
          <w:rFonts w:ascii="Times New Roman" w:hAnsi="Times New Roman" w:cs="Times New Roman"/>
          <w:noProof/>
          <w:sz w:val="24"/>
          <w:szCs w:val="24"/>
        </w:rPr>
        <w:br/>
        <w:t>[Accessed 11 04 2021].</w:t>
      </w:r>
    </w:p>
    <w:p w14:paraId="7CBEC13E" w14:textId="05A6B178"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Welsh</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Language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Act</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1993, 1993. </w:t>
      </w:r>
      <w:r w:rsidRPr="002820F7">
        <w:rPr>
          <w:rFonts w:ascii="Times New Roman" w:hAnsi="Times New Roman" w:cs="Times New Roman"/>
          <w:i/>
          <w:iCs/>
          <w:noProof/>
          <w:sz w:val="24"/>
          <w:szCs w:val="24"/>
        </w:rPr>
        <w:t xml:space="preserve">www.law.gov.wales.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https://law.gov.wales/culture/welsh-language/welsh-language-act-1993/?lang=en#/culture/welsh-language/welsh-language-act-1993/?tab=overview&amp;lang=en</w:t>
      </w:r>
      <w:r w:rsidRPr="002820F7">
        <w:rPr>
          <w:rFonts w:ascii="Times New Roman" w:hAnsi="Times New Roman" w:cs="Times New Roman"/>
          <w:noProof/>
          <w:sz w:val="24"/>
          <w:szCs w:val="24"/>
        </w:rPr>
        <w:br/>
        <w:t>[Accessed 11 04 2021].</w:t>
      </w:r>
    </w:p>
    <w:p w14:paraId="3D08748A" w14:textId="66F2E98F"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UK</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Legislation, 2006. </w:t>
      </w:r>
      <w:r w:rsidRPr="002820F7">
        <w:rPr>
          <w:rFonts w:ascii="Times New Roman" w:hAnsi="Times New Roman" w:cs="Times New Roman"/>
          <w:i/>
          <w:iCs/>
          <w:noProof/>
          <w:sz w:val="24"/>
          <w:szCs w:val="24"/>
        </w:rPr>
        <w:t xml:space="preserve">www.legislation.gov.uk.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https://www.legislation.gov.uk/ukpga/2006/32/section/78</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04 2021].</w:t>
      </w:r>
    </w:p>
    <w:p w14:paraId="086BA648" w14:textId="650EAF96"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United</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Nations</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Convention</w:t>
      </w:r>
      <w:r w:rsidR="00707C79">
        <w:rPr>
          <w:rFonts w:ascii="Times New Roman" w:hAnsi="Times New Roman" w:cs="Times New Roman"/>
          <w:noProof/>
          <w:sz w:val="24"/>
          <w:szCs w:val="24"/>
        </w:rPr>
        <w:t xml:space="preserve"> o</w:t>
      </w:r>
      <w:r w:rsidRPr="002820F7">
        <w:rPr>
          <w:rFonts w:ascii="Times New Roman" w:hAnsi="Times New Roman" w:cs="Times New Roman"/>
          <w:noProof/>
          <w:sz w:val="24"/>
          <w:szCs w:val="24"/>
        </w:rPr>
        <w:t>n</w:t>
      </w:r>
      <w:r w:rsidR="00707C79">
        <w:rPr>
          <w:rFonts w:ascii="Times New Roman" w:hAnsi="Times New Roman" w:cs="Times New Roman"/>
          <w:noProof/>
          <w:sz w:val="24"/>
          <w:szCs w:val="24"/>
        </w:rPr>
        <w:t xml:space="preserve"> t</w:t>
      </w:r>
      <w:r w:rsidRPr="002820F7">
        <w:rPr>
          <w:rFonts w:ascii="Times New Roman" w:hAnsi="Times New Roman" w:cs="Times New Roman"/>
          <w:noProof/>
          <w:sz w:val="24"/>
          <w:szCs w:val="24"/>
        </w:rPr>
        <w: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Rights</w:t>
      </w:r>
      <w:r w:rsidR="00707C79">
        <w:rPr>
          <w:rFonts w:ascii="Times New Roman" w:hAnsi="Times New Roman" w:cs="Times New Roman"/>
          <w:noProof/>
          <w:sz w:val="24"/>
          <w:szCs w:val="24"/>
        </w:rPr>
        <w:t xml:space="preserve"> o</w:t>
      </w:r>
      <w:r w:rsidRPr="002820F7">
        <w:rPr>
          <w:rFonts w:ascii="Times New Roman" w:hAnsi="Times New Roman" w:cs="Times New Roman"/>
          <w:noProof/>
          <w:sz w:val="24"/>
          <w:szCs w:val="24"/>
        </w:rPr>
        <w:t>f</w:t>
      </w:r>
      <w:r w:rsidR="00707C79">
        <w:rPr>
          <w:rFonts w:ascii="Times New Roman" w:hAnsi="Times New Roman" w:cs="Times New Roman"/>
          <w:noProof/>
          <w:sz w:val="24"/>
          <w:szCs w:val="24"/>
        </w:rPr>
        <w:t xml:space="preserve"> t</w:t>
      </w:r>
      <w:r w:rsidRPr="002820F7">
        <w:rPr>
          <w:rFonts w:ascii="Times New Roman" w:hAnsi="Times New Roman" w:cs="Times New Roman"/>
          <w:noProof/>
          <w:sz w:val="24"/>
          <w:szCs w:val="24"/>
        </w:rPr>
        <w:t>he</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Child, (</w:t>
      </w:r>
      <w:r w:rsidR="00707C79">
        <w:rPr>
          <w:rFonts w:ascii="Times New Roman" w:hAnsi="Times New Roman" w:cs="Times New Roman"/>
          <w:noProof/>
          <w:sz w:val="24"/>
          <w:szCs w:val="24"/>
        </w:rPr>
        <w:t>UNCRC)</w:t>
      </w:r>
      <w:r w:rsidRPr="002820F7">
        <w:rPr>
          <w:rFonts w:ascii="Times New Roman" w:hAnsi="Times New Roman" w:cs="Times New Roman"/>
          <w:noProof/>
          <w:sz w:val="24"/>
          <w:szCs w:val="24"/>
        </w:rPr>
        <w:t xml:space="preserve">., 1989. </w:t>
      </w:r>
      <w:r w:rsidRPr="002820F7">
        <w:rPr>
          <w:rFonts w:ascii="Times New Roman" w:hAnsi="Times New Roman" w:cs="Times New Roman"/>
          <w:i/>
          <w:iCs/>
          <w:noProof/>
          <w:sz w:val="24"/>
          <w:szCs w:val="24"/>
        </w:rPr>
        <w:t xml:space="preserve">www.unicef.org.uk.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https://downloads.unicef.org.uk/wp-content/uploads/2010/05/UNCRC_united_nations_convention_on_the_rights_of_the_child.pdf?_ga=2.248859781.32069993.1567465975-130877491.1567465975</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sidR="002B2EAC">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24D6CAF6" w14:textId="5288818F"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United</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Nations</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Eductaional</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Scientific</w:t>
      </w:r>
      <w:r w:rsidR="00707C79">
        <w:rPr>
          <w:rFonts w:ascii="Times New Roman" w:hAnsi="Times New Roman" w:cs="Times New Roman"/>
          <w:noProof/>
          <w:sz w:val="24"/>
          <w:szCs w:val="24"/>
        </w:rPr>
        <w:t xml:space="preserve"> a</w:t>
      </w:r>
      <w:r w:rsidRPr="002820F7">
        <w:rPr>
          <w:rFonts w:ascii="Times New Roman" w:hAnsi="Times New Roman" w:cs="Times New Roman"/>
          <w:noProof/>
          <w:sz w:val="24"/>
          <w:szCs w:val="24"/>
        </w:rPr>
        <w:t>nd</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Cultural</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Organisation, (</w:t>
      </w:r>
      <w:r w:rsidR="00707C79">
        <w:rPr>
          <w:rFonts w:ascii="Times New Roman" w:hAnsi="Times New Roman" w:cs="Times New Roman"/>
          <w:noProof/>
          <w:sz w:val="24"/>
          <w:szCs w:val="24"/>
        </w:rPr>
        <w:t>UNESCO)</w:t>
      </w:r>
      <w:r w:rsidRPr="002820F7">
        <w:rPr>
          <w:rFonts w:ascii="Times New Roman" w:hAnsi="Times New Roman" w:cs="Times New Roman"/>
          <w:noProof/>
          <w:sz w:val="24"/>
          <w:szCs w:val="24"/>
        </w:rPr>
        <w:t xml:space="preserve">., 1945. </w:t>
      </w:r>
      <w:r w:rsidRPr="002820F7">
        <w:rPr>
          <w:rFonts w:ascii="Times New Roman" w:hAnsi="Times New Roman" w:cs="Times New Roman"/>
          <w:i/>
          <w:iCs/>
          <w:noProof/>
          <w:sz w:val="24"/>
          <w:szCs w:val="24"/>
        </w:rPr>
        <w:t xml:space="preserve">www.unesco.org.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https://en.unesco.org/</w:t>
      </w:r>
      <w:r w:rsidRPr="002820F7">
        <w:rPr>
          <w:rFonts w:ascii="Times New Roman" w:hAnsi="Times New Roman" w:cs="Times New Roman"/>
          <w:noProof/>
          <w:sz w:val="24"/>
          <w:szCs w:val="24"/>
        </w:rPr>
        <w:br/>
        <w:t xml:space="preserve">[Accessed </w:t>
      </w:r>
      <w:r w:rsidR="002B2EAC">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sidR="002B2EAC">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2021].</w:t>
      </w:r>
    </w:p>
    <w:p w14:paraId="5F34F8B0" w14:textId="2DCC03F6"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United</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Nations</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International</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Childrens</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Emergency</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Fund, (</w:t>
      </w:r>
      <w:r w:rsidR="00707C79">
        <w:rPr>
          <w:rFonts w:ascii="Times New Roman" w:hAnsi="Times New Roman" w:cs="Times New Roman"/>
          <w:noProof/>
          <w:sz w:val="24"/>
          <w:szCs w:val="24"/>
        </w:rPr>
        <w:t>UNICEF)</w:t>
      </w:r>
      <w:r w:rsidRPr="002820F7">
        <w:rPr>
          <w:rFonts w:ascii="Times New Roman" w:hAnsi="Times New Roman" w:cs="Times New Roman"/>
          <w:noProof/>
          <w:sz w:val="24"/>
          <w:szCs w:val="24"/>
        </w:rPr>
        <w:t xml:space="preserve">., 1946. </w:t>
      </w:r>
      <w:r w:rsidRPr="002820F7">
        <w:rPr>
          <w:rFonts w:ascii="Times New Roman" w:hAnsi="Times New Roman" w:cs="Times New Roman"/>
          <w:i/>
          <w:iCs/>
          <w:noProof/>
          <w:sz w:val="24"/>
          <w:szCs w:val="24"/>
        </w:rPr>
        <w:t xml:space="preserve">www.unicef.org.uk.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r>
      <w:r w:rsidRPr="002820F7">
        <w:rPr>
          <w:rFonts w:ascii="Times New Roman" w:hAnsi="Times New Roman" w:cs="Times New Roman"/>
          <w:noProof/>
          <w:sz w:val="24"/>
          <w:szCs w:val="24"/>
        </w:rPr>
        <w:lastRenderedPageBreak/>
        <w:t xml:space="preserve">Available at: </w:t>
      </w:r>
      <w:r w:rsidRPr="002820F7">
        <w:rPr>
          <w:rFonts w:ascii="Times New Roman" w:hAnsi="Times New Roman" w:cs="Times New Roman"/>
          <w:noProof/>
          <w:sz w:val="24"/>
          <w:szCs w:val="24"/>
          <w:u w:val="single"/>
        </w:rPr>
        <w:t>https://www.unicef.org.uk/what-we-do/un-convention-child-rights/</w:t>
      </w:r>
      <w:r w:rsidRPr="002820F7">
        <w:rPr>
          <w:rFonts w:ascii="Times New Roman" w:hAnsi="Times New Roman" w:cs="Times New Roman"/>
          <w:noProof/>
          <w:sz w:val="24"/>
          <w:szCs w:val="24"/>
        </w:rPr>
        <w:br/>
        <w:t xml:space="preserve">[Accessed </w:t>
      </w:r>
      <w:r>
        <w:rPr>
          <w:rFonts w:ascii="Times New Roman" w:hAnsi="Times New Roman" w:cs="Times New Roman"/>
          <w:noProof/>
          <w:sz w:val="24"/>
          <w:szCs w:val="24"/>
        </w:rPr>
        <w:t>1</w:t>
      </w:r>
      <w:r w:rsidRPr="002820F7">
        <w:rPr>
          <w:rFonts w:ascii="Times New Roman" w:hAnsi="Times New Roman" w:cs="Times New Roman"/>
          <w:noProof/>
          <w:sz w:val="24"/>
          <w:szCs w:val="24"/>
        </w:rPr>
        <w:t xml:space="preserve">1 </w:t>
      </w:r>
      <w:r>
        <w:rPr>
          <w:rFonts w:ascii="Times New Roman" w:hAnsi="Times New Roman" w:cs="Times New Roman"/>
          <w:noProof/>
          <w:sz w:val="24"/>
          <w:szCs w:val="24"/>
        </w:rPr>
        <w:t>04</w:t>
      </w:r>
      <w:r w:rsidRPr="002820F7">
        <w:rPr>
          <w:rFonts w:ascii="Times New Roman" w:hAnsi="Times New Roman" w:cs="Times New Roman"/>
          <w:noProof/>
          <w:sz w:val="24"/>
          <w:szCs w:val="24"/>
        </w:rPr>
        <w:t xml:space="preserve"> 20</w:t>
      </w:r>
      <w:r>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0E35500E" w14:textId="77777777"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Visser, J., 2000. </w:t>
      </w:r>
      <w:r w:rsidRPr="002820F7">
        <w:rPr>
          <w:rFonts w:ascii="Times New Roman" w:hAnsi="Times New Roman" w:cs="Times New Roman"/>
          <w:i/>
          <w:iCs/>
          <w:noProof/>
          <w:sz w:val="24"/>
          <w:szCs w:val="24"/>
        </w:rPr>
        <w:t xml:space="preserve">Managing Behaviour in Classrooms. </w:t>
      </w:r>
      <w:r w:rsidRPr="002820F7">
        <w:rPr>
          <w:rFonts w:ascii="Times New Roman" w:hAnsi="Times New Roman" w:cs="Times New Roman"/>
          <w:noProof/>
          <w:sz w:val="24"/>
          <w:szCs w:val="24"/>
        </w:rPr>
        <w:t>London: David Fulton.</w:t>
      </w:r>
    </w:p>
    <w:p w14:paraId="2E4CF3F1" w14:textId="6ECF677C"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 xml:space="preserve">Vygotsky, L., 1934. </w:t>
      </w:r>
      <w:r w:rsidRPr="002820F7">
        <w:rPr>
          <w:rFonts w:ascii="Times New Roman" w:hAnsi="Times New Roman" w:cs="Times New Roman"/>
          <w:i/>
          <w:iCs/>
          <w:noProof/>
          <w:sz w:val="24"/>
          <w:szCs w:val="24"/>
        </w:rPr>
        <w:t xml:space="preserve">www.simplypsychology.com.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https://simplypsychology.org/vygotsky.html</w:t>
      </w:r>
      <w:r w:rsidRPr="002820F7">
        <w:rPr>
          <w:rFonts w:ascii="Times New Roman" w:hAnsi="Times New Roman" w:cs="Times New Roman"/>
          <w:noProof/>
          <w:sz w:val="24"/>
          <w:szCs w:val="24"/>
        </w:rPr>
        <w:br/>
        <w:t xml:space="preserve">[Accessed </w:t>
      </w:r>
      <w:r>
        <w:rPr>
          <w:rFonts w:ascii="Times New Roman" w:hAnsi="Times New Roman" w:cs="Times New Roman"/>
          <w:noProof/>
          <w:sz w:val="24"/>
          <w:szCs w:val="24"/>
        </w:rPr>
        <w:t>11</w:t>
      </w:r>
      <w:r w:rsidRPr="002820F7">
        <w:rPr>
          <w:rFonts w:ascii="Times New Roman" w:hAnsi="Times New Roman" w:cs="Times New Roman"/>
          <w:noProof/>
          <w:sz w:val="24"/>
          <w:szCs w:val="24"/>
        </w:rPr>
        <w:t xml:space="preserve"> </w:t>
      </w:r>
      <w:r>
        <w:rPr>
          <w:rFonts w:ascii="Times New Roman" w:hAnsi="Times New Roman" w:cs="Times New Roman"/>
          <w:noProof/>
          <w:sz w:val="24"/>
          <w:szCs w:val="24"/>
        </w:rPr>
        <w:t>04</w:t>
      </w:r>
      <w:r w:rsidRPr="002820F7">
        <w:rPr>
          <w:rFonts w:ascii="Times New Roman" w:hAnsi="Times New Roman" w:cs="Times New Roman"/>
          <w:noProof/>
          <w:sz w:val="24"/>
          <w:szCs w:val="24"/>
        </w:rPr>
        <w:t xml:space="preserve"> 202</w:t>
      </w:r>
      <w:r>
        <w:rPr>
          <w:rFonts w:ascii="Times New Roman" w:hAnsi="Times New Roman" w:cs="Times New Roman"/>
          <w:noProof/>
          <w:sz w:val="24"/>
          <w:szCs w:val="24"/>
        </w:rPr>
        <w:t>1</w:t>
      </w:r>
      <w:r w:rsidRPr="002820F7">
        <w:rPr>
          <w:rFonts w:ascii="Times New Roman" w:hAnsi="Times New Roman" w:cs="Times New Roman"/>
          <w:noProof/>
          <w:sz w:val="24"/>
          <w:szCs w:val="24"/>
        </w:rPr>
        <w:t>].</w:t>
      </w:r>
    </w:p>
    <w:p w14:paraId="593729A2" w14:textId="059D9A0A"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Welsh</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Assembly</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Government, (</w:t>
      </w:r>
      <w:r w:rsidR="00707C79">
        <w:rPr>
          <w:rFonts w:ascii="Times New Roman" w:hAnsi="Times New Roman" w:cs="Times New Roman"/>
          <w:noProof/>
          <w:sz w:val="24"/>
          <w:szCs w:val="24"/>
        </w:rPr>
        <w:t>WAG)</w:t>
      </w:r>
      <w:r w:rsidRPr="002820F7">
        <w:rPr>
          <w:rFonts w:ascii="Times New Roman" w:hAnsi="Times New Roman" w:cs="Times New Roman"/>
          <w:noProof/>
          <w:sz w:val="24"/>
          <w:szCs w:val="24"/>
        </w:rPr>
        <w:t xml:space="preserve">., 2015. </w:t>
      </w:r>
      <w:r w:rsidRPr="002820F7">
        <w:rPr>
          <w:rFonts w:ascii="Times New Roman" w:hAnsi="Times New Roman" w:cs="Times New Roman"/>
          <w:i/>
          <w:iCs/>
          <w:noProof/>
          <w:sz w:val="24"/>
          <w:szCs w:val="24"/>
        </w:rPr>
        <w:t xml:space="preserve">www.gov.uk.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https://gov.wales/sites/default/files/publications/2018-03/free-breakfast-in-primary-schools.pdf</w:t>
      </w:r>
      <w:r w:rsidRPr="002820F7">
        <w:rPr>
          <w:rFonts w:ascii="Times New Roman" w:hAnsi="Times New Roman" w:cs="Times New Roman"/>
          <w:noProof/>
          <w:sz w:val="24"/>
          <w:szCs w:val="24"/>
        </w:rPr>
        <w:br/>
        <w:t xml:space="preserve">[Accessed </w:t>
      </w:r>
      <w:r>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344517D3" w14:textId="14704319"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Welsh</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Assembly</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Government, (</w:t>
      </w:r>
      <w:r w:rsidR="00707C79">
        <w:rPr>
          <w:rFonts w:ascii="Times New Roman" w:hAnsi="Times New Roman" w:cs="Times New Roman"/>
          <w:noProof/>
          <w:sz w:val="24"/>
          <w:szCs w:val="24"/>
        </w:rPr>
        <w:t>WAG)</w:t>
      </w:r>
      <w:r w:rsidRPr="002820F7">
        <w:rPr>
          <w:rFonts w:ascii="Times New Roman" w:hAnsi="Times New Roman" w:cs="Times New Roman"/>
          <w:noProof/>
          <w:sz w:val="24"/>
          <w:szCs w:val="24"/>
        </w:rPr>
        <w:t xml:space="preserve">., 2019. </w:t>
      </w:r>
      <w:r w:rsidRPr="002820F7">
        <w:rPr>
          <w:rFonts w:ascii="Times New Roman" w:hAnsi="Times New Roman" w:cs="Times New Roman"/>
          <w:i/>
          <w:iCs/>
          <w:noProof/>
          <w:sz w:val="24"/>
          <w:szCs w:val="24"/>
        </w:rPr>
        <w:t xml:space="preserve">www.gov.wales.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https://gov.wales/sites/default/files/publications/2019-03/cymraeg-2050-a-million-welsh-speakers-action-plan-2019-20.pdf</w:t>
      </w:r>
      <w:r w:rsidRPr="002820F7">
        <w:rPr>
          <w:rFonts w:ascii="Times New Roman" w:hAnsi="Times New Roman" w:cs="Times New Roman"/>
          <w:noProof/>
          <w:sz w:val="24"/>
          <w:szCs w:val="24"/>
        </w:rPr>
        <w:br/>
        <w:t xml:space="preserve">[Accessed </w:t>
      </w:r>
      <w:r>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04 2021].</w:t>
      </w:r>
    </w:p>
    <w:p w14:paraId="59AFC9AD" w14:textId="61CCE34E"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Welsh</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Assembly</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Government, (</w:t>
      </w:r>
      <w:r w:rsidR="00707C79">
        <w:rPr>
          <w:rFonts w:ascii="Times New Roman" w:hAnsi="Times New Roman" w:cs="Times New Roman"/>
          <w:noProof/>
          <w:sz w:val="24"/>
          <w:szCs w:val="24"/>
        </w:rPr>
        <w:t>WAG)</w:t>
      </w:r>
      <w:r w:rsidRPr="002820F7">
        <w:rPr>
          <w:rFonts w:ascii="Times New Roman" w:hAnsi="Times New Roman" w:cs="Times New Roman"/>
          <w:noProof/>
          <w:sz w:val="24"/>
          <w:szCs w:val="24"/>
        </w:rPr>
        <w:t xml:space="preserve">., 2019. </w:t>
      </w:r>
      <w:r w:rsidRPr="002820F7">
        <w:rPr>
          <w:rFonts w:ascii="Times New Roman" w:hAnsi="Times New Roman" w:cs="Times New Roman"/>
          <w:i/>
          <w:iCs/>
          <w:noProof/>
          <w:sz w:val="24"/>
          <w:szCs w:val="24"/>
        </w:rPr>
        <w:t xml:space="preserve">www.gov.wales.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https://gov.wales/sites/default/files/publications/2019-04/free-school-meals-in-wales-information-for-parents-and-guardians.pdf</w:t>
      </w:r>
      <w:r w:rsidRPr="002820F7">
        <w:rPr>
          <w:rFonts w:ascii="Times New Roman" w:hAnsi="Times New Roman" w:cs="Times New Roman"/>
          <w:noProof/>
          <w:sz w:val="24"/>
          <w:szCs w:val="24"/>
        </w:rPr>
        <w:br/>
        <w:t>[Accessed 11 04 2021].</w:t>
      </w:r>
    </w:p>
    <w:p w14:paraId="47D8CB63" w14:textId="3596E70A"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Welsh</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Assembly</w:t>
      </w:r>
      <w:r w:rsidR="00707C79">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Government, </w:t>
      </w:r>
      <w:r w:rsidR="00707C79">
        <w:rPr>
          <w:rFonts w:ascii="Times New Roman" w:hAnsi="Times New Roman" w:cs="Times New Roman"/>
          <w:noProof/>
          <w:sz w:val="24"/>
          <w:szCs w:val="24"/>
        </w:rPr>
        <w:t>(</w:t>
      </w:r>
      <w:r w:rsidRPr="002820F7">
        <w:rPr>
          <w:rFonts w:ascii="Times New Roman" w:hAnsi="Times New Roman" w:cs="Times New Roman"/>
          <w:noProof/>
          <w:sz w:val="24"/>
          <w:szCs w:val="24"/>
        </w:rPr>
        <w:t>W</w:t>
      </w:r>
      <w:r w:rsidR="00707C79">
        <w:rPr>
          <w:rFonts w:ascii="Times New Roman" w:hAnsi="Times New Roman" w:cs="Times New Roman"/>
          <w:noProof/>
          <w:sz w:val="24"/>
          <w:szCs w:val="24"/>
        </w:rPr>
        <w:t>AG)</w:t>
      </w:r>
      <w:r w:rsidRPr="002820F7">
        <w:rPr>
          <w:rFonts w:ascii="Times New Roman" w:hAnsi="Times New Roman" w:cs="Times New Roman"/>
          <w:noProof/>
          <w:sz w:val="24"/>
          <w:szCs w:val="24"/>
        </w:rPr>
        <w:t xml:space="preserve">., 2013. </w:t>
      </w:r>
      <w:r w:rsidRPr="002820F7">
        <w:rPr>
          <w:rFonts w:ascii="Times New Roman" w:hAnsi="Times New Roman" w:cs="Times New Roman"/>
          <w:i/>
          <w:iCs/>
          <w:noProof/>
          <w:sz w:val="24"/>
          <w:szCs w:val="24"/>
        </w:rPr>
        <w:t xml:space="preserve">The Cwricwlwm Cymreig, History and the Story of Wales.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https://gov.wales/sites/default/files/publications/2018-11/the-cwricwlwm-cymreig-history-and-the-story-of-wales-final-report.pdf</w:t>
      </w:r>
      <w:r w:rsidRPr="002820F7">
        <w:rPr>
          <w:rFonts w:ascii="Times New Roman" w:hAnsi="Times New Roman" w:cs="Times New Roman"/>
          <w:noProof/>
          <w:sz w:val="24"/>
          <w:szCs w:val="24"/>
        </w:rPr>
        <w:br/>
        <w:t xml:space="preserve">[Accessed </w:t>
      </w:r>
      <w:r>
        <w:rPr>
          <w:rFonts w:ascii="Times New Roman" w:hAnsi="Times New Roman" w:cs="Times New Roman"/>
          <w:noProof/>
          <w:sz w:val="24"/>
          <w:szCs w:val="24"/>
        </w:rPr>
        <w:t>11</w:t>
      </w:r>
      <w:r w:rsidRPr="002820F7">
        <w:rPr>
          <w:rFonts w:ascii="Times New Roman" w:hAnsi="Times New Roman" w:cs="Times New Roman"/>
          <w:noProof/>
          <w:sz w:val="24"/>
          <w:szCs w:val="24"/>
        </w:rPr>
        <w:t xml:space="preserve"> 0</w:t>
      </w:r>
      <w:r>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w:t>
      </w:r>
      <w:r>
        <w:rPr>
          <w:rFonts w:ascii="Times New Roman" w:hAnsi="Times New Roman" w:cs="Times New Roman"/>
          <w:noProof/>
          <w:sz w:val="24"/>
          <w:szCs w:val="24"/>
        </w:rPr>
        <w:t>21</w:t>
      </w:r>
      <w:r w:rsidRPr="002820F7">
        <w:rPr>
          <w:rFonts w:ascii="Times New Roman" w:hAnsi="Times New Roman" w:cs="Times New Roman"/>
          <w:noProof/>
          <w:sz w:val="24"/>
          <w:szCs w:val="24"/>
        </w:rPr>
        <w:t>].</w:t>
      </w:r>
    </w:p>
    <w:p w14:paraId="62FF7120" w14:textId="4EBA469B"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Welsh</w:t>
      </w:r>
      <w:r w:rsidR="00720428">
        <w:rPr>
          <w:rFonts w:ascii="Times New Roman" w:hAnsi="Times New Roman" w:cs="Times New Roman"/>
          <w:noProof/>
          <w:sz w:val="24"/>
          <w:szCs w:val="24"/>
        </w:rPr>
        <w:t xml:space="preserve"> </w:t>
      </w:r>
      <w:r w:rsidRPr="002820F7">
        <w:rPr>
          <w:rFonts w:ascii="Times New Roman" w:hAnsi="Times New Roman" w:cs="Times New Roman"/>
          <w:noProof/>
          <w:sz w:val="24"/>
          <w:szCs w:val="24"/>
        </w:rPr>
        <w:t>Network</w:t>
      </w:r>
      <w:r w:rsidR="00720428">
        <w:rPr>
          <w:rFonts w:ascii="Times New Roman" w:hAnsi="Times New Roman" w:cs="Times New Roman"/>
          <w:noProof/>
          <w:sz w:val="24"/>
          <w:szCs w:val="24"/>
        </w:rPr>
        <w:t xml:space="preserve"> o</w:t>
      </w:r>
      <w:r w:rsidRPr="002820F7">
        <w:rPr>
          <w:rFonts w:ascii="Times New Roman" w:hAnsi="Times New Roman" w:cs="Times New Roman"/>
          <w:noProof/>
          <w:sz w:val="24"/>
          <w:szCs w:val="24"/>
        </w:rPr>
        <w:t>f</w:t>
      </w:r>
      <w:r w:rsidR="00720428">
        <w:rPr>
          <w:rFonts w:ascii="Times New Roman" w:hAnsi="Times New Roman" w:cs="Times New Roman"/>
          <w:noProof/>
          <w:sz w:val="24"/>
          <w:szCs w:val="24"/>
        </w:rPr>
        <w:t xml:space="preserve"> </w:t>
      </w:r>
      <w:r w:rsidRPr="002820F7">
        <w:rPr>
          <w:rFonts w:ascii="Times New Roman" w:hAnsi="Times New Roman" w:cs="Times New Roman"/>
          <w:noProof/>
          <w:sz w:val="24"/>
          <w:szCs w:val="24"/>
        </w:rPr>
        <w:t>Healthy</w:t>
      </w:r>
      <w:r w:rsidR="00720428">
        <w:rPr>
          <w:rFonts w:ascii="Times New Roman" w:hAnsi="Times New Roman" w:cs="Times New Roman"/>
          <w:noProof/>
          <w:sz w:val="24"/>
          <w:szCs w:val="24"/>
        </w:rPr>
        <w:t xml:space="preserve"> </w:t>
      </w:r>
      <w:r w:rsidRPr="002820F7">
        <w:rPr>
          <w:rFonts w:ascii="Times New Roman" w:hAnsi="Times New Roman" w:cs="Times New Roman"/>
          <w:noProof/>
          <w:sz w:val="24"/>
          <w:szCs w:val="24"/>
        </w:rPr>
        <w:t>Schools</w:t>
      </w:r>
      <w:r w:rsidR="00720428">
        <w:rPr>
          <w:rFonts w:ascii="Times New Roman" w:hAnsi="Times New Roman" w:cs="Times New Roman"/>
          <w:noProof/>
          <w:sz w:val="24"/>
          <w:szCs w:val="24"/>
        </w:rPr>
        <w:t xml:space="preserve"> </w:t>
      </w:r>
      <w:r w:rsidRPr="002820F7">
        <w:rPr>
          <w:rFonts w:ascii="Times New Roman" w:hAnsi="Times New Roman" w:cs="Times New Roman"/>
          <w:noProof/>
          <w:sz w:val="24"/>
          <w:szCs w:val="24"/>
        </w:rPr>
        <w:t>Scheme, (</w:t>
      </w:r>
      <w:r w:rsidR="00720428">
        <w:rPr>
          <w:rFonts w:ascii="Times New Roman" w:hAnsi="Times New Roman" w:cs="Times New Roman"/>
          <w:noProof/>
          <w:sz w:val="24"/>
          <w:szCs w:val="24"/>
        </w:rPr>
        <w:t>WNHSS)</w:t>
      </w:r>
      <w:r w:rsidRPr="002820F7">
        <w:rPr>
          <w:rFonts w:ascii="Times New Roman" w:hAnsi="Times New Roman" w:cs="Times New Roman"/>
          <w:noProof/>
          <w:sz w:val="24"/>
          <w:szCs w:val="24"/>
        </w:rPr>
        <w:t xml:space="preserve">., 2005. </w:t>
      </w:r>
      <w:r w:rsidRPr="002820F7">
        <w:rPr>
          <w:rFonts w:ascii="Times New Roman" w:hAnsi="Times New Roman" w:cs="Times New Roman"/>
          <w:i/>
          <w:iCs/>
          <w:noProof/>
          <w:sz w:val="24"/>
          <w:szCs w:val="24"/>
        </w:rPr>
        <w:t xml:space="preserve">www.ysgol-gelli-aurgolden-grove.j2bloggy.com/.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https://ysgol-gelli-aurgolden-grove.j2bloggy.com/</w:t>
      </w:r>
      <w:r w:rsidRPr="002820F7">
        <w:rPr>
          <w:rFonts w:ascii="Times New Roman" w:hAnsi="Times New Roman" w:cs="Times New Roman"/>
          <w:noProof/>
          <w:sz w:val="24"/>
          <w:szCs w:val="24"/>
        </w:rPr>
        <w:br/>
        <w:t>[Accessed 1</w:t>
      </w:r>
      <w:r>
        <w:rPr>
          <w:rFonts w:ascii="Times New Roman" w:hAnsi="Times New Roman" w:cs="Times New Roman"/>
          <w:noProof/>
          <w:sz w:val="24"/>
          <w:szCs w:val="24"/>
        </w:rPr>
        <w:t>1</w:t>
      </w:r>
      <w:r w:rsidRPr="002820F7">
        <w:rPr>
          <w:rFonts w:ascii="Times New Roman" w:hAnsi="Times New Roman" w:cs="Times New Roman"/>
          <w:noProof/>
          <w:sz w:val="24"/>
          <w:szCs w:val="24"/>
        </w:rPr>
        <w:t xml:space="preserve"> 0</w:t>
      </w:r>
      <w:r>
        <w:rPr>
          <w:rFonts w:ascii="Times New Roman" w:hAnsi="Times New Roman" w:cs="Times New Roman"/>
          <w:noProof/>
          <w:sz w:val="24"/>
          <w:szCs w:val="24"/>
        </w:rPr>
        <w:t>4</w:t>
      </w:r>
      <w:r w:rsidRPr="002820F7">
        <w:rPr>
          <w:rFonts w:ascii="Times New Roman" w:hAnsi="Times New Roman" w:cs="Times New Roman"/>
          <w:noProof/>
          <w:sz w:val="24"/>
          <w:szCs w:val="24"/>
        </w:rPr>
        <w:t xml:space="preserve"> 2021].</w:t>
      </w:r>
    </w:p>
    <w:p w14:paraId="7CA3C27F" w14:textId="5B33849E" w:rsidR="002820F7" w:rsidRPr="002820F7" w:rsidRDefault="002820F7" w:rsidP="002820F7">
      <w:pPr>
        <w:pStyle w:val="Bibliography"/>
        <w:jc w:val="left"/>
        <w:rPr>
          <w:rFonts w:ascii="Times New Roman" w:hAnsi="Times New Roman" w:cs="Times New Roman"/>
          <w:noProof/>
          <w:sz w:val="24"/>
          <w:szCs w:val="24"/>
        </w:rPr>
      </w:pPr>
      <w:r w:rsidRPr="002820F7">
        <w:rPr>
          <w:rFonts w:ascii="Times New Roman" w:hAnsi="Times New Roman" w:cs="Times New Roman"/>
          <w:noProof/>
          <w:sz w:val="24"/>
          <w:szCs w:val="24"/>
        </w:rPr>
        <w:t>World</w:t>
      </w:r>
      <w:r w:rsidR="00720428">
        <w:rPr>
          <w:rFonts w:ascii="Times New Roman" w:hAnsi="Times New Roman" w:cs="Times New Roman"/>
          <w:noProof/>
          <w:sz w:val="24"/>
          <w:szCs w:val="24"/>
        </w:rPr>
        <w:t xml:space="preserve"> </w:t>
      </w:r>
      <w:r w:rsidRPr="002820F7">
        <w:rPr>
          <w:rFonts w:ascii="Times New Roman" w:hAnsi="Times New Roman" w:cs="Times New Roman"/>
          <w:noProof/>
          <w:sz w:val="24"/>
          <w:szCs w:val="24"/>
        </w:rPr>
        <w:t xml:space="preserve">Bank, n.d.. </w:t>
      </w:r>
      <w:r w:rsidRPr="002820F7">
        <w:rPr>
          <w:rFonts w:ascii="Times New Roman" w:hAnsi="Times New Roman" w:cs="Times New Roman"/>
          <w:i/>
          <w:iCs/>
          <w:noProof/>
          <w:sz w:val="24"/>
          <w:szCs w:val="24"/>
        </w:rPr>
        <w:t xml:space="preserve">www.worldbank.org. </w:t>
      </w:r>
      <w:r w:rsidRPr="002820F7">
        <w:rPr>
          <w:rFonts w:ascii="Times New Roman" w:hAnsi="Times New Roman" w:cs="Times New Roman"/>
          <w:noProof/>
          <w:sz w:val="24"/>
          <w:szCs w:val="24"/>
        </w:rPr>
        <w:t xml:space="preserve">[Online] </w:t>
      </w:r>
      <w:r w:rsidRPr="002820F7">
        <w:rPr>
          <w:rFonts w:ascii="Times New Roman" w:hAnsi="Times New Roman" w:cs="Times New Roman"/>
          <w:noProof/>
          <w:sz w:val="24"/>
          <w:szCs w:val="24"/>
        </w:rPr>
        <w:br/>
        <w:t xml:space="preserve">Available at: </w:t>
      </w:r>
      <w:r w:rsidRPr="002820F7">
        <w:rPr>
          <w:rFonts w:ascii="Times New Roman" w:hAnsi="Times New Roman" w:cs="Times New Roman"/>
          <w:noProof/>
          <w:sz w:val="24"/>
          <w:szCs w:val="24"/>
          <w:u w:val="single"/>
        </w:rPr>
        <w:t>https://www.worldbank.org/en/topic/social-inclusion</w:t>
      </w:r>
      <w:r w:rsidRPr="002820F7">
        <w:rPr>
          <w:rFonts w:ascii="Times New Roman" w:hAnsi="Times New Roman" w:cs="Times New Roman"/>
          <w:noProof/>
          <w:sz w:val="24"/>
          <w:szCs w:val="24"/>
        </w:rPr>
        <w:br/>
        <w:t>[Accessed 11 04 2021].</w:t>
      </w:r>
    </w:p>
    <w:p w14:paraId="646B0254" w14:textId="3169753A" w:rsidR="00563CCA" w:rsidRPr="002820F7" w:rsidRDefault="002820F7" w:rsidP="002820F7">
      <w:pPr>
        <w:jc w:val="left"/>
        <w:rPr>
          <w:rFonts w:ascii="Times New Roman" w:hAnsi="Times New Roman" w:cs="Times New Roman"/>
          <w:sz w:val="24"/>
          <w:szCs w:val="24"/>
        </w:rPr>
      </w:pPr>
      <w:r w:rsidRPr="002820F7">
        <w:rPr>
          <w:rFonts w:ascii="Times New Roman" w:hAnsi="Times New Roman" w:cs="Times New Roman"/>
          <w:sz w:val="24"/>
          <w:szCs w:val="24"/>
        </w:rPr>
        <w:fldChar w:fldCharType="end"/>
      </w:r>
    </w:p>
    <w:sectPr w:rsidR="00563CCA" w:rsidRPr="002820F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ED050" w14:textId="77777777" w:rsidR="00A13104" w:rsidRDefault="00A13104" w:rsidP="00561FC9">
      <w:pPr>
        <w:spacing w:after="0" w:line="240" w:lineRule="auto"/>
      </w:pPr>
      <w:r>
        <w:separator/>
      </w:r>
    </w:p>
  </w:endnote>
  <w:endnote w:type="continuationSeparator" w:id="0">
    <w:p w14:paraId="34DDD9D7" w14:textId="77777777" w:rsidR="00A13104" w:rsidRDefault="00A13104" w:rsidP="0056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719A5" w14:textId="77777777" w:rsidR="002F243C" w:rsidRPr="00561FC9" w:rsidRDefault="002F243C">
    <w:pPr>
      <w:pStyle w:val="Footer"/>
      <w:jc w:val="center"/>
      <w:rPr>
        <w:rFonts w:ascii="Times New Roman" w:hAnsi="Times New Roman" w:cs="Times New Roman"/>
        <w:caps/>
        <w:noProof/>
        <w:sz w:val="24"/>
        <w:szCs w:val="24"/>
      </w:rPr>
    </w:pPr>
    <w:r w:rsidRPr="00561FC9">
      <w:rPr>
        <w:rFonts w:ascii="Times New Roman" w:hAnsi="Times New Roman" w:cs="Times New Roman"/>
        <w:caps/>
        <w:sz w:val="24"/>
        <w:szCs w:val="24"/>
      </w:rPr>
      <w:fldChar w:fldCharType="begin"/>
    </w:r>
    <w:r w:rsidRPr="00561FC9">
      <w:rPr>
        <w:rFonts w:ascii="Times New Roman" w:hAnsi="Times New Roman" w:cs="Times New Roman"/>
        <w:caps/>
        <w:sz w:val="24"/>
        <w:szCs w:val="24"/>
      </w:rPr>
      <w:instrText xml:space="preserve"> PAGE   \* MERGEFORMAT </w:instrText>
    </w:r>
    <w:r w:rsidRPr="00561FC9">
      <w:rPr>
        <w:rFonts w:ascii="Times New Roman" w:hAnsi="Times New Roman" w:cs="Times New Roman"/>
        <w:caps/>
        <w:sz w:val="24"/>
        <w:szCs w:val="24"/>
      </w:rPr>
      <w:fldChar w:fldCharType="separate"/>
    </w:r>
    <w:r w:rsidRPr="00561FC9">
      <w:rPr>
        <w:rFonts w:ascii="Times New Roman" w:hAnsi="Times New Roman" w:cs="Times New Roman"/>
        <w:caps/>
        <w:noProof/>
        <w:sz w:val="24"/>
        <w:szCs w:val="24"/>
      </w:rPr>
      <w:t>2</w:t>
    </w:r>
    <w:r w:rsidRPr="00561FC9">
      <w:rPr>
        <w:rFonts w:ascii="Times New Roman" w:hAnsi="Times New Roman" w:cs="Times New Roman"/>
        <w:caps/>
        <w:noProof/>
        <w:sz w:val="24"/>
        <w:szCs w:val="24"/>
      </w:rPr>
      <w:fldChar w:fldCharType="end"/>
    </w:r>
  </w:p>
  <w:p w14:paraId="7708D2CC" w14:textId="77777777" w:rsidR="002F243C" w:rsidRDefault="002F2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8DEFD" w14:textId="77777777" w:rsidR="00A13104" w:rsidRDefault="00A13104" w:rsidP="00561FC9">
      <w:pPr>
        <w:spacing w:after="0" w:line="240" w:lineRule="auto"/>
      </w:pPr>
      <w:r>
        <w:separator/>
      </w:r>
    </w:p>
  </w:footnote>
  <w:footnote w:type="continuationSeparator" w:id="0">
    <w:p w14:paraId="1502CCEC" w14:textId="77777777" w:rsidR="00A13104" w:rsidRDefault="00A13104" w:rsidP="00561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974A2" w14:textId="11CF8C2F" w:rsidR="002F243C" w:rsidRPr="00561FC9" w:rsidRDefault="002F243C">
    <w:pPr>
      <w:pStyle w:val="Header"/>
      <w:rPr>
        <w:rFonts w:ascii="Times New Roman" w:hAnsi="Times New Roman" w:cs="Times New Roman"/>
        <w:sz w:val="24"/>
        <w:szCs w:val="24"/>
      </w:rPr>
    </w:pPr>
    <w:r w:rsidRPr="00561FC9">
      <w:rPr>
        <w:rFonts w:ascii="Times New Roman" w:hAnsi="Times New Roman" w:cs="Times New Roman"/>
        <w:sz w:val="24"/>
        <w:szCs w:val="24"/>
      </w:rPr>
      <w:t>Jade Gray</w:t>
    </w:r>
    <w:r w:rsidRPr="00561FC9">
      <w:rPr>
        <w:rFonts w:ascii="Times New Roman" w:hAnsi="Times New Roman" w:cs="Times New Roman"/>
        <w:sz w:val="24"/>
        <w:szCs w:val="24"/>
      </w:rPr>
      <w:tab/>
      <w:t>SJIE6004</w:t>
    </w:r>
    <w:r w:rsidRPr="00561FC9">
      <w:rPr>
        <w:rFonts w:ascii="Times New Roman" w:hAnsi="Times New Roman" w:cs="Times New Roman"/>
        <w:sz w:val="24"/>
        <w:szCs w:val="24"/>
      </w:rPr>
      <w:tab/>
      <w:t>1707991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7DDB"/>
    <w:multiLevelType w:val="multilevel"/>
    <w:tmpl w:val="0C30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E5F1D"/>
    <w:multiLevelType w:val="hybridMultilevel"/>
    <w:tmpl w:val="FA703672"/>
    <w:lvl w:ilvl="0" w:tplc="B2A0516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7159F"/>
    <w:multiLevelType w:val="multilevel"/>
    <w:tmpl w:val="4DC6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5916A5"/>
    <w:multiLevelType w:val="multilevel"/>
    <w:tmpl w:val="E706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805AC2"/>
    <w:multiLevelType w:val="multilevel"/>
    <w:tmpl w:val="0000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CA5"/>
    <w:rsid w:val="0000352A"/>
    <w:rsid w:val="00003ADD"/>
    <w:rsid w:val="00022275"/>
    <w:rsid w:val="00032592"/>
    <w:rsid w:val="00035071"/>
    <w:rsid w:val="000560EC"/>
    <w:rsid w:val="00077214"/>
    <w:rsid w:val="00082C80"/>
    <w:rsid w:val="000860A9"/>
    <w:rsid w:val="00094762"/>
    <w:rsid w:val="0009521E"/>
    <w:rsid w:val="000A06CB"/>
    <w:rsid w:val="000A156A"/>
    <w:rsid w:val="000C1FDA"/>
    <w:rsid w:val="000C62D3"/>
    <w:rsid w:val="000D4353"/>
    <w:rsid w:val="000D5E0F"/>
    <w:rsid w:val="000E1C14"/>
    <w:rsid w:val="000E44DF"/>
    <w:rsid w:val="001017F4"/>
    <w:rsid w:val="00106F74"/>
    <w:rsid w:val="00110D14"/>
    <w:rsid w:val="00113B01"/>
    <w:rsid w:val="00117984"/>
    <w:rsid w:val="001201B5"/>
    <w:rsid w:val="00122D57"/>
    <w:rsid w:val="00151B6B"/>
    <w:rsid w:val="00156B47"/>
    <w:rsid w:val="001757C0"/>
    <w:rsid w:val="00177823"/>
    <w:rsid w:val="00185189"/>
    <w:rsid w:val="001A0138"/>
    <w:rsid w:val="001A3562"/>
    <w:rsid w:val="001A5CED"/>
    <w:rsid w:val="001B0DB6"/>
    <w:rsid w:val="001B2A47"/>
    <w:rsid w:val="001B6AC0"/>
    <w:rsid w:val="001B71F6"/>
    <w:rsid w:val="001E2D77"/>
    <w:rsid w:val="001E4EBE"/>
    <w:rsid w:val="001E5A43"/>
    <w:rsid w:val="001F7DA3"/>
    <w:rsid w:val="002044B0"/>
    <w:rsid w:val="002103AC"/>
    <w:rsid w:val="00213F1B"/>
    <w:rsid w:val="0021411D"/>
    <w:rsid w:val="0022349F"/>
    <w:rsid w:val="002268EC"/>
    <w:rsid w:val="00240CBA"/>
    <w:rsid w:val="00241EBB"/>
    <w:rsid w:val="00250F0A"/>
    <w:rsid w:val="00256BDD"/>
    <w:rsid w:val="00262C20"/>
    <w:rsid w:val="0027620D"/>
    <w:rsid w:val="002820F7"/>
    <w:rsid w:val="00285D6D"/>
    <w:rsid w:val="002A2DAD"/>
    <w:rsid w:val="002A503F"/>
    <w:rsid w:val="002B2EAC"/>
    <w:rsid w:val="002C0566"/>
    <w:rsid w:val="002C592E"/>
    <w:rsid w:val="002C6468"/>
    <w:rsid w:val="002D265B"/>
    <w:rsid w:val="002E2D9E"/>
    <w:rsid w:val="002E516C"/>
    <w:rsid w:val="002E6A83"/>
    <w:rsid w:val="002F243C"/>
    <w:rsid w:val="002F5C11"/>
    <w:rsid w:val="00300900"/>
    <w:rsid w:val="0030649C"/>
    <w:rsid w:val="003142F6"/>
    <w:rsid w:val="003165FD"/>
    <w:rsid w:val="00321C66"/>
    <w:rsid w:val="003274B5"/>
    <w:rsid w:val="0034404A"/>
    <w:rsid w:val="00353AAE"/>
    <w:rsid w:val="00355DEC"/>
    <w:rsid w:val="00357CA5"/>
    <w:rsid w:val="00362683"/>
    <w:rsid w:val="00385D9B"/>
    <w:rsid w:val="003A5851"/>
    <w:rsid w:val="003A6C81"/>
    <w:rsid w:val="003F22D7"/>
    <w:rsid w:val="003F6EB4"/>
    <w:rsid w:val="004004FE"/>
    <w:rsid w:val="00414900"/>
    <w:rsid w:val="00414A6D"/>
    <w:rsid w:val="00421FA4"/>
    <w:rsid w:val="00426C4C"/>
    <w:rsid w:val="00440E75"/>
    <w:rsid w:val="00447A6B"/>
    <w:rsid w:val="00452A81"/>
    <w:rsid w:val="00472C09"/>
    <w:rsid w:val="0047545E"/>
    <w:rsid w:val="004754F7"/>
    <w:rsid w:val="00477FA5"/>
    <w:rsid w:val="00480518"/>
    <w:rsid w:val="00483747"/>
    <w:rsid w:val="00494935"/>
    <w:rsid w:val="004A0E53"/>
    <w:rsid w:val="004A3B27"/>
    <w:rsid w:val="004A5D5A"/>
    <w:rsid w:val="004A79D4"/>
    <w:rsid w:val="004B7D92"/>
    <w:rsid w:val="004C06B5"/>
    <w:rsid w:val="004D2FD3"/>
    <w:rsid w:val="004D3D03"/>
    <w:rsid w:val="004D493E"/>
    <w:rsid w:val="004E6D2F"/>
    <w:rsid w:val="004F1833"/>
    <w:rsid w:val="00502B72"/>
    <w:rsid w:val="00515206"/>
    <w:rsid w:val="00524F81"/>
    <w:rsid w:val="00532BC9"/>
    <w:rsid w:val="0055348C"/>
    <w:rsid w:val="00553D73"/>
    <w:rsid w:val="0055733B"/>
    <w:rsid w:val="00561FC9"/>
    <w:rsid w:val="005627B4"/>
    <w:rsid w:val="00563CCA"/>
    <w:rsid w:val="00575AC8"/>
    <w:rsid w:val="005A49EE"/>
    <w:rsid w:val="005B01B9"/>
    <w:rsid w:val="005B55FF"/>
    <w:rsid w:val="005B607F"/>
    <w:rsid w:val="005C0B28"/>
    <w:rsid w:val="005C3FA6"/>
    <w:rsid w:val="005C6E47"/>
    <w:rsid w:val="005D04DA"/>
    <w:rsid w:val="005D282D"/>
    <w:rsid w:val="005D6C03"/>
    <w:rsid w:val="005E1300"/>
    <w:rsid w:val="005E6D91"/>
    <w:rsid w:val="005E74C9"/>
    <w:rsid w:val="005F3C59"/>
    <w:rsid w:val="005F52BA"/>
    <w:rsid w:val="005F7302"/>
    <w:rsid w:val="0061331F"/>
    <w:rsid w:val="00620D8D"/>
    <w:rsid w:val="00631FFC"/>
    <w:rsid w:val="0065379C"/>
    <w:rsid w:val="00663899"/>
    <w:rsid w:val="00664086"/>
    <w:rsid w:val="006669D0"/>
    <w:rsid w:val="006744DD"/>
    <w:rsid w:val="00675AE5"/>
    <w:rsid w:val="006814FE"/>
    <w:rsid w:val="0068308C"/>
    <w:rsid w:val="0068735F"/>
    <w:rsid w:val="00691176"/>
    <w:rsid w:val="00695281"/>
    <w:rsid w:val="006A2177"/>
    <w:rsid w:val="006A2EF7"/>
    <w:rsid w:val="006A71FF"/>
    <w:rsid w:val="006A7B7F"/>
    <w:rsid w:val="006B089C"/>
    <w:rsid w:val="006B41EA"/>
    <w:rsid w:val="006C5D11"/>
    <w:rsid w:val="006D2428"/>
    <w:rsid w:val="006E0AD5"/>
    <w:rsid w:val="006F1270"/>
    <w:rsid w:val="007019EA"/>
    <w:rsid w:val="0070682B"/>
    <w:rsid w:val="00706F2E"/>
    <w:rsid w:val="00707C79"/>
    <w:rsid w:val="0071001E"/>
    <w:rsid w:val="00711CEB"/>
    <w:rsid w:val="00713CC1"/>
    <w:rsid w:val="00720428"/>
    <w:rsid w:val="00725E74"/>
    <w:rsid w:val="0072687B"/>
    <w:rsid w:val="00727A7E"/>
    <w:rsid w:val="007361AC"/>
    <w:rsid w:val="00737969"/>
    <w:rsid w:val="00740CF4"/>
    <w:rsid w:val="0074601F"/>
    <w:rsid w:val="0077764B"/>
    <w:rsid w:val="0079741A"/>
    <w:rsid w:val="007977A0"/>
    <w:rsid w:val="007A0813"/>
    <w:rsid w:val="007B0419"/>
    <w:rsid w:val="007B1475"/>
    <w:rsid w:val="007B6979"/>
    <w:rsid w:val="007C064E"/>
    <w:rsid w:val="007C0CEE"/>
    <w:rsid w:val="007C23D0"/>
    <w:rsid w:val="007D513A"/>
    <w:rsid w:val="007E6AA4"/>
    <w:rsid w:val="007F03E3"/>
    <w:rsid w:val="007F64D3"/>
    <w:rsid w:val="00822429"/>
    <w:rsid w:val="008243AE"/>
    <w:rsid w:val="00840F04"/>
    <w:rsid w:val="008416D2"/>
    <w:rsid w:val="008441A1"/>
    <w:rsid w:val="008601C3"/>
    <w:rsid w:val="00871435"/>
    <w:rsid w:val="00872E64"/>
    <w:rsid w:val="00873BF4"/>
    <w:rsid w:val="008756F0"/>
    <w:rsid w:val="00876241"/>
    <w:rsid w:val="008824C0"/>
    <w:rsid w:val="008953FA"/>
    <w:rsid w:val="00896B23"/>
    <w:rsid w:val="00897FC7"/>
    <w:rsid w:val="008A5CBC"/>
    <w:rsid w:val="008A7677"/>
    <w:rsid w:val="008E5DCE"/>
    <w:rsid w:val="008F5100"/>
    <w:rsid w:val="009036E7"/>
    <w:rsid w:val="0091726F"/>
    <w:rsid w:val="0091771B"/>
    <w:rsid w:val="00943C62"/>
    <w:rsid w:val="00950AE1"/>
    <w:rsid w:val="009600C1"/>
    <w:rsid w:val="00964401"/>
    <w:rsid w:val="00971B8A"/>
    <w:rsid w:val="0098040A"/>
    <w:rsid w:val="009823A3"/>
    <w:rsid w:val="00984784"/>
    <w:rsid w:val="00984E46"/>
    <w:rsid w:val="009956F0"/>
    <w:rsid w:val="00996C88"/>
    <w:rsid w:val="009A01E6"/>
    <w:rsid w:val="009B4ED0"/>
    <w:rsid w:val="009C5DD9"/>
    <w:rsid w:val="009D0B42"/>
    <w:rsid w:val="009D23E2"/>
    <w:rsid w:val="009D4B8D"/>
    <w:rsid w:val="009D5843"/>
    <w:rsid w:val="009E0723"/>
    <w:rsid w:val="009F09A7"/>
    <w:rsid w:val="009F189C"/>
    <w:rsid w:val="009F685E"/>
    <w:rsid w:val="00A119CF"/>
    <w:rsid w:val="00A13104"/>
    <w:rsid w:val="00A14DF2"/>
    <w:rsid w:val="00A30D9E"/>
    <w:rsid w:val="00A37A62"/>
    <w:rsid w:val="00A45E05"/>
    <w:rsid w:val="00A5268E"/>
    <w:rsid w:val="00A64F6C"/>
    <w:rsid w:val="00A704BE"/>
    <w:rsid w:val="00A77D94"/>
    <w:rsid w:val="00A8266E"/>
    <w:rsid w:val="00A879D7"/>
    <w:rsid w:val="00A94C38"/>
    <w:rsid w:val="00AA7777"/>
    <w:rsid w:val="00AC10B0"/>
    <w:rsid w:val="00AE20BD"/>
    <w:rsid w:val="00B00CE2"/>
    <w:rsid w:val="00B06ECF"/>
    <w:rsid w:val="00B126E9"/>
    <w:rsid w:val="00B149C5"/>
    <w:rsid w:val="00B159AF"/>
    <w:rsid w:val="00B15A13"/>
    <w:rsid w:val="00B175CF"/>
    <w:rsid w:val="00B32A60"/>
    <w:rsid w:val="00B33D42"/>
    <w:rsid w:val="00B41CB3"/>
    <w:rsid w:val="00B41E85"/>
    <w:rsid w:val="00B44022"/>
    <w:rsid w:val="00B51828"/>
    <w:rsid w:val="00B53024"/>
    <w:rsid w:val="00B56733"/>
    <w:rsid w:val="00B67317"/>
    <w:rsid w:val="00B7256B"/>
    <w:rsid w:val="00B76FFB"/>
    <w:rsid w:val="00B77F4E"/>
    <w:rsid w:val="00B80B83"/>
    <w:rsid w:val="00B94D70"/>
    <w:rsid w:val="00BA5953"/>
    <w:rsid w:val="00BA7B18"/>
    <w:rsid w:val="00C13A07"/>
    <w:rsid w:val="00C15E66"/>
    <w:rsid w:val="00C31EFA"/>
    <w:rsid w:val="00C456DB"/>
    <w:rsid w:val="00C5492B"/>
    <w:rsid w:val="00C575B4"/>
    <w:rsid w:val="00C60006"/>
    <w:rsid w:val="00C6259C"/>
    <w:rsid w:val="00C821E3"/>
    <w:rsid w:val="00C8270A"/>
    <w:rsid w:val="00C8619F"/>
    <w:rsid w:val="00C90100"/>
    <w:rsid w:val="00CA44AC"/>
    <w:rsid w:val="00CA5A0A"/>
    <w:rsid w:val="00CB0F63"/>
    <w:rsid w:val="00CB16E4"/>
    <w:rsid w:val="00CD7062"/>
    <w:rsid w:val="00CF15F6"/>
    <w:rsid w:val="00CF1E38"/>
    <w:rsid w:val="00D0219C"/>
    <w:rsid w:val="00D046A8"/>
    <w:rsid w:val="00D23935"/>
    <w:rsid w:val="00D25033"/>
    <w:rsid w:val="00D25D41"/>
    <w:rsid w:val="00D44760"/>
    <w:rsid w:val="00D46BAC"/>
    <w:rsid w:val="00D731DF"/>
    <w:rsid w:val="00D7553D"/>
    <w:rsid w:val="00DB077C"/>
    <w:rsid w:val="00DB584B"/>
    <w:rsid w:val="00DD3FF2"/>
    <w:rsid w:val="00DE4AEA"/>
    <w:rsid w:val="00E01C5A"/>
    <w:rsid w:val="00E05E1C"/>
    <w:rsid w:val="00E14DDD"/>
    <w:rsid w:val="00E150CB"/>
    <w:rsid w:val="00E322E4"/>
    <w:rsid w:val="00E33482"/>
    <w:rsid w:val="00E340B8"/>
    <w:rsid w:val="00E50C0A"/>
    <w:rsid w:val="00E5479A"/>
    <w:rsid w:val="00E57D7B"/>
    <w:rsid w:val="00E70AAF"/>
    <w:rsid w:val="00E81A0B"/>
    <w:rsid w:val="00E85C31"/>
    <w:rsid w:val="00E9532E"/>
    <w:rsid w:val="00EA05D9"/>
    <w:rsid w:val="00EA6A1E"/>
    <w:rsid w:val="00EB24FD"/>
    <w:rsid w:val="00EB4299"/>
    <w:rsid w:val="00EB5CD8"/>
    <w:rsid w:val="00EB608B"/>
    <w:rsid w:val="00EB774A"/>
    <w:rsid w:val="00EC1B37"/>
    <w:rsid w:val="00EC2C13"/>
    <w:rsid w:val="00EC4651"/>
    <w:rsid w:val="00EC788E"/>
    <w:rsid w:val="00ED13AC"/>
    <w:rsid w:val="00EE044B"/>
    <w:rsid w:val="00EF13A1"/>
    <w:rsid w:val="00EF3378"/>
    <w:rsid w:val="00EF563D"/>
    <w:rsid w:val="00F07921"/>
    <w:rsid w:val="00F07E88"/>
    <w:rsid w:val="00F16F83"/>
    <w:rsid w:val="00F17BDC"/>
    <w:rsid w:val="00F20F7E"/>
    <w:rsid w:val="00F4283B"/>
    <w:rsid w:val="00F47262"/>
    <w:rsid w:val="00F5202D"/>
    <w:rsid w:val="00F57978"/>
    <w:rsid w:val="00F65F6B"/>
    <w:rsid w:val="00F76E6C"/>
    <w:rsid w:val="00F84D6B"/>
    <w:rsid w:val="00FB3615"/>
    <w:rsid w:val="00FB4E84"/>
    <w:rsid w:val="00FC7E8B"/>
    <w:rsid w:val="00FD4D8B"/>
    <w:rsid w:val="00FD734F"/>
    <w:rsid w:val="00FE3645"/>
    <w:rsid w:val="00FE6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BAEA5"/>
  <w15:chartTrackingRefBased/>
  <w15:docId w15:val="{22070A00-E313-4E82-9F79-8D3500209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FC9"/>
  </w:style>
  <w:style w:type="paragraph" w:styleId="Footer">
    <w:name w:val="footer"/>
    <w:basedOn w:val="Normal"/>
    <w:link w:val="FooterChar"/>
    <w:uiPriority w:val="99"/>
    <w:unhideWhenUsed/>
    <w:rsid w:val="00561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FC9"/>
  </w:style>
  <w:style w:type="paragraph" w:styleId="NormalWeb">
    <w:name w:val="Normal (Web)"/>
    <w:basedOn w:val="Normal"/>
    <w:uiPriority w:val="99"/>
    <w:unhideWhenUsed/>
    <w:rsid w:val="00C8270A"/>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A5851"/>
    <w:rPr>
      <w:b/>
      <w:bCs/>
    </w:rPr>
  </w:style>
  <w:style w:type="character" w:styleId="Hyperlink">
    <w:name w:val="Hyperlink"/>
    <w:basedOn w:val="DefaultParagraphFont"/>
    <w:uiPriority w:val="99"/>
    <w:semiHidden/>
    <w:unhideWhenUsed/>
    <w:rsid w:val="009036E7"/>
    <w:rPr>
      <w:color w:val="0000FF"/>
      <w:u w:val="single"/>
    </w:rPr>
  </w:style>
  <w:style w:type="paragraph" w:styleId="ListParagraph">
    <w:name w:val="List Paragraph"/>
    <w:basedOn w:val="Normal"/>
    <w:uiPriority w:val="34"/>
    <w:qFormat/>
    <w:rsid w:val="00DE4AEA"/>
    <w:pPr>
      <w:ind w:left="720"/>
      <w:contextualSpacing/>
    </w:pPr>
  </w:style>
  <w:style w:type="paragraph" w:customStyle="1" w:styleId="legclearfix">
    <w:name w:val="legclearfix"/>
    <w:basedOn w:val="Normal"/>
    <w:rsid w:val="000560E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legds">
    <w:name w:val="legds"/>
    <w:basedOn w:val="DefaultParagraphFont"/>
    <w:rsid w:val="000560EC"/>
  </w:style>
  <w:style w:type="paragraph" w:styleId="Bibliography">
    <w:name w:val="Bibliography"/>
    <w:basedOn w:val="Normal"/>
    <w:next w:val="Normal"/>
    <w:uiPriority w:val="37"/>
    <w:unhideWhenUsed/>
    <w:rsid w:val="00282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3857">
      <w:bodyDiv w:val="1"/>
      <w:marLeft w:val="0"/>
      <w:marRight w:val="0"/>
      <w:marTop w:val="0"/>
      <w:marBottom w:val="0"/>
      <w:divBdr>
        <w:top w:val="none" w:sz="0" w:space="0" w:color="auto"/>
        <w:left w:val="none" w:sz="0" w:space="0" w:color="auto"/>
        <w:bottom w:val="none" w:sz="0" w:space="0" w:color="auto"/>
        <w:right w:val="none" w:sz="0" w:space="0" w:color="auto"/>
      </w:divBdr>
    </w:div>
    <w:div w:id="10959853">
      <w:bodyDiv w:val="1"/>
      <w:marLeft w:val="0"/>
      <w:marRight w:val="0"/>
      <w:marTop w:val="0"/>
      <w:marBottom w:val="0"/>
      <w:divBdr>
        <w:top w:val="none" w:sz="0" w:space="0" w:color="auto"/>
        <w:left w:val="none" w:sz="0" w:space="0" w:color="auto"/>
        <w:bottom w:val="none" w:sz="0" w:space="0" w:color="auto"/>
        <w:right w:val="none" w:sz="0" w:space="0" w:color="auto"/>
      </w:divBdr>
    </w:div>
    <w:div w:id="16666057">
      <w:bodyDiv w:val="1"/>
      <w:marLeft w:val="0"/>
      <w:marRight w:val="0"/>
      <w:marTop w:val="0"/>
      <w:marBottom w:val="0"/>
      <w:divBdr>
        <w:top w:val="none" w:sz="0" w:space="0" w:color="auto"/>
        <w:left w:val="none" w:sz="0" w:space="0" w:color="auto"/>
        <w:bottom w:val="none" w:sz="0" w:space="0" w:color="auto"/>
        <w:right w:val="none" w:sz="0" w:space="0" w:color="auto"/>
      </w:divBdr>
    </w:div>
    <w:div w:id="18750110">
      <w:bodyDiv w:val="1"/>
      <w:marLeft w:val="0"/>
      <w:marRight w:val="0"/>
      <w:marTop w:val="0"/>
      <w:marBottom w:val="0"/>
      <w:divBdr>
        <w:top w:val="none" w:sz="0" w:space="0" w:color="auto"/>
        <w:left w:val="none" w:sz="0" w:space="0" w:color="auto"/>
        <w:bottom w:val="none" w:sz="0" w:space="0" w:color="auto"/>
        <w:right w:val="none" w:sz="0" w:space="0" w:color="auto"/>
      </w:divBdr>
    </w:div>
    <w:div w:id="21329139">
      <w:bodyDiv w:val="1"/>
      <w:marLeft w:val="0"/>
      <w:marRight w:val="0"/>
      <w:marTop w:val="0"/>
      <w:marBottom w:val="0"/>
      <w:divBdr>
        <w:top w:val="none" w:sz="0" w:space="0" w:color="auto"/>
        <w:left w:val="none" w:sz="0" w:space="0" w:color="auto"/>
        <w:bottom w:val="none" w:sz="0" w:space="0" w:color="auto"/>
        <w:right w:val="none" w:sz="0" w:space="0" w:color="auto"/>
      </w:divBdr>
    </w:div>
    <w:div w:id="51856953">
      <w:bodyDiv w:val="1"/>
      <w:marLeft w:val="0"/>
      <w:marRight w:val="0"/>
      <w:marTop w:val="0"/>
      <w:marBottom w:val="0"/>
      <w:divBdr>
        <w:top w:val="none" w:sz="0" w:space="0" w:color="auto"/>
        <w:left w:val="none" w:sz="0" w:space="0" w:color="auto"/>
        <w:bottom w:val="none" w:sz="0" w:space="0" w:color="auto"/>
        <w:right w:val="none" w:sz="0" w:space="0" w:color="auto"/>
      </w:divBdr>
    </w:div>
    <w:div w:id="64374293">
      <w:bodyDiv w:val="1"/>
      <w:marLeft w:val="0"/>
      <w:marRight w:val="0"/>
      <w:marTop w:val="0"/>
      <w:marBottom w:val="0"/>
      <w:divBdr>
        <w:top w:val="none" w:sz="0" w:space="0" w:color="auto"/>
        <w:left w:val="none" w:sz="0" w:space="0" w:color="auto"/>
        <w:bottom w:val="none" w:sz="0" w:space="0" w:color="auto"/>
        <w:right w:val="none" w:sz="0" w:space="0" w:color="auto"/>
      </w:divBdr>
    </w:div>
    <w:div w:id="66655000">
      <w:bodyDiv w:val="1"/>
      <w:marLeft w:val="0"/>
      <w:marRight w:val="0"/>
      <w:marTop w:val="0"/>
      <w:marBottom w:val="0"/>
      <w:divBdr>
        <w:top w:val="none" w:sz="0" w:space="0" w:color="auto"/>
        <w:left w:val="none" w:sz="0" w:space="0" w:color="auto"/>
        <w:bottom w:val="none" w:sz="0" w:space="0" w:color="auto"/>
        <w:right w:val="none" w:sz="0" w:space="0" w:color="auto"/>
      </w:divBdr>
    </w:div>
    <w:div w:id="69276546">
      <w:bodyDiv w:val="1"/>
      <w:marLeft w:val="0"/>
      <w:marRight w:val="0"/>
      <w:marTop w:val="0"/>
      <w:marBottom w:val="0"/>
      <w:divBdr>
        <w:top w:val="none" w:sz="0" w:space="0" w:color="auto"/>
        <w:left w:val="none" w:sz="0" w:space="0" w:color="auto"/>
        <w:bottom w:val="none" w:sz="0" w:space="0" w:color="auto"/>
        <w:right w:val="none" w:sz="0" w:space="0" w:color="auto"/>
      </w:divBdr>
    </w:div>
    <w:div w:id="73362062">
      <w:bodyDiv w:val="1"/>
      <w:marLeft w:val="0"/>
      <w:marRight w:val="0"/>
      <w:marTop w:val="0"/>
      <w:marBottom w:val="0"/>
      <w:divBdr>
        <w:top w:val="none" w:sz="0" w:space="0" w:color="auto"/>
        <w:left w:val="none" w:sz="0" w:space="0" w:color="auto"/>
        <w:bottom w:val="none" w:sz="0" w:space="0" w:color="auto"/>
        <w:right w:val="none" w:sz="0" w:space="0" w:color="auto"/>
      </w:divBdr>
    </w:div>
    <w:div w:id="83116941">
      <w:bodyDiv w:val="1"/>
      <w:marLeft w:val="0"/>
      <w:marRight w:val="0"/>
      <w:marTop w:val="0"/>
      <w:marBottom w:val="0"/>
      <w:divBdr>
        <w:top w:val="none" w:sz="0" w:space="0" w:color="auto"/>
        <w:left w:val="none" w:sz="0" w:space="0" w:color="auto"/>
        <w:bottom w:val="none" w:sz="0" w:space="0" w:color="auto"/>
        <w:right w:val="none" w:sz="0" w:space="0" w:color="auto"/>
      </w:divBdr>
    </w:div>
    <w:div w:id="108596946">
      <w:bodyDiv w:val="1"/>
      <w:marLeft w:val="0"/>
      <w:marRight w:val="0"/>
      <w:marTop w:val="0"/>
      <w:marBottom w:val="0"/>
      <w:divBdr>
        <w:top w:val="none" w:sz="0" w:space="0" w:color="auto"/>
        <w:left w:val="none" w:sz="0" w:space="0" w:color="auto"/>
        <w:bottom w:val="none" w:sz="0" w:space="0" w:color="auto"/>
        <w:right w:val="none" w:sz="0" w:space="0" w:color="auto"/>
      </w:divBdr>
    </w:div>
    <w:div w:id="113910475">
      <w:bodyDiv w:val="1"/>
      <w:marLeft w:val="0"/>
      <w:marRight w:val="0"/>
      <w:marTop w:val="0"/>
      <w:marBottom w:val="0"/>
      <w:divBdr>
        <w:top w:val="none" w:sz="0" w:space="0" w:color="auto"/>
        <w:left w:val="none" w:sz="0" w:space="0" w:color="auto"/>
        <w:bottom w:val="none" w:sz="0" w:space="0" w:color="auto"/>
        <w:right w:val="none" w:sz="0" w:space="0" w:color="auto"/>
      </w:divBdr>
    </w:div>
    <w:div w:id="136072564">
      <w:bodyDiv w:val="1"/>
      <w:marLeft w:val="0"/>
      <w:marRight w:val="0"/>
      <w:marTop w:val="0"/>
      <w:marBottom w:val="0"/>
      <w:divBdr>
        <w:top w:val="none" w:sz="0" w:space="0" w:color="auto"/>
        <w:left w:val="none" w:sz="0" w:space="0" w:color="auto"/>
        <w:bottom w:val="none" w:sz="0" w:space="0" w:color="auto"/>
        <w:right w:val="none" w:sz="0" w:space="0" w:color="auto"/>
      </w:divBdr>
    </w:div>
    <w:div w:id="174076123">
      <w:bodyDiv w:val="1"/>
      <w:marLeft w:val="0"/>
      <w:marRight w:val="0"/>
      <w:marTop w:val="0"/>
      <w:marBottom w:val="0"/>
      <w:divBdr>
        <w:top w:val="none" w:sz="0" w:space="0" w:color="auto"/>
        <w:left w:val="none" w:sz="0" w:space="0" w:color="auto"/>
        <w:bottom w:val="none" w:sz="0" w:space="0" w:color="auto"/>
        <w:right w:val="none" w:sz="0" w:space="0" w:color="auto"/>
      </w:divBdr>
    </w:div>
    <w:div w:id="182865229">
      <w:bodyDiv w:val="1"/>
      <w:marLeft w:val="0"/>
      <w:marRight w:val="0"/>
      <w:marTop w:val="0"/>
      <w:marBottom w:val="0"/>
      <w:divBdr>
        <w:top w:val="none" w:sz="0" w:space="0" w:color="auto"/>
        <w:left w:val="none" w:sz="0" w:space="0" w:color="auto"/>
        <w:bottom w:val="none" w:sz="0" w:space="0" w:color="auto"/>
        <w:right w:val="none" w:sz="0" w:space="0" w:color="auto"/>
      </w:divBdr>
    </w:div>
    <w:div w:id="192117554">
      <w:bodyDiv w:val="1"/>
      <w:marLeft w:val="0"/>
      <w:marRight w:val="0"/>
      <w:marTop w:val="0"/>
      <w:marBottom w:val="0"/>
      <w:divBdr>
        <w:top w:val="none" w:sz="0" w:space="0" w:color="auto"/>
        <w:left w:val="none" w:sz="0" w:space="0" w:color="auto"/>
        <w:bottom w:val="none" w:sz="0" w:space="0" w:color="auto"/>
        <w:right w:val="none" w:sz="0" w:space="0" w:color="auto"/>
      </w:divBdr>
    </w:div>
    <w:div w:id="198514287">
      <w:bodyDiv w:val="1"/>
      <w:marLeft w:val="0"/>
      <w:marRight w:val="0"/>
      <w:marTop w:val="0"/>
      <w:marBottom w:val="0"/>
      <w:divBdr>
        <w:top w:val="none" w:sz="0" w:space="0" w:color="auto"/>
        <w:left w:val="none" w:sz="0" w:space="0" w:color="auto"/>
        <w:bottom w:val="none" w:sz="0" w:space="0" w:color="auto"/>
        <w:right w:val="none" w:sz="0" w:space="0" w:color="auto"/>
      </w:divBdr>
    </w:div>
    <w:div w:id="210927553">
      <w:bodyDiv w:val="1"/>
      <w:marLeft w:val="0"/>
      <w:marRight w:val="0"/>
      <w:marTop w:val="0"/>
      <w:marBottom w:val="0"/>
      <w:divBdr>
        <w:top w:val="none" w:sz="0" w:space="0" w:color="auto"/>
        <w:left w:val="none" w:sz="0" w:space="0" w:color="auto"/>
        <w:bottom w:val="none" w:sz="0" w:space="0" w:color="auto"/>
        <w:right w:val="none" w:sz="0" w:space="0" w:color="auto"/>
      </w:divBdr>
    </w:div>
    <w:div w:id="222527366">
      <w:bodyDiv w:val="1"/>
      <w:marLeft w:val="0"/>
      <w:marRight w:val="0"/>
      <w:marTop w:val="0"/>
      <w:marBottom w:val="0"/>
      <w:divBdr>
        <w:top w:val="none" w:sz="0" w:space="0" w:color="auto"/>
        <w:left w:val="none" w:sz="0" w:space="0" w:color="auto"/>
        <w:bottom w:val="none" w:sz="0" w:space="0" w:color="auto"/>
        <w:right w:val="none" w:sz="0" w:space="0" w:color="auto"/>
      </w:divBdr>
    </w:div>
    <w:div w:id="232471992">
      <w:bodyDiv w:val="1"/>
      <w:marLeft w:val="0"/>
      <w:marRight w:val="0"/>
      <w:marTop w:val="0"/>
      <w:marBottom w:val="0"/>
      <w:divBdr>
        <w:top w:val="none" w:sz="0" w:space="0" w:color="auto"/>
        <w:left w:val="none" w:sz="0" w:space="0" w:color="auto"/>
        <w:bottom w:val="none" w:sz="0" w:space="0" w:color="auto"/>
        <w:right w:val="none" w:sz="0" w:space="0" w:color="auto"/>
      </w:divBdr>
    </w:div>
    <w:div w:id="248126906">
      <w:bodyDiv w:val="1"/>
      <w:marLeft w:val="0"/>
      <w:marRight w:val="0"/>
      <w:marTop w:val="0"/>
      <w:marBottom w:val="0"/>
      <w:divBdr>
        <w:top w:val="none" w:sz="0" w:space="0" w:color="auto"/>
        <w:left w:val="none" w:sz="0" w:space="0" w:color="auto"/>
        <w:bottom w:val="none" w:sz="0" w:space="0" w:color="auto"/>
        <w:right w:val="none" w:sz="0" w:space="0" w:color="auto"/>
      </w:divBdr>
    </w:div>
    <w:div w:id="253365776">
      <w:bodyDiv w:val="1"/>
      <w:marLeft w:val="0"/>
      <w:marRight w:val="0"/>
      <w:marTop w:val="0"/>
      <w:marBottom w:val="0"/>
      <w:divBdr>
        <w:top w:val="none" w:sz="0" w:space="0" w:color="auto"/>
        <w:left w:val="none" w:sz="0" w:space="0" w:color="auto"/>
        <w:bottom w:val="none" w:sz="0" w:space="0" w:color="auto"/>
        <w:right w:val="none" w:sz="0" w:space="0" w:color="auto"/>
      </w:divBdr>
    </w:div>
    <w:div w:id="278494638">
      <w:bodyDiv w:val="1"/>
      <w:marLeft w:val="0"/>
      <w:marRight w:val="0"/>
      <w:marTop w:val="0"/>
      <w:marBottom w:val="0"/>
      <w:divBdr>
        <w:top w:val="none" w:sz="0" w:space="0" w:color="auto"/>
        <w:left w:val="none" w:sz="0" w:space="0" w:color="auto"/>
        <w:bottom w:val="none" w:sz="0" w:space="0" w:color="auto"/>
        <w:right w:val="none" w:sz="0" w:space="0" w:color="auto"/>
      </w:divBdr>
    </w:div>
    <w:div w:id="283275623">
      <w:bodyDiv w:val="1"/>
      <w:marLeft w:val="0"/>
      <w:marRight w:val="0"/>
      <w:marTop w:val="0"/>
      <w:marBottom w:val="0"/>
      <w:divBdr>
        <w:top w:val="none" w:sz="0" w:space="0" w:color="auto"/>
        <w:left w:val="none" w:sz="0" w:space="0" w:color="auto"/>
        <w:bottom w:val="none" w:sz="0" w:space="0" w:color="auto"/>
        <w:right w:val="none" w:sz="0" w:space="0" w:color="auto"/>
      </w:divBdr>
    </w:div>
    <w:div w:id="285888895">
      <w:bodyDiv w:val="1"/>
      <w:marLeft w:val="0"/>
      <w:marRight w:val="0"/>
      <w:marTop w:val="0"/>
      <w:marBottom w:val="0"/>
      <w:divBdr>
        <w:top w:val="none" w:sz="0" w:space="0" w:color="auto"/>
        <w:left w:val="none" w:sz="0" w:space="0" w:color="auto"/>
        <w:bottom w:val="none" w:sz="0" w:space="0" w:color="auto"/>
        <w:right w:val="none" w:sz="0" w:space="0" w:color="auto"/>
      </w:divBdr>
    </w:div>
    <w:div w:id="293171449">
      <w:bodyDiv w:val="1"/>
      <w:marLeft w:val="0"/>
      <w:marRight w:val="0"/>
      <w:marTop w:val="0"/>
      <w:marBottom w:val="0"/>
      <w:divBdr>
        <w:top w:val="none" w:sz="0" w:space="0" w:color="auto"/>
        <w:left w:val="none" w:sz="0" w:space="0" w:color="auto"/>
        <w:bottom w:val="none" w:sz="0" w:space="0" w:color="auto"/>
        <w:right w:val="none" w:sz="0" w:space="0" w:color="auto"/>
      </w:divBdr>
    </w:div>
    <w:div w:id="294213913">
      <w:bodyDiv w:val="1"/>
      <w:marLeft w:val="0"/>
      <w:marRight w:val="0"/>
      <w:marTop w:val="0"/>
      <w:marBottom w:val="0"/>
      <w:divBdr>
        <w:top w:val="none" w:sz="0" w:space="0" w:color="auto"/>
        <w:left w:val="none" w:sz="0" w:space="0" w:color="auto"/>
        <w:bottom w:val="none" w:sz="0" w:space="0" w:color="auto"/>
        <w:right w:val="none" w:sz="0" w:space="0" w:color="auto"/>
      </w:divBdr>
    </w:div>
    <w:div w:id="322316433">
      <w:bodyDiv w:val="1"/>
      <w:marLeft w:val="0"/>
      <w:marRight w:val="0"/>
      <w:marTop w:val="0"/>
      <w:marBottom w:val="0"/>
      <w:divBdr>
        <w:top w:val="none" w:sz="0" w:space="0" w:color="auto"/>
        <w:left w:val="none" w:sz="0" w:space="0" w:color="auto"/>
        <w:bottom w:val="none" w:sz="0" w:space="0" w:color="auto"/>
        <w:right w:val="none" w:sz="0" w:space="0" w:color="auto"/>
      </w:divBdr>
    </w:div>
    <w:div w:id="330647557">
      <w:bodyDiv w:val="1"/>
      <w:marLeft w:val="0"/>
      <w:marRight w:val="0"/>
      <w:marTop w:val="0"/>
      <w:marBottom w:val="0"/>
      <w:divBdr>
        <w:top w:val="none" w:sz="0" w:space="0" w:color="auto"/>
        <w:left w:val="none" w:sz="0" w:space="0" w:color="auto"/>
        <w:bottom w:val="none" w:sz="0" w:space="0" w:color="auto"/>
        <w:right w:val="none" w:sz="0" w:space="0" w:color="auto"/>
      </w:divBdr>
    </w:div>
    <w:div w:id="338898853">
      <w:bodyDiv w:val="1"/>
      <w:marLeft w:val="0"/>
      <w:marRight w:val="0"/>
      <w:marTop w:val="0"/>
      <w:marBottom w:val="0"/>
      <w:divBdr>
        <w:top w:val="none" w:sz="0" w:space="0" w:color="auto"/>
        <w:left w:val="none" w:sz="0" w:space="0" w:color="auto"/>
        <w:bottom w:val="none" w:sz="0" w:space="0" w:color="auto"/>
        <w:right w:val="none" w:sz="0" w:space="0" w:color="auto"/>
      </w:divBdr>
    </w:div>
    <w:div w:id="346172595">
      <w:bodyDiv w:val="1"/>
      <w:marLeft w:val="0"/>
      <w:marRight w:val="0"/>
      <w:marTop w:val="0"/>
      <w:marBottom w:val="0"/>
      <w:divBdr>
        <w:top w:val="none" w:sz="0" w:space="0" w:color="auto"/>
        <w:left w:val="none" w:sz="0" w:space="0" w:color="auto"/>
        <w:bottom w:val="none" w:sz="0" w:space="0" w:color="auto"/>
        <w:right w:val="none" w:sz="0" w:space="0" w:color="auto"/>
      </w:divBdr>
    </w:div>
    <w:div w:id="357243985">
      <w:bodyDiv w:val="1"/>
      <w:marLeft w:val="0"/>
      <w:marRight w:val="0"/>
      <w:marTop w:val="0"/>
      <w:marBottom w:val="0"/>
      <w:divBdr>
        <w:top w:val="none" w:sz="0" w:space="0" w:color="auto"/>
        <w:left w:val="none" w:sz="0" w:space="0" w:color="auto"/>
        <w:bottom w:val="none" w:sz="0" w:space="0" w:color="auto"/>
        <w:right w:val="none" w:sz="0" w:space="0" w:color="auto"/>
      </w:divBdr>
    </w:div>
    <w:div w:id="365569737">
      <w:bodyDiv w:val="1"/>
      <w:marLeft w:val="0"/>
      <w:marRight w:val="0"/>
      <w:marTop w:val="0"/>
      <w:marBottom w:val="0"/>
      <w:divBdr>
        <w:top w:val="none" w:sz="0" w:space="0" w:color="auto"/>
        <w:left w:val="none" w:sz="0" w:space="0" w:color="auto"/>
        <w:bottom w:val="none" w:sz="0" w:space="0" w:color="auto"/>
        <w:right w:val="none" w:sz="0" w:space="0" w:color="auto"/>
      </w:divBdr>
    </w:div>
    <w:div w:id="372657463">
      <w:bodyDiv w:val="1"/>
      <w:marLeft w:val="0"/>
      <w:marRight w:val="0"/>
      <w:marTop w:val="0"/>
      <w:marBottom w:val="0"/>
      <w:divBdr>
        <w:top w:val="none" w:sz="0" w:space="0" w:color="auto"/>
        <w:left w:val="none" w:sz="0" w:space="0" w:color="auto"/>
        <w:bottom w:val="none" w:sz="0" w:space="0" w:color="auto"/>
        <w:right w:val="none" w:sz="0" w:space="0" w:color="auto"/>
      </w:divBdr>
    </w:div>
    <w:div w:id="373849689">
      <w:bodyDiv w:val="1"/>
      <w:marLeft w:val="0"/>
      <w:marRight w:val="0"/>
      <w:marTop w:val="0"/>
      <w:marBottom w:val="0"/>
      <w:divBdr>
        <w:top w:val="none" w:sz="0" w:space="0" w:color="auto"/>
        <w:left w:val="none" w:sz="0" w:space="0" w:color="auto"/>
        <w:bottom w:val="none" w:sz="0" w:space="0" w:color="auto"/>
        <w:right w:val="none" w:sz="0" w:space="0" w:color="auto"/>
      </w:divBdr>
    </w:div>
    <w:div w:id="388923306">
      <w:bodyDiv w:val="1"/>
      <w:marLeft w:val="0"/>
      <w:marRight w:val="0"/>
      <w:marTop w:val="0"/>
      <w:marBottom w:val="0"/>
      <w:divBdr>
        <w:top w:val="none" w:sz="0" w:space="0" w:color="auto"/>
        <w:left w:val="none" w:sz="0" w:space="0" w:color="auto"/>
        <w:bottom w:val="none" w:sz="0" w:space="0" w:color="auto"/>
        <w:right w:val="none" w:sz="0" w:space="0" w:color="auto"/>
      </w:divBdr>
    </w:div>
    <w:div w:id="400519482">
      <w:bodyDiv w:val="1"/>
      <w:marLeft w:val="0"/>
      <w:marRight w:val="0"/>
      <w:marTop w:val="0"/>
      <w:marBottom w:val="0"/>
      <w:divBdr>
        <w:top w:val="none" w:sz="0" w:space="0" w:color="auto"/>
        <w:left w:val="none" w:sz="0" w:space="0" w:color="auto"/>
        <w:bottom w:val="none" w:sz="0" w:space="0" w:color="auto"/>
        <w:right w:val="none" w:sz="0" w:space="0" w:color="auto"/>
      </w:divBdr>
    </w:div>
    <w:div w:id="401367135">
      <w:bodyDiv w:val="1"/>
      <w:marLeft w:val="0"/>
      <w:marRight w:val="0"/>
      <w:marTop w:val="0"/>
      <w:marBottom w:val="0"/>
      <w:divBdr>
        <w:top w:val="none" w:sz="0" w:space="0" w:color="auto"/>
        <w:left w:val="none" w:sz="0" w:space="0" w:color="auto"/>
        <w:bottom w:val="none" w:sz="0" w:space="0" w:color="auto"/>
        <w:right w:val="none" w:sz="0" w:space="0" w:color="auto"/>
      </w:divBdr>
    </w:div>
    <w:div w:id="401829044">
      <w:bodyDiv w:val="1"/>
      <w:marLeft w:val="0"/>
      <w:marRight w:val="0"/>
      <w:marTop w:val="0"/>
      <w:marBottom w:val="0"/>
      <w:divBdr>
        <w:top w:val="none" w:sz="0" w:space="0" w:color="auto"/>
        <w:left w:val="none" w:sz="0" w:space="0" w:color="auto"/>
        <w:bottom w:val="none" w:sz="0" w:space="0" w:color="auto"/>
        <w:right w:val="none" w:sz="0" w:space="0" w:color="auto"/>
      </w:divBdr>
    </w:div>
    <w:div w:id="404642676">
      <w:bodyDiv w:val="1"/>
      <w:marLeft w:val="0"/>
      <w:marRight w:val="0"/>
      <w:marTop w:val="0"/>
      <w:marBottom w:val="0"/>
      <w:divBdr>
        <w:top w:val="none" w:sz="0" w:space="0" w:color="auto"/>
        <w:left w:val="none" w:sz="0" w:space="0" w:color="auto"/>
        <w:bottom w:val="none" w:sz="0" w:space="0" w:color="auto"/>
        <w:right w:val="none" w:sz="0" w:space="0" w:color="auto"/>
      </w:divBdr>
    </w:div>
    <w:div w:id="410085586">
      <w:bodyDiv w:val="1"/>
      <w:marLeft w:val="0"/>
      <w:marRight w:val="0"/>
      <w:marTop w:val="0"/>
      <w:marBottom w:val="0"/>
      <w:divBdr>
        <w:top w:val="none" w:sz="0" w:space="0" w:color="auto"/>
        <w:left w:val="none" w:sz="0" w:space="0" w:color="auto"/>
        <w:bottom w:val="none" w:sz="0" w:space="0" w:color="auto"/>
        <w:right w:val="none" w:sz="0" w:space="0" w:color="auto"/>
      </w:divBdr>
    </w:div>
    <w:div w:id="420374242">
      <w:bodyDiv w:val="1"/>
      <w:marLeft w:val="0"/>
      <w:marRight w:val="0"/>
      <w:marTop w:val="0"/>
      <w:marBottom w:val="0"/>
      <w:divBdr>
        <w:top w:val="none" w:sz="0" w:space="0" w:color="auto"/>
        <w:left w:val="none" w:sz="0" w:space="0" w:color="auto"/>
        <w:bottom w:val="none" w:sz="0" w:space="0" w:color="auto"/>
        <w:right w:val="none" w:sz="0" w:space="0" w:color="auto"/>
      </w:divBdr>
    </w:div>
    <w:div w:id="420954269">
      <w:bodyDiv w:val="1"/>
      <w:marLeft w:val="0"/>
      <w:marRight w:val="0"/>
      <w:marTop w:val="0"/>
      <w:marBottom w:val="0"/>
      <w:divBdr>
        <w:top w:val="none" w:sz="0" w:space="0" w:color="auto"/>
        <w:left w:val="none" w:sz="0" w:space="0" w:color="auto"/>
        <w:bottom w:val="none" w:sz="0" w:space="0" w:color="auto"/>
        <w:right w:val="none" w:sz="0" w:space="0" w:color="auto"/>
      </w:divBdr>
    </w:div>
    <w:div w:id="432019368">
      <w:bodyDiv w:val="1"/>
      <w:marLeft w:val="0"/>
      <w:marRight w:val="0"/>
      <w:marTop w:val="0"/>
      <w:marBottom w:val="0"/>
      <w:divBdr>
        <w:top w:val="none" w:sz="0" w:space="0" w:color="auto"/>
        <w:left w:val="none" w:sz="0" w:space="0" w:color="auto"/>
        <w:bottom w:val="none" w:sz="0" w:space="0" w:color="auto"/>
        <w:right w:val="none" w:sz="0" w:space="0" w:color="auto"/>
      </w:divBdr>
    </w:div>
    <w:div w:id="445584819">
      <w:bodyDiv w:val="1"/>
      <w:marLeft w:val="0"/>
      <w:marRight w:val="0"/>
      <w:marTop w:val="0"/>
      <w:marBottom w:val="0"/>
      <w:divBdr>
        <w:top w:val="none" w:sz="0" w:space="0" w:color="auto"/>
        <w:left w:val="none" w:sz="0" w:space="0" w:color="auto"/>
        <w:bottom w:val="none" w:sz="0" w:space="0" w:color="auto"/>
        <w:right w:val="none" w:sz="0" w:space="0" w:color="auto"/>
      </w:divBdr>
    </w:div>
    <w:div w:id="448400381">
      <w:bodyDiv w:val="1"/>
      <w:marLeft w:val="0"/>
      <w:marRight w:val="0"/>
      <w:marTop w:val="0"/>
      <w:marBottom w:val="0"/>
      <w:divBdr>
        <w:top w:val="none" w:sz="0" w:space="0" w:color="auto"/>
        <w:left w:val="none" w:sz="0" w:space="0" w:color="auto"/>
        <w:bottom w:val="none" w:sz="0" w:space="0" w:color="auto"/>
        <w:right w:val="none" w:sz="0" w:space="0" w:color="auto"/>
      </w:divBdr>
    </w:div>
    <w:div w:id="466821992">
      <w:bodyDiv w:val="1"/>
      <w:marLeft w:val="0"/>
      <w:marRight w:val="0"/>
      <w:marTop w:val="0"/>
      <w:marBottom w:val="0"/>
      <w:divBdr>
        <w:top w:val="none" w:sz="0" w:space="0" w:color="auto"/>
        <w:left w:val="none" w:sz="0" w:space="0" w:color="auto"/>
        <w:bottom w:val="none" w:sz="0" w:space="0" w:color="auto"/>
        <w:right w:val="none" w:sz="0" w:space="0" w:color="auto"/>
      </w:divBdr>
    </w:div>
    <w:div w:id="469370530">
      <w:bodyDiv w:val="1"/>
      <w:marLeft w:val="0"/>
      <w:marRight w:val="0"/>
      <w:marTop w:val="0"/>
      <w:marBottom w:val="0"/>
      <w:divBdr>
        <w:top w:val="none" w:sz="0" w:space="0" w:color="auto"/>
        <w:left w:val="none" w:sz="0" w:space="0" w:color="auto"/>
        <w:bottom w:val="none" w:sz="0" w:space="0" w:color="auto"/>
        <w:right w:val="none" w:sz="0" w:space="0" w:color="auto"/>
      </w:divBdr>
    </w:div>
    <w:div w:id="481428825">
      <w:bodyDiv w:val="1"/>
      <w:marLeft w:val="0"/>
      <w:marRight w:val="0"/>
      <w:marTop w:val="0"/>
      <w:marBottom w:val="0"/>
      <w:divBdr>
        <w:top w:val="none" w:sz="0" w:space="0" w:color="auto"/>
        <w:left w:val="none" w:sz="0" w:space="0" w:color="auto"/>
        <w:bottom w:val="none" w:sz="0" w:space="0" w:color="auto"/>
        <w:right w:val="none" w:sz="0" w:space="0" w:color="auto"/>
      </w:divBdr>
    </w:div>
    <w:div w:id="488985558">
      <w:bodyDiv w:val="1"/>
      <w:marLeft w:val="0"/>
      <w:marRight w:val="0"/>
      <w:marTop w:val="0"/>
      <w:marBottom w:val="0"/>
      <w:divBdr>
        <w:top w:val="none" w:sz="0" w:space="0" w:color="auto"/>
        <w:left w:val="none" w:sz="0" w:space="0" w:color="auto"/>
        <w:bottom w:val="none" w:sz="0" w:space="0" w:color="auto"/>
        <w:right w:val="none" w:sz="0" w:space="0" w:color="auto"/>
      </w:divBdr>
    </w:div>
    <w:div w:id="490214138">
      <w:bodyDiv w:val="1"/>
      <w:marLeft w:val="0"/>
      <w:marRight w:val="0"/>
      <w:marTop w:val="0"/>
      <w:marBottom w:val="0"/>
      <w:divBdr>
        <w:top w:val="none" w:sz="0" w:space="0" w:color="auto"/>
        <w:left w:val="none" w:sz="0" w:space="0" w:color="auto"/>
        <w:bottom w:val="none" w:sz="0" w:space="0" w:color="auto"/>
        <w:right w:val="none" w:sz="0" w:space="0" w:color="auto"/>
      </w:divBdr>
    </w:div>
    <w:div w:id="490801412">
      <w:bodyDiv w:val="1"/>
      <w:marLeft w:val="0"/>
      <w:marRight w:val="0"/>
      <w:marTop w:val="0"/>
      <w:marBottom w:val="0"/>
      <w:divBdr>
        <w:top w:val="none" w:sz="0" w:space="0" w:color="auto"/>
        <w:left w:val="none" w:sz="0" w:space="0" w:color="auto"/>
        <w:bottom w:val="none" w:sz="0" w:space="0" w:color="auto"/>
        <w:right w:val="none" w:sz="0" w:space="0" w:color="auto"/>
      </w:divBdr>
    </w:div>
    <w:div w:id="496267540">
      <w:bodyDiv w:val="1"/>
      <w:marLeft w:val="0"/>
      <w:marRight w:val="0"/>
      <w:marTop w:val="0"/>
      <w:marBottom w:val="0"/>
      <w:divBdr>
        <w:top w:val="none" w:sz="0" w:space="0" w:color="auto"/>
        <w:left w:val="none" w:sz="0" w:space="0" w:color="auto"/>
        <w:bottom w:val="none" w:sz="0" w:space="0" w:color="auto"/>
        <w:right w:val="none" w:sz="0" w:space="0" w:color="auto"/>
      </w:divBdr>
    </w:div>
    <w:div w:id="504516835">
      <w:bodyDiv w:val="1"/>
      <w:marLeft w:val="0"/>
      <w:marRight w:val="0"/>
      <w:marTop w:val="0"/>
      <w:marBottom w:val="0"/>
      <w:divBdr>
        <w:top w:val="none" w:sz="0" w:space="0" w:color="auto"/>
        <w:left w:val="none" w:sz="0" w:space="0" w:color="auto"/>
        <w:bottom w:val="none" w:sz="0" w:space="0" w:color="auto"/>
        <w:right w:val="none" w:sz="0" w:space="0" w:color="auto"/>
      </w:divBdr>
    </w:div>
    <w:div w:id="507983630">
      <w:bodyDiv w:val="1"/>
      <w:marLeft w:val="0"/>
      <w:marRight w:val="0"/>
      <w:marTop w:val="0"/>
      <w:marBottom w:val="0"/>
      <w:divBdr>
        <w:top w:val="none" w:sz="0" w:space="0" w:color="auto"/>
        <w:left w:val="none" w:sz="0" w:space="0" w:color="auto"/>
        <w:bottom w:val="none" w:sz="0" w:space="0" w:color="auto"/>
        <w:right w:val="none" w:sz="0" w:space="0" w:color="auto"/>
      </w:divBdr>
    </w:div>
    <w:div w:id="517087265">
      <w:bodyDiv w:val="1"/>
      <w:marLeft w:val="0"/>
      <w:marRight w:val="0"/>
      <w:marTop w:val="0"/>
      <w:marBottom w:val="0"/>
      <w:divBdr>
        <w:top w:val="none" w:sz="0" w:space="0" w:color="auto"/>
        <w:left w:val="none" w:sz="0" w:space="0" w:color="auto"/>
        <w:bottom w:val="none" w:sz="0" w:space="0" w:color="auto"/>
        <w:right w:val="none" w:sz="0" w:space="0" w:color="auto"/>
      </w:divBdr>
    </w:div>
    <w:div w:id="525942663">
      <w:bodyDiv w:val="1"/>
      <w:marLeft w:val="0"/>
      <w:marRight w:val="0"/>
      <w:marTop w:val="0"/>
      <w:marBottom w:val="0"/>
      <w:divBdr>
        <w:top w:val="none" w:sz="0" w:space="0" w:color="auto"/>
        <w:left w:val="none" w:sz="0" w:space="0" w:color="auto"/>
        <w:bottom w:val="none" w:sz="0" w:space="0" w:color="auto"/>
        <w:right w:val="none" w:sz="0" w:space="0" w:color="auto"/>
      </w:divBdr>
    </w:div>
    <w:div w:id="530726553">
      <w:bodyDiv w:val="1"/>
      <w:marLeft w:val="0"/>
      <w:marRight w:val="0"/>
      <w:marTop w:val="0"/>
      <w:marBottom w:val="0"/>
      <w:divBdr>
        <w:top w:val="none" w:sz="0" w:space="0" w:color="auto"/>
        <w:left w:val="none" w:sz="0" w:space="0" w:color="auto"/>
        <w:bottom w:val="none" w:sz="0" w:space="0" w:color="auto"/>
        <w:right w:val="none" w:sz="0" w:space="0" w:color="auto"/>
      </w:divBdr>
    </w:div>
    <w:div w:id="540435437">
      <w:bodyDiv w:val="1"/>
      <w:marLeft w:val="0"/>
      <w:marRight w:val="0"/>
      <w:marTop w:val="0"/>
      <w:marBottom w:val="0"/>
      <w:divBdr>
        <w:top w:val="none" w:sz="0" w:space="0" w:color="auto"/>
        <w:left w:val="none" w:sz="0" w:space="0" w:color="auto"/>
        <w:bottom w:val="none" w:sz="0" w:space="0" w:color="auto"/>
        <w:right w:val="none" w:sz="0" w:space="0" w:color="auto"/>
      </w:divBdr>
    </w:div>
    <w:div w:id="544030536">
      <w:bodyDiv w:val="1"/>
      <w:marLeft w:val="0"/>
      <w:marRight w:val="0"/>
      <w:marTop w:val="0"/>
      <w:marBottom w:val="0"/>
      <w:divBdr>
        <w:top w:val="none" w:sz="0" w:space="0" w:color="auto"/>
        <w:left w:val="none" w:sz="0" w:space="0" w:color="auto"/>
        <w:bottom w:val="none" w:sz="0" w:space="0" w:color="auto"/>
        <w:right w:val="none" w:sz="0" w:space="0" w:color="auto"/>
      </w:divBdr>
    </w:div>
    <w:div w:id="544948876">
      <w:bodyDiv w:val="1"/>
      <w:marLeft w:val="0"/>
      <w:marRight w:val="0"/>
      <w:marTop w:val="0"/>
      <w:marBottom w:val="0"/>
      <w:divBdr>
        <w:top w:val="none" w:sz="0" w:space="0" w:color="auto"/>
        <w:left w:val="none" w:sz="0" w:space="0" w:color="auto"/>
        <w:bottom w:val="none" w:sz="0" w:space="0" w:color="auto"/>
        <w:right w:val="none" w:sz="0" w:space="0" w:color="auto"/>
      </w:divBdr>
    </w:div>
    <w:div w:id="554245718">
      <w:bodyDiv w:val="1"/>
      <w:marLeft w:val="0"/>
      <w:marRight w:val="0"/>
      <w:marTop w:val="0"/>
      <w:marBottom w:val="0"/>
      <w:divBdr>
        <w:top w:val="none" w:sz="0" w:space="0" w:color="auto"/>
        <w:left w:val="none" w:sz="0" w:space="0" w:color="auto"/>
        <w:bottom w:val="none" w:sz="0" w:space="0" w:color="auto"/>
        <w:right w:val="none" w:sz="0" w:space="0" w:color="auto"/>
      </w:divBdr>
    </w:div>
    <w:div w:id="554393579">
      <w:bodyDiv w:val="1"/>
      <w:marLeft w:val="0"/>
      <w:marRight w:val="0"/>
      <w:marTop w:val="0"/>
      <w:marBottom w:val="0"/>
      <w:divBdr>
        <w:top w:val="none" w:sz="0" w:space="0" w:color="auto"/>
        <w:left w:val="none" w:sz="0" w:space="0" w:color="auto"/>
        <w:bottom w:val="none" w:sz="0" w:space="0" w:color="auto"/>
        <w:right w:val="none" w:sz="0" w:space="0" w:color="auto"/>
      </w:divBdr>
    </w:div>
    <w:div w:id="556741960">
      <w:bodyDiv w:val="1"/>
      <w:marLeft w:val="0"/>
      <w:marRight w:val="0"/>
      <w:marTop w:val="0"/>
      <w:marBottom w:val="0"/>
      <w:divBdr>
        <w:top w:val="none" w:sz="0" w:space="0" w:color="auto"/>
        <w:left w:val="none" w:sz="0" w:space="0" w:color="auto"/>
        <w:bottom w:val="none" w:sz="0" w:space="0" w:color="auto"/>
        <w:right w:val="none" w:sz="0" w:space="0" w:color="auto"/>
      </w:divBdr>
    </w:div>
    <w:div w:id="559679585">
      <w:bodyDiv w:val="1"/>
      <w:marLeft w:val="0"/>
      <w:marRight w:val="0"/>
      <w:marTop w:val="0"/>
      <w:marBottom w:val="0"/>
      <w:divBdr>
        <w:top w:val="none" w:sz="0" w:space="0" w:color="auto"/>
        <w:left w:val="none" w:sz="0" w:space="0" w:color="auto"/>
        <w:bottom w:val="none" w:sz="0" w:space="0" w:color="auto"/>
        <w:right w:val="none" w:sz="0" w:space="0" w:color="auto"/>
      </w:divBdr>
    </w:div>
    <w:div w:id="561214247">
      <w:bodyDiv w:val="1"/>
      <w:marLeft w:val="0"/>
      <w:marRight w:val="0"/>
      <w:marTop w:val="0"/>
      <w:marBottom w:val="0"/>
      <w:divBdr>
        <w:top w:val="none" w:sz="0" w:space="0" w:color="auto"/>
        <w:left w:val="none" w:sz="0" w:space="0" w:color="auto"/>
        <w:bottom w:val="none" w:sz="0" w:space="0" w:color="auto"/>
        <w:right w:val="none" w:sz="0" w:space="0" w:color="auto"/>
      </w:divBdr>
    </w:div>
    <w:div w:id="567115024">
      <w:bodyDiv w:val="1"/>
      <w:marLeft w:val="0"/>
      <w:marRight w:val="0"/>
      <w:marTop w:val="0"/>
      <w:marBottom w:val="0"/>
      <w:divBdr>
        <w:top w:val="none" w:sz="0" w:space="0" w:color="auto"/>
        <w:left w:val="none" w:sz="0" w:space="0" w:color="auto"/>
        <w:bottom w:val="none" w:sz="0" w:space="0" w:color="auto"/>
        <w:right w:val="none" w:sz="0" w:space="0" w:color="auto"/>
      </w:divBdr>
    </w:div>
    <w:div w:id="575624840">
      <w:bodyDiv w:val="1"/>
      <w:marLeft w:val="0"/>
      <w:marRight w:val="0"/>
      <w:marTop w:val="0"/>
      <w:marBottom w:val="0"/>
      <w:divBdr>
        <w:top w:val="none" w:sz="0" w:space="0" w:color="auto"/>
        <w:left w:val="none" w:sz="0" w:space="0" w:color="auto"/>
        <w:bottom w:val="none" w:sz="0" w:space="0" w:color="auto"/>
        <w:right w:val="none" w:sz="0" w:space="0" w:color="auto"/>
      </w:divBdr>
    </w:div>
    <w:div w:id="583687974">
      <w:bodyDiv w:val="1"/>
      <w:marLeft w:val="0"/>
      <w:marRight w:val="0"/>
      <w:marTop w:val="0"/>
      <w:marBottom w:val="0"/>
      <w:divBdr>
        <w:top w:val="none" w:sz="0" w:space="0" w:color="auto"/>
        <w:left w:val="none" w:sz="0" w:space="0" w:color="auto"/>
        <w:bottom w:val="none" w:sz="0" w:space="0" w:color="auto"/>
        <w:right w:val="none" w:sz="0" w:space="0" w:color="auto"/>
      </w:divBdr>
    </w:div>
    <w:div w:id="592250722">
      <w:bodyDiv w:val="1"/>
      <w:marLeft w:val="0"/>
      <w:marRight w:val="0"/>
      <w:marTop w:val="0"/>
      <w:marBottom w:val="0"/>
      <w:divBdr>
        <w:top w:val="none" w:sz="0" w:space="0" w:color="auto"/>
        <w:left w:val="none" w:sz="0" w:space="0" w:color="auto"/>
        <w:bottom w:val="none" w:sz="0" w:space="0" w:color="auto"/>
        <w:right w:val="none" w:sz="0" w:space="0" w:color="auto"/>
      </w:divBdr>
    </w:div>
    <w:div w:id="598828645">
      <w:bodyDiv w:val="1"/>
      <w:marLeft w:val="0"/>
      <w:marRight w:val="0"/>
      <w:marTop w:val="0"/>
      <w:marBottom w:val="0"/>
      <w:divBdr>
        <w:top w:val="none" w:sz="0" w:space="0" w:color="auto"/>
        <w:left w:val="none" w:sz="0" w:space="0" w:color="auto"/>
        <w:bottom w:val="none" w:sz="0" w:space="0" w:color="auto"/>
        <w:right w:val="none" w:sz="0" w:space="0" w:color="auto"/>
      </w:divBdr>
    </w:div>
    <w:div w:id="609431090">
      <w:bodyDiv w:val="1"/>
      <w:marLeft w:val="0"/>
      <w:marRight w:val="0"/>
      <w:marTop w:val="0"/>
      <w:marBottom w:val="0"/>
      <w:divBdr>
        <w:top w:val="none" w:sz="0" w:space="0" w:color="auto"/>
        <w:left w:val="none" w:sz="0" w:space="0" w:color="auto"/>
        <w:bottom w:val="none" w:sz="0" w:space="0" w:color="auto"/>
        <w:right w:val="none" w:sz="0" w:space="0" w:color="auto"/>
      </w:divBdr>
    </w:div>
    <w:div w:id="613289400">
      <w:bodyDiv w:val="1"/>
      <w:marLeft w:val="0"/>
      <w:marRight w:val="0"/>
      <w:marTop w:val="0"/>
      <w:marBottom w:val="0"/>
      <w:divBdr>
        <w:top w:val="none" w:sz="0" w:space="0" w:color="auto"/>
        <w:left w:val="none" w:sz="0" w:space="0" w:color="auto"/>
        <w:bottom w:val="none" w:sz="0" w:space="0" w:color="auto"/>
        <w:right w:val="none" w:sz="0" w:space="0" w:color="auto"/>
      </w:divBdr>
    </w:div>
    <w:div w:id="625114043">
      <w:bodyDiv w:val="1"/>
      <w:marLeft w:val="0"/>
      <w:marRight w:val="0"/>
      <w:marTop w:val="0"/>
      <w:marBottom w:val="0"/>
      <w:divBdr>
        <w:top w:val="none" w:sz="0" w:space="0" w:color="auto"/>
        <w:left w:val="none" w:sz="0" w:space="0" w:color="auto"/>
        <w:bottom w:val="none" w:sz="0" w:space="0" w:color="auto"/>
        <w:right w:val="none" w:sz="0" w:space="0" w:color="auto"/>
      </w:divBdr>
    </w:div>
    <w:div w:id="627516234">
      <w:bodyDiv w:val="1"/>
      <w:marLeft w:val="0"/>
      <w:marRight w:val="0"/>
      <w:marTop w:val="0"/>
      <w:marBottom w:val="0"/>
      <w:divBdr>
        <w:top w:val="none" w:sz="0" w:space="0" w:color="auto"/>
        <w:left w:val="none" w:sz="0" w:space="0" w:color="auto"/>
        <w:bottom w:val="none" w:sz="0" w:space="0" w:color="auto"/>
        <w:right w:val="none" w:sz="0" w:space="0" w:color="auto"/>
      </w:divBdr>
    </w:div>
    <w:div w:id="630863283">
      <w:bodyDiv w:val="1"/>
      <w:marLeft w:val="0"/>
      <w:marRight w:val="0"/>
      <w:marTop w:val="0"/>
      <w:marBottom w:val="0"/>
      <w:divBdr>
        <w:top w:val="none" w:sz="0" w:space="0" w:color="auto"/>
        <w:left w:val="none" w:sz="0" w:space="0" w:color="auto"/>
        <w:bottom w:val="none" w:sz="0" w:space="0" w:color="auto"/>
        <w:right w:val="none" w:sz="0" w:space="0" w:color="auto"/>
      </w:divBdr>
    </w:div>
    <w:div w:id="632947110">
      <w:bodyDiv w:val="1"/>
      <w:marLeft w:val="0"/>
      <w:marRight w:val="0"/>
      <w:marTop w:val="0"/>
      <w:marBottom w:val="0"/>
      <w:divBdr>
        <w:top w:val="none" w:sz="0" w:space="0" w:color="auto"/>
        <w:left w:val="none" w:sz="0" w:space="0" w:color="auto"/>
        <w:bottom w:val="none" w:sz="0" w:space="0" w:color="auto"/>
        <w:right w:val="none" w:sz="0" w:space="0" w:color="auto"/>
      </w:divBdr>
    </w:div>
    <w:div w:id="641891569">
      <w:bodyDiv w:val="1"/>
      <w:marLeft w:val="0"/>
      <w:marRight w:val="0"/>
      <w:marTop w:val="0"/>
      <w:marBottom w:val="0"/>
      <w:divBdr>
        <w:top w:val="none" w:sz="0" w:space="0" w:color="auto"/>
        <w:left w:val="none" w:sz="0" w:space="0" w:color="auto"/>
        <w:bottom w:val="none" w:sz="0" w:space="0" w:color="auto"/>
        <w:right w:val="none" w:sz="0" w:space="0" w:color="auto"/>
      </w:divBdr>
    </w:div>
    <w:div w:id="642319261">
      <w:bodyDiv w:val="1"/>
      <w:marLeft w:val="0"/>
      <w:marRight w:val="0"/>
      <w:marTop w:val="0"/>
      <w:marBottom w:val="0"/>
      <w:divBdr>
        <w:top w:val="none" w:sz="0" w:space="0" w:color="auto"/>
        <w:left w:val="none" w:sz="0" w:space="0" w:color="auto"/>
        <w:bottom w:val="none" w:sz="0" w:space="0" w:color="auto"/>
        <w:right w:val="none" w:sz="0" w:space="0" w:color="auto"/>
      </w:divBdr>
    </w:div>
    <w:div w:id="645011131">
      <w:bodyDiv w:val="1"/>
      <w:marLeft w:val="0"/>
      <w:marRight w:val="0"/>
      <w:marTop w:val="0"/>
      <w:marBottom w:val="0"/>
      <w:divBdr>
        <w:top w:val="none" w:sz="0" w:space="0" w:color="auto"/>
        <w:left w:val="none" w:sz="0" w:space="0" w:color="auto"/>
        <w:bottom w:val="none" w:sz="0" w:space="0" w:color="auto"/>
        <w:right w:val="none" w:sz="0" w:space="0" w:color="auto"/>
      </w:divBdr>
    </w:div>
    <w:div w:id="645935791">
      <w:bodyDiv w:val="1"/>
      <w:marLeft w:val="0"/>
      <w:marRight w:val="0"/>
      <w:marTop w:val="0"/>
      <w:marBottom w:val="0"/>
      <w:divBdr>
        <w:top w:val="none" w:sz="0" w:space="0" w:color="auto"/>
        <w:left w:val="none" w:sz="0" w:space="0" w:color="auto"/>
        <w:bottom w:val="none" w:sz="0" w:space="0" w:color="auto"/>
        <w:right w:val="none" w:sz="0" w:space="0" w:color="auto"/>
      </w:divBdr>
    </w:div>
    <w:div w:id="650671326">
      <w:bodyDiv w:val="1"/>
      <w:marLeft w:val="0"/>
      <w:marRight w:val="0"/>
      <w:marTop w:val="0"/>
      <w:marBottom w:val="0"/>
      <w:divBdr>
        <w:top w:val="none" w:sz="0" w:space="0" w:color="auto"/>
        <w:left w:val="none" w:sz="0" w:space="0" w:color="auto"/>
        <w:bottom w:val="none" w:sz="0" w:space="0" w:color="auto"/>
        <w:right w:val="none" w:sz="0" w:space="0" w:color="auto"/>
      </w:divBdr>
    </w:div>
    <w:div w:id="654072695">
      <w:bodyDiv w:val="1"/>
      <w:marLeft w:val="0"/>
      <w:marRight w:val="0"/>
      <w:marTop w:val="0"/>
      <w:marBottom w:val="0"/>
      <w:divBdr>
        <w:top w:val="none" w:sz="0" w:space="0" w:color="auto"/>
        <w:left w:val="none" w:sz="0" w:space="0" w:color="auto"/>
        <w:bottom w:val="none" w:sz="0" w:space="0" w:color="auto"/>
        <w:right w:val="none" w:sz="0" w:space="0" w:color="auto"/>
      </w:divBdr>
    </w:div>
    <w:div w:id="670110508">
      <w:bodyDiv w:val="1"/>
      <w:marLeft w:val="0"/>
      <w:marRight w:val="0"/>
      <w:marTop w:val="0"/>
      <w:marBottom w:val="0"/>
      <w:divBdr>
        <w:top w:val="none" w:sz="0" w:space="0" w:color="auto"/>
        <w:left w:val="none" w:sz="0" w:space="0" w:color="auto"/>
        <w:bottom w:val="none" w:sz="0" w:space="0" w:color="auto"/>
        <w:right w:val="none" w:sz="0" w:space="0" w:color="auto"/>
      </w:divBdr>
    </w:div>
    <w:div w:id="671177043">
      <w:bodyDiv w:val="1"/>
      <w:marLeft w:val="0"/>
      <w:marRight w:val="0"/>
      <w:marTop w:val="0"/>
      <w:marBottom w:val="0"/>
      <w:divBdr>
        <w:top w:val="none" w:sz="0" w:space="0" w:color="auto"/>
        <w:left w:val="none" w:sz="0" w:space="0" w:color="auto"/>
        <w:bottom w:val="none" w:sz="0" w:space="0" w:color="auto"/>
        <w:right w:val="none" w:sz="0" w:space="0" w:color="auto"/>
      </w:divBdr>
    </w:div>
    <w:div w:id="672294932">
      <w:bodyDiv w:val="1"/>
      <w:marLeft w:val="0"/>
      <w:marRight w:val="0"/>
      <w:marTop w:val="0"/>
      <w:marBottom w:val="0"/>
      <w:divBdr>
        <w:top w:val="none" w:sz="0" w:space="0" w:color="auto"/>
        <w:left w:val="none" w:sz="0" w:space="0" w:color="auto"/>
        <w:bottom w:val="none" w:sz="0" w:space="0" w:color="auto"/>
        <w:right w:val="none" w:sz="0" w:space="0" w:color="auto"/>
      </w:divBdr>
    </w:div>
    <w:div w:id="675886704">
      <w:bodyDiv w:val="1"/>
      <w:marLeft w:val="0"/>
      <w:marRight w:val="0"/>
      <w:marTop w:val="0"/>
      <w:marBottom w:val="0"/>
      <w:divBdr>
        <w:top w:val="none" w:sz="0" w:space="0" w:color="auto"/>
        <w:left w:val="none" w:sz="0" w:space="0" w:color="auto"/>
        <w:bottom w:val="none" w:sz="0" w:space="0" w:color="auto"/>
        <w:right w:val="none" w:sz="0" w:space="0" w:color="auto"/>
      </w:divBdr>
    </w:div>
    <w:div w:id="690228702">
      <w:bodyDiv w:val="1"/>
      <w:marLeft w:val="0"/>
      <w:marRight w:val="0"/>
      <w:marTop w:val="0"/>
      <w:marBottom w:val="0"/>
      <w:divBdr>
        <w:top w:val="none" w:sz="0" w:space="0" w:color="auto"/>
        <w:left w:val="none" w:sz="0" w:space="0" w:color="auto"/>
        <w:bottom w:val="none" w:sz="0" w:space="0" w:color="auto"/>
        <w:right w:val="none" w:sz="0" w:space="0" w:color="auto"/>
      </w:divBdr>
    </w:div>
    <w:div w:id="691688902">
      <w:bodyDiv w:val="1"/>
      <w:marLeft w:val="0"/>
      <w:marRight w:val="0"/>
      <w:marTop w:val="0"/>
      <w:marBottom w:val="0"/>
      <w:divBdr>
        <w:top w:val="none" w:sz="0" w:space="0" w:color="auto"/>
        <w:left w:val="none" w:sz="0" w:space="0" w:color="auto"/>
        <w:bottom w:val="none" w:sz="0" w:space="0" w:color="auto"/>
        <w:right w:val="none" w:sz="0" w:space="0" w:color="auto"/>
      </w:divBdr>
    </w:div>
    <w:div w:id="696010385">
      <w:bodyDiv w:val="1"/>
      <w:marLeft w:val="0"/>
      <w:marRight w:val="0"/>
      <w:marTop w:val="0"/>
      <w:marBottom w:val="0"/>
      <w:divBdr>
        <w:top w:val="none" w:sz="0" w:space="0" w:color="auto"/>
        <w:left w:val="none" w:sz="0" w:space="0" w:color="auto"/>
        <w:bottom w:val="none" w:sz="0" w:space="0" w:color="auto"/>
        <w:right w:val="none" w:sz="0" w:space="0" w:color="auto"/>
      </w:divBdr>
    </w:div>
    <w:div w:id="707797567">
      <w:bodyDiv w:val="1"/>
      <w:marLeft w:val="0"/>
      <w:marRight w:val="0"/>
      <w:marTop w:val="0"/>
      <w:marBottom w:val="0"/>
      <w:divBdr>
        <w:top w:val="none" w:sz="0" w:space="0" w:color="auto"/>
        <w:left w:val="none" w:sz="0" w:space="0" w:color="auto"/>
        <w:bottom w:val="none" w:sz="0" w:space="0" w:color="auto"/>
        <w:right w:val="none" w:sz="0" w:space="0" w:color="auto"/>
      </w:divBdr>
    </w:div>
    <w:div w:id="708182668">
      <w:bodyDiv w:val="1"/>
      <w:marLeft w:val="0"/>
      <w:marRight w:val="0"/>
      <w:marTop w:val="0"/>
      <w:marBottom w:val="0"/>
      <w:divBdr>
        <w:top w:val="none" w:sz="0" w:space="0" w:color="auto"/>
        <w:left w:val="none" w:sz="0" w:space="0" w:color="auto"/>
        <w:bottom w:val="none" w:sz="0" w:space="0" w:color="auto"/>
        <w:right w:val="none" w:sz="0" w:space="0" w:color="auto"/>
      </w:divBdr>
    </w:div>
    <w:div w:id="712533628">
      <w:bodyDiv w:val="1"/>
      <w:marLeft w:val="0"/>
      <w:marRight w:val="0"/>
      <w:marTop w:val="0"/>
      <w:marBottom w:val="0"/>
      <w:divBdr>
        <w:top w:val="none" w:sz="0" w:space="0" w:color="auto"/>
        <w:left w:val="none" w:sz="0" w:space="0" w:color="auto"/>
        <w:bottom w:val="none" w:sz="0" w:space="0" w:color="auto"/>
        <w:right w:val="none" w:sz="0" w:space="0" w:color="auto"/>
      </w:divBdr>
    </w:div>
    <w:div w:id="715473012">
      <w:bodyDiv w:val="1"/>
      <w:marLeft w:val="0"/>
      <w:marRight w:val="0"/>
      <w:marTop w:val="0"/>
      <w:marBottom w:val="0"/>
      <w:divBdr>
        <w:top w:val="none" w:sz="0" w:space="0" w:color="auto"/>
        <w:left w:val="none" w:sz="0" w:space="0" w:color="auto"/>
        <w:bottom w:val="none" w:sz="0" w:space="0" w:color="auto"/>
        <w:right w:val="none" w:sz="0" w:space="0" w:color="auto"/>
      </w:divBdr>
    </w:div>
    <w:div w:id="725226493">
      <w:bodyDiv w:val="1"/>
      <w:marLeft w:val="0"/>
      <w:marRight w:val="0"/>
      <w:marTop w:val="0"/>
      <w:marBottom w:val="0"/>
      <w:divBdr>
        <w:top w:val="none" w:sz="0" w:space="0" w:color="auto"/>
        <w:left w:val="none" w:sz="0" w:space="0" w:color="auto"/>
        <w:bottom w:val="none" w:sz="0" w:space="0" w:color="auto"/>
        <w:right w:val="none" w:sz="0" w:space="0" w:color="auto"/>
      </w:divBdr>
    </w:div>
    <w:div w:id="729881838">
      <w:bodyDiv w:val="1"/>
      <w:marLeft w:val="0"/>
      <w:marRight w:val="0"/>
      <w:marTop w:val="0"/>
      <w:marBottom w:val="0"/>
      <w:divBdr>
        <w:top w:val="none" w:sz="0" w:space="0" w:color="auto"/>
        <w:left w:val="none" w:sz="0" w:space="0" w:color="auto"/>
        <w:bottom w:val="none" w:sz="0" w:space="0" w:color="auto"/>
        <w:right w:val="none" w:sz="0" w:space="0" w:color="auto"/>
      </w:divBdr>
    </w:div>
    <w:div w:id="731198390">
      <w:bodyDiv w:val="1"/>
      <w:marLeft w:val="0"/>
      <w:marRight w:val="0"/>
      <w:marTop w:val="0"/>
      <w:marBottom w:val="0"/>
      <w:divBdr>
        <w:top w:val="none" w:sz="0" w:space="0" w:color="auto"/>
        <w:left w:val="none" w:sz="0" w:space="0" w:color="auto"/>
        <w:bottom w:val="none" w:sz="0" w:space="0" w:color="auto"/>
        <w:right w:val="none" w:sz="0" w:space="0" w:color="auto"/>
      </w:divBdr>
    </w:div>
    <w:div w:id="742946296">
      <w:bodyDiv w:val="1"/>
      <w:marLeft w:val="0"/>
      <w:marRight w:val="0"/>
      <w:marTop w:val="0"/>
      <w:marBottom w:val="0"/>
      <w:divBdr>
        <w:top w:val="none" w:sz="0" w:space="0" w:color="auto"/>
        <w:left w:val="none" w:sz="0" w:space="0" w:color="auto"/>
        <w:bottom w:val="none" w:sz="0" w:space="0" w:color="auto"/>
        <w:right w:val="none" w:sz="0" w:space="0" w:color="auto"/>
      </w:divBdr>
    </w:div>
    <w:div w:id="766120193">
      <w:bodyDiv w:val="1"/>
      <w:marLeft w:val="0"/>
      <w:marRight w:val="0"/>
      <w:marTop w:val="0"/>
      <w:marBottom w:val="0"/>
      <w:divBdr>
        <w:top w:val="none" w:sz="0" w:space="0" w:color="auto"/>
        <w:left w:val="none" w:sz="0" w:space="0" w:color="auto"/>
        <w:bottom w:val="none" w:sz="0" w:space="0" w:color="auto"/>
        <w:right w:val="none" w:sz="0" w:space="0" w:color="auto"/>
      </w:divBdr>
    </w:div>
    <w:div w:id="785782073">
      <w:bodyDiv w:val="1"/>
      <w:marLeft w:val="0"/>
      <w:marRight w:val="0"/>
      <w:marTop w:val="0"/>
      <w:marBottom w:val="0"/>
      <w:divBdr>
        <w:top w:val="none" w:sz="0" w:space="0" w:color="auto"/>
        <w:left w:val="none" w:sz="0" w:space="0" w:color="auto"/>
        <w:bottom w:val="none" w:sz="0" w:space="0" w:color="auto"/>
        <w:right w:val="none" w:sz="0" w:space="0" w:color="auto"/>
      </w:divBdr>
    </w:div>
    <w:div w:id="787966624">
      <w:bodyDiv w:val="1"/>
      <w:marLeft w:val="0"/>
      <w:marRight w:val="0"/>
      <w:marTop w:val="0"/>
      <w:marBottom w:val="0"/>
      <w:divBdr>
        <w:top w:val="none" w:sz="0" w:space="0" w:color="auto"/>
        <w:left w:val="none" w:sz="0" w:space="0" w:color="auto"/>
        <w:bottom w:val="none" w:sz="0" w:space="0" w:color="auto"/>
        <w:right w:val="none" w:sz="0" w:space="0" w:color="auto"/>
      </w:divBdr>
    </w:div>
    <w:div w:id="797846008">
      <w:bodyDiv w:val="1"/>
      <w:marLeft w:val="0"/>
      <w:marRight w:val="0"/>
      <w:marTop w:val="0"/>
      <w:marBottom w:val="0"/>
      <w:divBdr>
        <w:top w:val="none" w:sz="0" w:space="0" w:color="auto"/>
        <w:left w:val="none" w:sz="0" w:space="0" w:color="auto"/>
        <w:bottom w:val="none" w:sz="0" w:space="0" w:color="auto"/>
        <w:right w:val="none" w:sz="0" w:space="0" w:color="auto"/>
      </w:divBdr>
    </w:div>
    <w:div w:id="811866683">
      <w:bodyDiv w:val="1"/>
      <w:marLeft w:val="0"/>
      <w:marRight w:val="0"/>
      <w:marTop w:val="0"/>
      <w:marBottom w:val="0"/>
      <w:divBdr>
        <w:top w:val="none" w:sz="0" w:space="0" w:color="auto"/>
        <w:left w:val="none" w:sz="0" w:space="0" w:color="auto"/>
        <w:bottom w:val="none" w:sz="0" w:space="0" w:color="auto"/>
        <w:right w:val="none" w:sz="0" w:space="0" w:color="auto"/>
      </w:divBdr>
    </w:div>
    <w:div w:id="823471656">
      <w:bodyDiv w:val="1"/>
      <w:marLeft w:val="0"/>
      <w:marRight w:val="0"/>
      <w:marTop w:val="0"/>
      <w:marBottom w:val="0"/>
      <w:divBdr>
        <w:top w:val="none" w:sz="0" w:space="0" w:color="auto"/>
        <w:left w:val="none" w:sz="0" w:space="0" w:color="auto"/>
        <w:bottom w:val="none" w:sz="0" w:space="0" w:color="auto"/>
        <w:right w:val="none" w:sz="0" w:space="0" w:color="auto"/>
      </w:divBdr>
    </w:div>
    <w:div w:id="825434914">
      <w:bodyDiv w:val="1"/>
      <w:marLeft w:val="0"/>
      <w:marRight w:val="0"/>
      <w:marTop w:val="0"/>
      <w:marBottom w:val="0"/>
      <w:divBdr>
        <w:top w:val="none" w:sz="0" w:space="0" w:color="auto"/>
        <w:left w:val="none" w:sz="0" w:space="0" w:color="auto"/>
        <w:bottom w:val="none" w:sz="0" w:space="0" w:color="auto"/>
        <w:right w:val="none" w:sz="0" w:space="0" w:color="auto"/>
      </w:divBdr>
    </w:div>
    <w:div w:id="826632569">
      <w:bodyDiv w:val="1"/>
      <w:marLeft w:val="0"/>
      <w:marRight w:val="0"/>
      <w:marTop w:val="0"/>
      <w:marBottom w:val="0"/>
      <w:divBdr>
        <w:top w:val="none" w:sz="0" w:space="0" w:color="auto"/>
        <w:left w:val="none" w:sz="0" w:space="0" w:color="auto"/>
        <w:bottom w:val="none" w:sz="0" w:space="0" w:color="auto"/>
        <w:right w:val="none" w:sz="0" w:space="0" w:color="auto"/>
      </w:divBdr>
    </w:div>
    <w:div w:id="840581006">
      <w:bodyDiv w:val="1"/>
      <w:marLeft w:val="0"/>
      <w:marRight w:val="0"/>
      <w:marTop w:val="0"/>
      <w:marBottom w:val="0"/>
      <w:divBdr>
        <w:top w:val="none" w:sz="0" w:space="0" w:color="auto"/>
        <w:left w:val="none" w:sz="0" w:space="0" w:color="auto"/>
        <w:bottom w:val="none" w:sz="0" w:space="0" w:color="auto"/>
        <w:right w:val="none" w:sz="0" w:space="0" w:color="auto"/>
      </w:divBdr>
    </w:div>
    <w:div w:id="840856899">
      <w:bodyDiv w:val="1"/>
      <w:marLeft w:val="0"/>
      <w:marRight w:val="0"/>
      <w:marTop w:val="0"/>
      <w:marBottom w:val="0"/>
      <w:divBdr>
        <w:top w:val="none" w:sz="0" w:space="0" w:color="auto"/>
        <w:left w:val="none" w:sz="0" w:space="0" w:color="auto"/>
        <w:bottom w:val="none" w:sz="0" w:space="0" w:color="auto"/>
        <w:right w:val="none" w:sz="0" w:space="0" w:color="auto"/>
      </w:divBdr>
    </w:div>
    <w:div w:id="842160603">
      <w:bodyDiv w:val="1"/>
      <w:marLeft w:val="0"/>
      <w:marRight w:val="0"/>
      <w:marTop w:val="0"/>
      <w:marBottom w:val="0"/>
      <w:divBdr>
        <w:top w:val="none" w:sz="0" w:space="0" w:color="auto"/>
        <w:left w:val="none" w:sz="0" w:space="0" w:color="auto"/>
        <w:bottom w:val="none" w:sz="0" w:space="0" w:color="auto"/>
        <w:right w:val="none" w:sz="0" w:space="0" w:color="auto"/>
      </w:divBdr>
    </w:div>
    <w:div w:id="846023018">
      <w:bodyDiv w:val="1"/>
      <w:marLeft w:val="0"/>
      <w:marRight w:val="0"/>
      <w:marTop w:val="0"/>
      <w:marBottom w:val="0"/>
      <w:divBdr>
        <w:top w:val="none" w:sz="0" w:space="0" w:color="auto"/>
        <w:left w:val="none" w:sz="0" w:space="0" w:color="auto"/>
        <w:bottom w:val="none" w:sz="0" w:space="0" w:color="auto"/>
        <w:right w:val="none" w:sz="0" w:space="0" w:color="auto"/>
      </w:divBdr>
    </w:div>
    <w:div w:id="862935709">
      <w:bodyDiv w:val="1"/>
      <w:marLeft w:val="0"/>
      <w:marRight w:val="0"/>
      <w:marTop w:val="0"/>
      <w:marBottom w:val="0"/>
      <w:divBdr>
        <w:top w:val="none" w:sz="0" w:space="0" w:color="auto"/>
        <w:left w:val="none" w:sz="0" w:space="0" w:color="auto"/>
        <w:bottom w:val="none" w:sz="0" w:space="0" w:color="auto"/>
        <w:right w:val="none" w:sz="0" w:space="0" w:color="auto"/>
      </w:divBdr>
    </w:div>
    <w:div w:id="864637886">
      <w:bodyDiv w:val="1"/>
      <w:marLeft w:val="0"/>
      <w:marRight w:val="0"/>
      <w:marTop w:val="0"/>
      <w:marBottom w:val="0"/>
      <w:divBdr>
        <w:top w:val="none" w:sz="0" w:space="0" w:color="auto"/>
        <w:left w:val="none" w:sz="0" w:space="0" w:color="auto"/>
        <w:bottom w:val="none" w:sz="0" w:space="0" w:color="auto"/>
        <w:right w:val="none" w:sz="0" w:space="0" w:color="auto"/>
      </w:divBdr>
    </w:div>
    <w:div w:id="867372715">
      <w:bodyDiv w:val="1"/>
      <w:marLeft w:val="0"/>
      <w:marRight w:val="0"/>
      <w:marTop w:val="0"/>
      <w:marBottom w:val="0"/>
      <w:divBdr>
        <w:top w:val="none" w:sz="0" w:space="0" w:color="auto"/>
        <w:left w:val="none" w:sz="0" w:space="0" w:color="auto"/>
        <w:bottom w:val="none" w:sz="0" w:space="0" w:color="auto"/>
        <w:right w:val="none" w:sz="0" w:space="0" w:color="auto"/>
      </w:divBdr>
    </w:div>
    <w:div w:id="878008717">
      <w:bodyDiv w:val="1"/>
      <w:marLeft w:val="0"/>
      <w:marRight w:val="0"/>
      <w:marTop w:val="0"/>
      <w:marBottom w:val="0"/>
      <w:divBdr>
        <w:top w:val="none" w:sz="0" w:space="0" w:color="auto"/>
        <w:left w:val="none" w:sz="0" w:space="0" w:color="auto"/>
        <w:bottom w:val="none" w:sz="0" w:space="0" w:color="auto"/>
        <w:right w:val="none" w:sz="0" w:space="0" w:color="auto"/>
      </w:divBdr>
    </w:div>
    <w:div w:id="884175891">
      <w:bodyDiv w:val="1"/>
      <w:marLeft w:val="0"/>
      <w:marRight w:val="0"/>
      <w:marTop w:val="0"/>
      <w:marBottom w:val="0"/>
      <w:divBdr>
        <w:top w:val="none" w:sz="0" w:space="0" w:color="auto"/>
        <w:left w:val="none" w:sz="0" w:space="0" w:color="auto"/>
        <w:bottom w:val="none" w:sz="0" w:space="0" w:color="auto"/>
        <w:right w:val="none" w:sz="0" w:space="0" w:color="auto"/>
      </w:divBdr>
    </w:div>
    <w:div w:id="902109022">
      <w:bodyDiv w:val="1"/>
      <w:marLeft w:val="0"/>
      <w:marRight w:val="0"/>
      <w:marTop w:val="0"/>
      <w:marBottom w:val="0"/>
      <w:divBdr>
        <w:top w:val="none" w:sz="0" w:space="0" w:color="auto"/>
        <w:left w:val="none" w:sz="0" w:space="0" w:color="auto"/>
        <w:bottom w:val="none" w:sz="0" w:space="0" w:color="auto"/>
        <w:right w:val="none" w:sz="0" w:space="0" w:color="auto"/>
      </w:divBdr>
    </w:div>
    <w:div w:id="902905720">
      <w:bodyDiv w:val="1"/>
      <w:marLeft w:val="0"/>
      <w:marRight w:val="0"/>
      <w:marTop w:val="0"/>
      <w:marBottom w:val="0"/>
      <w:divBdr>
        <w:top w:val="none" w:sz="0" w:space="0" w:color="auto"/>
        <w:left w:val="none" w:sz="0" w:space="0" w:color="auto"/>
        <w:bottom w:val="none" w:sz="0" w:space="0" w:color="auto"/>
        <w:right w:val="none" w:sz="0" w:space="0" w:color="auto"/>
      </w:divBdr>
    </w:div>
    <w:div w:id="910041990">
      <w:bodyDiv w:val="1"/>
      <w:marLeft w:val="0"/>
      <w:marRight w:val="0"/>
      <w:marTop w:val="0"/>
      <w:marBottom w:val="0"/>
      <w:divBdr>
        <w:top w:val="none" w:sz="0" w:space="0" w:color="auto"/>
        <w:left w:val="none" w:sz="0" w:space="0" w:color="auto"/>
        <w:bottom w:val="none" w:sz="0" w:space="0" w:color="auto"/>
        <w:right w:val="none" w:sz="0" w:space="0" w:color="auto"/>
      </w:divBdr>
    </w:div>
    <w:div w:id="917909219">
      <w:bodyDiv w:val="1"/>
      <w:marLeft w:val="0"/>
      <w:marRight w:val="0"/>
      <w:marTop w:val="0"/>
      <w:marBottom w:val="0"/>
      <w:divBdr>
        <w:top w:val="none" w:sz="0" w:space="0" w:color="auto"/>
        <w:left w:val="none" w:sz="0" w:space="0" w:color="auto"/>
        <w:bottom w:val="none" w:sz="0" w:space="0" w:color="auto"/>
        <w:right w:val="none" w:sz="0" w:space="0" w:color="auto"/>
      </w:divBdr>
    </w:div>
    <w:div w:id="925067583">
      <w:bodyDiv w:val="1"/>
      <w:marLeft w:val="0"/>
      <w:marRight w:val="0"/>
      <w:marTop w:val="0"/>
      <w:marBottom w:val="0"/>
      <w:divBdr>
        <w:top w:val="none" w:sz="0" w:space="0" w:color="auto"/>
        <w:left w:val="none" w:sz="0" w:space="0" w:color="auto"/>
        <w:bottom w:val="none" w:sz="0" w:space="0" w:color="auto"/>
        <w:right w:val="none" w:sz="0" w:space="0" w:color="auto"/>
      </w:divBdr>
    </w:div>
    <w:div w:id="926423741">
      <w:bodyDiv w:val="1"/>
      <w:marLeft w:val="0"/>
      <w:marRight w:val="0"/>
      <w:marTop w:val="0"/>
      <w:marBottom w:val="0"/>
      <w:divBdr>
        <w:top w:val="none" w:sz="0" w:space="0" w:color="auto"/>
        <w:left w:val="none" w:sz="0" w:space="0" w:color="auto"/>
        <w:bottom w:val="none" w:sz="0" w:space="0" w:color="auto"/>
        <w:right w:val="none" w:sz="0" w:space="0" w:color="auto"/>
      </w:divBdr>
    </w:div>
    <w:div w:id="936669438">
      <w:bodyDiv w:val="1"/>
      <w:marLeft w:val="0"/>
      <w:marRight w:val="0"/>
      <w:marTop w:val="0"/>
      <w:marBottom w:val="0"/>
      <w:divBdr>
        <w:top w:val="none" w:sz="0" w:space="0" w:color="auto"/>
        <w:left w:val="none" w:sz="0" w:space="0" w:color="auto"/>
        <w:bottom w:val="none" w:sz="0" w:space="0" w:color="auto"/>
        <w:right w:val="none" w:sz="0" w:space="0" w:color="auto"/>
      </w:divBdr>
    </w:div>
    <w:div w:id="942342241">
      <w:bodyDiv w:val="1"/>
      <w:marLeft w:val="0"/>
      <w:marRight w:val="0"/>
      <w:marTop w:val="0"/>
      <w:marBottom w:val="0"/>
      <w:divBdr>
        <w:top w:val="none" w:sz="0" w:space="0" w:color="auto"/>
        <w:left w:val="none" w:sz="0" w:space="0" w:color="auto"/>
        <w:bottom w:val="none" w:sz="0" w:space="0" w:color="auto"/>
        <w:right w:val="none" w:sz="0" w:space="0" w:color="auto"/>
      </w:divBdr>
    </w:div>
    <w:div w:id="943003392">
      <w:bodyDiv w:val="1"/>
      <w:marLeft w:val="0"/>
      <w:marRight w:val="0"/>
      <w:marTop w:val="0"/>
      <w:marBottom w:val="0"/>
      <w:divBdr>
        <w:top w:val="none" w:sz="0" w:space="0" w:color="auto"/>
        <w:left w:val="none" w:sz="0" w:space="0" w:color="auto"/>
        <w:bottom w:val="none" w:sz="0" w:space="0" w:color="auto"/>
        <w:right w:val="none" w:sz="0" w:space="0" w:color="auto"/>
      </w:divBdr>
    </w:div>
    <w:div w:id="950362033">
      <w:bodyDiv w:val="1"/>
      <w:marLeft w:val="0"/>
      <w:marRight w:val="0"/>
      <w:marTop w:val="0"/>
      <w:marBottom w:val="0"/>
      <w:divBdr>
        <w:top w:val="none" w:sz="0" w:space="0" w:color="auto"/>
        <w:left w:val="none" w:sz="0" w:space="0" w:color="auto"/>
        <w:bottom w:val="none" w:sz="0" w:space="0" w:color="auto"/>
        <w:right w:val="none" w:sz="0" w:space="0" w:color="auto"/>
      </w:divBdr>
    </w:div>
    <w:div w:id="959338758">
      <w:bodyDiv w:val="1"/>
      <w:marLeft w:val="0"/>
      <w:marRight w:val="0"/>
      <w:marTop w:val="0"/>
      <w:marBottom w:val="0"/>
      <w:divBdr>
        <w:top w:val="none" w:sz="0" w:space="0" w:color="auto"/>
        <w:left w:val="none" w:sz="0" w:space="0" w:color="auto"/>
        <w:bottom w:val="none" w:sz="0" w:space="0" w:color="auto"/>
        <w:right w:val="none" w:sz="0" w:space="0" w:color="auto"/>
      </w:divBdr>
    </w:div>
    <w:div w:id="976255803">
      <w:bodyDiv w:val="1"/>
      <w:marLeft w:val="0"/>
      <w:marRight w:val="0"/>
      <w:marTop w:val="0"/>
      <w:marBottom w:val="0"/>
      <w:divBdr>
        <w:top w:val="none" w:sz="0" w:space="0" w:color="auto"/>
        <w:left w:val="none" w:sz="0" w:space="0" w:color="auto"/>
        <w:bottom w:val="none" w:sz="0" w:space="0" w:color="auto"/>
        <w:right w:val="none" w:sz="0" w:space="0" w:color="auto"/>
      </w:divBdr>
    </w:div>
    <w:div w:id="997223088">
      <w:bodyDiv w:val="1"/>
      <w:marLeft w:val="0"/>
      <w:marRight w:val="0"/>
      <w:marTop w:val="0"/>
      <w:marBottom w:val="0"/>
      <w:divBdr>
        <w:top w:val="none" w:sz="0" w:space="0" w:color="auto"/>
        <w:left w:val="none" w:sz="0" w:space="0" w:color="auto"/>
        <w:bottom w:val="none" w:sz="0" w:space="0" w:color="auto"/>
        <w:right w:val="none" w:sz="0" w:space="0" w:color="auto"/>
      </w:divBdr>
    </w:div>
    <w:div w:id="998119096">
      <w:bodyDiv w:val="1"/>
      <w:marLeft w:val="0"/>
      <w:marRight w:val="0"/>
      <w:marTop w:val="0"/>
      <w:marBottom w:val="0"/>
      <w:divBdr>
        <w:top w:val="none" w:sz="0" w:space="0" w:color="auto"/>
        <w:left w:val="none" w:sz="0" w:space="0" w:color="auto"/>
        <w:bottom w:val="none" w:sz="0" w:space="0" w:color="auto"/>
        <w:right w:val="none" w:sz="0" w:space="0" w:color="auto"/>
      </w:divBdr>
    </w:div>
    <w:div w:id="1012494739">
      <w:bodyDiv w:val="1"/>
      <w:marLeft w:val="0"/>
      <w:marRight w:val="0"/>
      <w:marTop w:val="0"/>
      <w:marBottom w:val="0"/>
      <w:divBdr>
        <w:top w:val="none" w:sz="0" w:space="0" w:color="auto"/>
        <w:left w:val="none" w:sz="0" w:space="0" w:color="auto"/>
        <w:bottom w:val="none" w:sz="0" w:space="0" w:color="auto"/>
        <w:right w:val="none" w:sz="0" w:space="0" w:color="auto"/>
      </w:divBdr>
    </w:div>
    <w:div w:id="1018313383">
      <w:bodyDiv w:val="1"/>
      <w:marLeft w:val="0"/>
      <w:marRight w:val="0"/>
      <w:marTop w:val="0"/>
      <w:marBottom w:val="0"/>
      <w:divBdr>
        <w:top w:val="none" w:sz="0" w:space="0" w:color="auto"/>
        <w:left w:val="none" w:sz="0" w:space="0" w:color="auto"/>
        <w:bottom w:val="none" w:sz="0" w:space="0" w:color="auto"/>
        <w:right w:val="none" w:sz="0" w:space="0" w:color="auto"/>
      </w:divBdr>
    </w:div>
    <w:div w:id="1020936245">
      <w:bodyDiv w:val="1"/>
      <w:marLeft w:val="0"/>
      <w:marRight w:val="0"/>
      <w:marTop w:val="0"/>
      <w:marBottom w:val="0"/>
      <w:divBdr>
        <w:top w:val="none" w:sz="0" w:space="0" w:color="auto"/>
        <w:left w:val="none" w:sz="0" w:space="0" w:color="auto"/>
        <w:bottom w:val="none" w:sz="0" w:space="0" w:color="auto"/>
        <w:right w:val="none" w:sz="0" w:space="0" w:color="auto"/>
      </w:divBdr>
    </w:div>
    <w:div w:id="1036009139">
      <w:bodyDiv w:val="1"/>
      <w:marLeft w:val="0"/>
      <w:marRight w:val="0"/>
      <w:marTop w:val="0"/>
      <w:marBottom w:val="0"/>
      <w:divBdr>
        <w:top w:val="none" w:sz="0" w:space="0" w:color="auto"/>
        <w:left w:val="none" w:sz="0" w:space="0" w:color="auto"/>
        <w:bottom w:val="none" w:sz="0" w:space="0" w:color="auto"/>
        <w:right w:val="none" w:sz="0" w:space="0" w:color="auto"/>
      </w:divBdr>
    </w:div>
    <w:div w:id="1037196969">
      <w:bodyDiv w:val="1"/>
      <w:marLeft w:val="0"/>
      <w:marRight w:val="0"/>
      <w:marTop w:val="0"/>
      <w:marBottom w:val="0"/>
      <w:divBdr>
        <w:top w:val="none" w:sz="0" w:space="0" w:color="auto"/>
        <w:left w:val="none" w:sz="0" w:space="0" w:color="auto"/>
        <w:bottom w:val="none" w:sz="0" w:space="0" w:color="auto"/>
        <w:right w:val="none" w:sz="0" w:space="0" w:color="auto"/>
      </w:divBdr>
    </w:div>
    <w:div w:id="1039941176">
      <w:bodyDiv w:val="1"/>
      <w:marLeft w:val="0"/>
      <w:marRight w:val="0"/>
      <w:marTop w:val="0"/>
      <w:marBottom w:val="0"/>
      <w:divBdr>
        <w:top w:val="none" w:sz="0" w:space="0" w:color="auto"/>
        <w:left w:val="none" w:sz="0" w:space="0" w:color="auto"/>
        <w:bottom w:val="none" w:sz="0" w:space="0" w:color="auto"/>
        <w:right w:val="none" w:sz="0" w:space="0" w:color="auto"/>
      </w:divBdr>
    </w:div>
    <w:div w:id="1041436093">
      <w:bodyDiv w:val="1"/>
      <w:marLeft w:val="0"/>
      <w:marRight w:val="0"/>
      <w:marTop w:val="0"/>
      <w:marBottom w:val="0"/>
      <w:divBdr>
        <w:top w:val="none" w:sz="0" w:space="0" w:color="auto"/>
        <w:left w:val="none" w:sz="0" w:space="0" w:color="auto"/>
        <w:bottom w:val="none" w:sz="0" w:space="0" w:color="auto"/>
        <w:right w:val="none" w:sz="0" w:space="0" w:color="auto"/>
      </w:divBdr>
    </w:div>
    <w:div w:id="1046297134">
      <w:bodyDiv w:val="1"/>
      <w:marLeft w:val="0"/>
      <w:marRight w:val="0"/>
      <w:marTop w:val="0"/>
      <w:marBottom w:val="0"/>
      <w:divBdr>
        <w:top w:val="none" w:sz="0" w:space="0" w:color="auto"/>
        <w:left w:val="none" w:sz="0" w:space="0" w:color="auto"/>
        <w:bottom w:val="none" w:sz="0" w:space="0" w:color="auto"/>
        <w:right w:val="none" w:sz="0" w:space="0" w:color="auto"/>
      </w:divBdr>
    </w:div>
    <w:div w:id="1046682578">
      <w:bodyDiv w:val="1"/>
      <w:marLeft w:val="0"/>
      <w:marRight w:val="0"/>
      <w:marTop w:val="0"/>
      <w:marBottom w:val="0"/>
      <w:divBdr>
        <w:top w:val="none" w:sz="0" w:space="0" w:color="auto"/>
        <w:left w:val="none" w:sz="0" w:space="0" w:color="auto"/>
        <w:bottom w:val="none" w:sz="0" w:space="0" w:color="auto"/>
        <w:right w:val="none" w:sz="0" w:space="0" w:color="auto"/>
      </w:divBdr>
    </w:div>
    <w:div w:id="1047415095">
      <w:bodyDiv w:val="1"/>
      <w:marLeft w:val="0"/>
      <w:marRight w:val="0"/>
      <w:marTop w:val="0"/>
      <w:marBottom w:val="0"/>
      <w:divBdr>
        <w:top w:val="none" w:sz="0" w:space="0" w:color="auto"/>
        <w:left w:val="none" w:sz="0" w:space="0" w:color="auto"/>
        <w:bottom w:val="none" w:sz="0" w:space="0" w:color="auto"/>
        <w:right w:val="none" w:sz="0" w:space="0" w:color="auto"/>
      </w:divBdr>
    </w:div>
    <w:div w:id="1049300312">
      <w:bodyDiv w:val="1"/>
      <w:marLeft w:val="0"/>
      <w:marRight w:val="0"/>
      <w:marTop w:val="0"/>
      <w:marBottom w:val="0"/>
      <w:divBdr>
        <w:top w:val="none" w:sz="0" w:space="0" w:color="auto"/>
        <w:left w:val="none" w:sz="0" w:space="0" w:color="auto"/>
        <w:bottom w:val="none" w:sz="0" w:space="0" w:color="auto"/>
        <w:right w:val="none" w:sz="0" w:space="0" w:color="auto"/>
      </w:divBdr>
    </w:div>
    <w:div w:id="1049568649">
      <w:bodyDiv w:val="1"/>
      <w:marLeft w:val="0"/>
      <w:marRight w:val="0"/>
      <w:marTop w:val="0"/>
      <w:marBottom w:val="0"/>
      <w:divBdr>
        <w:top w:val="none" w:sz="0" w:space="0" w:color="auto"/>
        <w:left w:val="none" w:sz="0" w:space="0" w:color="auto"/>
        <w:bottom w:val="none" w:sz="0" w:space="0" w:color="auto"/>
        <w:right w:val="none" w:sz="0" w:space="0" w:color="auto"/>
      </w:divBdr>
    </w:div>
    <w:div w:id="1049843626">
      <w:bodyDiv w:val="1"/>
      <w:marLeft w:val="0"/>
      <w:marRight w:val="0"/>
      <w:marTop w:val="0"/>
      <w:marBottom w:val="0"/>
      <w:divBdr>
        <w:top w:val="none" w:sz="0" w:space="0" w:color="auto"/>
        <w:left w:val="none" w:sz="0" w:space="0" w:color="auto"/>
        <w:bottom w:val="none" w:sz="0" w:space="0" w:color="auto"/>
        <w:right w:val="none" w:sz="0" w:space="0" w:color="auto"/>
      </w:divBdr>
    </w:div>
    <w:div w:id="1063139290">
      <w:bodyDiv w:val="1"/>
      <w:marLeft w:val="0"/>
      <w:marRight w:val="0"/>
      <w:marTop w:val="0"/>
      <w:marBottom w:val="0"/>
      <w:divBdr>
        <w:top w:val="none" w:sz="0" w:space="0" w:color="auto"/>
        <w:left w:val="none" w:sz="0" w:space="0" w:color="auto"/>
        <w:bottom w:val="none" w:sz="0" w:space="0" w:color="auto"/>
        <w:right w:val="none" w:sz="0" w:space="0" w:color="auto"/>
      </w:divBdr>
    </w:div>
    <w:div w:id="1068385291">
      <w:bodyDiv w:val="1"/>
      <w:marLeft w:val="0"/>
      <w:marRight w:val="0"/>
      <w:marTop w:val="0"/>
      <w:marBottom w:val="0"/>
      <w:divBdr>
        <w:top w:val="none" w:sz="0" w:space="0" w:color="auto"/>
        <w:left w:val="none" w:sz="0" w:space="0" w:color="auto"/>
        <w:bottom w:val="none" w:sz="0" w:space="0" w:color="auto"/>
        <w:right w:val="none" w:sz="0" w:space="0" w:color="auto"/>
      </w:divBdr>
    </w:div>
    <w:div w:id="1069155296">
      <w:bodyDiv w:val="1"/>
      <w:marLeft w:val="0"/>
      <w:marRight w:val="0"/>
      <w:marTop w:val="0"/>
      <w:marBottom w:val="0"/>
      <w:divBdr>
        <w:top w:val="none" w:sz="0" w:space="0" w:color="auto"/>
        <w:left w:val="none" w:sz="0" w:space="0" w:color="auto"/>
        <w:bottom w:val="none" w:sz="0" w:space="0" w:color="auto"/>
        <w:right w:val="none" w:sz="0" w:space="0" w:color="auto"/>
      </w:divBdr>
    </w:div>
    <w:div w:id="1071662580">
      <w:bodyDiv w:val="1"/>
      <w:marLeft w:val="0"/>
      <w:marRight w:val="0"/>
      <w:marTop w:val="0"/>
      <w:marBottom w:val="0"/>
      <w:divBdr>
        <w:top w:val="none" w:sz="0" w:space="0" w:color="auto"/>
        <w:left w:val="none" w:sz="0" w:space="0" w:color="auto"/>
        <w:bottom w:val="none" w:sz="0" w:space="0" w:color="auto"/>
        <w:right w:val="none" w:sz="0" w:space="0" w:color="auto"/>
      </w:divBdr>
    </w:div>
    <w:div w:id="1082524719">
      <w:bodyDiv w:val="1"/>
      <w:marLeft w:val="0"/>
      <w:marRight w:val="0"/>
      <w:marTop w:val="0"/>
      <w:marBottom w:val="0"/>
      <w:divBdr>
        <w:top w:val="none" w:sz="0" w:space="0" w:color="auto"/>
        <w:left w:val="none" w:sz="0" w:space="0" w:color="auto"/>
        <w:bottom w:val="none" w:sz="0" w:space="0" w:color="auto"/>
        <w:right w:val="none" w:sz="0" w:space="0" w:color="auto"/>
      </w:divBdr>
    </w:div>
    <w:div w:id="1088036760">
      <w:bodyDiv w:val="1"/>
      <w:marLeft w:val="0"/>
      <w:marRight w:val="0"/>
      <w:marTop w:val="0"/>
      <w:marBottom w:val="0"/>
      <w:divBdr>
        <w:top w:val="none" w:sz="0" w:space="0" w:color="auto"/>
        <w:left w:val="none" w:sz="0" w:space="0" w:color="auto"/>
        <w:bottom w:val="none" w:sz="0" w:space="0" w:color="auto"/>
        <w:right w:val="none" w:sz="0" w:space="0" w:color="auto"/>
      </w:divBdr>
    </w:div>
    <w:div w:id="1091271731">
      <w:bodyDiv w:val="1"/>
      <w:marLeft w:val="0"/>
      <w:marRight w:val="0"/>
      <w:marTop w:val="0"/>
      <w:marBottom w:val="0"/>
      <w:divBdr>
        <w:top w:val="none" w:sz="0" w:space="0" w:color="auto"/>
        <w:left w:val="none" w:sz="0" w:space="0" w:color="auto"/>
        <w:bottom w:val="none" w:sz="0" w:space="0" w:color="auto"/>
        <w:right w:val="none" w:sz="0" w:space="0" w:color="auto"/>
      </w:divBdr>
    </w:div>
    <w:div w:id="1093161266">
      <w:bodyDiv w:val="1"/>
      <w:marLeft w:val="0"/>
      <w:marRight w:val="0"/>
      <w:marTop w:val="0"/>
      <w:marBottom w:val="0"/>
      <w:divBdr>
        <w:top w:val="none" w:sz="0" w:space="0" w:color="auto"/>
        <w:left w:val="none" w:sz="0" w:space="0" w:color="auto"/>
        <w:bottom w:val="none" w:sz="0" w:space="0" w:color="auto"/>
        <w:right w:val="none" w:sz="0" w:space="0" w:color="auto"/>
      </w:divBdr>
    </w:div>
    <w:div w:id="1103303006">
      <w:bodyDiv w:val="1"/>
      <w:marLeft w:val="0"/>
      <w:marRight w:val="0"/>
      <w:marTop w:val="0"/>
      <w:marBottom w:val="0"/>
      <w:divBdr>
        <w:top w:val="none" w:sz="0" w:space="0" w:color="auto"/>
        <w:left w:val="none" w:sz="0" w:space="0" w:color="auto"/>
        <w:bottom w:val="none" w:sz="0" w:space="0" w:color="auto"/>
        <w:right w:val="none" w:sz="0" w:space="0" w:color="auto"/>
      </w:divBdr>
    </w:div>
    <w:div w:id="1106731717">
      <w:bodyDiv w:val="1"/>
      <w:marLeft w:val="0"/>
      <w:marRight w:val="0"/>
      <w:marTop w:val="0"/>
      <w:marBottom w:val="0"/>
      <w:divBdr>
        <w:top w:val="none" w:sz="0" w:space="0" w:color="auto"/>
        <w:left w:val="none" w:sz="0" w:space="0" w:color="auto"/>
        <w:bottom w:val="none" w:sz="0" w:space="0" w:color="auto"/>
        <w:right w:val="none" w:sz="0" w:space="0" w:color="auto"/>
      </w:divBdr>
    </w:div>
    <w:div w:id="1125343044">
      <w:bodyDiv w:val="1"/>
      <w:marLeft w:val="0"/>
      <w:marRight w:val="0"/>
      <w:marTop w:val="0"/>
      <w:marBottom w:val="0"/>
      <w:divBdr>
        <w:top w:val="none" w:sz="0" w:space="0" w:color="auto"/>
        <w:left w:val="none" w:sz="0" w:space="0" w:color="auto"/>
        <w:bottom w:val="none" w:sz="0" w:space="0" w:color="auto"/>
        <w:right w:val="none" w:sz="0" w:space="0" w:color="auto"/>
      </w:divBdr>
    </w:div>
    <w:div w:id="1127967148">
      <w:bodyDiv w:val="1"/>
      <w:marLeft w:val="0"/>
      <w:marRight w:val="0"/>
      <w:marTop w:val="0"/>
      <w:marBottom w:val="0"/>
      <w:divBdr>
        <w:top w:val="none" w:sz="0" w:space="0" w:color="auto"/>
        <w:left w:val="none" w:sz="0" w:space="0" w:color="auto"/>
        <w:bottom w:val="none" w:sz="0" w:space="0" w:color="auto"/>
        <w:right w:val="none" w:sz="0" w:space="0" w:color="auto"/>
      </w:divBdr>
    </w:div>
    <w:div w:id="1141994016">
      <w:bodyDiv w:val="1"/>
      <w:marLeft w:val="0"/>
      <w:marRight w:val="0"/>
      <w:marTop w:val="0"/>
      <w:marBottom w:val="0"/>
      <w:divBdr>
        <w:top w:val="none" w:sz="0" w:space="0" w:color="auto"/>
        <w:left w:val="none" w:sz="0" w:space="0" w:color="auto"/>
        <w:bottom w:val="none" w:sz="0" w:space="0" w:color="auto"/>
        <w:right w:val="none" w:sz="0" w:space="0" w:color="auto"/>
      </w:divBdr>
    </w:div>
    <w:div w:id="1147435978">
      <w:bodyDiv w:val="1"/>
      <w:marLeft w:val="0"/>
      <w:marRight w:val="0"/>
      <w:marTop w:val="0"/>
      <w:marBottom w:val="0"/>
      <w:divBdr>
        <w:top w:val="none" w:sz="0" w:space="0" w:color="auto"/>
        <w:left w:val="none" w:sz="0" w:space="0" w:color="auto"/>
        <w:bottom w:val="none" w:sz="0" w:space="0" w:color="auto"/>
        <w:right w:val="none" w:sz="0" w:space="0" w:color="auto"/>
      </w:divBdr>
    </w:div>
    <w:div w:id="1148476141">
      <w:bodyDiv w:val="1"/>
      <w:marLeft w:val="0"/>
      <w:marRight w:val="0"/>
      <w:marTop w:val="0"/>
      <w:marBottom w:val="0"/>
      <w:divBdr>
        <w:top w:val="none" w:sz="0" w:space="0" w:color="auto"/>
        <w:left w:val="none" w:sz="0" w:space="0" w:color="auto"/>
        <w:bottom w:val="none" w:sz="0" w:space="0" w:color="auto"/>
        <w:right w:val="none" w:sz="0" w:space="0" w:color="auto"/>
      </w:divBdr>
    </w:div>
    <w:div w:id="1148784022">
      <w:bodyDiv w:val="1"/>
      <w:marLeft w:val="0"/>
      <w:marRight w:val="0"/>
      <w:marTop w:val="0"/>
      <w:marBottom w:val="0"/>
      <w:divBdr>
        <w:top w:val="none" w:sz="0" w:space="0" w:color="auto"/>
        <w:left w:val="none" w:sz="0" w:space="0" w:color="auto"/>
        <w:bottom w:val="none" w:sz="0" w:space="0" w:color="auto"/>
        <w:right w:val="none" w:sz="0" w:space="0" w:color="auto"/>
      </w:divBdr>
    </w:div>
    <w:div w:id="1161889463">
      <w:bodyDiv w:val="1"/>
      <w:marLeft w:val="0"/>
      <w:marRight w:val="0"/>
      <w:marTop w:val="0"/>
      <w:marBottom w:val="0"/>
      <w:divBdr>
        <w:top w:val="none" w:sz="0" w:space="0" w:color="auto"/>
        <w:left w:val="none" w:sz="0" w:space="0" w:color="auto"/>
        <w:bottom w:val="none" w:sz="0" w:space="0" w:color="auto"/>
        <w:right w:val="none" w:sz="0" w:space="0" w:color="auto"/>
      </w:divBdr>
    </w:div>
    <w:div w:id="1175848321">
      <w:bodyDiv w:val="1"/>
      <w:marLeft w:val="0"/>
      <w:marRight w:val="0"/>
      <w:marTop w:val="0"/>
      <w:marBottom w:val="0"/>
      <w:divBdr>
        <w:top w:val="none" w:sz="0" w:space="0" w:color="auto"/>
        <w:left w:val="none" w:sz="0" w:space="0" w:color="auto"/>
        <w:bottom w:val="none" w:sz="0" w:space="0" w:color="auto"/>
        <w:right w:val="none" w:sz="0" w:space="0" w:color="auto"/>
      </w:divBdr>
    </w:div>
    <w:div w:id="1190295818">
      <w:bodyDiv w:val="1"/>
      <w:marLeft w:val="0"/>
      <w:marRight w:val="0"/>
      <w:marTop w:val="0"/>
      <w:marBottom w:val="0"/>
      <w:divBdr>
        <w:top w:val="none" w:sz="0" w:space="0" w:color="auto"/>
        <w:left w:val="none" w:sz="0" w:space="0" w:color="auto"/>
        <w:bottom w:val="none" w:sz="0" w:space="0" w:color="auto"/>
        <w:right w:val="none" w:sz="0" w:space="0" w:color="auto"/>
      </w:divBdr>
    </w:div>
    <w:div w:id="1233084902">
      <w:bodyDiv w:val="1"/>
      <w:marLeft w:val="0"/>
      <w:marRight w:val="0"/>
      <w:marTop w:val="0"/>
      <w:marBottom w:val="0"/>
      <w:divBdr>
        <w:top w:val="none" w:sz="0" w:space="0" w:color="auto"/>
        <w:left w:val="none" w:sz="0" w:space="0" w:color="auto"/>
        <w:bottom w:val="none" w:sz="0" w:space="0" w:color="auto"/>
        <w:right w:val="none" w:sz="0" w:space="0" w:color="auto"/>
      </w:divBdr>
    </w:div>
    <w:div w:id="1238176693">
      <w:bodyDiv w:val="1"/>
      <w:marLeft w:val="0"/>
      <w:marRight w:val="0"/>
      <w:marTop w:val="0"/>
      <w:marBottom w:val="0"/>
      <w:divBdr>
        <w:top w:val="none" w:sz="0" w:space="0" w:color="auto"/>
        <w:left w:val="none" w:sz="0" w:space="0" w:color="auto"/>
        <w:bottom w:val="none" w:sz="0" w:space="0" w:color="auto"/>
        <w:right w:val="none" w:sz="0" w:space="0" w:color="auto"/>
      </w:divBdr>
    </w:div>
    <w:div w:id="1242716354">
      <w:bodyDiv w:val="1"/>
      <w:marLeft w:val="0"/>
      <w:marRight w:val="0"/>
      <w:marTop w:val="0"/>
      <w:marBottom w:val="0"/>
      <w:divBdr>
        <w:top w:val="none" w:sz="0" w:space="0" w:color="auto"/>
        <w:left w:val="none" w:sz="0" w:space="0" w:color="auto"/>
        <w:bottom w:val="none" w:sz="0" w:space="0" w:color="auto"/>
        <w:right w:val="none" w:sz="0" w:space="0" w:color="auto"/>
      </w:divBdr>
    </w:div>
    <w:div w:id="1247805645">
      <w:bodyDiv w:val="1"/>
      <w:marLeft w:val="0"/>
      <w:marRight w:val="0"/>
      <w:marTop w:val="0"/>
      <w:marBottom w:val="0"/>
      <w:divBdr>
        <w:top w:val="none" w:sz="0" w:space="0" w:color="auto"/>
        <w:left w:val="none" w:sz="0" w:space="0" w:color="auto"/>
        <w:bottom w:val="none" w:sz="0" w:space="0" w:color="auto"/>
        <w:right w:val="none" w:sz="0" w:space="0" w:color="auto"/>
      </w:divBdr>
    </w:div>
    <w:div w:id="1251038934">
      <w:bodyDiv w:val="1"/>
      <w:marLeft w:val="0"/>
      <w:marRight w:val="0"/>
      <w:marTop w:val="0"/>
      <w:marBottom w:val="0"/>
      <w:divBdr>
        <w:top w:val="none" w:sz="0" w:space="0" w:color="auto"/>
        <w:left w:val="none" w:sz="0" w:space="0" w:color="auto"/>
        <w:bottom w:val="none" w:sz="0" w:space="0" w:color="auto"/>
        <w:right w:val="none" w:sz="0" w:space="0" w:color="auto"/>
      </w:divBdr>
    </w:div>
    <w:div w:id="1253272443">
      <w:bodyDiv w:val="1"/>
      <w:marLeft w:val="0"/>
      <w:marRight w:val="0"/>
      <w:marTop w:val="0"/>
      <w:marBottom w:val="0"/>
      <w:divBdr>
        <w:top w:val="none" w:sz="0" w:space="0" w:color="auto"/>
        <w:left w:val="none" w:sz="0" w:space="0" w:color="auto"/>
        <w:bottom w:val="none" w:sz="0" w:space="0" w:color="auto"/>
        <w:right w:val="none" w:sz="0" w:space="0" w:color="auto"/>
      </w:divBdr>
    </w:div>
    <w:div w:id="1254047015">
      <w:bodyDiv w:val="1"/>
      <w:marLeft w:val="0"/>
      <w:marRight w:val="0"/>
      <w:marTop w:val="0"/>
      <w:marBottom w:val="0"/>
      <w:divBdr>
        <w:top w:val="none" w:sz="0" w:space="0" w:color="auto"/>
        <w:left w:val="none" w:sz="0" w:space="0" w:color="auto"/>
        <w:bottom w:val="none" w:sz="0" w:space="0" w:color="auto"/>
        <w:right w:val="none" w:sz="0" w:space="0" w:color="auto"/>
      </w:divBdr>
    </w:div>
    <w:div w:id="1264728185">
      <w:bodyDiv w:val="1"/>
      <w:marLeft w:val="0"/>
      <w:marRight w:val="0"/>
      <w:marTop w:val="0"/>
      <w:marBottom w:val="0"/>
      <w:divBdr>
        <w:top w:val="none" w:sz="0" w:space="0" w:color="auto"/>
        <w:left w:val="none" w:sz="0" w:space="0" w:color="auto"/>
        <w:bottom w:val="none" w:sz="0" w:space="0" w:color="auto"/>
        <w:right w:val="none" w:sz="0" w:space="0" w:color="auto"/>
      </w:divBdr>
    </w:div>
    <w:div w:id="1264729656">
      <w:bodyDiv w:val="1"/>
      <w:marLeft w:val="0"/>
      <w:marRight w:val="0"/>
      <w:marTop w:val="0"/>
      <w:marBottom w:val="0"/>
      <w:divBdr>
        <w:top w:val="none" w:sz="0" w:space="0" w:color="auto"/>
        <w:left w:val="none" w:sz="0" w:space="0" w:color="auto"/>
        <w:bottom w:val="none" w:sz="0" w:space="0" w:color="auto"/>
        <w:right w:val="none" w:sz="0" w:space="0" w:color="auto"/>
      </w:divBdr>
    </w:div>
    <w:div w:id="1279950121">
      <w:bodyDiv w:val="1"/>
      <w:marLeft w:val="0"/>
      <w:marRight w:val="0"/>
      <w:marTop w:val="0"/>
      <w:marBottom w:val="0"/>
      <w:divBdr>
        <w:top w:val="none" w:sz="0" w:space="0" w:color="auto"/>
        <w:left w:val="none" w:sz="0" w:space="0" w:color="auto"/>
        <w:bottom w:val="none" w:sz="0" w:space="0" w:color="auto"/>
        <w:right w:val="none" w:sz="0" w:space="0" w:color="auto"/>
      </w:divBdr>
    </w:div>
    <w:div w:id="1283147171">
      <w:bodyDiv w:val="1"/>
      <w:marLeft w:val="0"/>
      <w:marRight w:val="0"/>
      <w:marTop w:val="0"/>
      <w:marBottom w:val="0"/>
      <w:divBdr>
        <w:top w:val="none" w:sz="0" w:space="0" w:color="auto"/>
        <w:left w:val="none" w:sz="0" w:space="0" w:color="auto"/>
        <w:bottom w:val="none" w:sz="0" w:space="0" w:color="auto"/>
        <w:right w:val="none" w:sz="0" w:space="0" w:color="auto"/>
      </w:divBdr>
    </w:div>
    <w:div w:id="1314872182">
      <w:bodyDiv w:val="1"/>
      <w:marLeft w:val="0"/>
      <w:marRight w:val="0"/>
      <w:marTop w:val="0"/>
      <w:marBottom w:val="0"/>
      <w:divBdr>
        <w:top w:val="none" w:sz="0" w:space="0" w:color="auto"/>
        <w:left w:val="none" w:sz="0" w:space="0" w:color="auto"/>
        <w:bottom w:val="none" w:sz="0" w:space="0" w:color="auto"/>
        <w:right w:val="none" w:sz="0" w:space="0" w:color="auto"/>
      </w:divBdr>
    </w:div>
    <w:div w:id="1325083306">
      <w:bodyDiv w:val="1"/>
      <w:marLeft w:val="0"/>
      <w:marRight w:val="0"/>
      <w:marTop w:val="0"/>
      <w:marBottom w:val="0"/>
      <w:divBdr>
        <w:top w:val="none" w:sz="0" w:space="0" w:color="auto"/>
        <w:left w:val="none" w:sz="0" w:space="0" w:color="auto"/>
        <w:bottom w:val="none" w:sz="0" w:space="0" w:color="auto"/>
        <w:right w:val="none" w:sz="0" w:space="0" w:color="auto"/>
      </w:divBdr>
    </w:div>
    <w:div w:id="1326010360">
      <w:bodyDiv w:val="1"/>
      <w:marLeft w:val="0"/>
      <w:marRight w:val="0"/>
      <w:marTop w:val="0"/>
      <w:marBottom w:val="0"/>
      <w:divBdr>
        <w:top w:val="none" w:sz="0" w:space="0" w:color="auto"/>
        <w:left w:val="none" w:sz="0" w:space="0" w:color="auto"/>
        <w:bottom w:val="none" w:sz="0" w:space="0" w:color="auto"/>
        <w:right w:val="none" w:sz="0" w:space="0" w:color="auto"/>
      </w:divBdr>
    </w:div>
    <w:div w:id="1327441285">
      <w:bodyDiv w:val="1"/>
      <w:marLeft w:val="0"/>
      <w:marRight w:val="0"/>
      <w:marTop w:val="0"/>
      <w:marBottom w:val="0"/>
      <w:divBdr>
        <w:top w:val="none" w:sz="0" w:space="0" w:color="auto"/>
        <w:left w:val="none" w:sz="0" w:space="0" w:color="auto"/>
        <w:bottom w:val="none" w:sz="0" w:space="0" w:color="auto"/>
        <w:right w:val="none" w:sz="0" w:space="0" w:color="auto"/>
      </w:divBdr>
    </w:div>
    <w:div w:id="1339233093">
      <w:bodyDiv w:val="1"/>
      <w:marLeft w:val="0"/>
      <w:marRight w:val="0"/>
      <w:marTop w:val="0"/>
      <w:marBottom w:val="0"/>
      <w:divBdr>
        <w:top w:val="none" w:sz="0" w:space="0" w:color="auto"/>
        <w:left w:val="none" w:sz="0" w:space="0" w:color="auto"/>
        <w:bottom w:val="none" w:sz="0" w:space="0" w:color="auto"/>
        <w:right w:val="none" w:sz="0" w:space="0" w:color="auto"/>
      </w:divBdr>
    </w:div>
    <w:div w:id="1347634627">
      <w:bodyDiv w:val="1"/>
      <w:marLeft w:val="0"/>
      <w:marRight w:val="0"/>
      <w:marTop w:val="0"/>
      <w:marBottom w:val="0"/>
      <w:divBdr>
        <w:top w:val="none" w:sz="0" w:space="0" w:color="auto"/>
        <w:left w:val="none" w:sz="0" w:space="0" w:color="auto"/>
        <w:bottom w:val="none" w:sz="0" w:space="0" w:color="auto"/>
        <w:right w:val="none" w:sz="0" w:space="0" w:color="auto"/>
      </w:divBdr>
    </w:div>
    <w:div w:id="1354847196">
      <w:bodyDiv w:val="1"/>
      <w:marLeft w:val="0"/>
      <w:marRight w:val="0"/>
      <w:marTop w:val="0"/>
      <w:marBottom w:val="0"/>
      <w:divBdr>
        <w:top w:val="none" w:sz="0" w:space="0" w:color="auto"/>
        <w:left w:val="none" w:sz="0" w:space="0" w:color="auto"/>
        <w:bottom w:val="none" w:sz="0" w:space="0" w:color="auto"/>
        <w:right w:val="none" w:sz="0" w:space="0" w:color="auto"/>
      </w:divBdr>
    </w:div>
    <w:div w:id="1360207406">
      <w:bodyDiv w:val="1"/>
      <w:marLeft w:val="0"/>
      <w:marRight w:val="0"/>
      <w:marTop w:val="0"/>
      <w:marBottom w:val="0"/>
      <w:divBdr>
        <w:top w:val="none" w:sz="0" w:space="0" w:color="auto"/>
        <w:left w:val="none" w:sz="0" w:space="0" w:color="auto"/>
        <w:bottom w:val="none" w:sz="0" w:space="0" w:color="auto"/>
        <w:right w:val="none" w:sz="0" w:space="0" w:color="auto"/>
      </w:divBdr>
    </w:div>
    <w:div w:id="1370914449">
      <w:bodyDiv w:val="1"/>
      <w:marLeft w:val="0"/>
      <w:marRight w:val="0"/>
      <w:marTop w:val="0"/>
      <w:marBottom w:val="0"/>
      <w:divBdr>
        <w:top w:val="none" w:sz="0" w:space="0" w:color="auto"/>
        <w:left w:val="none" w:sz="0" w:space="0" w:color="auto"/>
        <w:bottom w:val="none" w:sz="0" w:space="0" w:color="auto"/>
        <w:right w:val="none" w:sz="0" w:space="0" w:color="auto"/>
      </w:divBdr>
    </w:div>
    <w:div w:id="1386486821">
      <w:bodyDiv w:val="1"/>
      <w:marLeft w:val="0"/>
      <w:marRight w:val="0"/>
      <w:marTop w:val="0"/>
      <w:marBottom w:val="0"/>
      <w:divBdr>
        <w:top w:val="none" w:sz="0" w:space="0" w:color="auto"/>
        <w:left w:val="none" w:sz="0" w:space="0" w:color="auto"/>
        <w:bottom w:val="none" w:sz="0" w:space="0" w:color="auto"/>
        <w:right w:val="none" w:sz="0" w:space="0" w:color="auto"/>
      </w:divBdr>
    </w:div>
    <w:div w:id="1388993693">
      <w:bodyDiv w:val="1"/>
      <w:marLeft w:val="0"/>
      <w:marRight w:val="0"/>
      <w:marTop w:val="0"/>
      <w:marBottom w:val="0"/>
      <w:divBdr>
        <w:top w:val="none" w:sz="0" w:space="0" w:color="auto"/>
        <w:left w:val="none" w:sz="0" w:space="0" w:color="auto"/>
        <w:bottom w:val="none" w:sz="0" w:space="0" w:color="auto"/>
        <w:right w:val="none" w:sz="0" w:space="0" w:color="auto"/>
      </w:divBdr>
    </w:div>
    <w:div w:id="1390425239">
      <w:bodyDiv w:val="1"/>
      <w:marLeft w:val="0"/>
      <w:marRight w:val="0"/>
      <w:marTop w:val="0"/>
      <w:marBottom w:val="0"/>
      <w:divBdr>
        <w:top w:val="none" w:sz="0" w:space="0" w:color="auto"/>
        <w:left w:val="none" w:sz="0" w:space="0" w:color="auto"/>
        <w:bottom w:val="none" w:sz="0" w:space="0" w:color="auto"/>
        <w:right w:val="none" w:sz="0" w:space="0" w:color="auto"/>
      </w:divBdr>
    </w:div>
    <w:div w:id="1397321525">
      <w:bodyDiv w:val="1"/>
      <w:marLeft w:val="0"/>
      <w:marRight w:val="0"/>
      <w:marTop w:val="0"/>
      <w:marBottom w:val="0"/>
      <w:divBdr>
        <w:top w:val="none" w:sz="0" w:space="0" w:color="auto"/>
        <w:left w:val="none" w:sz="0" w:space="0" w:color="auto"/>
        <w:bottom w:val="none" w:sz="0" w:space="0" w:color="auto"/>
        <w:right w:val="none" w:sz="0" w:space="0" w:color="auto"/>
      </w:divBdr>
    </w:div>
    <w:div w:id="1397818354">
      <w:bodyDiv w:val="1"/>
      <w:marLeft w:val="0"/>
      <w:marRight w:val="0"/>
      <w:marTop w:val="0"/>
      <w:marBottom w:val="0"/>
      <w:divBdr>
        <w:top w:val="none" w:sz="0" w:space="0" w:color="auto"/>
        <w:left w:val="none" w:sz="0" w:space="0" w:color="auto"/>
        <w:bottom w:val="none" w:sz="0" w:space="0" w:color="auto"/>
        <w:right w:val="none" w:sz="0" w:space="0" w:color="auto"/>
      </w:divBdr>
    </w:div>
    <w:div w:id="1418938396">
      <w:bodyDiv w:val="1"/>
      <w:marLeft w:val="0"/>
      <w:marRight w:val="0"/>
      <w:marTop w:val="0"/>
      <w:marBottom w:val="0"/>
      <w:divBdr>
        <w:top w:val="none" w:sz="0" w:space="0" w:color="auto"/>
        <w:left w:val="none" w:sz="0" w:space="0" w:color="auto"/>
        <w:bottom w:val="none" w:sz="0" w:space="0" w:color="auto"/>
        <w:right w:val="none" w:sz="0" w:space="0" w:color="auto"/>
      </w:divBdr>
    </w:div>
    <w:div w:id="1424103732">
      <w:bodyDiv w:val="1"/>
      <w:marLeft w:val="0"/>
      <w:marRight w:val="0"/>
      <w:marTop w:val="0"/>
      <w:marBottom w:val="0"/>
      <w:divBdr>
        <w:top w:val="none" w:sz="0" w:space="0" w:color="auto"/>
        <w:left w:val="none" w:sz="0" w:space="0" w:color="auto"/>
        <w:bottom w:val="none" w:sz="0" w:space="0" w:color="auto"/>
        <w:right w:val="none" w:sz="0" w:space="0" w:color="auto"/>
      </w:divBdr>
    </w:div>
    <w:div w:id="1448542849">
      <w:bodyDiv w:val="1"/>
      <w:marLeft w:val="0"/>
      <w:marRight w:val="0"/>
      <w:marTop w:val="0"/>
      <w:marBottom w:val="0"/>
      <w:divBdr>
        <w:top w:val="none" w:sz="0" w:space="0" w:color="auto"/>
        <w:left w:val="none" w:sz="0" w:space="0" w:color="auto"/>
        <w:bottom w:val="none" w:sz="0" w:space="0" w:color="auto"/>
        <w:right w:val="none" w:sz="0" w:space="0" w:color="auto"/>
      </w:divBdr>
    </w:div>
    <w:div w:id="1463310582">
      <w:bodyDiv w:val="1"/>
      <w:marLeft w:val="0"/>
      <w:marRight w:val="0"/>
      <w:marTop w:val="0"/>
      <w:marBottom w:val="0"/>
      <w:divBdr>
        <w:top w:val="none" w:sz="0" w:space="0" w:color="auto"/>
        <w:left w:val="none" w:sz="0" w:space="0" w:color="auto"/>
        <w:bottom w:val="none" w:sz="0" w:space="0" w:color="auto"/>
        <w:right w:val="none" w:sz="0" w:space="0" w:color="auto"/>
      </w:divBdr>
    </w:div>
    <w:div w:id="1473252749">
      <w:bodyDiv w:val="1"/>
      <w:marLeft w:val="0"/>
      <w:marRight w:val="0"/>
      <w:marTop w:val="0"/>
      <w:marBottom w:val="0"/>
      <w:divBdr>
        <w:top w:val="none" w:sz="0" w:space="0" w:color="auto"/>
        <w:left w:val="none" w:sz="0" w:space="0" w:color="auto"/>
        <w:bottom w:val="none" w:sz="0" w:space="0" w:color="auto"/>
        <w:right w:val="none" w:sz="0" w:space="0" w:color="auto"/>
      </w:divBdr>
    </w:div>
    <w:div w:id="1473450357">
      <w:bodyDiv w:val="1"/>
      <w:marLeft w:val="0"/>
      <w:marRight w:val="0"/>
      <w:marTop w:val="0"/>
      <w:marBottom w:val="0"/>
      <w:divBdr>
        <w:top w:val="none" w:sz="0" w:space="0" w:color="auto"/>
        <w:left w:val="none" w:sz="0" w:space="0" w:color="auto"/>
        <w:bottom w:val="none" w:sz="0" w:space="0" w:color="auto"/>
        <w:right w:val="none" w:sz="0" w:space="0" w:color="auto"/>
      </w:divBdr>
    </w:div>
    <w:div w:id="1482573840">
      <w:bodyDiv w:val="1"/>
      <w:marLeft w:val="0"/>
      <w:marRight w:val="0"/>
      <w:marTop w:val="0"/>
      <w:marBottom w:val="0"/>
      <w:divBdr>
        <w:top w:val="none" w:sz="0" w:space="0" w:color="auto"/>
        <w:left w:val="none" w:sz="0" w:space="0" w:color="auto"/>
        <w:bottom w:val="none" w:sz="0" w:space="0" w:color="auto"/>
        <w:right w:val="none" w:sz="0" w:space="0" w:color="auto"/>
      </w:divBdr>
    </w:div>
    <w:div w:id="1492140881">
      <w:bodyDiv w:val="1"/>
      <w:marLeft w:val="0"/>
      <w:marRight w:val="0"/>
      <w:marTop w:val="0"/>
      <w:marBottom w:val="0"/>
      <w:divBdr>
        <w:top w:val="none" w:sz="0" w:space="0" w:color="auto"/>
        <w:left w:val="none" w:sz="0" w:space="0" w:color="auto"/>
        <w:bottom w:val="none" w:sz="0" w:space="0" w:color="auto"/>
        <w:right w:val="none" w:sz="0" w:space="0" w:color="auto"/>
      </w:divBdr>
    </w:div>
    <w:div w:id="1503541499">
      <w:bodyDiv w:val="1"/>
      <w:marLeft w:val="0"/>
      <w:marRight w:val="0"/>
      <w:marTop w:val="0"/>
      <w:marBottom w:val="0"/>
      <w:divBdr>
        <w:top w:val="none" w:sz="0" w:space="0" w:color="auto"/>
        <w:left w:val="none" w:sz="0" w:space="0" w:color="auto"/>
        <w:bottom w:val="none" w:sz="0" w:space="0" w:color="auto"/>
        <w:right w:val="none" w:sz="0" w:space="0" w:color="auto"/>
      </w:divBdr>
    </w:div>
    <w:div w:id="1506482133">
      <w:bodyDiv w:val="1"/>
      <w:marLeft w:val="0"/>
      <w:marRight w:val="0"/>
      <w:marTop w:val="0"/>
      <w:marBottom w:val="0"/>
      <w:divBdr>
        <w:top w:val="none" w:sz="0" w:space="0" w:color="auto"/>
        <w:left w:val="none" w:sz="0" w:space="0" w:color="auto"/>
        <w:bottom w:val="none" w:sz="0" w:space="0" w:color="auto"/>
        <w:right w:val="none" w:sz="0" w:space="0" w:color="auto"/>
      </w:divBdr>
    </w:div>
    <w:div w:id="1509445571">
      <w:bodyDiv w:val="1"/>
      <w:marLeft w:val="0"/>
      <w:marRight w:val="0"/>
      <w:marTop w:val="0"/>
      <w:marBottom w:val="0"/>
      <w:divBdr>
        <w:top w:val="none" w:sz="0" w:space="0" w:color="auto"/>
        <w:left w:val="none" w:sz="0" w:space="0" w:color="auto"/>
        <w:bottom w:val="none" w:sz="0" w:space="0" w:color="auto"/>
        <w:right w:val="none" w:sz="0" w:space="0" w:color="auto"/>
      </w:divBdr>
    </w:div>
    <w:div w:id="1510753619">
      <w:bodyDiv w:val="1"/>
      <w:marLeft w:val="0"/>
      <w:marRight w:val="0"/>
      <w:marTop w:val="0"/>
      <w:marBottom w:val="0"/>
      <w:divBdr>
        <w:top w:val="none" w:sz="0" w:space="0" w:color="auto"/>
        <w:left w:val="none" w:sz="0" w:space="0" w:color="auto"/>
        <w:bottom w:val="none" w:sz="0" w:space="0" w:color="auto"/>
        <w:right w:val="none" w:sz="0" w:space="0" w:color="auto"/>
      </w:divBdr>
    </w:div>
    <w:div w:id="1515607287">
      <w:bodyDiv w:val="1"/>
      <w:marLeft w:val="0"/>
      <w:marRight w:val="0"/>
      <w:marTop w:val="0"/>
      <w:marBottom w:val="0"/>
      <w:divBdr>
        <w:top w:val="none" w:sz="0" w:space="0" w:color="auto"/>
        <w:left w:val="none" w:sz="0" w:space="0" w:color="auto"/>
        <w:bottom w:val="none" w:sz="0" w:space="0" w:color="auto"/>
        <w:right w:val="none" w:sz="0" w:space="0" w:color="auto"/>
      </w:divBdr>
    </w:div>
    <w:div w:id="1516379567">
      <w:bodyDiv w:val="1"/>
      <w:marLeft w:val="0"/>
      <w:marRight w:val="0"/>
      <w:marTop w:val="0"/>
      <w:marBottom w:val="0"/>
      <w:divBdr>
        <w:top w:val="none" w:sz="0" w:space="0" w:color="auto"/>
        <w:left w:val="none" w:sz="0" w:space="0" w:color="auto"/>
        <w:bottom w:val="none" w:sz="0" w:space="0" w:color="auto"/>
        <w:right w:val="none" w:sz="0" w:space="0" w:color="auto"/>
      </w:divBdr>
    </w:div>
    <w:div w:id="1519156883">
      <w:bodyDiv w:val="1"/>
      <w:marLeft w:val="0"/>
      <w:marRight w:val="0"/>
      <w:marTop w:val="0"/>
      <w:marBottom w:val="0"/>
      <w:divBdr>
        <w:top w:val="none" w:sz="0" w:space="0" w:color="auto"/>
        <w:left w:val="none" w:sz="0" w:space="0" w:color="auto"/>
        <w:bottom w:val="none" w:sz="0" w:space="0" w:color="auto"/>
        <w:right w:val="none" w:sz="0" w:space="0" w:color="auto"/>
      </w:divBdr>
    </w:div>
    <w:div w:id="1539472071">
      <w:bodyDiv w:val="1"/>
      <w:marLeft w:val="0"/>
      <w:marRight w:val="0"/>
      <w:marTop w:val="0"/>
      <w:marBottom w:val="0"/>
      <w:divBdr>
        <w:top w:val="none" w:sz="0" w:space="0" w:color="auto"/>
        <w:left w:val="none" w:sz="0" w:space="0" w:color="auto"/>
        <w:bottom w:val="none" w:sz="0" w:space="0" w:color="auto"/>
        <w:right w:val="none" w:sz="0" w:space="0" w:color="auto"/>
      </w:divBdr>
    </w:div>
    <w:div w:id="1566599371">
      <w:bodyDiv w:val="1"/>
      <w:marLeft w:val="0"/>
      <w:marRight w:val="0"/>
      <w:marTop w:val="0"/>
      <w:marBottom w:val="0"/>
      <w:divBdr>
        <w:top w:val="none" w:sz="0" w:space="0" w:color="auto"/>
        <w:left w:val="none" w:sz="0" w:space="0" w:color="auto"/>
        <w:bottom w:val="none" w:sz="0" w:space="0" w:color="auto"/>
        <w:right w:val="none" w:sz="0" w:space="0" w:color="auto"/>
      </w:divBdr>
    </w:div>
    <w:div w:id="1573157339">
      <w:bodyDiv w:val="1"/>
      <w:marLeft w:val="0"/>
      <w:marRight w:val="0"/>
      <w:marTop w:val="0"/>
      <w:marBottom w:val="0"/>
      <w:divBdr>
        <w:top w:val="none" w:sz="0" w:space="0" w:color="auto"/>
        <w:left w:val="none" w:sz="0" w:space="0" w:color="auto"/>
        <w:bottom w:val="none" w:sz="0" w:space="0" w:color="auto"/>
        <w:right w:val="none" w:sz="0" w:space="0" w:color="auto"/>
      </w:divBdr>
    </w:div>
    <w:div w:id="1574465007">
      <w:bodyDiv w:val="1"/>
      <w:marLeft w:val="0"/>
      <w:marRight w:val="0"/>
      <w:marTop w:val="0"/>
      <w:marBottom w:val="0"/>
      <w:divBdr>
        <w:top w:val="none" w:sz="0" w:space="0" w:color="auto"/>
        <w:left w:val="none" w:sz="0" w:space="0" w:color="auto"/>
        <w:bottom w:val="none" w:sz="0" w:space="0" w:color="auto"/>
        <w:right w:val="none" w:sz="0" w:space="0" w:color="auto"/>
      </w:divBdr>
    </w:div>
    <w:div w:id="1576937455">
      <w:bodyDiv w:val="1"/>
      <w:marLeft w:val="0"/>
      <w:marRight w:val="0"/>
      <w:marTop w:val="0"/>
      <w:marBottom w:val="0"/>
      <w:divBdr>
        <w:top w:val="none" w:sz="0" w:space="0" w:color="auto"/>
        <w:left w:val="none" w:sz="0" w:space="0" w:color="auto"/>
        <w:bottom w:val="none" w:sz="0" w:space="0" w:color="auto"/>
        <w:right w:val="none" w:sz="0" w:space="0" w:color="auto"/>
      </w:divBdr>
    </w:div>
    <w:div w:id="1585796762">
      <w:bodyDiv w:val="1"/>
      <w:marLeft w:val="0"/>
      <w:marRight w:val="0"/>
      <w:marTop w:val="0"/>
      <w:marBottom w:val="0"/>
      <w:divBdr>
        <w:top w:val="none" w:sz="0" w:space="0" w:color="auto"/>
        <w:left w:val="none" w:sz="0" w:space="0" w:color="auto"/>
        <w:bottom w:val="none" w:sz="0" w:space="0" w:color="auto"/>
        <w:right w:val="none" w:sz="0" w:space="0" w:color="auto"/>
      </w:divBdr>
    </w:div>
    <w:div w:id="1590385277">
      <w:bodyDiv w:val="1"/>
      <w:marLeft w:val="0"/>
      <w:marRight w:val="0"/>
      <w:marTop w:val="0"/>
      <w:marBottom w:val="0"/>
      <w:divBdr>
        <w:top w:val="none" w:sz="0" w:space="0" w:color="auto"/>
        <w:left w:val="none" w:sz="0" w:space="0" w:color="auto"/>
        <w:bottom w:val="none" w:sz="0" w:space="0" w:color="auto"/>
        <w:right w:val="none" w:sz="0" w:space="0" w:color="auto"/>
      </w:divBdr>
    </w:div>
    <w:div w:id="1599751098">
      <w:bodyDiv w:val="1"/>
      <w:marLeft w:val="0"/>
      <w:marRight w:val="0"/>
      <w:marTop w:val="0"/>
      <w:marBottom w:val="0"/>
      <w:divBdr>
        <w:top w:val="none" w:sz="0" w:space="0" w:color="auto"/>
        <w:left w:val="none" w:sz="0" w:space="0" w:color="auto"/>
        <w:bottom w:val="none" w:sz="0" w:space="0" w:color="auto"/>
        <w:right w:val="none" w:sz="0" w:space="0" w:color="auto"/>
      </w:divBdr>
    </w:div>
    <w:div w:id="1602838803">
      <w:bodyDiv w:val="1"/>
      <w:marLeft w:val="0"/>
      <w:marRight w:val="0"/>
      <w:marTop w:val="0"/>
      <w:marBottom w:val="0"/>
      <w:divBdr>
        <w:top w:val="none" w:sz="0" w:space="0" w:color="auto"/>
        <w:left w:val="none" w:sz="0" w:space="0" w:color="auto"/>
        <w:bottom w:val="none" w:sz="0" w:space="0" w:color="auto"/>
        <w:right w:val="none" w:sz="0" w:space="0" w:color="auto"/>
      </w:divBdr>
    </w:div>
    <w:div w:id="1609005112">
      <w:bodyDiv w:val="1"/>
      <w:marLeft w:val="0"/>
      <w:marRight w:val="0"/>
      <w:marTop w:val="0"/>
      <w:marBottom w:val="0"/>
      <w:divBdr>
        <w:top w:val="none" w:sz="0" w:space="0" w:color="auto"/>
        <w:left w:val="none" w:sz="0" w:space="0" w:color="auto"/>
        <w:bottom w:val="none" w:sz="0" w:space="0" w:color="auto"/>
        <w:right w:val="none" w:sz="0" w:space="0" w:color="auto"/>
      </w:divBdr>
    </w:div>
    <w:div w:id="1628202078">
      <w:bodyDiv w:val="1"/>
      <w:marLeft w:val="0"/>
      <w:marRight w:val="0"/>
      <w:marTop w:val="0"/>
      <w:marBottom w:val="0"/>
      <w:divBdr>
        <w:top w:val="none" w:sz="0" w:space="0" w:color="auto"/>
        <w:left w:val="none" w:sz="0" w:space="0" w:color="auto"/>
        <w:bottom w:val="none" w:sz="0" w:space="0" w:color="auto"/>
        <w:right w:val="none" w:sz="0" w:space="0" w:color="auto"/>
      </w:divBdr>
    </w:div>
    <w:div w:id="1643268151">
      <w:bodyDiv w:val="1"/>
      <w:marLeft w:val="0"/>
      <w:marRight w:val="0"/>
      <w:marTop w:val="0"/>
      <w:marBottom w:val="0"/>
      <w:divBdr>
        <w:top w:val="none" w:sz="0" w:space="0" w:color="auto"/>
        <w:left w:val="none" w:sz="0" w:space="0" w:color="auto"/>
        <w:bottom w:val="none" w:sz="0" w:space="0" w:color="auto"/>
        <w:right w:val="none" w:sz="0" w:space="0" w:color="auto"/>
      </w:divBdr>
    </w:div>
    <w:div w:id="1647934671">
      <w:bodyDiv w:val="1"/>
      <w:marLeft w:val="0"/>
      <w:marRight w:val="0"/>
      <w:marTop w:val="0"/>
      <w:marBottom w:val="0"/>
      <w:divBdr>
        <w:top w:val="none" w:sz="0" w:space="0" w:color="auto"/>
        <w:left w:val="none" w:sz="0" w:space="0" w:color="auto"/>
        <w:bottom w:val="none" w:sz="0" w:space="0" w:color="auto"/>
        <w:right w:val="none" w:sz="0" w:space="0" w:color="auto"/>
      </w:divBdr>
    </w:div>
    <w:div w:id="1661495438">
      <w:bodyDiv w:val="1"/>
      <w:marLeft w:val="0"/>
      <w:marRight w:val="0"/>
      <w:marTop w:val="0"/>
      <w:marBottom w:val="0"/>
      <w:divBdr>
        <w:top w:val="none" w:sz="0" w:space="0" w:color="auto"/>
        <w:left w:val="none" w:sz="0" w:space="0" w:color="auto"/>
        <w:bottom w:val="none" w:sz="0" w:space="0" w:color="auto"/>
        <w:right w:val="none" w:sz="0" w:space="0" w:color="auto"/>
      </w:divBdr>
    </w:div>
    <w:div w:id="1670406619">
      <w:bodyDiv w:val="1"/>
      <w:marLeft w:val="0"/>
      <w:marRight w:val="0"/>
      <w:marTop w:val="0"/>
      <w:marBottom w:val="0"/>
      <w:divBdr>
        <w:top w:val="none" w:sz="0" w:space="0" w:color="auto"/>
        <w:left w:val="none" w:sz="0" w:space="0" w:color="auto"/>
        <w:bottom w:val="none" w:sz="0" w:space="0" w:color="auto"/>
        <w:right w:val="none" w:sz="0" w:space="0" w:color="auto"/>
      </w:divBdr>
    </w:div>
    <w:div w:id="1672372505">
      <w:bodyDiv w:val="1"/>
      <w:marLeft w:val="0"/>
      <w:marRight w:val="0"/>
      <w:marTop w:val="0"/>
      <w:marBottom w:val="0"/>
      <w:divBdr>
        <w:top w:val="none" w:sz="0" w:space="0" w:color="auto"/>
        <w:left w:val="none" w:sz="0" w:space="0" w:color="auto"/>
        <w:bottom w:val="none" w:sz="0" w:space="0" w:color="auto"/>
        <w:right w:val="none" w:sz="0" w:space="0" w:color="auto"/>
      </w:divBdr>
    </w:div>
    <w:div w:id="1672902955">
      <w:bodyDiv w:val="1"/>
      <w:marLeft w:val="0"/>
      <w:marRight w:val="0"/>
      <w:marTop w:val="0"/>
      <w:marBottom w:val="0"/>
      <w:divBdr>
        <w:top w:val="none" w:sz="0" w:space="0" w:color="auto"/>
        <w:left w:val="none" w:sz="0" w:space="0" w:color="auto"/>
        <w:bottom w:val="none" w:sz="0" w:space="0" w:color="auto"/>
        <w:right w:val="none" w:sz="0" w:space="0" w:color="auto"/>
      </w:divBdr>
    </w:div>
    <w:div w:id="1674142749">
      <w:bodyDiv w:val="1"/>
      <w:marLeft w:val="0"/>
      <w:marRight w:val="0"/>
      <w:marTop w:val="0"/>
      <w:marBottom w:val="0"/>
      <w:divBdr>
        <w:top w:val="none" w:sz="0" w:space="0" w:color="auto"/>
        <w:left w:val="none" w:sz="0" w:space="0" w:color="auto"/>
        <w:bottom w:val="none" w:sz="0" w:space="0" w:color="auto"/>
        <w:right w:val="none" w:sz="0" w:space="0" w:color="auto"/>
      </w:divBdr>
    </w:div>
    <w:div w:id="1682315232">
      <w:bodyDiv w:val="1"/>
      <w:marLeft w:val="0"/>
      <w:marRight w:val="0"/>
      <w:marTop w:val="0"/>
      <w:marBottom w:val="0"/>
      <w:divBdr>
        <w:top w:val="none" w:sz="0" w:space="0" w:color="auto"/>
        <w:left w:val="none" w:sz="0" w:space="0" w:color="auto"/>
        <w:bottom w:val="none" w:sz="0" w:space="0" w:color="auto"/>
        <w:right w:val="none" w:sz="0" w:space="0" w:color="auto"/>
      </w:divBdr>
    </w:div>
    <w:div w:id="1683239339">
      <w:bodyDiv w:val="1"/>
      <w:marLeft w:val="0"/>
      <w:marRight w:val="0"/>
      <w:marTop w:val="0"/>
      <w:marBottom w:val="0"/>
      <w:divBdr>
        <w:top w:val="none" w:sz="0" w:space="0" w:color="auto"/>
        <w:left w:val="none" w:sz="0" w:space="0" w:color="auto"/>
        <w:bottom w:val="none" w:sz="0" w:space="0" w:color="auto"/>
        <w:right w:val="none" w:sz="0" w:space="0" w:color="auto"/>
      </w:divBdr>
    </w:div>
    <w:div w:id="1685981968">
      <w:bodyDiv w:val="1"/>
      <w:marLeft w:val="0"/>
      <w:marRight w:val="0"/>
      <w:marTop w:val="0"/>
      <w:marBottom w:val="0"/>
      <w:divBdr>
        <w:top w:val="none" w:sz="0" w:space="0" w:color="auto"/>
        <w:left w:val="none" w:sz="0" w:space="0" w:color="auto"/>
        <w:bottom w:val="none" w:sz="0" w:space="0" w:color="auto"/>
        <w:right w:val="none" w:sz="0" w:space="0" w:color="auto"/>
      </w:divBdr>
    </w:div>
    <w:div w:id="1688023236">
      <w:bodyDiv w:val="1"/>
      <w:marLeft w:val="0"/>
      <w:marRight w:val="0"/>
      <w:marTop w:val="0"/>
      <w:marBottom w:val="0"/>
      <w:divBdr>
        <w:top w:val="none" w:sz="0" w:space="0" w:color="auto"/>
        <w:left w:val="none" w:sz="0" w:space="0" w:color="auto"/>
        <w:bottom w:val="none" w:sz="0" w:space="0" w:color="auto"/>
        <w:right w:val="none" w:sz="0" w:space="0" w:color="auto"/>
      </w:divBdr>
    </w:div>
    <w:div w:id="1697658564">
      <w:bodyDiv w:val="1"/>
      <w:marLeft w:val="0"/>
      <w:marRight w:val="0"/>
      <w:marTop w:val="0"/>
      <w:marBottom w:val="0"/>
      <w:divBdr>
        <w:top w:val="none" w:sz="0" w:space="0" w:color="auto"/>
        <w:left w:val="none" w:sz="0" w:space="0" w:color="auto"/>
        <w:bottom w:val="none" w:sz="0" w:space="0" w:color="auto"/>
        <w:right w:val="none" w:sz="0" w:space="0" w:color="auto"/>
      </w:divBdr>
    </w:div>
    <w:div w:id="1701783441">
      <w:bodyDiv w:val="1"/>
      <w:marLeft w:val="0"/>
      <w:marRight w:val="0"/>
      <w:marTop w:val="0"/>
      <w:marBottom w:val="0"/>
      <w:divBdr>
        <w:top w:val="none" w:sz="0" w:space="0" w:color="auto"/>
        <w:left w:val="none" w:sz="0" w:space="0" w:color="auto"/>
        <w:bottom w:val="none" w:sz="0" w:space="0" w:color="auto"/>
        <w:right w:val="none" w:sz="0" w:space="0" w:color="auto"/>
      </w:divBdr>
    </w:div>
    <w:div w:id="1712339630">
      <w:bodyDiv w:val="1"/>
      <w:marLeft w:val="0"/>
      <w:marRight w:val="0"/>
      <w:marTop w:val="0"/>
      <w:marBottom w:val="0"/>
      <w:divBdr>
        <w:top w:val="none" w:sz="0" w:space="0" w:color="auto"/>
        <w:left w:val="none" w:sz="0" w:space="0" w:color="auto"/>
        <w:bottom w:val="none" w:sz="0" w:space="0" w:color="auto"/>
        <w:right w:val="none" w:sz="0" w:space="0" w:color="auto"/>
      </w:divBdr>
    </w:div>
    <w:div w:id="1726370937">
      <w:bodyDiv w:val="1"/>
      <w:marLeft w:val="0"/>
      <w:marRight w:val="0"/>
      <w:marTop w:val="0"/>
      <w:marBottom w:val="0"/>
      <w:divBdr>
        <w:top w:val="none" w:sz="0" w:space="0" w:color="auto"/>
        <w:left w:val="none" w:sz="0" w:space="0" w:color="auto"/>
        <w:bottom w:val="none" w:sz="0" w:space="0" w:color="auto"/>
        <w:right w:val="none" w:sz="0" w:space="0" w:color="auto"/>
      </w:divBdr>
    </w:div>
    <w:div w:id="1727877747">
      <w:bodyDiv w:val="1"/>
      <w:marLeft w:val="0"/>
      <w:marRight w:val="0"/>
      <w:marTop w:val="0"/>
      <w:marBottom w:val="0"/>
      <w:divBdr>
        <w:top w:val="none" w:sz="0" w:space="0" w:color="auto"/>
        <w:left w:val="none" w:sz="0" w:space="0" w:color="auto"/>
        <w:bottom w:val="none" w:sz="0" w:space="0" w:color="auto"/>
        <w:right w:val="none" w:sz="0" w:space="0" w:color="auto"/>
      </w:divBdr>
    </w:div>
    <w:div w:id="1732075858">
      <w:bodyDiv w:val="1"/>
      <w:marLeft w:val="0"/>
      <w:marRight w:val="0"/>
      <w:marTop w:val="0"/>
      <w:marBottom w:val="0"/>
      <w:divBdr>
        <w:top w:val="none" w:sz="0" w:space="0" w:color="auto"/>
        <w:left w:val="none" w:sz="0" w:space="0" w:color="auto"/>
        <w:bottom w:val="none" w:sz="0" w:space="0" w:color="auto"/>
        <w:right w:val="none" w:sz="0" w:space="0" w:color="auto"/>
      </w:divBdr>
    </w:div>
    <w:div w:id="1750224766">
      <w:bodyDiv w:val="1"/>
      <w:marLeft w:val="0"/>
      <w:marRight w:val="0"/>
      <w:marTop w:val="0"/>
      <w:marBottom w:val="0"/>
      <w:divBdr>
        <w:top w:val="none" w:sz="0" w:space="0" w:color="auto"/>
        <w:left w:val="none" w:sz="0" w:space="0" w:color="auto"/>
        <w:bottom w:val="none" w:sz="0" w:space="0" w:color="auto"/>
        <w:right w:val="none" w:sz="0" w:space="0" w:color="auto"/>
      </w:divBdr>
    </w:div>
    <w:div w:id="1765950444">
      <w:bodyDiv w:val="1"/>
      <w:marLeft w:val="0"/>
      <w:marRight w:val="0"/>
      <w:marTop w:val="0"/>
      <w:marBottom w:val="0"/>
      <w:divBdr>
        <w:top w:val="none" w:sz="0" w:space="0" w:color="auto"/>
        <w:left w:val="none" w:sz="0" w:space="0" w:color="auto"/>
        <w:bottom w:val="none" w:sz="0" w:space="0" w:color="auto"/>
        <w:right w:val="none" w:sz="0" w:space="0" w:color="auto"/>
      </w:divBdr>
    </w:div>
    <w:div w:id="1769934200">
      <w:bodyDiv w:val="1"/>
      <w:marLeft w:val="0"/>
      <w:marRight w:val="0"/>
      <w:marTop w:val="0"/>
      <w:marBottom w:val="0"/>
      <w:divBdr>
        <w:top w:val="none" w:sz="0" w:space="0" w:color="auto"/>
        <w:left w:val="none" w:sz="0" w:space="0" w:color="auto"/>
        <w:bottom w:val="none" w:sz="0" w:space="0" w:color="auto"/>
        <w:right w:val="none" w:sz="0" w:space="0" w:color="auto"/>
      </w:divBdr>
    </w:div>
    <w:div w:id="1783069516">
      <w:bodyDiv w:val="1"/>
      <w:marLeft w:val="0"/>
      <w:marRight w:val="0"/>
      <w:marTop w:val="0"/>
      <w:marBottom w:val="0"/>
      <w:divBdr>
        <w:top w:val="none" w:sz="0" w:space="0" w:color="auto"/>
        <w:left w:val="none" w:sz="0" w:space="0" w:color="auto"/>
        <w:bottom w:val="none" w:sz="0" w:space="0" w:color="auto"/>
        <w:right w:val="none" w:sz="0" w:space="0" w:color="auto"/>
      </w:divBdr>
    </w:div>
    <w:div w:id="1793666059">
      <w:bodyDiv w:val="1"/>
      <w:marLeft w:val="0"/>
      <w:marRight w:val="0"/>
      <w:marTop w:val="0"/>
      <w:marBottom w:val="0"/>
      <w:divBdr>
        <w:top w:val="none" w:sz="0" w:space="0" w:color="auto"/>
        <w:left w:val="none" w:sz="0" w:space="0" w:color="auto"/>
        <w:bottom w:val="none" w:sz="0" w:space="0" w:color="auto"/>
        <w:right w:val="none" w:sz="0" w:space="0" w:color="auto"/>
      </w:divBdr>
    </w:div>
    <w:div w:id="1796944040">
      <w:bodyDiv w:val="1"/>
      <w:marLeft w:val="0"/>
      <w:marRight w:val="0"/>
      <w:marTop w:val="0"/>
      <w:marBottom w:val="0"/>
      <w:divBdr>
        <w:top w:val="none" w:sz="0" w:space="0" w:color="auto"/>
        <w:left w:val="none" w:sz="0" w:space="0" w:color="auto"/>
        <w:bottom w:val="none" w:sz="0" w:space="0" w:color="auto"/>
        <w:right w:val="none" w:sz="0" w:space="0" w:color="auto"/>
      </w:divBdr>
    </w:div>
    <w:div w:id="1807041526">
      <w:bodyDiv w:val="1"/>
      <w:marLeft w:val="0"/>
      <w:marRight w:val="0"/>
      <w:marTop w:val="0"/>
      <w:marBottom w:val="0"/>
      <w:divBdr>
        <w:top w:val="none" w:sz="0" w:space="0" w:color="auto"/>
        <w:left w:val="none" w:sz="0" w:space="0" w:color="auto"/>
        <w:bottom w:val="none" w:sz="0" w:space="0" w:color="auto"/>
        <w:right w:val="none" w:sz="0" w:space="0" w:color="auto"/>
      </w:divBdr>
    </w:div>
    <w:div w:id="1810786406">
      <w:bodyDiv w:val="1"/>
      <w:marLeft w:val="0"/>
      <w:marRight w:val="0"/>
      <w:marTop w:val="0"/>
      <w:marBottom w:val="0"/>
      <w:divBdr>
        <w:top w:val="none" w:sz="0" w:space="0" w:color="auto"/>
        <w:left w:val="none" w:sz="0" w:space="0" w:color="auto"/>
        <w:bottom w:val="none" w:sz="0" w:space="0" w:color="auto"/>
        <w:right w:val="none" w:sz="0" w:space="0" w:color="auto"/>
      </w:divBdr>
    </w:div>
    <w:div w:id="1823962763">
      <w:bodyDiv w:val="1"/>
      <w:marLeft w:val="0"/>
      <w:marRight w:val="0"/>
      <w:marTop w:val="0"/>
      <w:marBottom w:val="0"/>
      <w:divBdr>
        <w:top w:val="none" w:sz="0" w:space="0" w:color="auto"/>
        <w:left w:val="none" w:sz="0" w:space="0" w:color="auto"/>
        <w:bottom w:val="none" w:sz="0" w:space="0" w:color="auto"/>
        <w:right w:val="none" w:sz="0" w:space="0" w:color="auto"/>
      </w:divBdr>
    </w:div>
    <w:div w:id="1828742004">
      <w:bodyDiv w:val="1"/>
      <w:marLeft w:val="0"/>
      <w:marRight w:val="0"/>
      <w:marTop w:val="0"/>
      <w:marBottom w:val="0"/>
      <w:divBdr>
        <w:top w:val="none" w:sz="0" w:space="0" w:color="auto"/>
        <w:left w:val="none" w:sz="0" w:space="0" w:color="auto"/>
        <w:bottom w:val="none" w:sz="0" w:space="0" w:color="auto"/>
        <w:right w:val="none" w:sz="0" w:space="0" w:color="auto"/>
      </w:divBdr>
    </w:div>
    <w:div w:id="1829636195">
      <w:bodyDiv w:val="1"/>
      <w:marLeft w:val="0"/>
      <w:marRight w:val="0"/>
      <w:marTop w:val="0"/>
      <w:marBottom w:val="0"/>
      <w:divBdr>
        <w:top w:val="none" w:sz="0" w:space="0" w:color="auto"/>
        <w:left w:val="none" w:sz="0" w:space="0" w:color="auto"/>
        <w:bottom w:val="none" w:sz="0" w:space="0" w:color="auto"/>
        <w:right w:val="none" w:sz="0" w:space="0" w:color="auto"/>
      </w:divBdr>
    </w:div>
    <w:div w:id="1847285638">
      <w:bodyDiv w:val="1"/>
      <w:marLeft w:val="0"/>
      <w:marRight w:val="0"/>
      <w:marTop w:val="0"/>
      <w:marBottom w:val="0"/>
      <w:divBdr>
        <w:top w:val="none" w:sz="0" w:space="0" w:color="auto"/>
        <w:left w:val="none" w:sz="0" w:space="0" w:color="auto"/>
        <w:bottom w:val="none" w:sz="0" w:space="0" w:color="auto"/>
        <w:right w:val="none" w:sz="0" w:space="0" w:color="auto"/>
      </w:divBdr>
    </w:div>
    <w:div w:id="1856071117">
      <w:bodyDiv w:val="1"/>
      <w:marLeft w:val="0"/>
      <w:marRight w:val="0"/>
      <w:marTop w:val="0"/>
      <w:marBottom w:val="0"/>
      <w:divBdr>
        <w:top w:val="none" w:sz="0" w:space="0" w:color="auto"/>
        <w:left w:val="none" w:sz="0" w:space="0" w:color="auto"/>
        <w:bottom w:val="none" w:sz="0" w:space="0" w:color="auto"/>
        <w:right w:val="none" w:sz="0" w:space="0" w:color="auto"/>
      </w:divBdr>
    </w:div>
    <w:div w:id="1858813106">
      <w:bodyDiv w:val="1"/>
      <w:marLeft w:val="0"/>
      <w:marRight w:val="0"/>
      <w:marTop w:val="0"/>
      <w:marBottom w:val="0"/>
      <w:divBdr>
        <w:top w:val="none" w:sz="0" w:space="0" w:color="auto"/>
        <w:left w:val="none" w:sz="0" w:space="0" w:color="auto"/>
        <w:bottom w:val="none" w:sz="0" w:space="0" w:color="auto"/>
        <w:right w:val="none" w:sz="0" w:space="0" w:color="auto"/>
      </w:divBdr>
    </w:div>
    <w:div w:id="1868368656">
      <w:bodyDiv w:val="1"/>
      <w:marLeft w:val="0"/>
      <w:marRight w:val="0"/>
      <w:marTop w:val="0"/>
      <w:marBottom w:val="0"/>
      <w:divBdr>
        <w:top w:val="none" w:sz="0" w:space="0" w:color="auto"/>
        <w:left w:val="none" w:sz="0" w:space="0" w:color="auto"/>
        <w:bottom w:val="none" w:sz="0" w:space="0" w:color="auto"/>
        <w:right w:val="none" w:sz="0" w:space="0" w:color="auto"/>
      </w:divBdr>
    </w:div>
    <w:div w:id="1879657473">
      <w:bodyDiv w:val="1"/>
      <w:marLeft w:val="0"/>
      <w:marRight w:val="0"/>
      <w:marTop w:val="0"/>
      <w:marBottom w:val="0"/>
      <w:divBdr>
        <w:top w:val="none" w:sz="0" w:space="0" w:color="auto"/>
        <w:left w:val="none" w:sz="0" w:space="0" w:color="auto"/>
        <w:bottom w:val="none" w:sz="0" w:space="0" w:color="auto"/>
        <w:right w:val="none" w:sz="0" w:space="0" w:color="auto"/>
      </w:divBdr>
    </w:div>
    <w:div w:id="1892375860">
      <w:bodyDiv w:val="1"/>
      <w:marLeft w:val="0"/>
      <w:marRight w:val="0"/>
      <w:marTop w:val="0"/>
      <w:marBottom w:val="0"/>
      <w:divBdr>
        <w:top w:val="none" w:sz="0" w:space="0" w:color="auto"/>
        <w:left w:val="none" w:sz="0" w:space="0" w:color="auto"/>
        <w:bottom w:val="none" w:sz="0" w:space="0" w:color="auto"/>
        <w:right w:val="none" w:sz="0" w:space="0" w:color="auto"/>
      </w:divBdr>
    </w:div>
    <w:div w:id="1899048781">
      <w:bodyDiv w:val="1"/>
      <w:marLeft w:val="0"/>
      <w:marRight w:val="0"/>
      <w:marTop w:val="0"/>
      <w:marBottom w:val="0"/>
      <w:divBdr>
        <w:top w:val="none" w:sz="0" w:space="0" w:color="auto"/>
        <w:left w:val="none" w:sz="0" w:space="0" w:color="auto"/>
        <w:bottom w:val="none" w:sz="0" w:space="0" w:color="auto"/>
        <w:right w:val="none" w:sz="0" w:space="0" w:color="auto"/>
      </w:divBdr>
    </w:div>
    <w:div w:id="1900284625">
      <w:bodyDiv w:val="1"/>
      <w:marLeft w:val="0"/>
      <w:marRight w:val="0"/>
      <w:marTop w:val="0"/>
      <w:marBottom w:val="0"/>
      <w:divBdr>
        <w:top w:val="none" w:sz="0" w:space="0" w:color="auto"/>
        <w:left w:val="none" w:sz="0" w:space="0" w:color="auto"/>
        <w:bottom w:val="none" w:sz="0" w:space="0" w:color="auto"/>
        <w:right w:val="none" w:sz="0" w:space="0" w:color="auto"/>
      </w:divBdr>
    </w:div>
    <w:div w:id="1920867713">
      <w:bodyDiv w:val="1"/>
      <w:marLeft w:val="0"/>
      <w:marRight w:val="0"/>
      <w:marTop w:val="0"/>
      <w:marBottom w:val="0"/>
      <w:divBdr>
        <w:top w:val="none" w:sz="0" w:space="0" w:color="auto"/>
        <w:left w:val="none" w:sz="0" w:space="0" w:color="auto"/>
        <w:bottom w:val="none" w:sz="0" w:space="0" w:color="auto"/>
        <w:right w:val="none" w:sz="0" w:space="0" w:color="auto"/>
      </w:divBdr>
    </w:div>
    <w:div w:id="1924487218">
      <w:bodyDiv w:val="1"/>
      <w:marLeft w:val="0"/>
      <w:marRight w:val="0"/>
      <w:marTop w:val="0"/>
      <w:marBottom w:val="0"/>
      <w:divBdr>
        <w:top w:val="none" w:sz="0" w:space="0" w:color="auto"/>
        <w:left w:val="none" w:sz="0" w:space="0" w:color="auto"/>
        <w:bottom w:val="none" w:sz="0" w:space="0" w:color="auto"/>
        <w:right w:val="none" w:sz="0" w:space="0" w:color="auto"/>
      </w:divBdr>
    </w:div>
    <w:div w:id="1931305828">
      <w:bodyDiv w:val="1"/>
      <w:marLeft w:val="0"/>
      <w:marRight w:val="0"/>
      <w:marTop w:val="0"/>
      <w:marBottom w:val="0"/>
      <w:divBdr>
        <w:top w:val="none" w:sz="0" w:space="0" w:color="auto"/>
        <w:left w:val="none" w:sz="0" w:space="0" w:color="auto"/>
        <w:bottom w:val="none" w:sz="0" w:space="0" w:color="auto"/>
        <w:right w:val="none" w:sz="0" w:space="0" w:color="auto"/>
      </w:divBdr>
    </w:div>
    <w:div w:id="1932542639">
      <w:bodyDiv w:val="1"/>
      <w:marLeft w:val="0"/>
      <w:marRight w:val="0"/>
      <w:marTop w:val="0"/>
      <w:marBottom w:val="0"/>
      <w:divBdr>
        <w:top w:val="none" w:sz="0" w:space="0" w:color="auto"/>
        <w:left w:val="none" w:sz="0" w:space="0" w:color="auto"/>
        <w:bottom w:val="none" w:sz="0" w:space="0" w:color="auto"/>
        <w:right w:val="none" w:sz="0" w:space="0" w:color="auto"/>
      </w:divBdr>
    </w:div>
    <w:div w:id="1937715002">
      <w:bodyDiv w:val="1"/>
      <w:marLeft w:val="0"/>
      <w:marRight w:val="0"/>
      <w:marTop w:val="0"/>
      <w:marBottom w:val="0"/>
      <w:divBdr>
        <w:top w:val="none" w:sz="0" w:space="0" w:color="auto"/>
        <w:left w:val="none" w:sz="0" w:space="0" w:color="auto"/>
        <w:bottom w:val="none" w:sz="0" w:space="0" w:color="auto"/>
        <w:right w:val="none" w:sz="0" w:space="0" w:color="auto"/>
      </w:divBdr>
    </w:div>
    <w:div w:id="1939632018">
      <w:bodyDiv w:val="1"/>
      <w:marLeft w:val="0"/>
      <w:marRight w:val="0"/>
      <w:marTop w:val="0"/>
      <w:marBottom w:val="0"/>
      <w:divBdr>
        <w:top w:val="none" w:sz="0" w:space="0" w:color="auto"/>
        <w:left w:val="none" w:sz="0" w:space="0" w:color="auto"/>
        <w:bottom w:val="none" w:sz="0" w:space="0" w:color="auto"/>
        <w:right w:val="none" w:sz="0" w:space="0" w:color="auto"/>
      </w:divBdr>
    </w:div>
    <w:div w:id="1964531282">
      <w:bodyDiv w:val="1"/>
      <w:marLeft w:val="0"/>
      <w:marRight w:val="0"/>
      <w:marTop w:val="0"/>
      <w:marBottom w:val="0"/>
      <w:divBdr>
        <w:top w:val="none" w:sz="0" w:space="0" w:color="auto"/>
        <w:left w:val="none" w:sz="0" w:space="0" w:color="auto"/>
        <w:bottom w:val="none" w:sz="0" w:space="0" w:color="auto"/>
        <w:right w:val="none" w:sz="0" w:space="0" w:color="auto"/>
      </w:divBdr>
    </w:div>
    <w:div w:id="1967194949">
      <w:bodyDiv w:val="1"/>
      <w:marLeft w:val="0"/>
      <w:marRight w:val="0"/>
      <w:marTop w:val="0"/>
      <w:marBottom w:val="0"/>
      <w:divBdr>
        <w:top w:val="none" w:sz="0" w:space="0" w:color="auto"/>
        <w:left w:val="none" w:sz="0" w:space="0" w:color="auto"/>
        <w:bottom w:val="none" w:sz="0" w:space="0" w:color="auto"/>
        <w:right w:val="none" w:sz="0" w:space="0" w:color="auto"/>
      </w:divBdr>
    </w:div>
    <w:div w:id="1974094720">
      <w:bodyDiv w:val="1"/>
      <w:marLeft w:val="0"/>
      <w:marRight w:val="0"/>
      <w:marTop w:val="0"/>
      <w:marBottom w:val="0"/>
      <w:divBdr>
        <w:top w:val="none" w:sz="0" w:space="0" w:color="auto"/>
        <w:left w:val="none" w:sz="0" w:space="0" w:color="auto"/>
        <w:bottom w:val="none" w:sz="0" w:space="0" w:color="auto"/>
        <w:right w:val="none" w:sz="0" w:space="0" w:color="auto"/>
      </w:divBdr>
    </w:div>
    <w:div w:id="1978947376">
      <w:bodyDiv w:val="1"/>
      <w:marLeft w:val="0"/>
      <w:marRight w:val="0"/>
      <w:marTop w:val="0"/>
      <w:marBottom w:val="0"/>
      <w:divBdr>
        <w:top w:val="none" w:sz="0" w:space="0" w:color="auto"/>
        <w:left w:val="none" w:sz="0" w:space="0" w:color="auto"/>
        <w:bottom w:val="none" w:sz="0" w:space="0" w:color="auto"/>
        <w:right w:val="none" w:sz="0" w:space="0" w:color="auto"/>
      </w:divBdr>
    </w:div>
    <w:div w:id="1996299857">
      <w:bodyDiv w:val="1"/>
      <w:marLeft w:val="0"/>
      <w:marRight w:val="0"/>
      <w:marTop w:val="0"/>
      <w:marBottom w:val="0"/>
      <w:divBdr>
        <w:top w:val="none" w:sz="0" w:space="0" w:color="auto"/>
        <w:left w:val="none" w:sz="0" w:space="0" w:color="auto"/>
        <w:bottom w:val="none" w:sz="0" w:space="0" w:color="auto"/>
        <w:right w:val="none" w:sz="0" w:space="0" w:color="auto"/>
      </w:divBdr>
    </w:div>
    <w:div w:id="2005887046">
      <w:bodyDiv w:val="1"/>
      <w:marLeft w:val="0"/>
      <w:marRight w:val="0"/>
      <w:marTop w:val="0"/>
      <w:marBottom w:val="0"/>
      <w:divBdr>
        <w:top w:val="none" w:sz="0" w:space="0" w:color="auto"/>
        <w:left w:val="none" w:sz="0" w:space="0" w:color="auto"/>
        <w:bottom w:val="none" w:sz="0" w:space="0" w:color="auto"/>
        <w:right w:val="none" w:sz="0" w:space="0" w:color="auto"/>
      </w:divBdr>
    </w:div>
    <w:div w:id="2009206424">
      <w:bodyDiv w:val="1"/>
      <w:marLeft w:val="0"/>
      <w:marRight w:val="0"/>
      <w:marTop w:val="0"/>
      <w:marBottom w:val="0"/>
      <w:divBdr>
        <w:top w:val="none" w:sz="0" w:space="0" w:color="auto"/>
        <w:left w:val="none" w:sz="0" w:space="0" w:color="auto"/>
        <w:bottom w:val="none" w:sz="0" w:space="0" w:color="auto"/>
        <w:right w:val="none" w:sz="0" w:space="0" w:color="auto"/>
      </w:divBdr>
    </w:div>
    <w:div w:id="2022314391">
      <w:bodyDiv w:val="1"/>
      <w:marLeft w:val="0"/>
      <w:marRight w:val="0"/>
      <w:marTop w:val="0"/>
      <w:marBottom w:val="0"/>
      <w:divBdr>
        <w:top w:val="none" w:sz="0" w:space="0" w:color="auto"/>
        <w:left w:val="none" w:sz="0" w:space="0" w:color="auto"/>
        <w:bottom w:val="none" w:sz="0" w:space="0" w:color="auto"/>
        <w:right w:val="none" w:sz="0" w:space="0" w:color="auto"/>
      </w:divBdr>
    </w:div>
    <w:div w:id="2039234274">
      <w:bodyDiv w:val="1"/>
      <w:marLeft w:val="0"/>
      <w:marRight w:val="0"/>
      <w:marTop w:val="0"/>
      <w:marBottom w:val="0"/>
      <w:divBdr>
        <w:top w:val="none" w:sz="0" w:space="0" w:color="auto"/>
        <w:left w:val="none" w:sz="0" w:space="0" w:color="auto"/>
        <w:bottom w:val="none" w:sz="0" w:space="0" w:color="auto"/>
        <w:right w:val="none" w:sz="0" w:space="0" w:color="auto"/>
      </w:divBdr>
    </w:div>
    <w:div w:id="2053798867">
      <w:bodyDiv w:val="1"/>
      <w:marLeft w:val="0"/>
      <w:marRight w:val="0"/>
      <w:marTop w:val="0"/>
      <w:marBottom w:val="0"/>
      <w:divBdr>
        <w:top w:val="none" w:sz="0" w:space="0" w:color="auto"/>
        <w:left w:val="none" w:sz="0" w:space="0" w:color="auto"/>
        <w:bottom w:val="none" w:sz="0" w:space="0" w:color="auto"/>
        <w:right w:val="none" w:sz="0" w:space="0" w:color="auto"/>
      </w:divBdr>
    </w:div>
    <w:div w:id="2055108041">
      <w:bodyDiv w:val="1"/>
      <w:marLeft w:val="0"/>
      <w:marRight w:val="0"/>
      <w:marTop w:val="0"/>
      <w:marBottom w:val="0"/>
      <w:divBdr>
        <w:top w:val="none" w:sz="0" w:space="0" w:color="auto"/>
        <w:left w:val="none" w:sz="0" w:space="0" w:color="auto"/>
        <w:bottom w:val="none" w:sz="0" w:space="0" w:color="auto"/>
        <w:right w:val="none" w:sz="0" w:space="0" w:color="auto"/>
      </w:divBdr>
    </w:div>
    <w:div w:id="2057007588">
      <w:bodyDiv w:val="1"/>
      <w:marLeft w:val="0"/>
      <w:marRight w:val="0"/>
      <w:marTop w:val="0"/>
      <w:marBottom w:val="0"/>
      <w:divBdr>
        <w:top w:val="none" w:sz="0" w:space="0" w:color="auto"/>
        <w:left w:val="none" w:sz="0" w:space="0" w:color="auto"/>
        <w:bottom w:val="none" w:sz="0" w:space="0" w:color="auto"/>
        <w:right w:val="none" w:sz="0" w:space="0" w:color="auto"/>
      </w:divBdr>
    </w:div>
    <w:div w:id="2075619746">
      <w:bodyDiv w:val="1"/>
      <w:marLeft w:val="0"/>
      <w:marRight w:val="0"/>
      <w:marTop w:val="0"/>
      <w:marBottom w:val="0"/>
      <w:divBdr>
        <w:top w:val="none" w:sz="0" w:space="0" w:color="auto"/>
        <w:left w:val="none" w:sz="0" w:space="0" w:color="auto"/>
        <w:bottom w:val="none" w:sz="0" w:space="0" w:color="auto"/>
        <w:right w:val="none" w:sz="0" w:space="0" w:color="auto"/>
      </w:divBdr>
    </w:div>
    <w:div w:id="2079160840">
      <w:bodyDiv w:val="1"/>
      <w:marLeft w:val="0"/>
      <w:marRight w:val="0"/>
      <w:marTop w:val="0"/>
      <w:marBottom w:val="0"/>
      <w:divBdr>
        <w:top w:val="none" w:sz="0" w:space="0" w:color="auto"/>
        <w:left w:val="none" w:sz="0" w:space="0" w:color="auto"/>
        <w:bottom w:val="none" w:sz="0" w:space="0" w:color="auto"/>
        <w:right w:val="none" w:sz="0" w:space="0" w:color="auto"/>
      </w:divBdr>
    </w:div>
    <w:div w:id="2079283477">
      <w:bodyDiv w:val="1"/>
      <w:marLeft w:val="0"/>
      <w:marRight w:val="0"/>
      <w:marTop w:val="0"/>
      <w:marBottom w:val="0"/>
      <w:divBdr>
        <w:top w:val="none" w:sz="0" w:space="0" w:color="auto"/>
        <w:left w:val="none" w:sz="0" w:space="0" w:color="auto"/>
        <w:bottom w:val="none" w:sz="0" w:space="0" w:color="auto"/>
        <w:right w:val="none" w:sz="0" w:space="0" w:color="auto"/>
      </w:divBdr>
    </w:div>
    <w:div w:id="2083797094">
      <w:bodyDiv w:val="1"/>
      <w:marLeft w:val="0"/>
      <w:marRight w:val="0"/>
      <w:marTop w:val="0"/>
      <w:marBottom w:val="0"/>
      <w:divBdr>
        <w:top w:val="none" w:sz="0" w:space="0" w:color="auto"/>
        <w:left w:val="none" w:sz="0" w:space="0" w:color="auto"/>
        <w:bottom w:val="none" w:sz="0" w:space="0" w:color="auto"/>
        <w:right w:val="none" w:sz="0" w:space="0" w:color="auto"/>
      </w:divBdr>
    </w:div>
    <w:div w:id="2087144271">
      <w:bodyDiv w:val="1"/>
      <w:marLeft w:val="0"/>
      <w:marRight w:val="0"/>
      <w:marTop w:val="0"/>
      <w:marBottom w:val="0"/>
      <w:divBdr>
        <w:top w:val="none" w:sz="0" w:space="0" w:color="auto"/>
        <w:left w:val="none" w:sz="0" w:space="0" w:color="auto"/>
        <w:bottom w:val="none" w:sz="0" w:space="0" w:color="auto"/>
        <w:right w:val="none" w:sz="0" w:space="0" w:color="auto"/>
      </w:divBdr>
    </w:div>
    <w:div w:id="2089421933">
      <w:bodyDiv w:val="1"/>
      <w:marLeft w:val="0"/>
      <w:marRight w:val="0"/>
      <w:marTop w:val="0"/>
      <w:marBottom w:val="0"/>
      <w:divBdr>
        <w:top w:val="none" w:sz="0" w:space="0" w:color="auto"/>
        <w:left w:val="none" w:sz="0" w:space="0" w:color="auto"/>
        <w:bottom w:val="none" w:sz="0" w:space="0" w:color="auto"/>
        <w:right w:val="none" w:sz="0" w:space="0" w:color="auto"/>
      </w:divBdr>
    </w:div>
    <w:div w:id="2106343338">
      <w:bodyDiv w:val="1"/>
      <w:marLeft w:val="0"/>
      <w:marRight w:val="0"/>
      <w:marTop w:val="0"/>
      <w:marBottom w:val="0"/>
      <w:divBdr>
        <w:top w:val="none" w:sz="0" w:space="0" w:color="auto"/>
        <w:left w:val="none" w:sz="0" w:space="0" w:color="auto"/>
        <w:bottom w:val="none" w:sz="0" w:space="0" w:color="auto"/>
        <w:right w:val="none" w:sz="0" w:space="0" w:color="auto"/>
      </w:divBdr>
    </w:div>
    <w:div w:id="2119063181">
      <w:bodyDiv w:val="1"/>
      <w:marLeft w:val="0"/>
      <w:marRight w:val="0"/>
      <w:marTop w:val="0"/>
      <w:marBottom w:val="0"/>
      <w:divBdr>
        <w:top w:val="none" w:sz="0" w:space="0" w:color="auto"/>
        <w:left w:val="none" w:sz="0" w:space="0" w:color="auto"/>
        <w:bottom w:val="none" w:sz="0" w:space="0" w:color="auto"/>
        <w:right w:val="none" w:sz="0" w:space="0" w:color="auto"/>
      </w:divBdr>
    </w:div>
    <w:div w:id="2121685258">
      <w:bodyDiv w:val="1"/>
      <w:marLeft w:val="0"/>
      <w:marRight w:val="0"/>
      <w:marTop w:val="0"/>
      <w:marBottom w:val="0"/>
      <w:divBdr>
        <w:top w:val="none" w:sz="0" w:space="0" w:color="auto"/>
        <w:left w:val="none" w:sz="0" w:space="0" w:color="auto"/>
        <w:bottom w:val="none" w:sz="0" w:space="0" w:color="auto"/>
        <w:right w:val="none" w:sz="0" w:space="0" w:color="auto"/>
      </w:divBdr>
    </w:div>
    <w:div w:id="212522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Dif11</b:Tag>
    <b:SourceType>InternetSite</b:SourceType>
    <b:Guid>{57EB3272-57DF-4270-88E0-156D917651FF}</b:Guid>
    <b:Author>
      <b:Author>
        <b:NameList>
          <b:Person>
            <b:Last>Koshal</b:Last>
          </b:Person>
        </b:NameList>
      </b:Author>
    </b:Author>
    <b:Title>www.differencebetween.com</b:Title>
    <b:Year>2011</b:Year>
    <b:YearAccessed>2021</b:YearAccessed>
    <b:MonthAccessed>04</b:MonthAccessed>
    <b:DayAccessed>04</b:DayAccessed>
    <b:URL>https://www.differencebetween.com/difference-between-school-and-vs-education/#:~:text=The%20basis%20for%20the%20difference%20between%20school%20and,when%20it%20comes%20to%20their%20meanings%20and%20usage.</b:URL>
    <b:RefOrder>1</b:RefOrder>
  </b:Source>
  <b:Source>
    <b:Tag>Pernd</b:Tag>
    <b:SourceType>InternetSite</b:SourceType>
    <b:Guid>{2747E11B-A96E-4DA0-83F9-84419086A40A}</b:Guid>
    <b:Author>
      <b:Author>
        <b:NameList>
          <b:Person>
            <b:Last>PersonalityMax</b:Last>
          </b:Person>
        </b:NameList>
      </b:Author>
    </b:Author>
    <b:Title>www.personalitymax.com</b:Title>
    <b:Year>n.d.</b:Year>
    <b:YearAccessed>2021</b:YearAccessed>
    <b:MonthAccessed>04</b:MonthAccessed>
    <b:DayAccessed>04</b:DayAccessed>
    <b:URL>https://personalitymax.com/learning-styles/#:~:text=The%20Visual%20learning%20style%20is%20learning%20by%20seeing.,missing%20much.%20Kinesthetic%20style%20is%20learning%20by%20doing.</b:URL>
    <b:RefOrder>2</b:RefOrder>
  </b:Source>
  <b:Source>
    <b:Tag>Ste13</b:Tag>
    <b:SourceType>Book</b:SourceType>
    <b:Guid>{D3B5B7E0-E813-4D52-8647-7E6BD2B1F0A2}</b:Guid>
    <b:Title>The Study Skills Handbook</b:Title>
    <b:Year>2013</b:Year>
    <b:Publisher>Palgrave Macmillan</b:Publisher>
    <b:City>England</b:City>
    <b:Author>
      <b:Author>
        <b:NameList>
          <b:Person>
            <b:Last>Cottrell</b:Last>
            <b:First>Stella</b:First>
          </b:Person>
        </b:NameList>
      </b:Author>
    </b:Author>
    <b:Edition>4th</b:Edition>
    <b:RefOrder>3</b:RefOrder>
  </b:Source>
  <b:Source>
    <b:Tag>UKL06</b:Tag>
    <b:SourceType>InternetSite</b:SourceType>
    <b:Guid>{9497B179-0C65-457D-92C4-2F2731B0C381}</b:Guid>
    <b:Author>
      <b:Author>
        <b:NameList>
          <b:Person>
            <b:Last>UKLegislation</b:Last>
          </b:Person>
        </b:NameList>
      </b:Author>
    </b:Author>
    <b:Title>www.legislation.gov.uk</b:Title>
    <b:Year>2006</b:Year>
    <b:YearAccessed>2021</b:YearAccessed>
    <b:MonthAccessed>04</b:MonthAccessed>
    <b:DayAccessed>04</b:DayAccessed>
    <b:URL>https://www.legislation.gov.uk/ukpga/2006/32/section/78</b:URL>
    <b:RefOrder>8</b:RefOrder>
  </b:Source>
  <b:Source>
    <b:Tag>Uni89</b:Tag>
    <b:SourceType>InternetSite</b:SourceType>
    <b:Guid>{51CDCA10-FBFA-4A4D-92A8-D3AD71D41357}</b:Guid>
    <b:Title>www.unicef.org.uk</b:Title>
    <b:Year>1989</b:Year>
    <b:Author>
      <b:Author>
        <b:NameList>
          <b:Person>
            <b:Last>UnitedNationsConventionOnTheRightsOfTheChild</b:Last>
            <b:First>(UNCRC)</b:First>
          </b:Person>
        </b:NameList>
      </b:Author>
    </b:Author>
    <b:YearAccessed>2019</b:YearAccessed>
    <b:MonthAccessed>09</b:MonthAccessed>
    <b:DayAccessed>02</b:DayAccessed>
    <b:URL>https://downloads.unicef.org.uk/wp-content/uploads/2010/05/UNCRC_united_nations_convention_on_the_rights_of_the_child.pdf?_ga=2.248859781.32069993.1567465975-130877491.1567465975</b:URL>
    <b:RefOrder>12</b:RefOrder>
  </b:Source>
  <b:Source>
    <b:Tag>UNE45</b:Tag>
    <b:SourceType>InternetSite</b:SourceType>
    <b:Guid>{2BCD4739-D5F6-43F4-B677-EB808EB6B72B}</b:Guid>
    <b:Author>
      <b:Author>
        <b:NameList>
          <b:Person>
            <b:Last>UnitedNationsEductaionalScientificAndCulturalOrganisation</b:Last>
            <b:First>(UNESCO)</b:First>
          </b:Person>
        </b:NameList>
      </b:Author>
    </b:Author>
    <b:Title>www.unesco.org</b:Title>
    <b:Year>1945</b:Year>
    <b:YearAccessed>2021</b:YearAccessed>
    <b:MonthAccessed>03</b:MonthAccessed>
    <b:DayAccessed>09</b:DayAccessed>
    <b:URL>https://en.unesco.org/</b:URL>
    <b:RefOrder>34</b:RefOrder>
  </b:Source>
  <b:Source>
    <b:Tag>Uni92</b:Tag>
    <b:SourceType>DocumentFromInternetSite</b:SourceType>
    <b:Guid>{54A03AC9-9F39-4892-922F-3EF310E1B958}</b:Guid>
    <b:Author>
      <b:Author>
        <b:NameList>
          <b:Person>
            <b:Last>UnitedNationsInternationalChildrensEmergencyFund</b:Last>
            <b:First>(UNICEF)</b:First>
          </b:Person>
        </b:NameList>
      </b:Author>
    </b:Author>
    <b:Title>www.unicef.org.uk</b:Title>
    <b:Year>1946</b:Year>
    <b:YearAccessed>2019</b:YearAccessed>
    <b:MonthAccessed>12</b:MonthAccessed>
    <b:DayAccessed>31</b:DayAccessed>
    <b:URL>https://www.unicef.org.uk/what-we-do/un-convention-child-rights/</b:URL>
    <b:Month>12</b:Month>
    <b:Day>11</b:Day>
    <b:RefOrder>35</b:RefOrder>
  </b:Source>
  <b:Source>
    <b:Tag>Vis00</b:Tag>
    <b:SourceType>Book</b:SourceType>
    <b:Guid>{106D4065-088E-4840-B82B-4B94171FFD98}</b:Guid>
    <b:Author>
      <b:Author>
        <b:NameList>
          <b:Person>
            <b:Last>Visser</b:Last>
            <b:First>J,</b:First>
          </b:Person>
        </b:NameList>
      </b:Author>
    </b:Author>
    <b:Title>Managing Behaviour in Classrooms</b:Title>
    <b:Year>2000</b:Year>
    <b:City>London</b:City>
    <b:Publisher>David Fulton</b:Publisher>
    <b:RefOrder>4</b:RefOrder>
  </b:Source>
  <b:Source>
    <b:Tag>Dep88</b:Tag>
    <b:SourceType>InternetSite</b:SourceType>
    <b:Guid>{6ABB66BD-23AE-45A8-908F-82D7467C6317}</b:Guid>
    <b:Author>
      <b:Author>
        <b:NameList>
          <b:Person>
            <b:Last>The National Curriculum 1988</b:Last>
            <b:First>Department</b:First>
            <b:Middle>of Education</b:Middle>
          </b:Person>
        </b:NameList>
      </b:Author>
    </b:Author>
    <b:Title>www.gov.uk</b:Title>
    <b:Year>1988</b:Year>
    <b:YearAccessed>2019</b:YearAccessed>
    <b:MonthAccessed>01</b:MonthAccessed>
    <b:DayAccessed>02</b:DayAccessed>
    <b:URL>https://www.gov.uk/government/collections/national-curriculum.</b:URL>
    <b:RefOrder>26</b:RefOrder>
  </b:Source>
  <b:Source>
    <b:Tag>Tha14</b:Tag>
    <b:SourceType>JournalArticle</b:SourceType>
    <b:Guid>{1936066E-3589-476D-947A-A37079AD32A7}</b:Guid>
    <b:Author>
      <b:Author>
        <b:NameList>
          <b:Person>
            <b:Last>Thacker</b:Last>
            <b:First>D.</b:First>
            <b:Middle>C.</b:Middle>
          </b:Person>
        </b:NameList>
      </b:Author>
    </b:Author>
    <b:Title>Playing With the Text: The Importance of Sharing Books With Babies</b:Title>
    <b:JournalName>International Journal Of Birth &amp; Parent Education</b:JournalName>
    <b:Year>2014</b:Year>
    <b:Pages>15-17</b:Pages>
    <b:Volume>2</b:Volume>
    <b:Issue>1</b:Issue>
    <b:RefOrder>73</b:RefOrder>
  </b:Source>
  <b:Source>
    <b:Tag>SDG15</b:Tag>
    <b:SourceType>InternetSite</b:SourceType>
    <b:Guid>{38B8446F-BC96-420E-B243-31A73FFB3A7F}</b:Guid>
    <b:Author>
      <b:Author>
        <b:NameList>
          <b:Person>
            <b:Last>SustainableDevelopmentGoals</b:Last>
            <b:First>(SDG)</b:First>
          </b:Person>
        </b:NameList>
      </b:Author>
    </b:Author>
    <b:Title>www.sdgs.un.org</b:Title>
    <b:Year>2015</b:Year>
    <b:YearAccessed>2021</b:YearAccessed>
    <b:MonthAccessed>03</b:MonthAccessed>
    <b:DayAccessed>09</b:DayAccessed>
    <b:URL>https://sdgs.un.org/goals</b:URL>
    <b:RefOrder>33</b:RefOrder>
  </b:Source>
  <b:Source>
    <b:Tag>Ski531</b:Tag>
    <b:SourceType>Book</b:SourceType>
    <b:Guid>{B470D002-7FB8-4DC0-8880-6B6D3E3943E4}</b:Guid>
    <b:Title>Science and Human Behaviour</b:Title>
    <b:Year>1953</b:Year>
    <b:Author>
      <b:Author>
        <b:NameList>
          <b:Person>
            <b:Last>Skinner</b:Last>
            <b:First>B.</b:First>
            <b:Middle>F.</b:Middle>
          </b:Person>
        </b:NameList>
      </b:Author>
    </b:Author>
    <b:City>New York</b:City>
    <b:Publisher>Macmillan</b:Publisher>
    <b:RefOrder>54</b:RefOrder>
  </b:Source>
  <b:Source>
    <b:Tag>Sch182</b:Tag>
    <b:SourceType>BookSection</b:SourceType>
    <b:Guid>{4B6D5A2F-BEAA-4E3B-B10D-ECDA9FA91531}</b:Guid>
    <b:Author>
      <b:Author>
        <b:NameList>
          <b:Person>
            <b:Last>SchoolA</b:Last>
          </b:Person>
        </b:NameList>
      </b:Author>
    </b:Author>
    <b:Title>Strategic Equality Plan</b:Title>
    <b:BookTitle>SchoolA Policies</b:BookTitle>
    <b:Year>2018</b:Year>
    <b:RefOrder>65</b:RefOrder>
  </b:Source>
  <b:Source>
    <b:Tag>Sch184</b:Tag>
    <b:SourceType>BookSection</b:SourceType>
    <b:Guid>{44482717-38C9-410F-8D5A-4AE8D40CA794}</b:Guid>
    <b:Author>
      <b:Author>
        <b:NameList>
          <b:Person>
            <b:Last>SchoolA</b:Last>
          </b:Person>
        </b:NameList>
      </b:Author>
    </b:Author>
    <b:Title>Pupil Participation Policy</b:Title>
    <b:BookTitle>SchoolA Policies</b:BookTitle>
    <b:Year>2018</b:Year>
    <b:RefOrder>66</b:RefOrder>
  </b:Source>
  <b:Source>
    <b:Tag>Sch181</b:Tag>
    <b:SourceType>BookSection</b:SourceType>
    <b:Guid>{5779EF95-BA78-40EC-85BB-9D4CCAA96B2B}</b:Guid>
    <b:Author>
      <b:Author>
        <b:NameList>
          <b:Person>
            <b:Last>SchoolA</b:Last>
          </b:Person>
        </b:NameList>
      </b:Author>
    </b:Author>
    <b:Title>Emotional Health and Well-Being Policy</b:Title>
    <b:BookTitle>SchoolA Policies</b:BookTitle>
    <b:Year>2018</b:Year>
    <b:RefOrder>68</b:RefOrder>
  </b:Source>
  <b:Source>
    <b:Tag>Sch18</b:Tag>
    <b:SourceType>BookSection</b:SourceType>
    <b:Guid>{8082FA2F-C7E2-4BC7-B576-9DAA6C45C957}</b:Guid>
    <b:Title>Anti-Bullying Policy</b:Title>
    <b:Year>2018</b:Year>
    <b:Author>
      <b:Author>
        <b:NameList>
          <b:Person>
            <b:Last>SchoolA</b:Last>
          </b:Person>
        </b:NameList>
      </b:Author>
    </b:Author>
    <b:BookTitle>SchoolA Policies</b:BookTitle>
    <b:RefOrder>67</b:RefOrder>
  </b:Source>
  <b:Source>
    <b:Tag>Sav10</b:Tag>
    <b:SourceType>InternetSite</b:SourceType>
    <b:Guid>{41D62F22-591C-4298-BD63-C84BBE33A102}</b:Guid>
    <b:Author>
      <b:Author>
        <b:NameList>
          <b:Person>
            <b:Last>Savage</b:Last>
            <b:First>J</b:First>
          </b:Person>
        </b:NameList>
      </b:Author>
    </b:Author>
    <b:Title>www.jsavage.org.uk</b:Title>
    <b:Year>2010</b:Year>
    <b:YearAccessed>2019</b:YearAccessed>
    <b:MonthAccessed>01</b:MonthAccessed>
    <b:DayAccessed>02</b:DayAccessed>
    <b:URL>http://www.jsavage.org.uk/research/cross-curricular-teaching-and-learning-5-definitions/</b:URL>
    <b:RefOrder>29</b:RefOrder>
  </b:Source>
  <b:Source>
    <b:Tag>Rog12</b:Tag>
    <b:SourceType>Book</b:SourceType>
    <b:Guid>{24D359B9-2608-400F-A813-2B956AB1F19D}</b:Guid>
    <b:Author>
      <b:Author>
        <b:NameList>
          <b:Person>
            <b:Last>Rogers</b:Last>
            <b:First>C</b:First>
          </b:Person>
        </b:NameList>
      </b:Author>
    </b:Author>
    <b:Title>Client Centred Therapy</b:Title>
    <b:Year>2012</b:Year>
    <b:YearAccessed>2019</b:YearAccessed>
    <b:MonthAccessed>01</b:MonthAccessed>
    <b:DayAccessed>02</b:DayAccessed>
    <b:URL>https://www.simplypsychology.org/carl-rogers.html</b:URL>
    <b:City>UK</b:City>
    <b:Publisher>Constable &amp; Robinson</b:Publisher>
    <b:Edition>New</b:Edition>
    <b:RefOrder>51</b:RefOrder>
  </b:Source>
  <b:Source>
    <b:Tag>Pie10</b:Tag>
    <b:SourceType>Book</b:SourceType>
    <b:Guid>{15EED067-819F-4347-856A-FF4104721611}</b:Guid>
    <b:Author>
      <b:Author>
        <b:NameList>
          <b:Person>
            <b:Last>Pierson</b:Last>
            <b:First>J.</b:First>
          </b:Person>
        </b:NameList>
      </b:Author>
    </b:Author>
    <b:Title>Tackling Social Exclusion</b:Title>
    <b:Year>2010</b:Year>
    <b:City>New York</b:City>
    <b:Publisher>Routledge</b:Publisher>
    <b:Edition>2nd</b:Edition>
    <b:RefOrder>62</b:RefOrder>
  </b:Source>
  <b:Source>
    <b:Tag>Pia11</b:Tag>
    <b:SourceType>Book</b:SourceType>
    <b:Guid>{2755BDA5-F49C-46DF-8E97-955F32884C5E}</b:Guid>
    <b:Title>The Origin of Intelligence in the Child</b:Title>
    <b:Year>1936</b:Year>
    <b:Author>
      <b:Author>
        <b:NameList>
          <b:Person>
            <b:Last>Piaget</b:Last>
            <b:First>J.</b:First>
          </b:Person>
        </b:NameList>
      </b:Author>
    </b:Author>
    <b:City>New York</b:City>
    <b:Publisher>Routledge</b:Publisher>
    <b:RefOrder>44</b:RefOrder>
  </b:Source>
  <b:Source>
    <b:Tag>Pav97</b:Tag>
    <b:SourceType>Book</b:SourceType>
    <b:Guid>{2EF048FF-99FF-4417-B828-2F05029EC20A}</b:Guid>
    <b:Title>The Work of the Digestive Glands</b:Title>
    <b:Year>1897</b:Year>
    <b:Author>
      <b:Author>
        <b:NameList>
          <b:Person>
            <b:Last>Pavlov</b:Last>
            <b:First>I.</b:First>
            <b:Middle>P.</b:Middle>
          </b:Person>
        </b:NameList>
      </b:Author>
    </b:Author>
    <b:City>London</b:City>
    <b:Publisher>Griffin</b:Publisher>
    <b:RefOrder>53</b:RefOrder>
  </b:Source>
  <b:Source>
    <b:Tag>Mas432</b:Tag>
    <b:SourceType>JournalArticle</b:SourceType>
    <b:Guid>{F42E44C5-1C3C-446A-A188-318C0789BC4F}</b:Guid>
    <b:Title>A Theory of Human Motivation</b:Title>
    <b:Year>1943</b:Year>
    <b:URL>https://www.academia.edu/9415670/A_Theory_of_Human_Motivation_-_Abraham_H_Maslow_-_Psychological_Review_Vol_50_No_4_July_1943</b:URL>
    <b:Author>
      <b:Author>
        <b:NameList>
          <b:Person>
            <b:Last>Maslow</b:Last>
            <b:First>A.</b:First>
            <b:Middle>H.</b:Middle>
          </b:Person>
        </b:NameList>
      </b:Author>
    </b:Author>
    <b:JournalName>Psychologocial Review</b:JournalName>
    <b:Volume>50</b:Volume>
    <b:Issue>4</b:Issue>
    <b:RefOrder>13</b:RefOrder>
  </b:Source>
  <b:Source>
    <b:Tag>Hol03</b:Tag>
    <b:SourceType>InternetSite</b:SourceType>
    <b:Guid>{F56FA607-9B7F-48C3-966E-F3428767703D}</b:Guid>
    <b:Author>
      <b:Author>
        <b:NameList>
          <b:Person>
            <b:Last>HolisticEducation</b:Last>
          </b:Person>
        </b:NameList>
      </b:Author>
    </b:Author>
    <b:Title>www.holistic-education.net</b:Title>
    <b:Year>2003</b:Year>
    <b:YearAccessed>2019</b:YearAccessed>
    <b:MonthAccessed>01</b:MonthAccessed>
    <b:DayAccessed>02</b:DayAccessed>
    <b:URL>http://www.holistic-education.net/visitors3.htm</b:URL>
    <b:RefOrder>30</b:RefOrder>
  </b:Source>
  <b:Source>
    <b:Tag>Fornd</b:Tag>
    <b:SourceType>InternetSite</b:SourceType>
    <b:Guid>{A0E4F7FE-9D6F-4481-9EB8-608E15424B30}</b:Guid>
    <b:Title>www.forestschoolassociation.org</b:Title>
    <b:Year>n.d</b:Year>
    <b:Author>
      <b:Author>
        <b:NameList>
          <b:Person>
            <b:Last>ForestSchoolAssociation</b:Last>
          </b:Person>
        </b:NameList>
      </b:Author>
    </b:Author>
    <b:YearAccessed>2019</b:YearAccessed>
    <b:MonthAccessed>01</b:MonthAccessed>
    <b:DayAccessed>02</b:DayAccessed>
    <b:URL>https://www.forestschoolassociation.org/</b:URL>
    <b:RefOrder>31</b:RefOrder>
  </b:Source>
  <b:Source>
    <b:Tag>ELS19</b:Tag>
    <b:SourceType>InternetSite</b:SourceType>
    <b:Guid>{950C1C4B-CD2B-4243-9DCE-B1E88EB46504}</b:Guid>
    <b:Title>www.elsa-support.co.uk</b:Title>
    <b:Year>2019</b:Year>
    <b:YearAccessed>2019</b:YearAccessed>
    <b:MonthAccessed>09</b:MonthAccessed>
    <b:DayAccessed>02</b:DayAccessed>
    <b:URL>https://www.elsa-support.co.uk/</b:URL>
    <b:Author>
      <b:Author>
        <b:NameList>
          <b:Person>
            <b:Last>Emotional Literacy Support Assistant</b:Last>
            <b:First>ELSA</b:First>
          </b:Person>
        </b:NameList>
      </b:Author>
    </b:Author>
    <b:RefOrder>78</b:RefOrder>
  </b:Source>
  <b:Source>
    <b:Tag>Edu88</b:Tag>
    <b:SourceType>InternetSite</b:SourceType>
    <b:Guid>{C5F7536D-B8AF-4AFB-A4D3-867DF8A115E1}</b:Guid>
    <b:Author>
      <b:Author>
        <b:NameList>
          <b:Person>
            <b:Last>EducationReformAct1988</b:Last>
          </b:Person>
        </b:NameList>
      </b:Author>
    </b:Author>
    <b:Title>www.legislation.gov.uk</b:Title>
    <b:Year>1988</b:Year>
    <b:YearAccessed>2019</b:YearAccessed>
    <b:MonthAccessed>01</b:MonthAccessed>
    <b:DayAccessed>02</b:DayAccessed>
    <b:URL>http://www.legislation.gov.uk/ukpga/1988/40/introduction</b:URL>
    <b:RefOrder>25</b:RefOrder>
  </b:Source>
  <b:Source>
    <b:Tag>Edu44</b:Tag>
    <b:SourceType>InternetSite</b:SourceType>
    <b:Guid>{1288E804-F206-4C88-AB7E-BCD2A2F70FBE}</b:Guid>
    <b:Title>www.legislation.gov.uk</b:Title>
    <b:Year>1944</b:Year>
    <b:YearAccessed>2019</b:YearAccessed>
    <b:MonthAccessed>01</b:MonthAccessed>
    <b:DayAccessed>02</b:DayAccessed>
    <b:URL>http://www.legislation.gov.uk/ukpga/Geo6/7-8/31/introduction/enacted</b:URL>
    <b:Author>
      <b:Author>
        <b:NameList>
          <b:Person>
            <b:Last>EducationAct1944</b:Last>
          </b:Person>
        </b:NameList>
      </b:Author>
    </b:Author>
    <b:RefOrder>22</b:RefOrder>
  </b:Source>
  <b:Source>
    <b:Tag>Dwe15</b:Tag>
    <b:SourceType>Book</b:SourceType>
    <b:Guid>{4D054C50-7A99-4DD1-95E2-6133983017F3}</b:Guid>
    <b:Author>
      <b:Author>
        <b:NameList>
          <b:Person>
            <b:Last>Dweck</b:Last>
            <b:First>C.</b:First>
          </b:Person>
        </b:NameList>
      </b:Author>
    </b:Author>
    <b:Title>Mindset by Carol Dweck</b:Title>
    <b:Year>2015</b:Year>
    <b:City>UK</b:City>
    <b:Publisher>Joosr</b:Publisher>
    <b:RefOrder>59</b:RefOrder>
  </b:Source>
  <b:Source>
    <b:Tag>Don151</b:Tag>
    <b:SourceType>DocumentFromInternetSite</b:SourceType>
    <b:Guid>{034536A7-4790-4CC8-BEB5-807D76D68B5B}</b:Guid>
    <b:Author>
      <b:Author>
        <b:NameList>
          <b:Person>
            <b:Last>Donaldson</b:Last>
            <b:First>G.</b:First>
          </b:Person>
        </b:NameList>
      </b:Author>
    </b:Author>
    <b:Title>Welsh Government</b:Title>
    <b:Year>2015</b:Year>
    <b:City>Cardiff</b:City>
    <b:Publisher>Welsh Government</b:Publisher>
    <b:YearAccessed>2019</b:YearAccessed>
    <b:MonthAccessed>04</b:MonthAccessed>
    <b:DayAccessed>06</b:DayAccessed>
    <b:URL>https://dera.ioe.ac.uk/24680/1/151021-a-curriculum-for-wales-a-curriculum-for-life-en_Redacted.pdf</b:URL>
    <b:Month>10</b:Month>
    <b:RefOrder>32</b:RefOrder>
  </b:Source>
  <b:Source>
    <b:Tag>Don15</b:Tag>
    <b:SourceType>InternetSite</b:SourceType>
    <b:Guid>{AFE0BAC7-535B-4261-B89E-0DBA231AAAAA}</b:Guid>
    <b:Title>Successful Futures: Independent Review of Curriculum and Assessment Arrangments in Wales</b:Title>
    <b:Year>2015</b:Year>
    <b:YearAccessed>2019</b:YearAccessed>
    <b:MonthAccessed>01</b:MonthAccessed>
    <b:DayAccessed>02</b:DayAccessed>
    <b:URL>https://gov.wales/docs/dcells/publications/150225-successful-futures-en.pdf</b:URL>
    <b:Author>
      <b:Author>
        <b:NameList>
          <b:Person>
            <b:Last>Donaldson</b:Last>
            <b:First>G.</b:First>
          </b:Person>
        </b:NameList>
      </b:Author>
    </b:Author>
    <b:RefOrder>27</b:RefOrder>
  </b:Source>
  <b:Source>
    <b:Tag>McL19</b:Tag>
    <b:SourceType>InternetSite</b:SourceType>
    <b:Guid>{5FB0BB19-A041-4B7B-9C41-97B0B04D1EA0}</b:Guid>
    <b:Title>www.simply.psychology.com</b:Title>
    <b:Year>1976</b:Year>
    <b:Author>
      <b:Author>
        <b:NameList>
          <b:Person>
            <b:Last>Bruner</b:Last>
            <b:First>J.,</b:First>
          </b:Person>
        </b:NameList>
      </b:Author>
    </b:Author>
    <b:YearAccessed>2020</b:YearAccessed>
    <b:MonthAccessed>12</b:MonthAccessed>
    <b:DayAccessed>30</b:DayAccessed>
    <b:URL>https://www.simplypsychology.org/bruner</b:URL>
    <b:RefOrder>49</b:RefOrder>
  </b:Source>
  <b:Source>
    <b:Tag>Bar11</b:Tag>
    <b:SourceType>Book</b:SourceType>
    <b:Guid>{B455F511-EB7C-472B-95DB-81DD0F699EEB}</b:Guid>
    <b:Title>Cross-Curricular Learning 3-14</b:Title>
    <b:Year>2011</b:Year>
    <b:Author>
      <b:Author>
        <b:NameList>
          <b:Person>
            <b:Last>Barnes</b:Last>
            <b:First>J</b:First>
          </b:Person>
        </b:NameList>
      </b:Author>
    </b:Author>
    <b:City>London</b:City>
    <b:Publisher>Sage</b:Publisher>
    <b:Edition>Second</b:Edition>
    <b:RefOrder>28</b:RefOrder>
  </b:Source>
  <b:Source>
    <b:Tag>Wel191</b:Tag>
    <b:SourceType>InternetSite</b:SourceType>
    <b:Guid>{D855682A-B144-491D-BCAE-CF57527D64E8}</b:Guid>
    <b:Title>www.gov.wales</b:Title>
    <b:Year>2019</b:Year>
    <b:Author>
      <b:Author>
        <b:NameList>
          <b:Person>
            <b:Last>WelshAssemblyGovernment</b:Last>
            <b:First>(WAG)</b:First>
          </b:Person>
        </b:NameList>
      </b:Author>
    </b:Author>
    <b:YearAccessed>2021</b:YearAccessed>
    <b:MonthAccessed>04</b:MonthAccessed>
    <b:DayAccessed>04</b:DayAccessed>
    <b:URL>https://gov.wales/sites/default/files/publications/2019-03/cymraeg-2050-a-million-welsh-speakers-action-plan-2019-20.pdf</b:URL>
    <b:RefOrder>7</b:RefOrder>
  </b:Source>
  <b:Source>
    <b:Tag>Hol031</b:Tag>
    <b:SourceType>InternetSite</b:SourceType>
    <b:Guid>{BE3E55CC-F4DF-4DDD-B41C-61283CA8918F}</b:Guid>
    <b:Title>Holistic Education</b:Title>
    <b:Year>2003</b:Year>
    <b:YearAccessed>2019</b:YearAccessed>
    <b:MonthAccessed>04</b:MonthAccessed>
    <b:DayAccessed>06</b:DayAccessed>
    <b:URL>www.holistic-education.net </b:URL>
    <b:RefOrder>52</b:RefOrder>
  </b:Source>
  <b:Source>
    <b:Tag>McL182</b:Tag>
    <b:SourceType>InternetSite</b:SourceType>
    <b:Guid>{FED086D2-AD3E-4646-B39E-46FA91C251EC}</b:Guid>
    <b:Author>
      <b:Author>
        <b:NameList>
          <b:Person>
            <b:Last>Vygotsky</b:Last>
            <b:First>L.,</b:First>
          </b:Person>
        </b:NameList>
      </b:Author>
    </b:Author>
    <b:Title>www.simplypsychology.com</b:Title>
    <b:InternetSiteTitle>www.simplypsychology.org</b:InternetSiteTitle>
    <b:Year>1934</b:Year>
    <b:URL>https://simplypsychology.org/vygotsky.html</b:URL>
    <b:Month>08</b:Month>
    <b:Day>05</b:Day>
    <b:YearAccessed>2020</b:YearAccessed>
    <b:MonthAccessed>12</b:MonthAccessed>
    <b:DayAccessed>30</b:DayAccessed>
    <b:RefOrder>50</b:RefOrder>
  </b:Source>
  <b:Source>
    <b:Tag>Artnd</b:Tag>
    <b:SourceType>InternetSite</b:SourceType>
    <b:Guid>{08FB1F4B-10C5-4285-A94F-12F986A2B622}</b:Guid>
    <b:Author>
      <b:Author>
        <b:NameList>
          <b:Person>
            <b:Last>Artventures</b:Last>
          </b:Person>
        </b:NameList>
      </b:Author>
    </b:Author>
    <b:Title>www.artventure.com</b:Title>
    <b:Year>n.d.</b:Year>
    <b:YearAccessed>2021</b:YearAccessed>
    <b:MonthAccessed>04</b:MonthAccessed>
    <b:DayAccessed>11</b:DayAccessed>
    <b:URL>https://artventure.com.au/the-benefits-of-displaying-your-childrens-artwork/</b:URL>
    <b:RefOrder>60</b:RefOrder>
  </b:Source>
  <b:Source>
    <b:Tag>Omb14</b:Tag>
    <b:SourceType>InternetSite</b:SourceType>
    <b:Guid>{212188DC-2DF7-4544-9BC3-7AAE48BD85FB}</b:Guid>
    <b:Author>
      <b:Author>
        <b:NameList>
          <b:Person>
            <b:Last>Ombudsman</b:Last>
          </b:Person>
        </b:NameList>
      </b:Author>
    </b:Author>
    <b:Title>www.ombudsman.org.uk</b:Title>
    <b:Year>2014</b:Year>
    <b:YearAccessed>2021</b:YearAccessed>
    <b:MonthAccessed>04</b:MonthAccessed>
    <b:DayAccessed>11</b:DayAccessed>
    <b:URL>https://www.ombudsman.org.uk/sites/default/files/FDN-218144_Introduction_to_the_Social_and_Medical_Models_of_Disability.pdf</b:URL>
    <b:RefOrder>43</b:RefOrder>
  </b:Source>
  <b:Source>
    <b:Tag>Brind</b:Tag>
    <b:SourceType>InternetSite</b:SourceType>
    <b:Guid>{2E219C2B-2281-4A8F-B683-D45D3C6DC4D3}</b:Guid>
    <b:Author>
      <b:Author>
        <b:NameList>
          <b:Person>
            <b:Last>Britannicia</b:Last>
          </b:Person>
        </b:NameList>
      </b:Author>
    </b:Author>
    <b:Title>www.britannicia.com</b:Title>
    <b:Year>n.d.</b:Year>
    <b:YearAccessed>2021</b:YearAccessed>
    <b:MonthAccessed>04</b:MonthAccessed>
    <b:DayAccessed>11</b:DayAccessed>
    <b:URL>https://www.britannica.com/list/6-notable-libraries</b:URL>
    <b:RefOrder>14</b:RefOrder>
  </b:Source>
  <b:Source>
    <b:Tag>Brind1</b:Tag>
    <b:SourceType>InternetSite</b:SourceType>
    <b:Guid>{923E307B-392F-4002-84C0-8EBCABB1E794}</b:Guid>
    <b:Author>
      <b:Author>
        <b:NameList>
          <b:Person>
            <b:Last>Britannica</b:Last>
          </b:Person>
        </b:NameList>
      </b:Author>
    </b:Author>
    <b:Title>www.britannica.com</b:Title>
    <b:Year>n.d.</b:Year>
    <b:YearAccessed>2021</b:YearAccessed>
    <b:MonthAccessed>04</b:MonthAccessed>
    <b:DayAccessed>11</b:DayAccessed>
    <b:URL>https://www.britannica.com/topic/English-language/Historical-background</b:URL>
    <b:RefOrder>15</b:RefOrder>
  </b:Source>
  <b:Source>
    <b:Tag>BBC14</b:Tag>
    <b:SourceType>InternetSite</b:SourceType>
    <b:Guid>{8220D56F-9171-4643-A1B4-C012A5E05BB5}</b:Guid>
    <b:Author>
      <b:Author>
        <b:NameList>
          <b:Person>
            <b:Last>BBC</b:Last>
          </b:Person>
        </b:NameList>
      </b:Author>
    </b:Author>
    <b:Title>www.bbc.co.uk</b:Title>
    <b:Year>2014</b:Year>
    <b:YearAccessed>2021</b:YearAccessed>
    <b:MonthAccessed>04</b:MonthAccessed>
    <b:DayAccessed>11</b:DayAccessed>
    <b:URL>http://www.bbc.co.uk/cymru/cymraeg/yriaith/tudalen/welsh.shtml#:~:text=The%20history%20of%20the%20Welsh%20language%20Welsh%20%28Cymraeg%29,different%20language%20groups%2C%20one%20of%20which%20was%20Celtic.</b:URL>
    <b:RefOrder>16</b:RefOrder>
  </b:Source>
  <b:Source>
    <b:Tag>BBC141</b:Tag>
    <b:SourceType>InternetSite</b:SourceType>
    <b:Guid>{E9FD1DD9-3432-4EEB-A2CA-38E8E48573AF}</b:Guid>
    <b:Author>
      <b:Author>
        <b:NameList>
          <b:Person>
            <b:Last>BBC</b:Last>
          </b:Person>
        </b:NameList>
      </b:Author>
    </b:Author>
    <b:Title>www.bbc.co.uk</b:Title>
    <b:Year>2014</b:Year>
    <b:YearAccessed>2021</b:YearAccessed>
    <b:MonthAccessed>04</b:MonthAccessed>
    <b:DayAccessed>11</b:DayAccessed>
    <b:URL>https://www.bbc.co.uk/wales/history/sites/themes/periods/tudors_04.shtml</b:URL>
    <b:RefOrder>19</b:RefOrder>
  </b:Source>
  <b:Source>
    <b:Tag>BBC16</b:Tag>
    <b:SourceType>InternetSite</b:SourceType>
    <b:Guid>{82470C84-118C-47B2-AD6F-5F7C3017D3DF}</b:Guid>
    <b:Author>
      <b:Author>
        <b:NameList>
          <b:Person>
            <b:Last>BBC</b:Last>
          </b:Person>
        </b:NameList>
      </b:Author>
    </b:Author>
    <b:Title>www.bbc.com</b:Title>
    <b:Year>2016</b:Year>
    <b:YearAccessed>2021</b:YearAccessed>
    <b:MonthAccessed>04</b:MonthAccessed>
    <b:DayAccessed>11</b:DayAccessed>
    <b:URL>https://www.bbc.co.uk/news/uk-wales-38208738</b:URL>
    <b:RefOrder>21</b:RefOrder>
  </b:Source>
  <b:Source>
    <b:Tag>Bar91</b:Tag>
    <b:SourceType>Book</b:SourceType>
    <b:Guid>{8DC16EFD-3CB6-4570-A071-9E0D7D511F00}</b:Guid>
    <b:Author>
      <b:Author>
        <b:NameList>
          <b:Person>
            <b:Last>Barnes</b:Last>
            <b:First>Colin</b:First>
          </b:Person>
        </b:NameList>
      </b:Author>
    </b:Author>
    <b:Title>Disabled People in Britian and Discrimination: A Case For Anti-Discrimination Legislation</b:Title>
    <b:Year>1991</b:Year>
    <b:Publisher>University of Calgary Press</b:Publisher>
    <b:City>London</b:City>
    <b:RefOrder>24</b:RefOrder>
  </b:Source>
  <b:Source>
    <b:Tag>The36</b:Tag>
    <b:SourceType>InternetSite</b:SourceType>
    <b:Guid>{578A2A73-CCA4-4DB2-8A88-1819F7436466}</b:Guid>
    <b:Title>www.bbc.co.uk</b:Title>
    <b:Year>1536</b:Year>
    <b:YearAccessed>2021</b:YearAccessed>
    <b:MonthAccessed>04</b:MonthAccessed>
    <b:DayAccessed>11</b:DayAccessed>
    <b:URL>https://www.bbc.co.uk/wales/history/sites/themes/periods/tudors_04.shtml</b:URL>
    <b:Author>
      <b:Author>
        <b:NameList>
          <b:Person>
            <b:Last>TheActOfUnion1536</b:Last>
          </b:Person>
        </b:NameList>
      </b:Author>
    </b:Author>
    <b:RefOrder>17</b:RefOrder>
  </b:Source>
  <b:Source>
    <b:Tag>The70</b:Tag>
    <b:SourceType>InternetSite</b:SourceType>
    <b:Guid>{B9ACDB5A-B0C0-47E6-BDF2-BA75829318A6}</b:Guid>
    <b:Author>
      <b:Author>
        <b:NameList>
          <b:Person>
            <b:Last>TheEducationAct1870</b:Last>
          </b:Person>
        </b:NameList>
      </b:Author>
    </b:Author>
    <b:Title>www.parliment.uk</b:Title>
    <b:Year>1870</b:Year>
    <b:YearAccessed>2021</b:YearAccessed>
    <b:MonthAccessed>04</b:MonthAccessed>
    <b:DayAccessed>11</b:DayAccessed>
    <b:URL>https://www.parliament.uk/about/living-heritage/transformingsociety/livinglearning/school/overview/1870educationact/</b:URL>
    <b:RefOrder>18</b:RefOrder>
  </b:Source>
  <b:Source>
    <b:Tag>The93</b:Tag>
    <b:SourceType>InternetSite</b:SourceType>
    <b:Guid>{F4CB6762-509D-4F90-9CF8-DE1F6BBAE72B}</b:Guid>
    <b:Author>
      <b:Author>
        <b:NameList>
          <b:Person>
            <b:Last>TheWelshLanguageAct1993</b:Last>
          </b:Person>
        </b:NameList>
      </b:Author>
    </b:Author>
    <b:Title>www.law.gov.wales</b:Title>
    <b:Year>1993</b:Year>
    <b:YearAccessed>2021</b:YearAccessed>
    <b:MonthAccessed>04</b:MonthAccessed>
    <b:DayAccessed>11</b:DayAccessed>
    <b:URL>https://law.gov.wales/culture/welsh-language/welsh-language-act-1993/?lang=en#/culture/welsh-language/welsh-language-act-1993/?tab=overview&amp;lang=en</b:URL>
    <b:RefOrder>39</b:RefOrder>
  </b:Source>
  <b:Source>
    <b:Tag>Thend1</b:Tag>
    <b:SourceType>InternetSite</b:SourceType>
    <b:Guid>{B42F88DB-346B-4E5A-89BC-E0A319F60E38}</b:Guid>
    <b:Author>
      <b:Author>
        <b:NameList>
          <b:Person>
            <b:Last>Jacob</b:Last>
            <b:First>Poppy</b:First>
          </b:Person>
        </b:NameList>
      </b:Author>
    </b:Author>
    <b:Title>www.theculturetrip.com</b:Title>
    <b:Year>2017</b:Year>
    <b:YearAccessed>2021</b:YearAccessed>
    <b:MonthAccessed>04</b:MonthAccessed>
    <b:DayAccessed>11</b:DayAccessed>
    <b:URL>https://theculturetrip.com/europe/united-kingdom/wales/articles/a-brief-history-of-the-welsh-language/</b:URL>
    <b:RefOrder>20</b:RefOrder>
  </b:Source>
  <b:Source>
    <b:Tag>The78</b:Tag>
    <b:SourceType>InternetSite</b:SourceType>
    <b:Guid>{A3ADD774-4815-4558-AB8A-B3478694CD24}</b:Guid>
    <b:Author>
      <b:Author>
        <b:NameList>
          <b:Person>
            <b:Last>TheChildrenAct1989</b:Last>
          </b:Person>
        </b:NameList>
      </b:Author>
    </b:Author>
    <b:Title>www.legislation.gov.uk</b:Title>
    <b:Year>1989</b:Year>
    <b:YearAccessed>2021</b:YearAccessed>
    <b:MonthAccessed>04</b:MonthAccessed>
    <b:DayAccessed>11</b:DayAccessed>
    <b:URL>https://www.legislation.gov.uk/ukpga/1989/41/contents</b:URL>
    <b:RefOrder>42</b:RefOrder>
  </b:Source>
  <b:Source>
    <b:Tag>The781</b:Tag>
    <b:SourceType>InternetSite</b:SourceType>
    <b:Guid>{6E6C1644-1A77-4A47-8201-16F2805E6CF1}</b:Guid>
    <b:Author>
      <b:Author>
        <b:NameList>
          <b:Person>
            <b:Last>TheWarnockReport</b:Last>
          </b:Person>
        </b:NameList>
      </b:Author>
    </b:Author>
    <b:Title>www.educationengland.org.uk</b:Title>
    <b:Year>1978</b:Year>
    <b:YearAccessed>2021</b:YearAccessed>
    <b:MonthAccessed>04</b:MonthAccessed>
    <b:DayAccessed>11</b:DayAccessed>
    <b:URL>http://www.educationengland.org.uk/documents/warnock/warnock1978.html</b:URL>
    <b:RefOrder>41</b:RefOrder>
  </b:Source>
  <b:Source>
    <b:Tag>Mar17</b:Tag>
    <b:SourceType>InternetSite</b:SourceType>
    <b:Guid>{8D778509-6322-4ADE-AA4E-DA8941DF2183}</b:Guid>
    <b:Author>
      <b:Author>
        <b:NameList>
          <b:Person>
            <b:Last>Shipton</b:Last>
            <b:First>Martin</b:First>
          </b:Person>
        </b:NameList>
      </b:Author>
    </b:Author>
    <b:Title>www.walesonline.co.uk</b:Title>
    <b:Year>2017</b:Year>
    <b:YearAccessed>2021</b:YearAccessed>
    <b:MonthAccessed>04</b:MonthAccessed>
    <b:DayAccessed>11</b:DayAccessed>
    <b:URL>https://www.walesonline.co.uk/news/politics/welsh-government-wants-increase-number-13316213</b:URL>
    <b:RefOrder>9</b:RefOrder>
  </b:Source>
  <b:Source>
    <b:Tag>Wornd</b:Tag>
    <b:SourceType>InternetSite</b:SourceType>
    <b:Guid>{8A2D62C6-4BA7-45B8-85F4-7A0B54F5E69D}</b:Guid>
    <b:Author>
      <b:Author>
        <b:NameList>
          <b:Person>
            <b:Last>WorldBank</b:Last>
          </b:Person>
        </b:NameList>
      </b:Author>
    </b:Author>
    <b:Title>www.worldbank.org</b:Title>
    <b:Year>n.d.</b:Year>
    <b:YearAccessed>2021</b:YearAccessed>
    <b:MonthAccessed>04</b:MonthAccessed>
    <b:DayAccessed>11</b:DayAccessed>
    <b:URL>https://www.worldbank.org/en/topic/social-inclusion</b:URL>
    <b:RefOrder>61</b:RefOrder>
  </b:Source>
  <b:Source>
    <b:Tag>TES18</b:Tag>
    <b:SourceType>InternetSite</b:SourceType>
    <b:Guid>{3284CB2F-3CB3-4F1C-B8A1-B4E2CE725C51}</b:Guid>
    <b:Author>
      <b:Author>
        <b:NameList>
          <b:Person>
            <b:Last>TES</b:Last>
          </b:Person>
        </b:NameList>
      </b:Author>
    </b:Author>
    <b:Title>www.tes.com</b:Title>
    <b:Year>2018</b:Year>
    <b:YearAccessed>2021</b:YearAccessed>
    <b:MonthAccessed>04</b:MonthAccessed>
    <b:DayAccessed>11</b:DayAccessed>
    <b:URL>https://www.tes.com/for-schools/blog/article/school-policies-and-statements-what-does-best-practice-look</b:URL>
    <b:RefOrder>63</b:RefOrder>
  </b:Source>
  <b:Source>
    <b:Tag>Sch186</b:Tag>
    <b:SourceType>BookSection</b:SourceType>
    <b:Guid>{C34D5423-169E-46F9-8F9A-77BEB35100F7}</b:Guid>
    <b:Title>Inclusion Policy</b:Title>
    <b:Year>2018</b:Year>
    <b:Author>
      <b:Author>
        <b:NameList>
          <b:Person>
            <b:Last>SchoolA</b:Last>
          </b:Person>
        </b:NameList>
      </b:Author>
    </b:Author>
    <b:BookTitle>SchoolA Policies</b:BookTitle>
    <b:RefOrder>64</b:RefOrder>
  </b:Source>
  <b:Source>
    <b:Tag>Jad13</b:Tag>
    <b:SourceType>InternetSite</b:SourceType>
    <b:Guid>{8ED29462-4228-453D-A4FF-6FCF271D2A7C}</b:Guid>
    <b:Title>www.owlcation.com</b:Title>
    <b:Year>2013</b:Year>
    <b:Author>
      <b:Author>
        <b:NameList>
          <b:Person>
            <b:Last>Gracie</b:Last>
            <b:First>Jade</b:First>
          </b:Person>
        </b:NameList>
      </b:Author>
    </b:Author>
    <b:YearAccessed>2021</b:YearAccessed>
    <b:MonthAccessed>04</b:MonthAccessed>
    <b:DayAccessed>11</b:DayAccessed>
    <b:URL>https://owlcation.com/social-sciences/Brief-evaluation-of-the-Behaviourist-approach-in-Psychology</b:URL>
    <b:RefOrder>55</b:RefOrder>
  </b:Source>
  <b:Source>
    <b:Tag>kat13</b:Tag>
    <b:SourceType>InternetSite</b:SourceType>
    <b:Guid>{14F42895-D663-4697-91DB-9158AFF2CCD8}</b:Guid>
    <b:Author>
      <b:Author>
        <b:NameList>
          <b:Person>
            <b:Last>katfromhell</b:Last>
          </b:Person>
        </b:NameList>
      </b:Author>
    </b:Author>
    <b:Title>www.whybecreative.wordpress.com</b:Title>
    <b:Year>2013</b:Year>
    <b:YearAccessed>2021</b:YearAccessed>
    <b:MonthAccessed>04</b:MonthAccessed>
    <b:DayAccessed>11</b:DayAccessed>
    <b:URL>https://whybecreative.wordpress.com/2013/09/18/behaviourism-and-how-it-relates-to-creativity/</b:URL>
    <b:RefOrder>56</b:RefOrder>
  </b:Source>
  <b:Source>
    <b:Tag>Hel21</b:Tag>
    <b:SourceType>InternetSite</b:SourceType>
    <b:Guid>{F6B1D5CD-5BAF-4878-843C-F56F80E750F8}</b:Guid>
    <b:Author>
      <b:Author>
        <b:NameList>
          <b:Person>
            <b:Last>Askers</b:Last>
            <b:First>Helen</b:First>
          </b:Person>
        </b:NameList>
      </b:Author>
    </b:Author>
    <b:Title>www.infobloom.com</b:Title>
    <b:Year>2021</b:Year>
    <b:YearAccessed>2021</b:YearAccessed>
    <b:MonthAccessed>04</b:MonthAccessed>
    <b:DayAccessed>11</b:DayAccessed>
    <b:URL>https://www.infobloom.com/what-is-cognitive-theory.htm#:~:text=Cognitive%20theory%20is%20built%20around%20the%20premise%20that,theories%20to%20form%20what%20is%20called%20cognitive-behavioral%20theory.</b:URL>
    <b:RefOrder>46</b:RefOrder>
  </b:Source>
  <b:Source>
    <b:Tag>Wel15</b:Tag>
    <b:SourceType>InternetSite</b:SourceType>
    <b:Guid>{5A2FAB06-AF24-4BA7-883D-FEC843573C9E}</b:Guid>
    <b:Author>
      <b:Author>
        <b:NameList>
          <b:Person>
            <b:Last>WelshAssemblyGovernment</b:Last>
            <b:First>(WAG)</b:First>
          </b:Person>
        </b:NameList>
      </b:Author>
    </b:Author>
    <b:Title>www.gov.uk</b:Title>
    <b:Year>2015</b:Year>
    <b:YearAccessed>2019</b:YearAccessed>
    <b:MonthAccessed>09</b:MonthAccessed>
    <b:DayAccessed>02</b:DayAccessed>
    <b:URL>https://gov.wales/sites/default/files/publications/2018-03/free-breakfast-in-primary-schools.pdf</b:URL>
    <b:RefOrder>57</b:RefOrder>
  </b:Source>
  <b:Source>
    <b:Tag>WAG19</b:Tag>
    <b:SourceType>InternetSite</b:SourceType>
    <b:Guid>{171D52ED-834E-4BF7-9D8C-F71B62CC8014}</b:Guid>
    <b:Author>
      <b:Author>
        <b:NameList>
          <b:Person>
            <b:Last>WelshAssemblyGovernment</b:Last>
            <b:First>(WAG)</b:First>
          </b:Person>
        </b:NameList>
      </b:Author>
    </b:Author>
    <b:Title>www.gov.wales</b:Title>
    <b:Year>2019</b:Year>
    <b:YearAccessed>2021</b:YearAccessed>
    <b:MonthAccessed>04</b:MonthAccessed>
    <b:DayAccessed>11</b:DayAccessed>
    <b:URL>https://gov.wales/sites/default/files/publications/2019-04/free-school-meals-in-wales-information-for-parents-and-guardians.pdf</b:URL>
    <b:RefOrder>58</b:RefOrder>
  </b:Source>
  <b:Source>
    <b:Tag>Les06</b:Tag>
    <b:SourceType>Book</b:SourceType>
    <b:Guid>{5CE70BE4-56DF-4F4B-89EF-FCFF67D3DD2E}</b:Guid>
    <b:Author>
      <b:Author>
        <b:NameList>
          <b:Person>
            <b:Last>Lester</b:Last>
            <b:First>P.</b:First>
            <b:Middle>M.</b:Middle>
          </b:Person>
        </b:NameList>
      </b:Author>
    </b:Author>
    <b:Title>Syntactic Theory of Visual Communication</b:Title>
    <b:Year>2006</b:Year>
    <b:RefOrder>72</b:RefOrder>
  </b:Source>
  <b:Source>
    <b:Tag>The10</b:Tag>
    <b:SourceType>InternetSite</b:SourceType>
    <b:Guid>{7994CF50-BD06-4120-9FCB-12AA172D0DB8}</b:Guid>
    <b:Title>www.legislation.gov.uk</b:Title>
    <b:Year>2010</b:Year>
    <b:Author>
      <b:Author>
        <b:NameList>
          <b:Person>
            <b:Last>TheEqualityAct2010</b:Last>
          </b:Person>
        </b:NameList>
      </b:Author>
    </b:Author>
    <b:YearAccessed>2021</b:YearAccessed>
    <b:MonthAccessed>04</b:MonthAccessed>
    <b:DayAccessed>11</b:DayAccessed>
    <b:URL>https://www.legislation.gov.uk/ukpga/2010/15/section/6</b:URL>
    <b:RefOrder>69</b:RefOrder>
  </b:Source>
  <b:Source>
    <b:Tag>The21</b:Tag>
    <b:SourceType>InternetSite</b:SourceType>
    <b:Guid>{25A70AB2-DC09-4D1A-9D55-BDB2114E1952}</b:Guid>
    <b:Author>
      <b:Author>
        <b:NameList>
          <b:Person>
            <b:Last>TheDyslexiaAssociation</b:Last>
          </b:Person>
        </b:NameList>
      </b:Author>
    </b:Author>
    <b:Title>www.dyslexia.uk.net</b:Title>
    <b:Year>2021</b:Year>
    <b:YearAccessed>2021</b:YearAccessed>
    <b:MonthAccessed>04</b:MonthAccessed>
    <b:DayAccessed>11</b:DayAccessed>
    <b:URL>https://www.dyslexia.uk.net/what-is-dyslexia/signs-of-dyslexia/</b:URL>
    <b:RefOrder>70</b:RefOrder>
  </b:Source>
  <b:Source>
    <b:Tag>The142</b:Tag>
    <b:SourceType>InternetSite</b:SourceType>
    <b:Guid>{B9CC5D9C-2E44-4A46-8851-BFA9B1266878}</b:Guid>
    <b:Author>
      <b:Author>
        <b:NameList>
          <b:Person>
            <b:Last>TheSpecialEducationNeedCodeOfPractise</b:Last>
          </b:Person>
        </b:NameList>
      </b:Author>
    </b:Author>
    <b:Title>www.assets.publishing.service.gov.uk</b:Title>
    <b:Year>2014</b:Year>
    <b:YearAccessed>2021</b:YearAccessed>
    <b:MonthAccessed>04</b:MonthAccessed>
    <b:DayAccessed>11</b:DayAccessed>
    <b:URL>https://assets.publishing.service.gov.uk/government/uploads/system/uploads/attachment_data/file/398815/SEND_Code_of_Practice_January_2015.pdf</b:URL>
    <b:RefOrder>71</b:RefOrder>
  </b:Source>
  <b:Source>
    <b:Tag>Ari21</b:Tag>
    <b:SourceType>InternetSite</b:SourceType>
    <b:Guid>{E3276015-598F-462E-8A16-896D6AF799F7}</b:Guid>
    <b:Author>
      <b:Author>
        <b:NameList>
          <b:Person>
            <b:Last>Haas</b:Last>
            <b:First>Arije-Aike</b:First>
            <b:Middle>de</b:Middle>
          </b:Person>
        </b:NameList>
      </b:Author>
    </b:Author>
    <b:Title>www.blog.dyslexia.com</b:Title>
    <b:Year>2021</b:Year>
    <b:YearAccessed>2021</b:YearAccessed>
    <b:MonthAccessed>04</b:MonthAccessed>
    <b:DayAccessed>11</b:DayAccessed>
    <b:URL>https://blog.dyslexia.com/is-dyslexia-a-disability/</b:URL>
    <b:RefOrder>79</b:RefOrder>
  </b:Source>
  <b:Source>
    <b:Tag>Mat18</b:Tag>
    <b:SourceType>InternetSite</b:SourceType>
    <b:Guid>{EBCC2839-6E8D-4340-8128-CA719F48DBD2}</b:Guid>
    <b:Author>
      <b:Author>
        <b:NameList>
          <b:Person>
            <b:Last>Hancock</b:Last>
            <b:First>Matt</b:First>
          </b:Person>
        </b:NameList>
      </b:Author>
    </b:Author>
    <b:Title>www.gov.uk</b:Title>
    <b:Year>2018</b:Year>
    <b:YearAccessed>2021</b:YearAccessed>
    <b:MonthAccessed>04</b:MonthAccessed>
    <b:DayAccessed>11</b:DayAccessed>
    <b:URL>https://www.gov.uk/government/speeches/proud-to-be-dyslexic</b:URL>
    <b:RefOrder>80</b:RefOrder>
  </b:Source>
  <b:Source>
    <b:Tag>Elind</b:Tag>
    <b:SourceType>InternetSite</b:SourceType>
    <b:Guid>{6F53400A-618B-4F71-9659-EDC222D0141C}</b:Guid>
    <b:Author>
      <b:Author>
        <b:NameList>
          <b:Person>
            <b:Last>Harstad</b:Last>
            <b:First>Elizabeth</b:First>
          </b:Person>
        </b:NameList>
      </b:Author>
    </b:Author>
    <b:Title>www.understood.org</b:Title>
    <b:Year>n.d.</b:Year>
    <b:YearAccessed>2021</b:YearAccessed>
    <b:MonthAccessed>04</b:MonthAccessed>
    <b:DayAccessed>11</b:DayAccessed>
    <b:URL>https://www.understood.org/en/friends-feelings/managing-feelings/stress-anxiety/stress-and-kids-who-learn-and-think-differently</b:URL>
    <b:RefOrder>81</b:RefOrder>
  </b:Source>
  <b:Source>
    <b:Tag>Getnd</b:Tag>
    <b:SourceType>InternetSite</b:SourceType>
    <b:Guid>{9FDAD4AE-57C7-43C7-BFB0-53B7F013C80D}</b:Guid>
    <b:Author>
      <b:Author>
        <b:NameList>
          <b:Person>
            <b:Last>Anon</b:Last>
          </b:Person>
        </b:NameList>
      </b:Author>
    </b:Author>
    <b:Title>www.getridofbulliestoday.weebly.com</b:Title>
    <b:Year>n.d.</b:Year>
    <b:YearAccessed>2021</b:YearAccessed>
    <b:MonthAccessed>04</b:MonthAccessed>
    <b:DayAccessed>11</b:DayAccessed>
    <b:URL>https://getridofbulliestoday.weebly.com/where-does-most-bullying-occur.html#:~:text=According%20to%20the%20Victim%3A%20About%2029%25%20of%20bullying,this%20time%20than%20it%20is%20in%20the%20classroom.</b:URL>
    <b:RefOrder>77</b:RefOrder>
  </b:Source>
  <b:Source>
    <b:Tag>The81</b:Tag>
    <b:SourceType>InternetSite</b:SourceType>
    <b:Guid>{9F744484-E787-4058-B681-FF62735444B9}</b:Guid>
    <b:Author>
      <b:Author>
        <b:NameList>
          <b:Person>
            <b:Last>TheEducationAct1981</b:Last>
          </b:Person>
        </b:NameList>
      </b:Author>
    </b:Author>
    <b:Title>www.legislation.go.uk</b:Title>
    <b:Year>1981</b:Year>
    <b:YearAccessed>2021</b:YearAccessed>
    <b:MonthAccessed>04</b:MonthAccessed>
    <b:DayAccessed>11</b:DayAccessed>
    <b:URL>https://www.legislation.gov.uk/ukpga/1981/60/enacted</b:URL>
    <b:RefOrder>23</b:RefOrder>
  </b:Source>
  <b:Source>
    <b:Tag>BDA72</b:Tag>
    <b:SourceType>InternetSite</b:SourceType>
    <b:Guid>{630C0861-1CCB-400F-9577-457AAD226D2A}</b:Guid>
    <b:Author>
      <b:Author>
        <b:NameList>
          <b:Person>
            <b:Last>BritishDyslexiaAssociation</b:Last>
            <b:First>(BDA)</b:First>
          </b:Person>
        </b:NameList>
      </b:Author>
    </b:Author>
    <b:Title>www.bdadyslexia.org.uk</b:Title>
    <b:Year>1972</b:Year>
    <b:YearAccessed>2021</b:YearAccessed>
    <b:MonthAccessed>04</b:MonthAccessed>
    <b:DayAccessed>11</b:DayAccessed>
    <b:URL>https://www.bdadyslexia.org.uk/</b:URL>
    <b:RefOrder>76</b:RefOrder>
  </b:Source>
  <b:Source>
    <b:Tag>Lex84</b:Tag>
    <b:SourceType>InternetSite</b:SourceType>
    <b:Guid>{FDB79618-7DDE-445E-861B-2C572BA055F2}</b:Guid>
    <b:Author>
      <b:Author>
        <b:NameList>
          <b:Person>
            <b:Last>Lexia</b:Last>
          </b:Person>
        </b:NameList>
      </b:Author>
    </b:Author>
    <b:Title>www.lexialearning.com</b:Title>
    <b:Year>1984</b:Year>
    <b:YearAccessed>2021</b:YearAccessed>
    <b:MonthAccessed>04</b:MonthAccessed>
    <b:DayAccessed>11</b:DayAccessed>
    <b:URL>https://www.lexialearning.com/</b:URL>
    <b:RefOrder>75</b:RefOrder>
  </b:Source>
  <b:Source>
    <b:Tag>UBr79</b:Tag>
    <b:SourceType>Book</b:SourceType>
    <b:Guid>{F27709E6-32BA-48A5-ACEE-192F6807551D}</b:Guid>
    <b:Title>The Ecology of Human Development</b:Title>
    <b:Year>1979</b:Year>
    <b:Publisher>Havard University Press</b:Publisher>
    <b:Author>
      <b:Author>
        <b:NameList>
          <b:Person>
            <b:Last>Bronfenbrenner</b:Last>
            <b:First>U</b:First>
          </b:Person>
        </b:NameList>
      </b:Author>
    </b:Author>
    <b:RefOrder>47</b:RefOrder>
  </b:Source>
  <b:Source>
    <b:Tag>Dew97</b:Tag>
    <b:SourceType>JournalArticle</b:SourceType>
    <b:Guid>{770CA12C-AA58-47DE-841E-0A43FEA2AE55}</b:Guid>
    <b:Author>
      <b:Author>
        <b:NameList>
          <b:Person>
            <b:Last>Dewey</b:Last>
            <b:First>John</b:First>
          </b:Person>
        </b:NameList>
      </b:Author>
    </b:Author>
    <b:Title>My Pedagogic Creed</b:Title>
    <b:Year>1897</b:Year>
    <b:BookTitle>The School Journal</b:BookTitle>
    <b:Pages>77-80</b:Pages>
    <b:JournalName>The School Journal</b:JournalName>
    <b:Volume>65</b:Volume>
    <b:Issue>3</b:Issue>
    <b:RefOrder>48</b:RefOrder>
  </b:Source>
  <b:Source>
    <b:Tag>ANC51</b:Tag>
    <b:SourceType>Book</b:SourceType>
    <b:Guid>{0831F1AC-639D-45E8-83CA-2B2A6A5BCAB7}</b:Guid>
    <b:Title>Methods in Structural Linguistics</b:Title>
    <b:Year>1951</b:Year>
    <b:Author>
      <b:Author>
        <b:NameList>
          <b:Person>
            <b:Last>Chomsky</b:Last>
            <b:First>A</b:First>
            <b:Middle>N</b:Middle>
          </b:Person>
        </b:NameList>
      </b:Author>
    </b:Author>
    <b:City>Chicago</b:City>
    <b:Publisher>Chicago University Press</b:Publisher>
    <b:RefOrder>45</b:RefOrder>
  </b:Source>
  <b:Source>
    <b:Tag>Est181</b:Tag>
    <b:SourceType>InternetSite</b:SourceType>
    <b:Guid>{A1B21CBE-6049-4462-A802-052D02394444}</b:Guid>
    <b:Title>www.estyn.gov.wales</b:Title>
    <b:Year>2018</b:Year>
    <b:Author>
      <b:Author>
        <b:NameList>
          <b:Person>
            <b:Last>Estyn</b:Last>
          </b:Person>
        </b:NameList>
      </b:Author>
    </b:Author>
    <b:YearAccessed>2021</b:YearAccessed>
    <b:MonthAccessed>04</b:MonthAccessed>
    <b:DayAccessed>04</b:DayAccessed>
    <b:URL>https://www.estyn.gov.wales/provider/6682388</b:URL>
    <b:RefOrder>6</b:RefOrder>
  </b:Source>
  <b:Source>
    <b:Tag>Eco92</b:Tag>
    <b:SourceType>InternetSite</b:SourceType>
    <b:Guid>{3564EC8B-2F68-4D01-9506-CFB50DB77700}</b:Guid>
    <b:Author>
      <b:Author>
        <b:NameList>
          <b:Person>
            <b:Last>EcoSchools</b:Last>
          </b:Person>
        </b:NameList>
      </b:Author>
    </b:Author>
    <b:Title>www.eco-schools.org.uk</b:Title>
    <b:Year>1992</b:Year>
    <b:YearAccessed>2021</b:YearAccessed>
    <b:MonthAccessed>02</b:MonthAccessed>
    <b:DayAccessed>19</b:DayAccessed>
    <b:URL>https://www.eco-schools.org.uk/primary-pathway/seven-steps/</b:URL>
    <b:RefOrder>36</b:RefOrder>
  </b:Source>
  <b:Source>
    <b:Tag>Sus77</b:Tag>
    <b:SourceType>InternetSite</b:SourceType>
    <b:Guid>{3E743339-AA97-49D8-9372-F92C45C94F8A}</b:Guid>
    <b:Author>
      <b:Author>
        <b:NameList>
          <b:Person>
            <b:Last>Sustrans</b:Last>
          </b:Person>
        </b:NameList>
      </b:Author>
    </b:Author>
    <b:Title>www.sustrans.org.uk</b:Title>
    <b:Year>1977</b:Year>
    <b:YearAccessed>2021</b:YearAccessed>
    <b:MonthAccessed>02</b:MonthAccessed>
    <b:DayAccessed>19</b:DayAccessed>
    <b:URL>https://www.sustrans.org.uk/policy/</b:URL>
    <b:RefOrder>37</b:RefOrder>
  </b:Source>
  <b:Source>
    <b:Tag>WNH10</b:Tag>
    <b:SourceType>InternetSite</b:SourceType>
    <b:Guid>{925EC8C1-A407-4DE4-82CA-89EB0E806BDF}</b:Guid>
    <b:Author>
      <b:Author>
        <b:NameList>
          <b:Person>
            <b:Last>WelshNetworkOfHealthySchoolsScheme</b:Last>
            <b:First>(WNHSS)</b:First>
          </b:Person>
        </b:NameList>
      </b:Author>
    </b:Author>
    <b:Title>www.ysgol-gelli-aurgolden-grove.j2bloggy.com/</b:Title>
    <b:Year>2005</b:Year>
    <b:YearAccessed>2021</b:YearAccessed>
    <b:MonthAccessed>02</b:MonthAccessed>
    <b:DayAccessed>19</b:DayAccessed>
    <b:URL>https://ysgol-gelli-aurgolden-grove.j2bloggy.com/</b:URL>
    <b:RefOrder>38</b:RefOrder>
  </b:Source>
  <b:Source>
    <b:Tag>WAG13</b:Tag>
    <b:SourceType>DocumentFromInternetSite</b:SourceType>
    <b:Guid>{12788055-13D6-46F0-8B2C-380FF8D557FA}</b:Guid>
    <b:Title>The Cwricwlwm Cymreig, History and the Story of Wales</b:Title>
    <b:Year>2013</b:Year>
    <b:YearAccessed>2019</b:YearAccessed>
    <b:MonthAccessed>10</b:MonthAccessed>
    <b:DayAccessed>28</b:DayAccessed>
    <b:URL>https://gov.wales/sites/default/files/publications/2018-11/the-cwricwlwm-cymreig-history-and-the-story-of-wales-final-report.pdf</b:URL>
    <b:Author>
      <b:Author>
        <b:NameList>
          <b:Person>
            <b:Last>WelshAssemblyGovernment</b:Last>
            <b:First>WAG</b:First>
          </b:Person>
        </b:NameList>
      </b:Author>
    </b:Author>
    <b:RefOrder>40</b:RefOrder>
  </b:Source>
  <b:Source>
    <b:Tag>Sch15</b:Tag>
    <b:SourceType>Report</b:SourceType>
    <b:Guid>{F0B413AC-8B7F-4B7B-9EC7-4D63994B2A22}</b:Guid>
    <b:Author>
      <b:Author>
        <b:NameList>
          <b:Person>
            <b:Last>SchoolA</b:Last>
          </b:Person>
        </b:NameList>
      </b:Author>
    </b:Author>
    <b:Title>SchoolA's Ethos</b:Title>
    <b:Year>2015</b:Year>
    <b:RefOrder>10</b:RefOrder>
  </b:Source>
  <b:Source>
    <b:Tag>Sch151</b:Tag>
    <b:SourceType>Report</b:SourceType>
    <b:Guid>{0536C59E-0E9B-42F5-A444-E80EC75C670A}</b:Guid>
    <b:Author>
      <b:Author>
        <b:NameList>
          <b:Person>
            <b:Last>SchoolA</b:Last>
          </b:Person>
        </b:NameList>
      </b:Author>
    </b:Author>
    <b:Title>SchoolA's Moto</b:Title>
    <b:Year>2015</b:Year>
    <b:RefOrder>11</b:RefOrder>
  </b:Source>
  <b:Source>
    <b:Tag>Cignd</b:Tag>
    <b:SourceType>InternetSite</b:SourceType>
    <b:Guid>{BD2448A4-0948-4E98-9CC5-C9A82B10B0A5}</b:Guid>
    <b:Author>
      <b:Author>
        <b:NameList>
          <b:Person>
            <b:Last>Knebel</b:Last>
            <b:First>Cigdem</b:First>
          </b:Person>
        </b:NameList>
      </b:Author>
    </b:Author>
    <b:Title>www.readandspell.com</b:Title>
    <b:Year>n.d.</b:Year>
    <b:YearAccessed>2021</b:YearAccessed>
    <b:MonthAccessed>04</b:MonthAccessed>
    <b:DayAccessed>11</b:DayAccessed>
    <b:URL>https://www.readandspell.com/dyslexia-reading-strategies#:~:text=5%20Strategies%20for%20helping%20dyslexic%20students%201%20Find,1000th%20time.%20...%205%20Make%20reading%20fun.%20</b:URL>
    <b:RefOrder>74</b:RefOrder>
  </b:Source>
  <b:Source>
    <b:Tag>NHS18</b:Tag>
    <b:SourceType>InternetSite</b:SourceType>
    <b:Guid>{703B2556-5E01-49EA-91AD-79BC77E00D5E}</b:Guid>
    <b:Author>
      <b:Author>
        <b:NameList>
          <b:Person>
            <b:Last>NationalHealthService</b:Last>
            <b:First>NHS</b:First>
          </b:Person>
        </b:NameList>
      </b:Author>
    </b:Author>
    <b:Title>www.nhs.uk</b:Title>
    <b:Year>2018</b:Year>
    <b:YearAccessed>2021</b:YearAccessed>
    <b:MonthAccessed>04</b:MonthAccessed>
    <b:DayAccessed>11</b:DayAccessed>
    <b:URL>https://www.nhs.uk/conditions/dyslexia/</b:URL>
    <b:RefOrder>5</b:RefOrder>
  </b:Source>
</b:Sources>
</file>

<file path=customXml/itemProps1.xml><?xml version="1.0" encoding="utf-8"?>
<ds:datastoreItem xmlns:ds="http://schemas.openxmlformats.org/officeDocument/2006/customXml" ds:itemID="{39C0008B-4A8C-4AFE-B8E1-AB94DBC2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23596</TotalTime>
  <Pages>24</Pages>
  <Words>8025</Words>
  <Characters>45743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295</cp:revision>
  <dcterms:created xsi:type="dcterms:W3CDTF">2020-08-09T22:00:00Z</dcterms:created>
  <dcterms:modified xsi:type="dcterms:W3CDTF">2021-04-25T11:50:00Z</dcterms:modified>
</cp:coreProperties>
</file>