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0139" w:rsidRPr="001C4FEC" w:rsidRDefault="00B10139" w:rsidP="00B10139">
      <w:pPr>
        <w:jc w:val="center"/>
        <w:rPr>
          <w:rFonts w:cs="Times New Roman"/>
          <w:sz w:val="32"/>
        </w:rPr>
      </w:pPr>
    </w:p>
    <w:p w:rsidR="00C81C45" w:rsidRPr="001C4FEC" w:rsidRDefault="00C81C45" w:rsidP="00B10139">
      <w:pPr>
        <w:jc w:val="center"/>
        <w:rPr>
          <w:rFonts w:cs="Times New Roman"/>
          <w:sz w:val="32"/>
        </w:rPr>
      </w:pPr>
    </w:p>
    <w:p w:rsidR="00B10139" w:rsidRPr="001C4FEC" w:rsidRDefault="00B10139" w:rsidP="00B10139">
      <w:pPr>
        <w:jc w:val="center"/>
        <w:rPr>
          <w:rFonts w:cs="Times New Roman"/>
          <w:sz w:val="32"/>
        </w:rPr>
      </w:pPr>
      <w:r w:rsidRPr="001C4FEC">
        <w:rPr>
          <w:rFonts w:cs="Times New Roman"/>
          <w:sz w:val="32"/>
        </w:rPr>
        <w:t>BMSW4001</w:t>
      </w:r>
    </w:p>
    <w:p w:rsidR="004F1489" w:rsidRPr="001C4FEC" w:rsidRDefault="00B10139" w:rsidP="00B10139">
      <w:pPr>
        <w:jc w:val="center"/>
        <w:rPr>
          <w:rFonts w:cs="Times New Roman"/>
          <w:sz w:val="32"/>
        </w:rPr>
      </w:pPr>
      <w:r w:rsidRPr="001C4FEC">
        <w:rPr>
          <w:rFonts w:cs="Times New Roman"/>
          <w:sz w:val="32"/>
        </w:rPr>
        <w:t>Academic and Employability Skills (ACE)</w:t>
      </w:r>
    </w:p>
    <w:p w:rsidR="002A7B17" w:rsidRPr="001C4FEC" w:rsidRDefault="002A7B17" w:rsidP="00B10139">
      <w:pPr>
        <w:jc w:val="center"/>
        <w:rPr>
          <w:rFonts w:cs="Times New Roman"/>
          <w:sz w:val="32"/>
        </w:rPr>
      </w:pPr>
    </w:p>
    <w:p w:rsidR="002A7B17" w:rsidRPr="001C4FEC" w:rsidRDefault="002A7B17" w:rsidP="00B10139">
      <w:pPr>
        <w:jc w:val="center"/>
        <w:rPr>
          <w:rFonts w:cs="Times New Roman"/>
          <w:sz w:val="32"/>
        </w:rPr>
      </w:pPr>
    </w:p>
    <w:p w:rsidR="002A7B17" w:rsidRPr="001C4FEC" w:rsidRDefault="002A7B17" w:rsidP="00B10139">
      <w:pPr>
        <w:jc w:val="center"/>
        <w:rPr>
          <w:rFonts w:cs="Times New Roman"/>
          <w:sz w:val="32"/>
        </w:rPr>
      </w:pPr>
      <w:r w:rsidRPr="001C4FEC">
        <w:rPr>
          <w:rFonts w:cs="Times New Roman"/>
          <w:sz w:val="32"/>
        </w:rPr>
        <w:t>Task 2: Report</w:t>
      </w:r>
    </w:p>
    <w:p w:rsidR="00D81B7F" w:rsidRPr="001C4FEC" w:rsidRDefault="00D81B7F">
      <w:pPr>
        <w:spacing w:before="0" w:after="200" w:line="276" w:lineRule="auto"/>
        <w:jc w:val="left"/>
        <w:rPr>
          <w:rFonts w:cs="Times New Roman"/>
          <w:sz w:val="32"/>
        </w:rPr>
      </w:pPr>
      <w:r w:rsidRPr="001C4FEC">
        <w:rPr>
          <w:rFonts w:cs="Times New Roman"/>
          <w:sz w:val="32"/>
        </w:rPr>
        <w:br w:type="page"/>
      </w:r>
    </w:p>
    <w:sdt>
      <w:sdtPr>
        <w:rPr>
          <w:rFonts w:ascii="Times New Roman" w:eastAsia="Calibri" w:hAnsi="Times New Roman" w:cs="Times New Roman"/>
          <w:b w:val="0"/>
          <w:bCs w:val="0"/>
          <w:color w:val="auto"/>
          <w:sz w:val="24"/>
          <w:szCs w:val="24"/>
          <w:lang w:val="en-GB" w:eastAsia="en-GB"/>
        </w:rPr>
        <w:id w:val="1489669759"/>
        <w:docPartObj>
          <w:docPartGallery w:val="Table of Contents"/>
          <w:docPartUnique/>
        </w:docPartObj>
      </w:sdtPr>
      <w:sdtEndPr>
        <w:rPr>
          <w:noProof/>
        </w:rPr>
      </w:sdtEndPr>
      <w:sdtContent>
        <w:p w:rsidR="001C4FEC" w:rsidRPr="001C4FEC" w:rsidRDefault="001C4FEC" w:rsidP="001C4FEC">
          <w:pPr>
            <w:pStyle w:val="TOCHeading"/>
            <w:jc w:val="center"/>
            <w:rPr>
              <w:rFonts w:ascii="Times New Roman" w:hAnsi="Times New Roman" w:cs="Times New Roman"/>
            </w:rPr>
          </w:pPr>
          <w:r w:rsidRPr="001C4FEC">
            <w:rPr>
              <w:rFonts w:ascii="Times New Roman" w:hAnsi="Times New Roman" w:cs="Times New Roman"/>
            </w:rPr>
            <w:t>Table of Contents</w:t>
          </w:r>
        </w:p>
        <w:p w:rsidR="001C4FEC" w:rsidRPr="001C4FEC" w:rsidRDefault="001C4FEC">
          <w:pPr>
            <w:pStyle w:val="TOC1"/>
            <w:tabs>
              <w:tab w:val="right" w:leader="dot" w:pos="9350"/>
            </w:tabs>
            <w:rPr>
              <w:rFonts w:cs="Times New Roman"/>
              <w:noProof/>
            </w:rPr>
          </w:pPr>
          <w:r w:rsidRPr="001C4FEC">
            <w:rPr>
              <w:rFonts w:cs="Times New Roman"/>
            </w:rPr>
            <w:fldChar w:fldCharType="begin"/>
          </w:r>
          <w:r w:rsidRPr="001C4FEC">
            <w:rPr>
              <w:rFonts w:cs="Times New Roman"/>
            </w:rPr>
            <w:instrText xml:space="preserve"> TOC \o "1-3" \h \z \u </w:instrText>
          </w:r>
          <w:r w:rsidRPr="001C4FEC">
            <w:rPr>
              <w:rFonts w:cs="Times New Roman"/>
            </w:rPr>
            <w:fldChar w:fldCharType="separate"/>
          </w:r>
          <w:hyperlink w:anchor="_Toc116865858" w:history="1">
            <w:r w:rsidRPr="001C4FEC">
              <w:rPr>
                <w:rStyle w:val="Hyperlink"/>
                <w:rFonts w:cs="Times New Roman"/>
                <w:noProof/>
              </w:rPr>
              <w:t>Introduction</w:t>
            </w:r>
            <w:r w:rsidRPr="001C4FEC">
              <w:rPr>
                <w:rFonts w:cs="Times New Roman"/>
                <w:noProof/>
                <w:webHidden/>
              </w:rPr>
              <w:tab/>
            </w:r>
            <w:r w:rsidRPr="001C4FEC">
              <w:rPr>
                <w:rFonts w:cs="Times New Roman"/>
                <w:noProof/>
                <w:webHidden/>
              </w:rPr>
              <w:fldChar w:fldCharType="begin"/>
            </w:r>
            <w:r w:rsidRPr="001C4FEC">
              <w:rPr>
                <w:rFonts w:cs="Times New Roman"/>
                <w:noProof/>
                <w:webHidden/>
              </w:rPr>
              <w:instrText xml:space="preserve"> PAGEREF _Toc116865858 \h </w:instrText>
            </w:r>
            <w:r w:rsidRPr="001C4FEC">
              <w:rPr>
                <w:rFonts w:cs="Times New Roman"/>
                <w:noProof/>
                <w:webHidden/>
              </w:rPr>
            </w:r>
            <w:r w:rsidRPr="001C4FEC">
              <w:rPr>
                <w:rFonts w:cs="Times New Roman"/>
                <w:noProof/>
                <w:webHidden/>
              </w:rPr>
              <w:fldChar w:fldCharType="separate"/>
            </w:r>
            <w:r w:rsidRPr="001C4FEC">
              <w:rPr>
                <w:rFonts w:cs="Times New Roman"/>
                <w:noProof/>
                <w:webHidden/>
              </w:rPr>
              <w:t>3</w:t>
            </w:r>
            <w:r w:rsidRPr="001C4FEC">
              <w:rPr>
                <w:rFonts w:cs="Times New Roman"/>
                <w:noProof/>
                <w:webHidden/>
              </w:rPr>
              <w:fldChar w:fldCharType="end"/>
            </w:r>
          </w:hyperlink>
        </w:p>
        <w:p w:rsidR="001C4FEC" w:rsidRPr="001C4FEC" w:rsidRDefault="00DF2688">
          <w:pPr>
            <w:pStyle w:val="TOC1"/>
            <w:tabs>
              <w:tab w:val="right" w:leader="dot" w:pos="9350"/>
            </w:tabs>
            <w:rPr>
              <w:rFonts w:cs="Times New Roman"/>
              <w:noProof/>
            </w:rPr>
          </w:pPr>
          <w:hyperlink w:anchor="_Toc116865859" w:history="1">
            <w:r w:rsidR="001C4FEC" w:rsidRPr="001C4FEC">
              <w:rPr>
                <w:rStyle w:val="Hyperlink"/>
                <w:rFonts w:cs="Times New Roman"/>
                <w:noProof/>
              </w:rPr>
              <w:t>Gibbs Reflective Cycle</w:t>
            </w:r>
            <w:r w:rsidR="001C4FEC" w:rsidRPr="001C4FEC">
              <w:rPr>
                <w:rFonts w:cs="Times New Roman"/>
                <w:noProof/>
                <w:webHidden/>
              </w:rPr>
              <w:tab/>
            </w:r>
            <w:r w:rsidR="001C4FEC" w:rsidRPr="001C4FEC">
              <w:rPr>
                <w:rFonts w:cs="Times New Roman"/>
                <w:noProof/>
                <w:webHidden/>
              </w:rPr>
              <w:fldChar w:fldCharType="begin"/>
            </w:r>
            <w:r w:rsidR="001C4FEC" w:rsidRPr="001C4FEC">
              <w:rPr>
                <w:rFonts w:cs="Times New Roman"/>
                <w:noProof/>
                <w:webHidden/>
              </w:rPr>
              <w:instrText xml:space="preserve"> PAGEREF _Toc116865859 \h </w:instrText>
            </w:r>
            <w:r w:rsidR="001C4FEC" w:rsidRPr="001C4FEC">
              <w:rPr>
                <w:rFonts w:cs="Times New Roman"/>
                <w:noProof/>
                <w:webHidden/>
              </w:rPr>
            </w:r>
            <w:r w:rsidR="001C4FEC" w:rsidRPr="001C4FEC">
              <w:rPr>
                <w:rFonts w:cs="Times New Roman"/>
                <w:noProof/>
                <w:webHidden/>
              </w:rPr>
              <w:fldChar w:fldCharType="separate"/>
            </w:r>
            <w:r w:rsidR="001C4FEC" w:rsidRPr="001C4FEC">
              <w:rPr>
                <w:rFonts w:cs="Times New Roman"/>
                <w:noProof/>
                <w:webHidden/>
              </w:rPr>
              <w:t>4</w:t>
            </w:r>
            <w:r w:rsidR="001C4FEC" w:rsidRPr="001C4FEC">
              <w:rPr>
                <w:rFonts w:cs="Times New Roman"/>
                <w:noProof/>
                <w:webHidden/>
              </w:rPr>
              <w:fldChar w:fldCharType="end"/>
            </w:r>
          </w:hyperlink>
        </w:p>
        <w:p w:rsidR="001C4FEC" w:rsidRPr="001C4FEC" w:rsidRDefault="00DF2688">
          <w:pPr>
            <w:pStyle w:val="TOC1"/>
            <w:tabs>
              <w:tab w:val="right" w:leader="dot" w:pos="9350"/>
            </w:tabs>
            <w:rPr>
              <w:rFonts w:cs="Times New Roman"/>
              <w:noProof/>
            </w:rPr>
          </w:pPr>
          <w:hyperlink w:anchor="_Toc116865860" w:history="1">
            <w:r w:rsidR="001C4FEC" w:rsidRPr="001C4FEC">
              <w:rPr>
                <w:rStyle w:val="Hyperlink"/>
                <w:rFonts w:cs="Times New Roman"/>
                <w:noProof/>
              </w:rPr>
              <w:t>Reflection on my learning in this module</w:t>
            </w:r>
            <w:r w:rsidR="001C4FEC" w:rsidRPr="001C4FEC">
              <w:rPr>
                <w:rFonts w:cs="Times New Roman"/>
                <w:noProof/>
                <w:webHidden/>
              </w:rPr>
              <w:tab/>
            </w:r>
            <w:r w:rsidR="001C4FEC" w:rsidRPr="001C4FEC">
              <w:rPr>
                <w:rFonts w:cs="Times New Roman"/>
                <w:noProof/>
                <w:webHidden/>
              </w:rPr>
              <w:fldChar w:fldCharType="begin"/>
            </w:r>
            <w:r w:rsidR="001C4FEC" w:rsidRPr="001C4FEC">
              <w:rPr>
                <w:rFonts w:cs="Times New Roman"/>
                <w:noProof/>
                <w:webHidden/>
              </w:rPr>
              <w:instrText xml:space="preserve"> PAGEREF _Toc116865860 \h </w:instrText>
            </w:r>
            <w:r w:rsidR="001C4FEC" w:rsidRPr="001C4FEC">
              <w:rPr>
                <w:rFonts w:cs="Times New Roman"/>
                <w:noProof/>
                <w:webHidden/>
              </w:rPr>
            </w:r>
            <w:r w:rsidR="001C4FEC" w:rsidRPr="001C4FEC">
              <w:rPr>
                <w:rFonts w:cs="Times New Roman"/>
                <w:noProof/>
                <w:webHidden/>
              </w:rPr>
              <w:fldChar w:fldCharType="separate"/>
            </w:r>
            <w:r w:rsidR="001C4FEC" w:rsidRPr="001C4FEC">
              <w:rPr>
                <w:rFonts w:cs="Times New Roman"/>
                <w:noProof/>
                <w:webHidden/>
              </w:rPr>
              <w:t>6</w:t>
            </w:r>
            <w:r w:rsidR="001C4FEC" w:rsidRPr="001C4FEC">
              <w:rPr>
                <w:rFonts w:cs="Times New Roman"/>
                <w:noProof/>
                <w:webHidden/>
              </w:rPr>
              <w:fldChar w:fldCharType="end"/>
            </w:r>
          </w:hyperlink>
        </w:p>
        <w:p w:rsidR="001C4FEC" w:rsidRPr="001C4FEC" w:rsidRDefault="00DF2688">
          <w:pPr>
            <w:pStyle w:val="TOC2"/>
            <w:tabs>
              <w:tab w:val="right" w:leader="dot" w:pos="9350"/>
            </w:tabs>
            <w:rPr>
              <w:rFonts w:cs="Times New Roman"/>
              <w:noProof/>
            </w:rPr>
          </w:pPr>
          <w:hyperlink w:anchor="_Toc116865861" w:history="1">
            <w:r w:rsidR="001C4FEC" w:rsidRPr="001C4FEC">
              <w:rPr>
                <w:rStyle w:val="Hyperlink"/>
                <w:rFonts w:cs="Times New Roman"/>
                <w:noProof/>
              </w:rPr>
              <w:t>Topic 1- Time management</w:t>
            </w:r>
            <w:r w:rsidR="001C4FEC" w:rsidRPr="001C4FEC">
              <w:rPr>
                <w:rFonts w:cs="Times New Roman"/>
                <w:noProof/>
                <w:webHidden/>
              </w:rPr>
              <w:tab/>
            </w:r>
            <w:r w:rsidR="001C4FEC" w:rsidRPr="001C4FEC">
              <w:rPr>
                <w:rFonts w:cs="Times New Roman"/>
                <w:noProof/>
                <w:webHidden/>
              </w:rPr>
              <w:fldChar w:fldCharType="begin"/>
            </w:r>
            <w:r w:rsidR="001C4FEC" w:rsidRPr="001C4FEC">
              <w:rPr>
                <w:rFonts w:cs="Times New Roman"/>
                <w:noProof/>
                <w:webHidden/>
              </w:rPr>
              <w:instrText xml:space="preserve"> PAGEREF _Toc116865861 \h </w:instrText>
            </w:r>
            <w:r w:rsidR="001C4FEC" w:rsidRPr="001C4FEC">
              <w:rPr>
                <w:rFonts w:cs="Times New Roman"/>
                <w:noProof/>
                <w:webHidden/>
              </w:rPr>
            </w:r>
            <w:r w:rsidR="001C4FEC" w:rsidRPr="001C4FEC">
              <w:rPr>
                <w:rFonts w:cs="Times New Roman"/>
                <w:noProof/>
                <w:webHidden/>
              </w:rPr>
              <w:fldChar w:fldCharType="separate"/>
            </w:r>
            <w:r w:rsidR="001C4FEC" w:rsidRPr="001C4FEC">
              <w:rPr>
                <w:rFonts w:cs="Times New Roman"/>
                <w:noProof/>
                <w:webHidden/>
              </w:rPr>
              <w:t>6</w:t>
            </w:r>
            <w:r w:rsidR="001C4FEC" w:rsidRPr="001C4FEC">
              <w:rPr>
                <w:rFonts w:cs="Times New Roman"/>
                <w:noProof/>
                <w:webHidden/>
              </w:rPr>
              <w:fldChar w:fldCharType="end"/>
            </w:r>
          </w:hyperlink>
        </w:p>
        <w:p w:rsidR="001C4FEC" w:rsidRPr="001C4FEC" w:rsidRDefault="00DF2688">
          <w:pPr>
            <w:pStyle w:val="TOC2"/>
            <w:tabs>
              <w:tab w:val="right" w:leader="dot" w:pos="9350"/>
            </w:tabs>
            <w:rPr>
              <w:rFonts w:cs="Times New Roman"/>
              <w:noProof/>
            </w:rPr>
          </w:pPr>
          <w:hyperlink w:anchor="_Toc116865862" w:history="1">
            <w:r w:rsidR="001C4FEC" w:rsidRPr="001C4FEC">
              <w:rPr>
                <w:rStyle w:val="Hyperlink"/>
                <w:rFonts w:cs="Times New Roman"/>
                <w:noProof/>
              </w:rPr>
              <w:t>Topic 2- Organising study</w:t>
            </w:r>
            <w:r w:rsidR="001C4FEC" w:rsidRPr="001C4FEC">
              <w:rPr>
                <w:rFonts w:cs="Times New Roman"/>
                <w:noProof/>
                <w:webHidden/>
              </w:rPr>
              <w:tab/>
            </w:r>
            <w:r w:rsidR="001C4FEC" w:rsidRPr="001C4FEC">
              <w:rPr>
                <w:rFonts w:cs="Times New Roman"/>
                <w:noProof/>
                <w:webHidden/>
              </w:rPr>
              <w:fldChar w:fldCharType="begin"/>
            </w:r>
            <w:r w:rsidR="001C4FEC" w:rsidRPr="001C4FEC">
              <w:rPr>
                <w:rFonts w:cs="Times New Roman"/>
                <w:noProof/>
                <w:webHidden/>
              </w:rPr>
              <w:instrText xml:space="preserve"> PAGEREF _Toc116865862 \h </w:instrText>
            </w:r>
            <w:r w:rsidR="001C4FEC" w:rsidRPr="001C4FEC">
              <w:rPr>
                <w:rFonts w:cs="Times New Roman"/>
                <w:noProof/>
                <w:webHidden/>
              </w:rPr>
            </w:r>
            <w:r w:rsidR="001C4FEC" w:rsidRPr="001C4FEC">
              <w:rPr>
                <w:rFonts w:cs="Times New Roman"/>
                <w:noProof/>
                <w:webHidden/>
              </w:rPr>
              <w:fldChar w:fldCharType="separate"/>
            </w:r>
            <w:r w:rsidR="001C4FEC" w:rsidRPr="001C4FEC">
              <w:rPr>
                <w:rFonts w:cs="Times New Roman"/>
                <w:noProof/>
                <w:webHidden/>
              </w:rPr>
              <w:t>8</w:t>
            </w:r>
            <w:r w:rsidR="001C4FEC" w:rsidRPr="001C4FEC">
              <w:rPr>
                <w:rFonts w:cs="Times New Roman"/>
                <w:noProof/>
                <w:webHidden/>
              </w:rPr>
              <w:fldChar w:fldCharType="end"/>
            </w:r>
          </w:hyperlink>
        </w:p>
        <w:p w:rsidR="001C4FEC" w:rsidRPr="001C4FEC" w:rsidRDefault="00DF2688">
          <w:pPr>
            <w:pStyle w:val="TOC2"/>
            <w:tabs>
              <w:tab w:val="right" w:leader="dot" w:pos="9350"/>
            </w:tabs>
            <w:rPr>
              <w:rFonts w:cs="Times New Roman"/>
              <w:noProof/>
            </w:rPr>
          </w:pPr>
          <w:hyperlink w:anchor="_Toc116865863" w:history="1">
            <w:r w:rsidR="001C4FEC" w:rsidRPr="001C4FEC">
              <w:rPr>
                <w:rStyle w:val="Hyperlink"/>
                <w:rFonts w:cs="Times New Roman"/>
                <w:noProof/>
              </w:rPr>
              <w:t>Topic 3- Academic Writing</w:t>
            </w:r>
            <w:r w:rsidR="001C4FEC" w:rsidRPr="001C4FEC">
              <w:rPr>
                <w:rFonts w:cs="Times New Roman"/>
                <w:noProof/>
                <w:webHidden/>
              </w:rPr>
              <w:tab/>
            </w:r>
            <w:r w:rsidR="001C4FEC" w:rsidRPr="001C4FEC">
              <w:rPr>
                <w:rFonts w:cs="Times New Roman"/>
                <w:noProof/>
                <w:webHidden/>
              </w:rPr>
              <w:fldChar w:fldCharType="begin"/>
            </w:r>
            <w:r w:rsidR="001C4FEC" w:rsidRPr="001C4FEC">
              <w:rPr>
                <w:rFonts w:cs="Times New Roman"/>
                <w:noProof/>
                <w:webHidden/>
              </w:rPr>
              <w:instrText xml:space="preserve"> PAGEREF _Toc116865863 \h </w:instrText>
            </w:r>
            <w:r w:rsidR="001C4FEC" w:rsidRPr="001C4FEC">
              <w:rPr>
                <w:rFonts w:cs="Times New Roman"/>
                <w:noProof/>
                <w:webHidden/>
              </w:rPr>
            </w:r>
            <w:r w:rsidR="001C4FEC" w:rsidRPr="001C4FEC">
              <w:rPr>
                <w:rFonts w:cs="Times New Roman"/>
                <w:noProof/>
                <w:webHidden/>
              </w:rPr>
              <w:fldChar w:fldCharType="separate"/>
            </w:r>
            <w:r w:rsidR="001C4FEC" w:rsidRPr="001C4FEC">
              <w:rPr>
                <w:rFonts w:cs="Times New Roman"/>
                <w:noProof/>
                <w:webHidden/>
              </w:rPr>
              <w:t>10</w:t>
            </w:r>
            <w:r w:rsidR="001C4FEC" w:rsidRPr="001C4FEC">
              <w:rPr>
                <w:rFonts w:cs="Times New Roman"/>
                <w:noProof/>
                <w:webHidden/>
              </w:rPr>
              <w:fldChar w:fldCharType="end"/>
            </w:r>
          </w:hyperlink>
        </w:p>
        <w:p w:rsidR="001C4FEC" w:rsidRPr="001C4FEC" w:rsidRDefault="00DF2688">
          <w:pPr>
            <w:pStyle w:val="TOC2"/>
            <w:tabs>
              <w:tab w:val="right" w:leader="dot" w:pos="9350"/>
            </w:tabs>
            <w:rPr>
              <w:rFonts w:cs="Times New Roman"/>
              <w:noProof/>
            </w:rPr>
          </w:pPr>
          <w:hyperlink w:anchor="_Toc116865864" w:history="1">
            <w:r w:rsidR="001C4FEC" w:rsidRPr="001C4FEC">
              <w:rPr>
                <w:rStyle w:val="Hyperlink"/>
                <w:rFonts w:cs="Times New Roman"/>
                <w:noProof/>
              </w:rPr>
              <w:t>Topic 4- Public speaking and giving presentations</w:t>
            </w:r>
            <w:r w:rsidR="001C4FEC" w:rsidRPr="001C4FEC">
              <w:rPr>
                <w:rFonts w:cs="Times New Roman"/>
                <w:noProof/>
                <w:webHidden/>
              </w:rPr>
              <w:tab/>
            </w:r>
            <w:r w:rsidR="001C4FEC" w:rsidRPr="001C4FEC">
              <w:rPr>
                <w:rFonts w:cs="Times New Roman"/>
                <w:noProof/>
                <w:webHidden/>
              </w:rPr>
              <w:fldChar w:fldCharType="begin"/>
            </w:r>
            <w:r w:rsidR="001C4FEC" w:rsidRPr="001C4FEC">
              <w:rPr>
                <w:rFonts w:cs="Times New Roman"/>
                <w:noProof/>
                <w:webHidden/>
              </w:rPr>
              <w:instrText xml:space="preserve"> PAGEREF _Toc116865864 \h </w:instrText>
            </w:r>
            <w:r w:rsidR="001C4FEC" w:rsidRPr="001C4FEC">
              <w:rPr>
                <w:rFonts w:cs="Times New Roman"/>
                <w:noProof/>
                <w:webHidden/>
              </w:rPr>
            </w:r>
            <w:r w:rsidR="001C4FEC" w:rsidRPr="001C4FEC">
              <w:rPr>
                <w:rFonts w:cs="Times New Roman"/>
                <w:noProof/>
                <w:webHidden/>
              </w:rPr>
              <w:fldChar w:fldCharType="separate"/>
            </w:r>
            <w:r w:rsidR="001C4FEC" w:rsidRPr="001C4FEC">
              <w:rPr>
                <w:rFonts w:cs="Times New Roman"/>
                <w:noProof/>
                <w:webHidden/>
              </w:rPr>
              <w:t>12</w:t>
            </w:r>
            <w:r w:rsidR="001C4FEC" w:rsidRPr="001C4FEC">
              <w:rPr>
                <w:rFonts w:cs="Times New Roman"/>
                <w:noProof/>
                <w:webHidden/>
              </w:rPr>
              <w:fldChar w:fldCharType="end"/>
            </w:r>
          </w:hyperlink>
        </w:p>
        <w:p w:rsidR="001C4FEC" w:rsidRPr="001C4FEC" w:rsidRDefault="00DF2688">
          <w:pPr>
            <w:pStyle w:val="TOC1"/>
            <w:tabs>
              <w:tab w:val="right" w:leader="dot" w:pos="9350"/>
            </w:tabs>
            <w:rPr>
              <w:rFonts w:cs="Times New Roman"/>
              <w:noProof/>
            </w:rPr>
          </w:pPr>
          <w:hyperlink w:anchor="_Toc116865865" w:history="1">
            <w:r w:rsidR="001C4FEC" w:rsidRPr="001C4FEC">
              <w:rPr>
                <w:rStyle w:val="Hyperlink"/>
                <w:rFonts w:cs="Times New Roman"/>
                <w:noProof/>
              </w:rPr>
              <w:t>Conclusion</w:t>
            </w:r>
            <w:r w:rsidR="001C4FEC" w:rsidRPr="001C4FEC">
              <w:rPr>
                <w:rFonts w:cs="Times New Roman"/>
                <w:noProof/>
                <w:webHidden/>
              </w:rPr>
              <w:tab/>
            </w:r>
            <w:r w:rsidR="001C4FEC" w:rsidRPr="001C4FEC">
              <w:rPr>
                <w:rFonts w:cs="Times New Roman"/>
                <w:noProof/>
                <w:webHidden/>
              </w:rPr>
              <w:fldChar w:fldCharType="begin"/>
            </w:r>
            <w:r w:rsidR="001C4FEC" w:rsidRPr="001C4FEC">
              <w:rPr>
                <w:rFonts w:cs="Times New Roman"/>
                <w:noProof/>
                <w:webHidden/>
              </w:rPr>
              <w:instrText xml:space="preserve"> PAGEREF _Toc116865865 \h </w:instrText>
            </w:r>
            <w:r w:rsidR="001C4FEC" w:rsidRPr="001C4FEC">
              <w:rPr>
                <w:rFonts w:cs="Times New Roman"/>
                <w:noProof/>
                <w:webHidden/>
              </w:rPr>
            </w:r>
            <w:r w:rsidR="001C4FEC" w:rsidRPr="001C4FEC">
              <w:rPr>
                <w:rFonts w:cs="Times New Roman"/>
                <w:noProof/>
                <w:webHidden/>
              </w:rPr>
              <w:fldChar w:fldCharType="separate"/>
            </w:r>
            <w:r w:rsidR="001C4FEC" w:rsidRPr="001C4FEC">
              <w:rPr>
                <w:rFonts w:cs="Times New Roman"/>
                <w:noProof/>
                <w:webHidden/>
              </w:rPr>
              <w:t>14</w:t>
            </w:r>
            <w:r w:rsidR="001C4FEC" w:rsidRPr="001C4FEC">
              <w:rPr>
                <w:rFonts w:cs="Times New Roman"/>
                <w:noProof/>
                <w:webHidden/>
              </w:rPr>
              <w:fldChar w:fldCharType="end"/>
            </w:r>
          </w:hyperlink>
        </w:p>
        <w:p w:rsidR="001C4FEC" w:rsidRPr="001C4FEC" w:rsidRDefault="00DF2688">
          <w:pPr>
            <w:pStyle w:val="TOC1"/>
            <w:tabs>
              <w:tab w:val="right" w:leader="dot" w:pos="9350"/>
            </w:tabs>
            <w:rPr>
              <w:rFonts w:cs="Times New Roman"/>
              <w:noProof/>
            </w:rPr>
          </w:pPr>
          <w:hyperlink w:anchor="_Toc116865866" w:history="1">
            <w:r w:rsidR="001C4FEC" w:rsidRPr="001C4FEC">
              <w:rPr>
                <w:rStyle w:val="Hyperlink"/>
                <w:rFonts w:cs="Times New Roman"/>
                <w:noProof/>
              </w:rPr>
              <w:t>References</w:t>
            </w:r>
            <w:r w:rsidR="001C4FEC" w:rsidRPr="001C4FEC">
              <w:rPr>
                <w:rFonts w:cs="Times New Roman"/>
                <w:noProof/>
                <w:webHidden/>
              </w:rPr>
              <w:tab/>
            </w:r>
            <w:r w:rsidR="001C4FEC" w:rsidRPr="001C4FEC">
              <w:rPr>
                <w:rFonts w:cs="Times New Roman"/>
                <w:noProof/>
                <w:webHidden/>
              </w:rPr>
              <w:fldChar w:fldCharType="begin"/>
            </w:r>
            <w:r w:rsidR="001C4FEC" w:rsidRPr="001C4FEC">
              <w:rPr>
                <w:rFonts w:cs="Times New Roman"/>
                <w:noProof/>
                <w:webHidden/>
              </w:rPr>
              <w:instrText xml:space="preserve"> PAGEREF _Toc116865866 \h </w:instrText>
            </w:r>
            <w:r w:rsidR="001C4FEC" w:rsidRPr="001C4FEC">
              <w:rPr>
                <w:rFonts w:cs="Times New Roman"/>
                <w:noProof/>
                <w:webHidden/>
              </w:rPr>
            </w:r>
            <w:r w:rsidR="001C4FEC" w:rsidRPr="001C4FEC">
              <w:rPr>
                <w:rFonts w:cs="Times New Roman"/>
                <w:noProof/>
                <w:webHidden/>
              </w:rPr>
              <w:fldChar w:fldCharType="separate"/>
            </w:r>
            <w:r w:rsidR="001C4FEC" w:rsidRPr="001C4FEC">
              <w:rPr>
                <w:rFonts w:cs="Times New Roman"/>
                <w:noProof/>
                <w:webHidden/>
              </w:rPr>
              <w:t>15</w:t>
            </w:r>
            <w:r w:rsidR="001C4FEC" w:rsidRPr="001C4FEC">
              <w:rPr>
                <w:rFonts w:cs="Times New Roman"/>
                <w:noProof/>
                <w:webHidden/>
              </w:rPr>
              <w:fldChar w:fldCharType="end"/>
            </w:r>
          </w:hyperlink>
        </w:p>
        <w:p w:rsidR="001C4FEC" w:rsidRPr="001C4FEC" w:rsidRDefault="001C4FEC">
          <w:pPr>
            <w:rPr>
              <w:rFonts w:cs="Times New Roman"/>
            </w:rPr>
          </w:pPr>
          <w:r w:rsidRPr="001C4FEC">
            <w:rPr>
              <w:rFonts w:cs="Times New Roman"/>
              <w:b/>
              <w:bCs/>
              <w:noProof/>
            </w:rPr>
            <w:fldChar w:fldCharType="end"/>
          </w:r>
        </w:p>
      </w:sdtContent>
    </w:sdt>
    <w:p w:rsidR="00587D65" w:rsidRPr="001C4FEC" w:rsidRDefault="00587D65">
      <w:pPr>
        <w:spacing w:before="0" w:after="200" w:line="276" w:lineRule="auto"/>
        <w:jc w:val="left"/>
        <w:rPr>
          <w:rFonts w:eastAsiaTheme="majorEastAsia" w:cs="Times New Roman"/>
          <w:bCs/>
          <w:sz w:val="32"/>
          <w:szCs w:val="28"/>
        </w:rPr>
      </w:pPr>
      <w:r w:rsidRPr="001C4FEC">
        <w:rPr>
          <w:rFonts w:cs="Times New Roman"/>
        </w:rPr>
        <w:br w:type="page"/>
      </w:r>
    </w:p>
    <w:p w:rsidR="00D81B7F" w:rsidRPr="001C4FEC" w:rsidRDefault="00D81B7F" w:rsidP="003B1232">
      <w:pPr>
        <w:pStyle w:val="Heading1"/>
        <w:rPr>
          <w:rFonts w:cs="Times New Roman"/>
        </w:rPr>
      </w:pPr>
      <w:bookmarkStart w:id="0" w:name="_Toc116865858"/>
      <w:r w:rsidRPr="001C4FEC">
        <w:rPr>
          <w:rFonts w:cs="Times New Roman"/>
        </w:rPr>
        <w:lastRenderedPageBreak/>
        <w:t>Introduction</w:t>
      </w:r>
      <w:bookmarkEnd w:id="0"/>
      <w:r w:rsidRPr="001C4FEC">
        <w:rPr>
          <w:rFonts w:cs="Times New Roman"/>
        </w:rPr>
        <w:t xml:space="preserve"> </w:t>
      </w:r>
    </w:p>
    <w:p w:rsidR="00707490" w:rsidRPr="001C4FEC" w:rsidRDefault="0010233D" w:rsidP="00707490">
      <w:pPr>
        <w:rPr>
          <w:rFonts w:cs="Times New Roman"/>
        </w:rPr>
      </w:pPr>
      <w:r>
        <w:rPr>
          <w:rFonts w:cs="Times New Roman"/>
        </w:rPr>
        <w:t xml:space="preserve">The aim of the report is to study about </w:t>
      </w:r>
      <w:r w:rsidRPr="0010233D">
        <w:rPr>
          <w:rFonts w:cs="Times New Roman"/>
        </w:rPr>
        <w:t>Academic and Employability Skills</w:t>
      </w:r>
      <w:r w:rsidR="006C1229">
        <w:rPr>
          <w:rFonts w:cs="Times New Roman"/>
        </w:rPr>
        <w:t xml:space="preserve">. </w:t>
      </w:r>
      <w:r w:rsidR="009E65EF" w:rsidRPr="001C4FEC">
        <w:rPr>
          <w:rFonts w:cs="Times New Roman"/>
        </w:rPr>
        <w:t xml:space="preserve">I </w:t>
      </w:r>
      <w:r w:rsidR="00C616D7">
        <w:rPr>
          <w:rFonts w:cs="Times New Roman"/>
        </w:rPr>
        <w:t>have to</w:t>
      </w:r>
      <w:r w:rsidR="009E65EF" w:rsidRPr="001C4FEC">
        <w:rPr>
          <w:rFonts w:cs="Times New Roman"/>
        </w:rPr>
        <w:t xml:space="preserve"> learn knowledge, establish identities, engage in disciplinary procedures, gain social status, and improve my career with control over academic writing. Complex concepts are conveyed in academic writing in a style that is precise, logical, justified, and supported by evidence.</w:t>
      </w:r>
      <w:r w:rsidR="008F484A">
        <w:rPr>
          <w:rFonts w:cs="Times New Roman"/>
        </w:rPr>
        <w:t xml:space="preserve"> I need to ensure </w:t>
      </w:r>
      <w:r w:rsidR="007662B5" w:rsidRPr="001C4FEC">
        <w:rPr>
          <w:rFonts w:cs="Times New Roman"/>
        </w:rPr>
        <w:t>enthusiasm and energy</w:t>
      </w:r>
      <w:r w:rsidR="00BA3966">
        <w:rPr>
          <w:rFonts w:cs="Times New Roman"/>
        </w:rPr>
        <w:t xml:space="preserve"> as </w:t>
      </w:r>
      <w:r w:rsidR="00BA3966" w:rsidRPr="001C4FEC">
        <w:rPr>
          <w:rFonts w:cs="Times New Roman"/>
        </w:rPr>
        <w:t>Speakers</w:t>
      </w:r>
      <w:r w:rsidR="007662B5" w:rsidRPr="001C4FEC">
        <w:rPr>
          <w:rFonts w:cs="Times New Roman"/>
        </w:rPr>
        <w:t xml:space="preserve"> because </w:t>
      </w:r>
      <w:r w:rsidR="00494577">
        <w:rPr>
          <w:rFonts w:cs="Times New Roman"/>
        </w:rPr>
        <w:t>I am</w:t>
      </w:r>
      <w:r w:rsidR="007662B5" w:rsidRPr="001C4FEC">
        <w:rPr>
          <w:rFonts w:cs="Times New Roman"/>
        </w:rPr>
        <w:t xml:space="preserve"> actively engaged in the activity and not just delivering a speech in an effort to persuade an audience to do something.</w:t>
      </w:r>
      <w:r w:rsidR="00986963" w:rsidRPr="00986963">
        <w:rPr>
          <w:rFonts w:cs="Times New Roman"/>
        </w:rPr>
        <w:t xml:space="preserve"> </w:t>
      </w:r>
      <w:r w:rsidR="00986963" w:rsidRPr="001C4FEC">
        <w:rPr>
          <w:rFonts w:cs="Times New Roman"/>
        </w:rPr>
        <w:t>It is my responsibility as a public speaker to sway the audience and foster an atmosphere in which everyone leaves with their fe</w:t>
      </w:r>
      <w:r w:rsidR="00AE4FDF">
        <w:rPr>
          <w:rFonts w:cs="Times New Roman"/>
        </w:rPr>
        <w:t>et up</w:t>
      </w:r>
      <w:r w:rsidR="00390CEC" w:rsidRPr="001C4FEC">
        <w:rPr>
          <w:rFonts w:cs="Times New Roman"/>
        </w:rPr>
        <w:t xml:space="preserve"> (Dawson et al, 2018)</w:t>
      </w:r>
    </w:p>
    <w:p w:rsidR="00707490" w:rsidRPr="001C4FEC" w:rsidRDefault="00707490" w:rsidP="00707490">
      <w:pPr>
        <w:rPr>
          <w:rFonts w:cs="Times New Roman"/>
        </w:rPr>
      </w:pPr>
    </w:p>
    <w:p w:rsidR="00890AC1" w:rsidRPr="001C4FEC" w:rsidRDefault="00890AC1">
      <w:pPr>
        <w:spacing w:before="0" w:after="200" w:line="276" w:lineRule="auto"/>
        <w:jc w:val="left"/>
        <w:rPr>
          <w:rFonts w:eastAsiaTheme="majorEastAsia" w:cs="Times New Roman"/>
          <w:bCs/>
          <w:sz w:val="32"/>
          <w:szCs w:val="28"/>
        </w:rPr>
      </w:pPr>
      <w:r w:rsidRPr="001C4FEC">
        <w:rPr>
          <w:rFonts w:cs="Times New Roman"/>
        </w:rPr>
        <w:br w:type="page"/>
      </w:r>
    </w:p>
    <w:p w:rsidR="002D5DCF" w:rsidRPr="001C4FEC" w:rsidRDefault="002D5DCF" w:rsidP="003B1232">
      <w:pPr>
        <w:pStyle w:val="Heading1"/>
        <w:rPr>
          <w:rFonts w:cs="Times New Roman"/>
        </w:rPr>
      </w:pPr>
      <w:bookmarkStart w:id="1" w:name="_Toc116865859"/>
      <w:r w:rsidRPr="001C4FEC">
        <w:rPr>
          <w:rFonts w:cs="Times New Roman"/>
        </w:rPr>
        <w:lastRenderedPageBreak/>
        <w:t>Gibbs Reflective Cycle</w:t>
      </w:r>
      <w:bookmarkEnd w:id="1"/>
    </w:p>
    <w:p w:rsidR="00957AB3" w:rsidRPr="001C4FEC" w:rsidRDefault="00957AB3" w:rsidP="00957AB3">
      <w:pPr>
        <w:rPr>
          <w:rFonts w:cs="Times New Roman"/>
        </w:rPr>
      </w:pPr>
      <w:r w:rsidRPr="001C4FEC">
        <w:rPr>
          <w:rFonts w:cs="Times New Roman"/>
        </w:rPr>
        <w:t xml:space="preserve">Gibbs' reflective technique is divided into levels, every of which calls with a purpose to respond to a chain of questions with the intention to replicate as deeply as possible. In keeping with Gibbs, the levels have to include description, emotions, assessment, evaluation, conclusions, and an action plan. This paradigm seeks to organise mind and separate emotions. </w:t>
      </w:r>
      <w:r w:rsidR="00390CEC" w:rsidRPr="001C4FEC">
        <w:rPr>
          <w:rFonts w:cs="Times New Roman"/>
        </w:rPr>
        <w:t>(</w:t>
      </w:r>
      <w:proofErr w:type="spellStart"/>
      <w:r w:rsidR="00390CEC" w:rsidRPr="001C4FEC">
        <w:rPr>
          <w:rFonts w:cs="Times New Roman"/>
        </w:rPr>
        <w:t>Dansieh</w:t>
      </w:r>
      <w:proofErr w:type="spellEnd"/>
      <w:r w:rsidR="00390CEC" w:rsidRPr="001C4FEC">
        <w:rPr>
          <w:rFonts w:cs="Times New Roman"/>
        </w:rPr>
        <w:t xml:space="preserve">, 2011)   </w:t>
      </w:r>
    </w:p>
    <w:p w:rsidR="00957AB3" w:rsidRPr="001C4FEC" w:rsidRDefault="006E1478" w:rsidP="006E1478">
      <w:pPr>
        <w:rPr>
          <w:rFonts w:cs="Times New Roman"/>
          <w:b/>
        </w:rPr>
      </w:pPr>
      <w:r w:rsidRPr="001C4FEC">
        <w:rPr>
          <w:rFonts w:cs="Times New Roman"/>
          <w:b/>
        </w:rPr>
        <w:t>Description</w:t>
      </w:r>
    </w:p>
    <w:p w:rsidR="00957AB3" w:rsidRPr="001C4FEC" w:rsidRDefault="00DC2D70" w:rsidP="00957AB3">
      <w:pPr>
        <w:rPr>
          <w:rFonts w:cs="Times New Roman"/>
        </w:rPr>
      </w:pPr>
      <w:r w:rsidRPr="001C4FEC">
        <w:rPr>
          <w:rFonts w:cs="Times New Roman"/>
        </w:rPr>
        <w:t>I</w:t>
      </w:r>
      <w:r w:rsidR="00957AB3" w:rsidRPr="001C4FEC">
        <w:rPr>
          <w:rFonts w:cs="Times New Roman"/>
        </w:rPr>
        <w:t xml:space="preserve"> </w:t>
      </w:r>
      <w:r w:rsidR="00BF2EF2" w:rsidRPr="001C4FEC">
        <w:rPr>
          <w:rFonts w:cs="Times New Roman"/>
        </w:rPr>
        <w:t>am</w:t>
      </w:r>
      <w:r w:rsidR="00957AB3" w:rsidRPr="001C4FEC">
        <w:rPr>
          <w:rFonts w:cs="Times New Roman"/>
        </w:rPr>
        <w:t xml:space="preserve"> being asked to describe the circumstance at this point, not to judge or infer anything. While being descriptive, try to be as specific as </w:t>
      </w:r>
      <w:r w:rsidRPr="001C4FEC">
        <w:rPr>
          <w:rFonts w:cs="Times New Roman"/>
        </w:rPr>
        <w:t>I</w:t>
      </w:r>
      <w:r w:rsidR="00233D84" w:rsidRPr="001C4FEC">
        <w:rPr>
          <w:rFonts w:cs="Times New Roman"/>
        </w:rPr>
        <w:t xml:space="preserve"> can</w:t>
      </w:r>
      <w:r w:rsidR="000B71DC" w:rsidRPr="001C4FEC">
        <w:rPr>
          <w:rFonts w:cs="Times New Roman"/>
        </w:rPr>
        <w:t>. Our mental processes are frequently slowed down via the diverse levels so that we don't draw conclusions too unexpectedly.</w:t>
      </w:r>
      <w:r w:rsidR="00D42374" w:rsidRPr="001C4FEC">
        <w:rPr>
          <w:rFonts w:cs="Times New Roman"/>
        </w:rPr>
        <w:t xml:space="preserve"> (</w:t>
      </w:r>
      <w:proofErr w:type="spellStart"/>
      <w:r w:rsidR="00D42374" w:rsidRPr="001C4FEC">
        <w:rPr>
          <w:rFonts w:cs="Times New Roman"/>
        </w:rPr>
        <w:t>Keevy</w:t>
      </w:r>
      <w:proofErr w:type="spellEnd"/>
      <w:r w:rsidR="00D42374" w:rsidRPr="001C4FEC">
        <w:rPr>
          <w:rFonts w:cs="Times New Roman"/>
        </w:rPr>
        <w:t xml:space="preserve"> et al, 2018).   </w:t>
      </w:r>
    </w:p>
    <w:p w:rsidR="00957AB3" w:rsidRPr="001C4FEC" w:rsidRDefault="00233D84" w:rsidP="00957AB3">
      <w:pPr>
        <w:rPr>
          <w:rFonts w:cs="Times New Roman"/>
          <w:b/>
        </w:rPr>
      </w:pPr>
      <w:r w:rsidRPr="001C4FEC">
        <w:rPr>
          <w:rFonts w:cs="Times New Roman"/>
          <w:b/>
        </w:rPr>
        <w:t>Feelings</w:t>
      </w:r>
    </w:p>
    <w:p w:rsidR="00957AB3" w:rsidRPr="001C4FEC" w:rsidRDefault="00957AB3" w:rsidP="00957AB3">
      <w:pPr>
        <w:rPr>
          <w:rFonts w:cs="Times New Roman"/>
        </w:rPr>
      </w:pPr>
      <w:r w:rsidRPr="001C4FEC">
        <w:rPr>
          <w:rFonts w:cs="Times New Roman"/>
        </w:rPr>
        <w:t xml:space="preserve">Once again, </w:t>
      </w:r>
      <w:r w:rsidR="00DC2D70" w:rsidRPr="001C4FEC">
        <w:rPr>
          <w:rFonts w:cs="Times New Roman"/>
        </w:rPr>
        <w:t>I</w:t>
      </w:r>
      <w:r w:rsidRPr="001C4FEC">
        <w:rPr>
          <w:rFonts w:cs="Times New Roman"/>
        </w:rPr>
        <w:t xml:space="preserve"> should hold off on analysing the circumstance. A description of </w:t>
      </w:r>
      <w:r w:rsidR="00DC2D70" w:rsidRPr="001C4FEC">
        <w:rPr>
          <w:rFonts w:cs="Times New Roman"/>
        </w:rPr>
        <w:t>my</w:t>
      </w:r>
      <w:r w:rsidRPr="001C4FEC">
        <w:rPr>
          <w:rFonts w:cs="Times New Roman"/>
        </w:rPr>
        <w:t xml:space="preserve"> emotional reaction to the circumstance </w:t>
      </w:r>
      <w:r w:rsidR="00DC2D70" w:rsidRPr="001C4FEC">
        <w:rPr>
          <w:rFonts w:cs="Times New Roman"/>
        </w:rPr>
        <w:t>I</w:t>
      </w:r>
      <w:r w:rsidRPr="001C4FEC">
        <w:rPr>
          <w:rFonts w:cs="Times New Roman"/>
        </w:rPr>
        <w:t xml:space="preserve"> encountered is requested. Think about how </w:t>
      </w:r>
      <w:r w:rsidR="00DC2D70" w:rsidRPr="001C4FEC">
        <w:rPr>
          <w:rFonts w:cs="Times New Roman"/>
        </w:rPr>
        <w:t>my</w:t>
      </w:r>
      <w:r w:rsidRPr="001C4FEC">
        <w:rPr>
          <w:rFonts w:cs="Times New Roman"/>
        </w:rPr>
        <w:t xml:space="preserve"> actions affected other people as well as how </w:t>
      </w:r>
      <w:r w:rsidR="00DC2D70" w:rsidRPr="001C4FEC">
        <w:rPr>
          <w:rFonts w:cs="Times New Roman"/>
        </w:rPr>
        <w:t>I</w:t>
      </w:r>
      <w:r w:rsidRPr="001C4FEC">
        <w:rPr>
          <w:rFonts w:cs="Times New Roman"/>
        </w:rPr>
        <w:t xml:space="preserve"> felt and how </w:t>
      </w:r>
      <w:r w:rsidR="00DC2D70" w:rsidRPr="001C4FEC">
        <w:rPr>
          <w:rFonts w:cs="Times New Roman"/>
        </w:rPr>
        <w:t>my</w:t>
      </w:r>
      <w:r w:rsidR="00C05A9B" w:rsidRPr="001C4FEC">
        <w:rPr>
          <w:rFonts w:cs="Times New Roman"/>
        </w:rPr>
        <w:t xml:space="preserve"> body felt.</w:t>
      </w:r>
      <w:r w:rsidR="00D42374" w:rsidRPr="001C4FEC">
        <w:rPr>
          <w:rFonts w:cs="Times New Roman"/>
        </w:rPr>
        <w:t xml:space="preserve"> (Dawson et al, 2018).   </w:t>
      </w:r>
    </w:p>
    <w:p w:rsidR="00B7694F" w:rsidRPr="001C4FEC" w:rsidRDefault="00B7694F" w:rsidP="00B7694F">
      <w:pPr>
        <w:jc w:val="center"/>
        <w:rPr>
          <w:rFonts w:cs="Times New Roman"/>
        </w:rPr>
      </w:pPr>
      <w:r w:rsidRPr="001C4FEC">
        <w:rPr>
          <w:rFonts w:cs="Times New Roman"/>
          <w:noProof/>
          <w:lang w:val="en-US" w:eastAsia="en-US"/>
        </w:rPr>
        <w:drawing>
          <wp:inline distT="0" distB="0" distL="0" distR="0" wp14:anchorId="44FFFE5C" wp14:editId="2BCDD961">
            <wp:extent cx="5215467" cy="2933700"/>
            <wp:effectExtent l="0" t="0" r="4445" b="0"/>
            <wp:docPr id="1" name="Picture 1" descr="C:\Users\FB PC\Desktop\Gibbs-reflective-cyc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B PC\Desktop\Gibbs-reflective-cycle-.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215467" cy="2933700"/>
                    </a:xfrm>
                    <a:prstGeom prst="rect">
                      <a:avLst/>
                    </a:prstGeom>
                    <a:noFill/>
                    <a:ln>
                      <a:noFill/>
                    </a:ln>
                  </pic:spPr>
                </pic:pic>
              </a:graphicData>
            </a:graphic>
          </wp:inline>
        </w:drawing>
      </w:r>
    </w:p>
    <w:p w:rsidR="00B7694F" w:rsidRPr="001C4FEC" w:rsidRDefault="00B7694F" w:rsidP="00B7694F">
      <w:pPr>
        <w:jc w:val="center"/>
        <w:rPr>
          <w:rFonts w:cs="Times New Roman"/>
        </w:rPr>
      </w:pPr>
      <w:r w:rsidRPr="001C4FEC">
        <w:rPr>
          <w:rFonts w:cs="Times New Roman"/>
        </w:rPr>
        <w:t>Figure: Gibbs</w:t>
      </w:r>
      <w:r w:rsidR="00390CEC" w:rsidRPr="001C4FEC">
        <w:rPr>
          <w:rFonts w:cs="Times New Roman"/>
        </w:rPr>
        <w:t xml:space="preserve"> (</w:t>
      </w:r>
      <w:proofErr w:type="spellStart"/>
      <w:r w:rsidR="00390CEC" w:rsidRPr="001C4FEC">
        <w:rPr>
          <w:rFonts w:cs="Times New Roman"/>
        </w:rPr>
        <w:t>Dansieh</w:t>
      </w:r>
      <w:proofErr w:type="spellEnd"/>
      <w:r w:rsidR="00390CEC" w:rsidRPr="001C4FEC">
        <w:rPr>
          <w:rFonts w:cs="Times New Roman"/>
        </w:rPr>
        <w:t xml:space="preserve">, 2011)   </w:t>
      </w:r>
    </w:p>
    <w:p w:rsidR="000B71DC" w:rsidRPr="001C4FEC" w:rsidRDefault="000B71DC" w:rsidP="00B7694F">
      <w:pPr>
        <w:jc w:val="center"/>
        <w:rPr>
          <w:rFonts w:cs="Times New Roman"/>
        </w:rPr>
      </w:pPr>
    </w:p>
    <w:p w:rsidR="00957AB3" w:rsidRPr="001C4FEC" w:rsidRDefault="00C05A9B" w:rsidP="00C05A9B">
      <w:pPr>
        <w:rPr>
          <w:rFonts w:cs="Times New Roman"/>
          <w:b/>
        </w:rPr>
      </w:pPr>
      <w:r w:rsidRPr="001C4FEC">
        <w:rPr>
          <w:rFonts w:cs="Times New Roman"/>
          <w:b/>
        </w:rPr>
        <w:lastRenderedPageBreak/>
        <w:t>Evaluation</w:t>
      </w:r>
    </w:p>
    <w:p w:rsidR="00957AB3" w:rsidRPr="001C4FEC" w:rsidRDefault="00957AB3" w:rsidP="00957AB3">
      <w:pPr>
        <w:rPr>
          <w:rFonts w:cs="Times New Roman"/>
        </w:rPr>
      </w:pPr>
      <w:r w:rsidRPr="001C4FEC">
        <w:rPr>
          <w:rFonts w:cs="Times New Roman"/>
        </w:rPr>
        <w:t xml:space="preserve">How do </w:t>
      </w:r>
      <w:r w:rsidR="00DC2D70" w:rsidRPr="001C4FEC">
        <w:rPr>
          <w:rFonts w:cs="Times New Roman"/>
        </w:rPr>
        <w:t>I</w:t>
      </w:r>
      <w:r w:rsidRPr="001C4FEC">
        <w:rPr>
          <w:rFonts w:cs="Times New Roman"/>
        </w:rPr>
        <w:t xml:space="preserve"> interpret the current circumstances? What really was happening? Were the experiences of various p</w:t>
      </w:r>
      <w:r w:rsidR="00D42374" w:rsidRPr="001C4FEC">
        <w:rPr>
          <w:rFonts w:cs="Times New Roman"/>
        </w:rPr>
        <w:t>ersons comparable or dissimilar (</w:t>
      </w:r>
      <w:proofErr w:type="spellStart"/>
      <w:r w:rsidR="00D42374" w:rsidRPr="001C4FEC">
        <w:rPr>
          <w:rFonts w:cs="Times New Roman"/>
        </w:rPr>
        <w:t>Keevy</w:t>
      </w:r>
      <w:proofErr w:type="spellEnd"/>
      <w:r w:rsidR="00D42374" w:rsidRPr="001C4FEC">
        <w:rPr>
          <w:rFonts w:cs="Times New Roman"/>
        </w:rPr>
        <w:t xml:space="preserve"> et al, 2018).   </w:t>
      </w:r>
    </w:p>
    <w:p w:rsidR="00957AB3" w:rsidRPr="001C4FEC" w:rsidRDefault="00C05A9B" w:rsidP="00957AB3">
      <w:pPr>
        <w:rPr>
          <w:rFonts w:cs="Times New Roman"/>
          <w:b/>
        </w:rPr>
      </w:pPr>
      <w:r w:rsidRPr="001C4FEC">
        <w:rPr>
          <w:rFonts w:cs="Times New Roman"/>
          <w:b/>
        </w:rPr>
        <w:t>Analysis</w:t>
      </w:r>
    </w:p>
    <w:p w:rsidR="0075500C" w:rsidRPr="001C4FEC" w:rsidRDefault="00957AB3" w:rsidP="00957AB3">
      <w:pPr>
        <w:rPr>
          <w:rFonts w:cs="Times New Roman"/>
        </w:rPr>
      </w:pPr>
      <w:r w:rsidRPr="001C4FEC">
        <w:rPr>
          <w:rFonts w:cs="Times New Roman"/>
        </w:rPr>
        <w:t xml:space="preserve">Following an evaluative evaluation of the scenario, </w:t>
      </w:r>
      <w:r w:rsidR="00DC2D70" w:rsidRPr="001C4FEC">
        <w:rPr>
          <w:rFonts w:cs="Times New Roman"/>
        </w:rPr>
        <w:t>I</w:t>
      </w:r>
      <w:r w:rsidRPr="001C4FEC">
        <w:rPr>
          <w:rFonts w:cs="Times New Roman"/>
        </w:rPr>
        <w:t xml:space="preserve"> may start a more thorough evaluation by means of taking the aforementioned questions into account. </w:t>
      </w:r>
      <w:r w:rsidR="00DC2D70" w:rsidRPr="001C4FEC">
        <w:rPr>
          <w:rFonts w:cs="Times New Roman"/>
        </w:rPr>
        <w:t>I</w:t>
      </w:r>
      <w:r w:rsidRPr="001C4FEC">
        <w:rPr>
          <w:rFonts w:cs="Times New Roman"/>
        </w:rPr>
        <w:t xml:space="preserve"> ought to also consist of pointers from resources outdoor of </w:t>
      </w:r>
      <w:r w:rsidR="00DC2D70" w:rsidRPr="001C4FEC">
        <w:rPr>
          <w:rFonts w:cs="Times New Roman"/>
        </w:rPr>
        <w:t>my</w:t>
      </w:r>
      <w:r w:rsidRPr="001C4FEC">
        <w:rPr>
          <w:rFonts w:cs="Times New Roman"/>
        </w:rPr>
        <w:t xml:space="preserve"> kno</w:t>
      </w:r>
      <w:r w:rsidR="00C766B0" w:rsidRPr="001C4FEC">
        <w:rPr>
          <w:rFonts w:cs="Times New Roman"/>
        </w:rPr>
        <w:t>w-how at this point to resource.</w:t>
      </w:r>
      <w:r w:rsidR="00B743B0" w:rsidRPr="001C4FEC">
        <w:rPr>
          <w:rFonts w:cs="Times New Roman"/>
        </w:rPr>
        <w:t xml:space="preserve"> (</w:t>
      </w:r>
      <w:proofErr w:type="spellStart"/>
      <w:r w:rsidR="00B743B0" w:rsidRPr="001C4FEC">
        <w:rPr>
          <w:rFonts w:cs="Times New Roman"/>
        </w:rPr>
        <w:t>Kesson</w:t>
      </w:r>
      <w:proofErr w:type="spellEnd"/>
      <w:r w:rsidR="00B743B0" w:rsidRPr="001C4FEC">
        <w:rPr>
          <w:rFonts w:cs="Times New Roman"/>
        </w:rPr>
        <w:t xml:space="preserve"> et al, 2012).   </w:t>
      </w:r>
    </w:p>
    <w:p w:rsidR="00957AB3" w:rsidRPr="001C4FEC" w:rsidRDefault="0053438D" w:rsidP="00957AB3">
      <w:pPr>
        <w:rPr>
          <w:rFonts w:cs="Times New Roman"/>
          <w:b/>
        </w:rPr>
      </w:pPr>
      <w:r w:rsidRPr="001C4FEC">
        <w:rPr>
          <w:rFonts w:cs="Times New Roman"/>
          <w:b/>
        </w:rPr>
        <w:t>Conclusion</w:t>
      </w:r>
    </w:p>
    <w:p w:rsidR="00957AB3" w:rsidRPr="001C4FEC" w:rsidRDefault="004F0ABE" w:rsidP="00957AB3">
      <w:pPr>
        <w:rPr>
          <w:rFonts w:cs="Times New Roman"/>
        </w:rPr>
      </w:pPr>
      <w:r w:rsidRPr="001C4FEC">
        <w:rPr>
          <w:rFonts w:cs="Times New Roman"/>
        </w:rPr>
        <w:t>While</w:t>
      </w:r>
      <w:r w:rsidR="00957AB3" w:rsidRPr="001C4FEC">
        <w:rPr>
          <w:rFonts w:cs="Times New Roman"/>
        </w:rPr>
        <w:t xml:space="preserve"> drawing conclusions, </w:t>
      </w:r>
      <w:r w:rsidR="00DC2D70" w:rsidRPr="001C4FEC">
        <w:rPr>
          <w:rFonts w:cs="Times New Roman"/>
        </w:rPr>
        <w:t>I</w:t>
      </w:r>
      <w:r w:rsidR="00957AB3" w:rsidRPr="001C4FEC">
        <w:rPr>
          <w:rFonts w:cs="Times New Roman"/>
        </w:rPr>
        <w:t xml:space="preserve"> have to take into account each the general applicability and </w:t>
      </w:r>
      <w:r w:rsidR="00DC2D70" w:rsidRPr="001C4FEC">
        <w:rPr>
          <w:rFonts w:cs="Times New Roman"/>
        </w:rPr>
        <w:t>my</w:t>
      </w:r>
      <w:r w:rsidR="00957AB3" w:rsidRPr="001C4FEC">
        <w:rPr>
          <w:rFonts w:cs="Times New Roman"/>
        </w:rPr>
        <w:t xml:space="preserve"> unique circumstance. Take into account </w:t>
      </w:r>
      <w:r w:rsidR="00DC2D70" w:rsidRPr="001C4FEC">
        <w:rPr>
          <w:rFonts w:cs="Times New Roman"/>
        </w:rPr>
        <w:t>my</w:t>
      </w:r>
      <w:r w:rsidR="00957AB3" w:rsidRPr="001C4FEC">
        <w:rPr>
          <w:rFonts w:cs="Times New Roman"/>
        </w:rPr>
        <w:t xml:space="preserve"> effects' implications for </w:t>
      </w:r>
      <w:r w:rsidR="004A6309" w:rsidRPr="001C4FEC">
        <w:rPr>
          <w:rFonts w:cs="Times New Roman"/>
        </w:rPr>
        <w:t>me</w:t>
      </w:r>
      <w:r w:rsidR="00957AB3" w:rsidRPr="001C4FEC">
        <w:rPr>
          <w:rFonts w:cs="Times New Roman"/>
        </w:rPr>
        <w:t xml:space="preserve"> personally, </w:t>
      </w:r>
      <w:r w:rsidR="00DC2D70" w:rsidRPr="001C4FEC">
        <w:rPr>
          <w:rFonts w:cs="Times New Roman"/>
        </w:rPr>
        <w:t>my</w:t>
      </w:r>
      <w:r w:rsidR="00957AB3" w:rsidRPr="001C4FEC">
        <w:rPr>
          <w:rFonts w:cs="Times New Roman"/>
        </w:rPr>
        <w:t xml:space="preserve"> instant surroundings, and later, a much wider target market. </w:t>
      </w:r>
      <w:r w:rsidR="00390CEC" w:rsidRPr="001C4FEC">
        <w:rPr>
          <w:rFonts w:cs="Times New Roman"/>
        </w:rPr>
        <w:t>(</w:t>
      </w:r>
      <w:proofErr w:type="spellStart"/>
      <w:r w:rsidR="00390CEC" w:rsidRPr="001C4FEC">
        <w:rPr>
          <w:rFonts w:cs="Times New Roman"/>
        </w:rPr>
        <w:t>Dansieh</w:t>
      </w:r>
      <w:proofErr w:type="spellEnd"/>
      <w:r w:rsidR="00390CEC" w:rsidRPr="001C4FEC">
        <w:rPr>
          <w:rFonts w:cs="Times New Roman"/>
        </w:rPr>
        <w:t xml:space="preserve">, 2011)   </w:t>
      </w:r>
    </w:p>
    <w:p w:rsidR="00957AB3" w:rsidRPr="001C4FEC" w:rsidRDefault="00603044" w:rsidP="00957AB3">
      <w:pPr>
        <w:rPr>
          <w:rFonts w:cs="Times New Roman"/>
          <w:b/>
        </w:rPr>
      </w:pPr>
      <w:r w:rsidRPr="001C4FEC">
        <w:rPr>
          <w:rFonts w:cs="Times New Roman"/>
          <w:b/>
        </w:rPr>
        <w:t xml:space="preserve">Action </w:t>
      </w:r>
      <w:r w:rsidR="001B7555" w:rsidRPr="001C4FEC">
        <w:rPr>
          <w:rFonts w:cs="Times New Roman"/>
          <w:b/>
        </w:rPr>
        <w:t>plan</w:t>
      </w:r>
    </w:p>
    <w:p w:rsidR="00957AB3" w:rsidRPr="001C4FEC" w:rsidRDefault="00DC2D70" w:rsidP="00957AB3">
      <w:pPr>
        <w:rPr>
          <w:rFonts w:cs="Times New Roman"/>
        </w:rPr>
      </w:pPr>
      <w:r w:rsidRPr="001C4FEC">
        <w:rPr>
          <w:rFonts w:cs="Times New Roman"/>
        </w:rPr>
        <w:t>I</w:t>
      </w:r>
      <w:r w:rsidR="00957AB3" w:rsidRPr="001C4FEC">
        <w:rPr>
          <w:rFonts w:cs="Times New Roman"/>
        </w:rPr>
        <w:t xml:space="preserve"> want to take this stage very significantly in case </w:t>
      </w:r>
      <w:r w:rsidRPr="001C4FEC">
        <w:rPr>
          <w:rFonts w:cs="Times New Roman"/>
        </w:rPr>
        <w:t>I</w:t>
      </w:r>
      <w:r w:rsidR="00957AB3" w:rsidRPr="001C4FEC">
        <w:rPr>
          <w:rFonts w:cs="Times New Roman"/>
        </w:rPr>
        <w:t xml:space="preserve"> want to expand </w:t>
      </w:r>
      <w:r w:rsidRPr="001C4FEC">
        <w:rPr>
          <w:rFonts w:cs="Times New Roman"/>
        </w:rPr>
        <w:t>my</w:t>
      </w:r>
      <w:r w:rsidR="00957AB3" w:rsidRPr="001C4FEC">
        <w:rPr>
          <w:rFonts w:cs="Times New Roman"/>
        </w:rPr>
        <w:t xml:space="preserve"> capabilities and learn from precise situations. Don't forget what </w:t>
      </w:r>
      <w:r w:rsidRPr="001C4FEC">
        <w:rPr>
          <w:rFonts w:cs="Times New Roman"/>
        </w:rPr>
        <w:t>I</w:t>
      </w:r>
      <w:r w:rsidR="00957AB3" w:rsidRPr="001C4FEC">
        <w:rPr>
          <w:rFonts w:cs="Times New Roman"/>
        </w:rPr>
        <w:t xml:space="preserve"> could do in a different way and how </w:t>
      </w:r>
      <w:r w:rsidRPr="001C4FEC">
        <w:rPr>
          <w:rFonts w:cs="Times New Roman"/>
        </w:rPr>
        <w:t>I</w:t>
      </w:r>
      <w:r w:rsidR="00957AB3" w:rsidRPr="001C4FEC">
        <w:rPr>
          <w:rFonts w:cs="Times New Roman"/>
        </w:rPr>
        <w:t xml:space="preserve"> could make </w:t>
      </w:r>
      <w:r w:rsidRPr="001C4FEC">
        <w:rPr>
          <w:rFonts w:cs="Times New Roman"/>
        </w:rPr>
        <w:t>my</w:t>
      </w:r>
      <w:r w:rsidR="00957AB3" w:rsidRPr="001C4FEC">
        <w:rPr>
          <w:rFonts w:cs="Times New Roman"/>
        </w:rPr>
        <w:t xml:space="preserve"> preparation better.</w:t>
      </w:r>
      <w:r w:rsidR="00390CEC" w:rsidRPr="001C4FEC">
        <w:rPr>
          <w:rFonts w:cs="Times New Roman"/>
        </w:rPr>
        <w:t xml:space="preserve"> (</w:t>
      </w:r>
      <w:proofErr w:type="spellStart"/>
      <w:r w:rsidR="00390CEC" w:rsidRPr="001C4FEC">
        <w:rPr>
          <w:rFonts w:cs="Times New Roman"/>
        </w:rPr>
        <w:t>Custodio</w:t>
      </w:r>
      <w:proofErr w:type="spellEnd"/>
      <w:r w:rsidR="00390CEC" w:rsidRPr="001C4FEC">
        <w:rPr>
          <w:rFonts w:cs="Times New Roman"/>
        </w:rPr>
        <w:t xml:space="preserve"> et al, 2019).   </w:t>
      </w:r>
    </w:p>
    <w:p w:rsidR="007B1DC2" w:rsidRPr="001C4FEC" w:rsidRDefault="007B1DC2">
      <w:pPr>
        <w:spacing w:before="0" w:after="200" w:line="276" w:lineRule="auto"/>
        <w:jc w:val="left"/>
        <w:rPr>
          <w:rFonts w:eastAsiaTheme="majorEastAsia" w:cs="Times New Roman"/>
          <w:bCs/>
          <w:sz w:val="28"/>
          <w:szCs w:val="26"/>
        </w:rPr>
      </w:pPr>
      <w:r w:rsidRPr="001C4FEC">
        <w:rPr>
          <w:rFonts w:cs="Times New Roman"/>
        </w:rPr>
        <w:br w:type="page"/>
      </w:r>
    </w:p>
    <w:p w:rsidR="00577541" w:rsidRPr="001C4FEC" w:rsidRDefault="00577541" w:rsidP="001F6C64">
      <w:pPr>
        <w:pStyle w:val="Heading1"/>
        <w:rPr>
          <w:rFonts w:cs="Times New Roman"/>
        </w:rPr>
      </w:pPr>
      <w:bookmarkStart w:id="2" w:name="_Toc116865860"/>
      <w:r w:rsidRPr="001C4FEC">
        <w:rPr>
          <w:rFonts w:cs="Times New Roman"/>
        </w:rPr>
        <w:lastRenderedPageBreak/>
        <w:t>Reflection on my</w:t>
      </w:r>
      <w:r w:rsidR="001F6C64" w:rsidRPr="001C4FEC">
        <w:rPr>
          <w:rFonts w:cs="Times New Roman"/>
        </w:rPr>
        <w:t xml:space="preserve"> learning in this module</w:t>
      </w:r>
      <w:bookmarkEnd w:id="2"/>
    </w:p>
    <w:p w:rsidR="00D81B7F" w:rsidRPr="001C4FEC" w:rsidRDefault="009D7816" w:rsidP="00267D83">
      <w:pPr>
        <w:pStyle w:val="Heading2"/>
        <w:rPr>
          <w:rFonts w:cs="Times New Roman"/>
        </w:rPr>
      </w:pPr>
      <w:bookmarkStart w:id="3" w:name="_Toc116865861"/>
      <w:r w:rsidRPr="001C4FEC">
        <w:rPr>
          <w:rFonts w:cs="Times New Roman"/>
        </w:rPr>
        <w:t xml:space="preserve">Topic 1- </w:t>
      </w:r>
      <w:r w:rsidR="00D81B7F" w:rsidRPr="001C4FEC">
        <w:rPr>
          <w:rFonts w:cs="Times New Roman"/>
        </w:rPr>
        <w:t>Time management</w:t>
      </w:r>
      <w:bookmarkEnd w:id="3"/>
    </w:p>
    <w:p w:rsidR="00486EFE" w:rsidRPr="001C4FEC" w:rsidRDefault="00486EFE" w:rsidP="00486EFE">
      <w:pPr>
        <w:rPr>
          <w:rFonts w:cs="Times New Roman"/>
        </w:rPr>
      </w:pPr>
      <w:r w:rsidRPr="001C4FEC">
        <w:rPr>
          <w:rFonts w:cs="Times New Roman"/>
        </w:rPr>
        <w:t xml:space="preserve">All of us can do much more with far less effort if we recognise the value of time and use it wisely. Only having good time management skills sets a successful I apart from the others. I should master time management since it is a crucial life skill. </w:t>
      </w:r>
      <w:r w:rsidR="00EA3809" w:rsidRPr="001C4FEC">
        <w:rPr>
          <w:rFonts w:cs="Times New Roman"/>
        </w:rPr>
        <w:t xml:space="preserve">(Mackenzie et al, 2009)   </w:t>
      </w:r>
      <w:r w:rsidRPr="001C4FEC">
        <w:rPr>
          <w:rFonts w:cs="Times New Roman"/>
        </w:rPr>
        <w:t>By taking charge of our life, these abilities not only assist us in making better choices but also help us develop as people. Time management done well removes tension and worry, allowing us to concentrate more on learning and flourishing. One may manage their workload and pursue their objectives to the fullest extent by managing their time strategically.</w:t>
      </w:r>
      <w:r w:rsidR="008330EB" w:rsidRPr="001C4FEC">
        <w:rPr>
          <w:rFonts w:cs="Times New Roman"/>
        </w:rPr>
        <w:t xml:space="preserve"> (</w:t>
      </w:r>
      <w:proofErr w:type="spellStart"/>
      <w:r w:rsidR="008330EB" w:rsidRPr="001C4FEC">
        <w:rPr>
          <w:rFonts w:cs="Times New Roman"/>
        </w:rPr>
        <w:t>Kesson</w:t>
      </w:r>
      <w:proofErr w:type="spellEnd"/>
      <w:r w:rsidR="008330EB" w:rsidRPr="001C4FEC">
        <w:rPr>
          <w:rFonts w:cs="Times New Roman"/>
        </w:rPr>
        <w:t xml:space="preserve"> et al, 2012).   </w:t>
      </w:r>
    </w:p>
    <w:p w:rsidR="00D46456" w:rsidRPr="001C4FEC" w:rsidRDefault="00486EFE" w:rsidP="00486EFE">
      <w:pPr>
        <w:rPr>
          <w:rFonts w:cs="Times New Roman"/>
        </w:rPr>
      </w:pPr>
      <w:r w:rsidRPr="001C4FEC">
        <w:rPr>
          <w:rFonts w:cs="Times New Roman"/>
        </w:rPr>
        <w:t xml:space="preserve">Being productive and completing all of my scheduled tasks within the set deadline or timetable </w:t>
      </w:r>
      <w:proofErr w:type="gramStart"/>
      <w:r w:rsidRPr="001C4FEC">
        <w:rPr>
          <w:rFonts w:cs="Times New Roman"/>
        </w:rPr>
        <w:t>is</w:t>
      </w:r>
      <w:proofErr w:type="gramEnd"/>
      <w:r w:rsidRPr="001C4FEC">
        <w:rPr>
          <w:rFonts w:cs="Times New Roman"/>
        </w:rPr>
        <w:t xml:space="preserve"> effective time management. </w:t>
      </w:r>
      <w:r w:rsidR="008330EB" w:rsidRPr="001C4FEC">
        <w:rPr>
          <w:rFonts w:cs="Times New Roman"/>
        </w:rPr>
        <w:t>(</w:t>
      </w:r>
      <w:proofErr w:type="spellStart"/>
      <w:r w:rsidR="008330EB" w:rsidRPr="001C4FEC">
        <w:rPr>
          <w:rFonts w:cs="Times New Roman"/>
        </w:rPr>
        <w:t>Kesson</w:t>
      </w:r>
      <w:proofErr w:type="spellEnd"/>
      <w:r w:rsidR="008330EB" w:rsidRPr="001C4FEC">
        <w:rPr>
          <w:rFonts w:cs="Times New Roman"/>
        </w:rPr>
        <w:t xml:space="preserve"> et al, 2012).   </w:t>
      </w:r>
      <w:r w:rsidRPr="001C4FEC">
        <w:rPr>
          <w:rFonts w:cs="Times New Roman"/>
        </w:rPr>
        <w:t xml:space="preserve">I </w:t>
      </w:r>
      <w:r w:rsidR="002928F1" w:rsidRPr="001C4FEC">
        <w:rPr>
          <w:rFonts w:cs="Times New Roman"/>
        </w:rPr>
        <w:t>h</w:t>
      </w:r>
      <w:r w:rsidR="00BE1301" w:rsidRPr="001C4FEC">
        <w:rPr>
          <w:rFonts w:cs="Times New Roman"/>
        </w:rPr>
        <w:t>ave</w:t>
      </w:r>
      <w:r w:rsidRPr="001C4FEC">
        <w:rPr>
          <w:rFonts w:cs="Times New Roman"/>
        </w:rPr>
        <w:t xml:space="preserve"> significant tests coming up as an example. Lacking time management skills, she'll have to study extremely late at night since she didn't study effectively all day long; instead, she spent the most of the day fooling about online and hanging out with friends. This I will have more time available in the evenings to choose sleep over cramming, which will immediately translate into greater performance during those crucial examinations if she starts studying as soon as she comes home from school. </w:t>
      </w:r>
      <w:r w:rsidR="00390CEC" w:rsidRPr="001C4FEC">
        <w:rPr>
          <w:rFonts w:cs="Times New Roman"/>
        </w:rPr>
        <w:t>(</w:t>
      </w:r>
      <w:proofErr w:type="spellStart"/>
      <w:r w:rsidR="00390CEC" w:rsidRPr="001C4FEC">
        <w:rPr>
          <w:rFonts w:cs="Times New Roman"/>
        </w:rPr>
        <w:t>Custodio</w:t>
      </w:r>
      <w:proofErr w:type="spellEnd"/>
      <w:r w:rsidR="00390CEC" w:rsidRPr="001C4FEC">
        <w:rPr>
          <w:rFonts w:cs="Times New Roman"/>
        </w:rPr>
        <w:t xml:space="preserve"> et al, 2019).   </w:t>
      </w:r>
    </w:p>
    <w:p w:rsidR="00D46456" w:rsidRPr="001C4FEC" w:rsidRDefault="00D46456" w:rsidP="002C36CC">
      <w:pPr>
        <w:jc w:val="center"/>
        <w:rPr>
          <w:rFonts w:cs="Times New Roman"/>
        </w:rPr>
      </w:pPr>
      <w:r w:rsidRPr="001C4FEC">
        <w:rPr>
          <w:rFonts w:cs="Times New Roman"/>
          <w:noProof/>
          <w:lang w:val="en-US" w:eastAsia="en-US"/>
        </w:rPr>
        <w:drawing>
          <wp:inline distT="0" distB="0" distL="0" distR="0" wp14:anchorId="13191C6F" wp14:editId="456478A9">
            <wp:extent cx="4791075" cy="2571750"/>
            <wp:effectExtent l="0" t="0" r="9525" b="0"/>
            <wp:docPr id="2" name="Picture 2" descr="C:\Users\FB PC\Desktop\info-graphics-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FB PC\Desktop\info-graphics-01.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792756" cy="2572652"/>
                    </a:xfrm>
                    <a:prstGeom prst="rect">
                      <a:avLst/>
                    </a:prstGeom>
                    <a:noFill/>
                    <a:ln>
                      <a:noFill/>
                    </a:ln>
                  </pic:spPr>
                </pic:pic>
              </a:graphicData>
            </a:graphic>
          </wp:inline>
        </w:drawing>
      </w:r>
    </w:p>
    <w:p w:rsidR="00666BDD" w:rsidRPr="001C4FEC" w:rsidRDefault="00666BDD" w:rsidP="002C36CC">
      <w:pPr>
        <w:jc w:val="center"/>
        <w:rPr>
          <w:rFonts w:cs="Times New Roman"/>
        </w:rPr>
      </w:pPr>
      <w:r w:rsidRPr="001C4FEC">
        <w:rPr>
          <w:rFonts w:cs="Times New Roman"/>
        </w:rPr>
        <w:t>Figure:</w:t>
      </w:r>
      <w:r w:rsidR="002C36CC" w:rsidRPr="001C4FEC">
        <w:rPr>
          <w:rFonts w:cs="Times New Roman"/>
        </w:rPr>
        <w:t xml:space="preserve"> Time management</w:t>
      </w:r>
      <w:r w:rsidR="00FF0910" w:rsidRPr="001C4FEC">
        <w:rPr>
          <w:rFonts w:cs="Times New Roman"/>
        </w:rPr>
        <w:t xml:space="preserve"> (Cottrell, 2017).</w:t>
      </w:r>
    </w:p>
    <w:p w:rsidR="00D46456" w:rsidRPr="001C4FEC" w:rsidRDefault="0044086F" w:rsidP="00486EFE">
      <w:pPr>
        <w:rPr>
          <w:rFonts w:cs="Times New Roman"/>
        </w:rPr>
      </w:pPr>
      <w:r w:rsidRPr="001C4FEC">
        <w:rPr>
          <w:rFonts w:cs="Times New Roman"/>
        </w:rPr>
        <w:lastRenderedPageBreak/>
        <w:t>I may inspire and even delight the audience if I am an effective public speaker because I become likeable and credible.  When I capture an audience's interest with an informative speech, I may help them grasp the topic better and help them remember what I said long after I've done.</w:t>
      </w:r>
      <w:r w:rsidR="00D46456" w:rsidRPr="001C4FEC">
        <w:rPr>
          <w:rFonts w:cs="Times New Roman"/>
        </w:rPr>
        <w:t xml:space="preserve"> </w:t>
      </w:r>
      <w:r w:rsidR="00486EFE" w:rsidRPr="001C4FEC">
        <w:rPr>
          <w:rFonts w:cs="Times New Roman"/>
        </w:rPr>
        <w:t xml:space="preserve">Prioritizing the things that need to be completed right away is crucial when making a timetable. For instance, completing my assignments prior to spending time with my study group or pals can help I remember the material for the long run. </w:t>
      </w:r>
      <w:r w:rsidR="00390CEC" w:rsidRPr="001C4FEC">
        <w:rPr>
          <w:rFonts w:cs="Times New Roman"/>
        </w:rPr>
        <w:t>(Cottrell, 2017)</w:t>
      </w:r>
    </w:p>
    <w:p w:rsidR="00486EFE" w:rsidRPr="001C4FEC" w:rsidRDefault="00486EFE" w:rsidP="00486EFE">
      <w:pPr>
        <w:rPr>
          <w:rFonts w:cs="Times New Roman"/>
        </w:rPr>
      </w:pPr>
      <w:r w:rsidRPr="001C4FEC">
        <w:rPr>
          <w:rFonts w:cs="Times New Roman"/>
        </w:rPr>
        <w:t>This implies I should schedule time for studying when there aren't any other distractions. I'll be able to complete my task on schedule thanks to this. I can better manage everything if I know how to prioritise goals and chores, ensuring that I meet all of my deadlines. My anxiety will be lessened if my to-do list is well-defined and I have a realistic idea of how long each activity will take. Since I'll be able to plan ahead for the work that needs to be done and know when I may reschedule or take a break if necessary, I'll be able to predict when to do it.</w:t>
      </w:r>
      <w:r w:rsidR="00390CEC" w:rsidRPr="001C4FEC">
        <w:rPr>
          <w:rFonts w:cs="Times New Roman"/>
        </w:rPr>
        <w:t xml:space="preserve"> (</w:t>
      </w:r>
      <w:proofErr w:type="spellStart"/>
      <w:r w:rsidR="00390CEC" w:rsidRPr="001C4FEC">
        <w:rPr>
          <w:rFonts w:cs="Times New Roman"/>
        </w:rPr>
        <w:t>Custodio</w:t>
      </w:r>
      <w:proofErr w:type="spellEnd"/>
      <w:r w:rsidR="00390CEC" w:rsidRPr="001C4FEC">
        <w:rPr>
          <w:rFonts w:cs="Times New Roman"/>
        </w:rPr>
        <w:t xml:space="preserve"> et al, 2019).   </w:t>
      </w:r>
    </w:p>
    <w:p w:rsidR="00486EFE" w:rsidRPr="001C4FEC" w:rsidRDefault="004E305E" w:rsidP="004E305E">
      <w:pPr>
        <w:jc w:val="center"/>
        <w:rPr>
          <w:rFonts w:cs="Times New Roman"/>
        </w:rPr>
      </w:pPr>
      <w:r w:rsidRPr="001C4FEC">
        <w:rPr>
          <w:rFonts w:cs="Times New Roman"/>
          <w:noProof/>
          <w:lang w:val="en-US" w:eastAsia="en-US"/>
        </w:rPr>
        <w:drawing>
          <wp:inline distT="0" distB="0" distL="0" distR="0" wp14:anchorId="3A75B6EC" wp14:editId="50F7592B">
            <wp:extent cx="3820918" cy="3810000"/>
            <wp:effectExtent l="0" t="0" r="8255" b="0"/>
            <wp:docPr id="3" name="Picture 3" descr="C:\Users\FB PC\Desktop\41d57229-time-management-best-practic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B PC\Desktop\41d57229-time-management-best-practices.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24012" cy="3813085"/>
                    </a:xfrm>
                    <a:prstGeom prst="rect">
                      <a:avLst/>
                    </a:prstGeom>
                    <a:noFill/>
                    <a:ln>
                      <a:noFill/>
                    </a:ln>
                  </pic:spPr>
                </pic:pic>
              </a:graphicData>
            </a:graphic>
          </wp:inline>
        </w:drawing>
      </w:r>
    </w:p>
    <w:p w:rsidR="00FF0910" w:rsidRPr="001C4FEC" w:rsidRDefault="00FF0910" w:rsidP="001E7C7C">
      <w:pPr>
        <w:jc w:val="center"/>
        <w:rPr>
          <w:rFonts w:cs="Times New Roman"/>
        </w:rPr>
      </w:pPr>
      <w:r w:rsidRPr="001C4FEC">
        <w:rPr>
          <w:rFonts w:cs="Times New Roman"/>
        </w:rPr>
        <w:t>Figure: Time management (Cottrell, 2017).</w:t>
      </w:r>
    </w:p>
    <w:p w:rsidR="00D81B7F" w:rsidRPr="001C4FEC" w:rsidRDefault="00C06F26" w:rsidP="00267D83">
      <w:pPr>
        <w:pStyle w:val="Heading2"/>
        <w:rPr>
          <w:rFonts w:cs="Times New Roman"/>
        </w:rPr>
      </w:pPr>
      <w:bookmarkStart w:id="4" w:name="_Toc116865862"/>
      <w:r w:rsidRPr="001C4FEC">
        <w:rPr>
          <w:rFonts w:cs="Times New Roman"/>
        </w:rPr>
        <w:lastRenderedPageBreak/>
        <w:t xml:space="preserve">Topic 2- </w:t>
      </w:r>
      <w:r w:rsidR="00D81B7F" w:rsidRPr="001C4FEC">
        <w:rPr>
          <w:rFonts w:cs="Times New Roman"/>
        </w:rPr>
        <w:t>Organising study</w:t>
      </w:r>
      <w:bookmarkEnd w:id="4"/>
    </w:p>
    <w:p w:rsidR="000B07F2" w:rsidRPr="001C4FEC" w:rsidRDefault="00DD4B62" w:rsidP="00DD4B62">
      <w:pPr>
        <w:rPr>
          <w:rFonts w:cs="Times New Roman"/>
        </w:rPr>
      </w:pPr>
      <w:r w:rsidRPr="001C4FEC">
        <w:rPr>
          <w:rFonts w:cs="Times New Roman"/>
        </w:rPr>
        <w:t xml:space="preserve">A crucial first step in developing study abilities is being organised so that I can study efficiently. The advice on this page may seem apparent to </w:t>
      </w:r>
      <w:proofErr w:type="gramStart"/>
      <w:r w:rsidRPr="001C4FEC">
        <w:rPr>
          <w:rFonts w:cs="Times New Roman"/>
        </w:rPr>
        <w:t>I</w:t>
      </w:r>
      <w:proofErr w:type="gramEnd"/>
      <w:r w:rsidRPr="001C4FEC">
        <w:rPr>
          <w:rFonts w:cs="Times New Roman"/>
        </w:rPr>
        <w:t xml:space="preserve">, but many individuals choose to ignore the obvious and try to "jump right in" to studying without properly preparing and organising. It is advised that I locate an appropriate study location so that my study time will be productive. The next step is to ensure that I have easy access to the tools and materials I will need for studying. For some individuals, finding a proper study space might be difficult. </w:t>
      </w:r>
      <w:r w:rsidR="00FF0910" w:rsidRPr="001C4FEC">
        <w:rPr>
          <w:rFonts w:cs="Times New Roman"/>
        </w:rPr>
        <w:t>(</w:t>
      </w:r>
      <w:proofErr w:type="spellStart"/>
      <w:r w:rsidR="00FF0910" w:rsidRPr="001C4FEC">
        <w:rPr>
          <w:rFonts w:cs="Times New Roman"/>
        </w:rPr>
        <w:t>Boissy</w:t>
      </w:r>
      <w:proofErr w:type="spellEnd"/>
      <w:r w:rsidR="00FF0910" w:rsidRPr="001C4FEC">
        <w:rPr>
          <w:rFonts w:cs="Times New Roman"/>
        </w:rPr>
        <w:t xml:space="preserve"> et al, 2016).   </w:t>
      </w:r>
    </w:p>
    <w:p w:rsidR="00DD4B62" w:rsidRPr="001C4FEC" w:rsidRDefault="00DD4B62" w:rsidP="00DD4B62">
      <w:pPr>
        <w:rPr>
          <w:rFonts w:cs="Times New Roman"/>
        </w:rPr>
      </w:pPr>
      <w:r w:rsidRPr="001C4FEC">
        <w:rPr>
          <w:rFonts w:cs="Times New Roman"/>
        </w:rPr>
        <w:t xml:space="preserve">But, I may be fortunate sufficient to have quick get admission to a library, college, college, or school centres, as well as a nonviolent office at work. </w:t>
      </w:r>
      <w:r w:rsidR="00BA6C22" w:rsidRPr="001C4FEC">
        <w:rPr>
          <w:rFonts w:cs="Times New Roman"/>
        </w:rPr>
        <w:t xml:space="preserve">(Mackenzie et al, 2009)   </w:t>
      </w:r>
      <w:r w:rsidRPr="001C4FEC">
        <w:rPr>
          <w:rFonts w:cs="Times New Roman"/>
        </w:rPr>
        <w:t>However, a lot of individuals study at home, which is often unsuitable for productive learning. Spend some time identifying the environment and circumstances that are most conducive to my ability to learn; strive to have a flexible and adaptive attitude as my scenario or circumstances may vary during my studies.</w:t>
      </w:r>
      <w:r w:rsidR="00534353" w:rsidRPr="001C4FEC">
        <w:rPr>
          <w:rFonts w:cs="Times New Roman"/>
        </w:rPr>
        <w:t xml:space="preserve"> I'll be more hesitant to ask for assistance if I start to lose confidence.</w:t>
      </w:r>
      <w:r w:rsidR="00FF0910" w:rsidRPr="001C4FEC">
        <w:rPr>
          <w:rFonts w:cs="Times New Roman"/>
        </w:rPr>
        <w:t xml:space="preserve"> </w:t>
      </w:r>
      <w:r w:rsidR="007059A8" w:rsidRPr="001C4FEC">
        <w:rPr>
          <w:rFonts w:cs="Times New Roman"/>
        </w:rPr>
        <w:t>(Cottrell, 2017)</w:t>
      </w:r>
    </w:p>
    <w:p w:rsidR="00534353" w:rsidRPr="001C4FEC" w:rsidRDefault="00534353" w:rsidP="00534353">
      <w:pPr>
        <w:jc w:val="center"/>
        <w:rPr>
          <w:rFonts w:cs="Times New Roman"/>
        </w:rPr>
      </w:pPr>
      <w:r w:rsidRPr="001C4FEC">
        <w:rPr>
          <w:rFonts w:cs="Times New Roman"/>
          <w:noProof/>
          <w:lang w:val="en-US" w:eastAsia="en-US"/>
        </w:rPr>
        <w:drawing>
          <wp:inline distT="0" distB="0" distL="0" distR="0" wp14:anchorId="3C24B3DE" wp14:editId="67151F0B">
            <wp:extent cx="4428178" cy="2950274"/>
            <wp:effectExtent l="0" t="0" r="0" b="0"/>
            <wp:docPr id="4" name="Picture 4" descr="C:\Users\FB PC\Desktop\studyskillsbasics_800x5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FB PC\Desktop\studyskillsbasics_800x533.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28178" cy="2950274"/>
                    </a:xfrm>
                    <a:prstGeom prst="rect">
                      <a:avLst/>
                    </a:prstGeom>
                    <a:noFill/>
                    <a:ln>
                      <a:noFill/>
                    </a:ln>
                  </pic:spPr>
                </pic:pic>
              </a:graphicData>
            </a:graphic>
          </wp:inline>
        </w:drawing>
      </w:r>
    </w:p>
    <w:p w:rsidR="00542583" w:rsidRDefault="00534353" w:rsidP="00602037">
      <w:pPr>
        <w:jc w:val="center"/>
        <w:rPr>
          <w:rFonts w:cs="Times New Roman"/>
        </w:rPr>
      </w:pPr>
      <w:r w:rsidRPr="001C4FEC">
        <w:rPr>
          <w:rFonts w:cs="Times New Roman"/>
        </w:rPr>
        <w:t>Figure: Organising study</w:t>
      </w:r>
      <w:r w:rsidR="00FF0910" w:rsidRPr="001C4FEC">
        <w:rPr>
          <w:rFonts w:cs="Times New Roman"/>
        </w:rPr>
        <w:t xml:space="preserve"> (</w:t>
      </w:r>
      <w:proofErr w:type="spellStart"/>
      <w:r w:rsidR="00FF0910" w:rsidRPr="001C4FEC">
        <w:rPr>
          <w:rFonts w:cs="Times New Roman"/>
        </w:rPr>
        <w:t>Boissy</w:t>
      </w:r>
      <w:proofErr w:type="spellEnd"/>
      <w:r w:rsidR="00FF0910" w:rsidRPr="001C4FEC">
        <w:rPr>
          <w:rFonts w:cs="Times New Roman"/>
        </w:rPr>
        <w:t xml:space="preserve"> et al, 2016).  </w:t>
      </w:r>
    </w:p>
    <w:p w:rsidR="00534353" w:rsidRPr="001C4FEC" w:rsidRDefault="00FF0910" w:rsidP="00602037">
      <w:pPr>
        <w:jc w:val="center"/>
        <w:rPr>
          <w:rFonts w:cs="Times New Roman"/>
        </w:rPr>
      </w:pPr>
      <w:r w:rsidRPr="001C4FEC">
        <w:rPr>
          <w:rFonts w:cs="Times New Roman"/>
        </w:rPr>
        <w:t xml:space="preserve"> </w:t>
      </w:r>
    </w:p>
    <w:p w:rsidR="00DD4B62" w:rsidRPr="001C4FEC" w:rsidRDefault="00DD4B62" w:rsidP="00DD4B62">
      <w:pPr>
        <w:rPr>
          <w:rFonts w:cs="Times New Roman"/>
        </w:rPr>
      </w:pPr>
      <w:r w:rsidRPr="001C4FEC">
        <w:rPr>
          <w:rFonts w:cs="Times New Roman"/>
        </w:rPr>
        <w:lastRenderedPageBreak/>
        <w:t>The situations that different individuals find themselves in and the best ways that they learn vary greatly.</w:t>
      </w:r>
      <w:r w:rsidR="009873CF" w:rsidRPr="001C4FEC">
        <w:rPr>
          <w:rFonts w:cs="Times New Roman"/>
        </w:rPr>
        <w:t xml:space="preserve"> </w:t>
      </w:r>
      <w:r w:rsidRPr="001C4FEC">
        <w:rPr>
          <w:rFonts w:cs="Times New Roman"/>
        </w:rPr>
        <w:t xml:space="preserve">I will need to locate a location where I can keep all of my supplies close at hand, including my computer, books, schedule, notes, and writing supplies. If I </w:t>
      </w:r>
      <w:proofErr w:type="gramStart"/>
      <w:r w:rsidRPr="001C4FEC">
        <w:rPr>
          <w:rFonts w:cs="Times New Roman"/>
        </w:rPr>
        <w:t>are</w:t>
      </w:r>
      <w:proofErr w:type="gramEnd"/>
      <w:r w:rsidRPr="001C4FEC">
        <w:rPr>
          <w:rFonts w:cs="Times New Roman"/>
        </w:rPr>
        <w:t xml:space="preserve"> studying in a family environment, having a computer accessible all the time may not be realistic. Perhaps I share a computer with someone else? In such cases, it is important to plan my study schedule and have access to a computer when necessary.</w:t>
      </w:r>
      <w:r w:rsidR="00602037" w:rsidRPr="001C4FEC">
        <w:rPr>
          <w:rFonts w:cs="Times New Roman"/>
        </w:rPr>
        <w:t xml:space="preserve"> (Mackenzie et al, 2009)   </w:t>
      </w:r>
    </w:p>
    <w:p w:rsidR="002A6B5F" w:rsidRPr="001C4FEC" w:rsidRDefault="002A6B5F" w:rsidP="002A6B5F">
      <w:pPr>
        <w:rPr>
          <w:rFonts w:cs="Times New Roman"/>
        </w:rPr>
      </w:pPr>
      <w:r w:rsidRPr="001C4FEC">
        <w:rPr>
          <w:rFonts w:cs="Times New Roman"/>
        </w:rPr>
        <w:t xml:space="preserve">The presence of any potential irritants or distractions should also be considered, and I should make every effort to get rid of them. Having everything I could need within reach of my chair is often helpful since it can save needless movement and interruptions as I attempt to focus. It is a smart idea to consider establishing a research connection with my contacts. This might refer to my employer or co-workers at work. It's always a good idea to know who to call for various forms of help, even simply pals who can listen. </w:t>
      </w:r>
      <w:r w:rsidR="00FF0910" w:rsidRPr="001C4FEC">
        <w:rPr>
          <w:rFonts w:cs="Times New Roman"/>
        </w:rPr>
        <w:t>(</w:t>
      </w:r>
      <w:proofErr w:type="spellStart"/>
      <w:r w:rsidR="00FF0910" w:rsidRPr="001C4FEC">
        <w:rPr>
          <w:rFonts w:cs="Times New Roman"/>
        </w:rPr>
        <w:t>Boissy</w:t>
      </w:r>
      <w:proofErr w:type="spellEnd"/>
      <w:r w:rsidR="00FF0910" w:rsidRPr="001C4FEC">
        <w:rPr>
          <w:rFonts w:cs="Times New Roman"/>
        </w:rPr>
        <w:t xml:space="preserve"> et al, 2016).   </w:t>
      </w:r>
    </w:p>
    <w:p w:rsidR="00377FD0" w:rsidRPr="001C4FEC" w:rsidRDefault="003C0524" w:rsidP="003C0524">
      <w:pPr>
        <w:spacing w:before="0" w:after="200" w:line="276" w:lineRule="auto"/>
        <w:jc w:val="center"/>
        <w:rPr>
          <w:rFonts w:cs="Times New Roman"/>
        </w:rPr>
      </w:pPr>
      <w:r w:rsidRPr="001C4FEC">
        <w:rPr>
          <w:rFonts w:cs="Times New Roman"/>
          <w:noProof/>
          <w:lang w:val="en-US" w:eastAsia="en-US"/>
        </w:rPr>
        <w:drawing>
          <wp:inline distT="0" distB="0" distL="0" distR="0" wp14:anchorId="3054C935" wp14:editId="3FB7B26C">
            <wp:extent cx="5480331" cy="3086100"/>
            <wp:effectExtent l="0" t="0" r="6350" b="0"/>
            <wp:docPr id="5" name="Picture 5" descr="C:\Users\FB PC\Desktop\main-qimg-d98f0e963be798c750ef7e23e40132d8-pjl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FB PC\Desktop\main-qimg-d98f0e963be798c750ef7e23e40132d8-pjlq.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80331" cy="3086100"/>
                    </a:xfrm>
                    <a:prstGeom prst="rect">
                      <a:avLst/>
                    </a:prstGeom>
                    <a:noFill/>
                    <a:ln>
                      <a:noFill/>
                    </a:ln>
                  </pic:spPr>
                </pic:pic>
              </a:graphicData>
            </a:graphic>
          </wp:inline>
        </w:drawing>
      </w:r>
    </w:p>
    <w:p w:rsidR="00377FD0" w:rsidRPr="001C4FEC" w:rsidRDefault="00377FD0" w:rsidP="00377FD0">
      <w:pPr>
        <w:jc w:val="center"/>
        <w:rPr>
          <w:rFonts w:cs="Times New Roman"/>
        </w:rPr>
      </w:pPr>
      <w:r w:rsidRPr="001C4FEC">
        <w:rPr>
          <w:rFonts w:cs="Times New Roman"/>
        </w:rPr>
        <w:t>Figure: Organising study</w:t>
      </w:r>
      <w:r w:rsidR="00143907" w:rsidRPr="001C4FEC">
        <w:rPr>
          <w:rFonts w:cs="Times New Roman"/>
        </w:rPr>
        <w:t xml:space="preserve"> (</w:t>
      </w:r>
      <w:proofErr w:type="spellStart"/>
      <w:r w:rsidR="00143907" w:rsidRPr="001C4FEC">
        <w:rPr>
          <w:rFonts w:cs="Times New Roman"/>
        </w:rPr>
        <w:t>Bartfiled</w:t>
      </w:r>
      <w:proofErr w:type="spellEnd"/>
      <w:r w:rsidR="00143907" w:rsidRPr="001C4FEC">
        <w:rPr>
          <w:rFonts w:cs="Times New Roman"/>
        </w:rPr>
        <w:t xml:space="preserve"> et al, 2010)    </w:t>
      </w:r>
    </w:p>
    <w:p w:rsidR="00DD4B62" w:rsidRPr="001C4FEC" w:rsidRDefault="000B07F2" w:rsidP="003C0524">
      <w:pPr>
        <w:spacing w:before="0" w:after="200" w:line="276" w:lineRule="auto"/>
        <w:jc w:val="center"/>
        <w:rPr>
          <w:rFonts w:cs="Times New Roman"/>
        </w:rPr>
      </w:pPr>
      <w:r w:rsidRPr="001C4FEC">
        <w:rPr>
          <w:rFonts w:cs="Times New Roman"/>
        </w:rPr>
        <w:br w:type="page"/>
      </w:r>
    </w:p>
    <w:p w:rsidR="00D81B7F" w:rsidRPr="001C4FEC" w:rsidRDefault="00C06F26" w:rsidP="00267D83">
      <w:pPr>
        <w:pStyle w:val="Heading2"/>
        <w:rPr>
          <w:rFonts w:cs="Times New Roman"/>
        </w:rPr>
      </w:pPr>
      <w:bookmarkStart w:id="5" w:name="_Toc116865863"/>
      <w:r w:rsidRPr="001C4FEC">
        <w:rPr>
          <w:rFonts w:cs="Times New Roman"/>
        </w:rPr>
        <w:lastRenderedPageBreak/>
        <w:t xml:space="preserve">Topic 3- </w:t>
      </w:r>
      <w:r w:rsidR="00D81B7F" w:rsidRPr="001C4FEC">
        <w:rPr>
          <w:rFonts w:cs="Times New Roman"/>
        </w:rPr>
        <w:t>Academic Writing</w:t>
      </w:r>
      <w:bookmarkEnd w:id="5"/>
    </w:p>
    <w:p w:rsidR="006E70C4" w:rsidRPr="001C4FEC" w:rsidRDefault="00E51C00" w:rsidP="00E51C00">
      <w:pPr>
        <w:rPr>
          <w:rFonts w:cs="Times New Roman"/>
        </w:rPr>
      </w:pPr>
      <w:r w:rsidRPr="001C4FEC">
        <w:rPr>
          <w:rFonts w:cs="Times New Roman"/>
        </w:rPr>
        <w:t xml:space="preserve">Writing done for academic objectives is referred to as academic writing. It involves engaging in discussion with </w:t>
      </w:r>
      <w:r w:rsidR="008E0989" w:rsidRPr="001C4FEC">
        <w:rPr>
          <w:rFonts w:cs="Times New Roman"/>
        </w:rPr>
        <w:t>people;</w:t>
      </w:r>
      <w:r w:rsidRPr="001C4FEC">
        <w:rPr>
          <w:rFonts w:cs="Times New Roman"/>
        </w:rPr>
        <w:t xml:space="preserve"> however the flow of the talk is different from how a </w:t>
      </w:r>
      <w:r w:rsidR="005874F2" w:rsidRPr="001C4FEC">
        <w:rPr>
          <w:rFonts w:cs="Times New Roman"/>
        </w:rPr>
        <w:t>usual</w:t>
      </w:r>
      <w:r w:rsidRPr="001C4FEC">
        <w:rPr>
          <w:rFonts w:cs="Times New Roman"/>
        </w:rPr>
        <w:t xml:space="preserve"> communication takes vicinity. </w:t>
      </w:r>
      <w:r w:rsidR="00602037" w:rsidRPr="001C4FEC">
        <w:rPr>
          <w:rFonts w:cs="Times New Roman"/>
        </w:rPr>
        <w:t>(Maxwell et al, 2015)</w:t>
      </w:r>
      <w:r w:rsidRPr="001C4FEC">
        <w:rPr>
          <w:rFonts w:cs="Times New Roman"/>
        </w:rPr>
        <w:t xml:space="preserve"> Language is a large thing that each non-native </w:t>
      </w:r>
      <w:r w:rsidR="005874F2" w:rsidRPr="001C4FEC">
        <w:rPr>
          <w:rFonts w:cs="Times New Roman"/>
        </w:rPr>
        <w:t>English</w:t>
      </w:r>
      <w:r w:rsidRPr="001C4FEC">
        <w:rPr>
          <w:rFonts w:cs="Times New Roman"/>
        </w:rPr>
        <w:t xml:space="preserve"> speakers and native </w:t>
      </w:r>
      <w:r w:rsidR="001A4DC6" w:rsidRPr="001C4FEC">
        <w:rPr>
          <w:rFonts w:cs="Times New Roman"/>
        </w:rPr>
        <w:t>English</w:t>
      </w:r>
      <w:r w:rsidRPr="001C4FEC">
        <w:rPr>
          <w:rFonts w:cs="Times New Roman"/>
        </w:rPr>
        <w:t xml:space="preserve"> audio system stumble upon at the same time as writing. In other phrases, the primary motive of the difficulty that many researchers have while writing for educational purposes is a lack of familiarity with the grammatical conventions of educational writing, as opposed to a lack of in-depth information of the troubles to be protected. </w:t>
      </w:r>
      <w:r w:rsidR="00446FDE" w:rsidRPr="001C4FEC">
        <w:rPr>
          <w:rFonts w:cs="Times New Roman"/>
        </w:rPr>
        <w:t>(</w:t>
      </w:r>
      <w:proofErr w:type="spellStart"/>
      <w:r w:rsidR="00446FDE" w:rsidRPr="001C4FEC">
        <w:rPr>
          <w:rFonts w:cs="Times New Roman"/>
        </w:rPr>
        <w:t>Bartfiled</w:t>
      </w:r>
      <w:proofErr w:type="spellEnd"/>
      <w:r w:rsidR="00446FDE" w:rsidRPr="001C4FEC">
        <w:rPr>
          <w:rFonts w:cs="Times New Roman"/>
        </w:rPr>
        <w:t xml:space="preserve"> et al, 2010)    </w:t>
      </w:r>
    </w:p>
    <w:p w:rsidR="006E70C4" w:rsidRPr="001C4FEC" w:rsidRDefault="00E51C00" w:rsidP="00E51C00">
      <w:pPr>
        <w:rPr>
          <w:rFonts w:cs="Times New Roman"/>
        </w:rPr>
      </w:pPr>
      <w:r w:rsidRPr="001C4FEC">
        <w:rPr>
          <w:rFonts w:cs="Times New Roman"/>
        </w:rPr>
        <w:t xml:space="preserve">There are several styles of instructional writing. </w:t>
      </w:r>
      <w:r w:rsidR="00631393">
        <w:rPr>
          <w:rFonts w:cs="Times New Roman"/>
        </w:rPr>
        <w:t>I</w:t>
      </w:r>
      <w:r w:rsidRPr="001C4FEC">
        <w:rPr>
          <w:rFonts w:cs="Times New Roman"/>
        </w:rPr>
        <w:t xml:space="preserve"> write for an expansion of motives in instructional environments. Further to writing many different kinds of texts, we additionally produce studying responses, book critiques, argumentative essays, literature critiques, empirical research articles, grant applications, convention abstracts, commentaries, memos, and plenty of other kinds of texts. Every of those kinds of academic writing have a distinct aim, structure, and language elements- It is possible to produce, codify, communicate, evaluate, renovate, teach, and acquire information and ideologies in academic subjects via academic writing. </w:t>
      </w:r>
      <w:r w:rsidR="00602037" w:rsidRPr="001C4FEC">
        <w:rPr>
          <w:rFonts w:cs="Times New Roman"/>
        </w:rPr>
        <w:t xml:space="preserve">(Maxwell et al, 2015)   </w:t>
      </w:r>
    </w:p>
    <w:p w:rsidR="00F15FCE" w:rsidRPr="001C4FEC" w:rsidRDefault="00CD4409" w:rsidP="00E51C00">
      <w:pPr>
        <w:rPr>
          <w:rFonts w:cs="Times New Roman"/>
        </w:rPr>
      </w:pPr>
      <w:r w:rsidRPr="001C4FEC">
        <w:rPr>
          <w:rFonts w:cs="Times New Roman"/>
          <w:noProof/>
          <w:lang w:val="en-US" w:eastAsia="en-US"/>
        </w:rPr>
        <w:drawing>
          <wp:inline distT="0" distB="0" distL="0" distR="0" wp14:anchorId="0544AD9C" wp14:editId="36C4DB04">
            <wp:extent cx="5553075" cy="2705100"/>
            <wp:effectExtent l="0" t="0" r="9525" b="0"/>
            <wp:docPr id="7" name="Picture 7" descr="C:\Users\FB PC\Desktop\Features-of-Academic-Writing-1-Complexity-Academic-writing-is-more-complex-It-h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FB PC\Desktop\Features-of-Academic-Writing-1-Complexity-Academic-writing-is-more-complex-It-has.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557971" cy="2707485"/>
                    </a:xfrm>
                    <a:prstGeom prst="rect">
                      <a:avLst/>
                    </a:prstGeom>
                    <a:noFill/>
                    <a:ln>
                      <a:noFill/>
                    </a:ln>
                  </pic:spPr>
                </pic:pic>
              </a:graphicData>
            </a:graphic>
          </wp:inline>
        </w:drawing>
      </w:r>
    </w:p>
    <w:p w:rsidR="00F15FCE" w:rsidRPr="001C4FEC" w:rsidRDefault="00CD4409" w:rsidP="00CD4409">
      <w:pPr>
        <w:jc w:val="center"/>
        <w:rPr>
          <w:rFonts w:cs="Times New Roman"/>
        </w:rPr>
      </w:pPr>
      <w:r w:rsidRPr="001C4FEC">
        <w:rPr>
          <w:rFonts w:cs="Times New Roman"/>
        </w:rPr>
        <w:t>Figure: Academic Writing</w:t>
      </w:r>
      <w:r w:rsidR="00446FDE" w:rsidRPr="001C4FEC">
        <w:rPr>
          <w:rFonts w:cs="Times New Roman"/>
        </w:rPr>
        <w:t xml:space="preserve"> (</w:t>
      </w:r>
      <w:proofErr w:type="spellStart"/>
      <w:r w:rsidR="00446FDE" w:rsidRPr="001C4FEC">
        <w:rPr>
          <w:rFonts w:cs="Times New Roman"/>
        </w:rPr>
        <w:t>Bartfiled</w:t>
      </w:r>
      <w:proofErr w:type="spellEnd"/>
      <w:r w:rsidR="00446FDE" w:rsidRPr="001C4FEC">
        <w:rPr>
          <w:rFonts w:cs="Times New Roman"/>
        </w:rPr>
        <w:t xml:space="preserve"> et al, 2010)    </w:t>
      </w:r>
    </w:p>
    <w:p w:rsidR="00E51C00" w:rsidRPr="001C4FEC" w:rsidRDefault="00E51C00" w:rsidP="00E51C00">
      <w:pPr>
        <w:rPr>
          <w:rFonts w:cs="Times New Roman"/>
        </w:rPr>
      </w:pPr>
      <w:r w:rsidRPr="001C4FEC">
        <w:rPr>
          <w:rFonts w:cs="Times New Roman"/>
        </w:rPr>
        <w:lastRenderedPageBreak/>
        <w:t>Writing in an academic style is important for academic performance as wel</w:t>
      </w:r>
      <w:r w:rsidR="008A6E24" w:rsidRPr="001C4FEC">
        <w:rPr>
          <w:rFonts w:cs="Times New Roman"/>
        </w:rPr>
        <w:t>l as for mastering a discipline</w:t>
      </w:r>
      <w:r w:rsidRPr="001C4FEC">
        <w:rPr>
          <w:rFonts w:cs="Times New Roman"/>
        </w:rPr>
        <w:t xml:space="preserve"> </w:t>
      </w:r>
      <w:r w:rsidR="009B4ED2" w:rsidRPr="001C4FEC">
        <w:rPr>
          <w:rFonts w:cs="Times New Roman"/>
        </w:rPr>
        <w:t xml:space="preserve">(Whiteman, 2013).  </w:t>
      </w:r>
      <w:r w:rsidRPr="001C4FEC">
        <w:rPr>
          <w:rFonts w:cs="Times New Roman"/>
        </w:rPr>
        <w:t xml:space="preserve">It calls for a variety of difficult abilities and is an advanced literacy challenge. Learning to write for academic reasons include, Growing talent in educational writing is a time-eating and hard system that can take years and calls for ongoing mental and emotional challenges. </w:t>
      </w:r>
      <w:r w:rsidR="00446FDE" w:rsidRPr="001C4FEC">
        <w:rPr>
          <w:rFonts w:cs="Times New Roman"/>
        </w:rPr>
        <w:t>(</w:t>
      </w:r>
      <w:proofErr w:type="spellStart"/>
      <w:r w:rsidR="00446FDE" w:rsidRPr="001C4FEC">
        <w:rPr>
          <w:rFonts w:cs="Times New Roman"/>
        </w:rPr>
        <w:t>Bartfiled</w:t>
      </w:r>
      <w:proofErr w:type="spellEnd"/>
      <w:r w:rsidR="00446FDE" w:rsidRPr="001C4FEC">
        <w:rPr>
          <w:rFonts w:cs="Times New Roman"/>
        </w:rPr>
        <w:t xml:space="preserve"> et al, 2010)    </w:t>
      </w:r>
    </w:p>
    <w:p w:rsidR="004B6C5E" w:rsidRPr="001C4FEC" w:rsidRDefault="004B6C5E" w:rsidP="00E51C00">
      <w:pPr>
        <w:rPr>
          <w:rFonts w:cs="Times New Roman"/>
        </w:rPr>
      </w:pPr>
      <w:r w:rsidRPr="001C4FEC">
        <w:rPr>
          <w:rFonts w:cs="Times New Roman"/>
        </w:rPr>
        <w:t xml:space="preserve">Learning to write well for academic purposes requires patience, perseverance, awareness, experience, reflection, and help. </w:t>
      </w:r>
      <w:r w:rsidR="006258D8" w:rsidRPr="001C4FEC">
        <w:rPr>
          <w:rFonts w:cs="Times New Roman"/>
        </w:rPr>
        <w:t xml:space="preserve">(West et al, 2013).    </w:t>
      </w:r>
      <w:r w:rsidRPr="001C4FEC">
        <w:rPr>
          <w:rFonts w:cs="Times New Roman"/>
        </w:rPr>
        <w:t>For inexperienced authors and academic newcomers, writing for publication may be a confusing process that inspires fear. A good publishing record is mostly dependent on improving one's academic writing abilities. To improve my chances of being published, I'll need more information, abilities, and dispositions.</w:t>
      </w:r>
      <w:r w:rsidR="008F5F51" w:rsidRPr="001C4FEC">
        <w:rPr>
          <w:rFonts w:cs="Times New Roman"/>
        </w:rPr>
        <w:t xml:space="preserve"> (Moore et al, 2017)   </w:t>
      </w:r>
    </w:p>
    <w:p w:rsidR="00F15FCE" w:rsidRPr="001C4FEC" w:rsidRDefault="00F15FCE" w:rsidP="00F15FCE">
      <w:pPr>
        <w:jc w:val="center"/>
        <w:rPr>
          <w:rFonts w:cs="Times New Roman"/>
        </w:rPr>
      </w:pPr>
      <w:r w:rsidRPr="001C4FEC">
        <w:rPr>
          <w:rFonts w:cs="Times New Roman"/>
          <w:noProof/>
          <w:lang w:val="en-US" w:eastAsia="en-US"/>
        </w:rPr>
        <w:drawing>
          <wp:inline distT="0" distB="0" distL="0" distR="0" wp14:anchorId="3912FBC6" wp14:editId="2851B42C">
            <wp:extent cx="2916118" cy="3600450"/>
            <wp:effectExtent l="0" t="0" r="0" b="0"/>
            <wp:docPr id="6" name="Picture 6" descr="C:\Users\FB PC\Desktop\Writing_proces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FB PC\Desktop\Writing_process.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916118" cy="3600450"/>
                    </a:xfrm>
                    <a:prstGeom prst="rect">
                      <a:avLst/>
                    </a:prstGeom>
                    <a:noFill/>
                    <a:ln>
                      <a:noFill/>
                    </a:ln>
                  </pic:spPr>
                </pic:pic>
              </a:graphicData>
            </a:graphic>
          </wp:inline>
        </w:drawing>
      </w:r>
    </w:p>
    <w:p w:rsidR="00F15FCE" w:rsidRPr="001C4FEC" w:rsidRDefault="00F15FCE" w:rsidP="00F15FCE">
      <w:pPr>
        <w:jc w:val="center"/>
        <w:rPr>
          <w:rFonts w:cs="Times New Roman"/>
        </w:rPr>
      </w:pPr>
      <w:r w:rsidRPr="001C4FEC">
        <w:rPr>
          <w:rFonts w:cs="Times New Roman"/>
        </w:rPr>
        <w:t>F</w:t>
      </w:r>
      <w:r w:rsidR="004C1495" w:rsidRPr="001C4FEC">
        <w:rPr>
          <w:rFonts w:cs="Times New Roman"/>
        </w:rPr>
        <w:t>igure:</w:t>
      </w:r>
      <w:r w:rsidRPr="001C4FEC">
        <w:rPr>
          <w:rFonts w:cs="Times New Roman"/>
        </w:rPr>
        <w:t xml:space="preserve"> Academic Writing</w:t>
      </w:r>
      <w:r w:rsidR="00446FDE" w:rsidRPr="001C4FEC">
        <w:rPr>
          <w:rFonts w:cs="Times New Roman"/>
        </w:rPr>
        <w:t xml:space="preserve"> (</w:t>
      </w:r>
      <w:proofErr w:type="spellStart"/>
      <w:r w:rsidR="00446FDE" w:rsidRPr="001C4FEC">
        <w:rPr>
          <w:rFonts w:cs="Times New Roman"/>
        </w:rPr>
        <w:t>Bartfiled</w:t>
      </w:r>
      <w:proofErr w:type="spellEnd"/>
      <w:r w:rsidR="00446FDE" w:rsidRPr="001C4FEC">
        <w:rPr>
          <w:rFonts w:cs="Times New Roman"/>
        </w:rPr>
        <w:t xml:space="preserve"> et al, 2010)    </w:t>
      </w:r>
    </w:p>
    <w:p w:rsidR="00E72F45" w:rsidRPr="001C4FEC" w:rsidRDefault="00C06F26" w:rsidP="00267D83">
      <w:pPr>
        <w:pStyle w:val="Heading2"/>
        <w:rPr>
          <w:rFonts w:cs="Times New Roman"/>
        </w:rPr>
      </w:pPr>
      <w:bookmarkStart w:id="6" w:name="_Toc116865864"/>
      <w:r w:rsidRPr="001C4FEC">
        <w:rPr>
          <w:rFonts w:cs="Times New Roman"/>
        </w:rPr>
        <w:lastRenderedPageBreak/>
        <w:t xml:space="preserve">Topic 4- </w:t>
      </w:r>
      <w:r w:rsidR="00E72F45" w:rsidRPr="001C4FEC">
        <w:rPr>
          <w:rFonts w:cs="Times New Roman"/>
        </w:rPr>
        <w:t>Public speaking and giving presentations</w:t>
      </w:r>
      <w:bookmarkEnd w:id="6"/>
    </w:p>
    <w:p w:rsidR="009E09AF" w:rsidRPr="001C4FEC" w:rsidRDefault="00622F1E" w:rsidP="00622F1E">
      <w:pPr>
        <w:rPr>
          <w:rFonts w:cs="Times New Roman"/>
        </w:rPr>
      </w:pPr>
      <w:r w:rsidRPr="001C4FEC">
        <w:rPr>
          <w:rFonts w:cs="Times New Roman"/>
        </w:rPr>
        <w:t xml:space="preserve">Our society's foundation is communication. Without the capacity to communicate effectively, advancement in the workplace and in life would be very difficult. A very essential and despised kind of communication is public speaking. The most prevalent phobia experienced by individuals worldwide is </w:t>
      </w:r>
      <w:proofErr w:type="spellStart"/>
      <w:r w:rsidRPr="001C4FEC">
        <w:rPr>
          <w:rFonts w:cs="Times New Roman"/>
        </w:rPr>
        <w:t>Glossophobia</w:t>
      </w:r>
      <w:proofErr w:type="spellEnd"/>
      <w:r w:rsidRPr="001C4FEC">
        <w:rPr>
          <w:rFonts w:cs="Times New Roman"/>
        </w:rPr>
        <w:t xml:space="preserve">, often known as Speech anxiety. It is straightforward to be the kid that sits inside the back of the class and would not improve their hand to avoid similar eventualities all through essential college. But public talking is a vital capability to have and to expand within the professional international. </w:t>
      </w:r>
      <w:r w:rsidR="008E6A02" w:rsidRPr="001C4FEC">
        <w:rPr>
          <w:rFonts w:cs="Times New Roman"/>
        </w:rPr>
        <w:t xml:space="preserve">(Arnold et al, 2019).   </w:t>
      </w:r>
    </w:p>
    <w:p w:rsidR="009E09AF" w:rsidRPr="001C4FEC" w:rsidRDefault="00622F1E" w:rsidP="00622F1E">
      <w:pPr>
        <w:rPr>
          <w:rFonts w:cs="Times New Roman"/>
        </w:rPr>
      </w:pPr>
      <w:r w:rsidRPr="001C4FEC">
        <w:rPr>
          <w:rFonts w:cs="Times New Roman"/>
        </w:rPr>
        <w:t xml:space="preserve">Easy, every day interactions among colleagues, managers and workforce, advertising specialists and clients, and so forth- </w:t>
      </w:r>
      <w:r w:rsidR="000F4CB7" w:rsidRPr="001C4FEC">
        <w:rPr>
          <w:rFonts w:cs="Times New Roman"/>
        </w:rPr>
        <w:t>(Peng et al, 2017</w:t>
      </w:r>
      <w:proofErr w:type="gramStart"/>
      <w:r w:rsidR="000F4CB7" w:rsidRPr="001C4FEC">
        <w:rPr>
          <w:rFonts w:cs="Times New Roman"/>
        </w:rPr>
        <w:t>)-</w:t>
      </w:r>
      <w:proofErr w:type="gramEnd"/>
      <w:r w:rsidR="001617EE" w:rsidRPr="001C4FEC">
        <w:rPr>
          <w:rFonts w:cs="Times New Roman"/>
        </w:rPr>
        <w:t xml:space="preserve">   </w:t>
      </w:r>
      <w:r w:rsidRPr="001C4FEC">
        <w:rPr>
          <w:rFonts w:cs="Times New Roman"/>
        </w:rPr>
        <w:t xml:space="preserve">it could have a widespread influence to my career path and degree of achievement in my subject. The capability for persuasion, or the ability to win over an audience, is </w:t>
      </w:r>
      <w:proofErr w:type="spellStart"/>
      <w:proofErr w:type="gramStart"/>
      <w:r w:rsidRPr="001C4FEC">
        <w:rPr>
          <w:rFonts w:cs="Times New Roman"/>
        </w:rPr>
        <w:t>a</w:t>
      </w:r>
      <w:proofErr w:type="spellEnd"/>
      <w:proofErr w:type="gramEnd"/>
      <w:r w:rsidRPr="001C4FEC">
        <w:rPr>
          <w:rFonts w:cs="Times New Roman"/>
        </w:rPr>
        <w:t xml:space="preserve"> important talent to own in business, specifically inside the subject of public members of the family. Working on my public speaking talents allow </w:t>
      </w:r>
      <w:proofErr w:type="gramStart"/>
      <w:r w:rsidRPr="001C4FEC">
        <w:rPr>
          <w:rFonts w:cs="Times New Roman"/>
        </w:rPr>
        <w:t>I</w:t>
      </w:r>
      <w:proofErr w:type="gramEnd"/>
      <w:r w:rsidRPr="001C4FEC">
        <w:rPr>
          <w:rFonts w:cs="Times New Roman"/>
        </w:rPr>
        <w:t xml:space="preserve"> to end up greater persuasive both inside and outside of the workplace. Gaining confidence and, therefore, a peaceful and composed manner in front of </w:t>
      </w:r>
      <w:r w:rsidR="00F531E4" w:rsidRPr="001C4FEC">
        <w:rPr>
          <w:rFonts w:cs="Times New Roman"/>
        </w:rPr>
        <w:t>a</w:t>
      </w:r>
      <w:r w:rsidRPr="001C4FEC">
        <w:rPr>
          <w:rFonts w:cs="Times New Roman"/>
        </w:rPr>
        <w:t xml:space="preserve"> target market come from getting to know public speaking. </w:t>
      </w:r>
      <w:r w:rsidR="00CA1A58" w:rsidRPr="001C4FEC">
        <w:rPr>
          <w:rFonts w:cs="Times New Roman"/>
        </w:rPr>
        <w:t xml:space="preserve">(Mumford et al, 2017).    </w:t>
      </w:r>
    </w:p>
    <w:p w:rsidR="00142A3B" w:rsidRPr="001C4FEC" w:rsidRDefault="000C7908" w:rsidP="00142A3B">
      <w:pPr>
        <w:jc w:val="center"/>
        <w:rPr>
          <w:rFonts w:cs="Times New Roman"/>
        </w:rPr>
      </w:pPr>
      <w:r w:rsidRPr="001C4FEC">
        <w:rPr>
          <w:rFonts w:cs="Times New Roman"/>
          <w:noProof/>
          <w:lang w:val="en-US" w:eastAsia="en-US"/>
        </w:rPr>
        <w:drawing>
          <wp:inline distT="0" distB="0" distL="0" distR="0" wp14:anchorId="6179BC45" wp14:editId="16389D6D">
            <wp:extent cx="4752975" cy="2761739"/>
            <wp:effectExtent l="0" t="0" r="0" b="635"/>
            <wp:docPr id="9" name="Picture 9" descr="C:\Users\FB PC\Desktop\what-is-public-speaking-1024x5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FB PC\Desktop\what-is-public-speaking-1024x595.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52975" cy="2761739"/>
                    </a:xfrm>
                    <a:prstGeom prst="rect">
                      <a:avLst/>
                    </a:prstGeom>
                    <a:noFill/>
                    <a:ln>
                      <a:noFill/>
                    </a:ln>
                  </pic:spPr>
                </pic:pic>
              </a:graphicData>
            </a:graphic>
          </wp:inline>
        </w:drawing>
      </w:r>
    </w:p>
    <w:p w:rsidR="000C7908" w:rsidRPr="001C4FEC" w:rsidRDefault="000C7908" w:rsidP="00142A3B">
      <w:pPr>
        <w:jc w:val="center"/>
        <w:rPr>
          <w:rFonts w:cs="Times New Roman"/>
        </w:rPr>
      </w:pPr>
      <w:r w:rsidRPr="001C4FEC">
        <w:rPr>
          <w:rFonts w:cs="Times New Roman"/>
        </w:rPr>
        <w:t>Figure: Public speaking</w:t>
      </w:r>
      <w:r w:rsidR="008E6A02" w:rsidRPr="001C4FEC">
        <w:rPr>
          <w:rFonts w:cs="Times New Roman"/>
        </w:rPr>
        <w:t xml:space="preserve"> (Arnold et al, 2019).   </w:t>
      </w:r>
    </w:p>
    <w:p w:rsidR="009E09AF" w:rsidRPr="001C4FEC" w:rsidRDefault="00622F1E" w:rsidP="00622F1E">
      <w:pPr>
        <w:rPr>
          <w:rFonts w:cs="Times New Roman"/>
        </w:rPr>
      </w:pPr>
      <w:r w:rsidRPr="001C4FEC">
        <w:rPr>
          <w:rFonts w:cs="Times New Roman"/>
        </w:rPr>
        <w:lastRenderedPageBreak/>
        <w:t>Of direction, it is important to be knowledgeable approximately the topic I are discussing, but I furthermore might need to be equipped to counter any capability objections and speak with composure even as giving a persuasive speech of any sort, inclusive of a</w:t>
      </w:r>
      <w:r w:rsidR="007269F2" w:rsidRPr="001C4FEC">
        <w:rPr>
          <w:rFonts w:cs="Times New Roman"/>
        </w:rPr>
        <w:t xml:space="preserve"> sales presentation to a client (Nation, 2017). </w:t>
      </w:r>
      <w:r w:rsidRPr="001C4FEC">
        <w:rPr>
          <w:rFonts w:cs="Times New Roman"/>
        </w:rPr>
        <w:t xml:space="preserve">Being knowledgeable is crucial, of course, but more significantly, the ability to ignite people's enthusiasm via effective public speaking will inspire my audience to act. Having an influence on the world by expressing my ideas and information in an engaging manner is what is meant when someone says they have a voice in the world. Being an expert in public speaking enables </w:t>
      </w:r>
      <w:r w:rsidR="004F3F77" w:rsidRPr="001C4FEC">
        <w:rPr>
          <w:rFonts w:cs="Times New Roman"/>
        </w:rPr>
        <w:t>me</w:t>
      </w:r>
      <w:r w:rsidRPr="001C4FEC">
        <w:rPr>
          <w:rFonts w:cs="Times New Roman"/>
        </w:rPr>
        <w:t xml:space="preserve"> to connect with the audience and earn their trust. </w:t>
      </w:r>
      <w:r w:rsidR="008E6A02" w:rsidRPr="001C4FEC">
        <w:rPr>
          <w:rFonts w:cs="Times New Roman"/>
        </w:rPr>
        <w:t xml:space="preserve">(Arnold et al, 2019).   </w:t>
      </w:r>
    </w:p>
    <w:p w:rsidR="00CE3ADC" w:rsidRPr="001C4FEC" w:rsidRDefault="00E72A21" w:rsidP="00997BB6">
      <w:pPr>
        <w:rPr>
          <w:rFonts w:cs="Times New Roman"/>
        </w:rPr>
      </w:pPr>
      <w:r w:rsidRPr="001C4FEC">
        <w:rPr>
          <w:rFonts w:cs="Times New Roman"/>
        </w:rPr>
        <w:t xml:space="preserve">Public speakers are leaders who can motivate their listeners to put in more effort to accomplish their objectives. </w:t>
      </w:r>
      <w:r w:rsidR="001B1062" w:rsidRPr="001C4FEC">
        <w:rPr>
          <w:rFonts w:cs="Times New Roman"/>
        </w:rPr>
        <w:t xml:space="preserve">(Peng et al, 2017).   </w:t>
      </w:r>
      <w:r w:rsidRPr="001C4FEC">
        <w:rPr>
          <w:rFonts w:cs="Times New Roman"/>
        </w:rPr>
        <w:t xml:space="preserve">One of the maximum essential factors of public speaking is having the capability to teach. Informative public speaking is </w:t>
      </w:r>
      <w:r w:rsidR="00A263E2" w:rsidRPr="001C4FEC">
        <w:rPr>
          <w:rFonts w:cs="Times New Roman"/>
        </w:rPr>
        <w:t>a</w:t>
      </w:r>
      <w:r w:rsidRPr="001C4FEC">
        <w:rPr>
          <w:rFonts w:cs="Times New Roman"/>
        </w:rPr>
        <w:t xml:space="preserve"> crucial ability for a success career in all sectors of employment, from giving studies papers and PowerPoint displays in class to pitching thoughts and products for my company or consumer. </w:t>
      </w:r>
      <w:r w:rsidR="00246F60" w:rsidRPr="001C4FEC">
        <w:rPr>
          <w:rFonts w:cs="Times New Roman"/>
        </w:rPr>
        <w:t>(Neumann et al, 2010).</w:t>
      </w:r>
    </w:p>
    <w:p w:rsidR="00F90F65" w:rsidRPr="001C4FEC" w:rsidRDefault="00CE3ADC" w:rsidP="00731A84">
      <w:pPr>
        <w:jc w:val="center"/>
        <w:rPr>
          <w:rFonts w:cs="Times New Roman"/>
        </w:rPr>
      </w:pPr>
      <w:r w:rsidRPr="001C4FEC">
        <w:rPr>
          <w:rFonts w:cs="Times New Roman"/>
          <w:noProof/>
          <w:lang w:val="en-US" w:eastAsia="en-US"/>
        </w:rPr>
        <w:drawing>
          <wp:inline distT="0" distB="0" distL="0" distR="0" wp14:anchorId="14FC29D4" wp14:editId="28DD6B94">
            <wp:extent cx="3581400" cy="3581400"/>
            <wp:effectExtent l="0" t="0" r="0" b="0"/>
            <wp:docPr id="8" name="Picture 8" descr="C:\Users\FB PC\Desktop\16294693981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FB PC\Desktop\1629469398146.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581400" cy="3581400"/>
                    </a:xfrm>
                    <a:prstGeom prst="rect">
                      <a:avLst/>
                    </a:prstGeom>
                    <a:noFill/>
                    <a:ln>
                      <a:noFill/>
                    </a:ln>
                  </pic:spPr>
                </pic:pic>
              </a:graphicData>
            </a:graphic>
          </wp:inline>
        </w:drawing>
      </w:r>
    </w:p>
    <w:p w:rsidR="00F90F65" w:rsidRPr="001C4FEC" w:rsidRDefault="00F90F65" w:rsidP="00F90F65">
      <w:pPr>
        <w:jc w:val="center"/>
        <w:rPr>
          <w:rFonts w:cs="Times New Roman"/>
        </w:rPr>
      </w:pPr>
      <w:r w:rsidRPr="001C4FEC">
        <w:rPr>
          <w:rFonts w:cs="Times New Roman"/>
        </w:rPr>
        <w:t>Figure: Public speaking</w:t>
      </w:r>
      <w:r w:rsidR="00721DAE" w:rsidRPr="001C4FEC">
        <w:rPr>
          <w:rFonts w:cs="Times New Roman"/>
        </w:rPr>
        <w:t xml:space="preserve"> (Neumann et al, 2010).</w:t>
      </w:r>
    </w:p>
    <w:p w:rsidR="00E17CC9" w:rsidRPr="001C4FEC" w:rsidRDefault="00E17CC9" w:rsidP="00B90685">
      <w:pPr>
        <w:pStyle w:val="Heading1"/>
        <w:rPr>
          <w:rFonts w:cs="Times New Roman"/>
        </w:rPr>
      </w:pPr>
      <w:bookmarkStart w:id="7" w:name="_Toc116865865"/>
      <w:r w:rsidRPr="001C4FEC">
        <w:rPr>
          <w:rFonts w:cs="Times New Roman"/>
        </w:rPr>
        <w:lastRenderedPageBreak/>
        <w:t>Conclusion</w:t>
      </w:r>
      <w:bookmarkEnd w:id="7"/>
      <w:r w:rsidRPr="001C4FEC">
        <w:rPr>
          <w:rFonts w:cs="Times New Roman"/>
        </w:rPr>
        <w:t xml:space="preserve"> </w:t>
      </w:r>
    </w:p>
    <w:p w:rsidR="00C22194" w:rsidRPr="001C4FEC" w:rsidRDefault="00DF18A2" w:rsidP="00C22194">
      <w:pPr>
        <w:rPr>
          <w:rFonts w:cs="Times New Roman"/>
        </w:rPr>
      </w:pPr>
      <w:r>
        <w:rPr>
          <w:rFonts w:cs="Times New Roman"/>
        </w:rPr>
        <w:t xml:space="preserve">Thus, in conclusion, </w:t>
      </w:r>
      <w:r w:rsidR="000D1ACE">
        <w:rPr>
          <w:rFonts w:cs="Times New Roman"/>
        </w:rPr>
        <w:t>w</w:t>
      </w:r>
      <w:r w:rsidR="00A23E24" w:rsidRPr="001C4FEC">
        <w:rPr>
          <w:rFonts w:cs="Times New Roman"/>
        </w:rPr>
        <w:t xml:space="preserve">hen I first start studying, I could neglect crucial equipment or environmental aspects that I need. As I study more, I'll become more aware of what I need and where I need to be for best focus. </w:t>
      </w:r>
      <w:r w:rsidR="00542583" w:rsidRPr="001C4FEC">
        <w:rPr>
          <w:rFonts w:cs="Times New Roman"/>
        </w:rPr>
        <w:t>When studying, it's important to get assistance and support. When I don't ask for assistance when I need it, my confidence and self-esteem may suffer, which may have an adverse effect on my academic performance.</w:t>
      </w:r>
      <w:r w:rsidR="00542583">
        <w:rPr>
          <w:rFonts w:cs="Times New Roman"/>
        </w:rPr>
        <w:t xml:space="preserve"> </w:t>
      </w:r>
      <w:bookmarkStart w:id="8" w:name="_GoBack"/>
      <w:bookmarkEnd w:id="8"/>
      <w:r w:rsidR="00725222">
        <w:rPr>
          <w:rFonts w:cs="Times New Roman"/>
        </w:rPr>
        <w:t>I believe that p</w:t>
      </w:r>
      <w:r w:rsidR="00C22194" w:rsidRPr="001C4FEC">
        <w:rPr>
          <w:rFonts w:cs="Times New Roman"/>
        </w:rPr>
        <w:t>ublic speakin</w:t>
      </w:r>
      <w:r w:rsidR="00183FAD">
        <w:rPr>
          <w:rFonts w:cs="Times New Roman"/>
        </w:rPr>
        <w:t>g enables me</w:t>
      </w:r>
      <w:r w:rsidR="00C22194" w:rsidRPr="001C4FEC">
        <w:rPr>
          <w:rFonts w:cs="Times New Roman"/>
        </w:rPr>
        <w:t xml:space="preserve"> to provide a persuasive and convincing argument while speaking to any audience about an idea or an argument for or against anything.</w:t>
      </w:r>
      <w:r w:rsidR="008E6A02" w:rsidRPr="001C4FEC">
        <w:rPr>
          <w:rFonts w:cs="Times New Roman"/>
        </w:rPr>
        <w:t xml:space="preserve"> (Arnold et al, 2019).   </w:t>
      </w:r>
    </w:p>
    <w:p w:rsidR="00AB6E68" w:rsidRPr="001C4FEC" w:rsidRDefault="00AB6E68">
      <w:pPr>
        <w:spacing w:before="0" w:after="200" w:line="276" w:lineRule="auto"/>
        <w:jc w:val="left"/>
        <w:rPr>
          <w:rFonts w:eastAsiaTheme="majorEastAsia" w:cs="Times New Roman"/>
          <w:bCs/>
          <w:sz w:val="32"/>
          <w:szCs w:val="28"/>
        </w:rPr>
      </w:pPr>
      <w:r w:rsidRPr="001C4FEC">
        <w:rPr>
          <w:rFonts w:cs="Times New Roman"/>
        </w:rPr>
        <w:br w:type="page"/>
      </w:r>
    </w:p>
    <w:p w:rsidR="002B30BE" w:rsidRPr="001C4FEC" w:rsidRDefault="002B30BE" w:rsidP="00D537A1">
      <w:pPr>
        <w:pStyle w:val="Heading1"/>
        <w:rPr>
          <w:rFonts w:cs="Times New Roman"/>
        </w:rPr>
      </w:pPr>
      <w:bookmarkStart w:id="9" w:name="_Toc116865866"/>
      <w:r w:rsidRPr="001C4FEC">
        <w:rPr>
          <w:rFonts w:cs="Times New Roman"/>
        </w:rPr>
        <w:lastRenderedPageBreak/>
        <w:t>References</w:t>
      </w:r>
      <w:bookmarkEnd w:id="9"/>
    </w:p>
    <w:p w:rsidR="00FB030D" w:rsidRPr="001C4FEC" w:rsidRDefault="00FB030D" w:rsidP="00B3376F">
      <w:pPr>
        <w:ind w:left="720" w:hanging="720"/>
        <w:rPr>
          <w:rFonts w:cs="Times New Roman"/>
        </w:rPr>
      </w:pPr>
      <w:r w:rsidRPr="001C4FEC">
        <w:rPr>
          <w:rFonts w:cs="Times New Roman"/>
        </w:rPr>
        <w:t xml:space="preserve">Arnold, E.C. and Boggs, K.U., 2019. Interpersonal Relationships E-Book: Professional Communication Skills for Nurses. </w:t>
      </w:r>
      <w:proofErr w:type="gramStart"/>
      <w:r w:rsidRPr="001C4FEC">
        <w:rPr>
          <w:rFonts w:cs="Times New Roman"/>
        </w:rPr>
        <w:t>Elsevier Health Sciences.</w:t>
      </w:r>
      <w:proofErr w:type="gramEnd"/>
    </w:p>
    <w:p w:rsidR="00FB030D" w:rsidRPr="001C4FEC" w:rsidRDefault="00FB030D" w:rsidP="00B3376F">
      <w:pPr>
        <w:ind w:left="720" w:hanging="720"/>
        <w:rPr>
          <w:rFonts w:cs="Times New Roman"/>
        </w:rPr>
      </w:pPr>
      <w:proofErr w:type="spellStart"/>
      <w:r w:rsidRPr="001C4FEC">
        <w:rPr>
          <w:rFonts w:cs="Times New Roman"/>
        </w:rPr>
        <w:t>Bartfeld</w:t>
      </w:r>
      <w:proofErr w:type="spellEnd"/>
      <w:r w:rsidRPr="001C4FEC">
        <w:rPr>
          <w:rFonts w:cs="Times New Roman"/>
        </w:rPr>
        <w:t xml:space="preserve">, E. and Lass, A., </w:t>
      </w:r>
      <w:proofErr w:type="spellStart"/>
      <w:r w:rsidRPr="001C4FEC">
        <w:rPr>
          <w:rFonts w:cs="Times New Roman"/>
        </w:rPr>
        <w:t>Irody</w:t>
      </w:r>
      <w:proofErr w:type="spellEnd"/>
      <w:r w:rsidRPr="001C4FEC">
        <w:rPr>
          <w:rFonts w:cs="Times New Roman"/>
        </w:rPr>
        <w:t xml:space="preserve"> </w:t>
      </w:r>
      <w:proofErr w:type="spellStart"/>
      <w:r w:rsidRPr="001C4FEC">
        <w:rPr>
          <w:rFonts w:cs="Times New Roman"/>
        </w:rPr>
        <w:t>Inc</w:t>
      </w:r>
      <w:proofErr w:type="spellEnd"/>
      <w:r w:rsidRPr="001C4FEC">
        <w:rPr>
          <w:rFonts w:cs="Times New Roman"/>
        </w:rPr>
        <w:t>, 2010. </w:t>
      </w:r>
      <w:proofErr w:type="gramStart"/>
      <w:r w:rsidRPr="001C4FEC">
        <w:rPr>
          <w:rFonts w:cs="Times New Roman"/>
        </w:rPr>
        <w:t>System and method for real time management of a drug regimen.</w:t>
      </w:r>
      <w:proofErr w:type="gramEnd"/>
      <w:r w:rsidRPr="001C4FEC">
        <w:rPr>
          <w:rFonts w:cs="Times New Roman"/>
        </w:rPr>
        <w:t xml:space="preserve"> </w:t>
      </w:r>
      <w:proofErr w:type="gramStart"/>
      <w:r w:rsidRPr="001C4FEC">
        <w:rPr>
          <w:rFonts w:cs="Times New Roman"/>
        </w:rPr>
        <w:t>U.S. Patent 7,747,454.</w:t>
      </w:r>
      <w:proofErr w:type="gramEnd"/>
    </w:p>
    <w:p w:rsidR="00FB030D" w:rsidRPr="001C4FEC" w:rsidRDefault="00FB030D" w:rsidP="00B3376F">
      <w:pPr>
        <w:ind w:left="720" w:hanging="720"/>
        <w:rPr>
          <w:rFonts w:cs="Times New Roman"/>
        </w:rPr>
      </w:pPr>
      <w:proofErr w:type="spellStart"/>
      <w:proofErr w:type="gramStart"/>
      <w:r w:rsidRPr="001C4FEC">
        <w:rPr>
          <w:rFonts w:cs="Times New Roman"/>
        </w:rPr>
        <w:t>Boissy</w:t>
      </w:r>
      <w:proofErr w:type="spellEnd"/>
      <w:r w:rsidRPr="001C4FEC">
        <w:rPr>
          <w:rFonts w:cs="Times New Roman"/>
        </w:rPr>
        <w:t xml:space="preserve">, A., </w:t>
      </w:r>
      <w:proofErr w:type="spellStart"/>
      <w:r w:rsidRPr="001C4FEC">
        <w:rPr>
          <w:rFonts w:cs="Times New Roman"/>
        </w:rPr>
        <w:t>Windover</w:t>
      </w:r>
      <w:proofErr w:type="spellEnd"/>
      <w:r w:rsidRPr="001C4FEC">
        <w:rPr>
          <w:rFonts w:cs="Times New Roman"/>
        </w:rPr>
        <w:t xml:space="preserve">, A.K., </w:t>
      </w:r>
      <w:proofErr w:type="spellStart"/>
      <w:r w:rsidRPr="001C4FEC">
        <w:rPr>
          <w:rFonts w:cs="Times New Roman"/>
        </w:rPr>
        <w:t>Bokar</w:t>
      </w:r>
      <w:proofErr w:type="spellEnd"/>
      <w:r w:rsidRPr="001C4FEC">
        <w:rPr>
          <w:rFonts w:cs="Times New Roman"/>
        </w:rPr>
        <w:t xml:space="preserve">, D., </w:t>
      </w:r>
      <w:proofErr w:type="spellStart"/>
      <w:r w:rsidRPr="001C4FEC">
        <w:rPr>
          <w:rFonts w:cs="Times New Roman"/>
        </w:rPr>
        <w:t>Karafa</w:t>
      </w:r>
      <w:proofErr w:type="spellEnd"/>
      <w:r w:rsidRPr="001C4FEC">
        <w:rPr>
          <w:rFonts w:cs="Times New Roman"/>
        </w:rPr>
        <w:t xml:space="preserve">, M., </w:t>
      </w:r>
      <w:proofErr w:type="spellStart"/>
      <w:r w:rsidRPr="001C4FEC">
        <w:rPr>
          <w:rFonts w:cs="Times New Roman"/>
        </w:rPr>
        <w:t>Neuendorf</w:t>
      </w:r>
      <w:proofErr w:type="spellEnd"/>
      <w:r w:rsidRPr="001C4FEC">
        <w:rPr>
          <w:rFonts w:cs="Times New Roman"/>
        </w:rPr>
        <w:t xml:space="preserve">, K., Frankel, R.M., </w:t>
      </w:r>
      <w:proofErr w:type="spellStart"/>
      <w:r w:rsidRPr="001C4FEC">
        <w:rPr>
          <w:rFonts w:cs="Times New Roman"/>
        </w:rPr>
        <w:t>Merlino</w:t>
      </w:r>
      <w:proofErr w:type="spellEnd"/>
      <w:r w:rsidRPr="001C4FEC">
        <w:rPr>
          <w:rFonts w:cs="Times New Roman"/>
        </w:rPr>
        <w:t>, J. and Rothberg, M.B., 2016.</w:t>
      </w:r>
      <w:proofErr w:type="gramEnd"/>
      <w:r w:rsidRPr="001C4FEC">
        <w:rPr>
          <w:rFonts w:cs="Times New Roman"/>
        </w:rPr>
        <w:t xml:space="preserve"> </w:t>
      </w:r>
      <w:proofErr w:type="gramStart"/>
      <w:r w:rsidRPr="001C4FEC">
        <w:rPr>
          <w:rFonts w:cs="Times New Roman"/>
        </w:rPr>
        <w:t>Communication skills training for physicians improves</w:t>
      </w:r>
      <w:proofErr w:type="gramEnd"/>
      <w:r w:rsidRPr="001C4FEC">
        <w:rPr>
          <w:rFonts w:cs="Times New Roman"/>
        </w:rPr>
        <w:t xml:space="preserve"> patient satisfaction. </w:t>
      </w:r>
      <w:proofErr w:type="gramStart"/>
      <w:r w:rsidRPr="001C4FEC">
        <w:rPr>
          <w:rFonts w:cs="Times New Roman"/>
        </w:rPr>
        <w:t>Journal of general internal medicine, 31(7), pp.755-761.</w:t>
      </w:r>
      <w:proofErr w:type="gramEnd"/>
    </w:p>
    <w:p w:rsidR="00FB030D" w:rsidRPr="001C4FEC" w:rsidRDefault="00FB030D" w:rsidP="00B3376F">
      <w:pPr>
        <w:ind w:left="720" w:hanging="720"/>
        <w:rPr>
          <w:rFonts w:cs="Times New Roman"/>
        </w:rPr>
      </w:pPr>
      <w:proofErr w:type="gramStart"/>
      <w:r w:rsidRPr="001C4FEC">
        <w:rPr>
          <w:rFonts w:cs="Times New Roman"/>
        </w:rPr>
        <w:t>Cottrell, S., 2017.</w:t>
      </w:r>
      <w:proofErr w:type="gramEnd"/>
      <w:r w:rsidRPr="001C4FEC">
        <w:rPr>
          <w:rFonts w:cs="Times New Roman"/>
        </w:rPr>
        <w:t xml:space="preserve"> Critical thinking skills: Effective analysis, argument and reflection. </w:t>
      </w:r>
      <w:proofErr w:type="gramStart"/>
      <w:r w:rsidRPr="001C4FEC">
        <w:rPr>
          <w:rFonts w:cs="Times New Roman"/>
        </w:rPr>
        <w:t>Macmillan International Higher Education.</w:t>
      </w:r>
      <w:proofErr w:type="gramEnd"/>
    </w:p>
    <w:p w:rsidR="00FB030D" w:rsidRPr="001C4FEC" w:rsidRDefault="00FB030D" w:rsidP="00B3376F">
      <w:pPr>
        <w:ind w:left="720" w:hanging="720"/>
        <w:rPr>
          <w:rFonts w:cs="Times New Roman"/>
        </w:rPr>
      </w:pPr>
      <w:proofErr w:type="spellStart"/>
      <w:r w:rsidRPr="001C4FEC">
        <w:rPr>
          <w:rFonts w:cs="Times New Roman"/>
        </w:rPr>
        <w:t>Custódio</w:t>
      </w:r>
      <w:proofErr w:type="spellEnd"/>
      <w:r w:rsidRPr="001C4FEC">
        <w:rPr>
          <w:rFonts w:cs="Times New Roman"/>
        </w:rPr>
        <w:t xml:space="preserve">, C., Ferreira, M.A. and Matos, P., 2019. Do general managerial skills spur innovation? </w:t>
      </w:r>
      <w:proofErr w:type="gramStart"/>
      <w:r w:rsidRPr="001C4FEC">
        <w:rPr>
          <w:rFonts w:cs="Times New Roman"/>
        </w:rPr>
        <w:t>Management Science, 65(2), pp.459-476.</w:t>
      </w:r>
      <w:proofErr w:type="gramEnd"/>
    </w:p>
    <w:p w:rsidR="00FB030D" w:rsidRPr="001C4FEC" w:rsidRDefault="00FB030D" w:rsidP="00B3376F">
      <w:pPr>
        <w:ind w:left="720" w:hanging="720"/>
        <w:rPr>
          <w:rFonts w:cs="Times New Roman"/>
        </w:rPr>
      </w:pPr>
      <w:proofErr w:type="spellStart"/>
      <w:r w:rsidRPr="001C4FEC">
        <w:rPr>
          <w:rFonts w:cs="Times New Roman"/>
        </w:rPr>
        <w:t>Dansieh</w:t>
      </w:r>
      <w:proofErr w:type="spellEnd"/>
      <w:r w:rsidRPr="001C4FEC">
        <w:rPr>
          <w:rFonts w:cs="Times New Roman"/>
        </w:rPr>
        <w:t xml:space="preserve">, S.A., 2011. </w:t>
      </w:r>
      <w:proofErr w:type="gramStart"/>
      <w:r w:rsidRPr="001C4FEC">
        <w:rPr>
          <w:rFonts w:cs="Times New Roman"/>
        </w:rPr>
        <w:t>SMS texting and its potential impacts on students' written communication skills.</w:t>
      </w:r>
      <w:proofErr w:type="gramEnd"/>
      <w:r w:rsidRPr="001C4FEC">
        <w:rPr>
          <w:rFonts w:cs="Times New Roman"/>
        </w:rPr>
        <w:t> International Journal of English Linguistics, 1(2), p.222.</w:t>
      </w:r>
    </w:p>
    <w:p w:rsidR="00FB030D" w:rsidRPr="001C4FEC" w:rsidRDefault="00FB030D" w:rsidP="00B3376F">
      <w:pPr>
        <w:ind w:left="720" w:hanging="720"/>
        <w:rPr>
          <w:rFonts w:cs="Times New Roman"/>
        </w:rPr>
      </w:pPr>
      <w:r w:rsidRPr="001C4FEC">
        <w:rPr>
          <w:rFonts w:cs="Times New Roman"/>
        </w:rPr>
        <w:t xml:space="preserve">Dawson, P. and </w:t>
      </w:r>
      <w:proofErr w:type="spellStart"/>
      <w:r w:rsidRPr="001C4FEC">
        <w:rPr>
          <w:rFonts w:cs="Times New Roman"/>
        </w:rPr>
        <w:t>Guare</w:t>
      </w:r>
      <w:proofErr w:type="spellEnd"/>
      <w:r w:rsidRPr="001C4FEC">
        <w:rPr>
          <w:rFonts w:cs="Times New Roman"/>
        </w:rPr>
        <w:t xml:space="preserve">, R., 2018. Executive skills in children and adolescents: A practical guide to assessment and intervention. </w:t>
      </w:r>
      <w:proofErr w:type="gramStart"/>
      <w:r w:rsidRPr="001C4FEC">
        <w:rPr>
          <w:rFonts w:cs="Times New Roman"/>
        </w:rPr>
        <w:t>Guilford Publications.</w:t>
      </w:r>
      <w:proofErr w:type="gramEnd"/>
      <w:r w:rsidR="00D81C58" w:rsidRPr="001C4FEC">
        <w:rPr>
          <w:rFonts w:cs="Times New Roman"/>
        </w:rPr>
        <w:t xml:space="preserve"> FB</w:t>
      </w:r>
    </w:p>
    <w:p w:rsidR="00FB030D" w:rsidRPr="001C4FEC" w:rsidRDefault="00FB030D" w:rsidP="00B3376F">
      <w:pPr>
        <w:ind w:left="720" w:hanging="720"/>
        <w:rPr>
          <w:rFonts w:cs="Times New Roman"/>
        </w:rPr>
      </w:pPr>
      <w:proofErr w:type="spellStart"/>
      <w:proofErr w:type="gramStart"/>
      <w:r w:rsidRPr="001C4FEC">
        <w:rPr>
          <w:rFonts w:cs="Times New Roman"/>
        </w:rPr>
        <w:t>Keevy</w:t>
      </w:r>
      <w:proofErr w:type="spellEnd"/>
      <w:r w:rsidRPr="001C4FEC">
        <w:rPr>
          <w:rFonts w:cs="Times New Roman"/>
        </w:rPr>
        <w:t>, M. and Mare, D.J., 2018.</w:t>
      </w:r>
      <w:proofErr w:type="gramEnd"/>
      <w:r w:rsidRPr="001C4FEC">
        <w:rPr>
          <w:rFonts w:cs="Times New Roman"/>
        </w:rPr>
        <w:t xml:space="preserve"> Pervasive skills development for aspirant chartered accountants: Academic versus training programmes. </w:t>
      </w:r>
      <w:proofErr w:type="gramStart"/>
      <w:r w:rsidRPr="001C4FEC">
        <w:rPr>
          <w:rFonts w:cs="Times New Roman"/>
        </w:rPr>
        <w:t>Journal of Economic and Financial Sciences, 11(1), pp.1-9.</w:t>
      </w:r>
      <w:proofErr w:type="gramEnd"/>
    </w:p>
    <w:p w:rsidR="00FB030D" w:rsidRPr="001C4FEC" w:rsidRDefault="00FB030D" w:rsidP="00B3376F">
      <w:pPr>
        <w:ind w:left="720" w:hanging="720"/>
        <w:rPr>
          <w:rFonts w:cs="Times New Roman"/>
        </w:rPr>
      </w:pPr>
      <w:proofErr w:type="spellStart"/>
      <w:r w:rsidRPr="001C4FEC">
        <w:rPr>
          <w:rFonts w:cs="Times New Roman"/>
        </w:rPr>
        <w:t>Kesson</w:t>
      </w:r>
      <w:proofErr w:type="spellEnd"/>
      <w:r w:rsidRPr="001C4FEC">
        <w:rPr>
          <w:rFonts w:cs="Times New Roman"/>
        </w:rPr>
        <w:t xml:space="preserve">, E.M., </w:t>
      </w:r>
      <w:proofErr w:type="spellStart"/>
      <w:r w:rsidRPr="001C4FEC">
        <w:rPr>
          <w:rFonts w:cs="Times New Roman"/>
        </w:rPr>
        <w:t>Allardice</w:t>
      </w:r>
      <w:proofErr w:type="spellEnd"/>
      <w:r w:rsidRPr="001C4FEC">
        <w:rPr>
          <w:rFonts w:cs="Times New Roman"/>
        </w:rPr>
        <w:t>, G.M., George, W.D., Burns, H.J. and Morrison, D.S., 2012. Effects of multidisciplinary team working on breast cancer survival: retrospective, comparative, interventional cohort study of 13 722 women. </w:t>
      </w:r>
      <w:proofErr w:type="spellStart"/>
      <w:proofErr w:type="gramStart"/>
      <w:r w:rsidRPr="001C4FEC">
        <w:rPr>
          <w:rFonts w:cs="Times New Roman"/>
        </w:rPr>
        <w:t>bmj</w:t>
      </w:r>
      <w:proofErr w:type="spellEnd"/>
      <w:proofErr w:type="gramEnd"/>
      <w:r w:rsidRPr="001C4FEC">
        <w:rPr>
          <w:rFonts w:cs="Times New Roman"/>
        </w:rPr>
        <w:t>, 344, p.e2718.</w:t>
      </w:r>
    </w:p>
    <w:p w:rsidR="00FB030D" w:rsidRPr="001C4FEC" w:rsidRDefault="00FB030D" w:rsidP="00B3376F">
      <w:pPr>
        <w:ind w:left="720" w:hanging="720"/>
        <w:rPr>
          <w:rFonts w:cs="Times New Roman"/>
        </w:rPr>
      </w:pPr>
      <w:r w:rsidRPr="001C4FEC">
        <w:rPr>
          <w:rFonts w:cs="Times New Roman"/>
        </w:rPr>
        <w:t xml:space="preserve">Mackenzie, A. and Nickerson, P., 2009. The time trap: The classic book on time management. </w:t>
      </w:r>
      <w:proofErr w:type="spellStart"/>
      <w:proofErr w:type="gramStart"/>
      <w:r w:rsidRPr="001C4FEC">
        <w:rPr>
          <w:rFonts w:cs="Times New Roman"/>
        </w:rPr>
        <w:t>Amacom</w:t>
      </w:r>
      <w:proofErr w:type="spellEnd"/>
      <w:r w:rsidRPr="001C4FEC">
        <w:rPr>
          <w:rFonts w:cs="Times New Roman"/>
        </w:rPr>
        <w:t>.</w:t>
      </w:r>
      <w:proofErr w:type="gramEnd"/>
    </w:p>
    <w:p w:rsidR="00FB030D" w:rsidRPr="001C4FEC" w:rsidRDefault="00FB030D" w:rsidP="00B3376F">
      <w:pPr>
        <w:ind w:left="720" w:hanging="720"/>
        <w:rPr>
          <w:rFonts w:cs="Times New Roman"/>
        </w:rPr>
      </w:pPr>
      <w:r w:rsidRPr="001C4FEC">
        <w:rPr>
          <w:rFonts w:cs="Times New Roman"/>
        </w:rPr>
        <w:lastRenderedPageBreak/>
        <w:t xml:space="preserve">Maxwell, S.M., Hazen, E.L., </w:t>
      </w:r>
      <w:proofErr w:type="spellStart"/>
      <w:r w:rsidRPr="001C4FEC">
        <w:rPr>
          <w:rFonts w:cs="Times New Roman"/>
        </w:rPr>
        <w:t>Lewison</w:t>
      </w:r>
      <w:proofErr w:type="spellEnd"/>
      <w:r w:rsidRPr="001C4FEC">
        <w:rPr>
          <w:rFonts w:cs="Times New Roman"/>
        </w:rPr>
        <w:t xml:space="preserve">, R.L., Dunn, D.C., Bailey, H., </w:t>
      </w:r>
      <w:proofErr w:type="spellStart"/>
      <w:r w:rsidRPr="001C4FEC">
        <w:rPr>
          <w:rFonts w:cs="Times New Roman"/>
        </w:rPr>
        <w:t>Bograd</w:t>
      </w:r>
      <w:proofErr w:type="spellEnd"/>
      <w:r w:rsidRPr="001C4FEC">
        <w:rPr>
          <w:rFonts w:cs="Times New Roman"/>
        </w:rPr>
        <w:t xml:space="preserve">, S.J., Briscoe, D.K., </w:t>
      </w:r>
      <w:proofErr w:type="spellStart"/>
      <w:r w:rsidRPr="001C4FEC">
        <w:rPr>
          <w:rFonts w:cs="Times New Roman"/>
        </w:rPr>
        <w:t>Fossette</w:t>
      </w:r>
      <w:proofErr w:type="spellEnd"/>
      <w:r w:rsidRPr="001C4FEC">
        <w:rPr>
          <w:rFonts w:cs="Times New Roman"/>
        </w:rPr>
        <w:t xml:space="preserve">, S., </w:t>
      </w:r>
      <w:proofErr w:type="spellStart"/>
      <w:r w:rsidRPr="001C4FEC">
        <w:rPr>
          <w:rFonts w:cs="Times New Roman"/>
        </w:rPr>
        <w:t>Hobday</w:t>
      </w:r>
      <w:proofErr w:type="spellEnd"/>
      <w:r w:rsidRPr="001C4FEC">
        <w:rPr>
          <w:rFonts w:cs="Times New Roman"/>
        </w:rPr>
        <w:t>, A.J., Bennett, M. and Benson, S., 2015. Dynamic ocean management: Defining and conceptualizing real-time management of the ocean. </w:t>
      </w:r>
      <w:proofErr w:type="gramStart"/>
      <w:r w:rsidRPr="001C4FEC">
        <w:rPr>
          <w:rFonts w:cs="Times New Roman"/>
        </w:rPr>
        <w:t>Marine Policy, 58, pp.42-50.</w:t>
      </w:r>
      <w:proofErr w:type="gramEnd"/>
    </w:p>
    <w:p w:rsidR="00FB030D" w:rsidRPr="001C4FEC" w:rsidRDefault="00FB030D" w:rsidP="00B3376F">
      <w:pPr>
        <w:ind w:left="720" w:hanging="720"/>
        <w:rPr>
          <w:rFonts w:cs="Times New Roman"/>
        </w:rPr>
      </w:pPr>
      <w:proofErr w:type="gramStart"/>
      <w:r w:rsidRPr="001C4FEC">
        <w:rPr>
          <w:rFonts w:cs="Times New Roman"/>
        </w:rPr>
        <w:t>Moore, T. and Morton, J., 2017.</w:t>
      </w:r>
      <w:proofErr w:type="gramEnd"/>
      <w:r w:rsidRPr="001C4FEC">
        <w:rPr>
          <w:rFonts w:cs="Times New Roman"/>
        </w:rPr>
        <w:t xml:space="preserve"> </w:t>
      </w:r>
      <w:proofErr w:type="gramStart"/>
      <w:r w:rsidRPr="001C4FEC">
        <w:rPr>
          <w:rFonts w:cs="Times New Roman"/>
        </w:rPr>
        <w:t>The myth of job readiness?</w:t>
      </w:r>
      <w:proofErr w:type="gramEnd"/>
      <w:r w:rsidRPr="001C4FEC">
        <w:rPr>
          <w:rFonts w:cs="Times New Roman"/>
        </w:rPr>
        <w:t xml:space="preserve"> </w:t>
      </w:r>
      <w:proofErr w:type="gramStart"/>
      <w:r w:rsidRPr="001C4FEC">
        <w:rPr>
          <w:rFonts w:cs="Times New Roman"/>
        </w:rPr>
        <w:t xml:space="preserve">Written communication, employability, and the ‘skills </w:t>
      </w:r>
      <w:proofErr w:type="spellStart"/>
      <w:r w:rsidRPr="001C4FEC">
        <w:rPr>
          <w:rFonts w:cs="Times New Roman"/>
        </w:rPr>
        <w:t>gap’in</w:t>
      </w:r>
      <w:proofErr w:type="spellEnd"/>
      <w:r w:rsidRPr="001C4FEC">
        <w:rPr>
          <w:rFonts w:cs="Times New Roman"/>
        </w:rPr>
        <w:t xml:space="preserve"> higher education.</w:t>
      </w:r>
      <w:proofErr w:type="gramEnd"/>
      <w:r w:rsidRPr="001C4FEC">
        <w:rPr>
          <w:rFonts w:cs="Times New Roman"/>
        </w:rPr>
        <w:t> </w:t>
      </w:r>
      <w:proofErr w:type="gramStart"/>
      <w:r w:rsidRPr="001C4FEC">
        <w:rPr>
          <w:rFonts w:cs="Times New Roman"/>
        </w:rPr>
        <w:t>Studies in Higher Education, 42(3), pp.591-609.</w:t>
      </w:r>
      <w:proofErr w:type="gramEnd"/>
    </w:p>
    <w:p w:rsidR="00FB030D" w:rsidRPr="001C4FEC" w:rsidRDefault="00FB030D" w:rsidP="00B3376F">
      <w:pPr>
        <w:ind w:left="720" w:hanging="720"/>
        <w:rPr>
          <w:rFonts w:cs="Times New Roman"/>
        </w:rPr>
      </w:pPr>
      <w:proofErr w:type="gramStart"/>
      <w:r w:rsidRPr="001C4FEC">
        <w:rPr>
          <w:rFonts w:cs="Times New Roman"/>
        </w:rPr>
        <w:t>Mumford, M.D., Todd, E.M., Higgs, C. and McIntosh, T., 2017.</w:t>
      </w:r>
      <w:proofErr w:type="gramEnd"/>
      <w:r w:rsidRPr="001C4FEC">
        <w:rPr>
          <w:rFonts w:cs="Times New Roman"/>
        </w:rPr>
        <w:t xml:space="preserve"> Cognitive skills and leadership performance: The nine critical skills. </w:t>
      </w:r>
      <w:proofErr w:type="gramStart"/>
      <w:r w:rsidRPr="001C4FEC">
        <w:rPr>
          <w:rFonts w:cs="Times New Roman"/>
        </w:rPr>
        <w:t>The Leadership Quarterly, 28(1), pp.24-39.</w:t>
      </w:r>
      <w:proofErr w:type="gramEnd"/>
    </w:p>
    <w:p w:rsidR="00FB030D" w:rsidRPr="001C4FEC" w:rsidRDefault="00FB030D" w:rsidP="00B3376F">
      <w:pPr>
        <w:ind w:left="720" w:hanging="720"/>
        <w:rPr>
          <w:rFonts w:cs="Times New Roman"/>
        </w:rPr>
      </w:pPr>
      <w:r w:rsidRPr="001C4FEC">
        <w:rPr>
          <w:rFonts w:cs="Times New Roman"/>
        </w:rPr>
        <w:t xml:space="preserve">Nation, P., 2017. </w:t>
      </w:r>
      <w:proofErr w:type="gramStart"/>
      <w:r w:rsidRPr="001C4FEC">
        <w:rPr>
          <w:rFonts w:cs="Times New Roman"/>
        </w:rPr>
        <w:t>Fluency practice in the four skills.</w:t>
      </w:r>
      <w:proofErr w:type="gramEnd"/>
      <w:r w:rsidRPr="001C4FEC">
        <w:rPr>
          <w:rFonts w:cs="Times New Roman"/>
        </w:rPr>
        <w:t xml:space="preserve"> In The 15th Asia TEFL &amp; 64th TEFLIN International Conference: Program Book (pp. 18-35).</w:t>
      </w:r>
    </w:p>
    <w:p w:rsidR="00FB030D" w:rsidRPr="001C4FEC" w:rsidRDefault="00FB030D" w:rsidP="00B3376F">
      <w:pPr>
        <w:ind w:left="720" w:hanging="720"/>
        <w:rPr>
          <w:rFonts w:cs="Times New Roman"/>
        </w:rPr>
      </w:pPr>
      <w:proofErr w:type="gramStart"/>
      <w:r w:rsidRPr="001C4FEC">
        <w:rPr>
          <w:rFonts w:cs="Times New Roman"/>
        </w:rPr>
        <w:t xml:space="preserve">Neumann, V., </w:t>
      </w:r>
      <w:proofErr w:type="spellStart"/>
      <w:r w:rsidRPr="001C4FEC">
        <w:rPr>
          <w:rFonts w:cs="Times New Roman"/>
        </w:rPr>
        <w:t>Gutenbrunner</w:t>
      </w:r>
      <w:proofErr w:type="spellEnd"/>
      <w:r w:rsidRPr="001C4FEC">
        <w:rPr>
          <w:rFonts w:cs="Times New Roman"/>
        </w:rPr>
        <w:t xml:space="preserve">, C., </w:t>
      </w:r>
      <w:proofErr w:type="spellStart"/>
      <w:r w:rsidRPr="001C4FEC">
        <w:rPr>
          <w:rFonts w:cs="Times New Roman"/>
        </w:rPr>
        <w:t>Fialka</w:t>
      </w:r>
      <w:proofErr w:type="spellEnd"/>
      <w:r w:rsidRPr="001C4FEC">
        <w:rPr>
          <w:rFonts w:cs="Times New Roman"/>
        </w:rPr>
        <w:t xml:space="preserve">-Moser, V., Christodoulou, N., Varela, E., </w:t>
      </w:r>
      <w:proofErr w:type="spellStart"/>
      <w:r w:rsidRPr="001C4FEC">
        <w:rPr>
          <w:rFonts w:cs="Times New Roman"/>
        </w:rPr>
        <w:t>Giustini</w:t>
      </w:r>
      <w:proofErr w:type="spellEnd"/>
      <w:r w:rsidRPr="001C4FEC">
        <w:rPr>
          <w:rFonts w:cs="Times New Roman"/>
        </w:rPr>
        <w:t xml:space="preserve">, A. and </w:t>
      </w:r>
      <w:proofErr w:type="spellStart"/>
      <w:r w:rsidRPr="001C4FEC">
        <w:rPr>
          <w:rFonts w:cs="Times New Roman"/>
        </w:rPr>
        <w:t>Delarque</w:t>
      </w:r>
      <w:proofErr w:type="spellEnd"/>
      <w:r w:rsidRPr="001C4FEC">
        <w:rPr>
          <w:rFonts w:cs="Times New Roman"/>
        </w:rPr>
        <w:t>, A., 2010.</w:t>
      </w:r>
      <w:proofErr w:type="gramEnd"/>
      <w:r w:rsidRPr="001C4FEC">
        <w:rPr>
          <w:rFonts w:cs="Times New Roman"/>
        </w:rPr>
        <w:t xml:space="preserve"> </w:t>
      </w:r>
      <w:proofErr w:type="gramStart"/>
      <w:r w:rsidRPr="001C4FEC">
        <w:rPr>
          <w:rFonts w:cs="Times New Roman"/>
        </w:rPr>
        <w:t>Interdisciplinary team working in physical and rehabilitation medicine.</w:t>
      </w:r>
      <w:proofErr w:type="gramEnd"/>
      <w:r w:rsidRPr="001C4FEC">
        <w:rPr>
          <w:rFonts w:cs="Times New Roman"/>
        </w:rPr>
        <w:t> </w:t>
      </w:r>
      <w:proofErr w:type="gramStart"/>
      <w:r w:rsidRPr="001C4FEC">
        <w:rPr>
          <w:rFonts w:cs="Times New Roman"/>
        </w:rPr>
        <w:t>Journal of rehabilitation medicine, 42(1), pp.4-8.</w:t>
      </w:r>
      <w:proofErr w:type="gramEnd"/>
    </w:p>
    <w:p w:rsidR="00FB030D" w:rsidRPr="001C4FEC" w:rsidRDefault="00FB030D" w:rsidP="00B3376F">
      <w:pPr>
        <w:ind w:left="720" w:hanging="720"/>
        <w:rPr>
          <w:rFonts w:cs="Times New Roman"/>
        </w:rPr>
      </w:pPr>
      <w:proofErr w:type="gramStart"/>
      <w:r w:rsidRPr="001C4FEC">
        <w:rPr>
          <w:rFonts w:cs="Times New Roman"/>
        </w:rPr>
        <w:t xml:space="preserve">Peng, X.B., </w:t>
      </w:r>
      <w:proofErr w:type="spellStart"/>
      <w:r w:rsidRPr="001C4FEC">
        <w:rPr>
          <w:rFonts w:cs="Times New Roman"/>
        </w:rPr>
        <w:t>Berseth</w:t>
      </w:r>
      <w:proofErr w:type="spellEnd"/>
      <w:r w:rsidRPr="001C4FEC">
        <w:rPr>
          <w:rFonts w:cs="Times New Roman"/>
        </w:rPr>
        <w:t xml:space="preserve">, G., Yin, K. and Van De </w:t>
      </w:r>
      <w:proofErr w:type="spellStart"/>
      <w:r w:rsidRPr="001C4FEC">
        <w:rPr>
          <w:rFonts w:cs="Times New Roman"/>
        </w:rPr>
        <w:t>Panne</w:t>
      </w:r>
      <w:proofErr w:type="spellEnd"/>
      <w:r w:rsidRPr="001C4FEC">
        <w:rPr>
          <w:rFonts w:cs="Times New Roman"/>
        </w:rPr>
        <w:t>, M., 2017.</w:t>
      </w:r>
      <w:proofErr w:type="gramEnd"/>
      <w:r w:rsidRPr="001C4FEC">
        <w:rPr>
          <w:rFonts w:cs="Times New Roman"/>
        </w:rPr>
        <w:t xml:space="preserve"> </w:t>
      </w:r>
      <w:proofErr w:type="spellStart"/>
      <w:r w:rsidRPr="001C4FEC">
        <w:rPr>
          <w:rFonts w:cs="Times New Roman"/>
        </w:rPr>
        <w:t>Deeploco</w:t>
      </w:r>
      <w:proofErr w:type="spellEnd"/>
      <w:r w:rsidRPr="001C4FEC">
        <w:rPr>
          <w:rFonts w:cs="Times New Roman"/>
        </w:rPr>
        <w:t>: Dynamic locomotion skills using hierarchical deep reinforcement learning. </w:t>
      </w:r>
      <w:proofErr w:type="gramStart"/>
      <w:r w:rsidRPr="001C4FEC">
        <w:rPr>
          <w:rFonts w:cs="Times New Roman"/>
        </w:rPr>
        <w:t>ACM Transactions on Graphics (TOG), 36(4), pp.1-13.</w:t>
      </w:r>
      <w:proofErr w:type="gramEnd"/>
    </w:p>
    <w:p w:rsidR="00FB030D" w:rsidRPr="001C4FEC" w:rsidRDefault="00FB030D" w:rsidP="00B3376F">
      <w:pPr>
        <w:ind w:left="720" w:hanging="720"/>
        <w:rPr>
          <w:rFonts w:cs="Times New Roman"/>
        </w:rPr>
      </w:pPr>
      <w:r w:rsidRPr="001C4FEC">
        <w:rPr>
          <w:rFonts w:cs="Times New Roman"/>
        </w:rPr>
        <w:t xml:space="preserve">West, M.A. and </w:t>
      </w:r>
      <w:proofErr w:type="spellStart"/>
      <w:r w:rsidRPr="001C4FEC">
        <w:rPr>
          <w:rFonts w:cs="Times New Roman"/>
        </w:rPr>
        <w:t>Lyubovnikova</w:t>
      </w:r>
      <w:proofErr w:type="spellEnd"/>
      <w:r w:rsidRPr="001C4FEC">
        <w:rPr>
          <w:rFonts w:cs="Times New Roman"/>
        </w:rPr>
        <w:t>, J., 2013. Illusions of team working in health care. </w:t>
      </w:r>
      <w:proofErr w:type="gramStart"/>
      <w:r w:rsidRPr="001C4FEC">
        <w:rPr>
          <w:rFonts w:cs="Times New Roman"/>
        </w:rPr>
        <w:t>Journal of health organization and management, 27(1), pp.134-142.</w:t>
      </w:r>
      <w:proofErr w:type="gramEnd"/>
    </w:p>
    <w:p w:rsidR="00FB030D" w:rsidRPr="001C4FEC" w:rsidRDefault="00FB030D" w:rsidP="00B3376F">
      <w:pPr>
        <w:ind w:left="720" w:hanging="720"/>
        <w:rPr>
          <w:rFonts w:cs="Times New Roman"/>
        </w:rPr>
      </w:pPr>
      <w:r w:rsidRPr="001C4FEC">
        <w:rPr>
          <w:rFonts w:cs="Times New Roman"/>
        </w:rPr>
        <w:t xml:space="preserve">Whiteman, M.F., 2013. Writing: The nature, development, and teaching of written communication. </w:t>
      </w:r>
      <w:proofErr w:type="gramStart"/>
      <w:r w:rsidRPr="001C4FEC">
        <w:rPr>
          <w:rFonts w:cs="Times New Roman"/>
        </w:rPr>
        <w:t>Routledge.</w:t>
      </w:r>
      <w:proofErr w:type="gramEnd"/>
    </w:p>
    <w:p w:rsidR="001F2DE1" w:rsidRPr="001C4FEC" w:rsidRDefault="001F2DE1" w:rsidP="001F2DE1">
      <w:pPr>
        <w:rPr>
          <w:rFonts w:cs="Times New Roman"/>
        </w:rPr>
      </w:pPr>
    </w:p>
    <w:sectPr w:rsidR="001F2DE1" w:rsidRPr="001C4FEC">
      <w:foot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2688" w:rsidRDefault="00DF2688" w:rsidP="004F3498">
      <w:pPr>
        <w:spacing w:before="0" w:after="0" w:line="240" w:lineRule="auto"/>
      </w:pPr>
      <w:r>
        <w:separator/>
      </w:r>
    </w:p>
  </w:endnote>
  <w:endnote w:type="continuationSeparator" w:id="0">
    <w:p w:rsidR="00DF2688" w:rsidRDefault="00DF2688" w:rsidP="004F3498">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17410228"/>
      <w:docPartObj>
        <w:docPartGallery w:val="Page Numbers (Bottom of Page)"/>
        <w:docPartUnique/>
      </w:docPartObj>
    </w:sdtPr>
    <w:sdtEndPr>
      <w:rPr>
        <w:noProof/>
      </w:rPr>
    </w:sdtEndPr>
    <w:sdtContent>
      <w:p w:rsidR="004F3498" w:rsidRDefault="004F3498" w:rsidP="004F3498">
        <w:pPr>
          <w:pStyle w:val="Footer"/>
          <w:jc w:val="center"/>
        </w:pPr>
        <w:r>
          <w:t xml:space="preserve">Page | </w:t>
        </w:r>
        <w:r>
          <w:fldChar w:fldCharType="begin"/>
        </w:r>
        <w:r>
          <w:instrText xml:space="preserve"> PAGE   \* MERGEFORMAT </w:instrText>
        </w:r>
        <w:r>
          <w:fldChar w:fldCharType="separate"/>
        </w:r>
        <w:r w:rsidR="00542583">
          <w:rPr>
            <w:noProof/>
          </w:rPr>
          <w:t>14</w:t>
        </w:r>
        <w:r>
          <w:rPr>
            <w:noProof/>
          </w:rPr>
          <w:fldChar w:fldCharType="end"/>
        </w:r>
      </w:p>
    </w:sdtContent>
  </w:sdt>
  <w:p w:rsidR="004F3498" w:rsidRDefault="004F349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2688" w:rsidRDefault="00DF2688" w:rsidP="004F3498">
      <w:pPr>
        <w:spacing w:before="0" w:after="0" w:line="240" w:lineRule="auto"/>
      </w:pPr>
      <w:r>
        <w:separator/>
      </w:r>
    </w:p>
  </w:footnote>
  <w:footnote w:type="continuationSeparator" w:id="0">
    <w:p w:rsidR="00DF2688" w:rsidRDefault="00DF2688" w:rsidP="004F3498">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2NDAxMjYyMTCyNDOzNDZV0lEKTi0uzszPAykwqgUAc5a95ywAAAA="/>
  </w:docVars>
  <w:rsids>
    <w:rsidRoot w:val="00B10139"/>
    <w:rsid w:val="00007514"/>
    <w:rsid w:val="00024540"/>
    <w:rsid w:val="00036968"/>
    <w:rsid w:val="00063DF7"/>
    <w:rsid w:val="00066622"/>
    <w:rsid w:val="00077396"/>
    <w:rsid w:val="000839E5"/>
    <w:rsid w:val="000B07F2"/>
    <w:rsid w:val="000B71DC"/>
    <w:rsid w:val="000C7908"/>
    <w:rsid w:val="000D1ACE"/>
    <w:rsid w:val="000F4CB7"/>
    <w:rsid w:val="0010233D"/>
    <w:rsid w:val="00115A68"/>
    <w:rsid w:val="001207A2"/>
    <w:rsid w:val="00130AF9"/>
    <w:rsid w:val="00142A3B"/>
    <w:rsid w:val="00143907"/>
    <w:rsid w:val="001617EE"/>
    <w:rsid w:val="00183FAD"/>
    <w:rsid w:val="0018635F"/>
    <w:rsid w:val="001A4DC6"/>
    <w:rsid w:val="001B1062"/>
    <w:rsid w:val="001B489C"/>
    <w:rsid w:val="001B6933"/>
    <w:rsid w:val="001B7555"/>
    <w:rsid w:val="001C4FEC"/>
    <w:rsid w:val="001E7C7C"/>
    <w:rsid w:val="001F2DE1"/>
    <w:rsid w:val="001F6C64"/>
    <w:rsid w:val="00225A63"/>
    <w:rsid w:val="00233D84"/>
    <w:rsid w:val="00246F60"/>
    <w:rsid w:val="00267D83"/>
    <w:rsid w:val="002928F1"/>
    <w:rsid w:val="00295AD6"/>
    <w:rsid w:val="002A6B5F"/>
    <w:rsid w:val="002A7B17"/>
    <w:rsid w:val="002B30BE"/>
    <w:rsid w:val="002C36CC"/>
    <w:rsid w:val="002D0969"/>
    <w:rsid w:val="002D5DCF"/>
    <w:rsid w:val="002D7AE9"/>
    <w:rsid w:val="00303AD1"/>
    <w:rsid w:val="00327A95"/>
    <w:rsid w:val="00356258"/>
    <w:rsid w:val="00377FD0"/>
    <w:rsid w:val="00390CEC"/>
    <w:rsid w:val="003B1232"/>
    <w:rsid w:val="003B33C5"/>
    <w:rsid w:val="003B7B47"/>
    <w:rsid w:val="003C0524"/>
    <w:rsid w:val="0044086F"/>
    <w:rsid w:val="00446FDE"/>
    <w:rsid w:val="004747BF"/>
    <w:rsid w:val="00486EFE"/>
    <w:rsid w:val="00494577"/>
    <w:rsid w:val="004A6309"/>
    <w:rsid w:val="004B6C5E"/>
    <w:rsid w:val="004C1495"/>
    <w:rsid w:val="004D7E40"/>
    <w:rsid w:val="004E305E"/>
    <w:rsid w:val="004F0ABE"/>
    <w:rsid w:val="004F1489"/>
    <w:rsid w:val="004F3498"/>
    <w:rsid w:val="004F3F77"/>
    <w:rsid w:val="005331A6"/>
    <w:rsid w:val="00534353"/>
    <w:rsid w:val="0053438D"/>
    <w:rsid w:val="00542583"/>
    <w:rsid w:val="00542F48"/>
    <w:rsid w:val="00550F58"/>
    <w:rsid w:val="0056344A"/>
    <w:rsid w:val="00577541"/>
    <w:rsid w:val="005874F2"/>
    <w:rsid w:val="00587D65"/>
    <w:rsid w:val="00602037"/>
    <w:rsid w:val="00603044"/>
    <w:rsid w:val="00616C35"/>
    <w:rsid w:val="00622F1E"/>
    <w:rsid w:val="006258D8"/>
    <w:rsid w:val="00631393"/>
    <w:rsid w:val="00652797"/>
    <w:rsid w:val="00666BDD"/>
    <w:rsid w:val="006A043F"/>
    <w:rsid w:val="006B7370"/>
    <w:rsid w:val="006C1229"/>
    <w:rsid w:val="006E1478"/>
    <w:rsid w:val="006E5FA1"/>
    <w:rsid w:val="006E70C4"/>
    <w:rsid w:val="006F21A0"/>
    <w:rsid w:val="007059A8"/>
    <w:rsid w:val="00707490"/>
    <w:rsid w:val="007115EB"/>
    <w:rsid w:val="007119EA"/>
    <w:rsid w:val="0071438D"/>
    <w:rsid w:val="00721DAE"/>
    <w:rsid w:val="00725222"/>
    <w:rsid w:val="007269F2"/>
    <w:rsid w:val="00731310"/>
    <w:rsid w:val="00731A84"/>
    <w:rsid w:val="0073364D"/>
    <w:rsid w:val="00740C60"/>
    <w:rsid w:val="0075500C"/>
    <w:rsid w:val="007662B5"/>
    <w:rsid w:val="007B1DC2"/>
    <w:rsid w:val="007F2D4F"/>
    <w:rsid w:val="00831F3D"/>
    <w:rsid w:val="008330EB"/>
    <w:rsid w:val="00881DD2"/>
    <w:rsid w:val="00890AC1"/>
    <w:rsid w:val="008A6E24"/>
    <w:rsid w:val="008C4543"/>
    <w:rsid w:val="008E0501"/>
    <w:rsid w:val="008E0989"/>
    <w:rsid w:val="008E6A02"/>
    <w:rsid w:val="008E7530"/>
    <w:rsid w:val="008F484A"/>
    <w:rsid w:val="008F5F51"/>
    <w:rsid w:val="008F6E05"/>
    <w:rsid w:val="0091122A"/>
    <w:rsid w:val="00957AB3"/>
    <w:rsid w:val="00977962"/>
    <w:rsid w:val="00981636"/>
    <w:rsid w:val="00986963"/>
    <w:rsid w:val="009873CF"/>
    <w:rsid w:val="00997BB6"/>
    <w:rsid w:val="009B4ED2"/>
    <w:rsid w:val="009D6A30"/>
    <w:rsid w:val="009D7816"/>
    <w:rsid w:val="009E09AF"/>
    <w:rsid w:val="009E65EF"/>
    <w:rsid w:val="009F3173"/>
    <w:rsid w:val="00A13396"/>
    <w:rsid w:val="00A23E24"/>
    <w:rsid w:val="00A263E2"/>
    <w:rsid w:val="00A515A8"/>
    <w:rsid w:val="00A6713A"/>
    <w:rsid w:val="00AA2AD2"/>
    <w:rsid w:val="00AB6E68"/>
    <w:rsid w:val="00AC0DAF"/>
    <w:rsid w:val="00AC1EE2"/>
    <w:rsid w:val="00AE4FDF"/>
    <w:rsid w:val="00B10139"/>
    <w:rsid w:val="00B257F7"/>
    <w:rsid w:val="00B3376F"/>
    <w:rsid w:val="00B70712"/>
    <w:rsid w:val="00B743B0"/>
    <w:rsid w:val="00B7694F"/>
    <w:rsid w:val="00B90685"/>
    <w:rsid w:val="00B95236"/>
    <w:rsid w:val="00B956A8"/>
    <w:rsid w:val="00BA3966"/>
    <w:rsid w:val="00BA6C22"/>
    <w:rsid w:val="00BD0F45"/>
    <w:rsid w:val="00BE1301"/>
    <w:rsid w:val="00BE13DE"/>
    <w:rsid w:val="00BF2EF2"/>
    <w:rsid w:val="00C0441F"/>
    <w:rsid w:val="00C05A9B"/>
    <w:rsid w:val="00C06B41"/>
    <w:rsid w:val="00C06F26"/>
    <w:rsid w:val="00C22194"/>
    <w:rsid w:val="00C616D7"/>
    <w:rsid w:val="00C766B0"/>
    <w:rsid w:val="00C81C45"/>
    <w:rsid w:val="00CA1A58"/>
    <w:rsid w:val="00CD4409"/>
    <w:rsid w:val="00CE3ADC"/>
    <w:rsid w:val="00D133E0"/>
    <w:rsid w:val="00D42374"/>
    <w:rsid w:val="00D46456"/>
    <w:rsid w:val="00D537A1"/>
    <w:rsid w:val="00D81B7F"/>
    <w:rsid w:val="00D81C58"/>
    <w:rsid w:val="00D92676"/>
    <w:rsid w:val="00DB2DC8"/>
    <w:rsid w:val="00DC2D70"/>
    <w:rsid w:val="00DD4B62"/>
    <w:rsid w:val="00DE2F6A"/>
    <w:rsid w:val="00DF18A2"/>
    <w:rsid w:val="00DF2688"/>
    <w:rsid w:val="00E06A40"/>
    <w:rsid w:val="00E17CC9"/>
    <w:rsid w:val="00E51C00"/>
    <w:rsid w:val="00E72A21"/>
    <w:rsid w:val="00E72F45"/>
    <w:rsid w:val="00E765F1"/>
    <w:rsid w:val="00E93426"/>
    <w:rsid w:val="00EA3809"/>
    <w:rsid w:val="00EB50D5"/>
    <w:rsid w:val="00EC279B"/>
    <w:rsid w:val="00EC6331"/>
    <w:rsid w:val="00EE6D13"/>
    <w:rsid w:val="00F15FCE"/>
    <w:rsid w:val="00F318A6"/>
    <w:rsid w:val="00F531E4"/>
    <w:rsid w:val="00F90F65"/>
    <w:rsid w:val="00FA09E2"/>
    <w:rsid w:val="00FB030D"/>
    <w:rsid w:val="00FF09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Calibr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0910"/>
    <w:pPr>
      <w:spacing w:before="240" w:after="240" w:line="360" w:lineRule="auto"/>
      <w:jc w:val="both"/>
    </w:pPr>
    <w:rPr>
      <w:rFonts w:ascii="Times New Roman" w:hAnsi="Times New Roman" w:cs="Calibri"/>
      <w:sz w:val="24"/>
      <w:szCs w:val="24"/>
      <w:lang w:val="en-GB" w:eastAsia="en-GB"/>
    </w:rPr>
  </w:style>
  <w:style w:type="paragraph" w:styleId="Heading1">
    <w:name w:val="heading 1"/>
    <w:basedOn w:val="Normal"/>
    <w:next w:val="Normal"/>
    <w:link w:val="Heading1Char"/>
    <w:uiPriority w:val="9"/>
    <w:qFormat/>
    <w:rsid w:val="00AC0DAF"/>
    <w:pPr>
      <w:keepNext/>
      <w:keepLines/>
      <w:spacing w:before="480" w:after="0"/>
      <w:jc w:val="center"/>
      <w:outlineLvl w:val="0"/>
    </w:pPr>
    <w:rPr>
      <w:rFonts w:eastAsiaTheme="majorEastAsia" w:cstheme="majorBidi"/>
      <w:bCs/>
      <w:sz w:val="32"/>
      <w:szCs w:val="28"/>
    </w:rPr>
  </w:style>
  <w:style w:type="paragraph" w:styleId="Heading2">
    <w:name w:val="heading 2"/>
    <w:basedOn w:val="Normal"/>
    <w:next w:val="Normal"/>
    <w:link w:val="Heading2Char"/>
    <w:autoRedefine/>
    <w:uiPriority w:val="9"/>
    <w:unhideWhenUsed/>
    <w:qFormat/>
    <w:rsid w:val="00036968"/>
    <w:pPr>
      <w:keepNext/>
      <w:keepLines/>
      <w:spacing w:before="200" w:after="0"/>
      <w:outlineLvl w:val="1"/>
    </w:pPr>
    <w:rPr>
      <w:rFonts w:eastAsiaTheme="majorEastAsia" w:cstheme="majorBidi"/>
      <w:bCs/>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36968"/>
    <w:rPr>
      <w:rFonts w:ascii="Times New Roman" w:eastAsiaTheme="majorEastAsia" w:hAnsi="Times New Roman" w:cstheme="majorBidi"/>
      <w:bCs/>
      <w:sz w:val="28"/>
      <w:szCs w:val="26"/>
      <w:lang w:val="en-GB" w:eastAsia="en-GB"/>
    </w:rPr>
  </w:style>
  <w:style w:type="character" w:customStyle="1" w:styleId="Heading1Char">
    <w:name w:val="Heading 1 Char"/>
    <w:basedOn w:val="DefaultParagraphFont"/>
    <w:link w:val="Heading1"/>
    <w:uiPriority w:val="9"/>
    <w:rsid w:val="00AC0DAF"/>
    <w:rPr>
      <w:rFonts w:ascii="Times New Roman" w:eastAsiaTheme="majorEastAsia" w:hAnsi="Times New Roman" w:cstheme="majorBidi"/>
      <w:bCs/>
      <w:sz w:val="32"/>
      <w:szCs w:val="28"/>
      <w:lang w:val="en-GB" w:eastAsia="en-GB"/>
    </w:rPr>
  </w:style>
  <w:style w:type="paragraph" w:styleId="Header">
    <w:name w:val="header"/>
    <w:basedOn w:val="Normal"/>
    <w:link w:val="HeaderChar"/>
    <w:uiPriority w:val="99"/>
    <w:unhideWhenUsed/>
    <w:rsid w:val="004F3498"/>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4F3498"/>
    <w:rPr>
      <w:rFonts w:ascii="Times New Roman" w:hAnsi="Times New Roman" w:cs="Calibri"/>
      <w:sz w:val="24"/>
      <w:szCs w:val="24"/>
      <w:lang w:val="en-GB" w:eastAsia="en-GB"/>
    </w:rPr>
  </w:style>
  <w:style w:type="paragraph" w:styleId="Footer">
    <w:name w:val="footer"/>
    <w:basedOn w:val="Normal"/>
    <w:link w:val="FooterChar"/>
    <w:uiPriority w:val="99"/>
    <w:unhideWhenUsed/>
    <w:rsid w:val="004F3498"/>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4F3498"/>
    <w:rPr>
      <w:rFonts w:ascii="Times New Roman" w:hAnsi="Times New Roman" w:cs="Calibri"/>
      <w:sz w:val="24"/>
      <w:szCs w:val="24"/>
      <w:lang w:val="en-GB" w:eastAsia="en-GB"/>
    </w:rPr>
  </w:style>
  <w:style w:type="paragraph" w:styleId="BalloonText">
    <w:name w:val="Balloon Text"/>
    <w:basedOn w:val="Normal"/>
    <w:link w:val="BalloonTextChar"/>
    <w:uiPriority w:val="99"/>
    <w:semiHidden/>
    <w:unhideWhenUsed/>
    <w:rsid w:val="00B7694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7694F"/>
    <w:rPr>
      <w:rFonts w:ascii="Tahoma" w:hAnsi="Tahoma" w:cs="Tahoma"/>
      <w:sz w:val="16"/>
      <w:szCs w:val="16"/>
      <w:lang w:val="en-GB" w:eastAsia="en-GB"/>
    </w:rPr>
  </w:style>
  <w:style w:type="paragraph" w:styleId="TOCHeading">
    <w:name w:val="TOC Heading"/>
    <w:basedOn w:val="Heading1"/>
    <w:next w:val="Normal"/>
    <w:uiPriority w:val="39"/>
    <w:semiHidden/>
    <w:unhideWhenUsed/>
    <w:qFormat/>
    <w:rsid w:val="001C4FEC"/>
    <w:pPr>
      <w:spacing w:line="276" w:lineRule="auto"/>
      <w:jc w:val="left"/>
      <w:outlineLvl w:val="9"/>
    </w:pPr>
    <w:rPr>
      <w:rFonts w:asciiTheme="majorHAnsi" w:hAnsiTheme="majorHAnsi"/>
      <w:b/>
      <w:color w:val="365F91" w:themeColor="accent1" w:themeShade="BF"/>
      <w:sz w:val="28"/>
      <w:lang w:val="en-US" w:eastAsia="ja-JP"/>
    </w:rPr>
  </w:style>
  <w:style w:type="paragraph" w:styleId="TOC1">
    <w:name w:val="toc 1"/>
    <w:basedOn w:val="Normal"/>
    <w:next w:val="Normal"/>
    <w:autoRedefine/>
    <w:uiPriority w:val="39"/>
    <w:unhideWhenUsed/>
    <w:rsid w:val="001C4FEC"/>
    <w:pPr>
      <w:spacing w:after="100"/>
    </w:pPr>
  </w:style>
  <w:style w:type="paragraph" w:styleId="TOC2">
    <w:name w:val="toc 2"/>
    <w:basedOn w:val="Normal"/>
    <w:next w:val="Normal"/>
    <w:autoRedefine/>
    <w:uiPriority w:val="39"/>
    <w:unhideWhenUsed/>
    <w:rsid w:val="001C4FEC"/>
    <w:pPr>
      <w:spacing w:after="100"/>
      <w:ind w:left="240"/>
    </w:pPr>
  </w:style>
  <w:style w:type="character" w:styleId="Hyperlink">
    <w:name w:val="Hyperlink"/>
    <w:basedOn w:val="DefaultParagraphFont"/>
    <w:uiPriority w:val="99"/>
    <w:unhideWhenUsed/>
    <w:rsid w:val="001C4FEC"/>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Calibr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0910"/>
    <w:pPr>
      <w:spacing w:before="240" w:after="240" w:line="360" w:lineRule="auto"/>
      <w:jc w:val="both"/>
    </w:pPr>
    <w:rPr>
      <w:rFonts w:ascii="Times New Roman" w:hAnsi="Times New Roman" w:cs="Calibri"/>
      <w:sz w:val="24"/>
      <w:szCs w:val="24"/>
      <w:lang w:val="en-GB" w:eastAsia="en-GB"/>
    </w:rPr>
  </w:style>
  <w:style w:type="paragraph" w:styleId="Heading1">
    <w:name w:val="heading 1"/>
    <w:basedOn w:val="Normal"/>
    <w:next w:val="Normal"/>
    <w:link w:val="Heading1Char"/>
    <w:uiPriority w:val="9"/>
    <w:qFormat/>
    <w:rsid w:val="00AC0DAF"/>
    <w:pPr>
      <w:keepNext/>
      <w:keepLines/>
      <w:spacing w:before="480" w:after="0"/>
      <w:jc w:val="center"/>
      <w:outlineLvl w:val="0"/>
    </w:pPr>
    <w:rPr>
      <w:rFonts w:eastAsiaTheme="majorEastAsia" w:cstheme="majorBidi"/>
      <w:bCs/>
      <w:sz w:val="32"/>
      <w:szCs w:val="28"/>
    </w:rPr>
  </w:style>
  <w:style w:type="paragraph" w:styleId="Heading2">
    <w:name w:val="heading 2"/>
    <w:basedOn w:val="Normal"/>
    <w:next w:val="Normal"/>
    <w:link w:val="Heading2Char"/>
    <w:autoRedefine/>
    <w:uiPriority w:val="9"/>
    <w:unhideWhenUsed/>
    <w:qFormat/>
    <w:rsid w:val="00036968"/>
    <w:pPr>
      <w:keepNext/>
      <w:keepLines/>
      <w:spacing w:before="200" w:after="0"/>
      <w:outlineLvl w:val="1"/>
    </w:pPr>
    <w:rPr>
      <w:rFonts w:eastAsiaTheme="majorEastAsia" w:cstheme="majorBidi"/>
      <w:bCs/>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36968"/>
    <w:rPr>
      <w:rFonts w:ascii="Times New Roman" w:eastAsiaTheme="majorEastAsia" w:hAnsi="Times New Roman" w:cstheme="majorBidi"/>
      <w:bCs/>
      <w:sz w:val="28"/>
      <w:szCs w:val="26"/>
      <w:lang w:val="en-GB" w:eastAsia="en-GB"/>
    </w:rPr>
  </w:style>
  <w:style w:type="character" w:customStyle="1" w:styleId="Heading1Char">
    <w:name w:val="Heading 1 Char"/>
    <w:basedOn w:val="DefaultParagraphFont"/>
    <w:link w:val="Heading1"/>
    <w:uiPriority w:val="9"/>
    <w:rsid w:val="00AC0DAF"/>
    <w:rPr>
      <w:rFonts w:ascii="Times New Roman" w:eastAsiaTheme="majorEastAsia" w:hAnsi="Times New Roman" w:cstheme="majorBidi"/>
      <w:bCs/>
      <w:sz w:val="32"/>
      <w:szCs w:val="28"/>
      <w:lang w:val="en-GB" w:eastAsia="en-GB"/>
    </w:rPr>
  </w:style>
  <w:style w:type="paragraph" w:styleId="Header">
    <w:name w:val="header"/>
    <w:basedOn w:val="Normal"/>
    <w:link w:val="HeaderChar"/>
    <w:uiPriority w:val="99"/>
    <w:unhideWhenUsed/>
    <w:rsid w:val="004F3498"/>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4F3498"/>
    <w:rPr>
      <w:rFonts w:ascii="Times New Roman" w:hAnsi="Times New Roman" w:cs="Calibri"/>
      <w:sz w:val="24"/>
      <w:szCs w:val="24"/>
      <w:lang w:val="en-GB" w:eastAsia="en-GB"/>
    </w:rPr>
  </w:style>
  <w:style w:type="paragraph" w:styleId="Footer">
    <w:name w:val="footer"/>
    <w:basedOn w:val="Normal"/>
    <w:link w:val="FooterChar"/>
    <w:uiPriority w:val="99"/>
    <w:unhideWhenUsed/>
    <w:rsid w:val="004F3498"/>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4F3498"/>
    <w:rPr>
      <w:rFonts w:ascii="Times New Roman" w:hAnsi="Times New Roman" w:cs="Calibri"/>
      <w:sz w:val="24"/>
      <w:szCs w:val="24"/>
      <w:lang w:val="en-GB" w:eastAsia="en-GB"/>
    </w:rPr>
  </w:style>
  <w:style w:type="paragraph" w:styleId="BalloonText">
    <w:name w:val="Balloon Text"/>
    <w:basedOn w:val="Normal"/>
    <w:link w:val="BalloonTextChar"/>
    <w:uiPriority w:val="99"/>
    <w:semiHidden/>
    <w:unhideWhenUsed/>
    <w:rsid w:val="00B7694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7694F"/>
    <w:rPr>
      <w:rFonts w:ascii="Tahoma" w:hAnsi="Tahoma" w:cs="Tahoma"/>
      <w:sz w:val="16"/>
      <w:szCs w:val="16"/>
      <w:lang w:val="en-GB" w:eastAsia="en-GB"/>
    </w:rPr>
  </w:style>
  <w:style w:type="paragraph" w:styleId="TOCHeading">
    <w:name w:val="TOC Heading"/>
    <w:basedOn w:val="Heading1"/>
    <w:next w:val="Normal"/>
    <w:uiPriority w:val="39"/>
    <w:semiHidden/>
    <w:unhideWhenUsed/>
    <w:qFormat/>
    <w:rsid w:val="001C4FEC"/>
    <w:pPr>
      <w:spacing w:line="276" w:lineRule="auto"/>
      <w:jc w:val="left"/>
      <w:outlineLvl w:val="9"/>
    </w:pPr>
    <w:rPr>
      <w:rFonts w:asciiTheme="majorHAnsi" w:hAnsiTheme="majorHAnsi"/>
      <w:b/>
      <w:color w:val="365F91" w:themeColor="accent1" w:themeShade="BF"/>
      <w:sz w:val="28"/>
      <w:lang w:val="en-US" w:eastAsia="ja-JP"/>
    </w:rPr>
  </w:style>
  <w:style w:type="paragraph" w:styleId="TOC1">
    <w:name w:val="toc 1"/>
    <w:basedOn w:val="Normal"/>
    <w:next w:val="Normal"/>
    <w:autoRedefine/>
    <w:uiPriority w:val="39"/>
    <w:unhideWhenUsed/>
    <w:rsid w:val="001C4FEC"/>
    <w:pPr>
      <w:spacing w:after="100"/>
    </w:pPr>
  </w:style>
  <w:style w:type="paragraph" w:styleId="TOC2">
    <w:name w:val="toc 2"/>
    <w:basedOn w:val="Normal"/>
    <w:next w:val="Normal"/>
    <w:autoRedefine/>
    <w:uiPriority w:val="39"/>
    <w:unhideWhenUsed/>
    <w:rsid w:val="001C4FEC"/>
    <w:pPr>
      <w:spacing w:after="100"/>
      <w:ind w:left="240"/>
    </w:pPr>
  </w:style>
  <w:style w:type="character" w:styleId="Hyperlink">
    <w:name w:val="Hyperlink"/>
    <w:basedOn w:val="DefaultParagraphFont"/>
    <w:uiPriority w:val="99"/>
    <w:unhideWhenUsed/>
    <w:rsid w:val="001C4FE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8F0493-0A06-44C3-AD60-14B4AF1AD0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16</Pages>
  <Words>2625</Words>
  <Characters>14965</Characters>
  <Application>Microsoft Office Word</Application>
  <DocSecurity>0</DocSecurity>
  <Lines>124</Lines>
  <Paragraphs>35</Paragraphs>
  <ScaleCrop>false</ScaleCrop>
  <Company/>
  <LinksUpToDate>false</LinksUpToDate>
  <CharactersWithSpaces>17555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FB PC</dc:creator>
  <cp:lastModifiedBy>FB PC</cp:lastModifiedBy>
  <cp:revision>206</cp:revision>
  <dcterms:created xsi:type="dcterms:W3CDTF">2022-10-16T19:47:00Z</dcterms:created>
  <dcterms:modified xsi:type="dcterms:W3CDTF">2022-10-16T20:34:00Z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XPowerLiteLastOptimized">
    <vt:lpwstr>322096</vt:lpwstr>
  </property>
  <property fmtid="{D5CDD505-2E9C-101B-9397-08002B2CF9AE}" pid="3" name="NXPowerLiteSettings">
    <vt:lpwstr>C700052003A000</vt:lpwstr>
  </property>
  <property fmtid="{D5CDD505-2E9C-101B-9397-08002B2CF9AE}" pid="4" name="NXPowerLiteVersion">
    <vt:lpwstr>D9.1.2</vt:lpwstr>
  </property>
</Properties>
</file>