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61058491"/>
        <w:docPartObj>
          <w:docPartGallery w:val="Cover Pages"/>
          <w:docPartUnique/>
        </w:docPartObj>
      </w:sdtPr>
      <w:sdtContent>
        <w:p w14:paraId="55413B2A" w14:textId="3806B747" w:rsidR="00141C2E" w:rsidRDefault="00471C40">
          <w:r>
            <w:rPr>
              <w:noProof/>
            </w:rPr>
            <mc:AlternateContent>
              <mc:Choice Requires="wps">
                <w:drawing>
                  <wp:anchor distT="0" distB="0" distL="114300" distR="114300" simplePos="0" relativeHeight="251659264" behindDoc="0" locked="0" layoutInCell="1" allowOverlap="1" wp14:anchorId="6B558005" wp14:editId="49FD3D81">
                    <wp:simplePos x="0" y="0"/>
                    <wp:positionH relativeFrom="page">
                      <wp:posOffset>3326765</wp:posOffset>
                    </wp:positionH>
                    <wp:positionV relativeFrom="page">
                      <wp:posOffset>235193</wp:posOffset>
                    </wp:positionV>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BE22FED" id="Rectangle 468" o:spid="_x0000_s1026" style="position:absolute;margin-left:261.95pt;margin-top:18.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" fillcolor="white [3212]" strokecolor="#747070 [1614]" strokeweight="1.25pt">
                    <w10:wrap anchorx="page" anchory="page"/>
                  </v:rect>
                </w:pict>
              </mc:Fallback>
            </mc:AlternateContent>
          </w:r>
          <w:r w:rsidR="00141C2E">
            <w:rPr>
              <w:noProof/>
            </w:rPr>
            <mc:AlternateContent>
              <mc:Choice Requires="wps">
                <w:drawing>
                  <wp:anchor distT="0" distB="0" distL="114300" distR="114300" simplePos="0" relativeHeight="251663360" behindDoc="1" locked="0" layoutInCell="1" allowOverlap="1" wp14:anchorId="02368BC1" wp14:editId="2B0089D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59BE9DE" w14:textId="77777777" w:rsidR="00141C2E" w:rsidRDefault="00141C2E"/>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2368BC1"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059BE9DE" w14:textId="77777777" w:rsidR="00141C2E" w:rsidRDefault="00141C2E"/>
                      </w:txbxContent>
                    </v:textbox>
                    <w10:wrap anchorx="page" anchory="page"/>
                  </v:rect>
                </w:pict>
              </mc:Fallback>
            </mc:AlternateContent>
          </w:r>
          <w:r w:rsidR="00141C2E">
            <w:rPr>
              <w:noProof/>
            </w:rPr>
            <mc:AlternateContent>
              <mc:Choice Requires="wps">
                <w:drawing>
                  <wp:anchor distT="0" distB="0" distL="114300" distR="114300" simplePos="0" relativeHeight="251660288" behindDoc="0" locked="0" layoutInCell="1" allowOverlap="1" wp14:anchorId="5CAD5FC5" wp14:editId="593AF4E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8F4EFED" w14:textId="654FE1E5" w:rsidR="00141C2E" w:rsidRPr="00141C2E" w:rsidRDefault="00141C2E">
                                <w:pPr>
                                  <w:spacing w:before="240"/>
                                  <w:jc w:val="center"/>
                                  <w:rPr>
                                    <w:rFonts w:ascii="Times New Roman" w:hAnsi="Times New Roman" w:cs="Times New Roman"/>
                                    <w:color w:val="FFFFFF" w:themeColor="background1"/>
                                    <w:sz w:val="18"/>
                                    <w:szCs w:val="18"/>
                                  </w:rPr>
                                </w:pPr>
                                <w:sdt>
                                  <w:sdtPr>
                                    <w:rPr>
                                      <w:rFonts w:ascii="Times New Roman" w:hAnsi="Times New Roman" w:cs="Times New Roman"/>
                                      <w:color w:val="FFFFFF" w:themeColor="background1"/>
                                      <w:sz w:val="18"/>
                                      <w:szCs w:val="18"/>
                                    </w:rPr>
                                    <w:alias w:val="Abstract"/>
                                    <w:id w:val="8276291"/>
                                    <w:dataBinding w:prefixMappings="xmlns:ns0='http://schemas.microsoft.com/office/2006/coverPageProps'" w:xpath="/ns0:CoverPageProperties[1]/ns0:Abstract[1]" w:storeItemID="{55AF091B-3C7A-41E3-B477-F2FDAA23CFDA}"/>
                                    <w:text/>
                                  </w:sdtPr>
                                  <w:sdtContent>
                                    <w:r w:rsidRPr="00141C2E">
                                      <w:rPr>
                                        <w:rFonts w:ascii="Times New Roman" w:hAnsi="Times New Roman" w:cs="Times New Roman"/>
                                        <w:color w:val="FFFFFF" w:themeColor="background1"/>
                                        <w:sz w:val="18"/>
                                        <w:szCs w:val="18"/>
                                      </w:rPr>
                                      <w:t xml:space="preserve">This report aims to explain the functionality of application programming interface technology, focussing on the SOAP, REST and </w:t>
                                    </w:r>
                                    <w:proofErr w:type="spellStart"/>
                                    <w:r w:rsidRPr="00141C2E">
                                      <w:rPr>
                                        <w:rFonts w:ascii="Times New Roman" w:hAnsi="Times New Roman" w:cs="Times New Roman"/>
                                        <w:color w:val="FFFFFF" w:themeColor="background1"/>
                                        <w:sz w:val="18"/>
                                        <w:szCs w:val="18"/>
                                      </w:rPr>
                                      <w:t>GraphQL</w:t>
                                    </w:r>
                                    <w:proofErr w:type="spellEnd"/>
                                    <w:r w:rsidRPr="00141C2E">
                                      <w:rPr>
                                        <w:rFonts w:ascii="Times New Roman" w:hAnsi="Times New Roman" w:cs="Times New Roman"/>
                                        <w:color w:val="FFFFFF" w:themeColor="background1"/>
                                        <w:sz w:val="18"/>
                                        <w:szCs w:val="18"/>
                                      </w:rPr>
                                      <w:t xml:space="preserve"> paradigms. A brief outline, benefits and drawbacks of each will be given with a comparison between the three to conclude.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CAD5FC5"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28F4EFED" w14:textId="654FE1E5" w:rsidR="00141C2E" w:rsidRPr="00141C2E" w:rsidRDefault="00141C2E">
                          <w:pPr>
                            <w:spacing w:before="240"/>
                            <w:jc w:val="center"/>
                            <w:rPr>
                              <w:rFonts w:ascii="Times New Roman" w:hAnsi="Times New Roman" w:cs="Times New Roman"/>
                              <w:color w:val="FFFFFF" w:themeColor="background1"/>
                              <w:sz w:val="18"/>
                              <w:szCs w:val="18"/>
                            </w:rPr>
                          </w:pPr>
                          <w:sdt>
                            <w:sdtPr>
                              <w:rPr>
                                <w:rFonts w:ascii="Times New Roman" w:hAnsi="Times New Roman" w:cs="Times New Roman"/>
                                <w:color w:val="FFFFFF" w:themeColor="background1"/>
                                <w:sz w:val="18"/>
                                <w:szCs w:val="18"/>
                              </w:rPr>
                              <w:alias w:val="Abstract"/>
                              <w:id w:val="8276291"/>
                              <w:dataBinding w:prefixMappings="xmlns:ns0='http://schemas.microsoft.com/office/2006/coverPageProps'" w:xpath="/ns0:CoverPageProperties[1]/ns0:Abstract[1]" w:storeItemID="{55AF091B-3C7A-41E3-B477-F2FDAA23CFDA}"/>
                              <w:text/>
                            </w:sdtPr>
                            <w:sdtContent>
                              <w:r w:rsidRPr="00141C2E">
                                <w:rPr>
                                  <w:rFonts w:ascii="Times New Roman" w:hAnsi="Times New Roman" w:cs="Times New Roman"/>
                                  <w:color w:val="FFFFFF" w:themeColor="background1"/>
                                  <w:sz w:val="18"/>
                                  <w:szCs w:val="18"/>
                                </w:rPr>
                                <w:t xml:space="preserve">This report aims to explain the functionality of application programming interface technology, focussing on the SOAP, REST and </w:t>
                              </w:r>
                              <w:proofErr w:type="spellStart"/>
                              <w:r w:rsidRPr="00141C2E">
                                <w:rPr>
                                  <w:rFonts w:ascii="Times New Roman" w:hAnsi="Times New Roman" w:cs="Times New Roman"/>
                                  <w:color w:val="FFFFFF" w:themeColor="background1"/>
                                  <w:sz w:val="18"/>
                                  <w:szCs w:val="18"/>
                                </w:rPr>
                                <w:t>GraphQL</w:t>
                              </w:r>
                              <w:proofErr w:type="spellEnd"/>
                              <w:r w:rsidRPr="00141C2E">
                                <w:rPr>
                                  <w:rFonts w:ascii="Times New Roman" w:hAnsi="Times New Roman" w:cs="Times New Roman"/>
                                  <w:color w:val="FFFFFF" w:themeColor="background1"/>
                                  <w:sz w:val="18"/>
                                  <w:szCs w:val="18"/>
                                </w:rPr>
                                <w:t xml:space="preserve"> paradigms. A brief outline, benefits and drawbacks of each will be given with a comparison between the three to conclude.</w:t>
                              </w:r>
                            </w:sdtContent>
                          </w:sdt>
                        </w:p>
                      </w:txbxContent>
                    </v:textbox>
                    <w10:wrap anchorx="page" anchory="page"/>
                  </v:rect>
                </w:pict>
              </mc:Fallback>
            </mc:AlternateContent>
          </w:r>
          <w:r w:rsidR="00141C2E">
            <w:rPr>
              <w:noProof/>
            </w:rPr>
            <mc:AlternateContent>
              <mc:Choice Requires="wps">
                <w:drawing>
                  <wp:anchor distT="0" distB="0" distL="114300" distR="114300" simplePos="0" relativeHeight="251662336" behindDoc="0" locked="0" layoutInCell="1" allowOverlap="1" wp14:anchorId="5C2B8B26" wp14:editId="0D861F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1EAC94"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141C2E">
            <w:rPr>
              <w:noProof/>
            </w:rPr>
            <mc:AlternateContent>
              <mc:Choice Requires="wps">
                <w:drawing>
                  <wp:anchor distT="0" distB="0" distL="114300" distR="114300" simplePos="0" relativeHeight="251661312" behindDoc="0" locked="0" layoutInCell="1" allowOverlap="1" wp14:anchorId="6D6F69CA" wp14:editId="663A4D2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imes New Roman" w:eastAsiaTheme="majorEastAsia" w:hAnsi="Times New Roman" w:cs="Times New Roman"/>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3E6804D" w14:textId="3A9D65DD" w:rsidR="00141C2E" w:rsidRPr="00471C40" w:rsidRDefault="00471C40">
                                    <w:pPr>
                                      <w:spacing w:line="240" w:lineRule="auto"/>
                                      <w:rPr>
                                        <w:rFonts w:ascii="Times New Roman" w:eastAsiaTheme="majorEastAsia" w:hAnsi="Times New Roman" w:cs="Times New Roman"/>
                                        <w:b/>
                                        <w:bCs/>
                                        <w:noProof/>
                                        <w:color w:val="4472C4" w:themeColor="accent1"/>
                                        <w:sz w:val="72"/>
                                        <w:szCs w:val="72"/>
                                      </w:rPr>
                                    </w:pPr>
                                    <w:r w:rsidRPr="00471C40">
                                      <w:rPr>
                                        <w:rFonts w:ascii="Times New Roman" w:eastAsiaTheme="majorEastAsia" w:hAnsi="Times New Roman" w:cs="Times New Roman"/>
                                        <w:b/>
                                        <w:bCs/>
                                        <w:noProof/>
                                        <w:color w:val="4472C4" w:themeColor="accent1"/>
                                        <w:sz w:val="72"/>
                                        <w:szCs w:val="72"/>
                                      </w:rPr>
                                      <w:t>Cloud-Based Webservices</w:t>
                                    </w:r>
                                  </w:p>
                                </w:sdtContent>
                              </w:sdt>
                              <w:p w14:paraId="6CD500A8" w14:textId="63AE7697" w:rsidR="00141C2E" w:rsidRPr="00471C40" w:rsidRDefault="00471C40">
                                <w:pPr>
                                  <w:rPr>
                                    <w:rFonts w:ascii="Times New Roman" w:eastAsiaTheme="majorEastAsia" w:hAnsi="Times New Roman" w:cs="Times New Roman"/>
                                    <w:b/>
                                    <w:bCs/>
                                    <w:noProof/>
                                    <w:color w:val="44546A" w:themeColor="text2"/>
                                    <w:sz w:val="40"/>
                                    <w:szCs w:val="40"/>
                                  </w:rPr>
                                </w:pPr>
                                <w:r w:rsidRPr="00471C40">
                                  <w:rPr>
                                    <w:rFonts w:ascii="Times New Roman" w:eastAsiaTheme="majorEastAsia" w:hAnsi="Times New Roman" w:cs="Times New Roman"/>
                                    <w:b/>
                                    <w:bCs/>
                                    <w:noProof/>
                                    <w:color w:val="44546A" w:themeColor="text2"/>
                                    <w:sz w:val="40"/>
                                    <w:szCs w:val="40"/>
                                  </w:rPr>
                                  <w:t xml:space="preserve">ACCA6024 </w:t>
                                </w:r>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471C40">
                                      <w:rPr>
                                        <w:rFonts w:ascii="Times New Roman" w:eastAsiaTheme="majorEastAsia" w:hAnsi="Times New Roman" w:cs="Times New Roman"/>
                                        <w:b/>
                                        <w:bCs/>
                                        <w:noProof/>
                                        <w:color w:val="44546A" w:themeColor="text2"/>
                                        <w:sz w:val="40"/>
                                        <w:szCs w:val="40"/>
                                      </w:rPr>
                                      <w:t>Assignment 1</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D6F69CA"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imes New Roman" w:eastAsiaTheme="majorEastAsia" w:hAnsi="Times New Roman" w:cs="Times New Roman"/>
                              <w:b/>
                              <w:bCs/>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3E6804D" w14:textId="3A9D65DD" w:rsidR="00141C2E" w:rsidRPr="00471C40" w:rsidRDefault="00471C40">
                              <w:pPr>
                                <w:spacing w:line="240" w:lineRule="auto"/>
                                <w:rPr>
                                  <w:rFonts w:ascii="Times New Roman" w:eastAsiaTheme="majorEastAsia" w:hAnsi="Times New Roman" w:cs="Times New Roman"/>
                                  <w:b/>
                                  <w:bCs/>
                                  <w:noProof/>
                                  <w:color w:val="4472C4" w:themeColor="accent1"/>
                                  <w:sz w:val="72"/>
                                  <w:szCs w:val="72"/>
                                </w:rPr>
                              </w:pPr>
                              <w:r w:rsidRPr="00471C40">
                                <w:rPr>
                                  <w:rFonts w:ascii="Times New Roman" w:eastAsiaTheme="majorEastAsia" w:hAnsi="Times New Roman" w:cs="Times New Roman"/>
                                  <w:b/>
                                  <w:bCs/>
                                  <w:noProof/>
                                  <w:color w:val="4472C4" w:themeColor="accent1"/>
                                  <w:sz w:val="72"/>
                                  <w:szCs w:val="72"/>
                                </w:rPr>
                                <w:t>Cloud-Based Webservices</w:t>
                              </w:r>
                            </w:p>
                          </w:sdtContent>
                        </w:sdt>
                        <w:p w14:paraId="6CD500A8" w14:textId="63AE7697" w:rsidR="00141C2E" w:rsidRPr="00471C40" w:rsidRDefault="00471C40">
                          <w:pPr>
                            <w:rPr>
                              <w:rFonts w:ascii="Times New Roman" w:eastAsiaTheme="majorEastAsia" w:hAnsi="Times New Roman" w:cs="Times New Roman"/>
                              <w:b/>
                              <w:bCs/>
                              <w:noProof/>
                              <w:color w:val="44546A" w:themeColor="text2"/>
                              <w:sz w:val="40"/>
                              <w:szCs w:val="40"/>
                            </w:rPr>
                          </w:pPr>
                          <w:r w:rsidRPr="00471C40">
                            <w:rPr>
                              <w:rFonts w:ascii="Times New Roman" w:eastAsiaTheme="majorEastAsia" w:hAnsi="Times New Roman" w:cs="Times New Roman"/>
                              <w:b/>
                              <w:bCs/>
                              <w:noProof/>
                              <w:color w:val="44546A" w:themeColor="text2"/>
                              <w:sz w:val="40"/>
                              <w:szCs w:val="40"/>
                            </w:rPr>
                            <w:t xml:space="preserve">ACCA6024 </w:t>
                          </w:r>
                          <w:sdt>
                            <w:sdtPr>
                              <w:rPr>
                                <w:rFonts w:ascii="Times New Roman" w:eastAsiaTheme="majorEastAsia" w:hAnsi="Times New Roman" w:cs="Times New Roman"/>
                                <w:b/>
                                <w:bCs/>
                                <w:noProof/>
                                <w:color w:val="44546A" w:themeColor="text2"/>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sidRPr="00471C40">
                                <w:rPr>
                                  <w:rFonts w:ascii="Times New Roman" w:eastAsiaTheme="majorEastAsia" w:hAnsi="Times New Roman" w:cs="Times New Roman"/>
                                  <w:b/>
                                  <w:bCs/>
                                  <w:noProof/>
                                  <w:color w:val="44546A" w:themeColor="text2"/>
                                  <w:sz w:val="40"/>
                                  <w:szCs w:val="40"/>
                                </w:rPr>
                                <w:t>Assignment 1</w:t>
                              </w:r>
                            </w:sdtContent>
                          </w:sdt>
                        </w:p>
                      </w:txbxContent>
                    </v:textbox>
                    <w10:wrap type="square" anchorx="page" anchory="page"/>
                  </v:shape>
                </w:pict>
              </mc:Fallback>
            </mc:AlternateContent>
          </w:r>
        </w:p>
        <w:p w14:paraId="465E939D" w14:textId="74B1F465" w:rsidR="00471C40" w:rsidRDefault="00471C40" w:rsidP="00471C40">
          <w:pPr>
            <w:pStyle w:val="ListParagraph"/>
            <w:numPr>
              <w:ilvl w:val="0"/>
              <w:numId w:val="11"/>
            </w:numPr>
          </w:pPr>
          <w:r>
            <w:rPr>
              <w:noProof/>
            </w:rPr>
            <mc:AlternateContent>
              <mc:Choice Requires="wps">
                <w:drawing>
                  <wp:anchor distT="0" distB="0" distL="114300" distR="114300" simplePos="0" relativeHeight="251664384" behindDoc="0" locked="0" layoutInCell="1" allowOverlap="1" wp14:anchorId="4287AC99" wp14:editId="002FE623">
                    <wp:simplePos x="0" y="0"/>
                    <wp:positionH relativeFrom="page">
                      <wp:posOffset>3440892</wp:posOffset>
                    </wp:positionH>
                    <wp:positionV relativeFrom="page">
                      <wp:posOffset>6654506</wp:posOffset>
                    </wp:positionV>
                    <wp:extent cx="2797810" cy="708264"/>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708264"/>
                            </a:xfrm>
                            <a:prstGeom prst="rect">
                              <a:avLst/>
                            </a:prstGeom>
                            <a:noFill/>
                            <a:ln w="6350">
                              <a:noFill/>
                            </a:ln>
                            <a:effectLst/>
                          </wps:spPr>
                          <wps:txbx>
                            <w:txbxContent>
                              <w:p w14:paraId="3B336F12" w14:textId="5AB2E24F" w:rsidR="00141C2E" w:rsidRPr="00471C40" w:rsidRDefault="00141C2E">
                                <w:pPr>
                                  <w:pStyle w:val="NoSpacing"/>
                                  <w:rPr>
                                    <w:rFonts w:ascii="Times New Roman" w:hAnsi="Times New Roman" w:cs="Times New Roman"/>
                                    <w:b/>
                                    <w:bCs/>
                                    <w:noProof/>
                                    <w:color w:val="44546A" w:themeColor="text2"/>
                                    <w:sz w:val="24"/>
                                    <w:szCs w:val="24"/>
                                  </w:rPr>
                                </w:pPr>
                                <w:sdt>
                                  <w:sdtPr>
                                    <w:rPr>
                                      <w:rFonts w:ascii="Times New Roman" w:hAnsi="Times New Roman" w:cs="Times New Roman"/>
                                      <w:b/>
                                      <w:b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71C40">
                                      <w:rPr>
                                        <w:rFonts w:ascii="Times New Roman" w:hAnsi="Times New Roman" w:cs="Times New Roman"/>
                                        <w:b/>
                                        <w:bCs/>
                                        <w:noProof/>
                                        <w:color w:val="44546A" w:themeColor="text2"/>
                                        <w:sz w:val="24"/>
                                        <w:szCs w:val="24"/>
                                      </w:rPr>
                                      <w:t>Mark Huntly</w:t>
                                    </w:r>
                                  </w:sdtContent>
                                </w:sdt>
                                <w:r w:rsidR="00471C40" w:rsidRPr="00471C40">
                                  <w:rPr>
                                    <w:rFonts w:ascii="Times New Roman" w:hAnsi="Times New Roman" w:cs="Times New Roman"/>
                                    <w:b/>
                                    <w:bCs/>
                                    <w:noProof/>
                                    <w:color w:val="44546A" w:themeColor="text2"/>
                                    <w:sz w:val="24"/>
                                    <w:szCs w:val="24"/>
                                  </w:rPr>
                                  <w:t xml:space="preserve"> – 1809693</w:t>
                                </w:r>
                              </w:p>
                              <w:p w14:paraId="65DAA393" w14:textId="2424DE85" w:rsidR="00471C40" w:rsidRPr="00471C40" w:rsidRDefault="00471C40">
                                <w:pPr>
                                  <w:pStyle w:val="NoSpacing"/>
                                  <w:rPr>
                                    <w:rFonts w:ascii="Times New Roman" w:hAnsi="Times New Roman" w:cs="Times New Roman"/>
                                    <w:b/>
                                    <w:bCs/>
                                    <w:noProof/>
                                    <w:color w:val="44546A" w:themeColor="text2"/>
                                    <w:sz w:val="24"/>
                                    <w:szCs w:val="24"/>
                                  </w:rPr>
                                </w:pPr>
                                <w:r w:rsidRPr="00471C40">
                                  <w:rPr>
                                    <w:rFonts w:ascii="Times New Roman" w:hAnsi="Times New Roman" w:cs="Times New Roman"/>
                                    <w:b/>
                                    <w:bCs/>
                                    <w:noProof/>
                                    <w:color w:val="44546A" w:themeColor="text2"/>
                                    <w:sz w:val="24"/>
                                    <w:szCs w:val="24"/>
                                  </w:rPr>
                                  <w:t>Bsc Applied Computing (Web Development)</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 w14:anchorId="4287AC99" id="Text Box 465" o:spid="_x0000_s1029" type="#_x0000_t202" style="position:absolute;left:0;text-align:left;margin-left:270.95pt;margin-top:524pt;width:220.3pt;height:55.7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" filled="f" stroked="f" strokeweight=".5pt">
                    <v:textbox>
                      <w:txbxContent>
                        <w:p w14:paraId="3B336F12" w14:textId="5AB2E24F" w:rsidR="00141C2E" w:rsidRPr="00471C40" w:rsidRDefault="00141C2E">
                          <w:pPr>
                            <w:pStyle w:val="NoSpacing"/>
                            <w:rPr>
                              <w:rFonts w:ascii="Times New Roman" w:hAnsi="Times New Roman" w:cs="Times New Roman"/>
                              <w:b/>
                              <w:bCs/>
                              <w:noProof/>
                              <w:color w:val="44546A" w:themeColor="text2"/>
                              <w:sz w:val="24"/>
                              <w:szCs w:val="24"/>
                            </w:rPr>
                          </w:pPr>
                          <w:sdt>
                            <w:sdtPr>
                              <w:rPr>
                                <w:rFonts w:ascii="Times New Roman" w:hAnsi="Times New Roman" w:cs="Times New Roman"/>
                                <w:b/>
                                <w:bCs/>
                                <w:noProof/>
                                <w:color w:val="44546A" w:themeColor="text2"/>
                                <w:sz w:val="24"/>
                                <w:szCs w:val="24"/>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Pr="00471C40">
                                <w:rPr>
                                  <w:rFonts w:ascii="Times New Roman" w:hAnsi="Times New Roman" w:cs="Times New Roman"/>
                                  <w:b/>
                                  <w:bCs/>
                                  <w:noProof/>
                                  <w:color w:val="44546A" w:themeColor="text2"/>
                                  <w:sz w:val="24"/>
                                  <w:szCs w:val="24"/>
                                </w:rPr>
                                <w:t>Mark Huntly</w:t>
                              </w:r>
                            </w:sdtContent>
                          </w:sdt>
                          <w:r w:rsidR="00471C40" w:rsidRPr="00471C40">
                            <w:rPr>
                              <w:rFonts w:ascii="Times New Roman" w:hAnsi="Times New Roman" w:cs="Times New Roman"/>
                              <w:b/>
                              <w:bCs/>
                              <w:noProof/>
                              <w:color w:val="44546A" w:themeColor="text2"/>
                              <w:sz w:val="24"/>
                              <w:szCs w:val="24"/>
                            </w:rPr>
                            <w:t xml:space="preserve"> – 1809693</w:t>
                          </w:r>
                        </w:p>
                        <w:p w14:paraId="65DAA393" w14:textId="2424DE85" w:rsidR="00471C40" w:rsidRPr="00471C40" w:rsidRDefault="00471C40">
                          <w:pPr>
                            <w:pStyle w:val="NoSpacing"/>
                            <w:rPr>
                              <w:rFonts w:ascii="Times New Roman" w:hAnsi="Times New Roman" w:cs="Times New Roman"/>
                              <w:b/>
                              <w:bCs/>
                              <w:noProof/>
                              <w:color w:val="44546A" w:themeColor="text2"/>
                              <w:sz w:val="24"/>
                              <w:szCs w:val="24"/>
                            </w:rPr>
                          </w:pPr>
                          <w:r w:rsidRPr="00471C40">
                            <w:rPr>
                              <w:rFonts w:ascii="Times New Roman" w:hAnsi="Times New Roman" w:cs="Times New Roman"/>
                              <w:b/>
                              <w:bCs/>
                              <w:noProof/>
                              <w:color w:val="44546A" w:themeColor="text2"/>
                              <w:sz w:val="24"/>
                              <w:szCs w:val="24"/>
                            </w:rPr>
                            <w:t>Bsc Applied Computing (Web Development)</w:t>
                          </w:r>
                        </w:p>
                      </w:txbxContent>
                    </v:textbox>
                    <w10:wrap type="square" anchorx="page" anchory="page"/>
                  </v:shape>
                </w:pict>
              </mc:Fallback>
            </mc:AlternateContent>
          </w:r>
          <w:r w:rsidR="00141C2E">
            <w:br w:type="page"/>
          </w:r>
        </w:p>
        <w:sdt>
          <w:sdtPr>
            <w:id w:val="12691207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551C8D9" w14:textId="71034749" w:rsidR="00471C40" w:rsidRDefault="00471C40">
              <w:pPr>
                <w:pStyle w:val="TOCHeading"/>
              </w:pPr>
              <w:r>
                <w:t>Contents</w:t>
              </w:r>
            </w:p>
            <w:p w14:paraId="4A17D36D" w14:textId="47D414D1" w:rsidR="00615995" w:rsidRDefault="00471C40">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61001296" w:history="1">
                <w:r w:rsidR="00615995" w:rsidRPr="00A45485">
                  <w:rPr>
                    <w:rStyle w:val="Hyperlink"/>
                    <w:rFonts w:ascii="Times New Roman" w:hAnsi="Times New Roman" w:cs="Times New Roman"/>
                    <w:b/>
                    <w:bCs/>
                    <w:noProof/>
                  </w:rPr>
                  <w:t>1.0</w:t>
                </w:r>
                <w:r w:rsidR="00615995">
                  <w:rPr>
                    <w:rFonts w:eastAsiaTheme="minorEastAsia"/>
                    <w:noProof/>
                    <w:lang w:eastAsia="en-GB"/>
                  </w:rPr>
                  <w:tab/>
                </w:r>
                <w:r w:rsidR="00615995" w:rsidRPr="00A45485">
                  <w:rPr>
                    <w:rStyle w:val="Hyperlink"/>
                    <w:rFonts w:ascii="Times New Roman" w:hAnsi="Times New Roman" w:cs="Times New Roman"/>
                    <w:b/>
                    <w:bCs/>
                    <w:noProof/>
                  </w:rPr>
                  <w:t>Introduction</w:t>
                </w:r>
                <w:r w:rsidR="00615995">
                  <w:rPr>
                    <w:noProof/>
                    <w:webHidden/>
                  </w:rPr>
                  <w:tab/>
                </w:r>
                <w:r w:rsidR="00615995">
                  <w:rPr>
                    <w:noProof/>
                    <w:webHidden/>
                  </w:rPr>
                  <w:fldChar w:fldCharType="begin"/>
                </w:r>
                <w:r w:rsidR="00615995">
                  <w:rPr>
                    <w:noProof/>
                    <w:webHidden/>
                  </w:rPr>
                  <w:instrText xml:space="preserve"> PAGEREF _Toc61001296 \h </w:instrText>
                </w:r>
                <w:r w:rsidR="00615995">
                  <w:rPr>
                    <w:noProof/>
                    <w:webHidden/>
                  </w:rPr>
                </w:r>
                <w:r w:rsidR="00615995">
                  <w:rPr>
                    <w:noProof/>
                    <w:webHidden/>
                  </w:rPr>
                  <w:fldChar w:fldCharType="separate"/>
                </w:r>
                <w:r w:rsidR="00615995">
                  <w:rPr>
                    <w:noProof/>
                    <w:webHidden/>
                  </w:rPr>
                  <w:t>1</w:t>
                </w:r>
                <w:r w:rsidR="00615995">
                  <w:rPr>
                    <w:noProof/>
                    <w:webHidden/>
                  </w:rPr>
                  <w:fldChar w:fldCharType="end"/>
                </w:r>
              </w:hyperlink>
            </w:p>
            <w:p w14:paraId="0F16D551" w14:textId="50B39BDD" w:rsidR="00615995" w:rsidRDefault="00615995">
              <w:pPr>
                <w:pStyle w:val="TOC1"/>
                <w:tabs>
                  <w:tab w:val="left" w:pos="660"/>
                  <w:tab w:val="right" w:leader="dot" w:pos="9016"/>
                </w:tabs>
                <w:rPr>
                  <w:rFonts w:eastAsiaTheme="minorEastAsia"/>
                  <w:noProof/>
                  <w:lang w:eastAsia="en-GB"/>
                </w:rPr>
              </w:pPr>
              <w:hyperlink w:anchor="_Toc61001297" w:history="1">
                <w:r w:rsidRPr="00A45485">
                  <w:rPr>
                    <w:rStyle w:val="Hyperlink"/>
                    <w:rFonts w:ascii="Times New Roman" w:hAnsi="Times New Roman" w:cs="Times New Roman"/>
                    <w:b/>
                    <w:bCs/>
                    <w:noProof/>
                  </w:rPr>
                  <w:t>2.0</w:t>
                </w:r>
                <w:r>
                  <w:rPr>
                    <w:rFonts w:eastAsiaTheme="minorEastAsia"/>
                    <w:noProof/>
                    <w:lang w:eastAsia="en-GB"/>
                  </w:rPr>
                  <w:tab/>
                </w:r>
                <w:r w:rsidRPr="00A45485">
                  <w:rPr>
                    <w:rStyle w:val="Hyperlink"/>
                    <w:rFonts w:ascii="Times New Roman" w:hAnsi="Times New Roman" w:cs="Times New Roman"/>
                    <w:b/>
                    <w:bCs/>
                    <w:noProof/>
                  </w:rPr>
                  <w:t>Application Programming Interface (API) Technology</w:t>
                </w:r>
                <w:r>
                  <w:rPr>
                    <w:noProof/>
                    <w:webHidden/>
                  </w:rPr>
                  <w:tab/>
                </w:r>
                <w:r>
                  <w:rPr>
                    <w:noProof/>
                    <w:webHidden/>
                  </w:rPr>
                  <w:fldChar w:fldCharType="begin"/>
                </w:r>
                <w:r>
                  <w:rPr>
                    <w:noProof/>
                    <w:webHidden/>
                  </w:rPr>
                  <w:instrText xml:space="preserve"> PAGEREF _Toc61001297 \h </w:instrText>
                </w:r>
                <w:r>
                  <w:rPr>
                    <w:noProof/>
                    <w:webHidden/>
                  </w:rPr>
                </w:r>
                <w:r>
                  <w:rPr>
                    <w:noProof/>
                    <w:webHidden/>
                  </w:rPr>
                  <w:fldChar w:fldCharType="separate"/>
                </w:r>
                <w:r>
                  <w:rPr>
                    <w:noProof/>
                    <w:webHidden/>
                  </w:rPr>
                  <w:t>1</w:t>
                </w:r>
                <w:r>
                  <w:rPr>
                    <w:noProof/>
                    <w:webHidden/>
                  </w:rPr>
                  <w:fldChar w:fldCharType="end"/>
                </w:r>
              </w:hyperlink>
            </w:p>
            <w:p w14:paraId="7A023A4C" w14:textId="2D75603B" w:rsidR="00615995" w:rsidRDefault="00615995">
              <w:pPr>
                <w:pStyle w:val="TOC2"/>
                <w:tabs>
                  <w:tab w:val="left" w:pos="880"/>
                  <w:tab w:val="right" w:leader="dot" w:pos="9016"/>
                </w:tabs>
                <w:rPr>
                  <w:rFonts w:eastAsiaTheme="minorEastAsia"/>
                  <w:noProof/>
                  <w:lang w:eastAsia="en-GB"/>
                </w:rPr>
              </w:pPr>
              <w:hyperlink w:anchor="_Toc61001298" w:history="1">
                <w:r w:rsidRPr="00A45485">
                  <w:rPr>
                    <w:rStyle w:val="Hyperlink"/>
                    <w:rFonts w:ascii="Times New Roman" w:hAnsi="Times New Roman" w:cs="Times New Roman"/>
                    <w:b/>
                    <w:bCs/>
                    <w:noProof/>
                  </w:rPr>
                  <w:t>2.1</w:t>
                </w:r>
                <w:r>
                  <w:rPr>
                    <w:rFonts w:eastAsiaTheme="minorEastAsia"/>
                    <w:noProof/>
                    <w:lang w:eastAsia="en-GB"/>
                  </w:rPr>
                  <w:tab/>
                </w:r>
                <w:r w:rsidRPr="00A45485">
                  <w:rPr>
                    <w:rStyle w:val="Hyperlink"/>
                    <w:rFonts w:ascii="Times New Roman" w:hAnsi="Times New Roman" w:cs="Times New Roman"/>
                    <w:b/>
                    <w:bCs/>
                    <w:noProof/>
                  </w:rPr>
                  <w:t>Simple Object Access Protocol (SOAP)</w:t>
                </w:r>
                <w:r>
                  <w:rPr>
                    <w:noProof/>
                    <w:webHidden/>
                  </w:rPr>
                  <w:tab/>
                </w:r>
                <w:r>
                  <w:rPr>
                    <w:noProof/>
                    <w:webHidden/>
                  </w:rPr>
                  <w:fldChar w:fldCharType="begin"/>
                </w:r>
                <w:r>
                  <w:rPr>
                    <w:noProof/>
                    <w:webHidden/>
                  </w:rPr>
                  <w:instrText xml:space="preserve"> PAGEREF _Toc61001298 \h </w:instrText>
                </w:r>
                <w:r>
                  <w:rPr>
                    <w:noProof/>
                    <w:webHidden/>
                  </w:rPr>
                </w:r>
                <w:r>
                  <w:rPr>
                    <w:noProof/>
                    <w:webHidden/>
                  </w:rPr>
                  <w:fldChar w:fldCharType="separate"/>
                </w:r>
                <w:r>
                  <w:rPr>
                    <w:noProof/>
                    <w:webHidden/>
                  </w:rPr>
                  <w:t>2</w:t>
                </w:r>
                <w:r>
                  <w:rPr>
                    <w:noProof/>
                    <w:webHidden/>
                  </w:rPr>
                  <w:fldChar w:fldCharType="end"/>
                </w:r>
              </w:hyperlink>
            </w:p>
            <w:p w14:paraId="42836674" w14:textId="205D2276" w:rsidR="00615995" w:rsidRDefault="00615995">
              <w:pPr>
                <w:pStyle w:val="TOC3"/>
                <w:tabs>
                  <w:tab w:val="left" w:pos="1320"/>
                  <w:tab w:val="right" w:leader="dot" w:pos="9016"/>
                </w:tabs>
                <w:rPr>
                  <w:rFonts w:eastAsiaTheme="minorEastAsia"/>
                  <w:noProof/>
                  <w:lang w:eastAsia="en-GB"/>
                </w:rPr>
              </w:pPr>
              <w:hyperlink w:anchor="_Toc61001299" w:history="1">
                <w:r w:rsidRPr="00A45485">
                  <w:rPr>
                    <w:rStyle w:val="Hyperlink"/>
                    <w:rFonts w:ascii="Times New Roman" w:hAnsi="Times New Roman" w:cs="Times New Roman"/>
                    <w:b/>
                    <w:bCs/>
                    <w:noProof/>
                  </w:rPr>
                  <w:t>2.1.1</w:t>
                </w:r>
                <w:r>
                  <w:rPr>
                    <w:rFonts w:eastAsiaTheme="minorEastAsia"/>
                    <w:noProof/>
                    <w:lang w:eastAsia="en-GB"/>
                  </w:rPr>
                  <w:tab/>
                </w:r>
                <w:r w:rsidRPr="00A45485">
                  <w:rPr>
                    <w:rStyle w:val="Hyperlink"/>
                    <w:rFonts w:ascii="Times New Roman" w:hAnsi="Times New Roman" w:cs="Times New Roman"/>
                    <w:b/>
                    <w:bCs/>
                    <w:noProof/>
                  </w:rPr>
                  <w:t>Benefits of SOAP</w:t>
                </w:r>
                <w:r>
                  <w:rPr>
                    <w:noProof/>
                    <w:webHidden/>
                  </w:rPr>
                  <w:tab/>
                </w:r>
                <w:r>
                  <w:rPr>
                    <w:noProof/>
                    <w:webHidden/>
                  </w:rPr>
                  <w:fldChar w:fldCharType="begin"/>
                </w:r>
                <w:r>
                  <w:rPr>
                    <w:noProof/>
                    <w:webHidden/>
                  </w:rPr>
                  <w:instrText xml:space="preserve"> PAGEREF _Toc61001299 \h </w:instrText>
                </w:r>
                <w:r>
                  <w:rPr>
                    <w:noProof/>
                    <w:webHidden/>
                  </w:rPr>
                </w:r>
                <w:r>
                  <w:rPr>
                    <w:noProof/>
                    <w:webHidden/>
                  </w:rPr>
                  <w:fldChar w:fldCharType="separate"/>
                </w:r>
                <w:r>
                  <w:rPr>
                    <w:noProof/>
                    <w:webHidden/>
                  </w:rPr>
                  <w:t>3</w:t>
                </w:r>
                <w:r>
                  <w:rPr>
                    <w:noProof/>
                    <w:webHidden/>
                  </w:rPr>
                  <w:fldChar w:fldCharType="end"/>
                </w:r>
              </w:hyperlink>
            </w:p>
            <w:p w14:paraId="45FE38E5" w14:textId="4CBBD901" w:rsidR="00615995" w:rsidRDefault="00615995">
              <w:pPr>
                <w:pStyle w:val="TOC3"/>
                <w:tabs>
                  <w:tab w:val="left" w:pos="1320"/>
                  <w:tab w:val="right" w:leader="dot" w:pos="9016"/>
                </w:tabs>
                <w:rPr>
                  <w:rFonts w:eastAsiaTheme="minorEastAsia"/>
                  <w:noProof/>
                  <w:lang w:eastAsia="en-GB"/>
                </w:rPr>
              </w:pPr>
              <w:hyperlink w:anchor="_Toc61001300" w:history="1">
                <w:r w:rsidRPr="00A45485">
                  <w:rPr>
                    <w:rStyle w:val="Hyperlink"/>
                    <w:rFonts w:ascii="Times New Roman" w:hAnsi="Times New Roman" w:cs="Times New Roman"/>
                    <w:b/>
                    <w:bCs/>
                    <w:noProof/>
                  </w:rPr>
                  <w:t>2.1.2</w:t>
                </w:r>
                <w:r>
                  <w:rPr>
                    <w:rFonts w:eastAsiaTheme="minorEastAsia"/>
                    <w:noProof/>
                    <w:lang w:eastAsia="en-GB"/>
                  </w:rPr>
                  <w:tab/>
                </w:r>
                <w:r w:rsidRPr="00A45485">
                  <w:rPr>
                    <w:rStyle w:val="Hyperlink"/>
                    <w:rFonts w:ascii="Times New Roman" w:hAnsi="Times New Roman" w:cs="Times New Roman"/>
                    <w:b/>
                    <w:bCs/>
                    <w:noProof/>
                  </w:rPr>
                  <w:t>Drawbacks of SOAP</w:t>
                </w:r>
                <w:r>
                  <w:rPr>
                    <w:noProof/>
                    <w:webHidden/>
                  </w:rPr>
                  <w:tab/>
                </w:r>
                <w:r>
                  <w:rPr>
                    <w:noProof/>
                    <w:webHidden/>
                  </w:rPr>
                  <w:fldChar w:fldCharType="begin"/>
                </w:r>
                <w:r>
                  <w:rPr>
                    <w:noProof/>
                    <w:webHidden/>
                  </w:rPr>
                  <w:instrText xml:space="preserve"> PAGEREF _Toc61001300 \h </w:instrText>
                </w:r>
                <w:r>
                  <w:rPr>
                    <w:noProof/>
                    <w:webHidden/>
                  </w:rPr>
                </w:r>
                <w:r>
                  <w:rPr>
                    <w:noProof/>
                    <w:webHidden/>
                  </w:rPr>
                  <w:fldChar w:fldCharType="separate"/>
                </w:r>
                <w:r>
                  <w:rPr>
                    <w:noProof/>
                    <w:webHidden/>
                  </w:rPr>
                  <w:t>3</w:t>
                </w:r>
                <w:r>
                  <w:rPr>
                    <w:noProof/>
                    <w:webHidden/>
                  </w:rPr>
                  <w:fldChar w:fldCharType="end"/>
                </w:r>
              </w:hyperlink>
            </w:p>
            <w:p w14:paraId="44D99157" w14:textId="4366055A" w:rsidR="00615995" w:rsidRDefault="00615995">
              <w:pPr>
                <w:pStyle w:val="TOC2"/>
                <w:tabs>
                  <w:tab w:val="left" w:pos="880"/>
                  <w:tab w:val="right" w:leader="dot" w:pos="9016"/>
                </w:tabs>
                <w:rPr>
                  <w:rFonts w:eastAsiaTheme="minorEastAsia"/>
                  <w:noProof/>
                  <w:lang w:eastAsia="en-GB"/>
                </w:rPr>
              </w:pPr>
              <w:hyperlink w:anchor="_Toc61001301" w:history="1">
                <w:r w:rsidRPr="00A45485">
                  <w:rPr>
                    <w:rStyle w:val="Hyperlink"/>
                    <w:rFonts w:ascii="Times New Roman" w:hAnsi="Times New Roman" w:cs="Times New Roman"/>
                    <w:b/>
                    <w:bCs/>
                    <w:noProof/>
                  </w:rPr>
                  <w:t>2.2</w:t>
                </w:r>
                <w:r>
                  <w:rPr>
                    <w:rFonts w:eastAsiaTheme="minorEastAsia"/>
                    <w:noProof/>
                    <w:lang w:eastAsia="en-GB"/>
                  </w:rPr>
                  <w:tab/>
                </w:r>
                <w:r w:rsidRPr="00A45485">
                  <w:rPr>
                    <w:rStyle w:val="Hyperlink"/>
                    <w:rFonts w:ascii="Times New Roman" w:hAnsi="Times New Roman" w:cs="Times New Roman"/>
                    <w:b/>
                    <w:bCs/>
                    <w:noProof/>
                  </w:rPr>
                  <w:t>Representational State Transfer (REST)</w:t>
                </w:r>
                <w:r>
                  <w:rPr>
                    <w:noProof/>
                    <w:webHidden/>
                  </w:rPr>
                  <w:tab/>
                </w:r>
                <w:r>
                  <w:rPr>
                    <w:noProof/>
                    <w:webHidden/>
                  </w:rPr>
                  <w:fldChar w:fldCharType="begin"/>
                </w:r>
                <w:r>
                  <w:rPr>
                    <w:noProof/>
                    <w:webHidden/>
                  </w:rPr>
                  <w:instrText xml:space="preserve"> PAGEREF _Toc61001301 \h </w:instrText>
                </w:r>
                <w:r>
                  <w:rPr>
                    <w:noProof/>
                    <w:webHidden/>
                  </w:rPr>
                </w:r>
                <w:r>
                  <w:rPr>
                    <w:noProof/>
                    <w:webHidden/>
                  </w:rPr>
                  <w:fldChar w:fldCharType="separate"/>
                </w:r>
                <w:r>
                  <w:rPr>
                    <w:noProof/>
                    <w:webHidden/>
                  </w:rPr>
                  <w:t>3</w:t>
                </w:r>
                <w:r>
                  <w:rPr>
                    <w:noProof/>
                    <w:webHidden/>
                  </w:rPr>
                  <w:fldChar w:fldCharType="end"/>
                </w:r>
              </w:hyperlink>
            </w:p>
            <w:p w14:paraId="69A9A2E0" w14:textId="6ACF04D1" w:rsidR="00615995" w:rsidRDefault="00615995">
              <w:pPr>
                <w:pStyle w:val="TOC3"/>
                <w:tabs>
                  <w:tab w:val="left" w:pos="1320"/>
                  <w:tab w:val="right" w:leader="dot" w:pos="9016"/>
                </w:tabs>
                <w:rPr>
                  <w:rFonts w:eastAsiaTheme="minorEastAsia"/>
                  <w:noProof/>
                  <w:lang w:eastAsia="en-GB"/>
                </w:rPr>
              </w:pPr>
              <w:hyperlink w:anchor="_Toc61001302" w:history="1">
                <w:r w:rsidRPr="00A45485">
                  <w:rPr>
                    <w:rStyle w:val="Hyperlink"/>
                    <w:rFonts w:ascii="Times New Roman" w:hAnsi="Times New Roman" w:cs="Times New Roman"/>
                    <w:b/>
                    <w:bCs/>
                    <w:noProof/>
                  </w:rPr>
                  <w:t>2.2.1</w:t>
                </w:r>
                <w:r>
                  <w:rPr>
                    <w:rFonts w:eastAsiaTheme="minorEastAsia"/>
                    <w:noProof/>
                    <w:lang w:eastAsia="en-GB"/>
                  </w:rPr>
                  <w:tab/>
                </w:r>
                <w:r w:rsidRPr="00A45485">
                  <w:rPr>
                    <w:rStyle w:val="Hyperlink"/>
                    <w:rFonts w:ascii="Times New Roman" w:hAnsi="Times New Roman" w:cs="Times New Roman"/>
                    <w:b/>
                    <w:bCs/>
                    <w:noProof/>
                  </w:rPr>
                  <w:t>Benefits of REST</w:t>
                </w:r>
                <w:r>
                  <w:rPr>
                    <w:noProof/>
                    <w:webHidden/>
                  </w:rPr>
                  <w:tab/>
                </w:r>
                <w:r>
                  <w:rPr>
                    <w:noProof/>
                    <w:webHidden/>
                  </w:rPr>
                  <w:fldChar w:fldCharType="begin"/>
                </w:r>
                <w:r>
                  <w:rPr>
                    <w:noProof/>
                    <w:webHidden/>
                  </w:rPr>
                  <w:instrText xml:space="preserve"> PAGEREF _Toc61001302 \h </w:instrText>
                </w:r>
                <w:r>
                  <w:rPr>
                    <w:noProof/>
                    <w:webHidden/>
                  </w:rPr>
                </w:r>
                <w:r>
                  <w:rPr>
                    <w:noProof/>
                    <w:webHidden/>
                  </w:rPr>
                  <w:fldChar w:fldCharType="separate"/>
                </w:r>
                <w:r>
                  <w:rPr>
                    <w:noProof/>
                    <w:webHidden/>
                  </w:rPr>
                  <w:t>5</w:t>
                </w:r>
                <w:r>
                  <w:rPr>
                    <w:noProof/>
                    <w:webHidden/>
                  </w:rPr>
                  <w:fldChar w:fldCharType="end"/>
                </w:r>
              </w:hyperlink>
            </w:p>
            <w:p w14:paraId="2BDA5746" w14:textId="0C8119D2" w:rsidR="00615995" w:rsidRDefault="00615995">
              <w:pPr>
                <w:pStyle w:val="TOC3"/>
                <w:tabs>
                  <w:tab w:val="left" w:pos="1320"/>
                  <w:tab w:val="right" w:leader="dot" w:pos="9016"/>
                </w:tabs>
                <w:rPr>
                  <w:rFonts w:eastAsiaTheme="minorEastAsia"/>
                  <w:noProof/>
                  <w:lang w:eastAsia="en-GB"/>
                </w:rPr>
              </w:pPr>
              <w:hyperlink w:anchor="_Toc61001303" w:history="1">
                <w:r w:rsidRPr="00A45485">
                  <w:rPr>
                    <w:rStyle w:val="Hyperlink"/>
                    <w:rFonts w:ascii="Times New Roman" w:hAnsi="Times New Roman" w:cs="Times New Roman"/>
                    <w:b/>
                    <w:bCs/>
                    <w:noProof/>
                  </w:rPr>
                  <w:t>2.2.2</w:t>
                </w:r>
                <w:r>
                  <w:rPr>
                    <w:rFonts w:eastAsiaTheme="minorEastAsia"/>
                    <w:noProof/>
                    <w:lang w:eastAsia="en-GB"/>
                  </w:rPr>
                  <w:tab/>
                </w:r>
                <w:r w:rsidRPr="00A45485">
                  <w:rPr>
                    <w:rStyle w:val="Hyperlink"/>
                    <w:rFonts w:ascii="Times New Roman" w:hAnsi="Times New Roman" w:cs="Times New Roman"/>
                    <w:b/>
                    <w:bCs/>
                    <w:noProof/>
                  </w:rPr>
                  <w:t>Drawbacks of REST</w:t>
                </w:r>
                <w:r>
                  <w:rPr>
                    <w:noProof/>
                    <w:webHidden/>
                  </w:rPr>
                  <w:tab/>
                </w:r>
                <w:r>
                  <w:rPr>
                    <w:noProof/>
                    <w:webHidden/>
                  </w:rPr>
                  <w:fldChar w:fldCharType="begin"/>
                </w:r>
                <w:r>
                  <w:rPr>
                    <w:noProof/>
                    <w:webHidden/>
                  </w:rPr>
                  <w:instrText xml:space="preserve"> PAGEREF _Toc61001303 \h </w:instrText>
                </w:r>
                <w:r>
                  <w:rPr>
                    <w:noProof/>
                    <w:webHidden/>
                  </w:rPr>
                </w:r>
                <w:r>
                  <w:rPr>
                    <w:noProof/>
                    <w:webHidden/>
                  </w:rPr>
                  <w:fldChar w:fldCharType="separate"/>
                </w:r>
                <w:r>
                  <w:rPr>
                    <w:noProof/>
                    <w:webHidden/>
                  </w:rPr>
                  <w:t>6</w:t>
                </w:r>
                <w:r>
                  <w:rPr>
                    <w:noProof/>
                    <w:webHidden/>
                  </w:rPr>
                  <w:fldChar w:fldCharType="end"/>
                </w:r>
              </w:hyperlink>
            </w:p>
            <w:p w14:paraId="7252E17B" w14:textId="0BBB067B" w:rsidR="00615995" w:rsidRDefault="00615995">
              <w:pPr>
                <w:pStyle w:val="TOC2"/>
                <w:tabs>
                  <w:tab w:val="left" w:pos="880"/>
                  <w:tab w:val="right" w:leader="dot" w:pos="9016"/>
                </w:tabs>
                <w:rPr>
                  <w:rFonts w:eastAsiaTheme="minorEastAsia"/>
                  <w:noProof/>
                  <w:lang w:eastAsia="en-GB"/>
                </w:rPr>
              </w:pPr>
              <w:hyperlink w:anchor="_Toc61001304" w:history="1">
                <w:r w:rsidRPr="00A45485">
                  <w:rPr>
                    <w:rStyle w:val="Hyperlink"/>
                    <w:rFonts w:ascii="Times New Roman" w:hAnsi="Times New Roman" w:cs="Times New Roman"/>
                    <w:b/>
                    <w:bCs/>
                    <w:noProof/>
                  </w:rPr>
                  <w:t>2.3</w:t>
                </w:r>
                <w:r>
                  <w:rPr>
                    <w:rFonts w:eastAsiaTheme="minorEastAsia"/>
                    <w:noProof/>
                    <w:lang w:eastAsia="en-GB"/>
                  </w:rPr>
                  <w:tab/>
                </w:r>
                <w:r w:rsidRPr="00A45485">
                  <w:rPr>
                    <w:rStyle w:val="Hyperlink"/>
                    <w:rFonts w:ascii="Times New Roman" w:hAnsi="Times New Roman" w:cs="Times New Roman"/>
                    <w:b/>
                    <w:bCs/>
                    <w:noProof/>
                  </w:rPr>
                  <w:t>GraphQL</w:t>
                </w:r>
                <w:r>
                  <w:rPr>
                    <w:noProof/>
                    <w:webHidden/>
                  </w:rPr>
                  <w:tab/>
                </w:r>
                <w:r>
                  <w:rPr>
                    <w:noProof/>
                    <w:webHidden/>
                  </w:rPr>
                  <w:fldChar w:fldCharType="begin"/>
                </w:r>
                <w:r>
                  <w:rPr>
                    <w:noProof/>
                    <w:webHidden/>
                  </w:rPr>
                  <w:instrText xml:space="preserve"> PAGEREF _Toc61001304 \h </w:instrText>
                </w:r>
                <w:r>
                  <w:rPr>
                    <w:noProof/>
                    <w:webHidden/>
                  </w:rPr>
                </w:r>
                <w:r>
                  <w:rPr>
                    <w:noProof/>
                    <w:webHidden/>
                  </w:rPr>
                  <w:fldChar w:fldCharType="separate"/>
                </w:r>
                <w:r>
                  <w:rPr>
                    <w:noProof/>
                    <w:webHidden/>
                  </w:rPr>
                  <w:t>6</w:t>
                </w:r>
                <w:r>
                  <w:rPr>
                    <w:noProof/>
                    <w:webHidden/>
                  </w:rPr>
                  <w:fldChar w:fldCharType="end"/>
                </w:r>
              </w:hyperlink>
            </w:p>
            <w:p w14:paraId="70A12FB4" w14:textId="5EFF2F76" w:rsidR="00615995" w:rsidRDefault="00615995">
              <w:pPr>
                <w:pStyle w:val="TOC3"/>
                <w:tabs>
                  <w:tab w:val="left" w:pos="1320"/>
                  <w:tab w:val="right" w:leader="dot" w:pos="9016"/>
                </w:tabs>
                <w:rPr>
                  <w:rFonts w:eastAsiaTheme="minorEastAsia"/>
                  <w:noProof/>
                  <w:lang w:eastAsia="en-GB"/>
                </w:rPr>
              </w:pPr>
              <w:hyperlink w:anchor="_Toc61001305" w:history="1">
                <w:r w:rsidRPr="00A45485">
                  <w:rPr>
                    <w:rStyle w:val="Hyperlink"/>
                    <w:rFonts w:ascii="Times New Roman" w:hAnsi="Times New Roman" w:cs="Times New Roman"/>
                    <w:b/>
                    <w:bCs/>
                    <w:noProof/>
                  </w:rPr>
                  <w:t>2.3.1</w:t>
                </w:r>
                <w:r>
                  <w:rPr>
                    <w:rFonts w:eastAsiaTheme="minorEastAsia"/>
                    <w:noProof/>
                    <w:lang w:eastAsia="en-GB"/>
                  </w:rPr>
                  <w:tab/>
                </w:r>
                <w:r w:rsidRPr="00A45485">
                  <w:rPr>
                    <w:rStyle w:val="Hyperlink"/>
                    <w:rFonts w:ascii="Times New Roman" w:hAnsi="Times New Roman" w:cs="Times New Roman"/>
                    <w:b/>
                    <w:bCs/>
                    <w:noProof/>
                  </w:rPr>
                  <w:t>Benefits of GraphQL</w:t>
                </w:r>
                <w:r>
                  <w:rPr>
                    <w:noProof/>
                    <w:webHidden/>
                  </w:rPr>
                  <w:tab/>
                </w:r>
                <w:r>
                  <w:rPr>
                    <w:noProof/>
                    <w:webHidden/>
                  </w:rPr>
                  <w:fldChar w:fldCharType="begin"/>
                </w:r>
                <w:r>
                  <w:rPr>
                    <w:noProof/>
                    <w:webHidden/>
                  </w:rPr>
                  <w:instrText xml:space="preserve"> PAGEREF _Toc61001305 \h </w:instrText>
                </w:r>
                <w:r>
                  <w:rPr>
                    <w:noProof/>
                    <w:webHidden/>
                  </w:rPr>
                </w:r>
                <w:r>
                  <w:rPr>
                    <w:noProof/>
                    <w:webHidden/>
                  </w:rPr>
                  <w:fldChar w:fldCharType="separate"/>
                </w:r>
                <w:r>
                  <w:rPr>
                    <w:noProof/>
                    <w:webHidden/>
                  </w:rPr>
                  <w:t>6</w:t>
                </w:r>
                <w:r>
                  <w:rPr>
                    <w:noProof/>
                    <w:webHidden/>
                  </w:rPr>
                  <w:fldChar w:fldCharType="end"/>
                </w:r>
              </w:hyperlink>
            </w:p>
            <w:p w14:paraId="72B00EB0" w14:textId="7EDCD6C6" w:rsidR="00615995" w:rsidRDefault="00615995">
              <w:pPr>
                <w:pStyle w:val="TOC3"/>
                <w:tabs>
                  <w:tab w:val="left" w:pos="1320"/>
                  <w:tab w:val="right" w:leader="dot" w:pos="9016"/>
                </w:tabs>
                <w:rPr>
                  <w:rFonts w:eastAsiaTheme="minorEastAsia"/>
                  <w:noProof/>
                  <w:lang w:eastAsia="en-GB"/>
                </w:rPr>
              </w:pPr>
              <w:hyperlink w:anchor="_Toc61001306" w:history="1">
                <w:r w:rsidRPr="00A45485">
                  <w:rPr>
                    <w:rStyle w:val="Hyperlink"/>
                    <w:rFonts w:ascii="Times New Roman" w:hAnsi="Times New Roman" w:cs="Times New Roman"/>
                    <w:b/>
                    <w:bCs/>
                    <w:noProof/>
                  </w:rPr>
                  <w:t>2.3.2</w:t>
                </w:r>
                <w:r>
                  <w:rPr>
                    <w:rFonts w:eastAsiaTheme="minorEastAsia"/>
                    <w:noProof/>
                    <w:lang w:eastAsia="en-GB"/>
                  </w:rPr>
                  <w:tab/>
                </w:r>
                <w:r w:rsidRPr="00A45485">
                  <w:rPr>
                    <w:rStyle w:val="Hyperlink"/>
                    <w:rFonts w:ascii="Times New Roman" w:hAnsi="Times New Roman" w:cs="Times New Roman"/>
                    <w:b/>
                    <w:bCs/>
                    <w:noProof/>
                  </w:rPr>
                  <w:t>Drawbacks of GraphQL</w:t>
                </w:r>
                <w:r>
                  <w:rPr>
                    <w:noProof/>
                    <w:webHidden/>
                  </w:rPr>
                  <w:tab/>
                </w:r>
                <w:r>
                  <w:rPr>
                    <w:noProof/>
                    <w:webHidden/>
                  </w:rPr>
                  <w:fldChar w:fldCharType="begin"/>
                </w:r>
                <w:r>
                  <w:rPr>
                    <w:noProof/>
                    <w:webHidden/>
                  </w:rPr>
                  <w:instrText xml:space="preserve"> PAGEREF _Toc61001306 \h </w:instrText>
                </w:r>
                <w:r>
                  <w:rPr>
                    <w:noProof/>
                    <w:webHidden/>
                  </w:rPr>
                </w:r>
                <w:r>
                  <w:rPr>
                    <w:noProof/>
                    <w:webHidden/>
                  </w:rPr>
                  <w:fldChar w:fldCharType="separate"/>
                </w:r>
                <w:r>
                  <w:rPr>
                    <w:noProof/>
                    <w:webHidden/>
                  </w:rPr>
                  <w:t>6</w:t>
                </w:r>
                <w:r>
                  <w:rPr>
                    <w:noProof/>
                    <w:webHidden/>
                  </w:rPr>
                  <w:fldChar w:fldCharType="end"/>
                </w:r>
              </w:hyperlink>
            </w:p>
            <w:p w14:paraId="67307158" w14:textId="61B14131" w:rsidR="00615995" w:rsidRDefault="00615995">
              <w:pPr>
                <w:pStyle w:val="TOC1"/>
                <w:tabs>
                  <w:tab w:val="left" w:pos="660"/>
                  <w:tab w:val="right" w:leader="dot" w:pos="9016"/>
                </w:tabs>
                <w:rPr>
                  <w:rFonts w:eastAsiaTheme="minorEastAsia"/>
                  <w:noProof/>
                  <w:lang w:eastAsia="en-GB"/>
                </w:rPr>
              </w:pPr>
              <w:hyperlink w:anchor="_Toc61001307" w:history="1">
                <w:r w:rsidRPr="00A45485">
                  <w:rPr>
                    <w:rStyle w:val="Hyperlink"/>
                    <w:rFonts w:ascii="Times New Roman" w:hAnsi="Times New Roman" w:cs="Times New Roman"/>
                    <w:b/>
                    <w:bCs/>
                    <w:noProof/>
                  </w:rPr>
                  <w:t>2.0</w:t>
                </w:r>
                <w:r>
                  <w:rPr>
                    <w:rFonts w:eastAsiaTheme="minorEastAsia"/>
                    <w:noProof/>
                    <w:lang w:eastAsia="en-GB"/>
                  </w:rPr>
                  <w:tab/>
                </w:r>
                <w:r w:rsidRPr="00A45485">
                  <w:rPr>
                    <w:rStyle w:val="Hyperlink"/>
                    <w:rFonts w:ascii="Times New Roman" w:hAnsi="Times New Roman" w:cs="Times New Roman"/>
                    <w:b/>
                    <w:bCs/>
                    <w:noProof/>
                  </w:rPr>
                  <w:t>Comparison between SOAP, REST and GraphQL</w:t>
                </w:r>
                <w:r>
                  <w:rPr>
                    <w:noProof/>
                    <w:webHidden/>
                  </w:rPr>
                  <w:tab/>
                </w:r>
                <w:r>
                  <w:rPr>
                    <w:noProof/>
                    <w:webHidden/>
                  </w:rPr>
                  <w:fldChar w:fldCharType="begin"/>
                </w:r>
                <w:r>
                  <w:rPr>
                    <w:noProof/>
                    <w:webHidden/>
                  </w:rPr>
                  <w:instrText xml:space="preserve"> PAGEREF _Toc61001307 \h </w:instrText>
                </w:r>
                <w:r>
                  <w:rPr>
                    <w:noProof/>
                    <w:webHidden/>
                  </w:rPr>
                </w:r>
                <w:r>
                  <w:rPr>
                    <w:noProof/>
                    <w:webHidden/>
                  </w:rPr>
                  <w:fldChar w:fldCharType="separate"/>
                </w:r>
                <w:r>
                  <w:rPr>
                    <w:noProof/>
                    <w:webHidden/>
                  </w:rPr>
                  <w:t>7</w:t>
                </w:r>
                <w:r>
                  <w:rPr>
                    <w:noProof/>
                    <w:webHidden/>
                  </w:rPr>
                  <w:fldChar w:fldCharType="end"/>
                </w:r>
              </w:hyperlink>
            </w:p>
            <w:p w14:paraId="48791D1A" w14:textId="0F2F0E14" w:rsidR="00615995" w:rsidRDefault="00615995">
              <w:pPr>
                <w:pStyle w:val="TOC1"/>
                <w:tabs>
                  <w:tab w:val="left" w:pos="660"/>
                  <w:tab w:val="right" w:leader="dot" w:pos="9016"/>
                </w:tabs>
                <w:rPr>
                  <w:rFonts w:eastAsiaTheme="minorEastAsia"/>
                  <w:noProof/>
                  <w:lang w:eastAsia="en-GB"/>
                </w:rPr>
              </w:pPr>
              <w:hyperlink w:anchor="_Toc61001308" w:history="1">
                <w:r w:rsidRPr="00A45485">
                  <w:rPr>
                    <w:rStyle w:val="Hyperlink"/>
                    <w:rFonts w:ascii="Times New Roman" w:hAnsi="Times New Roman" w:cs="Times New Roman"/>
                    <w:b/>
                    <w:bCs/>
                    <w:noProof/>
                  </w:rPr>
                  <w:t>3.0</w:t>
                </w:r>
                <w:r>
                  <w:rPr>
                    <w:rFonts w:eastAsiaTheme="minorEastAsia"/>
                    <w:noProof/>
                    <w:lang w:eastAsia="en-GB"/>
                  </w:rPr>
                  <w:tab/>
                </w:r>
                <w:r w:rsidRPr="00A45485">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_Toc61001308 \h </w:instrText>
                </w:r>
                <w:r>
                  <w:rPr>
                    <w:noProof/>
                    <w:webHidden/>
                  </w:rPr>
                </w:r>
                <w:r>
                  <w:rPr>
                    <w:noProof/>
                    <w:webHidden/>
                  </w:rPr>
                  <w:fldChar w:fldCharType="separate"/>
                </w:r>
                <w:r>
                  <w:rPr>
                    <w:noProof/>
                    <w:webHidden/>
                  </w:rPr>
                  <w:t>7</w:t>
                </w:r>
                <w:r>
                  <w:rPr>
                    <w:noProof/>
                    <w:webHidden/>
                  </w:rPr>
                  <w:fldChar w:fldCharType="end"/>
                </w:r>
              </w:hyperlink>
            </w:p>
            <w:p w14:paraId="695E4A01" w14:textId="0A246F3C" w:rsidR="00615995" w:rsidRDefault="00615995">
              <w:pPr>
                <w:pStyle w:val="TOC1"/>
                <w:tabs>
                  <w:tab w:val="right" w:leader="dot" w:pos="9016"/>
                </w:tabs>
                <w:rPr>
                  <w:rFonts w:eastAsiaTheme="minorEastAsia"/>
                  <w:noProof/>
                  <w:lang w:eastAsia="en-GB"/>
                </w:rPr>
              </w:pPr>
              <w:hyperlink w:anchor="_Toc61001309" w:history="1">
                <w:r w:rsidRPr="00A45485">
                  <w:rPr>
                    <w:rStyle w:val="Hyperlink"/>
                    <w:noProof/>
                  </w:rPr>
                  <w:t>References</w:t>
                </w:r>
                <w:r>
                  <w:rPr>
                    <w:noProof/>
                    <w:webHidden/>
                  </w:rPr>
                  <w:tab/>
                </w:r>
                <w:r>
                  <w:rPr>
                    <w:noProof/>
                    <w:webHidden/>
                  </w:rPr>
                  <w:fldChar w:fldCharType="begin"/>
                </w:r>
                <w:r>
                  <w:rPr>
                    <w:noProof/>
                    <w:webHidden/>
                  </w:rPr>
                  <w:instrText xml:space="preserve"> PAGEREF _Toc61001309 \h </w:instrText>
                </w:r>
                <w:r>
                  <w:rPr>
                    <w:noProof/>
                    <w:webHidden/>
                  </w:rPr>
                </w:r>
                <w:r>
                  <w:rPr>
                    <w:noProof/>
                    <w:webHidden/>
                  </w:rPr>
                  <w:fldChar w:fldCharType="separate"/>
                </w:r>
                <w:r>
                  <w:rPr>
                    <w:noProof/>
                    <w:webHidden/>
                  </w:rPr>
                  <w:t>7</w:t>
                </w:r>
                <w:r>
                  <w:rPr>
                    <w:noProof/>
                    <w:webHidden/>
                  </w:rPr>
                  <w:fldChar w:fldCharType="end"/>
                </w:r>
              </w:hyperlink>
            </w:p>
            <w:p w14:paraId="1D930C5E" w14:textId="614A0737" w:rsidR="00471C40" w:rsidRDefault="00471C40">
              <w:r>
                <w:rPr>
                  <w:b/>
                  <w:bCs/>
                  <w:noProof/>
                </w:rPr>
                <w:fldChar w:fldCharType="end"/>
              </w:r>
            </w:p>
          </w:sdtContent>
        </w:sdt>
        <w:p w14:paraId="3A8A98AC" w14:textId="3D998A62" w:rsidR="00141C2E" w:rsidRDefault="00141C2E"/>
      </w:sdtContent>
    </w:sdt>
    <w:p w14:paraId="7BAC6CF0" w14:textId="77777777" w:rsidR="00141C2E" w:rsidRDefault="00141C2E" w:rsidP="0043000B">
      <w:pPr>
        <w:ind w:left="720" w:hanging="720"/>
      </w:pPr>
    </w:p>
    <w:p w14:paraId="5044C809" w14:textId="1E266E5A" w:rsidR="007131FC" w:rsidRDefault="007131FC" w:rsidP="0043000B">
      <w:pPr>
        <w:pStyle w:val="Heading1"/>
        <w:numPr>
          <w:ilvl w:val="0"/>
          <w:numId w:val="2"/>
        </w:numPr>
        <w:rPr>
          <w:rFonts w:ascii="Times New Roman" w:hAnsi="Times New Roman" w:cs="Times New Roman"/>
          <w:b/>
          <w:bCs/>
          <w:sz w:val="28"/>
          <w:szCs w:val="28"/>
        </w:rPr>
      </w:pPr>
      <w:bookmarkStart w:id="0" w:name="_Toc61001296"/>
      <w:r w:rsidRPr="0043000B">
        <w:rPr>
          <w:rFonts w:ascii="Times New Roman" w:hAnsi="Times New Roman" w:cs="Times New Roman"/>
          <w:b/>
          <w:bCs/>
          <w:sz w:val="28"/>
          <w:szCs w:val="28"/>
        </w:rPr>
        <w:t>Introduction</w:t>
      </w:r>
      <w:bookmarkEnd w:id="0"/>
    </w:p>
    <w:p w14:paraId="7EFF2B20" w14:textId="2A1FE703" w:rsidR="0043000B" w:rsidRPr="009D6C6E" w:rsidRDefault="00D1502C" w:rsidP="0043000B">
      <w:pPr>
        <w:rPr>
          <w:rFonts w:ascii="Times New Roman" w:hAnsi="Times New Roman" w:cs="Times New Roman"/>
          <w:sz w:val="20"/>
          <w:szCs w:val="20"/>
        </w:rPr>
      </w:pPr>
      <w:r w:rsidRPr="009D6C6E">
        <w:rPr>
          <w:rFonts w:ascii="Times New Roman" w:hAnsi="Times New Roman" w:cs="Times New Roman"/>
          <w:sz w:val="20"/>
          <w:szCs w:val="20"/>
        </w:rPr>
        <w:t xml:space="preserve">Transfer of data through interfaces is an important part of development of web services. </w:t>
      </w:r>
      <w:bookmarkStart w:id="1" w:name="_Hlk61000613"/>
      <w:r w:rsidRPr="009D6C6E">
        <w:rPr>
          <w:rFonts w:ascii="Times New Roman" w:hAnsi="Times New Roman" w:cs="Times New Roman"/>
          <w:sz w:val="20"/>
          <w:szCs w:val="20"/>
        </w:rPr>
        <w:t xml:space="preserve">This report aims to explain the functionality of application programming interface technology, focussing on the SOAP, REST and </w:t>
      </w:r>
      <w:proofErr w:type="spellStart"/>
      <w:r w:rsidRPr="009D6C6E">
        <w:rPr>
          <w:rFonts w:ascii="Times New Roman" w:hAnsi="Times New Roman" w:cs="Times New Roman"/>
          <w:sz w:val="20"/>
          <w:szCs w:val="20"/>
        </w:rPr>
        <w:t>GraphQL</w:t>
      </w:r>
      <w:proofErr w:type="spellEnd"/>
      <w:r w:rsidRPr="009D6C6E">
        <w:rPr>
          <w:rFonts w:ascii="Times New Roman" w:hAnsi="Times New Roman" w:cs="Times New Roman"/>
          <w:sz w:val="20"/>
          <w:szCs w:val="20"/>
        </w:rPr>
        <w:t xml:space="preserve"> paradigms. A brief outline</w:t>
      </w:r>
      <w:r w:rsidR="00680151">
        <w:rPr>
          <w:rFonts w:ascii="Times New Roman" w:hAnsi="Times New Roman" w:cs="Times New Roman"/>
          <w:sz w:val="20"/>
          <w:szCs w:val="20"/>
        </w:rPr>
        <w:t>,</w:t>
      </w:r>
      <w:r w:rsidRPr="009D6C6E">
        <w:rPr>
          <w:rFonts w:ascii="Times New Roman" w:hAnsi="Times New Roman" w:cs="Times New Roman"/>
          <w:sz w:val="20"/>
          <w:szCs w:val="20"/>
        </w:rPr>
        <w:t xml:space="preserve"> benefits and drawbacks of each will be given with a comparison between the three to conclude.</w:t>
      </w:r>
      <w:bookmarkEnd w:id="1"/>
    </w:p>
    <w:p w14:paraId="77AD64FF" w14:textId="72CAA414" w:rsidR="007131FC" w:rsidRPr="0043000B" w:rsidRDefault="0043000B" w:rsidP="0043000B">
      <w:pPr>
        <w:pStyle w:val="Heading1"/>
        <w:rPr>
          <w:rFonts w:ascii="Times New Roman" w:hAnsi="Times New Roman" w:cs="Times New Roman"/>
          <w:b/>
          <w:bCs/>
          <w:sz w:val="28"/>
          <w:szCs w:val="28"/>
        </w:rPr>
      </w:pPr>
      <w:bookmarkStart w:id="2" w:name="_Toc61001297"/>
      <w:r w:rsidRPr="0043000B">
        <w:rPr>
          <w:rFonts w:ascii="Times New Roman" w:hAnsi="Times New Roman" w:cs="Times New Roman"/>
          <w:b/>
          <w:bCs/>
          <w:sz w:val="28"/>
          <w:szCs w:val="28"/>
        </w:rPr>
        <w:t>2.0</w:t>
      </w:r>
      <w:r w:rsidRPr="0043000B">
        <w:rPr>
          <w:rFonts w:ascii="Times New Roman" w:hAnsi="Times New Roman" w:cs="Times New Roman"/>
          <w:b/>
          <w:bCs/>
          <w:sz w:val="28"/>
          <w:szCs w:val="28"/>
        </w:rPr>
        <w:tab/>
      </w:r>
      <w:r w:rsidR="007131FC" w:rsidRPr="0043000B">
        <w:rPr>
          <w:rFonts w:ascii="Times New Roman" w:hAnsi="Times New Roman" w:cs="Times New Roman"/>
          <w:b/>
          <w:bCs/>
          <w:sz w:val="28"/>
          <w:szCs w:val="28"/>
        </w:rPr>
        <w:t>A</w:t>
      </w:r>
      <w:r w:rsidR="004B6152" w:rsidRPr="0043000B">
        <w:rPr>
          <w:rFonts w:ascii="Times New Roman" w:hAnsi="Times New Roman" w:cs="Times New Roman"/>
          <w:b/>
          <w:bCs/>
          <w:sz w:val="28"/>
          <w:szCs w:val="28"/>
        </w:rPr>
        <w:t xml:space="preserve">pplication </w:t>
      </w:r>
      <w:r w:rsidR="007131FC" w:rsidRPr="0043000B">
        <w:rPr>
          <w:rFonts w:ascii="Times New Roman" w:hAnsi="Times New Roman" w:cs="Times New Roman"/>
          <w:b/>
          <w:bCs/>
          <w:sz w:val="28"/>
          <w:szCs w:val="28"/>
        </w:rPr>
        <w:t>P</w:t>
      </w:r>
      <w:r w:rsidR="004B6152" w:rsidRPr="0043000B">
        <w:rPr>
          <w:rFonts w:ascii="Times New Roman" w:hAnsi="Times New Roman" w:cs="Times New Roman"/>
          <w:b/>
          <w:bCs/>
          <w:sz w:val="28"/>
          <w:szCs w:val="28"/>
        </w:rPr>
        <w:t xml:space="preserve">rogramming </w:t>
      </w:r>
      <w:r w:rsidR="007131FC" w:rsidRPr="0043000B">
        <w:rPr>
          <w:rFonts w:ascii="Times New Roman" w:hAnsi="Times New Roman" w:cs="Times New Roman"/>
          <w:b/>
          <w:bCs/>
          <w:sz w:val="28"/>
          <w:szCs w:val="28"/>
        </w:rPr>
        <w:t>I</w:t>
      </w:r>
      <w:r w:rsidR="004B6152" w:rsidRPr="0043000B">
        <w:rPr>
          <w:rFonts w:ascii="Times New Roman" w:hAnsi="Times New Roman" w:cs="Times New Roman"/>
          <w:b/>
          <w:bCs/>
          <w:sz w:val="28"/>
          <w:szCs w:val="28"/>
        </w:rPr>
        <w:t>nterface</w:t>
      </w:r>
      <w:r w:rsidR="00E47879" w:rsidRPr="0043000B">
        <w:rPr>
          <w:rFonts w:ascii="Times New Roman" w:hAnsi="Times New Roman" w:cs="Times New Roman"/>
          <w:b/>
          <w:bCs/>
          <w:sz w:val="28"/>
          <w:szCs w:val="28"/>
        </w:rPr>
        <w:t xml:space="preserve"> (API)</w:t>
      </w:r>
      <w:r w:rsidR="007131FC" w:rsidRPr="0043000B">
        <w:rPr>
          <w:rFonts w:ascii="Times New Roman" w:hAnsi="Times New Roman" w:cs="Times New Roman"/>
          <w:b/>
          <w:bCs/>
          <w:sz w:val="28"/>
          <w:szCs w:val="28"/>
        </w:rPr>
        <w:t xml:space="preserve"> Technology</w:t>
      </w:r>
      <w:bookmarkEnd w:id="2"/>
    </w:p>
    <w:p w14:paraId="769E4A3E" w14:textId="7CE390F3" w:rsidR="004B6152" w:rsidRDefault="0043000B" w:rsidP="004B6152">
      <w:pPr>
        <w:rPr>
          <w:rFonts w:ascii="Times New Roman" w:hAnsi="Times New Roman" w:cs="Times New Roman"/>
          <w:sz w:val="20"/>
          <w:szCs w:val="20"/>
        </w:rPr>
      </w:pPr>
      <w:proofErr w:type="spellStart"/>
      <w:r w:rsidRPr="0043000B">
        <w:rPr>
          <w:rFonts w:ascii="Times New Roman" w:hAnsi="Times New Roman" w:cs="Times New Roman"/>
          <w:sz w:val="20"/>
          <w:szCs w:val="20"/>
        </w:rPr>
        <w:t>Stylos</w:t>
      </w:r>
      <w:proofErr w:type="spellEnd"/>
      <w:r w:rsidRPr="0043000B">
        <w:rPr>
          <w:rFonts w:ascii="Times New Roman" w:hAnsi="Times New Roman" w:cs="Times New Roman"/>
          <w:sz w:val="20"/>
          <w:szCs w:val="20"/>
        </w:rPr>
        <w:t xml:space="preserve"> et al</w:t>
      </w:r>
      <w:sdt>
        <w:sdtPr>
          <w:rPr>
            <w:rFonts w:ascii="Times New Roman" w:hAnsi="Times New Roman" w:cs="Times New Roman"/>
            <w:sz w:val="20"/>
            <w:szCs w:val="20"/>
          </w:rPr>
          <w:id w:val="-761531951"/>
          <w:citation/>
        </w:sdtPr>
        <w:sdtContent>
          <w:r w:rsidRPr="0043000B">
            <w:rPr>
              <w:rFonts w:ascii="Times New Roman" w:hAnsi="Times New Roman" w:cs="Times New Roman"/>
              <w:sz w:val="20"/>
              <w:szCs w:val="20"/>
            </w:rPr>
            <w:fldChar w:fldCharType="begin"/>
          </w:r>
          <w:r w:rsidRPr="0043000B">
            <w:rPr>
              <w:rFonts w:ascii="Times New Roman" w:hAnsi="Times New Roman" w:cs="Times New Roman"/>
              <w:sz w:val="20"/>
              <w:szCs w:val="20"/>
            </w:rPr>
            <w:instrText xml:space="preserve"> CITATION Sty09 \l 2057 </w:instrText>
          </w:r>
          <w:r w:rsidRPr="0043000B">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w:t>
          </w:r>
          <w:r w:rsidRPr="0043000B">
            <w:rPr>
              <w:rFonts w:ascii="Times New Roman" w:hAnsi="Times New Roman" w:cs="Times New Roman"/>
              <w:sz w:val="20"/>
              <w:szCs w:val="20"/>
            </w:rPr>
            <w:fldChar w:fldCharType="end"/>
          </w:r>
        </w:sdtContent>
      </w:sdt>
      <w:r>
        <w:rPr>
          <w:rFonts w:ascii="Times New Roman" w:hAnsi="Times New Roman" w:cs="Times New Roman"/>
          <w:sz w:val="20"/>
          <w:szCs w:val="20"/>
        </w:rPr>
        <w:t xml:space="preserve"> describe an API to be</w:t>
      </w:r>
    </w:p>
    <w:p w14:paraId="16AAF8F9" w14:textId="5A0B2A14" w:rsidR="0043000B" w:rsidRDefault="0043000B" w:rsidP="004B6152">
      <w:pPr>
        <w:rPr>
          <w:rFonts w:ascii="Times New Roman" w:hAnsi="Times New Roman" w:cs="Times New Roman"/>
          <w:i/>
          <w:iCs/>
          <w:shd w:val="clear" w:color="auto" w:fill="FFFFFF"/>
        </w:rPr>
      </w:pPr>
      <w:r w:rsidRPr="0043000B">
        <w:rPr>
          <w:rFonts w:ascii="Times New Roman" w:hAnsi="Times New Roman" w:cs="Times New Roman"/>
          <w:i/>
          <w:iCs/>
        </w:rPr>
        <w:tab/>
      </w:r>
      <w:r w:rsidR="00C5097F">
        <w:rPr>
          <w:rFonts w:ascii="Times New Roman" w:hAnsi="Times New Roman" w:cs="Times New Roman"/>
          <w:i/>
          <w:iCs/>
        </w:rPr>
        <w:t>“</w:t>
      </w:r>
      <w:r w:rsidRPr="0043000B">
        <w:rPr>
          <w:rFonts w:ascii="Times New Roman" w:hAnsi="Times New Roman" w:cs="Times New Roman"/>
          <w:i/>
          <w:iCs/>
        </w:rPr>
        <w:t>t</w:t>
      </w:r>
      <w:r w:rsidRPr="0043000B">
        <w:rPr>
          <w:rFonts w:ascii="Times New Roman" w:hAnsi="Times New Roman" w:cs="Times New Roman"/>
          <w:i/>
          <w:iCs/>
          <w:shd w:val="clear" w:color="auto" w:fill="FFFFFF"/>
        </w:rPr>
        <w:t>he user interface of a librar</w:t>
      </w:r>
      <w:r>
        <w:rPr>
          <w:rFonts w:ascii="Times New Roman" w:hAnsi="Times New Roman" w:cs="Times New Roman"/>
          <w:i/>
          <w:iCs/>
          <w:shd w:val="clear" w:color="auto" w:fill="FFFFFF"/>
        </w:rPr>
        <w:t>y</w:t>
      </w:r>
      <w:r w:rsidRPr="0043000B">
        <w:rPr>
          <w:rFonts w:ascii="Times New Roman" w:hAnsi="Times New Roman" w:cs="Times New Roman"/>
          <w:i/>
          <w:iCs/>
          <w:shd w:val="clear" w:color="auto" w:fill="FFFFFF"/>
        </w:rPr>
        <w:t xml:space="preserve"> o</w:t>
      </w:r>
      <w:r w:rsidR="00C5097F">
        <w:rPr>
          <w:rFonts w:ascii="Times New Roman" w:hAnsi="Times New Roman" w:cs="Times New Roman"/>
          <w:i/>
          <w:iCs/>
          <w:shd w:val="clear" w:color="auto" w:fill="FFFFFF"/>
        </w:rPr>
        <w:t>f</w:t>
      </w:r>
      <w:r w:rsidRPr="0043000B">
        <w:rPr>
          <w:rFonts w:ascii="Times New Roman" w:hAnsi="Times New Roman" w:cs="Times New Roman"/>
          <w:i/>
          <w:iCs/>
          <w:shd w:val="clear" w:color="auto" w:fill="FFFFFF"/>
        </w:rPr>
        <w:t xml:space="preserve"> functionality to the programmer who uses it.</w:t>
      </w:r>
      <w:r w:rsidR="00C5097F">
        <w:rPr>
          <w:rFonts w:ascii="Times New Roman" w:hAnsi="Times New Roman" w:cs="Times New Roman"/>
          <w:i/>
          <w:iCs/>
          <w:shd w:val="clear" w:color="auto" w:fill="FFFFFF"/>
        </w:rPr>
        <w:t>”</w:t>
      </w:r>
    </w:p>
    <w:p w14:paraId="69B4F1CA" w14:textId="570E9580" w:rsidR="00C5097F" w:rsidRDefault="00C5097F" w:rsidP="004B6152">
      <w:pPr>
        <w:rPr>
          <w:rFonts w:ascii="Times New Roman" w:hAnsi="Times New Roman" w:cs="Times New Roman"/>
          <w:sz w:val="20"/>
          <w:szCs w:val="20"/>
          <w:shd w:val="clear" w:color="auto" w:fill="FFFFFF"/>
        </w:rPr>
      </w:pPr>
      <w:r>
        <w:rPr>
          <w:rFonts w:ascii="Times New Roman" w:hAnsi="Times New Roman" w:cs="Times New Roman"/>
          <w:sz w:val="20"/>
          <w:szCs w:val="20"/>
          <w:shd w:val="clear" w:color="auto" w:fill="FFFFFF"/>
        </w:rPr>
        <w:t>These interfaces between two applications allow them to communicate using predefined protocols and</w:t>
      </w:r>
      <w:r w:rsidR="00D34B63">
        <w:rPr>
          <w:rFonts w:ascii="Times New Roman" w:hAnsi="Times New Roman" w:cs="Times New Roman"/>
          <w:sz w:val="20"/>
          <w:szCs w:val="20"/>
          <w:shd w:val="clear" w:color="auto" w:fill="FFFFFF"/>
        </w:rPr>
        <w:t xml:space="preserve"> set of</w:t>
      </w:r>
      <w:r w:rsidR="008512AA">
        <w:rPr>
          <w:rFonts w:ascii="Times New Roman" w:hAnsi="Times New Roman" w:cs="Times New Roman"/>
          <w:sz w:val="20"/>
          <w:szCs w:val="20"/>
          <w:shd w:val="clear" w:color="auto" w:fill="FFFFFF"/>
        </w:rPr>
        <w:t xml:space="preserve"> </w:t>
      </w:r>
      <w:r>
        <w:rPr>
          <w:rFonts w:ascii="Times New Roman" w:hAnsi="Times New Roman" w:cs="Times New Roman"/>
          <w:sz w:val="20"/>
          <w:szCs w:val="20"/>
          <w:shd w:val="clear" w:color="auto" w:fill="FFFFFF"/>
        </w:rPr>
        <w:t>functions</w:t>
      </w:r>
      <w:r w:rsidR="002364CD">
        <w:rPr>
          <w:rFonts w:ascii="Times New Roman" w:hAnsi="Times New Roman" w:cs="Times New Roman"/>
          <w:sz w:val="20"/>
          <w:szCs w:val="20"/>
          <w:shd w:val="clear" w:color="auto" w:fill="FFFFFF"/>
        </w:rPr>
        <w:t>, or contracts</w:t>
      </w:r>
      <w:r>
        <w:rPr>
          <w:rFonts w:ascii="Times New Roman" w:hAnsi="Times New Roman" w:cs="Times New Roman"/>
          <w:sz w:val="20"/>
          <w:szCs w:val="20"/>
          <w:shd w:val="clear" w:color="auto" w:fill="FFFFFF"/>
        </w:rPr>
        <w:t xml:space="preserve">. </w:t>
      </w:r>
      <w:r w:rsidRPr="00C5097F">
        <w:rPr>
          <w:rFonts w:ascii="Times New Roman" w:hAnsi="Times New Roman" w:cs="Times New Roman"/>
          <w:sz w:val="20"/>
          <w:szCs w:val="20"/>
          <w:shd w:val="clear" w:color="auto" w:fill="FFFFFF"/>
        </w:rPr>
        <w:t>These include libraries and frameworks</w:t>
      </w:r>
      <w:r>
        <w:rPr>
          <w:rFonts w:ascii="Times New Roman" w:hAnsi="Times New Roman" w:cs="Times New Roman"/>
          <w:sz w:val="20"/>
          <w:szCs w:val="20"/>
          <w:shd w:val="clear" w:color="auto" w:fill="FFFFFF"/>
        </w:rPr>
        <w:t xml:space="preserve"> as well as toolkits such as software development kits (SDK’s).</w:t>
      </w:r>
      <w:r w:rsidR="004E5AAB">
        <w:rPr>
          <w:rFonts w:ascii="Times New Roman" w:hAnsi="Times New Roman" w:cs="Times New Roman"/>
          <w:sz w:val="20"/>
          <w:szCs w:val="20"/>
          <w:shd w:val="clear" w:color="auto" w:fill="FFFFFF"/>
        </w:rPr>
        <w:t xml:space="preserve"> This invokes the business logic of modular applications so the functionality can be consumed as a service through the interface internet protocol (IP) address.</w:t>
      </w:r>
      <w:r w:rsidR="0040379F">
        <w:rPr>
          <w:rFonts w:ascii="Times New Roman" w:hAnsi="Times New Roman" w:cs="Times New Roman"/>
          <w:sz w:val="20"/>
          <w:szCs w:val="20"/>
          <w:shd w:val="clear" w:color="auto" w:fill="FFFFFF"/>
        </w:rPr>
        <w:t xml:space="preserve"> Most API’s, or Web Services, will make a request using Hyper Text Transfer Protocol (HTTP)</w:t>
      </w:r>
      <w:r w:rsidR="003B6E8A">
        <w:rPr>
          <w:rFonts w:ascii="Times New Roman" w:hAnsi="Times New Roman" w:cs="Times New Roman"/>
          <w:sz w:val="20"/>
          <w:szCs w:val="20"/>
          <w:shd w:val="clear" w:color="auto" w:fill="FFFFFF"/>
        </w:rPr>
        <w:t>, using methods for manipulating the data such as GET, POST, PUT and DELETE.</w:t>
      </w:r>
      <w:r w:rsidR="0040379F">
        <w:rPr>
          <w:rFonts w:ascii="Times New Roman" w:hAnsi="Times New Roman" w:cs="Times New Roman"/>
          <w:sz w:val="20"/>
          <w:szCs w:val="20"/>
          <w:shd w:val="clear" w:color="auto" w:fill="FFFFFF"/>
        </w:rPr>
        <w:t xml:space="preserve"> </w:t>
      </w:r>
      <w:r w:rsidR="003B6E8A">
        <w:rPr>
          <w:rFonts w:ascii="Times New Roman" w:hAnsi="Times New Roman" w:cs="Times New Roman"/>
          <w:sz w:val="20"/>
          <w:szCs w:val="20"/>
          <w:shd w:val="clear" w:color="auto" w:fill="FFFFFF"/>
        </w:rPr>
        <w:t>Data is sent and</w:t>
      </w:r>
      <w:r w:rsidR="0040379F">
        <w:rPr>
          <w:rFonts w:ascii="Times New Roman" w:hAnsi="Times New Roman" w:cs="Times New Roman"/>
          <w:sz w:val="20"/>
          <w:szCs w:val="20"/>
          <w:shd w:val="clear" w:color="auto" w:fill="FFFFFF"/>
        </w:rPr>
        <w:t xml:space="preserve"> receive</w:t>
      </w:r>
      <w:r w:rsidR="003B6E8A">
        <w:rPr>
          <w:rFonts w:ascii="Times New Roman" w:hAnsi="Times New Roman" w:cs="Times New Roman"/>
          <w:sz w:val="20"/>
          <w:szCs w:val="20"/>
          <w:shd w:val="clear" w:color="auto" w:fill="FFFFFF"/>
        </w:rPr>
        <w:t>d</w:t>
      </w:r>
      <w:r w:rsidR="0040379F">
        <w:rPr>
          <w:rFonts w:ascii="Times New Roman" w:hAnsi="Times New Roman" w:cs="Times New Roman"/>
          <w:sz w:val="20"/>
          <w:szCs w:val="20"/>
          <w:shd w:val="clear" w:color="auto" w:fill="FFFFFF"/>
        </w:rPr>
        <w:t xml:space="preserve"> in either </w:t>
      </w:r>
      <w:proofErr w:type="spellStart"/>
      <w:r w:rsidR="0040379F">
        <w:rPr>
          <w:rFonts w:ascii="Times New Roman" w:hAnsi="Times New Roman" w:cs="Times New Roman"/>
          <w:sz w:val="20"/>
          <w:szCs w:val="20"/>
          <w:shd w:val="clear" w:color="auto" w:fill="FFFFFF"/>
        </w:rPr>
        <w:t>eXtensible</w:t>
      </w:r>
      <w:proofErr w:type="spellEnd"/>
      <w:r w:rsidR="0040379F">
        <w:rPr>
          <w:rFonts w:ascii="Times New Roman" w:hAnsi="Times New Roman" w:cs="Times New Roman"/>
          <w:sz w:val="20"/>
          <w:szCs w:val="20"/>
          <w:shd w:val="clear" w:color="auto" w:fill="FFFFFF"/>
        </w:rPr>
        <w:t xml:space="preserve"> </w:t>
      </w:r>
      <w:proofErr w:type="spellStart"/>
      <w:r w:rsidR="0040379F">
        <w:rPr>
          <w:rFonts w:ascii="Times New Roman" w:hAnsi="Times New Roman" w:cs="Times New Roman"/>
          <w:sz w:val="20"/>
          <w:szCs w:val="20"/>
          <w:shd w:val="clear" w:color="auto" w:fill="FFFFFF"/>
        </w:rPr>
        <w:t>Markup</w:t>
      </w:r>
      <w:proofErr w:type="spellEnd"/>
      <w:r w:rsidR="0040379F">
        <w:rPr>
          <w:rFonts w:ascii="Times New Roman" w:hAnsi="Times New Roman" w:cs="Times New Roman"/>
          <w:sz w:val="20"/>
          <w:szCs w:val="20"/>
          <w:shd w:val="clear" w:color="auto" w:fill="FFFFFF"/>
        </w:rPr>
        <w:t xml:space="preserve"> Language (XML) or JavaScript Object Notation (JSON). </w:t>
      </w:r>
      <w:sdt>
        <w:sdtPr>
          <w:rPr>
            <w:rFonts w:ascii="Times New Roman" w:hAnsi="Times New Roman" w:cs="Times New Roman"/>
            <w:sz w:val="20"/>
            <w:szCs w:val="20"/>
            <w:shd w:val="clear" w:color="auto" w:fill="FFFFFF"/>
          </w:rPr>
          <w:id w:val="2113473399"/>
          <w:citation/>
        </w:sdtPr>
        <w:sdtContent>
          <w:r w:rsidR="00B91614">
            <w:rPr>
              <w:rFonts w:ascii="Times New Roman" w:hAnsi="Times New Roman" w:cs="Times New Roman"/>
              <w:sz w:val="20"/>
              <w:szCs w:val="20"/>
              <w:shd w:val="clear" w:color="auto" w:fill="FFFFFF"/>
            </w:rPr>
            <w:fldChar w:fldCharType="begin"/>
          </w:r>
          <w:r w:rsidR="00B91614">
            <w:rPr>
              <w:rFonts w:ascii="Times New Roman" w:hAnsi="Times New Roman" w:cs="Times New Roman"/>
              <w:sz w:val="20"/>
              <w:szCs w:val="20"/>
              <w:shd w:val="clear" w:color="auto" w:fill="FFFFFF"/>
            </w:rPr>
            <w:instrText xml:space="preserve"> CITATION Mac20 \l 2057 </w:instrText>
          </w:r>
          <w:r w:rsidR="00B91614">
            <w:rPr>
              <w:rFonts w:ascii="Times New Roman" w:hAnsi="Times New Roman" w:cs="Times New Roman"/>
              <w:sz w:val="20"/>
              <w:szCs w:val="20"/>
              <w:shd w:val="clear" w:color="auto" w:fill="FFFFFF"/>
            </w:rPr>
            <w:fldChar w:fldCharType="separate"/>
          </w:r>
          <w:r w:rsidR="002F0CDE" w:rsidRPr="002F0CDE">
            <w:rPr>
              <w:rFonts w:ascii="Times New Roman" w:hAnsi="Times New Roman" w:cs="Times New Roman"/>
              <w:noProof/>
              <w:sz w:val="20"/>
              <w:szCs w:val="20"/>
              <w:shd w:val="clear" w:color="auto" w:fill="FFFFFF"/>
            </w:rPr>
            <w:t>[2]</w:t>
          </w:r>
          <w:r w:rsidR="00B91614">
            <w:rPr>
              <w:rFonts w:ascii="Times New Roman" w:hAnsi="Times New Roman" w:cs="Times New Roman"/>
              <w:sz w:val="20"/>
              <w:szCs w:val="20"/>
              <w:shd w:val="clear" w:color="auto" w:fill="FFFFFF"/>
            </w:rPr>
            <w:fldChar w:fldCharType="end"/>
          </w:r>
        </w:sdtContent>
      </w:sdt>
      <w:sdt>
        <w:sdtPr>
          <w:rPr>
            <w:rFonts w:ascii="Times New Roman" w:hAnsi="Times New Roman" w:cs="Times New Roman"/>
            <w:sz w:val="20"/>
            <w:szCs w:val="20"/>
            <w:shd w:val="clear" w:color="auto" w:fill="FFFFFF"/>
          </w:rPr>
          <w:id w:val="954294141"/>
          <w:citation/>
        </w:sdtPr>
        <w:sdtContent>
          <w:r w:rsidR="00B91614">
            <w:rPr>
              <w:rFonts w:ascii="Times New Roman" w:hAnsi="Times New Roman" w:cs="Times New Roman"/>
              <w:sz w:val="20"/>
              <w:szCs w:val="20"/>
              <w:shd w:val="clear" w:color="auto" w:fill="FFFFFF"/>
            </w:rPr>
            <w:fldChar w:fldCharType="begin"/>
          </w:r>
          <w:r w:rsidR="00B91614">
            <w:rPr>
              <w:rFonts w:ascii="Times New Roman" w:hAnsi="Times New Roman" w:cs="Times New Roman"/>
              <w:sz w:val="20"/>
              <w:szCs w:val="20"/>
              <w:shd w:val="clear" w:color="auto" w:fill="FFFFFF"/>
            </w:rPr>
            <w:instrText xml:space="preserve"> CITATION The18 \l 2057 </w:instrText>
          </w:r>
          <w:r w:rsidR="00B91614">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[3]</w:t>
          </w:r>
          <w:r w:rsidR="00B91614">
            <w:rPr>
              <w:rFonts w:ascii="Times New Roman" w:hAnsi="Times New Roman" w:cs="Times New Roman"/>
              <w:sz w:val="20"/>
              <w:szCs w:val="20"/>
              <w:shd w:val="clear" w:color="auto" w:fill="FFFFFF"/>
            </w:rPr>
            <w:fldChar w:fldCharType="end"/>
          </w:r>
        </w:sdtContent>
      </w:sdt>
    </w:p>
    <w:p w14:paraId="2525F4CB" w14:textId="77777777" w:rsidR="00B91614" w:rsidRDefault="00B91614" w:rsidP="00B91614">
      <w:pPr>
        <w:keepNext/>
        <w:jc w:val="center"/>
      </w:pPr>
      <w:r w:rsidRPr="00B91614">
        <w:lastRenderedPageBreak/>
        <w:drawing>
          <wp:inline distT="0" distB="0" distL="0" distR="0" wp14:anchorId="43741C34" wp14:editId="090E5FE6">
            <wp:extent cx="6089650" cy="2669236"/>
            <wp:effectExtent l="133350" t="114300" r="120650" b="1695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51427" cy="26963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90CA714" w14:textId="36A982AC" w:rsidR="00B91614" w:rsidRPr="00B91614" w:rsidRDefault="00B91614" w:rsidP="00B91614">
      <w:pPr>
        <w:pStyle w:val="Caption"/>
        <w:jc w:val="center"/>
        <w:rPr>
          <w:rFonts w:ascii="Times New Roman" w:hAnsi="Times New Roman" w:cs="Times New Roman"/>
          <w:sz w:val="16"/>
          <w:szCs w:val="16"/>
          <w:shd w:val="clear" w:color="auto" w:fill="FFFFFF"/>
        </w:rPr>
      </w:pPr>
      <w:r w:rsidRPr="00B91614">
        <w:rPr>
          <w:sz w:val="16"/>
          <w:szCs w:val="16"/>
        </w:rPr>
        <w:t xml:space="preserve">Figure </w:t>
      </w:r>
      <w:r w:rsidRPr="00B91614">
        <w:rPr>
          <w:sz w:val="16"/>
          <w:szCs w:val="16"/>
        </w:rPr>
        <w:fldChar w:fldCharType="begin"/>
      </w:r>
      <w:r w:rsidRPr="00B91614">
        <w:rPr>
          <w:sz w:val="16"/>
          <w:szCs w:val="16"/>
        </w:rPr>
        <w:instrText xml:space="preserve"> SEQ Figure \* ARABIC </w:instrText>
      </w:r>
      <w:r w:rsidRPr="00B91614">
        <w:rPr>
          <w:sz w:val="16"/>
          <w:szCs w:val="16"/>
        </w:rPr>
        <w:fldChar w:fldCharType="separate"/>
      </w:r>
      <w:r w:rsidR="004A34F2">
        <w:rPr>
          <w:noProof/>
          <w:sz w:val="16"/>
          <w:szCs w:val="16"/>
        </w:rPr>
        <w:t>1</w:t>
      </w:r>
      <w:r w:rsidRPr="00B91614">
        <w:rPr>
          <w:sz w:val="16"/>
          <w:szCs w:val="16"/>
        </w:rPr>
        <w:fldChar w:fldCharType="end"/>
      </w:r>
      <w:r w:rsidRPr="00B91614">
        <w:rPr>
          <w:sz w:val="16"/>
          <w:szCs w:val="16"/>
        </w:rPr>
        <w:t xml:space="preserve"> - Request and response between client and web server</w:t>
      </w:r>
      <w:sdt>
        <w:sdtPr>
          <w:rPr>
            <w:sz w:val="16"/>
            <w:szCs w:val="16"/>
          </w:rPr>
          <w:id w:val="-442459654"/>
          <w:citation/>
        </w:sdtPr>
        <w:sdtContent>
          <w:r w:rsidR="006845FE">
            <w:rPr>
              <w:sz w:val="16"/>
              <w:szCs w:val="16"/>
            </w:rPr>
            <w:fldChar w:fldCharType="begin"/>
          </w:r>
          <w:r w:rsidR="006845FE">
            <w:rPr>
              <w:sz w:val="16"/>
              <w:szCs w:val="16"/>
            </w:rPr>
            <w:instrText xml:space="preserve"> CITATION Mac20 \l 2057 </w:instrText>
          </w:r>
          <w:r w:rsidR="006845FE">
            <w:rPr>
              <w:sz w:val="16"/>
              <w:szCs w:val="16"/>
            </w:rPr>
            <w:fldChar w:fldCharType="separate"/>
          </w:r>
          <w:r w:rsidR="002F0CDE">
            <w:rPr>
              <w:noProof/>
              <w:sz w:val="16"/>
              <w:szCs w:val="16"/>
            </w:rPr>
            <w:t xml:space="preserve"> </w:t>
          </w:r>
          <w:r w:rsidR="002F0CDE" w:rsidRPr="002F0CDE">
            <w:rPr>
              <w:noProof/>
              <w:sz w:val="16"/>
              <w:szCs w:val="16"/>
            </w:rPr>
            <w:t>[2]</w:t>
          </w:r>
          <w:r w:rsidR="006845FE">
            <w:rPr>
              <w:sz w:val="16"/>
              <w:szCs w:val="16"/>
            </w:rPr>
            <w:fldChar w:fldCharType="end"/>
          </w:r>
        </w:sdtContent>
      </w:sdt>
    </w:p>
    <w:p w14:paraId="1858EC04" w14:textId="5E396A9E" w:rsidR="00112DC4" w:rsidRPr="00C5097F" w:rsidRDefault="00112DC4" w:rsidP="004B6152">
      <w:pPr>
        <w:rPr>
          <w:rFonts w:ascii="Times New Roman" w:hAnsi="Times New Roman" w:cs="Times New Roman"/>
          <w:sz w:val="20"/>
          <w:szCs w:val="20"/>
        </w:rPr>
      </w:pPr>
      <w:r>
        <w:rPr>
          <w:rFonts w:ascii="Times New Roman" w:hAnsi="Times New Roman" w:cs="Times New Roman"/>
          <w:sz w:val="20"/>
          <w:szCs w:val="20"/>
          <w:shd w:val="clear" w:color="auto" w:fill="FFFFFF"/>
        </w:rPr>
        <w:t>Two of these paradigms have been widely used from as early as 1998, with a newer paradigm introduced in 20</w:t>
      </w:r>
      <w:r w:rsidR="00FF0DFE">
        <w:rPr>
          <w:rFonts w:ascii="Times New Roman" w:hAnsi="Times New Roman" w:cs="Times New Roman"/>
          <w:sz w:val="20"/>
          <w:szCs w:val="20"/>
          <w:shd w:val="clear" w:color="auto" w:fill="FFFFFF"/>
        </w:rPr>
        <w:t>15</w:t>
      </w:r>
      <w:r>
        <w:rPr>
          <w:rFonts w:ascii="Times New Roman" w:hAnsi="Times New Roman" w:cs="Times New Roman"/>
          <w:sz w:val="20"/>
          <w:szCs w:val="20"/>
          <w:shd w:val="clear" w:color="auto" w:fill="FFFFFF"/>
        </w:rPr>
        <w:t>. These three paradigms will be discussed and compared below.</w:t>
      </w:r>
      <w:sdt>
        <w:sdtPr>
          <w:rPr>
            <w:rFonts w:ascii="Times New Roman" w:hAnsi="Times New Roman" w:cs="Times New Roman"/>
            <w:sz w:val="20"/>
            <w:szCs w:val="20"/>
            <w:shd w:val="clear" w:color="auto" w:fill="FFFFFF"/>
          </w:rPr>
          <w:id w:val="-827137447"/>
          <w:citation/>
        </w:sdtPr>
        <w:sdtContent>
          <w:r w:rsidR="00D34B63">
            <w:rPr>
              <w:rFonts w:ascii="Times New Roman" w:hAnsi="Times New Roman" w:cs="Times New Roman"/>
              <w:sz w:val="20"/>
              <w:szCs w:val="20"/>
              <w:shd w:val="clear" w:color="auto" w:fill="FFFFFF"/>
            </w:rPr>
            <w:fldChar w:fldCharType="begin"/>
          </w:r>
          <w:r w:rsidR="00D34B63">
            <w:rPr>
              <w:rFonts w:ascii="Times New Roman" w:hAnsi="Times New Roman" w:cs="Times New Roman"/>
              <w:sz w:val="20"/>
              <w:szCs w:val="20"/>
              <w:shd w:val="clear" w:color="auto" w:fill="FFFFFF"/>
            </w:rPr>
            <w:instrText xml:space="preserve"> CITATION Sty09 \l 2057 </w:instrText>
          </w:r>
          <w:r w:rsidR="00D34B63">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[1]</w:t>
          </w:r>
          <w:r w:rsidR="00D34B63">
            <w:rPr>
              <w:rFonts w:ascii="Times New Roman" w:hAnsi="Times New Roman" w:cs="Times New Roman"/>
              <w:sz w:val="20"/>
              <w:szCs w:val="20"/>
              <w:shd w:val="clear" w:color="auto" w:fill="FFFFFF"/>
            </w:rPr>
            <w:fldChar w:fldCharType="end"/>
          </w:r>
        </w:sdtContent>
      </w:sdt>
      <w:sdt>
        <w:sdtPr>
          <w:rPr>
            <w:rFonts w:ascii="Times New Roman" w:hAnsi="Times New Roman" w:cs="Times New Roman"/>
            <w:sz w:val="20"/>
            <w:szCs w:val="20"/>
            <w:shd w:val="clear" w:color="auto" w:fill="FFFFFF"/>
          </w:rPr>
          <w:id w:val="1378359774"/>
          <w:citation/>
        </w:sdtPr>
        <w:sdtContent>
          <w:r w:rsidR="00D34B63">
            <w:rPr>
              <w:rFonts w:ascii="Times New Roman" w:hAnsi="Times New Roman" w:cs="Times New Roman"/>
              <w:sz w:val="20"/>
              <w:szCs w:val="20"/>
              <w:shd w:val="clear" w:color="auto" w:fill="FFFFFF"/>
            </w:rPr>
            <w:fldChar w:fldCharType="begin"/>
          </w:r>
          <w:r w:rsidR="00D34B63">
            <w:rPr>
              <w:rFonts w:ascii="Times New Roman" w:hAnsi="Times New Roman" w:cs="Times New Roman"/>
              <w:sz w:val="20"/>
              <w:szCs w:val="20"/>
              <w:shd w:val="clear" w:color="auto" w:fill="FFFFFF"/>
            </w:rPr>
            <w:instrText xml:space="preserve"> CITATION Mye16 \l 2057 </w:instrText>
          </w:r>
          <w:r w:rsidR="00D34B63">
            <w:rPr>
              <w:rFonts w:ascii="Times New Roman" w:hAnsi="Times New Roman" w:cs="Times New Roman"/>
              <w:sz w:val="20"/>
              <w:szCs w:val="20"/>
              <w:shd w:val="clear" w:color="auto" w:fill="FFFFFF"/>
            </w:rPr>
            <w:fldChar w:fldCharType="separate"/>
          </w:r>
          <w:r w:rsidR="002F0CDE">
            <w:rPr>
              <w:rFonts w:ascii="Times New Roman" w:hAnsi="Times New Roman" w:cs="Times New Roman"/>
              <w:noProof/>
              <w:sz w:val="20"/>
              <w:szCs w:val="20"/>
              <w:shd w:val="clear" w:color="auto" w:fill="FFFFFF"/>
            </w:rPr>
            <w:t xml:space="preserve"> </w:t>
          </w:r>
          <w:r w:rsidR="002F0CDE" w:rsidRPr="002F0CDE">
            <w:rPr>
              <w:rFonts w:ascii="Times New Roman" w:hAnsi="Times New Roman" w:cs="Times New Roman"/>
              <w:noProof/>
              <w:sz w:val="20"/>
              <w:szCs w:val="20"/>
              <w:shd w:val="clear" w:color="auto" w:fill="FFFFFF"/>
            </w:rPr>
            <w:t>[4]</w:t>
          </w:r>
          <w:r w:rsidR="00D34B63">
            <w:rPr>
              <w:rFonts w:ascii="Times New Roman" w:hAnsi="Times New Roman" w:cs="Times New Roman"/>
              <w:sz w:val="20"/>
              <w:szCs w:val="20"/>
              <w:shd w:val="clear" w:color="auto" w:fill="FFFFFF"/>
            </w:rPr>
            <w:fldChar w:fldCharType="end"/>
          </w:r>
        </w:sdtContent>
      </w:sdt>
      <w:r w:rsidR="008512AA" w:rsidRPr="008512AA">
        <w:rPr>
          <w:rFonts w:ascii="Times New Roman" w:hAnsi="Times New Roman" w:cs="Times New Roman"/>
          <w:sz w:val="20"/>
          <w:szCs w:val="20"/>
          <w:shd w:val="clear" w:color="auto" w:fill="FFFFFF"/>
        </w:rPr>
        <w:t xml:space="preserve"> </w:t>
      </w:r>
      <w:sdt>
        <w:sdtPr>
          <w:rPr>
            <w:rFonts w:ascii="Times New Roman" w:hAnsi="Times New Roman" w:cs="Times New Roman"/>
            <w:sz w:val="20"/>
            <w:szCs w:val="20"/>
            <w:shd w:val="clear" w:color="auto" w:fill="FFFFFF"/>
          </w:rPr>
          <w:id w:val="-632636297"/>
          <w:citation/>
        </w:sdtPr>
        <w:sdtContent>
          <w:r w:rsidR="008512AA">
            <w:rPr>
              <w:rFonts w:ascii="Times New Roman" w:hAnsi="Times New Roman" w:cs="Times New Roman"/>
              <w:sz w:val="20"/>
              <w:szCs w:val="20"/>
              <w:shd w:val="clear" w:color="auto" w:fill="FFFFFF"/>
            </w:rPr>
            <w:fldChar w:fldCharType="begin"/>
          </w:r>
          <w:r w:rsidR="008512AA">
            <w:rPr>
              <w:rFonts w:ascii="Times New Roman" w:hAnsi="Times New Roman" w:cs="Times New Roman"/>
              <w:sz w:val="20"/>
              <w:szCs w:val="20"/>
              <w:shd w:val="clear" w:color="auto" w:fill="FFFFFF"/>
            </w:rPr>
            <w:instrText xml:space="preserve"> CITATION Hal18 \l 2057 </w:instrText>
          </w:r>
          <w:r w:rsidR="008512AA">
            <w:rPr>
              <w:rFonts w:ascii="Times New Roman" w:hAnsi="Times New Roman" w:cs="Times New Roman"/>
              <w:sz w:val="20"/>
              <w:szCs w:val="20"/>
              <w:shd w:val="clear" w:color="auto" w:fill="FFFFFF"/>
            </w:rPr>
            <w:fldChar w:fldCharType="separate"/>
          </w:r>
          <w:r w:rsidR="002F0CDE" w:rsidRPr="002F0CDE">
            <w:rPr>
              <w:rFonts w:ascii="Times New Roman" w:hAnsi="Times New Roman" w:cs="Times New Roman"/>
              <w:noProof/>
              <w:sz w:val="20"/>
              <w:szCs w:val="20"/>
              <w:shd w:val="clear" w:color="auto" w:fill="FFFFFF"/>
            </w:rPr>
            <w:t>[5]</w:t>
          </w:r>
          <w:r w:rsidR="008512AA">
            <w:rPr>
              <w:rFonts w:ascii="Times New Roman" w:hAnsi="Times New Roman" w:cs="Times New Roman"/>
              <w:sz w:val="20"/>
              <w:szCs w:val="20"/>
              <w:shd w:val="clear" w:color="auto" w:fill="FFFFFF"/>
            </w:rPr>
            <w:fldChar w:fldCharType="end"/>
          </w:r>
        </w:sdtContent>
      </w:sdt>
    </w:p>
    <w:p w14:paraId="03E6107A" w14:textId="7E2A126C" w:rsidR="007131FC" w:rsidRDefault="00A90A5B" w:rsidP="00A90A5B">
      <w:pPr>
        <w:pStyle w:val="Heading2"/>
        <w:rPr>
          <w:rFonts w:ascii="Times New Roman" w:hAnsi="Times New Roman" w:cs="Times New Roman"/>
          <w:b/>
          <w:bCs/>
          <w:sz w:val="20"/>
          <w:szCs w:val="20"/>
        </w:rPr>
      </w:pPr>
      <w:bookmarkStart w:id="3" w:name="_Toc61001298"/>
      <w:r>
        <w:rPr>
          <w:rFonts w:ascii="Times New Roman" w:hAnsi="Times New Roman" w:cs="Times New Roman"/>
          <w:b/>
          <w:bCs/>
          <w:sz w:val="20"/>
          <w:szCs w:val="20"/>
        </w:rPr>
        <w:t>2.1</w:t>
      </w:r>
      <w:r>
        <w:rPr>
          <w:rFonts w:ascii="Times New Roman" w:hAnsi="Times New Roman" w:cs="Times New Roman"/>
          <w:b/>
          <w:bCs/>
          <w:sz w:val="20"/>
          <w:szCs w:val="20"/>
        </w:rPr>
        <w:tab/>
      </w:r>
      <w:r w:rsidR="00D34B63">
        <w:rPr>
          <w:rFonts w:ascii="Times New Roman" w:hAnsi="Times New Roman" w:cs="Times New Roman"/>
          <w:b/>
          <w:bCs/>
          <w:sz w:val="20"/>
          <w:szCs w:val="20"/>
        </w:rPr>
        <w:t>Simple Object Access Protocol (</w:t>
      </w:r>
      <w:r w:rsidR="007131FC" w:rsidRPr="00A90A5B">
        <w:rPr>
          <w:rFonts w:ascii="Times New Roman" w:hAnsi="Times New Roman" w:cs="Times New Roman"/>
          <w:b/>
          <w:bCs/>
          <w:sz w:val="20"/>
          <w:szCs w:val="20"/>
        </w:rPr>
        <w:t>SOAP</w:t>
      </w:r>
      <w:r w:rsidR="00D34B63">
        <w:rPr>
          <w:rFonts w:ascii="Times New Roman" w:hAnsi="Times New Roman" w:cs="Times New Roman"/>
          <w:b/>
          <w:bCs/>
          <w:sz w:val="20"/>
          <w:szCs w:val="20"/>
        </w:rPr>
        <w:t>)</w:t>
      </w:r>
      <w:bookmarkEnd w:id="3"/>
    </w:p>
    <w:p w14:paraId="77B97452" w14:textId="6411D823" w:rsidR="00957635" w:rsidRDefault="00B65D95" w:rsidP="00D34B63">
      <w:pPr>
        <w:rPr>
          <w:rFonts w:ascii="Times New Roman" w:hAnsi="Times New Roman" w:cs="Times New Roman"/>
          <w:sz w:val="20"/>
          <w:szCs w:val="20"/>
        </w:rPr>
      </w:pPr>
      <w:r w:rsidRPr="00B65D95">
        <w:rPr>
          <w:rFonts w:ascii="Times New Roman" w:hAnsi="Times New Roman" w:cs="Times New Roman"/>
          <w:sz w:val="20"/>
          <w:szCs w:val="20"/>
        </w:rPr>
        <w:t>SOAP</w:t>
      </w:r>
      <w:r w:rsidR="00AB0BE4">
        <w:rPr>
          <w:rFonts w:ascii="Times New Roman" w:hAnsi="Times New Roman" w:cs="Times New Roman"/>
          <w:sz w:val="20"/>
          <w:szCs w:val="20"/>
        </w:rPr>
        <w:t>, as named, is a protocol that</w:t>
      </w:r>
      <w:r>
        <w:rPr>
          <w:rFonts w:ascii="Times New Roman" w:hAnsi="Times New Roman" w:cs="Times New Roman"/>
          <w:sz w:val="20"/>
          <w:szCs w:val="20"/>
        </w:rPr>
        <w:t xml:space="preserve"> allows the </w:t>
      </w:r>
      <w:r w:rsidR="002364CD">
        <w:rPr>
          <w:rFonts w:ascii="Times New Roman" w:hAnsi="Times New Roman" w:cs="Times New Roman"/>
          <w:sz w:val="20"/>
          <w:szCs w:val="20"/>
        </w:rPr>
        <w:t xml:space="preserve">communication </w:t>
      </w:r>
      <w:r w:rsidRPr="00B65D95">
        <w:rPr>
          <w:rFonts w:ascii="Times New Roman" w:hAnsi="Times New Roman" w:cs="Times New Roman"/>
          <w:sz w:val="20"/>
          <w:szCs w:val="20"/>
        </w:rPr>
        <w:t>us</w:t>
      </w:r>
      <w:r w:rsidR="002364CD">
        <w:rPr>
          <w:rFonts w:ascii="Times New Roman" w:hAnsi="Times New Roman" w:cs="Times New Roman"/>
          <w:sz w:val="20"/>
          <w:szCs w:val="20"/>
        </w:rPr>
        <w:t>ing</w:t>
      </w:r>
      <w:r>
        <w:rPr>
          <w:rFonts w:ascii="Times New Roman" w:hAnsi="Times New Roman" w:cs="Times New Roman"/>
          <w:sz w:val="20"/>
          <w:szCs w:val="20"/>
        </w:rPr>
        <w:t xml:space="preserve"> a </w:t>
      </w:r>
      <w:r w:rsidR="002364CD">
        <w:rPr>
          <w:rFonts w:ascii="Times New Roman" w:hAnsi="Times New Roman" w:cs="Times New Roman"/>
          <w:sz w:val="20"/>
          <w:szCs w:val="20"/>
        </w:rPr>
        <w:t>transfer protocol in an XML message format</w:t>
      </w:r>
      <w:r w:rsidR="00957635">
        <w:rPr>
          <w:rFonts w:ascii="Times New Roman" w:hAnsi="Times New Roman" w:cs="Times New Roman"/>
          <w:sz w:val="20"/>
          <w:szCs w:val="20"/>
        </w:rPr>
        <w:t>, under two forms:</w:t>
      </w:r>
    </w:p>
    <w:p w14:paraId="2A2F5FFB" w14:textId="40F44EDB" w:rsidR="00034F9D" w:rsidRDefault="00034F9D" w:rsidP="00034F9D">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Remote Procedure Call (RPC) – The execution of a procedure on a remote address through the request and response methodology. This is done synchronously.</w:t>
      </w:r>
    </w:p>
    <w:p w14:paraId="7781FD33" w14:textId="6D48B7A1" w:rsidR="00034F9D" w:rsidRPr="00034F9D" w:rsidRDefault="00034F9D" w:rsidP="00034F9D">
      <w:pPr>
        <w:pStyle w:val="ListParagraph"/>
        <w:numPr>
          <w:ilvl w:val="0"/>
          <w:numId w:val="3"/>
        </w:numPr>
        <w:rPr>
          <w:rFonts w:ascii="Times New Roman" w:hAnsi="Times New Roman" w:cs="Times New Roman"/>
          <w:sz w:val="20"/>
          <w:szCs w:val="20"/>
        </w:rPr>
      </w:pPr>
      <w:r>
        <w:rPr>
          <w:rFonts w:ascii="Times New Roman" w:hAnsi="Times New Roman" w:cs="Times New Roman"/>
          <w:sz w:val="20"/>
          <w:szCs w:val="20"/>
        </w:rPr>
        <w:t>Document Requests – When the document is transmitted between web service and consumer, it is passed in the body of the SOAP message in the XML</w:t>
      </w:r>
      <w:r w:rsidR="003B6E8A">
        <w:rPr>
          <w:rFonts w:ascii="Times New Roman" w:hAnsi="Times New Roman" w:cs="Times New Roman"/>
          <w:sz w:val="20"/>
          <w:szCs w:val="20"/>
        </w:rPr>
        <w:t xml:space="preserve"> format.</w:t>
      </w:r>
    </w:p>
    <w:p w14:paraId="2F11B64B" w14:textId="1479C108" w:rsidR="00D34B63" w:rsidRDefault="002364CD" w:rsidP="00D34B63">
      <w:pPr>
        <w:rPr>
          <w:rFonts w:ascii="Times New Roman" w:hAnsi="Times New Roman" w:cs="Times New Roman"/>
          <w:sz w:val="20"/>
          <w:szCs w:val="20"/>
        </w:rPr>
      </w:pPr>
      <w:r>
        <w:rPr>
          <w:rFonts w:ascii="Times New Roman" w:hAnsi="Times New Roman" w:cs="Times New Roman"/>
          <w:sz w:val="20"/>
          <w:szCs w:val="20"/>
        </w:rPr>
        <w:t xml:space="preserve"> Fundamentally</w:t>
      </w:r>
      <w:r w:rsidR="00516B71">
        <w:rPr>
          <w:rFonts w:ascii="Times New Roman" w:hAnsi="Times New Roman" w:cs="Times New Roman"/>
          <w:sz w:val="20"/>
          <w:szCs w:val="20"/>
        </w:rPr>
        <w:t xml:space="preserve"> SOAP is a protocol that provides</w:t>
      </w:r>
      <w:r>
        <w:rPr>
          <w:rFonts w:ascii="Times New Roman" w:hAnsi="Times New Roman" w:cs="Times New Roman"/>
          <w:sz w:val="20"/>
          <w:szCs w:val="20"/>
        </w:rPr>
        <w:t xml:space="preserve"> a stateless, one way message paradigm that creates request and response interactions between nodes.</w:t>
      </w:r>
      <w:r w:rsidR="00034F9D">
        <w:rPr>
          <w:rFonts w:ascii="Times New Roman" w:hAnsi="Times New Roman" w:cs="Times New Roman"/>
          <w:sz w:val="20"/>
          <w:szCs w:val="20"/>
        </w:rPr>
        <w:t xml:space="preserve"> It is independent, as </w:t>
      </w:r>
      <w:r w:rsidR="003B6E8A">
        <w:rPr>
          <w:rFonts w:ascii="Times New Roman" w:hAnsi="Times New Roman" w:cs="Times New Roman"/>
          <w:sz w:val="20"/>
          <w:szCs w:val="20"/>
        </w:rPr>
        <w:t>it can</w:t>
      </w:r>
      <w:r w:rsidR="00034F9D">
        <w:rPr>
          <w:rFonts w:ascii="Times New Roman" w:hAnsi="Times New Roman" w:cs="Times New Roman"/>
          <w:sz w:val="20"/>
          <w:szCs w:val="20"/>
        </w:rPr>
        <w:t xml:space="preserve"> be used from any platform </w:t>
      </w:r>
      <w:r w:rsidR="00FF0DFE">
        <w:rPr>
          <w:rFonts w:ascii="Times New Roman" w:hAnsi="Times New Roman" w:cs="Times New Roman"/>
          <w:sz w:val="20"/>
          <w:szCs w:val="20"/>
        </w:rPr>
        <w:t>or</w:t>
      </w:r>
      <w:r w:rsidR="00034F9D">
        <w:rPr>
          <w:rFonts w:ascii="Times New Roman" w:hAnsi="Times New Roman" w:cs="Times New Roman"/>
          <w:sz w:val="20"/>
          <w:szCs w:val="20"/>
        </w:rPr>
        <w:t xml:space="preserve"> operating system and perform in the same way</w:t>
      </w:r>
      <w:r w:rsidR="00516B71">
        <w:rPr>
          <w:rFonts w:ascii="Times New Roman" w:hAnsi="Times New Roman" w:cs="Times New Roman"/>
          <w:sz w:val="20"/>
          <w:szCs w:val="20"/>
        </w:rPr>
        <w:t xml:space="preserve">. SOAP </w:t>
      </w:r>
      <w:r w:rsidR="003B6E8A">
        <w:rPr>
          <w:rFonts w:ascii="Times New Roman" w:hAnsi="Times New Roman" w:cs="Times New Roman"/>
          <w:sz w:val="20"/>
          <w:szCs w:val="20"/>
        </w:rPr>
        <w:t>ope</w:t>
      </w:r>
      <w:r w:rsidR="00516B71">
        <w:rPr>
          <w:rFonts w:ascii="Times New Roman" w:hAnsi="Times New Roman" w:cs="Times New Roman"/>
          <w:sz w:val="20"/>
          <w:szCs w:val="20"/>
        </w:rPr>
        <w:t>rates</w:t>
      </w:r>
      <w:r w:rsidR="003B6E8A">
        <w:rPr>
          <w:rFonts w:ascii="Times New Roman" w:hAnsi="Times New Roman" w:cs="Times New Roman"/>
          <w:sz w:val="20"/>
          <w:szCs w:val="20"/>
        </w:rPr>
        <w:t xml:space="preserve"> with two basic functions,</w:t>
      </w:r>
      <w:r>
        <w:rPr>
          <w:rFonts w:ascii="Times New Roman" w:hAnsi="Times New Roman" w:cs="Times New Roman"/>
          <w:sz w:val="20"/>
          <w:szCs w:val="20"/>
        </w:rPr>
        <w:t xml:space="preserve"> </w:t>
      </w:r>
      <w:r w:rsidR="003B6E8A">
        <w:rPr>
          <w:rFonts w:ascii="Times New Roman" w:hAnsi="Times New Roman" w:cs="Times New Roman"/>
          <w:sz w:val="20"/>
          <w:szCs w:val="20"/>
        </w:rPr>
        <w:t>GET and POST</w:t>
      </w:r>
      <w:r w:rsidR="00516B71">
        <w:rPr>
          <w:rFonts w:ascii="Times New Roman" w:hAnsi="Times New Roman" w:cs="Times New Roman"/>
          <w:sz w:val="20"/>
          <w:szCs w:val="20"/>
        </w:rPr>
        <w:t xml:space="preserve"> in order to read or send information, passed within the body of the message wrapped </w:t>
      </w:r>
      <w:r w:rsidR="008C0C1F">
        <w:rPr>
          <w:rFonts w:ascii="Times New Roman" w:hAnsi="Times New Roman" w:cs="Times New Roman"/>
          <w:sz w:val="20"/>
          <w:szCs w:val="20"/>
        </w:rPr>
        <w:t>with</w:t>
      </w:r>
      <w:r w:rsidR="00516B71">
        <w:rPr>
          <w:rFonts w:ascii="Times New Roman" w:hAnsi="Times New Roman" w:cs="Times New Roman"/>
          <w:sz w:val="20"/>
          <w:szCs w:val="20"/>
        </w:rPr>
        <w:t>in the envelope</w:t>
      </w:r>
      <w:r w:rsidR="003B6E8A">
        <w:rPr>
          <w:rFonts w:ascii="Times New Roman" w:hAnsi="Times New Roman" w:cs="Times New Roman"/>
          <w:sz w:val="20"/>
          <w:szCs w:val="20"/>
        </w:rPr>
        <w:t xml:space="preserve">. </w:t>
      </w:r>
      <w:sdt>
        <w:sdtPr>
          <w:rPr>
            <w:rFonts w:ascii="Times New Roman" w:hAnsi="Times New Roman" w:cs="Times New Roman"/>
            <w:sz w:val="20"/>
            <w:szCs w:val="20"/>
          </w:rPr>
          <w:id w:val="-1364826446"/>
          <w:citation/>
        </w:sdtPr>
        <w:sdtContent>
          <w:r w:rsidR="003B6E8A">
            <w:rPr>
              <w:rFonts w:ascii="Times New Roman" w:hAnsi="Times New Roman" w:cs="Times New Roman"/>
              <w:sz w:val="20"/>
              <w:szCs w:val="20"/>
            </w:rPr>
            <w:fldChar w:fldCharType="begin"/>
          </w:r>
          <w:r w:rsidR="003B6E8A">
            <w:rPr>
              <w:rFonts w:ascii="Times New Roman" w:hAnsi="Times New Roman" w:cs="Times New Roman"/>
              <w:sz w:val="20"/>
              <w:szCs w:val="20"/>
            </w:rPr>
            <w:instrText xml:space="preserve"> CITATION Hal18 \l 2057 </w:instrText>
          </w:r>
          <w:r w:rsidR="003B6E8A">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[5]</w:t>
          </w:r>
          <w:r w:rsidR="003B6E8A">
            <w:rPr>
              <w:rFonts w:ascii="Times New Roman" w:hAnsi="Times New Roman" w:cs="Times New Roman"/>
              <w:sz w:val="20"/>
              <w:szCs w:val="20"/>
            </w:rPr>
            <w:fldChar w:fldCharType="end"/>
          </w:r>
        </w:sdtContent>
      </w:sdt>
    </w:p>
    <w:p w14:paraId="1F804507" w14:textId="77777777" w:rsidR="00075627" w:rsidRDefault="00075627" w:rsidP="00075627">
      <w:pPr>
        <w:keepNext/>
        <w:jc w:val="center"/>
      </w:pPr>
      <w:r>
        <w:rPr>
          <w:noProof/>
        </w:rPr>
        <w:lastRenderedPageBreak/>
        <w:drawing>
          <wp:inline distT="0" distB="0" distL="0" distR="0" wp14:anchorId="4CDEF25C" wp14:editId="7BE23C9A">
            <wp:extent cx="4638675" cy="4476750"/>
            <wp:effectExtent l="133350" t="114300" r="104775" b="1524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8675" cy="44767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3BD798B" w14:textId="388E216F" w:rsidR="001716CC" w:rsidRPr="00075627" w:rsidRDefault="00075627" w:rsidP="00075627">
      <w:pPr>
        <w:pStyle w:val="Caption"/>
        <w:jc w:val="center"/>
        <w:rPr>
          <w:rFonts w:ascii="Times New Roman" w:hAnsi="Times New Roman" w:cs="Times New Roman"/>
          <w:sz w:val="16"/>
          <w:szCs w:val="16"/>
        </w:rPr>
      </w:pPr>
      <w:r w:rsidRPr="00075627">
        <w:rPr>
          <w:rFonts w:ascii="Times New Roman" w:hAnsi="Times New Roman" w:cs="Times New Roman"/>
          <w:sz w:val="16"/>
          <w:szCs w:val="16"/>
        </w:rPr>
        <w:t xml:space="preserve">Figure </w:t>
      </w:r>
      <w:r w:rsidRPr="00075627">
        <w:rPr>
          <w:rFonts w:ascii="Times New Roman" w:hAnsi="Times New Roman" w:cs="Times New Roman"/>
          <w:sz w:val="16"/>
          <w:szCs w:val="16"/>
        </w:rPr>
        <w:fldChar w:fldCharType="begin"/>
      </w:r>
      <w:r w:rsidRPr="00075627">
        <w:rPr>
          <w:rFonts w:ascii="Times New Roman" w:hAnsi="Times New Roman" w:cs="Times New Roman"/>
          <w:sz w:val="16"/>
          <w:szCs w:val="16"/>
        </w:rPr>
        <w:instrText xml:space="preserve"> SEQ Figure \* ARABIC </w:instrText>
      </w:r>
      <w:r w:rsidRPr="00075627">
        <w:rPr>
          <w:rFonts w:ascii="Times New Roman" w:hAnsi="Times New Roman" w:cs="Times New Roman"/>
          <w:sz w:val="16"/>
          <w:szCs w:val="16"/>
        </w:rPr>
        <w:fldChar w:fldCharType="separate"/>
      </w:r>
      <w:r w:rsidR="004A34F2">
        <w:rPr>
          <w:rFonts w:ascii="Times New Roman" w:hAnsi="Times New Roman" w:cs="Times New Roman"/>
          <w:noProof/>
          <w:sz w:val="16"/>
          <w:szCs w:val="16"/>
        </w:rPr>
        <w:t>2</w:t>
      </w:r>
      <w:r w:rsidRPr="00075627">
        <w:rPr>
          <w:rFonts w:ascii="Times New Roman" w:hAnsi="Times New Roman" w:cs="Times New Roman"/>
          <w:sz w:val="16"/>
          <w:szCs w:val="16"/>
        </w:rPr>
        <w:fldChar w:fldCharType="end"/>
      </w:r>
      <w:r w:rsidRPr="00075627">
        <w:rPr>
          <w:rFonts w:ascii="Times New Roman" w:hAnsi="Times New Roman" w:cs="Times New Roman"/>
          <w:sz w:val="16"/>
          <w:szCs w:val="16"/>
        </w:rPr>
        <w:t xml:space="preserve"> - Example of document request and response using SOAP</w:t>
      </w:r>
      <w:sdt>
        <w:sdtPr>
          <w:rPr>
            <w:rFonts w:ascii="Times New Roman" w:hAnsi="Times New Roman" w:cs="Times New Roman"/>
            <w:sz w:val="16"/>
            <w:szCs w:val="16"/>
          </w:rPr>
          <w:id w:val="528225149"/>
          <w:citation/>
        </w:sdt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Hal18 \l 2057 </w:instrText>
          </w:r>
          <w:r>
            <w:rPr>
              <w:rFonts w:ascii="Times New Roman" w:hAnsi="Times New Roman" w:cs="Times New Roman"/>
              <w:sz w:val="16"/>
              <w:szCs w:val="16"/>
            </w:rPr>
            <w:fldChar w:fldCharType="separate"/>
          </w:r>
          <w:r w:rsidR="002F0CDE">
            <w:rPr>
              <w:rFonts w:ascii="Times New Roman" w:hAnsi="Times New Roman" w:cs="Times New Roman"/>
              <w:noProof/>
              <w:sz w:val="16"/>
              <w:szCs w:val="16"/>
            </w:rPr>
            <w:t xml:space="preserve"> </w:t>
          </w:r>
          <w:r w:rsidR="002F0CDE" w:rsidRPr="002F0CDE">
            <w:rPr>
              <w:rFonts w:ascii="Times New Roman" w:hAnsi="Times New Roman" w:cs="Times New Roman"/>
              <w:noProof/>
              <w:sz w:val="16"/>
              <w:szCs w:val="16"/>
            </w:rPr>
            <w:t>[5]</w:t>
          </w:r>
          <w:r>
            <w:rPr>
              <w:rFonts w:ascii="Times New Roman" w:hAnsi="Times New Roman" w:cs="Times New Roman"/>
              <w:sz w:val="16"/>
              <w:szCs w:val="16"/>
            </w:rPr>
            <w:fldChar w:fldCharType="end"/>
          </w:r>
        </w:sdtContent>
      </w:sdt>
    </w:p>
    <w:p w14:paraId="067113EC" w14:textId="2AF9AEE8" w:rsidR="007131FC" w:rsidRDefault="00A90A5B" w:rsidP="00A90A5B">
      <w:pPr>
        <w:pStyle w:val="Heading3"/>
        <w:rPr>
          <w:rFonts w:ascii="Times New Roman" w:hAnsi="Times New Roman" w:cs="Times New Roman"/>
          <w:b/>
          <w:bCs/>
          <w:sz w:val="20"/>
          <w:szCs w:val="20"/>
        </w:rPr>
      </w:pPr>
      <w:bookmarkStart w:id="4" w:name="_Toc61001299"/>
      <w:r w:rsidRPr="00A90A5B">
        <w:rPr>
          <w:rFonts w:ascii="Times New Roman" w:hAnsi="Times New Roman" w:cs="Times New Roman"/>
          <w:b/>
          <w:bCs/>
          <w:sz w:val="20"/>
          <w:szCs w:val="20"/>
        </w:rPr>
        <w:t>2.1.1</w:t>
      </w:r>
      <w:r w:rsidRPr="00A90A5B">
        <w:rPr>
          <w:rFonts w:ascii="Times New Roman" w:hAnsi="Times New Roman" w:cs="Times New Roman"/>
          <w:b/>
          <w:bCs/>
          <w:sz w:val="20"/>
          <w:szCs w:val="20"/>
        </w:rPr>
        <w:tab/>
      </w:r>
      <w:r w:rsidR="007131FC" w:rsidRPr="00A90A5B">
        <w:rPr>
          <w:rFonts w:ascii="Times New Roman" w:hAnsi="Times New Roman" w:cs="Times New Roman"/>
          <w:b/>
          <w:bCs/>
          <w:sz w:val="20"/>
          <w:szCs w:val="20"/>
        </w:rPr>
        <w:t>Benefits</w:t>
      </w:r>
      <w:r w:rsidR="00075627">
        <w:rPr>
          <w:rFonts w:ascii="Times New Roman" w:hAnsi="Times New Roman" w:cs="Times New Roman"/>
          <w:b/>
          <w:bCs/>
          <w:sz w:val="20"/>
          <w:szCs w:val="20"/>
        </w:rPr>
        <w:t xml:space="preserve"> of SOAP</w:t>
      </w:r>
      <w:bookmarkEnd w:id="4"/>
    </w:p>
    <w:p w14:paraId="26612D5E" w14:textId="43360041" w:rsidR="00075627" w:rsidRDefault="006F60AF" w:rsidP="00075627">
      <w:pPr>
        <w:rPr>
          <w:rFonts w:ascii="Times New Roman" w:hAnsi="Times New Roman" w:cs="Times New Roman"/>
          <w:sz w:val="20"/>
          <w:szCs w:val="20"/>
        </w:rPr>
      </w:pPr>
      <w:r w:rsidRPr="006F60AF">
        <w:rPr>
          <w:rFonts w:ascii="Times New Roman" w:hAnsi="Times New Roman" w:cs="Times New Roman"/>
          <w:sz w:val="20"/>
          <w:szCs w:val="20"/>
        </w:rPr>
        <w:t>There are benefits to using this protocol. They are:</w:t>
      </w:r>
    </w:p>
    <w:p w14:paraId="2EA242A1" w14:textId="4F005D84" w:rsidR="006F60AF" w:rsidRDefault="006F60AF"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designed to handle distributed computing environments.</w:t>
      </w:r>
    </w:p>
    <w:p w14:paraId="5C1075E1" w14:textId="0D88FD23" w:rsidR="00256CB6" w:rsidRDefault="00256CB6"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neutral, able to operate over a range of protocols, and allowing for any programming language.</w:t>
      </w:r>
    </w:p>
    <w:p w14:paraId="5B63D1C0" w14:textId="06FAAD83" w:rsidR="00256CB6" w:rsidRDefault="00256CB6"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is arguably more secure as there are strict rules to follow</w:t>
      </w:r>
      <w:r w:rsidR="00B50A0A">
        <w:rPr>
          <w:rFonts w:ascii="Times New Roman" w:hAnsi="Times New Roman" w:cs="Times New Roman"/>
          <w:sz w:val="20"/>
          <w:szCs w:val="20"/>
        </w:rPr>
        <w:t>.</w:t>
      </w:r>
      <w:r w:rsidR="002F2AB2">
        <w:rPr>
          <w:rFonts w:ascii="Times New Roman" w:hAnsi="Times New Roman" w:cs="Times New Roman"/>
          <w:sz w:val="20"/>
          <w:szCs w:val="20"/>
        </w:rPr>
        <w:t xml:space="preserve"> This includes compliance to ACID principles.</w:t>
      </w:r>
      <w:r>
        <w:rPr>
          <w:rFonts w:ascii="Times New Roman" w:hAnsi="Times New Roman" w:cs="Times New Roman"/>
          <w:sz w:val="20"/>
          <w:szCs w:val="20"/>
        </w:rPr>
        <w:t xml:space="preserve"> </w:t>
      </w:r>
    </w:p>
    <w:p w14:paraId="215F1D4A" w14:textId="16B44B73" w:rsidR="00B50A0A" w:rsidRDefault="0066259A"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XML</w:t>
      </w:r>
      <w:r w:rsidR="00B50A0A">
        <w:rPr>
          <w:rFonts w:ascii="Times New Roman" w:hAnsi="Times New Roman" w:cs="Times New Roman"/>
          <w:sz w:val="20"/>
          <w:szCs w:val="20"/>
        </w:rPr>
        <w:t xml:space="preserve"> supports multiple data types.</w:t>
      </w:r>
    </w:p>
    <w:p w14:paraId="1DBF2D0F" w14:textId="0D64B2D9" w:rsidR="007F1E0F" w:rsidRPr="006F60AF" w:rsidRDefault="007F1E0F" w:rsidP="006F60AF">
      <w:pPr>
        <w:pStyle w:val="ListParagraph"/>
        <w:numPr>
          <w:ilvl w:val="0"/>
          <w:numId w:val="5"/>
        </w:numPr>
        <w:rPr>
          <w:rFonts w:ascii="Times New Roman" w:hAnsi="Times New Roman" w:cs="Times New Roman"/>
          <w:sz w:val="20"/>
          <w:szCs w:val="20"/>
        </w:rPr>
      </w:pPr>
      <w:r>
        <w:rPr>
          <w:rFonts w:ascii="Times New Roman" w:hAnsi="Times New Roman" w:cs="Times New Roman"/>
          <w:sz w:val="20"/>
          <w:szCs w:val="20"/>
        </w:rPr>
        <w:t>SOAP has built in error handling, returning the ‘Retry XML message’, displaying an error code.</w:t>
      </w:r>
    </w:p>
    <w:p w14:paraId="75635DDC" w14:textId="0D13707A" w:rsidR="007131FC" w:rsidRDefault="00A90A5B" w:rsidP="00A90A5B">
      <w:pPr>
        <w:pStyle w:val="Heading3"/>
        <w:rPr>
          <w:rFonts w:ascii="Times New Roman" w:hAnsi="Times New Roman" w:cs="Times New Roman"/>
          <w:b/>
          <w:bCs/>
          <w:sz w:val="20"/>
          <w:szCs w:val="20"/>
        </w:rPr>
      </w:pPr>
      <w:bookmarkStart w:id="5" w:name="_Toc61001300"/>
      <w:r w:rsidRPr="00A90A5B">
        <w:rPr>
          <w:rFonts w:ascii="Times New Roman" w:hAnsi="Times New Roman" w:cs="Times New Roman"/>
          <w:b/>
          <w:bCs/>
          <w:sz w:val="20"/>
          <w:szCs w:val="20"/>
        </w:rPr>
        <w:t>2.1.2</w:t>
      </w:r>
      <w:r w:rsidRPr="00A90A5B">
        <w:rPr>
          <w:rFonts w:ascii="Times New Roman" w:hAnsi="Times New Roman" w:cs="Times New Roman"/>
          <w:b/>
          <w:bCs/>
          <w:sz w:val="20"/>
          <w:szCs w:val="20"/>
        </w:rPr>
        <w:tab/>
      </w:r>
      <w:r w:rsidR="007131FC" w:rsidRPr="00A90A5B">
        <w:rPr>
          <w:rFonts w:ascii="Times New Roman" w:hAnsi="Times New Roman" w:cs="Times New Roman"/>
          <w:b/>
          <w:bCs/>
          <w:sz w:val="20"/>
          <w:szCs w:val="20"/>
        </w:rPr>
        <w:t>Drawbacks</w:t>
      </w:r>
      <w:r w:rsidR="00075627">
        <w:rPr>
          <w:rFonts w:ascii="Times New Roman" w:hAnsi="Times New Roman" w:cs="Times New Roman"/>
          <w:b/>
          <w:bCs/>
          <w:sz w:val="20"/>
          <w:szCs w:val="20"/>
        </w:rPr>
        <w:t xml:space="preserve"> of SOAP</w:t>
      </w:r>
      <w:bookmarkEnd w:id="5"/>
    </w:p>
    <w:p w14:paraId="3DCEC220" w14:textId="6BB0FB90" w:rsidR="00075627" w:rsidRPr="00075627" w:rsidRDefault="00075627" w:rsidP="00075627">
      <w:pPr>
        <w:rPr>
          <w:rFonts w:ascii="Times New Roman" w:hAnsi="Times New Roman" w:cs="Times New Roman"/>
          <w:sz w:val="20"/>
          <w:szCs w:val="20"/>
        </w:rPr>
      </w:pPr>
      <w:r w:rsidRPr="00075627">
        <w:rPr>
          <w:rFonts w:ascii="Times New Roman" w:hAnsi="Times New Roman" w:cs="Times New Roman"/>
          <w:sz w:val="20"/>
          <w:szCs w:val="20"/>
        </w:rPr>
        <w:t>Being the oldest of the paradigms, there will be drawbacks to SOAP.</w:t>
      </w:r>
    </w:p>
    <w:p w14:paraId="52AA0149" w14:textId="73368B02" w:rsidR="00075627" w:rsidRDefault="001716CC" w:rsidP="001716CC">
      <w:pPr>
        <w:pStyle w:val="ListParagraph"/>
        <w:numPr>
          <w:ilvl w:val="0"/>
          <w:numId w:val="4"/>
        </w:numPr>
        <w:rPr>
          <w:rFonts w:ascii="Times New Roman" w:hAnsi="Times New Roman" w:cs="Times New Roman"/>
          <w:sz w:val="20"/>
          <w:szCs w:val="20"/>
        </w:rPr>
      </w:pPr>
      <w:r w:rsidRPr="00075627">
        <w:rPr>
          <w:rFonts w:ascii="Times New Roman" w:hAnsi="Times New Roman" w:cs="Times New Roman"/>
          <w:sz w:val="20"/>
          <w:szCs w:val="20"/>
        </w:rPr>
        <w:t>SOAP is quite verbose. As a result</w:t>
      </w:r>
      <w:r w:rsidR="00075627" w:rsidRPr="00075627">
        <w:rPr>
          <w:rFonts w:ascii="Times New Roman" w:hAnsi="Times New Roman" w:cs="Times New Roman"/>
          <w:sz w:val="20"/>
          <w:szCs w:val="20"/>
        </w:rPr>
        <w:t>,</w:t>
      </w:r>
      <w:r w:rsidRPr="00075627">
        <w:rPr>
          <w:rFonts w:ascii="Times New Roman" w:hAnsi="Times New Roman" w:cs="Times New Roman"/>
          <w:sz w:val="20"/>
          <w:szCs w:val="20"/>
        </w:rPr>
        <w:t xml:space="preserve"> the data transfer is very large,</w:t>
      </w:r>
      <w:r w:rsidR="00075627" w:rsidRPr="00075627">
        <w:rPr>
          <w:rFonts w:ascii="Times New Roman" w:hAnsi="Times New Roman" w:cs="Times New Roman"/>
          <w:sz w:val="20"/>
          <w:szCs w:val="20"/>
        </w:rPr>
        <w:t xml:space="preserve"> or the payload is heavy. This</w:t>
      </w:r>
      <w:r w:rsidRPr="00075627">
        <w:rPr>
          <w:rFonts w:ascii="Times New Roman" w:hAnsi="Times New Roman" w:cs="Times New Roman"/>
          <w:sz w:val="20"/>
          <w:szCs w:val="20"/>
        </w:rPr>
        <w:t xml:space="preserve"> </w:t>
      </w:r>
      <w:r w:rsidR="00075627" w:rsidRPr="00075627">
        <w:rPr>
          <w:rFonts w:ascii="Times New Roman" w:hAnsi="Times New Roman" w:cs="Times New Roman"/>
          <w:sz w:val="20"/>
          <w:szCs w:val="20"/>
        </w:rPr>
        <w:t>makes</w:t>
      </w:r>
      <w:r w:rsidRPr="00075627">
        <w:rPr>
          <w:rFonts w:ascii="Times New Roman" w:hAnsi="Times New Roman" w:cs="Times New Roman"/>
          <w:sz w:val="20"/>
          <w:szCs w:val="20"/>
        </w:rPr>
        <w:t xml:space="preserve"> the communication rate slow</w:t>
      </w:r>
      <w:r w:rsidR="008C0C1F">
        <w:rPr>
          <w:rFonts w:ascii="Times New Roman" w:hAnsi="Times New Roman" w:cs="Times New Roman"/>
          <w:sz w:val="20"/>
          <w:szCs w:val="20"/>
        </w:rPr>
        <w:t xml:space="preserve"> and more consumption of bandwidth</w:t>
      </w:r>
      <w:r w:rsidRPr="00075627">
        <w:rPr>
          <w:rFonts w:ascii="Times New Roman" w:hAnsi="Times New Roman" w:cs="Times New Roman"/>
          <w:sz w:val="20"/>
          <w:szCs w:val="20"/>
        </w:rPr>
        <w:t>.</w:t>
      </w:r>
    </w:p>
    <w:p w14:paraId="2A79ECD9" w14:textId="17299D4A" w:rsidR="00075627" w:rsidRDefault="00075627" w:rsidP="001716C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 xml:space="preserve">SOAP </w:t>
      </w:r>
      <w:r w:rsidR="008C0C1F">
        <w:rPr>
          <w:rFonts w:ascii="Times New Roman" w:hAnsi="Times New Roman" w:cs="Times New Roman"/>
          <w:sz w:val="20"/>
          <w:szCs w:val="20"/>
        </w:rPr>
        <w:t>can</w:t>
      </w:r>
      <w:r>
        <w:rPr>
          <w:rFonts w:ascii="Times New Roman" w:hAnsi="Times New Roman" w:cs="Times New Roman"/>
          <w:sz w:val="20"/>
          <w:szCs w:val="20"/>
        </w:rPr>
        <w:t xml:space="preserve"> only ever return XML data.</w:t>
      </w:r>
    </w:p>
    <w:p w14:paraId="4D20DF43" w14:textId="340A4835" w:rsidR="00075627" w:rsidRDefault="00075627" w:rsidP="001716CC">
      <w:pPr>
        <w:pStyle w:val="ListParagraph"/>
        <w:numPr>
          <w:ilvl w:val="0"/>
          <w:numId w:val="4"/>
        </w:numPr>
        <w:rPr>
          <w:rFonts w:ascii="Times New Roman" w:hAnsi="Times New Roman" w:cs="Times New Roman"/>
          <w:sz w:val="20"/>
          <w:szCs w:val="20"/>
        </w:rPr>
      </w:pPr>
      <w:r>
        <w:rPr>
          <w:rFonts w:ascii="Times New Roman" w:hAnsi="Times New Roman" w:cs="Times New Roman"/>
          <w:sz w:val="20"/>
          <w:szCs w:val="20"/>
        </w:rPr>
        <w:t>Response caching is difficult</w:t>
      </w:r>
      <w:r w:rsidR="006F60AF">
        <w:rPr>
          <w:rFonts w:ascii="Times New Roman" w:hAnsi="Times New Roman" w:cs="Times New Roman"/>
          <w:sz w:val="20"/>
          <w:szCs w:val="20"/>
        </w:rPr>
        <w:t xml:space="preserve"> as the two methods used require a complex XML request.</w:t>
      </w:r>
    </w:p>
    <w:p w14:paraId="0980DB58" w14:textId="4D5DB43B" w:rsidR="00FF0DFE" w:rsidRPr="00FF0DFE" w:rsidRDefault="00FF0DFE" w:rsidP="00FF0DFE">
      <w:pPr>
        <w:rPr>
          <w:rFonts w:ascii="Times New Roman" w:hAnsi="Times New Roman" w:cs="Times New Roman"/>
          <w:sz w:val="20"/>
          <w:szCs w:val="20"/>
        </w:rPr>
      </w:pPr>
      <w:r>
        <w:rPr>
          <w:rFonts w:ascii="Times New Roman" w:hAnsi="Times New Roman" w:cs="Times New Roman"/>
          <w:sz w:val="20"/>
          <w:szCs w:val="20"/>
        </w:rPr>
        <w:t xml:space="preserve">This being said, </w:t>
      </w:r>
      <w:proofErr w:type="gramStart"/>
      <w:r w:rsidRPr="00FF0DFE">
        <w:rPr>
          <w:rFonts w:ascii="Times New Roman" w:hAnsi="Times New Roman" w:cs="Times New Roman"/>
          <w:sz w:val="20"/>
          <w:szCs w:val="20"/>
        </w:rPr>
        <w:t>The</w:t>
      </w:r>
      <w:proofErr w:type="gramEnd"/>
      <w:r w:rsidRPr="00FF0DFE">
        <w:rPr>
          <w:rFonts w:ascii="Times New Roman" w:hAnsi="Times New Roman" w:cs="Times New Roman"/>
          <w:sz w:val="20"/>
          <w:szCs w:val="20"/>
        </w:rPr>
        <w:t xml:space="preserve"> introduction of version 1.2 has made it cleaner, faster and more versatile with better web integration.</w:t>
      </w:r>
    </w:p>
    <w:p w14:paraId="4EFFE2A7" w14:textId="54B61DFD" w:rsidR="007131FC" w:rsidRDefault="00A90A5B" w:rsidP="00A90A5B">
      <w:pPr>
        <w:pStyle w:val="Heading2"/>
        <w:rPr>
          <w:rFonts w:ascii="Times New Roman" w:hAnsi="Times New Roman" w:cs="Times New Roman"/>
          <w:b/>
          <w:bCs/>
          <w:sz w:val="20"/>
          <w:szCs w:val="20"/>
        </w:rPr>
      </w:pPr>
      <w:bookmarkStart w:id="6" w:name="_Toc61001301"/>
      <w:r>
        <w:rPr>
          <w:rFonts w:ascii="Times New Roman" w:hAnsi="Times New Roman" w:cs="Times New Roman"/>
          <w:b/>
          <w:bCs/>
          <w:sz w:val="20"/>
          <w:szCs w:val="20"/>
        </w:rPr>
        <w:t>2.2</w:t>
      </w:r>
      <w:r>
        <w:rPr>
          <w:rFonts w:ascii="Times New Roman" w:hAnsi="Times New Roman" w:cs="Times New Roman"/>
          <w:b/>
          <w:bCs/>
          <w:sz w:val="20"/>
          <w:szCs w:val="20"/>
        </w:rPr>
        <w:tab/>
      </w:r>
      <w:r w:rsidR="00D34B63">
        <w:rPr>
          <w:rFonts w:ascii="Times New Roman" w:hAnsi="Times New Roman" w:cs="Times New Roman"/>
          <w:b/>
          <w:bCs/>
          <w:sz w:val="20"/>
          <w:szCs w:val="20"/>
        </w:rPr>
        <w:t>Representational State Transfer (</w:t>
      </w:r>
      <w:r w:rsidR="007131FC" w:rsidRPr="00A90A5B">
        <w:rPr>
          <w:rFonts w:ascii="Times New Roman" w:hAnsi="Times New Roman" w:cs="Times New Roman"/>
          <w:b/>
          <w:bCs/>
          <w:sz w:val="20"/>
          <w:szCs w:val="20"/>
        </w:rPr>
        <w:t>REST</w:t>
      </w:r>
      <w:r w:rsidR="00D34B63">
        <w:rPr>
          <w:rFonts w:ascii="Times New Roman" w:hAnsi="Times New Roman" w:cs="Times New Roman"/>
          <w:b/>
          <w:bCs/>
          <w:sz w:val="20"/>
          <w:szCs w:val="20"/>
        </w:rPr>
        <w:t>)</w:t>
      </w:r>
      <w:bookmarkEnd w:id="6"/>
    </w:p>
    <w:p w14:paraId="69A95271" w14:textId="13DE488C" w:rsidR="00D34B63" w:rsidRDefault="009172C7" w:rsidP="00D34B63">
      <w:pPr>
        <w:rPr>
          <w:rFonts w:ascii="Times New Roman" w:hAnsi="Times New Roman" w:cs="Times New Roman"/>
          <w:sz w:val="20"/>
          <w:szCs w:val="20"/>
        </w:rPr>
      </w:pPr>
      <w:r w:rsidRPr="00AB0BE4">
        <w:rPr>
          <w:rFonts w:ascii="Times New Roman" w:hAnsi="Times New Roman" w:cs="Times New Roman"/>
          <w:sz w:val="20"/>
          <w:szCs w:val="20"/>
        </w:rPr>
        <w:t>According to Fielding</w:t>
      </w:r>
      <w:sdt>
        <w:sdtPr>
          <w:rPr>
            <w:rFonts w:ascii="Times New Roman" w:hAnsi="Times New Roman" w:cs="Times New Roman"/>
            <w:sz w:val="20"/>
            <w:szCs w:val="20"/>
          </w:rPr>
          <w:id w:val="939028396"/>
          <w:citation/>
        </w:sdtPr>
        <w:sdtContent>
          <w:r w:rsidR="00C66457" w:rsidRPr="00AB0BE4">
            <w:rPr>
              <w:rFonts w:ascii="Times New Roman" w:hAnsi="Times New Roman" w:cs="Times New Roman"/>
              <w:sz w:val="20"/>
              <w:szCs w:val="20"/>
            </w:rPr>
            <w:fldChar w:fldCharType="begin"/>
          </w:r>
          <w:r w:rsidR="00C66457" w:rsidRPr="00AB0BE4">
            <w:rPr>
              <w:rFonts w:ascii="Times New Roman" w:hAnsi="Times New Roman" w:cs="Times New Roman"/>
              <w:sz w:val="20"/>
              <w:szCs w:val="20"/>
            </w:rPr>
            <w:instrText xml:space="preserve"> CITATION Fie00 \l 2057 </w:instrText>
          </w:r>
          <w:r w:rsidR="00C66457" w:rsidRPr="00AB0BE4">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[6]</w:t>
          </w:r>
          <w:r w:rsidR="00C66457" w:rsidRPr="00AB0BE4">
            <w:rPr>
              <w:rFonts w:ascii="Times New Roman" w:hAnsi="Times New Roman" w:cs="Times New Roman"/>
              <w:sz w:val="20"/>
              <w:szCs w:val="20"/>
            </w:rPr>
            <w:fldChar w:fldCharType="end"/>
          </w:r>
        </w:sdtContent>
      </w:sdt>
      <w:r w:rsidRPr="00AB0BE4">
        <w:rPr>
          <w:rFonts w:ascii="Times New Roman" w:hAnsi="Times New Roman" w:cs="Times New Roman"/>
          <w:sz w:val="20"/>
          <w:szCs w:val="20"/>
        </w:rPr>
        <w:t>, the originator of REST</w:t>
      </w:r>
      <w:r w:rsidR="00C66457" w:rsidRPr="00AB0BE4">
        <w:rPr>
          <w:rFonts w:ascii="Times New Roman" w:hAnsi="Times New Roman" w:cs="Times New Roman"/>
          <w:sz w:val="20"/>
          <w:szCs w:val="20"/>
        </w:rPr>
        <w:t>, it is a</w:t>
      </w:r>
      <w:r w:rsidR="004D20E6" w:rsidRPr="00AB0BE4">
        <w:rPr>
          <w:rFonts w:ascii="Times New Roman" w:hAnsi="Times New Roman" w:cs="Times New Roman"/>
          <w:sz w:val="20"/>
          <w:szCs w:val="20"/>
        </w:rPr>
        <w:t xml:space="preserve">n architectural pattern, </w:t>
      </w:r>
      <w:r w:rsidR="00AB0BE4" w:rsidRPr="00AB0BE4">
        <w:rPr>
          <w:rFonts w:ascii="Times New Roman" w:hAnsi="Times New Roman" w:cs="Times New Roman"/>
          <w:sz w:val="20"/>
          <w:szCs w:val="20"/>
        </w:rPr>
        <w:t xml:space="preserve">or rather it is </w:t>
      </w:r>
      <w:r w:rsidR="00AB0BE4" w:rsidRPr="00AB0BE4">
        <w:rPr>
          <w:rFonts w:ascii="Times New Roman" w:hAnsi="Times New Roman" w:cs="Times New Roman"/>
          <w:i/>
          <w:iCs/>
          <w:sz w:val="20"/>
          <w:szCs w:val="20"/>
        </w:rPr>
        <w:t>“a hybrid style derived from several of the network-based architectural styles.”</w:t>
      </w:r>
      <w:r w:rsidR="005B02EF">
        <w:rPr>
          <w:rFonts w:ascii="Times New Roman" w:hAnsi="Times New Roman" w:cs="Times New Roman"/>
          <w:i/>
          <w:iCs/>
          <w:sz w:val="20"/>
          <w:szCs w:val="20"/>
        </w:rPr>
        <w:t xml:space="preserve"> </w:t>
      </w:r>
      <w:r w:rsidR="005B02EF" w:rsidRPr="005B02EF">
        <w:rPr>
          <w:rFonts w:ascii="Times New Roman" w:hAnsi="Times New Roman" w:cs="Times New Roman"/>
          <w:sz w:val="20"/>
          <w:szCs w:val="20"/>
        </w:rPr>
        <w:t xml:space="preserve">Web services using the REST </w:t>
      </w:r>
      <w:r w:rsidR="005B02EF">
        <w:rPr>
          <w:rFonts w:ascii="Times New Roman" w:hAnsi="Times New Roman" w:cs="Times New Roman"/>
          <w:sz w:val="20"/>
          <w:szCs w:val="20"/>
        </w:rPr>
        <w:t>A</w:t>
      </w:r>
      <w:r w:rsidR="005B02EF" w:rsidRPr="005B02EF">
        <w:rPr>
          <w:rFonts w:ascii="Times New Roman" w:hAnsi="Times New Roman" w:cs="Times New Roman"/>
          <w:sz w:val="20"/>
          <w:szCs w:val="20"/>
        </w:rPr>
        <w:t xml:space="preserve">PI architectural </w:t>
      </w:r>
      <w:r w:rsidR="005B02EF" w:rsidRPr="005B02EF">
        <w:rPr>
          <w:rFonts w:ascii="Times New Roman" w:hAnsi="Times New Roman" w:cs="Times New Roman"/>
          <w:sz w:val="20"/>
          <w:szCs w:val="20"/>
        </w:rPr>
        <w:lastRenderedPageBreak/>
        <w:t>style</w:t>
      </w:r>
      <w:r w:rsidR="005B02EF">
        <w:rPr>
          <w:rFonts w:ascii="Times New Roman" w:hAnsi="Times New Roman" w:cs="Times New Roman"/>
          <w:sz w:val="20"/>
          <w:szCs w:val="20"/>
        </w:rPr>
        <w:t xml:space="preserve"> are known as ‘</w:t>
      </w:r>
      <w:proofErr w:type="spellStart"/>
      <w:r w:rsidR="005B02EF">
        <w:rPr>
          <w:rFonts w:ascii="Times New Roman" w:hAnsi="Times New Roman" w:cs="Times New Roman"/>
          <w:sz w:val="20"/>
          <w:szCs w:val="20"/>
        </w:rPr>
        <w:t>RESTFul</w:t>
      </w:r>
      <w:proofErr w:type="spellEnd"/>
      <w:r w:rsidR="005B02EF">
        <w:rPr>
          <w:rFonts w:ascii="Times New Roman" w:hAnsi="Times New Roman" w:cs="Times New Roman"/>
          <w:sz w:val="20"/>
          <w:szCs w:val="20"/>
        </w:rPr>
        <w:t>’ webservices. There are principles governing the REST API in order to foster scalability and robustness as a result of the choice of architecture.</w:t>
      </w:r>
    </w:p>
    <w:p w14:paraId="5F74155A" w14:textId="63C457A1" w:rsidR="005B02EF" w:rsidRDefault="005B02EF"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Accessibility to resources uniquely identified by suitable uniform resource identifiers (URI’s).</w:t>
      </w:r>
    </w:p>
    <w:p w14:paraId="7E629566" w14:textId="706AC760" w:rsidR="005B02EF" w:rsidRDefault="004E224C"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Representations of resource such as JSON or XML that provide the current or intended state of the resource without direct knowledge of the internal state or format of the resource.</w:t>
      </w:r>
    </w:p>
    <w:p w14:paraId="4B6F9294" w14:textId="7AFCC14E" w:rsidR="004E224C" w:rsidRDefault="004E224C"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Interface uniformity, accessing and manipulating resources through standard methods defined by hypertext transfer protocol</w:t>
      </w:r>
      <w:r w:rsidR="00135492">
        <w:rPr>
          <w:rFonts w:ascii="Times New Roman" w:hAnsi="Times New Roman" w:cs="Times New Roman"/>
          <w:sz w:val="20"/>
          <w:szCs w:val="20"/>
        </w:rPr>
        <w:t xml:space="preserve"> such GET, POST, PUT and DELETE, providing the expected behaviour and producing the standard status codes.</w:t>
      </w:r>
    </w:p>
    <w:p w14:paraId="4D90D72F" w14:textId="70D1C63B" w:rsidR="00135492" w:rsidRDefault="00135492"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Stateless interaction between client and service provider. For this to happen, each request will contain all the necessary information, allowing processing by the API which means son interaction state will be stored on the server.</w:t>
      </w:r>
    </w:p>
    <w:p w14:paraId="7E9C0EC2" w14:textId="0A56AE65" w:rsidR="00325A71" w:rsidRDefault="008720CF" w:rsidP="005B02EF">
      <w:pPr>
        <w:pStyle w:val="ListParagraph"/>
        <w:numPr>
          <w:ilvl w:val="0"/>
          <w:numId w:val="6"/>
        </w:numPr>
        <w:rPr>
          <w:rFonts w:ascii="Times New Roman" w:hAnsi="Times New Roman" w:cs="Times New Roman"/>
          <w:sz w:val="20"/>
          <w:szCs w:val="20"/>
        </w:rPr>
      </w:pPr>
      <w:r>
        <w:rPr>
          <w:rFonts w:ascii="Times New Roman" w:hAnsi="Times New Roman" w:cs="Times New Roman"/>
          <w:sz w:val="20"/>
          <w:szCs w:val="20"/>
        </w:rPr>
        <w:t>Hypermedia as the engine of application state (HATEOAS) is one of the hinging principles and keeps the ‘</w:t>
      </w:r>
      <w:proofErr w:type="spellStart"/>
      <w:r>
        <w:rPr>
          <w:rFonts w:ascii="Times New Roman" w:hAnsi="Times New Roman" w:cs="Times New Roman"/>
          <w:sz w:val="20"/>
          <w:szCs w:val="20"/>
        </w:rPr>
        <w:t>RESTFul</w:t>
      </w:r>
      <w:proofErr w:type="spellEnd"/>
      <w:r>
        <w:rPr>
          <w:rFonts w:ascii="Times New Roman" w:hAnsi="Times New Roman" w:cs="Times New Roman"/>
          <w:sz w:val="20"/>
          <w:szCs w:val="20"/>
        </w:rPr>
        <w:t xml:space="preserve">’ architecture unique. In this context, hypermedia is the content that contains a link to </w:t>
      </w:r>
      <w:r w:rsidR="00CE5CC1">
        <w:rPr>
          <w:rFonts w:ascii="Times New Roman" w:hAnsi="Times New Roman" w:cs="Times New Roman"/>
          <w:sz w:val="20"/>
          <w:szCs w:val="20"/>
        </w:rPr>
        <w:t>an</w:t>
      </w:r>
      <w:r>
        <w:rPr>
          <w:rFonts w:ascii="Times New Roman" w:hAnsi="Times New Roman" w:cs="Times New Roman"/>
          <w:sz w:val="20"/>
          <w:szCs w:val="20"/>
        </w:rPr>
        <w:t>other form of media</w:t>
      </w:r>
      <w:r w:rsidR="00CE5CC1">
        <w:rPr>
          <w:rFonts w:ascii="Times New Roman" w:hAnsi="Times New Roman" w:cs="Times New Roman"/>
          <w:sz w:val="20"/>
          <w:szCs w:val="20"/>
        </w:rPr>
        <w:t>. Hypermedia links are used in the response contents, allowing the client to dynamically navigate to the appropriate resources.</w:t>
      </w:r>
      <w:r w:rsidR="00CC10D5">
        <w:rPr>
          <w:rFonts w:ascii="Times New Roman" w:hAnsi="Times New Roman" w:cs="Times New Roman"/>
          <w:sz w:val="20"/>
          <w:szCs w:val="20"/>
        </w:rPr>
        <w:t xml:space="preserve"> </w:t>
      </w:r>
      <w:sdt>
        <w:sdtPr>
          <w:rPr>
            <w:rFonts w:ascii="Times New Roman" w:hAnsi="Times New Roman" w:cs="Times New Roman"/>
            <w:sz w:val="20"/>
            <w:szCs w:val="20"/>
          </w:rPr>
          <w:id w:val="780228687"/>
          <w:citation/>
        </w:sdtPr>
        <w:sdtContent>
          <w:r w:rsidR="00325A71">
            <w:rPr>
              <w:rFonts w:ascii="Times New Roman" w:hAnsi="Times New Roman" w:cs="Times New Roman"/>
              <w:sz w:val="20"/>
              <w:szCs w:val="20"/>
            </w:rPr>
            <w:fldChar w:fldCharType="begin"/>
          </w:r>
          <w:r w:rsidR="00325A71">
            <w:rPr>
              <w:rFonts w:ascii="Times New Roman" w:hAnsi="Times New Roman" w:cs="Times New Roman"/>
              <w:sz w:val="20"/>
              <w:szCs w:val="20"/>
            </w:rPr>
            <w:instrText xml:space="preserve"> CITATION Rod16 \l 2057 </w:instrText>
          </w:r>
          <w:r w:rsidR="00325A71">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[7]</w:t>
          </w:r>
          <w:r w:rsidR="00325A71">
            <w:rPr>
              <w:rFonts w:ascii="Times New Roman" w:hAnsi="Times New Roman" w:cs="Times New Roman"/>
              <w:sz w:val="20"/>
              <w:szCs w:val="20"/>
            </w:rPr>
            <w:fldChar w:fldCharType="end"/>
          </w:r>
        </w:sdtContent>
      </w:sdt>
      <w:sdt>
        <w:sdtPr>
          <w:rPr>
            <w:rFonts w:ascii="Times New Roman" w:hAnsi="Times New Roman" w:cs="Times New Roman"/>
            <w:sz w:val="20"/>
            <w:szCs w:val="20"/>
          </w:rPr>
          <w:id w:val="-1326976037"/>
          <w:citation/>
        </w:sdtPr>
        <w:sdtContent>
          <w:r w:rsidR="00325A71">
            <w:rPr>
              <w:rFonts w:ascii="Times New Roman" w:hAnsi="Times New Roman" w:cs="Times New Roman"/>
              <w:sz w:val="20"/>
              <w:szCs w:val="20"/>
            </w:rPr>
            <w:fldChar w:fldCharType="begin"/>
          </w:r>
          <w:r w:rsidR="00325A71">
            <w:rPr>
              <w:rFonts w:ascii="Times New Roman" w:hAnsi="Times New Roman" w:cs="Times New Roman"/>
              <w:sz w:val="20"/>
              <w:szCs w:val="20"/>
            </w:rPr>
            <w:instrText xml:space="preserve"> CITATION HAT21 \l 2057 </w:instrText>
          </w:r>
          <w:r w:rsidR="00325A71">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[8]</w:t>
          </w:r>
          <w:r w:rsidR="00325A71">
            <w:rPr>
              <w:rFonts w:ascii="Times New Roman" w:hAnsi="Times New Roman" w:cs="Times New Roman"/>
              <w:sz w:val="20"/>
              <w:szCs w:val="20"/>
            </w:rPr>
            <w:fldChar w:fldCharType="end"/>
          </w:r>
        </w:sdtContent>
      </w:sdt>
      <w:r w:rsidR="00325A71">
        <w:rPr>
          <w:rFonts w:ascii="Times New Roman" w:hAnsi="Times New Roman" w:cs="Times New Roman"/>
          <w:sz w:val="20"/>
          <w:szCs w:val="20"/>
        </w:rPr>
        <w:t xml:space="preserve"> </w:t>
      </w:r>
    </w:p>
    <w:p w14:paraId="3AAEB142" w14:textId="75CAC960" w:rsidR="00135492" w:rsidRDefault="00CC10D5" w:rsidP="00325A71">
      <w:pPr>
        <w:ind w:left="360"/>
        <w:rPr>
          <w:rFonts w:ascii="Times New Roman" w:hAnsi="Times New Roman" w:cs="Times New Roman"/>
          <w:sz w:val="20"/>
          <w:szCs w:val="20"/>
        </w:rPr>
      </w:pPr>
      <w:r w:rsidRPr="00325A71">
        <w:rPr>
          <w:rFonts w:ascii="Times New Roman" w:hAnsi="Times New Roman" w:cs="Times New Roman"/>
          <w:sz w:val="20"/>
          <w:szCs w:val="20"/>
        </w:rPr>
        <w:t>Hypermedia</w:t>
      </w:r>
      <w:r w:rsidR="00325A71">
        <w:rPr>
          <w:rFonts w:ascii="Times New Roman" w:hAnsi="Times New Roman" w:cs="Times New Roman"/>
          <w:sz w:val="20"/>
          <w:szCs w:val="20"/>
        </w:rPr>
        <w:t xml:space="preserve"> helps clients through a transition to the next state</w:t>
      </w:r>
      <w:r w:rsidR="005C5EB9">
        <w:rPr>
          <w:rFonts w:ascii="Times New Roman" w:hAnsi="Times New Roman" w:cs="Times New Roman"/>
          <w:sz w:val="20"/>
          <w:szCs w:val="20"/>
        </w:rPr>
        <w:t>. It i</w:t>
      </w:r>
      <w:r w:rsidRPr="00325A71">
        <w:rPr>
          <w:rFonts w:ascii="Times New Roman" w:hAnsi="Times New Roman" w:cs="Times New Roman"/>
          <w:sz w:val="20"/>
          <w:szCs w:val="20"/>
        </w:rPr>
        <w:t xml:space="preserve">s described by </w:t>
      </w:r>
      <w:r w:rsidR="00325A71" w:rsidRPr="00325A71">
        <w:rPr>
          <w:rFonts w:ascii="Times New Roman" w:hAnsi="Times New Roman" w:cs="Times New Roman"/>
          <w:sz w:val="20"/>
          <w:szCs w:val="20"/>
        </w:rPr>
        <w:t>Fielding</w:t>
      </w:r>
      <w:sdt>
        <w:sdtPr>
          <w:id w:val="-1690364603"/>
          <w:citation/>
        </w:sdtPr>
        <w:sdtContent>
          <w:r w:rsidR="00325A71" w:rsidRPr="00325A71">
            <w:rPr>
              <w:rFonts w:ascii="Times New Roman" w:hAnsi="Times New Roman" w:cs="Times New Roman"/>
              <w:sz w:val="20"/>
              <w:szCs w:val="20"/>
            </w:rPr>
            <w:fldChar w:fldCharType="begin"/>
          </w:r>
          <w:r w:rsidR="00325A71" w:rsidRPr="00325A71">
            <w:rPr>
              <w:rFonts w:ascii="Times New Roman" w:hAnsi="Times New Roman" w:cs="Times New Roman"/>
              <w:sz w:val="20"/>
              <w:szCs w:val="20"/>
            </w:rPr>
            <w:instrText xml:space="preserve"> CITATION Fie00 \l 2057 </w:instrText>
          </w:r>
          <w:r w:rsidR="00325A71" w:rsidRPr="00325A71">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[6]</w:t>
          </w:r>
          <w:r w:rsidR="00325A71" w:rsidRPr="00325A71">
            <w:rPr>
              <w:rFonts w:ascii="Times New Roman" w:hAnsi="Times New Roman" w:cs="Times New Roman"/>
              <w:sz w:val="20"/>
              <w:szCs w:val="20"/>
            </w:rPr>
            <w:fldChar w:fldCharType="end"/>
          </w:r>
        </w:sdtContent>
      </w:sdt>
      <w:r w:rsidR="00325A71" w:rsidRPr="00325A71">
        <w:rPr>
          <w:rFonts w:ascii="Times New Roman" w:hAnsi="Times New Roman" w:cs="Times New Roman"/>
          <w:sz w:val="20"/>
          <w:szCs w:val="20"/>
        </w:rPr>
        <w:t xml:space="preserve"> </w:t>
      </w:r>
      <w:r w:rsidR="005C5EB9">
        <w:rPr>
          <w:rFonts w:ascii="Times New Roman" w:hAnsi="Times New Roman" w:cs="Times New Roman"/>
          <w:sz w:val="20"/>
          <w:szCs w:val="20"/>
        </w:rPr>
        <w:t>a</w:t>
      </w:r>
      <w:r w:rsidR="00325A71" w:rsidRPr="00325A71">
        <w:rPr>
          <w:rFonts w:ascii="Times New Roman" w:hAnsi="Times New Roman" w:cs="Times New Roman"/>
          <w:sz w:val="20"/>
          <w:szCs w:val="20"/>
        </w:rPr>
        <w:t>s the “</w:t>
      </w:r>
      <w:r w:rsidR="00325A71" w:rsidRPr="00325A71">
        <w:rPr>
          <w:rFonts w:ascii="Times New Roman" w:hAnsi="Times New Roman" w:cs="Times New Roman"/>
          <w:i/>
          <w:iCs/>
          <w:sz w:val="20"/>
          <w:szCs w:val="20"/>
        </w:rPr>
        <w:t>simultaneous presentation of information and controls</w:t>
      </w:r>
      <w:r w:rsidR="005C5EB9">
        <w:rPr>
          <w:rFonts w:ascii="Times New Roman" w:hAnsi="Times New Roman" w:cs="Times New Roman"/>
          <w:i/>
          <w:iCs/>
          <w:sz w:val="20"/>
          <w:szCs w:val="20"/>
        </w:rPr>
        <w:t>.</w:t>
      </w:r>
      <w:r w:rsidR="00325A71" w:rsidRPr="00325A71">
        <w:rPr>
          <w:rFonts w:ascii="Times New Roman" w:hAnsi="Times New Roman" w:cs="Times New Roman"/>
          <w:i/>
          <w:iCs/>
          <w:sz w:val="20"/>
          <w:szCs w:val="20"/>
        </w:rPr>
        <w:t>”</w:t>
      </w:r>
      <w:r w:rsidR="005C5EB9">
        <w:rPr>
          <w:rFonts w:ascii="Times New Roman" w:hAnsi="Times New Roman" w:cs="Times New Roman"/>
          <w:i/>
          <w:iCs/>
          <w:sz w:val="20"/>
          <w:szCs w:val="20"/>
        </w:rPr>
        <w:t xml:space="preserve"> </w:t>
      </w:r>
      <w:r w:rsidR="005C5EB9" w:rsidRPr="005C5EB9">
        <w:rPr>
          <w:rFonts w:ascii="Times New Roman" w:hAnsi="Times New Roman" w:cs="Times New Roman"/>
          <w:sz w:val="20"/>
          <w:szCs w:val="20"/>
        </w:rPr>
        <w:t xml:space="preserve">The </w:t>
      </w:r>
      <w:r w:rsidR="005C5EB9">
        <w:rPr>
          <w:rFonts w:ascii="Times New Roman" w:hAnsi="Times New Roman" w:cs="Times New Roman"/>
          <w:sz w:val="20"/>
          <w:szCs w:val="20"/>
        </w:rPr>
        <w:t xml:space="preserve">key abstraction of </w:t>
      </w:r>
      <w:r w:rsidR="005C5EB9" w:rsidRPr="005C5EB9">
        <w:rPr>
          <w:rFonts w:ascii="Times New Roman" w:hAnsi="Times New Roman" w:cs="Times New Roman"/>
          <w:sz w:val="20"/>
          <w:szCs w:val="20"/>
        </w:rPr>
        <w:t>information is</w:t>
      </w:r>
      <w:r w:rsidR="005C5EB9">
        <w:rPr>
          <w:rFonts w:ascii="Times New Roman" w:hAnsi="Times New Roman" w:cs="Times New Roman"/>
          <w:sz w:val="20"/>
          <w:szCs w:val="20"/>
        </w:rPr>
        <w:t xml:space="preserve"> classed as</w:t>
      </w:r>
      <w:r w:rsidR="005C5EB9" w:rsidRPr="005C5EB9">
        <w:rPr>
          <w:rFonts w:ascii="Times New Roman" w:hAnsi="Times New Roman" w:cs="Times New Roman"/>
          <w:sz w:val="20"/>
          <w:szCs w:val="20"/>
        </w:rPr>
        <w:t xml:space="preserve"> </w:t>
      </w:r>
      <w:r w:rsidR="005C5EB9">
        <w:rPr>
          <w:rFonts w:ascii="Times New Roman" w:hAnsi="Times New Roman" w:cs="Times New Roman"/>
          <w:sz w:val="20"/>
          <w:szCs w:val="20"/>
        </w:rPr>
        <w:t>a resource This can be a document, image, temporal service and more.</w:t>
      </w:r>
      <w:r w:rsidR="005C5EB9" w:rsidRPr="005C5EB9">
        <w:rPr>
          <w:rFonts w:ascii="Times New Roman" w:hAnsi="Times New Roman" w:cs="Times New Roman"/>
          <w:sz w:val="20"/>
          <w:szCs w:val="20"/>
        </w:rPr>
        <w:t xml:space="preserve"> </w:t>
      </w:r>
      <w:r w:rsidR="005C5EB9">
        <w:rPr>
          <w:rFonts w:ascii="Times New Roman" w:hAnsi="Times New Roman" w:cs="Times New Roman"/>
          <w:sz w:val="20"/>
          <w:szCs w:val="20"/>
        </w:rPr>
        <w:t>REST creates and uses a resource identifier for resources that create the interaction between components</w:t>
      </w:r>
      <w:r w:rsidR="005C5EB9" w:rsidRPr="005C5EB9">
        <w:rPr>
          <w:rFonts w:ascii="Times New Roman" w:hAnsi="Times New Roman" w:cs="Times New Roman"/>
          <w:sz w:val="20"/>
          <w:szCs w:val="20"/>
        </w:rPr>
        <w:t>.</w:t>
      </w:r>
      <w:r w:rsidR="005C5EB9">
        <w:rPr>
          <w:rFonts w:ascii="Times New Roman" w:hAnsi="Times New Roman" w:cs="Times New Roman"/>
          <w:sz w:val="20"/>
          <w:szCs w:val="20"/>
        </w:rPr>
        <w:t xml:space="preserve"> </w:t>
      </w:r>
    </w:p>
    <w:p w14:paraId="72EC0608" w14:textId="11A193D6" w:rsidR="00516B71" w:rsidRDefault="00DD385C" w:rsidP="00325A71">
      <w:pPr>
        <w:ind w:left="360"/>
        <w:rPr>
          <w:rFonts w:ascii="Times New Roman" w:hAnsi="Times New Roman" w:cs="Times New Roman"/>
          <w:sz w:val="20"/>
          <w:szCs w:val="20"/>
        </w:rPr>
      </w:pPr>
      <w:r>
        <w:rPr>
          <w:rFonts w:ascii="Times New Roman" w:hAnsi="Times New Roman" w:cs="Times New Roman"/>
          <w:sz w:val="20"/>
          <w:szCs w:val="20"/>
        </w:rPr>
        <w:t xml:space="preserve">These principles are the constraints that must be satisfied </w:t>
      </w:r>
      <w:proofErr w:type="gramStart"/>
      <w:r>
        <w:rPr>
          <w:rFonts w:ascii="Times New Roman" w:hAnsi="Times New Roman" w:cs="Times New Roman"/>
          <w:sz w:val="20"/>
          <w:szCs w:val="20"/>
        </w:rPr>
        <w:t xml:space="preserve">in order </w:t>
      </w:r>
      <w:r w:rsidR="00B458D0">
        <w:rPr>
          <w:rFonts w:ascii="Times New Roman" w:hAnsi="Times New Roman" w:cs="Times New Roman"/>
          <w:sz w:val="20"/>
          <w:szCs w:val="20"/>
        </w:rPr>
        <w:t>for</w:t>
      </w:r>
      <w:proofErr w:type="gramEnd"/>
      <w:r w:rsidR="00B458D0">
        <w:rPr>
          <w:rFonts w:ascii="Times New Roman" w:hAnsi="Times New Roman" w:cs="Times New Roman"/>
          <w:sz w:val="20"/>
          <w:szCs w:val="20"/>
        </w:rPr>
        <w:t xml:space="preserve"> an API to be </w:t>
      </w:r>
      <w:proofErr w:type="spellStart"/>
      <w:r w:rsidR="00B458D0">
        <w:rPr>
          <w:rFonts w:ascii="Times New Roman" w:hAnsi="Times New Roman" w:cs="Times New Roman"/>
          <w:sz w:val="20"/>
          <w:szCs w:val="20"/>
        </w:rPr>
        <w:t>RESTFul</w:t>
      </w:r>
      <w:proofErr w:type="spellEnd"/>
      <w:r w:rsidR="00B458D0">
        <w:rPr>
          <w:rFonts w:ascii="Times New Roman" w:hAnsi="Times New Roman" w:cs="Times New Roman"/>
          <w:sz w:val="20"/>
          <w:szCs w:val="20"/>
        </w:rPr>
        <w:t>.</w:t>
      </w:r>
      <w:r w:rsidR="00B458D0" w:rsidRPr="00B458D0">
        <w:rPr>
          <w:rFonts w:ascii="Times New Roman" w:hAnsi="Times New Roman" w:cs="Times New Roman"/>
          <w:sz w:val="20"/>
          <w:szCs w:val="20"/>
        </w:rPr>
        <w:t xml:space="preserve"> </w:t>
      </w:r>
      <w:sdt>
        <w:sdtPr>
          <w:rPr>
            <w:rFonts w:ascii="Times New Roman" w:hAnsi="Times New Roman" w:cs="Times New Roman"/>
            <w:sz w:val="20"/>
            <w:szCs w:val="20"/>
          </w:rPr>
          <w:id w:val="1154494922"/>
          <w:citation/>
        </w:sdtPr>
        <w:sdtContent>
          <w:r w:rsidR="00B458D0">
            <w:rPr>
              <w:rFonts w:ascii="Times New Roman" w:hAnsi="Times New Roman" w:cs="Times New Roman"/>
              <w:sz w:val="20"/>
              <w:szCs w:val="20"/>
            </w:rPr>
            <w:fldChar w:fldCharType="begin"/>
          </w:r>
          <w:r w:rsidR="00B458D0">
            <w:rPr>
              <w:rFonts w:ascii="Times New Roman" w:hAnsi="Times New Roman" w:cs="Times New Roman"/>
              <w:sz w:val="20"/>
              <w:szCs w:val="20"/>
            </w:rPr>
            <w:instrText xml:space="preserve"> CITATION Wha21 \l 2057 </w:instrText>
          </w:r>
          <w:r w:rsidR="00B458D0">
            <w:rPr>
              <w:rFonts w:ascii="Times New Roman" w:hAnsi="Times New Roman" w:cs="Times New Roman"/>
              <w:sz w:val="20"/>
              <w:szCs w:val="20"/>
            </w:rPr>
            <w:fldChar w:fldCharType="separate"/>
          </w:r>
          <w:r w:rsidR="002F0CDE" w:rsidRPr="002F0CDE">
            <w:rPr>
              <w:rFonts w:ascii="Times New Roman" w:hAnsi="Times New Roman" w:cs="Times New Roman"/>
              <w:noProof/>
              <w:sz w:val="20"/>
              <w:szCs w:val="20"/>
            </w:rPr>
            <w:t>[9]</w:t>
          </w:r>
          <w:r w:rsidR="00B458D0">
            <w:rPr>
              <w:rFonts w:ascii="Times New Roman" w:hAnsi="Times New Roman" w:cs="Times New Roman"/>
              <w:sz w:val="20"/>
              <w:szCs w:val="20"/>
            </w:rPr>
            <w:fldChar w:fldCharType="end"/>
          </w:r>
        </w:sdtContent>
      </w:sdt>
    </w:p>
    <w:p w14:paraId="52CB0A0C" w14:textId="34F1054F" w:rsidR="00DD385C" w:rsidRDefault="00516B71" w:rsidP="00325A71">
      <w:pPr>
        <w:ind w:left="360"/>
        <w:rPr>
          <w:rFonts w:ascii="Times New Roman" w:hAnsi="Times New Roman" w:cs="Times New Roman"/>
          <w:sz w:val="20"/>
          <w:szCs w:val="20"/>
        </w:rPr>
      </w:pPr>
      <w:r>
        <w:rPr>
          <w:rFonts w:ascii="Times New Roman" w:hAnsi="Times New Roman" w:cs="Times New Roman"/>
          <w:sz w:val="20"/>
          <w:szCs w:val="20"/>
        </w:rPr>
        <w:t>In summary, the REST architecture allows the client to make a request in the language and on the platform of choice to an endpoint in order to gain a response in either XML or JSON</w:t>
      </w:r>
      <w:r w:rsidR="003C5ED1">
        <w:rPr>
          <w:rFonts w:ascii="Times New Roman" w:hAnsi="Times New Roman" w:cs="Times New Roman"/>
          <w:sz w:val="20"/>
          <w:szCs w:val="20"/>
        </w:rPr>
        <w:t xml:space="preserve"> to provide the resource</w:t>
      </w:r>
      <w:r w:rsidR="008C0C1F">
        <w:rPr>
          <w:rFonts w:ascii="Times New Roman" w:hAnsi="Times New Roman" w:cs="Times New Roman"/>
          <w:sz w:val="20"/>
          <w:szCs w:val="20"/>
        </w:rPr>
        <w:t xml:space="preserve"> and</w:t>
      </w:r>
      <w:r>
        <w:rPr>
          <w:rFonts w:ascii="Times New Roman" w:hAnsi="Times New Roman" w:cs="Times New Roman"/>
          <w:sz w:val="20"/>
          <w:szCs w:val="20"/>
        </w:rPr>
        <w:t xml:space="preserve"> will also allow CRUD function</w:t>
      </w:r>
      <w:r w:rsidR="003C5ED1">
        <w:rPr>
          <w:rFonts w:ascii="Times New Roman" w:hAnsi="Times New Roman" w:cs="Times New Roman"/>
          <w:sz w:val="20"/>
          <w:szCs w:val="20"/>
        </w:rPr>
        <w:t>ality</w:t>
      </w:r>
      <w:r>
        <w:rPr>
          <w:rFonts w:ascii="Times New Roman" w:hAnsi="Times New Roman" w:cs="Times New Roman"/>
          <w:sz w:val="20"/>
          <w:szCs w:val="20"/>
        </w:rPr>
        <w:t xml:space="preserve"> th</w:t>
      </w:r>
      <w:r w:rsidR="008C0C1F">
        <w:rPr>
          <w:rFonts w:ascii="Times New Roman" w:hAnsi="Times New Roman" w:cs="Times New Roman"/>
          <w:sz w:val="20"/>
          <w:szCs w:val="20"/>
        </w:rPr>
        <w:t>r</w:t>
      </w:r>
      <w:r>
        <w:rPr>
          <w:rFonts w:ascii="Times New Roman" w:hAnsi="Times New Roman" w:cs="Times New Roman"/>
          <w:sz w:val="20"/>
          <w:szCs w:val="20"/>
        </w:rPr>
        <w:t xml:space="preserve">ough methods </w:t>
      </w:r>
      <w:r w:rsidR="008C0C1F">
        <w:rPr>
          <w:rFonts w:ascii="Times New Roman" w:hAnsi="Times New Roman" w:cs="Times New Roman"/>
          <w:sz w:val="20"/>
          <w:szCs w:val="20"/>
        </w:rPr>
        <w:t xml:space="preserve">mentioned above </w:t>
      </w:r>
      <w:r>
        <w:rPr>
          <w:rFonts w:ascii="Times New Roman" w:hAnsi="Times New Roman" w:cs="Times New Roman"/>
          <w:sz w:val="20"/>
          <w:szCs w:val="20"/>
        </w:rPr>
        <w:t>in order to manipulate data.</w:t>
      </w:r>
    </w:p>
    <w:p w14:paraId="5AE5041D" w14:textId="77777777" w:rsidR="003819AD" w:rsidRDefault="003819AD" w:rsidP="003819AD">
      <w:pPr>
        <w:keepNext/>
        <w:ind w:left="360"/>
        <w:jc w:val="center"/>
      </w:pPr>
      <w:r w:rsidRPr="003819AD">
        <w:lastRenderedPageBreak/>
        <w:drawing>
          <wp:inline distT="0" distB="0" distL="0" distR="0" wp14:anchorId="695E054B" wp14:editId="09A56655">
            <wp:extent cx="6858000" cy="6153150"/>
            <wp:effectExtent l="133350" t="114300" r="152400" b="1714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58000" cy="6153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F2F704A" w14:textId="58B3118B" w:rsidR="003819AD" w:rsidRPr="005C5EB9" w:rsidRDefault="003819AD" w:rsidP="003819AD">
      <w:pPr>
        <w:pStyle w:val="Caption"/>
        <w:jc w:val="center"/>
        <w:rPr>
          <w:rFonts w:ascii="Times New Roman" w:hAnsi="Times New Roman" w:cs="Times New Roman"/>
          <w:sz w:val="20"/>
          <w:szCs w:val="20"/>
        </w:rPr>
      </w:pPr>
      <w:r>
        <w:t xml:space="preserve">Figure </w:t>
      </w:r>
      <w:fldSimple w:instr=" SEQ Figure \* ARABIC ">
        <w:r w:rsidR="004A34F2">
          <w:rPr>
            <w:noProof/>
          </w:rPr>
          <w:t>3</w:t>
        </w:r>
      </w:fldSimple>
      <w:r>
        <w:t xml:space="preserve"> - Example of a REST request and JSON return</w:t>
      </w:r>
      <w:sdt>
        <w:sdtPr>
          <w:id w:val="-262230598"/>
          <w:citation/>
        </w:sdtPr>
        <w:sdtContent>
          <w:r w:rsidR="00EC2E5E">
            <w:fldChar w:fldCharType="begin"/>
          </w:r>
          <w:r w:rsidR="00EC2E5E">
            <w:instrText xml:space="preserve"> CITATION The18 \l 2057 </w:instrText>
          </w:r>
          <w:r w:rsidR="00EC2E5E">
            <w:fldChar w:fldCharType="separate"/>
          </w:r>
          <w:r w:rsidR="002F0CDE">
            <w:rPr>
              <w:noProof/>
            </w:rPr>
            <w:t xml:space="preserve"> </w:t>
          </w:r>
          <w:r w:rsidR="002F0CDE" w:rsidRPr="002F0CDE">
            <w:rPr>
              <w:noProof/>
            </w:rPr>
            <w:t>[3]</w:t>
          </w:r>
          <w:r w:rsidR="00EC2E5E">
            <w:fldChar w:fldCharType="end"/>
          </w:r>
        </w:sdtContent>
      </w:sdt>
    </w:p>
    <w:p w14:paraId="502982A4" w14:textId="44735405" w:rsidR="007131FC" w:rsidRDefault="00A90A5B" w:rsidP="00A90A5B">
      <w:pPr>
        <w:pStyle w:val="Heading3"/>
        <w:rPr>
          <w:rFonts w:ascii="Times New Roman" w:hAnsi="Times New Roman" w:cs="Times New Roman"/>
          <w:b/>
          <w:bCs/>
          <w:sz w:val="20"/>
          <w:szCs w:val="20"/>
        </w:rPr>
      </w:pPr>
      <w:bookmarkStart w:id="7" w:name="_Toc61001302"/>
      <w:r>
        <w:rPr>
          <w:rFonts w:ascii="Times New Roman" w:hAnsi="Times New Roman" w:cs="Times New Roman"/>
          <w:b/>
          <w:bCs/>
          <w:sz w:val="20"/>
          <w:szCs w:val="20"/>
        </w:rPr>
        <w:t>2.2.1</w:t>
      </w:r>
      <w:r>
        <w:rPr>
          <w:rFonts w:ascii="Times New Roman" w:hAnsi="Times New Roman" w:cs="Times New Roman"/>
          <w:b/>
          <w:bCs/>
          <w:sz w:val="20"/>
          <w:szCs w:val="20"/>
        </w:rPr>
        <w:tab/>
      </w:r>
      <w:r w:rsidR="007131FC" w:rsidRPr="00A90A5B">
        <w:rPr>
          <w:rFonts w:ascii="Times New Roman" w:hAnsi="Times New Roman" w:cs="Times New Roman"/>
          <w:b/>
          <w:bCs/>
          <w:sz w:val="20"/>
          <w:szCs w:val="20"/>
        </w:rPr>
        <w:t>Benefits</w:t>
      </w:r>
      <w:r w:rsidR="00226B1B">
        <w:rPr>
          <w:rFonts w:ascii="Times New Roman" w:hAnsi="Times New Roman" w:cs="Times New Roman"/>
          <w:b/>
          <w:bCs/>
          <w:sz w:val="20"/>
          <w:szCs w:val="20"/>
        </w:rPr>
        <w:t xml:space="preserve"> of REST</w:t>
      </w:r>
      <w:bookmarkEnd w:id="7"/>
    </w:p>
    <w:p w14:paraId="1C6A049C" w14:textId="68E87816" w:rsidR="005178AC" w:rsidRDefault="00EC2E5E" w:rsidP="005178AC">
      <w:pPr>
        <w:rPr>
          <w:rFonts w:ascii="Times New Roman" w:hAnsi="Times New Roman" w:cs="Times New Roman"/>
          <w:sz w:val="20"/>
          <w:szCs w:val="20"/>
        </w:rPr>
      </w:pPr>
      <w:r w:rsidRPr="00EC2E5E">
        <w:rPr>
          <w:rFonts w:ascii="Times New Roman" w:hAnsi="Times New Roman" w:cs="Times New Roman"/>
          <w:sz w:val="20"/>
          <w:szCs w:val="20"/>
        </w:rPr>
        <w:t>There</w:t>
      </w:r>
      <w:r>
        <w:rPr>
          <w:rFonts w:ascii="Times New Roman" w:hAnsi="Times New Roman" w:cs="Times New Roman"/>
          <w:sz w:val="20"/>
          <w:szCs w:val="20"/>
        </w:rPr>
        <w:t xml:space="preserve"> is </w:t>
      </w:r>
      <w:r w:rsidR="00BB0E15">
        <w:rPr>
          <w:rFonts w:ascii="Times New Roman" w:hAnsi="Times New Roman" w:cs="Times New Roman"/>
          <w:sz w:val="20"/>
          <w:szCs w:val="20"/>
        </w:rPr>
        <w:t>a decoupling</w:t>
      </w:r>
      <w:r>
        <w:rPr>
          <w:rFonts w:ascii="Times New Roman" w:hAnsi="Times New Roman" w:cs="Times New Roman"/>
          <w:sz w:val="20"/>
          <w:szCs w:val="20"/>
        </w:rPr>
        <w:t xml:space="preserve"> between the web service data storage and the client interface,</w:t>
      </w:r>
      <w:r w:rsidRPr="00EC2E5E">
        <w:rPr>
          <w:rFonts w:ascii="Times New Roman" w:hAnsi="Times New Roman" w:cs="Times New Roman"/>
          <w:sz w:val="20"/>
          <w:szCs w:val="20"/>
        </w:rPr>
        <w:t xml:space="preserve"> </w:t>
      </w:r>
      <w:r>
        <w:rPr>
          <w:rFonts w:ascii="Times New Roman" w:hAnsi="Times New Roman" w:cs="Times New Roman"/>
          <w:sz w:val="20"/>
          <w:szCs w:val="20"/>
        </w:rPr>
        <w:t>and this provides</w:t>
      </w:r>
      <w:r w:rsidRPr="00EC2E5E">
        <w:rPr>
          <w:rFonts w:ascii="Times New Roman" w:hAnsi="Times New Roman" w:cs="Times New Roman"/>
          <w:sz w:val="20"/>
          <w:szCs w:val="20"/>
        </w:rPr>
        <w:t xml:space="preserve"> benefits to using REST. These are:</w:t>
      </w:r>
    </w:p>
    <w:p w14:paraId="7D82D074" w14:textId="39862BAC" w:rsidR="00EC2E5E"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is p</w:t>
      </w:r>
      <w:r w:rsidR="00EC2E5E">
        <w:rPr>
          <w:rFonts w:ascii="Times New Roman" w:hAnsi="Times New Roman" w:cs="Times New Roman"/>
          <w:sz w:val="20"/>
          <w:szCs w:val="20"/>
        </w:rPr>
        <w:t>ortab</w:t>
      </w:r>
      <w:r>
        <w:rPr>
          <w:rFonts w:ascii="Times New Roman" w:hAnsi="Times New Roman" w:cs="Times New Roman"/>
          <w:sz w:val="20"/>
          <w:szCs w:val="20"/>
        </w:rPr>
        <w:t>le due to the</w:t>
      </w:r>
      <w:r w:rsidR="00EC2E5E">
        <w:rPr>
          <w:rFonts w:ascii="Times New Roman" w:hAnsi="Times New Roman" w:cs="Times New Roman"/>
          <w:sz w:val="20"/>
          <w:szCs w:val="20"/>
        </w:rPr>
        <w:t xml:space="preserve"> possib</w:t>
      </w:r>
      <w:r>
        <w:rPr>
          <w:rFonts w:ascii="Times New Roman" w:hAnsi="Times New Roman" w:cs="Times New Roman"/>
          <w:sz w:val="20"/>
          <w:szCs w:val="20"/>
        </w:rPr>
        <w:t>ility</w:t>
      </w:r>
      <w:r w:rsidR="00EC2E5E">
        <w:rPr>
          <w:rFonts w:ascii="Times New Roman" w:hAnsi="Times New Roman" w:cs="Times New Roman"/>
          <w:sz w:val="20"/>
          <w:szCs w:val="20"/>
        </w:rPr>
        <w:t xml:space="preserve"> </w:t>
      </w:r>
      <w:r>
        <w:rPr>
          <w:rFonts w:ascii="Times New Roman" w:hAnsi="Times New Roman" w:cs="Times New Roman"/>
          <w:sz w:val="20"/>
          <w:szCs w:val="20"/>
        </w:rPr>
        <w:t>of</w:t>
      </w:r>
      <w:r w:rsidR="00EC2E5E">
        <w:rPr>
          <w:rFonts w:ascii="Times New Roman" w:hAnsi="Times New Roman" w:cs="Times New Roman"/>
          <w:sz w:val="20"/>
          <w:szCs w:val="20"/>
        </w:rPr>
        <w:t xml:space="preserve"> host</w:t>
      </w:r>
      <w:r>
        <w:rPr>
          <w:rFonts w:ascii="Times New Roman" w:hAnsi="Times New Roman" w:cs="Times New Roman"/>
          <w:sz w:val="20"/>
          <w:szCs w:val="20"/>
        </w:rPr>
        <w:t>ing</w:t>
      </w:r>
      <w:r w:rsidR="00EC2E5E">
        <w:rPr>
          <w:rFonts w:ascii="Times New Roman" w:hAnsi="Times New Roman" w:cs="Times New Roman"/>
          <w:sz w:val="20"/>
          <w:szCs w:val="20"/>
        </w:rPr>
        <w:t xml:space="preserve"> front end and back end on different servers, making it easy to migrate </w:t>
      </w:r>
      <w:r>
        <w:rPr>
          <w:rFonts w:ascii="Times New Roman" w:hAnsi="Times New Roman" w:cs="Times New Roman"/>
          <w:sz w:val="20"/>
          <w:szCs w:val="20"/>
        </w:rPr>
        <w:t>from one server to another.</w:t>
      </w:r>
    </w:p>
    <w:p w14:paraId="4EE72694" w14:textId="042AE5E8" w:rsidR="00EC2E5E"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makes it easy to scale a project due to the separation as it allows independent development of components to evolve within a team.</w:t>
      </w:r>
    </w:p>
    <w:p w14:paraId="341737DF" w14:textId="73C9D8AD" w:rsidR="00336648" w:rsidRDefault="00336648" w:rsidP="00EC2E5E">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makes applications more flexible to work with.</w:t>
      </w:r>
    </w:p>
    <w:p w14:paraId="174D6A2B" w14:textId="232890AE" w:rsidR="007F1E0F" w:rsidRDefault="00336648"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 xml:space="preserve">REST is independent of platforms or languages. </w:t>
      </w:r>
      <w:r w:rsidR="007F1E0F">
        <w:rPr>
          <w:rFonts w:ascii="Times New Roman" w:hAnsi="Times New Roman" w:cs="Times New Roman"/>
          <w:sz w:val="20"/>
          <w:szCs w:val="20"/>
        </w:rPr>
        <w:t>As an architecture, requests can be adapted to whichever platform or language is being used.</w:t>
      </w:r>
    </w:p>
    <w:p w14:paraId="6643242C" w14:textId="70CAD4E2" w:rsidR="00BB0E15" w:rsidRDefault="00BB0E15"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allows caching of data on the HTTP level, speeding up the process of repeat requests.</w:t>
      </w:r>
    </w:p>
    <w:p w14:paraId="3055CB3A" w14:textId="5C19A2B2" w:rsidR="00D17E27" w:rsidRPr="007F1E0F" w:rsidRDefault="00D17E27" w:rsidP="007F1E0F">
      <w:pPr>
        <w:pStyle w:val="ListParagraph"/>
        <w:numPr>
          <w:ilvl w:val="0"/>
          <w:numId w:val="7"/>
        </w:numPr>
        <w:rPr>
          <w:rFonts w:ascii="Times New Roman" w:hAnsi="Times New Roman" w:cs="Times New Roman"/>
          <w:sz w:val="20"/>
          <w:szCs w:val="20"/>
        </w:rPr>
      </w:pPr>
      <w:r>
        <w:rPr>
          <w:rFonts w:ascii="Times New Roman" w:hAnsi="Times New Roman" w:cs="Times New Roman"/>
          <w:sz w:val="20"/>
          <w:szCs w:val="20"/>
        </w:rPr>
        <w:t>REST has a less complicated and smaller message format, arguably giving better performance.</w:t>
      </w:r>
    </w:p>
    <w:p w14:paraId="308D26FF" w14:textId="618FF6AD" w:rsidR="007131FC" w:rsidRDefault="00AC0CF8" w:rsidP="00AC0CF8">
      <w:pPr>
        <w:pStyle w:val="Heading3"/>
        <w:rPr>
          <w:rFonts w:ascii="Times New Roman" w:hAnsi="Times New Roman" w:cs="Times New Roman"/>
          <w:b/>
          <w:bCs/>
          <w:sz w:val="20"/>
          <w:szCs w:val="20"/>
        </w:rPr>
      </w:pPr>
      <w:bookmarkStart w:id="8" w:name="_Toc61001303"/>
      <w:r>
        <w:rPr>
          <w:rFonts w:ascii="Times New Roman" w:hAnsi="Times New Roman" w:cs="Times New Roman"/>
          <w:b/>
          <w:bCs/>
          <w:sz w:val="20"/>
          <w:szCs w:val="20"/>
        </w:rPr>
        <w:lastRenderedPageBreak/>
        <w:t>2.2.2</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Drawbacks</w:t>
      </w:r>
      <w:r w:rsidR="00226B1B">
        <w:rPr>
          <w:rFonts w:ascii="Times New Roman" w:hAnsi="Times New Roman" w:cs="Times New Roman"/>
          <w:b/>
          <w:bCs/>
          <w:sz w:val="20"/>
          <w:szCs w:val="20"/>
        </w:rPr>
        <w:t xml:space="preserve"> of REST</w:t>
      </w:r>
      <w:bookmarkEnd w:id="8"/>
    </w:p>
    <w:p w14:paraId="6AF728A8" w14:textId="17AD4089" w:rsidR="00226B1B" w:rsidRPr="00BB0E15" w:rsidRDefault="00BB0E15" w:rsidP="00226B1B">
      <w:pPr>
        <w:rPr>
          <w:rFonts w:ascii="Times New Roman" w:hAnsi="Times New Roman" w:cs="Times New Roman"/>
          <w:sz w:val="20"/>
          <w:szCs w:val="20"/>
        </w:rPr>
      </w:pPr>
      <w:r w:rsidRPr="00BB0E15">
        <w:rPr>
          <w:rFonts w:ascii="Times New Roman" w:hAnsi="Times New Roman" w:cs="Times New Roman"/>
          <w:sz w:val="20"/>
          <w:szCs w:val="20"/>
        </w:rPr>
        <w:t>Whilst REST has a lot of benefits, there are a few drawbacks too. Mostly with the response. These are:</w:t>
      </w:r>
    </w:p>
    <w:p w14:paraId="12C1C6CD" w14:textId="4C56186D" w:rsidR="00BB0E15" w:rsidRDefault="00BB0E15" w:rsidP="00BB0E15">
      <w:pPr>
        <w:pStyle w:val="ListParagraph"/>
        <w:numPr>
          <w:ilvl w:val="0"/>
          <w:numId w:val="8"/>
        </w:numPr>
        <w:rPr>
          <w:rFonts w:ascii="Times New Roman" w:hAnsi="Times New Roman" w:cs="Times New Roman"/>
          <w:sz w:val="20"/>
          <w:szCs w:val="20"/>
        </w:rPr>
      </w:pPr>
      <w:r w:rsidRPr="00BB0E15">
        <w:rPr>
          <w:rFonts w:ascii="Times New Roman" w:hAnsi="Times New Roman" w:cs="Times New Roman"/>
          <w:sz w:val="20"/>
          <w:szCs w:val="20"/>
        </w:rPr>
        <w:t>The lack of a single structure</w:t>
      </w:r>
      <w:r>
        <w:rPr>
          <w:rFonts w:ascii="Times New Roman" w:hAnsi="Times New Roman" w:cs="Times New Roman"/>
          <w:sz w:val="20"/>
          <w:szCs w:val="20"/>
        </w:rPr>
        <w:t xml:space="preserve"> gives no right or wrong way to build a </w:t>
      </w:r>
      <w:proofErr w:type="spellStart"/>
      <w:r>
        <w:rPr>
          <w:rFonts w:ascii="Times New Roman" w:hAnsi="Times New Roman" w:cs="Times New Roman"/>
          <w:sz w:val="20"/>
          <w:szCs w:val="20"/>
        </w:rPr>
        <w:t>RESTFul</w:t>
      </w:r>
      <w:proofErr w:type="spellEnd"/>
      <w:r>
        <w:rPr>
          <w:rFonts w:ascii="Times New Roman" w:hAnsi="Times New Roman" w:cs="Times New Roman"/>
          <w:sz w:val="20"/>
          <w:szCs w:val="20"/>
        </w:rPr>
        <w:t xml:space="preserve"> API. Each scenario will be different in the resources and the way they are modelled.</w:t>
      </w:r>
    </w:p>
    <w:p w14:paraId="1DF3E0FF" w14:textId="2A45C9F8" w:rsidR="00BB0E15" w:rsidRDefault="00BB0E15" w:rsidP="00BB0E15">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 xml:space="preserve">Bloated payloads can return a lot of metadata and resource for the client to understand </w:t>
      </w:r>
      <w:r w:rsidR="00271823">
        <w:rPr>
          <w:rFonts w:ascii="Times New Roman" w:hAnsi="Times New Roman" w:cs="Times New Roman"/>
          <w:sz w:val="20"/>
          <w:szCs w:val="20"/>
        </w:rPr>
        <w:t>everything</w:t>
      </w:r>
      <w:r>
        <w:rPr>
          <w:rFonts w:ascii="Times New Roman" w:hAnsi="Times New Roman" w:cs="Times New Roman"/>
          <w:sz w:val="20"/>
          <w:szCs w:val="20"/>
        </w:rPr>
        <w:t xml:space="preserve"> about the state of the application through its responses</w:t>
      </w:r>
      <w:r w:rsidR="0056381A">
        <w:rPr>
          <w:rFonts w:ascii="Times New Roman" w:hAnsi="Times New Roman" w:cs="Times New Roman"/>
          <w:sz w:val="20"/>
          <w:szCs w:val="20"/>
        </w:rPr>
        <w:t>.</w:t>
      </w:r>
    </w:p>
    <w:p w14:paraId="1FF87A7B" w14:textId="63B2373C" w:rsidR="0056381A" w:rsidRPr="00BB0E15" w:rsidRDefault="0056381A" w:rsidP="00BB0E15">
      <w:pPr>
        <w:pStyle w:val="ListParagraph"/>
        <w:numPr>
          <w:ilvl w:val="0"/>
          <w:numId w:val="8"/>
        </w:numPr>
        <w:rPr>
          <w:rFonts w:ascii="Times New Roman" w:hAnsi="Times New Roman" w:cs="Times New Roman"/>
          <w:sz w:val="20"/>
          <w:szCs w:val="20"/>
        </w:rPr>
      </w:pPr>
      <w:r>
        <w:rPr>
          <w:rFonts w:ascii="Times New Roman" w:hAnsi="Times New Roman" w:cs="Times New Roman"/>
          <w:sz w:val="20"/>
          <w:szCs w:val="20"/>
        </w:rPr>
        <w:t>REST responses often may need to be requested more than once as they can either fetch too little data or too much.</w:t>
      </w:r>
      <w:sdt>
        <w:sdtPr>
          <w:rPr>
            <w:rFonts w:ascii="Times New Roman" w:hAnsi="Times New Roman" w:cs="Times New Roman"/>
            <w:sz w:val="20"/>
            <w:szCs w:val="20"/>
          </w:rPr>
          <w:id w:val="-310555640"/>
          <w:citation/>
        </w:sdtPr>
        <w:sdtContent>
          <w:r w:rsidR="00421AEB">
            <w:rPr>
              <w:rFonts w:ascii="Times New Roman" w:hAnsi="Times New Roman" w:cs="Times New Roman"/>
              <w:sz w:val="20"/>
              <w:szCs w:val="20"/>
            </w:rPr>
            <w:fldChar w:fldCharType="begin"/>
          </w:r>
          <w:r w:rsidR="00421AEB">
            <w:rPr>
              <w:rFonts w:ascii="Times New Roman" w:hAnsi="Times New Roman" w:cs="Times New Roman"/>
              <w:sz w:val="20"/>
              <w:szCs w:val="20"/>
            </w:rPr>
            <w:instrText xml:space="preserve"> CITATION Com20 \l 2057 </w:instrText>
          </w:r>
          <w:r w:rsidR="00421AEB">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421AEB">
            <w:rPr>
              <w:rFonts w:ascii="Times New Roman" w:hAnsi="Times New Roman" w:cs="Times New Roman"/>
              <w:sz w:val="20"/>
              <w:szCs w:val="20"/>
            </w:rPr>
            <w:fldChar w:fldCharType="end"/>
          </w:r>
        </w:sdtContent>
      </w:sdt>
    </w:p>
    <w:p w14:paraId="0AA198DF" w14:textId="5410231C" w:rsidR="007131FC" w:rsidRDefault="00AC0CF8" w:rsidP="00AC0CF8">
      <w:pPr>
        <w:pStyle w:val="Heading2"/>
        <w:rPr>
          <w:rFonts w:ascii="Times New Roman" w:hAnsi="Times New Roman" w:cs="Times New Roman"/>
          <w:b/>
          <w:bCs/>
          <w:sz w:val="20"/>
          <w:szCs w:val="20"/>
        </w:rPr>
      </w:pPr>
      <w:bookmarkStart w:id="9" w:name="_Toc61001304"/>
      <w:r>
        <w:rPr>
          <w:rFonts w:ascii="Times New Roman" w:hAnsi="Times New Roman" w:cs="Times New Roman"/>
          <w:b/>
          <w:bCs/>
          <w:sz w:val="20"/>
          <w:szCs w:val="20"/>
        </w:rPr>
        <w:t>2.3</w:t>
      </w:r>
      <w:r>
        <w:rPr>
          <w:rFonts w:ascii="Times New Roman" w:hAnsi="Times New Roman" w:cs="Times New Roman"/>
          <w:b/>
          <w:bCs/>
          <w:sz w:val="20"/>
          <w:szCs w:val="20"/>
        </w:rPr>
        <w:tab/>
      </w:r>
      <w:proofErr w:type="spellStart"/>
      <w:r w:rsidR="007131FC" w:rsidRPr="00AC0CF8">
        <w:rPr>
          <w:rFonts w:ascii="Times New Roman" w:hAnsi="Times New Roman" w:cs="Times New Roman"/>
          <w:b/>
          <w:bCs/>
          <w:sz w:val="20"/>
          <w:szCs w:val="20"/>
        </w:rPr>
        <w:t>GraphQL</w:t>
      </w:r>
      <w:bookmarkEnd w:id="9"/>
      <w:proofErr w:type="spellEnd"/>
    </w:p>
    <w:p w14:paraId="0A1FD67F" w14:textId="02088658" w:rsidR="009B4D25" w:rsidRDefault="00516B71" w:rsidP="009B4D25">
      <w:pPr>
        <w:rPr>
          <w:rFonts w:ascii="Times New Roman" w:hAnsi="Times New Roman" w:cs="Times New Roman"/>
          <w:sz w:val="20"/>
          <w:szCs w:val="20"/>
        </w:rPr>
      </w:pPr>
      <w:r w:rsidRPr="00271823">
        <w:rPr>
          <w:rFonts w:ascii="Times New Roman" w:hAnsi="Times New Roman" w:cs="Times New Roman"/>
          <w:sz w:val="20"/>
          <w:szCs w:val="20"/>
        </w:rPr>
        <w:t xml:space="preserve">As the name might suggest, </w:t>
      </w:r>
      <w:proofErr w:type="spellStart"/>
      <w:r w:rsidRPr="00271823">
        <w:rPr>
          <w:rFonts w:ascii="Times New Roman" w:hAnsi="Times New Roman" w:cs="Times New Roman"/>
          <w:sz w:val="20"/>
          <w:szCs w:val="20"/>
        </w:rPr>
        <w:t>GraphQL</w:t>
      </w:r>
      <w:proofErr w:type="spellEnd"/>
      <w:r w:rsidRPr="00271823">
        <w:rPr>
          <w:rFonts w:ascii="Times New Roman" w:hAnsi="Times New Roman" w:cs="Times New Roman"/>
          <w:sz w:val="20"/>
          <w:szCs w:val="20"/>
        </w:rPr>
        <w:t xml:space="preserve"> is a query language for requesting</w:t>
      </w:r>
      <w:r w:rsidR="00271823" w:rsidRPr="00271823">
        <w:rPr>
          <w:rFonts w:ascii="Times New Roman" w:hAnsi="Times New Roman" w:cs="Times New Roman"/>
          <w:sz w:val="20"/>
          <w:szCs w:val="20"/>
        </w:rPr>
        <w:t xml:space="preserve"> and manipulating</w:t>
      </w:r>
      <w:r w:rsidRPr="00271823">
        <w:rPr>
          <w:rFonts w:ascii="Times New Roman" w:hAnsi="Times New Roman" w:cs="Times New Roman"/>
          <w:sz w:val="20"/>
          <w:szCs w:val="20"/>
        </w:rPr>
        <w:t xml:space="preserve"> information. </w:t>
      </w:r>
      <w:r w:rsidR="00271823" w:rsidRPr="00271823">
        <w:rPr>
          <w:rFonts w:ascii="Times New Roman" w:hAnsi="Times New Roman" w:cs="Times New Roman"/>
          <w:sz w:val="20"/>
          <w:szCs w:val="20"/>
        </w:rPr>
        <w:t>It</w:t>
      </w:r>
      <w:r w:rsidRPr="00271823">
        <w:rPr>
          <w:rFonts w:ascii="Times New Roman" w:hAnsi="Times New Roman" w:cs="Times New Roman"/>
          <w:sz w:val="20"/>
          <w:szCs w:val="20"/>
        </w:rPr>
        <w:t xml:space="preserve"> feeds into an ecosystem </w:t>
      </w:r>
      <w:r w:rsidR="002F0CDE">
        <w:rPr>
          <w:rFonts w:ascii="Times New Roman" w:hAnsi="Times New Roman" w:cs="Times New Roman"/>
          <w:sz w:val="20"/>
          <w:szCs w:val="20"/>
        </w:rPr>
        <w:t xml:space="preserve">of libraries and frameworks </w:t>
      </w:r>
      <w:r w:rsidRPr="00271823">
        <w:rPr>
          <w:rFonts w:ascii="Times New Roman" w:hAnsi="Times New Roman" w:cs="Times New Roman"/>
          <w:sz w:val="20"/>
          <w:szCs w:val="20"/>
        </w:rPr>
        <w:t>in order to perform requests on web services</w:t>
      </w:r>
      <w:r w:rsidR="00A1415C">
        <w:rPr>
          <w:rFonts w:ascii="Times New Roman" w:hAnsi="Times New Roman" w:cs="Times New Roman"/>
          <w:sz w:val="20"/>
          <w:szCs w:val="20"/>
        </w:rPr>
        <w:t xml:space="preserve"> using three main components, schema, queries and resolvers</w:t>
      </w:r>
      <w:r w:rsidRPr="00271823">
        <w:rPr>
          <w:rFonts w:ascii="Times New Roman" w:hAnsi="Times New Roman" w:cs="Times New Roman"/>
          <w:sz w:val="20"/>
          <w:szCs w:val="20"/>
        </w:rPr>
        <w:t>.</w:t>
      </w:r>
      <w:r w:rsidR="002F0CDE">
        <w:rPr>
          <w:rFonts w:ascii="Times New Roman" w:hAnsi="Times New Roman" w:cs="Times New Roman"/>
          <w:sz w:val="20"/>
          <w:szCs w:val="20"/>
        </w:rPr>
        <w:t xml:space="preserve"> </w:t>
      </w:r>
      <w:proofErr w:type="spellStart"/>
      <w:r w:rsidR="00271823" w:rsidRPr="00271823">
        <w:rPr>
          <w:rFonts w:ascii="Times New Roman" w:hAnsi="Times New Roman" w:cs="Times New Roman"/>
          <w:sz w:val="20"/>
          <w:szCs w:val="20"/>
        </w:rPr>
        <w:t>GraphQL</w:t>
      </w:r>
      <w:proofErr w:type="spellEnd"/>
      <w:r w:rsidR="002F2AB2">
        <w:rPr>
          <w:rFonts w:ascii="Times New Roman" w:hAnsi="Times New Roman" w:cs="Times New Roman"/>
          <w:sz w:val="20"/>
          <w:szCs w:val="20"/>
        </w:rPr>
        <w:t xml:space="preserve"> was initiated to solve the problem of bandwidth, especially across mobile technology and connectivity. With the development of </w:t>
      </w:r>
      <w:r w:rsidR="004A34F2">
        <w:rPr>
          <w:rFonts w:ascii="Times New Roman" w:hAnsi="Times New Roman" w:cs="Times New Roman"/>
          <w:sz w:val="20"/>
          <w:szCs w:val="20"/>
        </w:rPr>
        <w:t xml:space="preserve">mobile </w:t>
      </w:r>
      <w:r w:rsidR="002F2AB2">
        <w:rPr>
          <w:rFonts w:ascii="Times New Roman" w:hAnsi="Times New Roman" w:cs="Times New Roman"/>
          <w:sz w:val="20"/>
          <w:szCs w:val="20"/>
        </w:rPr>
        <w:t>applications</w:t>
      </w:r>
      <w:r w:rsidR="004A34F2">
        <w:rPr>
          <w:rFonts w:ascii="Times New Roman" w:hAnsi="Times New Roman" w:cs="Times New Roman"/>
          <w:sz w:val="20"/>
          <w:szCs w:val="20"/>
        </w:rPr>
        <w:t xml:space="preserve"> becoming more complex with the amount of information consumed growing</w:t>
      </w:r>
      <w:r w:rsidR="002F2AB2">
        <w:rPr>
          <w:rFonts w:ascii="Times New Roman" w:hAnsi="Times New Roman" w:cs="Times New Roman"/>
          <w:sz w:val="20"/>
          <w:szCs w:val="20"/>
        </w:rPr>
        <w:t>, the logic is to have one process to request all information. As a result</w:t>
      </w:r>
      <w:r w:rsidR="004A34F2">
        <w:rPr>
          <w:rFonts w:ascii="Times New Roman" w:hAnsi="Times New Roman" w:cs="Times New Roman"/>
          <w:sz w:val="20"/>
          <w:szCs w:val="20"/>
        </w:rPr>
        <w:t>,</w:t>
      </w:r>
      <w:r w:rsidR="002F2AB2">
        <w:rPr>
          <w:rFonts w:ascii="Times New Roman" w:hAnsi="Times New Roman" w:cs="Times New Roman"/>
          <w:sz w:val="20"/>
          <w:szCs w:val="20"/>
        </w:rPr>
        <w:t xml:space="preserve"> </w:t>
      </w:r>
      <w:proofErr w:type="spellStart"/>
      <w:r w:rsidR="002F2AB2">
        <w:rPr>
          <w:rFonts w:ascii="Times New Roman" w:hAnsi="Times New Roman" w:cs="Times New Roman"/>
          <w:sz w:val="20"/>
          <w:szCs w:val="20"/>
        </w:rPr>
        <w:t>GraphQL</w:t>
      </w:r>
      <w:proofErr w:type="spellEnd"/>
      <w:r w:rsidR="00271823" w:rsidRPr="00271823">
        <w:rPr>
          <w:rFonts w:ascii="Times New Roman" w:hAnsi="Times New Roman" w:cs="Times New Roman"/>
          <w:sz w:val="20"/>
          <w:szCs w:val="20"/>
        </w:rPr>
        <w:t xml:space="preserve"> is designed to query</w:t>
      </w:r>
      <w:r w:rsidR="004A34F2">
        <w:rPr>
          <w:rFonts w:ascii="Times New Roman" w:hAnsi="Times New Roman" w:cs="Times New Roman"/>
          <w:sz w:val="20"/>
          <w:szCs w:val="20"/>
        </w:rPr>
        <w:t xml:space="preserve"> all data required</w:t>
      </w:r>
      <w:r w:rsidR="00271823" w:rsidRPr="00271823">
        <w:rPr>
          <w:rFonts w:ascii="Times New Roman" w:hAnsi="Times New Roman" w:cs="Times New Roman"/>
          <w:sz w:val="20"/>
          <w:szCs w:val="20"/>
        </w:rPr>
        <w:t xml:space="preserve"> from one single endpoint, </w:t>
      </w:r>
      <w:r w:rsidR="004A34F2">
        <w:rPr>
          <w:rFonts w:ascii="Times New Roman" w:hAnsi="Times New Roman" w:cs="Times New Roman"/>
          <w:sz w:val="20"/>
          <w:szCs w:val="20"/>
        </w:rPr>
        <w:t xml:space="preserve">a gateway </w:t>
      </w:r>
      <w:r w:rsidR="00271823">
        <w:rPr>
          <w:rFonts w:ascii="Times New Roman" w:hAnsi="Times New Roman" w:cs="Times New Roman"/>
          <w:sz w:val="20"/>
          <w:szCs w:val="20"/>
        </w:rPr>
        <w:t>which in turn draws the information needed from multiple sources. It then only provides the information needed through the query made. The language uses a simple syntax and can be operated across platforms.</w:t>
      </w:r>
      <w:sdt>
        <w:sdtPr>
          <w:rPr>
            <w:rFonts w:ascii="Times New Roman" w:hAnsi="Times New Roman" w:cs="Times New Roman"/>
            <w:sz w:val="20"/>
            <w:szCs w:val="20"/>
          </w:rPr>
          <w:id w:val="-1290427903"/>
          <w:citation/>
        </w:sdtPr>
        <w:sdtContent>
          <w:r w:rsidR="00B8195A">
            <w:rPr>
              <w:rFonts w:ascii="Times New Roman" w:hAnsi="Times New Roman" w:cs="Times New Roman"/>
              <w:sz w:val="20"/>
              <w:szCs w:val="20"/>
            </w:rPr>
            <w:fldChar w:fldCharType="begin"/>
          </w:r>
          <w:r w:rsidR="00B8195A">
            <w:rPr>
              <w:rFonts w:ascii="Times New Roman" w:hAnsi="Times New Roman" w:cs="Times New Roman"/>
              <w:sz w:val="20"/>
              <w:szCs w:val="20"/>
            </w:rPr>
            <w:instrText xml:space="preserve"> CITATION Ogg20 \l 2057 </w:instrText>
          </w:r>
          <w:r w:rsidR="00B8195A">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[11]</w:t>
          </w:r>
          <w:r w:rsidR="00B8195A">
            <w:rPr>
              <w:rFonts w:ascii="Times New Roman" w:hAnsi="Times New Roman" w:cs="Times New Roman"/>
              <w:sz w:val="20"/>
              <w:szCs w:val="20"/>
            </w:rPr>
            <w:fldChar w:fldCharType="end"/>
          </w:r>
        </w:sdtContent>
      </w:sdt>
      <w:sdt>
        <w:sdtPr>
          <w:rPr>
            <w:rFonts w:ascii="Times New Roman" w:hAnsi="Times New Roman" w:cs="Times New Roman"/>
            <w:sz w:val="20"/>
            <w:szCs w:val="20"/>
          </w:rPr>
          <w:id w:val="-1959484679"/>
          <w:citation/>
        </w:sdt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Com20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2F0CDE">
            <w:rPr>
              <w:rFonts w:ascii="Times New Roman" w:hAnsi="Times New Roman" w:cs="Times New Roman"/>
              <w:sz w:val="20"/>
              <w:szCs w:val="20"/>
            </w:rPr>
            <w:fldChar w:fldCharType="end"/>
          </w:r>
        </w:sdtContent>
      </w:sdt>
      <w:sdt>
        <w:sdtPr>
          <w:rPr>
            <w:rFonts w:ascii="Times New Roman" w:hAnsi="Times New Roman" w:cs="Times New Roman"/>
            <w:sz w:val="20"/>
            <w:szCs w:val="20"/>
          </w:rPr>
          <w:id w:val="-144817727"/>
          <w:citation/>
        </w:sdt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Gra21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[12]</w:t>
          </w:r>
          <w:r w:rsidR="002F0CDE">
            <w:rPr>
              <w:rFonts w:ascii="Times New Roman" w:hAnsi="Times New Roman" w:cs="Times New Roman"/>
              <w:sz w:val="20"/>
              <w:szCs w:val="20"/>
            </w:rPr>
            <w:fldChar w:fldCharType="end"/>
          </w:r>
        </w:sdtContent>
      </w:sdt>
    </w:p>
    <w:p w14:paraId="1C16A108" w14:textId="192912A3" w:rsidR="00A1415C" w:rsidRDefault="00A1415C" w:rsidP="009B4D25">
      <w:pPr>
        <w:rPr>
          <w:rFonts w:ascii="Times New Roman" w:hAnsi="Times New Roman" w:cs="Times New Roman"/>
          <w:sz w:val="20"/>
          <w:szCs w:val="20"/>
        </w:rPr>
      </w:pPr>
      <w:r>
        <w:rPr>
          <w:rFonts w:ascii="Times New Roman" w:hAnsi="Times New Roman" w:cs="Times New Roman"/>
          <w:sz w:val="20"/>
          <w:szCs w:val="20"/>
        </w:rPr>
        <w:t xml:space="preserve">In summary, </w:t>
      </w:r>
      <w:proofErr w:type="spellStart"/>
      <w:r>
        <w:rPr>
          <w:rFonts w:ascii="Times New Roman" w:hAnsi="Times New Roman" w:cs="Times New Roman"/>
          <w:sz w:val="20"/>
          <w:szCs w:val="20"/>
        </w:rPr>
        <w:t>GraphQL</w:t>
      </w:r>
      <w:proofErr w:type="spellEnd"/>
      <w:r>
        <w:rPr>
          <w:rFonts w:ascii="Times New Roman" w:hAnsi="Times New Roman" w:cs="Times New Roman"/>
          <w:sz w:val="20"/>
          <w:szCs w:val="20"/>
        </w:rPr>
        <w:t xml:space="preserve"> is a language paradigm used to make queries passed through a gateway, </w:t>
      </w:r>
      <w:proofErr w:type="gramStart"/>
      <w:r>
        <w:rPr>
          <w:rFonts w:ascii="Times New Roman" w:hAnsi="Times New Roman" w:cs="Times New Roman"/>
          <w:sz w:val="20"/>
          <w:szCs w:val="20"/>
        </w:rPr>
        <w:t>The</w:t>
      </w:r>
      <w:proofErr w:type="gramEnd"/>
      <w:r>
        <w:rPr>
          <w:rFonts w:ascii="Times New Roman" w:hAnsi="Times New Roman" w:cs="Times New Roman"/>
          <w:sz w:val="20"/>
          <w:szCs w:val="20"/>
        </w:rPr>
        <w:t xml:space="preserve"> response from web services is passed through a resolver to provide the exact information based on the query, through JSON format.</w:t>
      </w:r>
    </w:p>
    <w:p w14:paraId="55A2A2DB" w14:textId="77777777" w:rsidR="004A34F2" w:rsidRDefault="004A34F2" w:rsidP="004A34F2">
      <w:pPr>
        <w:keepNext/>
        <w:jc w:val="center"/>
      </w:pPr>
      <w:r>
        <w:rPr>
          <w:noProof/>
        </w:rPr>
        <w:drawing>
          <wp:inline distT="0" distB="0" distL="0" distR="0" wp14:anchorId="526940B8" wp14:editId="01D48904">
            <wp:extent cx="4464050" cy="2466468"/>
            <wp:effectExtent l="133350" t="114300" r="127000" b="1625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13135" cy="249358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976A88" w14:textId="5A58E992" w:rsidR="004A34F2" w:rsidRPr="00271823" w:rsidRDefault="004A34F2" w:rsidP="004A34F2">
      <w:pPr>
        <w:pStyle w:val="Caption"/>
        <w:jc w:val="center"/>
        <w:rPr>
          <w:rFonts w:ascii="Times New Roman" w:hAnsi="Times New Roman" w:cs="Times New Roman"/>
          <w:sz w:val="20"/>
          <w:szCs w:val="20"/>
        </w:rPr>
      </w:pPr>
      <w:r>
        <w:t xml:space="preserve">Figure </w:t>
      </w:r>
      <w:fldSimple w:instr=" SEQ Figure \* ARABIC ">
        <w:r>
          <w:rPr>
            <w:noProof/>
          </w:rPr>
          <w:t>4</w:t>
        </w:r>
      </w:fldSimple>
      <w:r>
        <w:t xml:space="preserve"> - Example of a </w:t>
      </w:r>
      <w:proofErr w:type="spellStart"/>
      <w:r>
        <w:t>GraphQL</w:t>
      </w:r>
      <w:proofErr w:type="spellEnd"/>
      <w:r>
        <w:t xml:space="preserve"> request and response</w:t>
      </w:r>
      <w:sdt>
        <w:sdtPr>
          <w:id w:val="-1692223210"/>
          <w:citation/>
        </w:sdtPr>
        <w:sdtContent>
          <w:r w:rsidR="00B8195A">
            <w:fldChar w:fldCharType="begin"/>
          </w:r>
          <w:r w:rsidR="00B8195A">
            <w:instrText xml:space="preserve"> CITATION Ogg20 \l 2057 </w:instrText>
          </w:r>
          <w:r w:rsidR="00B8195A">
            <w:fldChar w:fldCharType="separate"/>
          </w:r>
          <w:r w:rsidR="002F0CDE">
            <w:rPr>
              <w:noProof/>
            </w:rPr>
            <w:t xml:space="preserve"> </w:t>
          </w:r>
          <w:r w:rsidR="002F0CDE" w:rsidRPr="002F0CDE">
            <w:rPr>
              <w:noProof/>
            </w:rPr>
            <w:t>[11]</w:t>
          </w:r>
          <w:r w:rsidR="00B8195A">
            <w:fldChar w:fldCharType="end"/>
          </w:r>
        </w:sdtContent>
      </w:sdt>
    </w:p>
    <w:p w14:paraId="1D489A6B" w14:textId="79FA08BE" w:rsidR="007131FC" w:rsidRDefault="00AC0CF8" w:rsidP="00AC0CF8">
      <w:pPr>
        <w:pStyle w:val="Heading3"/>
        <w:rPr>
          <w:rFonts w:ascii="Times New Roman" w:hAnsi="Times New Roman" w:cs="Times New Roman"/>
          <w:b/>
          <w:bCs/>
          <w:sz w:val="20"/>
          <w:szCs w:val="20"/>
        </w:rPr>
      </w:pPr>
      <w:bookmarkStart w:id="10" w:name="_Toc61001305"/>
      <w:r>
        <w:rPr>
          <w:rFonts w:ascii="Times New Roman" w:hAnsi="Times New Roman" w:cs="Times New Roman"/>
          <w:b/>
          <w:bCs/>
          <w:sz w:val="20"/>
          <w:szCs w:val="20"/>
        </w:rPr>
        <w:t>2.3.1</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Benefits</w:t>
      </w:r>
      <w:r w:rsidR="00FF0DFE">
        <w:rPr>
          <w:rFonts w:ascii="Times New Roman" w:hAnsi="Times New Roman" w:cs="Times New Roman"/>
          <w:b/>
          <w:bCs/>
          <w:sz w:val="20"/>
          <w:szCs w:val="20"/>
        </w:rPr>
        <w:t xml:space="preserve"> of </w:t>
      </w:r>
      <w:proofErr w:type="spellStart"/>
      <w:r w:rsidR="00FF0DFE">
        <w:rPr>
          <w:rFonts w:ascii="Times New Roman" w:hAnsi="Times New Roman" w:cs="Times New Roman"/>
          <w:b/>
          <w:bCs/>
          <w:sz w:val="20"/>
          <w:szCs w:val="20"/>
        </w:rPr>
        <w:t>GraphQL</w:t>
      </w:r>
      <w:bookmarkEnd w:id="10"/>
      <w:proofErr w:type="spellEnd"/>
    </w:p>
    <w:p w14:paraId="082E4BF4" w14:textId="4C00D902" w:rsidR="006402B8" w:rsidRPr="00B8195A" w:rsidRDefault="008D2A18" w:rsidP="006402B8">
      <w:pPr>
        <w:rPr>
          <w:rFonts w:ascii="Times New Roman" w:hAnsi="Times New Roman" w:cs="Times New Roman"/>
          <w:sz w:val="20"/>
          <w:szCs w:val="20"/>
        </w:rPr>
      </w:pPr>
      <w:r w:rsidRPr="00B8195A">
        <w:rPr>
          <w:rFonts w:ascii="Times New Roman" w:hAnsi="Times New Roman" w:cs="Times New Roman"/>
          <w:sz w:val="20"/>
          <w:szCs w:val="20"/>
        </w:rPr>
        <w:t xml:space="preserve">The main benefit to </w:t>
      </w: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is speed. This is through:</w:t>
      </w:r>
    </w:p>
    <w:p w14:paraId="5791F20C" w14:textId="4C191786" w:rsidR="008D2A18" w:rsidRPr="00B8195A" w:rsidRDefault="008D2A18" w:rsidP="008D2A18">
      <w:pPr>
        <w:pStyle w:val="ListParagraph"/>
        <w:numPr>
          <w:ilvl w:val="0"/>
          <w:numId w:val="9"/>
        </w:numPr>
        <w:rPr>
          <w:rFonts w:ascii="Times New Roman" w:hAnsi="Times New Roman" w:cs="Times New Roman"/>
          <w:sz w:val="20"/>
          <w:szCs w:val="20"/>
        </w:rPr>
      </w:pPr>
      <w:r w:rsidRPr="00B8195A">
        <w:rPr>
          <w:rFonts w:ascii="Times New Roman" w:hAnsi="Times New Roman" w:cs="Times New Roman"/>
          <w:sz w:val="20"/>
          <w:szCs w:val="20"/>
        </w:rPr>
        <w:t>Simple to use request syntax, targeting exactly the data or functionality needed.</w:t>
      </w:r>
    </w:p>
    <w:p w14:paraId="79A84EC3" w14:textId="0FA9152B" w:rsidR="008D2A18" w:rsidRPr="00B8195A" w:rsidRDefault="008D2A18" w:rsidP="008D2A18">
      <w:pPr>
        <w:pStyle w:val="ListParagraph"/>
        <w:numPr>
          <w:ilvl w:val="0"/>
          <w:numId w:val="9"/>
        </w:numPr>
        <w:rPr>
          <w:rFonts w:ascii="Times New Roman" w:hAnsi="Times New Roman" w:cs="Times New Roman"/>
          <w:sz w:val="20"/>
          <w:szCs w:val="20"/>
        </w:rPr>
      </w:pP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requests from one endpoint, in turn requests are sent through a gateway.</w:t>
      </w:r>
    </w:p>
    <w:p w14:paraId="66C9F1F3" w14:textId="39662B4F" w:rsidR="008D2A18" w:rsidRPr="00B8195A" w:rsidRDefault="008D2A18" w:rsidP="008D2A18">
      <w:pPr>
        <w:pStyle w:val="ListParagraph"/>
        <w:numPr>
          <w:ilvl w:val="0"/>
          <w:numId w:val="9"/>
        </w:numPr>
        <w:rPr>
          <w:rFonts w:ascii="Times New Roman" w:hAnsi="Times New Roman" w:cs="Times New Roman"/>
          <w:sz w:val="20"/>
          <w:szCs w:val="20"/>
        </w:rPr>
      </w:pP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enables caching, making multiple requests for the same information quick.</w:t>
      </w:r>
    </w:p>
    <w:p w14:paraId="1F984294" w14:textId="3E9ACA1F" w:rsidR="008D2A18" w:rsidRPr="00B8195A" w:rsidRDefault="008D2A18" w:rsidP="008D2A18">
      <w:pPr>
        <w:pStyle w:val="ListParagraph"/>
        <w:numPr>
          <w:ilvl w:val="0"/>
          <w:numId w:val="9"/>
        </w:numPr>
        <w:rPr>
          <w:rFonts w:ascii="Times New Roman" w:hAnsi="Times New Roman" w:cs="Times New Roman"/>
          <w:sz w:val="20"/>
          <w:szCs w:val="20"/>
        </w:rPr>
      </w:pP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targets requests to ensure only the relevant data is returned using less bandwidth.</w:t>
      </w:r>
    </w:p>
    <w:p w14:paraId="5348D9C2" w14:textId="1BC58096" w:rsidR="00B8195A" w:rsidRPr="00B8195A" w:rsidRDefault="00B8195A" w:rsidP="008D2A18">
      <w:pPr>
        <w:pStyle w:val="ListParagraph"/>
        <w:numPr>
          <w:ilvl w:val="0"/>
          <w:numId w:val="9"/>
        </w:numPr>
        <w:rPr>
          <w:rFonts w:ascii="Times New Roman" w:hAnsi="Times New Roman" w:cs="Times New Roman"/>
          <w:sz w:val="20"/>
          <w:szCs w:val="20"/>
        </w:rPr>
      </w:pP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gives detailed error messages.</w:t>
      </w:r>
    </w:p>
    <w:p w14:paraId="47B6EC06" w14:textId="02E2C8A5" w:rsidR="007131FC" w:rsidRDefault="00AC0CF8" w:rsidP="00AC0CF8">
      <w:pPr>
        <w:pStyle w:val="Heading3"/>
        <w:rPr>
          <w:rFonts w:ascii="Times New Roman" w:hAnsi="Times New Roman" w:cs="Times New Roman"/>
          <w:b/>
          <w:bCs/>
          <w:sz w:val="20"/>
          <w:szCs w:val="20"/>
        </w:rPr>
      </w:pPr>
      <w:bookmarkStart w:id="11" w:name="_Toc61001306"/>
      <w:r>
        <w:rPr>
          <w:rFonts w:ascii="Times New Roman" w:hAnsi="Times New Roman" w:cs="Times New Roman"/>
          <w:b/>
          <w:bCs/>
          <w:sz w:val="20"/>
          <w:szCs w:val="20"/>
        </w:rPr>
        <w:t>2.3.2</w:t>
      </w:r>
      <w:r>
        <w:rPr>
          <w:rFonts w:ascii="Times New Roman" w:hAnsi="Times New Roman" w:cs="Times New Roman"/>
          <w:b/>
          <w:bCs/>
          <w:sz w:val="20"/>
          <w:szCs w:val="20"/>
        </w:rPr>
        <w:tab/>
      </w:r>
      <w:r w:rsidR="007131FC" w:rsidRPr="00AC0CF8">
        <w:rPr>
          <w:rFonts w:ascii="Times New Roman" w:hAnsi="Times New Roman" w:cs="Times New Roman"/>
          <w:b/>
          <w:bCs/>
          <w:sz w:val="20"/>
          <w:szCs w:val="20"/>
        </w:rPr>
        <w:t>Drawbacks</w:t>
      </w:r>
      <w:r w:rsidR="00FF0DFE">
        <w:rPr>
          <w:rFonts w:ascii="Times New Roman" w:hAnsi="Times New Roman" w:cs="Times New Roman"/>
          <w:b/>
          <w:bCs/>
          <w:sz w:val="20"/>
          <w:szCs w:val="20"/>
        </w:rPr>
        <w:t xml:space="preserve"> of </w:t>
      </w:r>
      <w:proofErr w:type="spellStart"/>
      <w:r w:rsidR="00FF0DFE">
        <w:rPr>
          <w:rFonts w:ascii="Times New Roman" w:hAnsi="Times New Roman" w:cs="Times New Roman"/>
          <w:b/>
          <w:bCs/>
          <w:sz w:val="20"/>
          <w:szCs w:val="20"/>
        </w:rPr>
        <w:t>GraphQL</w:t>
      </w:r>
      <w:bookmarkEnd w:id="11"/>
      <w:proofErr w:type="spellEnd"/>
    </w:p>
    <w:p w14:paraId="513826BA" w14:textId="0C4AFA0E" w:rsidR="00B8195A" w:rsidRDefault="00B8195A" w:rsidP="00B8195A">
      <w:r>
        <w:t>As with all, there are some drawbacks to this as well. These are:</w:t>
      </w:r>
    </w:p>
    <w:p w14:paraId="3367962C" w14:textId="2AACADE7" w:rsidR="00B8195A" w:rsidRDefault="00B8195A" w:rsidP="00B8195A">
      <w:pPr>
        <w:pStyle w:val="ListParagraph"/>
        <w:numPr>
          <w:ilvl w:val="0"/>
          <w:numId w:val="10"/>
        </w:numPr>
        <w:rPr>
          <w:rFonts w:ascii="Times New Roman" w:hAnsi="Times New Roman" w:cs="Times New Roman"/>
          <w:sz w:val="20"/>
          <w:szCs w:val="20"/>
        </w:rPr>
      </w:pPr>
      <w:proofErr w:type="spellStart"/>
      <w:r w:rsidRPr="00B8195A">
        <w:rPr>
          <w:rFonts w:ascii="Times New Roman" w:hAnsi="Times New Roman" w:cs="Times New Roman"/>
          <w:sz w:val="20"/>
          <w:szCs w:val="20"/>
        </w:rPr>
        <w:t>GraphQL</w:t>
      </w:r>
      <w:proofErr w:type="spellEnd"/>
      <w:r w:rsidRPr="00B8195A">
        <w:rPr>
          <w:rFonts w:ascii="Times New Roman" w:hAnsi="Times New Roman" w:cs="Times New Roman"/>
          <w:sz w:val="20"/>
          <w:szCs w:val="20"/>
        </w:rPr>
        <w:t xml:space="preserve"> can be complex in its requests </w:t>
      </w:r>
      <w:r>
        <w:rPr>
          <w:rFonts w:ascii="Times New Roman" w:hAnsi="Times New Roman" w:cs="Times New Roman"/>
          <w:sz w:val="20"/>
          <w:szCs w:val="20"/>
        </w:rPr>
        <w:t>through nested fields, potentially creating system overload.</w:t>
      </w:r>
    </w:p>
    <w:p w14:paraId="3D984106" w14:textId="593DFE5B" w:rsidR="00B8195A" w:rsidRPr="00B8195A" w:rsidRDefault="00B8195A" w:rsidP="00B8195A">
      <w:pPr>
        <w:pStyle w:val="ListParagraph"/>
        <w:numPr>
          <w:ilvl w:val="0"/>
          <w:numId w:val="10"/>
        </w:numPr>
        <w:rPr>
          <w:rFonts w:ascii="Times New Roman" w:hAnsi="Times New Roman" w:cs="Times New Roman"/>
          <w:sz w:val="20"/>
          <w:szCs w:val="20"/>
        </w:rPr>
      </w:pPr>
      <w:r>
        <w:rPr>
          <w:rFonts w:ascii="Times New Roman" w:hAnsi="Times New Roman" w:cs="Times New Roman"/>
          <w:sz w:val="20"/>
          <w:szCs w:val="20"/>
        </w:rPr>
        <w:t>Its caching system is custom and complex as opposed to using HTTP caching.</w:t>
      </w:r>
      <w:sdt>
        <w:sdtPr>
          <w:rPr>
            <w:rFonts w:ascii="Times New Roman" w:hAnsi="Times New Roman" w:cs="Times New Roman"/>
            <w:sz w:val="20"/>
            <w:szCs w:val="20"/>
          </w:rPr>
          <w:id w:val="1457534116"/>
          <w:citation/>
        </w:sdtPr>
        <w:sdtContent>
          <w:r w:rsidR="002F0CDE">
            <w:rPr>
              <w:rFonts w:ascii="Times New Roman" w:hAnsi="Times New Roman" w:cs="Times New Roman"/>
              <w:sz w:val="20"/>
              <w:szCs w:val="20"/>
            </w:rPr>
            <w:fldChar w:fldCharType="begin"/>
          </w:r>
          <w:r w:rsidR="002F0CDE">
            <w:rPr>
              <w:rFonts w:ascii="Times New Roman" w:hAnsi="Times New Roman" w:cs="Times New Roman"/>
              <w:sz w:val="20"/>
              <w:szCs w:val="20"/>
            </w:rPr>
            <w:instrText xml:space="preserve"> CITATION Com20 \l 2057 </w:instrText>
          </w:r>
          <w:r w:rsidR="002F0CDE">
            <w:rPr>
              <w:rFonts w:ascii="Times New Roman" w:hAnsi="Times New Roman" w:cs="Times New Roman"/>
              <w:sz w:val="20"/>
              <w:szCs w:val="20"/>
            </w:rPr>
            <w:fldChar w:fldCharType="separate"/>
          </w:r>
          <w:r w:rsidR="002F0CDE">
            <w:rPr>
              <w:rFonts w:ascii="Times New Roman" w:hAnsi="Times New Roman" w:cs="Times New Roman"/>
              <w:noProof/>
              <w:sz w:val="20"/>
              <w:szCs w:val="20"/>
            </w:rPr>
            <w:t xml:space="preserve"> </w:t>
          </w:r>
          <w:r w:rsidR="002F0CDE" w:rsidRPr="002F0CDE">
            <w:rPr>
              <w:rFonts w:ascii="Times New Roman" w:hAnsi="Times New Roman" w:cs="Times New Roman"/>
              <w:noProof/>
              <w:sz w:val="20"/>
              <w:szCs w:val="20"/>
            </w:rPr>
            <w:t>[10]</w:t>
          </w:r>
          <w:r w:rsidR="002F0CDE">
            <w:rPr>
              <w:rFonts w:ascii="Times New Roman" w:hAnsi="Times New Roman" w:cs="Times New Roman"/>
              <w:sz w:val="20"/>
              <w:szCs w:val="20"/>
            </w:rPr>
            <w:fldChar w:fldCharType="end"/>
          </w:r>
        </w:sdtContent>
      </w:sdt>
    </w:p>
    <w:p w14:paraId="688416B1" w14:textId="56C102A4" w:rsidR="007131FC" w:rsidRDefault="007131FC" w:rsidP="002F0CDE">
      <w:pPr>
        <w:pStyle w:val="Heading1"/>
        <w:numPr>
          <w:ilvl w:val="0"/>
          <w:numId w:val="2"/>
        </w:numPr>
        <w:rPr>
          <w:rFonts w:ascii="Times New Roman" w:hAnsi="Times New Roman" w:cs="Times New Roman"/>
          <w:b/>
          <w:bCs/>
          <w:sz w:val="28"/>
          <w:szCs w:val="28"/>
        </w:rPr>
      </w:pPr>
      <w:bookmarkStart w:id="12" w:name="_Toc61001307"/>
      <w:r w:rsidRPr="00AC0CF8">
        <w:rPr>
          <w:rFonts w:ascii="Times New Roman" w:hAnsi="Times New Roman" w:cs="Times New Roman"/>
          <w:b/>
          <w:bCs/>
          <w:sz w:val="28"/>
          <w:szCs w:val="28"/>
        </w:rPr>
        <w:lastRenderedPageBreak/>
        <w:t xml:space="preserve">Comparison </w:t>
      </w:r>
      <w:r w:rsidR="00AC0CF8">
        <w:rPr>
          <w:rFonts w:ascii="Times New Roman" w:hAnsi="Times New Roman" w:cs="Times New Roman"/>
          <w:b/>
          <w:bCs/>
          <w:sz w:val="28"/>
          <w:szCs w:val="28"/>
        </w:rPr>
        <w:t xml:space="preserve">between SOAP, REST and </w:t>
      </w:r>
      <w:proofErr w:type="spellStart"/>
      <w:r w:rsidR="00AC0CF8">
        <w:rPr>
          <w:rFonts w:ascii="Times New Roman" w:hAnsi="Times New Roman" w:cs="Times New Roman"/>
          <w:b/>
          <w:bCs/>
          <w:sz w:val="28"/>
          <w:szCs w:val="28"/>
        </w:rPr>
        <w:t>GraphQL</w:t>
      </w:r>
      <w:bookmarkEnd w:id="12"/>
      <w:proofErr w:type="spellEnd"/>
    </w:p>
    <w:p w14:paraId="019BF2DF" w14:textId="74FB2EDE" w:rsidR="002F0CDE" w:rsidRDefault="00A1415C" w:rsidP="002F0CDE">
      <w:pPr>
        <w:rPr>
          <w:rFonts w:ascii="Times New Roman" w:hAnsi="Times New Roman" w:cs="Times New Roman"/>
          <w:sz w:val="20"/>
          <w:szCs w:val="20"/>
        </w:rPr>
      </w:pPr>
      <w:r w:rsidRPr="00A1415C">
        <w:rPr>
          <w:rFonts w:ascii="Times New Roman" w:hAnsi="Times New Roman" w:cs="Times New Roman"/>
          <w:sz w:val="20"/>
          <w:szCs w:val="20"/>
        </w:rPr>
        <w:t>To compare these three paradigms</w:t>
      </w:r>
      <w:r>
        <w:rPr>
          <w:rFonts w:ascii="Times New Roman" w:hAnsi="Times New Roman" w:cs="Times New Roman"/>
          <w:sz w:val="20"/>
          <w:szCs w:val="20"/>
        </w:rPr>
        <w:t xml:space="preserve"> is a broad task as, although there are similarities in their function, they are three completely different </w:t>
      </w:r>
      <w:r w:rsidR="008F6F5C">
        <w:rPr>
          <w:rFonts w:ascii="Times New Roman" w:hAnsi="Times New Roman" w:cs="Times New Roman"/>
          <w:sz w:val="20"/>
          <w:szCs w:val="20"/>
        </w:rPr>
        <w:t>ideas</w:t>
      </w:r>
      <w:r>
        <w:rPr>
          <w:rFonts w:ascii="Times New Roman" w:hAnsi="Times New Roman" w:cs="Times New Roman"/>
          <w:sz w:val="20"/>
          <w:szCs w:val="20"/>
        </w:rPr>
        <w:t>. All three aim to retrieve information from web services to provide content within the client, however they are completed in different ways</w:t>
      </w:r>
      <w:r w:rsidR="00947619">
        <w:rPr>
          <w:rFonts w:ascii="Times New Roman" w:hAnsi="Times New Roman" w:cs="Times New Roman"/>
          <w:sz w:val="20"/>
          <w:szCs w:val="20"/>
        </w:rPr>
        <w:t>.</w:t>
      </w:r>
      <w:r w:rsidR="00947619" w:rsidRPr="00947619">
        <w:rPr>
          <w:rFonts w:ascii="Times New Roman" w:hAnsi="Times New Roman" w:cs="Times New Roman"/>
          <w:sz w:val="20"/>
          <w:szCs w:val="20"/>
        </w:rPr>
        <w:t xml:space="preserve"> </w:t>
      </w:r>
      <w:r w:rsidR="00947619">
        <w:rPr>
          <w:rFonts w:ascii="Times New Roman" w:hAnsi="Times New Roman" w:cs="Times New Roman"/>
          <w:sz w:val="20"/>
          <w:szCs w:val="20"/>
        </w:rPr>
        <w:t>Whilst the aim is common</w:t>
      </w:r>
      <w:r>
        <w:rPr>
          <w:rFonts w:ascii="Times New Roman" w:hAnsi="Times New Roman" w:cs="Times New Roman"/>
          <w:sz w:val="20"/>
          <w:szCs w:val="20"/>
        </w:rPr>
        <w:t>, we are comparing a protocol within SOAP to a</w:t>
      </w:r>
      <w:r w:rsidR="008F6F5C">
        <w:rPr>
          <w:rFonts w:ascii="Times New Roman" w:hAnsi="Times New Roman" w:cs="Times New Roman"/>
          <w:sz w:val="20"/>
          <w:szCs w:val="20"/>
        </w:rPr>
        <w:t xml:space="preserve">n architecture within REST to a query language within </w:t>
      </w:r>
      <w:proofErr w:type="spellStart"/>
      <w:r w:rsidR="008F6F5C">
        <w:rPr>
          <w:rFonts w:ascii="Times New Roman" w:hAnsi="Times New Roman" w:cs="Times New Roman"/>
          <w:sz w:val="20"/>
          <w:szCs w:val="20"/>
        </w:rPr>
        <w:t>GraphQL</w:t>
      </w:r>
      <w:proofErr w:type="spellEnd"/>
      <w:r w:rsidR="00947619">
        <w:rPr>
          <w:rFonts w:ascii="Times New Roman" w:hAnsi="Times New Roman" w:cs="Times New Roman"/>
          <w:sz w:val="20"/>
          <w:szCs w:val="20"/>
        </w:rPr>
        <w:t>.</w:t>
      </w:r>
    </w:p>
    <w:p w14:paraId="6341E379" w14:textId="31776A9E" w:rsidR="00947619" w:rsidRDefault="00947619" w:rsidP="002F0CDE">
      <w:pPr>
        <w:rPr>
          <w:rFonts w:ascii="Times New Roman" w:hAnsi="Times New Roman" w:cs="Times New Roman"/>
          <w:sz w:val="20"/>
          <w:szCs w:val="20"/>
        </w:rPr>
      </w:pPr>
      <w:r>
        <w:rPr>
          <w:rFonts w:ascii="Times New Roman" w:hAnsi="Times New Roman" w:cs="Times New Roman"/>
          <w:sz w:val="20"/>
          <w:szCs w:val="20"/>
        </w:rPr>
        <w:t xml:space="preserve">To begin with SOAP is </w:t>
      </w:r>
      <w:r w:rsidR="00AD4449">
        <w:rPr>
          <w:rFonts w:ascii="Times New Roman" w:hAnsi="Times New Roman" w:cs="Times New Roman"/>
          <w:sz w:val="20"/>
          <w:szCs w:val="20"/>
        </w:rPr>
        <w:t xml:space="preserve">generally function-driven, whilst REST is data-driven or resource-driven. </w:t>
      </w:r>
      <w:proofErr w:type="spellStart"/>
      <w:r w:rsidR="00AD4449">
        <w:rPr>
          <w:rFonts w:ascii="Times New Roman" w:hAnsi="Times New Roman" w:cs="Times New Roman"/>
          <w:sz w:val="20"/>
          <w:szCs w:val="20"/>
        </w:rPr>
        <w:t>GraphQL</w:t>
      </w:r>
      <w:proofErr w:type="spellEnd"/>
      <w:r w:rsidR="00AD4449">
        <w:rPr>
          <w:rFonts w:ascii="Times New Roman" w:hAnsi="Times New Roman" w:cs="Times New Roman"/>
          <w:sz w:val="20"/>
          <w:szCs w:val="20"/>
        </w:rPr>
        <w:t>, whilst focussing on the data, is a hybrid driven by both.</w:t>
      </w:r>
    </w:p>
    <w:p w14:paraId="4EEF9D67" w14:textId="77777777" w:rsidR="009F2198" w:rsidRDefault="008F6F5C" w:rsidP="002F0CDE">
      <w:pPr>
        <w:rPr>
          <w:rFonts w:ascii="Times New Roman" w:hAnsi="Times New Roman" w:cs="Times New Roman"/>
          <w:sz w:val="20"/>
          <w:szCs w:val="20"/>
        </w:rPr>
      </w:pPr>
      <w:r>
        <w:rPr>
          <w:rFonts w:ascii="Times New Roman" w:hAnsi="Times New Roman" w:cs="Times New Roman"/>
          <w:sz w:val="20"/>
          <w:szCs w:val="20"/>
        </w:rPr>
        <w:t xml:space="preserve">When comparing the methods for request and response, these are completed differently too. SOAP wraps </w:t>
      </w:r>
      <w:r w:rsidR="009F2198">
        <w:rPr>
          <w:rFonts w:ascii="Times New Roman" w:hAnsi="Times New Roman" w:cs="Times New Roman"/>
          <w:sz w:val="20"/>
          <w:szCs w:val="20"/>
        </w:rPr>
        <w:t xml:space="preserve">a single request </w:t>
      </w:r>
      <w:r>
        <w:rPr>
          <w:rFonts w:ascii="Times New Roman" w:hAnsi="Times New Roman" w:cs="Times New Roman"/>
          <w:sz w:val="20"/>
          <w:szCs w:val="20"/>
        </w:rPr>
        <w:t xml:space="preserve">into </w:t>
      </w:r>
      <w:r w:rsidR="009F2198">
        <w:rPr>
          <w:rFonts w:ascii="Times New Roman" w:hAnsi="Times New Roman" w:cs="Times New Roman"/>
          <w:sz w:val="20"/>
          <w:szCs w:val="20"/>
        </w:rPr>
        <w:t xml:space="preserve">an </w:t>
      </w:r>
      <w:r>
        <w:rPr>
          <w:rFonts w:ascii="Times New Roman" w:hAnsi="Times New Roman" w:cs="Times New Roman"/>
          <w:sz w:val="20"/>
          <w:szCs w:val="20"/>
        </w:rPr>
        <w:t>envelope containing XML</w:t>
      </w:r>
      <w:r w:rsidR="009F2198">
        <w:rPr>
          <w:rFonts w:ascii="Times New Roman" w:hAnsi="Times New Roman" w:cs="Times New Roman"/>
          <w:sz w:val="20"/>
          <w:szCs w:val="20"/>
        </w:rPr>
        <w:t>.</w:t>
      </w:r>
      <w:r>
        <w:rPr>
          <w:rFonts w:ascii="Times New Roman" w:hAnsi="Times New Roman" w:cs="Times New Roman"/>
          <w:sz w:val="20"/>
          <w:szCs w:val="20"/>
        </w:rPr>
        <w:t xml:space="preserve"> </w:t>
      </w:r>
      <w:r w:rsidR="009F2198">
        <w:rPr>
          <w:rFonts w:ascii="Times New Roman" w:hAnsi="Times New Roman" w:cs="Times New Roman"/>
          <w:sz w:val="20"/>
          <w:szCs w:val="20"/>
        </w:rPr>
        <w:t>T</w:t>
      </w:r>
      <w:r>
        <w:rPr>
          <w:rFonts w:ascii="Times New Roman" w:hAnsi="Times New Roman" w:cs="Times New Roman"/>
          <w:sz w:val="20"/>
          <w:szCs w:val="20"/>
        </w:rPr>
        <w:t>he</w:t>
      </w:r>
      <w:r w:rsidR="009F2198">
        <w:rPr>
          <w:rFonts w:ascii="Times New Roman" w:hAnsi="Times New Roman" w:cs="Times New Roman"/>
          <w:sz w:val="20"/>
          <w:szCs w:val="20"/>
        </w:rPr>
        <w:t xml:space="preserve"> response</w:t>
      </w:r>
      <w:r>
        <w:rPr>
          <w:rFonts w:ascii="Times New Roman" w:hAnsi="Times New Roman" w:cs="Times New Roman"/>
          <w:sz w:val="20"/>
          <w:szCs w:val="20"/>
        </w:rPr>
        <w:t xml:space="preserve"> information, or resource</w:t>
      </w:r>
      <w:r w:rsidR="009F2198">
        <w:rPr>
          <w:rFonts w:ascii="Times New Roman" w:hAnsi="Times New Roman" w:cs="Times New Roman"/>
          <w:sz w:val="20"/>
          <w:szCs w:val="20"/>
        </w:rPr>
        <w:t xml:space="preserve"> is processed by the server and</w:t>
      </w:r>
      <w:r>
        <w:rPr>
          <w:rFonts w:ascii="Times New Roman" w:hAnsi="Times New Roman" w:cs="Times New Roman"/>
          <w:sz w:val="20"/>
          <w:szCs w:val="20"/>
        </w:rPr>
        <w:t xml:space="preserve"> embedded within the message</w:t>
      </w:r>
      <w:r w:rsidR="009F2198">
        <w:rPr>
          <w:rFonts w:ascii="Times New Roman" w:hAnsi="Times New Roman" w:cs="Times New Roman"/>
          <w:sz w:val="20"/>
          <w:szCs w:val="20"/>
        </w:rPr>
        <w:t>,</w:t>
      </w:r>
      <w:r>
        <w:rPr>
          <w:rFonts w:ascii="Times New Roman" w:hAnsi="Times New Roman" w:cs="Times New Roman"/>
          <w:sz w:val="20"/>
          <w:szCs w:val="20"/>
        </w:rPr>
        <w:t xml:space="preserve"> passed between nodes individually</w:t>
      </w:r>
      <w:r w:rsidR="009F2198">
        <w:rPr>
          <w:rFonts w:ascii="Times New Roman" w:hAnsi="Times New Roman" w:cs="Times New Roman"/>
          <w:sz w:val="20"/>
          <w:szCs w:val="20"/>
        </w:rPr>
        <w:t xml:space="preserve"> as a document</w:t>
      </w:r>
      <w:r>
        <w:rPr>
          <w:rFonts w:ascii="Times New Roman" w:hAnsi="Times New Roman" w:cs="Times New Roman"/>
          <w:sz w:val="20"/>
          <w:szCs w:val="20"/>
        </w:rPr>
        <w:t xml:space="preserve">. REST conducts a </w:t>
      </w:r>
      <w:r w:rsidR="009F2198">
        <w:rPr>
          <w:rFonts w:ascii="Times New Roman" w:hAnsi="Times New Roman" w:cs="Times New Roman"/>
          <w:sz w:val="20"/>
          <w:szCs w:val="20"/>
        </w:rPr>
        <w:t xml:space="preserve">single </w:t>
      </w:r>
      <w:r>
        <w:rPr>
          <w:rFonts w:ascii="Times New Roman" w:hAnsi="Times New Roman" w:cs="Times New Roman"/>
          <w:sz w:val="20"/>
          <w:szCs w:val="20"/>
        </w:rPr>
        <w:t xml:space="preserve">request </w:t>
      </w:r>
      <w:r w:rsidR="009F2198">
        <w:rPr>
          <w:rFonts w:ascii="Times New Roman" w:hAnsi="Times New Roman" w:cs="Times New Roman"/>
          <w:sz w:val="20"/>
          <w:szCs w:val="20"/>
        </w:rPr>
        <w:t xml:space="preserve">at a time </w:t>
      </w:r>
      <w:r>
        <w:rPr>
          <w:rFonts w:ascii="Times New Roman" w:hAnsi="Times New Roman" w:cs="Times New Roman"/>
          <w:sz w:val="20"/>
          <w:szCs w:val="20"/>
        </w:rPr>
        <w:t xml:space="preserve">through </w:t>
      </w:r>
      <w:r w:rsidR="009F2198">
        <w:rPr>
          <w:rFonts w:ascii="Times New Roman" w:hAnsi="Times New Roman" w:cs="Times New Roman"/>
          <w:sz w:val="20"/>
          <w:szCs w:val="20"/>
        </w:rPr>
        <w:t>a</w:t>
      </w:r>
      <w:r>
        <w:rPr>
          <w:rFonts w:ascii="Times New Roman" w:hAnsi="Times New Roman" w:cs="Times New Roman"/>
          <w:sz w:val="20"/>
          <w:szCs w:val="20"/>
        </w:rPr>
        <w:t xml:space="preserve"> URL or URI</w:t>
      </w:r>
      <w:r w:rsidR="009F2198">
        <w:rPr>
          <w:rFonts w:ascii="Times New Roman" w:hAnsi="Times New Roman" w:cs="Times New Roman"/>
          <w:sz w:val="20"/>
          <w:szCs w:val="20"/>
        </w:rPr>
        <w:t xml:space="preserve"> and the response is provided in either XML or JSON format to be processed by the client. </w:t>
      </w:r>
      <w:proofErr w:type="spellStart"/>
      <w:r w:rsidR="009F2198">
        <w:rPr>
          <w:rFonts w:ascii="Times New Roman" w:hAnsi="Times New Roman" w:cs="Times New Roman"/>
          <w:sz w:val="20"/>
          <w:szCs w:val="20"/>
        </w:rPr>
        <w:t>GraphQL</w:t>
      </w:r>
      <w:proofErr w:type="spellEnd"/>
      <w:r w:rsidR="009F2198">
        <w:rPr>
          <w:rFonts w:ascii="Times New Roman" w:hAnsi="Times New Roman" w:cs="Times New Roman"/>
          <w:sz w:val="20"/>
          <w:szCs w:val="20"/>
        </w:rPr>
        <w:t xml:space="preserve"> is in a way a hybrid of this, passing multiple queries through one request, passing through a gateway to resolve the response to give back to the client.</w:t>
      </w:r>
    </w:p>
    <w:p w14:paraId="19B6AFD7" w14:textId="19790611" w:rsidR="00087B0C" w:rsidRDefault="009F2198" w:rsidP="002F0CDE">
      <w:pPr>
        <w:rPr>
          <w:rFonts w:ascii="Times New Roman" w:hAnsi="Times New Roman" w:cs="Times New Roman"/>
          <w:sz w:val="20"/>
          <w:szCs w:val="20"/>
        </w:rPr>
      </w:pPr>
      <w:r>
        <w:rPr>
          <w:rFonts w:ascii="Times New Roman" w:hAnsi="Times New Roman" w:cs="Times New Roman"/>
          <w:sz w:val="20"/>
          <w:szCs w:val="20"/>
        </w:rPr>
        <w:t xml:space="preserve">Comparing the processing of data based on the previous point shows that SOAP is processed server-side or backend, whilst REST is client-side or frontend. </w:t>
      </w:r>
      <w:proofErr w:type="spellStart"/>
      <w:r>
        <w:rPr>
          <w:rFonts w:ascii="Times New Roman" w:hAnsi="Times New Roman" w:cs="Times New Roman"/>
          <w:sz w:val="20"/>
          <w:szCs w:val="20"/>
        </w:rPr>
        <w:t>GraphQL</w:t>
      </w:r>
      <w:proofErr w:type="spellEnd"/>
      <w:r>
        <w:rPr>
          <w:rFonts w:ascii="Times New Roman" w:hAnsi="Times New Roman" w:cs="Times New Roman"/>
          <w:sz w:val="20"/>
          <w:szCs w:val="20"/>
        </w:rPr>
        <w:t xml:space="preserve"> is backend processing, however the gateway retrieves the information from the servers providing the web service and process the response within the gateway server to </w:t>
      </w:r>
      <w:r w:rsidR="00087B0C">
        <w:rPr>
          <w:rFonts w:ascii="Times New Roman" w:hAnsi="Times New Roman" w:cs="Times New Roman"/>
          <w:sz w:val="20"/>
          <w:szCs w:val="20"/>
        </w:rPr>
        <w:t>provide only relevant information to the c</w:t>
      </w:r>
      <w:r w:rsidR="00A675C1">
        <w:rPr>
          <w:rFonts w:ascii="Times New Roman" w:hAnsi="Times New Roman" w:cs="Times New Roman"/>
          <w:sz w:val="20"/>
          <w:szCs w:val="20"/>
        </w:rPr>
        <w:t>l</w:t>
      </w:r>
      <w:r w:rsidR="00087B0C">
        <w:rPr>
          <w:rFonts w:ascii="Times New Roman" w:hAnsi="Times New Roman" w:cs="Times New Roman"/>
          <w:sz w:val="20"/>
          <w:szCs w:val="20"/>
        </w:rPr>
        <w:t>ient.</w:t>
      </w:r>
    </w:p>
    <w:p w14:paraId="52EA6D5A" w14:textId="7FEA18DD" w:rsidR="00A675C1" w:rsidRDefault="00A675C1" w:rsidP="002F0CDE">
      <w:pPr>
        <w:rPr>
          <w:rFonts w:ascii="Times New Roman" w:hAnsi="Times New Roman" w:cs="Times New Roman"/>
          <w:sz w:val="20"/>
          <w:szCs w:val="20"/>
        </w:rPr>
      </w:pPr>
      <w:r>
        <w:rPr>
          <w:rFonts w:ascii="Times New Roman" w:hAnsi="Times New Roman" w:cs="Times New Roman"/>
          <w:sz w:val="20"/>
          <w:szCs w:val="20"/>
        </w:rPr>
        <w:t xml:space="preserve">SOAP still offers the greatest security due to its rigid structure and authorisation capabilities. REST and GRAPHQL need to have the security inbuilt, although, in the author’s opinion, </w:t>
      </w:r>
      <w:proofErr w:type="spellStart"/>
      <w:r>
        <w:rPr>
          <w:rFonts w:ascii="Times New Roman" w:hAnsi="Times New Roman" w:cs="Times New Roman"/>
          <w:sz w:val="20"/>
          <w:szCs w:val="20"/>
        </w:rPr>
        <w:t>GraphQL</w:t>
      </w:r>
      <w:proofErr w:type="spellEnd"/>
      <w:r>
        <w:rPr>
          <w:rFonts w:ascii="Times New Roman" w:hAnsi="Times New Roman" w:cs="Times New Roman"/>
          <w:sz w:val="20"/>
          <w:szCs w:val="20"/>
        </w:rPr>
        <w:t>, through a resolver will be a little more secure than REST.</w:t>
      </w:r>
    </w:p>
    <w:p w14:paraId="6C2DB8D8" w14:textId="555EB550" w:rsidR="007131FC" w:rsidRDefault="007131FC" w:rsidP="00FA694A">
      <w:pPr>
        <w:pStyle w:val="Heading1"/>
        <w:numPr>
          <w:ilvl w:val="0"/>
          <w:numId w:val="2"/>
        </w:numPr>
        <w:rPr>
          <w:rFonts w:ascii="Times New Roman" w:hAnsi="Times New Roman" w:cs="Times New Roman"/>
          <w:b/>
          <w:bCs/>
          <w:sz w:val="28"/>
          <w:szCs w:val="28"/>
        </w:rPr>
      </w:pPr>
      <w:bookmarkStart w:id="13" w:name="_Toc61001308"/>
      <w:r w:rsidRPr="00AC0CF8">
        <w:rPr>
          <w:rFonts w:ascii="Times New Roman" w:hAnsi="Times New Roman" w:cs="Times New Roman"/>
          <w:b/>
          <w:bCs/>
          <w:sz w:val="28"/>
          <w:szCs w:val="28"/>
        </w:rPr>
        <w:t>Conclusion</w:t>
      </w:r>
      <w:bookmarkEnd w:id="13"/>
    </w:p>
    <w:p w14:paraId="16B914C6" w14:textId="590C8CCF" w:rsidR="00FA694A" w:rsidRPr="00FA694A" w:rsidRDefault="00FA694A" w:rsidP="00FA694A">
      <w:pPr>
        <w:rPr>
          <w:rFonts w:ascii="Times New Roman" w:hAnsi="Times New Roman" w:cs="Times New Roman"/>
          <w:sz w:val="20"/>
          <w:szCs w:val="20"/>
        </w:rPr>
      </w:pPr>
      <w:r>
        <w:rPr>
          <w:rFonts w:ascii="Times New Roman" w:hAnsi="Times New Roman" w:cs="Times New Roman"/>
          <w:sz w:val="20"/>
          <w:szCs w:val="20"/>
        </w:rPr>
        <w:t>Interfaces between software entities is commonplace now. The internet is no exception, using interfaces to provide contracts, data and functionality between client and server or web service. The need for a service has led to the development of the three paradigms, each providing its service and each building on the last to provide more flexibility.</w:t>
      </w:r>
    </w:p>
    <w:p w14:paraId="25005992" w14:textId="24C52BF2" w:rsidR="00A675C1" w:rsidRPr="00A1415C" w:rsidRDefault="00A675C1" w:rsidP="00A675C1">
      <w:pPr>
        <w:rPr>
          <w:rFonts w:ascii="Times New Roman" w:hAnsi="Times New Roman" w:cs="Times New Roman"/>
          <w:sz w:val="20"/>
          <w:szCs w:val="20"/>
        </w:rPr>
      </w:pPr>
      <w:r>
        <w:rPr>
          <w:rFonts w:ascii="Times New Roman" w:hAnsi="Times New Roman" w:cs="Times New Roman"/>
          <w:sz w:val="20"/>
          <w:szCs w:val="20"/>
        </w:rPr>
        <w:t>All three</w:t>
      </w:r>
      <w:r w:rsidR="00494112">
        <w:rPr>
          <w:rFonts w:ascii="Times New Roman" w:hAnsi="Times New Roman" w:cs="Times New Roman"/>
          <w:sz w:val="20"/>
          <w:szCs w:val="20"/>
        </w:rPr>
        <w:t xml:space="preserve"> paradigms</w:t>
      </w:r>
      <w:r>
        <w:rPr>
          <w:rFonts w:ascii="Times New Roman" w:hAnsi="Times New Roman" w:cs="Times New Roman"/>
          <w:sz w:val="20"/>
          <w:szCs w:val="20"/>
        </w:rPr>
        <w:t xml:space="preserve"> still have their place in the web service arena. SOAP is commonly used internally for integration within organizations or for secured data transmission between trusted partners. REST fits a good object orientated model, providing resource in the form of an object. This makes it good for application development, especially where the application is resource-</w:t>
      </w:r>
      <w:r w:rsidR="00FA694A">
        <w:rPr>
          <w:rFonts w:ascii="Times New Roman" w:hAnsi="Times New Roman" w:cs="Times New Roman"/>
          <w:sz w:val="20"/>
          <w:szCs w:val="20"/>
        </w:rPr>
        <w:t>driven,</w:t>
      </w:r>
      <w:r>
        <w:rPr>
          <w:rFonts w:ascii="Times New Roman" w:hAnsi="Times New Roman" w:cs="Times New Roman"/>
          <w:sz w:val="20"/>
          <w:szCs w:val="20"/>
        </w:rPr>
        <w:t xml:space="preserve"> and queries do not need to be so flexible and direct. </w:t>
      </w:r>
      <w:proofErr w:type="spellStart"/>
      <w:r>
        <w:rPr>
          <w:rFonts w:ascii="Times New Roman" w:hAnsi="Times New Roman" w:cs="Times New Roman"/>
          <w:sz w:val="20"/>
          <w:szCs w:val="20"/>
        </w:rPr>
        <w:t>GraphQL</w:t>
      </w:r>
      <w:proofErr w:type="spellEnd"/>
      <w:r>
        <w:rPr>
          <w:rFonts w:ascii="Times New Roman" w:hAnsi="Times New Roman" w:cs="Times New Roman"/>
          <w:sz w:val="20"/>
          <w:szCs w:val="20"/>
        </w:rPr>
        <w:t xml:space="preserve"> with its more specific query and response data is great for mobile applications as it optimises the message payload enabling better network performance. It can provide as much resource for this as it </w:t>
      </w:r>
      <w:r w:rsidR="00FA694A">
        <w:rPr>
          <w:rFonts w:ascii="Times New Roman" w:hAnsi="Times New Roman" w:cs="Times New Roman"/>
          <w:sz w:val="20"/>
          <w:szCs w:val="20"/>
        </w:rPr>
        <w:t xml:space="preserve">is </w:t>
      </w:r>
      <w:r>
        <w:rPr>
          <w:rFonts w:ascii="Times New Roman" w:hAnsi="Times New Roman" w:cs="Times New Roman"/>
          <w:sz w:val="20"/>
          <w:szCs w:val="20"/>
        </w:rPr>
        <w:t>aggregate</w:t>
      </w:r>
      <w:r w:rsidR="00FA694A">
        <w:rPr>
          <w:rFonts w:ascii="Times New Roman" w:hAnsi="Times New Roman" w:cs="Times New Roman"/>
          <w:sz w:val="20"/>
          <w:szCs w:val="20"/>
        </w:rPr>
        <w:t>d</w:t>
      </w:r>
      <w:r>
        <w:rPr>
          <w:rFonts w:ascii="Times New Roman" w:hAnsi="Times New Roman" w:cs="Times New Roman"/>
          <w:sz w:val="20"/>
          <w:szCs w:val="20"/>
        </w:rPr>
        <w:t xml:space="preserve"> from multiple endpoints into one schema.</w:t>
      </w:r>
      <w:sdt>
        <w:sdtPr>
          <w:rPr>
            <w:rFonts w:ascii="Times New Roman" w:hAnsi="Times New Roman" w:cs="Times New Roman"/>
            <w:sz w:val="20"/>
            <w:szCs w:val="20"/>
          </w:rPr>
          <w:id w:val="1840346497"/>
          <w:citation/>
        </w:sdtPr>
        <w:sdtContent>
          <w:r>
            <w:rPr>
              <w:rFonts w:ascii="Times New Roman" w:hAnsi="Times New Roman" w:cs="Times New Roman"/>
              <w:sz w:val="20"/>
              <w:szCs w:val="20"/>
            </w:rPr>
            <w:fldChar w:fldCharType="begin"/>
          </w:r>
          <w:r>
            <w:rPr>
              <w:rFonts w:ascii="Times New Roman" w:hAnsi="Times New Roman" w:cs="Times New Roman"/>
              <w:sz w:val="20"/>
              <w:szCs w:val="20"/>
            </w:rPr>
            <w:instrText xml:space="preserve"> CITATION Com20 \l 2057 </w:instrText>
          </w:r>
          <w:r>
            <w:rPr>
              <w:rFonts w:ascii="Times New Roman" w:hAnsi="Times New Roman" w:cs="Times New Roman"/>
              <w:sz w:val="20"/>
              <w:szCs w:val="20"/>
            </w:rPr>
            <w:fldChar w:fldCharType="separate"/>
          </w:r>
          <w:r>
            <w:rPr>
              <w:rFonts w:ascii="Times New Roman" w:hAnsi="Times New Roman" w:cs="Times New Roman"/>
              <w:noProof/>
              <w:sz w:val="20"/>
              <w:szCs w:val="20"/>
            </w:rPr>
            <w:t xml:space="preserve"> </w:t>
          </w:r>
          <w:r w:rsidRPr="00A675C1">
            <w:rPr>
              <w:rFonts w:ascii="Times New Roman" w:hAnsi="Times New Roman" w:cs="Times New Roman"/>
              <w:noProof/>
              <w:sz w:val="20"/>
              <w:szCs w:val="20"/>
            </w:rPr>
            <w:t>[10]</w:t>
          </w:r>
          <w:r>
            <w:rPr>
              <w:rFonts w:ascii="Times New Roman" w:hAnsi="Times New Roman" w:cs="Times New Roman"/>
              <w:sz w:val="20"/>
              <w:szCs w:val="20"/>
            </w:rPr>
            <w:fldChar w:fldCharType="end"/>
          </w:r>
        </w:sdtContent>
      </w:sdt>
    </w:p>
    <w:p w14:paraId="501C4314" w14:textId="67463499" w:rsidR="00DD385C" w:rsidRDefault="00DD385C" w:rsidP="00DD385C"/>
    <w:bookmarkStart w:id="14" w:name="_Toc61001309" w:displacedByCustomXml="next"/>
    <w:sdt>
      <w:sdtPr>
        <w:id w:val="1593278876"/>
        <w:docPartObj>
          <w:docPartGallery w:val="Bibliographies"/>
          <w:docPartUnique/>
        </w:docPartObj>
      </w:sdtPr>
      <w:sdtEndPr>
        <w:rPr>
          <w:rFonts w:asciiTheme="minorHAnsi" w:eastAsiaTheme="minorHAnsi" w:hAnsiTheme="minorHAnsi" w:cstheme="minorBidi"/>
          <w:color w:val="auto"/>
          <w:sz w:val="22"/>
          <w:szCs w:val="22"/>
        </w:rPr>
      </w:sdtEndPr>
      <w:sdtContent>
        <w:p w14:paraId="40B1D02A" w14:textId="06135A4D" w:rsidR="00DD385C" w:rsidRDefault="00DD385C">
          <w:pPr>
            <w:pStyle w:val="Heading1"/>
          </w:pPr>
          <w:r>
            <w:t>References</w:t>
          </w:r>
          <w:bookmarkEnd w:id="14"/>
        </w:p>
        <w:sdt>
          <w:sdtPr>
            <w:id w:val="-573587230"/>
            <w:bibliography/>
          </w:sdtPr>
          <w:sdtContent>
            <w:p w14:paraId="212CA5CC" w14:textId="77777777" w:rsidR="002F0CDE" w:rsidRDefault="00DD385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F0CDE" w14:paraId="749B8C82" w14:textId="77777777">
                <w:trPr>
                  <w:divId w:val="463432753"/>
                  <w:tblCellSpacing w:w="15" w:type="dxa"/>
                </w:trPr>
                <w:tc>
                  <w:tcPr>
                    <w:tcW w:w="50" w:type="pct"/>
                    <w:hideMark/>
                  </w:tcPr>
                  <w:p w14:paraId="30AAE9F0" w14:textId="67E39734" w:rsidR="002F0CDE" w:rsidRDefault="002F0CDE">
                    <w:pPr>
                      <w:pStyle w:val="Bibliography"/>
                      <w:rPr>
                        <w:noProof/>
                        <w:sz w:val="24"/>
                        <w:szCs w:val="24"/>
                      </w:rPr>
                    </w:pPr>
                    <w:r>
                      <w:rPr>
                        <w:noProof/>
                      </w:rPr>
                      <w:t xml:space="preserve">[1] </w:t>
                    </w:r>
                  </w:p>
                </w:tc>
                <w:tc>
                  <w:tcPr>
                    <w:tcW w:w="0" w:type="auto"/>
                    <w:hideMark/>
                  </w:tcPr>
                  <w:p w14:paraId="27DD6C96" w14:textId="77777777" w:rsidR="002F0CDE" w:rsidRDefault="002F0CDE">
                    <w:pPr>
                      <w:pStyle w:val="Bibliography"/>
                      <w:rPr>
                        <w:noProof/>
                      </w:rPr>
                    </w:pPr>
                    <w:r>
                      <w:rPr>
                        <w:noProof/>
                      </w:rPr>
                      <w:t xml:space="preserve">J. Stylos, A. Faulring, Z. Yang and B. A. Myers, “Improving API documentation using API usage information,” in </w:t>
                    </w:r>
                    <w:r>
                      <w:rPr>
                        <w:i/>
                        <w:iCs/>
                        <w:noProof/>
                      </w:rPr>
                      <w:t>IEEE Symposium on Visual Languages and Human-Centric Computing, VL/HCC 2009</w:t>
                    </w:r>
                    <w:r>
                      <w:rPr>
                        <w:noProof/>
                      </w:rPr>
                      <w:t xml:space="preserve">, Corvallis, 2009. </w:t>
                    </w:r>
                  </w:p>
                </w:tc>
              </w:tr>
              <w:tr w:rsidR="002F0CDE" w14:paraId="6FD75ACA" w14:textId="77777777">
                <w:trPr>
                  <w:divId w:val="463432753"/>
                  <w:tblCellSpacing w:w="15" w:type="dxa"/>
                </w:trPr>
                <w:tc>
                  <w:tcPr>
                    <w:tcW w:w="50" w:type="pct"/>
                    <w:hideMark/>
                  </w:tcPr>
                  <w:p w14:paraId="0E6A4526" w14:textId="77777777" w:rsidR="002F0CDE" w:rsidRDefault="002F0CDE">
                    <w:pPr>
                      <w:pStyle w:val="Bibliography"/>
                      <w:rPr>
                        <w:noProof/>
                      </w:rPr>
                    </w:pPr>
                    <w:r>
                      <w:rPr>
                        <w:noProof/>
                      </w:rPr>
                      <w:t xml:space="preserve">[2] </w:t>
                    </w:r>
                  </w:p>
                </w:tc>
                <w:tc>
                  <w:tcPr>
                    <w:tcW w:w="0" w:type="auto"/>
                    <w:hideMark/>
                  </w:tcPr>
                  <w:p w14:paraId="1DEB8844" w14:textId="77777777" w:rsidR="002F0CDE" w:rsidRDefault="002F0CDE">
                    <w:pPr>
                      <w:pStyle w:val="Bibliography"/>
                      <w:rPr>
                        <w:noProof/>
                      </w:rPr>
                    </w:pPr>
                    <w:r>
                      <w:rPr>
                        <w:noProof/>
                      </w:rPr>
                      <w:t>A. Macoveiciuc, “Beginner’s Guide to APIs, Protocols and Formats,” Medium, 29th April 2020. [Online]. Available: https://medium.com/frontend-digest/beginners-guide-to-apis-protocols-and-data-formats-f80cf7f30425. [Accessed 5th January 2021].</w:t>
                    </w:r>
                  </w:p>
                </w:tc>
              </w:tr>
              <w:tr w:rsidR="002F0CDE" w14:paraId="2DF39FE9" w14:textId="77777777">
                <w:trPr>
                  <w:divId w:val="463432753"/>
                  <w:tblCellSpacing w:w="15" w:type="dxa"/>
                </w:trPr>
                <w:tc>
                  <w:tcPr>
                    <w:tcW w:w="50" w:type="pct"/>
                    <w:hideMark/>
                  </w:tcPr>
                  <w:p w14:paraId="33C2D92A" w14:textId="77777777" w:rsidR="002F0CDE" w:rsidRDefault="002F0CDE">
                    <w:pPr>
                      <w:pStyle w:val="Bibliography"/>
                      <w:rPr>
                        <w:noProof/>
                      </w:rPr>
                    </w:pPr>
                    <w:r>
                      <w:rPr>
                        <w:noProof/>
                      </w:rPr>
                      <w:lastRenderedPageBreak/>
                      <w:t xml:space="preserve">[3] </w:t>
                    </w:r>
                  </w:p>
                </w:tc>
                <w:tc>
                  <w:tcPr>
                    <w:tcW w:w="0" w:type="auto"/>
                    <w:hideMark/>
                  </w:tcPr>
                  <w:p w14:paraId="5511FBBF" w14:textId="77777777" w:rsidR="002F0CDE" w:rsidRDefault="002F0CDE">
                    <w:pPr>
                      <w:pStyle w:val="Bibliography"/>
                      <w:rPr>
                        <w:noProof/>
                      </w:rPr>
                    </w:pPr>
                    <w:r>
                      <w:rPr>
                        <w:noProof/>
                      </w:rPr>
                      <w:t>“The Ultimate Guide to API Architecture: REST, SOAP or GRAPHQL?,” DA-14, 2nd July 2018. [Online]. Available: http://da-14.com/blog/ultimate-guide-api-architecture-rest-soap-or-graphql. [Accessed 5th January 2021].</w:t>
                    </w:r>
                  </w:p>
                </w:tc>
              </w:tr>
              <w:tr w:rsidR="002F0CDE" w14:paraId="09140E61" w14:textId="77777777">
                <w:trPr>
                  <w:divId w:val="463432753"/>
                  <w:tblCellSpacing w:w="15" w:type="dxa"/>
                </w:trPr>
                <w:tc>
                  <w:tcPr>
                    <w:tcW w:w="50" w:type="pct"/>
                    <w:hideMark/>
                  </w:tcPr>
                  <w:p w14:paraId="764A7918" w14:textId="77777777" w:rsidR="002F0CDE" w:rsidRDefault="002F0CDE">
                    <w:pPr>
                      <w:pStyle w:val="Bibliography"/>
                      <w:rPr>
                        <w:noProof/>
                      </w:rPr>
                    </w:pPr>
                    <w:r>
                      <w:rPr>
                        <w:noProof/>
                      </w:rPr>
                      <w:t xml:space="preserve">[4] </w:t>
                    </w:r>
                  </w:p>
                </w:tc>
                <w:tc>
                  <w:tcPr>
                    <w:tcW w:w="0" w:type="auto"/>
                    <w:hideMark/>
                  </w:tcPr>
                  <w:p w14:paraId="22148A8D" w14:textId="77777777" w:rsidR="002F0CDE" w:rsidRDefault="002F0CDE">
                    <w:pPr>
                      <w:pStyle w:val="Bibliography"/>
                      <w:rPr>
                        <w:noProof/>
                      </w:rPr>
                    </w:pPr>
                    <w:r>
                      <w:rPr>
                        <w:noProof/>
                      </w:rPr>
                      <w:t xml:space="preserve">B. A. Myers and J. Stylos, “Improving API usability,” </w:t>
                    </w:r>
                    <w:r>
                      <w:rPr>
                        <w:i/>
                        <w:iCs/>
                        <w:noProof/>
                      </w:rPr>
                      <w:t xml:space="preserve">Communications of the ACM, </w:t>
                    </w:r>
                    <w:r>
                      <w:rPr>
                        <w:noProof/>
                      </w:rPr>
                      <w:t xml:space="preserve">vol. 59, no. 6, pp. 62 - 69, 2016. </w:t>
                    </w:r>
                  </w:p>
                </w:tc>
              </w:tr>
              <w:tr w:rsidR="002F0CDE" w14:paraId="6808E52B" w14:textId="77777777">
                <w:trPr>
                  <w:divId w:val="463432753"/>
                  <w:tblCellSpacing w:w="15" w:type="dxa"/>
                </w:trPr>
                <w:tc>
                  <w:tcPr>
                    <w:tcW w:w="50" w:type="pct"/>
                    <w:hideMark/>
                  </w:tcPr>
                  <w:p w14:paraId="617859D5" w14:textId="77777777" w:rsidR="002F0CDE" w:rsidRDefault="002F0CDE">
                    <w:pPr>
                      <w:pStyle w:val="Bibliography"/>
                      <w:rPr>
                        <w:noProof/>
                      </w:rPr>
                    </w:pPr>
                    <w:r>
                      <w:rPr>
                        <w:noProof/>
                      </w:rPr>
                      <w:t xml:space="preserve">[5] </w:t>
                    </w:r>
                  </w:p>
                </w:tc>
                <w:tc>
                  <w:tcPr>
                    <w:tcW w:w="0" w:type="auto"/>
                    <w:hideMark/>
                  </w:tcPr>
                  <w:p w14:paraId="611B1BDD" w14:textId="77777777" w:rsidR="002F0CDE" w:rsidRDefault="002F0CDE">
                    <w:pPr>
                      <w:pStyle w:val="Bibliography"/>
                      <w:rPr>
                        <w:noProof/>
                      </w:rPr>
                    </w:pPr>
                    <w:r>
                      <w:rPr>
                        <w:noProof/>
                      </w:rPr>
                      <w:t xml:space="preserve">F. Halili and E. Ramadani, “Web Services: A Comparison of Soap and Rest Services,” </w:t>
                    </w:r>
                    <w:r>
                      <w:rPr>
                        <w:i/>
                        <w:iCs/>
                        <w:noProof/>
                      </w:rPr>
                      <w:t xml:space="preserve">Modern Applied Science, </w:t>
                    </w:r>
                    <w:r>
                      <w:rPr>
                        <w:noProof/>
                      </w:rPr>
                      <w:t xml:space="preserve">vol. 13, no. 3, pp. 175 - 183, 2018. </w:t>
                    </w:r>
                  </w:p>
                </w:tc>
              </w:tr>
              <w:tr w:rsidR="002F0CDE" w14:paraId="03D3C08A" w14:textId="77777777">
                <w:trPr>
                  <w:divId w:val="463432753"/>
                  <w:tblCellSpacing w:w="15" w:type="dxa"/>
                </w:trPr>
                <w:tc>
                  <w:tcPr>
                    <w:tcW w:w="50" w:type="pct"/>
                    <w:hideMark/>
                  </w:tcPr>
                  <w:p w14:paraId="384C9470" w14:textId="77777777" w:rsidR="002F0CDE" w:rsidRDefault="002F0CDE">
                    <w:pPr>
                      <w:pStyle w:val="Bibliography"/>
                      <w:rPr>
                        <w:noProof/>
                      </w:rPr>
                    </w:pPr>
                    <w:r>
                      <w:rPr>
                        <w:noProof/>
                      </w:rPr>
                      <w:t xml:space="preserve">[6] </w:t>
                    </w:r>
                  </w:p>
                </w:tc>
                <w:tc>
                  <w:tcPr>
                    <w:tcW w:w="0" w:type="auto"/>
                    <w:hideMark/>
                  </w:tcPr>
                  <w:p w14:paraId="6CE76327" w14:textId="77777777" w:rsidR="002F0CDE" w:rsidRDefault="002F0CDE">
                    <w:pPr>
                      <w:pStyle w:val="Bibliography"/>
                      <w:rPr>
                        <w:noProof/>
                      </w:rPr>
                    </w:pPr>
                    <w:r>
                      <w:rPr>
                        <w:noProof/>
                      </w:rPr>
                      <w:t>R. T. Fielding, “Architectural Styles and the Design of Network-Based Software Architecture,” University of California, Irvine, 2000.</w:t>
                    </w:r>
                  </w:p>
                </w:tc>
              </w:tr>
              <w:tr w:rsidR="002F0CDE" w14:paraId="23DFE233" w14:textId="77777777">
                <w:trPr>
                  <w:divId w:val="463432753"/>
                  <w:tblCellSpacing w:w="15" w:type="dxa"/>
                </w:trPr>
                <w:tc>
                  <w:tcPr>
                    <w:tcW w:w="50" w:type="pct"/>
                    <w:hideMark/>
                  </w:tcPr>
                  <w:p w14:paraId="6D8E1ADD" w14:textId="77777777" w:rsidR="002F0CDE" w:rsidRDefault="002F0CDE">
                    <w:pPr>
                      <w:pStyle w:val="Bibliography"/>
                      <w:rPr>
                        <w:noProof/>
                      </w:rPr>
                    </w:pPr>
                    <w:r>
                      <w:rPr>
                        <w:noProof/>
                      </w:rPr>
                      <w:t xml:space="preserve">[7] </w:t>
                    </w:r>
                  </w:p>
                </w:tc>
                <w:tc>
                  <w:tcPr>
                    <w:tcW w:w="0" w:type="auto"/>
                    <w:hideMark/>
                  </w:tcPr>
                  <w:p w14:paraId="7FA97AFB" w14:textId="77777777" w:rsidR="002F0CDE" w:rsidRDefault="002F0CDE">
                    <w:pPr>
                      <w:pStyle w:val="Bibliography"/>
                      <w:rPr>
                        <w:noProof/>
                      </w:rPr>
                    </w:pPr>
                    <w:r>
                      <w:rPr>
                        <w:noProof/>
                      </w:rPr>
                      <w:t xml:space="preserve">C. Rodiguez, M. Baez, F. Daniel, F. Casati, J. C. Trabucco, L. Canali and G. Percannella, “REST APIs: A Large-Scale Analysis of Compliance with Principles and Best Practices,” in </w:t>
                    </w:r>
                    <w:r>
                      <w:rPr>
                        <w:i/>
                        <w:iCs/>
                        <w:noProof/>
                      </w:rPr>
                      <w:t>International Conference on Web Engineering</w:t>
                    </w:r>
                    <w:r>
                      <w:rPr>
                        <w:noProof/>
                      </w:rPr>
                      <w:t xml:space="preserve">, Trento, 2016. </w:t>
                    </w:r>
                  </w:p>
                </w:tc>
              </w:tr>
              <w:tr w:rsidR="002F0CDE" w14:paraId="18FA86BD" w14:textId="77777777">
                <w:trPr>
                  <w:divId w:val="463432753"/>
                  <w:tblCellSpacing w:w="15" w:type="dxa"/>
                </w:trPr>
                <w:tc>
                  <w:tcPr>
                    <w:tcW w:w="50" w:type="pct"/>
                    <w:hideMark/>
                  </w:tcPr>
                  <w:p w14:paraId="5EF59179" w14:textId="77777777" w:rsidR="002F0CDE" w:rsidRDefault="002F0CDE">
                    <w:pPr>
                      <w:pStyle w:val="Bibliography"/>
                      <w:rPr>
                        <w:noProof/>
                      </w:rPr>
                    </w:pPr>
                    <w:r>
                      <w:rPr>
                        <w:noProof/>
                      </w:rPr>
                      <w:t xml:space="preserve">[8] </w:t>
                    </w:r>
                  </w:p>
                </w:tc>
                <w:tc>
                  <w:tcPr>
                    <w:tcW w:w="0" w:type="auto"/>
                    <w:hideMark/>
                  </w:tcPr>
                  <w:p w14:paraId="0DDAABB9" w14:textId="77777777" w:rsidR="002F0CDE" w:rsidRDefault="002F0CDE">
                    <w:pPr>
                      <w:pStyle w:val="Bibliography"/>
                      <w:rPr>
                        <w:noProof/>
                      </w:rPr>
                    </w:pPr>
                    <w:r>
                      <w:rPr>
                        <w:noProof/>
                      </w:rPr>
                      <w:t>“HATEOAS Driven REST API's,” restfulapi.net, [Online]. Available: https://restfulapi.net/hateoas/. [Accessed 6th January 2021].</w:t>
                    </w:r>
                  </w:p>
                </w:tc>
              </w:tr>
              <w:tr w:rsidR="002F0CDE" w14:paraId="0BC300A4" w14:textId="77777777">
                <w:trPr>
                  <w:divId w:val="463432753"/>
                  <w:tblCellSpacing w:w="15" w:type="dxa"/>
                </w:trPr>
                <w:tc>
                  <w:tcPr>
                    <w:tcW w:w="50" w:type="pct"/>
                    <w:hideMark/>
                  </w:tcPr>
                  <w:p w14:paraId="5E0FD2C8" w14:textId="77777777" w:rsidR="002F0CDE" w:rsidRDefault="002F0CDE">
                    <w:pPr>
                      <w:pStyle w:val="Bibliography"/>
                      <w:rPr>
                        <w:noProof/>
                      </w:rPr>
                    </w:pPr>
                    <w:r>
                      <w:rPr>
                        <w:noProof/>
                      </w:rPr>
                      <w:t xml:space="preserve">[9] </w:t>
                    </w:r>
                  </w:p>
                </w:tc>
                <w:tc>
                  <w:tcPr>
                    <w:tcW w:w="0" w:type="auto"/>
                    <w:hideMark/>
                  </w:tcPr>
                  <w:p w14:paraId="20161F7F" w14:textId="77777777" w:rsidR="002F0CDE" w:rsidRDefault="002F0CDE">
                    <w:pPr>
                      <w:pStyle w:val="Bibliography"/>
                      <w:rPr>
                        <w:noProof/>
                      </w:rPr>
                    </w:pPr>
                    <w:r>
                      <w:rPr>
                        <w:noProof/>
                      </w:rPr>
                      <w:t>“What is REST,” restfulapi.net, [Online]. Available: https://restfulapi.net. [Accessed 6th January 2021].</w:t>
                    </w:r>
                  </w:p>
                </w:tc>
              </w:tr>
              <w:tr w:rsidR="002F0CDE" w14:paraId="785A5223" w14:textId="77777777">
                <w:trPr>
                  <w:divId w:val="463432753"/>
                  <w:tblCellSpacing w:w="15" w:type="dxa"/>
                </w:trPr>
                <w:tc>
                  <w:tcPr>
                    <w:tcW w:w="50" w:type="pct"/>
                    <w:hideMark/>
                  </w:tcPr>
                  <w:p w14:paraId="52FC3B37" w14:textId="77777777" w:rsidR="002F0CDE" w:rsidRDefault="002F0CDE">
                    <w:pPr>
                      <w:pStyle w:val="Bibliography"/>
                      <w:rPr>
                        <w:noProof/>
                      </w:rPr>
                    </w:pPr>
                    <w:r>
                      <w:rPr>
                        <w:noProof/>
                      </w:rPr>
                      <w:t xml:space="preserve">[10] </w:t>
                    </w:r>
                  </w:p>
                </w:tc>
                <w:tc>
                  <w:tcPr>
                    <w:tcW w:w="0" w:type="auto"/>
                    <w:hideMark/>
                  </w:tcPr>
                  <w:p w14:paraId="31788A31" w14:textId="77777777" w:rsidR="002F0CDE" w:rsidRDefault="002F0CDE">
                    <w:pPr>
                      <w:pStyle w:val="Bibliography"/>
                      <w:rPr>
                        <w:noProof/>
                      </w:rPr>
                    </w:pPr>
                    <w:r>
                      <w:rPr>
                        <w:noProof/>
                      </w:rPr>
                      <w:t>“Comparing API Architectural Styles: SOAP vs REST vs GraphQL vs RPC,” Altexsoft, 29th May 2020. [Online]. Available: www.altexsoft.com/blog/soap-vs-rest-vs-graphql-vs-rpc/. [Accessed 5th January 2021].</w:t>
                    </w:r>
                  </w:p>
                </w:tc>
              </w:tr>
              <w:tr w:rsidR="002F0CDE" w14:paraId="1F84797E" w14:textId="77777777">
                <w:trPr>
                  <w:divId w:val="463432753"/>
                  <w:tblCellSpacing w:w="15" w:type="dxa"/>
                </w:trPr>
                <w:tc>
                  <w:tcPr>
                    <w:tcW w:w="50" w:type="pct"/>
                    <w:hideMark/>
                  </w:tcPr>
                  <w:p w14:paraId="3C0E0ED6" w14:textId="77777777" w:rsidR="002F0CDE" w:rsidRDefault="002F0CDE">
                    <w:pPr>
                      <w:pStyle w:val="Bibliography"/>
                      <w:rPr>
                        <w:noProof/>
                      </w:rPr>
                    </w:pPr>
                    <w:r>
                      <w:rPr>
                        <w:noProof/>
                      </w:rPr>
                      <w:t xml:space="preserve">[11] </w:t>
                    </w:r>
                  </w:p>
                </w:tc>
                <w:tc>
                  <w:tcPr>
                    <w:tcW w:w="0" w:type="auto"/>
                    <w:hideMark/>
                  </w:tcPr>
                  <w:p w14:paraId="025C06FB" w14:textId="77777777" w:rsidR="002F0CDE" w:rsidRDefault="002F0CDE">
                    <w:pPr>
                      <w:pStyle w:val="Bibliography"/>
                      <w:rPr>
                        <w:noProof/>
                      </w:rPr>
                    </w:pPr>
                    <w:r>
                      <w:rPr>
                        <w:noProof/>
                      </w:rPr>
                      <w:t>C. Oggier, “How fast GraphQL is compared to REST API's,” Haaga-Helia University of Applied Sciences, Helsinki, 2020.</w:t>
                    </w:r>
                  </w:p>
                </w:tc>
              </w:tr>
            </w:tbl>
            <w:p w14:paraId="383593FE" w14:textId="77777777" w:rsidR="002F0CDE" w:rsidRDefault="002F0CDE">
              <w:pPr>
                <w:divId w:val="463432753"/>
                <w:rPr>
                  <w:rFonts w:eastAsia="Times New Roman"/>
                  <w:noProof/>
                </w:rPr>
              </w:pPr>
            </w:p>
            <w:p w14:paraId="008BBACC" w14:textId="2E978699" w:rsidR="00DD385C" w:rsidRDefault="00DD385C">
              <w:r>
                <w:rPr>
                  <w:b/>
                  <w:bCs/>
                  <w:noProof/>
                </w:rPr>
                <w:fldChar w:fldCharType="end"/>
              </w:r>
            </w:p>
          </w:sdtContent>
        </w:sdt>
      </w:sdtContent>
    </w:sdt>
    <w:p w14:paraId="0B5CC5B9" w14:textId="77777777" w:rsidR="00DD385C" w:rsidRPr="00DD385C" w:rsidRDefault="00DD385C" w:rsidP="00DD385C"/>
    <w:sectPr w:rsidR="00DD385C" w:rsidRPr="00DD385C" w:rsidSect="00141C2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E980CA" w14:textId="77777777" w:rsidR="003005F6" w:rsidRDefault="003005F6" w:rsidP="00615995">
      <w:pPr>
        <w:spacing w:after="0" w:line="240" w:lineRule="auto"/>
      </w:pPr>
      <w:r>
        <w:separator/>
      </w:r>
    </w:p>
  </w:endnote>
  <w:endnote w:type="continuationSeparator" w:id="0">
    <w:p w14:paraId="090A4398" w14:textId="77777777" w:rsidR="003005F6" w:rsidRDefault="003005F6" w:rsidP="006159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7681233"/>
      <w:docPartObj>
        <w:docPartGallery w:val="Page Numbers (Bottom of Page)"/>
        <w:docPartUnique/>
      </w:docPartObj>
    </w:sdtPr>
    <w:sdtEndPr>
      <w:rPr>
        <w:noProof/>
      </w:rPr>
    </w:sdtEndPr>
    <w:sdtContent>
      <w:p w14:paraId="6A83B925" w14:textId="184ED995" w:rsidR="00615995" w:rsidRDefault="0061599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D5EBBE" w14:textId="77777777" w:rsidR="00615995" w:rsidRDefault="006159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C3E2D" w14:textId="77777777" w:rsidR="003005F6" w:rsidRDefault="003005F6" w:rsidP="00615995">
      <w:pPr>
        <w:spacing w:after="0" w:line="240" w:lineRule="auto"/>
      </w:pPr>
      <w:r>
        <w:separator/>
      </w:r>
    </w:p>
  </w:footnote>
  <w:footnote w:type="continuationSeparator" w:id="0">
    <w:p w14:paraId="19876169" w14:textId="77777777" w:rsidR="003005F6" w:rsidRDefault="003005F6" w:rsidP="006159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063D6"/>
    <w:multiLevelType w:val="hybridMultilevel"/>
    <w:tmpl w:val="C032D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27997"/>
    <w:multiLevelType w:val="multilevel"/>
    <w:tmpl w:val="C95A2A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4BF219F"/>
    <w:multiLevelType w:val="hybridMultilevel"/>
    <w:tmpl w:val="1D4429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FF2F6D"/>
    <w:multiLevelType w:val="hybridMultilevel"/>
    <w:tmpl w:val="346EC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5B580E"/>
    <w:multiLevelType w:val="hybridMultilevel"/>
    <w:tmpl w:val="A96E4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6375FB"/>
    <w:multiLevelType w:val="multilevel"/>
    <w:tmpl w:val="C95A2A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489E1C8B"/>
    <w:multiLevelType w:val="multilevel"/>
    <w:tmpl w:val="6908C40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15:restartNumberingAfterBreak="0">
    <w:nsid w:val="4DE768D3"/>
    <w:multiLevelType w:val="hybridMultilevel"/>
    <w:tmpl w:val="4B1AB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568043C"/>
    <w:multiLevelType w:val="hybridMultilevel"/>
    <w:tmpl w:val="40FA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9023BE"/>
    <w:multiLevelType w:val="hybridMultilevel"/>
    <w:tmpl w:val="E0164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D76486"/>
    <w:multiLevelType w:val="hybridMultilevel"/>
    <w:tmpl w:val="8C449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8"/>
  </w:num>
  <w:num w:numId="4">
    <w:abstractNumId w:val="10"/>
  </w:num>
  <w:num w:numId="5">
    <w:abstractNumId w:val="4"/>
  </w:num>
  <w:num w:numId="6">
    <w:abstractNumId w:val="7"/>
  </w:num>
  <w:num w:numId="7">
    <w:abstractNumId w:val="2"/>
  </w:num>
  <w:num w:numId="8">
    <w:abstractNumId w:val="9"/>
  </w:num>
  <w:num w:numId="9">
    <w:abstractNumId w:val="3"/>
  </w:num>
  <w:num w:numId="10">
    <w:abstractNumId w:val="0"/>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31FC"/>
    <w:rsid w:val="00034F9D"/>
    <w:rsid w:val="00075627"/>
    <w:rsid w:val="00087B0C"/>
    <w:rsid w:val="00112DC4"/>
    <w:rsid w:val="00135492"/>
    <w:rsid w:val="00141C2E"/>
    <w:rsid w:val="00143639"/>
    <w:rsid w:val="00160C4D"/>
    <w:rsid w:val="001716CC"/>
    <w:rsid w:val="001B1D61"/>
    <w:rsid w:val="00226B1B"/>
    <w:rsid w:val="002364CD"/>
    <w:rsid w:val="00256CB6"/>
    <w:rsid w:val="00271823"/>
    <w:rsid w:val="002F0CDE"/>
    <w:rsid w:val="002F2AB2"/>
    <w:rsid w:val="003005F6"/>
    <w:rsid w:val="00325A71"/>
    <w:rsid w:val="00336648"/>
    <w:rsid w:val="003819AD"/>
    <w:rsid w:val="003B6E8A"/>
    <w:rsid w:val="003C5ED1"/>
    <w:rsid w:val="0040379F"/>
    <w:rsid w:val="00421AEB"/>
    <w:rsid w:val="0043000B"/>
    <w:rsid w:val="00471C40"/>
    <w:rsid w:val="00494112"/>
    <w:rsid w:val="004A34F2"/>
    <w:rsid w:val="004B6152"/>
    <w:rsid w:val="004D20E6"/>
    <w:rsid w:val="004E224C"/>
    <w:rsid w:val="004E5AAB"/>
    <w:rsid w:val="00516B71"/>
    <w:rsid w:val="005178AC"/>
    <w:rsid w:val="0056381A"/>
    <w:rsid w:val="005B02EF"/>
    <w:rsid w:val="005C5EB9"/>
    <w:rsid w:val="00615995"/>
    <w:rsid w:val="006402B8"/>
    <w:rsid w:val="0066259A"/>
    <w:rsid w:val="00680151"/>
    <w:rsid w:val="006845FE"/>
    <w:rsid w:val="006A0686"/>
    <w:rsid w:val="006F60AF"/>
    <w:rsid w:val="007131FC"/>
    <w:rsid w:val="007F1E0F"/>
    <w:rsid w:val="008512AA"/>
    <w:rsid w:val="008720CF"/>
    <w:rsid w:val="008C0C1F"/>
    <w:rsid w:val="008D2A18"/>
    <w:rsid w:val="008E25F9"/>
    <w:rsid w:val="008F6F5C"/>
    <w:rsid w:val="009172C7"/>
    <w:rsid w:val="00947619"/>
    <w:rsid w:val="00947918"/>
    <w:rsid w:val="00957635"/>
    <w:rsid w:val="009B4D25"/>
    <w:rsid w:val="009D6C6E"/>
    <w:rsid w:val="009F2198"/>
    <w:rsid w:val="00A1415C"/>
    <w:rsid w:val="00A675C1"/>
    <w:rsid w:val="00A90A5B"/>
    <w:rsid w:val="00AB0BE4"/>
    <w:rsid w:val="00AC0CF8"/>
    <w:rsid w:val="00AD4449"/>
    <w:rsid w:val="00B458D0"/>
    <w:rsid w:val="00B50A0A"/>
    <w:rsid w:val="00B65D95"/>
    <w:rsid w:val="00B8195A"/>
    <w:rsid w:val="00B91614"/>
    <w:rsid w:val="00BB0E15"/>
    <w:rsid w:val="00C5097F"/>
    <w:rsid w:val="00C66457"/>
    <w:rsid w:val="00CC10D5"/>
    <w:rsid w:val="00CE5CC1"/>
    <w:rsid w:val="00D1502C"/>
    <w:rsid w:val="00D17E27"/>
    <w:rsid w:val="00D34B63"/>
    <w:rsid w:val="00DD385C"/>
    <w:rsid w:val="00E47879"/>
    <w:rsid w:val="00EC2E5E"/>
    <w:rsid w:val="00FA694A"/>
    <w:rsid w:val="00FF0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0B5A4"/>
  <w15:chartTrackingRefBased/>
  <w15:docId w15:val="{8613B553-9974-40A2-BC33-ED0FE3681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00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90A5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0A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31FC"/>
    <w:pPr>
      <w:ind w:left="720"/>
      <w:contextualSpacing/>
    </w:pPr>
  </w:style>
  <w:style w:type="character" w:customStyle="1" w:styleId="Heading1Char">
    <w:name w:val="Heading 1 Char"/>
    <w:basedOn w:val="DefaultParagraphFont"/>
    <w:link w:val="Heading1"/>
    <w:uiPriority w:val="9"/>
    <w:rsid w:val="0043000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90A5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90A5B"/>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B9161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DD385C"/>
  </w:style>
  <w:style w:type="paragraph" w:styleId="NoSpacing">
    <w:name w:val="No Spacing"/>
    <w:link w:val="NoSpacingChar"/>
    <w:uiPriority w:val="1"/>
    <w:qFormat/>
    <w:rsid w:val="00141C2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41C2E"/>
    <w:rPr>
      <w:rFonts w:eastAsiaTheme="minorEastAsia"/>
      <w:lang w:val="en-US"/>
    </w:rPr>
  </w:style>
  <w:style w:type="paragraph" w:styleId="TOCHeading">
    <w:name w:val="TOC Heading"/>
    <w:basedOn w:val="Heading1"/>
    <w:next w:val="Normal"/>
    <w:uiPriority w:val="39"/>
    <w:unhideWhenUsed/>
    <w:qFormat/>
    <w:rsid w:val="00471C40"/>
    <w:pPr>
      <w:outlineLvl w:val="9"/>
    </w:pPr>
    <w:rPr>
      <w:lang w:val="en-US"/>
    </w:rPr>
  </w:style>
  <w:style w:type="paragraph" w:styleId="TOC1">
    <w:name w:val="toc 1"/>
    <w:basedOn w:val="Normal"/>
    <w:next w:val="Normal"/>
    <w:autoRedefine/>
    <w:uiPriority w:val="39"/>
    <w:unhideWhenUsed/>
    <w:rsid w:val="00471C40"/>
    <w:pPr>
      <w:spacing w:after="100"/>
    </w:pPr>
  </w:style>
  <w:style w:type="paragraph" w:styleId="TOC2">
    <w:name w:val="toc 2"/>
    <w:basedOn w:val="Normal"/>
    <w:next w:val="Normal"/>
    <w:autoRedefine/>
    <w:uiPriority w:val="39"/>
    <w:unhideWhenUsed/>
    <w:rsid w:val="00471C40"/>
    <w:pPr>
      <w:spacing w:after="100"/>
      <w:ind w:left="220"/>
    </w:pPr>
  </w:style>
  <w:style w:type="paragraph" w:styleId="TOC3">
    <w:name w:val="toc 3"/>
    <w:basedOn w:val="Normal"/>
    <w:next w:val="Normal"/>
    <w:autoRedefine/>
    <w:uiPriority w:val="39"/>
    <w:unhideWhenUsed/>
    <w:rsid w:val="00471C40"/>
    <w:pPr>
      <w:spacing w:after="100"/>
      <w:ind w:left="440"/>
    </w:pPr>
  </w:style>
  <w:style w:type="character" w:styleId="Hyperlink">
    <w:name w:val="Hyperlink"/>
    <w:basedOn w:val="DefaultParagraphFont"/>
    <w:uiPriority w:val="99"/>
    <w:unhideWhenUsed/>
    <w:rsid w:val="00471C40"/>
    <w:rPr>
      <w:color w:val="0563C1" w:themeColor="hyperlink"/>
      <w:u w:val="single"/>
    </w:rPr>
  </w:style>
  <w:style w:type="paragraph" w:styleId="Header">
    <w:name w:val="header"/>
    <w:basedOn w:val="Normal"/>
    <w:link w:val="HeaderChar"/>
    <w:uiPriority w:val="99"/>
    <w:unhideWhenUsed/>
    <w:rsid w:val="006159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5995"/>
  </w:style>
  <w:style w:type="paragraph" w:styleId="Footer">
    <w:name w:val="footer"/>
    <w:basedOn w:val="Normal"/>
    <w:link w:val="FooterChar"/>
    <w:uiPriority w:val="99"/>
    <w:unhideWhenUsed/>
    <w:rsid w:val="006159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59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227141">
      <w:bodyDiv w:val="1"/>
      <w:marLeft w:val="0"/>
      <w:marRight w:val="0"/>
      <w:marTop w:val="0"/>
      <w:marBottom w:val="0"/>
      <w:divBdr>
        <w:top w:val="none" w:sz="0" w:space="0" w:color="auto"/>
        <w:left w:val="none" w:sz="0" w:space="0" w:color="auto"/>
        <w:bottom w:val="none" w:sz="0" w:space="0" w:color="auto"/>
        <w:right w:val="none" w:sz="0" w:space="0" w:color="auto"/>
      </w:divBdr>
    </w:div>
    <w:div w:id="38555619">
      <w:bodyDiv w:val="1"/>
      <w:marLeft w:val="0"/>
      <w:marRight w:val="0"/>
      <w:marTop w:val="0"/>
      <w:marBottom w:val="0"/>
      <w:divBdr>
        <w:top w:val="none" w:sz="0" w:space="0" w:color="auto"/>
        <w:left w:val="none" w:sz="0" w:space="0" w:color="auto"/>
        <w:bottom w:val="none" w:sz="0" w:space="0" w:color="auto"/>
        <w:right w:val="none" w:sz="0" w:space="0" w:color="auto"/>
      </w:divBdr>
    </w:div>
    <w:div w:id="94251853">
      <w:bodyDiv w:val="1"/>
      <w:marLeft w:val="0"/>
      <w:marRight w:val="0"/>
      <w:marTop w:val="0"/>
      <w:marBottom w:val="0"/>
      <w:divBdr>
        <w:top w:val="none" w:sz="0" w:space="0" w:color="auto"/>
        <w:left w:val="none" w:sz="0" w:space="0" w:color="auto"/>
        <w:bottom w:val="none" w:sz="0" w:space="0" w:color="auto"/>
        <w:right w:val="none" w:sz="0" w:space="0" w:color="auto"/>
      </w:divBdr>
    </w:div>
    <w:div w:id="128087020">
      <w:bodyDiv w:val="1"/>
      <w:marLeft w:val="0"/>
      <w:marRight w:val="0"/>
      <w:marTop w:val="0"/>
      <w:marBottom w:val="0"/>
      <w:divBdr>
        <w:top w:val="none" w:sz="0" w:space="0" w:color="auto"/>
        <w:left w:val="none" w:sz="0" w:space="0" w:color="auto"/>
        <w:bottom w:val="none" w:sz="0" w:space="0" w:color="auto"/>
        <w:right w:val="none" w:sz="0" w:space="0" w:color="auto"/>
      </w:divBdr>
    </w:div>
    <w:div w:id="128714464">
      <w:bodyDiv w:val="1"/>
      <w:marLeft w:val="0"/>
      <w:marRight w:val="0"/>
      <w:marTop w:val="0"/>
      <w:marBottom w:val="0"/>
      <w:divBdr>
        <w:top w:val="none" w:sz="0" w:space="0" w:color="auto"/>
        <w:left w:val="none" w:sz="0" w:space="0" w:color="auto"/>
        <w:bottom w:val="none" w:sz="0" w:space="0" w:color="auto"/>
        <w:right w:val="none" w:sz="0" w:space="0" w:color="auto"/>
      </w:divBdr>
    </w:div>
    <w:div w:id="131097249">
      <w:bodyDiv w:val="1"/>
      <w:marLeft w:val="0"/>
      <w:marRight w:val="0"/>
      <w:marTop w:val="0"/>
      <w:marBottom w:val="0"/>
      <w:divBdr>
        <w:top w:val="none" w:sz="0" w:space="0" w:color="auto"/>
        <w:left w:val="none" w:sz="0" w:space="0" w:color="auto"/>
        <w:bottom w:val="none" w:sz="0" w:space="0" w:color="auto"/>
        <w:right w:val="none" w:sz="0" w:space="0" w:color="auto"/>
      </w:divBdr>
    </w:div>
    <w:div w:id="136998370">
      <w:bodyDiv w:val="1"/>
      <w:marLeft w:val="0"/>
      <w:marRight w:val="0"/>
      <w:marTop w:val="0"/>
      <w:marBottom w:val="0"/>
      <w:divBdr>
        <w:top w:val="none" w:sz="0" w:space="0" w:color="auto"/>
        <w:left w:val="none" w:sz="0" w:space="0" w:color="auto"/>
        <w:bottom w:val="none" w:sz="0" w:space="0" w:color="auto"/>
        <w:right w:val="none" w:sz="0" w:space="0" w:color="auto"/>
      </w:divBdr>
    </w:div>
    <w:div w:id="149251682">
      <w:bodyDiv w:val="1"/>
      <w:marLeft w:val="0"/>
      <w:marRight w:val="0"/>
      <w:marTop w:val="0"/>
      <w:marBottom w:val="0"/>
      <w:divBdr>
        <w:top w:val="none" w:sz="0" w:space="0" w:color="auto"/>
        <w:left w:val="none" w:sz="0" w:space="0" w:color="auto"/>
        <w:bottom w:val="none" w:sz="0" w:space="0" w:color="auto"/>
        <w:right w:val="none" w:sz="0" w:space="0" w:color="auto"/>
      </w:divBdr>
    </w:div>
    <w:div w:id="157309507">
      <w:bodyDiv w:val="1"/>
      <w:marLeft w:val="0"/>
      <w:marRight w:val="0"/>
      <w:marTop w:val="0"/>
      <w:marBottom w:val="0"/>
      <w:divBdr>
        <w:top w:val="none" w:sz="0" w:space="0" w:color="auto"/>
        <w:left w:val="none" w:sz="0" w:space="0" w:color="auto"/>
        <w:bottom w:val="none" w:sz="0" w:space="0" w:color="auto"/>
        <w:right w:val="none" w:sz="0" w:space="0" w:color="auto"/>
      </w:divBdr>
    </w:div>
    <w:div w:id="171802366">
      <w:bodyDiv w:val="1"/>
      <w:marLeft w:val="0"/>
      <w:marRight w:val="0"/>
      <w:marTop w:val="0"/>
      <w:marBottom w:val="0"/>
      <w:divBdr>
        <w:top w:val="none" w:sz="0" w:space="0" w:color="auto"/>
        <w:left w:val="none" w:sz="0" w:space="0" w:color="auto"/>
        <w:bottom w:val="none" w:sz="0" w:space="0" w:color="auto"/>
        <w:right w:val="none" w:sz="0" w:space="0" w:color="auto"/>
      </w:divBdr>
    </w:div>
    <w:div w:id="179927419">
      <w:bodyDiv w:val="1"/>
      <w:marLeft w:val="0"/>
      <w:marRight w:val="0"/>
      <w:marTop w:val="0"/>
      <w:marBottom w:val="0"/>
      <w:divBdr>
        <w:top w:val="none" w:sz="0" w:space="0" w:color="auto"/>
        <w:left w:val="none" w:sz="0" w:space="0" w:color="auto"/>
        <w:bottom w:val="none" w:sz="0" w:space="0" w:color="auto"/>
        <w:right w:val="none" w:sz="0" w:space="0" w:color="auto"/>
      </w:divBdr>
    </w:div>
    <w:div w:id="187643112">
      <w:bodyDiv w:val="1"/>
      <w:marLeft w:val="0"/>
      <w:marRight w:val="0"/>
      <w:marTop w:val="0"/>
      <w:marBottom w:val="0"/>
      <w:divBdr>
        <w:top w:val="none" w:sz="0" w:space="0" w:color="auto"/>
        <w:left w:val="none" w:sz="0" w:space="0" w:color="auto"/>
        <w:bottom w:val="none" w:sz="0" w:space="0" w:color="auto"/>
        <w:right w:val="none" w:sz="0" w:space="0" w:color="auto"/>
      </w:divBdr>
    </w:div>
    <w:div w:id="220019913">
      <w:bodyDiv w:val="1"/>
      <w:marLeft w:val="0"/>
      <w:marRight w:val="0"/>
      <w:marTop w:val="0"/>
      <w:marBottom w:val="0"/>
      <w:divBdr>
        <w:top w:val="none" w:sz="0" w:space="0" w:color="auto"/>
        <w:left w:val="none" w:sz="0" w:space="0" w:color="auto"/>
        <w:bottom w:val="none" w:sz="0" w:space="0" w:color="auto"/>
        <w:right w:val="none" w:sz="0" w:space="0" w:color="auto"/>
      </w:divBdr>
    </w:div>
    <w:div w:id="232280918">
      <w:bodyDiv w:val="1"/>
      <w:marLeft w:val="0"/>
      <w:marRight w:val="0"/>
      <w:marTop w:val="0"/>
      <w:marBottom w:val="0"/>
      <w:divBdr>
        <w:top w:val="none" w:sz="0" w:space="0" w:color="auto"/>
        <w:left w:val="none" w:sz="0" w:space="0" w:color="auto"/>
        <w:bottom w:val="none" w:sz="0" w:space="0" w:color="auto"/>
        <w:right w:val="none" w:sz="0" w:space="0" w:color="auto"/>
      </w:divBdr>
    </w:div>
    <w:div w:id="256402072">
      <w:bodyDiv w:val="1"/>
      <w:marLeft w:val="0"/>
      <w:marRight w:val="0"/>
      <w:marTop w:val="0"/>
      <w:marBottom w:val="0"/>
      <w:divBdr>
        <w:top w:val="none" w:sz="0" w:space="0" w:color="auto"/>
        <w:left w:val="none" w:sz="0" w:space="0" w:color="auto"/>
        <w:bottom w:val="none" w:sz="0" w:space="0" w:color="auto"/>
        <w:right w:val="none" w:sz="0" w:space="0" w:color="auto"/>
      </w:divBdr>
    </w:div>
    <w:div w:id="451947711">
      <w:bodyDiv w:val="1"/>
      <w:marLeft w:val="0"/>
      <w:marRight w:val="0"/>
      <w:marTop w:val="0"/>
      <w:marBottom w:val="0"/>
      <w:divBdr>
        <w:top w:val="none" w:sz="0" w:space="0" w:color="auto"/>
        <w:left w:val="none" w:sz="0" w:space="0" w:color="auto"/>
        <w:bottom w:val="none" w:sz="0" w:space="0" w:color="auto"/>
        <w:right w:val="none" w:sz="0" w:space="0" w:color="auto"/>
      </w:divBdr>
    </w:div>
    <w:div w:id="463432753">
      <w:bodyDiv w:val="1"/>
      <w:marLeft w:val="0"/>
      <w:marRight w:val="0"/>
      <w:marTop w:val="0"/>
      <w:marBottom w:val="0"/>
      <w:divBdr>
        <w:top w:val="none" w:sz="0" w:space="0" w:color="auto"/>
        <w:left w:val="none" w:sz="0" w:space="0" w:color="auto"/>
        <w:bottom w:val="none" w:sz="0" w:space="0" w:color="auto"/>
        <w:right w:val="none" w:sz="0" w:space="0" w:color="auto"/>
      </w:divBdr>
    </w:div>
    <w:div w:id="472021076">
      <w:bodyDiv w:val="1"/>
      <w:marLeft w:val="0"/>
      <w:marRight w:val="0"/>
      <w:marTop w:val="0"/>
      <w:marBottom w:val="0"/>
      <w:divBdr>
        <w:top w:val="none" w:sz="0" w:space="0" w:color="auto"/>
        <w:left w:val="none" w:sz="0" w:space="0" w:color="auto"/>
        <w:bottom w:val="none" w:sz="0" w:space="0" w:color="auto"/>
        <w:right w:val="none" w:sz="0" w:space="0" w:color="auto"/>
      </w:divBdr>
    </w:div>
    <w:div w:id="516700187">
      <w:bodyDiv w:val="1"/>
      <w:marLeft w:val="0"/>
      <w:marRight w:val="0"/>
      <w:marTop w:val="0"/>
      <w:marBottom w:val="0"/>
      <w:divBdr>
        <w:top w:val="none" w:sz="0" w:space="0" w:color="auto"/>
        <w:left w:val="none" w:sz="0" w:space="0" w:color="auto"/>
        <w:bottom w:val="none" w:sz="0" w:space="0" w:color="auto"/>
        <w:right w:val="none" w:sz="0" w:space="0" w:color="auto"/>
      </w:divBdr>
    </w:div>
    <w:div w:id="526257679">
      <w:bodyDiv w:val="1"/>
      <w:marLeft w:val="0"/>
      <w:marRight w:val="0"/>
      <w:marTop w:val="0"/>
      <w:marBottom w:val="0"/>
      <w:divBdr>
        <w:top w:val="none" w:sz="0" w:space="0" w:color="auto"/>
        <w:left w:val="none" w:sz="0" w:space="0" w:color="auto"/>
        <w:bottom w:val="none" w:sz="0" w:space="0" w:color="auto"/>
        <w:right w:val="none" w:sz="0" w:space="0" w:color="auto"/>
      </w:divBdr>
    </w:div>
    <w:div w:id="531112586">
      <w:bodyDiv w:val="1"/>
      <w:marLeft w:val="0"/>
      <w:marRight w:val="0"/>
      <w:marTop w:val="0"/>
      <w:marBottom w:val="0"/>
      <w:divBdr>
        <w:top w:val="none" w:sz="0" w:space="0" w:color="auto"/>
        <w:left w:val="none" w:sz="0" w:space="0" w:color="auto"/>
        <w:bottom w:val="none" w:sz="0" w:space="0" w:color="auto"/>
        <w:right w:val="none" w:sz="0" w:space="0" w:color="auto"/>
      </w:divBdr>
    </w:div>
    <w:div w:id="636104455">
      <w:bodyDiv w:val="1"/>
      <w:marLeft w:val="0"/>
      <w:marRight w:val="0"/>
      <w:marTop w:val="0"/>
      <w:marBottom w:val="0"/>
      <w:divBdr>
        <w:top w:val="none" w:sz="0" w:space="0" w:color="auto"/>
        <w:left w:val="none" w:sz="0" w:space="0" w:color="auto"/>
        <w:bottom w:val="none" w:sz="0" w:space="0" w:color="auto"/>
        <w:right w:val="none" w:sz="0" w:space="0" w:color="auto"/>
      </w:divBdr>
    </w:div>
    <w:div w:id="666632803">
      <w:bodyDiv w:val="1"/>
      <w:marLeft w:val="0"/>
      <w:marRight w:val="0"/>
      <w:marTop w:val="0"/>
      <w:marBottom w:val="0"/>
      <w:divBdr>
        <w:top w:val="none" w:sz="0" w:space="0" w:color="auto"/>
        <w:left w:val="none" w:sz="0" w:space="0" w:color="auto"/>
        <w:bottom w:val="none" w:sz="0" w:space="0" w:color="auto"/>
        <w:right w:val="none" w:sz="0" w:space="0" w:color="auto"/>
      </w:divBdr>
    </w:div>
    <w:div w:id="666831032">
      <w:bodyDiv w:val="1"/>
      <w:marLeft w:val="0"/>
      <w:marRight w:val="0"/>
      <w:marTop w:val="0"/>
      <w:marBottom w:val="0"/>
      <w:divBdr>
        <w:top w:val="none" w:sz="0" w:space="0" w:color="auto"/>
        <w:left w:val="none" w:sz="0" w:space="0" w:color="auto"/>
        <w:bottom w:val="none" w:sz="0" w:space="0" w:color="auto"/>
        <w:right w:val="none" w:sz="0" w:space="0" w:color="auto"/>
      </w:divBdr>
    </w:div>
    <w:div w:id="693581827">
      <w:bodyDiv w:val="1"/>
      <w:marLeft w:val="0"/>
      <w:marRight w:val="0"/>
      <w:marTop w:val="0"/>
      <w:marBottom w:val="0"/>
      <w:divBdr>
        <w:top w:val="none" w:sz="0" w:space="0" w:color="auto"/>
        <w:left w:val="none" w:sz="0" w:space="0" w:color="auto"/>
        <w:bottom w:val="none" w:sz="0" w:space="0" w:color="auto"/>
        <w:right w:val="none" w:sz="0" w:space="0" w:color="auto"/>
      </w:divBdr>
    </w:div>
    <w:div w:id="703752714">
      <w:bodyDiv w:val="1"/>
      <w:marLeft w:val="0"/>
      <w:marRight w:val="0"/>
      <w:marTop w:val="0"/>
      <w:marBottom w:val="0"/>
      <w:divBdr>
        <w:top w:val="none" w:sz="0" w:space="0" w:color="auto"/>
        <w:left w:val="none" w:sz="0" w:space="0" w:color="auto"/>
        <w:bottom w:val="none" w:sz="0" w:space="0" w:color="auto"/>
        <w:right w:val="none" w:sz="0" w:space="0" w:color="auto"/>
      </w:divBdr>
    </w:div>
    <w:div w:id="712467127">
      <w:bodyDiv w:val="1"/>
      <w:marLeft w:val="0"/>
      <w:marRight w:val="0"/>
      <w:marTop w:val="0"/>
      <w:marBottom w:val="0"/>
      <w:divBdr>
        <w:top w:val="none" w:sz="0" w:space="0" w:color="auto"/>
        <w:left w:val="none" w:sz="0" w:space="0" w:color="auto"/>
        <w:bottom w:val="none" w:sz="0" w:space="0" w:color="auto"/>
        <w:right w:val="none" w:sz="0" w:space="0" w:color="auto"/>
      </w:divBdr>
    </w:div>
    <w:div w:id="716901841">
      <w:bodyDiv w:val="1"/>
      <w:marLeft w:val="0"/>
      <w:marRight w:val="0"/>
      <w:marTop w:val="0"/>
      <w:marBottom w:val="0"/>
      <w:divBdr>
        <w:top w:val="none" w:sz="0" w:space="0" w:color="auto"/>
        <w:left w:val="none" w:sz="0" w:space="0" w:color="auto"/>
        <w:bottom w:val="none" w:sz="0" w:space="0" w:color="auto"/>
        <w:right w:val="none" w:sz="0" w:space="0" w:color="auto"/>
      </w:divBdr>
    </w:div>
    <w:div w:id="905454310">
      <w:bodyDiv w:val="1"/>
      <w:marLeft w:val="0"/>
      <w:marRight w:val="0"/>
      <w:marTop w:val="0"/>
      <w:marBottom w:val="0"/>
      <w:divBdr>
        <w:top w:val="none" w:sz="0" w:space="0" w:color="auto"/>
        <w:left w:val="none" w:sz="0" w:space="0" w:color="auto"/>
        <w:bottom w:val="none" w:sz="0" w:space="0" w:color="auto"/>
        <w:right w:val="none" w:sz="0" w:space="0" w:color="auto"/>
      </w:divBdr>
    </w:div>
    <w:div w:id="968247274">
      <w:bodyDiv w:val="1"/>
      <w:marLeft w:val="0"/>
      <w:marRight w:val="0"/>
      <w:marTop w:val="0"/>
      <w:marBottom w:val="0"/>
      <w:divBdr>
        <w:top w:val="none" w:sz="0" w:space="0" w:color="auto"/>
        <w:left w:val="none" w:sz="0" w:space="0" w:color="auto"/>
        <w:bottom w:val="none" w:sz="0" w:space="0" w:color="auto"/>
        <w:right w:val="none" w:sz="0" w:space="0" w:color="auto"/>
      </w:divBdr>
    </w:div>
    <w:div w:id="1018315367">
      <w:bodyDiv w:val="1"/>
      <w:marLeft w:val="0"/>
      <w:marRight w:val="0"/>
      <w:marTop w:val="0"/>
      <w:marBottom w:val="0"/>
      <w:divBdr>
        <w:top w:val="none" w:sz="0" w:space="0" w:color="auto"/>
        <w:left w:val="none" w:sz="0" w:space="0" w:color="auto"/>
        <w:bottom w:val="none" w:sz="0" w:space="0" w:color="auto"/>
        <w:right w:val="none" w:sz="0" w:space="0" w:color="auto"/>
      </w:divBdr>
    </w:div>
    <w:div w:id="1039934986">
      <w:bodyDiv w:val="1"/>
      <w:marLeft w:val="0"/>
      <w:marRight w:val="0"/>
      <w:marTop w:val="0"/>
      <w:marBottom w:val="0"/>
      <w:divBdr>
        <w:top w:val="none" w:sz="0" w:space="0" w:color="auto"/>
        <w:left w:val="none" w:sz="0" w:space="0" w:color="auto"/>
        <w:bottom w:val="none" w:sz="0" w:space="0" w:color="auto"/>
        <w:right w:val="none" w:sz="0" w:space="0" w:color="auto"/>
      </w:divBdr>
    </w:div>
    <w:div w:id="1052340469">
      <w:bodyDiv w:val="1"/>
      <w:marLeft w:val="0"/>
      <w:marRight w:val="0"/>
      <w:marTop w:val="0"/>
      <w:marBottom w:val="0"/>
      <w:divBdr>
        <w:top w:val="none" w:sz="0" w:space="0" w:color="auto"/>
        <w:left w:val="none" w:sz="0" w:space="0" w:color="auto"/>
        <w:bottom w:val="none" w:sz="0" w:space="0" w:color="auto"/>
        <w:right w:val="none" w:sz="0" w:space="0" w:color="auto"/>
      </w:divBdr>
    </w:div>
    <w:div w:id="1099446556">
      <w:bodyDiv w:val="1"/>
      <w:marLeft w:val="0"/>
      <w:marRight w:val="0"/>
      <w:marTop w:val="0"/>
      <w:marBottom w:val="0"/>
      <w:divBdr>
        <w:top w:val="none" w:sz="0" w:space="0" w:color="auto"/>
        <w:left w:val="none" w:sz="0" w:space="0" w:color="auto"/>
        <w:bottom w:val="none" w:sz="0" w:space="0" w:color="auto"/>
        <w:right w:val="none" w:sz="0" w:space="0" w:color="auto"/>
      </w:divBdr>
    </w:div>
    <w:div w:id="1123109352">
      <w:bodyDiv w:val="1"/>
      <w:marLeft w:val="0"/>
      <w:marRight w:val="0"/>
      <w:marTop w:val="0"/>
      <w:marBottom w:val="0"/>
      <w:divBdr>
        <w:top w:val="none" w:sz="0" w:space="0" w:color="auto"/>
        <w:left w:val="none" w:sz="0" w:space="0" w:color="auto"/>
        <w:bottom w:val="none" w:sz="0" w:space="0" w:color="auto"/>
        <w:right w:val="none" w:sz="0" w:space="0" w:color="auto"/>
      </w:divBdr>
    </w:div>
    <w:div w:id="1163282517">
      <w:bodyDiv w:val="1"/>
      <w:marLeft w:val="0"/>
      <w:marRight w:val="0"/>
      <w:marTop w:val="0"/>
      <w:marBottom w:val="0"/>
      <w:divBdr>
        <w:top w:val="none" w:sz="0" w:space="0" w:color="auto"/>
        <w:left w:val="none" w:sz="0" w:space="0" w:color="auto"/>
        <w:bottom w:val="none" w:sz="0" w:space="0" w:color="auto"/>
        <w:right w:val="none" w:sz="0" w:space="0" w:color="auto"/>
      </w:divBdr>
    </w:div>
    <w:div w:id="1178736644">
      <w:bodyDiv w:val="1"/>
      <w:marLeft w:val="0"/>
      <w:marRight w:val="0"/>
      <w:marTop w:val="0"/>
      <w:marBottom w:val="0"/>
      <w:divBdr>
        <w:top w:val="none" w:sz="0" w:space="0" w:color="auto"/>
        <w:left w:val="none" w:sz="0" w:space="0" w:color="auto"/>
        <w:bottom w:val="none" w:sz="0" w:space="0" w:color="auto"/>
        <w:right w:val="none" w:sz="0" w:space="0" w:color="auto"/>
      </w:divBdr>
    </w:div>
    <w:div w:id="1211919934">
      <w:bodyDiv w:val="1"/>
      <w:marLeft w:val="0"/>
      <w:marRight w:val="0"/>
      <w:marTop w:val="0"/>
      <w:marBottom w:val="0"/>
      <w:divBdr>
        <w:top w:val="none" w:sz="0" w:space="0" w:color="auto"/>
        <w:left w:val="none" w:sz="0" w:space="0" w:color="auto"/>
        <w:bottom w:val="none" w:sz="0" w:space="0" w:color="auto"/>
        <w:right w:val="none" w:sz="0" w:space="0" w:color="auto"/>
      </w:divBdr>
    </w:div>
    <w:div w:id="1342704765">
      <w:bodyDiv w:val="1"/>
      <w:marLeft w:val="0"/>
      <w:marRight w:val="0"/>
      <w:marTop w:val="0"/>
      <w:marBottom w:val="0"/>
      <w:divBdr>
        <w:top w:val="none" w:sz="0" w:space="0" w:color="auto"/>
        <w:left w:val="none" w:sz="0" w:space="0" w:color="auto"/>
        <w:bottom w:val="none" w:sz="0" w:space="0" w:color="auto"/>
        <w:right w:val="none" w:sz="0" w:space="0" w:color="auto"/>
      </w:divBdr>
    </w:div>
    <w:div w:id="1385331548">
      <w:bodyDiv w:val="1"/>
      <w:marLeft w:val="0"/>
      <w:marRight w:val="0"/>
      <w:marTop w:val="0"/>
      <w:marBottom w:val="0"/>
      <w:divBdr>
        <w:top w:val="none" w:sz="0" w:space="0" w:color="auto"/>
        <w:left w:val="none" w:sz="0" w:space="0" w:color="auto"/>
        <w:bottom w:val="none" w:sz="0" w:space="0" w:color="auto"/>
        <w:right w:val="none" w:sz="0" w:space="0" w:color="auto"/>
      </w:divBdr>
    </w:div>
    <w:div w:id="1434396352">
      <w:bodyDiv w:val="1"/>
      <w:marLeft w:val="0"/>
      <w:marRight w:val="0"/>
      <w:marTop w:val="0"/>
      <w:marBottom w:val="0"/>
      <w:divBdr>
        <w:top w:val="none" w:sz="0" w:space="0" w:color="auto"/>
        <w:left w:val="none" w:sz="0" w:space="0" w:color="auto"/>
        <w:bottom w:val="none" w:sz="0" w:space="0" w:color="auto"/>
        <w:right w:val="none" w:sz="0" w:space="0" w:color="auto"/>
      </w:divBdr>
    </w:div>
    <w:div w:id="1436514297">
      <w:bodyDiv w:val="1"/>
      <w:marLeft w:val="0"/>
      <w:marRight w:val="0"/>
      <w:marTop w:val="0"/>
      <w:marBottom w:val="0"/>
      <w:divBdr>
        <w:top w:val="none" w:sz="0" w:space="0" w:color="auto"/>
        <w:left w:val="none" w:sz="0" w:space="0" w:color="auto"/>
        <w:bottom w:val="none" w:sz="0" w:space="0" w:color="auto"/>
        <w:right w:val="none" w:sz="0" w:space="0" w:color="auto"/>
      </w:divBdr>
    </w:div>
    <w:div w:id="1437598718">
      <w:bodyDiv w:val="1"/>
      <w:marLeft w:val="0"/>
      <w:marRight w:val="0"/>
      <w:marTop w:val="0"/>
      <w:marBottom w:val="0"/>
      <w:divBdr>
        <w:top w:val="none" w:sz="0" w:space="0" w:color="auto"/>
        <w:left w:val="none" w:sz="0" w:space="0" w:color="auto"/>
        <w:bottom w:val="none" w:sz="0" w:space="0" w:color="auto"/>
        <w:right w:val="none" w:sz="0" w:space="0" w:color="auto"/>
      </w:divBdr>
    </w:div>
    <w:div w:id="1442451484">
      <w:bodyDiv w:val="1"/>
      <w:marLeft w:val="0"/>
      <w:marRight w:val="0"/>
      <w:marTop w:val="0"/>
      <w:marBottom w:val="0"/>
      <w:divBdr>
        <w:top w:val="none" w:sz="0" w:space="0" w:color="auto"/>
        <w:left w:val="none" w:sz="0" w:space="0" w:color="auto"/>
        <w:bottom w:val="none" w:sz="0" w:space="0" w:color="auto"/>
        <w:right w:val="none" w:sz="0" w:space="0" w:color="auto"/>
      </w:divBdr>
    </w:div>
    <w:div w:id="1454983922">
      <w:bodyDiv w:val="1"/>
      <w:marLeft w:val="0"/>
      <w:marRight w:val="0"/>
      <w:marTop w:val="0"/>
      <w:marBottom w:val="0"/>
      <w:divBdr>
        <w:top w:val="none" w:sz="0" w:space="0" w:color="auto"/>
        <w:left w:val="none" w:sz="0" w:space="0" w:color="auto"/>
        <w:bottom w:val="none" w:sz="0" w:space="0" w:color="auto"/>
        <w:right w:val="none" w:sz="0" w:space="0" w:color="auto"/>
      </w:divBdr>
    </w:div>
    <w:div w:id="1456867269">
      <w:bodyDiv w:val="1"/>
      <w:marLeft w:val="0"/>
      <w:marRight w:val="0"/>
      <w:marTop w:val="0"/>
      <w:marBottom w:val="0"/>
      <w:divBdr>
        <w:top w:val="none" w:sz="0" w:space="0" w:color="auto"/>
        <w:left w:val="none" w:sz="0" w:space="0" w:color="auto"/>
        <w:bottom w:val="none" w:sz="0" w:space="0" w:color="auto"/>
        <w:right w:val="none" w:sz="0" w:space="0" w:color="auto"/>
      </w:divBdr>
    </w:div>
    <w:div w:id="1472677064">
      <w:bodyDiv w:val="1"/>
      <w:marLeft w:val="0"/>
      <w:marRight w:val="0"/>
      <w:marTop w:val="0"/>
      <w:marBottom w:val="0"/>
      <w:divBdr>
        <w:top w:val="none" w:sz="0" w:space="0" w:color="auto"/>
        <w:left w:val="none" w:sz="0" w:space="0" w:color="auto"/>
        <w:bottom w:val="none" w:sz="0" w:space="0" w:color="auto"/>
        <w:right w:val="none" w:sz="0" w:space="0" w:color="auto"/>
      </w:divBdr>
    </w:div>
    <w:div w:id="1476869601">
      <w:bodyDiv w:val="1"/>
      <w:marLeft w:val="0"/>
      <w:marRight w:val="0"/>
      <w:marTop w:val="0"/>
      <w:marBottom w:val="0"/>
      <w:divBdr>
        <w:top w:val="none" w:sz="0" w:space="0" w:color="auto"/>
        <w:left w:val="none" w:sz="0" w:space="0" w:color="auto"/>
        <w:bottom w:val="none" w:sz="0" w:space="0" w:color="auto"/>
        <w:right w:val="none" w:sz="0" w:space="0" w:color="auto"/>
      </w:divBdr>
    </w:div>
    <w:div w:id="1541699808">
      <w:bodyDiv w:val="1"/>
      <w:marLeft w:val="0"/>
      <w:marRight w:val="0"/>
      <w:marTop w:val="0"/>
      <w:marBottom w:val="0"/>
      <w:divBdr>
        <w:top w:val="none" w:sz="0" w:space="0" w:color="auto"/>
        <w:left w:val="none" w:sz="0" w:space="0" w:color="auto"/>
        <w:bottom w:val="none" w:sz="0" w:space="0" w:color="auto"/>
        <w:right w:val="none" w:sz="0" w:space="0" w:color="auto"/>
      </w:divBdr>
    </w:div>
    <w:div w:id="1550459486">
      <w:bodyDiv w:val="1"/>
      <w:marLeft w:val="0"/>
      <w:marRight w:val="0"/>
      <w:marTop w:val="0"/>
      <w:marBottom w:val="0"/>
      <w:divBdr>
        <w:top w:val="none" w:sz="0" w:space="0" w:color="auto"/>
        <w:left w:val="none" w:sz="0" w:space="0" w:color="auto"/>
        <w:bottom w:val="none" w:sz="0" w:space="0" w:color="auto"/>
        <w:right w:val="none" w:sz="0" w:space="0" w:color="auto"/>
      </w:divBdr>
    </w:div>
    <w:div w:id="1570188811">
      <w:bodyDiv w:val="1"/>
      <w:marLeft w:val="0"/>
      <w:marRight w:val="0"/>
      <w:marTop w:val="0"/>
      <w:marBottom w:val="0"/>
      <w:divBdr>
        <w:top w:val="none" w:sz="0" w:space="0" w:color="auto"/>
        <w:left w:val="none" w:sz="0" w:space="0" w:color="auto"/>
        <w:bottom w:val="none" w:sz="0" w:space="0" w:color="auto"/>
        <w:right w:val="none" w:sz="0" w:space="0" w:color="auto"/>
      </w:divBdr>
    </w:div>
    <w:div w:id="1605189706">
      <w:bodyDiv w:val="1"/>
      <w:marLeft w:val="0"/>
      <w:marRight w:val="0"/>
      <w:marTop w:val="0"/>
      <w:marBottom w:val="0"/>
      <w:divBdr>
        <w:top w:val="none" w:sz="0" w:space="0" w:color="auto"/>
        <w:left w:val="none" w:sz="0" w:space="0" w:color="auto"/>
        <w:bottom w:val="none" w:sz="0" w:space="0" w:color="auto"/>
        <w:right w:val="none" w:sz="0" w:space="0" w:color="auto"/>
      </w:divBdr>
    </w:div>
    <w:div w:id="1643345772">
      <w:bodyDiv w:val="1"/>
      <w:marLeft w:val="0"/>
      <w:marRight w:val="0"/>
      <w:marTop w:val="0"/>
      <w:marBottom w:val="0"/>
      <w:divBdr>
        <w:top w:val="none" w:sz="0" w:space="0" w:color="auto"/>
        <w:left w:val="none" w:sz="0" w:space="0" w:color="auto"/>
        <w:bottom w:val="none" w:sz="0" w:space="0" w:color="auto"/>
        <w:right w:val="none" w:sz="0" w:space="0" w:color="auto"/>
      </w:divBdr>
    </w:div>
    <w:div w:id="1671329458">
      <w:bodyDiv w:val="1"/>
      <w:marLeft w:val="0"/>
      <w:marRight w:val="0"/>
      <w:marTop w:val="0"/>
      <w:marBottom w:val="0"/>
      <w:divBdr>
        <w:top w:val="none" w:sz="0" w:space="0" w:color="auto"/>
        <w:left w:val="none" w:sz="0" w:space="0" w:color="auto"/>
        <w:bottom w:val="none" w:sz="0" w:space="0" w:color="auto"/>
        <w:right w:val="none" w:sz="0" w:space="0" w:color="auto"/>
      </w:divBdr>
    </w:div>
    <w:div w:id="1680960478">
      <w:bodyDiv w:val="1"/>
      <w:marLeft w:val="0"/>
      <w:marRight w:val="0"/>
      <w:marTop w:val="0"/>
      <w:marBottom w:val="0"/>
      <w:divBdr>
        <w:top w:val="none" w:sz="0" w:space="0" w:color="auto"/>
        <w:left w:val="none" w:sz="0" w:space="0" w:color="auto"/>
        <w:bottom w:val="none" w:sz="0" w:space="0" w:color="auto"/>
        <w:right w:val="none" w:sz="0" w:space="0" w:color="auto"/>
      </w:divBdr>
    </w:div>
    <w:div w:id="1718697370">
      <w:bodyDiv w:val="1"/>
      <w:marLeft w:val="0"/>
      <w:marRight w:val="0"/>
      <w:marTop w:val="0"/>
      <w:marBottom w:val="0"/>
      <w:divBdr>
        <w:top w:val="none" w:sz="0" w:space="0" w:color="auto"/>
        <w:left w:val="none" w:sz="0" w:space="0" w:color="auto"/>
        <w:bottom w:val="none" w:sz="0" w:space="0" w:color="auto"/>
        <w:right w:val="none" w:sz="0" w:space="0" w:color="auto"/>
      </w:divBdr>
    </w:div>
    <w:div w:id="1720545136">
      <w:bodyDiv w:val="1"/>
      <w:marLeft w:val="0"/>
      <w:marRight w:val="0"/>
      <w:marTop w:val="0"/>
      <w:marBottom w:val="0"/>
      <w:divBdr>
        <w:top w:val="none" w:sz="0" w:space="0" w:color="auto"/>
        <w:left w:val="none" w:sz="0" w:space="0" w:color="auto"/>
        <w:bottom w:val="none" w:sz="0" w:space="0" w:color="auto"/>
        <w:right w:val="none" w:sz="0" w:space="0" w:color="auto"/>
      </w:divBdr>
    </w:div>
    <w:div w:id="1764455755">
      <w:bodyDiv w:val="1"/>
      <w:marLeft w:val="0"/>
      <w:marRight w:val="0"/>
      <w:marTop w:val="0"/>
      <w:marBottom w:val="0"/>
      <w:divBdr>
        <w:top w:val="none" w:sz="0" w:space="0" w:color="auto"/>
        <w:left w:val="none" w:sz="0" w:space="0" w:color="auto"/>
        <w:bottom w:val="none" w:sz="0" w:space="0" w:color="auto"/>
        <w:right w:val="none" w:sz="0" w:space="0" w:color="auto"/>
      </w:divBdr>
    </w:div>
    <w:div w:id="1799104955">
      <w:bodyDiv w:val="1"/>
      <w:marLeft w:val="0"/>
      <w:marRight w:val="0"/>
      <w:marTop w:val="0"/>
      <w:marBottom w:val="0"/>
      <w:divBdr>
        <w:top w:val="none" w:sz="0" w:space="0" w:color="auto"/>
        <w:left w:val="none" w:sz="0" w:space="0" w:color="auto"/>
        <w:bottom w:val="none" w:sz="0" w:space="0" w:color="auto"/>
        <w:right w:val="none" w:sz="0" w:space="0" w:color="auto"/>
      </w:divBdr>
    </w:div>
    <w:div w:id="1839298927">
      <w:bodyDiv w:val="1"/>
      <w:marLeft w:val="0"/>
      <w:marRight w:val="0"/>
      <w:marTop w:val="0"/>
      <w:marBottom w:val="0"/>
      <w:divBdr>
        <w:top w:val="none" w:sz="0" w:space="0" w:color="auto"/>
        <w:left w:val="none" w:sz="0" w:space="0" w:color="auto"/>
        <w:bottom w:val="none" w:sz="0" w:space="0" w:color="auto"/>
        <w:right w:val="none" w:sz="0" w:space="0" w:color="auto"/>
      </w:divBdr>
    </w:div>
    <w:div w:id="1856650906">
      <w:bodyDiv w:val="1"/>
      <w:marLeft w:val="0"/>
      <w:marRight w:val="0"/>
      <w:marTop w:val="0"/>
      <w:marBottom w:val="0"/>
      <w:divBdr>
        <w:top w:val="none" w:sz="0" w:space="0" w:color="auto"/>
        <w:left w:val="none" w:sz="0" w:space="0" w:color="auto"/>
        <w:bottom w:val="none" w:sz="0" w:space="0" w:color="auto"/>
        <w:right w:val="none" w:sz="0" w:space="0" w:color="auto"/>
      </w:divBdr>
    </w:div>
    <w:div w:id="1861968853">
      <w:bodyDiv w:val="1"/>
      <w:marLeft w:val="0"/>
      <w:marRight w:val="0"/>
      <w:marTop w:val="0"/>
      <w:marBottom w:val="0"/>
      <w:divBdr>
        <w:top w:val="none" w:sz="0" w:space="0" w:color="auto"/>
        <w:left w:val="none" w:sz="0" w:space="0" w:color="auto"/>
        <w:bottom w:val="none" w:sz="0" w:space="0" w:color="auto"/>
        <w:right w:val="none" w:sz="0" w:space="0" w:color="auto"/>
      </w:divBdr>
    </w:div>
    <w:div w:id="1909685559">
      <w:bodyDiv w:val="1"/>
      <w:marLeft w:val="0"/>
      <w:marRight w:val="0"/>
      <w:marTop w:val="0"/>
      <w:marBottom w:val="0"/>
      <w:divBdr>
        <w:top w:val="none" w:sz="0" w:space="0" w:color="auto"/>
        <w:left w:val="none" w:sz="0" w:space="0" w:color="auto"/>
        <w:bottom w:val="none" w:sz="0" w:space="0" w:color="auto"/>
        <w:right w:val="none" w:sz="0" w:space="0" w:color="auto"/>
      </w:divBdr>
    </w:div>
    <w:div w:id="2003925156">
      <w:bodyDiv w:val="1"/>
      <w:marLeft w:val="0"/>
      <w:marRight w:val="0"/>
      <w:marTop w:val="0"/>
      <w:marBottom w:val="0"/>
      <w:divBdr>
        <w:top w:val="none" w:sz="0" w:space="0" w:color="auto"/>
        <w:left w:val="none" w:sz="0" w:space="0" w:color="auto"/>
        <w:bottom w:val="none" w:sz="0" w:space="0" w:color="auto"/>
        <w:right w:val="none" w:sz="0" w:space="0" w:color="auto"/>
      </w:divBdr>
    </w:div>
    <w:div w:id="2023243873">
      <w:bodyDiv w:val="1"/>
      <w:marLeft w:val="0"/>
      <w:marRight w:val="0"/>
      <w:marTop w:val="0"/>
      <w:marBottom w:val="0"/>
      <w:divBdr>
        <w:top w:val="none" w:sz="0" w:space="0" w:color="auto"/>
        <w:left w:val="none" w:sz="0" w:space="0" w:color="auto"/>
        <w:bottom w:val="none" w:sz="0" w:space="0" w:color="auto"/>
        <w:right w:val="none" w:sz="0" w:space="0" w:color="auto"/>
      </w:divBdr>
    </w:div>
    <w:div w:id="2051152537">
      <w:bodyDiv w:val="1"/>
      <w:marLeft w:val="0"/>
      <w:marRight w:val="0"/>
      <w:marTop w:val="0"/>
      <w:marBottom w:val="0"/>
      <w:divBdr>
        <w:top w:val="none" w:sz="0" w:space="0" w:color="auto"/>
        <w:left w:val="none" w:sz="0" w:space="0" w:color="auto"/>
        <w:bottom w:val="none" w:sz="0" w:space="0" w:color="auto"/>
        <w:right w:val="none" w:sz="0" w:space="0" w:color="auto"/>
      </w:divBdr>
    </w:div>
    <w:div w:id="2065063063">
      <w:bodyDiv w:val="1"/>
      <w:marLeft w:val="0"/>
      <w:marRight w:val="0"/>
      <w:marTop w:val="0"/>
      <w:marBottom w:val="0"/>
      <w:divBdr>
        <w:top w:val="none" w:sz="0" w:space="0" w:color="auto"/>
        <w:left w:val="none" w:sz="0" w:space="0" w:color="auto"/>
        <w:bottom w:val="none" w:sz="0" w:space="0" w:color="auto"/>
        <w:right w:val="none" w:sz="0" w:space="0" w:color="auto"/>
      </w:divBdr>
    </w:div>
    <w:div w:id="2085837471">
      <w:bodyDiv w:val="1"/>
      <w:marLeft w:val="0"/>
      <w:marRight w:val="0"/>
      <w:marTop w:val="0"/>
      <w:marBottom w:val="0"/>
      <w:divBdr>
        <w:top w:val="none" w:sz="0" w:space="0" w:color="auto"/>
        <w:left w:val="none" w:sz="0" w:space="0" w:color="auto"/>
        <w:bottom w:val="none" w:sz="0" w:space="0" w:color="auto"/>
        <w:right w:val="none" w:sz="0" w:space="0" w:color="auto"/>
      </w:divBdr>
    </w:div>
    <w:div w:id="2121871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aims to explain the functionality of application programming interface technology, focussing on the SOAP, REST and GraphQL paradigms. A brief outline, benefits and drawbacks of each will be given with a comparison between the three to conclude.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Sty09</b:Tag>
    <b:SourceType>ConferenceProceedings</b:SourceType>
    <b:Guid>{5FC86792-5F16-48C8-AF21-E206A8F31580}</b:Guid>
    <b:Title>Improving API documentation using API usage information</b:Title>
    <b:City>Corvallis</b:City>
    <b:Year>2009</b:Year>
    <b:Pages>119 - 126</b:Pages>
    <b:ConferenceName>IEEE Symposium on Visual Languages and Human-Centric Computing, VL/HCC 2009</b:ConferenceName>
    <b:Author>
      <b:Author>
        <b:NameList>
          <b:Person>
            <b:Last>Stylos</b:Last>
            <b:First>Jeffrey</b:First>
          </b:Person>
          <b:Person>
            <b:Last>Faulring</b:Last>
            <b:First>Andrew</b:First>
          </b:Person>
          <b:Person>
            <b:Last>Yang</b:Last>
            <b:First>Zizhuang</b:First>
          </b:Person>
          <b:Person>
            <b:Last>Myers</b:Last>
            <b:Middle>A</b:Middle>
            <b:First>Brad</b:First>
          </b:Person>
        </b:NameList>
      </b:Author>
    </b:Author>
    <b:DOI>10.1109/VLHCC.2009.5295283</b:DOI>
    <b:RefOrder>1</b:RefOrder>
  </b:Source>
  <b:Source>
    <b:Tag>Mye16</b:Tag>
    <b:SourceType>JournalArticle</b:SourceType>
    <b:Guid>{A68A1535-0B4E-4A04-8315-1DF74C00D1FC}</b:Guid>
    <b:Title>Improving API usability</b:Title>
    <b:Year>2016</b:Year>
    <b:JournalName>Communications of the ACM</b:JournalName>
    <b:Pages>62 - 69</b:Pages>
    <b:Volume>59</b:Volume>
    <b:Issue>6</b:Issue>
    <b:Author>
      <b:Author>
        <b:NameList>
          <b:Person>
            <b:Last>Myers</b:Last>
            <b:Middle>A</b:Middle>
            <b:First>Brad</b:First>
          </b:Person>
          <b:Person>
            <b:Last>Stylos</b:Last>
            <b:First>Jeffrey</b:First>
          </b:Person>
        </b:NameList>
      </b:Author>
    </b:Author>
    <b:DOI>10.1145/2896587</b:DOI>
    <b:RefOrder>4</b:RefOrder>
  </b:Source>
  <b:Source>
    <b:Tag>Hal18</b:Tag>
    <b:SourceType>JournalArticle</b:SourceType>
    <b:Guid>{59AAE69D-E28D-4359-AADF-5FA62E714316}</b:Guid>
    <b:Title>Web Services: A Comparison of Soap and Rest Services</b:Title>
    <b:JournalName>Modern Applied Science</b:JournalName>
    <b:Year>2018</b:Year>
    <b:Pages>175 - 183</b:Pages>
    <b:Volume>13</b:Volume>
    <b:Issue>3</b:Issue>
    <b:Author>
      <b:Author>
        <b:NameList>
          <b:Person>
            <b:Last>Halili</b:Last>
            <b:First>Festim</b:First>
          </b:Person>
          <b:Person>
            <b:Last>Ramadani</b:Last>
            <b:First>Erenis</b:First>
          </b:Person>
        </b:NameList>
      </b:Author>
    </b:Author>
    <b:DOI>10.5539/mas.v12n3p175</b:DOI>
    <b:RefOrder>5</b:RefOrder>
  </b:Source>
  <b:Source>
    <b:Tag>Mac20</b:Tag>
    <b:SourceType>InternetSite</b:SourceType>
    <b:Guid>{9549DAE4-1DBF-4501-A2DE-2CF7B91B6F74}</b:Guid>
    <b:Title>Beginner’s Guide to APIs, Protocols and Formats</b:Title>
    <b:Year>2020</b:Year>
    <b:Author>
      <b:Author>
        <b:NameList>
          <b:Person>
            <b:Last>Macoveiciuc</b:Last>
            <b:First>Andreea</b:First>
          </b:Person>
        </b:NameList>
      </b:Author>
    </b:Author>
    <b:ProductionCompany>Medium</b:ProductionCompany>
    <b:Month>April</b:Month>
    <b:Day>29th</b:Day>
    <b:YearAccessed>2021</b:YearAccessed>
    <b:MonthAccessed>January</b:MonthAccessed>
    <b:DayAccessed>5th</b:DayAccessed>
    <b:URL>https://medium.com/frontend-digest/beginners-guide-to-apis-protocols-and-data-formats-f80cf7f30425</b:URL>
    <b:RefOrder>2</b:RefOrder>
  </b:Source>
  <b:Source>
    <b:Tag>The18</b:Tag>
    <b:SourceType>InternetSite</b:SourceType>
    <b:Guid>{9240DE28-AA06-4345-99C9-6F42292D21DB}</b:Guid>
    <b:Title>The Ultimate Guide to API Architecture: REST, SOAP or GRAPHQL?</b:Title>
    <b:ProductionCompany>DA-14</b:ProductionCompany>
    <b:Year>2018</b:Year>
    <b:Month>July</b:Month>
    <b:Day>2nd</b:Day>
    <b:YearAccessed>2021</b:YearAccessed>
    <b:MonthAccessed>January</b:MonthAccessed>
    <b:DayAccessed>5th</b:DayAccessed>
    <b:URL>http://da-14.com/blog/ultimate-guide-api-architecture-rest-soap-or-graphql</b:URL>
    <b:RefOrder>3</b:RefOrder>
  </b:Source>
  <b:Source>
    <b:Tag>Fie00</b:Tag>
    <b:SourceType>Report</b:SourceType>
    <b:Guid>{EED0A042-4D29-4860-BE21-B75B0A990B91}</b:Guid>
    <b:Title>Architectural Styles and the Design of Network-Based Software Architecture</b:Title>
    <b:Year>2000</b:Year>
    <b:City>Irvine</b:City>
    <b:Publisher>University of California</b:Publisher>
    <b:Author>
      <b:Author>
        <b:NameList>
          <b:Person>
            <b:Last>Fielding</b:Last>
            <b:Middle>T</b:Middle>
            <b:First>Roy</b:First>
          </b:Person>
        </b:NameList>
      </b:Author>
    </b:Author>
    <b:Department>Information and Computer Science</b:Department>
    <b:Institution>University of California</b:Institution>
    <b:ThesisType>Dissertation</b:ThesisType>
    <b:RefOrder>6</b:RefOrder>
  </b:Source>
  <b:Source>
    <b:Tag>Rod16</b:Tag>
    <b:SourceType>ConferenceProceedings</b:SourceType>
    <b:Guid>{05BF2639-1E66-4CAD-9B45-80371E6F2E65}</b:Guid>
    <b:Title>REST APIs: A Large-Scale Analysis of Compliance with Principles and Best Practices</b:Title>
    <b:Year>2016</b:Year>
    <b:City>Trento</b:City>
    <b:Author>
      <b:Author>
        <b:NameList>
          <b:Person>
            <b:Last>Rodiguez</b:Last>
            <b:First>Carlos</b:First>
          </b:Person>
          <b:Person>
            <b:Last>Baez</b:Last>
            <b:First>Marcos</b:First>
          </b:Person>
          <b:Person>
            <b:Last>Daniel</b:Last>
            <b:First>Florian</b:First>
          </b:Person>
          <b:Person>
            <b:Last>Casati</b:Last>
            <b:First>Fabio</b:First>
          </b:Person>
          <b:Person>
            <b:Last>Trabucco</b:Last>
            <b:Middle>Carlos</b:Middle>
            <b:First>Juan</b:First>
          </b:Person>
          <b:Person>
            <b:Last>Canali</b:Last>
            <b:First>Luigi</b:First>
          </b:Person>
          <b:Person>
            <b:Last>Percannella</b:Last>
            <b:First>Gianrafaelle</b:First>
          </b:Person>
        </b:NameList>
      </b:Author>
    </b:Author>
    <b:ConferenceName>International Conference on Web Engineering</b:ConferenceName>
    <b:DOI>10.1007/978-3-319-38791-8_2</b:DOI>
    <b:RefOrder>7</b:RefOrder>
  </b:Source>
  <b:Source>
    <b:Tag>HAT21</b:Tag>
    <b:SourceType>InternetSite</b:SourceType>
    <b:Guid>{7777FF9C-FBDA-48B6-8FDE-A8EAD45A5765}</b:Guid>
    <b:Title>HATEOAS Driven REST API's</b:Title>
    <b:ProductionCompany>restfulapi.net</b:ProductionCompany>
    <b:YearAccessed>2021</b:YearAccessed>
    <b:MonthAccessed>January</b:MonthAccessed>
    <b:DayAccessed>6th</b:DayAccessed>
    <b:URL>https://restfulapi.net/hateoas/</b:URL>
    <b:RefOrder>8</b:RefOrder>
  </b:Source>
  <b:Source>
    <b:Tag>Wha21</b:Tag>
    <b:SourceType>InternetSite</b:SourceType>
    <b:Guid>{1B515196-D2A8-483A-B07F-B7EE93435DAA}</b:Guid>
    <b:Title>What is REST</b:Title>
    <b:ProductionCompany>restfulapi.net</b:ProductionCompany>
    <b:YearAccessed>2021</b:YearAccessed>
    <b:MonthAccessed>January</b:MonthAccessed>
    <b:DayAccessed>6th</b:DayAccessed>
    <b:URL>https://restfulapi.net</b:URL>
    <b:RefOrder>9</b:RefOrder>
  </b:Source>
  <b:Source>
    <b:Tag>Com20</b:Tag>
    <b:SourceType>InternetSite</b:SourceType>
    <b:Guid>{0CB8BE84-89E4-43ED-B907-E72C9569A894}</b:Guid>
    <b:Title>Comparing API Architectural Styles: SOAP vs REST vs GraphQL vs RPC</b:Title>
    <b:ProductionCompany>Altexsoft</b:ProductionCompany>
    <b:Year>2020</b:Year>
    <b:Month>May</b:Month>
    <b:Day>29th</b:Day>
    <b:YearAccessed>2021</b:YearAccessed>
    <b:MonthAccessed>January</b:MonthAccessed>
    <b:DayAccessed>5th</b:DayAccessed>
    <b:URL>www.altexsoft.com/blog/soap-vs-rest-vs-graphql-vs-rpc/</b:URL>
    <b:RefOrder>10</b:RefOrder>
  </b:Source>
  <b:Source>
    <b:Tag>Ogg20</b:Tag>
    <b:SourceType>Report</b:SourceType>
    <b:Guid>{CF99B502-A1A3-42B6-B44A-DD1B38E73559}</b:Guid>
    <b:Title>How fast GraphQL is compared to REST API's</b:Title>
    <b:Year>2020</b:Year>
    <b:Author>
      <b:Author>
        <b:NameList>
          <b:Person>
            <b:Last>Oggier</b:Last>
            <b:First>Camille</b:First>
          </b:Person>
        </b:NameList>
      </b:Author>
    </b:Author>
    <b:Publisher>Haaga-Helia University of Applied Sciences</b:Publisher>
    <b:City>Helsinki</b:City>
    <b:RefOrder>11</b:RefOrder>
  </b:Source>
  <b:Source>
    <b:Tag>Gra21</b:Tag>
    <b:SourceType>InternetSite</b:SourceType>
    <b:Guid>{3A4C7AA5-6144-4B2F-9DF6-D8BF2169CAA0}</b:Guid>
    <b:Author>
      <b:ProducerName>
        <b:NameList>
          <b:Person>
            <b:Last>GraphQL.org</b:Last>
          </b:Person>
        </b:NameList>
      </b:ProducerName>
    </b:Author>
    <b:Title>Introduction to GraphQL</b:Title>
    <b:Publisher>g</b:Publisher>
    <b:YearAccessed>2021</b:YearAccessed>
    <b:MonthAccessed>January</b:MonthAccessed>
    <b:DayAccessed>7th</b:DayAccessed>
    <b:URL>https://graophql.org/learn/</b:URL>
    <b:InternetSiteTitle>GraphQL.org</b:InternetSiteTitle>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9FB102-520E-4860-B195-EB8BACE25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2727</TotalTime>
  <Pages>9</Pages>
  <Words>2394</Words>
  <Characters>13647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1</dc:subject>
  <dc:creator>Mark Huntly</dc:creator>
  <cp:keywords/>
  <dc:description/>
  <cp:lastModifiedBy>Mark Huntly</cp:lastModifiedBy>
  <cp:revision>28</cp:revision>
  <dcterms:created xsi:type="dcterms:W3CDTF">2021-01-05T22:51:00Z</dcterms:created>
  <dcterms:modified xsi:type="dcterms:W3CDTF">2021-01-08T12:28:00Z</dcterms:modified>
</cp:coreProperties>
</file>