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31EDC" w14:textId="0D461628" w:rsidR="00564814" w:rsidRDefault="00564814" w:rsidP="00564814">
      <w:pPr>
        <w:rPr>
          <w:rFonts w:cs="Arial"/>
          <w:bCs/>
          <w:sz w:val="32"/>
          <w:szCs w:val="32"/>
        </w:rPr>
      </w:pPr>
      <w:r>
        <w:rPr>
          <w:rFonts w:cs="Arial"/>
          <w:noProof/>
        </w:rPr>
        <w:t xml:space="preserve">                                                                                                                         </w:t>
      </w:r>
    </w:p>
    <w:p w14:paraId="4BE005E0" w14:textId="6CB02F9A" w:rsidR="00564814" w:rsidRDefault="00564814" w:rsidP="00564814">
      <w:pPr>
        <w:rPr>
          <w:rFonts w:ascii="Times New Roman" w:hAnsi="Times New Roman" w:cs="Arial"/>
          <w:bCs/>
          <w:sz w:val="32"/>
          <w:szCs w:val="32"/>
        </w:rPr>
      </w:pPr>
      <w:r>
        <w:rPr>
          <w:rFonts w:cs="Arial"/>
          <w:bCs/>
          <w:sz w:val="32"/>
          <w:szCs w:val="32"/>
        </w:rPr>
        <w:t xml:space="preserve">  </w:t>
      </w:r>
      <w:r>
        <w:rPr>
          <w:rFonts w:cs="Arial"/>
          <w:noProof/>
        </w:rPr>
        <w:t xml:space="preserve">                                                                                                                         </w:t>
      </w:r>
      <w:r>
        <w:rPr>
          <w:rFonts w:cs="Arial"/>
          <w:bCs/>
          <w:sz w:val="32"/>
          <w:szCs w:val="32"/>
        </w:rPr>
        <w:t xml:space="preserve">Student </w:t>
      </w:r>
      <w:proofErr w:type="spellStart"/>
      <w:proofErr w:type="gramStart"/>
      <w:r>
        <w:rPr>
          <w:rFonts w:cs="Arial"/>
          <w:bCs/>
          <w:sz w:val="32"/>
          <w:szCs w:val="32"/>
        </w:rPr>
        <w:t>Name:Andrei</w:t>
      </w:r>
      <w:proofErr w:type="spellEnd"/>
      <w:proofErr w:type="gramEnd"/>
      <w:r>
        <w:rPr>
          <w:rFonts w:cs="Arial"/>
          <w:bCs/>
          <w:sz w:val="32"/>
          <w:szCs w:val="32"/>
        </w:rPr>
        <w:t xml:space="preserve"> Rosu    </w:t>
      </w:r>
    </w:p>
    <w:p w14:paraId="6C4E3C5D" w14:textId="77777777" w:rsidR="00564814" w:rsidRDefault="00564814" w:rsidP="00564814">
      <w:pPr>
        <w:rPr>
          <w:rFonts w:cs="Arial"/>
          <w:bCs/>
          <w:sz w:val="32"/>
          <w:szCs w:val="32"/>
        </w:rPr>
      </w:pPr>
      <w:r>
        <w:rPr>
          <w:rFonts w:cs="Arial"/>
          <w:bCs/>
          <w:sz w:val="32"/>
          <w:szCs w:val="32"/>
        </w:rPr>
        <w:t xml:space="preserve">                                                                                            Student number:2018579  </w:t>
      </w:r>
    </w:p>
    <w:p w14:paraId="106E9B66" w14:textId="77777777" w:rsidR="00564814" w:rsidRDefault="00564814" w:rsidP="00564814">
      <w:pPr>
        <w:rPr>
          <w:rFonts w:cs="Arial"/>
          <w:bCs/>
          <w:sz w:val="32"/>
          <w:szCs w:val="32"/>
        </w:rPr>
      </w:pPr>
      <w:r>
        <w:rPr>
          <w:rFonts w:cs="Arial"/>
          <w:bCs/>
          <w:sz w:val="32"/>
          <w:szCs w:val="32"/>
        </w:rPr>
        <w:t xml:space="preserve">                                                                                            Module title and code: BMSW</w:t>
      </w:r>
      <w:proofErr w:type="gramStart"/>
      <w:r>
        <w:rPr>
          <w:rFonts w:cs="Arial"/>
          <w:bCs/>
          <w:sz w:val="32"/>
          <w:szCs w:val="32"/>
        </w:rPr>
        <w:t>5106  Knowledge</w:t>
      </w:r>
      <w:proofErr w:type="gramEnd"/>
      <w:r>
        <w:rPr>
          <w:rFonts w:cs="Arial"/>
          <w:bCs/>
          <w:sz w:val="32"/>
          <w:szCs w:val="32"/>
        </w:rPr>
        <w:t xml:space="preserve"> and information  Management Skills for the workplace </w:t>
      </w:r>
    </w:p>
    <w:p w14:paraId="7E4C42D6" w14:textId="77777777" w:rsidR="00564814" w:rsidRDefault="00564814" w:rsidP="00564814">
      <w:pPr>
        <w:rPr>
          <w:rFonts w:cs="Arial"/>
          <w:bCs/>
          <w:sz w:val="32"/>
          <w:szCs w:val="32"/>
        </w:rPr>
      </w:pPr>
      <w:r>
        <w:rPr>
          <w:rFonts w:cs="Arial"/>
          <w:bCs/>
          <w:sz w:val="32"/>
          <w:szCs w:val="32"/>
        </w:rPr>
        <w:t xml:space="preserve">                                                                                           Lecturer Name:  Dr </w:t>
      </w:r>
      <w:proofErr w:type="spellStart"/>
      <w:proofErr w:type="gramStart"/>
      <w:r>
        <w:rPr>
          <w:rFonts w:cs="Arial"/>
          <w:bCs/>
          <w:sz w:val="32"/>
          <w:szCs w:val="32"/>
        </w:rPr>
        <w:t>Akinseye</w:t>
      </w:r>
      <w:proofErr w:type="spellEnd"/>
      <w:r>
        <w:rPr>
          <w:rFonts w:cs="Arial"/>
          <w:bCs/>
          <w:sz w:val="32"/>
          <w:szCs w:val="32"/>
        </w:rPr>
        <w:t xml:space="preserve">  Aluko</w:t>
      </w:r>
      <w:proofErr w:type="gramEnd"/>
      <w:r>
        <w:rPr>
          <w:rFonts w:cs="Arial"/>
          <w:bCs/>
          <w:sz w:val="32"/>
          <w:szCs w:val="32"/>
        </w:rPr>
        <w:t xml:space="preserve"> </w:t>
      </w:r>
    </w:p>
    <w:p w14:paraId="4EAD0114" w14:textId="2B64FE47" w:rsidR="00564814" w:rsidRDefault="00564814" w:rsidP="00564814">
      <w:pPr>
        <w:rPr>
          <w:rFonts w:cs="Arial"/>
          <w:bCs/>
          <w:sz w:val="32"/>
          <w:szCs w:val="32"/>
        </w:rPr>
      </w:pPr>
      <w:r>
        <w:rPr>
          <w:rFonts w:cs="Arial"/>
          <w:bCs/>
          <w:sz w:val="32"/>
          <w:szCs w:val="32"/>
        </w:rPr>
        <w:t xml:space="preserve">                                                                                          Assigment Title:  Role Extent of knowledge </w:t>
      </w:r>
      <w:proofErr w:type="gramStart"/>
      <w:r>
        <w:rPr>
          <w:rFonts w:cs="Arial"/>
          <w:bCs/>
          <w:sz w:val="32"/>
          <w:szCs w:val="32"/>
        </w:rPr>
        <w:t>&amp;  Information</w:t>
      </w:r>
      <w:proofErr w:type="gramEnd"/>
      <w:r>
        <w:rPr>
          <w:rFonts w:cs="Arial"/>
          <w:bCs/>
          <w:sz w:val="32"/>
          <w:szCs w:val="32"/>
        </w:rPr>
        <w:t xml:space="preserve"> Management in contemporary  organisations</w:t>
      </w:r>
      <w:r>
        <w:rPr>
          <w:rFonts w:cs="Arial"/>
          <w:bCs/>
          <w:sz w:val="32"/>
          <w:szCs w:val="32"/>
        </w:rPr>
        <w:t xml:space="preserve"> </w:t>
      </w:r>
      <w:r w:rsidR="00A91650">
        <w:rPr>
          <w:rFonts w:cs="Arial"/>
          <w:bCs/>
          <w:sz w:val="32"/>
          <w:szCs w:val="32"/>
        </w:rPr>
        <w:t xml:space="preserve"> </w:t>
      </w:r>
    </w:p>
    <w:p w14:paraId="138B69D6" w14:textId="6667F442" w:rsidR="00A91650" w:rsidRDefault="00A91650" w:rsidP="00564814">
      <w:pPr>
        <w:rPr>
          <w:rFonts w:cs="Arial"/>
          <w:bCs/>
          <w:sz w:val="32"/>
          <w:szCs w:val="32"/>
        </w:rPr>
      </w:pPr>
      <w:r>
        <w:rPr>
          <w:rFonts w:cs="Arial"/>
          <w:bCs/>
          <w:sz w:val="32"/>
          <w:szCs w:val="32"/>
        </w:rPr>
        <w:t xml:space="preserve"> </w:t>
      </w:r>
    </w:p>
    <w:p w14:paraId="05FA3832" w14:textId="6002D118" w:rsidR="00A91650" w:rsidRDefault="00A91650" w:rsidP="00564814">
      <w:pPr>
        <w:rPr>
          <w:rFonts w:cs="Arial"/>
          <w:bCs/>
          <w:sz w:val="32"/>
          <w:szCs w:val="32"/>
        </w:rPr>
      </w:pPr>
      <w:r>
        <w:rPr>
          <w:noProof/>
          <w14:ligatures w14:val="standardContextual"/>
        </w:rPr>
        <w:drawing>
          <wp:inline distT="0" distB="0" distL="0" distR="0" wp14:anchorId="671C5D9C" wp14:editId="464005FC">
            <wp:extent cx="15469235" cy="20117435"/>
            <wp:effectExtent l="0" t="0" r="0" b="0"/>
            <wp:docPr id="511896359"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896359" name=""/>
                    <pic:cNvPicPr/>
                  </pic:nvPicPr>
                  <pic:blipFill>
                    <a:blip r:embed="rId5">
                      <a:extLst>
                        <a:ext uri="{96DAC541-7B7A-43D3-8B79-37D633B846F1}">
                          <asvg:svgBlip xmlns:asvg="http://schemas.microsoft.com/office/drawing/2016/SVG/main" r:embed="rId6"/>
                        </a:ext>
                      </a:extLst>
                    </a:blip>
                    <a:stretch>
                      <a:fillRect/>
                    </a:stretch>
                  </pic:blipFill>
                  <pic:spPr>
                    <a:xfrm>
                      <a:off x="0" y="0"/>
                      <a:ext cx="15469235" cy="20117435"/>
                    </a:xfrm>
                    <a:prstGeom prst="rect">
                      <a:avLst/>
                    </a:prstGeom>
                  </pic:spPr>
                </pic:pic>
              </a:graphicData>
            </a:graphic>
          </wp:inline>
        </w:drawing>
      </w:r>
    </w:p>
    <w:p w14:paraId="6C2D0D98" w14:textId="77777777" w:rsidR="00564814" w:rsidRDefault="00564814" w:rsidP="00564814">
      <w:pPr>
        <w:rPr>
          <w:rFonts w:cs="Arial"/>
          <w:bCs/>
          <w:sz w:val="32"/>
          <w:szCs w:val="32"/>
        </w:rPr>
      </w:pPr>
    </w:p>
    <w:p w14:paraId="3AE25B66" w14:textId="77777777" w:rsidR="00950A1A" w:rsidRPr="003E53AA" w:rsidRDefault="00950A1A" w:rsidP="00950A1A">
      <w:pPr>
        <w:rPr>
          <w:rFonts w:cs="Arial"/>
          <w:noProof/>
        </w:rPr>
      </w:pPr>
      <w:r w:rsidRPr="003E53AA">
        <w:rPr>
          <w:rFonts w:cs="Arial"/>
          <w:noProof/>
        </w:rPr>
        <w:t>Amazon recognises the value of enhancing its knowledge management system in order to:</w:t>
      </w:r>
    </w:p>
    <w:p w14:paraId="18D9283B" w14:textId="77777777" w:rsidR="00950A1A" w:rsidRPr="003E53AA" w:rsidRDefault="00950A1A" w:rsidP="00950A1A">
      <w:pPr>
        <w:pStyle w:val="Listparagraf"/>
        <w:numPr>
          <w:ilvl w:val="0"/>
          <w:numId w:val="1"/>
        </w:numPr>
        <w:rPr>
          <w:rFonts w:cs="Arial"/>
          <w:noProof/>
        </w:rPr>
      </w:pPr>
      <w:r w:rsidRPr="003E53AA">
        <w:rPr>
          <w:rFonts w:cs="Arial"/>
          <w:noProof/>
        </w:rPr>
        <w:t>A KM system may aid in decision-making by giving access to relevant and up-to-date information.</w:t>
      </w:r>
    </w:p>
    <w:p w14:paraId="5DE9208B" w14:textId="77777777" w:rsidR="00950A1A" w:rsidRPr="003E53AA" w:rsidRDefault="00950A1A" w:rsidP="00950A1A">
      <w:pPr>
        <w:pStyle w:val="Listparagraf"/>
        <w:numPr>
          <w:ilvl w:val="0"/>
          <w:numId w:val="1"/>
        </w:numPr>
        <w:rPr>
          <w:rFonts w:cs="Arial"/>
          <w:noProof/>
        </w:rPr>
      </w:pPr>
      <w:r w:rsidRPr="003E53AA">
        <w:rPr>
          <w:rFonts w:cs="Arial"/>
          <w:noProof/>
        </w:rPr>
        <w:t>A KM system may improve teamwork by giving workers a central location to discuss and disseminate useful information like tips and tricks.</w:t>
      </w:r>
    </w:p>
    <w:p w14:paraId="53926EC7" w14:textId="77777777" w:rsidR="00950A1A" w:rsidRPr="003E53AA" w:rsidRDefault="00950A1A" w:rsidP="00950A1A">
      <w:pPr>
        <w:pStyle w:val="Listparagraf"/>
        <w:numPr>
          <w:ilvl w:val="0"/>
          <w:numId w:val="1"/>
        </w:numPr>
        <w:rPr>
          <w:rFonts w:cs="Arial"/>
          <w:noProof/>
        </w:rPr>
      </w:pPr>
      <w:r w:rsidRPr="003E53AA">
        <w:rPr>
          <w:rFonts w:cs="Arial"/>
          <w:noProof/>
        </w:rPr>
        <w:t>A KM system may shorten the time and effort needed to perform activities by allowing workers to conveniently discover the information they need.</w:t>
      </w:r>
    </w:p>
    <w:p w14:paraId="33B0B2EB" w14:textId="77777777" w:rsidR="00950A1A" w:rsidRPr="003E53AA" w:rsidRDefault="00950A1A" w:rsidP="00950A1A">
      <w:pPr>
        <w:pStyle w:val="Listparagraf"/>
        <w:numPr>
          <w:ilvl w:val="0"/>
          <w:numId w:val="1"/>
        </w:numPr>
        <w:rPr>
          <w:rFonts w:cs="Arial"/>
          <w:noProof/>
        </w:rPr>
      </w:pPr>
      <w:r w:rsidRPr="003E53AA">
        <w:rPr>
          <w:rFonts w:cs="Arial"/>
          <w:noProof/>
        </w:rPr>
        <w:t>A KM system may save wasteful repetition of effort by serving as a central store for knowledge.</w:t>
      </w:r>
    </w:p>
    <w:p w14:paraId="1CCCA70F" w14:textId="77777777" w:rsidR="00950A1A" w:rsidRPr="003E53AA" w:rsidRDefault="00950A1A" w:rsidP="00950A1A">
      <w:pPr>
        <w:pStyle w:val="Listparagraf"/>
        <w:numPr>
          <w:ilvl w:val="0"/>
          <w:numId w:val="1"/>
        </w:numPr>
        <w:rPr>
          <w:rFonts w:cs="Arial"/>
          <w:noProof/>
        </w:rPr>
      </w:pPr>
      <w:r w:rsidRPr="003E53AA">
        <w:rPr>
          <w:rFonts w:cs="Arial"/>
          <w:noProof/>
        </w:rPr>
        <w:t>The expertise of departing workers may be preserved via the use of a KM system.</w:t>
      </w:r>
    </w:p>
    <w:p w14:paraId="72319B13" w14:textId="77777777" w:rsidR="00950A1A" w:rsidRPr="003E53AA" w:rsidRDefault="00950A1A" w:rsidP="00950A1A">
      <w:pPr>
        <w:rPr>
          <w:rFonts w:cs="Arial"/>
          <w:noProof/>
        </w:rPr>
      </w:pPr>
      <w:r w:rsidRPr="003E53AA">
        <w:rPr>
          <w:rFonts w:cs="Arial"/>
          <w:noProof/>
        </w:rPr>
        <w:t>To get there, we need to determine which knowledge management (KM) techniques and technologies will be most useful. Wikis, Blogs, and Online Forums are just a few of the many commercially accessible resources that may facilitate knowledge management. Information silos may be broken down and cooperation can be fostered with the help of these technologies for sharing knowledge and information among staff. Data analytics and AI-powered search engines are two more tools that may help shed light on a situation and lead you to the data you need.</w:t>
      </w:r>
    </w:p>
    <w:p w14:paraId="741723AE" w14:textId="77777777" w:rsidR="00950A1A" w:rsidRPr="003E53AA" w:rsidRDefault="00950A1A" w:rsidP="00950A1A">
      <w:pPr>
        <w:rPr>
          <w:rFonts w:cs="Arial"/>
          <w:noProof/>
        </w:rPr>
      </w:pPr>
      <w:r w:rsidRPr="003E53AA">
        <w:rPr>
          <w:rFonts w:cs="Arial"/>
          <w:noProof/>
        </w:rPr>
        <w:t>The next stage is to show how people may access and utilise these resources. Customer care agents may get the data they need to do their jobs well through Amazon Connect. Amazon QuickSight is only one example of a technology that may be linked with the system to provide agents access to real-time information regarding client interactions.</w:t>
      </w:r>
    </w:p>
    <w:p w14:paraId="36C0CD1D" w14:textId="77777777" w:rsidR="00950A1A" w:rsidRPr="003E53AA" w:rsidRDefault="00950A1A" w:rsidP="00950A1A">
      <w:pPr>
        <w:rPr>
          <w:rFonts w:cs="Arial"/>
          <w:noProof/>
        </w:rPr>
      </w:pPr>
      <w:r w:rsidRPr="003E53AA">
        <w:rPr>
          <w:rFonts w:cs="Arial"/>
          <w:noProof/>
        </w:rPr>
        <w:t>Data from Amazon Connect and Amazon Chime, among others, may be analysed in Amazon QuickSight. The application may be used to spot patterns and trends, which can then be put to good use to boost productivity within a company.</w:t>
      </w:r>
    </w:p>
    <w:p w14:paraId="1D89919A" w14:textId="77777777" w:rsidR="00950A1A" w:rsidRPr="003E53AA" w:rsidRDefault="00950A1A" w:rsidP="00950A1A">
      <w:pPr>
        <w:rPr>
          <w:rFonts w:cs="Arial"/>
          <w:noProof/>
        </w:rPr>
      </w:pPr>
      <w:r w:rsidRPr="003E53AA">
        <w:rPr>
          <w:rFonts w:cs="Arial"/>
          <w:noProof/>
        </w:rPr>
        <w:t>Amazon Chime may be utilised to improve internal communication and teamwork. The software may be used to arrange get-togethers, distribute data, and coordinate tasks.</w:t>
      </w:r>
    </w:p>
    <w:p w14:paraId="41A38009" w14:textId="77777777" w:rsidR="00950A1A" w:rsidRPr="003E53AA" w:rsidRDefault="00950A1A" w:rsidP="00950A1A">
      <w:pPr>
        <w:rPr>
          <w:rFonts w:cs="Arial"/>
          <w:noProof/>
        </w:rPr>
      </w:pPr>
      <w:r w:rsidRPr="003E53AA">
        <w:rPr>
          <w:rFonts w:cs="Arial"/>
          <w:noProof/>
        </w:rPr>
        <w:t>Applications that can analyse data, recognise patterns, and make predictions may be developed with the help of Amazon SageMaker. The platform may be used, for instance, to construct a recommendation engine that makes product suggestions to users based on their preferences and previous purchases.</w:t>
      </w:r>
    </w:p>
    <w:p w14:paraId="3873B0DD" w14:textId="77777777" w:rsidR="00950A1A" w:rsidRPr="003E53AA" w:rsidRDefault="00950A1A" w:rsidP="00950A1A">
      <w:pPr>
        <w:rPr>
          <w:rFonts w:cs="Arial"/>
          <w:noProof/>
        </w:rPr>
      </w:pPr>
      <w:r w:rsidRPr="003E53AA">
        <w:rPr>
          <w:rFonts w:cs="Arial"/>
          <w:noProof/>
        </w:rPr>
        <w:t>It is crucial to make the interface simple, straightforward, and easy to use. To further ensure the safety of sensitive data, additional security measures and choices may be explored. It is also important to integrate with other running systems to prevent unnecessary work and maintain smooth operation.</w:t>
      </w:r>
    </w:p>
    <w:p w14:paraId="4954CEB9" w14:textId="77777777" w:rsidR="00950A1A" w:rsidRPr="003E53AA" w:rsidRDefault="00950A1A" w:rsidP="00950A1A">
      <w:pPr>
        <w:rPr>
          <w:rFonts w:cs="Arial"/>
          <w:noProof/>
        </w:rPr>
      </w:pPr>
      <w:r w:rsidRPr="003E53AA">
        <w:rPr>
          <w:rFonts w:cs="Arial"/>
          <w:noProof/>
        </w:rPr>
        <w:t>Investing in a knowledge management system is not mandatory. The goals may be met by spending as little as possible. Making use of in-house knowledge and experience is one strategy for producing content and sharing information. Open-source software is another option because of the money it may save you in licence and upkeep fees.</w:t>
      </w:r>
    </w:p>
    <w:p w14:paraId="558B7123" w14:textId="77777777" w:rsidR="00950A1A" w:rsidRPr="003E53AA" w:rsidRDefault="00950A1A" w:rsidP="00950A1A">
      <w:pPr>
        <w:rPr>
          <w:rFonts w:cs="Arial"/>
          <w:noProof/>
        </w:rPr>
      </w:pPr>
      <w:r w:rsidRPr="003E53AA">
        <w:rPr>
          <w:rFonts w:cs="Arial"/>
          <w:noProof/>
        </w:rPr>
        <w:t>Let's wrap things off by talking about how to make money off of all this information. It is possible to place a monetary value on one's knowledge. Amazon can use its extensive database of information to develop innovative new offerings and approaches to existing problems. Better relationships and more money may result from teaching others what you know.</w:t>
      </w:r>
    </w:p>
    <w:p w14:paraId="61803510" w14:textId="77777777" w:rsidR="00950A1A" w:rsidRPr="003E53AA" w:rsidRDefault="00950A1A" w:rsidP="00950A1A">
      <w:pPr>
        <w:rPr>
          <w:rFonts w:cs="Arial"/>
          <w:noProof/>
        </w:rPr>
      </w:pPr>
      <w:r w:rsidRPr="003E53AA">
        <w:rPr>
          <w:rFonts w:cs="Arial"/>
          <w:noProof/>
        </w:rPr>
        <w:t xml:space="preserve">In conclusion, improving Amazon's knowledge management system is crucial to the company's future growth and prosperity. Amazon can accomplish its knowledge management objectives by selecting appropriate tools and technologies, demonstrating how they will be used and accessed, integrating them with existing systems, implementing them with a minimal outlay of organisational resources, and commercialising the knowledge gained. </w:t>
      </w:r>
    </w:p>
    <w:p w14:paraId="101EACDE" w14:textId="5E0F477D" w:rsidR="00564814" w:rsidRDefault="00564814" w:rsidP="00564814">
      <w:pPr>
        <w:rPr>
          <w:rFonts w:cs="Arial"/>
          <w:bCs/>
          <w:sz w:val="32"/>
          <w:szCs w:val="32"/>
        </w:rPr>
      </w:pPr>
    </w:p>
    <w:p w14:paraId="6AE5F962" w14:textId="213265FF" w:rsidR="00BF1EA0" w:rsidRDefault="00A91650">
      <w:r>
        <w:t xml:space="preserve"> </w:t>
      </w:r>
    </w:p>
    <w:p w14:paraId="2DFAFBDA" w14:textId="77777777" w:rsidR="00A91650" w:rsidRDefault="00A91650"/>
    <w:sectPr w:rsidR="00A916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5B0419"/>
    <w:multiLevelType w:val="hybridMultilevel"/>
    <w:tmpl w:val="AB345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3299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E7C"/>
    <w:rsid w:val="00564814"/>
    <w:rsid w:val="00950A1A"/>
    <w:rsid w:val="009C0E7C"/>
    <w:rsid w:val="00A91650"/>
    <w:rsid w:val="00BF1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22376"/>
  <w15:chartTrackingRefBased/>
  <w15:docId w15:val="{0E378911-57DD-4377-BC94-4B2A31C97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814"/>
    <w:pPr>
      <w:spacing w:line="360" w:lineRule="auto"/>
      <w:jc w:val="both"/>
    </w:pPr>
    <w:rPr>
      <w:rFonts w:ascii="Arial" w:hAnsi="Arial"/>
      <w:kern w:val="0"/>
      <w:sz w:val="24"/>
      <w14:ligatures w14:val="non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950A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303737">
      <w:bodyDiv w:val="1"/>
      <w:marLeft w:val="0"/>
      <w:marRight w:val="0"/>
      <w:marTop w:val="0"/>
      <w:marBottom w:val="0"/>
      <w:divBdr>
        <w:top w:val="none" w:sz="0" w:space="0" w:color="auto"/>
        <w:left w:val="none" w:sz="0" w:space="0" w:color="auto"/>
        <w:bottom w:val="none" w:sz="0" w:space="0" w:color="auto"/>
        <w:right w:val="none" w:sz="0" w:space="0" w:color="auto"/>
      </w:divBdr>
    </w:div>
    <w:div w:id="1418475473">
      <w:bodyDiv w:val="1"/>
      <w:marLeft w:val="0"/>
      <w:marRight w:val="0"/>
      <w:marTop w:val="0"/>
      <w:marBottom w:val="0"/>
      <w:divBdr>
        <w:top w:val="none" w:sz="0" w:space="0" w:color="auto"/>
        <w:left w:val="none" w:sz="0" w:space="0" w:color="auto"/>
        <w:bottom w:val="none" w:sz="0" w:space="0" w:color="auto"/>
        <w:right w:val="none" w:sz="0" w:space="0" w:color="auto"/>
      </w:divBdr>
    </w:div>
    <w:div w:id="2080515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704</Words>
  <Characters>3843</Characters>
  <Application>Microsoft Office Word</Application>
  <DocSecurity>0</DocSecurity>
  <Lines>64</Lines>
  <Paragraphs>22</Paragraphs>
  <ScaleCrop>false</ScaleCrop>
  <Company/>
  <LinksUpToDate>false</LinksUpToDate>
  <CharactersWithSpaces>4525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Rosu (2018579)</dc:creator>
  <cp:keywords/>
  <dc:description/>
  <cp:lastModifiedBy>Andrei Rosu (2018579)</cp:lastModifiedBy>
  <cp:revision>4</cp:revision>
  <dcterms:created xsi:type="dcterms:W3CDTF">2023-04-16T15:00:00Z</dcterms:created>
  <dcterms:modified xsi:type="dcterms:W3CDTF">2023-04-16T15:02:00Z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beb9ab7f2ac042cedcbb354b0051d146f158a3f3b9b0a2661d6c3c4544033887</vt:lpwstr>
  </property>
</Properties>
</file>