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7339F" w14:textId="77777777" w:rsidR="00140B7B" w:rsidRDefault="00C92571" w:rsidP="0059178D">
      <w:pPr>
        <w:jc w:val="center"/>
      </w:pPr>
      <w:r>
        <w:rPr>
          <w:noProof/>
          <w:lang w:val="en-US"/>
        </w:rPr>
        <w:drawing>
          <wp:inline distT="0" distB="0" distL="0" distR="0" wp14:anchorId="30DC850D" wp14:editId="16E922E2">
            <wp:extent cx="2625328" cy="933450"/>
            <wp:effectExtent l="0" t="0" r="3810" b="0"/>
            <wp:docPr id="2" name="Picture 2" descr="Project and Engagement Officer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oject and Engagement Officer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7557" cy="934243"/>
                    </a:xfrm>
                    <a:prstGeom prst="rect">
                      <a:avLst/>
                    </a:prstGeom>
                    <a:noFill/>
                    <a:ln>
                      <a:noFill/>
                    </a:ln>
                  </pic:spPr>
                </pic:pic>
              </a:graphicData>
            </a:graphic>
          </wp:inline>
        </w:drawing>
      </w:r>
    </w:p>
    <w:p w14:paraId="591A2AD9" w14:textId="77777777" w:rsidR="00393137" w:rsidRDefault="00393137" w:rsidP="0059178D">
      <w:pPr>
        <w:jc w:val="center"/>
      </w:pPr>
    </w:p>
    <w:p w14:paraId="52E93ABE" w14:textId="77777777" w:rsidR="00393137" w:rsidRDefault="00393137" w:rsidP="0059178D">
      <w:pPr>
        <w:jc w:val="center"/>
      </w:pPr>
    </w:p>
    <w:p w14:paraId="2D743C05" w14:textId="2C5210D3" w:rsidR="0059178D" w:rsidRDefault="00393137" w:rsidP="0059178D">
      <w:pPr>
        <w:jc w:val="center"/>
        <w:rPr>
          <w:b/>
          <w:bCs/>
          <w:sz w:val="44"/>
          <w:szCs w:val="44"/>
        </w:rPr>
      </w:pPr>
      <w:r w:rsidRPr="00393137">
        <w:rPr>
          <w:b/>
          <w:bCs/>
          <w:sz w:val="44"/>
          <w:szCs w:val="44"/>
        </w:rPr>
        <w:t>BA Business Management</w:t>
      </w:r>
    </w:p>
    <w:p w14:paraId="2B167AE8" w14:textId="77777777" w:rsidR="00393137" w:rsidRDefault="00393137" w:rsidP="0059178D">
      <w:pPr>
        <w:jc w:val="center"/>
        <w:rPr>
          <w:b/>
          <w:bCs/>
          <w:sz w:val="44"/>
          <w:szCs w:val="44"/>
        </w:rPr>
      </w:pPr>
    </w:p>
    <w:p w14:paraId="4A32FD35" w14:textId="2128C27B" w:rsidR="00393137" w:rsidRPr="00393137" w:rsidRDefault="00393137" w:rsidP="00393137">
      <w:pPr>
        <w:jc w:val="left"/>
        <w:rPr>
          <w:sz w:val="36"/>
          <w:szCs w:val="36"/>
        </w:rPr>
      </w:pPr>
      <w:r>
        <w:rPr>
          <w:b/>
          <w:bCs/>
          <w:sz w:val="36"/>
          <w:szCs w:val="36"/>
        </w:rPr>
        <w:t xml:space="preserve">Module: </w:t>
      </w:r>
      <w:r>
        <w:rPr>
          <w:sz w:val="36"/>
          <w:szCs w:val="36"/>
        </w:rPr>
        <w:t>Entrepreneurship</w:t>
      </w:r>
    </w:p>
    <w:p w14:paraId="7E4A125D" w14:textId="15CDDFAD" w:rsidR="00393137" w:rsidRPr="00393137" w:rsidRDefault="00393137" w:rsidP="00393137">
      <w:pPr>
        <w:jc w:val="left"/>
        <w:rPr>
          <w:sz w:val="36"/>
          <w:szCs w:val="36"/>
        </w:rPr>
      </w:pPr>
      <w:r>
        <w:rPr>
          <w:b/>
          <w:bCs/>
          <w:sz w:val="36"/>
          <w:szCs w:val="36"/>
        </w:rPr>
        <w:t xml:space="preserve">Code: </w:t>
      </w:r>
      <w:r>
        <w:rPr>
          <w:sz w:val="36"/>
          <w:szCs w:val="36"/>
        </w:rPr>
        <w:t>LCBB5001</w:t>
      </w:r>
    </w:p>
    <w:p w14:paraId="0E522D32" w14:textId="7243B597" w:rsidR="00393137" w:rsidRPr="00393137" w:rsidRDefault="00393137" w:rsidP="00393137">
      <w:pPr>
        <w:jc w:val="left"/>
        <w:rPr>
          <w:sz w:val="36"/>
          <w:szCs w:val="36"/>
        </w:rPr>
      </w:pPr>
      <w:r>
        <w:rPr>
          <w:b/>
          <w:bCs/>
          <w:sz w:val="36"/>
          <w:szCs w:val="36"/>
        </w:rPr>
        <w:t xml:space="preserve">Lecturer: </w:t>
      </w:r>
      <w:r>
        <w:rPr>
          <w:sz w:val="36"/>
          <w:szCs w:val="36"/>
        </w:rPr>
        <w:t xml:space="preserve">Dr Ejiro </w:t>
      </w:r>
      <w:proofErr w:type="spellStart"/>
      <w:r>
        <w:rPr>
          <w:sz w:val="36"/>
          <w:szCs w:val="36"/>
        </w:rPr>
        <w:t>Esohwode</w:t>
      </w:r>
      <w:proofErr w:type="spellEnd"/>
    </w:p>
    <w:p w14:paraId="3E5DB052" w14:textId="0F89FE51" w:rsidR="00393137" w:rsidRPr="00393137" w:rsidRDefault="00393137" w:rsidP="00393137">
      <w:pPr>
        <w:jc w:val="left"/>
        <w:rPr>
          <w:sz w:val="36"/>
          <w:szCs w:val="36"/>
        </w:rPr>
      </w:pPr>
      <w:r>
        <w:rPr>
          <w:b/>
          <w:bCs/>
          <w:sz w:val="36"/>
          <w:szCs w:val="36"/>
        </w:rPr>
        <w:t xml:space="preserve">Student name: </w:t>
      </w:r>
      <w:r>
        <w:rPr>
          <w:sz w:val="36"/>
          <w:szCs w:val="36"/>
        </w:rPr>
        <w:t>Mihai Zarnescu</w:t>
      </w:r>
    </w:p>
    <w:p w14:paraId="68303ABA" w14:textId="0A35F43B" w:rsidR="00393137" w:rsidRPr="00393137" w:rsidRDefault="00393137" w:rsidP="00393137">
      <w:pPr>
        <w:jc w:val="left"/>
        <w:rPr>
          <w:sz w:val="36"/>
          <w:szCs w:val="36"/>
        </w:rPr>
      </w:pPr>
      <w:r>
        <w:rPr>
          <w:b/>
          <w:bCs/>
          <w:sz w:val="36"/>
          <w:szCs w:val="36"/>
        </w:rPr>
        <w:t xml:space="preserve">Student ID:  </w:t>
      </w:r>
      <w:r>
        <w:rPr>
          <w:sz w:val="36"/>
          <w:szCs w:val="36"/>
        </w:rPr>
        <w:t>2133508</w:t>
      </w:r>
    </w:p>
    <w:p w14:paraId="5F2F5CD0" w14:textId="47743654" w:rsidR="00C92571" w:rsidRDefault="00C92571" w:rsidP="0059178D">
      <w:pPr>
        <w:jc w:val="center"/>
      </w:pPr>
    </w:p>
    <w:p w14:paraId="5DD07FF4" w14:textId="64CC9E57" w:rsidR="005A22C4" w:rsidRPr="00393137" w:rsidRDefault="005A22C4">
      <w:pPr>
        <w:spacing w:line="259" w:lineRule="auto"/>
        <w:jc w:val="left"/>
        <w:rPr>
          <w:sz w:val="44"/>
          <w:szCs w:val="44"/>
        </w:rPr>
      </w:pPr>
      <w:r>
        <w:br w:type="page"/>
      </w:r>
    </w:p>
    <w:sdt>
      <w:sdtPr>
        <w:rPr>
          <w:rFonts w:ascii="Times New Roman" w:eastAsiaTheme="minorHAnsi" w:hAnsi="Times New Roman" w:cstheme="minorBidi"/>
          <w:color w:val="auto"/>
          <w:sz w:val="24"/>
          <w:szCs w:val="22"/>
          <w:lang w:val="en-GB"/>
        </w:rPr>
        <w:id w:val="-918790267"/>
        <w:docPartObj>
          <w:docPartGallery w:val="Table of Contents"/>
          <w:docPartUnique/>
        </w:docPartObj>
      </w:sdtPr>
      <w:sdtEndPr>
        <w:rPr>
          <w:b/>
          <w:bCs/>
          <w:noProof/>
        </w:rPr>
      </w:sdtEndPr>
      <w:sdtContent>
        <w:p w14:paraId="22C99F51" w14:textId="77777777" w:rsidR="005A22C4" w:rsidRPr="005A22C4" w:rsidRDefault="005A22C4" w:rsidP="005A22C4">
          <w:pPr>
            <w:pStyle w:val="TOCHeading"/>
            <w:spacing w:line="276" w:lineRule="auto"/>
            <w:rPr>
              <w:rFonts w:ascii="Times New Roman" w:hAnsi="Times New Roman" w:cs="Times New Roman"/>
              <w:b/>
            </w:rPr>
          </w:pPr>
          <w:r w:rsidRPr="005A22C4">
            <w:rPr>
              <w:rFonts w:ascii="Times New Roman" w:hAnsi="Times New Roman" w:cs="Times New Roman"/>
              <w:b/>
            </w:rPr>
            <w:t>Table of Contents</w:t>
          </w:r>
        </w:p>
        <w:p w14:paraId="2BF19A94" w14:textId="77777777" w:rsidR="005A22C4" w:rsidRDefault="005A22C4" w:rsidP="005A22C4">
          <w:pPr>
            <w:pStyle w:val="TOC1"/>
            <w:tabs>
              <w:tab w:val="right" w:leader="dot" w:pos="9350"/>
            </w:tabs>
            <w:spacing w:line="276" w:lineRule="auto"/>
            <w:rPr>
              <w:noProof/>
            </w:rPr>
          </w:pPr>
          <w:r>
            <w:fldChar w:fldCharType="begin"/>
          </w:r>
          <w:r>
            <w:instrText xml:space="preserve"> TOC \o "1-3" \h \z \u </w:instrText>
          </w:r>
          <w:r>
            <w:fldChar w:fldCharType="separate"/>
          </w:r>
          <w:hyperlink w:anchor="_Toc150334319" w:history="1">
            <w:r w:rsidRPr="00A223C3">
              <w:rPr>
                <w:rStyle w:val="Hyperlink"/>
                <w:noProof/>
              </w:rPr>
              <w:t>Introduction</w:t>
            </w:r>
            <w:r>
              <w:rPr>
                <w:noProof/>
                <w:webHidden/>
              </w:rPr>
              <w:tab/>
            </w:r>
            <w:r>
              <w:rPr>
                <w:noProof/>
                <w:webHidden/>
              </w:rPr>
              <w:fldChar w:fldCharType="begin"/>
            </w:r>
            <w:r>
              <w:rPr>
                <w:noProof/>
                <w:webHidden/>
              </w:rPr>
              <w:instrText xml:space="preserve"> PAGEREF _Toc150334319 \h </w:instrText>
            </w:r>
            <w:r>
              <w:rPr>
                <w:noProof/>
                <w:webHidden/>
              </w:rPr>
            </w:r>
            <w:r>
              <w:rPr>
                <w:noProof/>
                <w:webHidden/>
              </w:rPr>
              <w:fldChar w:fldCharType="separate"/>
            </w:r>
            <w:r w:rsidR="007B16F7">
              <w:rPr>
                <w:noProof/>
                <w:webHidden/>
              </w:rPr>
              <w:t>3</w:t>
            </w:r>
            <w:r>
              <w:rPr>
                <w:noProof/>
                <w:webHidden/>
              </w:rPr>
              <w:fldChar w:fldCharType="end"/>
            </w:r>
          </w:hyperlink>
        </w:p>
        <w:p w14:paraId="6EC3E36C" w14:textId="77777777" w:rsidR="005A22C4" w:rsidRDefault="00000000" w:rsidP="005A22C4">
          <w:pPr>
            <w:pStyle w:val="TOC1"/>
            <w:tabs>
              <w:tab w:val="right" w:leader="dot" w:pos="9350"/>
            </w:tabs>
            <w:spacing w:line="276" w:lineRule="auto"/>
            <w:rPr>
              <w:noProof/>
            </w:rPr>
          </w:pPr>
          <w:hyperlink w:anchor="_Toc150334320" w:history="1">
            <w:r w:rsidR="005A22C4" w:rsidRPr="00A223C3">
              <w:rPr>
                <w:rStyle w:val="Hyperlink"/>
                <w:noProof/>
              </w:rPr>
              <w:t>Business Description / Market Opportunity:</w:t>
            </w:r>
            <w:r w:rsidR="005A22C4">
              <w:rPr>
                <w:noProof/>
                <w:webHidden/>
              </w:rPr>
              <w:tab/>
            </w:r>
            <w:r w:rsidR="005A22C4">
              <w:rPr>
                <w:noProof/>
                <w:webHidden/>
              </w:rPr>
              <w:fldChar w:fldCharType="begin"/>
            </w:r>
            <w:r w:rsidR="005A22C4">
              <w:rPr>
                <w:noProof/>
                <w:webHidden/>
              </w:rPr>
              <w:instrText xml:space="preserve"> PAGEREF _Toc150334320 \h </w:instrText>
            </w:r>
            <w:r w:rsidR="005A22C4">
              <w:rPr>
                <w:noProof/>
                <w:webHidden/>
              </w:rPr>
            </w:r>
            <w:r w:rsidR="005A22C4">
              <w:rPr>
                <w:noProof/>
                <w:webHidden/>
              </w:rPr>
              <w:fldChar w:fldCharType="separate"/>
            </w:r>
            <w:r w:rsidR="007B16F7">
              <w:rPr>
                <w:noProof/>
                <w:webHidden/>
              </w:rPr>
              <w:t>4</w:t>
            </w:r>
            <w:r w:rsidR="005A22C4">
              <w:rPr>
                <w:noProof/>
                <w:webHidden/>
              </w:rPr>
              <w:fldChar w:fldCharType="end"/>
            </w:r>
          </w:hyperlink>
        </w:p>
        <w:p w14:paraId="6BF8A742" w14:textId="77777777" w:rsidR="005A22C4" w:rsidRDefault="00000000" w:rsidP="005A22C4">
          <w:pPr>
            <w:pStyle w:val="TOC2"/>
            <w:tabs>
              <w:tab w:val="right" w:leader="dot" w:pos="9350"/>
            </w:tabs>
            <w:spacing w:line="276" w:lineRule="auto"/>
            <w:rPr>
              <w:noProof/>
            </w:rPr>
          </w:pPr>
          <w:hyperlink w:anchor="_Toc150334321" w:history="1">
            <w:r w:rsidR="005A22C4" w:rsidRPr="00A223C3">
              <w:rPr>
                <w:rStyle w:val="Hyperlink"/>
                <w:noProof/>
              </w:rPr>
              <w:t>Mission Statement</w:t>
            </w:r>
            <w:r w:rsidR="005A22C4">
              <w:rPr>
                <w:noProof/>
                <w:webHidden/>
              </w:rPr>
              <w:tab/>
            </w:r>
            <w:r w:rsidR="005A22C4">
              <w:rPr>
                <w:noProof/>
                <w:webHidden/>
              </w:rPr>
              <w:fldChar w:fldCharType="begin"/>
            </w:r>
            <w:r w:rsidR="005A22C4">
              <w:rPr>
                <w:noProof/>
                <w:webHidden/>
              </w:rPr>
              <w:instrText xml:space="preserve"> PAGEREF _Toc150334321 \h </w:instrText>
            </w:r>
            <w:r w:rsidR="005A22C4">
              <w:rPr>
                <w:noProof/>
                <w:webHidden/>
              </w:rPr>
            </w:r>
            <w:r w:rsidR="005A22C4">
              <w:rPr>
                <w:noProof/>
                <w:webHidden/>
              </w:rPr>
              <w:fldChar w:fldCharType="separate"/>
            </w:r>
            <w:r w:rsidR="007B16F7">
              <w:rPr>
                <w:noProof/>
                <w:webHidden/>
              </w:rPr>
              <w:t>4</w:t>
            </w:r>
            <w:r w:rsidR="005A22C4">
              <w:rPr>
                <w:noProof/>
                <w:webHidden/>
              </w:rPr>
              <w:fldChar w:fldCharType="end"/>
            </w:r>
          </w:hyperlink>
        </w:p>
        <w:p w14:paraId="3D358716" w14:textId="77777777" w:rsidR="005A22C4" w:rsidRDefault="00000000" w:rsidP="005A22C4">
          <w:pPr>
            <w:pStyle w:val="TOC2"/>
            <w:tabs>
              <w:tab w:val="right" w:leader="dot" w:pos="9350"/>
            </w:tabs>
            <w:spacing w:line="276" w:lineRule="auto"/>
            <w:rPr>
              <w:noProof/>
            </w:rPr>
          </w:pPr>
          <w:hyperlink w:anchor="_Toc150334322" w:history="1">
            <w:r w:rsidR="005A22C4" w:rsidRPr="00A223C3">
              <w:rPr>
                <w:rStyle w:val="Hyperlink"/>
                <w:noProof/>
              </w:rPr>
              <w:t>Product/Service Description</w:t>
            </w:r>
            <w:r w:rsidR="005A22C4">
              <w:rPr>
                <w:noProof/>
                <w:webHidden/>
              </w:rPr>
              <w:tab/>
            </w:r>
            <w:r w:rsidR="005A22C4">
              <w:rPr>
                <w:noProof/>
                <w:webHidden/>
              </w:rPr>
              <w:fldChar w:fldCharType="begin"/>
            </w:r>
            <w:r w:rsidR="005A22C4">
              <w:rPr>
                <w:noProof/>
                <w:webHidden/>
              </w:rPr>
              <w:instrText xml:space="preserve"> PAGEREF _Toc150334322 \h </w:instrText>
            </w:r>
            <w:r w:rsidR="005A22C4">
              <w:rPr>
                <w:noProof/>
                <w:webHidden/>
              </w:rPr>
            </w:r>
            <w:r w:rsidR="005A22C4">
              <w:rPr>
                <w:noProof/>
                <w:webHidden/>
              </w:rPr>
              <w:fldChar w:fldCharType="separate"/>
            </w:r>
            <w:r w:rsidR="007B16F7">
              <w:rPr>
                <w:noProof/>
                <w:webHidden/>
              </w:rPr>
              <w:t>4</w:t>
            </w:r>
            <w:r w:rsidR="005A22C4">
              <w:rPr>
                <w:noProof/>
                <w:webHidden/>
              </w:rPr>
              <w:fldChar w:fldCharType="end"/>
            </w:r>
          </w:hyperlink>
        </w:p>
        <w:p w14:paraId="498C376D" w14:textId="77777777" w:rsidR="005A22C4" w:rsidRDefault="00000000" w:rsidP="005A22C4">
          <w:pPr>
            <w:pStyle w:val="TOC2"/>
            <w:tabs>
              <w:tab w:val="right" w:leader="dot" w:pos="9350"/>
            </w:tabs>
            <w:spacing w:line="276" w:lineRule="auto"/>
            <w:rPr>
              <w:noProof/>
            </w:rPr>
          </w:pPr>
          <w:hyperlink w:anchor="_Toc150334323" w:history="1">
            <w:r w:rsidR="005A22C4" w:rsidRPr="00A223C3">
              <w:rPr>
                <w:rStyle w:val="Hyperlink"/>
                <w:noProof/>
              </w:rPr>
              <w:t>Intellectual Property Considerations</w:t>
            </w:r>
            <w:r w:rsidR="005A22C4">
              <w:rPr>
                <w:noProof/>
                <w:webHidden/>
              </w:rPr>
              <w:tab/>
            </w:r>
            <w:r w:rsidR="005A22C4">
              <w:rPr>
                <w:noProof/>
                <w:webHidden/>
              </w:rPr>
              <w:fldChar w:fldCharType="begin"/>
            </w:r>
            <w:r w:rsidR="005A22C4">
              <w:rPr>
                <w:noProof/>
                <w:webHidden/>
              </w:rPr>
              <w:instrText xml:space="preserve"> PAGEREF _Toc150334323 \h </w:instrText>
            </w:r>
            <w:r w:rsidR="005A22C4">
              <w:rPr>
                <w:noProof/>
                <w:webHidden/>
              </w:rPr>
            </w:r>
            <w:r w:rsidR="005A22C4">
              <w:rPr>
                <w:noProof/>
                <w:webHidden/>
              </w:rPr>
              <w:fldChar w:fldCharType="separate"/>
            </w:r>
            <w:r w:rsidR="007B16F7">
              <w:rPr>
                <w:noProof/>
                <w:webHidden/>
              </w:rPr>
              <w:t>4</w:t>
            </w:r>
            <w:r w:rsidR="005A22C4">
              <w:rPr>
                <w:noProof/>
                <w:webHidden/>
              </w:rPr>
              <w:fldChar w:fldCharType="end"/>
            </w:r>
          </w:hyperlink>
        </w:p>
        <w:p w14:paraId="233721AC" w14:textId="77777777" w:rsidR="005A22C4" w:rsidRDefault="00000000" w:rsidP="005A22C4">
          <w:pPr>
            <w:pStyle w:val="TOC2"/>
            <w:tabs>
              <w:tab w:val="right" w:leader="dot" w:pos="9350"/>
            </w:tabs>
            <w:spacing w:line="276" w:lineRule="auto"/>
            <w:rPr>
              <w:noProof/>
            </w:rPr>
          </w:pPr>
          <w:hyperlink w:anchor="_Toc150334324" w:history="1">
            <w:r w:rsidR="005A22C4" w:rsidRPr="00A223C3">
              <w:rPr>
                <w:rStyle w:val="Hyperlink"/>
                <w:noProof/>
              </w:rPr>
              <w:t>Ownership Structure and Legal Considerations</w:t>
            </w:r>
            <w:r w:rsidR="005A22C4">
              <w:rPr>
                <w:noProof/>
                <w:webHidden/>
              </w:rPr>
              <w:tab/>
            </w:r>
            <w:r w:rsidR="005A22C4">
              <w:rPr>
                <w:noProof/>
                <w:webHidden/>
              </w:rPr>
              <w:fldChar w:fldCharType="begin"/>
            </w:r>
            <w:r w:rsidR="005A22C4">
              <w:rPr>
                <w:noProof/>
                <w:webHidden/>
              </w:rPr>
              <w:instrText xml:space="preserve"> PAGEREF _Toc150334324 \h </w:instrText>
            </w:r>
            <w:r w:rsidR="005A22C4">
              <w:rPr>
                <w:noProof/>
                <w:webHidden/>
              </w:rPr>
            </w:r>
            <w:r w:rsidR="005A22C4">
              <w:rPr>
                <w:noProof/>
                <w:webHidden/>
              </w:rPr>
              <w:fldChar w:fldCharType="separate"/>
            </w:r>
            <w:r w:rsidR="007B16F7">
              <w:rPr>
                <w:noProof/>
                <w:webHidden/>
              </w:rPr>
              <w:t>4</w:t>
            </w:r>
            <w:r w:rsidR="005A22C4">
              <w:rPr>
                <w:noProof/>
                <w:webHidden/>
              </w:rPr>
              <w:fldChar w:fldCharType="end"/>
            </w:r>
          </w:hyperlink>
        </w:p>
        <w:p w14:paraId="15138B7E" w14:textId="77777777" w:rsidR="005A22C4" w:rsidRDefault="00000000" w:rsidP="005A22C4">
          <w:pPr>
            <w:pStyle w:val="TOC1"/>
            <w:tabs>
              <w:tab w:val="right" w:leader="dot" w:pos="9350"/>
            </w:tabs>
            <w:spacing w:line="276" w:lineRule="auto"/>
            <w:rPr>
              <w:noProof/>
            </w:rPr>
          </w:pPr>
          <w:hyperlink w:anchor="_Toc150334325" w:history="1">
            <w:r w:rsidR="005A22C4" w:rsidRPr="00A223C3">
              <w:rPr>
                <w:rStyle w:val="Hyperlink"/>
                <w:noProof/>
              </w:rPr>
              <w:t>Industry Analysis:</w:t>
            </w:r>
            <w:r w:rsidR="005A22C4">
              <w:rPr>
                <w:noProof/>
                <w:webHidden/>
              </w:rPr>
              <w:tab/>
            </w:r>
            <w:r w:rsidR="005A22C4">
              <w:rPr>
                <w:noProof/>
                <w:webHidden/>
              </w:rPr>
              <w:fldChar w:fldCharType="begin"/>
            </w:r>
            <w:r w:rsidR="005A22C4">
              <w:rPr>
                <w:noProof/>
                <w:webHidden/>
              </w:rPr>
              <w:instrText xml:space="preserve"> PAGEREF _Toc150334325 \h </w:instrText>
            </w:r>
            <w:r w:rsidR="005A22C4">
              <w:rPr>
                <w:noProof/>
                <w:webHidden/>
              </w:rPr>
            </w:r>
            <w:r w:rsidR="005A22C4">
              <w:rPr>
                <w:noProof/>
                <w:webHidden/>
              </w:rPr>
              <w:fldChar w:fldCharType="separate"/>
            </w:r>
            <w:r w:rsidR="007B16F7">
              <w:rPr>
                <w:noProof/>
                <w:webHidden/>
              </w:rPr>
              <w:t>5</w:t>
            </w:r>
            <w:r w:rsidR="005A22C4">
              <w:rPr>
                <w:noProof/>
                <w:webHidden/>
              </w:rPr>
              <w:fldChar w:fldCharType="end"/>
            </w:r>
          </w:hyperlink>
        </w:p>
        <w:p w14:paraId="29DB299B" w14:textId="77777777" w:rsidR="005A22C4" w:rsidRDefault="00000000" w:rsidP="005A22C4">
          <w:pPr>
            <w:pStyle w:val="TOC2"/>
            <w:tabs>
              <w:tab w:val="right" w:leader="dot" w:pos="9350"/>
            </w:tabs>
            <w:spacing w:line="276" w:lineRule="auto"/>
            <w:rPr>
              <w:noProof/>
            </w:rPr>
          </w:pPr>
          <w:hyperlink w:anchor="_Toc150334326" w:history="1">
            <w:r w:rsidR="005A22C4" w:rsidRPr="00A223C3">
              <w:rPr>
                <w:rStyle w:val="Hyperlink"/>
                <w:noProof/>
              </w:rPr>
              <w:t>Overview of the Sustainable Packaging Industry:</w:t>
            </w:r>
            <w:r w:rsidR="005A22C4">
              <w:rPr>
                <w:noProof/>
                <w:webHidden/>
              </w:rPr>
              <w:tab/>
            </w:r>
            <w:r w:rsidR="005A22C4">
              <w:rPr>
                <w:noProof/>
                <w:webHidden/>
              </w:rPr>
              <w:fldChar w:fldCharType="begin"/>
            </w:r>
            <w:r w:rsidR="005A22C4">
              <w:rPr>
                <w:noProof/>
                <w:webHidden/>
              </w:rPr>
              <w:instrText xml:space="preserve"> PAGEREF _Toc150334326 \h </w:instrText>
            </w:r>
            <w:r w:rsidR="005A22C4">
              <w:rPr>
                <w:noProof/>
                <w:webHidden/>
              </w:rPr>
            </w:r>
            <w:r w:rsidR="005A22C4">
              <w:rPr>
                <w:noProof/>
                <w:webHidden/>
              </w:rPr>
              <w:fldChar w:fldCharType="separate"/>
            </w:r>
            <w:r w:rsidR="007B16F7">
              <w:rPr>
                <w:noProof/>
                <w:webHidden/>
              </w:rPr>
              <w:t>5</w:t>
            </w:r>
            <w:r w:rsidR="005A22C4">
              <w:rPr>
                <w:noProof/>
                <w:webHidden/>
              </w:rPr>
              <w:fldChar w:fldCharType="end"/>
            </w:r>
          </w:hyperlink>
        </w:p>
        <w:p w14:paraId="57D7E810" w14:textId="77777777" w:rsidR="005A22C4" w:rsidRDefault="00000000" w:rsidP="005A22C4">
          <w:pPr>
            <w:pStyle w:val="TOC2"/>
            <w:tabs>
              <w:tab w:val="right" w:leader="dot" w:pos="9350"/>
            </w:tabs>
            <w:spacing w:line="276" w:lineRule="auto"/>
            <w:rPr>
              <w:noProof/>
            </w:rPr>
          </w:pPr>
          <w:hyperlink w:anchor="_Toc150334327" w:history="1">
            <w:r w:rsidR="005A22C4" w:rsidRPr="00A223C3">
              <w:rPr>
                <w:rStyle w:val="Hyperlink"/>
                <w:noProof/>
              </w:rPr>
              <w:t>VRIO Analysis:</w:t>
            </w:r>
            <w:r w:rsidR="005A22C4">
              <w:rPr>
                <w:noProof/>
                <w:webHidden/>
              </w:rPr>
              <w:tab/>
            </w:r>
            <w:r w:rsidR="005A22C4">
              <w:rPr>
                <w:noProof/>
                <w:webHidden/>
              </w:rPr>
              <w:fldChar w:fldCharType="begin"/>
            </w:r>
            <w:r w:rsidR="005A22C4">
              <w:rPr>
                <w:noProof/>
                <w:webHidden/>
              </w:rPr>
              <w:instrText xml:space="preserve"> PAGEREF _Toc150334327 \h </w:instrText>
            </w:r>
            <w:r w:rsidR="005A22C4">
              <w:rPr>
                <w:noProof/>
                <w:webHidden/>
              </w:rPr>
            </w:r>
            <w:r w:rsidR="005A22C4">
              <w:rPr>
                <w:noProof/>
                <w:webHidden/>
              </w:rPr>
              <w:fldChar w:fldCharType="separate"/>
            </w:r>
            <w:r w:rsidR="007B16F7">
              <w:rPr>
                <w:noProof/>
                <w:webHidden/>
              </w:rPr>
              <w:t>5</w:t>
            </w:r>
            <w:r w:rsidR="005A22C4">
              <w:rPr>
                <w:noProof/>
                <w:webHidden/>
              </w:rPr>
              <w:fldChar w:fldCharType="end"/>
            </w:r>
          </w:hyperlink>
        </w:p>
        <w:p w14:paraId="10EE95F7" w14:textId="77777777" w:rsidR="005A22C4" w:rsidRDefault="00000000" w:rsidP="005A22C4">
          <w:pPr>
            <w:pStyle w:val="TOC2"/>
            <w:tabs>
              <w:tab w:val="right" w:leader="dot" w:pos="9350"/>
            </w:tabs>
            <w:spacing w:line="276" w:lineRule="auto"/>
            <w:rPr>
              <w:noProof/>
            </w:rPr>
          </w:pPr>
          <w:hyperlink w:anchor="_Toc150334328" w:history="1">
            <w:r w:rsidR="005A22C4" w:rsidRPr="00A223C3">
              <w:rPr>
                <w:rStyle w:val="Hyperlink"/>
                <w:noProof/>
              </w:rPr>
              <w:t>Porter's Five Forces Analysis:</w:t>
            </w:r>
            <w:r w:rsidR="005A22C4">
              <w:rPr>
                <w:noProof/>
                <w:webHidden/>
              </w:rPr>
              <w:tab/>
            </w:r>
            <w:r w:rsidR="005A22C4">
              <w:rPr>
                <w:noProof/>
                <w:webHidden/>
              </w:rPr>
              <w:fldChar w:fldCharType="begin"/>
            </w:r>
            <w:r w:rsidR="005A22C4">
              <w:rPr>
                <w:noProof/>
                <w:webHidden/>
              </w:rPr>
              <w:instrText xml:space="preserve"> PAGEREF _Toc150334328 \h </w:instrText>
            </w:r>
            <w:r w:rsidR="005A22C4">
              <w:rPr>
                <w:noProof/>
                <w:webHidden/>
              </w:rPr>
            </w:r>
            <w:r w:rsidR="005A22C4">
              <w:rPr>
                <w:noProof/>
                <w:webHidden/>
              </w:rPr>
              <w:fldChar w:fldCharType="separate"/>
            </w:r>
            <w:r w:rsidR="007B16F7">
              <w:rPr>
                <w:noProof/>
                <w:webHidden/>
              </w:rPr>
              <w:t>5</w:t>
            </w:r>
            <w:r w:rsidR="005A22C4">
              <w:rPr>
                <w:noProof/>
                <w:webHidden/>
              </w:rPr>
              <w:fldChar w:fldCharType="end"/>
            </w:r>
          </w:hyperlink>
        </w:p>
        <w:p w14:paraId="2BFBEAA4" w14:textId="77777777" w:rsidR="005A22C4" w:rsidRDefault="00000000" w:rsidP="005A22C4">
          <w:pPr>
            <w:pStyle w:val="TOC2"/>
            <w:tabs>
              <w:tab w:val="right" w:leader="dot" w:pos="9350"/>
            </w:tabs>
            <w:spacing w:line="276" w:lineRule="auto"/>
            <w:rPr>
              <w:noProof/>
            </w:rPr>
          </w:pPr>
          <w:hyperlink w:anchor="_Toc150334329" w:history="1">
            <w:r w:rsidR="005A22C4" w:rsidRPr="00A223C3">
              <w:rPr>
                <w:rStyle w:val="Hyperlink"/>
                <w:noProof/>
              </w:rPr>
              <w:t>Key Competitors and Differentiation:</w:t>
            </w:r>
            <w:r w:rsidR="005A22C4">
              <w:rPr>
                <w:noProof/>
                <w:webHidden/>
              </w:rPr>
              <w:tab/>
            </w:r>
            <w:r w:rsidR="005A22C4">
              <w:rPr>
                <w:noProof/>
                <w:webHidden/>
              </w:rPr>
              <w:fldChar w:fldCharType="begin"/>
            </w:r>
            <w:r w:rsidR="005A22C4">
              <w:rPr>
                <w:noProof/>
                <w:webHidden/>
              </w:rPr>
              <w:instrText xml:space="preserve"> PAGEREF _Toc150334329 \h </w:instrText>
            </w:r>
            <w:r w:rsidR="005A22C4">
              <w:rPr>
                <w:noProof/>
                <w:webHidden/>
              </w:rPr>
            </w:r>
            <w:r w:rsidR="005A22C4">
              <w:rPr>
                <w:noProof/>
                <w:webHidden/>
              </w:rPr>
              <w:fldChar w:fldCharType="separate"/>
            </w:r>
            <w:r w:rsidR="007B16F7">
              <w:rPr>
                <w:noProof/>
                <w:webHidden/>
              </w:rPr>
              <w:t>6</w:t>
            </w:r>
            <w:r w:rsidR="005A22C4">
              <w:rPr>
                <w:noProof/>
                <w:webHidden/>
              </w:rPr>
              <w:fldChar w:fldCharType="end"/>
            </w:r>
          </w:hyperlink>
        </w:p>
        <w:p w14:paraId="7A655B1C" w14:textId="77777777" w:rsidR="005A22C4" w:rsidRDefault="00000000" w:rsidP="005A22C4">
          <w:pPr>
            <w:pStyle w:val="TOC1"/>
            <w:tabs>
              <w:tab w:val="right" w:leader="dot" w:pos="9350"/>
            </w:tabs>
            <w:spacing w:line="276" w:lineRule="auto"/>
            <w:rPr>
              <w:noProof/>
            </w:rPr>
          </w:pPr>
          <w:hyperlink w:anchor="_Toc150334330" w:history="1">
            <w:r w:rsidR="005A22C4" w:rsidRPr="00A223C3">
              <w:rPr>
                <w:rStyle w:val="Hyperlink"/>
                <w:noProof/>
              </w:rPr>
              <w:t>Operations and Management Team:</w:t>
            </w:r>
            <w:r w:rsidR="005A22C4">
              <w:rPr>
                <w:noProof/>
                <w:webHidden/>
              </w:rPr>
              <w:tab/>
            </w:r>
            <w:r w:rsidR="005A22C4">
              <w:rPr>
                <w:noProof/>
                <w:webHidden/>
              </w:rPr>
              <w:fldChar w:fldCharType="begin"/>
            </w:r>
            <w:r w:rsidR="005A22C4">
              <w:rPr>
                <w:noProof/>
                <w:webHidden/>
              </w:rPr>
              <w:instrText xml:space="preserve"> PAGEREF _Toc150334330 \h </w:instrText>
            </w:r>
            <w:r w:rsidR="005A22C4">
              <w:rPr>
                <w:noProof/>
                <w:webHidden/>
              </w:rPr>
            </w:r>
            <w:r w:rsidR="005A22C4">
              <w:rPr>
                <w:noProof/>
                <w:webHidden/>
              </w:rPr>
              <w:fldChar w:fldCharType="separate"/>
            </w:r>
            <w:r w:rsidR="007B16F7">
              <w:rPr>
                <w:noProof/>
                <w:webHidden/>
              </w:rPr>
              <w:t>6</w:t>
            </w:r>
            <w:r w:rsidR="005A22C4">
              <w:rPr>
                <w:noProof/>
                <w:webHidden/>
              </w:rPr>
              <w:fldChar w:fldCharType="end"/>
            </w:r>
          </w:hyperlink>
        </w:p>
        <w:p w14:paraId="1D653098" w14:textId="77777777" w:rsidR="005A22C4" w:rsidRDefault="00000000" w:rsidP="005A22C4">
          <w:pPr>
            <w:pStyle w:val="TOC2"/>
            <w:tabs>
              <w:tab w:val="right" w:leader="dot" w:pos="9350"/>
            </w:tabs>
            <w:spacing w:line="276" w:lineRule="auto"/>
            <w:rPr>
              <w:noProof/>
            </w:rPr>
          </w:pPr>
          <w:hyperlink w:anchor="_Toc150334331" w:history="1">
            <w:r w:rsidR="005A22C4" w:rsidRPr="00A223C3">
              <w:rPr>
                <w:rStyle w:val="Hyperlink"/>
                <w:noProof/>
              </w:rPr>
              <w:t>Operational Process:</w:t>
            </w:r>
            <w:r w:rsidR="005A22C4">
              <w:rPr>
                <w:noProof/>
                <w:webHidden/>
              </w:rPr>
              <w:tab/>
            </w:r>
            <w:r w:rsidR="005A22C4">
              <w:rPr>
                <w:noProof/>
                <w:webHidden/>
              </w:rPr>
              <w:fldChar w:fldCharType="begin"/>
            </w:r>
            <w:r w:rsidR="005A22C4">
              <w:rPr>
                <w:noProof/>
                <w:webHidden/>
              </w:rPr>
              <w:instrText xml:space="preserve"> PAGEREF _Toc150334331 \h </w:instrText>
            </w:r>
            <w:r w:rsidR="005A22C4">
              <w:rPr>
                <w:noProof/>
                <w:webHidden/>
              </w:rPr>
            </w:r>
            <w:r w:rsidR="005A22C4">
              <w:rPr>
                <w:noProof/>
                <w:webHidden/>
              </w:rPr>
              <w:fldChar w:fldCharType="separate"/>
            </w:r>
            <w:r w:rsidR="007B16F7">
              <w:rPr>
                <w:noProof/>
                <w:webHidden/>
              </w:rPr>
              <w:t>6</w:t>
            </w:r>
            <w:r w:rsidR="005A22C4">
              <w:rPr>
                <w:noProof/>
                <w:webHidden/>
              </w:rPr>
              <w:fldChar w:fldCharType="end"/>
            </w:r>
          </w:hyperlink>
        </w:p>
        <w:p w14:paraId="4E05EE97" w14:textId="77777777" w:rsidR="005A22C4" w:rsidRDefault="00000000" w:rsidP="005A22C4">
          <w:pPr>
            <w:pStyle w:val="TOC2"/>
            <w:tabs>
              <w:tab w:val="right" w:leader="dot" w:pos="9350"/>
            </w:tabs>
            <w:spacing w:line="276" w:lineRule="auto"/>
            <w:rPr>
              <w:noProof/>
            </w:rPr>
          </w:pPr>
          <w:hyperlink w:anchor="_Toc150334332" w:history="1">
            <w:r w:rsidR="005A22C4" w:rsidRPr="00A223C3">
              <w:rPr>
                <w:rStyle w:val="Hyperlink"/>
                <w:noProof/>
              </w:rPr>
              <w:t>Revenue Generation Strategies:</w:t>
            </w:r>
            <w:r w:rsidR="005A22C4">
              <w:rPr>
                <w:noProof/>
                <w:webHidden/>
              </w:rPr>
              <w:tab/>
            </w:r>
            <w:r w:rsidR="005A22C4">
              <w:rPr>
                <w:noProof/>
                <w:webHidden/>
              </w:rPr>
              <w:fldChar w:fldCharType="begin"/>
            </w:r>
            <w:r w:rsidR="005A22C4">
              <w:rPr>
                <w:noProof/>
                <w:webHidden/>
              </w:rPr>
              <w:instrText xml:space="preserve"> PAGEREF _Toc150334332 \h </w:instrText>
            </w:r>
            <w:r w:rsidR="005A22C4">
              <w:rPr>
                <w:noProof/>
                <w:webHidden/>
              </w:rPr>
            </w:r>
            <w:r w:rsidR="005A22C4">
              <w:rPr>
                <w:noProof/>
                <w:webHidden/>
              </w:rPr>
              <w:fldChar w:fldCharType="separate"/>
            </w:r>
            <w:r w:rsidR="007B16F7">
              <w:rPr>
                <w:noProof/>
                <w:webHidden/>
              </w:rPr>
              <w:t>7</w:t>
            </w:r>
            <w:r w:rsidR="005A22C4">
              <w:rPr>
                <w:noProof/>
                <w:webHidden/>
              </w:rPr>
              <w:fldChar w:fldCharType="end"/>
            </w:r>
          </w:hyperlink>
        </w:p>
        <w:p w14:paraId="549EF99C" w14:textId="77777777" w:rsidR="005A22C4" w:rsidRDefault="00000000" w:rsidP="005A22C4">
          <w:pPr>
            <w:pStyle w:val="TOC2"/>
            <w:tabs>
              <w:tab w:val="right" w:leader="dot" w:pos="9350"/>
            </w:tabs>
            <w:spacing w:line="276" w:lineRule="auto"/>
            <w:rPr>
              <w:noProof/>
            </w:rPr>
          </w:pPr>
          <w:hyperlink w:anchor="_Toc150334333" w:history="1">
            <w:r w:rsidR="005A22C4" w:rsidRPr="00A223C3">
              <w:rPr>
                <w:rStyle w:val="Hyperlink"/>
                <w:noProof/>
              </w:rPr>
              <w:t>Management Team Profiles:</w:t>
            </w:r>
            <w:r w:rsidR="005A22C4">
              <w:rPr>
                <w:noProof/>
                <w:webHidden/>
              </w:rPr>
              <w:tab/>
            </w:r>
            <w:r w:rsidR="005A22C4">
              <w:rPr>
                <w:noProof/>
                <w:webHidden/>
              </w:rPr>
              <w:fldChar w:fldCharType="begin"/>
            </w:r>
            <w:r w:rsidR="005A22C4">
              <w:rPr>
                <w:noProof/>
                <w:webHidden/>
              </w:rPr>
              <w:instrText xml:space="preserve"> PAGEREF _Toc150334333 \h </w:instrText>
            </w:r>
            <w:r w:rsidR="005A22C4">
              <w:rPr>
                <w:noProof/>
                <w:webHidden/>
              </w:rPr>
            </w:r>
            <w:r w:rsidR="005A22C4">
              <w:rPr>
                <w:noProof/>
                <w:webHidden/>
              </w:rPr>
              <w:fldChar w:fldCharType="separate"/>
            </w:r>
            <w:r w:rsidR="007B16F7">
              <w:rPr>
                <w:noProof/>
                <w:webHidden/>
              </w:rPr>
              <w:t>7</w:t>
            </w:r>
            <w:r w:rsidR="005A22C4">
              <w:rPr>
                <w:noProof/>
                <w:webHidden/>
              </w:rPr>
              <w:fldChar w:fldCharType="end"/>
            </w:r>
          </w:hyperlink>
        </w:p>
        <w:p w14:paraId="71DABEF2" w14:textId="77777777" w:rsidR="005A22C4" w:rsidRDefault="00000000" w:rsidP="005A22C4">
          <w:pPr>
            <w:pStyle w:val="TOC1"/>
            <w:tabs>
              <w:tab w:val="right" w:leader="dot" w:pos="9350"/>
            </w:tabs>
            <w:spacing w:line="276" w:lineRule="auto"/>
            <w:rPr>
              <w:noProof/>
            </w:rPr>
          </w:pPr>
          <w:hyperlink w:anchor="_Toc150334334" w:history="1">
            <w:r w:rsidR="005A22C4" w:rsidRPr="00A223C3">
              <w:rPr>
                <w:rStyle w:val="Hyperlink"/>
                <w:noProof/>
              </w:rPr>
              <w:t>Marketing Plan and Strategy:</w:t>
            </w:r>
            <w:r w:rsidR="005A22C4">
              <w:rPr>
                <w:noProof/>
                <w:webHidden/>
              </w:rPr>
              <w:tab/>
            </w:r>
            <w:r w:rsidR="005A22C4">
              <w:rPr>
                <w:noProof/>
                <w:webHidden/>
              </w:rPr>
              <w:fldChar w:fldCharType="begin"/>
            </w:r>
            <w:r w:rsidR="005A22C4">
              <w:rPr>
                <w:noProof/>
                <w:webHidden/>
              </w:rPr>
              <w:instrText xml:space="preserve"> PAGEREF _Toc150334334 \h </w:instrText>
            </w:r>
            <w:r w:rsidR="005A22C4">
              <w:rPr>
                <w:noProof/>
                <w:webHidden/>
              </w:rPr>
            </w:r>
            <w:r w:rsidR="005A22C4">
              <w:rPr>
                <w:noProof/>
                <w:webHidden/>
              </w:rPr>
              <w:fldChar w:fldCharType="separate"/>
            </w:r>
            <w:r w:rsidR="007B16F7">
              <w:rPr>
                <w:noProof/>
                <w:webHidden/>
              </w:rPr>
              <w:t>8</w:t>
            </w:r>
            <w:r w:rsidR="005A22C4">
              <w:rPr>
                <w:noProof/>
                <w:webHidden/>
              </w:rPr>
              <w:fldChar w:fldCharType="end"/>
            </w:r>
          </w:hyperlink>
        </w:p>
        <w:p w14:paraId="6FDC2B9E" w14:textId="77777777" w:rsidR="005A22C4" w:rsidRDefault="00000000" w:rsidP="005A22C4">
          <w:pPr>
            <w:pStyle w:val="TOC2"/>
            <w:tabs>
              <w:tab w:val="right" w:leader="dot" w:pos="9350"/>
            </w:tabs>
            <w:spacing w:line="276" w:lineRule="auto"/>
            <w:rPr>
              <w:noProof/>
            </w:rPr>
          </w:pPr>
          <w:hyperlink w:anchor="_Toc150334335" w:history="1">
            <w:r w:rsidR="005A22C4" w:rsidRPr="00A223C3">
              <w:rPr>
                <w:rStyle w:val="Hyperlink"/>
                <w:noProof/>
              </w:rPr>
              <w:t>Positioning as a Leading Provider:</w:t>
            </w:r>
            <w:r w:rsidR="005A22C4">
              <w:rPr>
                <w:noProof/>
                <w:webHidden/>
              </w:rPr>
              <w:tab/>
            </w:r>
            <w:r w:rsidR="005A22C4">
              <w:rPr>
                <w:noProof/>
                <w:webHidden/>
              </w:rPr>
              <w:fldChar w:fldCharType="begin"/>
            </w:r>
            <w:r w:rsidR="005A22C4">
              <w:rPr>
                <w:noProof/>
                <w:webHidden/>
              </w:rPr>
              <w:instrText xml:space="preserve"> PAGEREF _Toc150334335 \h </w:instrText>
            </w:r>
            <w:r w:rsidR="005A22C4">
              <w:rPr>
                <w:noProof/>
                <w:webHidden/>
              </w:rPr>
            </w:r>
            <w:r w:rsidR="005A22C4">
              <w:rPr>
                <w:noProof/>
                <w:webHidden/>
              </w:rPr>
              <w:fldChar w:fldCharType="separate"/>
            </w:r>
            <w:r w:rsidR="007B16F7">
              <w:rPr>
                <w:noProof/>
                <w:webHidden/>
              </w:rPr>
              <w:t>8</w:t>
            </w:r>
            <w:r w:rsidR="005A22C4">
              <w:rPr>
                <w:noProof/>
                <w:webHidden/>
              </w:rPr>
              <w:fldChar w:fldCharType="end"/>
            </w:r>
          </w:hyperlink>
        </w:p>
        <w:p w14:paraId="6C824734" w14:textId="77777777" w:rsidR="005A22C4" w:rsidRDefault="00000000" w:rsidP="005A22C4">
          <w:pPr>
            <w:pStyle w:val="TOC2"/>
            <w:tabs>
              <w:tab w:val="right" w:leader="dot" w:pos="9350"/>
            </w:tabs>
            <w:spacing w:line="276" w:lineRule="auto"/>
            <w:rPr>
              <w:noProof/>
            </w:rPr>
          </w:pPr>
          <w:hyperlink w:anchor="_Toc150334336" w:history="1">
            <w:r w:rsidR="005A22C4" w:rsidRPr="00A223C3">
              <w:rPr>
                <w:rStyle w:val="Hyperlink"/>
                <w:noProof/>
              </w:rPr>
              <w:t>Key Differentiation Points:</w:t>
            </w:r>
            <w:r w:rsidR="005A22C4">
              <w:rPr>
                <w:noProof/>
                <w:webHidden/>
              </w:rPr>
              <w:tab/>
            </w:r>
            <w:r w:rsidR="005A22C4">
              <w:rPr>
                <w:noProof/>
                <w:webHidden/>
              </w:rPr>
              <w:fldChar w:fldCharType="begin"/>
            </w:r>
            <w:r w:rsidR="005A22C4">
              <w:rPr>
                <w:noProof/>
                <w:webHidden/>
              </w:rPr>
              <w:instrText xml:space="preserve"> PAGEREF _Toc150334336 \h </w:instrText>
            </w:r>
            <w:r w:rsidR="005A22C4">
              <w:rPr>
                <w:noProof/>
                <w:webHidden/>
              </w:rPr>
            </w:r>
            <w:r w:rsidR="005A22C4">
              <w:rPr>
                <w:noProof/>
                <w:webHidden/>
              </w:rPr>
              <w:fldChar w:fldCharType="separate"/>
            </w:r>
            <w:r w:rsidR="007B16F7">
              <w:rPr>
                <w:noProof/>
                <w:webHidden/>
              </w:rPr>
              <w:t>9</w:t>
            </w:r>
            <w:r w:rsidR="005A22C4">
              <w:rPr>
                <w:noProof/>
                <w:webHidden/>
              </w:rPr>
              <w:fldChar w:fldCharType="end"/>
            </w:r>
          </w:hyperlink>
        </w:p>
        <w:p w14:paraId="5CF28B01" w14:textId="77777777" w:rsidR="005A22C4" w:rsidRDefault="00000000" w:rsidP="005A22C4">
          <w:pPr>
            <w:pStyle w:val="TOC2"/>
            <w:tabs>
              <w:tab w:val="right" w:leader="dot" w:pos="9350"/>
            </w:tabs>
            <w:spacing w:line="276" w:lineRule="auto"/>
            <w:rPr>
              <w:noProof/>
            </w:rPr>
          </w:pPr>
          <w:hyperlink w:anchor="_Toc150334337" w:history="1">
            <w:r w:rsidR="005A22C4" w:rsidRPr="00A223C3">
              <w:rPr>
                <w:rStyle w:val="Hyperlink"/>
                <w:noProof/>
              </w:rPr>
              <w:t>Promotional and Distribution Strategies:</w:t>
            </w:r>
            <w:r w:rsidR="005A22C4">
              <w:rPr>
                <w:noProof/>
                <w:webHidden/>
              </w:rPr>
              <w:tab/>
            </w:r>
            <w:r w:rsidR="005A22C4">
              <w:rPr>
                <w:noProof/>
                <w:webHidden/>
              </w:rPr>
              <w:fldChar w:fldCharType="begin"/>
            </w:r>
            <w:r w:rsidR="005A22C4">
              <w:rPr>
                <w:noProof/>
                <w:webHidden/>
              </w:rPr>
              <w:instrText xml:space="preserve"> PAGEREF _Toc150334337 \h </w:instrText>
            </w:r>
            <w:r w:rsidR="005A22C4">
              <w:rPr>
                <w:noProof/>
                <w:webHidden/>
              </w:rPr>
            </w:r>
            <w:r w:rsidR="005A22C4">
              <w:rPr>
                <w:noProof/>
                <w:webHidden/>
              </w:rPr>
              <w:fldChar w:fldCharType="separate"/>
            </w:r>
            <w:r w:rsidR="007B16F7">
              <w:rPr>
                <w:noProof/>
                <w:webHidden/>
              </w:rPr>
              <w:t>9</w:t>
            </w:r>
            <w:r w:rsidR="005A22C4">
              <w:rPr>
                <w:noProof/>
                <w:webHidden/>
              </w:rPr>
              <w:fldChar w:fldCharType="end"/>
            </w:r>
          </w:hyperlink>
        </w:p>
        <w:p w14:paraId="5FCB7B9B" w14:textId="77777777" w:rsidR="005A22C4" w:rsidRDefault="00000000" w:rsidP="005A22C4">
          <w:pPr>
            <w:pStyle w:val="TOC1"/>
            <w:tabs>
              <w:tab w:val="right" w:leader="dot" w:pos="9350"/>
            </w:tabs>
            <w:spacing w:line="276" w:lineRule="auto"/>
            <w:rPr>
              <w:noProof/>
            </w:rPr>
          </w:pPr>
          <w:hyperlink w:anchor="_Toc150334338" w:history="1">
            <w:r w:rsidR="005A22C4" w:rsidRPr="00A223C3">
              <w:rPr>
                <w:rStyle w:val="Hyperlink"/>
                <w:noProof/>
              </w:rPr>
              <w:t>Financial Plan:</w:t>
            </w:r>
            <w:r w:rsidR="005A22C4">
              <w:rPr>
                <w:noProof/>
                <w:webHidden/>
              </w:rPr>
              <w:tab/>
            </w:r>
            <w:r w:rsidR="005A22C4">
              <w:rPr>
                <w:noProof/>
                <w:webHidden/>
              </w:rPr>
              <w:fldChar w:fldCharType="begin"/>
            </w:r>
            <w:r w:rsidR="005A22C4">
              <w:rPr>
                <w:noProof/>
                <w:webHidden/>
              </w:rPr>
              <w:instrText xml:space="preserve"> PAGEREF _Toc150334338 \h </w:instrText>
            </w:r>
            <w:r w:rsidR="005A22C4">
              <w:rPr>
                <w:noProof/>
                <w:webHidden/>
              </w:rPr>
            </w:r>
            <w:r w:rsidR="005A22C4">
              <w:rPr>
                <w:noProof/>
                <w:webHidden/>
              </w:rPr>
              <w:fldChar w:fldCharType="separate"/>
            </w:r>
            <w:r w:rsidR="007B16F7">
              <w:rPr>
                <w:noProof/>
                <w:webHidden/>
              </w:rPr>
              <w:t>9</w:t>
            </w:r>
            <w:r w:rsidR="005A22C4">
              <w:rPr>
                <w:noProof/>
                <w:webHidden/>
              </w:rPr>
              <w:fldChar w:fldCharType="end"/>
            </w:r>
          </w:hyperlink>
        </w:p>
        <w:p w14:paraId="1C51C5C6" w14:textId="77777777" w:rsidR="005A22C4" w:rsidRDefault="00000000" w:rsidP="005A22C4">
          <w:pPr>
            <w:pStyle w:val="TOC2"/>
            <w:tabs>
              <w:tab w:val="right" w:leader="dot" w:pos="9350"/>
            </w:tabs>
            <w:spacing w:line="276" w:lineRule="auto"/>
            <w:rPr>
              <w:noProof/>
            </w:rPr>
          </w:pPr>
          <w:hyperlink w:anchor="_Toc150334339" w:history="1">
            <w:r w:rsidR="005A22C4" w:rsidRPr="00A223C3">
              <w:rPr>
                <w:rStyle w:val="Hyperlink"/>
                <w:noProof/>
              </w:rPr>
              <w:t>Source and Uses of Funds Statement:</w:t>
            </w:r>
            <w:r w:rsidR="005A22C4">
              <w:rPr>
                <w:noProof/>
                <w:webHidden/>
              </w:rPr>
              <w:tab/>
            </w:r>
            <w:r w:rsidR="005A22C4">
              <w:rPr>
                <w:noProof/>
                <w:webHidden/>
              </w:rPr>
              <w:fldChar w:fldCharType="begin"/>
            </w:r>
            <w:r w:rsidR="005A22C4">
              <w:rPr>
                <w:noProof/>
                <w:webHidden/>
              </w:rPr>
              <w:instrText xml:space="preserve"> PAGEREF _Toc150334339 \h </w:instrText>
            </w:r>
            <w:r w:rsidR="005A22C4">
              <w:rPr>
                <w:noProof/>
                <w:webHidden/>
              </w:rPr>
            </w:r>
            <w:r w:rsidR="005A22C4">
              <w:rPr>
                <w:noProof/>
                <w:webHidden/>
              </w:rPr>
              <w:fldChar w:fldCharType="separate"/>
            </w:r>
            <w:r w:rsidR="007B16F7">
              <w:rPr>
                <w:noProof/>
                <w:webHidden/>
              </w:rPr>
              <w:t>9</w:t>
            </w:r>
            <w:r w:rsidR="005A22C4">
              <w:rPr>
                <w:noProof/>
                <w:webHidden/>
              </w:rPr>
              <w:fldChar w:fldCharType="end"/>
            </w:r>
          </w:hyperlink>
        </w:p>
        <w:p w14:paraId="081CF5F4" w14:textId="77777777" w:rsidR="005A22C4" w:rsidRDefault="00000000" w:rsidP="005A22C4">
          <w:pPr>
            <w:pStyle w:val="TOC2"/>
            <w:tabs>
              <w:tab w:val="right" w:leader="dot" w:pos="9350"/>
            </w:tabs>
            <w:spacing w:line="276" w:lineRule="auto"/>
            <w:rPr>
              <w:noProof/>
            </w:rPr>
          </w:pPr>
          <w:hyperlink w:anchor="_Toc150334340" w:history="1">
            <w:r w:rsidR="005A22C4" w:rsidRPr="00A223C3">
              <w:rPr>
                <w:rStyle w:val="Hyperlink"/>
                <w:noProof/>
              </w:rPr>
              <w:t>Different Types of Financing Options:</w:t>
            </w:r>
            <w:r w:rsidR="005A22C4">
              <w:rPr>
                <w:noProof/>
                <w:webHidden/>
              </w:rPr>
              <w:tab/>
            </w:r>
            <w:r w:rsidR="005A22C4">
              <w:rPr>
                <w:noProof/>
                <w:webHidden/>
              </w:rPr>
              <w:fldChar w:fldCharType="begin"/>
            </w:r>
            <w:r w:rsidR="005A22C4">
              <w:rPr>
                <w:noProof/>
                <w:webHidden/>
              </w:rPr>
              <w:instrText xml:space="preserve"> PAGEREF _Toc150334340 \h </w:instrText>
            </w:r>
            <w:r w:rsidR="005A22C4">
              <w:rPr>
                <w:noProof/>
                <w:webHidden/>
              </w:rPr>
            </w:r>
            <w:r w:rsidR="005A22C4">
              <w:rPr>
                <w:noProof/>
                <w:webHidden/>
              </w:rPr>
              <w:fldChar w:fldCharType="separate"/>
            </w:r>
            <w:r w:rsidR="007B16F7">
              <w:rPr>
                <w:noProof/>
                <w:webHidden/>
              </w:rPr>
              <w:t>10</w:t>
            </w:r>
            <w:r w:rsidR="005A22C4">
              <w:rPr>
                <w:noProof/>
                <w:webHidden/>
              </w:rPr>
              <w:fldChar w:fldCharType="end"/>
            </w:r>
          </w:hyperlink>
        </w:p>
        <w:p w14:paraId="5A144DE2" w14:textId="77777777" w:rsidR="005A22C4" w:rsidRDefault="00000000" w:rsidP="005A22C4">
          <w:pPr>
            <w:pStyle w:val="TOC2"/>
            <w:tabs>
              <w:tab w:val="right" w:leader="dot" w:pos="9350"/>
            </w:tabs>
            <w:spacing w:line="276" w:lineRule="auto"/>
            <w:rPr>
              <w:noProof/>
            </w:rPr>
          </w:pPr>
          <w:hyperlink w:anchor="_Toc150334341" w:history="1">
            <w:r w:rsidR="005A22C4" w:rsidRPr="00A223C3">
              <w:rPr>
                <w:rStyle w:val="Hyperlink"/>
                <w:noProof/>
              </w:rPr>
              <w:t>Six-Month Cash Budget Forecast:</w:t>
            </w:r>
            <w:r w:rsidR="005A22C4">
              <w:rPr>
                <w:noProof/>
                <w:webHidden/>
              </w:rPr>
              <w:tab/>
            </w:r>
            <w:r w:rsidR="005A22C4">
              <w:rPr>
                <w:noProof/>
                <w:webHidden/>
              </w:rPr>
              <w:fldChar w:fldCharType="begin"/>
            </w:r>
            <w:r w:rsidR="005A22C4">
              <w:rPr>
                <w:noProof/>
                <w:webHidden/>
              </w:rPr>
              <w:instrText xml:space="preserve"> PAGEREF _Toc150334341 \h </w:instrText>
            </w:r>
            <w:r w:rsidR="005A22C4">
              <w:rPr>
                <w:noProof/>
                <w:webHidden/>
              </w:rPr>
            </w:r>
            <w:r w:rsidR="005A22C4">
              <w:rPr>
                <w:noProof/>
                <w:webHidden/>
              </w:rPr>
              <w:fldChar w:fldCharType="separate"/>
            </w:r>
            <w:r w:rsidR="007B16F7">
              <w:rPr>
                <w:noProof/>
                <w:webHidden/>
              </w:rPr>
              <w:t>10</w:t>
            </w:r>
            <w:r w:rsidR="005A22C4">
              <w:rPr>
                <w:noProof/>
                <w:webHidden/>
              </w:rPr>
              <w:fldChar w:fldCharType="end"/>
            </w:r>
          </w:hyperlink>
        </w:p>
        <w:p w14:paraId="57FCB270" w14:textId="77777777" w:rsidR="005A22C4" w:rsidRDefault="00000000" w:rsidP="005A22C4">
          <w:pPr>
            <w:pStyle w:val="TOC1"/>
            <w:tabs>
              <w:tab w:val="right" w:leader="dot" w:pos="9350"/>
            </w:tabs>
            <w:spacing w:line="276" w:lineRule="auto"/>
            <w:rPr>
              <w:noProof/>
            </w:rPr>
          </w:pPr>
          <w:hyperlink w:anchor="_Toc150334342" w:history="1">
            <w:r w:rsidR="005A22C4" w:rsidRPr="00A223C3">
              <w:rPr>
                <w:rStyle w:val="Hyperlink"/>
                <w:noProof/>
              </w:rPr>
              <w:t>Closing Summary:</w:t>
            </w:r>
            <w:r w:rsidR="005A22C4">
              <w:rPr>
                <w:noProof/>
                <w:webHidden/>
              </w:rPr>
              <w:tab/>
            </w:r>
            <w:r w:rsidR="005A22C4">
              <w:rPr>
                <w:noProof/>
                <w:webHidden/>
              </w:rPr>
              <w:fldChar w:fldCharType="begin"/>
            </w:r>
            <w:r w:rsidR="005A22C4">
              <w:rPr>
                <w:noProof/>
                <w:webHidden/>
              </w:rPr>
              <w:instrText xml:space="preserve"> PAGEREF _Toc150334342 \h </w:instrText>
            </w:r>
            <w:r w:rsidR="005A22C4">
              <w:rPr>
                <w:noProof/>
                <w:webHidden/>
              </w:rPr>
            </w:r>
            <w:r w:rsidR="005A22C4">
              <w:rPr>
                <w:noProof/>
                <w:webHidden/>
              </w:rPr>
              <w:fldChar w:fldCharType="separate"/>
            </w:r>
            <w:r w:rsidR="007B16F7">
              <w:rPr>
                <w:noProof/>
                <w:webHidden/>
              </w:rPr>
              <w:t>11</w:t>
            </w:r>
            <w:r w:rsidR="005A22C4">
              <w:rPr>
                <w:noProof/>
                <w:webHidden/>
              </w:rPr>
              <w:fldChar w:fldCharType="end"/>
            </w:r>
          </w:hyperlink>
        </w:p>
        <w:p w14:paraId="14565CA4" w14:textId="77777777" w:rsidR="005A22C4" w:rsidRDefault="005A22C4" w:rsidP="005A22C4">
          <w:pPr>
            <w:spacing w:line="276" w:lineRule="auto"/>
          </w:pPr>
          <w:r>
            <w:rPr>
              <w:b/>
              <w:bCs/>
              <w:noProof/>
            </w:rPr>
            <w:fldChar w:fldCharType="end"/>
          </w:r>
        </w:p>
      </w:sdtContent>
    </w:sdt>
    <w:p w14:paraId="502CACE9" w14:textId="77777777" w:rsidR="005A22C4" w:rsidRDefault="005A22C4" w:rsidP="005B44C6"/>
    <w:p w14:paraId="5CF23C5C" w14:textId="77777777" w:rsidR="005B44C6" w:rsidRDefault="005B44C6" w:rsidP="005B44C6"/>
    <w:p w14:paraId="54028DD5" w14:textId="77777777" w:rsidR="0059178D" w:rsidRDefault="0059178D"/>
    <w:p w14:paraId="0107FA40" w14:textId="77777777" w:rsidR="0059178D" w:rsidRDefault="0059178D">
      <w:pPr>
        <w:spacing w:line="259" w:lineRule="auto"/>
        <w:jc w:val="left"/>
      </w:pPr>
      <w:r>
        <w:br w:type="page"/>
      </w:r>
    </w:p>
    <w:p w14:paraId="2A1822DF" w14:textId="77777777" w:rsidR="0059178D" w:rsidRDefault="0059178D" w:rsidP="00937D2B">
      <w:pPr>
        <w:pStyle w:val="Heading1"/>
      </w:pPr>
      <w:bookmarkStart w:id="0" w:name="_Toc150334319"/>
      <w:r>
        <w:lastRenderedPageBreak/>
        <w:t>Introduction</w:t>
      </w:r>
      <w:bookmarkEnd w:id="0"/>
    </w:p>
    <w:p w14:paraId="7AFE92A3" w14:textId="77777777" w:rsidR="00A408DB" w:rsidRDefault="00A408DB" w:rsidP="00A408DB">
      <w:r>
        <w:t>Green Pack Solutions, Inc. is a game-changer in the sustainable packaging industry. The firm responds to the increasing need for eco-friendly options throughout the globe by offering packaging solutions that minimise waste and promote sustainability. The market research, management team, and financial projections included in this company plan provide a complete strategic framework</w:t>
      </w:r>
      <w:r w:rsidR="00F46048">
        <w:t xml:space="preserve"> </w:t>
      </w:r>
      <w:r w:rsidR="00F46048" w:rsidRPr="00F46048">
        <w:t>(Grant, 2020)</w:t>
      </w:r>
      <w:r>
        <w:t>. Green Pack Solutions is poised to become a global leader in the biodegradable packaging industry, which is expected to grow from its current $230 billion value in 2021 to about $300 billion by 2027 (a CAGR of around 6 percent). This strategy demonstrates the firm's commitment to seizing opportunities in the market and succeeding in the current business climate.</w:t>
      </w:r>
    </w:p>
    <w:p w14:paraId="134C6374" w14:textId="77777777" w:rsidR="00A408DB" w:rsidRDefault="00A408DB">
      <w:pPr>
        <w:spacing w:line="259" w:lineRule="auto"/>
        <w:jc w:val="left"/>
      </w:pPr>
      <w:r>
        <w:rPr>
          <w:b/>
        </w:rPr>
        <w:br w:type="page"/>
      </w:r>
    </w:p>
    <w:p w14:paraId="7490081E" w14:textId="77777777" w:rsidR="00974D9B" w:rsidRDefault="00974D9B" w:rsidP="005B5B0C">
      <w:pPr>
        <w:pStyle w:val="Heading1"/>
      </w:pPr>
      <w:bookmarkStart w:id="1" w:name="_Toc150334320"/>
      <w:r>
        <w:lastRenderedPageBreak/>
        <w:t>Business Description / Market Opportunity:</w:t>
      </w:r>
      <w:bookmarkEnd w:id="1"/>
    </w:p>
    <w:p w14:paraId="549462D4" w14:textId="77777777" w:rsidR="005B5B0C" w:rsidRPr="00D3413B" w:rsidRDefault="005B5B0C" w:rsidP="00A57132">
      <w:pPr>
        <w:pStyle w:val="Heading2"/>
      </w:pPr>
      <w:bookmarkStart w:id="2" w:name="_Toc150334321"/>
      <w:r w:rsidRPr="00D3413B">
        <w:t>Mission Statement</w:t>
      </w:r>
      <w:bookmarkEnd w:id="2"/>
    </w:p>
    <w:p w14:paraId="5BA049A3" w14:textId="77777777" w:rsidR="005B5B0C" w:rsidRDefault="000226F7" w:rsidP="005B5B0C">
      <w:r w:rsidRPr="000226F7">
        <w:t>Green Pack Solutions, Inc. is dedicated to its mission of creating a paradigm shift in the packaging industry via the delivery of sustainable, waste-reducing products and services. The company's goal is to assist businesses of all types in their attempts to lessen their negative effects on the environment by providing them with customised biodegradable packaging solutions (Pearce and Robinson, 2020).</w:t>
      </w:r>
    </w:p>
    <w:p w14:paraId="2F35DE43" w14:textId="77777777" w:rsidR="0000502B" w:rsidRPr="00D3413B" w:rsidRDefault="0000502B" w:rsidP="00A57132">
      <w:pPr>
        <w:pStyle w:val="Heading2"/>
      </w:pPr>
      <w:bookmarkStart w:id="3" w:name="_Toc150334322"/>
      <w:r w:rsidRPr="00D3413B">
        <w:t>Product/Service Description</w:t>
      </w:r>
      <w:bookmarkEnd w:id="3"/>
    </w:p>
    <w:p w14:paraId="409C8755" w14:textId="77777777" w:rsidR="005B5B0C" w:rsidRDefault="000226F7" w:rsidP="005B5B0C">
      <w:r w:rsidRPr="000226F7">
        <w:t>When it comes to creating eco-friendly packaging options for a broad variety of companies, Green Pack Solutions is unrivalled. Modern, eco-friendly designs that also meet the functional requirements of packaging are included in these choices. Green Pack Solutions satisfies the expanding demand in the market for eco-friendly packaging by delivering individualised packaging solutions (Barney, 2019).</w:t>
      </w:r>
    </w:p>
    <w:p w14:paraId="50009D4C" w14:textId="77777777" w:rsidR="0000502B" w:rsidRPr="00D3413B" w:rsidRDefault="005B5B0C" w:rsidP="00A57132">
      <w:pPr>
        <w:pStyle w:val="Heading2"/>
      </w:pPr>
      <w:bookmarkStart w:id="4" w:name="_Toc150334323"/>
      <w:r w:rsidRPr="00D3413B">
        <w:t>Intell</w:t>
      </w:r>
      <w:r w:rsidR="0000502B" w:rsidRPr="00D3413B">
        <w:t>ectual Property Considerations</w:t>
      </w:r>
      <w:bookmarkEnd w:id="4"/>
    </w:p>
    <w:p w14:paraId="429F4925" w14:textId="77777777" w:rsidR="005B5B0C" w:rsidRDefault="000226F7" w:rsidP="005B5B0C">
      <w:r w:rsidRPr="000226F7">
        <w:t>Green Pack Solutions has trademarked and filed for patents on its products to safeguard its innovative packaging and maintain a competitive edge. These patents and trademarks ensure that the business may continue to use its pioneering approach to environmentally friendly packaging.</w:t>
      </w:r>
    </w:p>
    <w:p w14:paraId="73C5F6CA" w14:textId="77777777" w:rsidR="0000502B" w:rsidRPr="00D3413B" w:rsidRDefault="005B5B0C" w:rsidP="00A57132">
      <w:pPr>
        <w:pStyle w:val="Heading2"/>
      </w:pPr>
      <w:bookmarkStart w:id="5" w:name="_Toc150334324"/>
      <w:r w:rsidRPr="00D3413B">
        <w:t>Ownership Stru</w:t>
      </w:r>
      <w:r w:rsidR="0000502B" w:rsidRPr="00D3413B">
        <w:t>cture and Legal Considerations</w:t>
      </w:r>
      <w:bookmarkEnd w:id="5"/>
    </w:p>
    <w:p w14:paraId="0C99A83C" w14:textId="77777777" w:rsidR="00974D9B" w:rsidRDefault="000226F7" w:rsidP="005B5B0C">
      <w:r w:rsidRPr="000226F7">
        <w:t>Green Pack Solutions has solid ownership and legal standing, putting it in a good position to get the capital it needs to grow. To ensure that products are legally and environmentally acceptable for use, strict adherence to environmental regulations is required. The company also puts a high value on IP protection to ensure its continued success and innovative growth. Since there is a pressing need in the market for environmentally friendly packaging, Green Pack Solutions, Inc. sees a chance to profit from this trend (Osterwalder, Pigneur, &amp; Tucci, 2015). The company is prepared to make a significant impact in the competitive packaging business with its patented designs and organisational structure, all while making strides towards a more sustainable future.</w:t>
      </w:r>
    </w:p>
    <w:p w14:paraId="7DD7BB38" w14:textId="77777777" w:rsidR="00974D9B" w:rsidRDefault="00974D9B" w:rsidP="00937D2B">
      <w:pPr>
        <w:pStyle w:val="Heading1"/>
      </w:pPr>
      <w:bookmarkStart w:id="6" w:name="_Toc150334325"/>
      <w:r>
        <w:lastRenderedPageBreak/>
        <w:t>Industry Analysis:</w:t>
      </w:r>
      <w:bookmarkEnd w:id="6"/>
    </w:p>
    <w:p w14:paraId="583640BD" w14:textId="77777777" w:rsidR="007D1C3D" w:rsidRDefault="007D1C3D" w:rsidP="00A57132">
      <w:pPr>
        <w:pStyle w:val="Heading2"/>
      </w:pPr>
      <w:bookmarkStart w:id="7" w:name="_Toc150334326"/>
      <w:r>
        <w:t>Overview of the Sustainable Packaging Industry:</w:t>
      </w:r>
      <w:bookmarkEnd w:id="7"/>
    </w:p>
    <w:p w14:paraId="345E73FE" w14:textId="77777777" w:rsidR="007D1C3D" w:rsidRDefault="007D1C3D" w:rsidP="007D1C3D">
      <w:r>
        <w:t>Growing environmental consciousness and a preference for eco-friendly products have been major factors in the recent boom of the sustainable packaging business. The worldwide sustainable packaging market was valued at roughly $230 billion in 2021, and it is predicted to rise at a CAGR of over 6% from 2022 to 2027, reaching an estimated value of $325 billion by the end of this decade. Sustainable packaging solutions are expected to see consistent growth in demand across industries including food and beverage, healthcare, and consumer products</w:t>
      </w:r>
      <w:r w:rsidR="00FA5A3F">
        <w:t xml:space="preserve"> </w:t>
      </w:r>
      <w:r w:rsidR="00FA5A3F" w:rsidRPr="00FA5A3F">
        <w:t>(Porter, 2018)</w:t>
      </w:r>
      <w:r>
        <w:t>.</w:t>
      </w:r>
    </w:p>
    <w:p w14:paraId="2694AF3E" w14:textId="77777777" w:rsidR="007D1C3D" w:rsidRDefault="007D1C3D" w:rsidP="00A57132">
      <w:pPr>
        <w:pStyle w:val="Heading2"/>
      </w:pPr>
      <w:bookmarkStart w:id="8" w:name="_Toc150334327"/>
      <w:r>
        <w:t>VRIO Analysis:</w:t>
      </w:r>
      <w:bookmarkEnd w:id="8"/>
    </w:p>
    <w:p w14:paraId="31139A71" w14:textId="77777777" w:rsidR="007D1C3D" w:rsidRDefault="007D1C3D" w:rsidP="00D40153">
      <w:pPr>
        <w:pStyle w:val="ListParagraph"/>
        <w:numPr>
          <w:ilvl w:val="0"/>
          <w:numId w:val="2"/>
        </w:numPr>
      </w:pPr>
      <w:r w:rsidRPr="00D40153">
        <w:rPr>
          <w:b/>
        </w:rPr>
        <w:t>Value:</w:t>
      </w:r>
      <w:r>
        <w:t xml:space="preserve"> Green</w:t>
      </w:r>
      <w:r w:rsidR="00D40153">
        <w:t xml:space="preserve"> </w:t>
      </w:r>
      <w:r>
        <w:t>Pack Solutions meets the growing need for eco-friendly packaging with its innovative biodegradable options.</w:t>
      </w:r>
    </w:p>
    <w:p w14:paraId="5818AE60" w14:textId="77777777" w:rsidR="007D1C3D" w:rsidRDefault="007D1C3D" w:rsidP="00D40153">
      <w:pPr>
        <w:pStyle w:val="ListParagraph"/>
        <w:numPr>
          <w:ilvl w:val="0"/>
          <w:numId w:val="2"/>
        </w:numPr>
      </w:pPr>
      <w:r w:rsidRPr="00D40153">
        <w:rPr>
          <w:b/>
        </w:rPr>
        <w:t>Rarity: </w:t>
      </w:r>
      <w:r>
        <w:t>The firm has a significant competitive edge because to the rarity of its unique and trademarked package designs.</w:t>
      </w:r>
    </w:p>
    <w:p w14:paraId="45E68419" w14:textId="77777777" w:rsidR="007D1C3D" w:rsidRDefault="007D1C3D" w:rsidP="00D40153">
      <w:pPr>
        <w:pStyle w:val="ListParagraph"/>
        <w:numPr>
          <w:ilvl w:val="0"/>
          <w:numId w:val="2"/>
        </w:numPr>
      </w:pPr>
      <w:r w:rsidRPr="00D40153">
        <w:rPr>
          <w:b/>
        </w:rPr>
        <w:t>Imitability:</w:t>
      </w:r>
      <w:r>
        <w:t xml:space="preserve"> Competitors will have a hard time duplicating the patented innovations in the designs.</w:t>
      </w:r>
    </w:p>
    <w:p w14:paraId="37668A26" w14:textId="77777777" w:rsidR="007D1C3D" w:rsidRDefault="007D1C3D" w:rsidP="00FA5A3F">
      <w:pPr>
        <w:pStyle w:val="ListParagraph"/>
        <w:numPr>
          <w:ilvl w:val="0"/>
          <w:numId w:val="2"/>
        </w:numPr>
      </w:pPr>
      <w:r w:rsidRPr="00D40153">
        <w:rPr>
          <w:b/>
        </w:rPr>
        <w:t>Organization:</w:t>
      </w:r>
      <w:r>
        <w:t xml:space="preserve"> Green</w:t>
      </w:r>
      <w:r w:rsidR="00D40153">
        <w:t xml:space="preserve"> </w:t>
      </w:r>
      <w:r>
        <w:t>Pack Solutions is organised to maximise its resources thanks to its committed staff who are experts in environmentally friendly packaging and IP security</w:t>
      </w:r>
      <w:r w:rsidR="00FA5A3F">
        <w:t xml:space="preserve"> </w:t>
      </w:r>
      <w:r w:rsidR="00FA5A3F" w:rsidRPr="00FA5A3F">
        <w:t xml:space="preserve">(Kotler </w:t>
      </w:r>
      <w:r w:rsidR="00284AA9">
        <w:t>and</w:t>
      </w:r>
      <w:r w:rsidR="00FA5A3F" w:rsidRPr="00FA5A3F">
        <w:t xml:space="preserve"> Armstrong, 2017)</w:t>
      </w:r>
      <w:r>
        <w:t>.</w:t>
      </w:r>
    </w:p>
    <w:p w14:paraId="73CEB030" w14:textId="77777777" w:rsidR="007D1C3D" w:rsidRDefault="007D1C3D" w:rsidP="00A57132">
      <w:pPr>
        <w:pStyle w:val="Heading2"/>
      </w:pPr>
      <w:bookmarkStart w:id="9" w:name="_Toc150334328"/>
      <w:r>
        <w:t>Porter's Five Forces Analysis:</w:t>
      </w:r>
      <w:bookmarkEnd w:id="9"/>
    </w:p>
    <w:p w14:paraId="5B4A2037" w14:textId="77777777" w:rsidR="007D1C3D" w:rsidRDefault="007D1C3D" w:rsidP="004706EE">
      <w:pPr>
        <w:pStyle w:val="ListParagraph"/>
        <w:numPr>
          <w:ilvl w:val="0"/>
          <w:numId w:val="1"/>
        </w:numPr>
      </w:pPr>
      <w:r w:rsidRPr="004706EE">
        <w:rPr>
          <w:b/>
        </w:rPr>
        <w:t>Bargaining Power of Suppliers:</w:t>
      </w:r>
      <w:r>
        <w:t> The increasing number of sustainable packaging providers has diluted the collective negotiating strength of those suppliers. This leads to varied sourcing alternatives and competitive prices.</w:t>
      </w:r>
    </w:p>
    <w:p w14:paraId="45C2C4B5" w14:textId="77777777" w:rsidR="007D1C3D" w:rsidRDefault="007D1C3D" w:rsidP="00FA5A3F">
      <w:pPr>
        <w:pStyle w:val="ListParagraph"/>
        <w:numPr>
          <w:ilvl w:val="0"/>
          <w:numId w:val="1"/>
        </w:numPr>
      </w:pPr>
      <w:r w:rsidRPr="004706EE">
        <w:rPr>
          <w:b/>
        </w:rPr>
        <w:t>Bargaining Power of Buyers:</w:t>
      </w:r>
      <w:r>
        <w:t xml:space="preserve"> Buyers have some purchasing power since they want sustainable solutions, but Green</w:t>
      </w:r>
      <w:r w:rsidR="007922D8">
        <w:t xml:space="preserve"> </w:t>
      </w:r>
      <w:r>
        <w:t>Pack Solutions' innovative designs and patents may help offset this trend</w:t>
      </w:r>
      <w:r w:rsidR="00FA5A3F">
        <w:t xml:space="preserve"> </w:t>
      </w:r>
      <w:r w:rsidR="00FA5A3F" w:rsidRPr="00FA5A3F">
        <w:t xml:space="preserve">(Foss </w:t>
      </w:r>
      <w:r w:rsidR="00284AA9">
        <w:t>and</w:t>
      </w:r>
      <w:r w:rsidR="00FA5A3F" w:rsidRPr="00FA5A3F">
        <w:t xml:space="preserve"> </w:t>
      </w:r>
      <w:proofErr w:type="spellStart"/>
      <w:r w:rsidR="00FA5A3F" w:rsidRPr="00FA5A3F">
        <w:t>Saebi</w:t>
      </w:r>
      <w:proofErr w:type="spellEnd"/>
      <w:r w:rsidR="00FA5A3F" w:rsidRPr="00FA5A3F">
        <w:t>, 2017)</w:t>
      </w:r>
      <w:r>
        <w:t>.</w:t>
      </w:r>
    </w:p>
    <w:p w14:paraId="5C012EB7" w14:textId="77777777" w:rsidR="007D1C3D" w:rsidRDefault="007D1C3D" w:rsidP="004706EE">
      <w:pPr>
        <w:pStyle w:val="ListParagraph"/>
        <w:numPr>
          <w:ilvl w:val="0"/>
          <w:numId w:val="1"/>
        </w:numPr>
      </w:pPr>
      <w:r w:rsidRPr="004706EE">
        <w:rPr>
          <w:b/>
        </w:rPr>
        <w:t>Threat of New Entrants:</w:t>
      </w:r>
      <w:r>
        <w:t xml:space="preserve"> The necessity for significant investment in </w:t>
      </w:r>
      <w:proofErr w:type="spellStart"/>
      <w:r>
        <w:t>R</w:t>
      </w:r>
      <w:r w:rsidR="00284AA9">
        <w:t>and</w:t>
      </w:r>
      <w:r>
        <w:t>D</w:t>
      </w:r>
      <w:proofErr w:type="spellEnd"/>
      <w:r>
        <w:t xml:space="preserve"> and regulatory compliance makes the danger of new entrants mild.</w:t>
      </w:r>
    </w:p>
    <w:p w14:paraId="346A0FF4" w14:textId="77777777" w:rsidR="007D1C3D" w:rsidRDefault="007D1C3D" w:rsidP="004706EE">
      <w:pPr>
        <w:pStyle w:val="ListParagraph"/>
        <w:numPr>
          <w:ilvl w:val="0"/>
          <w:numId w:val="1"/>
        </w:numPr>
      </w:pPr>
      <w:r w:rsidRPr="004706EE">
        <w:rPr>
          <w:b/>
        </w:rPr>
        <w:t>Threat of Substitutes:</w:t>
      </w:r>
      <w:r>
        <w:t xml:space="preserve"> Competition from alternative products is minimal due to the widespread use of environmentally friendly packaging.</w:t>
      </w:r>
    </w:p>
    <w:p w14:paraId="63F2C593" w14:textId="77777777" w:rsidR="007D1C3D" w:rsidRDefault="00CE5B17" w:rsidP="001B1976">
      <w:pPr>
        <w:pStyle w:val="ListParagraph"/>
        <w:numPr>
          <w:ilvl w:val="0"/>
          <w:numId w:val="1"/>
        </w:numPr>
      </w:pPr>
      <w:r w:rsidRPr="004706EE">
        <w:rPr>
          <w:b/>
        </w:rPr>
        <w:lastRenderedPageBreak/>
        <w:t>Competitive Rivalry</w:t>
      </w:r>
      <w:r w:rsidR="00F04F1F" w:rsidRPr="004706EE">
        <w:rPr>
          <w:b/>
        </w:rPr>
        <w:t xml:space="preserve"> </w:t>
      </w:r>
      <w:r w:rsidR="007D1C3D" w:rsidRPr="004706EE">
        <w:rPr>
          <w:b/>
        </w:rPr>
        <w:t>Competition</w:t>
      </w:r>
      <w:r w:rsidR="00F04F1F" w:rsidRPr="004706EE">
        <w:rPr>
          <w:b/>
        </w:rPr>
        <w:t>:</w:t>
      </w:r>
      <w:r w:rsidR="007D1C3D">
        <w:t xml:space="preserve"> </w:t>
      </w:r>
      <w:r w:rsidR="00F04F1F">
        <w:t>T</w:t>
      </w:r>
      <w:r>
        <w:t>here</w:t>
      </w:r>
      <w:r w:rsidR="007D1C3D">
        <w:t xml:space="preserve"> are a number of major companies in the environmentally friendly packaging market, thus competition is fierce. But Green Pack Solutions stands out from the crowd because to its innovative designs and adaptability</w:t>
      </w:r>
      <w:r w:rsidR="001B1976">
        <w:t xml:space="preserve"> </w:t>
      </w:r>
      <w:r w:rsidR="001B1976" w:rsidRPr="001B1976">
        <w:t>(Green, 2019)</w:t>
      </w:r>
      <w:r w:rsidR="007D1C3D">
        <w:t>.</w:t>
      </w:r>
    </w:p>
    <w:p w14:paraId="7392929C" w14:textId="77777777" w:rsidR="007D1C3D" w:rsidRDefault="007D1C3D" w:rsidP="00A57132">
      <w:pPr>
        <w:pStyle w:val="Heading2"/>
      </w:pPr>
      <w:bookmarkStart w:id="10" w:name="_Toc150334329"/>
      <w:r>
        <w:t>Key Competitors and Differentiation:</w:t>
      </w:r>
      <w:bookmarkEnd w:id="10"/>
    </w:p>
    <w:p w14:paraId="590F4E53" w14:textId="77777777" w:rsidR="007D1C3D" w:rsidRDefault="007D1C3D" w:rsidP="007D1C3D">
      <w:r>
        <w:t>Eco Pak Solutions and Bio Wrap Innovations are two major rivals in the sustainable packaging market. Green Pack Solutions stands out from the competition because to its patent-protected packaging solutions, which are adaptable to the demands of a wide range of sectors. Green Pack Solutions stands out from the competition because it provides eco-friendly packaging options that are specific to each customer and in line with their sustainability targets</w:t>
      </w:r>
      <w:r w:rsidR="0018301E">
        <w:t xml:space="preserve"> </w:t>
      </w:r>
      <w:r w:rsidR="0018301E" w:rsidRPr="0018301E">
        <w:t xml:space="preserve">(Kim </w:t>
      </w:r>
      <w:r w:rsidR="00284AA9">
        <w:t>and</w:t>
      </w:r>
      <w:r w:rsidR="0018301E" w:rsidRPr="0018301E">
        <w:t xml:space="preserve"> Mauborgne, 2015)</w:t>
      </w:r>
      <w:r>
        <w:t>.</w:t>
      </w:r>
    </w:p>
    <w:p w14:paraId="3B3CB678" w14:textId="77777777" w:rsidR="00974D9B" w:rsidRDefault="007D1C3D" w:rsidP="007D1C3D">
      <w:r>
        <w:t>Well-positioned to take advantage of market trends and competitive dynamics, Green Pack Solutions, Inc. provides cutting-edge, tailor-made solutions for the sustainable packaging sector.</w:t>
      </w:r>
    </w:p>
    <w:p w14:paraId="2330FE26" w14:textId="77777777" w:rsidR="00974D9B" w:rsidRDefault="00974D9B" w:rsidP="00937D2B">
      <w:pPr>
        <w:pStyle w:val="Heading1"/>
      </w:pPr>
      <w:bookmarkStart w:id="11" w:name="_Toc150334330"/>
      <w:r>
        <w:t>Operations and Management Team:</w:t>
      </w:r>
      <w:bookmarkEnd w:id="11"/>
    </w:p>
    <w:p w14:paraId="2992C881" w14:textId="77777777" w:rsidR="00C81FF8" w:rsidRDefault="00C81FF8" w:rsidP="00A57132">
      <w:pPr>
        <w:pStyle w:val="Heading2"/>
      </w:pPr>
      <w:bookmarkStart w:id="12" w:name="_Toc150334331"/>
      <w:r>
        <w:t>Operational Process:</w:t>
      </w:r>
      <w:bookmarkEnd w:id="12"/>
    </w:p>
    <w:p w14:paraId="7F22C863" w14:textId="77777777" w:rsidR="00C81FF8" w:rsidRDefault="00C81FF8" w:rsidP="00C81FF8">
      <w:r>
        <w:t>Sourcing of Biodegradable Materials: Green</w:t>
      </w:r>
      <w:r w:rsidR="000F311E">
        <w:t xml:space="preserve"> </w:t>
      </w:r>
      <w:r>
        <w:t>Pack Solutions, Inc. methodically obtains biodegradable products from recognised vendors, maintaining the highest environmental requirements. The carbon footprint of their goods may be reduced by using materials like plant-based polymers and sustainable paper sources.</w:t>
      </w:r>
    </w:p>
    <w:p w14:paraId="746E81C3" w14:textId="77777777" w:rsidR="00C81FF8" w:rsidRDefault="00C81FF8" w:rsidP="00C81FF8">
      <w:r>
        <w:t>Production: The manufacturing technique is environmentally friendly and high-quality. Producing biodegradable packaging solutions requires cutting-edge technology and environmentally responsible production methods</w:t>
      </w:r>
      <w:r w:rsidR="007049DA">
        <w:t xml:space="preserve"> </w:t>
      </w:r>
      <w:r w:rsidR="007049DA" w:rsidRPr="007049DA">
        <w:t xml:space="preserve">(Moon </w:t>
      </w:r>
      <w:r w:rsidR="00284AA9">
        <w:t>and</w:t>
      </w:r>
      <w:r w:rsidR="007049DA" w:rsidRPr="007049DA">
        <w:t xml:space="preserve"> Kym, 2018)</w:t>
      </w:r>
      <w:r>
        <w:t>. In order to cater to a wide range of customers' preferences, we've included customization possibilities within our manufacturing procedure.</w:t>
      </w:r>
    </w:p>
    <w:p w14:paraId="4E750329" w14:textId="77777777" w:rsidR="00C81FF8" w:rsidRDefault="00C81FF8" w:rsidP="00C81FF8">
      <w:r>
        <w:t>Distribution: Green</w:t>
      </w:r>
      <w:r w:rsidR="000F311E">
        <w:t xml:space="preserve"> </w:t>
      </w:r>
      <w:r>
        <w:t>Pack Solutions' distribution network is spread out throughout the country to cut down on fuel use and pollution. They work with environmentally responsible logistics partners to provide customers in a wide range of sectors with fast, cheap, and environmentally friendly shipping options</w:t>
      </w:r>
      <w:r w:rsidR="007049DA">
        <w:t xml:space="preserve"> </w:t>
      </w:r>
      <w:r w:rsidR="007049DA" w:rsidRPr="007049DA">
        <w:t xml:space="preserve">(Wu </w:t>
      </w:r>
      <w:r w:rsidR="00284AA9">
        <w:t>and</w:t>
      </w:r>
      <w:r w:rsidR="007049DA" w:rsidRPr="007049DA">
        <w:t xml:space="preserve"> </w:t>
      </w:r>
      <w:proofErr w:type="spellStart"/>
      <w:r w:rsidR="007049DA" w:rsidRPr="007049DA">
        <w:t>Pagell</w:t>
      </w:r>
      <w:proofErr w:type="spellEnd"/>
      <w:r w:rsidR="007049DA" w:rsidRPr="007049DA">
        <w:t>, 2021)</w:t>
      </w:r>
      <w:r>
        <w:t>.</w:t>
      </w:r>
    </w:p>
    <w:p w14:paraId="7A071654" w14:textId="77777777" w:rsidR="00C81FF8" w:rsidRDefault="00C81FF8" w:rsidP="00F206B9">
      <w:pPr>
        <w:pStyle w:val="Heading2"/>
      </w:pPr>
      <w:bookmarkStart w:id="13" w:name="_Toc150334332"/>
      <w:r>
        <w:lastRenderedPageBreak/>
        <w:t>Revenue Generation Strategies:</w:t>
      </w:r>
      <w:bookmarkEnd w:id="13"/>
    </w:p>
    <w:p w14:paraId="7CF09DEE" w14:textId="77777777" w:rsidR="00C81FF8" w:rsidRDefault="00C81FF8" w:rsidP="00C81FF8">
      <w:r>
        <w:t>Customized Solutions: Offering individualised packaging options to customers is a significant source of income. Green</w:t>
      </w:r>
      <w:r w:rsidR="000F311E">
        <w:t xml:space="preserve"> </w:t>
      </w:r>
      <w:r>
        <w:t xml:space="preserve">Pack </w:t>
      </w:r>
      <w:r w:rsidR="000F311E">
        <w:t>Solutions’</w:t>
      </w:r>
      <w:r>
        <w:t xml:space="preserve"> goods are more valuable to customers since they are tailored to their requirements.</w:t>
      </w:r>
    </w:p>
    <w:p w14:paraId="35E7B8C2" w14:textId="77777777" w:rsidR="00C81FF8" w:rsidRDefault="00C81FF8" w:rsidP="00C81FF8">
      <w:r>
        <w:t>Economies of Scale: As manufacturing quantities rise, the business expects to see cost savings because to economies of scale. It is anticipated that as production increases, unit costs would fall, resulting in more affordable prices and larger profit margins</w:t>
      </w:r>
      <w:r w:rsidR="00F206B9">
        <w:t xml:space="preserve"> </w:t>
      </w:r>
      <w:r w:rsidR="00F206B9" w:rsidRPr="00F206B9">
        <w:t xml:space="preserve">(Cohen </w:t>
      </w:r>
      <w:r w:rsidR="00284AA9">
        <w:t>and</w:t>
      </w:r>
      <w:r w:rsidR="00F206B9" w:rsidRPr="00F206B9">
        <w:t xml:space="preserve"> Winn, 2017)</w:t>
      </w:r>
      <w:r>
        <w:t>.</w:t>
      </w:r>
    </w:p>
    <w:p w14:paraId="15A7C9B7" w14:textId="77777777" w:rsidR="00C81FF8" w:rsidRDefault="00C81FF8" w:rsidP="00A57132">
      <w:pPr>
        <w:pStyle w:val="Heading2"/>
      </w:pPr>
      <w:bookmarkStart w:id="14" w:name="_Toc150334333"/>
      <w:r>
        <w:t>Management Team Profiles:</w:t>
      </w:r>
      <w:bookmarkEnd w:id="14"/>
    </w:p>
    <w:p w14:paraId="60F21FC9" w14:textId="77777777" w:rsidR="00C81FF8" w:rsidRDefault="00C81FF8" w:rsidP="00C81FF8">
      <w:pPr>
        <w:pStyle w:val="ListParagraph"/>
        <w:numPr>
          <w:ilvl w:val="0"/>
          <w:numId w:val="3"/>
        </w:numPr>
      </w:pPr>
      <w:r w:rsidRPr="00E07ADB">
        <w:rPr>
          <w:b/>
        </w:rPr>
        <w:t>John Smith (CEO):</w:t>
      </w:r>
      <w:r>
        <w:t xml:space="preserve"> John Smith, the CEO, graduated from an esteemed institution with an MBA and a concentration in sustainable business management. He has been in the packaging sector for ten years and has held many prominent positions, including that of sustainable initiatives director at two market-leading packaging companies. He was honoured for his pioneering contributions to environmentally friendly packaging.</w:t>
      </w:r>
    </w:p>
    <w:p w14:paraId="43BA4599" w14:textId="77777777" w:rsidR="00C81FF8" w:rsidRDefault="00C81FF8" w:rsidP="00C81FF8">
      <w:pPr>
        <w:pStyle w:val="ListParagraph"/>
        <w:numPr>
          <w:ilvl w:val="0"/>
          <w:numId w:val="3"/>
        </w:numPr>
      </w:pPr>
      <w:r w:rsidRPr="00E07ADB">
        <w:rPr>
          <w:b/>
        </w:rPr>
        <w:t>Emily Turner (COO):</w:t>
      </w:r>
      <w:r>
        <w:t xml:space="preserve"> Emily has been working in operations management for 15 years. She has managed effective production procedures at a reputable packaging firm, and she has a master's degree in Operations Management to show for it.</w:t>
      </w:r>
    </w:p>
    <w:p w14:paraId="5C0CE7C8" w14:textId="77777777" w:rsidR="00C81FF8" w:rsidRDefault="00C81FF8" w:rsidP="00C81FF8">
      <w:pPr>
        <w:pStyle w:val="ListParagraph"/>
        <w:numPr>
          <w:ilvl w:val="0"/>
          <w:numId w:val="3"/>
        </w:numPr>
      </w:pPr>
      <w:r w:rsidRPr="00E07ADB">
        <w:rPr>
          <w:b/>
        </w:rPr>
        <w:t>David Parker (CFO):</w:t>
      </w:r>
      <w:r>
        <w:t xml:space="preserve"> David is a seasoned financial strategist and a Chartered Financial Analyst (CFA) with a proven record of success in raising capital for environmentally conscious businesses. His skills in business strategy and fund-raising will be a benefit to Green Pack Solutions.</w:t>
      </w:r>
    </w:p>
    <w:p w14:paraId="7624BE64" w14:textId="77777777" w:rsidR="00C81FF8" w:rsidRDefault="00C81FF8" w:rsidP="00C81FF8">
      <w:pPr>
        <w:pStyle w:val="ListParagraph"/>
        <w:numPr>
          <w:ilvl w:val="0"/>
          <w:numId w:val="3"/>
        </w:numPr>
      </w:pPr>
      <w:r w:rsidRPr="00E07ADB">
        <w:rPr>
          <w:b/>
        </w:rPr>
        <w:t>Lisa Adams (CTO):</w:t>
      </w:r>
      <w:r>
        <w:t xml:space="preserve"> Lisa is a Ph.D. holder in Environmental Chemistry and works as an environmental scientist. She is the driver behind Green Pack's environmental efforts, keeping the firm at the cutting edge of sustainable packaging developments.</w:t>
      </w:r>
    </w:p>
    <w:p w14:paraId="7AA90141" w14:textId="77777777" w:rsidR="00974D9B" w:rsidRDefault="00C81FF8" w:rsidP="00C81FF8">
      <w:r>
        <w:t>Green Pack Solutions' senior leadership group blends academic prowess with substantial business experience. Their combined knowledge in sustainability, operations, finance, and innovation puts the organisation in a strong position to realise its mission</w:t>
      </w:r>
      <w:r w:rsidR="00BF4455">
        <w:t xml:space="preserve"> </w:t>
      </w:r>
      <w:r w:rsidR="00BF4455" w:rsidRPr="00BF4455">
        <w:t xml:space="preserve">(Lockett </w:t>
      </w:r>
      <w:r w:rsidR="00284AA9">
        <w:t>and</w:t>
      </w:r>
      <w:r w:rsidR="00BF4455" w:rsidRPr="00BF4455">
        <w:t xml:space="preserve"> Wright, 2015)</w:t>
      </w:r>
      <w:r>
        <w:t>. They are competent to drive the company's development and contribute to a more sustainable future thanks to their commitment to environmental responsibility.</w:t>
      </w:r>
    </w:p>
    <w:p w14:paraId="40A20F6D" w14:textId="77777777" w:rsidR="00974D9B" w:rsidRDefault="00974D9B" w:rsidP="00937D2B">
      <w:pPr>
        <w:pStyle w:val="Heading1"/>
      </w:pPr>
      <w:bookmarkStart w:id="15" w:name="_Toc150334334"/>
      <w:r>
        <w:lastRenderedPageBreak/>
        <w:t>Marketing Plan and Strategy:</w:t>
      </w:r>
      <w:bookmarkEnd w:id="15"/>
    </w:p>
    <w:p w14:paraId="2436A955" w14:textId="77777777" w:rsidR="004B3842" w:rsidRPr="00A57132" w:rsidRDefault="004B3842" w:rsidP="00A57132">
      <w:pPr>
        <w:rPr>
          <w:b/>
        </w:rPr>
      </w:pPr>
      <w:r w:rsidRPr="00A57132">
        <w:rPr>
          <w:b/>
        </w:rPr>
        <w:t>Product:</w:t>
      </w:r>
    </w:p>
    <w:p w14:paraId="600AE876" w14:textId="77777777" w:rsidR="004B3842" w:rsidRDefault="004B3842" w:rsidP="004B3842">
      <w:r>
        <w:t>Product Green Pack Solutions' primary offering is eco-friendly, waste-cutting, biodegradable packaging options for businesses. The packaging for these goods is both practical and eco-friendly, meeting the demands of custom</w:t>
      </w:r>
      <w:r w:rsidR="00A57132">
        <w:t>ers in a wide range of sectors.</w:t>
      </w:r>
    </w:p>
    <w:p w14:paraId="1D84D4C1" w14:textId="77777777" w:rsidR="004B3842" w:rsidRPr="00A57132" w:rsidRDefault="004B3842" w:rsidP="00A57132">
      <w:pPr>
        <w:rPr>
          <w:b/>
        </w:rPr>
      </w:pPr>
      <w:r w:rsidRPr="00A57132">
        <w:rPr>
          <w:b/>
        </w:rPr>
        <w:t>Price:</w:t>
      </w:r>
    </w:p>
    <w:p w14:paraId="0BE2BA72" w14:textId="77777777" w:rsidR="004B3842" w:rsidRDefault="004B3842" w:rsidP="004B3842">
      <w:r>
        <w:t>Green Pack Solutions uses a premium pricing model to represent the value of their individualised and environmentally conscious offerings. Customers may be certain that they are receiving excellent value for their money thanks to the industry's competitive pri</w:t>
      </w:r>
      <w:r w:rsidR="00A57132">
        <w:t>cing for sustainable packaging</w:t>
      </w:r>
      <w:r w:rsidR="002011A7">
        <w:t xml:space="preserve"> </w:t>
      </w:r>
      <w:r w:rsidR="002011A7" w:rsidRPr="002011A7">
        <w:t>(</w:t>
      </w:r>
      <w:proofErr w:type="spellStart"/>
      <w:r w:rsidR="002011A7" w:rsidRPr="002011A7">
        <w:t>Dyllick</w:t>
      </w:r>
      <w:proofErr w:type="spellEnd"/>
      <w:r w:rsidR="002011A7" w:rsidRPr="002011A7">
        <w:t xml:space="preserve"> </w:t>
      </w:r>
      <w:r w:rsidR="00284AA9">
        <w:t>and</w:t>
      </w:r>
      <w:r w:rsidR="002011A7" w:rsidRPr="002011A7">
        <w:t xml:space="preserve"> </w:t>
      </w:r>
      <w:proofErr w:type="spellStart"/>
      <w:r w:rsidR="002011A7" w:rsidRPr="002011A7">
        <w:t>Hockerts</w:t>
      </w:r>
      <w:proofErr w:type="spellEnd"/>
      <w:r w:rsidR="002011A7" w:rsidRPr="002011A7">
        <w:t>, 2022)</w:t>
      </w:r>
      <w:r w:rsidR="00A57132">
        <w:t>.</w:t>
      </w:r>
    </w:p>
    <w:p w14:paraId="14176216" w14:textId="77777777" w:rsidR="004B3842" w:rsidRPr="00A57132" w:rsidRDefault="004B3842" w:rsidP="00A57132">
      <w:pPr>
        <w:rPr>
          <w:b/>
        </w:rPr>
      </w:pPr>
      <w:r w:rsidRPr="00A57132">
        <w:rPr>
          <w:b/>
        </w:rPr>
        <w:t>Promotion:</w:t>
      </w:r>
    </w:p>
    <w:p w14:paraId="601AA215" w14:textId="77777777" w:rsidR="004B3842" w:rsidRDefault="004B3842" w:rsidP="004B3842">
      <w:r>
        <w:t>Commercials highlight the firm's dedication to environmental responsibility. This is made possible by alliances with sustainability organisations and certifications, which highlight their commitment to environmental responsibility. In order to get the word out about ethical packaging options, we use content marketing,</w:t>
      </w:r>
      <w:r w:rsidR="00A57132">
        <w:t xml:space="preserve"> social media, and trade shows.</w:t>
      </w:r>
    </w:p>
    <w:p w14:paraId="78C8F364" w14:textId="77777777" w:rsidR="004B3842" w:rsidRPr="00A57132" w:rsidRDefault="004B3842" w:rsidP="00A57132">
      <w:pPr>
        <w:rPr>
          <w:b/>
        </w:rPr>
      </w:pPr>
      <w:r w:rsidRPr="00A57132">
        <w:rPr>
          <w:b/>
        </w:rPr>
        <w:t>Place: </w:t>
      </w:r>
    </w:p>
    <w:p w14:paraId="502E3585" w14:textId="77777777" w:rsidR="004B3842" w:rsidRDefault="004B3842" w:rsidP="004B3842">
      <w:r>
        <w:t>Green Pack Solutions uses a plethora of distribution methods. The company's products are sold only via its website, making them available to customers all around the world. The brand also partners with a few eco-friendly stores and distributors to increase its exposure.</w:t>
      </w:r>
    </w:p>
    <w:p w14:paraId="17C80244" w14:textId="77777777" w:rsidR="004B3842" w:rsidRDefault="004B3842" w:rsidP="00A57132">
      <w:pPr>
        <w:pStyle w:val="Heading2"/>
      </w:pPr>
      <w:bookmarkStart w:id="16" w:name="_Toc150334335"/>
      <w:r>
        <w:t>Positioning as a Leading Provider:</w:t>
      </w:r>
      <w:bookmarkEnd w:id="16"/>
    </w:p>
    <w:p w14:paraId="6F0BA119" w14:textId="77777777" w:rsidR="004B3842" w:rsidRDefault="004B3842" w:rsidP="004B3842">
      <w:r>
        <w:t xml:space="preserve">Green Pack Solutions differentiates itself from the competition and positions itself as the </w:t>
      </w:r>
      <w:r w:rsidR="00A57132">
        <w:t>industry leader by focusing on:</w:t>
      </w:r>
    </w:p>
    <w:p w14:paraId="2C303757" w14:textId="77777777" w:rsidR="004B3842" w:rsidRDefault="004B3842" w:rsidP="00966DB2">
      <w:pPr>
        <w:pStyle w:val="ListParagraph"/>
        <w:numPr>
          <w:ilvl w:val="0"/>
          <w:numId w:val="4"/>
        </w:numPr>
      </w:pPr>
      <w:r w:rsidRPr="00FD3D3C">
        <w:rPr>
          <w:b/>
        </w:rPr>
        <w:t>Product Quality:</w:t>
      </w:r>
      <w:r>
        <w:t xml:space="preserve"> The firm is committed to providing its customers with high-quality packaging solutions that will last for the long haul</w:t>
      </w:r>
      <w:r w:rsidR="00966DB2">
        <w:t xml:space="preserve"> </w:t>
      </w:r>
      <w:r w:rsidR="00966DB2" w:rsidRPr="00966DB2">
        <w:t xml:space="preserve">(Kaplan </w:t>
      </w:r>
      <w:r w:rsidR="00284AA9">
        <w:t>and</w:t>
      </w:r>
      <w:r w:rsidR="00966DB2" w:rsidRPr="00966DB2">
        <w:t xml:space="preserve"> O’Donnell, 2021)</w:t>
      </w:r>
      <w:r>
        <w:t>.</w:t>
      </w:r>
    </w:p>
    <w:p w14:paraId="50C7D6CD" w14:textId="77777777" w:rsidR="004B3842" w:rsidRDefault="004B3842" w:rsidP="00A57132">
      <w:pPr>
        <w:pStyle w:val="ListParagraph"/>
        <w:numPr>
          <w:ilvl w:val="0"/>
          <w:numId w:val="4"/>
        </w:numPr>
      </w:pPr>
      <w:r w:rsidRPr="00FD3D3C">
        <w:rPr>
          <w:b/>
        </w:rPr>
        <w:t>Environmental Benefits:</w:t>
      </w:r>
      <w:r>
        <w:t xml:space="preserve"> Green</w:t>
      </w:r>
      <w:r w:rsidR="00F273C1">
        <w:t xml:space="preserve"> </w:t>
      </w:r>
      <w:r>
        <w:t>Pack Solutions, a market leader in biodegradable packaging, places a premium on minimising its negative impact on the environment. Customers that are trying to lessen their impact on the environment would appreciate this.</w:t>
      </w:r>
    </w:p>
    <w:p w14:paraId="1D885A48" w14:textId="77777777" w:rsidR="004B3842" w:rsidRDefault="004B3842" w:rsidP="00A57132">
      <w:pPr>
        <w:pStyle w:val="Heading2"/>
      </w:pPr>
      <w:bookmarkStart w:id="17" w:name="_Toc150334336"/>
      <w:r>
        <w:lastRenderedPageBreak/>
        <w:t>Key Differentiation Points:</w:t>
      </w:r>
      <w:bookmarkEnd w:id="17"/>
    </w:p>
    <w:p w14:paraId="12FC2D89" w14:textId="77777777" w:rsidR="004B3842" w:rsidRDefault="004B3842" w:rsidP="00577325">
      <w:pPr>
        <w:pStyle w:val="ListParagraph"/>
        <w:numPr>
          <w:ilvl w:val="0"/>
          <w:numId w:val="5"/>
        </w:numPr>
      </w:pPr>
      <w:r w:rsidRPr="00FD3D3C">
        <w:rPr>
          <w:b/>
        </w:rPr>
        <w:t xml:space="preserve">Innovative Design: </w:t>
      </w:r>
      <w:r>
        <w:t>Green</w:t>
      </w:r>
      <w:r w:rsidR="00F273C1">
        <w:t xml:space="preserve"> </w:t>
      </w:r>
      <w:r>
        <w:t>Pack Solutions is unique in that it offers patent-protected packaging designs that can be modified to meet the demands of each individual customer.</w:t>
      </w:r>
    </w:p>
    <w:p w14:paraId="6F6BAF24" w14:textId="77777777" w:rsidR="004B3842" w:rsidRDefault="004B3842" w:rsidP="00922CBB">
      <w:pPr>
        <w:pStyle w:val="ListParagraph"/>
        <w:numPr>
          <w:ilvl w:val="0"/>
          <w:numId w:val="5"/>
        </w:numPr>
      </w:pPr>
      <w:r w:rsidRPr="00FD3D3C">
        <w:rPr>
          <w:b/>
        </w:rPr>
        <w:t xml:space="preserve">Eco-Friendly Materials: </w:t>
      </w:r>
      <w:r>
        <w:t>The firm uses biodegradable materials throughout manufacture to lessen the negative effects on the environment</w:t>
      </w:r>
      <w:r w:rsidR="00922CBB">
        <w:t xml:space="preserve"> </w:t>
      </w:r>
      <w:r w:rsidR="00922CBB" w:rsidRPr="00922CBB">
        <w:t>(Grant, 2020)</w:t>
      </w:r>
      <w:r>
        <w:t>.</w:t>
      </w:r>
    </w:p>
    <w:p w14:paraId="112AF822" w14:textId="77777777" w:rsidR="004B3842" w:rsidRDefault="004B3842" w:rsidP="00577325">
      <w:pPr>
        <w:pStyle w:val="ListParagraph"/>
        <w:numPr>
          <w:ilvl w:val="0"/>
          <w:numId w:val="5"/>
        </w:numPr>
      </w:pPr>
      <w:r w:rsidRPr="00FD3D3C">
        <w:rPr>
          <w:b/>
        </w:rPr>
        <w:t xml:space="preserve">Customization: </w:t>
      </w:r>
      <w:r>
        <w:t>Green</w:t>
      </w:r>
      <w:r w:rsidR="00F273C1">
        <w:t xml:space="preserve"> </w:t>
      </w:r>
      <w:r>
        <w:t xml:space="preserve">Pack Solutions stands out from the competition by allowing customers to put their own </w:t>
      </w:r>
      <w:r w:rsidR="00A57132">
        <w:t>unique spin on their packaging.</w:t>
      </w:r>
    </w:p>
    <w:p w14:paraId="387DF42A" w14:textId="77777777" w:rsidR="004B3842" w:rsidRDefault="004B3842" w:rsidP="00A57132">
      <w:pPr>
        <w:pStyle w:val="Heading2"/>
      </w:pPr>
      <w:bookmarkStart w:id="18" w:name="_Toc150334337"/>
      <w:r>
        <w:t>Promotional and Distribution Strategies:</w:t>
      </w:r>
      <w:bookmarkEnd w:id="18"/>
    </w:p>
    <w:p w14:paraId="530CB17E" w14:textId="77777777" w:rsidR="004B3842" w:rsidRDefault="004B3842" w:rsidP="00AA13F0">
      <w:pPr>
        <w:pStyle w:val="ListParagraph"/>
        <w:numPr>
          <w:ilvl w:val="0"/>
          <w:numId w:val="6"/>
        </w:numPr>
      </w:pPr>
      <w:r w:rsidRPr="00FD3D3C">
        <w:rPr>
          <w:b/>
        </w:rPr>
        <w:t xml:space="preserve">Promotion: </w:t>
      </w:r>
      <w:r>
        <w:t xml:space="preserve">The business uses a thorough content marketing approach to educate customers about sustainable packaging by creating articles, videos, and </w:t>
      </w:r>
      <w:r w:rsidR="00F273C1">
        <w:t>info graphics</w:t>
      </w:r>
      <w:r>
        <w:t>. Brand awareness may also be increased by attendance at industry events and trade exhibits.</w:t>
      </w:r>
    </w:p>
    <w:p w14:paraId="29021E7E" w14:textId="77777777" w:rsidR="004B3842" w:rsidRDefault="004B3842" w:rsidP="007B313A">
      <w:pPr>
        <w:pStyle w:val="ListParagraph"/>
        <w:numPr>
          <w:ilvl w:val="0"/>
          <w:numId w:val="6"/>
        </w:numPr>
      </w:pPr>
      <w:r w:rsidRPr="00FD3D3C">
        <w:rPr>
          <w:b/>
        </w:rPr>
        <w:t xml:space="preserve">Distribution: </w:t>
      </w:r>
      <w:r>
        <w:t>Green</w:t>
      </w:r>
      <w:r w:rsidR="00F273C1">
        <w:t xml:space="preserve"> </w:t>
      </w:r>
      <w:r>
        <w:t>Pack Solutions distributes its products via a website-based, direct-to-consumer business model and partnerships with other environmentally aware businesses. It makes sure that customers can easily find and use the products they want to buy</w:t>
      </w:r>
      <w:r w:rsidR="007B313A">
        <w:t xml:space="preserve"> </w:t>
      </w:r>
      <w:r w:rsidR="007B313A" w:rsidRPr="007B313A">
        <w:t xml:space="preserve">(Pearce </w:t>
      </w:r>
      <w:r w:rsidR="00284AA9">
        <w:t>and</w:t>
      </w:r>
      <w:r w:rsidR="007B313A" w:rsidRPr="007B313A">
        <w:t xml:space="preserve"> Robinson, 2020)</w:t>
      </w:r>
      <w:r>
        <w:t>.</w:t>
      </w:r>
    </w:p>
    <w:p w14:paraId="51589AF1" w14:textId="77777777" w:rsidR="00B66879" w:rsidRPr="005F7178" w:rsidRDefault="004B3842" w:rsidP="005F7178">
      <w:r>
        <w:t>Green Pack Solutions' marketing approach highlights the company's innovative nature and the environmental advantages of its sustainable packaging options. The company's goal is to become the go-to resource for sustainable packaging solutions across a variety of sectors by aggressively marketing its offerings and expanding into new markets.</w:t>
      </w:r>
      <w:bookmarkStart w:id="19" w:name="_Toc150334338"/>
    </w:p>
    <w:p w14:paraId="4F3D0137" w14:textId="77777777" w:rsidR="00974D9B" w:rsidRDefault="00974D9B" w:rsidP="0080384B">
      <w:pPr>
        <w:pStyle w:val="Heading1"/>
      </w:pPr>
      <w:r>
        <w:t>Financial Plan:</w:t>
      </w:r>
      <w:bookmarkEnd w:id="19"/>
    </w:p>
    <w:p w14:paraId="726489DF" w14:textId="77777777" w:rsidR="00014B69" w:rsidRDefault="00014B69" w:rsidP="00014B69">
      <w:bookmarkStart w:id="20" w:name="_Toc150334339"/>
      <w:r w:rsidRPr="009336D0">
        <w:rPr>
          <w:rStyle w:val="Heading2Char"/>
        </w:rPr>
        <w:t>Source and Uses of Funds Statement:</w:t>
      </w:r>
      <w:bookmarkEnd w:id="20"/>
    </w:p>
    <w:p w14:paraId="160A29A0" w14:textId="77777777" w:rsidR="00974D9B" w:rsidRDefault="00014B69" w:rsidP="00014B69">
      <w:r>
        <w:t>The following table details the funding needs of Green Pack Solutions, Inc. to launch and maintain operations for the next year:</w:t>
      </w:r>
    </w:p>
    <w:tbl>
      <w:tblPr>
        <w:tblStyle w:val="TableGrid"/>
        <w:tblW w:w="0" w:type="auto"/>
        <w:tblLook w:val="04A0" w:firstRow="1" w:lastRow="0" w:firstColumn="1" w:lastColumn="0" w:noHBand="0" w:noVBand="1"/>
      </w:tblPr>
      <w:tblGrid>
        <w:gridCol w:w="2337"/>
        <w:gridCol w:w="2337"/>
        <w:gridCol w:w="2338"/>
        <w:gridCol w:w="2338"/>
      </w:tblGrid>
      <w:tr w:rsidR="00041406" w14:paraId="200ED387" w14:textId="77777777" w:rsidTr="00041406">
        <w:tc>
          <w:tcPr>
            <w:tcW w:w="2337" w:type="dxa"/>
          </w:tcPr>
          <w:p w14:paraId="1EEB8B1C" w14:textId="77777777" w:rsidR="00041406" w:rsidRPr="00F23D03" w:rsidRDefault="00041406" w:rsidP="00F23D03">
            <w:pPr>
              <w:jc w:val="center"/>
              <w:rPr>
                <w:b/>
              </w:rPr>
            </w:pPr>
            <w:r w:rsidRPr="00F23D03">
              <w:rPr>
                <w:b/>
              </w:rPr>
              <w:t>Sources of Funds</w:t>
            </w:r>
          </w:p>
        </w:tc>
        <w:tc>
          <w:tcPr>
            <w:tcW w:w="2337" w:type="dxa"/>
          </w:tcPr>
          <w:p w14:paraId="4D447C8D" w14:textId="77777777" w:rsidR="00041406" w:rsidRPr="00F23D03" w:rsidRDefault="00041406" w:rsidP="00F23D03">
            <w:pPr>
              <w:jc w:val="center"/>
              <w:rPr>
                <w:b/>
              </w:rPr>
            </w:pPr>
            <w:r w:rsidRPr="00F23D03">
              <w:rPr>
                <w:b/>
              </w:rPr>
              <w:t>Amount</w:t>
            </w:r>
          </w:p>
        </w:tc>
        <w:tc>
          <w:tcPr>
            <w:tcW w:w="2338" w:type="dxa"/>
          </w:tcPr>
          <w:p w14:paraId="576AFCB8" w14:textId="77777777" w:rsidR="00041406" w:rsidRPr="00F23D03" w:rsidRDefault="00041406" w:rsidP="00F23D03">
            <w:pPr>
              <w:jc w:val="center"/>
              <w:rPr>
                <w:b/>
              </w:rPr>
            </w:pPr>
            <w:r w:rsidRPr="00F23D03">
              <w:rPr>
                <w:b/>
              </w:rPr>
              <w:t>Use of Funds</w:t>
            </w:r>
          </w:p>
        </w:tc>
        <w:tc>
          <w:tcPr>
            <w:tcW w:w="2338" w:type="dxa"/>
          </w:tcPr>
          <w:p w14:paraId="3E6E1455" w14:textId="77777777" w:rsidR="00041406" w:rsidRPr="00F23D03" w:rsidRDefault="00041406" w:rsidP="00F23D03">
            <w:pPr>
              <w:jc w:val="center"/>
              <w:rPr>
                <w:b/>
              </w:rPr>
            </w:pPr>
            <w:r w:rsidRPr="00F23D03">
              <w:rPr>
                <w:b/>
              </w:rPr>
              <w:t>Amounts</w:t>
            </w:r>
          </w:p>
        </w:tc>
      </w:tr>
      <w:tr w:rsidR="00041406" w14:paraId="1CB8E439" w14:textId="77777777" w:rsidTr="00041406">
        <w:tc>
          <w:tcPr>
            <w:tcW w:w="2337" w:type="dxa"/>
          </w:tcPr>
          <w:p w14:paraId="73D5A2EE" w14:textId="77777777" w:rsidR="00041406" w:rsidRDefault="00041406" w:rsidP="00014B69">
            <w:r>
              <w:t>Equity Investment</w:t>
            </w:r>
          </w:p>
        </w:tc>
        <w:tc>
          <w:tcPr>
            <w:tcW w:w="2337" w:type="dxa"/>
          </w:tcPr>
          <w:p w14:paraId="65D869D6" w14:textId="77777777" w:rsidR="00041406" w:rsidRDefault="00041406" w:rsidP="00014B69">
            <w:r>
              <w:t>750</w:t>
            </w:r>
            <w:r w:rsidR="003D2177">
              <w:t>,</w:t>
            </w:r>
            <w:r>
              <w:t>000</w:t>
            </w:r>
          </w:p>
        </w:tc>
        <w:tc>
          <w:tcPr>
            <w:tcW w:w="2338" w:type="dxa"/>
          </w:tcPr>
          <w:p w14:paraId="3A612DCE" w14:textId="77777777" w:rsidR="00041406" w:rsidRDefault="00041406" w:rsidP="00014B69">
            <w:r>
              <w:t>Product Development</w:t>
            </w:r>
          </w:p>
        </w:tc>
        <w:tc>
          <w:tcPr>
            <w:tcW w:w="2338" w:type="dxa"/>
          </w:tcPr>
          <w:p w14:paraId="3D27035D" w14:textId="77777777" w:rsidR="00041406" w:rsidRDefault="00041406" w:rsidP="00014B69">
            <w:r>
              <w:t>150</w:t>
            </w:r>
            <w:r w:rsidR="003D2177">
              <w:t>,</w:t>
            </w:r>
            <w:r>
              <w:t>000</w:t>
            </w:r>
          </w:p>
        </w:tc>
      </w:tr>
      <w:tr w:rsidR="00041406" w14:paraId="07AC5E89" w14:textId="77777777" w:rsidTr="00041406">
        <w:tc>
          <w:tcPr>
            <w:tcW w:w="2337" w:type="dxa"/>
          </w:tcPr>
          <w:p w14:paraId="7C182596" w14:textId="77777777" w:rsidR="00041406" w:rsidRDefault="00041406" w:rsidP="00014B69">
            <w:r>
              <w:t>Bank Loan</w:t>
            </w:r>
          </w:p>
        </w:tc>
        <w:tc>
          <w:tcPr>
            <w:tcW w:w="2337" w:type="dxa"/>
          </w:tcPr>
          <w:p w14:paraId="4566E540" w14:textId="77777777" w:rsidR="00041406" w:rsidRDefault="00041406" w:rsidP="00014B69">
            <w:r>
              <w:t>500</w:t>
            </w:r>
            <w:r w:rsidR="003D2177">
              <w:t>,</w:t>
            </w:r>
            <w:r>
              <w:t>000</w:t>
            </w:r>
          </w:p>
        </w:tc>
        <w:tc>
          <w:tcPr>
            <w:tcW w:w="2338" w:type="dxa"/>
          </w:tcPr>
          <w:p w14:paraId="1775A889" w14:textId="77777777" w:rsidR="00041406" w:rsidRDefault="00041406" w:rsidP="00014B69">
            <w:r>
              <w:t>Production</w:t>
            </w:r>
          </w:p>
        </w:tc>
        <w:tc>
          <w:tcPr>
            <w:tcW w:w="2338" w:type="dxa"/>
          </w:tcPr>
          <w:p w14:paraId="17CF52E8" w14:textId="77777777" w:rsidR="00041406" w:rsidRDefault="00041406" w:rsidP="00014B69">
            <w:r>
              <w:t>400</w:t>
            </w:r>
            <w:r w:rsidR="003D2177">
              <w:t>,</w:t>
            </w:r>
            <w:r>
              <w:t>000</w:t>
            </w:r>
          </w:p>
        </w:tc>
      </w:tr>
      <w:tr w:rsidR="00041406" w14:paraId="73A61391" w14:textId="77777777" w:rsidTr="00041406">
        <w:tc>
          <w:tcPr>
            <w:tcW w:w="2337" w:type="dxa"/>
          </w:tcPr>
          <w:p w14:paraId="7AB34F7C" w14:textId="77777777" w:rsidR="00041406" w:rsidRDefault="00041406" w:rsidP="00014B69">
            <w:r>
              <w:t>Crowd funding</w:t>
            </w:r>
          </w:p>
        </w:tc>
        <w:tc>
          <w:tcPr>
            <w:tcW w:w="2337" w:type="dxa"/>
          </w:tcPr>
          <w:p w14:paraId="4BFD3E35" w14:textId="77777777" w:rsidR="00041406" w:rsidRDefault="00041406" w:rsidP="00014B69">
            <w:r>
              <w:t>100</w:t>
            </w:r>
            <w:r w:rsidR="003D2177">
              <w:t>,</w:t>
            </w:r>
            <w:r>
              <w:t>000</w:t>
            </w:r>
          </w:p>
        </w:tc>
        <w:tc>
          <w:tcPr>
            <w:tcW w:w="2338" w:type="dxa"/>
          </w:tcPr>
          <w:p w14:paraId="4D486253" w14:textId="77777777" w:rsidR="00041406" w:rsidRDefault="00041406" w:rsidP="00014B69">
            <w:r>
              <w:t>Marketing</w:t>
            </w:r>
          </w:p>
        </w:tc>
        <w:tc>
          <w:tcPr>
            <w:tcW w:w="2338" w:type="dxa"/>
          </w:tcPr>
          <w:p w14:paraId="6CF0F9A5" w14:textId="77777777" w:rsidR="00041406" w:rsidRDefault="00041406" w:rsidP="00014B69">
            <w:r>
              <w:t>100</w:t>
            </w:r>
            <w:r w:rsidR="003D2177">
              <w:t>,</w:t>
            </w:r>
            <w:r>
              <w:t>000</w:t>
            </w:r>
          </w:p>
        </w:tc>
      </w:tr>
      <w:tr w:rsidR="00041406" w14:paraId="5FE7C042" w14:textId="77777777" w:rsidTr="00041406">
        <w:tc>
          <w:tcPr>
            <w:tcW w:w="2337" w:type="dxa"/>
          </w:tcPr>
          <w:p w14:paraId="45499FC8" w14:textId="77777777" w:rsidR="00041406" w:rsidRDefault="00041406" w:rsidP="00014B69">
            <w:r>
              <w:lastRenderedPageBreak/>
              <w:t>Revenue Generation</w:t>
            </w:r>
          </w:p>
        </w:tc>
        <w:tc>
          <w:tcPr>
            <w:tcW w:w="2337" w:type="dxa"/>
          </w:tcPr>
          <w:p w14:paraId="34838A1B" w14:textId="77777777" w:rsidR="00041406" w:rsidRDefault="00041406" w:rsidP="00014B69">
            <w:r>
              <w:t>200</w:t>
            </w:r>
            <w:r w:rsidR="003D2177">
              <w:t>,</w:t>
            </w:r>
            <w:r>
              <w:t>000</w:t>
            </w:r>
          </w:p>
        </w:tc>
        <w:tc>
          <w:tcPr>
            <w:tcW w:w="2338" w:type="dxa"/>
          </w:tcPr>
          <w:p w14:paraId="35560E78" w14:textId="77777777" w:rsidR="00041406" w:rsidRDefault="00041406" w:rsidP="00014B69">
            <w:r>
              <w:t>Operating Expenses</w:t>
            </w:r>
          </w:p>
        </w:tc>
        <w:tc>
          <w:tcPr>
            <w:tcW w:w="2338" w:type="dxa"/>
          </w:tcPr>
          <w:p w14:paraId="4175D135" w14:textId="77777777" w:rsidR="00041406" w:rsidRDefault="00041406" w:rsidP="00014B69">
            <w:r>
              <w:t>250</w:t>
            </w:r>
            <w:r w:rsidR="003D2177">
              <w:t>,</w:t>
            </w:r>
            <w:r>
              <w:t>000</w:t>
            </w:r>
          </w:p>
        </w:tc>
      </w:tr>
      <w:tr w:rsidR="00041406" w14:paraId="5DF05FE5" w14:textId="77777777" w:rsidTr="00041406">
        <w:tc>
          <w:tcPr>
            <w:tcW w:w="2337" w:type="dxa"/>
          </w:tcPr>
          <w:p w14:paraId="58C7944B" w14:textId="77777777" w:rsidR="00041406" w:rsidRDefault="00041406" w:rsidP="00014B69">
            <w:r>
              <w:t>Total</w:t>
            </w:r>
          </w:p>
        </w:tc>
        <w:tc>
          <w:tcPr>
            <w:tcW w:w="2337" w:type="dxa"/>
          </w:tcPr>
          <w:p w14:paraId="7B90E5CC" w14:textId="77777777" w:rsidR="00041406" w:rsidRDefault="00041406" w:rsidP="00014B69">
            <w:r>
              <w:t>1</w:t>
            </w:r>
            <w:r w:rsidR="003D2177">
              <w:t>,</w:t>
            </w:r>
            <w:r>
              <w:t>550</w:t>
            </w:r>
            <w:r w:rsidR="003D2177">
              <w:t>,</w:t>
            </w:r>
            <w:r>
              <w:t>000</w:t>
            </w:r>
          </w:p>
        </w:tc>
        <w:tc>
          <w:tcPr>
            <w:tcW w:w="2338" w:type="dxa"/>
          </w:tcPr>
          <w:p w14:paraId="00CCBA2D" w14:textId="77777777" w:rsidR="00041406" w:rsidRDefault="00041406" w:rsidP="00014B69">
            <w:r>
              <w:t>Total</w:t>
            </w:r>
          </w:p>
        </w:tc>
        <w:tc>
          <w:tcPr>
            <w:tcW w:w="2338" w:type="dxa"/>
          </w:tcPr>
          <w:p w14:paraId="490EF596" w14:textId="77777777" w:rsidR="00041406" w:rsidRDefault="00041406" w:rsidP="00014B69">
            <w:r>
              <w:t>900</w:t>
            </w:r>
            <w:r w:rsidR="003D2177">
              <w:t>,</w:t>
            </w:r>
            <w:r>
              <w:t>000</w:t>
            </w:r>
          </w:p>
        </w:tc>
      </w:tr>
    </w:tbl>
    <w:p w14:paraId="699BC8C7" w14:textId="77777777" w:rsidR="009336D0" w:rsidRDefault="009336D0" w:rsidP="009336D0"/>
    <w:p w14:paraId="18726C69" w14:textId="77777777" w:rsidR="009336D0" w:rsidRDefault="009336D0" w:rsidP="009336D0">
      <w:pPr>
        <w:pStyle w:val="Heading2"/>
      </w:pPr>
      <w:bookmarkStart w:id="21" w:name="_Toc150334340"/>
      <w:r>
        <w:t>Different Types of Financing Options:</w:t>
      </w:r>
      <w:bookmarkEnd w:id="21"/>
    </w:p>
    <w:p w14:paraId="78B5C41E" w14:textId="77777777" w:rsidR="009336D0" w:rsidRDefault="009336D0" w:rsidP="009336D0">
      <w:r>
        <w:t>Green Pack Solutions may look into a variety of funding sources, such as:</w:t>
      </w:r>
    </w:p>
    <w:p w14:paraId="7031BA24" w14:textId="77777777" w:rsidR="009336D0" w:rsidRDefault="009336D0" w:rsidP="009336D0">
      <w:pPr>
        <w:pStyle w:val="ListParagraph"/>
        <w:numPr>
          <w:ilvl w:val="0"/>
          <w:numId w:val="7"/>
        </w:numPr>
      </w:pPr>
      <w:r>
        <w:t>Equity Investment: The start-up has raised $750,000 in equity funding from a group of private investors. This inflow of funds makes it possible to launch activities with solid financial footing.</w:t>
      </w:r>
    </w:p>
    <w:p w14:paraId="3EBEF209" w14:textId="77777777" w:rsidR="009336D0" w:rsidRDefault="009336D0" w:rsidP="007B313A">
      <w:pPr>
        <w:pStyle w:val="ListParagraph"/>
        <w:numPr>
          <w:ilvl w:val="0"/>
          <w:numId w:val="7"/>
        </w:numPr>
      </w:pPr>
      <w:r>
        <w:t>Bank Loan: A $500,000 bank loan was secured to facilitate manufacturing expansion. The loan has reasonable interest rates and a convenient payback plan</w:t>
      </w:r>
      <w:r w:rsidR="007B313A">
        <w:t xml:space="preserve"> </w:t>
      </w:r>
      <w:r w:rsidR="007B313A" w:rsidRPr="007B313A">
        <w:t>(Barney, 2019)</w:t>
      </w:r>
      <w:r>
        <w:t>.</w:t>
      </w:r>
    </w:p>
    <w:p w14:paraId="3E581FF5" w14:textId="77777777" w:rsidR="006907D6" w:rsidRPr="005F7178" w:rsidRDefault="009336D0" w:rsidP="005F7178">
      <w:pPr>
        <w:pStyle w:val="ListParagraph"/>
        <w:numPr>
          <w:ilvl w:val="0"/>
          <w:numId w:val="7"/>
        </w:numPr>
      </w:pPr>
      <w:r>
        <w:t>Crowd funding: A successful crowd funding effort garnered $100,000, proving that the firm shares the sustainability ideals of its customer base.</w:t>
      </w:r>
      <w:bookmarkStart w:id="22" w:name="_Toc150334341"/>
    </w:p>
    <w:p w14:paraId="55CEC7EE" w14:textId="77777777" w:rsidR="009336D0" w:rsidRDefault="009336D0" w:rsidP="009336D0">
      <w:pPr>
        <w:pStyle w:val="Heading2"/>
      </w:pPr>
      <w:r>
        <w:t>Six-Month Cash Budget Forecast:</w:t>
      </w:r>
      <w:bookmarkEnd w:id="22"/>
    </w:p>
    <w:p w14:paraId="78D8CBB3" w14:textId="77777777" w:rsidR="007C0AAA" w:rsidRDefault="009336D0" w:rsidP="009336D0">
      <w:r>
        <w:t>The following table details Green Pack Solutions, Inc.'s cash budget estimate for the next six months, taking into account projected revenues and expenditures:</w:t>
      </w:r>
    </w:p>
    <w:tbl>
      <w:tblPr>
        <w:tblStyle w:val="TableGrid"/>
        <w:tblW w:w="0" w:type="auto"/>
        <w:tblLook w:val="04A0" w:firstRow="1" w:lastRow="0" w:firstColumn="1" w:lastColumn="0" w:noHBand="0" w:noVBand="1"/>
      </w:tblPr>
      <w:tblGrid>
        <w:gridCol w:w="1870"/>
        <w:gridCol w:w="1870"/>
        <w:gridCol w:w="1870"/>
        <w:gridCol w:w="1870"/>
        <w:gridCol w:w="1870"/>
      </w:tblGrid>
      <w:tr w:rsidR="007C0AAA" w14:paraId="29CF5E09" w14:textId="77777777" w:rsidTr="007C0AAA">
        <w:tc>
          <w:tcPr>
            <w:tcW w:w="1870" w:type="dxa"/>
          </w:tcPr>
          <w:p w14:paraId="300B94DA" w14:textId="77777777" w:rsidR="007C0AAA" w:rsidRPr="00F23D03" w:rsidRDefault="007C0AAA" w:rsidP="00F23D03">
            <w:pPr>
              <w:jc w:val="center"/>
              <w:rPr>
                <w:b/>
              </w:rPr>
            </w:pPr>
            <w:r w:rsidRPr="00F23D03">
              <w:rPr>
                <w:b/>
              </w:rPr>
              <w:t>Month</w:t>
            </w:r>
          </w:p>
        </w:tc>
        <w:tc>
          <w:tcPr>
            <w:tcW w:w="1870" w:type="dxa"/>
          </w:tcPr>
          <w:p w14:paraId="475A4EBB" w14:textId="77777777" w:rsidR="007C0AAA" w:rsidRPr="00F23D03" w:rsidRDefault="007C0AAA" w:rsidP="00F23D03">
            <w:pPr>
              <w:jc w:val="center"/>
              <w:rPr>
                <w:b/>
              </w:rPr>
            </w:pPr>
            <w:r w:rsidRPr="00F23D03">
              <w:rPr>
                <w:b/>
              </w:rPr>
              <w:t>Opening Cash Balance</w:t>
            </w:r>
          </w:p>
        </w:tc>
        <w:tc>
          <w:tcPr>
            <w:tcW w:w="1870" w:type="dxa"/>
          </w:tcPr>
          <w:p w14:paraId="6E8B261C" w14:textId="77777777" w:rsidR="007C0AAA" w:rsidRPr="00F23D03" w:rsidRDefault="007C0AAA" w:rsidP="00F23D03">
            <w:pPr>
              <w:jc w:val="center"/>
              <w:rPr>
                <w:b/>
              </w:rPr>
            </w:pPr>
            <w:r w:rsidRPr="00F23D03">
              <w:rPr>
                <w:b/>
              </w:rPr>
              <w:t>Cash Inflow</w:t>
            </w:r>
          </w:p>
        </w:tc>
        <w:tc>
          <w:tcPr>
            <w:tcW w:w="1870" w:type="dxa"/>
          </w:tcPr>
          <w:p w14:paraId="6B41F9A1" w14:textId="77777777" w:rsidR="007C0AAA" w:rsidRPr="00F23D03" w:rsidRDefault="007C0AAA" w:rsidP="00F23D03">
            <w:pPr>
              <w:jc w:val="center"/>
              <w:rPr>
                <w:b/>
              </w:rPr>
            </w:pPr>
            <w:r w:rsidRPr="00F23D03">
              <w:rPr>
                <w:b/>
              </w:rPr>
              <w:t>Cash Outflow</w:t>
            </w:r>
          </w:p>
        </w:tc>
        <w:tc>
          <w:tcPr>
            <w:tcW w:w="1870" w:type="dxa"/>
          </w:tcPr>
          <w:p w14:paraId="5D128042" w14:textId="77777777" w:rsidR="007C0AAA" w:rsidRPr="00F23D03" w:rsidRDefault="007C0AAA" w:rsidP="00F23D03">
            <w:pPr>
              <w:jc w:val="center"/>
              <w:rPr>
                <w:b/>
              </w:rPr>
            </w:pPr>
            <w:r w:rsidRPr="00F23D03">
              <w:rPr>
                <w:b/>
              </w:rPr>
              <w:t>Closing Cash Balance</w:t>
            </w:r>
          </w:p>
        </w:tc>
      </w:tr>
      <w:tr w:rsidR="007C0AAA" w14:paraId="09B9A414" w14:textId="77777777" w:rsidTr="007C0AAA">
        <w:tc>
          <w:tcPr>
            <w:tcW w:w="1870" w:type="dxa"/>
          </w:tcPr>
          <w:p w14:paraId="135754FE" w14:textId="77777777" w:rsidR="007C0AAA" w:rsidRDefault="007C0AAA" w:rsidP="00014B69">
            <w:r>
              <w:t>Month 1</w:t>
            </w:r>
          </w:p>
        </w:tc>
        <w:tc>
          <w:tcPr>
            <w:tcW w:w="1870" w:type="dxa"/>
          </w:tcPr>
          <w:p w14:paraId="18643FF6" w14:textId="77777777" w:rsidR="007C0AAA" w:rsidRDefault="00B76BB1" w:rsidP="00014B69">
            <w:r>
              <w:t>1</w:t>
            </w:r>
            <w:r w:rsidR="001178CA">
              <w:t>,</w:t>
            </w:r>
            <w:r>
              <w:t>550</w:t>
            </w:r>
            <w:r w:rsidR="001178CA">
              <w:t>,</w:t>
            </w:r>
            <w:r>
              <w:t>000</w:t>
            </w:r>
          </w:p>
        </w:tc>
        <w:tc>
          <w:tcPr>
            <w:tcW w:w="1870" w:type="dxa"/>
          </w:tcPr>
          <w:p w14:paraId="58F66FDF" w14:textId="77777777" w:rsidR="007C0AAA" w:rsidRDefault="00B76BB1" w:rsidP="00014B69">
            <w:r>
              <w:t>350,000</w:t>
            </w:r>
          </w:p>
        </w:tc>
        <w:tc>
          <w:tcPr>
            <w:tcW w:w="1870" w:type="dxa"/>
          </w:tcPr>
          <w:p w14:paraId="012E9E00" w14:textId="77777777" w:rsidR="007C0AAA" w:rsidRDefault="00B76BB1" w:rsidP="00014B69">
            <w:r>
              <w:t>200,000</w:t>
            </w:r>
          </w:p>
        </w:tc>
        <w:tc>
          <w:tcPr>
            <w:tcW w:w="1870" w:type="dxa"/>
          </w:tcPr>
          <w:p w14:paraId="74700D42" w14:textId="77777777" w:rsidR="007C0AAA" w:rsidRDefault="00D47277" w:rsidP="00014B69">
            <w:r>
              <w:t>1,700,000</w:t>
            </w:r>
          </w:p>
        </w:tc>
      </w:tr>
      <w:tr w:rsidR="007C0AAA" w14:paraId="50EE5272" w14:textId="77777777" w:rsidTr="007C0AAA">
        <w:tc>
          <w:tcPr>
            <w:tcW w:w="1870" w:type="dxa"/>
          </w:tcPr>
          <w:p w14:paraId="31D83F1A" w14:textId="77777777" w:rsidR="007C0AAA" w:rsidRDefault="007C0AAA" w:rsidP="00014B69">
            <w:r>
              <w:t>Month 2</w:t>
            </w:r>
          </w:p>
        </w:tc>
        <w:tc>
          <w:tcPr>
            <w:tcW w:w="1870" w:type="dxa"/>
          </w:tcPr>
          <w:p w14:paraId="4FF985E3" w14:textId="77777777" w:rsidR="007C0AAA" w:rsidRDefault="00B76BB1" w:rsidP="00014B69">
            <w:r>
              <w:t>1</w:t>
            </w:r>
            <w:r w:rsidR="001178CA">
              <w:t>,</w:t>
            </w:r>
            <w:r>
              <w:t>700</w:t>
            </w:r>
            <w:r w:rsidR="001178CA">
              <w:t>,</w:t>
            </w:r>
            <w:r>
              <w:t>000</w:t>
            </w:r>
          </w:p>
        </w:tc>
        <w:tc>
          <w:tcPr>
            <w:tcW w:w="1870" w:type="dxa"/>
          </w:tcPr>
          <w:p w14:paraId="32922D35" w14:textId="77777777" w:rsidR="007C0AAA" w:rsidRDefault="00B76BB1" w:rsidP="00014B69">
            <w:r>
              <w:t>400,000</w:t>
            </w:r>
          </w:p>
        </w:tc>
        <w:tc>
          <w:tcPr>
            <w:tcW w:w="1870" w:type="dxa"/>
          </w:tcPr>
          <w:p w14:paraId="2CDD18A1" w14:textId="77777777" w:rsidR="007C0AAA" w:rsidRDefault="00B76BB1" w:rsidP="00014B69">
            <w:r>
              <w:t>250,000</w:t>
            </w:r>
          </w:p>
        </w:tc>
        <w:tc>
          <w:tcPr>
            <w:tcW w:w="1870" w:type="dxa"/>
          </w:tcPr>
          <w:p w14:paraId="3906B22E" w14:textId="77777777" w:rsidR="007C0AAA" w:rsidRDefault="00D47277" w:rsidP="00014B69">
            <w:r>
              <w:t>1,850,000</w:t>
            </w:r>
          </w:p>
        </w:tc>
      </w:tr>
      <w:tr w:rsidR="007C0AAA" w14:paraId="20656074" w14:textId="77777777" w:rsidTr="007C0AAA">
        <w:tc>
          <w:tcPr>
            <w:tcW w:w="1870" w:type="dxa"/>
          </w:tcPr>
          <w:p w14:paraId="61DDC10B" w14:textId="77777777" w:rsidR="007C0AAA" w:rsidRDefault="007C0AAA" w:rsidP="00014B69">
            <w:r>
              <w:t>Month 3</w:t>
            </w:r>
          </w:p>
        </w:tc>
        <w:tc>
          <w:tcPr>
            <w:tcW w:w="1870" w:type="dxa"/>
          </w:tcPr>
          <w:p w14:paraId="1343B6D7" w14:textId="77777777" w:rsidR="007C0AAA" w:rsidRDefault="00B76BB1" w:rsidP="00014B69">
            <w:r>
              <w:t>1</w:t>
            </w:r>
            <w:r w:rsidR="001178CA">
              <w:t>,</w:t>
            </w:r>
            <w:r>
              <w:t>850</w:t>
            </w:r>
            <w:r w:rsidR="001178CA">
              <w:t>,</w:t>
            </w:r>
            <w:r>
              <w:t>000</w:t>
            </w:r>
          </w:p>
        </w:tc>
        <w:tc>
          <w:tcPr>
            <w:tcW w:w="1870" w:type="dxa"/>
          </w:tcPr>
          <w:p w14:paraId="27CA028A" w14:textId="77777777" w:rsidR="007C0AAA" w:rsidRDefault="00B76BB1" w:rsidP="00014B69">
            <w:r>
              <w:t>450,000</w:t>
            </w:r>
          </w:p>
        </w:tc>
        <w:tc>
          <w:tcPr>
            <w:tcW w:w="1870" w:type="dxa"/>
          </w:tcPr>
          <w:p w14:paraId="0BD036F6" w14:textId="77777777" w:rsidR="007C0AAA" w:rsidRDefault="00B76BB1" w:rsidP="00014B69">
            <w:r>
              <w:t>250,000</w:t>
            </w:r>
          </w:p>
        </w:tc>
        <w:tc>
          <w:tcPr>
            <w:tcW w:w="1870" w:type="dxa"/>
          </w:tcPr>
          <w:p w14:paraId="4DD93224" w14:textId="77777777" w:rsidR="007C0AAA" w:rsidRDefault="00D47277" w:rsidP="00014B69">
            <w:r>
              <w:t>2,050,000</w:t>
            </w:r>
          </w:p>
        </w:tc>
      </w:tr>
      <w:tr w:rsidR="007C0AAA" w14:paraId="2CE765BE" w14:textId="77777777" w:rsidTr="007C0AAA">
        <w:tc>
          <w:tcPr>
            <w:tcW w:w="1870" w:type="dxa"/>
          </w:tcPr>
          <w:p w14:paraId="6C31FFA8" w14:textId="77777777" w:rsidR="007C0AAA" w:rsidRDefault="007C0AAA" w:rsidP="00014B69">
            <w:r>
              <w:t>Month 4</w:t>
            </w:r>
          </w:p>
        </w:tc>
        <w:tc>
          <w:tcPr>
            <w:tcW w:w="1870" w:type="dxa"/>
          </w:tcPr>
          <w:p w14:paraId="5529AEBD" w14:textId="77777777" w:rsidR="007C0AAA" w:rsidRDefault="00B76BB1" w:rsidP="00014B69">
            <w:r>
              <w:t>2</w:t>
            </w:r>
            <w:r w:rsidR="001178CA">
              <w:t>,</w:t>
            </w:r>
            <w:r>
              <w:t>050</w:t>
            </w:r>
            <w:r w:rsidR="001178CA">
              <w:t>,</w:t>
            </w:r>
            <w:r>
              <w:t>000</w:t>
            </w:r>
          </w:p>
        </w:tc>
        <w:tc>
          <w:tcPr>
            <w:tcW w:w="1870" w:type="dxa"/>
          </w:tcPr>
          <w:p w14:paraId="3B217947" w14:textId="77777777" w:rsidR="007C0AAA" w:rsidRDefault="00B76BB1" w:rsidP="00014B69">
            <w:r>
              <w:t>500,000</w:t>
            </w:r>
          </w:p>
        </w:tc>
        <w:tc>
          <w:tcPr>
            <w:tcW w:w="1870" w:type="dxa"/>
          </w:tcPr>
          <w:p w14:paraId="0E3672DC" w14:textId="77777777" w:rsidR="007C0AAA" w:rsidRDefault="00B76BB1" w:rsidP="00014B69">
            <w:r>
              <w:t>250,000</w:t>
            </w:r>
          </w:p>
        </w:tc>
        <w:tc>
          <w:tcPr>
            <w:tcW w:w="1870" w:type="dxa"/>
          </w:tcPr>
          <w:p w14:paraId="59E12222" w14:textId="77777777" w:rsidR="007C0AAA" w:rsidRDefault="00D47277" w:rsidP="00014B69">
            <w:r>
              <w:t>2,300,000</w:t>
            </w:r>
          </w:p>
        </w:tc>
      </w:tr>
      <w:tr w:rsidR="007C0AAA" w14:paraId="106A3DB4" w14:textId="77777777" w:rsidTr="007C0AAA">
        <w:tc>
          <w:tcPr>
            <w:tcW w:w="1870" w:type="dxa"/>
          </w:tcPr>
          <w:p w14:paraId="4436F95F" w14:textId="77777777" w:rsidR="007C0AAA" w:rsidRDefault="007C0AAA" w:rsidP="00014B69">
            <w:r>
              <w:t>Month 5</w:t>
            </w:r>
          </w:p>
        </w:tc>
        <w:tc>
          <w:tcPr>
            <w:tcW w:w="1870" w:type="dxa"/>
          </w:tcPr>
          <w:p w14:paraId="0C099911" w14:textId="77777777" w:rsidR="007C0AAA" w:rsidRDefault="00B76BB1" w:rsidP="00014B69">
            <w:r>
              <w:t>2</w:t>
            </w:r>
            <w:r w:rsidR="001178CA">
              <w:t>,</w:t>
            </w:r>
            <w:r>
              <w:t>300</w:t>
            </w:r>
            <w:r w:rsidR="001178CA">
              <w:t>,</w:t>
            </w:r>
            <w:r>
              <w:t>000</w:t>
            </w:r>
          </w:p>
        </w:tc>
        <w:tc>
          <w:tcPr>
            <w:tcW w:w="1870" w:type="dxa"/>
          </w:tcPr>
          <w:p w14:paraId="6741D5B3" w14:textId="77777777" w:rsidR="007C0AAA" w:rsidRDefault="00B76BB1" w:rsidP="00014B69">
            <w:r>
              <w:t>550,000</w:t>
            </w:r>
          </w:p>
        </w:tc>
        <w:tc>
          <w:tcPr>
            <w:tcW w:w="1870" w:type="dxa"/>
          </w:tcPr>
          <w:p w14:paraId="63B01A87" w14:textId="77777777" w:rsidR="007C0AAA" w:rsidRDefault="00B76BB1" w:rsidP="00014B69">
            <w:r>
              <w:t>250,000</w:t>
            </w:r>
          </w:p>
        </w:tc>
        <w:tc>
          <w:tcPr>
            <w:tcW w:w="1870" w:type="dxa"/>
          </w:tcPr>
          <w:p w14:paraId="75F69976" w14:textId="77777777" w:rsidR="007C0AAA" w:rsidRDefault="00D47277" w:rsidP="00014B69">
            <w:r>
              <w:t>2,600,000</w:t>
            </w:r>
          </w:p>
        </w:tc>
      </w:tr>
      <w:tr w:rsidR="007C0AAA" w14:paraId="05C506B1" w14:textId="77777777" w:rsidTr="007C0AAA">
        <w:tc>
          <w:tcPr>
            <w:tcW w:w="1870" w:type="dxa"/>
          </w:tcPr>
          <w:p w14:paraId="56CDE35A" w14:textId="77777777" w:rsidR="007C0AAA" w:rsidRDefault="007C0AAA" w:rsidP="00014B69">
            <w:r>
              <w:t>Month 6</w:t>
            </w:r>
          </w:p>
        </w:tc>
        <w:tc>
          <w:tcPr>
            <w:tcW w:w="1870" w:type="dxa"/>
          </w:tcPr>
          <w:p w14:paraId="3397E00B" w14:textId="77777777" w:rsidR="007C0AAA" w:rsidRDefault="00B76BB1" w:rsidP="00014B69">
            <w:r>
              <w:t>2</w:t>
            </w:r>
            <w:r w:rsidR="001178CA">
              <w:t>,</w:t>
            </w:r>
            <w:r>
              <w:t>600</w:t>
            </w:r>
            <w:r w:rsidR="001178CA">
              <w:t>,</w:t>
            </w:r>
            <w:r>
              <w:t>000</w:t>
            </w:r>
          </w:p>
        </w:tc>
        <w:tc>
          <w:tcPr>
            <w:tcW w:w="1870" w:type="dxa"/>
          </w:tcPr>
          <w:p w14:paraId="647AD27F" w14:textId="77777777" w:rsidR="007C0AAA" w:rsidRDefault="00B76BB1" w:rsidP="00014B69">
            <w:r>
              <w:t>600,000</w:t>
            </w:r>
          </w:p>
        </w:tc>
        <w:tc>
          <w:tcPr>
            <w:tcW w:w="1870" w:type="dxa"/>
          </w:tcPr>
          <w:p w14:paraId="56EA3D6F" w14:textId="77777777" w:rsidR="007C0AAA" w:rsidRDefault="00D47277" w:rsidP="00014B69">
            <w:r>
              <w:t>250,000</w:t>
            </w:r>
          </w:p>
        </w:tc>
        <w:tc>
          <w:tcPr>
            <w:tcW w:w="1870" w:type="dxa"/>
          </w:tcPr>
          <w:p w14:paraId="7343A95B" w14:textId="77777777" w:rsidR="007C0AAA" w:rsidRDefault="00D47277" w:rsidP="00014B69">
            <w:r>
              <w:t>2,950,000</w:t>
            </w:r>
          </w:p>
        </w:tc>
      </w:tr>
    </w:tbl>
    <w:p w14:paraId="729E66E0" w14:textId="77777777" w:rsidR="00F82DC8" w:rsidRDefault="00F82DC8" w:rsidP="00014B69"/>
    <w:p w14:paraId="41DD9084" w14:textId="77777777" w:rsidR="008869DD" w:rsidRDefault="008869DD">
      <w:pPr>
        <w:spacing w:line="259" w:lineRule="auto"/>
        <w:jc w:val="left"/>
        <w:rPr>
          <w:rFonts w:eastAsiaTheme="majorEastAsia" w:cstheme="majorBidi"/>
          <w:b/>
          <w:color w:val="2E74B5" w:themeColor="accent1" w:themeShade="BF"/>
          <w:sz w:val="32"/>
          <w:szCs w:val="32"/>
        </w:rPr>
      </w:pPr>
      <w:bookmarkStart w:id="23" w:name="_Toc150334342"/>
      <w:r>
        <w:br w:type="page"/>
      </w:r>
    </w:p>
    <w:p w14:paraId="6BFDFC94" w14:textId="77777777" w:rsidR="00974D9B" w:rsidRDefault="00974D9B" w:rsidP="00937D2B">
      <w:pPr>
        <w:pStyle w:val="Heading1"/>
      </w:pPr>
      <w:r>
        <w:lastRenderedPageBreak/>
        <w:t>Closing Summary:</w:t>
      </w:r>
      <w:bookmarkEnd w:id="23"/>
    </w:p>
    <w:p w14:paraId="09CFB7CC" w14:textId="77777777" w:rsidR="00FB792F" w:rsidRDefault="00FB792F" w:rsidP="00FB792F">
      <w:r>
        <w:t>Together, the components of Green</w:t>
      </w:r>
      <w:r w:rsidR="00F657F4">
        <w:t xml:space="preserve"> </w:t>
      </w:r>
      <w:r>
        <w:t>Pack Solutions, Inc.'s business strategy establish the company as a formidable competitor in the sustainable packaging market. Sustainable packaging is becoming more important, and the company'</w:t>
      </w:r>
      <w:r w:rsidR="008869DD">
        <w:t>s purpose is to meet that need.</w:t>
      </w:r>
    </w:p>
    <w:p w14:paraId="00CAD4AC" w14:textId="77777777" w:rsidR="00FB792F" w:rsidRDefault="004A438E" w:rsidP="00FB792F">
      <w:r>
        <w:t>Key highlights include:</w:t>
      </w:r>
    </w:p>
    <w:p w14:paraId="004D6982" w14:textId="77777777" w:rsidR="00FB792F" w:rsidRDefault="00FB792F" w:rsidP="004A438E">
      <w:pPr>
        <w:pStyle w:val="ListParagraph"/>
        <w:numPr>
          <w:ilvl w:val="0"/>
          <w:numId w:val="8"/>
        </w:numPr>
      </w:pPr>
      <w:r>
        <w:t>An elite range of biodegradable packaging options made to order.</w:t>
      </w:r>
    </w:p>
    <w:p w14:paraId="34D55B59" w14:textId="77777777" w:rsidR="00FB792F" w:rsidRDefault="00FB792F" w:rsidP="004A438E">
      <w:pPr>
        <w:pStyle w:val="ListParagraph"/>
        <w:numPr>
          <w:ilvl w:val="0"/>
          <w:numId w:val="8"/>
        </w:numPr>
      </w:pPr>
      <w:r>
        <w:t>The use of many channels of distribution to broaden the product's reach.</w:t>
      </w:r>
    </w:p>
    <w:p w14:paraId="781E305E" w14:textId="77777777" w:rsidR="00FB792F" w:rsidRDefault="00FB792F" w:rsidP="004A438E">
      <w:pPr>
        <w:pStyle w:val="ListParagraph"/>
        <w:numPr>
          <w:ilvl w:val="0"/>
          <w:numId w:val="8"/>
        </w:numPr>
      </w:pPr>
      <w:r>
        <w:t>Management that knows their stuff and is always looking for new ways to improve things.</w:t>
      </w:r>
    </w:p>
    <w:p w14:paraId="39328215" w14:textId="77777777" w:rsidR="00FB792F" w:rsidRDefault="00FB792F" w:rsidP="00FB792F">
      <w:r>
        <w:t>Green</w:t>
      </w:r>
      <w:r w:rsidR="00A04742">
        <w:t xml:space="preserve"> </w:t>
      </w:r>
      <w:r>
        <w:t>Pack Solutions has a solid financial foundation thanks to a recent inflow of money, a variety of financing options, and a positive cash budget prediction for the next six months. The company's solid financial health</w:t>
      </w:r>
      <w:r w:rsidR="00F657F4">
        <w:t xml:space="preserve"> gives investors peace of mind.</w:t>
      </w:r>
    </w:p>
    <w:p w14:paraId="61B523E3" w14:textId="77777777" w:rsidR="00974D9B" w:rsidRDefault="00FB792F" w:rsidP="00974D9B">
      <w:r>
        <w:t>In addition, the company's dedication to sustainability is good for business and the planet, giving it a competitive edge in a rapidly expanding market. Sales forecasts mirror the robust interest in eco-friendly packaging, indicating a promising future for the business. Investing in Green Pack Solutions, a company set to revolutionise the sustainable packaging industry, is a smart move for the environment and your bottom line.</w:t>
      </w:r>
    </w:p>
    <w:p w14:paraId="7D2EA782" w14:textId="77777777" w:rsidR="008869DD" w:rsidRDefault="008869DD">
      <w:pPr>
        <w:spacing w:line="259" w:lineRule="auto"/>
        <w:jc w:val="left"/>
      </w:pPr>
      <w:r>
        <w:br w:type="page"/>
      </w:r>
    </w:p>
    <w:p w14:paraId="01DD2396" w14:textId="77777777" w:rsidR="0059178D" w:rsidRDefault="008869DD" w:rsidP="008869DD">
      <w:pPr>
        <w:pStyle w:val="Heading1"/>
      </w:pPr>
      <w:r>
        <w:lastRenderedPageBreak/>
        <w:t>References</w:t>
      </w:r>
    </w:p>
    <w:p w14:paraId="1BAAE0A0" w14:textId="77777777" w:rsidR="00C87863" w:rsidRDefault="00C87863" w:rsidP="00C87863">
      <w:r>
        <w:t xml:space="preserve">Barney, J. B. (2019). </w:t>
      </w:r>
      <w:r w:rsidRPr="00CF69AE">
        <w:rPr>
          <w:i/>
        </w:rPr>
        <w:t>Resource-based theories of competitive advantage: A ten-year retrospective on the resource-based view.</w:t>
      </w:r>
      <w:r>
        <w:t xml:space="preserve"> Journal of Management, 27(6), 643-650.</w:t>
      </w:r>
    </w:p>
    <w:p w14:paraId="05781746" w14:textId="77777777" w:rsidR="00C87863" w:rsidRDefault="00C87863" w:rsidP="00C87863">
      <w:r>
        <w:t xml:space="preserve">Cohen, B., </w:t>
      </w:r>
      <w:r w:rsidR="00284AA9">
        <w:t>and</w:t>
      </w:r>
      <w:r>
        <w:t xml:space="preserve"> Winn, M. I. (20</w:t>
      </w:r>
      <w:r w:rsidR="00313C02">
        <w:t>1</w:t>
      </w:r>
      <w:r>
        <w:t xml:space="preserve">7). </w:t>
      </w:r>
      <w:r w:rsidRPr="00CF69AE">
        <w:rPr>
          <w:i/>
        </w:rPr>
        <w:t>Market imperfections, opportunity and sustainable entrepreneurship.</w:t>
      </w:r>
      <w:r>
        <w:t xml:space="preserve"> Journal of Business Venturing, 22(1), 29-49.</w:t>
      </w:r>
    </w:p>
    <w:p w14:paraId="6B2184EF" w14:textId="77777777" w:rsidR="00C87863" w:rsidRDefault="00313C02" w:rsidP="00C87863">
      <w:proofErr w:type="spellStart"/>
      <w:r>
        <w:t>Dyllick</w:t>
      </w:r>
      <w:proofErr w:type="spellEnd"/>
      <w:r>
        <w:t xml:space="preserve">, T., </w:t>
      </w:r>
      <w:r w:rsidR="00284AA9">
        <w:t>and</w:t>
      </w:r>
      <w:r>
        <w:t xml:space="preserve"> </w:t>
      </w:r>
      <w:proofErr w:type="spellStart"/>
      <w:r>
        <w:t>Hockerts</w:t>
      </w:r>
      <w:proofErr w:type="spellEnd"/>
      <w:r>
        <w:t>, K. (2022</w:t>
      </w:r>
      <w:r w:rsidR="00C87863">
        <w:t xml:space="preserve">). </w:t>
      </w:r>
      <w:r w:rsidR="00C87863" w:rsidRPr="00CF69AE">
        <w:rPr>
          <w:i/>
        </w:rPr>
        <w:t>Beyond the business case for corporate sustainability.</w:t>
      </w:r>
      <w:r w:rsidR="00C87863">
        <w:t xml:space="preserve"> Business Strategy and the Environment, 11(2), 130-141.</w:t>
      </w:r>
    </w:p>
    <w:p w14:paraId="7FF5C0FA" w14:textId="77777777" w:rsidR="00C87863" w:rsidRDefault="00C87863" w:rsidP="00C87863">
      <w:r>
        <w:t xml:space="preserve">Foss, N. J., </w:t>
      </w:r>
      <w:r w:rsidR="00284AA9">
        <w:t>and</w:t>
      </w:r>
      <w:r>
        <w:t xml:space="preserve"> </w:t>
      </w:r>
      <w:proofErr w:type="spellStart"/>
      <w:r>
        <w:t>Saebi</w:t>
      </w:r>
      <w:proofErr w:type="spellEnd"/>
      <w:r>
        <w:t xml:space="preserve">, T. (2017). </w:t>
      </w:r>
      <w:r w:rsidRPr="00CF69AE">
        <w:rPr>
          <w:i/>
        </w:rPr>
        <w:t>Fifteen years of research on business model innovation: How far have we come, and where should we go?</w:t>
      </w:r>
      <w:r>
        <w:t xml:space="preserve"> Journal of Management, 43(1), 200-227.</w:t>
      </w:r>
    </w:p>
    <w:p w14:paraId="11F93647" w14:textId="77777777" w:rsidR="00C87863" w:rsidRDefault="00C87863" w:rsidP="00C87863">
      <w:r>
        <w:t xml:space="preserve">Grant, R. M. (2020). </w:t>
      </w:r>
      <w:r w:rsidRPr="00CF69AE">
        <w:rPr>
          <w:i/>
        </w:rPr>
        <w:t>Contemporary Strategy Analysis: Text and Cases.</w:t>
      </w:r>
      <w:r>
        <w:t xml:space="preserve"> Wiley.</w:t>
      </w:r>
    </w:p>
    <w:p w14:paraId="20A3F439" w14:textId="77777777" w:rsidR="00C87863" w:rsidRDefault="00C87863" w:rsidP="00C87863">
      <w:r>
        <w:t xml:space="preserve">Green, T. M. (2019). </w:t>
      </w:r>
      <w:r w:rsidRPr="00CF69AE">
        <w:rPr>
          <w:i/>
        </w:rPr>
        <w:t>The Role of Intellectual Property in the Modern Business World.</w:t>
      </w:r>
      <w:r>
        <w:t xml:space="preserve"> Harvard Business Review, 93(2), 32-39.</w:t>
      </w:r>
    </w:p>
    <w:p w14:paraId="4CDCEB8C" w14:textId="77777777" w:rsidR="00C87863" w:rsidRDefault="00C87863" w:rsidP="00C87863">
      <w:r>
        <w:t xml:space="preserve">Kaplan, S., </w:t>
      </w:r>
      <w:r w:rsidR="00284AA9">
        <w:t>and</w:t>
      </w:r>
      <w:r>
        <w:t xml:space="preserve"> O’Donnell, K. (20</w:t>
      </w:r>
      <w:r w:rsidR="00313C02">
        <w:t>2</w:t>
      </w:r>
      <w:r>
        <w:t xml:space="preserve">1). </w:t>
      </w:r>
      <w:r w:rsidRPr="00CF69AE">
        <w:rPr>
          <w:i/>
        </w:rPr>
        <w:t xml:space="preserve">Planning and forecasting in supply chains: The implications of simple heuristics. </w:t>
      </w:r>
      <w:r>
        <w:t>International Journal of Production Economics, 133(2), 659-673.</w:t>
      </w:r>
    </w:p>
    <w:p w14:paraId="52454694" w14:textId="77777777" w:rsidR="00C87863" w:rsidRDefault="00313C02" w:rsidP="00C87863">
      <w:r>
        <w:t xml:space="preserve">Kim, W. C., </w:t>
      </w:r>
      <w:r w:rsidR="00284AA9">
        <w:t>and</w:t>
      </w:r>
      <w:r>
        <w:t xml:space="preserve"> Mauborgne, R. (2</w:t>
      </w:r>
      <w:r w:rsidR="00C87863">
        <w:t>0</w:t>
      </w:r>
      <w:r>
        <w:t>1</w:t>
      </w:r>
      <w:r w:rsidR="00C87863">
        <w:t>5</w:t>
      </w:r>
      <w:r w:rsidR="00C87863" w:rsidRPr="00CF69AE">
        <w:rPr>
          <w:i/>
        </w:rPr>
        <w:t xml:space="preserve">). Blue Ocean Strategy. </w:t>
      </w:r>
      <w:r w:rsidR="00C87863">
        <w:t>Harvard Business Review, 83(10), 76-84.</w:t>
      </w:r>
    </w:p>
    <w:p w14:paraId="46B18B1C" w14:textId="77777777" w:rsidR="00C87863" w:rsidRDefault="00C87863" w:rsidP="00C87863">
      <w:r>
        <w:t xml:space="preserve">Kotler, P., </w:t>
      </w:r>
      <w:r w:rsidR="00284AA9">
        <w:t>and</w:t>
      </w:r>
      <w:r>
        <w:t xml:space="preserve"> Armstrong, G. (2017). </w:t>
      </w:r>
      <w:r w:rsidRPr="00CF69AE">
        <w:rPr>
          <w:i/>
        </w:rPr>
        <w:t xml:space="preserve">Principles of Marketing. </w:t>
      </w:r>
      <w:r>
        <w:t>Pearson.</w:t>
      </w:r>
    </w:p>
    <w:p w14:paraId="243287DE" w14:textId="77777777" w:rsidR="00C87863" w:rsidRDefault="00C87863" w:rsidP="00C87863">
      <w:r>
        <w:t xml:space="preserve">Lockett, A., </w:t>
      </w:r>
      <w:r w:rsidR="00284AA9">
        <w:t>and</w:t>
      </w:r>
      <w:r>
        <w:t xml:space="preserve"> Wright, M. (20</w:t>
      </w:r>
      <w:r w:rsidR="00313C02">
        <w:t>1</w:t>
      </w:r>
      <w:r>
        <w:t xml:space="preserve">5). </w:t>
      </w:r>
      <w:r w:rsidRPr="00CF69AE">
        <w:rPr>
          <w:i/>
        </w:rPr>
        <w:t>Resources, capabilities, risk capital and the creation of university spin-out companies.</w:t>
      </w:r>
      <w:r>
        <w:t xml:space="preserve"> Research Policy, 34(7), 1043-1057.</w:t>
      </w:r>
    </w:p>
    <w:p w14:paraId="41930932" w14:textId="77777777" w:rsidR="00C87863" w:rsidRDefault="00C87863" w:rsidP="00C87863">
      <w:r>
        <w:t xml:space="preserve">Moon, Y. J., </w:t>
      </w:r>
      <w:r w:rsidR="00284AA9">
        <w:t>and</w:t>
      </w:r>
      <w:r>
        <w:t xml:space="preserve"> Kym, S. J. (2018). </w:t>
      </w:r>
      <w:r w:rsidRPr="00CF69AE">
        <w:rPr>
          <w:i/>
        </w:rPr>
        <w:t>Ecolabelling as an environmental policy in the global market: Greening the leviathan.</w:t>
      </w:r>
      <w:r>
        <w:t xml:space="preserve"> Environmental Politics, 27(1), 56-75.</w:t>
      </w:r>
    </w:p>
    <w:p w14:paraId="40D489D2" w14:textId="77777777" w:rsidR="00C87863" w:rsidRDefault="00C87863" w:rsidP="00C87863">
      <w:r>
        <w:t xml:space="preserve">Osterwalder, A., Pigneur, Y., </w:t>
      </w:r>
      <w:r w:rsidR="00284AA9">
        <w:t>and</w:t>
      </w:r>
      <w:r>
        <w:t xml:space="preserve"> Tucci, C. L. (20</w:t>
      </w:r>
      <w:r w:rsidR="00313C02">
        <w:t>1</w:t>
      </w:r>
      <w:r>
        <w:t xml:space="preserve">5). </w:t>
      </w:r>
      <w:r w:rsidRPr="00CF69AE">
        <w:rPr>
          <w:i/>
        </w:rPr>
        <w:t>Clarifying business models: Origins, present, and future of the concept.</w:t>
      </w:r>
      <w:r>
        <w:t xml:space="preserve"> Communications of the Association for Information Systems, 16(1), 1-25.</w:t>
      </w:r>
    </w:p>
    <w:p w14:paraId="34B82225" w14:textId="77777777" w:rsidR="00C87863" w:rsidRDefault="00C87863" w:rsidP="00C87863">
      <w:r>
        <w:t xml:space="preserve">Pearce, J. A., </w:t>
      </w:r>
      <w:r w:rsidR="00284AA9">
        <w:t>and</w:t>
      </w:r>
      <w:r>
        <w:t xml:space="preserve"> Robinson, R. B. (2020). </w:t>
      </w:r>
      <w:r w:rsidRPr="00CF69AE">
        <w:rPr>
          <w:i/>
        </w:rPr>
        <w:t>Strategic Management: Planning for Domestic and Global Competition.</w:t>
      </w:r>
      <w:r>
        <w:t xml:space="preserve"> McGraw-Hill Education.</w:t>
      </w:r>
    </w:p>
    <w:p w14:paraId="1702ABA7" w14:textId="77777777" w:rsidR="00C87863" w:rsidRDefault="00C87863" w:rsidP="00C87863">
      <w:r>
        <w:lastRenderedPageBreak/>
        <w:t xml:space="preserve">Porter, M. E. (2008). </w:t>
      </w:r>
      <w:r w:rsidRPr="00CF69AE">
        <w:rPr>
          <w:i/>
        </w:rPr>
        <w:t>The Five Competitive Forces That Shape Strategy.</w:t>
      </w:r>
      <w:r>
        <w:t xml:space="preserve"> Harvard Business Review, 86(1), 78-93.</w:t>
      </w:r>
    </w:p>
    <w:p w14:paraId="5C7FE0B6" w14:textId="77777777" w:rsidR="00C87863" w:rsidRDefault="00C87863" w:rsidP="00C87863">
      <w:r>
        <w:t xml:space="preserve">Wu, W. P., </w:t>
      </w:r>
      <w:r w:rsidR="00284AA9">
        <w:t>and</w:t>
      </w:r>
      <w:r>
        <w:t xml:space="preserve"> </w:t>
      </w:r>
      <w:proofErr w:type="spellStart"/>
      <w:r>
        <w:t>Pagell</w:t>
      </w:r>
      <w:proofErr w:type="spellEnd"/>
      <w:r>
        <w:t xml:space="preserve">, M. (2011). </w:t>
      </w:r>
      <w:r w:rsidRPr="00CF69AE">
        <w:rPr>
          <w:i/>
        </w:rPr>
        <w:t xml:space="preserve">Balancing priorities: Decision-making in sustainable supply chain management. </w:t>
      </w:r>
      <w:r>
        <w:t>Journal of Operations Management, 29(6), 577-590.</w:t>
      </w:r>
    </w:p>
    <w:sectPr w:rsidR="00C8786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53DC5" w14:textId="77777777" w:rsidR="00737055" w:rsidRDefault="00737055" w:rsidP="0059178D">
      <w:pPr>
        <w:spacing w:after="0" w:line="240" w:lineRule="auto"/>
      </w:pPr>
      <w:r>
        <w:separator/>
      </w:r>
    </w:p>
  </w:endnote>
  <w:endnote w:type="continuationSeparator" w:id="0">
    <w:p w14:paraId="44379441" w14:textId="77777777" w:rsidR="00737055" w:rsidRDefault="00737055" w:rsidP="00591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129829"/>
      <w:docPartObj>
        <w:docPartGallery w:val="Page Numbers (Bottom of Page)"/>
        <w:docPartUnique/>
      </w:docPartObj>
    </w:sdtPr>
    <w:sdtEndPr>
      <w:rPr>
        <w:noProof/>
      </w:rPr>
    </w:sdtEndPr>
    <w:sdtContent>
      <w:p w14:paraId="32EB60F7" w14:textId="77777777" w:rsidR="0059178D" w:rsidRDefault="0059178D">
        <w:pPr>
          <w:pStyle w:val="Footer"/>
          <w:jc w:val="center"/>
        </w:pPr>
        <w:r>
          <w:fldChar w:fldCharType="begin"/>
        </w:r>
        <w:r>
          <w:instrText xml:space="preserve"> PAGE   \* MERGEFORMAT </w:instrText>
        </w:r>
        <w:r>
          <w:fldChar w:fldCharType="separate"/>
        </w:r>
        <w:r w:rsidR="000226F7">
          <w:rPr>
            <w:noProof/>
          </w:rPr>
          <w:t>13</w:t>
        </w:r>
        <w:r>
          <w:rPr>
            <w:noProof/>
          </w:rPr>
          <w:fldChar w:fldCharType="end"/>
        </w:r>
      </w:p>
    </w:sdtContent>
  </w:sdt>
  <w:p w14:paraId="0AF3BAE0" w14:textId="77777777" w:rsidR="0059178D" w:rsidRDefault="00591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8B4EB" w14:textId="77777777" w:rsidR="00737055" w:rsidRDefault="00737055" w:rsidP="0059178D">
      <w:pPr>
        <w:spacing w:after="0" w:line="240" w:lineRule="auto"/>
      </w:pPr>
      <w:r>
        <w:separator/>
      </w:r>
    </w:p>
  </w:footnote>
  <w:footnote w:type="continuationSeparator" w:id="0">
    <w:p w14:paraId="3A2D651E" w14:textId="77777777" w:rsidR="00737055" w:rsidRDefault="00737055" w:rsidP="00591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6DDF"/>
    <w:multiLevelType w:val="hybridMultilevel"/>
    <w:tmpl w:val="8DC8B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B3474"/>
    <w:multiLevelType w:val="hybridMultilevel"/>
    <w:tmpl w:val="09CC1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5E726E"/>
    <w:multiLevelType w:val="hybridMultilevel"/>
    <w:tmpl w:val="8CAAB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6367BD"/>
    <w:multiLevelType w:val="hybridMultilevel"/>
    <w:tmpl w:val="0F2C4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B55502"/>
    <w:multiLevelType w:val="hybridMultilevel"/>
    <w:tmpl w:val="0DE8C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820AB0"/>
    <w:multiLevelType w:val="hybridMultilevel"/>
    <w:tmpl w:val="68EC9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9F66A1"/>
    <w:multiLevelType w:val="hybridMultilevel"/>
    <w:tmpl w:val="FA181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43114B"/>
    <w:multiLevelType w:val="hybridMultilevel"/>
    <w:tmpl w:val="4912A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7375215">
    <w:abstractNumId w:val="0"/>
  </w:num>
  <w:num w:numId="2" w16cid:durableId="1778326607">
    <w:abstractNumId w:val="7"/>
  </w:num>
  <w:num w:numId="3" w16cid:durableId="818225618">
    <w:abstractNumId w:val="3"/>
  </w:num>
  <w:num w:numId="4" w16cid:durableId="640230715">
    <w:abstractNumId w:val="5"/>
  </w:num>
  <w:num w:numId="5" w16cid:durableId="1294091362">
    <w:abstractNumId w:val="2"/>
  </w:num>
  <w:num w:numId="6" w16cid:durableId="1374228935">
    <w:abstractNumId w:val="1"/>
  </w:num>
  <w:num w:numId="7" w16cid:durableId="777985778">
    <w:abstractNumId w:val="6"/>
  </w:num>
  <w:num w:numId="8" w16cid:durableId="10350368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CD6"/>
    <w:rsid w:val="0000502B"/>
    <w:rsid w:val="0001466D"/>
    <w:rsid w:val="00014B69"/>
    <w:rsid w:val="000226F7"/>
    <w:rsid w:val="00041406"/>
    <w:rsid w:val="000F311E"/>
    <w:rsid w:val="001178CA"/>
    <w:rsid w:val="00140B7B"/>
    <w:rsid w:val="0018301E"/>
    <w:rsid w:val="001B1976"/>
    <w:rsid w:val="002011A7"/>
    <w:rsid w:val="002174E3"/>
    <w:rsid w:val="002724C1"/>
    <w:rsid w:val="00284AA9"/>
    <w:rsid w:val="00313C02"/>
    <w:rsid w:val="00393137"/>
    <w:rsid w:val="003A21F9"/>
    <w:rsid w:val="003A26F2"/>
    <w:rsid w:val="003D2177"/>
    <w:rsid w:val="004706EE"/>
    <w:rsid w:val="004A438E"/>
    <w:rsid w:val="004B3842"/>
    <w:rsid w:val="004F4E16"/>
    <w:rsid w:val="00565544"/>
    <w:rsid w:val="00577325"/>
    <w:rsid w:val="0059178D"/>
    <w:rsid w:val="005A22C4"/>
    <w:rsid w:val="005B44C6"/>
    <w:rsid w:val="005B5B0C"/>
    <w:rsid w:val="005D0BD4"/>
    <w:rsid w:val="005F7178"/>
    <w:rsid w:val="00645BFF"/>
    <w:rsid w:val="006907D6"/>
    <w:rsid w:val="007049DA"/>
    <w:rsid w:val="00737055"/>
    <w:rsid w:val="007922D8"/>
    <w:rsid w:val="007B16F7"/>
    <w:rsid w:val="007B313A"/>
    <w:rsid w:val="007C0AAA"/>
    <w:rsid w:val="007D1C3D"/>
    <w:rsid w:val="0080384B"/>
    <w:rsid w:val="008869DD"/>
    <w:rsid w:val="00922CBB"/>
    <w:rsid w:val="009336D0"/>
    <w:rsid w:val="00937D2B"/>
    <w:rsid w:val="00966DB2"/>
    <w:rsid w:val="00974D9B"/>
    <w:rsid w:val="009D7AE6"/>
    <w:rsid w:val="00A04742"/>
    <w:rsid w:val="00A408DB"/>
    <w:rsid w:val="00A57132"/>
    <w:rsid w:val="00AA13F0"/>
    <w:rsid w:val="00B42AAB"/>
    <w:rsid w:val="00B66879"/>
    <w:rsid w:val="00B750B5"/>
    <w:rsid w:val="00B76BB1"/>
    <w:rsid w:val="00BA5771"/>
    <w:rsid w:val="00BD1FB2"/>
    <w:rsid w:val="00BE6CD6"/>
    <w:rsid w:val="00BF4455"/>
    <w:rsid w:val="00C40B7C"/>
    <w:rsid w:val="00C81FF8"/>
    <w:rsid w:val="00C87863"/>
    <w:rsid w:val="00C92571"/>
    <w:rsid w:val="00CA372B"/>
    <w:rsid w:val="00CB36C5"/>
    <w:rsid w:val="00CE5B17"/>
    <w:rsid w:val="00CF69AE"/>
    <w:rsid w:val="00D3413B"/>
    <w:rsid w:val="00D40153"/>
    <w:rsid w:val="00D47277"/>
    <w:rsid w:val="00E07ADB"/>
    <w:rsid w:val="00EC6648"/>
    <w:rsid w:val="00EE3A64"/>
    <w:rsid w:val="00F04F1F"/>
    <w:rsid w:val="00F206B9"/>
    <w:rsid w:val="00F23D03"/>
    <w:rsid w:val="00F273C1"/>
    <w:rsid w:val="00F41B9E"/>
    <w:rsid w:val="00F46048"/>
    <w:rsid w:val="00F657F4"/>
    <w:rsid w:val="00F82DC8"/>
    <w:rsid w:val="00FA5A3F"/>
    <w:rsid w:val="00FB46C4"/>
    <w:rsid w:val="00FB792F"/>
    <w:rsid w:val="00FD3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3987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FB2"/>
    <w:pPr>
      <w:spacing w:line="360" w:lineRule="auto"/>
      <w:jc w:val="both"/>
    </w:pPr>
    <w:rPr>
      <w:rFonts w:cstheme="minorBidi"/>
      <w:color w:val="auto"/>
      <w:lang w:val="en-GB"/>
    </w:rPr>
  </w:style>
  <w:style w:type="paragraph" w:styleId="Heading1">
    <w:name w:val="heading 1"/>
    <w:basedOn w:val="Normal"/>
    <w:next w:val="Normal"/>
    <w:link w:val="Heading1Char"/>
    <w:autoRedefine/>
    <w:uiPriority w:val="9"/>
    <w:qFormat/>
    <w:rsid w:val="00BD1FB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A5713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BD1FB2"/>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7132"/>
    <w:rPr>
      <w:rFonts w:eastAsiaTheme="majorEastAsia" w:cstheme="majorBidi"/>
      <w:b/>
      <w:color w:val="auto"/>
      <w:sz w:val="28"/>
      <w:szCs w:val="26"/>
      <w:lang w:val="en-GB"/>
    </w:rPr>
  </w:style>
  <w:style w:type="character" w:customStyle="1" w:styleId="Heading1Char">
    <w:name w:val="Heading 1 Char"/>
    <w:basedOn w:val="DefaultParagraphFont"/>
    <w:link w:val="Heading1"/>
    <w:uiPriority w:val="9"/>
    <w:rsid w:val="00BD1FB2"/>
    <w:rPr>
      <w:rFonts w:eastAsiaTheme="majorEastAsia" w:cstheme="majorBidi"/>
      <w:b/>
      <w:color w:val="2E74B5" w:themeColor="accent1" w:themeShade="BF"/>
      <w:sz w:val="32"/>
      <w:szCs w:val="32"/>
    </w:rPr>
  </w:style>
  <w:style w:type="character" w:customStyle="1" w:styleId="Heading3Char">
    <w:name w:val="Heading 3 Char"/>
    <w:basedOn w:val="DefaultParagraphFont"/>
    <w:link w:val="Heading3"/>
    <w:uiPriority w:val="9"/>
    <w:rsid w:val="00BD1FB2"/>
    <w:rPr>
      <w:rFonts w:eastAsiaTheme="majorEastAsia" w:cstheme="majorBidi"/>
      <w:color w:val="1F4D78" w:themeColor="accent1" w:themeShade="7F"/>
      <w:szCs w:val="24"/>
    </w:rPr>
  </w:style>
  <w:style w:type="paragraph" w:styleId="Header">
    <w:name w:val="header"/>
    <w:basedOn w:val="Normal"/>
    <w:link w:val="HeaderChar"/>
    <w:uiPriority w:val="99"/>
    <w:unhideWhenUsed/>
    <w:rsid w:val="00591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78D"/>
    <w:rPr>
      <w:rFonts w:cstheme="minorBidi"/>
      <w:color w:val="auto"/>
      <w:lang w:val="en-GB"/>
    </w:rPr>
  </w:style>
  <w:style w:type="paragraph" w:styleId="Footer">
    <w:name w:val="footer"/>
    <w:basedOn w:val="Normal"/>
    <w:link w:val="FooterChar"/>
    <w:uiPriority w:val="99"/>
    <w:unhideWhenUsed/>
    <w:rsid w:val="00591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78D"/>
    <w:rPr>
      <w:rFonts w:cstheme="minorBidi"/>
      <w:color w:val="auto"/>
      <w:lang w:val="en-GB"/>
    </w:rPr>
  </w:style>
  <w:style w:type="paragraph" w:styleId="ListParagraph">
    <w:name w:val="List Paragraph"/>
    <w:basedOn w:val="Normal"/>
    <w:uiPriority w:val="34"/>
    <w:qFormat/>
    <w:rsid w:val="004706EE"/>
    <w:pPr>
      <w:ind w:left="720"/>
      <w:contextualSpacing/>
    </w:pPr>
  </w:style>
  <w:style w:type="table" w:styleId="TableGrid">
    <w:name w:val="Table Grid"/>
    <w:basedOn w:val="TableNormal"/>
    <w:uiPriority w:val="39"/>
    <w:rsid w:val="00041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22C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A22C4"/>
    <w:pPr>
      <w:spacing w:after="100"/>
    </w:pPr>
  </w:style>
  <w:style w:type="paragraph" w:styleId="TOC2">
    <w:name w:val="toc 2"/>
    <w:basedOn w:val="Normal"/>
    <w:next w:val="Normal"/>
    <w:autoRedefine/>
    <w:uiPriority w:val="39"/>
    <w:unhideWhenUsed/>
    <w:rsid w:val="005A22C4"/>
    <w:pPr>
      <w:spacing w:after="100"/>
      <w:ind w:left="240"/>
    </w:pPr>
  </w:style>
  <w:style w:type="character" w:styleId="Hyperlink">
    <w:name w:val="Hyperlink"/>
    <w:basedOn w:val="DefaultParagraphFont"/>
    <w:uiPriority w:val="99"/>
    <w:unhideWhenUsed/>
    <w:rsid w:val="005A22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B1C51-882D-4B08-9C7B-A5FA86179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2927</Words>
  <Characters>16690</Characters>
  <Application>Microsoft Office Word</Application>
  <DocSecurity>0</DocSecurity>
  <Lines>139</Lines>
  <Paragraphs>39</Paragraphs>
  <ScaleCrop>false</ScaleCrop>
  <Company/>
  <LinksUpToDate>false</LinksUpToDate>
  <CharactersWithSpaces>19578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2023-11-26T12:28:00Z</dcterms:created>
  <dcterms:modified xsi:type="dcterms:W3CDTF">2023-11-26T12:28:00Z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e80554aab5861904e1de144c416d9b5d8e4e682d70bc8f05fc196ae3900fe6c5</vt:lpwstr>
  </property>
</Properties>
</file>