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E5AB5" w:rsidRPr="005B41B4" w:rsidRDefault="00FE5AB5" w:rsidP="009371B1"/>
    <w:p w:rsidR="00FE5AB5" w:rsidRPr="00F35589" w:rsidRDefault="00FE5AB5" w:rsidP="009371B1">
      <w:pPr>
        <w:rPr>
          <w:b/>
        </w:rPr>
      </w:pPr>
      <w:r w:rsidRPr="00F35589">
        <w:rPr>
          <w:b/>
        </w:rPr>
        <w:t>ACCD4001</w:t>
      </w:r>
    </w:p>
    <w:p w:rsidR="00FE5AB5" w:rsidRPr="00F35589" w:rsidRDefault="00FE5AB5" w:rsidP="009371B1">
      <w:pPr>
        <w:rPr>
          <w:b/>
        </w:rPr>
      </w:pPr>
      <w:r w:rsidRPr="00F35589">
        <w:rPr>
          <w:b/>
        </w:rPr>
        <w:t>Computer Architecture and Networks</w:t>
      </w:r>
    </w:p>
    <w:p w:rsidR="00FE5AB5" w:rsidRPr="00F35589" w:rsidRDefault="00FE5AB5" w:rsidP="009371B1">
      <w:pPr>
        <w:rPr>
          <w:b/>
        </w:rPr>
      </w:pPr>
      <w:r w:rsidRPr="00F35589">
        <w:rPr>
          <w:b/>
        </w:rPr>
        <w:t>Portfolio Assignment</w:t>
      </w:r>
    </w:p>
    <w:p w:rsidR="00FE5AB5" w:rsidRPr="00F35589" w:rsidRDefault="00FE5AB5" w:rsidP="009371B1">
      <w:pPr>
        <w:rPr>
          <w:b/>
        </w:rPr>
      </w:pPr>
    </w:p>
    <w:p w:rsidR="00FE5AB5" w:rsidRPr="00F35589" w:rsidRDefault="00FE5AB5" w:rsidP="009371B1">
      <w:pPr>
        <w:rPr>
          <w:b/>
        </w:rPr>
      </w:pPr>
      <w:r w:rsidRPr="00F35589">
        <w:rPr>
          <w:b/>
        </w:rPr>
        <w:t>1809125</w:t>
      </w:r>
    </w:p>
    <w:p w:rsidR="007820AE" w:rsidRPr="00F35589" w:rsidRDefault="00AD0553" w:rsidP="009371B1">
      <w:pPr>
        <w:rPr>
          <w:b/>
        </w:rPr>
        <w:sectPr w:rsidR="007820AE" w:rsidRPr="00F35589">
          <w:footerReference w:type="default" r:id="rId8"/>
          <w:pgSz w:w="11906" w:h="16838"/>
          <w:pgMar w:top="1440" w:right="1440" w:bottom="1440" w:left="1440" w:header="708" w:footer="708" w:gutter="0"/>
          <w:cols w:space="708"/>
          <w:docGrid w:linePitch="360"/>
        </w:sectPr>
      </w:pPr>
      <w:r w:rsidRPr="00F35589">
        <w:rPr>
          <w:b/>
        </w:rPr>
        <w:t>Thomas Pritchard</w:t>
      </w:r>
    </w:p>
    <w:sdt>
      <w:sdtPr>
        <w:id w:val="-167645504"/>
        <w:docPartObj>
          <w:docPartGallery w:val="Table of Contents"/>
          <w:docPartUnique/>
        </w:docPartObj>
      </w:sdtPr>
      <w:sdtEndPr>
        <w:rPr>
          <w:rFonts w:ascii="Arial" w:eastAsia="Times New Roman" w:hAnsi="Arial" w:cs="Arial"/>
          <w:b/>
          <w:bCs/>
          <w:noProof/>
          <w:color w:val="000000"/>
          <w:sz w:val="24"/>
          <w:szCs w:val="24"/>
          <w:lang w:val="en-GB" w:eastAsia="en-GB"/>
        </w:rPr>
      </w:sdtEndPr>
      <w:sdtContent>
        <w:p w:rsidR="007820AE" w:rsidRPr="007820AE" w:rsidRDefault="007820AE">
          <w:pPr>
            <w:pStyle w:val="TOCHeading"/>
            <w:rPr>
              <w:b/>
              <w:color w:val="auto"/>
            </w:rPr>
          </w:pPr>
          <w:r w:rsidRPr="007820AE">
            <w:rPr>
              <w:b/>
              <w:color w:val="auto"/>
            </w:rPr>
            <w:t>Contents</w:t>
          </w:r>
        </w:p>
        <w:p w:rsidR="00F35589" w:rsidRDefault="007820AE">
          <w:pPr>
            <w:pStyle w:val="TOC1"/>
            <w:tabs>
              <w:tab w:val="left" w:pos="480"/>
              <w:tab w:val="right" w:leader="dot" w:pos="9016"/>
            </w:tabs>
            <w:rPr>
              <w:rFonts w:asciiTheme="minorHAnsi" w:eastAsiaTheme="minorEastAsia" w:hAnsiTheme="minorHAnsi" w:cstheme="minorBidi"/>
              <w:noProof/>
              <w:color w:val="auto"/>
              <w:sz w:val="22"/>
              <w:szCs w:val="22"/>
            </w:rPr>
          </w:pPr>
          <w:r>
            <w:fldChar w:fldCharType="begin"/>
          </w:r>
          <w:r>
            <w:instrText xml:space="preserve"> TOC \o "1-3" \h \z \u </w:instrText>
          </w:r>
          <w:r>
            <w:fldChar w:fldCharType="separate"/>
          </w:r>
          <w:hyperlink w:anchor="_Toc26383179" w:history="1">
            <w:r w:rsidR="00F35589" w:rsidRPr="009C3F60">
              <w:rPr>
                <w:rStyle w:val="Hyperlink"/>
                <w:rFonts w:eastAsiaTheme="majorEastAsia"/>
                <w:noProof/>
              </w:rPr>
              <w:t>1</w:t>
            </w:r>
            <w:r w:rsidR="00F35589">
              <w:rPr>
                <w:rFonts w:asciiTheme="minorHAnsi" w:eastAsiaTheme="minorEastAsia" w:hAnsiTheme="minorHAnsi" w:cstheme="minorBidi"/>
                <w:noProof/>
                <w:color w:val="auto"/>
                <w:sz w:val="22"/>
                <w:szCs w:val="22"/>
              </w:rPr>
              <w:tab/>
            </w:r>
            <w:r w:rsidR="00F35589" w:rsidRPr="009C3F60">
              <w:rPr>
                <w:rStyle w:val="Hyperlink"/>
                <w:rFonts w:eastAsiaTheme="majorEastAsia"/>
                <w:noProof/>
              </w:rPr>
              <w:t>Labs</w:t>
            </w:r>
            <w:r w:rsidR="00F35589">
              <w:rPr>
                <w:noProof/>
                <w:webHidden/>
              </w:rPr>
              <w:tab/>
            </w:r>
            <w:r w:rsidR="00F35589">
              <w:rPr>
                <w:noProof/>
                <w:webHidden/>
              </w:rPr>
              <w:fldChar w:fldCharType="begin"/>
            </w:r>
            <w:r w:rsidR="00F35589">
              <w:rPr>
                <w:noProof/>
                <w:webHidden/>
              </w:rPr>
              <w:instrText xml:space="preserve"> PAGEREF _Toc26383179 \h </w:instrText>
            </w:r>
            <w:r w:rsidR="00F35589">
              <w:rPr>
                <w:noProof/>
                <w:webHidden/>
              </w:rPr>
            </w:r>
            <w:r w:rsidR="00F35589">
              <w:rPr>
                <w:noProof/>
                <w:webHidden/>
              </w:rPr>
              <w:fldChar w:fldCharType="separate"/>
            </w:r>
            <w:r w:rsidR="00F35589">
              <w:rPr>
                <w:noProof/>
                <w:webHidden/>
              </w:rPr>
              <w:t>3</w:t>
            </w:r>
            <w:r w:rsidR="00F35589">
              <w:rPr>
                <w:noProof/>
                <w:webHidden/>
              </w:rPr>
              <w:fldChar w:fldCharType="end"/>
            </w:r>
          </w:hyperlink>
        </w:p>
        <w:p w:rsidR="00F35589" w:rsidRDefault="00F35589">
          <w:pPr>
            <w:pStyle w:val="TOC2"/>
            <w:tabs>
              <w:tab w:val="left" w:pos="880"/>
              <w:tab w:val="right" w:leader="dot" w:pos="9016"/>
            </w:tabs>
            <w:rPr>
              <w:rFonts w:asciiTheme="minorHAnsi" w:eastAsiaTheme="minorEastAsia" w:hAnsiTheme="minorHAnsi" w:cstheme="minorBidi"/>
              <w:noProof/>
              <w:color w:val="auto"/>
              <w:sz w:val="22"/>
              <w:szCs w:val="22"/>
            </w:rPr>
          </w:pPr>
          <w:hyperlink w:anchor="_Toc26383180" w:history="1">
            <w:r w:rsidRPr="009C3F60">
              <w:rPr>
                <w:rStyle w:val="Hyperlink"/>
                <w:rFonts w:eastAsiaTheme="majorEastAsia"/>
                <w:noProof/>
              </w:rPr>
              <w:t>1.1</w:t>
            </w:r>
            <w:r>
              <w:rPr>
                <w:rFonts w:asciiTheme="minorHAnsi" w:eastAsiaTheme="minorEastAsia" w:hAnsiTheme="minorHAnsi" w:cstheme="minorBidi"/>
                <w:noProof/>
                <w:color w:val="auto"/>
                <w:sz w:val="22"/>
                <w:szCs w:val="22"/>
              </w:rPr>
              <w:tab/>
            </w:r>
            <w:r w:rsidRPr="009C3F60">
              <w:rPr>
                <w:rStyle w:val="Hyperlink"/>
                <w:rFonts w:eastAsiaTheme="majorEastAsia"/>
                <w:noProof/>
              </w:rPr>
              <w:t>Lab one</w:t>
            </w:r>
            <w:r>
              <w:rPr>
                <w:noProof/>
                <w:webHidden/>
              </w:rPr>
              <w:tab/>
            </w:r>
            <w:r>
              <w:rPr>
                <w:noProof/>
                <w:webHidden/>
              </w:rPr>
              <w:fldChar w:fldCharType="begin"/>
            </w:r>
            <w:r>
              <w:rPr>
                <w:noProof/>
                <w:webHidden/>
              </w:rPr>
              <w:instrText xml:space="preserve"> PAGEREF _Toc26383180 \h </w:instrText>
            </w:r>
            <w:r>
              <w:rPr>
                <w:noProof/>
                <w:webHidden/>
              </w:rPr>
            </w:r>
            <w:r>
              <w:rPr>
                <w:noProof/>
                <w:webHidden/>
              </w:rPr>
              <w:fldChar w:fldCharType="separate"/>
            </w:r>
            <w:r>
              <w:rPr>
                <w:noProof/>
                <w:webHidden/>
              </w:rPr>
              <w:t>3</w:t>
            </w:r>
            <w:r>
              <w:rPr>
                <w:noProof/>
                <w:webHidden/>
              </w:rPr>
              <w:fldChar w:fldCharType="end"/>
            </w:r>
          </w:hyperlink>
        </w:p>
        <w:p w:rsidR="00F35589" w:rsidRDefault="00F35589">
          <w:pPr>
            <w:pStyle w:val="TOC3"/>
            <w:tabs>
              <w:tab w:val="left" w:pos="1320"/>
              <w:tab w:val="right" w:leader="dot" w:pos="9016"/>
            </w:tabs>
            <w:rPr>
              <w:rFonts w:asciiTheme="minorHAnsi" w:eastAsiaTheme="minorEastAsia" w:hAnsiTheme="minorHAnsi" w:cstheme="minorBidi"/>
              <w:noProof/>
              <w:color w:val="auto"/>
              <w:sz w:val="22"/>
              <w:szCs w:val="22"/>
            </w:rPr>
          </w:pPr>
          <w:hyperlink w:anchor="_Toc26383181" w:history="1">
            <w:r w:rsidRPr="009C3F60">
              <w:rPr>
                <w:rStyle w:val="Hyperlink"/>
                <w:rFonts w:eastAsiaTheme="majorEastAsia"/>
                <w:noProof/>
              </w:rPr>
              <w:t>1.1.1</w:t>
            </w:r>
            <w:r>
              <w:rPr>
                <w:rFonts w:asciiTheme="minorHAnsi" w:eastAsiaTheme="minorEastAsia" w:hAnsiTheme="minorHAnsi" w:cstheme="minorBidi"/>
                <w:noProof/>
                <w:color w:val="auto"/>
                <w:sz w:val="22"/>
                <w:szCs w:val="22"/>
              </w:rPr>
              <w:tab/>
            </w:r>
            <w:r w:rsidRPr="009C3F60">
              <w:rPr>
                <w:rStyle w:val="Hyperlink"/>
                <w:rFonts w:eastAsiaTheme="majorEastAsia"/>
                <w:noProof/>
              </w:rPr>
              <w:t>Building a simple network reflection</w:t>
            </w:r>
            <w:r>
              <w:rPr>
                <w:noProof/>
                <w:webHidden/>
              </w:rPr>
              <w:tab/>
            </w:r>
            <w:r>
              <w:rPr>
                <w:noProof/>
                <w:webHidden/>
              </w:rPr>
              <w:fldChar w:fldCharType="begin"/>
            </w:r>
            <w:r>
              <w:rPr>
                <w:noProof/>
                <w:webHidden/>
              </w:rPr>
              <w:instrText xml:space="preserve"> PAGEREF _Toc26383181 \h </w:instrText>
            </w:r>
            <w:r>
              <w:rPr>
                <w:noProof/>
                <w:webHidden/>
              </w:rPr>
            </w:r>
            <w:r>
              <w:rPr>
                <w:noProof/>
                <w:webHidden/>
              </w:rPr>
              <w:fldChar w:fldCharType="separate"/>
            </w:r>
            <w:r>
              <w:rPr>
                <w:noProof/>
                <w:webHidden/>
              </w:rPr>
              <w:t>3</w:t>
            </w:r>
            <w:r>
              <w:rPr>
                <w:noProof/>
                <w:webHidden/>
              </w:rPr>
              <w:fldChar w:fldCharType="end"/>
            </w:r>
          </w:hyperlink>
        </w:p>
        <w:p w:rsidR="00F35589" w:rsidRDefault="00F35589">
          <w:pPr>
            <w:pStyle w:val="TOC2"/>
            <w:tabs>
              <w:tab w:val="left" w:pos="880"/>
              <w:tab w:val="right" w:leader="dot" w:pos="9016"/>
            </w:tabs>
            <w:rPr>
              <w:rFonts w:asciiTheme="minorHAnsi" w:eastAsiaTheme="minorEastAsia" w:hAnsiTheme="minorHAnsi" w:cstheme="minorBidi"/>
              <w:noProof/>
              <w:color w:val="auto"/>
              <w:sz w:val="22"/>
              <w:szCs w:val="22"/>
            </w:rPr>
          </w:pPr>
          <w:hyperlink w:anchor="_Toc26383182" w:history="1">
            <w:r w:rsidRPr="009C3F60">
              <w:rPr>
                <w:rStyle w:val="Hyperlink"/>
                <w:rFonts w:eastAsiaTheme="majorEastAsia"/>
                <w:noProof/>
              </w:rPr>
              <w:t>1.2</w:t>
            </w:r>
            <w:r>
              <w:rPr>
                <w:rFonts w:asciiTheme="minorHAnsi" w:eastAsiaTheme="minorEastAsia" w:hAnsiTheme="minorHAnsi" w:cstheme="minorBidi"/>
                <w:noProof/>
                <w:color w:val="auto"/>
                <w:sz w:val="22"/>
                <w:szCs w:val="22"/>
              </w:rPr>
              <w:tab/>
            </w:r>
            <w:r w:rsidRPr="009C3F60">
              <w:rPr>
                <w:rStyle w:val="Hyperlink"/>
                <w:rFonts w:eastAsiaTheme="majorEastAsia"/>
                <w:noProof/>
              </w:rPr>
              <w:t>Lab two</w:t>
            </w:r>
            <w:r>
              <w:rPr>
                <w:noProof/>
                <w:webHidden/>
              </w:rPr>
              <w:tab/>
            </w:r>
            <w:r>
              <w:rPr>
                <w:noProof/>
                <w:webHidden/>
              </w:rPr>
              <w:fldChar w:fldCharType="begin"/>
            </w:r>
            <w:r>
              <w:rPr>
                <w:noProof/>
                <w:webHidden/>
              </w:rPr>
              <w:instrText xml:space="preserve"> PAGEREF _Toc26383182 \h </w:instrText>
            </w:r>
            <w:r>
              <w:rPr>
                <w:noProof/>
                <w:webHidden/>
              </w:rPr>
            </w:r>
            <w:r>
              <w:rPr>
                <w:noProof/>
                <w:webHidden/>
              </w:rPr>
              <w:fldChar w:fldCharType="separate"/>
            </w:r>
            <w:r>
              <w:rPr>
                <w:noProof/>
                <w:webHidden/>
              </w:rPr>
              <w:t>3</w:t>
            </w:r>
            <w:r>
              <w:rPr>
                <w:noProof/>
                <w:webHidden/>
              </w:rPr>
              <w:fldChar w:fldCharType="end"/>
            </w:r>
          </w:hyperlink>
        </w:p>
        <w:p w:rsidR="00F35589" w:rsidRDefault="00F35589">
          <w:pPr>
            <w:pStyle w:val="TOC3"/>
            <w:tabs>
              <w:tab w:val="left" w:pos="1320"/>
              <w:tab w:val="right" w:leader="dot" w:pos="9016"/>
            </w:tabs>
            <w:rPr>
              <w:rFonts w:asciiTheme="minorHAnsi" w:eastAsiaTheme="minorEastAsia" w:hAnsiTheme="minorHAnsi" w:cstheme="minorBidi"/>
              <w:noProof/>
              <w:color w:val="auto"/>
              <w:sz w:val="22"/>
              <w:szCs w:val="22"/>
            </w:rPr>
          </w:pPr>
          <w:hyperlink w:anchor="_Toc26383183" w:history="1">
            <w:r w:rsidRPr="009C3F60">
              <w:rPr>
                <w:rStyle w:val="Hyperlink"/>
                <w:rFonts w:eastAsiaTheme="majorEastAsia"/>
                <w:noProof/>
              </w:rPr>
              <w:t>1.2.1</w:t>
            </w:r>
            <w:r>
              <w:rPr>
                <w:rFonts w:asciiTheme="minorHAnsi" w:eastAsiaTheme="minorEastAsia" w:hAnsiTheme="minorHAnsi" w:cstheme="minorBidi"/>
                <w:noProof/>
                <w:color w:val="auto"/>
                <w:sz w:val="22"/>
                <w:szCs w:val="22"/>
              </w:rPr>
              <w:tab/>
            </w:r>
            <w:r w:rsidRPr="009C3F60">
              <w:rPr>
                <w:rStyle w:val="Hyperlink"/>
                <w:rFonts w:eastAsiaTheme="majorEastAsia"/>
                <w:noProof/>
              </w:rPr>
              <w:t>Part one: Configure devices and verify connectivity</w:t>
            </w:r>
            <w:r>
              <w:rPr>
                <w:noProof/>
                <w:webHidden/>
              </w:rPr>
              <w:tab/>
            </w:r>
            <w:r>
              <w:rPr>
                <w:noProof/>
                <w:webHidden/>
              </w:rPr>
              <w:fldChar w:fldCharType="begin"/>
            </w:r>
            <w:r>
              <w:rPr>
                <w:noProof/>
                <w:webHidden/>
              </w:rPr>
              <w:instrText xml:space="preserve"> PAGEREF _Toc26383183 \h </w:instrText>
            </w:r>
            <w:r>
              <w:rPr>
                <w:noProof/>
                <w:webHidden/>
              </w:rPr>
            </w:r>
            <w:r>
              <w:rPr>
                <w:noProof/>
                <w:webHidden/>
              </w:rPr>
              <w:fldChar w:fldCharType="separate"/>
            </w:r>
            <w:r>
              <w:rPr>
                <w:noProof/>
                <w:webHidden/>
              </w:rPr>
              <w:t>3</w:t>
            </w:r>
            <w:r>
              <w:rPr>
                <w:noProof/>
                <w:webHidden/>
              </w:rPr>
              <w:fldChar w:fldCharType="end"/>
            </w:r>
          </w:hyperlink>
        </w:p>
        <w:p w:rsidR="00F35589" w:rsidRDefault="00F35589">
          <w:pPr>
            <w:pStyle w:val="TOC3"/>
            <w:tabs>
              <w:tab w:val="left" w:pos="1320"/>
              <w:tab w:val="right" w:leader="dot" w:pos="9016"/>
            </w:tabs>
            <w:rPr>
              <w:rFonts w:asciiTheme="minorHAnsi" w:eastAsiaTheme="minorEastAsia" w:hAnsiTheme="minorHAnsi" w:cstheme="minorBidi"/>
              <w:noProof/>
              <w:color w:val="auto"/>
              <w:sz w:val="22"/>
              <w:szCs w:val="22"/>
            </w:rPr>
          </w:pPr>
          <w:hyperlink w:anchor="_Toc26383184" w:history="1">
            <w:r w:rsidRPr="009C3F60">
              <w:rPr>
                <w:rStyle w:val="Hyperlink"/>
                <w:rFonts w:eastAsiaTheme="majorEastAsia"/>
                <w:noProof/>
              </w:rPr>
              <w:t>1.2.2</w:t>
            </w:r>
            <w:r>
              <w:rPr>
                <w:rFonts w:asciiTheme="minorHAnsi" w:eastAsiaTheme="minorEastAsia" w:hAnsiTheme="minorHAnsi" w:cstheme="minorBidi"/>
                <w:noProof/>
                <w:color w:val="auto"/>
                <w:sz w:val="22"/>
                <w:szCs w:val="22"/>
              </w:rPr>
              <w:tab/>
            </w:r>
            <w:r w:rsidRPr="009C3F60">
              <w:rPr>
                <w:rStyle w:val="Hyperlink"/>
                <w:rFonts w:eastAsiaTheme="majorEastAsia"/>
                <w:noProof/>
              </w:rPr>
              <w:t>Part two: Display device information</w:t>
            </w:r>
            <w:r>
              <w:rPr>
                <w:noProof/>
                <w:webHidden/>
              </w:rPr>
              <w:tab/>
            </w:r>
            <w:r>
              <w:rPr>
                <w:noProof/>
                <w:webHidden/>
              </w:rPr>
              <w:fldChar w:fldCharType="begin"/>
            </w:r>
            <w:r>
              <w:rPr>
                <w:noProof/>
                <w:webHidden/>
              </w:rPr>
              <w:instrText xml:space="preserve"> PAGEREF _Toc26383184 \h </w:instrText>
            </w:r>
            <w:r>
              <w:rPr>
                <w:noProof/>
                <w:webHidden/>
              </w:rPr>
            </w:r>
            <w:r>
              <w:rPr>
                <w:noProof/>
                <w:webHidden/>
              </w:rPr>
              <w:fldChar w:fldCharType="separate"/>
            </w:r>
            <w:r>
              <w:rPr>
                <w:noProof/>
                <w:webHidden/>
              </w:rPr>
              <w:t>3</w:t>
            </w:r>
            <w:r>
              <w:rPr>
                <w:noProof/>
                <w:webHidden/>
              </w:rPr>
              <w:fldChar w:fldCharType="end"/>
            </w:r>
          </w:hyperlink>
        </w:p>
        <w:p w:rsidR="00F35589" w:rsidRDefault="00F35589">
          <w:pPr>
            <w:pStyle w:val="TOC3"/>
            <w:tabs>
              <w:tab w:val="left" w:pos="1320"/>
              <w:tab w:val="right" w:leader="dot" w:pos="9016"/>
            </w:tabs>
            <w:rPr>
              <w:rFonts w:asciiTheme="minorHAnsi" w:eastAsiaTheme="minorEastAsia" w:hAnsiTheme="minorHAnsi" w:cstheme="minorBidi"/>
              <w:noProof/>
              <w:color w:val="auto"/>
              <w:sz w:val="22"/>
              <w:szCs w:val="22"/>
            </w:rPr>
          </w:pPr>
          <w:hyperlink w:anchor="_Toc26383185" w:history="1">
            <w:r w:rsidRPr="009C3F60">
              <w:rPr>
                <w:rStyle w:val="Hyperlink"/>
                <w:rFonts w:eastAsiaTheme="majorEastAsia"/>
                <w:noProof/>
              </w:rPr>
              <w:t>1.2.3</w:t>
            </w:r>
            <w:r>
              <w:rPr>
                <w:rFonts w:asciiTheme="minorHAnsi" w:eastAsiaTheme="minorEastAsia" w:hAnsiTheme="minorHAnsi" w:cstheme="minorBidi"/>
                <w:noProof/>
                <w:color w:val="auto"/>
                <w:sz w:val="22"/>
                <w:szCs w:val="22"/>
              </w:rPr>
              <w:tab/>
            </w:r>
            <w:r w:rsidRPr="009C3F60">
              <w:rPr>
                <w:rStyle w:val="Hyperlink"/>
                <w:rFonts w:eastAsiaTheme="majorEastAsia"/>
                <w:noProof/>
              </w:rPr>
              <w:t>Part three: Reflection</w:t>
            </w:r>
            <w:r>
              <w:rPr>
                <w:noProof/>
                <w:webHidden/>
              </w:rPr>
              <w:tab/>
            </w:r>
            <w:r>
              <w:rPr>
                <w:noProof/>
                <w:webHidden/>
              </w:rPr>
              <w:fldChar w:fldCharType="begin"/>
            </w:r>
            <w:r>
              <w:rPr>
                <w:noProof/>
                <w:webHidden/>
              </w:rPr>
              <w:instrText xml:space="preserve"> PAGEREF _Toc26383185 \h </w:instrText>
            </w:r>
            <w:r>
              <w:rPr>
                <w:noProof/>
                <w:webHidden/>
              </w:rPr>
            </w:r>
            <w:r>
              <w:rPr>
                <w:noProof/>
                <w:webHidden/>
              </w:rPr>
              <w:fldChar w:fldCharType="separate"/>
            </w:r>
            <w:r>
              <w:rPr>
                <w:noProof/>
                <w:webHidden/>
              </w:rPr>
              <w:t>4</w:t>
            </w:r>
            <w:r>
              <w:rPr>
                <w:noProof/>
                <w:webHidden/>
              </w:rPr>
              <w:fldChar w:fldCharType="end"/>
            </w:r>
          </w:hyperlink>
        </w:p>
        <w:p w:rsidR="00F35589" w:rsidRDefault="00F35589">
          <w:pPr>
            <w:pStyle w:val="TOC2"/>
            <w:tabs>
              <w:tab w:val="left" w:pos="880"/>
              <w:tab w:val="right" w:leader="dot" w:pos="9016"/>
            </w:tabs>
            <w:rPr>
              <w:rFonts w:asciiTheme="minorHAnsi" w:eastAsiaTheme="minorEastAsia" w:hAnsiTheme="minorHAnsi" w:cstheme="minorBidi"/>
              <w:noProof/>
              <w:color w:val="auto"/>
              <w:sz w:val="22"/>
              <w:szCs w:val="22"/>
            </w:rPr>
          </w:pPr>
          <w:hyperlink w:anchor="_Toc26383186" w:history="1">
            <w:r w:rsidRPr="009C3F60">
              <w:rPr>
                <w:rStyle w:val="Hyperlink"/>
                <w:rFonts w:eastAsiaTheme="majorEastAsia"/>
                <w:noProof/>
              </w:rPr>
              <w:t>1.3</w:t>
            </w:r>
            <w:r>
              <w:rPr>
                <w:rFonts w:asciiTheme="minorHAnsi" w:eastAsiaTheme="minorEastAsia" w:hAnsiTheme="minorHAnsi" w:cstheme="minorBidi"/>
                <w:noProof/>
                <w:color w:val="auto"/>
                <w:sz w:val="22"/>
                <w:szCs w:val="22"/>
              </w:rPr>
              <w:tab/>
            </w:r>
            <w:r w:rsidRPr="009C3F60">
              <w:rPr>
                <w:rStyle w:val="Hyperlink"/>
                <w:rFonts w:eastAsiaTheme="majorEastAsia"/>
                <w:noProof/>
              </w:rPr>
              <w:t>Lab three</w:t>
            </w:r>
            <w:r>
              <w:rPr>
                <w:noProof/>
                <w:webHidden/>
              </w:rPr>
              <w:tab/>
            </w:r>
            <w:r>
              <w:rPr>
                <w:noProof/>
                <w:webHidden/>
              </w:rPr>
              <w:fldChar w:fldCharType="begin"/>
            </w:r>
            <w:r>
              <w:rPr>
                <w:noProof/>
                <w:webHidden/>
              </w:rPr>
              <w:instrText xml:space="preserve"> PAGEREF _Toc26383186 \h </w:instrText>
            </w:r>
            <w:r>
              <w:rPr>
                <w:noProof/>
                <w:webHidden/>
              </w:rPr>
            </w:r>
            <w:r>
              <w:rPr>
                <w:noProof/>
                <w:webHidden/>
              </w:rPr>
              <w:fldChar w:fldCharType="separate"/>
            </w:r>
            <w:r>
              <w:rPr>
                <w:noProof/>
                <w:webHidden/>
              </w:rPr>
              <w:t>5</w:t>
            </w:r>
            <w:r>
              <w:rPr>
                <w:noProof/>
                <w:webHidden/>
              </w:rPr>
              <w:fldChar w:fldCharType="end"/>
            </w:r>
          </w:hyperlink>
        </w:p>
        <w:p w:rsidR="00F35589" w:rsidRDefault="00F35589">
          <w:pPr>
            <w:pStyle w:val="TOC3"/>
            <w:tabs>
              <w:tab w:val="left" w:pos="1320"/>
              <w:tab w:val="right" w:leader="dot" w:pos="9016"/>
            </w:tabs>
            <w:rPr>
              <w:rFonts w:asciiTheme="minorHAnsi" w:eastAsiaTheme="minorEastAsia" w:hAnsiTheme="minorHAnsi" w:cstheme="minorBidi"/>
              <w:noProof/>
              <w:color w:val="auto"/>
              <w:sz w:val="22"/>
              <w:szCs w:val="22"/>
            </w:rPr>
          </w:pPr>
          <w:hyperlink w:anchor="_Toc26383187" w:history="1">
            <w:r w:rsidRPr="009C3F60">
              <w:rPr>
                <w:rStyle w:val="Hyperlink"/>
                <w:noProof/>
              </w:rPr>
              <w:t>1.3.1</w:t>
            </w:r>
            <w:r>
              <w:rPr>
                <w:rFonts w:asciiTheme="minorHAnsi" w:eastAsiaTheme="minorEastAsia" w:hAnsiTheme="minorHAnsi" w:cstheme="minorBidi"/>
                <w:noProof/>
                <w:color w:val="auto"/>
                <w:sz w:val="22"/>
                <w:szCs w:val="22"/>
              </w:rPr>
              <w:tab/>
            </w:r>
            <w:r w:rsidRPr="009C3F60">
              <w:rPr>
                <w:rStyle w:val="Hyperlink"/>
                <w:noProof/>
              </w:rPr>
              <w:t>Part one: Understanding IPv4 and IPv6 addressing</w:t>
            </w:r>
            <w:r>
              <w:rPr>
                <w:noProof/>
                <w:webHidden/>
              </w:rPr>
              <w:tab/>
            </w:r>
            <w:r>
              <w:rPr>
                <w:noProof/>
                <w:webHidden/>
              </w:rPr>
              <w:fldChar w:fldCharType="begin"/>
            </w:r>
            <w:r>
              <w:rPr>
                <w:noProof/>
                <w:webHidden/>
              </w:rPr>
              <w:instrText xml:space="preserve"> PAGEREF _Toc26383187 \h </w:instrText>
            </w:r>
            <w:r>
              <w:rPr>
                <w:noProof/>
                <w:webHidden/>
              </w:rPr>
            </w:r>
            <w:r>
              <w:rPr>
                <w:noProof/>
                <w:webHidden/>
              </w:rPr>
              <w:fldChar w:fldCharType="separate"/>
            </w:r>
            <w:r>
              <w:rPr>
                <w:noProof/>
                <w:webHidden/>
              </w:rPr>
              <w:t>5</w:t>
            </w:r>
            <w:r>
              <w:rPr>
                <w:noProof/>
                <w:webHidden/>
              </w:rPr>
              <w:fldChar w:fldCharType="end"/>
            </w:r>
          </w:hyperlink>
        </w:p>
        <w:p w:rsidR="00F35589" w:rsidRDefault="00F35589">
          <w:pPr>
            <w:pStyle w:val="TOC3"/>
            <w:tabs>
              <w:tab w:val="left" w:pos="1320"/>
              <w:tab w:val="right" w:leader="dot" w:pos="9016"/>
            </w:tabs>
            <w:rPr>
              <w:rFonts w:asciiTheme="minorHAnsi" w:eastAsiaTheme="minorEastAsia" w:hAnsiTheme="minorHAnsi" w:cstheme="minorBidi"/>
              <w:noProof/>
              <w:color w:val="auto"/>
              <w:sz w:val="22"/>
              <w:szCs w:val="22"/>
            </w:rPr>
          </w:pPr>
          <w:hyperlink w:anchor="_Toc26383188" w:history="1">
            <w:r w:rsidRPr="009C3F60">
              <w:rPr>
                <w:rStyle w:val="Hyperlink"/>
                <w:noProof/>
              </w:rPr>
              <w:t>1.3.2</w:t>
            </w:r>
            <w:r>
              <w:rPr>
                <w:rFonts w:asciiTheme="minorHAnsi" w:eastAsiaTheme="minorEastAsia" w:hAnsiTheme="minorHAnsi" w:cstheme="minorBidi"/>
                <w:noProof/>
                <w:color w:val="auto"/>
                <w:sz w:val="22"/>
                <w:szCs w:val="22"/>
              </w:rPr>
              <w:tab/>
            </w:r>
            <w:r w:rsidRPr="009C3F60">
              <w:rPr>
                <w:rStyle w:val="Hyperlink"/>
                <w:noProof/>
              </w:rPr>
              <w:t>Part 2: Subnetting and VLSM</w:t>
            </w:r>
            <w:r>
              <w:rPr>
                <w:noProof/>
                <w:webHidden/>
              </w:rPr>
              <w:tab/>
            </w:r>
            <w:r>
              <w:rPr>
                <w:noProof/>
                <w:webHidden/>
              </w:rPr>
              <w:fldChar w:fldCharType="begin"/>
            </w:r>
            <w:r>
              <w:rPr>
                <w:noProof/>
                <w:webHidden/>
              </w:rPr>
              <w:instrText xml:space="preserve"> PAGEREF _Toc26383188 \h </w:instrText>
            </w:r>
            <w:r>
              <w:rPr>
                <w:noProof/>
                <w:webHidden/>
              </w:rPr>
            </w:r>
            <w:r>
              <w:rPr>
                <w:noProof/>
                <w:webHidden/>
              </w:rPr>
              <w:fldChar w:fldCharType="separate"/>
            </w:r>
            <w:r>
              <w:rPr>
                <w:noProof/>
                <w:webHidden/>
              </w:rPr>
              <w:t>7</w:t>
            </w:r>
            <w:r>
              <w:rPr>
                <w:noProof/>
                <w:webHidden/>
              </w:rPr>
              <w:fldChar w:fldCharType="end"/>
            </w:r>
          </w:hyperlink>
        </w:p>
        <w:p w:rsidR="00F35589" w:rsidRDefault="00F35589">
          <w:pPr>
            <w:pStyle w:val="TOC2"/>
            <w:tabs>
              <w:tab w:val="left" w:pos="880"/>
              <w:tab w:val="right" w:leader="dot" w:pos="9016"/>
            </w:tabs>
            <w:rPr>
              <w:rFonts w:asciiTheme="minorHAnsi" w:eastAsiaTheme="minorEastAsia" w:hAnsiTheme="minorHAnsi" w:cstheme="minorBidi"/>
              <w:noProof/>
              <w:color w:val="auto"/>
              <w:sz w:val="22"/>
              <w:szCs w:val="22"/>
            </w:rPr>
          </w:pPr>
          <w:hyperlink w:anchor="_Toc26383189" w:history="1">
            <w:r w:rsidRPr="009C3F60">
              <w:rPr>
                <w:rStyle w:val="Hyperlink"/>
                <w:rFonts w:eastAsiaTheme="majorEastAsia"/>
                <w:noProof/>
              </w:rPr>
              <w:t>1.4</w:t>
            </w:r>
            <w:r>
              <w:rPr>
                <w:rFonts w:asciiTheme="minorHAnsi" w:eastAsiaTheme="minorEastAsia" w:hAnsiTheme="minorHAnsi" w:cstheme="minorBidi"/>
                <w:noProof/>
                <w:color w:val="auto"/>
                <w:sz w:val="22"/>
                <w:szCs w:val="22"/>
              </w:rPr>
              <w:tab/>
            </w:r>
            <w:r w:rsidRPr="009C3F60">
              <w:rPr>
                <w:rStyle w:val="Hyperlink"/>
                <w:rFonts w:eastAsiaTheme="majorEastAsia"/>
                <w:noProof/>
              </w:rPr>
              <w:t>Lab four</w:t>
            </w:r>
            <w:r>
              <w:rPr>
                <w:noProof/>
                <w:webHidden/>
              </w:rPr>
              <w:tab/>
            </w:r>
            <w:r>
              <w:rPr>
                <w:noProof/>
                <w:webHidden/>
              </w:rPr>
              <w:fldChar w:fldCharType="begin"/>
            </w:r>
            <w:r>
              <w:rPr>
                <w:noProof/>
                <w:webHidden/>
              </w:rPr>
              <w:instrText xml:space="preserve"> PAGEREF _Toc26383189 \h </w:instrText>
            </w:r>
            <w:r>
              <w:rPr>
                <w:noProof/>
                <w:webHidden/>
              </w:rPr>
            </w:r>
            <w:r>
              <w:rPr>
                <w:noProof/>
                <w:webHidden/>
              </w:rPr>
              <w:fldChar w:fldCharType="separate"/>
            </w:r>
            <w:r>
              <w:rPr>
                <w:noProof/>
                <w:webHidden/>
              </w:rPr>
              <w:t>7</w:t>
            </w:r>
            <w:r>
              <w:rPr>
                <w:noProof/>
                <w:webHidden/>
              </w:rPr>
              <w:fldChar w:fldCharType="end"/>
            </w:r>
          </w:hyperlink>
        </w:p>
        <w:p w:rsidR="00F35589" w:rsidRDefault="00F35589">
          <w:pPr>
            <w:pStyle w:val="TOC3"/>
            <w:tabs>
              <w:tab w:val="left" w:pos="1320"/>
              <w:tab w:val="right" w:leader="dot" w:pos="9016"/>
            </w:tabs>
            <w:rPr>
              <w:rFonts w:asciiTheme="minorHAnsi" w:eastAsiaTheme="minorEastAsia" w:hAnsiTheme="minorHAnsi" w:cstheme="minorBidi"/>
              <w:noProof/>
              <w:color w:val="auto"/>
              <w:sz w:val="22"/>
              <w:szCs w:val="22"/>
            </w:rPr>
          </w:pPr>
          <w:hyperlink w:anchor="_Toc26383190" w:history="1">
            <w:r w:rsidRPr="009C3F60">
              <w:rPr>
                <w:rStyle w:val="Hyperlink"/>
                <w:rFonts w:eastAsiaTheme="majorEastAsia"/>
                <w:noProof/>
              </w:rPr>
              <w:t>1.4.1</w:t>
            </w:r>
            <w:r>
              <w:rPr>
                <w:rFonts w:asciiTheme="minorHAnsi" w:eastAsiaTheme="minorEastAsia" w:hAnsiTheme="minorHAnsi" w:cstheme="minorBidi"/>
                <w:noProof/>
                <w:color w:val="auto"/>
                <w:sz w:val="22"/>
                <w:szCs w:val="22"/>
              </w:rPr>
              <w:tab/>
            </w:r>
            <w:r w:rsidRPr="009C3F60">
              <w:rPr>
                <w:rStyle w:val="Hyperlink"/>
                <w:rFonts w:eastAsiaTheme="majorEastAsia"/>
                <w:noProof/>
              </w:rPr>
              <w:t>Part one: Configure basic security measures on the router</w:t>
            </w:r>
            <w:r>
              <w:rPr>
                <w:noProof/>
                <w:webHidden/>
              </w:rPr>
              <w:tab/>
            </w:r>
            <w:r>
              <w:rPr>
                <w:noProof/>
                <w:webHidden/>
              </w:rPr>
              <w:fldChar w:fldCharType="begin"/>
            </w:r>
            <w:r>
              <w:rPr>
                <w:noProof/>
                <w:webHidden/>
              </w:rPr>
              <w:instrText xml:space="preserve"> PAGEREF _Toc26383190 \h </w:instrText>
            </w:r>
            <w:r>
              <w:rPr>
                <w:noProof/>
                <w:webHidden/>
              </w:rPr>
            </w:r>
            <w:r>
              <w:rPr>
                <w:noProof/>
                <w:webHidden/>
              </w:rPr>
              <w:fldChar w:fldCharType="separate"/>
            </w:r>
            <w:r>
              <w:rPr>
                <w:noProof/>
                <w:webHidden/>
              </w:rPr>
              <w:t>7</w:t>
            </w:r>
            <w:r>
              <w:rPr>
                <w:noProof/>
                <w:webHidden/>
              </w:rPr>
              <w:fldChar w:fldCharType="end"/>
            </w:r>
          </w:hyperlink>
        </w:p>
        <w:p w:rsidR="00F35589" w:rsidRDefault="00F35589">
          <w:pPr>
            <w:pStyle w:val="TOC3"/>
            <w:tabs>
              <w:tab w:val="left" w:pos="1320"/>
              <w:tab w:val="right" w:leader="dot" w:pos="9016"/>
            </w:tabs>
            <w:rPr>
              <w:rFonts w:asciiTheme="minorHAnsi" w:eastAsiaTheme="minorEastAsia" w:hAnsiTheme="minorHAnsi" w:cstheme="minorBidi"/>
              <w:noProof/>
              <w:color w:val="auto"/>
              <w:sz w:val="22"/>
              <w:szCs w:val="22"/>
            </w:rPr>
          </w:pPr>
          <w:hyperlink w:anchor="_Toc26383191" w:history="1">
            <w:r w:rsidRPr="009C3F60">
              <w:rPr>
                <w:rStyle w:val="Hyperlink"/>
                <w:rFonts w:eastAsiaTheme="majorEastAsia"/>
                <w:noProof/>
              </w:rPr>
              <w:t>1.4.2</w:t>
            </w:r>
            <w:r>
              <w:rPr>
                <w:rFonts w:asciiTheme="minorHAnsi" w:eastAsiaTheme="minorEastAsia" w:hAnsiTheme="minorHAnsi" w:cstheme="minorBidi"/>
                <w:noProof/>
                <w:color w:val="auto"/>
                <w:sz w:val="22"/>
                <w:szCs w:val="22"/>
              </w:rPr>
              <w:tab/>
            </w:r>
            <w:r w:rsidRPr="009C3F60">
              <w:rPr>
                <w:rStyle w:val="Hyperlink"/>
                <w:rFonts w:eastAsiaTheme="majorEastAsia"/>
                <w:noProof/>
              </w:rPr>
              <w:t>Part two: Establish an SSH connection to the router</w:t>
            </w:r>
            <w:r>
              <w:rPr>
                <w:noProof/>
                <w:webHidden/>
              </w:rPr>
              <w:tab/>
            </w:r>
            <w:r>
              <w:rPr>
                <w:noProof/>
                <w:webHidden/>
              </w:rPr>
              <w:fldChar w:fldCharType="begin"/>
            </w:r>
            <w:r>
              <w:rPr>
                <w:noProof/>
                <w:webHidden/>
              </w:rPr>
              <w:instrText xml:space="preserve"> PAGEREF _Toc26383191 \h </w:instrText>
            </w:r>
            <w:r>
              <w:rPr>
                <w:noProof/>
                <w:webHidden/>
              </w:rPr>
            </w:r>
            <w:r>
              <w:rPr>
                <w:noProof/>
                <w:webHidden/>
              </w:rPr>
              <w:fldChar w:fldCharType="separate"/>
            </w:r>
            <w:r>
              <w:rPr>
                <w:noProof/>
                <w:webHidden/>
              </w:rPr>
              <w:t>7</w:t>
            </w:r>
            <w:r>
              <w:rPr>
                <w:noProof/>
                <w:webHidden/>
              </w:rPr>
              <w:fldChar w:fldCharType="end"/>
            </w:r>
          </w:hyperlink>
        </w:p>
        <w:p w:rsidR="00F35589" w:rsidRDefault="00F35589">
          <w:pPr>
            <w:pStyle w:val="TOC3"/>
            <w:tabs>
              <w:tab w:val="left" w:pos="1320"/>
              <w:tab w:val="right" w:leader="dot" w:pos="9016"/>
            </w:tabs>
            <w:rPr>
              <w:rFonts w:asciiTheme="minorHAnsi" w:eastAsiaTheme="minorEastAsia" w:hAnsiTheme="minorHAnsi" w:cstheme="minorBidi"/>
              <w:noProof/>
              <w:color w:val="auto"/>
              <w:sz w:val="22"/>
              <w:szCs w:val="22"/>
            </w:rPr>
          </w:pPr>
          <w:hyperlink w:anchor="_Toc26383192" w:history="1">
            <w:r w:rsidRPr="009C3F60">
              <w:rPr>
                <w:rStyle w:val="Hyperlink"/>
                <w:rFonts w:eastAsiaTheme="majorEastAsia"/>
                <w:noProof/>
              </w:rPr>
              <w:t>1.4.3</w:t>
            </w:r>
            <w:r>
              <w:rPr>
                <w:rFonts w:asciiTheme="minorHAnsi" w:eastAsiaTheme="minorEastAsia" w:hAnsiTheme="minorHAnsi" w:cstheme="minorBidi"/>
                <w:noProof/>
                <w:color w:val="auto"/>
                <w:sz w:val="22"/>
                <w:szCs w:val="22"/>
              </w:rPr>
              <w:tab/>
            </w:r>
            <w:r w:rsidRPr="009C3F60">
              <w:rPr>
                <w:rStyle w:val="Hyperlink"/>
                <w:rFonts w:eastAsiaTheme="majorEastAsia"/>
                <w:noProof/>
              </w:rPr>
              <w:t>Part three: SSH from the CLI on the switch</w:t>
            </w:r>
            <w:r>
              <w:rPr>
                <w:noProof/>
                <w:webHidden/>
              </w:rPr>
              <w:tab/>
            </w:r>
            <w:r>
              <w:rPr>
                <w:noProof/>
                <w:webHidden/>
              </w:rPr>
              <w:fldChar w:fldCharType="begin"/>
            </w:r>
            <w:r>
              <w:rPr>
                <w:noProof/>
                <w:webHidden/>
              </w:rPr>
              <w:instrText xml:space="preserve"> PAGEREF _Toc26383192 \h </w:instrText>
            </w:r>
            <w:r>
              <w:rPr>
                <w:noProof/>
                <w:webHidden/>
              </w:rPr>
            </w:r>
            <w:r>
              <w:rPr>
                <w:noProof/>
                <w:webHidden/>
              </w:rPr>
              <w:fldChar w:fldCharType="separate"/>
            </w:r>
            <w:r>
              <w:rPr>
                <w:noProof/>
                <w:webHidden/>
              </w:rPr>
              <w:t>8</w:t>
            </w:r>
            <w:r>
              <w:rPr>
                <w:noProof/>
                <w:webHidden/>
              </w:rPr>
              <w:fldChar w:fldCharType="end"/>
            </w:r>
          </w:hyperlink>
        </w:p>
        <w:p w:rsidR="00F35589" w:rsidRDefault="00F35589">
          <w:pPr>
            <w:pStyle w:val="TOC3"/>
            <w:tabs>
              <w:tab w:val="left" w:pos="1320"/>
              <w:tab w:val="right" w:leader="dot" w:pos="9016"/>
            </w:tabs>
            <w:rPr>
              <w:rFonts w:asciiTheme="minorHAnsi" w:eastAsiaTheme="minorEastAsia" w:hAnsiTheme="minorHAnsi" w:cstheme="minorBidi"/>
              <w:noProof/>
              <w:color w:val="auto"/>
              <w:sz w:val="22"/>
              <w:szCs w:val="22"/>
            </w:rPr>
          </w:pPr>
          <w:hyperlink w:anchor="_Toc26383193" w:history="1">
            <w:r w:rsidRPr="009C3F60">
              <w:rPr>
                <w:rStyle w:val="Hyperlink"/>
                <w:rFonts w:eastAsiaTheme="majorEastAsia"/>
                <w:noProof/>
              </w:rPr>
              <w:t>1.4.4</w:t>
            </w:r>
            <w:r>
              <w:rPr>
                <w:rFonts w:asciiTheme="minorHAnsi" w:eastAsiaTheme="minorEastAsia" w:hAnsiTheme="minorHAnsi" w:cstheme="minorBidi"/>
                <w:noProof/>
                <w:color w:val="auto"/>
                <w:sz w:val="22"/>
                <w:szCs w:val="22"/>
              </w:rPr>
              <w:tab/>
            </w:r>
            <w:r w:rsidRPr="009C3F60">
              <w:rPr>
                <w:rStyle w:val="Hyperlink"/>
                <w:rFonts w:eastAsiaTheme="majorEastAsia"/>
                <w:noProof/>
              </w:rPr>
              <w:t>Part four: Encryption standards</w:t>
            </w:r>
            <w:r>
              <w:rPr>
                <w:noProof/>
                <w:webHidden/>
              </w:rPr>
              <w:tab/>
            </w:r>
            <w:r>
              <w:rPr>
                <w:noProof/>
                <w:webHidden/>
              </w:rPr>
              <w:fldChar w:fldCharType="begin"/>
            </w:r>
            <w:r>
              <w:rPr>
                <w:noProof/>
                <w:webHidden/>
              </w:rPr>
              <w:instrText xml:space="preserve"> PAGEREF _Toc26383193 \h </w:instrText>
            </w:r>
            <w:r>
              <w:rPr>
                <w:noProof/>
                <w:webHidden/>
              </w:rPr>
            </w:r>
            <w:r>
              <w:rPr>
                <w:noProof/>
                <w:webHidden/>
              </w:rPr>
              <w:fldChar w:fldCharType="separate"/>
            </w:r>
            <w:r>
              <w:rPr>
                <w:noProof/>
                <w:webHidden/>
              </w:rPr>
              <w:t>8</w:t>
            </w:r>
            <w:r>
              <w:rPr>
                <w:noProof/>
                <w:webHidden/>
              </w:rPr>
              <w:fldChar w:fldCharType="end"/>
            </w:r>
          </w:hyperlink>
        </w:p>
        <w:p w:rsidR="00F35589" w:rsidRDefault="00F35589">
          <w:pPr>
            <w:pStyle w:val="TOC2"/>
            <w:tabs>
              <w:tab w:val="left" w:pos="880"/>
              <w:tab w:val="right" w:leader="dot" w:pos="9016"/>
            </w:tabs>
            <w:rPr>
              <w:rFonts w:asciiTheme="minorHAnsi" w:eastAsiaTheme="minorEastAsia" w:hAnsiTheme="minorHAnsi" w:cstheme="minorBidi"/>
              <w:noProof/>
              <w:color w:val="auto"/>
              <w:sz w:val="22"/>
              <w:szCs w:val="22"/>
            </w:rPr>
          </w:pPr>
          <w:hyperlink w:anchor="_Toc26383194" w:history="1">
            <w:r w:rsidRPr="009C3F60">
              <w:rPr>
                <w:rStyle w:val="Hyperlink"/>
                <w:rFonts w:eastAsiaTheme="majorEastAsia"/>
                <w:noProof/>
              </w:rPr>
              <w:t>1.5</w:t>
            </w:r>
            <w:r>
              <w:rPr>
                <w:rFonts w:asciiTheme="minorHAnsi" w:eastAsiaTheme="minorEastAsia" w:hAnsiTheme="minorHAnsi" w:cstheme="minorBidi"/>
                <w:noProof/>
                <w:color w:val="auto"/>
                <w:sz w:val="22"/>
                <w:szCs w:val="22"/>
              </w:rPr>
              <w:tab/>
            </w:r>
            <w:r w:rsidRPr="009C3F60">
              <w:rPr>
                <w:rStyle w:val="Hyperlink"/>
                <w:rFonts w:eastAsiaTheme="majorEastAsia"/>
                <w:noProof/>
              </w:rPr>
              <w:t>Lab five</w:t>
            </w:r>
            <w:r>
              <w:rPr>
                <w:noProof/>
                <w:webHidden/>
              </w:rPr>
              <w:tab/>
            </w:r>
            <w:r>
              <w:rPr>
                <w:noProof/>
                <w:webHidden/>
              </w:rPr>
              <w:fldChar w:fldCharType="begin"/>
            </w:r>
            <w:r>
              <w:rPr>
                <w:noProof/>
                <w:webHidden/>
              </w:rPr>
              <w:instrText xml:space="preserve"> PAGEREF _Toc26383194 \h </w:instrText>
            </w:r>
            <w:r>
              <w:rPr>
                <w:noProof/>
                <w:webHidden/>
              </w:rPr>
            </w:r>
            <w:r>
              <w:rPr>
                <w:noProof/>
                <w:webHidden/>
              </w:rPr>
              <w:fldChar w:fldCharType="separate"/>
            </w:r>
            <w:r>
              <w:rPr>
                <w:noProof/>
                <w:webHidden/>
              </w:rPr>
              <w:t>9</w:t>
            </w:r>
            <w:r>
              <w:rPr>
                <w:noProof/>
                <w:webHidden/>
              </w:rPr>
              <w:fldChar w:fldCharType="end"/>
            </w:r>
          </w:hyperlink>
        </w:p>
        <w:p w:rsidR="00F35589" w:rsidRDefault="00F35589">
          <w:pPr>
            <w:pStyle w:val="TOC3"/>
            <w:tabs>
              <w:tab w:val="left" w:pos="1320"/>
              <w:tab w:val="right" w:leader="dot" w:pos="9016"/>
            </w:tabs>
            <w:rPr>
              <w:rFonts w:asciiTheme="minorHAnsi" w:eastAsiaTheme="minorEastAsia" w:hAnsiTheme="minorHAnsi" w:cstheme="minorBidi"/>
              <w:noProof/>
              <w:color w:val="auto"/>
              <w:sz w:val="22"/>
              <w:szCs w:val="22"/>
            </w:rPr>
          </w:pPr>
          <w:hyperlink w:anchor="_Toc26383195" w:history="1">
            <w:r w:rsidRPr="009C3F60">
              <w:rPr>
                <w:rStyle w:val="Hyperlink"/>
                <w:rFonts w:eastAsiaTheme="majorEastAsia"/>
                <w:noProof/>
              </w:rPr>
              <w:t>1.5.1</w:t>
            </w:r>
            <w:r>
              <w:rPr>
                <w:rFonts w:asciiTheme="minorHAnsi" w:eastAsiaTheme="minorEastAsia" w:hAnsiTheme="minorHAnsi" w:cstheme="minorBidi"/>
                <w:noProof/>
                <w:color w:val="auto"/>
                <w:sz w:val="22"/>
                <w:szCs w:val="22"/>
              </w:rPr>
              <w:tab/>
            </w:r>
            <w:r w:rsidRPr="009C3F60">
              <w:rPr>
                <w:rStyle w:val="Hyperlink"/>
                <w:rFonts w:eastAsiaTheme="majorEastAsia"/>
                <w:noProof/>
              </w:rPr>
              <w:t>Part one: CAT 5e and CAT 6</w:t>
            </w:r>
            <w:r>
              <w:rPr>
                <w:noProof/>
                <w:webHidden/>
              </w:rPr>
              <w:tab/>
            </w:r>
            <w:r>
              <w:rPr>
                <w:noProof/>
                <w:webHidden/>
              </w:rPr>
              <w:fldChar w:fldCharType="begin"/>
            </w:r>
            <w:r>
              <w:rPr>
                <w:noProof/>
                <w:webHidden/>
              </w:rPr>
              <w:instrText xml:space="preserve"> PAGEREF _Toc26383195 \h </w:instrText>
            </w:r>
            <w:r>
              <w:rPr>
                <w:noProof/>
                <w:webHidden/>
              </w:rPr>
            </w:r>
            <w:r>
              <w:rPr>
                <w:noProof/>
                <w:webHidden/>
              </w:rPr>
              <w:fldChar w:fldCharType="separate"/>
            </w:r>
            <w:r>
              <w:rPr>
                <w:noProof/>
                <w:webHidden/>
              </w:rPr>
              <w:t>9</w:t>
            </w:r>
            <w:r>
              <w:rPr>
                <w:noProof/>
                <w:webHidden/>
              </w:rPr>
              <w:fldChar w:fldCharType="end"/>
            </w:r>
          </w:hyperlink>
        </w:p>
        <w:p w:rsidR="00F35589" w:rsidRDefault="00F35589">
          <w:pPr>
            <w:pStyle w:val="TOC3"/>
            <w:tabs>
              <w:tab w:val="left" w:pos="1320"/>
              <w:tab w:val="right" w:leader="dot" w:pos="9016"/>
            </w:tabs>
            <w:rPr>
              <w:rFonts w:asciiTheme="minorHAnsi" w:eastAsiaTheme="minorEastAsia" w:hAnsiTheme="minorHAnsi" w:cstheme="minorBidi"/>
              <w:noProof/>
              <w:color w:val="auto"/>
              <w:sz w:val="22"/>
              <w:szCs w:val="22"/>
            </w:rPr>
          </w:pPr>
          <w:hyperlink w:anchor="_Toc26383196" w:history="1">
            <w:r w:rsidRPr="009C3F60">
              <w:rPr>
                <w:rStyle w:val="Hyperlink"/>
                <w:noProof/>
              </w:rPr>
              <w:t>1.5.2</w:t>
            </w:r>
            <w:r>
              <w:rPr>
                <w:rFonts w:asciiTheme="minorHAnsi" w:eastAsiaTheme="minorEastAsia" w:hAnsiTheme="minorHAnsi" w:cstheme="minorBidi"/>
                <w:noProof/>
                <w:color w:val="auto"/>
                <w:sz w:val="22"/>
                <w:szCs w:val="22"/>
              </w:rPr>
              <w:tab/>
            </w:r>
            <w:r w:rsidRPr="009C3F60">
              <w:rPr>
                <w:rStyle w:val="Hyperlink"/>
                <w:noProof/>
              </w:rPr>
              <w:t>Part 2: Making a cable reflection</w:t>
            </w:r>
            <w:r>
              <w:rPr>
                <w:noProof/>
                <w:webHidden/>
              </w:rPr>
              <w:tab/>
            </w:r>
            <w:r>
              <w:rPr>
                <w:noProof/>
                <w:webHidden/>
              </w:rPr>
              <w:fldChar w:fldCharType="begin"/>
            </w:r>
            <w:r>
              <w:rPr>
                <w:noProof/>
                <w:webHidden/>
              </w:rPr>
              <w:instrText xml:space="preserve"> PAGEREF _Toc26383196 \h </w:instrText>
            </w:r>
            <w:r>
              <w:rPr>
                <w:noProof/>
                <w:webHidden/>
              </w:rPr>
            </w:r>
            <w:r>
              <w:rPr>
                <w:noProof/>
                <w:webHidden/>
              </w:rPr>
              <w:fldChar w:fldCharType="separate"/>
            </w:r>
            <w:r>
              <w:rPr>
                <w:noProof/>
                <w:webHidden/>
              </w:rPr>
              <w:t>10</w:t>
            </w:r>
            <w:r>
              <w:rPr>
                <w:noProof/>
                <w:webHidden/>
              </w:rPr>
              <w:fldChar w:fldCharType="end"/>
            </w:r>
          </w:hyperlink>
        </w:p>
        <w:p w:rsidR="00F35589" w:rsidRDefault="00F35589">
          <w:pPr>
            <w:pStyle w:val="TOC1"/>
            <w:tabs>
              <w:tab w:val="left" w:pos="480"/>
              <w:tab w:val="right" w:leader="dot" w:pos="9016"/>
            </w:tabs>
            <w:rPr>
              <w:rFonts w:asciiTheme="minorHAnsi" w:eastAsiaTheme="minorEastAsia" w:hAnsiTheme="minorHAnsi" w:cstheme="minorBidi"/>
              <w:noProof/>
              <w:color w:val="auto"/>
              <w:sz w:val="22"/>
              <w:szCs w:val="22"/>
            </w:rPr>
          </w:pPr>
          <w:hyperlink w:anchor="_Toc26383197" w:history="1">
            <w:r w:rsidRPr="009C3F60">
              <w:rPr>
                <w:rStyle w:val="Hyperlink"/>
                <w:rFonts w:eastAsiaTheme="majorEastAsia"/>
                <w:noProof/>
              </w:rPr>
              <w:t>2</w:t>
            </w:r>
            <w:r>
              <w:rPr>
                <w:rFonts w:asciiTheme="minorHAnsi" w:eastAsiaTheme="minorEastAsia" w:hAnsiTheme="minorHAnsi" w:cstheme="minorBidi"/>
                <w:noProof/>
                <w:color w:val="auto"/>
                <w:sz w:val="22"/>
                <w:szCs w:val="22"/>
              </w:rPr>
              <w:tab/>
            </w:r>
            <w:r w:rsidRPr="009C3F60">
              <w:rPr>
                <w:rStyle w:val="Hyperlink"/>
                <w:rFonts w:eastAsiaTheme="majorEastAsia"/>
                <w:noProof/>
              </w:rPr>
              <w:t>References</w:t>
            </w:r>
            <w:r>
              <w:rPr>
                <w:noProof/>
                <w:webHidden/>
              </w:rPr>
              <w:tab/>
            </w:r>
            <w:r>
              <w:rPr>
                <w:noProof/>
                <w:webHidden/>
              </w:rPr>
              <w:fldChar w:fldCharType="begin"/>
            </w:r>
            <w:r>
              <w:rPr>
                <w:noProof/>
                <w:webHidden/>
              </w:rPr>
              <w:instrText xml:space="preserve"> PAGEREF _Toc26383197 \h </w:instrText>
            </w:r>
            <w:r>
              <w:rPr>
                <w:noProof/>
                <w:webHidden/>
              </w:rPr>
            </w:r>
            <w:r>
              <w:rPr>
                <w:noProof/>
                <w:webHidden/>
              </w:rPr>
              <w:fldChar w:fldCharType="separate"/>
            </w:r>
            <w:r>
              <w:rPr>
                <w:noProof/>
                <w:webHidden/>
              </w:rPr>
              <w:t>10</w:t>
            </w:r>
            <w:r>
              <w:rPr>
                <w:noProof/>
                <w:webHidden/>
              </w:rPr>
              <w:fldChar w:fldCharType="end"/>
            </w:r>
          </w:hyperlink>
        </w:p>
        <w:p w:rsidR="007820AE" w:rsidRDefault="007820AE">
          <w:r>
            <w:rPr>
              <w:b/>
              <w:bCs/>
              <w:noProof/>
            </w:rPr>
            <w:fldChar w:fldCharType="end"/>
          </w:r>
        </w:p>
      </w:sdtContent>
    </w:sdt>
    <w:p w:rsidR="007820AE" w:rsidRDefault="007820AE" w:rsidP="009371B1">
      <w:pPr>
        <w:sectPr w:rsidR="007820AE">
          <w:pgSz w:w="11906" w:h="16838"/>
          <w:pgMar w:top="1440" w:right="1440" w:bottom="1440" w:left="1440" w:header="708" w:footer="708" w:gutter="0"/>
          <w:cols w:space="708"/>
          <w:docGrid w:linePitch="360"/>
        </w:sectPr>
      </w:pPr>
    </w:p>
    <w:p w:rsidR="005B41B4" w:rsidRPr="005B41B4" w:rsidRDefault="005B41B4" w:rsidP="009371B1">
      <w:pPr>
        <w:pStyle w:val="Heading1"/>
      </w:pPr>
      <w:bookmarkStart w:id="0" w:name="_Toc26383179"/>
      <w:r w:rsidRPr="00AD0553">
        <w:lastRenderedPageBreak/>
        <w:t>Labs</w:t>
      </w:r>
      <w:bookmarkEnd w:id="0"/>
      <w:r w:rsidRPr="005B41B4">
        <w:t xml:space="preserve"> </w:t>
      </w:r>
    </w:p>
    <w:p w:rsidR="005B41B4" w:rsidRPr="005B41B4" w:rsidRDefault="005B41B4" w:rsidP="009371B1">
      <w:pPr>
        <w:pStyle w:val="Heading2"/>
      </w:pPr>
      <w:bookmarkStart w:id="1" w:name="_Toc26383180"/>
      <w:r w:rsidRPr="005B41B4">
        <w:t xml:space="preserve">Lab </w:t>
      </w:r>
      <w:r w:rsidRPr="00AD0553">
        <w:t>one</w:t>
      </w:r>
      <w:bookmarkEnd w:id="1"/>
    </w:p>
    <w:p w:rsidR="005B41B4" w:rsidRDefault="009371B1" w:rsidP="009371B1">
      <w:pPr>
        <w:pStyle w:val="Heading3"/>
      </w:pPr>
      <w:bookmarkStart w:id="2" w:name="_Toc26383181"/>
      <w:r>
        <w:t>Building a simple network reflection</w:t>
      </w:r>
      <w:bookmarkEnd w:id="2"/>
    </w:p>
    <w:p w:rsidR="009371B1" w:rsidRPr="00526BBE" w:rsidRDefault="009371B1" w:rsidP="009371B1">
      <w:pPr>
        <w:rPr>
          <w:sz w:val="22"/>
        </w:rPr>
      </w:pPr>
      <w:r w:rsidRPr="00526BBE">
        <w:rPr>
          <w:sz w:val="22"/>
        </w:rPr>
        <w:t>This activity provided a basic overview of how to connect two end user devices over a network, including testing the connection and setting some simple configuration on switches. Once the network was set up, the ‘ping’ command allowed me to test that each end user device was able to communicate with the other by sending and receiving a basic packet, had this not been successful I could have looked at potential issues such as a firewall or misconfigured connection. </w:t>
      </w:r>
    </w:p>
    <w:p w:rsidR="009371B1" w:rsidRPr="00526BBE" w:rsidRDefault="009371B1" w:rsidP="009371B1">
      <w:pPr>
        <w:rPr>
          <w:sz w:val="22"/>
        </w:rPr>
      </w:pPr>
      <w:r w:rsidRPr="00526BBE">
        <w:rPr>
          <w:sz w:val="22"/>
        </w:rPr>
        <w:t>I learned through hands-on experience to navigate through the different layers of switch configuration, from standard into the privileged exec mode for example. This lab also gave me a first experience into setting basic security configuration using the ‘enable secret’ command, in future labs I hope to continue this by gaining experience with more security functions such as ‘service password-encryption’. A command I hadn’t used previously was ‘banner MOTD’ which provided the ability to display a warning message to those accessing the switch configuration menu. Finally, this lab allowed me to view information about the current switch configuration such as ‘show running-config’ to view current configuration and ‘show IP interface brief’ to view the status of interfaces on the switches.</w:t>
      </w:r>
    </w:p>
    <w:p w:rsidR="005B41B4" w:rsidRDefault="005B41B4" w:rsidP="009371B1">
      <w:pPr>
        <w:pStyle w:val="Heading2"/>
      </w:pPr>
      <w:bookmarkStart w:id="3" w:name="_Toc26383182"/>
      <w:r w:rsidRPr="005B41B4">
        <w:t>Lab two</w:t>
      </w:r>
      <w:bookmarkEnd w:id="3"/>
    </w:p>
    <w:p w:rsidR="009371B1" w:rsidRDefault="009371B1" w:rsidP="009371B1">
      <w:pPr>
        <w:pStyle w:val="Heading3"/>
      </w:pPr>
      <w:bookmarkStart w:id="4" w:name="_Toc26383183"/>
      <w:r>
        <w:t>Part one: Configure devices and verify connectivity</w:t>
      </w:r>
      <w:bookmarkEnd w:id="4"/>
    </w:p>
    <w:p w:rsidR="009371B1" w:rsidRDefault="009371B1" w:rsidP="009371B1">
      <w:pPr>
        <w:rPr>
          <w:i/>
          <w:sz w:val="22"/>
          <w:szCs w:val="22"/>
        </w:rPr>
      </w:pPr>
      <w:r w:rsidRPr="009371B1">
        <w:rPr>
          <w:i/>
          <w:sz w:val="22"/>
          <w:szCs w:val="22"/>
        </w:rPr>
        <w:t>Why were the pings not successful?</w:t>
      </w:r>
    </w:p>
    <w:p w:rsidR="009371B1" w:rsidRDefault="009371B1" w:rsidP="0022313F">
      <w:pPr>
        <w:ind w:firstLine="720"/>
        <w:rPr>
          <w:sz w:val="22"/>
          <w:szCs w:val="22"/>
        </w:rPr>
      </w:pPr>
      <w:r>
        <w:rPr>
          <w:sz w:val="22"/>
          <w:szCs w:val="22"/>
        </w:rPr>
        <w:t>PCA-A &amp; PC-B can’t communicate via R1 as it is not yet configured.</w:t>
      </w:r>
    </w:p>
    <w:p w:rsidR="009371B1" w:rsidRDefault="009371B1" w:rsidP="009371B1">
      <w:pPr>
        <w:rPr>
          <w:i/>
          <w:sz w:val="22"/>
          <w:szCs w:val="22"/>
        </w:rPr>
      </w:pPr>
      <w:r>
        <w:rPr>
          <w:i/>
          <w:sz w:val="22"/>
          <w:szCs w:val="22"/>
        </w:rPr>
        <w:t>W</w:t>
      </w:r>
      <w:r w:rsidRPr="009371B1">
        <w:rPr>
          <w:i/>
          <w:sz w:val="22"/>
          <w:szCs w:val="22"/>
        </w:rPr>
        <w:t>ere the pings successful?</w:t>
      </w:r>
      <w:r>
        <w:rPr>
          <w:i/>
          <w:sz w:val="22"/>
          <w:szCs w:val="22"/>
        </w:rPr>
        <w:t xml:space="preserve"> Why?</w:t>
      </w:r>
    </w:p>
    <w:p w:rsidR="009371B1" w:rsidRPr="009371B1" w:rsidRDefault="009371B1" w:rsidP="0022313F">
      <w:pPr>
        <w:ind w:firstLine="720"/>
        <w:rPr>
          <w:sz w:val="22"/>
          <w:szCs w:val="22"/>
        </w:rPr>
      </w:pPr>
      <w:r>
        <w:rPr>
          <w:sz w:val="22"/>
          <w:szCs w:val="22"/>
        </w:rPr>
        <w:t>Yes, the router is now configured so there is a connection between the two PCs.</w:t>
      </w:r>
    </w:p>
    <w:p w:rsidR="009371B1" w:rsidRDefault="009371B1" w:rsidP="009371B1">
      <w:pPr>
        <w:pStyle w:val="Heading3"/>
      </w:pPr>
      <w:bookmarkStart w:id="5" w:name="_Toc26383184"/>
      <w:r>
        <w:t>Part two: Display device information</w:t>
      </w:r>
      <w:bookmarkEnd w:id="5"/>
    </w:p>
    <w:p w:rsidR="009371B1" w:rsidRPr="00526BBE" w:rsidRDefault="009371B1" w:rsidP="009371B1">
      <w:pPr>
        <w:pStyle w:val="StepHead"/>
        <w:rPr>
          <w:b w:val="0"/>
          <w:i/>
          <w:u w:val="single"/>
        </w:rPr>
      </w:pPr>
      <w:r w:rsidRPr="00526BBE">
        <w:rPr>
          <w:b w:val="0"/>
          <w:i/>
          <w:u w:val="single"/>
        </w:rPr>
        <w:t>Retrieve hardware and software information from the network devices.</w:t>
      </w:r>
    </w:p>
    <w:p w:rsidR="009371B1" w:rsidRPr="00526BBE" w:rsidRDefault="009371B1" w:rsidP="009371B1">
      <w:pPr>
        <w:pStyle w:val="SubStepAlpha"/>
        <w:numPr>
          <w:ilvl w:val="0"/>
          <w:numId w:val="0"/>
        </w:numPr>
        <w:rPr>
          <w:i/>
          <w:sz w:val="22"/>
        </w:rPr>
      </w:pPr>
      <w:r w:rsidRPr="00526BBE">
        <w:rPr>
          <w:i/>
          <w:sz w:val="22"/>
        </w:rPr>
        <w:t xml:space="preserve">Use the </w:t>
      </w:r>
      <w:r w:rsidRPr="00526BBE">
        <w:rPr>
          <w:b/>
          <w:i/>
          <w:sz w:val="22"/>
        </w:rPr>
        <w:t>show version</w:t>
      </w:r>
      <w:r w:rsidRPr="00526BBE">
        <w:rPr>
          <w:i/>
          <w:sz w:val="22"/>
        </w:rPr>
        <w:t xml:space="preserve"> command to answer the following questions about the router.</w:t>
      </w:r>
    </w:p>
    <w:p w:rsidR="009371B1" w:rsidRPr="00526BBE" w:rsidRDefault="009371B1" w:rsidP="009371B1">
      <w:pPr>
        <w:pStyle w:val="BodyTextL50"/>
        <w:ind w:left="0"/>
        <w:rPr>
          <w:i/>
          <w:sz w:val="22"/>
        </w:rPr>
      </w:pPr>
      <w:r w:rsidRPr="00526BBE">
        <w:rPr>
          <w:i/>
          <w:sz w:val="22"/>
        </w:rPr>
        <w:t>What is the name of the IOS image that the router is running?</w:t>
      </w:r>
    </w:p>
    <w:p w:rsidR="00CA587E" w:rsidRPr="00526BBE" w:rsidRDefault="00CA587E" w:rsidP="00526BBE">
      <w:pPr>
        <w:pStyle w:val="BodyTextL50"/>
        <w:rPr>
          <w:i/>
          <w:sz w:val="22"/>
        </w:rPr>
      </w:pPr>
      <w:r w:rsidRPr="00526BBE">
        <w:rPr>
          <w:rFonts w:cs="Arial"/>
          <w:color w:val="000000"/>
          <w:sz w:val="22"/>
        </w:rPr>
        <w:t>Cisco IOS Software, C1900 Software (C1900-UNIVERSALK9-M), Version 15.1(4)M4, RELEASE SOFTWARE (fc2)</w:t>
      </w:r>
    </w:p>
    <w:p w:rsidR="009371B1" w:rsidRPr="00526BBE" w:rsidRDefault="009371B1" w:rsidP="009371B1">
      <w:pPr>
        <w:pStyle w:val="BodyTextL50"/>
        <w:ind w:left="0"/>
        <w:rPr>
          <w:i/>
          <w:sz w:val="22"/>
        </w:rPr>
      </w:pPr>
      <w:r w:rsidRPr="00526BBE">
        <w:rPr>
          <w:i/>
          <w:sz w:val="22"/>
        </w:rPr>
        <w:t>How much DRAM memory does the router have?</w:t>
      </w:r>
    </w:p>
    <w:p w:rsidR="00CA587E" w:rsidRPr="00526BBE" w:rsidRDefault="00CA587E" w:rsidP="0022313F">
      <w:pPr>
        <w:pStyle w:val="BodyTextL50"/>
        <w:ind w:left="0" w:firstLine="720"/>
        <w:rPr>
          <w:i/>
          <w:sz w:val="22"/>
        </w:rPr>
      </w:pPr>
      <w:r w:rsidRPr="00526BBE">
        <w:rPr>
          <w:rFonts w:cs="Arial"/>
          <w:color w:val="000000"/>
          <w:sz w:val="22"/>
        </w:rPr>
        <w:t>491520K/32768K bytes</w:t>
      </w:r>
    </w:p>
    <w:p w:rsidR="009371B1" w:rsidRPr="00526BBE" w:rsidRDefault="009371B1" w:rsidP="009371B1">
      <w:pPr>
        <w:pStyle w:val="BodyTextL50"/>
        <w:ind w:left="0"/>
        <w:rPr>
          <w:i/>
          <w:sz w:val="22"/>
        </w:rPr>
      </w:pPr>
      <w:r w:rsidRPr="00526BBE">
        <w:rPr>
          <w:i/>
          <w:sz w:val="22"/>
        </w:rPr>
        <w:t>How much NVRAM memory does the router have?</w:t>
      </w:r>
    </w:p>
    <w:p w:rsidR="00CA587E" w:rsidRPr="00526BBE" w:rsidRDefault="00CA587E" w:rsidP="0022313F">
      <w:pPr>
        <w:pStyle w:val="BodyTextL50"/>
        <w:ind w:left="0" w:firstLine="720"/>
        <w:rPr>
          <w:i/>
          <w:sz w:val="22"/>
        </w:rPr>
      </w:pPr>
      <w:r w:rsidRPr="00526BBE">
        <w:rPr>
          <w:rFonts w:cs="Arial"/>
          <w:color w:val="000000"/>
          <w:sz w:val="22"/>
        </w:rPr>
        <w:t>255K bytes</w:t>
      </w:r>
    </w:p>
    <w:p w:rsidR="009371B1" w:rsidRPr="00526BBE" w:rsidRDefault="009371B1" w:rsidP="009371B1">
      <w:pPr>
        <w:pStyle w:val="BodyTextL50"/>
        <w:ind w:left="0"/>
        <w:rPr>
          <w:i/>
          <w:sz w:val="22"/>
        </w:rPr>
      </w:pPr>
      <w:r w:rsidRPr="00526BBE">
        <w:rPr>
          <w:i/>
          <w:sz w:val="22"/>
        </w:rPr>
        <w:t>How much Flash memory does the router have?</w:t>
      </w:r>
    </w:p>
    <w:p w:rsidR="00CA587E" w:rsidRPr="00CA587E" w:rsidRDefault="00CA587E" w:rsidP="0022313F">
      <w:pPr>
        <w:spacing w:before="240"/>
        <w:ind w:firstLine="720"/>
        <w:rPr>
          <w:rFonts w:ascii="Times New Roman" w:hAnsi="Times New Roman" w:cs="Times New Roman"/>
          <w:color w:val="auto"/>
          <w:sz w:val="22"/>
          <w:szCs w:val="22"/>
        </w:rPr>
      </w:pPr>
      <w:r w:rsidRPr="00CA587E">
        <w:rPr>
          <w:sz w:val="22"/>
          <w:szCs w:val="22"/>
        </w:rPr>
        <w:t>249856K bytes</w:t>
      </w:r>
    </w:p>
    <w:p w:rsidR="009371B1" w:rsidRPr="00526BBE" w:rsidRDefault="009371B1" w:rsidP="009371B1">
      <w:pPr>
        <w:pStyle w:val="SubStepAlpha"/>
        <w:numPr>
          <w:ilvl w:val="0"/>
          <w:numId w:val="0"/>
        </w:numPr>
        <w:rPr>
          <w:i/>
          <w:sz w:val="22"/>
        </w:rPr>
      </w:pPr>
      <w:r w:rsidRPr="00526BBE">
        <w:rPr>
          <w:i/>
          <w:sz w:val="22"/>
        </w:rPr>
        <w:t xml:space="preserve">Use the </w:t>
      </w:r>
      <w:r w:rsidRPr="00526BBE">
        <w:rPr>
          <w:b/>
          <w:i/>
          <w:sz w:val="22"/>
        </w:rPr>
        <w:t>show version</w:t>
      </w:r>
      <w:r w:rsidRPr="00526BBE">
        <w:rPr>
          <w:i/>
          <w:sz w:val="22"/>
        </w:rPr>
        <w:t xml:space="preserve"> command to answer the following questions about the switch.</w:t>
      </w:r>
    </w:p>
    <w:p w:rsidR="009371B1" w:rsidRPr="00526BBE" w:rsidRDefault="009371B1" w:rsidP="009371B1">
      <w:pPr>
        <w:pStyle w:val="BodyTextL50"/>
        <w:ind w:left="0"/>
        <w:rPr>
          <w:i/>
          <w:sz w:val="22"/>
        </w:rPr>
      </w:pPr>
      <w:r w:rsidRPr="00526BBE">
        <w:rPr>
          <w:i/>
          <w:sz w:val="22"/>
        </w:rPr>
        <w:lastRenderedPageBreak/>
        <w:t>What is the name of the IOS image that the switch is running?</w:t>
      </w:r>
    </w:p>
    <w:p w:rsidR="00CA587E" w:rsidRPr="00526BBE" w:rsidRDefault="00CA587E" w:rsidP="0022313F">
      <w:pPr>
        <w:spacing w:before="240"/>
        <w:ind w:left="720"/>
        <w:rPr>
          <w:rFonts w:ascii="Times New Roman" w:hAnsi="Times New Roman" w:cs="Times New Roman"/>
          <w:color w:val="auto"/>
          <w:sz w:val="22"/>
          <w:szCs w:val="22"/>
        </w:rPr>
      </w:pPr>
      <w:r w:rsidRPr="00CA587E">
        <w:rPr>
          <w:sz w:val="22"/>
          <w:szCs w:val="22"/>
        </w:rPr>
        <w:t>Cisco IOS Software, C2960 Software (C2960-LANBASE-M), Version 12.2(25)FX, RELEASE SOFTWARE (fc1)</w:t>
      </w:r>
    </w:p>
    <w:p w:rsidR="009371B1" w:rsidRPr="00526BBE" w:rsidRDefault="009371B1" w:rsidP="009371B1">
      <w:pPr>
        <w:pStyle w:val="BodyTextL50"/>
        <w:ind w:left="0"/>
        <w:rPr>
          <w:i/>
          <w:sz w:val="22"/>
        </w:rPr>
      </w:pPr>
      <w:r w:rsidRPr="00526BBE">
        <w:rPr>
          <w:i/>
          <w:sz w:val="22"/>
        </w:rPr>
        <w:t>How much dynamic random access memory (DRAM) does the switch have?</w:t>
      </w:r>
    </w:p>
    <w:p w:rsidR="00CA587E" w:rsidRPr="00526BBE" w:rsidRDefault="00CA587E" w:rsidP="0022313F">
      <w:pPr>
        <w:pStyle w:val="BodyTextL50"/>
        <w:ind w:left="0" w:firstLine="720"/>
        <w:rPr>
          <w:i/>
          <w:sz w:val="22"/>
        </w:rPr>
      </w:pPr>
      <w:r w:rsidRPr="00526BBE">
        <w:rPr>
          <w:rFonts w:cs="Arial"/>
          <w:color w:val="000000"/>
          <w:sz w:val="22"/>
        </w:rPr>
        <w:t>21039K bytes</w:t>
      </w:r>
    </w:p>
    <w:p w:rsidR="009371B1" w:rsidRPr="00526BBE" w:rsidRDefault="009371B1" w:rsidP="009371B1">
      <w:pPr>
        <w:pStyle w:val="BodyTextL50"/>
        <w:ind w:left="0"/>
        <w:rPr>
          <w:i/>
          <w:sz w:val="22"/>
        </w:rPr>
      </w:pPr>
      <w:r w:rsidRPr="00526BBE">
        <w:rPr>
          <w:i/>
          <w:sz w:val="22"/>
        </w:rPr>
        <w:t>How much nonvolatile random-access memory (NVRAM)</w:t>
      </w:r>
      <w:r w:rsidRPr="00526BBE" w:rsidDel="001B40D8">
        <w:rPr>
          <w:i/>
          <w:sz w:val="22"/>
        </w:rPr>
        <w:t xml:space="preserve"> </w:t>
      </w:r>
      <w:r w:rsidRPr="00526BBE">
        <w:rPr>
          <w:i/>
          <w:sz w:val="22"/>
        </w:rPr>
        <w:t>does the switch have?</w:t>
      </w:r>
    </w:p>
    <w:p w:rsidR="00CA587E" w:rsidRPr="00526BBE" w:rsidRDefault="00CA587E" w:rsidP="0022313F">
      <w:pPr>
        <w:pStyle w:val="BodyTextL50"/>
        <w:ind w:left="0" w:firstLine="720"/>
        <w:rPr>
          <w:i/>
          <w:sz w:val="22"/>
        </w:rPr>
      </w:pPr>
      <w:r w:rsidRPr="00526BBE">
        <w:rPr>
          <w:rFonts w:cs="Arial"/>
          <w:color w:val="000000"/>
          <w:sz w:val="22"/>
        </w:rPr>
        <w:t>63488K bytes</w:t>
      </w:r>
    </w:p>
    <w:p w:rsidR="009371B1" w:rsidRPr="00526BBE" w:rsidRDefault="009371B1" w:rsidP="009371B1">
      <w:pPr>
        <w:pStyle w:val="BodyTextL50"/>
        <w:ind w:left="0"/>
        <w:rPr>
          <w:i/>
          <w:sz w:val="22"/>
        </w:rPr>
      </w:pPr>
      <w:r w:rsidRPr="00526BBE">
        <w:rPr>
          <w:i/>
          <w:sz w:val="22"/>
        </w:rPr>
        <w:t>What is the model number of the switch?</w:t>
      </w:r>
    </w:p>
    <w:p w:rsidR="00CA587E" w:rsidRPr="00526BBE" w:rsidRDefault="00CA587E" w:rsidP="0022313F">
      <w:pPr>
        <w:pStyle w:val="StepHead"/>
        <w:numPr>
          <w:ilvl w:val="0"/>
          <w:numId w:val="0"/>
        </w:numPr>
        <w:ind w:left="936" w:hanging="216"/>
        <w:rPr>
          <w:b w:val="0"/>
          <w:i/>
          <w:u w:val="single"/>
        </w:rPr>
      </w:pPr>
      <w:r w:rsidRPr="00526BBE">
        <w:rPr>
          <w:rFonts w:cs="Arial"/>
          <w:b w:val="0"/>
          <w:color w:val="000000"/>
        </w:rPr>
        <w:t>WS-C2960-24TT</w:t>
      </w:r>
    </w:p>
    <w:p w:rsidR="009371B1" w:rsidRPr="00526BBE" w:rsidRDefault="009371B1" w:rsidP="009371B1">
      <w:pPr>
        <w:pStyle w:val="StepHead"/>
        <w:rPr>
          <w:b w:val="0"/>
          <w:i/>
          <w:u w:val="single"/>
        </w:rPr>
      </w:pPr>
      <w:r w:rsidRPr="00526BBE">
        <w:rPr>
          <w:b w:val="0"/>
          <w:i/>
          <w:u w:val="single"/>
        </w:rPr>
        <w:t>Display the routing table on the router.</w:t>
      </w:r>
    </w:p>
    <w:p w:rsidR="009371B1" w:rsidRPr="00526BBE" w:rsidRDefault="009371B1" w:rsidP="00CA587E">
      <w:pPr>
        <w:pStyle w:val="BodyTextL25"/>
        <w:ind w:left="0"/>
        <w:rPr>
          <w:i/>
          <w:sz w:val="22"/>
        </w:rPr>
      </w:pPr>
      <w:r w:rsidRPr="00526BBE">
        <w:rPr>
          <w:i/>
          <w:sz w:val="22"/>
        </w:rPr>
        <w:t xml:space="preserve">Use the </w:t>
      </w:r>
      <w:r w:rsidRPr="00526BBE">
        <w:rPr>
          <w:b/>
          <w:i/>
          <w:sz w:val="22"/>
        </w:rPr>
        <w:t>show ip route</w:t>
      </w:r>
      <w:r w:rsidRPr="00526BBE">
        <w:rPr>
          <w:i/>
          <w:sz w:val="22"/>
        </w:rPr>
        <w:t xml:space="preserve"> command on the router to answer the following questions.</w:t>
      </w:r>
    </w:p>
    <w:p w:rsidR="009371B1" w:rsidRPr="00526BBE" w:rsidRDefault="009371B1" w:rsidP="00CA587E">
      <w:pPr>
        <w:pStyle w:val="BodyTextL25"/>
        <w:ind w:left="0"/>
        <w:rPr>
          <w:i/>
          <w:sz w:val="22"/>
        </w:rPr>
      </w:pPr>
      <w:r w:rsidRPr="00526BBE">
        <w:rPr>
          <w:i/>
          <w:sz w:val="22"/>
        </w:rPr>
        <w:t>What code is used in the routing table to indicate a directly connected network?</w:t>
      </w:r>
    </w:p>
    <w:p w:rsidR="00CA587E" w:rsidRPr="00526BBE" w:rsidRDefault="00CA587E" w:rsidP="0022313F">
      <w:pPr>
        <w:pStyle w:val="BodyTextL25"/>
        <w:ind w:left="0" w:firstLine="720"/>
        <w:rPr>
          <w:i/>
          <w:sz w:val="22"/>
        </w:rPr>
      </w:pPr>
      <w:r w:rsidRPr="00526BBE">
        <w:rPr>
          <w:rFonts w:cs="Arial"/>
          <w:color w:val="000000"/>
          <w:sz w:val="22"/>
        </w:rPr>
        <w:t>C and L</w:t>
      </w:r>
    </w:p>
    <w:p w:rsidR="009371B1" w:rsidRPr="00526BBE" w:rsidRDefault="009371B1" w:rsidP="00CA587E">
      <w:pPr>
        <w:pStyle w:val="BodyTextL25"/>
        <w:ind w:left="0"/>
        <w:rPr>
          <w:i/>
          <w:sz w:val="22"/>
        </w:rPr>
      </w:pPr>
      <w:r w:rsidRPr="00526BBE">
        <w:rPr>
          <w:i/>
          <w:sz w:val="22"/>
        </w:rPr>
        <w:t>How many route entries are coded with a C code in the routing table?</w:t>
      </w:r>
    </w:p>
    <w:p w:rsidR="00CA587E" w:rsidRPr="00526BBE" w:rsidRDefault="00CA587E" w:rsidP="0022313F">
      <w:pPr>
        <w:pStyle w:val="BodyTextL25"/>
        <w:ind w:left="0" w:firstLine="720"/>
        <w:rPr>
          <w:rStyle w:val="AnswerGray"/>
          <w:i/>
          <w:sz w:val="22"/>
        </w:rPr>
      </w:pPr>
      <w:r w:rsidRPr="00526BBE">
        <w:rPr>
          <w:rFonts w:cs="Arial"/>
          <w:color w:val="000000"/>
          <w:sz w:val="22"/>
        </w:rPr>
        <w:t>2</w:t>
      </w:r>
    </w:p>
    <w:p w:rsidR="009371B1" w:rsidRPr="00526BBE" w:rsidRDefault="009371B1" w:rsidP="00CA587E">
      <w:pPr>
        <w:pStyle w:val="BodyTextL25"/>
        <w:ind w:left="0"/>
        <w:rPr>
          <w:i/>
          <w:sz w:val="22"/>
        </w:rPr>
      </w:pPr>
      <w:r w:rsidRPr="00526BBE">
        <w:rPr>
          <w:i/>
          <w:sz w:val="22"/>
        </w:rPr>
        <w:t>What interface types are associated to the C coded routes?</w:t>
      </w:r>
    </w:p>
    <w:p w:rsidR="00CA587E" w:rsidRPr="00526BBE" w:rsidRDefault="00CA587E" w:rsidP="0022313F">
      <w:pPr>
        <w:pStyle w:val="StepHead"/>
        <w:numPr>
          <w:ilvl w:val="0"/>
          <w:numId w:val="0"/>
        </w:numPr>
        <w:ind w:left="936" w:hanging="216"/>
        <w:rPr>
          <w:b w:val="0"/>
          <w:i/>
          <w:u w:val="single"/>
        </w:rPr>
      </w:pPr>
      <w:r w:rsidRPr="00526BBE">
        <w:rPr>
          <w:rFonts w:cs="Arial"/>
          <w:b w:val="0"/>
          <w:color w:val="000000"/>
        </w:rPr>
        <w:t>g0/0 and g0/1</w:t>
      </w:r>
    </w:p>
    <w:p w:rsidR="009371B1" w:rsidRPr="00526BBE" w:rsidRDefault="009371B1" w:rsidP="009371B1">
      <w:pPr>
        <w:pStyle w:val="StepHead"/>
        <w:rPr>
          <w:b w:val="0"/>
          <w:i/>
          <w:u w:val="single"/>
        </w:rPr>
      </w:pPr>
      <w:r w:rsidRPr="00526BBE">
        <w:rPr>
          <w:b w:val="0"/>
          <w:i/>
          <w:u w:val="single"/>
        </w:rPr>
        <w:t>Display interface information on the router.</w:t>
      </w:r>
    </w:p>
    <w:p w:rsidR="009371B1" w:rsidRPr="00526BBE" w:rsidRDefault="009371B1" w:rsidP="00CA587E">
      <w:pPr>
        <w:pStyle w:val="BodyTextL25"/>
        <w:ind w:left="0"/>
        <w:rPr>
          <w:i/>
          <w:sz w:val="22"/>
        </w:rPr>
      </w:pPr>
      <w:r w:rsidRPr="00526BBE">
        <w:rPr>
          <w:i/>
          <w:sz w:val="22"/>
        </w:rPr>
        <w:t xml:space="preserve">Use the </w:t>
      </w:r>
      <w:r w:rsidRPr="00526BBE">
        <w:rPr>
          <w:b/>
          <w:i/>
          <w:sz w:val="22"/>
        </w:rPr>
        <w:t>show interface g0/1</w:t>
      </w:r>
      <w:r w:rsidRPr="00526BBE">
        <w:rPr>
          <w:i/>
          <w:sz w:val="22"/>
        </w:rPr>
        <w:t xml:space="preserve"> to answer the following questions.</w:t>
      </w:r>
    </w:p>
    <w:p w:rsidR="009371B1" w:rsidRPr="00526BBE" w:rsidRDefault="009371B1" w:rsidP="00CA587E">
      <w:pPr>
        <w:pStyle w:val="BodyTextL25"/>
        <w:ind w:left="0"/>
        <w:rPr>
          <w:i/>
          <w:sz w:val="22"/>
        </w:rPr>
      </w:pPr>
      <w:r w:rsidRPr="00526BBE">
        <w:rPr>
          <w:i/>
          <w:sz w:val="22"/>
        </w:rPr>
        <w:t>What is the operational status of the G0/1 interface?</w:t>
      </w:r>
    </w:p>
    <w:p w:rsidR="00CA587E" w:rsidRPr="00526BBE" w:rsidRDefault="00CA587E" w:rsidP="0022313F">
      <w:pPr>
        <w:pStyle w:val="BodyTextL25"/>
        <w:ind w:left="0" w:firstLine="720"/>
        <w:rPr>
          <w:i/>
          <w:sz w:val="22"/>
        </w:rPr>
      </w:pPr>
      <w:r w:rsidRPr="00526BBE">
        <w:rPr>
          <w:rFonts w:cs="Arial"/>
          <w:color w:val="000000"/>
          <w:sz w:val="22"/>
        </w:rPr>
        <w:t>up, line protocol is up (connected)</w:t>
      </w:r>
    </w:p>
    <w:p w:rsidR="009371B1" w:rsidRPr="00526BBE" w:rsidRDefault="009371B1" w:rsidP="00CA587E">
      <w:pPr>
        <w:pStyle w:val="BodyTextL25"/>
        <w:ind w:left="0"/>
        <w:rPr>
          <w:i/>
          <w:sz w:val="22"/>
        </w:rPr>
      </w:pPr>
      <w:r w:rsidRPr="00526BBE">
        <w:rPr>
          <w:i/>
          <w:sz w:val="22"/>
        </w:rPr>
        <w:t>What is the Media Access Control (MAC)</w:t>
      </w:r>
      <w:r w:rsidRPr="00526BBE" w:rsidDel="0017007F">
        <w:rPr>
          <w:i/>
          <w:sz w:val="22"/>
        </w:rPr>
        <w:t xml:space="preserve"> </w:t>
      </w:r>
      <w:r w:rsidRPr="00526BBE">
        <w:rPr>
          <w:i/>
          <w:sz w:val="22"/>
        </w:rPr>
        <w:t>address of the G0/1 interface?</w:t>
      </w:r>
    </w:p>
    <w:p w:rsidR="00CA587E" w:rsidRPr="00526BBE" w:rsidRDefault="00CA587E" w:rsidP="0022313F">
      <w:pPr>
        <w:pStyle w:val="BodyTextL25"/>
        <w:ind w:left="0" w:firstLine="720"/>
        <w:rPr>
          <w:i/>
          <w:sz w:val="22"/>
        </w:rPr>
      </w:pPr>
      <w:r w:rsidRPr="00526BBE">
        <w:rPr>
          <w:rFonts w:cs="Arial"/>
          <w:color w:val="000000"/>
          <w:sz w:val="22"/>
        </w:rPr>
        <w:t>000d.bda7.9c01</w:t>
      </w:r>
    </w:p>
    <w:p w:rsidR="009371B1" w:rsidRPr="00526BBE" w:rsidRDefault="009371B1" w:rsidP="00CA587E">
      <w:pPr>
        <w:pStyle w:val="BodyTextL25"/>
        <w:ind w:left="0"/>
        <w:rPr>
          <w:i/>
          <w:sz w:val="22"/>
        </w:rPr>
      </w:pPr>
      <w:r w:rsidRPr="00526BBE">
        <w:rPr>
          <w:i/>
          <w:sz w:val="22"/>
        </w:rPr>
        <w:t>How is the Internet address displayed in this command?</w:t>
      </w:r>
    </w:p>
    <w:p w:rsidR="009371B1" w:rsidRPr="00526BBE" w:rsidRDefault="00CA587E" w:rsidP="0022313F">
      <w:pPr>
        <w:ind w:firstLine="720"/>
        <w:rPr>
          <w:sz w:val="22"/>
          <w:szCs w:val="22"/>
        </w:rPr>
      </w:pPr>
      <w:r w:rsidRPr="00526BBE">
        <w:rPr>
          <w:sz w:val="22"/>
          <w:szCs w:val="22"/>
        </w:rPr>
        <w:t>192.168.0.1/24</w:t>
      </w:r>
    </w:p>
    <w:p w:rsidR="009371B1" w:rsidRPr="00526BBE" w:rsidRDefault="009371B1" w:rsidP="009371B1">
      <w:pPr>
        <w:pStyle w:val="Heading3"/>
        <w:rPr>
          <w:sz w:val="22"/>
          <w:szCs w:val="22"/>
        </w:rPr>
      </w:pPr>
      <w:bookmarkStart w:id="6" w:name="_Toc26383185"/>
      <w:r w:rsidRPr="00526BBE">
        <w:rPr>
          <w:sz w:val="22"/>
          <w:szCs w:val="22"/>
        </w:rPr>
        <w:t>Part three: Reflection</w:t>
      </w:r>
      <w:bookmarkEnd w:id="6"/>
    </w:p>
    <w:p w:rsidR="00CA587E" w:rsidRPr="00CA587E" w:rsidRDefault="00CA587E" w:rsidP="00CA587E">
      <w:pPr>
        <w:spacing w:before="240"/>
        <w:rPr>
          <w:rFonts w:ascii="Times New Roman" w:hAnsi="Times New Roman" w:cs="Times New Roman"/>
          <w:i/>
          <w:color w:val="auto"/>
          <w:sz w:val="22"/>
          <w:szCs w:val="22"/>
        </w:rPr>
      </w:pPr>
      <w:r w:rsidRPr="00CA587E">
        <w:rPr>
          <w:i/>
          <w:sz w:val="22"/>
          <w:szCs w:val="22"/>
        </w:rPr>
        <w:t>If the G0/1 interface showed administratively down, what interface configuration command would you use to turn the interface up?</w:t>
      </w:r>
    </w:p>
    <w:p w:rsidR="00CA587E" w:rsidRPr="00CA587E" w:rsidRDefault="00CA587E" w:rsidP="0022313F">
      <w:pPr>
        <w:spacing w:before="240"/>
        <w:ind w:firstLine="720"/>
        <w:rPr>
          <w:rFonts w:ascii="Times New Roman" w:hAnsi="Times New Roman" w:cs="Times New Roman"/>
          <w:color w:val="auto"/>
          <w:sz w:val="22"/>
          <w:szCs w:val="22"/>
        </w:rPr>
      </w:pPr>
      <w:r w:rsidRPr="00CA587E">
        <w:rPr>
          <w:sz w:val="22"/>
          <w:szCs w:val="22"/>
        </w:rPr>
        <w:t>No Shutdown</w:t>
      </w:r>
    </w:p>
    <w:p w:rsidR="00CA587E" w:rsidRPr="00CA587E" w:rsidRDefault="00CA587E" w:rsidP="00CA587E">
      <w:pPr>
        <w:spacing w:before="240"/>
        <w:rPr>
          <w:rFonts w:ascii="Times New Roman" w:hAnsi="Times New Roman" w:cs="Times New Roman"/>
          <w:i/>
          <w:color w:val="auto"/>
          <w:sz w:val="22"/>
          <w:szCs w:val="22"/>
        </w:rPr>
      </w:pPr>
      <w:r w:rsidRPr="00CA587E">
        <w:rPr>
          <w:i/>
          <w:sz w:val="22"/>
          <w:szCs w:val="22"/>
        </w:rPr>
        <w:t>What would happen if you had incorrectly configured interface G0/1 on the router with an IP address of 192.168.1.2?</w:t>
      </w:r>
    </w:p>
    <w:p w:rsidR="00CA587E" w:rsidRPr="00CA587E" w:rsidRDefault="00CA587E" w:rsidP="0022313F">
      <w:pPr>
        <w:spacing w:before="240"/>
        <w:ind w:left="720"/>
        <w:rPr>
          <w:rFonts w:ascii="Times New Roman" w:hAnsi="Times New Roman" w:cs="Times New Roman"/>
          <w:color w:val="auto"/>
          <w:sz w:val="22"/>
          <w:szCs w:val="22"/>
        </w:rPr>
      </w:pPr>
      <w:r w:rsidRPr="00CA587E">
        <w:rPr>
          <w:sz w:val="22"/>
          <w:szCs w:val="22"/>
        </w:rPr>
        <w:t>Gateway address would be incorrect on PC-A and PC-B and they would not be able to communicate</w:t>
      </w:r>
    </w:p>
    <w:p w:rsidR="00CA587E" w:rsidRPr="00CA587E" w:rsidRDefault="00CA587E" w:rsidP="00CA587E">
      <w:pPr>
        <w:spacing w:before="240"/>
        <w:rPr>
          <w:rFonts w:ascii="Times New Roman" w:hAnsi="Times New Roman" w:cs="Times New Roman"/>
          <w:i/>
          <w:color w:val="auto"/>
          <w:sz w:val="22"/>
          <w:szCs w:val="22"/>
        </w:rPr>
      </w:pPr>
      <w:r w:rsidRPr="00CA587E">
        <w:rPr>
          <w:i/>
          <w:sz w:val="22"/>
          <w:szCs w:val="22"/>
        </w:rPr>
        <w:t>Explain the operation of a Router and a Switch.</w:t>
      </w:r>
    </w:p>
    <w:p w:rsidR="00CA587E" w:rsidRPr="00CA587E" w:rsidRDefault="00CA587E" w:rsidP="0022313F">
      <w:pPr>
        <w:spacing w:before="240"/>
        <w:ind w:left="720"/>
        <w:rPr>
          <w:rFonts w:ascii="Times New Roman" w:hAnsi="Times New Roman" w:cs="Times New Roman"/>
          <w:color w:val="auto"/>
          <w:sz w:val="22"/>
          <w:szCs w:val="22"/>
        </w:rPr>
      </w:pPr>
      <w:r w:rsidRPr="00CA587E">
        <w:rPr>
          <w:sz w:val="22"/>
          <w:szCs w:val="22"/>
        </w:rPr>
        <w:lastRenderedPageBreak/>
        <w:t>A switch directs traffic on a LAN, a router can be used as a gateway between networks.</w:t>
      </w:r>
    </w:p>
    <w:p w:rsidR="00CA587E" w:rsidRPr="00526BBE" w:rsidRDefault="007D357D" w:rsidP="00CA587E">
      <w:pPr>
        <w:rPr>
          <w:i/>
          <w:sz w:val="22"/>
          <w:szCs w:val="22"/>
        </w:rPr>
      </w:pPr>
      <w:r w:rsidRPr="00526BBE">
        <w:rPr>
          <w:i/>
          <w:sz w:val="22"/>
          <w:szCs w:val="22"/>
        </w:rPr>
        <w:t>Reflection</w:t>
      </w:r>
    </w:p>
    <w:p w:rsidR="00CA587E" w:rsidRPr="00CA587E" w:rsidRDefault="00CA587E" w:rsidP="00CA587E">
      <w:pPr>
        <w:spacing w:before="240"/>
        <w:rPr>
          <w:rFonts w:ascii="Times New Roman" w:hAnsi="Times New Roman" w:cs="Times New Roman"/>
          <w:color w:val="auto"/>
          <w:sz w:val="22"/>
          <w:szCs w:val="22"/>
        </w:rPr>
      </w:pPr>
      <w:r w:rsidRPr="00CA587E">
        <w:rPr>
          <w:sz w:val="22"/>
          <w:szCs w:val="22"/>
        </w:rPr>
        <w:t>During this lab I was able to test my understanding of the concepts learned in the previous lab in terms of configuration, this has helped to cement my knowledge of the configuration principles.</w:t>
      </w:r>
    </w:p>
    <w:p w:rsidR="00CA587E" w:rsidRPr="00CA587E" w:rsidRDefault="00CA587E" w:rsidP="00CA587E">
      <w:pPr>
        <w:spacing w:before="240"/>
        <w:rPr>
          <w:rFonts w:ascii="Times New Roman" w:hAnsi="Times New Roman" w:cs="Times New Roman"/>
          <w:color w:val="auto"/>
          <w:sz w:val="22"/>
          <w:szCs w:val="22"/>
        </w:rPr>
      </w:pPr>
      <w:r w:rsidRPr="00CA587E">
        <w:rPr>
          <w:sz w:val="22"/>
          <w:szCs w:val="22"/>
        </w:rPr>
        <w:t>Due to the fact that this lab used a router rather than just switches, I was able to configure default gateways on each of the PCs. This is essentially an IP address (of the router) which tells all devices where to route traffic if it needs to be passed outside of the local network. The default gateway was input into all end user devices.</w:t>
      </w:r>
    </w:p>
    <w:p w:rsidR="009371B1" w:rsidRPr="00526BBE" w:rsidRDefault="00CA587E" w:rsidP="00CA587E">
      <w:pPr>
        <w:spacing w:before="240"/>
        <w:rPr>
          <w:rFonts w:ascii="Times New Roman" w:hAnsi="Times New Roman" w:cs="Times New Roman"/>
          <w:color w:val="auto"/>
          <w:sz w:val="22"/>
          <w:szCs w:val="22"/>
        </w:rPr>
      </w:pPr>
      <w:r w:rsidRPr="00CA587E">
        <w:rPr>
          <w:sz w:val="22"/>
          <w:szCs w:val="22"/>
        </w:rPr>
        <w:t>By using a router, the network was split into two subnetworks, and the interfaces on the router each acted as a default gateway for either subnetwork.</w:t>
      </w:r>
      <w:r w:rsidR="007D357D" w:rsidRPr="00526BBE">
        <w:rPr>
          <w:sz w:val="22"/>
          <w:szCs w:val="22"/>
        </w:rPr>
        <w:t xml:space="preserve"> </w:t>
      </w:r>
      <w:r w:rsidRPr="00CA587E">
        <w:rPr>
          <w:sz w:val="22"/>
          <w:szCs w:val="22"/>
        </w:rPr>
        <w:t>For this lab, I was required to set up the interfaces on the router, however this was not required on the switch. This was because router interfaces are switched off by default and need to be turned on, which is not the case for switches which are more similar to a ‘plug-and-play’ device.</w:t>
      </w:r>
    </w:p>
    <w:p w:rsidR="005B41B4" w:rsidRPr="005B41B4" w:rsidRDefault="005B41B4" w:rsidP="009371B1">
      <w:pPr>
        <w:pStyle w:val="Heading2"/>
      </w:pPr>
      <w:bookmarkStart w:id="7" w:name="_Toc26383186"/>
      <w:r w:rsidRPr="005B41B4">
        <w:t>Lab three</w:t>
      </w:r>
      <w:bookmarkEnd w:id="7"/>
    </w:p>
    <w:p w:rsidR="005B41B4" w:rsidRDefault="00AD0553" w:rsidP="009371B1">
      <w:pPr>
        <w:pStyle w:val="Heading3"/>
        <w:rPr>
          <w:rFonts w:eastAsia="Times New Roman"/>
        </w:rPr>
      </w:pPr>
      <w:bookmarkStart w:id="8" w:name="_Toc26383187"/>
      <w:r>
        <w:rPr>
          <w:rFonts w:eastAsia="Times New Roman"/>
        </w:rPr>
        <w:t>Part one: Understanding IPv4 and IPv6 addressing</w:t>
      </w:r>
      <w:bookmarkEnd w:id="8"/>
    </w:p>
    <w:p w:rsidR="005B41B4" w:rsidRPr="00526BBE" w:rsidRDefault="005B41B4" w:rsidP="009371B1">
      <w:pPr>
        <w:rPr>
          <w:sz w:val="22"/>
        </w:rPr>
      </w:pPr>
      <w:r w:rsidRPr="00526BBE">
        <w:rPr>
          <w:sz w:val="22"/>
        </w:rPr>
        <w:t xml:space="preserve">IP (Internet Protocol version 6) is the latest version of the Internet Protocol developed by the IETF (Internet Engineering Task Force). This protocol has proven to be a long time in the making with initial direction given by the IETF in 1994 </w:t>
      </w:r>
      <w:r w:rsidRPr="00526BBE">
        <w:rPr>
          <w:sz w:val="22"/>
        </w:rPr>
        <w:fldChar w:fldCharType="begin"/>
      </w:r>
      <w:r w:rsidRPr="00526BBE">
        <w:rPr>
          <w:sz w:val="22"/>
        </w:rPr>
        <w:instrText xml:space="preserve"> ADDIN ZOTERO_ITEM CSL_CITATION {"citationID":"WYhuXmW1","properties":{"formattedCitation":"[1]","plainCitation":"[1]","noteIndex":0},"citationItems":[{"id":15,"uris":["http://zotero.org/users/local/scBqMw08/items/7FLZTSAM"],"uri":["http://zotero.org/users/local/scBqMw08/items/7FLZTSAM"],"itemData":{"id":15,"type":"webpage","title":"What is IPv6","URL":"http://www.opus1.com/ipv6/whatisipv6.html","accessed":{"date-parts":[["2019",12,3]]}}}],"schema":"https://github.com/citation-style-language/schema/raw/master/csl-citation.json"} </w:instrText>
      </w:r>
      <w:r w:rsidRPr="00526BBE">
        <w:rPr>
          <w:sz w:val="22"/>
        </w:rPr>
        <w:fldChar w:fldCharType="separate"/>
      </w:r>
      <w:r w:rsidRPr="00526BBE">
        <w:rPr>
          <w:sz w:val="22"/>
        </w:rPr>
        <w:t>[1]</w:t>
      </w:r>
      <w:r w:rsidRPr="00526BBE">
        <w:rPr>
          <w:sz w:val="22"/>
        </w:rPr>
        <w:fldChar w:fldCharType="end"/>
      </w:r>
      <w:r w:rsidRPr="00526BBE">
        <w:rPr>
          <w:sz w:val="22"/>
        </w:rPr>
        <w:t xml:space="preserve">, and was eventually ratified as a standard with the publication of RFC8200 on 14th July 2017 </w:t>
      </w:r>
      <w:r w:rsidRPr="00526BBE">
        <w:rPr>
          <w:sz w:val="22"/>
        </w:rPr>
        <w:fldChar w:fldCharType="begin"/>
      </w:r>
      <w:r w:rsidRPr="00526BBE">
        <w:rPr>
          <w:sz w:val="22"/>
        </w:rPr>
        <w:instrText xml:space="preserve"> ADDIN ZOTERO_ITEM CSL_CITATION {"citationID":"RwRSrV0n","properties":{"formattedCitation":"[2]","plainCitation":"[2]","noteIndex":0},"citationItems":[{"id":17,"uris":["http://zotero.org/users/local/scBqMw08/items/FWVWG4AV"],"uri":["http://zotero.org/users/local/scBqMw08/items/FWVWG4AV"],"itemData":{"id":17,"type":"post-weblog","title":"RFC 8200 - IPv6 has been standardized","container-title":"Internet Society","abstract":"On 14/07/2017, the IETF with the publication of RFC8200 announced that the Internet Protocol Version 6 (IPv6) had become the latest Internet Standard. Great news for IPv6, but if you’re surprised and confused by this, then you’re probably not only one! The  IPv6 specification that we’ve been studying and religiously following for more than 18 …","URL":"https://www.internetsociety.org/blog/2017/07/rfc-8200-ipv6-has-been-standardized/","language":"en-US","issued":{"date-parts":[["2017",7,17]]},"accessed":{"date-parts":[["2019",12,3]]}}}],"schema":"https://github.com/citation-style-language/schema/raw/master/csl-citation.json"} </w:instrText>
      </w:r>
      <w:r w:rsidRPr="00526BBE">
        <w:rPr>
          <w:sz w:val="22"/>
        </w:rPr>
        <w:fldChar w:fldCharType="separate"/>
      </w:r>
      <w:r w:rsidRPr="00526BBE">
        <w:rPr>
          <w:sz w:val="22"/>
        </w:rPr>
        <w:t>[2]</w:t>
      </w:r>
      <w:r w:rsidRPr="00526BBE">
        <w:rPr>
          <w:sz w:val="22"/>
        </w:rPr>
        <w:fldChar w:fldCharType="end"/>
      </w:r>
      <w:r w:rsidRPr="00526BBE">
        <w:rPr>
          <w:sz w:val="22"/>
        </w:rPr>
        <w:t>. The protocol has been designed to address issues with the currently widely used IPv4 standard.</w:t>
      </w:r>
    </w:p>
    <w:p w:rsidR="005B41B4" w:rsidRPr="00526BBE" w:rsidRDefault="005B41B4" w:rsidP="009371B1">
      <w:pPr>
        <w:rPr>
          <w:sz w:val="22"/>
        </w:rPr>
      </w:pPr>
      <w:r w:rsidRPr="00526BBE">
        <w:rPr>
          <w:sz w:val="22"/>
        </w:rPr>
        <w:t>Differences can be categorised into the following major areas:</w:t>
      </w:r>
    </w:p>
    <w:p w:rsidR="00526BBE" w:rsidRDefault="005B41B4" w:rsidP="009371B1">
      <w:pPr>
        <w:rPr>
          <w:sz w:val="22"/>
          <w:u w:val="single"/>
        </w:rPr>
      </w:pPr>
      <w:r w:rsidRPr="00526BBE">
        <w:rPr>
          <w:sz w:val="22"/>
          <w:u w:val="single"/>
        </w:rPr>
        <w:t>Addressing and Routing</w:t>
      </w:r>
    </w:p>
    <w:p w:rsidR="005B41B4" w:rsidRPr="00526BBE" w:rsidRDefault="005B41B4" w:rsidP="009371B1">
      <w:pPr>
        <w:rPr>
          <w:sz w:val="22"/>
        </w:rPr>
      </w:pPr>
      <w:r w:rsidRPr="00526BBE">
        <w:rPr>
          <w:sz w:val="22"/>
        </w:rPr>
        <w:t xml:space="preserve">Arguably the most major issue facing IPv4 addresses is the relatively small number of addresses available; the standard for IPv4 </w:t>
      </w:r>
      <w:r w:rsidRPr="00526BBE">
        <w:rPr>
          <w:sz w:val="22"/>
        </w:rPr>
        <w:fldChar w:fldCharType="begin"/>
      </w:r>
      <w:r w:rsidRPr="00526BBE">
        <w:rPr>
          <w:sz w:val="22"/>
        </w:rPr>
        <w:instrText xml:space="preserve"> ADDIN ZOTERO_ITEM CSL_CITATION {"citationID":"S8TtW5e6","properties":{"formattedCitation":"[3]","plainCitation":"[3]","noteIndex":0},"citationItems":[{"id":21,"uris":["http://zotero.org/users/local/scBqMw08/items/JCMYK5TI"],"uri":["http://zotero.org/users/local/scBqMw08/items/JCMYK5TI"],"itemData":{"id":21,"type":"webpage","title":"Internet Protocol","URL":"https://tools.ietf.org/html/rfc791","language":"en","author":[{"family":"Postel","given":"J."}],"accessed":{"date-parts":[["2019",12,3]]}}}],"schema":"https://github.com/citation-style-language/schema/raw/master/csl-citation.json"} </w:instrText>
      </w:r>
      <w:r w:rsidRPr="00526BBE">
        <w:rPr>
          <w:sz w:val="22"/>
        </w:rPr>
        <w:fldChar w:fldCharType="separate"/>
      </w:r>
      <w:r w:rsidRPr="00526BBE">
        <w:rPr>
          <w:sz w:val="22"/>
        </w:rPr>
        <w:t>[3]</w:t>
      </w:r>
      <w:r w:rsidRPr="00526BBE">
        <w:rPr>
          <w:sz w:val="22"/>
        </w:rPr>
        <w:fldChar w:fldCharType="end"/>
      </w:r>
      <w:r w:rsidRPr="00526BBE">
        <w:rPr>
          <w:sz w:val="22"/>
        </w:rPr>
        <w:t xml:space="preserve"> was released in September 1981 under RFC 791, since this time the internet has expanded dramatically, and therefore so has the number of devices requiring addresses. Solutions such as Network Address Translation (NAT) have been developed to help remediate these concerns in the meantime, however this comes with its own problems such as legacy dependant services not integrating and impediments to direct business-to-business network connections </w:t>
      </w:r>
      <w:r w:rsidRPr="00526BBE">
        <w:rPr>
          <w:sz w:val="22"/>
        </w:rPr>
        <w:fldChar w:fldCharType="begin"/>
      </w:r>
      <w:r w:rsidRPr="00526BBE">
        <w:rPr>
          <w:sz w:val="22"/>
        </w:rPr>
        <w:instrText xml:space="preserve"> ADDIN ZOTERO_ITEM CSL_CITATION {"citationID":"Dz3Y5AV4","properties":{"formattedCitation":"[1]","plainCitation":"[1]","noteIndex":0},"citationItems":[{"id":15,"uris":["http://zotero.org/users/local/scBqMw08/items/7FLZTSAM"],"uri":["http://zotero.org/users/local/scBqMw08/items/7FLZTSAM"],"itemData":{"id":15,"type":"webpage","title":"What is IPv6","URL":"http://www.opus1.com/ipv6/whatisipv6.html","accessed":{"date-parts":[["2019",12,3]]}}}],"schema":"https://github.com/citation-style-language/schema/raw/master/csl-citation.json"} </w:instrText>
      </w:r>
      <w:r w:rsidRPr="00526BBE">
        <w:rPr>
          <w:sz w:val="22"/>
        </w:rPr>
        <w:fldChar w:fldCharType="separate"/>
      </w:r>
      <w:r w:rsidRPr="00526BBE">
        <w:rPr>
          <w:sz w:val="22"/>
        </w:rPr>
        <w:t>[1]</w:t>
      </w:r>
      <w:r w:rsidRPr="00526BBE">
        <w:rPr>
          <w:sz w:val="22"/>
        </w:rPr>
        <w:fldChar w:fldCharType="end"/>
      </w:r>
      <w:r w:rsidRPr="00526BBE">
        <w:rPr>
          <w:sz w:val="22"/>
        </w:rPr>
        <w:t xml:space="preserve">. Using the larger range offered by IPv6 and therefore negating the need for NAT results in the possibility of direct addressing </w:t>
      </w:r>
      <w:r w:rsidRPr="00526BBE">
        <w:rPr>
          <w:sz w:val="22"/>
        </w:rPr>
        <w:fldChar w:fldCharType="begin"/>
      </w:r>
      <w:r w:rsidRPr="00526BBE">
        <w:rPr>
          <w:sz w:val="22"/>
        </w:rPr>
        <w:instrText xml:space="preserve"> ADDIN ZOTERO_ITEM CSL_CITATION {"citationID":"0GmjxL6B","properties":{"formattedCitation":"[4]","plainCitation":"[4]","noteIndex":0},"citationItems":[{"id":33,"uris":["http://zotero.org/users/local/scBqMw08/items/2JV7H9RA"],"uri":["http://zotero.org/users/local/scBqMw08/items/2JV7H9RA"],"itemData":{"id":33,"type":"post-weblog","title":"Advantages of IPv6 over IPv4","container-title":"Team Discovery Ltd.","abstract":"IPv4 address have approximately 4.3 billion addresses and managed and distributed by Internet Assigned Numbers Authority(IANA) to the Regional Internet Regis","URL":"https://www.teamdiscovery.co.uk/advantages-ipv6-ipv4/","language":"en-GB","author":[{"family":"dgurrea","given":""}],"issued":{"date-parts":[["2016",8,5]]},"accessed":{"date-parts":[["2019",12,4]]}}}],"schema":"https://github.com/citation-style-language/schema/raw/master/csl-citation.json"} </w:instrText>
      </w:r>
      <w:r w:rsidRPr="00526BBE">
        <w:rPr>
          <w:sz w:val="22"/>
        </w:rPr>
        <w:fldChar w:fldCharType="separate"/>
      </w:r>
      <w:r w:rsidRPr="00526BBE">
        <w:rPr>
          <w:sz w:val="22"/>
        </w:rPr>
        <w:t>[4]</w:t>
      </w:r>
      <w:r w:rsidRPr="00526BBE">
        <w:rPr>
          <w:sz w:val="22"/>
        </w:rPr>
        <w:fldChar w:fldCharType="end"/>
      </w:r>
      <w:r w:rsidRPr="00526BBE">
        <w:rPr>
          <w:sz w:val="22"/>
        </w:rPr>
        <w:t xml:space="preserve"> thereby restoring end-to-end transparency of communication.</w:t>
      </w:r>
    </w:p>
    <w:p w:rsidR="005B41B4" w:rsidRPr="00526BBE" w:rsidRDefault="005B41B4" w:rsidP="009371B1">
      <w:pPr>
        <w:rPr>
          <w:sz w:val="22"/>
        </w:rPr>
      </w:pPr>
      <w:r w:rsidRPr="00526BBE">
        <w:rPr>
          <w:sz w:val="22"/>
        </w:rPr>
        <w:t xml:space="preserve">This was taken into account with the development of the new Internet Protocol standard, and as a result one of the biggest changes from IPv4 to IPv6 is the address space. This has increased from 32-bit to 128-bit, and therefore provides an overall address space that is 10^28 times larger than IPv4 </w:t>
      </w:r>
      <w:r w:rsidRPr="00526BBE">
        <w:rPr>
          <w:sz w:val="22"/>
        </w:rPr>
        <w:fldChar w:fldCharType="begin"/>
      </w:r>
      <w:r w:rsidRPr="00526BBE">
        <w:rPr>
          <w:sz w:val="22"/>
        </w:rPr>
        <w:instrText xml:space="preserve"> ADDIN ZOTERO_ITEM CSL_CITATION {"citationID":"3704gHhT","properties":{"formattedCitation":"[5]","plainCitation":"[5]","noteIndex":0},"citationItems":[{"id":19,"uris":["http://zotero.org/users/local/scBqMw08/items/63BCI7W4"],"uri":["http://zotero.org/users/local/scBqMw08/items/63BCI7W4"],"itemData":{"id":19,"type":"webpage","title":"Comparison of IPv4 and IPv6","URL":"https://www.ibm.com/support/knowledgecenter/en/ssw_ibm_i_72/rzai2/rzai2compipv4ipv6.htm","language":"en-US","accessed":{"date-parts":[["2019",12,3]]}}}],"schema":"https://github.com/citation-style-language/schema/raw/master/csl-citation.json"} </w:instrText>
      </w:r>
      <w:r w:rsidRPr="00526BBE">
        <w:rPr>
          <w:sz w:val="22"/>
        </w:rPr>
        <w:fldChar w:fldCharType="separate"/>
      </w:r>
      <w:r w:rsidRPr="00526BBE">
        <w:rPr>
          <w:sz w:val="22"/>
        </w:rPr>
        <w:t>[5]</w:t>
      </w:r>
      <w:r w:rsidRPr="00526BBE">
        <w:rPr>
          <w:sz w:val="22"/>
        </w:rPr>
        <w:fldChar w:fldCharType="end"/>
      </w:r>
      <w:r w:rsidRPr="00526BBE">
        <w:rPr>
          <w:sz w:val="22"/>
        </w:rPr>
        <w:t>.</w:t>
      </w:r>
    </w:p>
    <w:p w:rsidR="005B41B4" w:rsidRPr="00526BBE" w:rsidRDefault="005B41B4" w:rsidP="009371B1">
      <w:pPr>
        <w:rPr>
          <w:sz w:val="22"/>
        </w:rPr>
      </w:pPr>
      <w:r w:rsidRPr="00526BBE">
        <w:rPr>
          <w:sz w:val="22"/>
        </w:rPr>
        <w:t xml:space="preserve">The additional address space provided by IPv6 should also help to alleviate load across the core of the internet by reducing the size and complexity of global routing tables </w:t>
      </w:r>
      <w:r w:rsidRPr="00526BBE">
        <w:rPr>
          <w:sz w:val="22"/>
        </w:rPr>
        <w:fldChar w:fldCharType="begin"/>
      </w:r>
      <w:r w:rsidRPr="00526BBE">
        <w:rPr>
          <w:sz w:val="22"/>
        </w:rPr>
        <w:instrText xml:space="preserve"> ADDIN ZOTERO_ITEM CSL_CITATION {"citationID":"c7GpuYdO","properties":{"formattedCitation":"[1]","plainCitation":"[1]","noteIndex":0},"citationItems":[{"id":15,"uris":["http://zotero.org/users/local/scBqMw08/items/7FLZTSAM"],"uri":["http://zotero.org/users/local/scBqMw08/items/7FLZTSAM"],"itemData":{"id":15,"type":"webpage","title":"What is IPv6","URL":"http://www.opus1.com/ipv6/whatisipv6.html","accessed":{"date-parts":[["2019",12,3]]}}}],"schema":"https://github.com/citation-style-language/schema/raw/master/csl-citation.json"} </w:instrText>
      </w:r>
      <w:r w:rsidRPr="00526BBE">
        <w:rPr>
          <w:sz w:val="22"/>
        </w:rPr>
        <w:fldChar w:fldCharType="separate"/>
      </w:r>
      <w:r w:rsidRPr="00526BBE">
        <w:rPr>
          <w:sz w:val="22"/>
        </w:rPr>
        <w:t>[1]</w:t>
      </w:r>
      <w:r w:rsidRPr="00526BBE">
        <w:rPr>
          <w:sz w:val="22"/>
        </w:rPr>
        <w:fldChar w:fldCharType="end"/>
      </w:r>
      <w:r w:rsidRPr="00526BBE">
        <w:rPr>
          <w:sz w:val="22"/>
        </w:rPr>
        <w:t>.</w:t>
      </w:r>
    </w:p>
    <w:p w:rsidR="005B41B4" w:rsidRPr="00526BBE" w:rsidRDefault="005B41B4" w:rsidP="009371B1">
      <w:pPr>
        <w:rPr>
          <w:sz w:val="22"/>
        </w:rPr>
      </w:pPr>
      <w:r w:rsidRPr="00526BBE">
        <w:rPr>
          <w:sz w:val="22"/>
        </w:rPr>
        <w:t xml:space="preserve">Another benefit provided by this large address space is the possibility of generating guaranteed unique addresses via stateless </w:t>
      </w:r>
      <w:r w:rsidR="00081868" w:rsidRPr="00526BBE">
        <w:rPr>
          <w:sz w:val="22"/>
        </w:rPr>
        <w:t>auto configuration</w:t>
      </w:r>
      <w:r w:rsidRPr="00526BBE">
        <w:rPr>
          <w:sz w:val="22"/>
        </w:rPr>
        <w:t xml:space="preserve"> </w:t>
      </w:r>
      <w:r w:rsidRPr="00526BBE">
        <w:rPr>
          <w:sz w:val="22"/>
        </w:rPr>
        <w:fldChar w:fldCharType="begin"/>
      </w:r>
      <w:r w:rsidRPr="00526BBE">
        <w:rPr>
          <w:sz w:val="22"/>
        </w:rPr>
        <w:instrText xml:space="preserve"> ADDIN ZOTERO_ITEM CSL_CITATION {"citationID":"CK0i1nCk","properties":{"formattedCitation":"[6]","plainCitation":"[6]","noteIndex":0},"citationItems":[{"id":23,"uris":["http://zotero.org/users/local/scBqMw08/items/IV9ZPF78"],"uri":["http://zotero.org/users/local/scBqMw08/items/IV9ZPF78"],"itemData":{"id":23,"type":"webpage","title":"IPv6 Stateless Autoconfiguration","container-title":"Cisco","abstract":"IPv6 Stateless Autoconfiguration","URL":"https://www.cisco.com/c/en/us/td/docs/ios-xml/ios/ipv6_basic/configuration/xe-3se/5700/ip6-statlss-auto-xe.html","language":"en","accessed":{"date-parts":[["2019",12,3]]}}}],"schema":"https://github.com/citation-style-language/schema/raw/master/csl-citation.json"} </w:instrText>
      </w:r>
      <w:r w:rsidRPr="00526BBE">
        <w:rPr>
          <w:sz w:val="22"/>
        </w:rPr>
        <w:fldChar w:fldCharType="separate"/>
      </w:r>
      <w:r w:rsidRPr="00526BBE">
        <w:rPr>
          <w:sz w:val="22"/>
        </w:rPr>
        <w:t>[6]</w:t>
      </w:r>
      <w:r w:rsidRPr="00526BBE">
        <w:rPr>
          <w:sz w:val="22"/>
        </w:rPr>
        <w:fldChar w:fldCharType="end"/>
      </w:r>
      <w:r w:rsidRPr="00526BBE">
        <w:rPr>
          <w:sz w:val="22"/>
        </w:rPr>
        <w:t xml:space="preserve"> which can utilise values such as a device MAC address alongside a prefix given by the network router to generate </w:t>
      </w:r>
      <w:r w:rsidRPr="00526BBE">
        <w:rPr>
          <w:sz w:val="22"/>
        </w:rPr>
        <w:lastRenderedPageBreak/>
        <w:t xml:space="preserve">the IPv6 address. This also reduces the need for use of tools such as DHCP, making networks easier and cheaper to manage </w:t>
      </w:r>
      <w:r w:rsidRPr="00526BBE">
        <w:rPr>
          <w:sz w:val="22"/>
        </w:rPr>
        <w:fldChar w:fldCharType="begin"/>
      </w:r>
      <w:r w:rsidRPr="00526BBE">
        <w:rPr>
          <w:sz w:val="22"/>
        </w:rPr>
        <w:instrText xml:space="preserve"> ADDIN ZOTERO_ITEM CSL_CITATION {"citationID":"VugyeKJD","properties":{"formattedCitation":"[4]","plainCitation":"[4]","noteIndex":0},"citationItems":[{"id":33,"uris":["http://zotero.org/users/local/scBqMw08/items/2JV7H9RA"],"uri":["http://zotero.org/users/local/scBqMw08/items/2JV7H9RA"],"itemData":{"id":33,"type":"post-weblog","title":"Advantages of IPv6 over IPv4","container-title":"Team Discovery Ltd.","abstract":"IPv4 address have approximately 4.3 billion addresses and managed and distributed by Internet Assigned Numbers Authority(IANA) to the Regional Internet Regis","URL":"https://www.teamdiscovery.co.uk/advantages-ipv6-ipv4/","language":"en-GB","author":[{"family":"dgurrea","given":""}],"issued":{"date-parts":[["2016",8,5]]},"accessed":{"date-parts":[["2019",12,4]]}}}],"schema":"https://github.com/citation-style-language/schema/raw/master/csl-citation.json"} </w:instrText>
      </w:r>
      <w:r w:rsidRPr="00526BBE">
        <w:rPr>
          <w:sz w:val="22"/>
        </w:rPr>
        <w:fldChar w:fldCharType="separate"/>
      </w:r>
      <w:r w:rsidRPr="00526BBE">
        <w:rPr>
          <w:sz w:val="22"/>
        </w:rPr>
        <w:t>[4]</w:t>
      </w:r>
      <w:r w:rsidRPr="00526BBE">
        <w:rPr>
          <w:sz w:val="22"/>
        </w:rPr>
        <w:fldChar w:fldCharType="end"/>
      </w:r>
      <w:r w:rsidRPr="00526BBE">
        <w:rPr>
          <w:sz w:val="22"/>
        </w:rPr>
        <w:t>.</w:t>
      </w:r>
    </w:p>
    <w:p w:rsidR="005B41B4" w:rsidRPr="00526BBE" w:rsidRDefault="005B41B4" w:rsidP="009371B1">
      <w:pPr>
        <w:rPr>
          <w:sz w:val="22"/>
          <w:u w:val="single"/>
        </w:rPr>
      </w:pPr>
      <w:r w:rsidRPr="00526BBE">
        <w:rPr>
          <w:sz w:val="22"/>
          <w:u w:val="single"/>
        </w:rPr>
        <w:t>Security</w:t>
      </w:r>
    </w:p>
    <w:p w:rsidR="005B41B4" w:rsidRPr="00526BBE" w:rsidRDefault="005B41B4" w:rsidP="009371B1">
      <w:pPr>
        <w:rPr>
          <w:sz w:val="22"/>
        </w:rPr>
      </w:pPr>
      <w:r w:rsidRPr="00526BBE">
        <w:rPr>
          <w:sz w:val="22"/>
        </w:rPr>
        <w:t xml:space="preserve">Another new feature of IPv6 is mandatory </w:t>
      </w:r>
      <w:r w:rsidR="00081868" w:rsidRPr="00526BBE">
        <w:rPr>
          <w:sz w:val="22"/>
        </w:rPr>
        <w:t>IPsec</w:t>
      </w:r>
      <w:r w:rsidRPr="00526BBE">
        <w:rPr>
          <w:sz w:val="22"/>
        </w:rPr>
        <w:t xml:space="preserve"> under RFC4301 </w:t>
      </w:r>
      <w:r w:rsidRPr="00526BBE">
        <w:rPr>
          <w:sz w:val="22"/>
        </w:rPr>
        <w:fldChar w:fldCharType="begin"/>
      </w:r>
      <w:r w:rsidRPr="00526BBE">
        <w:rPr>
          <w:sz w:val="22"/>
        </w:rPr>
        <w:instrText xml:space="preserve"> ADDIN ZOTERO_ITEM CSL_CITATION {"citationID":"nVAKMgzZ","properties":{"formattedCitation":"[7]","plainCitation":"[7]","noteIndex":0},"citationItems":[{"id":27,"uris":["http://zotero.org/users/local/scBqMw08/items/GJINLY6Y"],"uri":["http://zotero.org/users/local/scBqMw08/items/GJINLY6Y"],"itemData":{"id":27,"type":"webpage","title":"Security Architecture for the Internet Protocol","URL":"https://tools.ietf.org/html/rfc4301","language":"en","author":[{"family":"Seo","given":"Karen"},{"family":"Kent","given":"Stephen"}],"accessed":{"date-parts":[["2019",12,3]]}}}],"schema":"https://github.com/citation-style-language/schema/raw/master/csl-citation.json"} </w:instrText>
      </w:r>
      <w:r w:rsidRPr="00526BBE">
        <w:rPr>
          <w:sz w:val="22"/>
        </w:rPr>
        <w:fldChar w:fldCharType="separate"/>
      </w:r>
      <w:r w:rsidRPr="00526BBE">
        <w:rPr>
          <w:sz w:val="22"/>
        </w:rPr>
        <w:t>[7]</w:t>
      </w:r>
      <w:r w:rsidRPr="00526BBE">
        <w:rPr>
          <w:sz w:val="22"/>
        </w:rPr>
        <w:fldChar w:fldCharType="end"/>
      </w:r>
      <w:r w:rsidRPr="00526BBE">
        <w:rPr>
          <w:sz w:val="22"/>
        </w:rPr>
        <w:t xml:space="preserve">, this is possible utilising IPv4 but is optional rather than required. </w:t>
      </w:r>
      <w:r w:rsidR="00081868" w:rsidRPr="00526BBE">
        <w:rPr>
          <w:sz w:val="22"/>
        </w:rPr>
        <w:t>IPsec</w:t>
      </w:r>
      <w:r w:rsidRPr="00526BBE">
        <w:rPr>
          <w:sz w:val="22"/>
        </w:rPr>
        <w:t xml:space="preserve"> provides cryptographic protocols </w:t>
      </w:r>
      <w:r w:rsidRPr="00526BBE">
        <w:rPr>
          <w:sz w:val="22"/>
        </w:rPr>
        <w:fldChar w:fldCharType="begin"/>
      </w:r>
      <w:r w:rsidRPr="00526BBE">
        <w:rPr>
          <w:sz w:val="22"/>
        </w:rPr>
        <w:instrText xml:space="preserve"> ADDIN ZOTERO_ITEM CSL_CITATION {"citationID":"QVW538oo","properties":{"formattedCitation":"[8]","plainCitation":"[8]","noteIndex":0},"citationItems":[{"id":25,"uris":["http://zotero.org/users/local/scBqMw08/items/MVBGD3A7"],"uri":["http://zotero.org/users/local/scBqMw08/items/MVBGD3A7"],"itemData":{"id":25,"type":"webpage","title":"IPv6 Security Overview: a Small View of the Future [Updated 2019]","container-title":"Infosec Resources","abstract":"Introduction The current version of Internet Protocol is IPv4. This is used to send data over the Internet and makes interaction between different","URL":"https://resources.infosecinstitute.com/ipv6-security-overview-a-small-view-of-the-future/","title-short":"IPv6 Security Overview","language":"en-US","issued":{"date-parts":[["2019",9,6]]},"accessed":{"date-parts":[["2019",12,3]]}}}],"schema":"https://github.com/citation-style-language/schema/raw/master/csl-citation.json"} </w:instrText>
      </w:r>
      <w:r w:rsidRPr="00526BBE">
        <w:rPr>
          <w:sz w:val="22"/>
        </w:rPr>
        <w:fldChar w:fldCharType="separate"/>
      </w:r>
      <w:r w:rsidRPr="00526BBE">
        <w:rPr>
          <w:sz w:val="22"/>
        </w:rPr>
        <w:t>[8]</w:t>
      </w:r>
      <w:r w:rsidRPr="00526BBE">
        <w:rPr>
          <w:sz w:val="22"/>
        </w:rPr>
        <w:fldChar w:fldCharType="end"/>
      </w:r>
      <w:r w:rsidRPr="00526BBE">
        <w:rPr>
          <w:sz w:val="22"/>
        </w:rPr>
        <w:t xml:space="preserve"> that can be utilised to enhance security of communication, including Authentication Header (AH) and Encapsulating Security Payload (ESP).</w:t>
      </w:r>
    </w:p>
    <w:p w:rsidR="005B41B4" w:rsidRPr="00526BBE" w:rsidRDefault="005B41B4" w:rsidP="009371B1">
      <w:pPr>
        <w:rPr>
          <w:sz w:val="22"/>
        </w:rPr>
      </w:pPr>
      <w:r w:rsidRPr="00526BBE">
        <w:rPr>
          <w:sz w:val="22"/>
        </w:rPr>
        <w:t xml:space="preserve">Authentication and data integrity are both provided by AH </w:t>
      </w:r>
      <w:r w:rsidRPr="00526BBE">
        <w:rPr>
          <w:sz w:val="22"/>
        </w:rPr>
        <w:fldChar w:fldCharType="begin"/>
      </w:r>
      <w:r w:rsidRPr="00526BBE">
        <w:rPr>
          <w:sz w:val="22"/>
        </w:rPr>
        <w:instrText xml:space="preserve"> ADDIN ZOTERO_ITEM CSL_CITATION {"citationID":"DQrk1xMa","properties":{"formattedCitation":"[9]","plainCitation":"[9]","noteIndex":0},"citationItems":[{"id":29,"uris":["http://zotero.org/users/local/scBqMw08/items/5SUZAYSZ"],"uri":["http://zotero.org/users/local/scBqMw08/items/5SUZAYSZ"],"itemData":{"id":29,"type":"webpage","title":"AH and ESP protocols","URL":"https://www.ibm.com/support/knowledgecenter/en/SSLTBW_2.3.0/com.ibm.zos.v2r3.halz002/ipsecurity_ipsec_ah_esp.htm","language":"en-US","accessed":{"date-parts":[["2019",12,3]]}}}],"schema":"https://github.com/citation-style-language/schema/raw/master/csl-citation.json"} </w:instrText>
      </w:r>
      <w:r w:rsidRPr="00526BBE">
        <w:rPr>
          <w:sz w:val="22"/>
        </w:rPr>
        <w:fldChar w:fldCharType="separate"/>
      </w:r>
      <w:r w:rsidRPr="00526BBE">
        <w:rPr>
          <w:sz w:val="22"/>
        </w:rPr>
        <w:t>[9]</w:t>
      </w:r>
      <w:r w:rsidRPr="00526BBE">
        <w:rPr>
          <w:sz w:val="22"/>
        </w:rPr>
        <w:fldChar w:fldCharType="end"/>
      </w:r>
      <w:r w:rsidRPr="00526BBE">
        <w:rPr>
          <w:sz w:val="22"/>
        </w:rPr>
        <w:t>, meaning that upon receipt of an IPv6 packet there is certainty that packet has not been spoofed and data within the packet has not been changed or modified during transit.</w:t>
      </w:r>
    </w:p>
    <w:p w:rsidR="005B41B4" w:rsidRPr="00526BBE" w:rsidRDefault="005B41B4" w:rsidP="009371B1">
      <w:pPr>
        <w:rPr>
          <w:sz w:val="22"/>
        </w:rPr>
      </w:pPr>
      <w:r w:rsidRPr="00526BBE">
        <w:rPr>
          <w:sz w:val="22"/>
        </w:rPr>
        <w:t xml:space="preserve">Data confidentiality however is provided by ESP </w:t>
      </w:r>
      <w:r w:rsidRPr="00526BBE">
        <w:rPr>
          <w:sz w:val="22"/>
        </w:rPr>
        <w:fldChar w:fldCharType="begin"/>
      </w:r>
      <w:r w:rsidRPr="00526BBE">
        <w:rPr>
          <w:sz w:val="22"/>
        </w:rPr>
        <w:instrText xml:space="preserve"> ADDIN ZOTERO_ITEM CSL_CITATION {"citationID":"DDj5P6i0","properties":{"formattedCitation":"[9]","plainCitation":"[9]","noteIndex":0},"citationItems":[{"id":29,"uris":["http://zotero.org/users/local/scBqMw08/items/5SUZAYSZ"],"uri":["http://zotero.org/users/local/scBqMw08/items/5SUZAYSZ"],"itemData":{"id":29,"type":"webpage","title":"AH and ESP protocols","URL":"https://www.ibm.com/support/knowledgecenter/en/SSLTBW_2.3.0/com.ibm.zos.v2r3.halz002/ipsecurity_ipsec_ah_esp.htm","language":"en-US","accessed":{"date-parts":[["2019",12,3]]}}}],"schema":"https://github.com/citation-style-language/schema/raw/master/csl-citation.json"} </w:instrText>
      </w:r>
      <w:r w:rsidRPr="00526BBE">
        <w:rPr>
          <w:sz w:val="22"/>
        </w:rPr>
        <w:fldChar w:fldCharType="separate"/>
      </w:r>
      <w:r w:rsidRPr="00526BBE">
        <w:rPr>
          <w:sz w:val="22"/>
        </w:rPr>
        <w:t>[9]</w:t>
      </w:r>
      <w:r w:rsidRPr="00526BBE">
        <w:rPr>
          <w:sz w:val="22"/>
        </w:rPr>
        <w:fldChar w:fldCharType="end"/>
      </w:r>
      <w:r w:rsidRPr="00526BBE">
        <w:rPr>
          <w:sz w:val="22"/>
        </w:rPr>
        <w:t xml:space="preserve">, whilst also providing authentication and integrity on an optional basis. Confidentiality provided by ESP </w:t>
      </w:r>
      <w:r w:rsidRPr="00526BBE">
        <w:rPr>
          <w:sz w:val="22"/>
        </w:rPr>
        <w:fldChar w:fldCharType="begin"/>
      </w:r>
      <w:r w:rsidRPr="00526BBE">
        <w:rPr>
          <w:sz w:val="22"/>
        </w:rPr>
        <w:instrText xml:space="preserve"> ADDIN ZOTERO_ITEM CSL_CITATION {"citationID":"FhoXW76t","properties":{"formattedCitation":"[8]","plainCitation":"[8]","noteIndex":0},"citationItems":[{"id":25,"uris":["http://zotero.org/users/local/scBqMw08/items/MVBGD3A7"],"uri":["http://zotero.org/users/local/scBqMw08/items/MVBGD3A7"],"itemData":{"id":25,"type":"webpage","title":"IPv6 Security Overview: a Small View of the Future [Updated 2019]","container-title":"Infosec Resources","abstract":"Introduction The current version of Internet Protocol is IPv4. This is used to send data over the Internet and makes interaction between different","URL":"https://resources.infosecinstitute.com/ipv6-security-overview-a-small-view-of-the-future/","title-short":"IPv6 Security Overview","language":"en-US","issued":{"date-parts":[["2019",9,6]]},"accessed":{"date-parts":[["2019",12,3]]}}}],"schema":"https://github.com/citation-style-language/schema/raw/master/csl-citation.json"} </w:instrText>
      </w:r>
      <w:r w:rsidRPr="00526BBE">
        <w:rPr>
          <w:sz w:val="22"/>
        </w:rPr>
        <w:fldChar w:fldCharType="separate"/>
      </w:r>
      <w:r w:rsidRPr="00526BBE">
        <w:rPr>
          <w:sz w:val="22"/>
        </w:rPr>
        <w:t>[8]</w:t>
      </w:r>
      <w:r w:rsidRPr="00526BBE">
        <w:rPr>
          <w:sz w:val="22"/>
        </w:rPr>
        <w:fldChar w:fldCharType="end"/>
      </w:r>
      <w:r w:rsidRPr="00526BBE">
        <w:rPr>
          <w:sz w:val="22"/>
        </w:rPr>
        <w:t xml:space="preserve"> ensures that no one is able to view the contents of a packet in transit, thus ensuring only those approved to view the information (i.e. the recipient) have access to it.</w:t>
      </w:r>
    </w:p>
    <w:p w:rsidR="005B41B4" w:rsidRPr="00526BBE" w:rsidRDefault="005B41B4" w:rsidP="009371B1">
      <w:pPr>
        <w:rPr>
          <w:sz w:val="22"/>
        </w:rPr>
      </w:pPr>
      <w:r w:rsidRPr="00526BBE">
        <w:rPr>
          <w:sz w:val="22"/>
        </w:rPr>
        <w:t xml:space="preserve">Another security improvement which has been provided indirectly by the increase is address space is an increase in the difficulty for a malicious threat actor to perform reconnaissance via port scanning </w:t>
      </w:r>
      <w:r w:rsidRPr="00526BBE">
        <w:rPr>
          <w:sz w:val="22"/>
        </w:rPr>
        <w:fldChar w:fldCharType="begin"/>
      </w:r>
      <w:r w:rsidRPr="00526BBE">
        <w:rPr>
          <w:sz w:val="22"/>
        </w:rPr>
        <w:instrText xml:space="preserve"> ADDIN ZOTERO_ITEM CSL_CITATION {"citationID":"wbHiIhVR","properties":{"formattedCitation":"[8]","plainCitation":"[8]","noteIndex":0},"citationItems":[{"id":25,"uris":["http://zotero.org/users/local/scBqMw08/items/MVBGD3A7"],"uri":["http://zotero.org/users/local/scBqMw08/items/MVBGD3A7"],"itemData":{"id":25,"type":"webpage","title":"IPv6 Security Overview: a Small View of the Future [Updated 2019]","container-title":"Infosec Resources","abstract":"Introduction The current version of Internet Protocol is IPv4. This is used to send data over the Internet and makes interaction between different","URL":"https://resources.infosecinstitute.com/ipv6-security-overview-a-small-view-of-the-future/","title-short":"IPv6 Security Overview","language":"en-US","issued":{"date-parts":[["2019",9,6]]},"accessed":{"date-parts":[["2019",12,3]]}}}],"schema":"https://github.com/citation-style-language/schema/raw/master/csl-citation.json"} </w:instrText>
      </w:r>
      <w:r w:rsidRPr="00526BBE">
        <w:rPr>
          <w:sz w:val="22"/>
        </w:rPr>
        <w:fldChar w:fldCharType="separate"/>
      </w:r>
      <w:r w:rsidRPr="00526BBE">
        <w:rPr>
          <w:sz w:val="22"/>
        </w:rPr>
        <w:t>[8]</w:t>
      </w:r>
      <w:r w:rsidRPr="00526BBE">
        <w:rPr>
          <w:sz w:val="22"/>
        </w:rPr>
        <w:fldChar w:fldCharType="end"/>
      </w:r>
      <w:r w:rsidRPr="00526BBE">
        <w:rPr>
          <w:sz w:val="22"/>
        </w:rPr>
        <w:t>. The large amount of addresses available under IPv6 would ensure that port scans become a much more time-onerous process than is currently the case.</w:t>
      </w:r>
    </w:p>
    <w:p w:rsidR="005B41B4" w:rsidRPr="00526BBE" w:rsidRDefault="005B41B4" w:rsidP="009371B1">
      <w:pPr>
        <w:rPr>
          <w:sz w:val="22"/>
          <w:u w:val="single"/>
        </w:rPr>
      </w:pPr>
      <w:r w:rsidRPr="00526BBE">
        <w:rPr>
          <w:sz w:val="22"/>
          <w:u w:val="single"/>
        </w:rPr>
        <w:t>Performance</w:t>
      </w:r>
    </w:p>
    <w:p w:rsidR="005B41B4" w:rsidRPr="00526BBE" w:rsidRDefault="005B41B4" w:rsidP="009371B1">
      <w:pPr>
        <w:rPr>
          <w:sz w:val="22"/>
        </w:rPr>
      </w:pPr>
      <w:r w:rsidRPr="00526BBE">
        <w:rPr>
          <w:sz w:val="22"/>
        </w:rPr>
        <w:t xml:space="preserve">IPv4 headers have been extensively reviewed and redesigned for the IPv6 specification, and the outcome is a smaller header size with fewer fields </w:t>
      </w:r>
      <w:r w:rsidRPr="00526BBE">
        <w:rPr>
          <w:sz w:val="22"/>
        </w:rPr>
        <w:fldChar w:fldCharType="begin"/>
      </w:r>
      <w:r w:rsidRPr="00526BBE">
        <w:rPr>
          <w:sz w:val="22"/>
        </w:rPr>
        <w:instrText xml:space="preserve"> ADDIN ZOTERO_ITEM CSL_CITATION {"citationID":"gKv31wD6","properties":{"formattedCitation":"[1]","plainCitation":"[1]","noteIndex":0},"citationItems":[{"id":15,"uris":["http://zotero.org/users/local/scBqMw08/items/7FLZTSAM"],"uri":["http://zotero.org/users/local/scBqMw08/items/7FLZTSAM"],"itemData":{"id":15,"type":"webpage","title":"What is IPv6","URL":"http://www.opus1.com/ipv6/whatisipv6.html","accessed":{"date-parts":[["2019",12,3]]}}}],"schema":"https://github.com/citation-style-language/schema/raw/master/csl-citation.json"} </w:instrText>
      </w:r>
      <w:r w:rsidRPr="00526BBE">
        <w:rPr>
          <w:sz w:val="22"/>
        </w:rPr>
        <w:fldChar w:fldCharType="separate"/>
      </w:r>
      <w:r w:rsidRPr="00526BBE">
        <w:rPr>
          <w:sz w:val="22"/>
        </w:rPr>
        <w:t>[1]</w:t>
      </w:r>
      <w:r w:rsidRPr="00526BBE">
        <w:rPr>
          <w:sz w:val="22"/>
        </w:rPr>
        <w:fldChar w:fldCharType="end"/>
      </w:r>
      <w:r w:rsidRPr="00526BBE">
        <w:rPr>
          <w:sz w:val="22"/>
        </w:rPr>
        <w:t>. Rarely used headers have been removed and a fixed header size has been implemented, resulting in a more streamlined approach to packet headers. Performance of network devices routing these packets will see an improvement as the reduced and more standardised work load will ensure faster, less intensive communication.</w:t>
      </w:r>
    </w:p>
    <w:p w:rsidR="005B41B4" w:rsidRPr="00526BBE" w:rsidRDefault="005B41B4" w:rsidP="009371B1">
      <w:pPr>
        <w:rPr>
          <w:sz w:val="22"/>
        </w:rPr>
      </w:pPr>
      <w:r w:rsidRPr="00526BBE">
        <w:rPr>
          <w:sz w:val="22"/>
        </w:rPr>
        <w:t xml:space="preserve">According to Sucuri </w:t>
      </w:r>
      <w:r w:rsidRPr="00526BBE">
        <w:rPr>
          <w:sz w:val="22"/>
        </w:rPr>
        <w:fldChar w:fldCharType="begin"/>
      </w:r>
      <w:r w:rsidRPr="00526BBE">
        <w:rPr>
          <w:sz w:val="22"/>
        </w:rPr>
        <w:instrText xml:space="preserve"> ADDIN ZOTERO_ITEM CSL_CITATION {"citationID":"htBdNYEj","properties":{"formattedCitation":"[10]","plainCitation":"[10]","noteIndex":0},"citationItems":[{"id":31,"uris":["http://zotero.org/users/local/scBqMw08/items/FWFEIJQU"],"uri":["http://zotero.org/users/local/scBqMw08/items/FWFEIJQU"],"itemData":{"id":31,"type":"webpage","title":"IPv4 vs IPv6 Performance Comparison","container-title":"Sucuri Blog","abstract":"IPv6 usage has been growing very slowly through the last 10 to 15 years. Since mid-2015 it started to pick up and increase adoption at a rapid pace. Google, for example, has been tracking their","URL":"https://blog.sucuri.net/2016/08/ipv4-vs-ipv6-performance-comparison.html","language":"en-US","issued":{"date-parts":[["2016",8,24]]},"accessed":{"date-parts":[["2019",12,4]]}}}],"schema":"https://github.com/citation-style-language/schema/raw/master/csl-citation.json"} </w:instrText>
      </w:r>
      <w:r w:rsidRPr="00526BBE">
        <w:rPr>
          <w:sz w:val="22"/>
        </w:rPr>
        <w:fldChar w:fldCharType="separate"/>
      </w:r>
      <w:r w:rsidRPr="00526BBE">
        <w:rPr>
          <w:sz w:val="22"/>
        </w:rPr>
        <w:t>[10]</w:t>
      </w:r>
      <w:r w:rsidRPr="00526BBE">
        <w:rPr>
          <w:sz w:val="22"/>
        </w:rPr>
        <w:fldChar w:fldCharType="end"/>
      </w:r>
      <w:r w:rsidRPr="00526BBE">
        <w:rPr>
          <w:sz w:val="22"/>
        </w:rPr>
        <w:t xml:space="preserve"> this may not however be the case, and in real-life testing completed from multiple locations across the globe there is no major difference between the two protocols - with speeds to access a variety of popular websites remaining similar, and in some cases slower using IPv6. The organisation do mention that fewer routers and hops currently support IPv6 vs. IPv4 which may impact on these tests, and as such results in the future may differ.</w:t>
      </w:r>
    </w:p>
    <w:p w:rsidR="005B41B4" w:rsidRPr="00526BBE" w:rsidRDefault="005B41B4" w:rsidP="009371B1">
      <w:pPr>
        <w:rPr>
          <w:sz w:val="22"/>
        </w:rPr>
      </w:pPr>
      <w:r w:rsidRPr="00526BBE">
        <w:rPr>
          <w:sz w:val="22"/>
        </w:rPr>
        <w:t xml:space="preserve">According to research </w:t>
      </w:r>
      <w:r w:rsidRPr="00526BBE">
        <w:rPr>
          <w:sz w:val="22"/>
        </w:rPr>
        <w:fldChar w:fldCharType="begin"/>
      </w:r>
      <w:r w:rsidRPr="00526BBE">
        <w:rPr>
          <w:sz w:val="22"/>
        </w:rPr>
        <w:instrText xml:space="preserve"> ADDIN ZOTERO_ITEM CSL_CITATION {"citationID":"9Y3Nkxzp","properties":{"formattedCitation":"[11]","plainCitation":"[11]","noteIndex":0},"citationItems":[{"id":37,"uris":["http://zotero.org/users/local/scBqMw08/items/MS23KIWE"],"uri":["http://zotero.org/users/local/scBqMw08/items/MS23KIWE"],"itemData":{"id":37,"type":"speech","title":"Comparison of IPv4 and IPv6 QoS implementations using Differentiated Services","publisher-place":"Washington DV, USA","genre":"conference","event":"Opnetwork 2012","event-place":"Washington DV, USA","abstract":"Real-time applications such as VoIP place stringent demands on network QoS. However, IP is a best-effort service and is often unable to offer the levels of QoS required for real-time applications. One mechanism that has been commonly used to address this issue in IP networks is Differentiated Services (DiffServ).\nThis paper describes the use of DiffServ in IPv4 and IPv6 networks, and implementation and evaluation of VoIP QoS within OPNET IT Guru. The simulation results demonstrated that DiffServ improved the performance of VoIP traffic in both IPv4 and IPv6, allowing previously congested networks to deliver VoIP with an acceptable QoS. However the simulations also showed that the performance of DiffServ in IPv6 is slightly worse than in IPv4. A number of possible reasons for this outcome are proposed along with recommendations for further research.","URL":"https://enterprise14.opnet.com/4dcgi/CL_SessionDetail?ViewCL_SessionID=5686","language":"en","author":[{"family":"Jacobi","given":"Mark"},{"family":"Laycock","given":"Luke"}],"issued":{"date-parts":[["2012"]]},"accessed":{"date-parts":[["2019",12,4]]}}}],"schema":"https://github.com/citation-style-language/schema/raw/master/csl-citation.json"} </w:instrText>
      </w:r>
      <w:r w:rsidRPr="00526BBE">
        <w:rPr>
          <w:sz w:val="22"/>
        </w:rPr>
        <w:fldChar w:fldCharType="separate"/>
      </w:r>
      <w:r w:rsidRPr="00526BBE">
        <w:rPr>
          <w:sz w:val="22"/>
        </w:rPr>
        <w:t>[11]</w:t>
      </w:r>
      <w:r w:rsidRPr="00526BBE">
        <w:rPr>
          <w:sz w:val="22"/>
        </w:rPr>
        <w:fldChar w:fldCharType="end"/>
      </w:r>
      <w:r w:rsidRPr="00526BBE">
        <w:rPr>
          <w:sz w:val="22"/>
        </w:rPr>
        <w:t xml:space="preserve"> completed by Mark Jacobi and Luke Laycock of Sheffield Hallam University, IPv4 was not designed to support Quality of Service (QoS) mechanisms such as Differentiated Services Code Point (DSCP), and so this type of functionality has been retrofitted. With IPv6, QoS tools have been built in to the standard, and this results in a significant improvement when comparing between the two.</w:t>
      </w:r>
    </w:p>
    <w:p w:rsidR="005B41B4" w:rsidRPr="00526BBE" w:rsidRDefault="005B41B4" w:rsidP="009371B1">
      <w:pPr>
        <w:rPr>
          <w:sz w:val="22"/>
          <w:u w:val="single"/>
        </w:rPr>
      </w:pPr>
      <w:r w:rsidRPr="00526BBE">
        <w:rPr>
          <w:sz w:val="22"/>
          <w:u w:val="single"/>
        </w:rPr>
        <w:t>Mobility</w:t>
      </w:r>
    </w:p>
    <w:p w:rsidR="005B41B4" w:rsidRPr="00526BBE" w:rsidRDefault="005B41B4" w:rsidP="009371B1">
      <w:pPr>
        <w:rPr>
          <w:sz w:val="22"/>
        </w:rPr>
      </w:pPr>
      <w:r w:rsidRPr="00526BBE">
        <w:rPr>
          <w:sz w:val="22"/>
        </w:rPr>
        <w:t xml:space="preserve">Enhanced mobility support (in line with RFC3775 </w:t>
      </w:r>
      <w:r w:rsidRPr="00526BBE">
        <w:rPr>
          <w:sz w:val="22"/>
        </w:rPr>
        <w:fldChar w:fldCharType="begin"/>
      </w:r>
      <w:r w:rsidRPr="00526BBE">
        <w:rPr>
          <w:sz w:val="22"/>
        </w:rPr>
        <w:instrText xml:space="preserve"> ADDIN ZOTERO_ITEM CSL_CITATION {"citationID":"cdSZcfvo","properties":{"formattedCitation":"[12]","plainCitation":"[12]","noteIndex":0},"citationItems":[{"id":40,"uris":["http://zotero.org/users/local/scBqMw08/items/9AEQUR35"],"uri":["http://zotero.org/users/local/scBqMw08/items/9AEQUR35"],"itemData":{"id":40,"type":"webpage","title":"Mobility Support in IPv6","URL":"https://tools.ietf.org/html/rfc3775","language":"en","author":[{"family":"Arkko","given":"Jari"},{"family":"Johnson","given":"David B."},{"family":"Perkins","given":"Charles E."}],"accessed":{"date-parts":[["2019",12,4]]}}}],"schema":"https://github.com/citation-style-language/schema/raw/master/csl-citation.json"} </w:instrText>
      </w:r>
      <w:r w:rsidRPr="00526BBE">
        <w:rPr>
          <w:sz w:val="22"/>
        </w:rPr>
        <w:fldChar w:fldCharType="separate"/>
      </w:r>
      <w:r w:rsidRPr="00526BBE">
        <w:rPr>
          <w:sz w:val="22"/>
        </w:rPr>
        <w:t>[12]</w:t>
      </w:r>
      <w:r w:rsidRPr="00526BBE">
        <w:rPr>
          <w:sz w:val="22"/>
        </w:rPr>
        <w:fldChar w:fldCharType="end"/>
      </w:r>
      <w:r w:rsidRPr="00526BBE">
        <w:rPr>
          <w:sz w:val="22"/>
        </w:rPr>
        <w:t xml:space="preserve">) is another improvement brought in with IPv6. Using this new protocol a host is able to roam multiple links or networks whilst maintaining a connection to its IP address </w:t>
      </w:r>
      <w:r w:rsidRPr="00526BBE">
        <w:rPr>
          <w:sz w:val="22"/>
        </w:rPr>
        <w:fldChar w:fldCharType="begin"/>
      </w:r>
      <w:r w:rsidRPr="00526BBE">
        <w:rPr>
          <w:sz w:val="22"/>
        </w:rPr>
        <w:instrText xml:space="preserve"> ADDIN ZOTERO_ITEM CSL_CITATION {"citationID":"qY0BaOpE","properties":{"formattedCitation":"[13]","plainCitation":"[13]","noteIndex":0},"citationItems":[{"id":42,"uris":["http://zotero.org/users/local/scBqMw08/items/HARIY4CV"],"uri":["http://zotero.org/users/local/scBqMw08/items/HARIY4CV"],"itemData":{"id":42,"type":"webpage","title":"Why Ipv6 is becoming the next big thing in mobility","container-title":"ITProPortal","abstract":"IPv4 will soon be replaced completely and IPv6 will be the new standard protocol for the Internet.","URL":"https://www.itproportal.com/features/why-ipv6-is-becoming-the-next-big-thing-in-mobility/","language":"en","author":[{"family":"May 22","given":"Paul Clarke"},{"family":"Mobile","given":"2018"}],"accessed":{"date-parts":[["2019",12,4]]}}}],"schema":"https://github.com/citation-style-language/schema/raw/master/csl-citation.json"} </w:instrText>
      </w:r>
      <w:r w:rsidRPr="00526BBE">
        <w:rPr>
          <w:sz w:val="22"/>
        </w:rPr>
        <w:fldChar w:fldCharType="separate"/>
      </w:r>
      <w:r w:rsidRPr="00526BBE">
        <w:rPr>
          <w:sz w:val="22"/>
        </w:rPr>
        <w:t>[13]</w:t>
      </w:r>
      <w:r w:rsidRPr="00526BBE">
        <w:rPr>
          <w:sz w:val="22"/>
        </w:rPr>
        <w:fldChar w:fldCharType="end"/>
      </w:r>
      <w:r w:rsidRPr="00526BBE">
        <w:rPr>
          <w:sz w:val="22"/>
        </w:rPr>
        <w:t xml:space="preserve">. A mobile host is granted a home address, when it is detected that the device has moved to an alternative network it is granted a foreign address, packets can be intercepted and forwarded correctly via an agent on the home network - ensuring the devices never drops it’s connections </w:t>
      </w:r>
      <w:r w:rsidRPr="00526BBE">
        <w:rPr>
          <w:sz w:val="22"/>
        </w:rPr>
        <w:fldChar w:fldCharType="begin"/>
      </w:r>
      <w:r w:rsidRPr="00526BBE">
        <w:rPr>
          <w:sz w:val="22"/>
        </w:rPr>
        <w:instrText xml:space="preserve"> ADDIN ZOTERO_ITEM CSL_CITATION {"citationID":"iMpxeb2A","properties":{"formattedCitation":"[14]","plainCitation":"[14]","noteIndex":0},"citationItems":[{"id":44,"uris":["http://zotero.org/users/local/scBqMw08/items/6F2NIDZ8"],"uri":["http://zotero.org/users/local/scBqMw08/items/6F2NIDZ8"],"itemData":{"id":44,"type":"webpage","title":"What are advantages to IPV6 regarding mobility and wireless? Are there any?","container-title":"SearchNetworking","URL":"https://searchnetworking.techtarget.com/answer/What-are-advantages-to-IPV6-regarding-mobility-and-wireless-Are-there-any","title-short":"What are advantages to IPV6 regarding mobility and wireless?","language":"en","accessed":{"date-parts":[["2019",12,4]]}}}],"schema":"https://github.com/citation-style-language/schema/raw/master/csl-citation.json"} </w:instrText>
      </w:r>
      <w:r w:rsidRPr="00526BBE">
        <w:rPr>
          <w:sz w:val="22"/>
        </w:rPr>
        <w:fldChar w:fldCharType="separate"/>
      </w:r>
      <w:r w:rsidRPr="00526BBE">
        <w:rPr>
          <w:sz w:val="22"/>
        </w:rPr>
        <w:t>[14]</w:t>
      </w:r>
      <w:r w:rsidRPr="00526BBE">
        <w:rPr>
          <w:sz w:val="22"/>
        </w:rPr>
        <w:fldChar w:fldCharType="end"/>
      </w:r>
      <w:r w:rsidRPr="00526BBE">
        <w:rPr>
          <w:sz w:val="22"/>
        </w:rPr>
        <w:t>.</w:t>
      </w:r>
    </w:p>
    <w:p w:rsidR="005B41B4" w:rsidRPr="00FE5AB5" w:rsidRDefault="00AD0553" w:rsidP="009371B1">
      <w:pPr>
        <w:pStyle w:val="Heading3"/>
        <w:rPr>
          <w:rFonts w:eastAsia="Times New Roman"/>
        </w:rPr>
      </w:pPr>
      <w:bookmarkStart w:id="9" w:name="_Toc26383188"/>
      <w:r>
        <w:rPr>
          <w:rFonts w:eastAsia="Times New Roman"/>
        </w:rPr>
        <w:lastRenderedPageBreak/>
        <w:t>Part 2: Subnetting and VLSM</w:t>
      </w:r>
      <w:bookmarkEnd w:id="9"/>
    </w:p>
    <w:tbl>
      <w:tblPr>
        <w:tblW w:w="0" w:type="auto"/>
        <w:tblCellMar>
          <w:top w:w="15" w:type="dxa"/>
          <w:left w:w="15" w:type="dxa"/>
          <w:bottom w:w="15" w:type="dxa"/>
          <w:right w:w="15" w:type="dxa"/>
        </w:tblCellMar>
        <w:tblLook w:val="04A0" w:firstRow="1" w:lastRow="0" w:firstColumn="1" w:lastColumn="0" w:noHBand="0" w:noVBand="1"/>
      </w:tblPr>
      <w:tblGrid>
        <w:gridCol w:w="986"/>
        <w:gridCol w:w="1563"/>
        <w:gridCol w:w="1742"/>
        <w:gridCol w:w="1469"/>
        <w:gridCol w:w="1548"/>
        <w:gridCol w:w="1698"/>
      </w:tblGrid>
      <w:tr w:rsidR="009371B1" w:rsidRPr="00FE5AB5" w:rsidTr="007820AE">
        <w:trPr>
          <w:trHeight w:val="580"/>
        </w:trPr>
        <w:tc>
          <w:tcPr>
            <w:tcW w:w="0" w:type="auto"/>
            <w:tcBorders>
              <w:top w:val="single" w:sz="8" w:space="0" w:color="000000"/>
              <w:left w:val="single" w:sz="8" w:space="0" w:color="000000"/>
              <w:bottom w:val="single" w:sz="8" w:space="0" w:color="000000"/>
              <w:right w:val="single" w:sz="8" w:space="0" w:color="000000"/>
            </w:tcBorders>
            <w:shd w:val="clear" w:color="auto" w:fill="DEEAF6" w:themeFill="accent1" w:themeFillTint="33"/>
            <w:tcMar>
              <w:top w:w="20" w:type="dxa"/>
              <w:left w:w="120" w:type="dxa"/>
              <w:bottom w:w="20" w:type="dxa"/>
              <w:right w:w="120" w:type="dxa"/>
            </w:tcMar>
            <w:vAlign w:val="center"/>
            <w:hideMark/>
          </w:tcPr>
          <w:p w:rsidR="005B41B4" w:rsidRPr="007820AE" w:rsidRDefault="005B41B4" w:rsidP="007820AE">
            <w:pPr>
              <w:rPr>
                <w:b/>
                <w:sz w:val="22"/>
              </w:rPr>
            </w:pPr>
            <w:r w:rsidRPr="007820AE">
              <w:rPr>
                <w:b/>
                <w:sz w:val="22"/>
              </w:rPr>
              <w:t>Subnet</w:t>
            </w:r>
          </w:p>
        </w:tc>
        <w:tc>
          <w:tcPr>
            <w:tcW w:w="0" w:type="auto"/>
            <w:tcBorders>
              <w:top w:val="single" w:sz="8" w:space="0" w:color="000000"/>
              <w:left w:val="single" w:sz="8" w:space="0" w:color="000000"/>
              <w:bottom w:val="single" w:sz="8" w:space="0" w:color="000000"/>
              <w:right w:val="single" w:sz="8" w:space="0" w:color="000000"/>
            </w:tcBorders>
            <w:shd w:val="clear" w:color="auto" w:fill="DEEAF6" w:themeFill="accent1" w:themeFillTint="33"/>
            <w:tcMar>
              <w:top w:w="20" w:type="dxa"/>
              <w:left w:w="120" w:type="dxa"/>
              <w:bottom w:w="20" w:type="dxa"/>
              <w:right w:w="120" w:type="dxa"/>
            </w:tcMar>
            <w:vAlign w:val="center"/>
            <w:hideMark/>
          </w:tcPr>
          <w:p w:rsidR="005B41B4" w:rsidRPr="007820AE" w:rsidRDefault="005B41B4" w:rsidP="007820AE">
            <w:pPr>
              <w:rPr>
                <w:b/>
                <w:sz w:val="22"/>
              </w:rPr>
            </w:pPr>
            <w:r w:rsidRPr="007820AE">
              <w:rPr>
                <w:b/>
                <w:sz w:val="22"/>
              </w:rPr>
              <w:t>Network Address</w:t>
            </w:r>
          </w:p>
        </w:tc>
        <w:tc>
          <w:tcPr>
            <w:tcW w:w="0" w:type="auto"/>
            <w:tcBorders>
              <w:top w:val="single" w:sz="8" w:space="0" w:color="000000"/>
              <w:left w:val="single" w:sz="8" w:space="0" w:color="000000"/>
              <w:bottom w:val="single" w:sz="8" w:space="0" w:color="000000"/>
              <w:right w:val="single" w:sz="8" w:space="0" w:color="000000"/>
            </w:tcBorders>
            <w:shd w:val="clear" w:color="auto" w:fill="DEEAF6" w:themeFill="accent1" w:themeFillTint="33"/>
            <w:tcMar>
              <w:top w:w="20" w:type="dxa"/>
              <w:left w:w="120" w:type="dxa"/>
              <w:bottom w:w="20" w:type="dxa"/>
              <w:right w:w="120" w:type="dxa"/>
            </w:tcMar>
            <w:vAlign w:val="center"/>
            <w:hideMark/>
          </w:tcPr>
          <w:p w:rsidR="005B41B4" w:rsidRPr="007820AE" w:rsidRDefault="005B41B4" w:rsidP="007820AE">
            <w:pPr>
              <w:rPr>
                <w:b/>
                <w:sz w:val="22"/>
              </w:rPr>
            </w:pPr>
            <w:r w:rsidRPr="007820AE">
              <w:rPr>
                <w:b/>
                <w:sz w:val="22"/>
              </w:rPr>
              <w:t>Subnet mask</w:t>
            </w:r>
          </w:p>
        </w:tc>
        <w:tc>
          <w:tcPr>
            <w:tcW w:w="0" w:type="auto"/>
            <w:tcBorders>
              <w:top w:val="single" w:sz="8" w:space="0" w:color="000000"/>
              <w:left w:val="single" w:sz="8" w:space="0" w:color="000000"/>
              <w:bottom w:val="single" w:sz="8" w:space="0" w:color="000000"/>
              <w:right w:val="single" w:sz="8" w:space="0" w:color="000000"/>
            </w:tcBorders>
            <w:shd w:val="clear" w:color="auto" w:fill="DEEAF6" w:themeFill="accent1" w:themeFillTint="33"/>
            <w:tcMar>
              <w:top w:w="20" w:type="dxa"/>
              <w:left w:w="120" w:type="dxa"/>
              <w:bottom w:w="20" w:type="dxa"/>
              <w:right w:w="120" w:type="dxa"/>
            </w:tcMar>
            <w:vAlign w:val="center"/>
            <w:hideMark/>
          </w:tcPr>
          <w:p w:rsidR="005B41B4" w:rsidRPr="007820AE" w:rsidRDefault="005B41B4" w:rsidP="007820AE">
            <w:pPr>
              <w:rPr>
                <w:b/>
                <w:sz w:val="22"/>
              </w:rPr>
            </w:pPr>
            <w:r w:rsidRPr="007820AE">
              <w:rPr>
                <w:b/>
                <w:sz w:val="22"/>
              </w:rPr>
              <w:t>First Address</w:t>
            </w:r>
          </w:p>
        </w:tc>
        <w:tc>
          <w:tcPr>
            <w:tcW w:w="0" w:type="auto"/>
            <w:tcBorders>
              <w:top w:val="single" w:sz="8" w:space="0" w:color="000000"/>
              <w:left w:val="single" w:sz="8" w:space="0" w:color="000000"/>
              <w:bottom w:val="single" w:sz="8" w:space="0" w:color="000000"/>
              <w:right w:val="single" w:sz="8" w:space="0" w:color="000000"/>
            </w:tcBorders>
            <w:shd w:val="clear" w:color="auto" w:fill="DEEAF6" w:themeFill="accent1" w:themeFillTint="33"/>
            <w:tcMar>
              <w:top w:w="20" w:type="dxa"/>
              <w:left w:w="120" w:type="dxa"/>
              <w:bottom w:w="20" w:type="dxa"/>
              <w:right w:w="120" w:type="dxa"/>
            </w:tcMar>
            <w:vAlign w:val="center"/>
            <w:hideMark/>
          </w:tcPr>
          <w:p w:rsidR="005B41B4" w:rsidRPr="007820AE" w:rsidRDefault="005B41B4" w:rsidP="007820AE">
            <w:pPr>
              <w:rPr>
                <w:b/>
                <w:sz w:val="22"/>
              </w:rPr>
            </w:pPr>
            <w:r w:rsidRPr="007820AE">
              <w:rPr>
                <w:b/>
                <w:sz w:val="22"/>
              </w:rPr>
              <w:t>Last Address</w:t>
            </w:r>
          </w:p>
        </w:tc>
        <w:tc>
          <w:tcPr>
            <w:tcW w:w="0" w:type="auto"/>
            <w:tcBorders>
              <w:top w:val="single" w:sz="8" w:space="0" w:color="000000"/>
              <w:left w:val="single" w:sz="8" w:space="0" w:color="000000"/>
              <w:bottom w:val="single" w:sz="8" w:space="0" w:color="000000"/>
              <w:right w:val="single" w:sz="8" w:space="0" w:color="000000"/>
            </w:tcBorders>
            <w:shd w:val="clear" w:color="auto" w:fill="DEEAF6" w:themeFill="accent1" w:themeFillTint="33"/>
            <w:tcMar>
              <w:top w:w="20" w:type="dxa"/>
              <w:left w:w="120" w:type="dxa"/>
              <w:bottom w:w="20" w:type="dxa"/>
              <w:right w:w="120" w:type="dxa"/>
            </w:tcMar>
            <w:vAlign w:val="center"/>
            <w:hideMark/>
          </w:tcPr>
          <w:p w:rsidR="005B41B4" w:rsidRPr="007820AE" w:rsidRDefault="005B41B4" w:rsidP="007820AE">
            <w:pPr>
              <w:rPr>
                <w:b/>
                <w:sz w:val="22"/>
              </w:rPr>
            </w:pPr>
            <w:r w:rsidRPr="007820AE">
              <w:rPr>
                <w:b/>
                <w:sz w:val="22"/>
              </w:rPr>
              <w:t>Broadcast Address</w:t>
            </w:r>
          </w:p>
        </w:tc>
      </w:tr>
      <w:tr w:rsidR="007820AE" w:rsidRPr="00FE5AB5" w:rsidTr="009932F3">
        <w:trPr>
          <w:trHeight w:val="500"/>
        </w:trPr>
        <w:tc>
          <w:tcPr>
            <w:tcW w:w="0" w:type="auto"/>
            <w:tcBorders>
              <w:top w:val="single" w:sz="8" w:space="0" w:color="000000"/>
              <w:left w:val="single" w:sz="8" w:space="0" w:color="000000"/>
              <w:bottom w:val="single" w:sz="8" w:space="0" w:color="000000"/>
              <w:right w:val="single" w:sz="8" w:space="0" w:color="000000"/>
            </w:tcBorders>
            <w:tcMar>
              <w:top w:w="20" w:type="dxa"/>
              <w:left w:w="120" w:type="dxa"/>
              <w:bottom w:w="20" w:type="dxa"/>
              <w:right w:w="120" w:type="dxa"/>
            </w:tcMar>
            <w:vAlign w:val="bottom"/>
            <w:hideMark/>
          </w:tcPr>
          <w:p w:rsidR="005B41B4" w:rsidRPr="007820AE" w:rsidRDefault="005B41B4" w:rsidP="009371B1">
            <w:pPr>
              <w:rPr>
                <w:sz w:val="20"/>
              </w:rPr>
            </w:pPr>
            <w:r w:rsidRPr="007820AE">
              <w:rPr>
                <w:sz w:val="20"/>
              </w:rPr>
              <w:t>B</w:t>
            </w:r>
          </w:p>
        </w:tc>
        <w:tc>
          <w:tcPr>
            <w:tcW w:w="0" w:type="auto"/>
            <w:tcBorders>
              <w:top w:val="single" w:sz="8" w:space="0" w:color="000000"/>
              <w:left w:val="single" w:sz="8" w:space="0" w:color="000000"/>
              <w:bottom w:val="single" w:sz="8" w:space="0" w:color="000000"/>
              <w:right w:val="single" w:sz="8" w:space="0" w:color="000000"/>
            </w:tcBorders>
            <w:tcMar>
              <w:top w:w="20" w:type="dxa"/>
              <w:left w:w="120" w:type="dxa"/>
              <w:bottom w:w="20" w:type="dxa"/>
              <w:right w:w="120" w:type="dxa"/>
            </w:tcMar>
            <w:vAlign w:val="bottom"/>
            <w:hideMark/>
          </w:tcPr>
          <w:p w:rsidR="005B41B4" w:rsidRPr="007820AE" w:rsidRDefault="005B41B4" w:rsidP="009371B1">
            <w:pPr>
              <w:rPr>
                <w:sz w:val="20"/>
              </w:rPr>
            </w:pPr>
            <w:r w:rsidRPr="007820AE">
              <w:rPr>
                <w:sz w:val="20"/>
              </w:rPr>
              <w:t>172.16.2.0</w:t>
            </w:r>
          </w:p>
        </w:tc>
        <w:tc>
          <w:tcPr>
            <w:tcW w:w="0" w:type="auto"/>
            <w:tcBorders>
              <w:top w:val="single" w:sz="8" w:space="0" w:color="000000"/>
              <w:left w:val="single" w:sz="8" w:space="0" w:color="000000"/>
              <w:bottom w:val="single" w:sz="8" w:space="0" w:color="000000"/>
              <w:right w:val="single" w:sz="8" w:space="0" w:color="000000"/>
            </w:tcBorders>
            <w:tcMar>
              <w:top w:w="20" w:type="dxa"/>
              <w:left w:w="120" w:type="dxa"/>
              <w:bottom w:w="20" w:type="dxa"/>
              <w:right w:w="120" w:type="dxa"/>
            </w:tcMar>
            <w:hideMark/>
          </w:tcPr>
          <w:p w:rsidR="005B41B4" w:rsidRPr="007820AE" w:rsidRDefault="005B41B4" w:rsidP="009371B1">
            <w:pPr>
              <w:rPr>
                <w:sz w:val="20"/>
              </w:rPr>
            </w:pPr>
            <w:r w:rsidRPr="007820AE">
              <w:rPr>
                <w:sz w:val="20"/>
              </w:rPr>
              <w:t>255.255.248.0</w:t>
            </w:r>
          </w:p>
        </w:tc>
        <w:tc>
          <w:tcPr>
            <w:tcW w:w="0" w:type="auto"/>
            <w:tcBorders>
              <w:top w:val="single" w:sz="8" w:space="0" w:color="000000"/>
              <w:left w:val="single" w:sz="8" w:space="0" w:color="000000"/>
              <w:bottom w:val="single" w:sz="8" w:space="0" w:color="000000"/>
              <w:right w:val="single" w:sz="8" w:space="0" w:color="000000"/>
            </w:tcBorders>
            <w:tcMar>
              <w:top w:w="20" w:type="dxa"/>
              <w:left w:w="120" w:type="dxa"/>
              <w:bottom w:w="20" w:type="dxa"/>
              <w:right w:w="120" w:type="dxa"/>
            </w:tcMar>
            <w:vAlign w:val="bottom"/>
            <w:hideMark/>
          </w:tcPr>
          <w:p w:rsidR="005B41B4" w:rsidRPr="007820AE" w:rsidRDefault="005B41B4" w:rsidP="009371B1">
            <w:pPr>
              <w:rPr>
                <w:sz w:val="20"/>
              </w:rPr>
            </w:pPr>
            <w:r w:rsidRPr="007820AE">
              <w:rPr>
                <w:sz w:val="20"/>
              </w:rPr>
              <w:t>172.16.2.1</w:t>
            </w:r>
          </w:p>
        </w:tc>
        <w:tc>
          <w:tcPr>
            <w:tcW w:w="0" w:type="auto"/>
            <w:tcBorders>
              <w:top w:val="single" w:sz="8" w:space="0" w:color="000000"/>
              <w:left w:val="single" w:sz="8" w:space="0" w:color="000000"/>
              <w:bottom w:val="single" w:sz="8" w:space="0" w:color="000000"/>
              <w:right w:val="single" w:sz="8" w:space="0" w:color="000000"/>
            </w:tcBorders>
            <w:tcMar>
              <w:top w:w="20" w:type="dxa"/>
              <w:left w:w="120" w:type="dxa"/>
              <w:bottom w:w="20" w:type="dxa"/>
              <w:right w:w="120" w:type="dxa"/>
            </w:tcMar>
            <w:vAlign w:val="bottom"/>
            <w:hideMark/>
          </w:tcPr>
          <w:p w:rsidR="005B41B4" w:rsidRPr="007820AE" w:rsidRDefault="005B41B4" w:rsidP="009371B1">
            <w:pPr>
              <w:rPr>
                <w:sz w:val="20"/>
              </w:rPr>
            </w:pPr>
            <w:r w:rsidRPr="007820AE">
              <w:rPr>
                <w:sz w:val="20"/>
              </w:rPr>
              <w:t>172.16.9.254</w:t>
            </w:r>
          </w:p>
        </w:tc>
        <w:tc>
          <w:tcPr>
            <w:tcW w:w="0" w:type="auto"/>
            <w:tcBorders>
              <w:top w:val="single" w:sz="8" w:space="0" w:color="000000"/>
              <w:left w:val="single" w:sz="8" w:space="0" w:color="000000"/>
              <w:bottom w:val="single" w:sz="8" w:space="0" w:color="000000"/>
              <w:right w:val="single" w:sz="8" w:space="0" w:color="000000"/>
            </w:tcBorders>
            <w:tcMar>
              <w:top w:w="20" w:type="dxa"/>
              <w:left w:w="120" w:type="dxa"/>
              <w:bottom w:w="20" w:type="dxa"/>
              <w:right w:w="120" w:type="dxa"/>
            </w:tcMar>
            <w:vAlign w:val="bottom"/>
            <w:hideMark/>
          </w:tcPr>
          <w:p w:rsidR="005B41B4" w:rsidRPr="007820AE" w:rsidRDefault="005B41B4" w:rsidP="009371B1">
            <w:pPr>
              <w:rPr>
                <w:sz w:val="20"/>
              </w:rPr>
            </w:pPr>
            <w:r w:rsidRPr="007820AE">
              <w:rPr>
                <w:sz w:val="20"/>
              </w:rPr>
              <w:t>172.16.9.255</w:t>
            </w:r>
          </w:p>
        </w:tc>
      </w:tr>
      <w:tr w:rsidR="007820AE" w:rsidRPr="00FE5AB5" w:rsidTr="009932F3">
        <w:trPr>
          <w:trHeight w:val="500"/>
        </w:trPr>
        <w:tc>
          <w:tcPr>
            <w:tcW w:w="0" w:type="auto"/>
            <w:tcBorders>
              <w:top w:val="single" w:sz="8" w:space="0" w:color="000000"/>
              <w:left w:val="single" w:sz="8" w:space="0" w:color="000000"/>
              <w:bottom w:val="single" w:sz="8" w:space="0" w:color="000000"/>
              <w:right w:val="single" w:sz="8" w:space="0" w:color="000000"/>
            </w:tcBorders>
            <w:tcMar>
              <w:top w:w="20" w:type="dxa"/>
              <w:left w:w="120" w:type="dxa"/>
              <w:bottom w:w="20" w:type="dxa"/>
              <w:right w:w="120" w:type="dxa"/>
            </w:tcMar>
            <w:vAlign w:val="bottom"/>
            <w:hideMark/>
          </w:tcPr>
          <w:p w:rsidR="005B41B4" w:rsidRPr="007820AE" w:rsidRDefault="005B41B4" w:rsidP="009371B1">
            <w:pPr>
              <w:rPr>
                <w:sz w:val="20"/>
              </w:rPr>
            </w:pPr>
            <w:r w:rsidRPr="007820AE">
              <w:rPr>
                <w:sz w:val="20"/>
              </w:rPr>
              <w:t>D</w:t>
            </w:r>
          </w:p>
        </w:tc>
        <w:tc>
          <w:tcPr>
            <w:tcW w:w="0" w:type="auto"/>
            <w:tcBorders>
              <w:top w:val="single" w:sz="8" w:space="0" w:color="000000"/>
              <w:left w:val="single" w:sz="8" w:space="0" w:color="000000"/>
              <w:bottom w:val="single" w:sz="8" w:space="0" w:color="000000"/>
              <w:right w:val="single" w:sz="8" w:space="0" w:color="000000"/>
            </w:tcBorders>
            <w:tcMar>
              <w:top w:w="20" w:type="dxa"/>
              <w:left w:w="120" w:type="dxa"/>
              <w:bottom w:w="20" w:type="dxa"/>
              <w:right w:w="120" w:type="dxa"/>
            </w:tcMar>
            <w:vAlign w:val="bottom"/>
            <w:hideMark/>
          </w:tcPr>
          <w:p w:rsidR="005B41B4" w:rsidRPr="007820AE" w:rsidRDefault="005B41B4" w:rsidP="009371B1">
            <w:pPr>
              <w:rPr>
                <w:sz w:val="20"/>
              </w:rPr>
            </w:pPr>
            <w:r w:rsidRPr="007820AE">
              <w:rPr>
                <w:sz w:val="20"/>
              </w:rPr>
              <w:t>172.16.10.0</w:t>
            </w:r>
          </w:p>
        </w:tc>
        <w:tc>
          <w:tcPr>
            <w:tcW w:w="0" w:type="auto"/>
            <w:tcBorders>
              <w:top w:val="single" w:sz="8" w:space="0" w:color="000000"/>
              <w:left w:val="single" w:sz="8" w:space="0" w:color="000000"/>
              <w:bottom w:val="single" w:sz="8" w:space="0" w:color="000000"/>
              <w:right w:val="single" w:sz="8" w:space="0" w:color="000000"/>
            </w:tcBorders>
            <w:tcMar>
              <w:top w:w="20" w:type="dxa"/>
              <w:left w:w="120" w:type="dxa"/>
              <w:bottom w:w="20" w:type="dxa"/>
              <w:right w:w="120" w:type="dxa"/>
            </w:tcMar>
            <w:hideMark/>
          </w:tcPr>
          <w:p w:rsidR="005B41B4" w:rsidRPr="007820AE" w:rsidRDefault="005B41B4" w:rsidP="009371B1">
            <w:pPr>
              <w:rPr>
                <w:sz w:val="20"/>
              </w:rPr>
            </w:pPr>
            <w:r w:rsidRPr="007820AE">
              <w:rPr>
                <w:sz w:val="20"/>
              </w:rPr>
              <w:t>255.255.254.0</w:t>
            </w:r>
          </w:p>
        </w:tc>
        <w:tc>
          <w:tcPr>
            <w:tcW w:w="0" w:type="auto"/>
            <w:tcBorders>
              <w:top w:val="single" w:sz="8" w:space="0" w:color="000000"/>
              <w:left w:val="single" w:sz="8" w:space="0" w:color="000000"/>
              <w:bottom w:val="single" w:sz="8" w:space="0" w:color="000000"/>
              <w:right w:val="single" w:sz="8" w:space="0" w:color="000000"/>
            </w:tcBorders>
            <w:tcMar>
              <w:top w:w="20" w:type="dxa"/>
              <w:left w:w="120" w:type="dxa"/>
              <w:bottom w:w="20" w:type="dxa"/>
              <w:right w:w="120" w:type="dxa"/>
            </w:tcMar>
            <w:vAlign w:val="bottom"/>
            <w:hideMark/>
          </w:tcPr>
          <w:p w:rsidR="005B41B4" w:rsidRPr="007820AE" w:rsidRDefault="005B41B4" w:rsidP="009371B1">
            <w:pPr>
              <w:rPr>
                <w:sz w:val="20"/>
              </w:rPr>
            </w:pPr>
            <w:r w:rsidRPr="007820AE">
              <w:rPr>
                <w:sz w:val="20"/>
              </w:rPr>
              <w:t>172.16.10.1</w:t>
            </w:r>
          </w:p>
        </w:tc>
        <w:tc>
          <w:tcPr>
            <w:tcW w:w="0" w:type="auto"/>
            <w:tcBorders>
              <w:top w:val="single" w:sz="8" w:space="0" w:color="000000"/>
              <w:left w:val="single" w:sz="8" w:space="0" w:color="000000"/>
              <w:bottom w:val="single" w:sz="8" w:space="0" w:color="000000"/>
              <w:right w:val="single" w:sz="8" w:space="0" w:color="000000"/>
            </w:tcBorders>
            <w:tcMar>
              <w:top w:w="20" w:type="dxa"/>
              <w:left w:w="120" w:type="dxa"/>
              <w:bottom w:w="20" w:type="dxa"/>
              <w:right w:w="120" w:type="dxa"/>
            </w:tcMar>
            <w:vAlign w:val="bottom"/>
            <w:hideMark/>
          </w:tcPr>
          <w:p w:rsidR="005B41B4" w:rsidRPr="007820AE" w:rsidRDefault="005B41B4" w:rsidP="009371B1">
            <w:pPr>
              <w:rPr>
                <w:sz w:val="20"/>
              </w:rPr>
            </w:pPr>
            <w:r w:rsidRPr="007820AE">
              <w:rPr>
                <w:sz w:val="20"/>
              </w:rPr>
              <w:t>172.16.11.254</w:t>
            </w:r>
          </w:p>
        </w:tc>
        <w:tc>
          <w:tcPr>
            <w:tcW w:w="0" w:type="auto"/>
            <w:tcBorders>
              <w:top w:val="single" w:sz="8" w:space="0" w:color="000000"/>
              <w:left w:val="single" w:sz="8" w:space="0" w:color="000000"/>
              <w:bottom w:val="single" w:sz="8" w:space="0" w:color="000000"/>
              <w:right w:val="single" w:sz="8" w:space="0" w:color="000000"/>
            </w:tcBorders>
            <w:tcMar>
              <w:top w:w="20" w:type="dxa"/>
              <w:left w:w="120" w:type="dxa"/>
              <w:bottom w:w="20" w:type="dxa"/>
              <w:right w:w="120" w:type="dxa"/>
            </w:tcMar>
            <w:vAlign w:val="bottom"/>
            <w:hideMark/>
          </w:tcPr>
          <w:p w:rsidR="005B41B4" w:rsidRPr="007820AE" w:rsidRDefault="005B41B4" w:rsidP="009371B1">
            <w:pPr>
              <w:rPr>
                <w:sz w:val="20"/>
              </w:rPr>
            </w:pPr>
            <w:r w:rsidRPr="007820AE">
              <w:rPr>
                <w:sz w:val="20"/>
              </w:rPr>
              <w:t>172.16.11.255</w:t>
            </w:r>
          </w:p>
        </w:tc>
      </w:tr>
      <w:tr w:rsidR="007820AE" w:rsidRPr="00FE5AB5" w:rsidTr="009932F3">
        <w:trPr>
          <w:trHeight w:val="500"/>
        </w:trPr>
        <w:tc>
          <w:tcPr>
            <w:tcW w:w="0" w:type="auto"/>
            <w:tcBorders>
              <w:top w:val="single" w:sz="8" w:space="0" w:color="000000"/>
              <w:left w:val="single" w:sz="8" w:space="0" w:color="000000"/>
              <w:bottom w:val="single" w:sz="8" w:space="0" w:color="000000"/>
              <w:right w:val="single" w:sz="8" w:space="0" w:color="000000"/>
            </w:tcBorders>
            <w:tcMar>
              <w:top w:w="20" w:type="dxa"/>
              <w:left w:w="120" w:type="dxa"/>
              <w:bottom w:w="20" w:type="dxa"/>
              <w:right w:w="120" w:type="dxa"/>
            </w:tcMar>
            <w:vAlign w:val="bottom"/>
            <w:hideMark/>
          </w:tcPr>
          <w:p w:rsidR="005B41B4" w:rsidRPr="007820AE" w:rsidRDefault="005B41B4" w:rsidP="009371B1">
            <w:pPr>
              <w:rPr>
                <w:sz w:val="20"/>
              </w:rPr>
            </w:pPr>
            <w:r w:rsidRPr="007820AE">
              <w:rPr>
                <w:sz w:val="20"/>
              </w:rPr>
              <w:t>F</w:t>
            </w:r>
          </w:p>
        </w:tc>
        <w:tc>
          <w:tcPr>
            <w:tcW w:w="0" w:type="auto"/>
            <w:tcBorders>
              <w:top w:val="single" w:sz="8" w:space="0" w:color="000000"/>
              <w:left w:val="single" w:sz="8" w:space="0" w:color="000000"/>
              <w:bottom w:val="single" w:sz="8" w:space="0" w:color="000000"/>
              <w:right w:val="single" w:sz="8" w:space="0" w:color="000000"/>
            </w:tcBorders>
            <w:tcMar>
              <w:top w:w="20" w:type="dxa"/>
              <w:left w:w="120" w:type="dxa"/>
              <w:bottom w:w="20" w:type="dxa"/>
              <w:right w:w="120" w:type="dxa"/>
            </w:tcMar>
            <w:vAlign w:val="bottom"/>
            <w:hideMark/>
          </w:tcPr>
          <w:p w:rsidR="005B41B4" w:rsidRPr="007820AE" w:rsidRDefault="005B41B4" w:rsidP="009371B1">
            <w:pPr>
              <w:rPr>
                <w:sz w:val="20"/>
              </w:rPr>
            </w:pPr>
            <w:r w:rsidRPr="007820AE">
              <w:rPr>
                <w:sz w:val="20"/>
              </w:rPr>
              <w:t>172.16.12.0</w:t>
            </w:r>
          </w:p>
        </w:tc>
        <w:tc>
          <w:tcPr>
            <w:tcW w:w="0" w:type="auto"/>
            <w:tcBorders>
              <w:top w:val="single" w:sz="8" w:space="0" w:color="000000"/>
              <w:left w:val="single" w:sz="8" w:space="0" w:color="000000"/>
              <w:bottom w:val="single" w:sz="8" w:space="0" w:color="000000"/>
              <w:right w:val="single" w:sz="8" w:space="0" w:color="000000"/>
            </w:tcBorders>
            <w:tcMar>
              <w:top w:w="20" w:type="dxa"/>
              <w:left w:w="120" w:type="dxa"/>
              <w:bottom w:w="20" w:type="dxa"/>
              <w:right w:w="120" w:type="dxa"/>
            </w:tcMar>
            <w:hideMark/>
          </w:tcPr>
          <w:p w:rsidR="005B41B4" w:rsidRPr="007820AE" w:rsidRDefault="005B41B4" w:rsidP="009371B1">
            <w:pPr>
              <w:rPr>
                <w:sz w:val="20"/>
              </w:rPr>
            </w:pPr>
            <w:r w:rsidRPr="007820AE">
              <w:rPr>
                <w:sz w:val="20"/>
              </w:rPr>
              <w:t>255.255.255.0</w:t>
            </w:r>
          </w:p>
        </w:tc>
        <w:tc>
          <w:tcPr>
            <w:tcW w:w="0" w:type="auto"/>
            <w:tcBorders>
              <w:top w:val="single" w:sz="8" w:space="0" w:color="000000"/>
              <w:left w:val="single" w:sz="8" w:space="0" w:color="000000"/>
              <w:bottom w:val="single" w:sz="8" w:space="0" w:color="000000"/>
              <w:right w:val="single" w:sz="8" w:space="0" w:color="000000"/>
            </w:tcBorders>
            <w:tcMar>
              <w:top w:w="20" w:type="dxa"/>
              <w:left w:w="120" w:type="dxa"/>
              <w:bottom w:w="20" w:type="dxa"/>
              <w:right w:w="120" w:type="dxa"/>
            </w:tcMar>
            <w:vAlign w:val="bottom"/>
            <w:hideMark/>
          </w:tcPr>
          <w:p w:rsidR="005B41B4" w:rsidRPr="007820AE" w:rsidRDefault="005B41B4" w:rsidP="009371B1">
            <w:pPr>
              <w:rPr>
                <w:sz w:val="20"/>
              </w:rPr>
            </w:pPr>
            <w:r w:rsidRPr="007820AE">
              <w:rPr>
                <w:sz w:val="20"/>
              </w:rPr>
              <w:t>172.16.12.1</w:t>
            </w:r>
          </w:p>
        </w:tc>
        <w:tc>
          <w:tcPr>
            <w:tcW w:w="0" w:type="auto"/>
            <w:tcBorders>
              <w:top w:val="single" w:sz="8" w:space="0" w:color="000000"/>
              <w:left w:val="single" w:sz="8" w:space="0" w:color="000000"/>
              <w:bottom w:val="single" w:sz="8" w:space="0" w:color="000000"/>
              <w:right w:val="single" w:sz="8" w:space="0" w:color="000000"/>
            </w:tcBorders>
            <w:tcMar>
              <w:top w:w="20" w:type="dxa"/>
              <w:left w:w="120" w:type="dxa"/>
              <w:bottom w:w="20" w:type="dxa"/>
              <w:right w:w="120" w:type="dxa"/>
            </w:tcMar>
            <w:vAlign w:val="bottom"/>
            <w:hideMark/>
          </w:tcPr>
          <w:p w:rsidR="005B41B4" w:rsidRPr="007820AE" w:rsidRDefault="005B41B4" w:rsidP="009371B1">
            <w:pPr>
              <w:rPr>
                <w:sz w:val="20"/>
              </w:rPr>
            </w:pPr>
            <w:r w:rsidRPr="007820AE">
              <w:rPr>
                <w:sz w:val="20"/>
              </w:rPr>
              <w:t>172.16.12.254</w:t>
            </w:r>
          </w:p>
        </w:tc>
        <w:tc>
          <w:tcPr>
            <w:tcW w:w="0" w:type="auto"/>
            <w:tcBorders>
              <w:top w:val="single" w:sz="8" w:space="0" w:color="000000"/>
              <w:left w:val="single" w:sz="8" w:space="0" w:color="000000"/>
              <w:bottom w:val="single" w:sz="8" w:space="0" w:color="000000"/>
              <w:right w:val="single" w:sz="8" w:space="0" w:color="000000"/>
            </w:tcBorders>
            <w:tcMar>
              <w:top w:w="20" w:type="dxa"/>
              <w:left w:w="120" w:type="dxa"/>
              <w:bottom w:w="20" w:type="dxa"/>
              <w:right w:w="120" w:type="dxa"/>
            </w:tcMar>
            <w:vAlign w:val="bottom"/>
            <w:hideMark/>
          </w:tcPr>
          <w:p w:rsidR="005B41B4" w:rsidRPr="007820AE" w:rsidRDefault="005B41B4" w:rsidP="009371B1">
            <w:pPr>
              <w:rPr>
                <w:sz w:val="20"/>
              </w:rPr>
            </w:pPr>
            <w:r w:rsidRPr="007820AE">
              <w:rPr>
                <w:sz w:val="20"/>
              </w:rPr>
              <w:t>172.16.12.255</w:t>
            </w:r>
          </w:p>
        </w:tc>
      </w:tr>
      <w:tr w:rsidR="007820AE" w:rsidRPr="00FE5AB5" w:rsidTr="009932F3">
        <w:trPr>
          <w:trHeight w:val="500"/>
        </w:trPr>
        <w:tc>
          <w:tcPr>
            <w:tcW w:w="0" w:type="auto"/>
            <w:tcBorders>
              <w:top w:val="single" w:sz="8" w:space="0" w:color="000000"/>
              <w:left w:val="single" w:sz="8" w:space="0" w:color="000000"/>
              <w:bottom w:val="single" w:sz="8" w:space="0" w:color="000000"/>
              <w:right w:val="single" w:sz="8" w:space="0" w:color="000000"/>
            </w:tcBorders>
            <w:tcMar>
              <w:top w:w="20" w:type="dxa"/>
              <w:left w:w="120" w:type="dxa"/>
              <w:bottom w:w="20" w:type="dxa"/>
              <w:right w:w="120" w:type="dxa"/>
            </w:tcMar>
            <w:vAlign w:val="bottom"/>
            <w:hideMark/>
          </w:tcPr>
          <w:p w:rsidR="005B41B4" w:rsidRPr="007820AE" w:rsidRDefault="005B41B4" w:rsidP="009371B1">
            <w:pPr>
              <w:rPr>
                <w:sz w:val="20"/>
              </w:rPr>
            </w:pPr>
            <w:r w:rsidRPr="007820AE">
              <w:rPr>
                <w:sz w:val="20"/>
              </w:rPr>
              <w:t>E</w:t>
            </w:r>
          </w:p>
        </w:tc>
        <w:tc>
          <w:tcPr>
            <w:tcW w:w="0" w:type="auto"/>
            <w:tcBorders>
              <w:top w:val="single" w:sz="8" w:space="0" w:color="000000"/>
              <w:left w:val="single" w:sz="8" w:space="0" w:color="000000"/>
              <w:bottom w:val="single" w:sz="8" w:space="0" w:color="000000"/>
              <w:right w:val="single" w:sz="8" w:space="0" w:color="000000"/>
            </w:tcBorders>
            <w:tcMar>
              <w:top w:w="20" w:type="dxa"/>
              <w:left w:w="120" w:type="dxa"/>
              <w:bottom w:w="20" w:type="dxa"/>
              <w:right w:w="120" w:type="dxa"/>
            </w:tcMar>
            <w:vAlign w:val="bottom"/>
            <w:hideMark/>
          </w:tcPr>
          <w:p w:rsidR="005B41B4" w:rsidRPr="007820AE" w:rsidRDefault="005B41B4" w:rsidP="009371B1">
            <w:pPr>
              <w:rPr>
                <w:sz w:val="20"/>
              </w:rPr>
            </w:pPr>
            <w:r w:rsidRPr="007820AE">
              <w:rPr>
                <w:sz w:val="20"/>
              </w:rPr>
              <w:t>172.16.13.0</w:t>
            </w:r>
          </w:p>
        </w:tc>
        <w:tc>
          <w:tcPr>
            <w:tcW w:w="0" w:type="auto"/>
            <w:tcBorders>
              <w:top w:val="single" w:sz="8" w:space="0" w:color="000000"/>
              <w:left w:val="single" w:sz="8" w:space="0" w:color="000000"/>
              <w:bottom w:val="single" w:sz="8" w:space="0" w:color="000000"/>
              <w:right w:val="single" w:sz="8" w:space="0" w:color="000000"/>
            </w:tcBorders>
            <w:tcMar>
              <w:top w:w="20" w:type="dxa"/>
              <w:left w:w="120" w:type="dxa"/>
              <w:bottom w:w="20" w:type="dxa"/>
              <w:right w:w="120" w:type="dxa"/>
            </w:tcMar>
            <w:hideMark/>
          </w:tcPr>
          <w:p w:rsidR="005B41B4" w:rsidRPr="007820AE" w:rsidRDefault="005B41B4" w:rsidP="009371B1">
            <w:pPr>
              <w:rPr>
                <w:sz w:val="20"/>
              </w:rPr>
            </w:pPr>
            <w:r w:rsidRPr="007820AE">
              <w:rPr>
                <w:sz w:val="20"/>
              </w:rPr>
              <w:t>255.255.255.192</w:t>
            </w:r>
          </w:p>
        </w:tc>
        <w:tc>
          <w:tcPr>
            <w:tcW w:w="0" w:type="auto"/>
            <w:tcBorders>
              <w:top w:val="single" w:sz="8" w:space="0" w:color="000000"/>
              <w:left w:val="single" w:sz="8" w:space="0" w:color="000000"/>
              <w:bottom w:val="single" w:sz="8" w:space="0" w:color="000000"/>
              <w:right w:val="single" w:sz="8" w:space="0" w:color="000000"/>
            </w:tcBorders>
            <w:tcMar>
              <w:top w:w="20" w:type="dxa"/>
              <w:left w:w="120" w:type="dxa"/>
              <w:bottom w:w="20" w:type="dxa"/>
              <w:right w:w="120" w:type="dxa"/>
            </w:tcMar>
            <w:vAlign w:val="bottom"/>
            <w:hideMark/>
          </w:tcPr>
          <w:p w:rsidR="005B41B4" w:rsidRPr="007820AE" w:rsidRDefault="005B41B4" w:rsidP="009371B1">
            <w:pPr>
              <w:rPr>
                <w:sz w:val="20"/>
              </w:rPr>
            </w:pPr>
            <w:r w:rsidRPr="007820AE">
              <w:rPr>
                <w:sz w:val="20"/>
              </w:rPr>
              <w:t>172.16.13.1</w:t>
            </w:r>
          </w:p>
        </w:tc>
        <w:tc>
          <w:tcPr>
            <w:tcW w:w="0" w:type="auto"/>
            <w:tcBorders>
              <w:top w:val="single" w:sz="8" w:space="0" w:color="000000"/>
              <w:left w:val="single" w:sz="8" w:space="0" w:color="000000"/>
              <w:bottom w:val="single" w:sz="8" w:space="0" w:color="000000"/>
              <w:right w:val="single" w:sz="8" w:space="0" w:color="000000"/>
            </w:tcBorders>
            <w:tcMar>
              <w:top w:w="20" w:type="dxa"/>
              <w:left w:w="120" w:type="dxa"/>
              <w:bottom w:w="20" w:type="dxa"/>
              <w:right w:w="120" w:type="dxa"/>
            </w:tcMar>
            <w:vAlign w:val="bottom"/>
            <w:hideMark/>
          </w:tcPr>
          <w:p w:rsidR="005B41B4" w:rsidRPr="007820AE" w:rsidRDefault="005B41B4" w:rsidP="009371B1">
            <w:pPr>
              <w:rPr>
                <w:sz w:val="20"/>
              </w:rPr>
            </w:pPr>
            <w:r w:rsidRPr="007820AE">
              <w:rPr>
                <w:sz w:val="20"/>
              </w:rPr>
              <w:t>172.16.13.62</w:t>
            </w:r>
          </w:p>
        </w:tc>
        <w:tc>
          <w:tcPr>
            <w:tcW w:w="0" w:type="auto"/>
            <w:tcBorders>
              <w:top w:val="single" w:sz="8" w:space="0" w:color="000000"/>
              <w:left w:val="single" w:sz="8" w:space="0" w:color="000000"/>
              <w:bottom w:val="single" w:sz="8" w:space="0" w:color="000000"/>
              <w:right w:val="single" w:sz="8" w:space="0" w:color="000000"/>
            </w:tcBorders>
            <w:tcMar>
              <w:top w:w="20" w:type="dxa"/>
              <w:left w:w="120" w:type="dxa"/>
              <w:bottom w:w="20" w:type="dxa"/>
              <w:right w:w="120" w:type="dxa"/>
            </w:tcMar>
            <w:vAlign w:val="bottom"/>
            <w:hideMark/>
          </w:tcPr>
          <w:p w:rsidR="005B41B4" w:rsidRPr="007820AE" w:rsidRDefault="005B41B4" w:rsidP="009371B1">
            <w:pPr>
              <w:rPr>
                <w:sz w:val="20"/>
              </w:rPr>
            </w:pPr>
            <w:r w:rsidRPr="007820AE">
              <w:rPr>
                <w:sz w:val="20"/>
              </w:rPr>
              <w:t>172.16.3.63</w:t>
            </w:r>
          </w:p>
        </w:tc>
      </w:tr>
      <w:tr w:rsidR="007820AE" w:rsidRPr="00FE5AB5" w:rsidTr="009932F3">
        <w:trPr>
          <w:trHeight w:val="500"/>
        </w:trPr>
        <w:tc>
          <w:tcPr>
            <w:tcW w:w="0" w:type="auto"/>
            <w:tcBorders>
              <w:top w:val="single" w:sz="8" w:space="0" w:color="000000"/>
              <w:left w:val="single" w:sz="8" w:space="0" w:color="000000"/>
              <w:bottom w:val="single" w:sz="8" w:space="0" w:color="000000"/>
              <w:right w:val="single" w:sz="8" w:space="0" w:color="000000"/>
            </w:tcBorders>
            <w:tcMar>
              <w:top w:w="20" w:type="dxa"/>
              <w:left w:w="120" w:type="dxa"/>
              <w:bottom w:w="20" w:type="dxa"/>
              <w:right w:w="120" w:type="dxa"/>
            </w:tcMar>
            <w:vAlign w:val="bottom"/>
            <w:hideMark/>
          </w:tcPr>
          <w:p w:rsidR="005B41B4" w:rsidRPr="007820AE" w:rsidRDefault="005B41B4" w:rsidP="009371B1">
            <w:pPr>
              <w:rPr>
                <w:sz w:val="20"/>
              </w:rPr>
            </w:pPr>
            <w:r w:rsidRPr="007820AE">
              <w:rPr>
                <w:sz w:val="20"/>
              </w:rPr>
              <w:t>A</w:t>
            </w:r>
          </w:p>
        </w:tc>
        <w:tc>
          <w:tcPr>
            <w:tcW w:w="0" w:type="auto"/>
            <w:tcBorders>
              <w:top w:val="single" w:sz="8" w:space="0" w:color="000000"/>
              <w:left w:val="single" w:sz="8" w:space="0" w:color="000000"/>
              <w:bottom w:val="single" w:sz="8" w:space="0" w:color="000000"/>
              <w:right w:val="single" w:sz="8" w:space="0" w:color="000000"/>
            </w:tcBorders>
            <w:tcMar>
              <w:top w:w="20" w:type="dxa"/>
              <w:left w:w="120" w:type="dxa"/>
              <w:bottom w:w="20" w:type="dxa"/>
              <w:right w:w="120" w:type="dxa"/>
            </w:tcMar>
            <w:vAlign w:val="bottom"/>
            <w:hideMark/>
          </w:tcPr>
          <w:p w:rsidR="005B41B4" w:rsidRPr="007820AE" w:rsidRDefault="005B41B4" w:rsidP="009371B1">
            <w:pPr>
              <w:rPr>
                <w:sz w:val="20"/>
              </w:rPr>
            </w:pPr>
            <w:r w:rsidRPr="007820AE">
              <w:rPr>
                <w:sz w:val="20"/>
              </w:rPr>
              <w:t>172.16.13.64</w:t>
            </w:r>
          </w:p>
        </w:tc>
        <w:tc>
          <w:tcPr>
            <w:tcW w:w="0" w:type="auto"/>
            <w:tcBorders>
              <w:top w:val="single" w:sz="8" w:space="0" w:color="000000"/>
              <w:left w:val="single" w:sz="8" w:space="0" w:color="000000"/>
              <w:bottom w:val="single" w:sz="8" w:space="0" w:color="000000"/>
              <w:right w:val="single" w:sz="8" w:space="0" w:color="000000"/>
            </w:tcBorders>
            <w:tcMar>
              <w:top w:w="20" w:type="dxa"/>
              <w:left w:w="120" w:type="dxa"/>
              <w:bottom w:w="20" w:type="dxa"/>
              <w:right w:w="120" w:type="dxa"/>
            </w:tcMar>
            <w:hideMark/>
          </w:tcPr>
          <w:p w:rsidR="005B41B4" w:rsidRPr="007820AE" w:rsidRDefault="005B41B4" w:rsidP="009371B1">
            <w:pPr>
              <w:rPr>
                <w:sz w:val="20"/>
              </w:rPr>
            </w:pPr>
            <w:r w:rsidRPr="007820AE">
              <w:rPr>
                <w:sz w:val="20"/>
              </w:rPr>
              <w:t>255.255.255.224</w:t>
            </w:r>
          </w:p>
        </w:tc>
        <w:tc>
          <w:tcPr>
            <w:tcW w:w="0" w:type="auto"/>
            <w:tcBorders>
              <w:top w:val="single" w:sz="8" w:space="0" w:color="000000"/>
              <w:left w:val="single" w:sz="8" w:space="0" w:color="000000"/>
              <w:bottom w:val="single" w:sz="8" w:space="0" w:color="000000"/>
              <w:right w:val="single" w:sz="8" w:space="0" w:color="000000"/>
            </w:tcBorders>
            <w:tcMar>
              <w:top w:w="20" w:type="dxa"/>
              <w:left w:w="120" w:type="dxa"/>
              <w:bottom w:w="20" w:type="dxa"/>
              <w:right w:w="120" w:type="dxa"/>
            </w:tcMar>
            <w:vAlign w:val="bottom"/>
            <w:hideMark/>
          </w:tcPr>
          <w:p w:rsidR="005B41B4" w:rsidRPr="007820AE" w:rsidRDefault="005B41B4" w:rsidP="009371B1">
            <w:pPr>
              <w:rPr>
                <w:sz w:val="20"/>
              </w:rPr>
            </w:pPr>
            <w:r w:rsidRPr="007820AE">
              <w:rPr>
                <w:sz w:val="20"/>
              </w:rPr>
              <w:t>172.16.13.65</w:t>
            </w:r>
          </w:p>
        </w:tc>
        <w:tc>
          <w:tcPr>
            <w:tcW w:w="0" w:type="auto"/>
            <w:tcBorders>
              <w:top w:val="single" w:sz="8" w:space="0" w:color="000000"/>
              <w:left w:val="single" w:sz="8" w:space="0" w:color="000000"/>
              <w:bottom w:val="single" w:sz="8" w:space="0" w:color="000000"/>
              <w:right w:val="single" w:sz="8" w:space="0" w:color="000000"/>
            </w:tcBorders>
            <w:tcMar>
              <w:top w:w="20" w:type="dxa"/>
              <w:left w:w="120" w:type="dxa"/>
              <w:bottom w:w="20" w:type="dxa"/>
              <w:right w:w="120" w:type="dxa"/>
            </w:tcMar>
            <w:vAlign w:val="bottom"/>
            <w:hideMark/>
          </w:tcPr>
          <w:p w:rsidR="005B41B4" w:rsidRPr="007820AE" w:rsidRDefault="005B41B4" w:rsidP="009371B1">
            <w:pPr>
              <w:rPr>
                <w:sz w:val="20"/>
              </w:rPr>
            </w:pPr>
            <w:r w:rsidRPr="007820AE">
              <w:rPr>
                <w:sz w:val="20"/>
              </w:rPr>
              <w:t>172.16.13.94</w:t>
            </w:r>
          </w:p>
        </w:tc>
        <w:tc>
          <w:tcPr>
            <w:tcW w:w="0" w:type="auto"/>
            <w:tcBorders>
              <w:top w:val="single" w:sz="8" w:space="0" w:color="000000"/>
              <w:left w:val="single" w:sz="8" w:space="0" w:color="000000"/>
              <w:bottom w:val="single" w:sz="8" w:space="0" w:color="000000"/>
              <w:right w:val="single" w:sz="8" w:space="0" w:color="000000"/>
            </w:tcBorders>
            <w:tcMar>
              <w:top w:w="20" w:type="dxa"/>
              <w:left w:w="120" w:type="dxa"/>
              <w:bottom w:w="20" w:type="dxa"/>
              <w:right w:w="120" w:type="dxa"/>
            </w:tcMar>
            <w:vAlign w:val="bottom"/>
            <w:hideMark/>
          </w:tcPr>
          <w:p w:rsidR="005B41B4" w:rsidRPr="007820AE" w:rsidRDefault="005B41B4" w:rsidP="009371B1">
            <w:pPr>
              <w:rPr>
                <w:sz w:val="20"/>
              </w:rPr>
            </w:pPr>
            <w:r w:rsidRPr="007820AE">
              <w:rPr>
                <w:sz w:val="20"/>
              </w:rPr>
              <w:t>172.16.13.95</w:t>
            </w:r>
          </w:p>
        </w:tc>
      </w:tr>
      <w:tr w:rsidR="007820AE" w:rsidRPr="00FE5AB5" w:rsidTr="009932F3">
        <w:trPr>
          <w:trHeight w:val="500"/>
        </w:trPr>
        <w:tc>
          <w:tcPr>
            <w:tcW w:w="0" w:type="auto"/>
            <w:tcBorders>
              <w:top w:val="single" w:sz="8" w:space="0" w:color="000000"/>
              <w:left w:val="single" w:sz="8" w:space="0" w:color="000000"/>
              <w:bottom w:val="single" w:sz="8" w:space="0" w:color="000000"/>
              <w:right w:val="single" w:sz="8" w:space="0" w:color="000000"/>
            </w:tcBorders>
            <w:tcMar>
              <w:top w:w="20" w:type="dxa"/>
              <w:left w:w="120" w:type="dxa"/>
              <w:bottom w:w="20" w:type="dxa"/>
              <w:right w:w="120" w:type="dxa"/>
            </w:tcMar>
            <w:vAlign w:val="bottom"/>
            <w:hideMark/>
          </w:tcPr>
          <w:p w:rsidR="005B41B4" w:rsidRPr="007820AE" w:rsidRDefault="005B41B4" w:rsidP="009371B1">
            <w:pPr>
              <w:rPr>
                <w:sz w:val="20"/>
              </w:rPr>
            </w:pPr>
            <w:r w:rsidRPr="007820AE">
              <w:rPr>
                <w:sz w:val="20"/>
              </w:rPr>
              <w:t>C</w:t>
            </w:r>
          </w:p>
        </w:tc>
        <w:tc>
          <w:tcPr>
            <w:tcW w:w="0" w:type="auto"/>
            <w:tcBorders>
              <w:top w:val="single" w:sz="8" w:space="0" w:color="000000"/>
              <w:left w:val="single" w:sz="8" w:space="0" w:color="000000"/>
              <w:bottom w:val="single" w:sz="8" w:space="0" w:color="000000"/>
              <w:right w:val="single" w:sz="8" w:space="0" w:color="000000"/>
            </w:tcBorders>
            <w:tcMar>
              <w:top w:w="20" w:type="dxa"/>
              <w:left w:w="120" w:type="dxa"/>
              <w:bottom w:w="20" w:type="dxa"/>
              <w:right w:w="120" w:type="dxa"/>
            </w:tcMar>
            <w:vAlign w:val="bottom"/>
            <w:hideMark/>
          </w:tcPr>
          <w:p w:rsidR="005B41B4" w:rsidRPr="007820AE" w:rsidRDefault="005B41B4" w:rsidP="009371B1">
            <w:pPr>
              <w:rPr>
                <w:sz w:val="20"/>
              </w:rPr>
            </w:pPr>
            <w:r w:rsidRPr="007820AE">
              <w:rPr>
                <w:sz w:val="20"/>
              </w:rPr>
              <w:t>172.16.13.96</w:t>
            </w:r>
          </w:p>
        </w:tc>
        <w:tc>
          <w:tcPr>
            <w:tcW w:w="0" w:type="auto"/>
            <w:tcBorders>
              <w:top w:val="single" w:sz="8" w:space="0" w:color="000000"/>
              <w:left w:val="single" w:sz="8" w:space="0" w:color="000000"/>
              <w:bottom w:val="single" w:sz="8" w:space="0" w:color="000000"/>
              <w:right w:val="single" w:sz="8" w:space="0" w:color="000000"/>
            </w:tcBorders>
            <w:tcMar>
              <w:top w:w="20" w:type="dxa"/>
              <w:left w:w="120" w:type="dxa"/>
              <w:bottom w:w="20" w:type="dxa"/>
              <w:right w:w="120" w:type="dxa"/>
            </w:tcMar>
            <w:hideMark/>
          </w:tcPr>
          <w:p w:rsidR="005B41B4" w:rsidRPr="007820AE" w:rsidRDefault="005B41B4" w:rsidP="009371B1">
            <w:pPr>
              <w:rPr>
                <w:sz w:val="20"/>
              </w:rPr>
            </w:pPr>
            <w:r w:rsidRPr="007820AE">
              <w:rPr>
                <w:sz w:val="20"/>
              </w:rPr>
              <w:t>255.255.255.248</w:t>
            </w:r>
          </w:p>
        </w:tc>
        <w:tc>
          <w:tcPr>
            <w:tcW w:w="0" w:type="auto"/>
            <w:tcBorders>
              <w:top w:val="single" w:sz="8" w:space="0" w:color="000000"/>
              <w:left w:val="single" w:sz="8" w:space="0" w:color="000000"/>
              <w:bottom w:val="single" w:sz="8" w:space="0" w:color="000000"/>
              <w:right w:val="single" w:sz="8" w:space="0" w:color="000000"/>
            </w:tcBorders>
            <w:tcMar>
              <w:top w:w="20" w:type="dxa"/>
              <w:left w:w="120" w:type="dxa"/>
              <w:bottom w:w="20" w:type="dxa"/>
              <w:right w:w="120" w:type="dxa"/>
            </w:tcMar>
            <w:vAlign w:val="bottom"/>
            <w:hideMark/>
          </w:tcPr>
          <w:p w:rsidR="005B41B4" w:rsidRPr="007820AE" w:rsidRDefault="005B41B4" w:rsidP="009371B1">
            <w:pPr>
              <w:rPr>
                <w:sz w:val="20"/>
              </w:rPr>
            </w:pPr>
            <w:r w:rsidRPr="007820AE">
              <w:rPr>
                <w:sz w:val="20"/>
              </w:rPr>
              <w:t>172.16.13.97</w:t>
            </w:r>
          </w:p>
        </w:tc>
        <w:tc>
          <w:tcPr>
            <w:tcW w:w="0" w:type="auto"/>
            <w:tcBorders>
              <w:top w:val="single" w:sz="8" w:space="0" w:color="000000"/>
              <w:left w:val="single" w:sz="8" w:space="0" w:color="000000"/>
              <w:bottom w:val="single" w:sz="8" w:space="0" w:color="000000"/>
              <w:right w:val="single" w:sz="8" w:space="0" w:color="000000"/>
            </w:tcBorders>
            <w:tcMar>
              <w:top w:w="20" w:type="dxa"/>
              <w:left w:w="120" w:type="dxa"/>
              <w:bottom w:w="20" w:type="dxa"/>
              <w:right w:w="120" w:type="dxa"/>
            </w:tcMar>
            <w:vAlign w:val="bottom"/>
            <w:hideMark/>
          </w:tcPr>
          <w:p w:rsidR="005B41B4" w:rsidRPr="007820AE" w:rsidRDefault="005B41B4" w:rsidP="009371B1">
            <w:pPr>
              <w:rPr>
                <w:sz w:val="20"/>
              </w:rPr>
            </w:pPr>
            <w:r w:rsidRPr="007820AE">
              <w:rPr>
                <w:sz w:val="20"/>
              </w:rPr>
              <w:t>172.16.13.102</w:t>
            </w:r>
          </w:p>
        </w:tc>
        <w:tc>
          <w:tcPr>
            <w:tcW w:w="0" w:type="auto"/>
            <w:tcBorders>
              <w:top w:val="single" w:sz="8" w:space="0" w:color="000000"/>
              <w:left w:val="single" w:sz="8" w:space="0" w:color="000000"/>
              <w:bottom w:val="single" w:sz="8" w:space="0" w:color="000000"/>
              <w:right w:val="single" w:sz="8" w:space="0" w:color="000000"/>
            </w:tcBorders>
            <w:tcMar>
              <w:top w:w="20" w:type="dxa"/>
              <w:left w:w="120" w:type="dxa"/>
              <w:bottom w:w="20" w:type="dxa"/>
              <w:right w:w="120" w:type="dxa"/>
            </w:tcMar>
            <w:vAlign w:val="bottom"/>
            <w:hideMark/>
          </w:tcPr>
          <w:p w:rsidR="005B41B4" w:rsidRPr="007820AE" w:rsidRDefault="005B41B4" w:rsidP="009371B1">
            <w:pPr>
              <w:rPr>
                <w:sz w:val="20"/>
              </w:rPr>
            </w:pPr>
            <w:r w:rsidRPr="007820AE">
              <w:rPr>
                <w:sz w:val="20"/>
              </w:rPr>
              <w:t>172.16.13.103</w:t>
            </w:r>
          </w:p>
        </w:tc>
      </w:tr>
    </w:tbl>
    <w:p w:rsidR="005B41B4" w:rsidRPr="005B41B4" w:rsidRDefault="005B41B4" w:rsidP="009371B1"/>
    <w:p w:rsidR="005B41B4" w:rsidRDefault="005B41B4" w:rsidP="009371B1">
      <w:pPr>
        <w:pStyle w:val="Heading2"/>
      </w:pPr>
      <w:bookmarkStart w:id="10" w:name="_Toc26383189"/>
      <w:r w:rsidRPr="005B41B4">
        <w:t>Lab four</w:t>
      </w:r>
      <w:bookmarkEnd w:id="10"/>
    </w:p>
    <w:p w:rsidR="008F018D" w:rsidRDefault="008F018D" w:rsidP="008F018D">
      <w:pPr>
        <w:pStyle w:val="Heading3"/>
      </w:pPr>
      <w:bookmarkStart w:id="11" w:name="_Toc26383190"/>
      <w:r>
        <w:t>Part one: Configure basic security measures on the router</w:t>
      </w:r>
      <w:bookmarkEnd w:id="11"/>
    </w:p>
    <w:p w:rsidR="008F018D" w:rsidRPr="008F018D" w:rsidRDefault="008F018D" w:rsidP="008F018D">
      <w:pPr>
        <w:pStyle w:val="CMD"/>
        <w:ind w:left="0"/>
        <w:rPr>
          <w:rFonts w:ascii="Arial" w:hAnsi="Arial" w:cs="Arial"/>
          <w:i/>
          <w:sz w:val="22"/>
        </w:rPr>
      </w:pPr>
      <w:r w:rsidRPr="008F018D">
        <w:rPr>
          <w:rFonts w:ascii="Arial" w:hAnsi="Arial" w:cs="Arial"/>
          <w:i/>
          <w:sz w:val="22"/>
        </w:rPr>
        <w:t>R1(config)# login block-for 30 attempts 2 within 120</w:t>
      </w:r>
    </w:p>
    <w:p w:rsidR="008F018D" w:rsidRPr="008F018D" w:rsidRDefault="008F018D" w:rsidP="008F018D">
      <w:pPr>
        <w:pStyle w:val="BodyTextL50"/>
        <w:ind w:left="0"/>
        <w:rPr>
          <w:rFonts w:cs="Arial"/>
          <w:i/>
          <w:sz w:val="22"/>
        </w:rPr>
      </w:pPr>
      <w:r w:rsidRPr="008F018D">
        <w:rPr>
          <w:rFonts w:cs="Arial"/>
          <w:i/>
          <w:sz w:val="22"/>
        </w:rPr>
        <w:t>What does the 2 within 120 mean in the above command?</w:t>
      </w:r>
    </w:p>
    <w:p w:rsidR="008F018D" w:rsidRPr="009932F3" w:rsidRDefault="009932F3" w:rsidP="009932F3">
      <w:pPr>
        <w:pStyle w:val="BodyTextL50"/>
        <w:ind w:left="0" w:firstLine="720"/>
        <w:rPr>
          <w:rFonts w:cs="Arial"/>
          <w:sz w:val="22"/>
        </w:rPr>
      </w:pPr>
      <w:r>
        <w:rPr>
          <w:rFonts w:cs="Arial"/>
          <w:sz w:val="22"/>
        </w:rPr>
        <w:t>Two failed attempts within 120 seconds</w:t>
      </w:r>
    </w:p>
    <w:p w:rsidR="008F018D" w:rsidRDefault="008F018D" w:rsidP="008F018D">
      <w:pPr>
        <w:pStyle w:val="BodyTextL50"/>
        <w:ind w:left="0"/>
        <w:rPr>
          <w:rFonts w:cs="Arial"/>
          <w:i/>
          <w:sz w:val="22"/>
        </w:rPr>
      </w:pPr>
      <w:r w:rsidRPr="008F018D">
        <w:rPr>
          <w:rFonts w:cs="Arial"/>
          <w:i/>
          <w:sz w:val="22"/>
        </w:rPr>
        <w:t>What does the block-for 30 mean in the above command?</w:t>
      </w:r>
    </w:p>
    <w:p w:rsidR="008F018D" w:rsidRPr="009932F3" w:rsidRDefault="009932F3" w:rsidP="008F018D">
      <w:pPr>
        <w:pStyle w:val="BodyTextL50"/>
        <w:ind w:left="0"/>
        <w:rPr>
          <w:rFonts w:cs="Arial"/>
          <w:sz w:val="22"/>
        </w:rPr>
      </w:pPr>
      <w:r>
        <w:rPr>
          <w:rFonts w:cs="Arial"/>
          <w:i/>
          <w:sz w:val="22"/>
        </w:rPr>
        <w:tab/>
      </w:r>
      <w:r>
        <w:rPr>
          <w:rFonts w:cs="Arial"/>
          <w:sz w:val="22"/>
        </w:rPr>
        <w:t>Block login attempts for 30 seconds</w:t>
      </w:r>
    </w:p>
    <w:p w:rsidR="008F018D" w:rsidRPr="008F018D" w:rsidRDefault="008F018D" w:rsidP="008F018D">
      <w:pPr>
        <w:pStyle w:val="Heading3"/>
        <w:rPr>
          <w:szCs w:val="22"/>
        </w:rPr>
      </w:pPr>
      <w:bookmarkStart w:id="12" w:name="_Toc26383191"/>
      <w:r>
        <w:t>Part two: Establish an SSH connection to the router</w:t>
      </w:r>
      <w:bookmarkEnd w:id="12"/>
    </w:p>
    <w:p w:rsidR="008F018D" w:rsidRPr="008F018D" w:rsidRDefault="008F018D" w:rsidP="008F018D">
      <w:pPr>
        <w:pStyle w:val="SubStepAlpha"/>
        <w:numPr>
          <w:ilvl w:val="0"/>
          <w:numId w:val="0"/>
        </w:numPr>
        <w:rPr>
          <w:i/>
          <w:sz w:val="22"/>
        </w:rPr>
      </w:pPr>
      <w:r w:rsidRPr="008F018D">
        <w:rPr>
          <w:i/>
          <w:sz w:val="22"/>
        </w:rPr>
        <w:t>Use Tera Term to telnet to R1.</w:t>
      </w:r>
    </w:p>
    <w:p w:rsidR="008F018D" w:rsidRPr="008F018D" w:rsidRDefault="008F018D" w:rsidP="008F018D">
      <w:pPr>
        <w:pStyle w:val="BodyTextL50"/>
        <w:ind w:left="0"/>
        <w:rPr>
          <w:i/>
          <w:sz w:val="22"/>
        </w:rPr>
      </w:pPr>
      <w:r w:rsidRPr="008F018D">
        <w:rPr>
          <w:i/>
          <w:sz w:val="22"/>
        </w:rPr>
        <w:t>Does R1 accept the Telnet connection? Explain.</w:t>
      </w:r>
    </w:p>
    <w:p w:rsidR="008F018D" w:rsidRPr="009932F3" w:rsidRDefault="008E37ED" w:rsidP="008E37ED">
      <w:pPr>
        <w:pStyle w:val="SubStepAlpha"/>
        <w:numPr>
          <w:ilvl w:val="0"/>
          <w:numId w:val="0"/>
        </w:numPr>
        <w:ind w:left="720"/>
        <w:rPr>
          <w:sz w:val="22"/>
        </w:rPr>
      </w:pPr>
      <w:r>
        <w:rPr>
          <w:sz w:val="22"/>
        </w:rPr>
        <w:t>Connection accepted, in router config both telnet and SSH have been enabled</w:t>
      </w:r>
    </w:p>
    <w:p w:rsidR="008F018D" w:rsidRPr="008F018D" w:rsidRDefault="008F018D" w:rsidP="008F018D">
      <w:pPr>
        <w:pStyle w:val="SubStepAlpha"/>
        <w:numPr>
          <w:ilvl w:val="0"/>
          <w:numId w:val="0"/>
        </w:numPr>
        <w:rPr>
          <w:i/>
          <w:sz w:val="22"/>
        </w:rPr>
      </w:pPr>
      <w:r w:rsidRPr="008F018D">
        <w:rPr>
          <w:i/>
          <w:sz w:val="22"/>
        </w:rPr>
        <w:t xml:space="preserve">Use Tera Term, establish an SSH session to R1. Use the username </w:t>
      </w:r>
      <w:r w:rsidRPr="008F018D">
        <w:rPr>
          <w:b/>
          <w:i/>
          <w:sz w:val="22"/>
        </w:rPr>
        <w:t>admin</w:t>
      </w:r>
      <w:r w:rsidRPr="008F018D">
        <w:rPr>
          <w:i/>
          <w:sz w:val="22"/>
        </w:rPr>
        <w:t xml:space="preserve"> and password </w:t>
      </w:r>
      <w:r w:rsidRPr="008F018D">
        <w:rPr>
          <w:b/>
          <w:i/>
          <w:sz w:val="22"/>
        </w:rPr>
        <w:t>adminpass</w:t>
      </w:r>
      <w:r w:rsidRPr="008F018D">
        <w:rPr>
          <w:i/>
          <w:sz w:val="22"/>
        </w:rPr>
        <w:t>. You should be able to establish an SSH session with R1.</w:t>
      </w:r>
    </w:p>
    <w:p w:rsidR="008F018D" w:rsidRPr="008F018D" w:rsidRDefault="008F018D" w:rsidP="008F018D">
      <w:pPr>
        <w:pStyle w:val="BodyTextL50"/>
        <w:ind w:left="0"/>
        <w:rPr>
          <w:i/>
          <w:sz w:val="22"/>
        </w:rPr>
      </w:pPr>
      <w:r w:rsidRPr="008F018D">
        <w:rPr>
          <w:i/>
          <w:sz w:val="22"/>
        </w:rPr>
        <w:t>Does R1 accept the SSH connection?</w:t>
      </w:r>
    </w:p>
    <w:p w:rsidR="008F018D" w:rsidRPr="008E37ED" w:rsidRDefault="008E37ED" w:rsidP="008E37ED">
      <w:pPr>
        <w:pStyle w:val="BodyTextL50"/>
        <w:rPr>
          <w:sz w:val="22"/>
        </w:rPr>
      </w:pPr>
      <w:r>
        <w:rPr>
          <w:sz w:val="22"/>
        </w:rPr>
        <w:t>Yes (had to set up this account with password adminpass1 due to the 10 character minimum setup earlier)</w:t>
      </w:r>
    </w:p>
    <w:p w:rsidR="008F018D" w:rsidRPr="008F018D" w:rsidRDefault="008F018D" w:rsidP="008F018D">
      <w:pPr>
        <w:pStyle w:val="SubStepAlpha"/>
        <w:numPr>
          <w:ilvl w:val="0"/>
          <w:numId w:val="0"/>
        </w:numPr>
        <w:rPr>
          <w:i/>
          <w:sz w:val="22"/>
        </w:rPr>
      </w:pPr>
      <w:r w:rsidRPr="008F018D">
        <w:rPr>
          <w:i/>
          <w:sz w:val="22"/>
        </w:rPr>
        <w:t>Intentionally mistype the user and password information to see if login access is blocked after two attempts.</w:t>
      </w:r>
    </w:p>
    <w:p w:rsidR="008F018D" w:rsidRPr="008F018D" w:rsidRDefault="008F018D" w:rsidP="008F018D">
      <w:pPr>
        <w:pStyle w:val="BodyTextL50"/>
        <w:ind w:left="0"/>
        <w:rPr>
          <w:i/>
          <w:sz w:val="22"/>
        </w:rPr>
      </w:pPr>
      <w:r w:rsidRPr="008F018D">
        <w:rPr>
          <w:i/>
          <w:sz w:val="22"/>
        </w:rPr>
        <w:t>What happened after you failed to login the second time?</w:t>
      </w:r>
    </w:p>
    <w:p w:rsidR="008F018D" w:rsidRPr="008E37ED" w:rsidRDefault="008E37ED" w:rsidP="008F018D">
      <w:pPr>
        <w:pStyle w:val="BodyTextL50"/>
        <w:ind w:left="0"/>
        <w:rPr>
          <w:sz w:val="22"/>
        </w:rPr>
      </w:pPr>
      <w:r>
        <w:rPr>
          <w:i/>
          <w:sz w:val="22"/>
        </w:rPr>
        <w:tab/>
      </w:r>
      <w:r>
        <w:rPr>
          <w:sz w:val="22"/>
        </w:rPr>
        <w:t>Login invalid and connection dropped</w:t>
      </w:r>
    </w:p>
    <w:p w:rsidR="008F018D" w:rsidRPr="008F018D" w:rsidRDefault="008F018D" w:rsidP="008F018D">
      <w:pPr>
        <w:pStyle w:val="SubStepAlpha"/>
        <w:numPr>
          <w:ilvl w:val="0"/>
          <w:numId w:val="0"/>
        </w:numPr>
        <w:rPr>
          <w:i/>
          <w:sz w:val="22"/>
        </w:rPr>
      </w:pPr>
      <w:r w:rsidRPr="008F018D">
        <w:rPr>
          <w:i/>
          <w:sz w:val="22"/>
        </w:rPr>
        <w:t xml:space="preserve">After the 30 seconds has expired, SSH to R1 again and login using the </w:t>
      </w:r>
      <w:r w:rsidRPr="008F018D">
        <w:rPr>
          <w:b/>
          <w:i/>
          <w:sz w:val="22"/>
        </w:rPr>
        <w:t>SSHadmin</w:t>
      </w:r>
      <w:r w:rsidRPr="008F018D">
        <w:rPr>
          <w:i/>
          <w:sz w:val="22"/>
        </w:rPr>
        <w:t xml:space="preserve"> username and </w:t>
      </w:r>
      <w:r w:rsidRPr="008F018D">
        <w:rPr>
          <w:b/>
          <w:i/>
          <w:sz w:val="22"/>
        </w:rPr>
        <w:t>Admin1p@55</w:t>
      </w:r>
      <w:r w:rsidRPr="008F018D">
        <w:rPr>
          <w:i/>
          <w:sz w:val="22"/>
        </w:rPr>
        <w:t xml:space="preserve"> for the password.</w:t>
      </w:r>
    </w:p>
    <w:p w:rsidR="008F018D" w:rsidRPr="008F018D" w:rsidRDefault="008F018D" w:rsidP="008F018D">
      <w:pPr>
        <w:pStyle w:val="BodyTextL50"/>
        <w:ind w:left="0"/>
        <w:rPr>
          <w:i/>
          <w:sz w:val="22"/>
        </w:rPr>
      </w:pPr>
      <w:r w:rsidRPr="008F018D">
        <w:rPr>
          <w:i/>
          <w:sz w:val="22"/>
        </w:rPr>
        <w:t>After you successfully logged in, what was displayed?</w:t>
      </w:r>
    </w:p>
    <w:p w:rsidR="008F018D" w:rsidRPr="008E37ED" w:rsidRDefault="008E37ED" w:rsidP="00E65D89">
      <w:pPr>
        <w:pStyle w:val="BodyTextL50"/>
        <w:rPr>
          <w:sz w:val="22"/>
        </w:rPr>
      </w:pPr>
      <w:r>
        <w:rPr>
          <w:sz w:val="22"/>
        </w:rPr>
        <w:lastRenderedPageBreak/>
        <w:t>No access as this account was not set up as part of the lab instructions. However, logged back in successfully with admin and adminpass1</w:t>
      </w:r>
    </w:p>
    <w:p w:rsidR="008F018D" w:rsidRPr="008F018D" w:rsidRDefault="008F018D" w:rsidP="008F018D">
      <w:pPr>
        <w:pStyle w:val="SubStepAlpha"/>
        <w:numPr>
          <w:ilvl w:val="0"/>
          <w:numId w:val="0"/>
        </w:numPr>
        <w:rPr>
          <w:i/>
          <w:sz w:val="22"/>
        </w:rPr>
      </w:pPr>
      <w:r w:rsidRPr="008F018D">
        <w:rPr>
          <w:i/>
          <w:sz w:val="22"/>
        </w:rPr>
        <w:t xml:space="preserve">Enter privileged EXEC mode and use </w:t>
      </w:r>
      <w:r w:rsidRPr="008F018D">
        <w:rPr>
          <w:b/>
          <w:i/>
          <w:sz w:val="22"/>
        </w:rPr>
        <w:t>Enablep@55</w:t>
      </w:r>
      <w:r w:rsidRPr="008F018D">
        <w:rPr>
          <w:i/>
          <w:sz w:val="22"/>
        </w:rPr>
        <w:t xml:space="preserve"> for the password.</w:t>
      </w:r>
    </w:p>
    <w:p w:rsidR="008F018D" w:rsidRPr="008F018D" w:rsidRDefault="008F018D" w:rsidP="008F018D">
      <w:pPr>
        <w:pStyle w:val="BodyTextL50"/>
        <w:ind w:left="0"/>
        <w:rPr>
          <w:i/>
          <w:sz w:val="22"/>
        </w:rPr>
      </w:pPr>
      <w:r w:rsidRPr="008F018D">
        <w:rPr>
          <w:i/>
          <w:sz w:val="22"/>
        </w:rPr>
        <w:t>If you mistype this password, are you disconnected from your SSH session after two failed attempts within 120 seconds? Explain.</w:t>
      </w:r>
    </w:p>
    <w:p w:rsidR="008F018D" w:rsidRPr="00E65D89" w:rsidRDefault="00E65D89" w:rsidP="00E65D89">
      <w:pPr>
        <w:pStyle w:val="BodyTextL25"/>
        <w:ind w:left="720"/>
        <w:rPr>
          <w:rFonts w:eastAsia="Times New Roman" w:cs="Arial"/>
          <w:sz w:val="28"/>
          <w:szCs w:val="24"/>
          <w:lang w:val="en-GB" w:eastAsia="en-GB"/>
        </w:rPr>
      </w:pPr>
      <w:r w:rsidRPr="00E65D89">
        <w:rPr>
          <w:rFonts w:eastAsia="Times New Roman" w:cs="Arial"/>
          <w:sz w:val="22"/>
          <w:szCs w:val="24"/>
          <w:lang w:val="en-GB" w:eastAsia="en-GB"/>
        </w:rPr>
        <w:t>Unable to complete this over SSH as logged in as admin directly</w:t>
      </w:r>
      <w:r>
        <w:rPr>
          <w:rFonts w:eastAsia="Times New Roman" w:cs="Arial"/>
          <w:sz w:val="22"/>
          <w:szCs w:val="24"/>
          <w:lang w:val="en-GB" w:eastAsia="en-GB"/>
        </w:rPr>
        <w:t>, so instead complete on Router CLI directly. Received % Bad secrets message so it would follow that the connection over SSH would also be dropped. For info, correct password here is classclass</w:t>
      </w:r>
    </w:p>
    <w:p w:rsidR="008F018D" w:rsidRDefault="008F018D" w:rsidP="008F018D">
      <w:pPr>
        <w:pStyle w:val="Heading3"/>
      </w:pPr>
      <w:bookmarkStart w:id="13" w:name="_Toc26383192"/>
      <w:r>
        <w:t>Part three: SSH from the CLI on the switch</w:t>
      </w:r>
      <w:bookmarkEnd w:id="13"/>
    </w:p>
    <w:p w:rsidR="00721AE1" w:rsidRPr="008F018D" w:rsidRDefault="00721AE1" w:rsidP="00721AE1">
      <w:pPr>
        <w:pStyle w:val="BodyTextL25"/>
        <w:ind w:left="0"/>
        <w:rPr>
          <w:i/>
          <w:sz w:val="22"/>
        </w:rPr>
      </w:pPr>
      <w:r w:rsidRPr="008F018D">
        <w:rPr>
          <w:i/>
          <w:sz w:val="22"/>
        </w:rPr>
        <w:t>Are you able to establish an SSH session with the switch?</w:t>
      </w:r>
    </w:p>
    <w:p w:rsidR="00721AE1" w:rsidRPr="00E65D89" w:rsidRDefault="00721AE1" w:rsidP="00721AE1">
      <w:pPr>
        <w:rPr>
          <w:sz w:val="22"/>
        </w:rPr>
      </w:pPr>
      <w:r w:rsidRPr="00E65D89">
        <w:rPr>
          <w:sz w:val="22"/>
        </w:rPr>
        <w:tab/>
      </w:r>
      <w:r>
        <w:rPr>
          <w:sz w:val="22"/>
        </w:rPr>
        <w:t>Yes</w:t>
      </w:r>
    </w:p>
    <w:p w:rsidR="008F018D" w:rsidRPr="008F018D" w:rsidRDefault="008F018D" w:rsidP="008F018D">
      <w:pPr>
        <w:pStyle w:val="BodyTextL25"/>
        <w:ind w:left="0"/>
        <w:rPr>
          <w:i/>
          <w:sz w:val="22"/>
        </w:rPr>
      </w:pPr>
      <w:r w:rsidRPr="008F018D">
        <w:rPr>
          <w:i/>
          <w:sz w:val="22"/>
        </w:rPr>
        <w:t>What versions of SSH are supported from the CLI?</w:t>
      </w:r>
    </w:p>
    <w:p w:rsidR="008F018D" w:rsidRPr="00E65D89" w:rsidRDefault="00E65D89" w:rsidP="008F018D">
      <w:pPr>
        <w:pStyle w:val="BodyTextL25"/>
        <w:ind w:left="0"/>
        <w:rPr>
          <w:sz w:val="22"/>
        </w:rPr>
      </w:pPr>
      <w:r>
        <w:rPr>
          <w:i/>
          <w:sz w:val="22"/>
        </w:rPr>
        <w:tab/>
      </w:r>
      <w:r>
        <w:rPr>
          <w:sz w:val="22"/>
        </w:rPr>
        <w:t>Version 1.99</w:t>
      </w:r>
    </w:p>
    <w:p w:rsidR="008F018D" w:rsidRDefault="008F018D" w:rsidP="008F018D">
      <w:pPr>
        <w:pStyle w:val="BodyTextL25"/>
        <w:ind w:left="0"/>
        <w:rPr>
          <w:i/>
          <w:sz w:val="22"/>
        </w:rPr>
      </w:pPr>
      <w:r w:rsidRPr="008F018D">
        <w:rPr>
          <w:i/>
          <w:sz w:val="22"/>
        </w:rPr>
        <w:t>How would you provide multiple users, each with their own username, access to a network device?</w:t>
      </w:r>
    </w:p>
    <w:p w:rsidR="008F018D" w:rsidRPr="00E65D89" w:rsidRDefault="00E65D89" w:rsidP="008F018D">
      <w:pPr>
        <w:pStyle w:val="BodyTextL25"/>
        <w:ind w:left="0"/>
        <w:rPr>
          <w:sz w:val="22"/>
        </w:rPr>
      </w:pPr>
      <w:r>
        <w:rPr>
          <w:i/>
          <w:sz w:val="22"/>
        </w:rPr>
        <w:tab/>
      </w:r>
      <w:r>
        <w:rPr>
          <w:sz w:val="22"/>
        </w:rPr>
        <w:t>Setup an account and password for each using username command.</w:t>
      </w:r>
    </w:p>
    <w:p w:rsidR="008F018D" w:rsidRPr="008F018D" w:rsidRDefault="008F018D" w:rsidP="008F018D">
      <w:pPr>
        <w:pStyle w:val="Heading3"/>
        <w:rPr>
          <w:color w:val="auto"/>
        </w:rPr>
      </w:pPr>
      <w:bookmarkStart w:id="14" w:name="_Toc26383193"/>
      <w:r>
        <w:t>Part four: Encryption standards</w:t>
      </w:r>
      <w:bookmarkEnd w:id="14"/>
    </w:p>
    <w:p w:rsidR="00477706" w:rsidRDefault="00477706" w:rsidP="008F018D">
      <w:r>
        <w:t>AES, DES and RSA are examples of encryption standards.</w:t>
      </w:r>
      <w:r w:rsidR="00F93F0E">
        <w:t xml:space="preserve"> Whilst it utilises various encryption standards to complete its operations, </w:t>
      </w:r>
      <w:r>
        <w:t>SHA (Secure Hash Algorithm) is not</w:t>
      </w:r>
      <w:r w:rsidR="00F93F0E">
        <w:t xml:space="preserve"> in itself</w:t>
      </w:r>
      <w:r>
        <w:t xml:space="preserve"> a form of encryption </w:t>
      </w:r>
      <w:r>
        <w:fldChar w:fldCharType="begin"/>
      </w:r>
      <w:r>
        <w:instrText xml:space="preserve"> ADDIN ZOTERO_ITEM CSL_CITATION {"citationID":"k1cEsoHa","properties":{"formattedCitation":"[15]","plainCitation":"[15]","noteIndex":0},"citationItems":[{"id":46,"uris":["http://zotero.org/users/local/scBqMw08/items/LB7CV3FU"],"uri":["http://zotero.org/users/local/scBqMw08/items/LB7CV3FU"],"itemData":{"id":46,"type":"webpage","title":"Secure Hash Algorithms | Brilliant Math &amp; Science Wiki","abstract":"Secure Hash Algorithms, also known as SHA, are a family of cryptographic functions designed to keep data secured. It works by transforming the data using a hash function: an algorithm that consists of bitwise operations, modular additions, and compression functions. The hash function then produces a fixed-size string that looks nothing like the original. These algorithms are designed to be one-way functions, meaning that once they’re transformed into their respective hash values, it’s ...","URL":"https://brilliant.org/wiki/secure-hashing-algorithms/","language":"en-us","accessed":{"date-parts":[["2019",12,4]]}}}],"schema":"https://github.com/citation-style-language/schema/raw/master/csl-citation.json"} </w:instrText>
      </w:r>
      <w:r>
        <w:fldChar w:fldCharType="separate"/>
      </w:r>
      <w:r w:rsidRPr="00477706">
        <w:t>[15]</w:t>
      </w:r>
      <w:r>
        <w:fldChar w:fldCharType="end"/>
      </w:r>
      <w:r>
        <w:t xml:space="preserve">, it is a non-reversible method </w:t>
      </w:r>
      <w:r w:rsidR="00F93F0E">
        <w:t>of creating a hash value fro</w:t>
      </w:r>
      <w:r>
        <w:t xml:space="preserve">m a file or set of data, which can be used for a multitude of reasons include file integrity and malware signature scanning. </w:t>
      </w:r>
      <w:r w:rsidR="00F93F0E">
        <w:t xml:space="preserve">SHA-1 is deprecated with SHA-2 currently in common usage </w:t>
      </w:r>
      <w:r w:rsidR="00F93F0E">
        <w:fldChar w:fldCharType="begin"/>
      </w:r>
      <w:r w:rsidR="00F93F0E">
        <w:instrText xml:space="preserve"> ADDIN ZOTERO_ITEM CSL_CITATION {"citationID":"K9ckWgWb","properties":{"formattedCitation":"[16, p. 1]","plainCitation":"[16, p. 1]","noteIndex":0},"citationItems":[{"id":48,"uris":["http://zotero.org/users/local/scBqMw08/items/9E9IDBZE"],"uri":["http://zotero.org/users/local/scBqMw08/items/9E9IDBZE"],"itemData":{"id":48,"type":"post-weblog","title":"What is the Difference Between SHA-1, SHA-2 and SHA-256?","container-title":"Hashed Out by The SSL Store™","abstract":"An in-depth look at hashing algorithms, how they relate to SSL Certificates and what it means when we discuss SHA-1, SHA-2 and SHA-256.","URL":"https://www.thesslstore.com/blog/difference-sha-1-sha-2-sha-256-hash-algorithms/","language":"en-US","issued":{"date-parts":[["2018",11,9]]},"accessed":{"date-parts":[["2019",12,4]]}},"locator":"-1"}],"schema":"https://github.com/citation-style-language/schema/raw/master/csl-citation.json"} </w:instrText>
      </w:r>
      <w:r w:rsidR="00F93F0E">
        <w:fldChar w:fldCharType="separate"/>
      </w:r>
      <w:r w:rsidR="00F93F0E" w:rsidRPr="00F93F0E">
        <w:t>[16, p. 1]</w:t>
      </w:r>
      <w:r w:rsidR="00F93F0E">
        <w:fldChar w:fldCharType="end"/>
      </w:r>
      <w:r w:rsidR="00F93F0E">
        <w:t>.</w:t>
      </w:r>
    </w:p>
    <w:p w:rsidR="00E21A63" w:rsidRDefault="00E21A63" w:rsidP="008F018D">
      <w:r>
        <w:t>Some differences between the algorithms are highlighted below:</w:t>
      </w:r>
    </w:p>
    <w:tbl>
      <w:tblPr>
        <w:tblStyle w:val="TableGrid"/>
        <w:tblW w:w="0" w:type="auto"/>
        <w:tblLook w:val="04A0" w:firstRow="1" w:lastRow="0" w:firstColumn="1" w:lastColumn="0" w:noHBand="0" w:noVBand="1"/>
      </w:tblPr>
      <w:tblGrid>
        <w:gridCol w:w="2254"/>
        <w:gridCol w:w="2254"/>
        <w:gridCol w:w="2254"/>
        <w:gridCol w:w="2254"/>
      </w:tblGrid>
      <w:tr w:rsidR="001D6C0C" w:rsidTr="001D6C0C">
        <w:tc>
          <w:tcPr>
            <w:tcW w:w="2254" w:type="dxa"/>
            <w:shd w:val="clear" w:color="auto" w:fill="DEEAF6" w:themeFill="accent1" w:themeFillTint="33"/>
            <w:vAlign w:val="center"/>
          </w:tcPr>
          <w:p w:rsidR="001D6C0C" w:rsidRDefault="001D6C0C" w:rsidP="001D6C0C">
            <w:r>
              <w:t>Characteristic</w:t>
            </w:r>
          </w:p>
        </w:tc>
        <w:tc>
          <w:tcPr>
            <w:tcW w:w="2254" w:type="dxa"/>
            <w:shd w:val="clear" w:color="auto" w:fill="DEEAF6" w:themeFill="accent1" w:themeFillTint="33"/>
            <w:vAlign w:val="center"/>
          </w:tcPr>
          <w:p w:rsidR="001D6C0C" w:rsidRDefault="001D6C0C" w:rsidP="001D6C0C">
            <w:r>
              <w:t xml:space="preserve">AES </w:t>
            </w:r>
            <w:r>
              <w:fldChar w:fldCharType="begin"/>
            </w:r>
            <w:r>
              <w:instrText xml:space="preserve"> ADDIN ZOTERO_ITEM CSL_CITATION {"citationID":"5aZRodyw","properties":{"formattedCitation":"[17]","plainCitation":"[17]","noteIndex":0},"citationItems":[{"id":53,"uris":["http://zotero.org/users/local/scBqMw08/items/VSU48FJR"],"uri":["http://zotero.org/users/local/scBqMw08/items/VSU48FJR"],"itemData":{"id":53,"type":"webpage","title":"What are the Differences Between DES and AES Encryption?","abstract":"Anyone still choosing to use DES? We can help you move to AES and a solid encryption &amp; key management solution! Learn more...","URL":"https://info.townsendsecurity.com/bid/72450/what-are-the-differences-between-des-and-aes-encryption","language":"en-us","author":[{"family":"Larson","given":"Michelle"}],"accessed":{"date-parts":[["2019",12,4]]}}}],"schema":"https://github.com/citation-style-language/schema/raw/master/csl-citation.json"} </w:instrText>
            </w:r>
            <w:r>
              <w:fldChar w:fldCharType="separate"/>
            </w:r>
            <w:r w:rsidRPr="001D6C0C">
              <w:t>[17]</w:t>
            </w:r>
            <w:r>
              <w:fldChar w:fldCharType="end"/>
            </w:r>
          </w:p>
        </w:tc>
        <w:tc>
          <w:tcPr>
            <w:tcW w:w="2254" w:type="dxa"/>
            <w:shd w:val="clear" w:color="auto" w:fill="DEEAF6" w:themeFill="accent1" w:themeFillTint="33"/>
            <w:vAlign w:val="center"/>
          </w:tcPr>
          <w:p w:rsidR="001D6C0C" w:rsidRDefault="001D6C0C" w:rsidP="001D6C0C">
            <w:r>
              <w:t xml:space="preserve">DES </w:t>
            </w:r>
            <w:r>
              <w:fldChar w:fldCharType="begin"/>
            </w:r>
            <w:r>
              <w:instrText xml:space="preserve"> ADDIN ZOTERO_ITEM CSL_CITATION {"citationID":"7ANSw41l","properties":{"formattedCitation":"[17]","plainCitation":"[17]","noteIndex":0},"citationItems":[{"id":53,"uris":["http://zotero.org/users/local/scBqMw08/items/VSU48FJR"],"uri":["http://zotero.org/users/local/scBqMw08/items/VSU48FJR"],"itemData":{"id":53,"type":"webpage","title":"What are the Differences Between DES and AES Encryption?","abstract":"Anyone still choosing to use DES? We can help you move to AES and a solid encryption &amp; key management solution! Learn more...","URL":"https://info.townsendsecurity.com/bid/72450/what-are-the-differences-between-des-and-aes-encryption","language":"en-us","author":[{"family":"Larson","given":"Michelle"}],"accessed":{"date-parts":[["2019",12,4]]}}}],"schema":"https://github.com/citation-style-language/schema/raw/master/csl-citation.json"} </w:instrText>
            </w:r>
            <w:r>
              <w:fldChar w:fldCharType="separate"/>
            </w:r>
            <w:r w:rsidRPr="001D6C0C">
              <w:t>[17]</w:t>
            </w:r>
            <w:r>
              <w:fldChar w:fldCharType="end"/>
            </w:r>
          </w:p>
        </w:tc>
        <w:tc>
          <w:tcPr>
            <w:tcW w:w="2254" w:type="dxa"/>
            <w:shd w:val="clear" w:color="auto" w:fill="DEEAF6" w:themeFill="accent1" w:themeFillTint="33"/>
            <w:vAlign w:val="center"/>
          </w:tcPr>
          <w:p w:rsidR="001D6C0C" w:rsidRDefault="001D6C0C" w:rsidP="001D6C0C">
            <w:r>
              <w:t xml:space="preserve">RSA </w:t>
            </w:r>
            <w:r w:rsidR="00E21A63">
              <w:fldChar w:fldCharType="begin"/>
            </w:r>
            <w:r w:rsidR="00E21A63">
              <w:instrText xml:space="preserve"> ADDIN ZOTERO_ITEM CSL_CITATION {"citationID":"xUlFzK7E","properties":{"formattedCitation":"[18]","plainCitation":"[18]","noteIndex":0},"citationItems":[{"id":55,"uris":["http://zotero.org/users/local/scBqMw08/items/6EYGF3EM"],"uri":["http://zotero.org/users/local/scBqMw08/items/6EYGF3EM"],"itemData":{"id":55,"type":"post-weblog","title":"What is RSA encryption and how does it work?","container-title":"Comparitech","abstract":"Want to learn all about RSA encryption? This guide has everything you need to understand the basics, including step-by-step instructions on the math behind it.","URL":"https://www.comparitech.com/blog/information-security/rsa-encryption/","issued":{"date-parts":[["2018",12,10]]},"accessed":{"date-parts":[["2019",12,4]]}}}],"schema":"https://github.com/citation-style-language/schema/raw/master/csl-citation.json"} </w:instrText>
            </w:r>
            <w:r w:rsidR="00E21A63">
              <w:fldChar w:fldCharType="separate"/>
            </w:r>
            <w:r w:rsidR="00E21A63" w:rsidRPr="00E21A63">
              <w:t>[18]</w:t>
            </w:r>
            <w:r w:rsidR="00E21A63">
              <w:fldChar w:fldCharType="end"/>
            </w:r>
          </w:p>
        </w:tc>
      </w:tr>
      <w:tr w:rsidR="001D6C0C" w:rsidTr="001D6C0C">
        <w:tc>
          <w:tcPr>
            <w:tcW w:w="2254" w:type="dxa"/>
          </w:tcPr>
          <w:p w:rsidR="001D6C0C" w:rsidRDefault="001D6C0C" w:rsidP="008F018D">
            <w:r>
              <w:t>Introduced</w:t>
            </w:r>
          </w:p>
        </w:tc>
        <w:tc>
          <w:tcPr>
            <w:tcW w:w="2254" w:type="dxa"/>
          </w:tcPr>
          <w:p w:rsidR="001D6C0C" w:rsidRDefault="001D6C0C" w:rsidP="008F018D">
            <w:r>
              <w:t>2000</w:t>
            </w:r>
          </w:p>
        </w:tc>
        <w:tc>
          <w:tcPr>
            <w:tcW w:w="2254" w:type="dxa"/>
          </w:tcPr>
          <w:p w:rsidR="001D6C0C" w:rsidRDefault="001D6C0C" w:rsidP="008F018D">
            <w:r>
              <w:t>1977</w:t>
            </w:r>
          </w:p>
        </w:tc>
        <w:tc>
          <w:tcPr>
            <w:tcW w:w="2254" w:type="dxa"/>
          </w:tcPr>
          <w:p w:rsidR="001D6C0C" w:rsidRDefault="00E21A63" w:rsidP="008F018D">
            <w:r>
              <w:t>1997*</w:t>
            </w:r>
          </w:p>
        </w:tc>
      </w:tr>
      <w:tr w:rsidR="001D6C0C" w:rsidTr="001D6C0C">
        <w:tc>
          <w:tcPr>
            <w:tcW w:w="2254" w:type="dxa"/>
          </w:tcPr>
          <w:p w:rsidR="001D6C0C" w:rsidRDefault="001D6C0C" w:rsidP="008F018D">
            <w:r>
              <w:t>Key length</w:t>
            </w:r>
          </w:p>
        </w:tc>
        <w:tc>
          <w:tcPr>
            <w:tcW w:w="2254" w:type="dxa"/>
          </w:tcPr>
          <w:p w:rsidR="001D6C0C" w:rsidRDefault="00E21A63" w:rsidP="008F018D">
            <w:r>
              <w:t>128, 192 or 256 bits</w:t>
            </w:r>
          </w:p>
        </w:tc>
        <w:tc>
          <w:tcPr>
            <w:tcW w:w="2254" w:type="dxa"/>
          </w:tcPr>
          <w:p w:rsidR="001D6C0C" w:rsidRDefault="00E21A63" w:rsidP="008F018D">
            <w:r>
              <w:t>56 bits</w:t>
            </w:r>
          </w:p>
        </w:tc>
        <w:tc>
          <w:tcPr>
            <w:tcW w:w="2254" w:type="dxa"/>
          </w:tcPr>
          <w:p w:rsidR="001D6C0C" w:rsidRDefault="00E21A63" w:rsidP="008F018D">
            <w:r>
              <w:t>2048, 4096 bit</w:t>
            </w:r>
          </w:p>
        </w:tc>
      </w:tr>
      <w:tr w:rsidR="001D6C0C" w:rsidTr="001D6C0C">
        <w:tc>
          <w:tcPr>
            <w:tcW w:w="2254" w:type="dxa"/>
          </w:tcPr>
          <w:p w:rsidR="001D6C0C" w:rsidRDefault="001D6C0C" w:rsidP="001D6C0C">
            <w:r>
              <w:t>Cipher type</w:t>
            </w:r>
          </w:p>
        </w:tc>
        <w:tc>
          <w:tcPr>
            <w:tcW w:w="2254" w:type="dxa"/>
          </w:tcPr>
          <w:p w:rsidR="001D6C0C" w:rsidRDefault="001D6C0C" w:rsidP="001D6C0C">
            <w:r>
              <w:t>Symmetric</w:t>
            </w:r>
          </w:p>
        </w:tc>
        <w:tc>
          <w:tcPr>
            <w:tcW w:w="2254" w:type="dxa"/>
          </w:tcPr>
          <w:p w:rsidR="001D6C0C" w:rsidRDefault="001D6C0C" w:rsidP="001D6C0C">
            <w:r>
              <w:t>S</w:t>
            </w:r>
            <w:r>
              <w:t>ymmetric</w:t>
            </w:r>
          </w:p>
        </w:tc>
        <w:tc>
          <w:tcPr>
            <w:tcW w:w="2254" w:type="dxa"/>
          </w:tcPr>
          <w:p w:rsidR="001D6C0C" w:rsidRDefault="001D6C0C" w:rsidP="001D6C0C">
            <w:r>
              <w:t>Asymmetric</w:t>
            </w:r>
          </w:p>
        </w:tc>
      </w:tr>
    </w:tbl>
    <w:p w:rsidR="001D6C0C" w:rsidRDefault="00E21A63" w:rsidP="00E21A63">
      <w:r>
        <w:t>*work began in GCHQ in the 1970’s, but wasn’t declassified until 1997.</w:t>
      </w:r>
    </w:p>
    <w:p w:rsidR="00E21A63" w:rsidRDefault="00E21A63" w:rsidP="00E21A63">
      <w:r>
        <w:t>The biggest difference between the three standards compared above is symmetric vs asymmetric. Symmetric encryption</w:t>
      </w:r>
      <w:r w:rsidR="00A25FFB">
        <w:t xml:space="preserve"> </w:t>
      </w:r>
      <w:r w:rsidR="00A25FFB">
        <w:fldChar w:fldCharType="begin"/>
      </w:r>
      <w:r w:rsidR="00A25FFB">
        <w:instrText xml:space="preserve"> ADDIN ZOTERO_ITEM CSL_CITATION {"citationID":"WQwkqNZ4","properties":{"formattedCitation":"[19]","plainCitation":"[19]","noteIndex":0},"citationItems":[{"id":57,"uris":["http://zotero.org/users/local/scBqMw08/items/V284NCCN"],"uri":["http://zotero.org/users/local/scBqMw08/items/V284NCCN"],"itemData":{"id":57,"type":"webpage","title":"Description of Symmetric and Asymmetric Encryption","URL":"https://support.microsoft.com/en-gb/help/246071/description-of-symmetric-and-asymmetric-encryption","accessed":{"date-parts":[["2019",12,4]]}}}],"schema":"https://github.com/citation-style-language/schema/raw/master/csl-citation.json"} </w:instrText>
      </w:r>
      <w:r w:rsidR="00A25FFB">
        <w:fldChar w:fldCharType="separate"/>
      </w:r>
      <w:r w:rsidR="00A25FFB" w:rsidRPr="00E21A63">
        <w:t>[19]</w:t>
      </w:r>
      <w:r w:rsidR="00A25FFB">
        <w:fldChar w:fldCharType="end"/>
      </w:r>
      <w:r>
        <w:t xml:space="preserve"> is the simplest and requires both </w:t>
      </w:r>
      <w:r w:rsidR="00A25FFB">
        <w:t xml:space="preserve">the sender and recipient of encrypted information to share the same key. This has the benefit of being a simple, quick and resource efficient </w:t>
      </w:r>
      <w:r w:rsidR="00A25FFB">
        <w:fldChar w:fldCharType="begin"/>
      </w:r>
      <w:r w:rsidR="00A25FFB">
        <w:instrText xml:space="preserve"> ADDIN ZOTERO_ITEM CSL_CITATION {"citationID":"AKOkTqeo","properties":{"formattedCitation":"[20]","plainCitation":"[20]","noteIndex":0},"citationItems":[{"id":59,"uris":["http://zotero.org/users/local/scBqMw08/items/J2MFS6Z5"],"uri":["http://zotero.org/users/local/scBqMw08/items/J2MFS6Z5"],"itemData":{"id":59,"type":"post-weblog","title":"Symmetric Vs Asymmetric Encryption - Difference Explained","container-title":"RapidSSLOnline Blog","abstract":"Symantec Vs Asymmetric Encryption - Critical difference between Symmetric and Asymmetric Encryption explained by SSL encryption experts at RapidSSLonline.","URL":"https://www.rapidsslonline.com/blog/fundamental-differences-between-symmetric-and-asymmetric-encryption/","language":"en-US","author":[{"literal":"RapidSSLonline"}],"issued":{"date-parts":[["2017",6,14]]},"accessed":{"date-parts":[["2019",12,4]]}}}],"schema":"https://github.com/citation-style-language/schema/raw/master/csl-citation.json"} </w:instrText>
      </w:r>
      <w:r w:rsidR="00A25FFB">
        <w:fldChar w:fldCharType="separate"/>
      </w:r>
      <w:r w:rsidR="00A25FFB" w:rsidRPr="00A25FFB">
        <w:t>[20]</w:t>
      </w:r>
      <w:r w:rsidR="00A25FFB">
        <w:fldChar w:fldCharType="end"/>
      </w:r>
      <w:r w:rsidR="00A25FFB">
        <w:t xml:space="preserve"> method of encryption.</w:t>
      </w:r>
    </w:p>
    <w:p w:rsidR="00A25FFB" w:rsidRDefault="00A25FFB" w:rsidP="00E21A63">
      <w:r>
        <w:t xml:space="preserve">With asymmetric encryption </w:t>
      </w:r>
      <w:r>
        <w:fldChar w:fldCharType="begin"/>
      </w:r>
      <w:r>
        <w:instrText xml:space="preserve"> ADDIN ZOTERO_ITEM CSL_CITATION {"citationID":"sUA3pw1B","properties":{"formattedCitation":"[19]","plainCitation":"[19]","noteIndex":0},"citationItems":[{"id":57,"uris":["http://zotero.org/users/local/scBqMw08/items/V284NCCN"],"uri":["http://zotero.org/users/local/scBqMw08/items/V284NCCN"],"itemData":{"id":57,"type":"webpage","title":"Description of Symmetric and Asymmetric Encryption","URL":"https://support.microsoft.com/en-gb/help/246071/description-of-symmetric-and-asymmetric-encryption","accessed":{"date-parts":[["2019",12,4]]}}}],"schema":"https://github.com/citation-style-language/schema/raw/master/csl-citation.json"} </w:instrText>
      </w:r>
      <w:r>
        <w:fldChar w:fldCharType="separate"/>
      </w:r>
      <w:r w:rsidRPr="00A25FFB">
        <w:t>[19]</w:t>
      </w:r>
      <w:r>
        <w:fldChar w:fldCharType="end"/>
      </w:r>
      <w:r>
        <w:t xml:space="preserve"> there is no need for a shared key, encryption takes place with a public and private key pair. Information encrypted with a public key can only be decrypted using the private key from the same pair. This is more resource </w:t>
      </w:r>
      <w:r>
        <w:lastRenderedPageBreak/>
        <w:t xml:space="preserve">intensive but does not require a shared key to be communicated by both parties via an alternative secure method in advance </w:t>
      </w:r>
      <w:r>
        <w:fldChar w:fldCharType="begin"/>
      </w:r>
      <w:r>
        <w:instrText xml:space="preserve"> ADDIN ZOTERO_ITEM CSL_CITATION {"citationID":"Pv8PRbdI","properties":{"formattedCitation":"[20]","plainCitation":"[20]","noteIndex":0},"citationItems":[{"id":59,"uris":["http://zotero.org/users/local/scBqMw08/items/J2MFS6Z5"],"uri":["http://zotero.org/users/local/scBqMw08/items/J2MFS6Z5"],"itemData":{"id":59,"type":"post-weblog","title":"Symmetric Vs Asymmetric Encryption - Difference Explained","container-title":"RapidSSLOnline Blog","abstract":"Symantec Vs Asymmetric Encryption - Critical difference between Symmetric and Asymmetric Encryption explained by SSL encryption experts at RapidSSLonline.","URL":"https://www.rapidsslonline.com/blog/fundamental-differences-between-symmetric-and-asymmetric-encryption/","language":"en-US","author":[{"literal":"RapidSSLonline"}],"issued":{"date-parts":[["2017",6,14]]},"accessed":{"date-parts":[["2019",12,4]]}}}],"schema":"https://github.com/citation-style-language/schema/raw/master/csl-citation.json"} </w:instrText>
      </w:r>
      <w:r>
        <w:fldChar w:fldCharType="separate"/>
      </w:r>
      <w:r w:rsidRPr="00A25FFB">
        <w:t>[20]</w:t>
      </w:r>
      <w:r>
        <w:fldChar w:fldCharType="end"/>
      </w:r>
      <w:r>
        <w:t>.</w:t>
      </w:r>
    </w:p>
    <w:p w:rsidR="00A25FFB" w:rsidRDefault="00A25FFB" w:rsidP="00E21A63">
      <w:r>
        <w:t xml:space="preserve">In most uses today the encryption methods are combined </w:t>
      </w:r>
      <w:r>
        <w:fldChar w:fldCharType="begin"/>
      </w:r>
      <w:r>
        <w:instrText xml:space="preserve"> ADDIN ZOTERO_ITEM CSL_CITATION {"citationID":"NXvIgbMd","properties":{"formattedCitation":"[21]","plainCitation":"[21]","noteIndex":0},"citationItems":[{"id":61,"uris":["http://zotero.org/users/local/scBqMw08/items/VDX3BE8I"],"uri":["http://zotero.org/users/local/scBqMw08/items/VDX3BE8I"],"itemData":{"id":61,"type":"webpage","title":"AES vs. RSA Encryption: What Are the Differences?","container-title":"Syncsort Blog","abstract":"Learn how the widely used AES encryption and RSA encryption algorithms work together to protect your data.","URL":"https://blog.syncsort.com/2019/03/data-security/aes-vs-rsa-encryption-differences/","title-short":"AES vs. RSA Encryption","language":"en-US","issued":{"date-parts":[["2019",3,13]]},"accessed":{"date-parts":[["2019",12,4]]}}}],"schema":"https://github.com/citation-style-language/schema/raw/master/csl-citation.json"} </w:instrText>
      </w:r>
      <w:r>
        <w:fldChar w:fldCharType="separate"/>
      </w:r>
      <w:r w:rsidRPr="00A25FFB">
        <w:t>[21]</w:t>
      </w:r>
      <w:r>
        <w:fldChar w:fldCharType="end"/>
      </w:r>
      <w:r>
        <w:t xml:space="preserve"> to utilise the best aspects of each. For example, RSA (asymmetric) may be used to set up a secure connection between two clients, and this connection may be used to share a private AES (symmetric) key, further data can then be shared over the faster and less resource intensive AES.</w:t>
      </w:r>
    </w:p>
    <w:p w:rsidR="009A7344" w:rsidRDefault="009A7344" w:rsidP="00E21A63">
      <w:r>
        <w:t xml:space="preserve">Another difference that can be seen in the above data is in the key size. In general, a higher key size indicates a stronger algorithm </w:t>
      </w:r>
      <w:r>
        <w:fldChar w:fldCharType="begin"/>
      </w:r>
      <w:r>
        <w:instrText xml:space="preserve"> ADDIN ZOTERO_ITEM CSL_CITATION {"citationID":"nZtnQ6f2","properties":{"formattedCitation":"[22]","plainCitation":"[22]","noteIndex":0},"citationItems":[{"id":63,"uris":["http://zotero.org/users/local/scBqMw08/items/2MM3RFYA"],"uri":["http://zotero.org/users/local/scBqMw08/items/2MM3RFYA"],"itemData":{"id":63,"type":"webpage","title":"Classification of Cryptographic Keys","abstract":"This article classifies cryptographic keys in accordance with functions &amp; properties of various key types used for securing digital communications.","URL":"https://www.cryptomathic.com/news-events/blog/classification-of-cryptographic-keys-functions-and-properties","language":"en-us","author":[{"family":"Stubbs","given":"Rob"}],"accessed":{"date-parts":[["2019",12,4]]}}}],"schema":"https://github.com/citation-style-language/schema/raw/master/csl-citation.json"} </w:instrText>
      </w:r>
      <w:r>
        <w:fldChar w:fldCharType="separate"/>
      </w:r>
      <w:r w:rsidRPr="009A7344">
        <w:t>[22]</w:t>
      </w:r>
      <w:r>
        <w:fldChar w:fldCharType="end"/>
      </w:r>
      <w:r>
        <w:t xml:space="preserve">, this does however differ when comparing symmetric against asymmetric which need to be larger to ensure sufficient security. This is due to the mathematics used to determine the public and private key pair </w:t>
      </w:r>
      <w:r>
        <w:fldChar w:fldCharType="begin"/>
      </w:r>
      <w:r>
        <w:instrText xml:space="preserve"> ADDIN ZOTERO_ITEM CSL_CITATION {"citationID":"Gq5YROwl","properties":{"formattedCitation":"[23]","plainCitation":"[23]","noteIndex":0},"citationItems":[{"id":65,"uris":["http://zotero.org/users/local/scBqMw08/items/RWNCK7VZ"],"uri":["http://zotero.org/users/local/scBqMw08/items/RWNCK7VZ"],"itemData":{"id":65,"type":"webpage","title":"Why some cryptographic keys are much smaller than others","container-title":"The Cloudflare Blog","abstract":"If you connect to CloudFlare's web site using HTTPS the connection will be secured using one of the many encryption schemes supported by SSL/TLS.","URL":"https://blog.cloudflare.com/why-are-some-keys-small/","language":"en","issued":{"date-parts":[["2013",9,20]]},"accessed":{"date-parts":[["2019",12,4]]}}}],"schema":"https://github.com/citation-style-language/schema/raw/master/csl-citation.json"} </w:instrText>
      </w:r>
      <w:r>
        <w:fldChar w:fldCharType="separate"/>
      </w:r>
      <w:r w:rsidRPr="009A7344">
        <w:t>[23]</w:t>
      </w:r>
      <w:r>
        <w:fldChar w:fldCharType="end"/>
      </w:r>
      <w:r>
        <w:t xml:space="preserve"> which are selected from two random prime numbers and then operated on to provide the relevant keys. Due to their being a limited pool of prime numbers, this necessitates a larger key to provide an adequate number of variations to match that available with a much smaller symmetric key. </w:t>
      </w:r>
    </w:p>
    <w:p w:rsidR="00F93F0E" w:rsidRPr="008F018D" w:rsidRDefault="00F93F0E" w:rsidP="008F018D">
      <w:r>
        <w:t xml:space="preserve">According to research published by Symbiosis </w:t>
      </w:r>
      <w:r>
        <w:fldChar w:fldCharType="begin"/>
      </w:r>
      <w:r w:rsidR="009A7344">
        <w:instrText xml:space="preserve"> ADDIN ZOTERO_ITEM CSL_CITATION {"citationID":"zwbFIdXd","properties":{"formattedCitation":"[24]","plainCitation":"[24]","noteIndex":0},"citationItems":[{"id":50,"uris":["http://zotero.org/users/local/scBqMw08/items/YLTASF5F"],"uri":["http://zotero.org/users/local/scBqMw08/items/YLTASF5F"],"itemData":{"id":50,"type":"article-journal","title":"A Comparison of Cryptographic Algorithms: DES, 3DES, AES, RSA and Blowfish for Guessing Attacks Prevention","container-title":"Journal of Computer Science Applications and Information Technology","volume":"3","issue":"2","source":"symbiosisonlinepublishing.com","abstract":"Encryption is the process of encoding information or data in order to prevent unauthorized access.","URL":"https://symbiosisonlinepublishing.com/computer-science-technology/computerscience-information-technology32.php","title-short":"A Comparison of Cryptographic Algorithms","author":[{"family":"Wahid","given":"Mohammed Nazeh Abdul"},{"family":"Ali","given":"Abdulrahman"},{"family":"Esparham","given":"Babak"},{"family":"Marwan","given":"Mohamed"}],"issued":{"date-parts":[["2018",8,10]]},"accessed":{"date-parts":[["2019",12,4]]}}}],"schema":"https://github.com/citation-style-language/schema/raw/master/csl-citation.json"} </w:instrText>
      </w:r>
      <w:r>
        <w:fldChar w:fldCharType="separate"/>
      </w:r>
      <w:r w:rsidR="009A7344" w:rsidRPr="009A7344">
        <w:t>[24]</w:t>
      </w:r>
      <w:r>
        <w:fldChar w:fldCharType="end"/>
      </w:r>
      <w:r>
        <w:t xml:space="preserve"> none of the aforementioned encryption standards can be outright labelled as the best option, and usage of each will differ depending on what is required by the task</w:t>
      </w:r>
      <w:r w:rsidR="001D6C0C">
        <w:t xml:space="preserve"> at hand</w:t>
      </w:r>
      <w:r>
        <w:t xml:space="preserve">. Each has benefits </w:t>
      </w:r>
      <w:r w:rsidR="001D6C0C">
        <w:t xml:space="preserve">and should be weighed up depending on priorities </w:t>
      </w:r>
      <w:r>
        <w:t>i.e. AES is a go</w:t>
      </w:r>
      <w:r w:rsidR="001D6C0C">
        <w:t>od selection for confidentiality and integrity, DES utilises the lowest network bandwidth.</w:t>
      </w:r>
    </w:p>
    <w:p w:rsidR="005B41B4" w:rsidRDefault="005B41B4" w:rsidP="009371B1">
      <w:pPr>
        <w:pStyle w:val="Heading2"/>
      </w:pPr>
      <w:bookmarkStart w:id="15" w:name="_Toc26383194"/>
      <w:r w:rsidRPr="005B41B4">
        <w:t>Lab five</w:t>
      </w:r>
      <w:bookmarkEnd w:id="15"/>
    </w:p>
    <w:p w:rsidR="00F058D4" w:rsidRPr="00F058D4" w:rsidRDefault="00F058D4" w:rsidP="009371B1">
      <w:pPr>
        <w:pStyle w:val="Heading3"/>
      </w:pPr>
      <w:bookmarkStart w:id="16" w:name="_Toc26383195"/>
      <w:r>
        <w:t>Part one: CAT 5e and CAT 6</w:t>
      </w:r>
      <w:bookmarkEnd w:id="16"/>
    </w:p>
    <w:p w:rsidR="005B41B4" w:rsidRPr="00526BBE" w:rsidRDefault="005B41B4" w:rsidP="009371B1">
      <w:pPr>
        <w:rPr>
          <w:sz w:val="22"/>
        </w:rPr>
      </w:pPr>
      <w:r w:rsidRPr="00526BBE">
        <w:rPr>
          <w:sz w:val="22"/>
        </w:rPr>
        <w:t>Both Cat 5e (category 5 and Cat 6 are varieties of twisted pair cables used for computer networking. They have many similarities, including often utilising the same connectors (RJ45) and being available for both outdoor and indoor needs.</w:t>
      </w:r>
    </w:p>
    <w:p w:rsidR="005B41B4" w:rsidRPr="00526BBE" w:rsidRDefault="005B41B4" w:rsidP="009371B1">
      <w:pPr>
        <w:rPr>
          <w:sz w:val="22"/>
        </w:rPr>
      </w:pPr>
      <w:r w:rsidRPr="00526BBE">
        <w:rPr>
          <w:sz w:val="22"/>
        </w:rPr>
        <w:t xml:space="preserve">Multiple recognised standards define the characteristics of these cables, with key standards including </w:t>
      </w:r>
      <w:r w:rsidRPr="00526BBE">
        <w:rPr>
          <w:sz w:val="22"/>
        </w:rPr>
        <w:fldChar w:fldCharType="begin"/>
      </w:r>
      <w:r w:rsidR="009A7344">
        <w:rPr>
          <w:sz w:val="22"/>
        </w:rPr>
        <w:instrText xml:space="preserve"> ADDIN ZOTERO_ITEM CSL_CITATION {"citationID":"jEWcaS1j","properties":{"formattedCitation":"[25]","plainCitation":"[25]","noteIndex":0},"citationItems":[{"id":14,"uris":["http://zotero.org/users/local/scBqMw08/items/HWWMDF3L"],"uri":["http://zotero.org/users/local/scBqMw08/items/HWWMDF3L"],"itemData":{"id":14,"type":"webpage","title":"Cat5e, Cat6 and Cat6a difference.pdf","URL":"http://www.cablemonkey.co.uk/img/cms/Cat5e,%20Cat6%20and%20Cat6a%20difference.pdf","accessed":{"date-parts":[["2019",12,3]]}}}],"schema":"https://github.com/citation-style-language/schema/raw/master/csl-citation.json"} </w:instrText>
      </w:r>
      <w:r w:rsidRPr="00526BBE">
        <w:rPr>
          <w:sz w:val="22"/>
        </w:rPr>
        <w:fldChar w:fldCharType="separate"/>
      </w:r>
      <w:r w:rsidR="009A7344" w:rsidRPr="009A7344">
        <w:rPr>
          <w:sz w:val="22"/>
        </w:rPr>
        <w:t>[25]</w:t>
      </w:r>
      <w:r w:rsidRPr="00526BBE">
        <w:rPr>
          <w:sz w:val="22"/>
        </w:rPr>
        <w:fldChar w:fldCharType="end"/>
      </w:r>
      <w:r w:rsidRPr="00526BBE">
        <w:rPr>
          <w:sz w:val="22"/>
        </w:rPr>
        <w:t>:</w:t>
      </w:r>
    </w:p>
    <w:p w:rsidR="005B41B4" w:rsidRPr="00526BBE" w:rsidRDefault="005B41B4" w:rsidP="009371B1">
      <w:pPr>
        <w:pStyle w:val="ListParagraph"/>
        <w:numPr>
          <w:ilvl w:val="0"/>
          <w:numId w:val="7"/>
        </w:numPr>
        <w:rPr>
          <w:sz w:val="22"/>
        </w:rPr>
      </w:pPr>
      <w:r w:rsidRPr="00526BBE">
        <w:rPr>
          <w:sz w:val="22"/>
        </w:rPr>
        <w:t>ANSI\TIA\EIA-568-C</w:t>
      </w:r>
    </w:p>
    <w:p w:rsidR="005B41B4" w:rsidRPr="00526BBE" w:rsidRDefault="005B41B4" w:rsidP="009371B1">
      <w:pPr>
        <w:pStyle w:val="ListParagraph"/>
        <w:numPr>
          <w:ilvl w:val="0"/>
          <w:numId w:val="7"/>
        </w:numPr>
        <w:rPr>
          <w:sz w:val="22"/>
        </w:rPr>
      </w:pPr>
      <w:r w:rsidRPr="00526BBE">
        <w:rPr>
          <w:sz w:val="22"/>
        </w:rPr>
        <w:t>EN50173</w:t>
      </w:r>
    </w:p>
    <w:p w:rsidR="005B41B4" w:rsidRPr="00526BBE" w:rsidRDefault="005B41B4" w:rsidP="009371B1">
      <w:pPr>
        <w:pStyle w:val="ListParagraph"/>
        <w:numPr>
          <w:ilvl w:val="0"/>
          <w:numId w:val="7"/>
        </w:numPr>
        <w:rPr>
          <w:sz w:val="22"/>
        </w:rPr>
      </w:pPr>
      <w:r w:rsidRPr="00526BBE">
        <w:rPr>
          <w:sz w:val="22"/>
        </w:rPr>
        <w:t>ISO11801</w:t>
      </w:r>
    </w:p>
    <w:p w:rsidR="005B41B4" w:rsidRPr="00526BBE" w:rsidRDefault="005B41B4" w:rsidP="009371B1">
      <w:pPr>
        <w:rPr>
          <w:sz w:val="22"/>
        </w:rPr>
      </w:pPr>
      <w:r w:rsidRPr="00526BBE">
        <w:rPr>
          <w:sz w:val="22"/>
        </w:rPr>
        <w:t>However, whilst they have both been designed to be used for similar use cases, there are a number of key differences which mean one may be a better solution over the other for a particular application. Consideration should be given to the requirements of the scenario in question before using these to select the most appropriate cable standard. The table below demonstrates some of the differing characteristics:</w:t>
      </w:r>
    </w:p>
    <w:tbl>
      <w:tblPr>
        <w:tblW w:w="9026" w:type="dxa"/>
        <w:tblCellMar>
          <w:top w:w="15" w:type="dxa"/>
          <w:left w:w="15" w:type="dxa"/>
          <w:bottom w:w="15" w:type="dxa"/>
          <w:right w:w="15" w:type="dxa"/>
        </w:tblCellMar>
        <w:tblLook w:val="04A0" w:firstRow="1" w:lastRow="0" w:firstColumn="1" w:lastColumn="0" w:noHBand="0" w:noVBand="1"/>
      </w:tblPr>
      <w:tblGrid>
        <w:gridCol w:w="3880"/>
        <w:gridCol w:w="1867"/>
        <w:gridCol w:w="3279"/>
      </w:tblGrid>
      <w:tr w:rsidR="005B41B4" w:rsidRPr="00526BBE" w:rsidTr="007820AE">
        <w:tc>
          <w:tcPr>
            <w:tcW w:w="0" w:type="auto"/>
            <w:tcBorders>
              <w:top w:val="single" w:sz="8" w:space="0" w:color="000000"/>
              <w:left w:val="single" w:sz="8" w:space="0" w:color="000000"/>
              <w:bottom w:val="single" w:sz="8" w:space="0" w:color="000000"/>
              <w:right w:val="single" w:sz="8" w:space="0" w:color="000000"/>
            </w:tcBorders>
            <w:shd w:val="clear" w:color="auto" w:fill="DEEAF6" w:themeFill="accent1" w:themeFillTint="33"/>
            <w:tcMar>
              <w:top w:w="100" w:type="dxa"/>
              <w:left w:w="100" w:type="dxa"/>
              <w:bottom w:w="100" w:type="dxa"/>
              <w:right w:w="100" w:type="dxa"/>
            </w:tcMar>
            <w:hideMark/>
          </w:tcPr>
          <w:p w:rsidR="005B41B4" w:rsidRPr="007820AE" w:rsidRDefault="005B41B4" w:rsidP="009371B1">
            <w:pPr>
              <w:rPr>
                <w:b/>
                <w:sz w:val="22"/>
              </w:rPr>
            </w:pPr>
            <w:r w:rsidRPr="007820AE">
              <w:rPr>
                <w:b/>
                <w:sz w:val="22"/>
              </w:rPr>
              <w:t>Characteristic</w:t>
            </w:r>
          </w:p>
        </w:tc>
        <w:tc>
          <w:tcPr>
            <w:tcW w:w="0" w:type="auto"/>
            <w:tcBorders>
              <w:top w:val="single" w:sz="8" w:space="0" w:color="000000"/>
              <w:left w:val="single" w:sz="8" w:space="0" w:color="000000"/>
              <w:bottom w:val="single" w:sz="8" w:space="0" w:color="000000"/>
              <w:right w:val="single" w:sz="8" w:space="0" w:color="000000"/>
            </w:tcBorders>
            <w:shd w:val="clear" w:color="auto" w:fill="DEEAF6" w:themeFill="accent1" w:themeFillTint="33"/>
            <w:tcMar>
              <w:top w:w="100" w:type="dxa"/>
              <w:left w:w="100" w:type="dxa"/>
              <w:bottom w:w="100" w:type="dxa"/>
              <w:right w:w="100" w:type="dxa"/>
            </w:tcMar>
            <w:hideMark/>
          </w:tcPr>
          <w:p w:rsidR="005B41B4" w:rsidRPr="007820AE" w:rsidRDefault="005B41B4" w:rsidP="009371B1">
            <w:pPr>
              <w:rPr>
                <w:b/>
                <w:sz w:val="22"/>
              </w:rPr>
            </w:pPr>
            <w:r w:rsidRPr="007820AE">
              <w:rPr>
                <w:b/>
                <w:sz w:val="22"/>
              </w:rPr>
              <w:t>Cat 5e</w:t>
            </w:r>
          </w:p>
        </w:tc>
        <w:tc>
          <w:tcPr>
            <w:tcW w:w="0" w:type="auto"/>
            <w:tcBorders>
              <w:top w:val="single" w:sz="8" w:space="0" w:color="000000"/>
              <w:left w:val="single" w:sz="8" w:space="0" w:color="000000"/>
              <w:bottom w:val="single" w:sz="8" w:space="0" w:color="000000"/>
              <w:right w:val="single" w:sz="8" w:space="0" w:color="000000"/>
            </w:tcBorders>
            <w:shd w:val="clear" w:color="auto" w:fill="DEEAF6" w:themeFill="accent1" w:themeFillTint="33"/>
            <w:tcMar>
              <w:top w:w="100" w:type="dxa"/>
              <w:left w:w="100" w:type="dxa"/>
              <w:bottom w:w="100" w:type="dxa"/>
              <w:right w:w="100" w:type="dxa"/>
            </w:tcMar>
            <w:hideMark/>
          </w:tcPr>
          <w:p w:rsidR="005B41B4" w:rsidRPr="007820AE" w:rsidRDefault="005B41B4" w:rsidP="009371B1">
            <w:pPr>
              <w:rPr>
                <w:b/>
                <w:sz w:val="22"/>
              </w:rPr>
            </w:pPr>
            <w:r w:rsidRPr="007820AE">
              <w:rPr>
                <w:b/>
                <w:sz w:val="22"/>
              </w:rPr>
              <w:t>Cat 6</w:t>
            </w:r>
          </w:p>
        </w:tc>
      </w:tr>
      <w:tr w:rsidR="005B41B4" w:rsidRPr="00526BBE" w:rsidTr="009932F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B41B4" w:rsidRPr="00526BBE" w:rsidRDefault="005B41B4" w:rsidP="009371B1">
            <w:pPr>
              <w:rPr>
                <w:sz w:val="22"/>
              </w:rPr>
            </w:pPr>
            <w:r w:rsidRPr="00526BBE">
              <w:rPr>
                <w:sz w:val="22"/>
              </w:rPr>
              <w:t xml:space="preserve">Standard bandwidth </w:t>
            </w:r>
            <w:r w:rsidRPr="00526BBE">
              <w:rPr>
                <w:sz w:val="22"/>
              </w:rPr>
              <w:fldChar w:fldCharType="begin"/>
            </w:r>
            <w:r w:rsidR="009A7344">
              <w:rPr>
                <w:sz w:val="22"/>
              </w:rPr>
              <w:instrText xml:space="preserve"> ADDIN ZOTERO_ITEM CSL_CITATION {"citationID":"q0ywH1Ya","properties":{"formattedCitation":"[26]","plainCitation":"[26]","noteIndex":0},"citationItems":[{"id":4,"uris":["http://zotero.org/users/local/scBqMw08/items/EJF3LTXY"],"uri":["http://zotero.org/users/local/scBqMw08/items/EJF3LTXY"],"itemData":{"id":4,"type":"webpage","title":"CAT 5, cat 5e, cat6, cat6a, cat7, cat8 Cable Standards | Cablek","abstract":"Compare the Cat5e vs Cat6 Cabling Standard. Compare Cat5 vs cat5e, cat6, cat6a, cat7.Cat5e,vs,Cat6,Cat5e vs Cat6, tech, support,CAT5, CAT5E, CAT6, CAT6A, CAT7, cat 8 Network cables, ethernet cables, lan cable,Gigabit Ethernet","URL":"http://www.cablek.com/technical-reference/cat-5---5e--6--6a---7--8-standards","language":"en","accessed":{"date-parts":[["2019",12,3]]}}}],"schema":"https://github.com/citation-style-language/schema/raw/master/csl-citation.json"} </w:instrText>
            </w:r>
            <w:r w:rsidRPr="00526BBE">
              <w:rPr>
                <w:sz w:val="22"/>
              </w:rPr>
              <w:fldChar w:fldCharType="separate"/>
            </w:r>
            <w:r w:rsidR="009A7344" w:rsidRPr="009A7344">
              <w:rPr>
                <w:sz w:val="20"/>
              </w:rPr>
              <w:t>[26]</w:t>
            </w:r>
            <w:r w:rsidRPr="00526BBE">
              <w:rPr>
                <w:sz w:val="22"/>
              </w:rPr>
              <w:fldChar w:fldCharType="end"/>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B41B4" w:rsidRPr="00526BBE" w:rsidRDefault="005B41B4" w:rsidP="009371B1">
            <w:pPr>
              <w:rPr>
                <w:sz w:val="22"/>
              </w:rPr>
            </w:pPr>
            <w:r w:rsidRPr="00526BBE">
              <w:rPr>
                <w:sz w:val="22"/>
              </w:rPr>
              <w:t>100MHz</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B41B4" w:rsidRPr="00526BBE" w:rsidRDefault="005B41B4" w:rsidP="009371B1">
            <w:pPr>
              <w:rPr>
                <w:sz w:val="22"/>
              </w:rPr>
            </w:pPr>
            <w:r w:rsidRPr="00526BBE">
              <w:rPr>
                <w:sz w:val="22"/>
              </w:rPr>
              <w:t>250MHz</w:t>
            </w:r>
          </w:p>
        </w:tc>
      </w:tr>
      <w:tr w:rsidR="005B41B4" w:rsidRPr="00526BBE" w:rsidTr="009932F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B41B4" w:rsidRPr="00526BBE" w:rsidRDefault="005B41B4" w:rsidP="009371B1">
            <w:pPr>
              <w:rPr>
                <w:sz w:val="22"/>
              </w:rPr>
            </w:pPr>
            <w:r w:rsidRPr="00526BBE">
              <w:rPr>
                <w:sz w:val="22"/>
              </w:rPr>
              <w:t xml:space="preserve">Max. data rate </w:t>
            </w:r>
            <w:r w:rsidRPr="00526BBE">
              <w:rPr>
                <w:sz w:val="22"/>
              </w:rPr>
              <w:fldChar w:fldCharType="begin"/>
            </w:r>
            <w:r w:rsidR="009A7344">
              <w:rPr>
                <w:sz w:val="22"/>
              </w:rPr>
              <w:instrText xml:space="preserve"> ADDIN ZOTERO_ITEM CSL_CITATION {"citationID":"ZiVdNiOw","properties":{"formattedCitation":"[26]","plainCitation":"[26]","noteIndex":0},"citationItems":[{"id":4,"uris":["http://zotero.org/users/local/scBqMw08/items/EJF3LTXY"],"uri":["http://zotero.org/users/local/scBqMw08/items/EJF3LTXY"],"itemData":{"id":4,"type":"webpage","title":"CAT 5, cat 5e, cat6, cat6a, cat7, cat8 Cable Standards | Cablek","abstract":"Compare the Cat5e vs Cat6 Cabling Standard. Compare Cat5 vs cat5e, cat6, cat6a, cat7.Cat5e,vs,Cat6,Cat5e vs Cat6, tech, support,CAT5, CAT5E, CAT6, CAT6A, CAT7, cat 8 Network cables, ethernet cables, lan cable,Gigabit Ethernet","URL":"http://www.cablek.com/technical-reference/cat-5---5e--6--6a---7--8-standards","language":"en","accessed":{"date-parts":[["2019",12,3]]}}}],"schema":"https://github.com/citation-style-language/schema/raw/master/csl-citation.json"} </w:instrText>
            </w:r>
            <w:r w:rsidRPr="00526BBE">
              <w:rPr>
                <w:sz w:val="22"/>
              </w:rPr>
              <w:fldChar w:fldCharType="separate"/>
            </w:r>
            <w:r w:rsidR="009A7344" w:rsidRPr="009A7344">
              <w:rPr>
                <w:sz w:val="20"/>
              </w:rPr>
              <w:t>[26]</w:t>
            </w:r>
            <w:r w:rsidRPr="00526BBE">
              <w:rPr>
                <w:sz w:val="22"/>
              </w:rPr>
              <w:fldChar w:fldCharType="end"/>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B41B4" w:rsidRPr="00526BBE" w:rsidRDefault="005B41B4" w:rsidP="009371B1">
            <w:pPr>
              <w:rPr>
                <w:sz w:val="22"/>
              </w:rPr>
            </w:pPr>
            <w:r w:rsidRPr="00526BBE">
              <w:rPr>
                <w:sz w:val="22"/>
              </w:rPr>
              <w:t>1000Mbps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B41B4" w:rsidRPr="00526BBE" w:rsidRDefault="005B41B4" w:rsidP="009371B1">
            <w:pPr>
              <w:rPr>
                <w:sz w:val="22"/>
              </w:rPr>
            </w:pPr>
            <w:r w:rsidRPr="00526BBE">
              <w:rPr>
                <w:sz w:val="22"/>
              </w:rPr>
              <w:t>10Gbps</w:t>
            </w:r>
          </w:p>
        </w:tc>
      </w:tr>
      <w:tr w:rsidR="005B41B4" w:rsidRPr="00526BBE" w:rsidTr="009932F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B41B4" w:rsidRPr="00526BBE" w:rsidRDefault="005B41B4" w:rsidP="009371B1">
            <w:pPr>
              <w:rPr>
                <w:sz w:val="22"/>
              </w:rPr>
            </w:pPr>
            <w:r w:rsidRPr="00526BBE">
              <w:rPr>
                <w:sz w:val="22"/>
              </w:rPr>
              <w:lastRenderedPageBreak/>
              <w:t xml:space="preserve">Max. length </w:t>
            </w:r>
            <w:r w:rsidRPr="00526BBE">
              <w:rPr>
                <w:sz w:val="22"/>
              </w:rPr>
              <w:fldChar w:fldCharType="begin"/>
            </w:r>
            <w:r w:rsidR="009A7344">
              <w:rPr>
                <w:sz w:val="22"/>
              </w:rPr>
              <w:instrText xml:space="preserve"> ADDIN ZOTERO_ITEM CSL_CITATION {"citationID":"1TnWwxmm","properties":{"formattedCitation":"[27]","plainCitation":"[27]","noteIndex":0},"citationItems":[{"id":6,"uris":["http://zotero.org/users/local/scBqMw08/items/4EXY8K4H"],"uri":["http://zotero.org/users/local/scBqMw08/items/4EXY8K4H"],"itemData":{"id":6,"type":"webpage","title":"CAT5 versus CAT5e versus CAT6 | OpenEye","URL":"https://www.openeye.net/faq/cat5-versus-cat5e-versus-cat6","accessed":{"date-parts":[["2019",12,3]]}}}],"schema":"https://github.com/citation-style-language/schema/raw/master/csl-citation.json"} </w:instrText>
            </w:r>
            <w:r w:rsidRPr="00526BBE">
              <w:rPr>
                <w:sz w:val="22"/>
              </w:rPr>
              <w:fldChar w:fldCharType="separate"/>
            </w:r>
            <w:r w:rsidR="009A7344" w:rsidRPr="009A7344">
              <w:rPr>
                <w:sz w:val="20"/>
              </w:rPr>
              <w:t>[27]</w:t>
            </w:r>
            <w:r w:rsidRPr="00526BBE">
              <w:rPr>
                <w:sz w:val="22"/>
              </w:rPr>
              <w:fldChar w:fldCharType="end"/>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B41B4" w:rsidRPr="00526BBE" w:rsidRDefault="005B41B4" w:rsidP="009371B1">
            <w:pPr>
              <w:rPr>
                <w:sz w:val="22"/>
              </w:rPr>
            </w:pPr>
            <w:r w:rsidRPr="00526BBE">
              <w:rPr>
                <w:sz w:val="22"/>
              </w:rPr>
              <w:t>100m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B41B4" w:rsidRPr="00526BBE" w:rsidRDefault="005B41B4" w:rsidP="009371B1">
            <w:pPr>
              <w:rPr>
                <w:sz w:val="22"/>
              </w:rPr>
            </w:pPr>
            <w:r w:rsidRPr="00526BBE">
              <w:rPr>
                <w:sz w:val="22"/>
              </w:rPr>
              <w:t>100m for 1000Mbps</w:t>
            </w:r>
          </w:p>
          <w:p w:rsidR="005B41B4" w:rsidRPr="00526BBE" w:rsidRDefault="005B41B4" w:rsidP="009371B1">
            <w:pPr>
              <w:rPr>
                <w:sz w:val="22"/>
              </w:rPr>
            </w:pPr>
            <w:r w:rsidRPr="00526BBE">
              <w:rPr>
                <w:sz w:val="22"/>
              </w:rPr>
              <w:t>55m for 1Gbps</w:t>
            </w:r>
          </w:p>
        </w:tc>
      </w:tr>
    </w:tbl>
    <w:p w:rsidR="005B41B4" w:rsidRPr="00526BBE" w:rsidRDefault="005B41B4" w:rsidP="009371B1">
      <w:pPr>
        <w:rPr>
          <w:sz w:val="22"/>
        </w:rPr>
      </w:pPr>
    </w:p>
    <w:p w:rsidR="005B41B4" w:rsidRPr="00526BBE" w:rsidRDefault="005B41B4" w:rsidP="009371B1">
      <w:pPr>
        <w:rPr>
          <w:sz w:val="22"/>
        </w:rPr>
      </w:pPr>
      <w:r w:rsidRPr="00526BBE">
        <w:rPr>
          <w:sz w:val="22"/>
        </w:rPr>
        <w:t xml:space="preserve">As well as these data points, Cat 6 has superior interior and exterior shielding </w:t>
      </w:r>
      <w:r w:rsidRPr="00526BBE">
        <w:rPr>
          <w:sz w:val="22"/>
        </w:rPr>
        <w:fldChar w:fldCharType="begin"/>
      </w:r>
      <w:r w:rsidR="009A7344">
        <w:rPr>
          <w:sz w:val="22"/>
        </w:rPr>
        <w:instrText xml:space="preserve"> ADDIN ZOTERO_ITEM CSL_CITATION {"citationID":"d25SDHad","properties":{"formattedCitation":"[27]","plainCitation":"[27]","noteIndex":0},"citationItems":[{"id":6,"uris":["http://zotero.org/users/local/scBqMw08/items/4EXY8K4H"],"uri":["http://zotero.org/users/local/scBqMw08/items/4EXY8K4H"],"itemData":{"id":6,"type":"webpage","title":"CAT5 versus CAT5e versus CAT6 | OpenEye","URL":"https://www.openeye.net/faq/cat5-versus-cat5e-versus-cat6","accessed":{"date-parts":[["2019",12,3]]}}}],"schema":"https://github.com/citation-style-language/schema/raw/master/csl-citation.json"} </w:instrText>
      </w:r>
      <w:r w:rsidRPr="00526BBE">
        <w:rPr>
          <w:sz w:val="22"/>
        </w:rPr>
        <w:fldChar w:fldCharType="separate"/>
      </w:r>
      <w:r w:rsidR="009A7344" w:rsidRPr="009A7344">
        <w:rPr>
          <w:sz w:val="22"/>
        </w:rPr>
        <w:t>[27]</w:t>
      </w:r>
      <w:r w:rsidRPr="00526BBE">
        <w:rPr>
          <w:sz w:val="22"/>
        </w:rPr>
        <w:fldChar w:fldCharType="end"/>
      </w:r>
      <w:r w:rsidRPr="00526BBE">
        <w:rPr>
          <w:sz w:val="22"/>
        </w:rPr>
        <w:t xml:space="preserve"> which results in less interference between wire pairs when compared to Cat 5e.</w:t>
      </w:r>
    </w:p>
    <w:p w:rsidR="005B41B4" w:rsidRPr="00526BBE" w:rsidRDefault="005B41B4" w:rsidP="009371B1">
      <w:pPr>
        <w:rPr>
          <w:sz w:val="22"/>
        </w:rPr>
      </w:pPr>
      <w:r w:rsidRPr="00526BBE">
        <w:rPr>
          <w:sz w:val="22"/>
        </w:rPr>
        <w:t xml:space="preserve">Both are available in shielded and unshielded variants, and individual </w:t>
      </w:r>
      <w:r w:rsidR="00081868">
        <w:rPr>
          <w:sz w:val="22"/>
        </w:rPr>
        <w:t xml:space="preserve">use </w:t>
      </w:r>
      <w:r w:rsidRPr="00526BBE">
        <w:rPr>
          <w:sz w:val="22"/>
        </w:rPr>
        <w:t>case</w:t>
      </w:r>
      <w:r w:rsidR="00081868">
        <w:rPr>
          <w:sz w:val="22"/>
        </w:rPr>
        <w:t>s</w:t>
      </w:r>
      <w:r w:rsidRPr="00526BBE">
        <w:rPr>
          <w:sz w:val="22"/>
        </w:rPr>
        <w:t xml:space="preserve"> will determine which is the better fit for an application. Considerations should be given to </w:t>
      </w:r>
      <w:r w:rsidRPr="00526BBE">
        <w:rPr>
          <w:sz w:val="22"/>
        </w:rPr>
        <w:fldChar w:fldCharType="begin"/>
      </w:r>
      <w:r w:rsidR="009A7344">
        <w:rPr>
          <w:sz w:val="22"/>
        </w:rPr>
        <w:instrText xml:space="preserve"> ADDIN ZOTERO_ITEM CSL_CITATION {"citationID":"8K7MR8tu","properties":{"formattedCitation":"[28]","plainCitation":"[28]","noteIndex":0},"citationItems":[{"id":8,"uris":["http://zotero.org/users/local/scBqMw08/items/XF6Z9E7I"],"uri":["http://zotero.org/users/local/scBqMw08/items/XF6Z9E7I"],"itemData":{"id":8,"type":"webpage","title":"What Is the Difference Between Shielded and Unshielded Network Cables?","abstract":"There are a variety of network patch cable types to consider---including STP and UTP versions. Here we talk about the advantages and disadvantages of each.","URL":"https://blog.tripplite.com/what-is-the-difference-between-shielded-and-unshielded-network-cables","language":"en","author":[{"family":"Lite","given":"Tripp"}],"accessed":{"date-parts":[["2019",12,3]]}}}],"schema":"https://github.com/citation-style-language/schema/raw/master/csl-citation.json"} </w:instrText>
      </w:r>
      <w:r w:rsidRPr="00526BBE">
        <w:rPr>
          <w:sz w:val="22"/>
        </w:rPr>
        <w:fldChar w:fldCharType="separate"/>
      </w:r>
      <w:r w:rsidR="009A7344" w:rsidRPr="009A7344">
        <w:rPr>
          <w:sz w:val="22"/>
        </w:rPr>
        <w:t>[28]</w:t>
      </w:r>
      <w:r w:rsidRPr="00526BBE">
        <w:rPr>
          <w:sz w:val="22"/>
        </w:rPr>
        <w:fldChar w:fldCharType="end"/>
      </w:r>
      <w:r w:rsidRPr="00526BBE">
        <w:rPr>
          <w:sz w:val="22"/>
        </w:rPr>
        <w:t xml:space="preserve"> cost, effect of interference, as well as physical issues i.e. unshielded cables are more pliable and thus can be used in tighter spaces requiring smaller radius bends and coils.</w:t>
      </w:r>
    </w:p>
    <w:p w:rsidR="00F058D4" w:rsidRPr="00526BBE" w:rsidRDefault="005B41B4" w:rsidP="009371B1">
      <w:pPr>
        <w:rPr>
          <w:sz w:val="22"/>
        </w:rPr>
      </w:pPr>
      <w:r w:rsidRPr="00526BBE">
        <w:rPr>
          <w:sz w:val="22"/>
        </w:rPr>
        <w:t>From this information the conclusion could be drawn that Cat 6 would al</w:t>
      </w:r>
      <w:bookmarkStart w:id="17" w:name="_GoBack"/>
      <w:bookmarkEnd w:id="17"/>
      <w:r w:rsidRPr="00526BBE">
        <w:rPr>
          <w:sz w:val="22"/>
        </w:rPr>
        <w:t xml:space="preserve">ways be the better choice, however this would not always be the case, a drawback with Cat 6 cable is that they will come at an increased cost. In order to determine which is the required solution for a particular scenario, the above should be taken into consideration to determine maximum requirements (including potential future requirements) and Cat 6 only used where there is a requirement for faster connections than those offered by Cat 5e, and other connected network components support the improvements offered by Cat 6 </w:t>
      </w:r>
      <w:r w:rsidRPr="00526BBE">
        <w:rPr>
          <w:sz w:val="22"/>
        </w:rPr>
        <w:fldChar w:fldCharType="begin"/>
      </w:r>
      <w:r w:rsidR="009A7344">
        <w:rPr>
          <w:sz w:val="22"/>
        </w:rPr>
        <w:instrText xml:space="preserve"> ADDIN ZOTERO_ITEM CSL_CITATION {"citationID":"8TUIGIBT","properties":{"formattedCitation":"[29, p. 6]","plainCitation":"[29, p. 6]","noteIndex":0},"citationItems":[{"id":10,"uris":["http://zotero.org/users/local/scBqMw08/items/6GX2AJ8R"],"uri":["http://zotero.org/users/local/scBqMw08/items/6GX2AJ8R"],"itemData":{"id":10,"type":"webpage","title":"CAT 6 VS. CAT 5e","URL":"http://www.cabling4less.co.uk/downloads/CAT_Cable.html","accessed":{"date-parts":[["2019",12,3]]}},"locator":"6"}],"schema":"https://github.com/citation-style-language/schema/raw/master/csl-citation.json"} </w:instrText>
      </w:r>
      <w:r w:rsidRPr="00526BBE">
        <w:rPr>
          <w:sz w:val="22"/>
        </w:rPr>
        <w:fldChar w:fldCharType="separate"/>
      </w:r>
      <w:r w:rsidR="009A7344" w:rsidRPr="009A7344">
        <w:rPr>
          <w:sz w:val="22"/>
        </w:rPr>
        <w:t>[29, p. 6]</w:t>
      </w:r>
      <w:r w:rsidRPr="00526BBE">
        <w:rPr>
          <w:sz w:val="22"/>
        </w:rPr>
        <w:fldChar w:fldCharType="end"/>
      </w:r>
      <w:r w:rsidRPr="00526BBE">
        <w:rPr>
          <w:sz w:val="22"/>
        </w:rPr>
        <w:t xml:space="preserve"> . Otherwise, the result is money spent on wasted bandwidth and data transfer speeds. For larger installations, both cable types may be used.</w:t>
      </w:r>
    </w:p>
    <w:p w:rsidR="005B41B4" w:rsidRDefault="00F058D4" w:rsidP="009371B1">
      <w:pPr>
        <w:pStyle w:val="Heading3"/>
        <w:rPr>
          <w:rFonts w:eastAsia="Times New Roman"/>
        </w:rPr>
      </w:pPr>
      <w:bookmarkStart w:id="18" w:name="_Toc26383196"/>
      <w:r>
        <w:rPr>
          <w:rFonts w:eastAsia="Times New Roman"/>
        </w:rPr>
        <w:t>Part 2: Making a cable reflection</w:t>
      </w:r>
      <w:bookmarkEnd w:id="18"/>
    </w:p>
    <w:p w:rsidR="00F058D4" w:rsidRPr="00526BBE" w:rsidRDefault="00F058D4" w:rsidP="009371B1">
      <w:pPr>
        <w:pStyle w:val="NormalWeb"/>
        <w:rPr>
          <w:rFonts w:ascii="Arial" w:hAnsi="Arial" w:cs="Arial"/>
          <w:i/>
          <w:sz w:val="22"/>
          <w:szCs w:val="22"/>
        </w:rPr>
      </w:pPr>
      <w:r w:rsidRPr="00526BBE">
        <w:rPr>
          <w:rFonts w:ascii="Arial" w:hAnsi="Arial" w:cs="Arial"/>
          <w:i/>
          <w:sz w:val="22"/>
          <w:szCs w:val="22"/>
        </w:rPr>
        <w:t>Which part of making cables did you find the most difficult?</w:t>
      </w:r>
    </w:p>
    <w:p w:rsidR="00F058D4" w:rsidRPr="00526BBE" w:rsidRDefault="00F058D4" w:rsidP="0022313F">
      <w:pPr>
        <w:pStyle w:val="NormalWeb"/>
        <w:ind w:left="720"/>
        <w:rPr>
          <w:rFonts w:ascii="Arial" w:hAnsi="Arial" w:cs="Arial"/>
          <w:sz w:val="22"/>
          <w:szCs w:val="22"/>
        </w:rPr>
      </w:pPr>
      <w:r w:rsidRPr="00526BBE">
        <w:rPr>
          <w:rFonts w:ascii="Arial" w:hAnsi="Arial" w:cs="Arial"/>
          <w:sz w:val="22"/>
          <w:szCs w:val="22"/>
        </w:rPr>
        <w:t>Initially I trimmed the outer sheath back too far, which meant that when the wire was connected there was ‘cross-talk’ interference. This was fixed on a second attempt.</w:t>
      </w:r>
    </w:p>
    <w:p w:rsidR="00F058D4" w:rsidRPr="00526BBE" w:rsidRDefault="00F058D4" w:rsidP="0022313F">
      <w:pPr>
        <w:pStyle w:val="NormalWeb"/>
        <w:ind w:left="720"/>
        <w:rPr>
          <w:rFonts w:ascii="Arial" w:hAnsi="Arial" w:cs="Arial"/>
          <w:color w:val="auto"/>
          <w:sz w:val="22"/>
          <w:szCs w:val="22"/>
        </w:rPr>
      </w:pPr>
      <w:r w:rsidRPr="00526BBE">
        <w:rPr>
          <w:rFonts w:ascii="Arial" w:hAnsi="Arial" w:cs="Arial"/>
          <w:color w:val="auto"/>
          <w:sz w:val="22"/>
          <w:szCs w:val="22"/>
        </w:rPr>
        <w:t xml:space="preserve">It was also </w:t>
      </w:r>
      <w:r w:rsidRPr="00526BBE">
        <w:rPr>
          <w:rFonts w:ascii="Arial" w:hAnsi="Arial" w:cs="Arial"/>
          <w:sz w:val="22"/>
          <w:szCs w:val="22"/>
        </w:rPr>
        <w:t>quite difficult getting each wire into the pins of the RJ45, especially keeping them in the right order</w:t>
      </w:r>
      <w:r w:rsidRPr="00526BBE">
        <w:rPr>
          <w:rFonts w:ascii="Arial" w:hAnsi="Arial" w:cs="Arial"/>
          <w:color w:val="auto"/>
          <w:sz w:val="22"/>
          <w:szCs w:val="22"/>
        </w:rPr>
        <w:t>.</w:t>
      </w:r>
    </w:p>
    <w:p w:rsidR="00F058D4" w:rsidRPr="00526BBE" w:rsidRDefault="00F058D4" w:rsidP="009371B1">
      <w:pPr>
        <w:pStyle w:val="NormalWeb"/>
        <w:rPr>
          <w:rFonts w:ascii="Arial" w:hAnsi="Arial" w:cs="Arial"/>
          <w:i/>
          <w:sz w:val="22"/>
          <w:szCs w:val="22"/>
        </w:rPr>
      </w:pPr>
      <w:r w:rsidRPr="00526BBE">
        <w:rPr>
          <w:rFonts w:ascii="Arial" w:hAnsi="Arial" w:cs="Arial"/>
          <w:i/>
          <w:sz w:val="22"/>
          <w:szCs w:val="22"/>
        </w:rPr>
        <w:t>Why do you have to learn how to make a cable if you can easily buy pre-made cables?</w:t>
      </w:r>
    </w:p>
    <w:p w:rsidR="00F058D4" w:rsidRPr="00F058D4" w:rsidRDefault="00F058D4" w:rsidP="0022313F">
      <w:pPr>
        <w:pStyle w:val="NormalWeb"/>
        <w:ind w:left="720"/>
      </w:pPr>
      <w:r w:rsidRPr="00526BBE">
        <w:rPr>
          <w:rFonts w:ascii="Arial" w:hAnsi="Arial" w:cs="Arial"/>
          <w:sz w:val="22"/>
          <w:szCs w:val="22"/>
        </w:rPr>
        <w:t>For most home uses, this would be unnecessary, however for larger organisational setups there are a number of benefits to making your own cables such as a lower cost compared to buying pre-cut and assembled. Making your own cables also allows you to cut to the exact required length, resulting in less wasted cable</w:t>
      </w:r>
      <w:r w:rsidR="001F638E" w:rsidRPr="00526BBE">
        <w:rPr>
          <w:rFonts w:ascii="Arial" w:hAnsi="Arial" w:cs="Arial"/>
          <w:sz w:val="22"/>
          <w:szCs w:val="22"/>
        </w:rPr>
        <w:t>,</w:t>
      </w:r>
      <w:r w:rsidRPr="00526BBE">
        <w:rPr>
          <w:rFonts w:ascii="Arial" w:hAnsi="Arial" w:cs="Arial"/>
          <w:sz w:val="22"/>
          <w:szCs w:val="22"/>
        </w:rPr>
        <w:t xml:space="preserve"> as well as less messy cabling around components which can both </w:t>
      </w:r>
      <w:r w:rsidR="001F638E" w:rsidRPr="00526BBE">
        <w:rPr>
          <w:rFonts w:ascii="Arial" w:hAnsi="Arial" w:cs="Arial"/>
          <w:sz w:val="22"/>
          <w:szCs w:val="22"/>
        </w:rPr>
        <w:t>make it more difficult to trace a cable</w:t>
      </w:r>
      <w:r w:rsidRPr="00526BBE">
        <w:rPr>
          <w:rFonts w:ascii="Arial" w:hAnsi="Arial" w:cs="Arial"/>
          <w:sz w:val="22"/>
          <w:szCs w:val="22"/>
        </w:rPr>
        <w:t xml:space="preserve"> and unless properly secured could be a health &amp; safety concern.</w:t>
      </w:r>
    </w:p>
    <w:p w:rsidR="005B41B4" w:rsidRPr="005B41B4" w:rsidRDefault="005B41B4" w:rsidP="009371B1"/>
    <w:p w:rsidR="005B41B4" w:rsidRPr="005B41B4" w:rsidRDefault="005B41B4" w:rsidP="009371B1">
      <w:pPr>
        <w:pStyle w:val="Heading1"/>
      </w:pPr>
      <w:bookmarkStart w:id="19" w:name="_Toc26383197"/>
      <w:r w:rsidRPr="005B41B4">
        <w:t>References</w:t>
      </w:r>
      <w:bookmarkEnd w:id="19"/>
    </w:p>
    <w:p w:rsidR="009A7344" w:rsidRPr="009A7344" w:rsidRDefault="00940B4A" w:rsidP="009A7344">
      <w:pPr>
        <w:pStyle w:val="Bibliography"/>
      </w:pPr>
      <w:r w:rsidRPr="005B41B4">
        <w:fldChar w:fldCharType="begin"/>
      </w:r>
      <w:r w:rsidRPr="005B41B4">
        <w:instrText xml:space="preserve"> ADDIN ZOTERO_BIBL {"uncited":[],"omitted":[],"custom":[]} CSL_BIBLIOGRAPHY </w:instrText>
      </w:r>
      <w:r w:rsidRPr="005B41B4">
        <w:fldChar w:fldCharType="separate"/>
      </w:r>
      <w:r w:rsidR="009A7344" w:rsidRPr="009A7344">
        <w:t>[1]</w:t>
      </w:r>
      <w:r w:rsidR="009A7344" w:rsidRPr="009A7344">
        <w:tab/>
        <w:t xml:space="preserve">‘What is </w:t>
      </w:r>
      <w:proofErr w:type="gramStart"/>
      <w:r w:rsidR="009A7344" w:rsidRPr="009A7344">
        <w:t>IPv6’.</w:t>
      </w:r>
      <w:proofErr w:type="gramEnd"/>
      <w:r w:rsidR="009A7344" w:rsidRPr="009A7344">
        <w:t xml:space="preserve"> [Online]. Available: http://www.opus1.com/ipv6/whatisipv6.html. [Accessed: 03-Dec-2019].</w:t>
      </w:r>
    </w:p>
    <w:p w:rsidR="009A7344" w:rsidRPr="009A7344" w:rsidRDefault="009A7344" w:rsidP="009A7344">
      <w:pPr>
        <w:pStyle w:val="Bibliography"/>
      </w:pPr>
      <w:r w:rsidRPr="009A7344">
        <w:t>[2]</w:t>
      </w:r>
      <w:r w:rsidRPr="009A7344">
        <w:tab/>
        <w:t xml:space="preserve">‘RFC 8200 - IPv6 has been standardized’, </w:t>
      </w:r>
      <w:r w:rsidRPr="009A7344">
        <w:rPr>
          <w:i/>
          <w:iCs/>
        </w:rPr>
        <w:t>Internet Society</w:t>
      </w:r>
      <w:r w:rsidRPr="009A7344">
        <w:t>, 17-Jul-2017. .</w:t>
      </w:r>
    </w:p>
    <w:p w:rsidR="009A7344" w:rsidRPr="009A7344" w:rsidRDefault="009A7344" w:rsidP="009A7344">
      <w:pPr>
        <w:pStyle w:val="Bibliography"/>
      </w:pPr>
      <w:r w:rsidRPr="009A7344">
        <w:lastRenderedPageBreak/>
        <w:t>[3]</w:t>
      </w:r>
      <w:r w:rsidRPr="009A7344">
        <w:tab/>
        <w:t xml:space="preserve">J. </w:t>
      </w:r>
      <w:proofErr w:type="spellStart"/>
      <w:r w:rsidRPr="009A7344">
        <w:t>Postel</w:t>
      </w:r>
      <w:proofErr w:type="spellEnd"/>
      <w:r w:rsidRPr="009A7344">
        <w:t>, ‘Internet Protocol’. [Online]. Available: https://tools.ietf.org/html/rfc791. [Accessed: 03-Dec-2019].</w:t>
      </w:r>
    </w:p>
    <w:p w:rsidR="009A7344" w:rsidRPr="009A7344" w:rsidRDefault="009A7344" w:rsidP="009A7344">
      <w:pPr>
        <w:pStyle w:val="Bibliography"/>
      </w:pPr>
      <w:r w:rsidRPr="009A7344">
        <w:t>[4]</w:t>
      </w:r>
      <w:r w:rsidRPr="009A7344">
        <w:tab/>
      </w:r>
      <w:proofErr w:type="spellStart"/>
      <w:proofErr w:type="gramStart"/>
      <w:r w:rsidRPr="009A7344">
        <w:t>dgurrea</w:t>
      </w:r>
      <w:proofErr w:type="spellEnd"/>
      <w:proofErr w:type="gramEnd"/>
      <w:r w:rsidRPr="009A7344">
        <w:t xml:space="preserve">, ‘Advantages of IPv6 over IPv4’, </w:t>
      </w:r>
      <w:r w:rsidRPr="009A7344">
        <w:rPr>
          <w:i/>
          <w:iCs/>
        </w:rPr>
        <w:t>Team Discovery Ltd.</w:t>
      </w:r>
      <w:r w:rsidRPr="009A7344">
        <w:t>, 05-Aug-2016. .</w:t>
      </w:r>
    </w:p>
    <w:p w:rsidR="009A7344" w:rsidRPr="009A7344" w:rsidRDefault="009A7344" w:rsidP="009A7344">
      <w:pPr>
        <w:pStyle w:val="Bibliography"/>
      </w:pPr>
      <w:r w:rsidRPr="009A7344">
        <w:t>[5]</w:t>
      </w:r>
      <w:r w:rsidRPr="009A7344">
        <w:tab/>
        <w:t>‘Comparison of IPv4 and IPv6’. [Online]. Available: https://www.ibm.com/support/knowledgecenter/en/ssw_ibm_i_72/rzai2/rzai2compipv4ipv6.htm. [Accessed: 03-Dec-2019].</w:t>
      </w:r>
    </w:p>
    <w:p w:rsidR="009A7344" w:rsidRPr="009A7344" w:rsidRDefault="009A7344" w:rsidP="009A7344">
      <w:pPr>
        <w:pStyle w:val="Bibliography"/>
      </w:pPr>
      <w:r w:rsidRPr="009A7344">
        <w:t>[6]</w:t>
      </w:r>
      <w:r w:rsidRPr="009A7344">
        <w:tab/>
        <w:t xml:space="preserve">‘IPv6 Stateless </w:t>
      </w:r>
      <w:proofErr w:type="spellStart"/>
      <w:r w:rsidRPr="009A7344">
        <w:t>Autoconfiguration</w:t>
      </w:r>
      <w:proofErr w:type="spellEnd"/>
      <w:r w:rsidRPr="009A7344">
        <w:t xml:space="preserve">’, </w:t>
      </w:r>
      <w:r w:rsidRPr="009A7344">
        <w:rPr>
          <w:i/>
          <w:iCs/>
        </w:rPr>
        <w:t>Cisco</w:t>
      </w:r>
      <w:r w:rsidRPr="009A7344">
        <w:t>. [Online]. Available: https://www.cisco.com/c/en/us/td/docs/ios-xml/ios/ipv6_basic/configuration/xe-3se/5700/ip6-statlss-auto-xe.html. [Accessed: 03-Dec-2019].</w:t>
      </w:r>
    </w:p>
    <w:p w:rsidR="009A7344" w:rsidRPr="009A7344" w:rsidRDefault="009A7344" w:rsidP="009A7344">
      <w:pPr>
        <w:pStyle w:val="Bibliography"/>
      </w:pPr>
      <w:r w:rsidRPr="009A7344">
        <w:t>[7]</w:t>
      </w:r>
      <w:r w:rsidRPr="009A7344">
        <w:tab/>
        <w:t xml:space="preserve">K. </w:t>
      </w:r>
      <w:proofErr w:type="spellStart"/>
      <w:r w:rsidRPr="009A7344">
        <w:t>Seo</w:t>
      </w:r>
      <w:proofErr w:type="spellEnd"/>
      <w:r w:rsidRPr="009A7344">
        <w:t xml:space="preserve"> and S. Kent, ‘Security Architecture for the Internet Protocol’. [Online]. Available: https://tools.ietf.org/html/rfc4301. [Accessed: 03-Dec-2019].</w:t>
      </w:r>
    </w:p>
    <w:p w:rsidR="009A7344" w:rsidRPr="009A7344" w:rsidRDefault="009A7344" w:rsidP="009A7344">
      <w:pPr>
        <w:pStyle w:val="Bibliography"/>
      </w:pPr>
      <w:r w:rsidRPr="009A7344">
        <w:t>[8]</w:t>
      </w:r>
      <w:r w:rsidRPr="009A7344">
        <w:tab/>
        <w:t xml:space="preserve">‘IPv6 Security Overview: a Small View of the Future [Updated 2019]’, </w:t>
      </w:r>
      <w:proofErr w:type="spellStart"/>
      <w:r w:rsidRPr="009A7344">
        <w:rPr>
          <w:i/>
          <w:iCs/>
        </w:rPr>
        <w:t>Infosec</w:t>
      </w:r>
      <w:proofErr w:type="spellEnd"/>
      <w:r w:rsidRPr="009A7344">
        <w:rPr>
          <w:i/>
          <w:iCs/>
        </w:rPr>
        <w:t xml:space="preserve"> Resources</w:t>
      </w:r>
      <w:r w:rsidRPr="009A7344">
        <w:t>, 06-Sep-2019. [Online]. Available: https://resources.infosecinstitute.com/ipv6-security-overview-a-small-view-of-the-future/. [Accessed: 03-Dec-2019].</w:t>
      </w:r>
    </w:p>
    <w:p w:rsidR="009A7344" w:rsidRPr="009A7344" w:rsidRDefault="009A7344" w:rsidP="009A7344">
      <w:pPr>
        <w:pStyle w:val="Bibliography"/>
      </w:pPr>
      <w:r w:rsidRPr="009A7344">
        <w:t>[9]</w:t>
      </w:r>
      <w:r w:rsidRPr="009A7344">
        <w:tab/>
        <w:t>‘AH and ESP protocols’. [Online]. Available: https://www.ibm.com/support/knowledgecenter/en/SSLTBW_2.3.0/com.ibm.zos.v2r3.halz002/ipsecurity_ipsec_ah_esp.htm. [Accessed: 03-Dec-2019].</w:t>
      </w:r>
    </w:p>
    <w:p w:rsidR="009A7344" w:rsidRPr="009A7344" w:rsidRDefault="009A7344" w:rsidP="009A7344">
      <w:pPr>
        <w:pStyle w:val="Bibliography"/>
      </w:pPr>
      <w:r w:rsidRPr="009A7344">
        <w:t>[10]</w:t>
      </w:r>
      <w:r w:rsidRPr="009A7344">
        <w:tab/>
        <w:t xml:space="preserve">‘IPv4 vs IPv6 Performance Comparison’, </w:t>
      </w:r>
      <w:proofErr w:type="spellStart"/>
      <w:r w:rsidRPr="009A7344">
        <w:rPr>
          <w:i/>
          <w:iCs/>
        </w:rPr>
        <w:t>Sucuri</w:t>
      </w:r>
      <w:proofErr w:type="spellEnd"/>
      <w:r w:rsidRPr="009A7344">
        <w:rPr>
          <w:i/>
          <w:iCs/>
        </w:rPr>
        <w:t xml:space="preserve"> Blog</w:t>
      </w:r>
      <w:r w:rsidRPr="009A7344">
        <w:t>, 24-Aug-2016. [Online]. Available: https://blog.sucuri.net/2016/08/ipv4-vs-ipv6-performance-comparison.html. [Accessed: 04-Dec-2019].</w:t>
      </w:r>
    </w:p>
    <w:p w:rsidR="009A7344" w:rsidRPr="009A7344" w:rsidRDefault="009A7344" w:rsidP="009A7344">
      <w:pPr>
        <w:pStyle w:val="Bibliography"/>
      </w:pPr>
      <w:r w:rsidRPr="009A7344">
        <w:t>[11]</w:t>
      </w:r>
      <w:r w:rsidRPr="009A7344">
        <w:tab/>
        <w:t xml:space="preserve">M. Jacobi and L. </w:t>
      </w:r>
      <w:proofErr w:type="spellStart"/>
      <w:r w:rsidRPr="009A7344">
        <w:t>Laycock</w:t>
      </w:r>
      <w:proofErr w:type="spellEnd"/>
      <w:r w:rsidRPr="009A7344">
        <w:t xml:space="preserve">, ‘Comparison of IPv4 and IPv6 </w:t>
      </w:r>
      <w:proofErr w:type="spellStart"/>
      <w:r w:rsidRPr="009A7344">
        <w:t>QoS</w:t>
      </w:r>
      <w:proofErr w:type="spellEnd"/>
      <w:r w:rsidRPr="009A7344">
        <w:t xml:space="preserve"> implementations using Differentiated Services’, presented at the </w:t>
      </w:r>
      <w:proofErr w:type="spellStart"/>
      <w:r w:rsidRPr="009A7344">
        <w:t>Opnetwork</w:t>
      </w:r>
      <w:proofErr w:type="spellEnd"/>
      <w:r w:rsidRPr="009A7344">
        <w:t xml:space="preserve"> 2012, Washington DV, USA, 2012.</w:t>
      </w:r>
    </w:p>
    <w:p w:rsidR="009A7344" w:rsidRPr="009A7344" w:rsidRDefault="009A7344" w:rsidP="009A7344">
      <w:pPr>
        <w:pStyle w:val="Bibliography"/>
      </w:pPr>
      <w:r w:rsidRPr="009A7344">
        <w:t>[12]</w:t>
      </w:r>
      <w:r w:rsidRPr="009A7344">
        <w:tab/>
        <w:t xml:space="preserve">J. </w:t>
      </w:r>
      <w:proofErr w:type="spellStart"/>
      <w:r w:rsidRPr="009A7344">
        <w:t>Arkko</w:t>
      </w:r>
      <w:proofErr w:type="spellEnd"/>
      <w:r w:rsidRPr="009A7344">
        <w:t>, D. B. Johnson, and C. E. Perkins, ‘Mobility Support in IPv6’. [Online]. Available: https://tools.ietf.org/html/rfc3775. [Accessed: 04-Dec-2019].</w:t>
      </w:r>
    </w:p>
    <w:p w:rsidR="009A7344" w:rsidRPr="009A7344" w:rsidRDefault="009A7344" w:rsidP="009A7344">
      <w:pPr>
        <w:pStyle w:val="Bibliography"/>
      </w:pPr>
      <w:r w:rsidRPr="009A7344">
        <w:t>[13]</w:t>
      </w:r>
      <w:r w:rsidRPr="009A7344">
        <w:tab/>
        <w:t xml:space="preserve">P. C. May 22 and 2018 Mobile, ‘Why Ipv6 is becoming the next big thing in mobility’, </w:t>
      </w:r>
      <w:proofErr w:type="spellStart"/>
      <w:r w:rsidRPr="009A7344">
        <w:rPr>
          <w:i/>
          <w:iCs/>
        </w:rPr>
        <w:t>ITProPortal</w:t>
      </w:r>
      <w:proofErr w:type="spellEnd"/>
      <w:r w:rsidRPr="009A7344">
        <w:t>. [Online]. Available: https://www.itproportal.com/features/why-ipv6-is-becoming-the-next-big-thing-in-mobility/. [Accessed: 04-Dec-2019].</w:t>
      </w:r>
    </w:p>
    <w:p w:rsidR="009A7344" w:rsidRPr="009A7344" w:rsidRDefault="009A7344" w:rsidP="009A7344">
      <w:pPr>
        <w:pStyle w:val="Bibliography"/>
      </w:pPr>
      <w:r w:rsidRPr="009A7344">
        <w:t>[14]</w:t>
      </w:r>
      <w:r w:rsidRPr="009A7344">
        <w:tab/>
        <w:t>‘What are advantages to IPV6 regarding mobility and wireless? Are there any?</w:t>
      </w:r>
      <w:proofErr w:type="gramStart"/>
      <w:r w:rsidRPr="009A7344">
        <w:t>’,</w:t>
      </w:r>
      <w:proofErr w:type="gramEnd"/>
      <w:r w:rsidRPr="009A7344">
        <w:t xml:space="preserve"> </w:t>
      </w:r>
      <w:proofErr w:type="spellStart"/>
      <w:r w:rsidRPr="009A7344">
        <w:rPr>
          <w:i/>
          <w:iCs/>
        </w:rPr>
        <w:t>SearchNetworking</w:t>
      </w:r>
      <w:proofErr w:type="spellEnd"/>
      <w:r w:rsidRPr="009A7344">
        <w:t>. [Online]. Available: https://searchnetworking.techtarget.com/answer/What-are-advantages-to-IPV6-regarding-mobility-and-wireless-Are-there-any. [Accessed: 04-Dec-2019].</w:t>
      </w:r>
    </w:p>
    <w:p w:rsidR="009A7344" w:rsidRPr="009A7344" w:rsidRDefault="009A7344" w:rsidP="009A7344">
      <w:pPr>
        <w:pStyle w:val="Bibliography"/>
      </w:pPr>
      <w:r w:rsidRPr="009A7344">
        <w:t>[15]</w:t>
      </w:r>
      <w:r w:rsidRPr="009A7344">
        <w:tab/>
        <w:t>‘Secure Hash Algorithms | Brilliant Math &amp; Science Wiki’. [Online]. Available: https://brilliant.org/wiki/secure-hashing-algorithms/. [Accessed: 04-Dec-2019].</w:t>
      </w:r>
    </w:p>
    <w:p w:rsidR="009A7344" w:rsidRPr="009A7344" w:rsidRDefault="009A7344" w:rsidP="009A7344">
      <w:pPr>
        <w:pStyle w:val="Bibliography"/>
      </w:pPr>
      <w:r w:rsidRPr="009A7344">
        <w:t>[16]</w:t>
      </w:r>
      <w:r w:rsidRPr="009A7344">
        <w:tab/>
        <w:t>‘What is the Difference Between SHA-1, SHA-2 and SHA-256?</w:t>
      </w:r>
      <w:proofErr w:type="gramStart"/>
      <w:r w:rsidRPr="009A7344">
        <w:t>’,</w:t>
      </w:r>
      <w:proofErr w:type="gramEnd"/>
      <w:r w:rsidRPr="009A7344">
        <w:t xml:space="preserve"> </w:t>
      </w:r>
      <w:r w:rsidRPr="009A7344">
        <w:rPr>
          <w:i/>
          <w:iCs/>
        </w:rPr>
        <w:t xml:space="preserve">Hashed Out by The SSL </w:t>
      </w:r>
      <w:proofErr w:type="spellStart"/>
      <w:r w:rsidRPr="009A7344">
        <w:rPr>
          <w:i/>
          <w:iCs/>
        </w:rPr>
        <w:t>Store</w:t>
      </w:r>
      <w:r w:rsidRPr="009A7344">
        <w:rPr>
          <w:i/>
          <w:iCs/>
          <w:vertAlign w:val="superscript"/>
        </w:rPr>
        <w:t>TM</w:t>
      </w:r>
      <w:proofErr w:type="spellEnd"/>
      <w:r w:rsidRPr="009A7344">
        <w:t>, 09-Nov-2018. .</w:t>
      </w:r>
    </w:p>
    <w:p w:rsidR="009A7344" w:rsidRPr="009A7344" w:rsidRDefault="009A7344" w:rsidP="009A7344">
      <w:pPr>
        <w:pStyle w:val="Bibliography"/>
      </w:pPr>
      <w:r w:rsidRPr="009A7344">
        <w:t>[17]</w:t>
      </w:r>
      <w:r w:rsidRPr="009A7344">
        <w:tab/>
        <w:t xml:space="preserve">M. Larson, ‘What are the Differences </w:t>
      </w:r>
      <w:proofErr w:type="gramStart"/>
      <w:r w:rsidRPr="009A7344">
        <w:t>Between</w:t>
      </w:r>
      <w:proofErr w:type="gramEnd"/>
      <w:r w:rsidRPr="009A7344">
        <w:t xml:space="preserve"> DES and AES Encryption?’ [Online]. Available: https://info.townsendsecurity.com/bid/72450/what-are-the-differences-between-des-and-aes-encryption. [Accessed: 04-Dec-2019].</w:t>
      </w:r>
    </w:p>
    <w:p w:rsidR="009A7344" w:rsidRPr="009A7344" w:rsidRDefault="009A7344" w:rsidP="009A7344">
      <w:pPr>
        <w:pStyle w:val="Bibliography"/>
      </w:pPr>
      <w:r w:rsidRPr="009A7344">
        <w:t>[18]</w:t>
      </w:r>
      <w:r w:rsidRPr="009A7344">
        <w:tab/>
        <w:t>‘What is RSA encryption and how does it work?</w:t>
      </w:r>
      <w:proofErr w:type="gramStart"/>
      <w:r w:rsidRPr="009A7344">
        <w:t>’,</w:t>
      </w:r>
      <w:proofErr w:type="gramEnd"/>
      <w:r w:rsidRPr="009A7344">
        <w:t xml:space="preserve"> </w:t>
      </w:r>
      <w:proofErr w:type="spellStart"/>
      <w:r w:rsidRPr="009A7344">
        <w:rPr>
          <w:i/>
          <w:iCs/>
        </w:rPr>
        <w:t>Comparitech</w:t>
      </w:r>
      <w:proofErr w:type="spellEnd"/>
      <w:r w:rsidRPr="009A7344">
        <w:t>, 10-Dec-2018. .</w:t>
      </w:r>
    </w:p>
    <w:p w:rsidR="009A7344" w:rsidRPr="009A7344" w:rsidRDefault="009A7344" w:rsidP="009A7344">
      <w:pPr>
        <w:pStyle w:val="Bibliography"/>
      </w:pPr>
      <w:r w:rsidRPr="009A7344">
        <w:t>[19]</w:t>
      </w:r>
      <w:r w:rsidRPr="009A7344">
        <w:tab/>
        <w:t>‘Description of Symmetric and Asymmetric Encryption’. [Online]. Available: https://support.microsoft.com/en-gb/help/246071/description-of-symmetric-and-asymmetric-encryption. [Accessed: 04-Dec-2019].</w:t>
      </w:r>
    </w:p>
    <w:p w:rsidR="009A7344" w:rsidRPr="009A7344" w:rsidRDefault="009A7344" w:rsidP="009A7344">
      <w:pPr>
        <w:pStyle w:val="Bibliography"/>
      </w:pPr>
      <w:r w:rsidRPr="009A7344">
        <w:t>[20]</w:t>
      </w:r>
      <w:r w:rsidRPr="009A7344">
        <w:tab/>
      </w:r>
      <w:proofErr w:type="spellStart"/>
      <w:r w:rsidRPr="009A7344">
        <w:t>RapidSSLonline</w:t>
      </w:r>
      <w:proofErr w:type="spellEnd"/>
      <w:r w:rsidRPr="009A7344">
        <w:t xml:space="preserve">, ‘Symmetric Vs Asymmetric Encryption - Difference Explained’, </w:t>
      </w:r>
      <w:proofErr w:type="spellStart"/>
      <w:r w:rsidRPr="009A7344">
        <w:rPr>
          <w:i/>
          <w:iCs/>
        </w:rPr>
        <w:t>RapidSSLOnline</w:t>
      </w:r>
      <w:proofErr w:type="spellEnd"/>
      <w:r w:rsidRPr="009A7344">
        <w:rPr>
          <w:i/>
          <w:iCs/>
        </w:rPr>
        <w:t xml:space="preserve"> Blog</w:t>
      </w:r>
      <w:r w:rsidRPr="009A7344">
        <w:t>, 14-Jun-2017. .</w:t>
      </w:r>
    </w:p>
    <w:p w:rsidR="009A7344" w:rsidRPr="009A7344" w:rsidRDefault="009A7344" w:rsidP="009A7344">
      <w:pPr>
        <w:pStyle w:val="Bibliography"/>
      </w:pPr>
      <w:r w:rsidRPr="009A7344">
        <w:t>[21]</w:t>
      </w:r>
      <w:r w:rsidRPr="009A7344">
        <w:tab/>
        <w:t>‘AES vs. RSA Encryption: What Are the Differences?</w:t>
      </w:r>
      <w:proofErr w:type="gramStart"/>
      <w:r w:rsidRPr="009A7344">
        <w:t>’,</w:t>
      </w:r>
      <w:proofErr w:type="gramEnd"/>
      <w:r w:rsidRPr="009A7344">
        <w:t xml:space="preserve"> </w:t>
      </w:r>
      <w:proofErr w:type="spellStart"/>
      <w:r w:rsidRPr="009A7344">
        <w:rPr>
          <w:i/>
          <w:iCs/>
        </w:rPr>
        <w:t>Syncsort</w:t>
      </w:r>
      <w:proofErr w:type="spellEnd"/>
      <w:r w:rsidRPr="009A7344">
        <w:rPr>
          <w:i/>
          <w:iCs/>
        </w:rPr>
        <w:t xml:space="preserve"> Blog</w:t>
      </w:r>
      <w:r w:rsidRPr="009A7344">
        <w:t>, 13-Mar-2019. [Online]. Available: https://blog.syncsort.com/2019/03/data-security/aes-vs-rsa-encryption-differences/. [Accessed: 04-Dec-2019].</w:t>
      </w:r>
    </w:p>
    <w:p w:rsidR="009A7344" w:rsidRPr="009A7344" w:rsidRDefault="009A7344" w:rsidP="009A7344">
      <w:pPr>
        <w:pStyle w:val="Bibliography"/>
      </w:pPr>
      <w:r w:rsidRPr="009A7344">
        <w:lastRenderedPageBreak/>
        <w:t>[22]</w:t>
      </w:r>
      <w:r w:rsidRPr="009A7344">
        <w:tab/>
        <w:t>R. Stubbs, ‘Classification of Cryptographic Keys’. [Online]. Available: https://www.cryptomathic.com/news-events/blog/classification-of-cryptographic-keys-functions-and-properties. [Accessed: 04-Dec-2019].</w:t>
      </w:r>
    </w:p>
    <w:p w:rsidR="009A7344" w:rsidRPr="009A7344" w:rsidRDefault="009A7344" w:rsidP="009A7344">
      <w:pPr>
        <w:pStyle w:val="Bibliography"/>
      </w:pPr>
      <w:r w:rsidRPr="009A7344">
        <w:t>[23]</w:t>
      </w:r>
      <w:r w:rsidRPr="009A7344">
        <w:tab/>
        <w:t xml:space="preserve">‘Why some cryptographic keys are much smaller than others’, </w:t>
      </w:r>
      <w:r w:rsidRPr="009A7344">
        <w:rPr>
          <w:i/>
          <w:iCs/>
        </w:rPr>
        <w:t xml:space="preserve">The </w:t>
      </w:r>
      <w:proofErr w:type="spellStart"/>
      <w:r w:rsidRPr="009A7344">
        <w:rPr>
          <w:i/>
          <w:iCs/>
        </w:rPr>
        <w:t>Cloudflare</w:t>
      </w:r>
      <w:proofErr w:type="spellEnd"/>
      <w:r w:rsidRPr="009A7344">
        <w:rPr>
          <w:i/>
          <w:iCs/>
        </w:rPr>
        <w:t xml:space="preserve"> Blog</w:t>
      </w:r>
      <w:r w:rsidRPr="009A7344">
        <w:t>, 20-Sep-2013. [Online]. Available: https://blog.cloudflare.com/why-are-some-keys-small/. [Accessed: 04-Dec-2019].</w:t>
      </w:r>
    </w:p>
    <w:p w:rsidR="009A7344" w:rsidRPr="009A7344" w:rsidRDefault="009A7344" w:rsidP="009A7344">
      <w:pPr>
        <w:pStyle w:val="Bibliography"/>
      </w:pPr>
      <w:r w:rsidRPr="009A7344">
        <w:t>[24]</w:t>
      </w:r>
      <w:r w:rsidRPr="009A7344">
        <w:tab/>
        <w:t xml:space="preserve">M. N. A. Wahid, A. Ali, B. </w:t>
      </w:r>
      <w:proofErr w:type="spellStart"/>
      <w:r w:rsidRPr="009A7344">
        <w:t>Esparham</w:t>
      </w:r>
      <w:proofErr w:type="spellEnd"/>
      <w:r w:rsidRPr="009A7344">
        <w:t xml:space="preserve">, and M. Marwan, ‘A Comparison of Cryptographic Algorithms: DES, 3DES, AES, RSA and Blowfish for Guessing Attacks Prevention’, </w:t>
      </w:r>
      <w:r w:rsidRPr="009A7344">
        <w:rPr>
          <w:i/>
          <w:iCs/>
        </w:rPr>
        <w:t xml:space="preserve">J. </w:t>
      </w:r>
      <w:proofErr w:type="spellStart"/>
      <w:r w:rsidRPr="009A7344">
        <w:rPr>
          <w:i/>
          <w:iCs/>
        </w:rPr>
        <w:t>Comput</w:t>
      </w:r>
      <w:proofErr w:type="spellEnd"/>
      <w:r w:rsidRPr="009A7344">
        <w:rPr>
          <w:i/>
          <w:iCs/>
        </w:rPr>
        <w:t>. Sci. Appl. Inf. Technol.</w:t>
      </w:r>
      <w:r w:rsidRPr="009A7344">
        <w:t>, vol. 3, no. 2, Aug. 2018.</w:t>
      </w:r>
    </w:p>
    <w:p w:rsidR="009A7344" w:rsidRPr="009A7344" w:rsidRDefault="009A7344" w:rsidP="009A7344">
      <w:pPr>
        <w:pStyle w:val="Bibliography"/>
      </w:pPr>
      <w:r w:rsidRPr="009A7344">
        <w:t>[25]</w:t>
      </w:r>
      <w:r w:rsidRPr="009A7344">
        <w:tab/>
        <w:t>‘Cat5e, Cat6 and Cat6a difference.pdf’. [Online]. Available: http://www.cablemonkey.co.uk/img/cms/Cat5e,%20Cat6%20and%20Cat6a%20difference.pdf. [Accessed: 03-Dec-2019].</w:t>
      </w:r>
    </w:p>
    <w:p w:rsidR="009A7344" w:rsidRPr="009A7344" w:rsidRDefault="009A7344" w:rsidP="009A7344">
      <w:pPr>
        <w:pStyle w:val="Bibliography"/>
      </w:pPr>
      <w:r w:rsidRPr="009A7344">
        <w:t>[26]</w:t>
      </w:r>
      <w:r w:rsidRPr="009A7344">
        <w:tab/>
        <w:t xml:space="preserve">‘CAT 5, cat 5e, cat6, cat6a, cat7, cat8 Cable Standards | </w:t>
      </w:r>
      <w:proofErr w:type="spellStart"/>
      <w:r w:rsidRPr="009A7344">
        <w:t>Cablek</w:t>
      </w:r>
      <w:proofErr w:type="spellEnd"/>
      <w:r w:rsidRPr="009A7344">
        <w:t>’. [Online]. Available: http://www.cablek.com/technical-reference/cat-5---5e--6--6a---7--8-standards. [Accessed: 03-Dec-2019].</w:t>
      </w:r>
    </w:p>
    <w:p w:rsidR="009A7344" w:rsidRPr="009A7344" w:rsidRDefault="009A7344" w:rsidP="009A7344">
      <w:pPr>
        <w:pStyle w:val="Bibliography"/>
      </w:pPr>
      <w:r w:rsidRPr="009A7344">
        <w:t>[27]</w:t>
      </w:r>
      <w:r w:rsidRPr="009A7344">
        <w:tab/>
        <w:t xml:space="preserve">‘CAT5 versus CAT5e versus CAT6 | </w:t>
      </w:r>
      <w:proofErr w:type="spellStart"/>
      <w:r w:rsidRPr="009A7344">
        <w:t>OpenEye</w:t>
      </w:r>
      <w:proofErr w:type="spellEnd"/>
      <w:r w:rsidRPr="009A7344">
        <w:t>’. [Online]. Available: https://www.openeye.net/faq/cat5-versus-cat5e-versus-cat6. [Accessed: 03-Dec-2019].</w:t>
      </w:r>
    </w:p>
    <w:p w:rsidR="009A7344" w:rsidRPr="009A7344" w:rsidRDefault="009A7344" w:rsidP="009A7344">
      <w:pPr>
        <w:pStyle w:val="Bibliography"/>
      </w:pPr>
      <w:r w:rsidRPr="009A7344">
        <w:t>[28]</w:t>
      </w:r>
      <w:r w:rsidRPr="009A7344">
        <w:tab/>
        <w:t xml:space="preserve">T. </w:t>
      </w:r>
      <w:proofErr w:type="spellStart"/>
      <w:r w:rsidRPr="009A7344">
        <w:t>Lite</w:t>
      </w:r>
      <w:proofErr w:type="spellEnd"/>
      <w:r w:rsidRPr="009A7344">
        <w:t>, ‘What Is the Difference Between Shielded and Unshielded Network Cables?’ [Online]. Available: https://blog.tripplite.com/what-is-the-difference-between-shielded-and-unshielded-network-cables. [Accessed: 03-Dec-2019].</w:t>
      </w:r>
    </w:p>
    <w:p w:rsidR="009A7344" w:rsidRPr="009A7344" w:rsidRDefault="009A7344" w:rsidP="009A7344">
      <w:pPr>
        <w:pStyle w:val="Bibliography"/>
      </w:pPr>
      <w:r w:rsidRPr="009A7344">
        <w:t>[29]</w:t>
      </w:r>
      <w:r w:rsidRPr="009A7344">
        <w:tab/>
        <w:t>‘CAT 6 VS. CAT 5e’. [Online]. Available: http://www.cabling4less.co.uk/downloads/CAT_Cable.html. [Accessed: 03-Dec-2019].</w:t>
      </w:r>
    </w:p>
    <w:p w:rsidR="009932F3" w:rsidRPr="005B41B4" w:rsidRDefault="00940B4A" w:rsidP="009371B1">
      <w:r w:rsidRPr="005B41B4">
        <w:fldChar w:fldCharType="end"/>
      </w:r>
    </w:p>
    <w:sectPr w:rsidR="009932F3" w:rsidRPr="005B41B4">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060F5" w:rsidRDefault="003060F5" w:rsidP="007820AE">
      <w:pPr>
        <w:spacing w:after="0"/>
      </w:pPr>
      <w:r>
        <w:separator/>
      </w:r>
    </w:p>
  </w:endnote>
  <w:endnote w:type="continuationSeparator" w:id="0">
    <w:p w:rsidR="003060F5" w:rsidRDefault="003060F5" w:rsidP="007820AE">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91187840"/>
      <w:docPartObj>
        <w:docPartGallery w:val="Page Numbers (Bottom of Page)"/>
        <w:docPartUnique/>
      </w:docPartObj>
    </w:sdtPr>
    <w:sdtEndPr>
      <w:rPr>
        <w:noProof/>
      </w:rPr>
    </w:sdtEndPr>
    <w:sdtContent>
      <w:p w:rsidR="009932F3" w:rsidRDefault="009932F3">
        <w:pPr>
          <w:pStyle w:val="Footer"/>
          <w:jc w:val="right"/>
        </w:pPr>
        <w:r>
          <w:fldChar w:fldCharType="begin"/>
        </w:r>
        <w:r>
          <w:instrText xml:space="preserve"> PAGE   \* MERGEFORMAT </w:instrText>
        </w:r>
        <w:r>
          <w:fldChar w:fldCharType="separate"/>
        </w:r>
        <w:r w:rsidR="00081868">
          <w:rPr>
            <w:noProof/>
          </w:rPr>
          <w:t>10</w:t>
        </w:r>
        <w:r>
          <w:rPr>
            <w:noProof/>
          </w:rPr>
          <w:fldChar w:fldCharType="end"/>
        </w:r>
      </w:p>
    </w:sdtContent>
  </w:sdt>
  <w:p w:rsidR="009932F3" w:rsidRDefault="009932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060F5" w:rsidRDefault="003060F5" w:rsidP="007820AE">
      <w:pPr>
        <w:spacing w:after="0"/>
      </w:pPr>
      <w:r>
        <w:separator/>
      </w:r>
    </w:p>
  </w:footnote>
  <w:footnote w:type="continuationSeparator" w:id="0">
    <w:p w:rsidR="003060F5" w:rsidRDefault="003060F5" w:rsidP="007820AE">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32F3" w:rsidRDefault="009932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E76C6A"/>
    <w:multiLevelType w:val="multilevel"/>
    <w:tmpl w:val="F3D4AD1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933673"/>
    <w:multiLevelType w:val="multilevel"/>
    <w:tmpl w:val="32BC9C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796360"/>
    <w:multiLevelType w:val="multilevel"/>
    <w:tmpl w:val="0C1CE734"/>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6F68431A"/>
    <w:multiLevelType w:val="multilevel"/>
    <w:tmpl w:val="1C789B9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761E39DD"/>
    <w:multiLevelType w:val="multilevel"/>
    <w:tmpl w:val="028AC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lvlOverride w:ilvl="0">
      <w:lvl w:ilvl="0">
        <w:numFmt w:val="decimal"/>
        <w:lvlText w:val="%1."/>
        <w:lvlJc w:val="left"/>
      </w:lvl>
    </w:lvlOverride>
  </w:num>
  <w:num w:numId="3">
    <w:abstractNumId w:val="0"/>
    <w:lvlOverride w:ilvl="0">
      <w:lvl w:ilvl="0">
        <w:numFmt w:val="decimal"/>
        <w:lvlText w:val="%1."/>
        <w:lvlJc w:val="left"/>
      </w:lvl>
    </w:lvlOverride>
  </w:num>
  <w:num w:numId="4">
    <w:abstractNumId w:val="0"/>
    <w:lvlOverride w:ilvl="0">
      <w:lvl w:ilvl="0">
        <w:numFmt w:val="decimal"/>
        <w:lvlText w:val="%1."/>
        <w:lvlJc w:val="left"/>
      </w:lvl>
    </w:lvlOverride>
  </w:num>
  <w:num w:numId="5">
    <w:abstractNumId w:val="0"/>
    <w:lvlOverride w:ilvl="0">
      <w:lvl w:ilvl="0">
        <w:numFmt w:val="decimal"/>
        <w:lvlText w:val="%1."/>
        <w:lvlJc w:val="left"/>
      </w:lvl>
    </w:lvlOverride>
  </w:num>
  <w:num w:numId="6">
    <w:abstractNumId w:val="3"/>
  </w:num>
  <w:num w:numId="7">
    <w:abstractNumId w:val="4"/>
  </w:num>
  <w:num w:numId="8">
    <w:abstractNumId w:val="2"/>
    <w:lvlOverride w:ilvl="0">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lvl w:ilvl="1">
        <w:start w:val="1"/>
        <w:numFmt w:val="decimal"/>
        <w:pStyle w:val="StepHead"/>
        <w:lvlText w:val="Step %2:"/>
        <w:lvlJc w:val="left"/>
        <w:pPr>
          <w:tabs>
            <w:tab w:val="num" w:pos="936"/>
          </w:tabs>
          <w:ind w:left="936" w:hanging="936"/>
        </w:pPr>
        <w:rPr>
          <w:rFonts w:hint="default"/>
          <w:u w:val="single"/>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5AB5"/>
    <w:rsid w:val="00015DD4"/>
    <w:rsid w:val="00081868"/>
    <w:rsid w:val="001D6C0C"/>
    <w:rsid w:val="001F638E"/>
    <w:rsid w:val="0022313F"/>
    <w:rsid w:val="003060F5"/>
    <w:rsid w:val="00477706"/>
    <w:rsid w:val="00526BBE"/>
    <w:rsid w:val="00556175"/>
    <w:rsid w:val="005B41B4"/>
    <w:rsid w:val="00721AE1"/>
    <w:rsid w:val="007820AE"/>
    <w:rsid w:val="007D357D"/>
    <w:rsid w:val="008E37ED"/>
    <w:rsid w:val="008F018D"/>
    <w:rsid w:val="009371B1"/>
    <w:rsid w:val="00940B4A"/>
    <w:rsid w:val="009932F3"/>
    <w:rsid w:val="009A7344"/>
    <w:rsid w:val="00A25FFB"/>
    <w:rsid w:val="00AD0553"/>
    <w:rsid w:val="00C4081E"/>
    <w:rsid w:val="00CA587E"/>
    <w:rsid w:val="00E21A63"/>
    <w:rsid w:val="00E65D89"/>
    <w:rsid w:val="00F058D4"/>
    <w:rsid w:val="00F35589"/>
    <w:rsid w:val="00F93F0E"/>
    <w:rsid w:val="00FE5A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78A19"/>
  <w15:chartTrackingRefBased/>
  <w15:docId w15:val="{833E1005-96FC-4540-9A80-847A35065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371B1"/>
    <w:pPr>
      <w:spacing w:after="240" w:line="240" w:lineRule="auto"/>
    </w:pPr>
    <w:rPr>
      <w:rFonts w:ascii="Arial" w:eastAsia="Times New Roman" w:hAnsi="Arial" w:cs="Arial"/>
      <w:color w:val="000000"/>
      <w:sz w:val="24"/>
      <w:szCs w:val="24"/>
      <w:lang w:eastAsia="en-GB"/>
    </w:rPr>
  </w:style>
  <w:style w:type="paragraph" w:styleId="Heading1">
    <w:name w:val="heading 1"/>
    <w:basedOn w:val="Normal"/>
    <w:link w:val="Heading1Char"/>
    <w:uiPriority w:val="9"/>
    <w:qFormat/>
    <w:rsid w:val="00AD0553"/>
    <w:pPr>
      <w:numPr>
        <w:numId w:val="6"/>
      </w:numPr>
      <w:spacing w:before="100" w:beforeAutospacing="1" w:after="100" w:afterAutospacing="1" w:line="360" w:lineRule="auto"/>
      <w:outlineLvl w:val="0"/>
    </w:pPr>
    <w:rPr>
      <w:b/>
      <w:bCs/>
      <w:kern w:val="36"/>
      <w:sz w:val="32"/>
      <w:szCs w:val="32"/>
    </w:rPr>
  </w:style>
  <w:style w:type="paragraph" w:styleId="Heading2">
    <w:name w:val="heading 2"/>
    <w:basedOn w:val="Normal"/>
    <w:next w:val="Normal"/>
    <w:link w:val="Heading2Char"/>
    <w:uiPriority w:val="9"/>
    <w:unhideWhenUsed/>
    <w:qFormat/>
    <w:rsid w:val="00AD0553"/>
    <w:pPr>
      <w:keepNext/>
      <w:keepLines/>
      <w:numPr>
        <w:ilvl w:val="1"/>
        <w:numId w:val="6"/>
      </w:numPr>
      <w:spacing w:before="40" w:after="0" w:line="360" w:lineRule="auto"/>
      <w:outlineLvl w:val="1"/>
    </w:pPr>
    <w:rPr>
      <w:rFonts w:eastAsiaTheme="majorEastAsia"/>
      <w:b/>
      <w:sz w:val="28"/>
    </w:rPr>
  </w:style>
  <w:style w:type="paragraph" w:styleId="Heading3">
    <w:name w:val="heading 3"/>
    <w:basedOn w:val="Normal"/>
    <w:next w:val="Normal"/>
    <w:link w:val="Heading3Char"/>
    <w:uiPriority w:val="9"/>
    <w:unhideWhenUsed/>
    <w:qFormat/>
    <w:rsid w:val="00AD0553"/>
    <w:pPr>
      <w:keepNext/>
      <w:keepLines/>
      <w:numPr>
        <w:ilvl w:val="2"/>
        <w:numId w:val="6"/>
      </w:numPr>
      <w:spacing w:before="40" w:after="0" w:line="360" w:lineRule="auto"/>
      <w:outlineLvl w:val="2"/>
    </w:pPr>
    <w:rPr>
      <w:rFonts w:eastAsiaTheme="majorEastAsia"/>
      <w:b/>
    </w:rPr>
  </w:style>
  <w:style w:type="paragraph" w:styleId="Heading4">
    <w:name w:val="heading 4"/>
    <w:basedOn w:val="Normal"/>
    <w:next w:val="Normal"/>
    <w:link w:val="Heading4Char"/>
    <w:uiPriority w:val="9"/>
    <w:unhideWhenUsed/>
    <w:qFormat/>
    <w:rsid w:val="00FE5AB5"/>
    <w:pPr>
      <w:keepNext/>
      <w:keepLines/>
      <w:numPr>
        <w:ilvl w:val="3"/>
        <w:numId w:val="6"/>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FE5AB5"/>
    <w:pPr>
      <w:keepNext/>
      <w:keepLines/>
      <w:numPr>
        <w:ilvl w:val="4"/>
        <w:numId w:val="6"/>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FE5AB5"/>
    <w:pPr>
      <w:keepNext/>
      <w:keepLines/>
      <w:numPr>
        <w:ilvl w:val="5"/>
        <w:numId w:val="6"/>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FE5AB5"/>
    <w:pPr>
      <w:keepNext/>
      <w:keepLines/>
      <w:numPr>
        <w:ilvl w:val="6"/>
        <w:numId w:val="6"/>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FE5AB5"/>
    <w:pPr>
      <w:keepNext/>
      <w:keepLines/>
      <w:numPr>
        <w:ilvl w:val="7"/>
        <w:numId w:val="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E5AB5"/>
    <w:pPr>
      <w:keepNext/>
      <w:keepLines/>
      <w:numPr>
        <w:ilvl w:val="8"/>
        <w:numId w:val="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553"/>
    <w:rPr>
      <w:rFonts w:ascii="Arial" w:eastAsia="Times New Roman" w:hAnsi="Arial" w:cs="Arial"/>
      <w:b/>
      <w:bCs/>
      <w:kern w:val="36"/>
      <w:sz w:val="32"/>
      <w:szCs w:val="32"/>
      <w:lang w:eastAsia="en-GB"/>
    </w:rPr>
  </w:style>
  <w:style w:type="paragraph" w:styleId="NormalWeb">
    <w:name w:val="Normal (Web)"/>
    <w:basedOn w:val="Normal"/>
    <w:uiPriority w:val="99"/>
    <w:unhideWhenUsed/>
    <w:rsid w:val="00FE5AB5"/>
    <w:pPr>
      <w:spacing w:before="100" w:beforeAutospacing="1" w:after="100" w:afterAutospacing="1"/>
    </w:pPr>
    <w:rPr>
      <w:rFonts w:ascii="Times New Roman" w:hAnsi="Times New Roman" w:cs="Times New Roman"/>
    </w:rPr>
  </w:style>
  <w:style w:type="character" w:customStyle="1" w:styleId="Heading2Char">
    <w:name w:val="Heading 2 Char"/>
    <w:basedOn w:val="DefaultParagraphFont"/>
    <w:link w:val="Heading2"/>
    <w:uiPriority w:val="9"/>
    <w:rsid w:val="00AD0553"/>
    <w:rPr>
      <w:rFonts w:ascii="Arial" w:eastAsiaTheme="majorEastAsia" w:hAnsi="Arial" w:cs="Arial"/>
      <w:b/>
      <w:sz w:val="28"/>
      <w:szCs w:val="24"/>
    </w:rPr>
  </w:style>
  <w:style w:type="character" w:customStyle="1" w:styleId="Heading3Char">
    <w:name w:val="Heading 3 Char"/>
    <w:basedOn w:val="DefaultParagraphFont"/>
    <w:link w:val="Heading3"/>
    <w:uiPriority w:val="9"/>
    <w:rsid w:val="00AD0553"/>
    <w:rPr>
      <w:rFonts w:ascii="Arial" w:eastAsiaTheme="majorEastAsia" w:hAnsi="Arial" w:cs="Arial"/>
      <w:b/>
      <w:sz w:val="24"/>
      <w:szCs w:val="24"/>
    </w:rPr>
  </w:style>
  <w:style w:type="character" w:customStyle="1" w:styleId="Heading4Char">
    <w:name w:val="Heading 4 Char"/>
    <w:basedOn w:val="DefaultParagraphFont"/>
    <w:link w:val="Heading4"/>
    <w:uiPriority w:val="9"/>
    <w:rsid w:val="00FE5AB5"/>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FE5AB5"/>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FE5AB5"/>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FE5AB5"/>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FE5AB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E5AB5"/>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FE5AB5"/>
    <w:rPr>
      <w:color w:val="0000FF"/>
      <w:u w:val="single"/>
    </w:rPr>
  </w:style>
  <w:style w:type="character" w:customStyle="1" w:styleId="apple-tab-span">
    <w:name w:val="apple-tab-span"/>
    <w:basedOn w:val="DefaultParagraphFont"/>
    <w:rsid w:val="00FE5AB5"/>
  </w:style>
  <w:style w:type="paragraph" w:styleId="Bibliography">
    <w:name w:val="Bibliography"/>
    <w:basedOn w:val="Normal"/>
    <w:next w:val="Normal"/>
    <w:uiPriority w:val="37"/>
    <w:unhideWhenUsed/>
    <w:rsid w:val="00940B4A"/>
    <w:pPr>
      <w:tabs>
        <w:tab w:val="left" w:pos="504"/>
      </w:tabs>
      <w:spacing w:after="0"/>
      <w:ind w:left="504" w:hanging="504"/>
    </w:pPr>
  </w:style>
  <w:style w:type="paragraph" w:styleId="ListParagraph">
    <w:name w:val="List Paragraph"/>
    <w:basedOn w:val="Normal"/>
    <w:uiPriority w:val="34"/>
    <w:qFormat/>
    <w:rsid w:val="009371B1"/>
    <w:pPr>
      <w:ind w:left="720"/>
      <w:contextualSpacing/>
    </w:pPr>
  </w:style>
  <w:style w:type="paragraph" w:customStyle="1" w:styleId="StepHead">
    <w:name w:val="Step Head"/>
    <w:basedOn w:val="Normal"/>
    <w:next w:val="BodyTextL25"/>
    <w:qFormat/>
    <w:rsid w:val="009371B1"/>
    <w:pPr>
      <w:keepNext/>
      <w:numPr>
        <w:ilvl w:val="1"/>
        <w:numId w:val="8"/>
      </w:numPr>
      <w:spacing w:before="240" w:after="120" w:line="276" w:lineRule="auto"/>
    </w:pPr>
    <w:rPr>
      <w:rFonts w:eastAsia="Calibri" w:cs="Times New Roman"/>
      <w:b/>
      <w:color w:val="auto"/>
      <w:sz w:val="22"/>
      <w:szCs w:val="22"/>
      <w:lang w:val="en-US" w:eastAsia="en-US"/>
    </w:rPr>
  </w:style>
  <w:style w:type="paragraph" w:customStyle="1" w:styleId="PartHead">
    <w:name w:val="Part Head"/>
    <w:basedOn w:val="ListParagraph"/>
    <w:next w:val="BodyTextL25"/>
    <w:qFormat/>
    <w:rsid w:val="009371B1"/>
    <w:pPr>
      <w:keepNext/>
      <w:numPr>
        <w:numId w:val="8"/>
      </w:numPr>
      <w:spacing w:before="240" w:after="60" w:line="276" w:lineRule="auto"/>
      <w:contextualSpacing w:val="0"/>
      <w:outlineLvl w:val="0"/>
    </w:pPr>
    <w:rPr>
      <w:rFonts w:eastAsia="Calibri" w:cs="Times New Roman"/>
      <w:b/>
      <w:color w:val="auto"/>
      <w:sz w:val="28"/>
      <w:szCs w:val="22"/>
      <w:lang w:val="en-US" w:eastAsia="en-US"/>
    </w:rPr>
  </w:style>
  <w:style w:type="paragraph" w:customStyle="1" w:styleId="SubStepAlpha">
    <w:name w:val="SubStep Alpha"/>
    <w:basedOn w:val="Normal"/>
    <w:qFormat/>
    <w:rsid w:val="009371B1"/>
    <w:pPr>
      <w:numPr>
        <w:ilvl w:val="2"/>
        <w:numId w:val="8"/>
      </w:numPr>
      <w:spacing w:before="120" w:after="120"/>
    </w:pPr>
    <w:rPr>
      <w:rFonts w:eastAsia="Calibri" w:cs="Times New Roman"/>
      <w:color w:val="auto"/>
      <w:sz w:val="20"/>
      <w:szCs w:val="22"/>
      <w:lang w:val="en-US" w:eastAsia="en-US"/>
    </w:rPr>
  </w:style>
  <w:style w:type="paragraph" w:customStyle="1" w:styleId="BodyTextL50">
    <w:name w:val="Body Text L50"/>
    <w:basedOn w:val="Normal"/>
    <w:qFormat/>
    <w:rsid w:val="009371B1"/>
    <w:pPr>
      <w:spacing w:before="120" w:after="60"/>
      <w:ind w:left="720"/>
    </w:pPr>
    <w:rPr>
      <w:rFonts w:eastAsia="Calibri" w:cs="Times New Roman"/>
      <w:color w:val="auto"/>
      <w:sz w:val="20"/>
      <w:szCs w:val="22"/>
      <w:lang w:val="en-US" w:eastAsia="en-US"/>
    </w:rPr>
  </w:style>
  <w:style w:type="paragraph" w:customStyle="1" w:styleId="BodyTextL25">
    <w:name w:val="Body Text L25"/>
    <w:basedOn w:val="Normal"/>
    <w:qFormat/>
    <w:rsid w:val="009371B1"/>
    <w:pPr>
      <w:spacing w:before="120" w:after="120"/>
      <w:ind w:left="360"/>
    </w:pPr>
    <w:rPr>
      <w:rFonts w:eastAsia="Calibri" w:cs="Times New Roman"/>
      <w:color w:val="auto"/>
      <w:sz w:val="20"/>
      <w:szCs w:val="22"/>
      <w:lang w:val="en-US" w:eastAsia="en-US"/>
    </w:rPr>
  </w:style>
  <w:style w:type="character" w:customStyle="1" w:styleId="AnswerGray">
    <w:name w:val="Answer Gray"/>
    <w:uiPriority w:val="1"/>
    <w:qFormat/>
    <w:rsid w:val="009371B1"/>
    <w:rPr>
      <w:rFonts w:ascii="Arial" w:hAnsi="Arial"/>
      <w:sz w:val="20"/>
      <w:bdr w:val="none" w:sz="0" w:space="0" w:color="auto"/>
      <w:shd w:val="clear" w:color="auto" w:fill="BFBFBF"/>
    </w:rPr>
  </w:style>
  <w:style w:type="paragraph" w:customStyle="1" w:styleId="SubStepNum">
    <w:name w:val="SubStep Num"/>
    <w:basedOn w:val="SubStepAlpha"/>
    <w:qFormat/>
    <w:rsid w:val="009371B1"/>
    <w:pPr>
      <w:numPr>
        <w:ilvl w:val="3"/>
      </w:numPr>
    </w:pPr>
  </w:style>
  <w:style w:type="numbering" w:customStyle="1" w:styleId="PartStepSubStepList">
    <w:name w:val="Part_Step_SubStep_List"/>
    <w:basedOn w:val="NoList"/>
    <w:uiPriority w:val="99"/>
    <w:rsid w:val="009371B1"/>
    <w:pPr>
      <w:numPr>
        <w:numId w:val="8"/>
      </w:numPr>
    </w:pPr>
  </w:style>
  <w:style w:type="paragraph" w:styleId="TOCHeading">
    <w:name w:val="TOC Heading"/>
    <w:basedOn w:val="Heading1"/>
    <w:next w:val="Normal"/>
    <w:uiPriority w:val="39"/>
    <w:unhideWhenUsed/>
    <w:qFormat/>
    <w:rsid w:val="007820AE"/>
    <w:pPr>
      <w:keepNext/>
      <w:keepLines/>
      <w:numPr>
        <w:numId w:val="0"/>
      </w:numPr>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lang w:val="en-US" w:eastAsia="en-US"/>
    </w:rPr>
  </w:style>
  <w:style w:type="paragraph" w:styleId="TOC1">
    <w:name w:val="toc 1"/>
    <w:basedOn w:val="Normal"/>
    <w:next w:val="Normal"/>
    <w:autoRedefine/>
    <w:uiPriority w:val="39"/>
    <w:unhideWhenUsed/>
    <w:rsid w:val="007820AE"/>
    <w:pPr>
      <w:spacing w:after="100"/>
    </w:pPr>
  </w:style>
  <w:style w:type="paragraph" w:styleId="TOC2">
    <w:name w:val="toc 2"/>
    <w:basedOn w:val="Normal"/>
    <w:next w:val="Normal"/>
    <w:autoRedefine/>
    <w:uiPriority w:val="39"/>
    <w:unhideWhenUsed/>
    <w:rsid w:val="007820AE"/>
    <w:pPr>
      <w:spacing w:after="100"/>
      <w:ind w:left="240"/>
    </w:pPr>
  </w:style>
  <w:style w:type="paragraph" w:styleId="TOC3">
    <w:name w:val="toc 3"/>
    <w:basedOn w:val="Normal"/>
    <w:next w:val="Normal"/>
    <w:autoRedefine/>
    <w:uiPriority w:val="39"/>
    <w:unhideWhenUsed/>
    <w:rsid w:val="007820AE"/>
    <w:pPr>
      <w:spacing w:after="100"/>
      <w:ind w:left="480"/>
    </w:pPr>
  </w:style>
  <w:style w:type="paragraph" w:styleId="Header">
    <w:name w:val="header"/>
    <w:basedOn w:val="Normal"/>
    <w:link w:val="HeaderChar"/>
    <w:uiPriority w:val="99"/>
    <w:unhideWhenUsed/>
    <w:rsid w:val="007820AE"/>
    <w:pPr>
      <w:tabs>
        <w:tab w:val="center" w:pos="4513"/>
        <w:tab w:val="right" w:pos="9026"/>
      </w:tabs>
      <w:spacing w:after="0"/>
    </w:pPr>
  </w:style>
  <w:style w:type="character" w:customStyle="1" w:styleId="HeaderChar">
    <w:name w:val="Header Char"/>
    <w:basedOn w:val="DefaultParagraphFont"/>
    <w:link w:val="Header"/>
    <w:uiPriority w:val="99"/>
    <w:rsid w:val="007820AE"/>
    <w:rPr>
      <w:rFonts w:ascii="Arial" w:eastAsia="Times New Roman" w:hAnsi="Arial" w:cs="Arial"/>
      <w:color w:val="000000"/>
      <w:sz w:val="24"/>
      <w:szCs w:val="24"/>
      <w:lang w:eastAsia="en-GB"/>
    </w:rPr>
  </w:style>
  <w:style w:type="paragraph" w:styleId="Footer">
    <w:name w:val="footer"/>
    <w:basedOn w:val="Normal"/>
    <w:link w:val="FooterChar"/>
    <w:uiPriority w:val="99"/>
    <w:unhideWhenUsed/>
    <w:rsid w:val="007820AE"/>
    <w:pPr>
      <w:tabs>
        <w:tab w:val="center" w:pos="4513"/>
        <w:tab w:val="right" w:pos="9026"/>
      </w:tabs>
      <w:spacing w:after="0"/>
    </w:pPr>
  </w:style>
  <w:style w:type="character" w:customStyle="1" w:styleId="FooterChar">
    <w:name w:val="Footer Char"/>
    <w:basedOn w:val="DefaultParagraphFont"/>
    <w:link w:val="Footer"/>
    <w:uiPriority w:val="99"/>
    <w:rsid w:val="007820AE"/>
    <w:rPr>
      <w:rFonts w:ascii="Arial" w:eastAsia="Times New Roman" w:hAnsi="Arial" w:cs="Arial"/>
      <w:color w:val="000000"/>
      <w:sz w:val="24"/>
      <w:szCs w:val="24"/>
      <w:lang w:eastAsia="en-GB"/>
    </w:rPr>
  </w:style>
  <w:style w:type="paragraph" w:customStyle="1" w:styleId="CMD">
    <w:name w:val="CMD"/>
    <w:basedOn w:val="Normal"/>
    <w:qFormat/>
    <w:rsid w:val="008F018D"/>
    <w:pPr>
      <w:spacing w:before="60" w:after="60"/>
      <w:ind w:left="720"/>
    </w:pPr>
    <w:rPr>
      <w:rFonts w:ascii="Courier New" w:eastAsia="Calibri" w:hAnsi="Courier New" w:cs="Times New Roman"/>
      <w:color w:val="auto"/>
      <w:sz w:val="20"/>
      <w:szCs w:val="22"/>
      <w:lang w:val="en-US" w:eastAsia="en-US"/>
    </w:rPr>
  </w:style>
  <w:style w:type="table" w:styleId="TableGrid">
    <w:name w:val="Table Grid"/>
    <w:basedOn w:val="TableNormal"/>
    <w:uiPriority w:val="39"/>
    <w:rsid w:val="001D6C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3341619">
      <w:bodyDiv w:val="1"/>
      <w:marLeft w:val="0"/>
      <w:marRight w:val="0"/>
      <w:marTop w:val="0"/>
      <w:marBottom w:val="0"/>
      <w:divBdr>
        <w:top w:val="none" w:sz="0" w:space="0" w:color="auto"/>
        <w:left w:val="none" w:sz="0" w:space="0" w:color="auto"/>
        <w:bottom w:val="none" w:sz="0" w:space="0" w:color="auto"/>
        <w:right w:val="none" w:sz="0" w:space="0" w:color="auto"/>
      </w:divBdr>
    </w:div>
    <w:div w:id="563567903">
      <w:bodyDiv w:val="1"/>
      <w:marLeft w:val="0"/>
      <w:marRight w:val="0"/>
      <w:marTop w:val="0"/>
      <w:marBottom w:val="0"/>
      <w:divBdr>
        <w:top w:val="none" w:sz="0" w:space="0" w:color="auto"/>
        <w:left w:val="none" w:sz="0" w:space="0" w:color="auto"/>
        <w:bottom w:val="none" w:sz="0" w:space="0" w:color="auto"/>
        <w:right w:val="none" w:sz="0" w:space="0" w:color="auto"/>
      </w:divBdr>
    </w:div>
    <w:div w:id="726493383">
      <w:bodyDiv w:val="1"/>
      <w:marLeft w:val="0"/>
      <w:marRight w:val="0"/>
      <w:marTop w:val="0"/>
      <w:marBottom w:val="0"/>
      <w:divBdr>
        <w:top w:val="none" w:sz="0" w:space="0" w:color="auto"/>
        <w:left w:val="none" w:sz="0" w:space="0" w:color="auto"/>
        <w:bottom w:val="none" w:sz="0" w:space="0" w:color="auto"/>
        <w:right w:val="none" w:sz="0" w:space="0" w:color="auto"/>
      </w:divBdr>
    </w:div>
    <w:div w:id="1593929615">
      <w:bodyDiv w:val="1"/>
      <w:marLeft w:val="0"/>
      <w:marRight w:val="0"/>
      <w:marTop w:val="0"/>
      <w:marBottom w:val="0"/>
      <w:divBdr>
        <w:top w:val="none" w:sz="0" w:space="0" w:color="auto"/>
        <w:left w:val="none" w:sz="0" w:space="0" w:color="auto"/>
        <w:bottom w:val="none" w:sz="0" w:space="0" w:color="auto"/>
        <w:right w:val="none" w:sz="0" w:space="0" w:color="auto"/>
      </w:divBdr>
    </w:div>
    <w:div w:id="1747261023">
      <w:bodyDiv w:val="1"/>
      <w:marLeft w:val="0"/>
      <w:marRight w:val="0"/>
      <w:marTop w:val="0"/>
      <w:marBottom w:val="0"/>
      <w:divBdr>
        <w:top w:val="none" w:sz="0" w:space="0" w:color="auto"/>
        <w:left w:val="none" w:sz="0" w:space="0" w:color="auto"/>
        <w:bottom w:val="none" w:sz="0" w:space="0" w:color="auto"/>
        <w:right w:val="none" w:sz="0" w:space="0" w:color="auto"/>
      </w:divBdr>
    </w:div>
    <w:div w:id="1769695103">
      <w:bodyDiv w:val="1"/>
      <w:marLeft w:val="0"/>
      <w:marRight w:val="0"/>
      <w:marTop w:val="0"/>
      <w:marBottom w:val="0"/>
      <w:divBdr>
        <w:top w:val="none" w:sz="0" w:space="0" w:color="auto"/>
        <w:left w:val="none" w:sz="0" w:space="0" w:color="auto"/>
        <w:bottom w:val="none" w:sz="0" w:space="0" w:color="auto"/>
        <w:right w:val="none" w:sz="0" w:space="0" w:color="auto"/>
      </w:divBdr>
    </w:div>
    <w:div w:id="1923757772">
      <w:bodyDiv w:val="1"/>
      <w:marLeft w:val="0"/>
      <w:marRight w:val="0"/>
      <w:marTop w:val="0"/>
      <w:marBottom w:val="0"/>
      <w:divBdr>
        <w:top w:val="none" w:sz="0" w:space="0" w:color="auto"/>
        <w:left w:val="none" w:sz="0" w:space="0" w:color="auto"/>
        <w:bottom w:val="none" w:sz="0" w:space="0" w:color="auto"/>
        <w:right w:val="none" w:sz="0" w:space="0" w:color="auto"/>
      </w:divBdr>
    </w:div>
    <w:div w:id="2008701435">
      <w:bodyDiv w:val="1"/>
      <w:marLeft w:val="0"/>
      <w:marRight w:val="0"/>
      <w:marTop w:val="0"/>
      <w:marBottom w:val="0"/>
      <w:divBdr>
        <w:top w:val="none" w:sz="0" w:space="0" w:color="auto"/>
        <w:left w:val="none" w:sz="0" w:space="0" w:color="auto"/>
        <w:bottom w:val="none" w:sz="0" w:space="0" w:color="auto"/>
        <w:right w:val="none" w:sz="0" w:space="0" w:color="auto"/>
      </w:divBdr>
    </w:div>
    <w:div w:id="2010129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DAFF76-4F2A-47F3-82B8-B5F8264100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11337</TotalTime>
  <Pages>12</Pages>
  <Words>8836</Words>
  <Characters>50369</Characters>
  <Application>Microsoft Office Word</Application>
  <DocSecurity>0</DocSecurity>
  <Lines>419</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11</cp:revision>
  <dcterms:created xsi:type="dcterms:W3CDTF">2019-12-04T14:54:00Z</dcterms:created>
  <dcterms:modified xsi:type="dcterms:W3CDTF">2019-12-12T12:44:00Z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zotero-version="5.0.76"&gt;&lt;session id="smrmMhv8"/&gt;&lt;style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