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046E6" w14:textId="77777777" w:rsidR="003D511A" w:rsidRPr="00BF2C6A" w:rsidRDefault="00FA1BA7" w:rsidP="00927303">
      <w:pPr>
        <w:spacing w:after="0" w:line="360" w:lineRule="auto"/>
        <w:rPr>
          <w:szCs w:val="24"/>
        </w:rPr>
      </w:pPr>
      <w:r w:rsidRPr="00BF2C6A">
        <w:rPr>
          <w:noProof/>
          <w:szCs w:val="24"/>
          <w:lang w:val="en-IN" w:eastAsia="en-IN"/>
        </w:rPr>
        <w:drawing>
          <wp:inline distT="0" distB="0" distL="0" distR="0" wp14:anchorId="0DBEE23E" wp14:editId="6EFA0B55">
            <wp:extent cx="2194750" cy="914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383849.tmp"/>
                    <pic:cNvPicPr/>
                  </pic:nvPicPr>
                  <pic:blipFill>
                    <a:blip r:embed="rId6">
                      <a:extLst>
                        <a:ext uri="{28A0092B-C50C-407E-A947-70E740481C1C}">
                          <a14:useLocalDpi xmlns:a14="http://schemas.microsoft.com/office/drawing/2010/main" val="0"/>
                        </a:ext>
                      </a:extLst>
                    </a:blip>
                    <a:stretch>
                      <a:fillRect/>
                    </a:stretch>
                  </pic:blipFill>
                  <pic:spPr>
                    <a:xfrm>
                      <a:off x="0" y="0"/>
                      <a:ext cx="2194750" cy="914479"/>
                    </a:xfrm>
                    <a:prstGeom prst="rect">
                      <a:avLst/>
                    </a:prstGeom>
                  </pic:spPr>
                </pic:pic>
              </a:graphicData>
            </a:graphic>
          </wp:inline>
        </w:drawing>
      </w:r>
    </w:p>
    <w:p w14:paraId="6FECB786" w14:textId="77777777" w:rsidR="00DF6566" w:rsidRPr="00BF2C6A" w:rsidRDefault="00DF6566" w:rsidP="00927303">
      <w:pPr>
        <w:spacing w:after="0" w:line="360" w:lineRule="auto"/>
        <w:rPr>
          <w:b/>
          <w:szCs w:val="24"/>
        </w:rPr>
      </w:pPr>
    </w:p>
    <w:p w14:paraId="674984F1" w14:textId="77777777" w:rsidR="00DF6566" w:rsidRPr="00BF2C6A" w:rsidRDefault="00DF6566" w:rsidP="00927303">
      <w:pPr>
        <w:spacing w:after="0" w:line="360" w:lineRule="auto"/>
        <w:rPr>
          <w:b/>
          <w:szCs w:val="24"/>
        </w:rPr>
      </w:pPr>
    </w:p>
    <w:p w14:paraId="77E50BD7" w14:textId="260E1D02" w:rsidR="0065763D" w:rsidRPr="00661A2E" w:rsidRDefault="0065763D" w:rsidP="0065763D">
      <w:pPr>
        <w:spacing w:line="360" w:lineRule="auto"/>
        <w:jc w:val="center"/>
        <w:rPr>
          <w:rFonts w:ascii="Arial" w:hAnsi="Arial" w:cs="Arial"/>
          <w:b/>
          <w:color w:val="1F4E79" w:themeColor="accent1" w:themeShade="80"/>
          <w:sz w:val="36"/>
          <w:szCs w:val="36"/>
        </w:rPr>
      </w:pPr>
      <w:r w:rsidRPr="00661A2E">
        <w:rPr>
          <w:rFonts w:ascii="Arial" w:hAnsi="Arial" w:cs="Arial"/>
          <w:b/>
          <w:color w:val="1F4E79" w:themeColor="accent1" w:themeShade="80"/>
          <w:sz w:val="36"/>
          <w:szCs w:val="36"/>
        </w:rPr>
        <w:t>STRATEGIC MANAGEMENT AND SUSTAINABILITY</w:t>
      </w:r>
      <w:r>
        <w:rPr>
          <w:rFonts w:ascii="Arial" w:hAnsi="Arial" w:cs="Arial"/>
          <w:b/>
          <w:color w:val="1F4E79" w:themeColor="accent1" w:themeShade="80"/>
          <w:sz w:val="36"/>
          <w:szCs w:val="36"/>
        </w:rPr>
        <w:t xml:space="preserve"> </w:t>
      </w:r>
      <w:r w:rsidRPr="00661A2E">
        <w:rPr>
          <w:rFonts w:ascii="Arial" w:hAnsi="Arial" w:cs="Arial"/>
          <w:b/>
          <w:color w:val="1F4E79" w:themeColor="accent1" w:themeShade="80"/>
          <w:sz w:val="36"/>
          <w:szCs w:val="36"/>
        </w:rPr>
        <w:t xml:space="preserve"> </w:t>
      </w:r>
      <w:r>
        <w:rPr>
          <w:rFonts w:ascii="Arial" w:hAnsi="Arial" w:cs="Arial"/>
          <w:b/>
          <w:color w:val="1F4E79" w:themeColor="accent1" w:themeShade="80"/>
          <w:sz w:val="36"/>
          <w:szCs w:val="36"/>
        </w:rPr>
        <w:t xml:space="preserve">-  </w:t>
      </w:r>
      <w:r w:rsidRPr="00661A2E">
        <w:rPr>
          <w:rFonts w:ascii="Arial" w:hAnsi="Arial" w:cs="Arial"/>
          <w:b/>
          <w:color w:val="1F4E79" w:themeColor="accent1" w:themeShade="80"/>
          <w:sz w:val="36"/>
          <w:szCs w:val="36"/>
        </w:rPr>
        <w:t>VOLKSWAGEN COMPANY</w:t>
      </w:r>
      <w:r>
        <w:rPr>
          <w:rFonts w:ascii="Arial" w:hAnsi="Arial" w:cs="Arial"/>
          <w:b/>
          <w:color w:val="1F4E79" w:themeColor="accent1" w:themeShade="80"/>
          <w:sz w:val="36"/>
          <w:szCs w:val="36"/>
        </w:rPr>
        <w:t xml:space="preserve"> -</w:t>
      </w:r>
      <w:r w:rsidRPr="00661A2E">
        <w:rPr>
          <w:rFonts w:ascii="Arial" w:hAnsi="Arial" w:cs="Arial"/>
          <w:b/>
          <w:color w:val="1F4E79" w:themeColor="accent1" w:themeShade="80"/>
          <w:sz w:val="36"/>
          <w:szCs w:val="36"/>
        </w:rPr>
        <w:t xml:space="preserve"> </w:t>
      </w:r>
    </w:p>
    <w:p w14:paraId="29044060" w14:textId="77777777" w:rsidR="0065763D" w:rsidRPr="009752C9" w:rsidRDefault="0065763D" w:rsidP="0065763D">
      <w:pPr>
        <w:spacing w:line="360" w:lineRule="auto"/>
        <w:jc w:val="center"/>
        <w:rPr>
          <w:rFonts w:ascii="Arial" w:hAnsi="Arial" w:cs="Arial"/>
          <w:b/>
          <w:szCs w:val="24"/>
        </w:rPr>
      </w:pPr>
    </w:p>
    <w:p w14:paraId="232673BA" w14:textId="77777777" w:rsidR="0065763D" w:rsidRPr="009752C9" w:rsidRDefault="0065763D" w:rsidP="0065763D">
      <w:pPr>
        <w:spacing w:line="360" w:lineRule="auto"/>
        <w:jc w:val="center"/>
        <w:rPr>
          <w:rFonts w:ascii="Arial" w:hAnsi="Arial" w:cs="Arial"/>
          <w:b/>
          <w:szCs w:val="24"/>
        </w:rPr>
      </w:pPr>
    </w:p>
    <w:p w14:paraId="153259AD" w14:textId="77777777" w:rsidR="0065763D" w:rsidRPr="009752C9" w:rsidRDefault="0065763D" w:rsidP="0065763D">
      <w:pPr>
        <w:spacing w:line="360" w:lineRule="auto"/>
        <w:jc w:val="center"/>
        <w:rPr>
          <w:rFonts w:ascii="Arial" w:hAnsi="Arial" w:cs="Arial"/>
          <w:b/>
          <w:szCs w:val="24"/>
        </w:rPr>
      </w:pPr>
    </w:p>
    <w:p w14:paraId="47A6F0AD" w14:textId="77777777" w:rsidR="0065763D" w:rsidRPr="009752C9" w:rsidRDefault="0065763D" w:rsidP="0065763D">
      <w:pPr>
        <w:spacing w:line="360" w:lineRule="auto"/>
        <w:jc w:val="center"/>
        <w:rPr>
          <w:rFonts w:ascii="Arial" w:hAnsi="Arial" w:cs="Arial"/>
          <w:b/>
          <w:szCs w:val="24"/>
        </w:rPr>
      </w:pPr>
    </w:p>
    <w:p w14:paraId="6A6C0AD7" w14:textId="77777777" w:rsidR="0065763D" w:rsidRPr="009752C9" w:rsidRDefault="0065763D" w:rsidP="0065763D">
      <w:pPr>
        <w:spacing w:line="360" w:lineRule="auto"/>
        <w:jc w:val="center"/>
        <w:rPr>
          <w:rFonts w:ascii="Arial" w:hAnsi="Arial" w:cs="Arial"/>
          <w:b/>
          <w:szCs w:val="24"/>
        </w:rPr>
      </w:pPr>
    </w:p>
    <w:p w14:paraId="4DE8CCD2" w14:textId="77777777" w:rsidR="0065763D" w:rsidRPr="009752C9" w:rsidRDefault="0065763D" w:rsidP="0065763D">
      <w:pPr>
        <w:spacing w:line="360" w:lineRule="auto"/>
        <w:jc w:val="both"/>
        <w:rPr>
          <w:rFonts w:ascii="Arial" w:hAnsi="Arial" w:cs="Arial"/>
          <w:b/>
          <w:szCs w:val="24"/>
        </w:rPr>
      </w:pPr>
    </w:p>
    <w:p w14:paraId="770671A6" w14:textId="77777777" w:rsidR="0065763D" w:rsidRPr="00661A2E" w:rsidRDefault="0065763D" w:rsidP="0065763D">
      <w:pPr>
        <w:spacing w:line="240" w:lineRule="auto"/>
        <w:jc w:val="both"/>
        <w:rPr>
          <w:rFonts w:ascii="Arial" w:hAnsi="Arial" w:cs="Arial"/>
          <w:b/>
          <w:color w:val="1F4E79" w:themeColor="accent1" w:themeShade="80"/>
          <w:sz w:val="28"/>
          <w:szCs w:val="28"/>
        </w:rPr>
      </w:pPr>
      <w:r w:rsidRPr="00661A2E">
        <w:rPr>
          <w:rFonts w:ascii="Arial" w:hAnsi="Arial" w:cs="Arial"/>
          <w:b/>
          <w:color w:val="1F4E79" w:themeColor="accent1" w:themeShade="80"/>
          <w:sz w:val="28"/>
          <w:szCs w:val="28"/>
        </w:rPr>
        <w:t>Lecturer Name: Juan Carlos Braschi Rangel</w:t>
      </w:r>
    </w:p>
    <w:p w14:paraId="4D42D395" w14:textId="24F55E32" w:rsidR="0065763D" w:rsidRPr="00661A2E" w:rsidRDefault="0065763D" w:rsidP="0065763D">
      <w:pPr>
        <w:spacing w:line="240" w:lineRule="auto"/>
        <w:jc w:val="both"/>
        <w:rPr>
          <w:rFonts w:ascii="Arial" w:hAnsi="Arial" w:cs="Arial"/>
          <w:b/>
          <w:color w:val="1F4E79" w:themeColor="accent1" w:themeShade="80"/>
          <w:sz w:val="28"/>
          <w:szCs w:val="28"/>
        </w:rPr>
      </w:pPr>
      <w:r w:rsidRPr="00661A2E">
        <w:rPr>
          <w:rFonts w:ascii="Arial" w:hAnsi="Arial" w:cs="Arial"/>
          <w:b/>
          <w:color w:val="1F4E79" w:themeColor="accent1" w:themeShade="80"/>
          <w:sz w:val="28"/>
          <w:szCs w:val="28"/>
        </w:rPr>
        <w:t xml:space="preserve">Student Name : </w:t>
      </w:r>
      <w:r>
        <w:rPr>
          <w:rFonts w:ascii="Arial" w:hAnsi="Arial" w:cs="Arial"/>
          <w:b/>
          <w:color w:val="1F4E79" w:themeColor="accent1" w:themeShade="80"/>
          <w:sz w:val="28"/>
          <w:szCs w:val="28"/>
        </w:rPr>
        <w:t>Nicoleta Angheluta</w:t>
      </w:r>
      <w:r w:rsidRPr="00661A2E">
        <w:rPr>
          <w:rFonts w:ascii="Arial" w:hAnsi="Arial" w:cs="Arial"/>
          <w:b/>
          <w:color w:val="1F4E79" w:themeColor="accent1" w:themeShade="80"/>
          <w:sz w:val="28"/>
          <w:szCs w:val="28"/>
        </w:rPr>
        <w:tab/>
      </w:r>
    </w:p>
    <w:p w14:paraId="17BBD2B9" w14:textId="435CE03C" w:rsidR="0065763D" w:rsidRPr="00661A2E" w:rsidRDefault="0065763D" w:rsidP="0065763D">
      <w:pPr>
        <w:spacing w:line="240" w:lineRule="auto"/>
        <w:jc w:val="both"/>
        <w:rPr>
          <w:rFonts w:ascii="Arial" w:hAnsi="Arial" w:cs="Arial"/>
          <w:b/>
          <w:color w:val="1F4E79" w:themeColor="accent1" w:themeShade="80"/>
          <w:sz w:val="28"/>
          <w:szCs w:val="28"/>
        </w:rPr>
      </w:pPr>
      <w:r w:rsidRPr="00661A2E">
        <w:rPr>
          <w:rFonts w:ascii="Arial" w:hAnsi="Arial" w:cs="Arial"/>
          <w:b/>
          <w:color w:val="1F4E79" w:themeColor="accent1" w:themeShade="80"/>
          <w:sz w:val="28"/>
          <w:szCs w:val="28"/>
        </w:rPr>
        <w:t>Student Number: 191462</w:t>
      </w:r>
      <w:r>
        <w:rPr>
          <w:rFonts w:ascii="Arial" w:hAnsi="Arial" w:cs="Arial"/>
          <w:b/>
          <w:color w:val="1F4E79" w:themeColor="accent1" w:themeShade="80"/>
          <w:sz w:val="28"/>
          <w:szCs w:val="28"/>
        </w:rPr>
        <w:t>2</w:t>
      </w:r>
    </w:p>
    <w:p w14:paraId="15130DE8" w14:textId="77777777" w:rsidR="008E38E7" w:rsidRPr="00BF2C6A" w:rsidRDefault="008E38E7" w:rsidP="00927303">
      <w:pPr>
        <w:spacing w:after="0" w:line="360" w:lineRule="auto"/>
        <w:rPr>
          <w:szCs w:val="24"/>
        </w:rPr>
      </w:pPr>
    </w:p>
    <w:p w14:paraId="170931F5" w14:textId="77777777" w:rsidR="00FA1BA7" w:rsidRPr="00BF2C6A" w:rsidRDefault="00FA1BA7" w:rsidP="00927303">
      <w:pPr>
        <w:tabs>
          <w:tab w:val="right" w:pos="9026"/>
        </w:tabs>
        <w:spacing w:after="0" w:line="360" w:lineRule="auto"/>
        <w:rPr>
          <w:szCs w:val="24"/>
        </w:rPr>
      </w:pPr>
    </w:p>
    <w:p w14:paraId="56CE5214" w14:textId="77777777" w:rsidR="00DF6566" w:rsidRPr="00BF2C6A" w:rsidRDefault="008E38E7" w:rsidP="00927303">
      <w:pPr>
        <w:tabs>
          <w:tab w:val="right" w:pos="9026"/>
        </w:tabs>
        <w:spacing w:after="0" w:line="360" w:lineRule="auto"/>
        <w:rPr>
          <w:szCs w:val="24"/>
        </w:rPr>
      </w:pPr>
      <w:r w:rsidRPr="00BF2C6A">
        <w:rPr>
          <w:szCs w:val="24"/>
        </w:rPr>
        <w:br w:type="page"/>
      </w:r>
    </w:p>
    <w:sdt>
      <w:sdtPr>
        <w:rPr>
          <w:rFonts w:ascii="Times New Roman" w:eastAsia="Times New Roman" w:hAnsi="Times New Roman" w:cs="Times New Roman"/>
          <w:b w:val="0"/>
          <w:color w:val="auto"/>
          <w:sz w:val="24"/>
          <w:szCs w:val="24"/>
          <w:lang w:val="en-GB" w:eastAsia="en-GB"/>
        </w:rPr>
        <w:id w:val="1492912645"/>
        <w:docPartObj>
          <w:docPartGallery w:val="Table of Contents"/>
          <w:docPartUnique/>
        </w:docPartObj>
      </w:sdtPr>
      <w:sdtEndPr>
        <w:rPr>
          <w:bCs/>
          <w:noProof/>
        </w:rPr>
      </w:sdtEndPr>
      <w:sdtContent>
        <w:p w14:paraId="442FAD72" w14:textId="77777777" w:rsidR="00DF6566" w:rsidRPr="00BF2C6A" w:rsidRDefault="00DF6566" w:rsidP="00927303">
          <w:pPr>
            <w:pStyle w:val="TOCHeading"/>
            <w:spacing w:after="0" w:line="360" w:lineRule="auto"/>
            <w:rPr>
              <w:rFonts w:ascii="Times New Roman" w:hAnsi="Times New Roman" w:cs="Times New Roman"/>
              <w:sz w:val="24"/>
              <w:szCs w:val="24"/>
            </w:rPr>
          </w:pPr>
          <w:r w:rsidRPr="00BF2C6A">
            <w:rPr>
              <w:rFonts w:ascii="Times New Roman" w:hAnsi="Times New Roman" w:cs="Times New Roman"/>
              <w:sz w:val="24"/>
              <w:szCs w:val="24"/>
            </w:rPr>
            <w:t>Table of Contents</w:t>
          </w:r>
        </w:p>
        <w:p w14:paraId="741DC2A1" w14:textId="77777777" w:rsidR="00B15F61" w:rsidRPr="00BF2C6A" w:rsidRDefault="00DF6566" w:rsidP="00927303">
          <w:pPr>
            <w:pStyle w:val="TOC1"/>
            <w:tabs>
              <w:tab w:val="right" w:leader="dot" w:pos="9016"/>
            </w:tabs>
            <w:spacing w:after="0" w:line="360" w:lineRule="auto"/>
            <w:rPr>
              <w:rFonts w:eastAsiaTheme="minorEastAsia"/>
              <w:noProof/>
              <w:szCs w:val="24"/>
              <w:lang w:val="en-IN" w:eastAsia="en-IN"/>
            </w:rPr>
          </w:pPr>
          <w:r w:rsidRPr="00BF2C6A">
            <w:rPr>
              <w:szCs w:val="24"/>
            </w:rPr>
            <w:fldChar w:fldCharType="begin"/>
          </w:r>
          <w:r w:rsidRPr="00BF2C6A">
            <w:rPr>
              <w:szCs w:val="24"/>
            </w:rPr>
            <w:instrText xml:space="preserve"> TOC \o "1-3" \h \z \u </w:instrText>
          </w:r>
          <w:r w:rsidRPr="00BF2C6A">
            <w:rPr>
              <w:szCs w:val="24"/>
            </w:rPr>
            <w:fldChar w:fldCharType="separate"/>
          </w:r>
          <w:hyperlink w:anchor="_Toc109987997" w:history="1">
            <w:r w:rsidR="00B15F61" w:rsidRPr="00BF2C6A">
              <w:rPr>
                <w:rStyle w:val="Hyperlink"/>
                <w:b/>
                <w:noProof/>
                <w:szCs w:val="24"/>
              </w:rPr>
              <w:t>Introduction</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_Toc109987997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3</w:t>
            </w:r>
            <w:r w:rsidR="00B15F61" w:rsidRPr="00BF2C6A">
              <w:rPr>
                <w:noProof/>
                <w:webHidden/>
                <w:szCs w:val="24"/>
              </w:rPr>
              <w:fldChar w:fldCharType="end"/>
            </w:r>
          </w:hyperlink>
        </w:p>
        <w:p w14:paraId="34C0A0FC"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7998" w:history="1">
            <w:r w:rsidR="00B15F61" w:rsidRPr="00BF2C6A">
              <w:rPr>
                <w:rStyle w:val="Hyperlink"/>
                <w:b/>
                <w:noProof/>
                <w:szCs w:val="24"/>
              </w:rPr>
              <w:t>Critical Analysis of Volkswagen</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_Toc109987998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4</w:t>
            </w:r>
            <w:r w:rsidR="00B15F61" w:rsidRPr="00BF2C6A">
              <w:rPr>
                <w:noProof/>
                <w:webHidden/>
                <w:szCs w:val="24"/>
              </w:rPr>
              <w:fldChar w:fldCharType="end"/>
            </w:r>
          </w:hyperlink>
        </w:p>
        <w:p w14:paraId="5CECBF2F" w14:textId="77777777" w:rsidR="00B15F61" w:rsidRPr="00BF2C6A" w:rsidRDefault="00000000" w:rsidP="00927303">
          <w:pPr>
            <w:pStyle w:val="TOC2"/>
            <w:tabs>
              <w:tab w:val="right" w:leader="dot" w:pos="9016"/>
            </w:tabs>
            <w:spacing w:after="0" w:line="360" w:lineRule="auto"/>
            <w:ind w:left="0"/>
            <w:rPr>
              <w:rFonts w:eastAsiaTheme="minorEastAsia"/>
              <w:noProof/>
              <w:szCs w:val="24"/>
              <w:lang w:val="en-IN" w:eastAsia="en-IN"/>
            </w:rPr>
          </w:pPr>
          <w:hyperlink w:anchor="_Toc109987999" w:history="1">
            <w:r w:rsidR="00B15F61" w:rsidRPr="00BF2C6A">
              <w:rPr>
                <w:rStyle w:val="Hyperlink"/>
                <w:b/>
                <w:noProof/>
                <w:szCs w:val="24"/>
              </w:rPr>
              <w:t>The swot analysis</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_Toc109987999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4</w:t>
            </w:r>
            <w:r w:rsidR="00B15F61" w:rsidRPr="00BF2C6A">
              <w:rPr>
                <w:noProof/>
                <w:webHidden/>
                <w:szCs w:val="24"/>
              </w:rPr>
              <w:fldChar w:fldCharType="end"/>
            </w:r>
          </w:hyperlink>
        </w:p>
        <w:p w14:paraId="016F4D89"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0" w:history="1">
            <w:r w:rsidR="00B15F61" w:rsidRPr="00BF2C6A">
              <w:rPr>
                <w:rStyle w:val="Hyperlink"/>
                <w:b/>
                <w:noProof/>
                <w:szCs w:val="24"/>
              </w:rPr>
              <w:t>Pestle analysis</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_Toc109988000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6</w:t>
            </w:r>
            <w:r w:rsidR="00B15F61" w:rsidRPr="00BF2C6A">
              <w:rPr>
                <w:noProof/>
                <w:webHidden/>
                <w:szCs w:val="24"/>
              </w:rPr>
              <w:fldChar w:fldCharType="end"/>
            </w:r>
          </w:hyperlink>
        </w:p>
        <w:p w14:paraId="25FE43FB"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1" w:history="1">
            <w:r w:rsidR="00B15F61" w:rsidRPr="00BF2C6A">
              <w:rPr>
                <w:rStyle w:val="Hyperlink"/>
                <w:b/>
                <w:noProof/>
                <w:szCs w:val="24"/>
              </w:rPr>
              <w:t>Key business strategies of</w:t>
            </w:r>
            <w:r w:rsidR="00B15F61" w:rsidRPr="00BF2C6A">
              <w:rPr>
                <w:rStyle w:val="Hyperlink"/>
                <w:noProof/>
                <w:szCs w:val="24"/>
              </w:rPr>
              <w:t xml:space="preserve"> </w:t>
            </w:r>
            <w:r w:rsidR="00B15F61" w:rsidRPr="00BF2C6A">
              <w:rPr>
                <w:rStyle w:val="Hyperlink"/>
                <w:b/>
                <w:noProof/>
                <w:szCs w:val="24"/>
              </w:rPr>
              <w:t>Volkswagen</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_Toc109988001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8</w:t>
            </w:r>
            <w:r w:rsidR="00B15F61" w:rsidRPr="00BF2C6A">
              <w:rPr>
                <w:noProof/>
                <w:webHidden/>
                <w:szCs w:val="24"/>
              </w:rPr>
              <w:fldChar w:fldCharType="end"/>
            </w:r>
          </w:hyperlink>
        </w:p>
        <w:p w14:paraId="2682CB67"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2" w:history="1">
            <w:r w:rsidR="00B15F61" w:rsidRPr="00BF2C6A">
              <w:rPr>
                <w:rStyle w:val="Hyperlink"/>
                <w:b/>
                <w:noProof/>
                <w:szCs w:val="24"/>
              </w:rPr>
              <w:t>The resources and capabilities of Volkswagen</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_Toc109988002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9</w:t>
            </w:r>
            <w:r w:rsidR="00B15F61" w:rsidRPr="00BF2C6A">
              <w:rPr>
                <w:noProof/>
                <w:webHidden/>
                <w:szCs w:val="24"/>
              </w:rPr>
              <w:fldChar w:fldCharType="end"/>
            </w:r>
          </w:hyperlink>
        </w:p>
        <w:p w14:paraId="02C1FDE2"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3" w:history="1">
            <w:r w:rsidR="00B15F61" w:rsidRPr="00BF2C6A">
              <w:rPr>
                <w:rStyle w:val="Hyperlink"/>
                <w:b/>
                <w:noProof/>
                <w:szCs w:val="24"/>
              </w:rPr>
              <w:t>Volkswagen sustainability</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_Toc109988003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11</w:t>
            </w:r>
            <w:r w:rsidR="00B15F61" w:rsidRPr="00BF2C6A">
              <w:rPr>
                <w:noProof/>
                <w:webHidden/>
                <w:szCs w:val="24"/>
              </w:rPr>
              <w:fldChar w:fldCharType="end"/>
            </w:r>
          </w:hyperlink>
        </w:p>
        <w:p w14:paraId="67357F8F"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4" w:history="1">
            <w:r w:rsidR="00B15F61" w:rsidRPr="00BF2C6A">
              <w:rPr>
                <w:rStyle w:val="Hyperlink"/>
                <w:b/>
                <w:noProof/>
                <w:szCs w:val="24"/>
              </w:rPr>
              <w:t>Recommendations on further sustainability</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_Toc109988004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12</w:t>
            </w:r>
            <w:r w:rsidR="00B15F61" w:rsidRPr="00BF2C6A">
              <w:rPr>
                <w:noProof/>
                <w:webHidden/>
                <w:szCs w:val="24"/>
              </w:rPr>
              <w:fldChar w:fldCharType="end"/>
            </w:r>
          </w:hyperlink>
        </w:p>
        <w:p w14:paraId="0A6B78D8"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5" w:history="1">
            <w:r w:rsidR="00B15F61" w:rsidRPr="00BF2C6A">
              <w:rPr>
                <w:rStyle w:val="Hyperlink"/>
                <w:b/>
                <w:noProof/>
                <w:szCs w:val="24"/>
              </w:rPr>
              <w:t>Conclusion</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_Toc109988005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13</w:t>
            </w:r>
            <w:r w:rsidR="00B15F61" w:rsidRPr="00BF2C6A">
              <w:rPr>
                <w:noProof/>
                <w:webHidden/>
                <w:szCs w:val="24"/>
              </w:rPr>
              <w:fldChar w:fldCharType="end"/>
            </w:r>
          </w:hyperlink>
        </w:p>
        <w:p w14:paraId="5807A7C5" w14:textId="77777777" w:rsidR="00B15F61" w:rsidRPr="00BF2C6A" w:rsidRDefault="00000000" w:rsidP="00927303">
          <w:pPr>
            <w:pStyle w:val="TOC1"/>
            <w:tabs>
              <w:tab w:val="right" w:leader="dot" w:pos="9016"/>
            </w:tabs>
            <w:spacing w:after="0" w:line="360" w:lineRule="auto"/>
            <w:rPr>
              <w:rFonts w:eastAsiaTheme="minorEastAsia"/>
              <w:noProof/>
              <w:szCs w:val="24"/>
              <w:lang w:val="en-IN" w:eastAsia="en-IN"/>
            </w:rPr>
          </w:pPr>
          <w:hyperlink w:anchor="_Toc109988006" w:history="1">
            <w:r w:rsidR="00B15F61" w:rsidRPr="00BF2C6A">
              <w:rPr>
                <w:rStyle w:val="Hyperlink"/>
                <w:b/>
                <w:noProof/>
                <w:szCs w:val="24"/>
              </w:rPr>
              <w:t>Reference</w:t>
            </w:r>
            <w:r w:rsidR="00B15F61" w:rsidRPr="00BF2C6A">
              <w:rPr>
                <w:noProof/>
                <w:webHidden/>
                <w:szCs w:val="24"/>
              </w:rPr>
              <w:tab/>
            </w:r>
            <w:r w:rsidR="00B15F61" w:rsidRPr="00BF2C6A">
              <w:rPr>
                <w:noProof/>
                <w:webHidden/>
                <w:szCs w:val="24"/>
              </w:rPr>
              <w:fldChar w:fldCharType="begin"/>
            </w:r>
            <w:r w:rsidR="00B15F61" w:rsidRPr="00BF2C6A">
              <w:rPr>
                <w:noProof/>
                <w:webHidden/>
                <w:szCs w:val="24"/>
              </w:rPr>
              <w:instrText xml:space="preserve"> PAGEREF _Toc109988006 \h </w:instrText>
            </w:r>
            <w:r w:rsidR="00B15F61" w:rsidRPr="00BF2C6A">
              <w:rPr>
                <w:noProof/>
                <w:webHidden/>
                <w:szCs w:val="24"/>
              </w:rPr>
            </w:r>
            <w:r w:rsidR="00B15F61" w:rsidRPr="00BF2C6A">
              <w:rPr>
                <w:noProof/>
                <w:webHidden/>
                <w:szCs w:val="24"/>
              </w:rPr>
              <w:fldChar w:fldCharType="separate"/>
            </w:r>
            <w:r w:rsidR="00B15F61" w:rsidRPr="00BF2C6A">
              <w:rPr>
                <w:noProof/>
                <w:webHidden/>
                <w:szCs w:val="24"/>
              </w:rPr>
              <w:t>14</w:t>
            </w:r>
            <w:r w:rsidR="00B15F61" w:rsidRPr="00BF2C6A">
              <w:rPr>
                <w:noProof/>
                <w:webHidden/>
                <w:szCs w:val="24"/>
              </w:rPr>
              <w:fldChar w:fldCharType="end"/>
            </w:r>
          </w:hyperlink>
        </w:p>
        <w:p w14:paraId="38BC1E56" w14:textId="77777777" w:rsidR="00DF6566" w:rsidRPr="00BF2C6A" w:rsidRDefault="00DF6566" w:rsidP="00927303">
          <w:pPr>
            <w:spacing w:after="0" w:line="360" w:lineRule="auto"/>
            <w:rPr>
              <w:szCs w:val="24"/>
            </w:rPr>
          </w:pPr>
          <w:r w:rsidRPr="00BF2C6A">
            <w:rPr>
              <w:b/>
              <w:bCs/>
              <w:noProof/>
              <w:szCs w:val="24"/>
            </w:rPr>
            <w:fldChar w:fldCharType="end"/>
          </w:r>
        </w:p>
      </w:sdtContent>
    </w:sdt>
    <w:p w14:paraId="23E4A70E" w14:textId="77777777" w:rsidR="00DF6566" w:rsidRPr="00BF2C6A" w:rsidRDefault="00DF6566" w:rsidP="00927303">
      <w:pPr>
        <w:spacing w:after="0" w:line="360" w:lineRule="auto"/>
        <w:rPr>
          <w:szCs w:val="24"/>
        </w:rPr>
      </w:pPr>
      <w:r w:rsidRPr="00BF2C6A">
        <w:rPr>
          <w:szCs w:val="24"/>
        </w:rPr>
        <w:br w:type="page"/>
      </w:r>
    </w:p>
    <w:p w14:paraId="15E98773" w14:textId="77777777" w:rsidR="008E38E7" w:rsidRPr="00BF2C6A" w:rsidRDefault="00FA1BA7" w:rsidP="00927303">
      <w:pPr>
        <w:tabs>
          <w:tab w:val="right" w:pos="9026"/>
        </w:tabs>
        <w:spacing w:after="0" w:line="360" w:lineRule="auto"/>
        <w:rPr>
          <w:szCs w:val="24"/>
        </w:rPr>
      </w:pPr>
      <w:r w:rsidRPr="00BF2C6A">
        <w:rPr>
          <w:szCs w:val="24"/>
        </w:rPr>
        <w:lastRenderedPageBreak/>
        <w:tab/>
      </w:r>
    </w:p>
    <w:p w14:paraId="3AFE0591" w14:textId="77777777" w:rsidR="008E38E7" w:rsidRPr="00BF2C6A" w:rsidRDefault="008E38E7" w:rsidP="00927303">
      <w:pPr>
        <w:pStyle w:val="Heading1"/>
        <w:spacing w:after="0" w:line="360" w:lineRule="auto"/>
        <w:rPr>
          <w:rFonts w:ascii="Times New Roman" w:hAnsi="Times New Roman" w:cs="Times New Roman"/>
          <w:sz w:val="24"/>
          <w:szCs w:val="24"/>
        </w:rPr>
      </w:pPr>
      <w:bookmarkStart w:id="0" w:name="_Toc109987997"/>
      <w:r w:rsidRPr="00BF2C6A">
        <w:rPr>
          <w:rFonts w:ascii="Times New Roman" w:hAnsi="Times New Roman" w:cs="Times New Roman"/>
          <w:sz w:val="24"/>
          <w:szCs w:val="24"/>
        </w:rPr>
        <w:t>Introduction</w:t>
      </w:r>
      <w:bookmarkEnd w:id="0"/>
      <w:r w:rsidRPr="00BF2C6A">
        <w:rPr>
          <w:rFonts w:ascii="Times New Roman" w:hAnsi="Times New Roman" w:cs="Times New Roman"/>
          <w:sz w:val="24"/>
          <w:szCs w:val="24"/>
        </w:rPr>
        <w:t xml:space="preserve"> </w:t>
      </w:r>
    </w:p>
    <w:p w14:paraId="3E286DC2" w14:textId="7CDE6645" w:rsidR="008C0EFB" w:rsidRPr="00BF2C6A" w:rsidRDefault="00E50747" w:rsidP="00927303">
      <w:pPr>
        <w:spacing w:after="0" w:line="360" w:lineRule="auto"/>
        <w:ind w:firstLine="720"/>
        <w:rPr>
          <w:szCs w:val="24"/>
        </w:rPr>
      </w:pPr>
      <w:r w:rsidRPr="00BF2C6A">
        <w:rPr>
          <w:szCs w:val="24"/>
        </w:rPr>
        <w:t xml:space="preserve"> </w:t>
      </w:r>
      <w:r w:rsidR="008E38E7" w:rsidRPr="00BF2C6A">
        <w:rPr>
          <w:szCs w:val="24"/>
        </w:rPr>
        <w:t xml:space="preserve">This essay </w:t>
      </w:r>
      <w:r w:rsidR="008C0EFB" w:rsidRPr="00BF2C6A">
        <w:rPr>
          <w:szCs w:val="24"/>
        </w:rPr>
        <w:t>establishes</w:t>
      </w:r>
      <w:r w:rsidR="008E38E7" w:rsidRPr="00BF2C6A">
        <w:rPr>
          <w:szCs w:val="24"/>
        </w:rPr>
        <w:t xml:space="preserve"> the connection between an association's interior and outside conditions and what these mean for its systems. Fundamentally</w:t>
      </w:r>
      <w:r w:rsidR="008C0EFB" w:rsidRPr="00BF2C6A">
        <w:rPr>
          <w:szCs w:val="24"/>
        </w:rPr>
        <w:t xml:space="preserve"> this essay</w:t>
      </w:r>
      <w:r w:rsidR="008E38E7" w:rsidRPr="00BF2C6A">
        <w:rPr>
          <w:szCs w:val="24"/>
        </w:rPr>
        <w:t xml:space="preserve"> </w:t>
      </w:r>
      <w:r w:rsidR="008C0EFB" w:rsidRPr="00BF2C6A">
        <w:rPr>
          <w:szCs w:val="24"/>
        </w:rPr>
        <w:t>evaluates</w:t>
      </w:r>
      <w:r w:rsidR="008E38E7" w:rsidRPr="00BF2C6A">
        <w:rPr>
          <w:szCs w:val="24"/>
        </w:rPr>
        <w:t xml:space="preserve"> an association's cutthroat and arranging process in the field of cur</w:t>
      </w:r>
      <w:r w:rsidR="008C0EFB" w:rsidRPr="00BF2C6A">
        <w:rPr>
          <w:szCs w:val="24"/>
        </w:rPr>
        <w:t xml:space="preserve">rent key administration issues and identifies </w:t>
      </w:r>
      <w:r w:rsidR="008E38E7" w:rsidRPr="00BF2C6A">
        <w:rPr>
          <w:szCs w:val="24"/>
        </w:rPr>
        <w:t>the variables that an organization should consider while executing a technique.</w:t>
      </w:r>
      <w:r w:rsidR="008C0EFB" w:rsidRPr="00BF2C6A">
        <w:rPr>
          <w:szCs w:val="24"/>
        </w:rPr>
        <w:t xml:space="preserve"> After that this essay </w:t>
      </w:r>
      <w:r w:rsidR="008E38E7" w:rsidRPr="00BF2C6A">
        <w:rPr>
          <w:szCs w:val="24"/>
        </w:rPr>
        <w:t>show VW's key business techniques through</w:t>
      </w:r>
      <w:r w:rsidR="008C0EFB" w:rsidRPr="00BF2C6A">
        <w:rPr>
          <w:szCs w:val="24"/>
        </w:rPr>
        <w:t xml:space="preserve">out recent years and </w:t>
      </w:r>
      <w:r w:rsidR="008E38E7" w:rsidRPr="00BF2C6A">
        <w:rPr>
          <w:szCs w:val="24"/>
        </w:rPr>
        <w:t>why and how this strategy has been followed or changed utilizing related structures.</w:t>
      </w:r>
      <w:r w:rsidR="008C0EFB" w:rsidRPr="00BF2C6A">
        <w:rPr>
          <w:szCs w:val="24"/>
        </w:rPr>
        <w:t xml:space="preserve"> After that, this essay distinguishes</w:t>
      </w:r>
      <w:r w:rsidR="008E38E7" w:rsidRPr="00BF2C6A">
        <w:rPr>
          <w:szCs w:val="24"/>
        </w:rPr>
        <w:t xml:space="preserve"> the contextual investigation organization's assets and capacities throughout recent years and </w:t>
      </w:r>
      <w:r w:rsidR="008C0EFB" w:rsidRPr="00BF2C6A">
        <w:rPr>
          <w:szCs w:val="24"/>
        </w:rPr>
        <w:t>dissects</w:t>
      </w:r>
      <w:r w:rsidR="008E38E7" w:rsidRPr="00BF2C6A">
        <w:rPr>
          <w:szCs w:val="24"/>
        </w:rPr>
        <w:t xml:space="preserve"> how well the business has related its assets and abilities with its current business techniques. </w:t>
      </w:r>
    </w:p>
    <w:p w14:paraId="30077C67" w14:textId="77777777" w:rsidR="008C0EFB" w:rsidRPr="00BF2C6A" w:rsidRDefault="008C0EFB" w:rsidP="00927303">
      <w:pPr>
        <w:spacing w:after="0" w:line="360" w:lineRule="auto"/>
        <w:rPr>
          <w:szCs w:val="24"/>
        </w:rPr>
      </w:pPr>
      <w:r w:rsidRPr="00BF2C6A">
        <w:rPr>
          <w:szCs w:val="24"/>
        </w:rPr>
        <w:br w:type="page"/>
      </w:r>
    </w:p>
    <w:p w14:paraId="2A3C357D" w14:textId="77777777" w:rsidR="008C0EFB" w:rsidRPr="00BF2C6A" w:rsidRDefault="008C0EFB" w:rsidP="00927303">
      <w:pPr>
        <w:pStyle w:val="Heading1"/>
        <w:spacing w:after="0" w:line="360" w:lineRule="auto"/>
        <w:rPr>
          <w:rFonts w:ascii="Times New Roman" w:hAnsi="Times New Roman" w:cs="Times New Roman"/>
          <w:color w:val="000000"/>
          <w:sz w:val="24"/>
          <w:szCs w:val="24"/>
          <w:lang w:val="en-IN" w:eastAsia="en-IN"/>
        </w:rPr>
      </w:pPr>
      <w:bookmarkStart w:id="1" w:name="_Toc109987998"/>
      <w:r w:rsidRPr="00BF2C6A">
        <w:rPr>
          <w:rFonts w:ascii="Times New Roman" w:hAnsi="Times New Roman" w:cs="Times New Roman"/>
          <w:sz w:val="24"/>
          <w:szCs w:val="24"/>
        </w:rPr>
        <w:lastRenderedPageBreak/>
        <w:t xml:space="preserve">Critical Analysis of </w:t>
      </w:r>
      <w:r w:rsidRPr="00BF2C6A">
        <w:rPr>
          <w:rFonts w:ascii="Times New Roman" w:hAnsi="Times New Roman" w:cs="Times New Roman"/>
          <w:color w:val="000000"/>
          <w:sz w:val="24"/>
          <w:szCs w:val="24"/>
        </w:rPr>
        <w:t>Volkswagen</w:t>
      </w:r>
      <w:bookmarkEnd w:id="1"/>
    </w:p>
    <w:p w14:paraId="62DCCD7B" w14:textId="77777777" w:rsidR="008C0EFB" w:rsidRPr="00BF2C6A" w:rsidRDefault="008C0EFB" w:rsidP="00927303">
      <w:pPr>
        <w:pStyle w:val="Heading2"/>
        <w:spacing w:after="0" w:line="360" w:lineRule="auto"/>
        <w:rPr>
          <w:rFonts w:cs="Times New Roman"/>
          <w:b/>
          <w:color w:val="auto"/>
          <w:szCs w:val="24"/>
        </w:rPr>
      </w:pPr>
      <w:bookmarkStart w:id="2" w:name="_Toc109987999"/>
      <w:r w:rsidRPr="00BF2C6A">
        <w:rPr>
          <w:rFonts w:cs="Times New Roman"/>
          <w:b/>
          <w:color w:val="auto"/>
          <w:szCs w:val="24"/>
        </w:rPr>
        <w:t>The swot analysis</w:t>
      </w:r>
      <w:bookmarkEnd w:id="2"/>
    </w:p>
    <w:p w14:paraId="4BC3D60D" w14:textId="77777777" w:rsidR="00156DDF" w:rsidRPr="00BF2C6A" w:rsidRDefault="00156DDF" w:rsidP="00927303">
      <w:pPr>
        <w:spacing w:after="0" w:line="360" w:lineRule="auto"/>
        <w:rPr>
          <w:szCs w:val="24"/>
        </w:rPr>
      </w:pPr>
    </w:p>
    <w:p w14:paraId="32F79FEB" w14:textId="77777777" w:rsidR="00156DDF" w:rsidRPr="00BF2C6A" w:rsidRDefault="00156DDF"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 xml:space="preserve">Strength </w:t>
      </w:r>
    </w:p>
    <w:p w14:paraId="11508AC7" w14:textId="77777777" w:rsidR="00B15F61" w:rsidRPr="00BF2C6A" w:rsidRDefault="00B15F61" w:rsidP="00927303">
      <w:pPr>
        <w:pStyle w:val="ListParagraph"/>
        <w:numPr>
          <w:ilvl w:val="0"/>
          <w:numId w:val="12"/>
        </w:numPr>
        <w:spacing w:after="0" w:line="360" w:lineRule="auto"/>
        <w:ind w:left="0"/>
        <w:rPr>
          <w:szCs w:val="24"/>
        </w:rPr>
      </w:pPr>
      <w:r w:rsidRPr="00BF2C6A">
        <w:rPr>
          <w:szCs w:val="24"/>
        </w:rPr>
        <w:t>Creation Facilities: The Volkswagen Group works at 118 gathering plants all over the planet. In 2020, the vehicle maker delivered 8.9 million vehicles. It likewise has a working power of 662,600 individuals. Along these lines, Volkswagen shows are fantastic.</w:t>
      </w:r>
    </w:p>
    <w:p w14:paraId="59E8BA33" w14:textId="77777777" w:rsidR="00B15F61" w:rsidRPr="00BF2C6A" w:rsidRDefault="00B15F61" w:rsidP="00927303">
      <w:pPr>
        <w:pStyle w:val="ListParagraph"/>
        <w:numPr>
          <w:ilvl w:val="0"/>
          <w:numId w:val="12"/>
        </w:numPr>
        <w:spacing w:after="0" w:line="360" w:lineRule="auto"/>
        <w:ind w:left="0"/>
        <w:rPr>
          <w:szCs w:val="24"/>
        </w:rPr>
      </w:pPr>
      <w:r w:rsidRPr="00BF2C6A">
        <w:rPr>
          <w:szCs w:val="24"/>
        </w:rPr>
        <w:t>Creative work: In 2020, Volkswagen will outperform Toyota in R&amp;D spending. Last year, Volkswagen burned through $16.51 billion on innovative work. Toyota decided to put $10.14 billion in R&amp;D all through a similar period. Following that, Volkswagen outspends Toyota by 62.85%.</w:t>
      </w:r>
    </w:p>
    <w:p w14:paraId="2E0178A7" w14:textId="77777777" w:rsidR="00B15F61" w:rsidRPr="00BF2C6A" w:rsidRDefault="00B15F61" w:rsidP="00927303">
      <w:pPr>
        <w:pStyle w:val="ListParagraph"/>
        <w:numPr>
          <w:ilvl w:val="0"/>
          <w:numId w:val="12"/>
        </w:numPr>
        <w:spacing w:after="0" w:line="360" w:lineRule="auto"/>
        <w:ind w:left="0"/>
        <w:rPr>
          <w:szCs w:val="24"/>
        </w:rPr>
      </w:pPr>
      <w:r w:rsidRPr="00BF2C6A">
        <w:rPr>
          <w:szCs w:val="24"/>
        </w:rPr>
        <w:t>Vehicle Software Association: This item organization is engaged with the advancement of an auto working system for the Volkswagen Group. As of late, the item organization teamed up with Microsoft to make a virtualized Automated Driving Platform (ADP).</w:t>
      </w:r>
    </w:p>
    <w:p w14:paraId="54747E4D" w14:textId="74F7978E" w:rsidR="00360445" w:rsidRPr="00BF2C6A" w:rsidRDefault="00B15F61" w:rsidP="00927303">
      <w:pPr>
        <w:pStyle w:val="ListParagraph"/>
        <w:numPr>
          <w:ilvl w:val="0"/>
          <w:numId w:val="12"/>
        </w:numPr>
        <w:spacing w:after="0" w:line="360" w:lineRule="auto"/>
        <w:ind w:left="0"/>
        <w:rPr>
          <w:szCs w:val="24"/>
        </w:rPr>
      </w:pPr>
      <w:r w:rsidRPr="00BF2C6A">
        <w:rPr>
          <w:szCs w:val="24"/>
        </w:rPr>
        <w:t xml:space="preserve">Volkswagen has set the year 2026 as the beginning date for the Trinity electric vehicle. Volkswagen accepts that the vehicle will </w:t>
      </w:r>
      <w:r w:rsidR="005C4809" w:rsidRPr="00BF2C6A">
        <w:rPr>
          <w:szCs w:val="24"/>
        </w:rPr>
        <w:t>establish</w:t>
      </w:r>
      <w:r w:rsidRPr="00BF2C6A">
        <w:rPr>
          <w:szCs w:val="24"/>
        </w:rPr>
        <w:t xml:space="preserve"> the norm for how rapidly and far an </w:t>
      </w:r>
      <w:r w:rsidR="005C4809" w:rsidRPr="00BF2C6A">
        <w:rPr>
          <w:szCs w:val="24"/>
        </w:rPr>
        <w:t>electrically powered</w:t>
      </w:r>
      <w:r w:rsidRPr="00BF2C6A">
        <w:rPr>
          <w:szCs w:val="24"/>
        </w:rPr>
        <w:t xml:space="preserve"> vehicle can travel. The vehicle is likewise expected to be equipped with or fit for utilizing front-line robotized driving systems.</w:t>
      </w:r>
    </w:p>
    <w:p w14:paraId="165BE6A7" w14:textId="77777777" w:rsidR="00156DDF" w:rsidRPr="00BF2C6A" w:rsidRDefault="00156DDF"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Weakness</w:t>
      </w:r>
    </w:p>
    <w:p w14:paraId="5EAC5195" w14:textId="77777777" w:rsidR="00360445" w:rsidRPr="00BF2C6A" w:rsidRDefault="00156DDF" w:rsidP="00927303">
      <w:pPr>
        <w:pStyle w:val="ListParagraph"/>
        <w:numPr>
          <w:ilvl w:val="0"/>
          <w:numId w:val="1"/>
        </w:numPr>
        <w:spacing w:after="0" w:line="360" w:lineRule="auto"/>
        <w:ind w:left="0"/>
        <w:rPr>
          <w:szCs w:val="24"/>
        </w:rPr>
      </w:pPr>
      <w:r w:rsidRPr="00BF2C6A">
        <w:rPr>
          <w:szCs w:val="24"/>
        </w:rPr>
        <w:t>In the race for the best position in general for the year 2020, Toyota barely crushed Volkswagen. Volkswagen announced a deal income of $264.97 billion.</w:t>
      </w:r>
    </w:p>
    <w:p w14:paraId="13C2B4D2" w14:textId="77777777" w:rsidR="00156DDF" w:rsidRPr="00BF2C6A" w:rsidRDefault="00156DDF" w:rsidP="00927303">
      <w:pPr>
        <w:pStyle w:val="ListParagraph"/>
        <w:numPr>
          <w:ilvl w:val="0"/>
          <w:numId w:val="1"/>
        </w:numPr>
        <w:spacing w:after="0" w:line="360" w:lineRule="auto"/>
        <w:ind w:left="0"/>
        <w:rPr>
          <w:szCs w:val="24"/>
        </w:rPr>
      </w:pPr>
      <w:r w:rsidRPr="00BF2C6A">
        <w:rPr>
          <w:szCs w:val="24"/>
        </w:rPr>
        <w:t xml:space="preserve">Toyota procured $273.2 billion during a similar </w:t>
      </w:r>
      <w:r w:rsidR="002F2195" w:rsidRPr="00BF2C6A">
        <w:rPr>
          <w:szCs w:val="24"/>
        </w:rPr>
        <w:t>period</w:t>
      </w:r>
      <w:r w:rsidRPr="00BF2C6A">
        <w:rPr>
          <w:szCs w:val="24"/>
        </w:rPr>
        <w:t>. Volkswagen's electric vehicle, the Volkswagen ID.4, is a long way behind in terms of reach.</w:t>
      </w:r>
    </w:p>
    <w:p w14:paraId="2F9FA126" w14:textId="77777777" w:rsidR="006940C9" w:rsidRPr="00BF2C6A" w:rsidRDefault="006940C9" w:rsidP="00927303">
      <w:pPr>
        <w:pStyle w:val="ListParagraph"/>
        <w:numPr>
          <w:ilvl w:val="0"/>
          <w:numId w:val="1"/>
        </w:numPr>
        <w:spacing w:after="0" w:line="360" w:lineRule="auto"/>
        <w:ind w:left="0"/>
        <w:rPr>
          <w:color w:val="000000"/>
          <w:szCs w:val="24"/>
          <w:shd w:val="clear" w:color="auto" w:fill="FFFFFF"/>
        </w:rPr>
      </w:pPr>
      <w:r w:rsidRPr="00BF2C6A">
        <w:rPr>
          <w:color w:val="000000"/>
          <w:szCs w:val="24"/>
          <w:shd w:val="clear" w:color="auto" w:fill="FFFFFF"/>
        </w:rPr>
        <w:t xml:space="preserve"> Regardless of surpassing the EPA's 250-mile range check by 14% in a new test, the ID.4 keeps on falling behind rivals like Tesla, Hyundai, and Ford. The ID.4 is presently positioned seventh in Edmund's EV Range Leader board, with an EPA scope of 287 miles.</w:t>
      </w:r>
    </w:p>
    <w:p w14:paraId="19F605E0" w14:textId="3B7794D5" w:rsidR="00156DDF" w:rsidRPr="00BF2C6A" w:rsidRDefault="006940C9" w:rsidP="00927303">
      <w:pPr>
        <w:pStyle w:val="ListParagraph"/>
        <w:numPr>
          <w:ilvl w:val="0"/>
          <w:numId w:val="1"/>
        </w:numPr>
        <w:spacing w:after="0" w:line="360" w:lineRule="auto"/>
        <w:ind w:left="0"/>
        <w:rPr>
          <w:szCs w:val="24"/>
        </w:rPr>
      </w:pPr>
      <w:r w:rsidRPr="00BF2C6A">
        <w:rPr>
          <w:color w:val="000000"/>
          <w:szCs w:val="24"/>
          <w:shd w:val="clear" w:color="auto" w:fill="FFFFFF"/>
        </w:rPr>
        <w:t xml:space="preserve">Volkswagen means to </w:t>
      </w:r>
      <w:r w:rsidR="00F85A62" w:rsidRPr="00BF2C6A">
        <w:rPr>
          <w:color w:val="000000"/>
          <w:szCs w:val="24"/>
          <w:shd w:val="clear" w:color="auto" w:fill="FFFFFF"/>
        </w:rPr>
        <w:t>let go</w:t>
      </w:r>
      <w:r w:rsidRPr="00BF2C6A">
        <w:rPr>
          <w:color w:val="000000"/>
          <w:szCs w:val="24"/>
          <w:shd w:val="clear" w:color="auto" w:fill="FFFFFF"/>
        </w:rPr>
        <w:t xml:space="preserve"> 4,000 labourers at its German plants ahead of schedule or impermanent retirement reserves. The employment misfortunes are assessed to cost $598 million. </w:t>
      </w:r>
      <w:r w:rsidR="00CA64E4" w:rsidRPr="00BF2C6A">
        <w:rPr>
          <w:color w:val="000000"/>
          <w:szCs w:val="24"/>
          <w:shd w:val="clear" w:color="auto" w:fill="FFFFFF"/>
        </w:rPr>
        <w:t>(Saric and Rosi, 2020)</w:t>
      </w:r>
      <w:r w:rsidR="00156DDF" w:rsidRPr="00BF2C6A">
        <w:rPr>
          <w:szCs w:val="24"/>
        </w:rPr>
        <w:t>.</w:t>
      </w:r>
    </w:p>
    <w:p w14:paraId="1850D979" w14:textId="77777777" w:rsidR="00360445" w:rsidRDefault="00360445" w:rsidP="00927303">
      <w:pPr>
        <w:pStyle w:val="ListParagraph"/>
        <w:spacing w:after="0" w:line="360" w:lineRule="auto"/>
        <w:ind w:left="0"/>
        <w:rPr>
          <w:szCs w:val="24"/>
        </w:rPr>
      </w:pPr>
    </w:p>
    <w:p w14:paraId="6FD5DB18" w14:textId="77777777" w:rsidR="00CF3E2F" w:rsidRDefault="00CF3E2F" w:rsidP="00927303">
      <w:pPr>
        <w:pStyle w:val="ListParagraph"/>
        <w:spacing w:after="0" w:line="360" w:lineRule="auto"/>
        <w:ind w:left="0"/>
        <w:rPr>
          <w:szCs w:val="24"/>
        </w:rPr>
      </w:pPr>
    </w:p>
    <w:p w14:paraId="79BEE42D" w14:textId="77777777" w:rsidR="00CF3E2F" w:rsidRPr="00BF2C6A" w:rsidRDefault="00CF3E2F" w:rsidP="00927303">
      <w:pPr>
        <w:pStyle w:val="ListParagraph"/>
        <w:spacing w:after="0" w:line="360" w:lineRule="auto"/>
        <w:ind w:left="0"/>
        <w:rPr>
          <w:szCs w:val="24"/>
        </w:rPr>
      </w:pPr>
    </w:p>
    <w:p w14:paraId="70B3B751" w14:textId="77777777" w:rsidR="00360445" w:rsidRPr="00BF2C6A" w:rsidRDefault="00360445" w:rsidP="00927303">
      <w:pPr>
        <w:pStyle w:val="ListParagraph"/>
        <w:spacing w:after="0" w:line="360" w:lineRule="auto"/>
        <w:ind w:left="0"/>
        <w:rPr>
          <w:szCs w:val="24"/>
        </w:rPr>
      </w:pPr>
    </w:p>
    <w:p w14:paraId="398C9FC1" w14:textId="77777777" w:rsidR="00156DDF" w:rsidRPr="00BF2C6A" w:rsidRDefault="00156DDF"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lastRenderedPageBreak/>
        <w:t>Opportunity</w:t>
      </w:r>
    </w:p>
    <w:p w14:paraId="62D9765E" w14:textId="77777777" w:rsidR="00E40F11" w:rsidRPr="00BF2C6A" w:rsidRDefault="00E40F11" w:rsidP="00927303">
      <w:pPr>
        <w:pStyle w:val="ListParagraph"/>
        <w:numPr>
          <w:ilvl w:val="0"/>
          <w:numId w:val="2"/>
        </w:numPr>
        <w:spacing w:after="0" w:line="360" w:lineRule="auto"/>
        <w:ind w:left="0"/>
        <w:rPr>
          <w:szCs w:val="24"/>
        </w:rPr>
      </w:pPr>
      <w:r w:rsidRPr="00BF2C6A">
        <w:rPr>
          <w:szCs w:val="24"/>
        </w:rPr>
        <w:t xml:space="preserve">Volkswagen desires to have </w:t>
      </w:r>
      <w:r w:rsidR="00360445" w:rsidRPr="00BF2C6A">
        <w:rPr>
          <w:szCs w:val="24"/>
        </w:rPr>
        <w:t>self-driving</w:t>
      </w:r>
      <w:r w:rsidRPr="00BF2C6A">
        <w:rPr>
          <w:szCs w:val="24"/>
        </w:rPr>
        <w:t xml:space="preserve"> vehicles in the city before the </w:t>
      </w:r>
      <w:r w:rsidR="001439F1" w:rsidRPr="00BF2C6A">
        <w:rPr>
          <w:szCs w:val="24"/>
        </w:rPr>
        <w:t>decades</w:t>
      </w:r>
      <w:r w:rsidRPr="00BF2C6A">
        <w:rPr>
          <w:szCs w:val="24"/>
        </w:rPr>
        <w:t xml:space="preserve"> over by executing Argo AI. Bi-Directional Charging,</w:t>
      </w:r>
      <w:r w:rsidR="00360445" w:rsidRPr="00BF2C6A">
        <w:rPr>
          <w:szCs w:val="24"/>
        </w:rPr>
        <w:t xml:space="preserve"> </w:t>
      </w:r>
      <w:r w:rsidRPr="00BF2C6A">
        <w:rPr>
          <w:szCs w:val="24"/>
        </w:rPr>
        <w:t>Volkswagen talked about its bi-directional charging framework at its Power Day occasion.</w:t>
      </w:r>
    </w:p>
    <w:p w14:paraId="4B9EEA63" w14:textId="77777777" w:rsidR="00E40F11" w:rsidRPr="00BF2C6A" w:rsidRDefault="00E40F11" w:rsidP="00927303">
      <w:pPr>
        <w:pStyle w:val="ListParagraph"/>
        <w:numPr>
          <w:ilvl w:val="0"/>
          <w:numId w:val="2"/>
        </w:numPr>
        <w:spacing w:after="0" w:line="360" w:lineRule="auto"/>
        <w:ind w:left="0"/>
        <w:rPr>
          <w:szCs w:val="24"/>
        </w:rPr>
      </w:pPr>
      <w:r w:rsidRPr="00BF2C6A">
        <w:rPr>
          <w:szCs w:val="24"/>
        </w:rPr>
        <w:t xml:space="preserve"> Clients can begin charging or </w:t>
      </w:r>
      <w:r w:rsidR="00360445" w:rsidRPr="00BF2C6A">
        <w:rPr>
          <w:szCs w:val="24"/>
        </w:rPr>
        <w:t>releasing</w:t>
      </w:r>
      <w:r w:rsidRPr="00BF2C6A">
        <w:rPr>
          <w:szCs w:val="24"/>
        </w:rPr>
        <w:t xml:space="preserve"> </w:t>
      </w:r>
      <w:r w:rsidR="00360445" w:rsidRPr="00BF2C6A">
        <w:rPr>
          <w:szCs w:val="24"/>
        </w:rPr>
        <w:t>their</w:t>
      </w:r>
      <w:r w:rsidRPr="00BF2C6A">
        <w:rPr>
          <w:szCs w:val="24"/>
        </w:rPr>
        <w:t xml:space="preserve"> vehicle's batteries utilizing the framework from a wall box. </w:t>
      </w:r>
    </w:p>
    <w:p w14:paraId="2A92A392" w14:textId="77777777" w:rsidR="006940C9" w:rsidRPr="00BF2C6A" w:rsidRDefault="006940C9" w:rsidP="00927303">
      <w:pPr>
        <w:pStyle w:val="ListParagraph"/>
        <w:numPr>
          <w:ilvl w:val="0"/>
          <w:numId w:val="2"/>
        </w:numPr>
        <w:spacing w:after="0" w:line="360" w:lineRule="auto"/>
        <w:ind w:left="0"/>
        <w:rPr>
          <w:szCs w:val="24"/>
        </w:rPr>
      </w:pPr>
      <w:r w:rsidRPr="00BF2C6A">
        <w:rPr>
          <w:szCs w:val="24"/>
        </w:rPr>
        <w:t xml:space="preserve"> Volkswagen enjoys a cutthroat benefit in the market because of its capacity to make and sell all the more conspicuously. Volkswagen conveyed almost 100 million vehicles somewhere in the range </w:t>
      </w:r>
      <w:r w:rsidR="00B15F61" w:rsidRPr="00BF2C6A">
        <w:rPr>
          <w:szCs w:val="24"/>
        </w:rPr>
        <w:t>between</w:t>
      </w:r>
      <w:r w:rsidRPr="00BF2C6A">
        <w:rPr>
          <w:szCs w:val="24"/>
        </w:rPr>
        <w:t xml:space="preserve"> 2011 and 2020 </w:t>
      </w:r>
      <w:r w:rsidR="00B15F61" w:rsidRPr="00BF2C6A">
        <w:rPr>
          <w:szCs w:val="24"/>
        </w:rPr>
        <w:t xml:space="preserve">and </w:t>
      </w:r>
      <w:r w:rsidRPr="00BF2C6A">
        <w:rPr>
          <w:szCs w:val="24"/>
        </w:rPr>
        <w:t>arrived at the midpoint of almost 10 million vehicles each year.</w:t>
      </w:r>
    </w:p>
    <w:p w14:paraId="5699D614" w14:textId="67319D36" w:rsidR="00E40F11" w:rsidRPr="00BF2C6A" w:rsidRDefault="006940C9" w:rsidP="00927303">
      <w:pPr>
        <w:pStyle w:val="ListParagraph"/>
        <w:numPr>
          <w:ilvl w:val="0"/>
          <w:numId w:val="2"/>
        </w:numPr>
        <w:spacing w:after="0" w:line="360" w:lineRule="auto"/>
        <w:ind w:left="0"/>
        <w:rPr>
          <w:szCs w:val="24"/>
        </w:rPr>
      </w:pPr>
      <w:r w:rsidRPr="00BF2C6A">
        <w:rPr>
          <w:szCs w:val="24"/>
        </w:rPr>
        <w:t xml:space="preserve"> Volkswagen has as of late moved its concentration to electronic and battery-</w:t>
      </w:r>
      <w:r w:rsidR="009F6B63" w:rsidRPr="00BF2C6A">
        <w:rPr>
          <w:szCs w:val="24"/>
        </w:rPr>
        <w:t>fuelled</w:t>
      </w:r>
      <w:r w:rsidRPr="00BF2C6A">
        <w:rPr>
          <w:szCs w:val="24"/>
        </w:rPr>
        <w:t xml:space="preserve"> vehicle advancement, promising to put $86 billion around here. Volkswagen has chosen to put $2.6 billion in Argo AI, a start-up creating self-driving innovation. Argo is at present testing self-driving vehicles on open streets in Miami, Pittsburgh, Detroit, and Palo Alto.</w:t>
      </w:r>
    </w:p>
    <w:p w14:paraId="081A1E1A" w14:textId="77777777" w:rsidR="00EB08CE" w:rsidRPr="00BF2C6A" w:rsidRDefault="00EB08CE" w:rsidP="00927303">
      <w:pPr>
        <w:spacing w:after="0" w:line="360" w:lineRule="auto"/>
        <w:rPr>
          <w:szCs w:val="24"/>
        </w:rPr>
      </w:pPr>
    </w:p>
    <w:p w14:paraId="6D0181C4" w14:textId="77777777" w:rsidR="00E40F11" w:rsidRPr="00BF2C6A" w:rsidRDefault="00E40F11"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 xml:space="preserve">Threat </w:t>
      </w:r>
    </w:p>
    <w:p w14:paraId="6DDC307D" w14:textId="5805D9F6" w:rsidR="006940C9" w:rsidRPr="00BF2C6A" w:rsidRDefault="006940C9" w:rsidP="00927303">
      <w:pPr>
        <w:pStyle w:val="ListParagraph"/>
        <w:numPr>
          <w:ilvl w:val="0"/>
          <w:numId w:val="2"/>
        </w:numPr>
        <w:spacing w:after="0" w:line="360" w:lineRule="auto"/>
        <w:ind w:left="0"/>
        <w:rPr>
          <w:color w:val="000000"/>
          <w:szCs w:val="24"/>
          <w:shd w:val="clear" w:color="auto" w:fill="FFFFFF"/>
        </w:rPr>
      </w:pPr>
      <w:r w:rsidRPr="00BF2C6A">
        <w:rPr>
          <w:color w:val="000000"/>
          <w:szCs w:val="24"/>
          <w:shd w:val="clear" w:color="auto" w:fill="FFFFFF"/>
        </w:rPr>
        <w:t xml:space="preserve">The Volkswagen bunch revealed a 15.2% year-over-year drop in how many vehicles sold because of the COVID-19 pandemic. The </w:t>
      </w:r>
      <w:r w:rsidR="00C126FA" w:rsidRPr="00BF2C6A">
        <w:rPr>
          <w:color w:val="000000"/>
          <w:szCs w:val="24"/>
          <w:shd w:val="clear" w:color="auto" w:fill="FFFFFF"/>
        </w:rPr>
        <w:t>drop in</w:t>
      </w:r>
      <w:r w:rsidRPr="00BF2C6A">
        <w:rPr>
          <w:color w:val="000000"/>
          <w:szCs w:val="24"/>
          <w:shd w:val="clear" w:color="auto" w:fill="FFFFFF"/>
        </w:rPr>
        <w:t xml:space="preserve"> unit bargains brought about a</w:t>
      </w:r>
      <w:r w:rsidR="00B15F61" w:rsidRPr="00BF2C6A">
        <w:rPr>
          <w:color w:val="000000"/>
          <w:szCs w:val="24"/>
          <w:shd w:val="clear" w:color="auto" w:fill="FFFFFF"/>
        </w:rPr>
        <w:t>n</w:t>
      </w:r>
      <w:r w:rsidRPr="00BF2C6A">
        <w:rPr>
          <w:color w:val="000000"/>
          <w:szCs w:val="24"/>
          <w:shd w:val="clear" w:color="auto" w:fill="FFFFFF"/>
        </w:rPr>
        <w:t xml:space="preserve"> 11.8 per cent drop in bargain pay year on year.</w:t>
      </w:r>
    </w:p>
    <w:p w14:paraId="4C34FDFD" w14:textId="77777777" w:rsidR="006940C9" w:rsidRPr="00BF2C6A" w:rsidRDefault="006940C9" w:rsidP="00927303">
      <w:pPr>
        <w:pStyle w:val="ListParagraph"/>
        <w:numPr>
          <w:ilvl w:val="0"/>
          <w:numId w:val="2"/>
        </w:numPr>
        <w:spacing w:after="0" w:line="360" w:lineRule="auto"/>
        <w:ind w:left="0"/>
        <w:rPr>
          <w:color w:val="000000"/>
          <w:szCs w:val="24"/>
          <w:shd w:val="clear" w:color="auto" w:fill="FFFFFF"/>
        </w:rPr>
      </w:pPr>
      <w:r w:rsidRPr="00BF2C6A">
        <w:rPr>
          <w:color w:val="000000"/>
          <w:szCs w:val="24"/>
          <w:shd w:val="clear" w:color="auto" w:fill="FFFFFF"/>
        </w:rPr>
        <w:t>Tesla is right now esteemed at $677.02 per accessible offer. Tesla beats Volkswagen, which is esteemed at $35.08 per share. Worryingly, ARK predicts that Tesla's portion cost will reach $7000 by 2024.</w:t>
      </w:r>
    </w:p>
    <w:p w14:paraId="2800B944" w14:textId="77777777" w:rsidR="00E40F11" w:rsidRPr="00BF2C6A" w:rsidRDefault="006940C9" w:rsidP="00927303">
      <w:pPr>
        <w:pStyle w:val="ListParagraph"/>
        <w:numPr>
          <w:ilvl w:val="0"/>
          <w:numId w:val="2"/>
        </w:numPr>
        <w:spacing w:after="0" w:line="360" w:lineRule="auto"/>
        <w:ind w:left="0"/>
        <w:rPr>
          <w:szCs w:val="24"/>
        </w:rPr>
      </w:pPr>
      <w:r w:rsidRPr="00BF2C6A">
        <w:rPr>
          <w:color w:val="000000"/>
          <w:szCs w:val="24"/>
          <w:shd w:val="clear" w:color="auto" w:fill="FFFFFF"/>
        </w:rPr>
        <w:t xml:space="preserve"> Semiconductor Supply: Digital chips are generally utilized in present-day autos. Besides, chipmakers are encountering a semiconductor lack. A bottleneck has come about because of the shortage. </w:t>
      </w:r>
      <w:r w:rsidR="00CA64E4" w:rsidRPr="00BF2C6A">
        <w:rPr>
          <w:color w:val="000000"/>
          <w:szCs w:val="24"/>
          <w:shd w:val="clear" w:color="auto" w:fill="FFFFFF"/>
        </w:rPr>
        <w:t>(</w:t>
      </w:r>
      <w:r w:rsidRPr="00BF2C6A">
        <w:rPr>
          <w:color w:val="000000"/>
          <w:szCs w:val="24"/>
          <w:shd w:val="clear" w:color="auto" w:fill="FFFFFF"/>
        </w:rPr>
        <w:t>Kevin</w:t>
      </w:r>
      <w:r w:rsidR="00CA64E4" w:rsidRPr="00BF2C6A">
        <w:rPr>
          <w:color w:val="000000"/>
          <w:szCs w:val="24"/>
          <w:shd w:val="clear" w:color="auto" w:fill="FFFFFF"/>
        </w:rPr>
        <w:t>, 2022)</w:t>
      </w:r>
      <w:r w:rsidR="00E40F11" w:rsidRPr="00BF2C6A">
        <w:rPr>
          <w:szCs w:val="24"/>
        </w:rPr>
        <w:t>.</w:t>
      </w:r>
    </w:p>
    <w:p w14:paraId="3ED01DD3" w14:textId="571620AA" w:rsidR="00360445" w:rsidRPr="00BF2C6A" w:rsidRDefault="00360445" w:rsidP="00927303">
      <w:pPr>
        <w:spacing w:after="0" w:line="360" w:lineRule="auto"/>
        <w:rPr>
          <w:szCs w:val="24"/>
        </w:rPr>
      </w:pPr>
    </w:p>
    <w:p w14:paraId="5115035D" w14:textId="77777777" w:rsidR="00360445" w:rsidRPr="00BF2C6A" w:rsidRDefault="00360445" w:rsidP="00927303">
      <w:pPr>
        <w:pStyle w:val="Heading1"/>
        <w:spacing w:after="0" w:line="360" w:lineRule="auto"/>
        <w:rPr>
          <w:rFonts w:ascii="Times New Roman" w:hAnsi="Times New Roman" w:cs="Times New Roman"/>
          <w:sz w:val="24"/>
          <w:szCs w:val="24"/>
        </w:rPr>
      </w:pPr>
      <w:bookmarkStart w:id="3" w:name="_Toc109988000"/>
      <w:r w:rsidRPr="00BF2C6A">
        <w:rPr>
          <w:rFonts w:ascii="Times New Roman" w:hAnsi="Times New Roman" w:cs="Times New Roman"/>
          <w:sz w:val="24"/>
          <w:szCs w:val="24"/>
        </w:rPr>
        <w:t>Pestle analysis</w:t>
      </w:r>
      <w:bookmarkEnd w:id="3"/>
      <w:r w:rsidRPr="00BF2C6A">
        <w:rPr>
          <w:rFonts w:ascii="Times New Roman" w:hAnsi="Times New Roman" w:cs="Times New Roman"/>
          <w:sz w:val="24"/>
          <w:szCs w:val="24"/>
        </w:rPr>
        <w:t xml:space="preserve"> </w:t>
      </w:r>
    </w:p>
    <w:p w14:paraId="2E2EED37" w14:textId="77777777" w:rsidR="00567045" w:rsidRPr="00BF2C6A" w:rsidRDefault="00567045" w:rsidP="00927303">
      <w:pPr>
        <w:spacing w:after="0" w:line="360" w:lineRule="auto"/>
        <w:rPr>
          <w:szCs w:val="24"/>
        </w:rPr>
      </w:pPr>
    </w:p>
    <w:p w14:paraId="594F1612" w14:textId="77777777" w:rsidR="00360445" w:rsidRPr="00BF2C6A" w:rsidRDefault="008D2944"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Political</w:t>
      </w:r>
    </w:p>
    <w:p w14:paraId="4A0E8821" w14:textId="79A138CE" w:rsidR="00D13DD7" w:rsidRPr="00BF2C6A" w:rsidRDefault="00D13DD7" w:rsidP="00927303">
      <w:pPr>
        <w:spacing w:after="0" w:line="360" w:lineRule="auto"/>
        <w:rPr>
          <w:szCs w:val="24"/>
        </w:rPr>
      </w:pPr>
      <w:r w:rsidRPr="00BF2C6A">
        <w:rPr>
          <w:szCs w:val="24"/>
        </w:rPr>
        <w:t xml:space="preserve">• Obligation </w:t>
      </w:r>
      <w:r w:rsidR="00802303" w:rsidRPr="00BF2C6A">
        <w:rPr>
          <w:szCs w:val="24"/>
        </w:rPr>
        <w:t>difficulties</w:t>
      </w:r>
      <w:r w:rsidRPr="00BF2C6A">
        <w:rPr>
          <w:szCs w:val="24"/>
        </w:rPr>
        <w:t xml:space="preserve"> </w:t>
      </w:r>
      <w:r w:rsidR="00BC069D" w:rsidRPr="00BF2C6A">
        <w:rPr>
          <w:szCs w:val="24"/>
        </w:rPr>
        <w:t>in</w:t>
      </w:r>
      <w:r w:rsidRPr="00BF2C6A">
        <w:rPr>
          <w:szCs w:val="24"/>
        </w:rPr>
        <w:t xml:space="preserve"> 2018 and 2019, the United States exhibited its capacity to correct costs on products sent from the European Union. As of not long ago, the vehicle region was excluded from these duties; nonetheless, there is a certifiable chance that this will change.</w:t>
      </w:r>
    </w:p>
    <w:p w14:paraId="2A8940CB" w14:textId="77777777" w:rsidR="00D13DD7" w:rsidRPr="00BF2C6A" w:rsidRDefault="00D13DD7" w:rsidP="00927303">
      <w:pPr>
        <w:spacing w:after="0" w:line="360" w:lineRule="auto"/>
        <w:rPr>
          <w:szCs w:val="24"/>
        </w:rPr>
      </w:pPr>
      <w:r w:rsidRPr="00BF2C6A">
        <w:rPr>
          <w:szCs w:val="24"/>
        </w:rPr>
        <w:lastRenderedPageBreak/>
        <w:t>• A few records give a comprehension of betting receptiveness in unambiguous nations. An exact or exact is a monetary open</w:t>
      </w:r>
      <w:r w:rsidR="00B15F61" w:rsidRPr="00BF2C6A">
        <w:rPr>
          <w:szCs w:val="24"/>
        </w:rPr>
        <w:t>-</w:t>
      </w:r>
      <w:r w:rsidRPr="00BF2C6A">
        <w:rPr>
          <w:szCs w:val="24"/>
        </w:rPr>
        <w:t xml:space="preserve">door document. It positions nations </w:t>
      </w:r>
      <w:r w:rsidR="00B15F61" w:rsidRPr="00BF2C6A">
        <w:rPr>
          <w:szCs w:val="24"/>
        </w:rPr>
        <w:t>because</w:t>
      </w:r>
      <w:r w:rsidRPr="00BF2C6A">
        <w:rPr>
          <w:szCs w:val="24"/>
        </w:rPr>
        <w:t xml:space="preserve"> of what administrative issues mean for the executive</w:t>
      </w:r>
      <w:r w:rsidR="00B15F61" w:rsidRPr="00BF2C6A">
        <w:rPr>
          <w:szCs w:val="24"/>
        </w:rPr>
        <w:t>'</w:t>
      </w:r>
      <w:r w:rsidRPr="00BF2C6A">
        <w:rPr>
          <w:szCs w:val="24"/>
        </w:rPr>
        <w:t>s choices in those nations.</w:t>
      </w:r>
    </w:p>
    <w:p w14:paraId="6E876750" w14:textId="77777777" w:rsidR="00EB08CE" w:rsidRPr="00BF2C6A" w:rsidRDefault="00D13DD7" w:rsidP="00927303">
      <w:pPr>
        <w:spacing w:after="0" w:line="360" w:lineRule="auto"/>
        <w:rPr>
          <w:szCs w:val="24"/>
        </w:rPr>
      </w:pPr>
      <w:r w:rsidRPr="00BF2C6A">
        <w:rPr>
          <w:szCs w:val="24"/>
        </w:rPr>
        <w:t>• Guidelines and regulations might be changed by state-run organizations. This could affect an organization.</w:t>
      </w:r>
    </w:p>
    <w:p w14:paraId="3DA711F8" w14:textId="77777777" w:rsidR="00D13DD7" w:rsidRPr="00BF2C6A" w:rsidRDefault="00D13DD7" w:rsidP="00927303">
      <w:pPr>
        <w:spacing w:after="0" w:line="360" w:lineRule="auto"/>
        <w:rPr>
          <w:szCs w:val="24"/>
        </w:rPr>
      </w:pPr>
    </w:p>
    <w:p w14:paraId="4D69355A" w14:textId="77777777" w:rsidR="00567045" w:rsidRPr="00BF2C6A" w:rsidRDefault="00567045"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 xml:space="preserve">Economic </w:t>
      </w:r>
    </w:p>
    <w:p w14:paraId="5830AADD" w14:textId="77777777" w:rsidR="00D13DD7" w:rsidRPr="00BF2C6A" w:rsidRDefault="00D13DD7" w:rsidP="00927303">
      <w:pPr>
        <w:spacing w:after="0" w:line="360" w:lineRule="auto"/>
        <w:rPr>
          <w:szCs w:val="24"/>
        </w:rPr>
      </w:pPr>
      <w:r w:rsidRPr="00BF2C6A">
        <w:rPr>
          <w:szCs w:val="24"/>
        </w:rPr>
        <w:t>• Trade rates – despite being a complex topic, trade rates ought to be relevant to those in charge of import</w:t>
      </w:r>
      <w:r w:rsidR="00B15F61" w:rsidRPr="00BF2C6A">
        <w:rPr>
          <w:szCs w:val="24"/>
        </w:rPr>
        <w:t>s</w:t>
      </w:r>
      <w:r w:rsidRPr="00BF2C6A">
        <w:rPr>
          <w:szCs w:val="24"/>
        </w:rPr>
        <w:t xml:space="preserve"> and export. A company's overall revenues may be impacted by changes in the amount it pays its international suppliers to complete orders, which can require a significant investment in resources to monitor.</w:t>
      </w:r>
    </w:p>
    <w:p w14:paraId="5E17D313" w14:textId="77777777" w:rsidR="00D13DD7" w:rsidRPr="00BF2C6A" w:rsidRDefault="00D13DD7" w:rsidP="00927303">
      <w:pPr>
        <w:spacing w:after="0" w:line="360" w:lineRule="auto"/>
        <w:rPr>
          <w:szCs w:val="24"/>
        </w:rPr>
      </w:pPr>
      <w:r w:rsidRPr="00BF2C6A">
        <w:rPr>
          <w:szCs w:val="24"/>
        </w:rPr>
        <w:t xml:space="preserve">• Recession — </w:t>
      </w:r>
      <w:r w:rsidR="00E437CC" w:rsidRPr="00BF2C6A">
        <w:rPr>
          <w:szCs w:val="24"/>
        </w:rPr>
        <w:t>any</w:t>
      </w:r>
      <w:r w:rsidRPr="00BF2C6A">
        <w:rPr>
          <w:szCs w:val="24"/>
        </w:rPr>
        <w:t xml:space="preserve"> kind of economic slump has the potential to transform consumers' purchasing patterns.</w:t>
      </w:r>
    </w:p>
    <w:p w14:paraId="5309643B" w14:textId="4D9BF5FB" w:rsidR="00D13DD7" w:rsidRPr="00BF2C6A" w:rsidRDefault="00D13DD7" w:rsidP="00927303">
      <w:pPr>
        <w:spacing w:after="0" w:line="360" w:lineRule="auto"/>
        <w:rPr>
          <w:szCs w:val="24"/>
        </w:rPr>
      </w:pPr>
      <w:r w:rsidRPr="00BF2C6A">
        <w:rPr>
          <w:szCs w:val="24"/>
        </w:rPr>
        <w:t xml:space="preserve">• Consumer spending is increasing in every region of the world. As a result, shoppers are eager than ever before to </w:t>
      </w:r>
      <w:r w:rsidR="00DA6C44" w:rsidRPr="00BF2C6A">
        <w:rPr>
          <w:szCs w:val="24"/>
        </w:rPr>
        <w:t>buy</w:t>
      </w:r>
      <w:r w:rsidRPr="00BF2C6A">
        <w:rPr>
          <w:szCs w:val="24"/>
        </w:rPr>
        <w:t xml:space="preserve"> consumer goods such as electronics and, less significantly, </w:t>
      </w:r>
      <w:r w:rsidR="0024300D" w:rsidRPr="00BF2C6A">
        <w:rPr>
          <w:szCs w:val="24"/>
        </w:rPr>
        <w:t>cars</w:t>
      </w:r>
      <w:r w:rsidRPr="00BF2C6A">
        <w:rPr>
          <w:szCs w:val="24"/>
        </w:rPr>
        <w:t>.</w:t>
      </w:r>
    </w:p>
    <w:p w14:paraId="2A570D97" w14:textId="77777777" w:rsidR="00702E78" w:rsidRPr="00BF2C6A" w:rsidRDefault="00702E78" w:rsidP="00927303">
      <w:pPr>
        <w:pStyle w:val="Subtitle"/>
        <w:spacing w:after="0" w:line="360" w:lineRule="auto"/>
        <w:jc w:val="left"/>
        <w:rPr>
          <w:rFonts w:ascii="Times New Roman" w:hAnsi="Times New Roman" w:cs="Times New Roman"/>
          <w:sz w:val="24"/>
          <w:szCs w:val="24"/>
          <w:lang w:val="en-IN" w:eastAsia="en-IN"/>
        </w:rPr>
      </w:pPr>
      <w:r w:rsidRPr="00BF2C6A">
        <w:rPr>
          <w:rFonts w:ascii="Times New Roman" w:hAnsi="Times New Roman" w:cs="Times New Roman"/>
          <w:sz w:val="24"/>
          <w:szCs w:val="24"/>
        </w:rPr>
        <w:t>Sociocultural</w:t>
      </w:r>
    </w:p>
    <w:p w14:paraId="68B131BF" w14:textId="5914DF0B" w:rsidR="00D13DD7" w:rsidRPr="00BF2C6A" w:rsidRDefault="00D13DD7" w:rsidP="00927303">
      <w:pPr>
        <w:pStyle w:val="ListParagraph"/>
        <w:numPr>
          <w:ilvl w:val="0"/>
          <w:numId w:val="5"/>
        </w:numPr>
        <w:spacing w:after="0" w:line="360" w:lineRule="auto"/>
        <w:ind w:left="0"/>
        <w:rPr>
          <w:szCs w:val="24"/>
        </w:rPr>
      </w:pPr>
      <w:r w:rsidRPr="00BF2C6A">
        <w:rPr>
          <w:szCs w:val="24"/>
        </w:rPr>
        <w:t xml:space="preserve">The different brands of the Volkswagen Group are truly </w:t>
      </w:r>
      <w:r w:rsidR="00500C82" w:rsidRPr="00BF2C6A">
        <w:rPr>
          <w:szCs w:val="24"/>
        </w:rPr>
        <w:t>discernible</w:t>
      </w:r>
      <w:r w:rsidRPr="00BF2C6A">
        <w:rPr>
          <w:szCs w:val="24"/>
        </w:rPr>
        <w:t>. Brand understanding is mixed. Its most lofty brands incorporate Lamborghini, Audi, Porsche, Bugatti, and, less significantly, Volkswagen.</w:t>
      </w:r>
    </w:p>
    <w:p w14:paraId="70CE48B2" w14:textId="49FE44AC" w:rsidR="00D13DD7" w:rsidRPr="00BF2C6A" w:rsidRDefault="00D13DD7" w:rsidP="00927303">
      <w:pPr>
        <w:pStyle w:val="ListParagraph"/>
        <w:numPr>
          <w:ilvl w:val="0"/>
          <w:numId w:val="5"/>
        </w:numPr>
        <w:spacing w:after="0" w:line="360" w:lineRule="auto"/>
        <w:ind w:left="0"/>
        <w:rPr>
          <w:szCs w:val="24"/>
        </w:rPr>
      </w:pPr>
      <w:r w:rsidRPr="00BF2C6A">
        <w:rPr>
          <w:szCs w:val="24"/>
        </w:rPr>
        <w:t xml:space="preserve">Nonetheless, a portion of Volkswagen's brands, like Seat and Skoda, is less </w:t>
      </w:r>
      <w:r w:rsidR="00A56D43" w:rsidRPr="00BF2C6A">
        <w:rPr>
          <w:szCs w:val="24"/>
        </w:rPr>
        <w:t>appealing</w:t>
      </w:r>
      <w:r w:rsidRPr="00BF2C6A">
        <w:rPr>
          <w:szCs w:val="24"/>
        </w:rPr>
        <w:t xml:space="preserve"> to clients. Notwithstanding, a significant number of Volkswagen's brands (counting a blend of costly and reasonable models) contend with rich, inventive opponents like BMW or Tesla.</w:t>
      </w:r>
    </w:p>
    <w:p w14:paraId="34C7CC7A" w14:textId="77777777" w:rsidR="00702E78" w:rsidRPr="00BF2C6A" w:rsidRDefault="00702E78" w:rsidP="00927303">
      <w:pPr>
        <w:pStyle w:val="ListParagraph"/>
        <w:numPr>
          <w:ilvl w:val="0"/>
          <w:numId w:val="5"/>
        </w:numPr>
        <w:spacing w:after="0" w:line="360" w:lineRule="auto"/>
        <w:ind w:left="0"/>
        <w:rPr>
          <w:szCs w:val="24"/>
        </w:rPr>
      </w:pPr>
      <w:r w:rsidRPr="00BF2C6A">
        <w:rPr>
          <w:szCs w:val="24"/>
        </w:rPr>
        <w:t>Step away from the wheel- Shopper spending is expanding, yet customers want to drive isn't. Many individuals are leaving vehicle proprietorship for monetary and ecological reasons, selecting rather go by bike, bike, transport, train, or ride-sharing applications like Uber or Lyft</w:t>
      </w:r>
      <w:r w:rsidR="00CA64E4" w:rsidRPr="00BF2C6A">
        <w:rPr>
          <w:color w:val="000000"/>
          <w:szCs w:val="24"/>
          <w:shd w:val="clear" w:color="auto" w:fill="FFFFFF"/>
        </w:rPr>
        <w:t xml:space="preserve"> (Henry, 2022)</w:t>
      </w:r>
      <w:r w:rsidRPr="00BF2C6A">
        <w:rPr>
          <w:szCs w:val="24"/>
        </w:rPr>
        <w:t>.</w:t>
      </w:r>
    </w:p>
    <w:p w14:paraId="37B9214C" w14:textId="77777777" w:rsidR="006B11A4" w:rsidRPr="00BF2C6A" w:rsidRDefault="006B11A4" w:rsidP="00927303">
      <w:pPr>
        <w:spacing w:after="0" w:line="360" w:lineRule="auto"/>
        <w:rPr>
          <w:szCs w:val="24"/>
        </w:rPr>
      </w:pPr>
    </w:p>
    <w:p w14:paraId="543F2744" w14:textId="77777777" w:rsidR="00EB08CE" w:rsidRPr="00BF2C6A" w:rsidRDefault="00EB08CE" w:rsidP="00927303">
      <w:pPr>
        <w:spacing w:after="0" w:line="360" w:lineRule="auto"/>
        <w:rPr>
          <w:szCs w:val="24"/>
        </w:rPr>
      </w:pPr>
    </w:p>
    <w:p w14:paraId="15D2408F" w14:textId="77777777" w:rsidR="00D61604" w:rsidRPr="00BF2C6A" w:rsidRDefault="00D61604" w:rsidP="00927303">
      <w:pPr>
        <w:pStyle w:val="Subtitle"/>
        <w:spacing w:after="0" w:line="360" w:lineRule="auto"/>
        <w:jc w:val="left"/>
        <w:rPr>
          <w:rFonts w:ascii="Times New Roman" w:hAnsi="Times New Roman" w:cs="Times New Roman"/>
          <w:sz w:val="24"/>
          <w:szCs w:val="24"/>
          <w:lang w:val="en-IN" w:eastAsia="en-IN"/>
        </w:rPr>
      </w:pPr>
      <w:r w:rsidRPr="00BF2C6A">
        <w:rPr>
          <w:rFonts w:ascii="Times New Roman" w:hAnsi="Times New Roman" w:cs="Times New Roman"/>
          <w:sz w:val="24"/>
          <w:szCs w:val="24"/>
        </w:rPr>
        <w:t>Technological</w:t>
      </w:r>
    </w:p>
    <w:p w14:paraId="3E037428" w14:textId="77777777" w:rsidR="00D61604" w:rsidRPr="00BF2C6A" w:rsidRDefault="00D61604" w:rsidP="00927303">
      <w:pPr>
        <w:pStyle w:val="ListParagraph"/>
        <w:numPr>
          <w:ilvl w:val="0"/>
          <w:numId w:val="6"/>
        </w:numPr>
        <w:spacing w:after="0" w:line="360" w:lineRule="auto"/>
        <w:ind w:left="0"/>
        <w:rPr>
          <w:szCs w:val="24"/>
        </w:rPr>
      </w:pPr>
      <w:r w:rsidRPr="00BF2C6A">
        <w:rPr>
          <w:szCs w:val="24"/>
        </w:rPr>
        <w:t>Autonomous vehicles-With Tesla's recent achievements, automakers are striving to develop their self-driving automobiles</w:t>
      </w:r>
    </w:p>
    <w:p w14:paraId="258C03F1" w14:textId="77777777" w:rsidR="00D13DD7" w:rsidRPr="00BF2C6A" w:rsidRDefault="00D13DD7" w:rsidP="00927303">
      <w:pPr>
        <w:pStyle w:val="ListParagraph"/>
        <w:numPr>
          <w:ilvl w:val="0"/>
          <w:numId w:val="6"/>
        </w:numPr>
        <w:spacing w:after="0" w:line="360" w:lineRule="auto"/>
        <w:ind w:left="0"/>
        <w:rPr>
          <w:szCs w:val="24"/>
        </w:rPr>
      </w:pPr>
      <w:r w:rsidRPr="00BF2C6A">
        <w:rPr>
          <w:szCs w:val="24"/>
        </w:rPr>
        <w:lastRenderedPageBreak/>
        <w:t xml:space="preserve">Eco-accommodating advancements - Aside from self-driving abilities, the car business' major mechanical difficulties spin around growing more productive and harmless to the ecosystem vehicles. </w:t>
      </w:r>
    </w:p>
    <w:p w14:paraId="077FED20" w14:textId="0FFA8840" w:rsidR="00D13DD7" w:rsidRPr="00BF2C6A" w:rsidRDefault="00D13DD7" w:rsidP="00927303">
      <w:pPr>
        <w:pStyle w:val="ListParagraph"/>
        <w:numPr>
          <w:ilvl w:val="0"/>
          <w:numId w:val="6"/>
        </w:numPr>
        <w:spacing w:after="0" w:line="360" w:lineRule="auto"/>
        <w:ind w:left="0"/>
        <w:rPr>
          <w:szCs w:val="24"/>
        </w:rPr>
      </w:pPr>
      <w:r w:rsidRPr="00BF2C6A">
        <w:rPr>
          <w:szCs w:val="24"/>
        </w:rPr>
        <w:t xml:space="preserve">The Volkswagen Group has </w:t>
      </w:r>
      <w:r w:rsidR="00223202" w:rsidRPr="00BF2C6A">
        <w:rPr>
          <w:szCs w:val="24"/>
        </w:rPr>
        <w:t>successfully</w:t>
      </w:r>
      <w:r w:rsidRPr="00BF2C6A">
        <w:rPr>
          <w:szCs w:val="24"/>
        </w:rPr>
        <w:t xml:space="preserve"> shown its capacity to make battery-fuelled electric </w:t>
      </w:r>
      <w:r w:rsidR="00BD7AF0" w:rsidRPr="00BF2C6A">
        <w:rPr>
          <w:szCs w:val="24"/>
        </w:rPr>
        <w:t>automobiles</w:t>
      </w:r>
      <w:r w:rsidRPr="00BF2C6A">
        <w:rPr>
          <w:szCs w:val="24"/>
        </w:rPr>
        <w:t xml:space="preserve"> with an assortment of Audi and Porsche models.</w:t>
      </w:r>
    </w:p>
    <w:p w14:paraId="5AFC8986" w14:textId="77777777" w:rsidR="008D2944" w:rsidRPr="00BF2C6A" w:rsidRDefault="008D2944" w:rsidP="00927303">
      <w:pPr>
        <w:pStyle w:val="Subtitle"/>
        <w:spacing w:after="0" w:line="360" w:lineRule="auto"/>
        <w:jc w:val="left"/>
        <w:rPr>
          <w:rFonts w:ascii="Times New Roman" w:hAnsi="Times New Roman" w:cs="Times New Roman"/>
          <w:sz w:val="24"/>
          <w:szCs w:val="24"/>
        </w:rPr>
      </w:pPr>
      <w:r w:rsidRPr="00BF2C6A">
        <w:rPr>
          <w:rFonts w:ascii="Times New Roman" w:hAnsi="Times New Roman" w:cs="Times New Roman"/>
          <w:sz w:val="24"/>
          <w:szCs w:val="24"/>
        </w:rPr>
        <w:t xml:space="preserve">Legal </w:t>
      </w:r>
    </w:p>
    <w:p w14:paraId="2534C282" w14:textId="44F86D5F" w:rsidR="00A67BED" w:rsidRPr="00BF2C6A" w:rsidRDefault="00A67BED" w:rsidP="00927303">
      <w:pPr>
        <w:pStyle w:val="ListParagraph"/>
        <w:numPr>
          <w:ilvl w:val="0"/>
          <w:numId w:val="11"/>
        </w:numPr>
        <w:spacing w:after="0" w:line="360" w:lineRule="auto"/>
        <w:ind w:left="0"/>
        <w:rPr>
          <w:szCs w:val="24"/>
        </w:rPr>
      </w:pPr>
      <w:r w:rsidRPr="00BF2C6A">
        <w:rPr>
          <w:szCs w:val="24"/>
        </w:rPr>
        <w:t xml:space="preserve">An enduring humiliation was begun when the </w:t>
      </w:r>
      <w:r w:rsidR="00223202" w:rsidRPr="00BF2C6A">
        <w:rPr>
          <w:szCs w:val="24"/>
        </w:rPr>
        <w:t>U.</w:t>
      </w:r>
      <w:r w:rsidR="00223202">
        <w:rPr>
          <w:szCs w:val="24"/>
        </w:rPr>
        <w:t>S.</w:t>
      </w:r>
      <w:r w:rsidRPr="00BF2C6A">
        <w:rPr>
          <w:szCs w:val="24"/>
        </w:rPr>
        <w:t xml:space="preserve"> Ecological Protection Agency uncovered in 2015 that the Volkswagen Group had deliberately bamboozled outflows tests for diesel engines.</w:t>
      </w:r>
    </w:p>
    <w:p w14:paraId="7416AD1F" w14:textId="1A654326" w:rsidR="00A67BED" w:rsidRPr="00BF2C6A" w:rsidRDefault="00A67BED" w:rsidP="00927303">
      <w:pPr>
        <w:pStyle w:val="ListParagraph"/>
        <w:numPr>
          <w:ilvl w:val="0"/>
          <w:numId w:val="11"/>
        </w:numPr>
        <w:spacing w:after="0" w:line="360" w:lineRule="auto"/>
        <w:ind w:left="0"/>
        <w:rPr>
          <w:szCs w:val="24"/>
        </w:rPr>
      </w:pPr>
      <w:r w:rsidRPr="00BF2C6A">
        <w:rPr>
          <w:szCs w:val="24"/>
        </w:rPr>
        <w:t xml:space="preserve">Numerous Volkswagen Group autos </w:t>
      </w:r>
      <w:r w:rsidR="001B7577" w:rsidRPr="00BF2C6A">
        <w:rPr>
          <w:szCs w:val="24"/>
        </w:rPr>
        <w:t>distributed</w:t>
      </w:r>
      <w:r w:rsidRPr="00BF2C6A">
        <w:rPr>
          <w:szCs w:val="24"/>
        </w:rPr>
        <w:t xml:space="preserve"> somewhere in the range </w:t>
      </w:r>
      <w:r w:rsidR="00D13DD7" w:rsidRPr="00BF2C6A">
        <w:rPr>
          <w:szCs w:val="24"/>
        </w:rPr>
        <w:t>between</w:t>
      </w:r>
      <w:r w:rsidRPr="00BF2C6A">
        <w:rPr>
          <w:szCs w:val="24"/>
        </w:rPr>
        <w:t xml:space="preserve"> 2009 and 2015 utilized programming that </w:t>
      </w:r>
      <w:r w:rsidR="001B7577" w:rsidRPr="00BF2C6A">
        <w:rPr>
          <w:szCs w:val="24"/>
        </w:rPr>
        <w:t>temporarily</w:t>
      </w:r>
      <w:r w:rsidRPr="00BF2C6A">
        <w:rPr>
          <w:szCs w:val="24"/>
        </w:rPr>
        <w:t xml:space="preserve"> </w:t>
      </w:r>
      <w:r w:rsidR="001B7577" w:rsidRPr="00BF2C6A">
        <w:rPr>
          <w:szCs w:val="24"/>
        </w:rPr>
        <w:t>diminished</w:t>
      </w:r>
      <w:r w:rsidRPr="00BF2C6A">
        <w:rPr>
          <w:szCs w:val="24"/>
        </w:rPr>
        <w:t xml:space="preserve"> demands during testing </w:t>
      </w:r>
      <w:r w:rsidR="00D13DD7" w:rsidRPr="00BF2C6A">
        <w:rPr>
          <w:szCs w:val="24"/>
        </w:rPr>
        <w:t>but</w:t>
      </w:r>
      <w:r w:rsidRPr="00BF2C6A">
        <w:rPr>
          <w:szCs w:val="24"/>
        </w:rPr>
        <w:t xml:space="preserve"> neglected to meet hierarchical direction in ordinary use.</w:t>
      </w:r>
    </w:p>
    <w:p w14:paraId="24FC6B6F" w14:textId="77777777" w:rsidR="00A67BED" w:rsidRPr="00BF2C6A" w:rsidRDefault="00A67BED" w:rsidP="00927303">
      <w:pPr>
        <w:pStyle w:val="ListParagraph"/>
        <w:numPr>
          <w:ilvl w:val="0"/>
          <w:numId w:val="11"/>
        </w:numPr>
        <w:spacing w:after="0" w:line="360" w:lineRule="auto"/>
        <w:ind w:left="0"/>
        <w:rPr>
          <w:szCs w:val="24"/>
        </w:rPr>
      </w:pPr>
      <w:r w:rsidRPr="00BF2C6A">
        <w:rPr>
          <w:szCs w:val="24"/>
        </w:rPr>
        <w:t xml:space="preserve">The humiliation provoked a large number of legal procedures, </w:t>
      </w:r>
      <w:r w:rsidR="00D13DD7" w:rsidRPr="00BF2C6A">
        <w:rPr>
          <w:szCs w:val="24"/>
        </w:rPr>
        <w:t xml:space="preserve">bringing </w:t>
      </w:r>
      <w:r w:rsidRPr="00BF2C6A">
        <w:rPr>
          <w:szCs w:val="24"/>
        </w:rPr>
        <w:t xml:space="preserve">about </w:t>
      </w:r>
      <w:r w:rsidR="00D13DD7" w:rsidRPr="00BF2C6A">
        <w:rPr>
          <w:szCs w:val="24"/>
        </w:rPr>
        <w:t xml:space="preserve">a </w:t>
      </w:r>
      <w:r w:rsidRPr="00BF2C6A">
        <w:rPr>
          <w:szCs w:val="24"/>
        </w:rPr>
        <w:t>great many dollar fine</w:t>
      </w:r>
      <w:r w:rsidR="00D13DD7" w:rsidRPr="00BF2C6A">
        <w:rPr>
          <w:szCs w:val="24"/>
        </w:rPr>
        <w:t>s</w:t>
      </w:r>
      <w:r w:rsidRPr="00BF2C6A">
        <w:rPr>
          <w:szCs w:val="24"/>
        </w:rPr>
        <w:t xml:space="preserve"> and property harm, as well as a lessening in income and stock costs.</w:t>
      </w:r>
    </w:p>
    <w:p w14:paraId="02B24DD4" w14:textId="77777777" w:rsidR="008D2944" w:rsidRPr="00BF2C6A" w:rsidRDefault="00A67BED" w:rsidP="00927303">
      <w:pPr>
        <w:pStyle w:val="ListParagraph"/>
        <w:numPr>
          <w:ilvl w:val="0"/>
          <w:numId w:val="11"/>
        </w:numPr>
        <w:spacing w:after="0" w:line="360" w:lineRule="auto"/>
        <w:ind w:left="0"/>
        <w:rPr>
          <w:szCs w:val="24"/>
        </w:rPr>
      </w:pPr>
      <w:r w:rsidRPr="00BF2C6A">
        <w:rPr>
          <w:szCs w:val="24"/>
        </w:rPr>
        <w:t>The Volkswagen Group gives off an impression of being considerably more liable to maintain the law proceeding since it has since revised an enormous number of its mix-ups.</w:t>
      </w:r>
    </w:p>
    <w:p w14:paraId="0B702656" w14:textId="77777777" w:rsidR="008D2944" w:rsidRPr="00BF2C6A" w:rsidRDefault="008D2944" w:rsidP="00927303">
      <w:pPr>
        <w:pStyle w:val="Subtitle"/>
        <w:spacing w:after="0" w:line="360" w:lineRule="auto"/>
        <w:jc w:val="left"/>
        <w:rPr>
          <w:rFonts w:ascii="Times New Roman" w:hAnsi="Times New Roman" w:cs="Times New Roman"/>
          <w:sz w:val="24"/>
          <w:szCs w:val="24"/>
          <w:lang w:val="en-IN" w:eastAsia="en-IN"/>
        </w:rPr>
      </w:pPr>
      <w:r w:rsidRPr="00BF2C6A">
        <w:rPr>
          <w:rFonts w:ascii="Times New Roman" w:hAnsi="Times New Roman" w:cs="Times New Roman"/>
          <w:sz w:val="24"/>
          <w:szCs w:val="24"/>
        </w:rPr>
        <w:t>Environmental</w:t>
      </w:r>
    </w:p>
    <w:p w14:paraId="687B5A9A" w14:textId="77777777" w:rsidR="008D2944" w:rsidRPr="00BF2C6A" w:rsidRDefault="008D2944" w:rsidP="00927303">
      <w:pPr>
        <w:pStyle w:val="ListParagraph"/>
        <w:numPr>
          <w:ilvl w:val="0"/>
          <w:numId w:val="8"/>
        </w:numPr>
        <w:spacing w:after="0" w:line="360" w:lineRule="auto"/>
        <w:ind w:left="0"/>
        <w:rPr>
          <w:szCs w:val="24"/>
        </w:rPr>
      </w:pPr>
      <w:r w:rsidRPr="00BF2C6A">
        <w:rPr>
          <w:szCs w:val="24"/>
        </w:rPr>
        <w:t>Green innovation improvement, like electrical machines, batteries, and energy stockpiling, isn't just a mechanical issue, yet additionally an environment</w:t>
      </w:r>
      <w:r w:rsidR="002F2195" w:rsidRPr="00BF2C6A">
        <w:rPr>
          <w:szCs w:val="24"/>
        </w:rPr>
        <w:t>al</w:t>
      </w:r>
      <w:r w:rsidRPr="00BF2C6A">
        <w:rPr>
          <w:szCs w:val="24"/>
        </w:rPr>
        <w:t xml:space="preserve"> one.</w:t>
      </w:r>
    </w:p>
    <w:p w14:paraId="5F4FA9F9" w14:textId="46ED41EE" w:rsidR="008D2944" w:rsidRPr="00BF2C6A" w:rsidRDefault="008D2944" w:rsidP="00927303">
      <w:pPr>
        <w:pStyle w:val="ListParagraph"/>
        <w:numPr>
          <w:ilvl w:val="0"/>
          <w:numId w:val="8"/>
        </w:numPr>
        <w:spacing w:after="0" w:line="360" w:lineRule="auto"/>
        <w:ind w:left="0"/>
        <w:rPr>
          <w:szCs w:val="24"/>
        </w:rPr>
      </w:pPr>
      <w:r w:rsidRPr="00BF2C6A">
        <w:rPr>
          <w:szCs w:val="24"/>
        </w:rPr>
        <w:t xml:space="preserve">While green elective structures auto motors furnish purchasers with different advantages (like better gas mileage or quicker choke reaction), the essential </w:t>
      </w:r>
      <w:r w:rsidR="00193E34" w:rsidRPr="00BF2C6A">
        <w:rPr>
          <w:szCs w:val="24"/>
        </w:rPr>
        <w:t>justification</w:t>
      </w:r>
      <w:r w:rsidRPr="00BF2C6A">
        <w:rPr>
          <w:szCs w:val="24"/>
        </w:rPr>
        <w:t xml:space="preserve"> they are being </w:t>
      </w:r>
      <w:r w:rsidR="00EA64E9" w:rsidRPr="00BF2C6A">
        <w:rPr>
          <w:szCs w:val="24"/>
        </w:rPr>
        <w:t>designed</w:t>
      </w:r>
      <w:r w:rsidRPr="00BF2C6A">
        <w:rPr>
          <w:szCs w:val="24"/>
        </w:rPr>
        <w:t xml:space="preserve"> is to address natural </w:t>
      </w:r>
      <w:r w:rsidR="00EA64E9" w:rsidRPr="00BF2C6A">
        <w:rPr>
          <w:szCs w:val="24"/>
        </w:rPr>
        <w:t>concerns</w:t>
      </w:r>
      <w:r w:rsidRPr="00BF2C6A">
        <w:rPr>
          <w:szCs w:val="24"/>
        </w:rPr>
        <w:t xml:space="preserve"> shared by the two state</w:t>
      </w:r>
      <w:r w:rsidR="002F2195" w:rsidRPr="00BF2C6A">
        <w:rPr>
          <w:szCs w:val="24"/>
        </w:rPr>
        <w:t>-</w:t>
      </w:r>
      <w:r w:rsidRPr="00BF2C6A">
        <w:rPr>
          <w:szCs w:val="24"/>
        </w:rPr>
        <w:t xml:space="preserve">run administrations and </w:t>
      </w:r>
      <w:r w:rsidR="00C42DA7" w:rsidRPr="00BF2C6A">
        <w:rPr>
          <w:szCs w:val="24"/>
        </w:rPr>
        <w:t>consumers</w:t>
      </w:r>
      <w:r w:rsidRPr="00BF2C6A">
        <w:rPr>
          <w:szCs w:val="24"/>
        </w:rPr>
        <w:t xml:space="preserve">. </w:t>
      </w:r>
    </w:p>
    <w:p w14:paraId="0E38A21B" w14:textId="5C2994A4" w:rsidR="008D2944" w:rsidRPr="00BF2C6A" w:rsidRDefault="008D2944" w:rsidP="00927303">
      <w:pPr>
        <w:pStyle w:val="ListParagraph"/>
        <w:numPr>
          <w:ilvl w:val="0"/>
          <w:numId w:val="8"/>
        </w:numPr>
        <w:spacing w:after="0" w:line="360" w:lineRule="auto"/>
        <w:ind w:left="0"/>
        <w:rPr>
          <w:szCs w:val="24"/>
        </w:rPr>
      </w:pPr>
      <w:r w:rsidRPr="00BF2C6A">
        <w:rPr>
          <w:szCs w:val="24"/>
        </w:rPr>
        <w:t xml:space="preserve">Vehicles have been a </w:t>
      </w:r>
      <w:r w:rsidR="00C42DA7" w:rsidRPr="00BF2C6A">
        <w:rPr>
          <w:szCs w:val="24"/>
        </w:rPr>
        <w:t>considerable</w:t>
      </w:r>
      <w:r w:rsidRPr="00BF2C6A">
        <w:rPr>
          <w:szCs w:val="24"/>
        </w:rPr>
        <w:t xml:space="preserve"> poison as of not long ago, yet this gives off an impression of being changing soon. To stay applicable, Volkswagen Group should adjust to this vehicle fabricating shift</w:t>
      </w:r>
      <w:r w:rsidR="00972E5F" w:rsidRPr="00BF2C6A">
        <w:rPr>
          <w:color w:val="000000"/>
          <w:szCs w:val="24"/>
          <w:shd w:val="clear" w:color="auto" w:fill="FFFFFF"/>
        </w:rPr>
        <w:t xml:space="preserve"> (Bush, 2022)</w:t>
      </w:r>
      <w:r w:rsidRPr="00BF2C6A">
        <w:rPr>
          <w:szCs w:val="24"/>
        </w:rPr>
        <w:t>.</w:t>
      </w:r>
    </w:p>
    <w:p w14:paraId="2DAFA7D2" w14:textId="0DE6284E" w:rsidR="008D2944" w:rsidRPr="00BF2C6A" w:rsidRDefault="008D2944" w:rsidP="00927303">
      <w:pPr>
        <w:spacing w:after="0" w:line="360" w:lineRule="auto"/>
        <w:rPr>
          <w:szCs w:val="24"/>
        </w:rPr>
      </w:pPr>
    </w:p>
    <w:p w14:paraId="46C5FE1A" w14:textId="77777777" w:rsidR="00EF4F7B" w:rsidRPr="00BF2C6A" w:rsidRDefault="00EF4F7B" w:rsidP="00927303">
      <w:pPr>
        <w:pStyle w:val="Heading1"/>
        <w:spacing w:after="0" w:line="360" w:lineRule="auto"/>
        <w:rPr>
          <w:rFonts w:ascii="Times New Roman" w:hAnsi="Times New Roman" w:cs="Times New Roman"/>
          <w:sz w:val="24"/>
          <w:szCs w:val="24"/>
        </w:rPr>
      </w:pPr>
      <w:r w:rsidRPr="00BF2C6A">
        <w:rPr>
          <w:rFonts w:ascii="Times New Roman" w:hAnsi="Times New Roman" w:cs="Times New Roman"/>
          <w:sz w:val="24"/>
          <w:szCs w:val="24"/>
        </w:rPr>
        <w:t xml:space="preserve"> </w:t>
      </w:r>
      <w:bookmarkStart w:id="4" w:name="_Toc109988001"/>
      <w:r w:rsidR="006B077E" w:rsidRPr="00BF2C6A">
        <w:rPr>
          <w:rFonts w:ascii="Times New Roman" w:hAnsi="Times New Roman" w:cs="Times New Roman"/>
          <w:sz w:val="24"/>
          <w:szCs w:val="24"/>
        </w:rPr>
        <w:t>Key</w:t>
      </w:r>
      <w:r w:rsidRPr="00BF2C6A">
        <w:rPr>
          <w:rFonts w:ascii="Times New Roman" w:hAnsi="Times New Roman" w:cs="Times New Roman"/>
          <w:sz w:val="24"/>
          <w:szCs w:val="24"/>
        </w:rPr>
        <w:t xml:space="preserve"> business strategies </w:t>
      </w:r>
      <w:r w:rsidR="006B077E" w:rsidRPr="00BF2C6A">
        <w:rPr>
          <w:rFonts w:ascii="Times New Roman" w:hAnsi="Times New Roman" w:cs="Times New Roman"/>
          <w:sz w:val="24"/>
          <w:szCs w:val="24"/>
        </w:rPr>
        <w:t>of</w:t>
      </w:r>
      <w:r w:rsidR="00972E5F" w:rsidRPr="00BF2C6A">
        <w:rPr>
          <w:rFonts w:ascii="Times New Roman" w:hAnsi="Times New Roman" w:cs="Times New Roman"/>
          <w:sz w:val="24"/>
          <w:szCs w:val="24"/>
        </w:rPr>
        <w:t xml:space="preserve"> Volkswagen</w:t>
      </w:r>
      <w:bookmarkEnd w:id="4"/>
      <w:r w:rsidR="006B077E" w:rsidRPr="00BF2C6A">
        <w:rPr>
          <w:rFonts w:ascii="Times New Roman" w:hAnsi="Times New Roman" w:cs="Times New Roman"/>
          <w:sz w:val="24"/>
          <w:szCs w:val="24"/>
        </w:rPr>
        <w:t xml:space="preserve"> </w:t>
      </w:r>
    </w:p>
    <w:p w14:paraId="34B20AFB" w14:textId="77777777" w:rsidR="006B077E" w:rsidRPr="00BF2C6A" w:rsidRDefault="00EF4F7B" w:rsidP="00927303">
      <w:pPr>
        <w:spacing w:after="0" w:line="360" w:lineRule="auto"/>
        <w:ind w:firstLine="720"/>
        <w:rPr>
          <w:szCs w:val="24"/>
        </w:rPr>
      </w:pPr>
      <w:r w:rsidRPr="00BF2C6A">
        <w:rPr>
          <w:szCs w:val="24"/>
        </w:rPr>
        <w:t xml:space="preserve">Volkswagen has consistently empowered </w:t>
      </w:r>
      <w:r w:rsidR="006B077E" w:rsidRPr="00BF2C6A">
        <w:rPr>
          <w:szCs w:val="24"/>
        </w:rPr>
        <w:t xml:space="preserve">a </w:t>
      </w:r>
      <w:r w:rsidRPr="00BF2C6A">
        <w:rPr>
          <w:szCs w:val="24"/>
        </w:rPr>
        <w:t>large number of individuals to travel freely and moderately. With honed TOGETHER 2025+ Group procedure, we are answering the present and the upcoming difficulties under the fantastic methodology "</w:t>
      </w:r>
      <w:r w:rsidR="006B077E" w:rsidRPr="00BF2C6A">
        <w:rPr>
          <w:szCs w:val="24"/>
        </w:rPr>
        <w:t>Moulding</w:t>
      </w:r>
      <w:r w:rsidRPr="00BF2C6A">
        <w:rPr>
          <w:szCs w:val="24"/>
        </w:rPr>
        <w:t xml:space="preserve"> portability - for a long time into the future." we want to make transportation reasonable for ourselves and people in the future. Our commitment: We will make the car spotless, calm, </w:t>
      </w:r>
      <w:r w:rsidRPr="00BF2C6A">
        <w:rPr>
          <w:szCs w:val="24"/>
        </w:rPr>
        <w:lastRenderedPageBreak/>
        <w:t xml:space="preserve">savvy, and protected by using </w:t>
      </w:r>
      <w:r w:rsidR="006B077E" w:rsidRPr="00BF2C6A">
        <w:rPr>
          <w:szCs w:val="24"/>
        </w:rPr>
        <w:t xml:space="preserve">the </w:t>
      </w:r>
      <w:r w:rsidRPr="00BF2C6A">
        <w:rPr>
          <w:szCs w:val="24"/>
        </w:rPr>
        <w:t xml:space="preserve">electric drive, computerized organizing, and independent driving. All the while, our </w:t>
      </w:r>
      <w:r w:rsidR="006B077E" w:rsidRPr="00BF2C6A">
        <w:rPr>
          <w:szCs w:val="24"/>
        </w:rPr>
        <w:t>centre</w:t>
      </w:r>
      <w:r w:rsidRPr="00BF2C6A">
        <w:rPr>
          <w:szCs w:val="24"/>
        </w:rPr>
        <w:t xml:space="preserve"> item turns out to be significantly more profound and gives a completely new driving experience. It is likewise turning into a piece of the answer for </w:t>
      </w:r>
      <w:r w:rsidR="006B077E" w:rsidRPr="00BF2C6A">
        <w:rPr>
          <w:szCs w:val="24"/>
        </w:rPr>
        <w:t xml:space="preserve">the </w:t>
      </w:r>
      <w:r w:rsidRPr="00BF2C6A">
        <w:rPr>
          <w:szCs w:val="24"/>
        </w:rPr>
        <w:t>environment and ecological issues</w:t>
      </w:r>
      <w:r w:rsidR="00972E5F" w:rsidRPr="00BF2C6A">
        <w:rPr>
          <w:color w:val="000000"/>
          <w:szCs w:val="24"/>
          <w:shd w:val="clear" w:color="auto" w:fill="FFFFFF"/>
        </w:rPr>
        <w:t xml:space="preserve"> (Welch, 2019)</w:t>
      </w:r>
      <w:r w:rsidRPr="00BF2C6A">
        <w:rPr>
          <w:szCs w:val="24"/>
        </w:rPr>
        <w:t>.</w:t>
      </w:r>
    </w:p>
    <w:p w14:paraId="2D5C095D" w14:textId="77777777" w:rsidR="00EC36B4" w:rsidRPr="00BF2C6A" w:rsidRDefault="006B077E" w:rsidP="00927303">
      <w:pPr>
        <w:spacing w:after="0" w:line="360" w:lineRule="auto"/>
        <w:rPr>
          <w:szCs w:val="24"/>
        </w:rPr>
      </w:pPr>
      <w:r w:rsidRPr="00BF2C6A">
        <w:rPr>
          <w:szCs w:val="24"/>
        </w:rPr>
        <w:t xml:space="preserve"> </w:t>
      </w:r>
      <w:r w:rsidR="006B11A4" w:rsidRPr="00BF2C6A">
        <w:rPr>
          <w:szCs w:val="24"/>
        </w:rPr>
        <w:t>T</w:t>
      </w:r>
      <w:r w:rsidRPr="00BF2C6A">
        <w:rPr>
          <w:szCs w:val="24"/>
        </w:rPr>
        <w:t>hey have arrived at a tipping point: changing the environment is quite possibly of mankind's major problems. Halting environmental change is an aggregate liability for us all. Volkswagen, as the world's biggest automaker, assumes</w:t>
      </w:r>
      <w:r w:rsidR="00EC36B4" w:rsidRPr="00BF2C6A">
        <w:rPr>
          <w:szCs w:val="24"/>
        </w:rPr>
        <w:t xml:space="preserve"> liability and leads the way. They </w:t>
      </w:r>
      <w:r w:rsidRPr="00BF2C6A">
        <w:rPr>
          <w:szCs w:val="24"/>
        </w:rPr>
        <w:t>are reliably focusing on electro versatility to safeguard the climate and carry out political rules. They started the Volkswagen brand change a long time back, the organization has completely repositioned itself with the Morph 2025+ methodology. They updated our model setup. Volkswagen has expressed unequivocally its devotion to e-drive vehicles. They are beginning the exceptionally next course of this change with our moved along "Speed up" technique. The battle against environmental change, the expanded pace of development in our industry, and new contenders generally present huge difficulties. For that reason</w:t>
      </w:r>
      <w:r w:rsidR="00EC36B4" w:rsidRPr="00BF2C6A">
        <w:rPr>
          <w:szCs w:val="24"/>
        </w:rPr>
        <w:t>, they</w:t>
      </w:r>
      <w:r w:rsidRPr="00BF2C6A">
        <w:rPr>
          <w:szCs w:val="24"/>
        </w:rPr>
        <w:t xml:space="preserve"> are speeding up and changing Volkswagen more decisively than </w:t>
      </w:r>
      <w:r w:rsidR="002F2195" w:rsidRPr="00BF2C6A">
        <w:rPr>
          <w:szCs w:val="24"/>
        </w:rPr>
        <w:t xml:space="preserve">at </w:t>
      </w:r>
      <w:r w:rsidRPr="00BF2C6A">
        <w:rPr>
          <w:szCs w:val="24"/>
        </w:rPr>
        <w:t>any other time</w:t>
      </w:r>
      <w:r w:rsidR="00972E5F" w:rsidRPr="00BF2C6A">
        <w:rPr>
          <w:color w:val="000000"/>
          <w:szCs w:val="24"/>
          <w:shd w:val="clear" w:color="auto" w:fill="FFFFFF"/>
        </w:rPr>
        <w:t xml:space="preserve"> (Williams, 2022)</w:t>
      </w:r>
      <w:r w:rsidRPr="00BF2C6A">
        <w:rPr>
          <w:szCs w:val="24"/>
        </w:rPr>
        <w:t>.</w:t>
      </w:r>
    </w:p>
    <w:p w14:paraId="632AEE56" w14:textId="77777777" w:rsidR="00EC36B4" w:rsidRPr="00BF2C6A" w:rsidRDefault="00EC36B4" w:rsidP="00927303">
      <w:pPr>
        <w:spacing w:after="0" w:line="360" w:lineRule="auto"/>
        <w:rPr>
          <w:szCs w:val="24"/>
        </w:rPr>
      </w:pPr>
    </w:p>
    <w:p w14:paraId="0106527B" w14:textId="77777777" w:rsidR="00055CE2" w:rsidRPr="00BF2C6A" w:rsidRDefault="00055CE2" w:rsidP="00927303">
      <w:pPr>
        <w:pStyle w:val="Heading1"/>
        <w:spacing w:after="0" w:line="360" w:lineRule="auto"/>
        <w:rPr>
          <w:rFonts w:ascii="Times New Roman" w:hAnsi="Times New Roman" w:cs="Times New Roman"/>
          <w:sz w:val="24"/>
          <w:szCs w:val="24"/>
        </w:rPr>
      </w:pPr>
      <w:bookmarkStart w:id="5" w:name="_Toc109988002"/>
      <w:r w:rsidRPr="00BF2C6A">
        <w:rPr>
          <w:rFonts w:ascii="Times New Roman" w:hAnsi="Times New Roman" w:cs="Times New Roman"/>
          <w:sz w:val="24"/>
          <w:szCs w:val="24"/>
        </w:rPr>
        <w:t>The</w:t>
      </w:r>
      <w:r w:rsidR="00EF4F7B" w:rsidRPr="00BF2C6A">
        <w:rPr>
          <w:rFonts w:ascii="Times New Roman" w:hAnsi="Times New Roman" w:cs="Times New Roman"/>
          <w:sz w:val="24"/>
          <w:szCs w:val="24"/>
        </w:rPr>
        <w:t xml:space="preserve"> resour</w:t>
      </w:r>
      <w:r w:rsidRPr="00BF2C6A">
        <w:rPr>
          <w:rFonts w:ascii="Times New Roman" w:hAnsi="Times New Roman" w:cs="Times New Roman"/>
          <w:sz w:val="24"/>
          <w:szCs w:val="24"/>
        </w:rPr>
        <w:t>ces and capabilities of Volkswagen</w:t>
      </w:r>
      <w:bookmarkEnd w:id="5"/>
    </w:p>
    <w:p w14:paraId="3A53798D" w14:textId="77777777" w:rsidR="00EC36B4" w:rsidRPr="00BF2C6A" w:rsidRDefault="00EC36B4" w:rsidP="00927303">
      <w:pPr>
        <w:spacing w:after="0" w:line="360" w:lineRule="auto"/>
        <w:rPr>
          <w:szCs w:val="24"/>
        </w:rPr>
      </w:pPr>
      <w:r w:rsidRPr="00BF2C6A">
        <w:rPr>
          <w:szCs w:val="24"/>
        </w:rPr>
        <w:t xml:space="preserve">Volkswagen is effectively elevating the change to zero-emanation, carefully associated portability. The Volkswagen </w:t>
      </w:r>
      <w:r w:rsidR="00055CE2" w:rsidRPr="00BF2C6A">
        <w:rPr>
          <w:szCs w:val="24"/>
        </w:rPr>
        <w:t>Group tries to be a piece of economic</w:t>
      </w:r>
      <w:r w:rsidRPr="00BF2C6A">
        <w:rPr>
          <w:szCs w:val="24"/>
        </w:rPr>
        <w:t xml:space="preserve"> development while thinking about the interests of its partners. To achieve this, we are seeking two change objectives:</w:t>
      </w:r>
      <w:r w:rsidR="002F2195" w:rsidRPr="00BF2C6A">
        <w:rPr>
          <w:szCs w:val="24"/>
        </w:rPr>
        <w:t xml:space="preserve"> </w:t>
      </w:r>
      <w:r w:rsidR="00055CE2" w:rsidRPr="00BF2C6A">
        <w:rPr>
          <w:szCs w:val="24"/>
        </w:rPr>
        <w:t>To achieve this, they</w:t>
      </w:r>
      <w:r w:rsidRPr="00BF2C6A">
        <w:rPr>
          <w:szCs w:val="24"/>
        </w:rPr>
        <w:t xml:space="preserve"> are seeking two change objectives: </w:t>
      </w:r>
    </w:p>
    <w:p w14:paraId="2F6AF36F" w14:textId="77777777" w:rsidR="00EC36B4" w:rsidRPr="00BF2C6A" w:rsidRDefault="00EC36B4" w:rsidP="00927303">
      <w:pPr>
        <w:pStyle w:val="ListParagraph"/>
        <w:numPr>
          <w:ilvl w:val="0"/>
          <w:numId w:val="9"/>
        </w:numPr>
        <w:spacing w:after="0" w:line="360" w:lineRule="auto"/>
        <w:ind w:left="0"/>
        <w:rPr>
          <w:szCs w:val="24"/>
        </w:rPr>
      </w:pPr>
      <w:r w:rsidRPr="00BF2C6A">
        <w:rPr>
          <w:szCs w:val="24"/>
        </w:rPr>
        <w:t xml:space="preserve"> </w:t>
      </w:r>
      <w:r w:rsidR="00055CE2" w:rsidRPr="00BF2C6A">
        <w:rPr>
          <w:rStyle w:val="SubtitleChar"/>
          <w:rFonts w:ascii="Times New Roman" w:hAnsi="Times New Roman" w:cs="Times New Roman"/>
          <w:sz w:val="24"/>
          <w:szCs w:val="24"/>
        </w:rPr>
        <w:t>Got zero</w:t>
      </w:r>
      <w:r w:rsidRPr="00BF2C6A">
        <w:rPr>
          <w:szCs w:val="24"/>
        </w:rPr>
        <w:t xml:space="preserve">: Throughout the existence pattern of our items in general and transportation frameworks, we work to diminish their adverse consequences on the climate as per material regulations and principles. We are focused on the Paris Climate Agreement's 2050 environment targets and have sent off a thorough carbon decrease program. We need to accomplish carbon </w:t>
      </w:r>
      <w:r w:rsidR="00BC069D" w:rsidRPr="00BF2C6A">
        <w:rPr>
          <w:szCs w:val="24"/>
        </w:rPr>
        <w:t>non-partisanship</w:t>
      </w:r>
      <w:r w:rsidRPr="00BF2C6A">
        <w:rPr>
          <w:szCs w:val="24"/>
        </w:rPr>
        <w:t xml:space="preserve"> for our whole association by 2050. To that end</w:t>
      </w:r>
      <w:r w:rsidR="002F2195" w:rsidRPr="00BF2C6A">
        <w:rPr>
          <w:szCs w:val="24"/>
        </w:rPr>
        <w:t>, they</w:t>
      </w:r>
      <w:r w:rsidRPr="00BF2C6A">
        <w:rPr>
          <w:szCs w:val="24"/>
        </w:rPr>
        <w:t xml:space="preserve"> are charging our vehicle portfolio, expanding producing asset effectiveness, and advancing the utilization of sustainable power sources.</w:t>
      </w:r>
    </w:p>
    <w:p w14:paraId="3509C1AA" w14:textId="77777777" w:rsidR="00EB08CE" w:rsidRPr="00BF2C6A" w:rsidRDefault="00A67BED" w:rsidP="00927303">
      <w:pPr>
        <w:pStyle w:val="ListParagraph"/>
        <w:numPr>
          <w:ilvl w:val="0"/>
          <w:numId w:val="9"/>
        </w:numPr>
        <w:spacing w:after="0" w:line="360" w:lineRule="auto"/>
        <w:ind w:left="0"/>
        <w:rPr>
          <w:szCs w:val="24"/>
        </w:rPr>
      </w:pPr>
      <w:r w:rsidRPr="00BF2C6A">
        <w:rPr>
          <w:color w:val="000000"/>
          <w:szCs w:val="24"/>
          <w:shd w:val="clear" w:color="auto" w:fill="FFFFFF"/>
        </w:rPr>
        <w:t xml:space="preserve">The market chief in auto programming is to take a stab at development in the area while likewise turning into an enterprise that shapes the digitalization change. Later on, our autos will be connected and will coordinate with our clients' computerized world. To achieve this, we plan to change into a product-driven industry and fabricate a cross-brand stage equipped for setting new principles of greatness with the Automotive Cloud. We are growing spotless, </w:t>
      </w:r>
      <w:r w:rsidRPr="00BF2C6A">
        <w:rPr>
          <w:color w:val="000000"/>
          <w:szCs w:val="24"/>
          <w:shd w:val="clear" w:color="auto" w:fill="FFFFFF"/>
        </w:rPr>
        <w:lastRenderedPageBreak/>
        <w:t xml:space="preserve">available, and insightful versatility benefits that don't simply inspire our clients by consistently focusing the whole Group on these change targets and leading business dependably. </w:t>
      </w:r>
      <w:r w:rsidR="00E437CC" w:rsidRPr="00BF2C6A">
        <w:rPr>
          <w:color w:val="000000"/>
          <w:szCs w:val="24"/>
          <w:shd w:val="clear" w:color="auto" w:fill="FFFFFF"/>
        </w:rPr>
        <w:t>(T</w:t>
      </w:r>
      <w:r w:rsidR="00972E5F" w:rsidRPr="00BF2C6A">
        <w:rPr>
          <w:color w:val="000000"/>
          <w:szCs w:val="24"/>
          <w:shd w:val="clear" w:color="auto" w:fill="FFFFFF"/>
        </w:rPr>
        <w:t>ales, 2022)</w:t>
      </w:r>
      <w:r w:rsidR="00EC36B4" w:rsidRPr="00BF2C6A">
        <w:rPr>
          <w:szCs w:val="24"/>
        </w:rPr>
        <w:t>.</w:t>
      </w:r>
    </w:p>
    <w:p w14:paraId="4081B69C" w14:textId="77777777" w:rsidR="00055CE2" w:rsidRPr="00BF2C6A" w:rsidRDefault="00055CE2" w:rsidP="00927303">
      <w:pPr>
        <w:spacing w:after="0" w:line="360" w:lineRule="auto"/>
        <w:rPr>
          <w:szCs w:val="24"/>
        </w:rPr>
      </w:pPr>
      <w:r w:rsidRPr="00BF2C6A">
        <w:rPr>
          <w:szCs w:val="24"/>
        </w:rPr>
        <w:t>Driving a</w:t>
      </w:r>
      <w:r w:rsidR="006B11A4" w:rsidRPr="00BF2C6A">
        <w:rPr>
          <w:szCs w:val="24"/>
        </w:rPr>
        <w:t>uto programming organization,</w:t>
      </w:r>
      <w:r w:rsidRPr="00BF2C6A">
        <w:rPr>
          <w:szCs w:val="24"/>
        </w:rPr>
        <w:t xml:space="preserve"> they take a stab at science and innovation initiatives in the business and need to be an organization that shapes the digitalization change. Later on, their vehicles will be associated and will coordinate with their clients' computerized world. To accomplish this, specialists expect to change into a product-driven organization and make a cross-brand stage equipped for setting new industry guidelines with the Automotive Cloud. They are growing spotless, open, and savvy portability benefits that don't simply persuade our clients by reliably centring the whole Group </w:t>
      </w:r>
      <w:r w:rsidR="00E437CC" w:rsidRPr="00BF2C6A">
        <w:rPr>
          <w:szCs w:val="24"/>
        </w:rPr>
        <w:t>on</w:t>
      </w:r>
      <w:r w:rsidRPr="00BF2C6A">
        <w:rPr>
          <w:szCs w:val="24"/>
        </w:rPr>
        <w:t xml:space="preserve"> these development targets and leading business capably. </w:t>
      </w:r>
    </w:p>
    <w:p w14:paraId="47F4B1AC" w14:textId="77777777" w:rsidR="006B11A4" w:rsidRPr="00BF2C6A" w:rsidRDefault="00055CE2" w:rsidP="00927303">
      <w:pPr>
        <w:spacing w:after="0" w:line="360" w:lineRule="auto"/>
        <w:rPr>
          <w:szCs w:val="24"/>
        </w:rPr>
      </w:pPr>
      <w:r w:rsidRPr="00BF2C6A">
        <w:rPr>
          <w:szCs w:val="24"/>
        </w:rPr>
        <w:t>The Volkswagen organization is driving change by changing programming and the virtual shopper experience into centre qualities, producing extra income through information-driven administrations in the vehicle's utilization stage, and expanding the predominance of independent driving between now and 2030</w:t>
      </w:r>
      <w:r w:rsidR="00A67BED" w:rsidRPr="00BF2C6A">
        <w:rPr>
          <w:szCs w:val="24"/>
        </w:rPr>
        <w:t>. Volkswagen's fundamental plans are to begin sorting out some way to rejuvenate strangely for clients with Trinity in 2026. The machine will set the norm in three regions: advancement, procedure 2.0, and outrageous new collecting strategies. Volkswagen means to put roughly 18 billion bucks into e-convey ability, hybridization, and computerized economy by 2026. To manage these endeavours, they hope to accomplish a 6 per cent economical functional edge for the association by 2023. Volkswagen will go through a total upgrade.</w:t>
      </w:r>
      <w:r w:rsidR="00972E5F" w:rsidRPr="00BF2C6A">
        <w:rPr>
          <w:color w:val="000000"/>
          <w:szCs w:val="24"/>
          <w:shd w:val="clear" w:color="auto" w:fill="FFFFFF"/>
        </w:rPr>
        <w:t xml:space="preserve"> (Jerry, 2022)</w:t>
      </w:r>
      <w:r w:rsidRPr="00BF2C6A">
        <w:rPr>
          <w:szCs w:val="24"/>
        </w:rPr>
        <w:t xml:space="preserve">. </w:t>
      </w:r>
    </w:p>
    <w:p w14:paraId="66B091B6" w14:textId="77777777" w:rsidR="00AF6D9B" w:rsidRPr="00BF2C6A" w:rsidRDefault="00AF6D9B" w:rsidP="00927303">
      <w:pPr>
        <w:spacing w:after="0" w:line="360" w:lineRule="auto"/>
        <w:rPr>
          <w:szCs w:val="24"/>
        </w:rPr>
      </w:pPr>
    </w:p>
    <w:p w14:paraId="1ED2F366" w14:textId="77777777" w:rsidR="00AF6D9B" w:rsidRPr="00BF2C6A" w:rsidRDefault="00DF6566" w:rsidP="00927303">
      <w:pPr>
        <w:pStyle w:val="Heading1"/>
        <w:spacing w:after="0" w:line="360" w:lineRule="auto"/>
        <w:rPr>
          <w:rFonts w:ascii="Times New Roman" w:hAnsi="Times New Roman" w:cs="Times New Roman"/>
          <w:sz w:val="24"/>
          <w:szCs w:val="24"/>
        </w:rPr>
      </w:pPr>
      <w:bookmarkStart w:id="6" w:name="_Toc109988003"/>
      <w:r w:rsidRPr="00BF2C6A">
        <w:rPr>
          <w:rFonts w:ascii="Times New Roman" w:hAnsi="Times New Roman" w:cs="Times New Roman"/>
          <w:sz w:val="24"/>
          <w:szCs w:val="24"/>
        </w:rPr>
        <w:t>Volkswagen sustainability</w:t>
      </w:r>
      <w:bookmarkEnd w:id="6"/>
      <w:r w:rsidRPr="00BF2C6A">
        <w:rPr>
          <w:rFonts w:ascii="Times New Roman" w:hAnsi="Times New Roman" w:cs="Times New Roman"/>
          <w:sz w:val="24"/>
          <w:szCs w:val="24"/>
        </w:rPr>
        <w:t xml:space="preserve"> </w:t>
      </w:r>
    </w:p>
    <w:p w14:paraId="1DD04256" w14:textId="77777777" w:rsidR="00AF6D9B" w:rsidRPr="00BF2C6A" w:rsidRDefault="00A67BED" w:rsidP="00927303">
      <w:pPr>
        <w:spacing w:after="0" w:line="360" w:lineRule="auto"/>
        <w:rPr>
          <w:szCs w:val="24"/>
        </w:rPr>
      </w:pPr>
      <w:r w:rsidRPr="00BF2C6A">
        <w:rPr>
          <w:szCs w:val="24"/>
        </w:rPr>
        <w:t xml:space="preserve">Volkswagen Group is a worldwide auto trendsetter with a critical presence in all significant vehicle commercial centres, including China and the United </w:t>
      </w:r>
      <w:r w:rsidR="00B15F61" w:rsidRPr="00BF2C6A">
        <w:rPr>
          <w:szCs w:val="24"/>
        </w:rPr>
        <w:t>S</w:t>
      </w:r>
      <w:r w:rsidRPr="00BF2C6A">
        <w:rPr>
          <w:szCs w:val="24"/>
        </w:rPr>
        <w:t xml:space="preserve">tates. </w:t>
      </w:r>
      <w:r w:rsidR="00AF6D9B" w:rsidRPr="00BF2C6A">
        <w:rPr>
          <w:szCs w:val="24"/>
        </w:rPr>
        <w:t xml:space="preserve">The organization has kept areas of strength for a presence through an enormous conveyance and deals organization. It has likewise shaped coalitions with different automakers to keep up with its driving situation in key business sectors. A different item portfolio gives an unmistakable and particular benefit, aiding the upkeep of deals volume in any event, during extreme minutes. It likewise helps VW in serving an assortment of client fragments, including the overall purchaser and the </w:t>
      </w:r>
      <w:r w:rsidR="00DA7779" w:rsidRPr="00BF2C6A">
        <w:rPr>
          <w:szCs w:val="24"/>
        </w:rPr>
        <w:t>top-notch</w:t>
      </w:r>
      <w:r w:rsidR="00AF6D9B" w:rsidRPr="00BF2C6A">
        <w:rPr>
          <w:szCs w:val="24"/>
        </w:rPr>
        <w:t xml:space="preserve"> portion.</w:t>
      </w:r>
    </w:p>
    <w:p w14:paraId="598D8C25" w14:textId="77777777" w:rsidR="00EF4F7B" w:rsidRPr="00BF2C6A" w:rsidRDefault="00DA7779" w:rsidP="00927303">
      <w:pPr>
        <w:spacing w:after="0" w:line="360" w:lineRule="auto"/>
        <w:rPr>
          <w:szCs w:val="24"/>
        </w:rPr>
      </w:pPr>
      <w:r w:rsidRPr="00BF2C6A">
        <w:rPr>
          <w:szCs w:val="24"/>
        </w:rPr>
        <w:t>Volkswagen has effectively developed positive brand notoriety as a car producer by underscoring item quality, advancement, and client fulfilment</w:t>
      </w:r>
      <w:r w:rsidR="00A67BED" w:rsidRPr="00BF2C6A">
        <w:rPr>
          <w:szCs w:val="24"/>
        </w:rPr>
        <w:t xml:space="preserve">. This has brought about </w:t>
      </w:r>
      <w:r w:rsidR="00A67BED" w:rsidRPr="00BF2C6A">
        <w:rPr>
          <w:szCs w:val="24"/>
        </w:rPr>
        <w:lastRenderedPageBreak/>
        <w:t>expanded deceivability and exchanges everywhere. As rivalry in the auto business has expanded, associations are zeroing in favouring a stronger brand picture since it influences deals and pays. Accordingly, Volkswagen and other significant automakers are putting resources into particular headway, well-being principles, client satisfaction, and advancement.</w:t>
      </w:r>
      <w:r w:rsidR="00E2032E" w:rsidRPr="00BF2C6A">
        <w:rPr>
          <w:color w:val="000000"/>
          <w:szCs w:val="24"/>
          <w:shd w:val="clear" w:color="auto" w:fill="FFFFFF"/>
        </w:rPr>
        <w:t xml:space="preserve"> (Yale, 2022)</w:t>
      </w:r>
      <w:r w:rsidRPr="00BF2C6A">
        <w:rPr>
          <w:szCs w:val="24"/>
        </w:rPr>
        <w:t>.</w:t>
      </w:r>
    </w:p>
    <w:p w14:paraId="4D79B2D3" w14:textId="77777777" w:rsidR="00DA7779" w:rsidRPr="00BF2C6A" w:rsidRDefault="00DA7779" w:rsidP="00927303">
      <w:pPr>
        <w:spacing w:after="0" w:line="360" w:lineRule="auto"/>
        <w:rPr>
          <w:szCs w:val="24"/>
        </w:rPr>
      </w:pPr>
      <w:r w:rsidRPr="00BF2C6A">
        <w:rPr>
          <w:rStyle w:val="SubtitleChar"/>
          <w:rFonts w:ascii="Times New Roman" w:hAnsi="Times New Roman" w:cs="Times New Roman"/>
          <w:sz w:val="24"/>
          <w:szCs w:val="24"/>
        </w:rPr>
        <w:t>Customer loyalty</w:t>
      </w:r>
      <w:r w:rsidRPr="00BF2C6A">
        <w:rPr>
          <w:szCs w:val="24"/>
        </w:rPr>
        <w:t xml:space="preserve">, in the auto business, </w:t>
      </w:r>
      <w:r w:rsidR="002F2195" w:rsidRPr="00BF2C6A">
        <w:rPr>
          <w:szCs w:val="24"/>
        </w:rPr>
        <w:t xml:space="preserve">and </w:t>
      </w:r>
      <w:r w:rsidRPr="00BF2C6A">
        <w:rPr>
          <w:szCs w:val="24"/>
        </w:rPr>
        <w:t xml:space="preserve">client </w:t>
      </w:r>
      <w:r w:rsidR="002F2195" w:rsidRPr="00BF2C6A">
        <w:rPr>
          <w:szCs w:val="24"/>
        </w:rPr>
        <w:t>certainty</w:t>
      </w:r>
      <w:r w:rsidRPr="00BF2C6A">
        <w:rPr>
          <w:szCs w:val="24"/>
        </w:rPr>
        <w:t xml:space="preserve"> is a huge wellspring of </w:t>
      </w:r>
      <w:r w:rsidR="002F2195" w:rsidRPr="00BF2C6A">
        <w:rPr>
          <w:szCs w:val="24"/>
        </w:rPr>
        <w:t xml:space="preserve">an </w:t>
      </w:r>
      <w:r w:rsidRPr="00BF2C6A">
        <w:rPr>
          <w:szCs w:val="24"/>
        </w:rPr>
        <w:t>upper hand. Nonetheless, overseeing solid client reliability requires a diverse methodology. Beside</w:t>
      </w:r>
      <w:r w:rsidR="002F2195" w:rsidRPr="00BF2C6A">
        <w:rPr>
          <w:szCs w:val="24"/>
        </w:rPr>
        <w:t>s</w:t>
      </w:r>
      <w:r w:rsidRPr="00BF2C6A">
        <w:rPr>
          <w:szCs w:val="24"/>
        </w:rPr>
        <w:t xml:space="preserve"> promoting, brands should likewise zero in on computerized, trave</w:t>
      </w:r>
      <w:r w:rsidR="002F2195" w:rsidRPr="00BF2C6A">
        <w:rPr>
          <w:szCs w:val="24"/>
        </w:rPr>
        <w:t>l</w:t>
      </w:r>
      <w:r w:rsidRPr="00BF2C6A">
        <w:rPr>
          <w:szCs w:val="24"/>
        </w:rPr>
        <w:t xml:space="preserve">ler security, and generally speaking riding experience. Volkswagen has an elevated degree of client reliability </w:t>
      </w:r>
      <w:r w:rsidR="002F2195" w:rsidRPr="00BF2C6A">
        <w:rPr>
          <w:szCs w:val="24"/>
        </w:rPr>
        <w:t>because</w:t>
      </w:r>
      <w:r w:rsidRPr="00BF2C6A">
        <w:rPr>
          <w:szCs w:val="24"/>
        </w:rPr>
        <w:t xml:space="preserve"> the business cent</w:t>
      </w:r>
      <w:r w:rsidR="002F2195" w:rsidRPr="00BF2C6A">
        <w:rPr>
          <w:szCs w:val="24"/>
        </w:rPr>
        <w:t>re</w:t>
      </w:r>
      <w:r w:rsidRPr="00BF2C6A">
        <w:rPr>
          <w:szCs w:val="24"/>
        </w:rPr>
        <w:t>s around these particular regions simultaneously. Armada clients make up a sizable piece of the organization's complete client base.</w:t>
      </w:r>
    </w:p>
    <w:p w14:paraId="1066FDEE" w14:textId="77777777" w:rsidR="00DA7779" w:rsidRPr="00BF2C6A" w:rsidRDefault="00DA7779" w:rsidP="00927303">
      <w:pPr>
        <w:spacing w:after="0" w:line="360" w:lineRule="auto"/>
        <w:rPr>
          <w:szCs w:val="24"/>
        </w:rPr>
      </w:pPr>
      <w:r w:rsidRPr="00BF2C6A">
        <w:rPr>
          <w:rStyle w:val="SubtitleChar"/>
          <w:rFonts w:ascii="Times New Roman" w:hAnsi="Times New Roman" w:cs="Times New Roman"/>
          <w:sz w:val="24"/>
          <w:szCs w:val="24"/>
        </w:rPr>
        <w:t>Examination and development</w:t>
      </w:r>
      <w:r w:rsidRPr="00BF2C6A">
        <w:rPr>
          <w:szCs w:val="24"/>
        </w:rPr>
        <w:t xml:space="preserve">, for an auto brand, these two elements can be a huge wellspring of </w:t>
      </w:r>
      <w:r w:rsidR="002F2195" w:rsidRPr="00BF2C6A">
        <w:rPr>
          <w:szCs w:val="24"/>
        </w:rPr>
        <w:t xml:space="preserve">an </w:t>
      </w:r>
      <w:r w:rsidRPr="00BF2C6A">
        <w:rPr>
          <w:szCs w:val="24"/>
        </w:rPr>
        <w:t xml:space="preserve">upper hand. While the degree of rivalry has kept on rising, mechanical development has arisen as a vital driver of market extension and a wellspring of separation. </w:t>
      </w:r>
      <w:r w:rsidR="00A67BED" w:rsidRPr="00BF2C6A">
        <w:rPr>
          <w:szCs w:val="24"/>
        </w:rPr>
        <w:t xml:space="preserve">The car makers, which incorporate Volkswagen AG, are currently all putting vigorously in notable work to expand their portion of the pie by showing profoundly captivating and mechanically progressed items. For a long time, the Volkswagen Group has spent more cash on development. In 2018, the association put €13.64 billion in R&amp;D, up from €13.14 billion in 2017. </w:t>
      </w:r>
      <w:r w:rsidR="00E2032E" w:rsidRPr="00BF2C6A">
        <w:rPr>
          <w:color w:val="000000"/>
          <w:szCs w:val="24"/>
          <w:shd w:val="clear" w:color="auto" w:fill="FFFFFF"/>
        </w:rPr>
        <w:t>(Wai et al., 2021)</w:t>
      </w:r>
      <w:r w:rsidRPr="00BF2C6A">
        <w:rPr>
          <w:szCs w:val="24"/>
        </w:rPr>
        <w:t>.</w:t>
      </w:r>
    </w:p>
    <w:p w14:paraId="5A284AAF" w14:textId="77777777" w:rsidR="00DA7779" w:rsidRPr="00BF2C6A" w:rsidRDefault="00DA7779" w:rsidP="00927303">
      <w:pPr>
        <w:spacing w:after="0" w:line="360" w:lineRule="auto"/>
        <w:rPr>
          <w:szCs w:val="24"/>
        </w:rPr>
      </w:pPr>
      <w:r w:rsidRPr="00BF2C6A">
        <w:rPr>
          <w:szCs w:val="24"/>
        </w:rPr>
        <w:br w:type="page"/>
      </w:r>
    </w:p>
    <w:p w14:paraId="56C5F064" w14:textId="77777777" w:rsidR="00FA1BA7" w:rsidRPr="00BF2C6A" w:rsidRDefault="00FA1BA7" w:rsidP="00927303">
      <w:pPr>
        <w:pStyle w:val="Heading1"/>
        <w:spacing w:after="0" w:line="360" w:lineRule="auto"/>
        <w:rPr>
          <w:rFonts w:ascii="Times New Roman" w:hAnsi="Times New Roman" w:cs="Times New Roman"/>
          <w:sz w:val="24"/>
          <w:szCs w:val="24"/>
        </w:rPr>
      </w:pPr>
      <w:bookmarkStart w:id="7" w:name="_Toc109988004"/>
      <w:r w:rsidRPr="00BF2C6A">
        <w:rPr>
          <w:rFonts w:ascii="Times New Roman" w:hAnsi="Times New Roman" w:cs="Times New Roman"/>
          <w:sz w:val="24"/>
          <w:szCs w:val="24"/>
        </w:rPr>
        <w:lastRenderedPageBreak/>
        <w:t>Recommendations on</w:t>
      </w:r>
      <w:r w:rsidR="00EF4F7B" w:rsidRPr="00BF2C6A">
        <w:rPr>
          <w:rFonts w:ascii="Times New Roman" w:hAnsi="Times New Roman" w:cs="Times New Roman"/>
          <w:sz w:val="24"/>
          <w:szCs w:val="24"/>
        </w:rPr>
        <w:t xml:space="preserve"> further sustainability</w:t>
      </w:r>
      <w:bookmarkEnd w:id="7"/>
      <w:r w:rsidR="00EF4F7B" w:rsidRPr="00BF2C6A">
        <w:rPr>
          <w:rFonts w:ascii="Times New Roman" w:hAnsi="Times New Roman" w:cs="Times New Roman"/>
          <w:sz w:val="24"/>
          <w:szCs w:val="24"/>
        </w:rPr>
        <w:t xml:space="preserve"> </w:t>
      </w:r>
    </w:p>
    <w:p w14:paraId="02A41DD9" w14:textId="77777777" w:rsidR="00DA7779" w:rsidRPr="00BF2C6A" w:rsidRDefault="00DA7779" w:rsidP="00927303">
      <w:pPr>
        <w:pStyle w:val="ListParagraph"/>
        <w:numPr>
          <w:ilvl w:val="0"/>
          <w:numId w:val="10"/>
        </w:numPr>
        <w:spacing w:after="0" w:line="360" w:lineRule="auto"/>
        <w:ind w:left="0"/>
        <w:rPr>
          <w:szCs w:val="24"/>
        </w:rPr>
      </w:pPr>
      <w:r w:rsidRPr="00BF2C6A">
        <w:rPr>
          <w:szCs w:val="24"/>
        </w:rPr>
        <w:t>Find out about the market and its divisions. Search for special</w:t>
      </w:r>
      <w:r w:rsidR="002F2195" w:rsidRPr="00BF2C6A">
        <w:rPr>
          <w:szCs w:val="24"/>
        </w:rPr>
        <w:t>i</w:t>
      </w:r>
      <w:r w:rsidRPr="00BF2C6A">
        <w:rPr>
          <w:szCs w:val="24"/>
        </w:rPr>
        <w:t>ties that are underserved by contenders and can be productively designated and offered to.</w:t>
      </w:r>
    </w:p>
    <w:p w14:paraId="6D19C86C" w14:textId="77777777" w:rsidR="00DA7779" w:rsidRPr="00BF2C6A" w:rsidRDefault="00DA7779" w:rsidP="00927303">
      <w:pPr>
        <w:pStyle w:val="ListParagraph"/>
        <w:numPr>
          <w:ilvl w:val="0"/>
          <w:numId w:val="10"/>
        </w:numPr>
        <w:spacing w:after="0" w:line="360" w:lineRule="auto"/>
        <w:ind w:left="0"/>
        <w:rPr>
          <w:szCs w:val="24"/>
        </w:rPr>
      </w:pPr>
      <w:r w:rsidRPr="00BF2C6A">
        <w:rPr>
          <w:szCs w:val="24"/>
        </w:rPr>
        <w:t>Make an incentive that requests clients' requirements by understanding what they truly care about.</w:t>
      </w:r>
    </w:p>
    <w:p w14:paraId="112AD917" w14:textId="77777777" w:rsidR="00DA7779" w:rsidRPr="00BF2C6A" w:rsidRDefault="00DA7779" w:rsidP="00927303">
      <w:pPr>
        <w:pStyle w:val="ListParagraph"/>
        <w:numPr>
          <w:ilvl w:val="0"/>
          <w:numId w:val="10"/>
        </w:numPr>
        <w:spacing w:after="0" w:line="360" w:lineRule="auto"/>
        <w:ind w:left="0"/>
        <w:rPr>
          <w:szCs w:val="24"/>
        </w:rPr>
      </w:pPr>
      <w:r w:rsidRPr="00BF2C6A">
        <w:rPr>
          <w:szCs w:val="24"/>
        </w:rPr>
        <w:t>Decide the key things you should do outstandingly well to help and convey the incentive. Administration levels, dependability, memorability, cost structure, etc.</w:t>
      </w:r>
    </w:p>
    <w:p w14:paraId="33D70985" w14:textId="77777777" w:rsidR="00DA7779" w:rsidRPr="00BF2C6A" w:rsidRDefault="00DA7779" w:rsidP="00927303">
      <w:pPr>
        <w:pStyle w:val="ListParagraph"/>
        <w:numPr>
          <w:ilvl w:val="0"/>
          <w:numId w:val="10"/>
        </w:numPr>
        <w:spacing w:after="0" w:line="360" w:lineRule="auto"/>
        <w:ind w:left="0"/>
        <w:rPr>
          <w:szCs w:val="24"/>
        </w:rPr>
      </w:pPr>
      <w:r w:rsidRPr="00BF2C6A">
        <w:rPr>
          <w:szCs w:val="24"/>
        </w:rPr>
        <w:t>Comprehend areas of strength for you and cent</w:t>
      </w:r>
      <w:r w:rsidR="002F2195" w:rsidRPr="00BF2C6A">
        <w:rPr>
          <w:szCs w:val="24"/>
        </w:rPr>
        <w:t>re</w:t>
      </w:r>
      <w:r w:rsidRPr="00BF2C6A">
        <w:rPr>
          <w:szCs w:val="24"/>
        </w:rPr>
        <w:t xml:space="preserve"> capabilities and how you can involve them in clever ways to enhance your objective market.</w:t>
      </w:r>
    </w:p>
    <w:p w14:paraId="5B94F5B4" w14:textId="77777777" w:rsidR="008D2944" w:rsidRPr="00BF2C6A" w:rsidRDefault="00DA7779" w:rsidP="00927303">
      <w:pPr>
        <w:pStyle w:val="ListParagraph"/>
        <w:numPr>
          <w:ilvl w:val="0"/>
          <w:numId w:val="10"/>
        </w:numPr>
        <w:spacing w:after="0" w:line="360" w:lineRule="auto"/>
        <w:ind w:left="0"/>
        <w:rPr>
          <w:szCs w:val="24"/>
        </w:rPr>
      </w:pPr>
      <w:r w:rsidRPr="00BF2C6A">
        <w:rPr>
          <w:szCs w:val="24"/>
        </w:rPr>
        <w:t>Make a plan of action that will uphold and follow through on the incentive.</w:t>
      </w:r>
    </w:p>
    <w:p w14:paraId="7CA2D1AE" w14:textId="77777777" w:rsidR="00FA1BA7" w:rsidRPr="00BF2C6A" w:rsidRDefault="00FA1BA7" w:rsidP="00927303">
      <w:pPr>
        <w:pStyle w:val="ListParagraph"/>
        <w:numPr>
          <w:ilvl w:val="0"/>
          <w:numId w:val="10"/>
        </w:numPr>
        <w:spacing w:after="0" w:line="360" w:lineRule="auto"/>
        <w:ind w:left="0"/>
        <w:rPr>
          <w:szCs w:val="24"/>
        </w:rPr>
      </w:pPr>
      <w:r w:rsidRPr="00BF2C6A">
        <w:rPr>
          <w:szCs w:val="24"/>
        </w:rPr>
        <w:t>You will have an exceptionally clear assertion: toward the finish of this cycle.</w:t>
      </w:r>
    </w:p>
    <w:p w14:paraId="4207ADEA" w14:textId="77777777" w:rsidR="00FA1BA7" w:rsidRPr="00BF2C6A" w:rsidRDefault="00FA1BA7" w:rsidP="00927303">
      <w:pPr>
        <w:pStyle w:val="ListParagraph"/>
        <w:numPr>
          <w:ilvl w:val="0"/>
          <w:numId w:val="10"/>
        </w:numPr>
        <w:spacing w:after="0" w:line="360" w:lineRule="auto"/>
        <w:ind w:left="0"/>
        <w:rPr>
          <w:szCs w:val="24"/>
        </w:rPr>
      </w:pPr>
      <w:r w:rsidRPr="00BF2C6A">
        <w:rPr>
          <w:szCs w:val="24"/>
        </w:rPr>
        <w:t xml:space="preserve">The key regions you should succeed in to have the option to reliably convey your offer are: Who you will sell (markets and client portions); </w:t>
      </w:r>
      <w:r w:rsidR="00BC069D" w:rsidRPr="00BF2C6A">
        <w:rPr>
          <w:szCs w:val="24"/>
        </w:rPr>
        <w:t>why</w:t>
      </w:r>
      <w:r w:rsidRPr="00BF2C6A">
        <w:rPr>
          <w:szCs w:val="24"/>
        </w:rPr>
        <w:t xml:space="preserve"> they ought to purchase from you as opposed to your rivals; and </w:t>
      </w:r>
      <w:r w:rsidR="00BC069D" w:rsidRPr="00BF2C6A">
        <w:rPr>
          <w:szCs w:val="24"/>
        </w:rPr>
        <w:t>the</w:t>
      </w:r>
      <w:r w:rsidRPr="00BF2C6A">
        <w:rPr>
          <w:szCs w:val="24"/>
        </w:rPr>
        <w:t xml:space="preserve"> key regions you should succeed in.</w:t>
      </w:r>
    </w:p>
    <w:p w14:paraId="302AB552" w14:textId="77777777" w:rsidR="00FA1BA7" w:rsidRPr="00BF2C6A" w:rsidRDefault="00FA1BA7" w:rsidP="00927303">
      <w:pPr>
        <w:pStyle w:val="ListParagraph"/>
        <w:numPr>
          <w:ilvl w:val="0"/>
          <w:numId w:val="10"/>
        </w:numPr>
        <w:spacing w:after="0" w:line="360" w:lineRule="auto"/>
        <w:ind w:left="0"/>
        <w:rPr>
          <w:szCs w:val="24"/>
        </w:rPr>
      </w:pPr>
      <w:r w:rsidRPr="00BF2C6A">
        <w:rPr>
          <w:szCs w:val="24"/>
        </w:rPr>
        <w:t>Whenever you've recognized your upper hand, you ought to give it something to do for your organization in various ways.</w:t>
      </w:r>
    </w:p>
    <w:p w14:paraId="120F2CC2" w14:textId="77777777" w:rsidR="00FA1BA7" w:rsidRPr="00BF2C6A" w:rsidRDefault="00FA1BA7" w:rsidP="00927303">
      <w:pPr>
        <w:pStyle w:val="ListParagraph"/>
        <w:numPr>
          <w:ilvl w:val="0"/>
          <w:numId w:val="10"/>
        </w:numPr>
        <w:spacing w:after="0" w:line="360" w:lineRule="auto"/>
        <w:ind w:left="0"/>
        <w:rPr>
          <w:szCs w:val="24"/>
        </w:rPr>
      </w:pPr>
      <w:r w:rsidRPr="00BF2C6A">
        <w:rPr>
          <w:szCs w:val="24"/>
        </w:rPr>
        <w:t>Utilizing your supportable upper hand in deals and advertising assists your clients with appreciating why they should leave behind their cash and pick you over your adversaries</w:t>
      </w:r>
      <w:r w:rsidR="00E2032E" w:rsidRPr="00BF2C6A">
        <w:rPr>
          <w:color w:val="000000"/>
          <w:szCs w:val="24"/>
          <w:shd w:val="clear" w:color="auto" w:fill="FFFFFF"/>
        </w:rPr>
        <w:t xml:space="preserve"> (Sane, 2022)</w:t>
      </w:r>
      <w:r w:rsidRPr="00BF2C6A">
        <w:rPr>
          <w:szCs w:val="24"/>
        </w:rPr>
        <w:t>.</w:t>
      </w:r>
    </w:p>
    <w:p w14:paraId="6B34D3EF" w14:textId="77777777" w:rsidR="00FA1BA7" w:rsidRPr="00BF2C6A" w:rsidRDefault="00FA1BA7" w:rsidP="00927303">
      <w:pPr>
        <w:spacing w:after="0" w:line="360" w:lineRule="auto"/>
        <w:rPr>
          <w:szCs w:val="24"/>
        </w:rPr>
      </w:pPr>
      <w:r w:rsidRPr="00BF2C6A">
        <w:rPr>
          <w:szCs w:val="24"/>
        </w:rPr>
        <w:br w:type="page"/>
      </w:r>
    </w:p>
    <w:p w14:paraId="64B36046" w14:textId="77777777" w:rsidR="00FA1BA7" w:rsidRPr="00BF2C6A" w:rsidRDefault="00FA1BA7" w:rsidP="00927303">
      <w:pPr>
        <w:pStyle w:val="Heading1"/>
        <w:spacing w:after="0" w:line="360" w:lineRule="auto"/>
        <w:rPr>
          <w:rFonts w:ascii="Times New Roman" w:hAnsi="Times New Roman" w:cs="Times New Roman"/>
          <w:sz w:val="24"/>
          <w:szCs w:val="24"/>
        </w:rPr>
      </w:pPr>
      <w:bookmarkStart w:id="8" w:name="_Toc109988005"/>
      <w:r w:rsidRPr="00BF2C6A">
        <w:rPr>
          <w:rFonts w:ascii="Times New Roman" w:hAnsi="Times New Roman" w:cs="Times New Roman"/>
          <w:sz w:val="24"/>
          <w:szCs w:val="24"/>
        </w:rPr>
        <w:lastRenderedPageBreak/>
        <w:t>Conclusion</w:t>
      </w:r>
      <w:bookmarkEnd w:id="8"/>
      <w:r w:rsidRPr="00BF2C6A">
        <w:rPr>
          <w:rFonts w:ascii="Times New Roman" w:hAnsi="Times New Roman" w:cs="Times New Roman"/>
          <w:sz w:val="24"/>
          <w:szCs w:val="24"/>
        </w:rPr>
        <w:t xml:space="preserve"> </w:t>
      </w:r>
    </w:p>
    <w:p w14:paraId="50813F5C" w14:textId="77777777" w:rsidR="00FA1BA7" w:rsidRPr="00BF2C6A" w:rsidRDefault="00FA1BA7" w:rsidP="00927303">
      <w:pPr>
        <w:pStyle w:val="ListParagraph"/>
        <w:spacing w:after="0" w:line="360" w:lineRule="auto"/>
        <w:ind w:left="0" w:firstLine="142"/>
        <w:rPr>
          <w:szCs w:val="24"/>
        </w:rPr>
      </w:pPr>
      <w:r w:rsidRPr="00BF2C6A">
        <w:rPr>
          <w:szCs w:val="24"/>
        </w:rPr>
        <w:t xml:space="preserve">This essay establishes the connection between an association's interior and outside conditions and what these mean for its systems.  Fundamentally this essay evaluates an association's cutthroat and arranging process in the field of current key administration issues and identifies the variables that an organization should consider while executing a technique.  After that this essay showed VW’s key business techniques throughout recent years and why and how this strategy had been followed or changed utilizing related structures.  After that, this essay distinguishes the contextual investigation organization's assets and capacities throughout recent years and dissects how well the business had related its assets and abilities with its current business techniques.  </w:t>
      </w:r>
    </w:p>
    <w:p w14:paraId="096895C6" w14:textId="77777777" w:rsidR="00CA64E4" w:rsidRPr="00BF2C6A" w:rsidRDefault="00CA64E4" w:rsidP="00927303">
      <w:pPr>
        <w:spacing w:after="0" w:line="360" w:lineRule="auto"/>
        <w:rPr>
          <w:szCs w:val="24"/>
        </w:rPr>
      </w:pPr>
      <w:r w:rsidRPr="00BF2C6A">
        <w:rPr>
          <w:szCs w:val="24"/>
        </w:rPr>
        <w:br w:type="page"/>
      </w:r>
    </w:p>
    <w:p w14:paraId="0C468F3F" w14:textId="77777777" w:rsidR="00CA64E4" w:rsidRPr="00BF2C6A" w:rsidRDefault="00CA64E4" w:rsidP="00927303">
      <w:pPr>
        <w:pStyle w:val="Heading1"/>
        <w:spacing w:after="0" w:line="360" w:lineRule="auto"/>
        <w:rPr>
          <w:rFonts w:ascii="Times New Roman" w:hAnsi="Times New Roman" w:cs="Times New Roman"/>
          <w:sz w:val="24"/>
          <w:szCs w:val="24"/>
        </w:rPr>
      </w:pPr>
      <w:bookmarkStart w:id="9" w:name="_Toc109988006"/>
      <w:r w:rsidRPr="00BF2C6A">
        <w:rPr>
          <w:rFonts w:ascii="Times New Roman" w:hAnsi="Times New Roman" w:cs="Times New Roman"/>
          <w:sz w:val="24"/>
          <w:szCs w:val="24"/>
        </w:rPr>
        <w:lastRenderedPageBreak/>
        <w:t>Reference</w:t>
      </w:r>
      <w:bookmarkEnd w:id="9"/>
    </w:p>
    <w:p w14:paraId="3C62B155" w14:textId="2C1ADDEB"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Bush, T., 2022. </w:t>
      </w:r>
      <w:r w:rsidRPr="00B70AD5">
        <w:rPr>
          <w:rFonts w:ascii="Arial" w:hAnsi="Arial" w:cs="Arial"/>
          <w:i/>
          <w:iCs/>
          <w:sz w:val="22"/>
          <w:shd w:val="clear" w:color="auto" w:fill="FFFFFF"/>
        </w:rPr>
        <w:t>PESTLE Analysis of Volkswagen Group</w:t>
      </w:r>
      <w:r w:rsidRPr="00B70AD5">
        <w:rPr>
          <w:rFonts w:ascii="Arial" w:hAnsi="Arial" w:cs="Arial"/>
          <w:sz w:val="22"/>
          <w:shd w:val="clear" w:color="auto" w:fill="FFFFFF"/>
        </w:rPr>
        <w:t xml:space="preserve">. [Online] PESTLE Analysis. Available at: &lt;https://pestleanalysis.com/pestle-analysis-of-volkswagen-group/&gt; [Accessed 28 </w:t>
      </w:r>
      <w:r w:rsidR="006A3033">
        <w:rPr>
          <w:rFonts w:ascii="Arial" w:hAnsi="Arial" w:cs="Arial"/>
          <w:sz w:val="22"/>
          <w:shd w:val="clear" w:color="auto" w:fill="FFFFFF"/>
        </w:rPr>
        <w:t>August</w:t>
      </w:r>
      <w:r w:rsidRPr="00B70AD5">
        <w:rPr>
          <w:rFonts w:ascii="Arial" w:hAnsi="Arial" w:cs="Arial"/>
          <w:sz w:val="22"/>
          <w:shd w:val="clear" w:color="auto" w:fill="FFFFFF"/>
        </w:rPr>
        <w:t xml:space="preserve"> 2022].</w:t>
      </w:r>
    </w:p>
    <w:p w14:paraId="3139D82E" w14:textId="1E161C7D"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Henry, Z., 2022. </w:t>
      </w:r>
      <w:r w:rsidRPr="00B70AD5">
        <w:rPr>
          <w:rFonts w:ascii="Arial" w:hAnsi="Arial" w:cs="Arial"/>
          <w:i/>
          <w:iCs/>
          <w:sz w:val="22"/>
          <w:shd w:val="clear" w:color="auto" w:fill="FFFFFF"/>
        </w:rPr>
        <w:t>Volkswagen PESTEL Analysis</w:t>
      </w:r>
      <w:r w:rsidRPr="00B70AD5">
        <w:rPr>
          <w:rFonts w:ascii="Arial" w:hAnsi="Arial" w:cs="Arial"/>
          <w:sz w:val="22"/>
          <w:shd w:val="clear" w:color="auto" w:fill="FFFFFF"/>
        </w:rPr>
        <w:t xml:space="preserve">. [online] Case48. Available at: &lt;https://www.case48.com/pestel-analysis/13648-Volkswagen&gt; [Accessed </w:t>
      </w:r>
      <w:r w:rsidR="00480F8B">
        <w:rPr>
          <w:rFonts w:ascii="Arial" w:hAnsi="Arial" w:cs="Arial"/>
          <w:sz w:val="22"/>
          <w:shd w:val="clear" w:color="auto" w:fill="FFFFFF"/>
        </w:rPr>
        <w:t>15 August</w:t>
      </w:r>
      <w:r w:rsidRPr="00B70AD5">
        <w:rPr>
          <w:rFonts w:ascii="Arial" w:hAnsi="Arial" w:cs="Arial"/>
          <w:sz w:val="22"/>
          <w:shd w:val="clear" w:color="auto" w:fill="FFFFFF"/>
        </w:rPr>
        <w:t xml:space="preserve"> 2022].</w:t>
      </w:r>
    </w:p>
    <w:p w14:paraId="13272F6F" w14:textId="77777777"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Jerry, S., 2022. [Online] Resource-And-Capability. Available at: &lt;https://www.studymode.com/subjects/volkswagen-resource-and-capability-page1.html&gt; [Accessed 28 July 2022].</w:t>
      </w:r>
    </w:p>
    <w:p w14:paraId="61537D2E" w14:textId="6A15A914"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Kevin, A., 2022. </w:t>
      </w:r>
      <w:r w:rsidRPr="00B70AD5">
        <w:rPr>
          <w:rFonts w:ascii="Arial" w:hAnsi="Arial" w:cs="Arial"/>
          <w:i/>
          <w:iCs/>
          <w:sz w:val="22"/>
          <w:shd w:val="clear" w:color="auto" w:fill="FFFFFF"/>
        </w:rPr>
        <w:t>Volkswagen SWOT Analysis</w:t>
      </w:r>
      <w:r w:rsidRPr="00B70AD5">
        <w:rPr>
          <w:rFonts w:ascii="Arial" w:hAnsi="Arial" w:cs="Arial"/>
          <w:sz w:val="22"/>
          <w:shd w:val="clear" w:color="auto" w:fill="FFFFFF"/>
        </w:rPr>
        <w:t xml:space="preserve">. [Online] Edrawsoft. Available at: &lt;https://www.edrawmind.com/article/volkswagen-swot-analysis.html&gt; [Accessed </w:t>
      </w:r>
      <w:r w:rsidR="00AC4C93">
        <w:rPr>
          <w:rFonts w:ascii="Arial" w:hAnsi="Arial" w:cs="Arial"/>
          <w:sz w:val="22"/>
          <w:shd w:val="clear" w:color="auto" w:fill="FFFFFF"/>
        </w:rPr>
        <w:t>30 July</w:t>
      </w:r>
      <w:r w:rsidRPr="00B70AD5">
        <w:rPr>
          <w:rFonts w:ascii="Arial" w:hAnsi="Arial" w:cs="Arial"/>
          <w:sz w:val="22"/>
          <w:shd w:val="clear" w:color="auto" w:fill="FFFFFF"/>
        </w:rPr>
        <w:t xml:space="preserve"> 2022].</w:t>
      </w:r>
    </w:p>
    <w:p w14:paraId="5AF62EF7" w14:textId="7F4C1D90" w:rsidR="00DE1883" w:rsidRPr="00B70AD5" w:rsidRDefault="00DE1883" w:rsidP="00927303">
      <w:pPr>
        <w:pStyle w:val="ListParagraph"/>
        <w:numPr>
          <w:ilvl w:val="0"/>
          <w:numId w:val="18"/>
        </w:numPr>
        <w:spacing w:after="0"/>
        <w:ind w:left="0" w:hanging="720"/>
        <w:rPr>
          <w:rFonts w:ascii="Arial" w:hAnsi="Arial" w:cs="Arial"/>
          <w:sz w:val="22"/>
        </w:rPr>
      </w:pPr>
      <w:r w:rsidRPr="00B70AD5">
        <w:rPr>
          <w:rFonts w:ascii="Arial" w:hAnsi="Arial" w:cs="Arial"/>
          <w:sz w:val="22"/>
          <w:shd w:val="clear" w:color="auto" w:fill="FFFFFF"/>
        </w:rPr>
        <w:t xml:space="preserve">Sane, J., 2022. [online] Volkswagenag.com. Available at: &lt;https://www.volkswagenag.com/presence/nachhaltigkeit/documents/sustainability-report/2020/Nonfinancial_Report_2020_e.pdf&gt; [Accessed </w:t>
      </w:r>
      <w:r w:rsidR="00AC4C93">
        <w:rPr>
          <w:rFonts w:ascii="Arial" w:hAnsi="Arial" w:cs="Arial"/>
          <w:sz w:val="22"/>
          <w:shd w:val="clear" w:color="auto" w:fill="FFFFFF"/>
        </w:rPr>
        <w:t>27 August</w:t>
      </w:r>
      <w:r w:rsidRPr="00B70AD5">
        <w:rPr>
          <w:rFonts w:ascii="Arial" w:hAnsi="Arial" w:cs="Arial"/>
          <w:sz w:val="22"/>
          <w:shd w:val="clear" w:color="auto" w:fill="FFFFFF"/>
        </w:rPr>
        <w:t xml:space="preserve"> 2022].</w:t>
      </w:r>
    </w:p>
    <w:p w14:paraId="3174B118" w14:textId="77777777"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Saric, M. and Rosi, B., 2020. Swot and Pest Analysis of the Volkswagen Group. </w:t>
      </w:r>
      <w:r w:rsidRPr="00B70AD5">
        <w:rPr>
          <w:rFonts w:ascii="Arial" w:hAnsi="Arial" w:cs="Arial"/>
          <w:i/>
          <w:iCs/>
          <w:sz w:val="22"/>
          <w:shd w:val="clear" w:color="auto" w:fill="FFFFFF"/>
        </w:rPr>
        <w:t>Scholars Journal of Arts, Humanities and Social Sciences</w:t>
      </w:r>
      <w:r w:rsidRPr="00B70AD5">
        <w:rPr>
          <w:rFonts w:ascii="Arial" w:hAnsi="Arial" w:cs="Arial"/>
          <w:sz w:val="22"/>
          <w:shd w:val="clear" w:color="auto" w:fill="FFFFFF"/>
        </w:rPr>
        <w:t>, 8(8), pp.114-119.</w:t>
      </w:r>
    </w:p>
    <w:p w14:paraId="64BAA6C1" w14:textId="7A7F1172"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 xml:space="preserve">Tales, v., 2022. [Online] Brainmass.com. Available at: &lt;https://brainmass.com/business/strategy-and-business-analysis/vw-s-resources-and-capabilities-and-strategy-recommendations-374237&gt; [Accessed </w:t>
      </w:r>
      <w:r w:rsidR="00B74FD0">
        <w:rPr>
          <w:rFonts w:ascii="Arial" w:hAnsi="Arial" w:cs="Arial"/>
          <w:sz w:val="22"/>
          <w:shd w:val="clear" w:color="auto" w:fill="FFFFFF"/>
        </w:rPr>
        <w:t>30 August</w:t>
      </w:r>
      <w:r w:rsidRPr="00B70AD5">
        <w:rPr>
          <w:rFonts w:ascii="Arial" w:hAnsi="Arial" w:cs="Arial"/>
          <w:sz w:val="22"/>
          <w:shd w:val="clear" w:color="auto" w:fill="FFFFFF"/>
        </w:rPr>
        <w:t xml:space="preserve"> 2022].</w:t>
      </w:r>
    </w:p>
    <w:p w14:paraId="679C2D6D" w14:textId="77777777"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Wai, C., Teck, T., Junkai, M., Lu, H., Hoo, W., Hong Ng, A. and Sam, T., 2021. Mapping the Volkswagen Diesel Dupe Crisis, its Implications and Sustainability of their Responses. </w:t>
      </w:r>
      <w:r w:rsidRPr="00B70AD5">
        <w:rPr>
          <w:rFonts w:ascii="Arial" w:hAnsi="Arial" w:cs="Arial"/>
          <w:i/>
          <w:iCs/>
          <w:sz w:val="22"/>
          <w:shd w:val="clear" w:color="auto" w:fill="FFFFFF"/>
        </w:rPr>
        <w:t>International Journal of Academic Research in Business and Social Sciences</w:t>
      </w:r>
      <w:r w:rsidRPr="00B70AD5">
        <w:rPr>
          <w:rFonts w:ascii="Arial" w:hAnsi="Arial" w:cs="Arial"/>
          <w:sz w:val="22"/>
          <w:shd w:val="clear" w:color="auto" w:fill="FFFFFF"/>
        </w:rPr>
        <w:t>, 11(5).</w:t>
      </w:r>
    </w:p>
    <w:p w14:paraId="6D879D57" w14:textId="77777777"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Welch, J., 2019. The Volkswagen recovery: leaving a scandal in the dust. </w:t>
      </w:r>
      <w:r w:rsidRPr="00B70AD5">
        <w:rPr>
          <w:rFonts w:ascii="Arial" w:hAnsi="Arial" w:cs="Arial"/>
          <w:i/>
          <w:iCs/>
          <w:sz w:val="22"/>
          <w:shd w:val="clear" w:color="auto" w:fill="FFFFFF"/>
        </w:rPr>
        <w:t>Journal of Business Strategy</w:t>
      </w:r>
      <w:r w:rsidRPr="00B70AD5">
        <w:rPr>
          <w:rFonts w:ascii="Arial" w:hAnsi="Arial" w:cs="Arial"/>
          <w:sz w:val="22"/>
          <w:shd w:val="clear" w:color="auto" w:fill="FFFFFF"/>
        </w:rPr>
        <w:t>, 40(2), pp.3-13.</w:t>
      </w:r>
    </w:p>
    <w:p w14:paraId="06ABFE48" w14:textId="76B9E35A"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lastRenderedPageBreak/>
        <w:t>Williams, K., 2022. </w:t>
      </w:r>
      <w:r w:rsidRPr="00B70AD5">
        <w:rPr>
          <w:rFonts w:ascii="Arial" w:hAnsi="Arial" w:cs="Arial"/>
          <w:i/>
          <w:iCs/>
          <w:sz w:val="22"/>
          <w:shd w:val="clear" w:color="auto" w:fill="FFFFFF"/>
        </w:rPr>
        <w:t>Strategy</w:t>
      </w:r>
      <w:r w:rsidRPr="00B70AD5">
        <w:rPr>
          <w:rFonts w:ascii="Arial" w:hAnsi="Arial" w:cs="Arial"/>
          <w:sz w:val="22"/>
          <w:shd w:val="clear" w:color="auto" w:fill="FFFFFF"/>
        </w:rPr>
        <w:t xml:space="preserve">. [Online] Volkswagen Newsroom. Available at: &lt;https://www.volkswagen-newsroom.com/en/strategy-3912&gt; [Accessed </w:t>
      </w:r>
      <w:r w:rsidR="008F2D14">
        <w:rPr>
          <w:rFonts w:ascii="Arial" w:hAnsi="Arial" w:cs="Arial"/>
          <w:sz w:val="22"/>
          <w:shd w:val="clear" w:color="auto" w:fill="FFFFFF"/>
        </w:rPr>
        <w:t>13 August</w:t>
      </w:r>
      <w:r w:rsidRPr="00B70AD5">
        <w:rPr>
          <w:rFonts w:ascii="Arial" w:hAnsi="Arial" w:cs="Arial"/>
          <w:sz w:val="22"/>
          <w:shd w:val="clear" w:color="auto" w:fill="FFFFFF"/>
        </w:rPr>
        <w:t xml:space="preserve"> 2022].</w:t>
      </w:r>
    </w:p>
    <w:p w14:paraId="0F46C462" w14:textId="4F8C7AE7" w:rsidR="00DE1883" w:rsidRPr="00B70AD5" w:rsidRDefault="00DE1883" w:rsidP="00927303">
      <w:pPr>
        <w:pStyle w:val="ListParagraph"/>
        <w:numPr>
          <w:ilvl w:val="0"/>
          <w:numId w:val="18"/>
        </w:numPr>
        <w:spacing w:after="0"/>
        <w:ind w:left="0" w:hanging="720"/>
        <w:rPr>
          <w:rFonts w:ascii="Arial" w:hAnsi="Arial" w:cs="Arial"/>
          <w:sz w:val="22"/>
          <w:shd w:val="clear" w:color="auto" w:fill="FFFFFF"/>
        </w:rPr>
      </w:pPr>
      <w:r w:rsidRPr="00B70AD5">
        <w:rPr>
          <w:rFonts w:ascii="Arial" w:hAnsi="Arial" w:cs="Arial"/>
          <w:sz w:val="22"/>
          <w:shd w:val="clear" w:color="auto" w:fill="FFFFFF"/>
        </w:rPr>
        <w:t>Yale, H., 2022. </w:t>
      </w:r>
      <w:r w:rsidRPr="00B70AD5">
        <w:rPr>
          <w:rFonts w:ascii="Arial" w:hAnsi="Arial" w:cs="Arial"/>
          <w:i/>
          <w:iCs/>
          <w:sz w:val="22"/>
          <w:shd w:val="clear" w:color="auto" w:fill="FFFFFF"/>
        </w:rPr>
        <w:t>Sustainability | Volkswagen Group</w:t>
      </w:r>
      <w:r w:rsidRPr="00B70AD5">
        <w:rPr>
          <w:rFonts w:ascii="Arial" w:hAnsi="Arial" w:cs="Arial"/>
          <w:sz w:val="22"/>
          <w:shd w:val="clear" w:color="auto" w:fill="FFFFFF"/>
        </w:rPr>
        <w:t xml:space="preserve">. [Online] Volkswagenag.com. Available at: &lt;https://www.volkswagenag.com/en/sustainability.html&gt; [Accessed </w:t>
      </w:r>
      <w:r w:rsidR="008F2D14">
        <w:rPr>
          <w:rFonts w:ascii="Arial" w:hAnsi="Arial" w:cs="Arial"/>
          <w:sz w:val="22"/>
          <w:shd w:val="clear" w:color="auto" w:fill="FFFFFF"/>
        </w:rPr>
        <w:t>17 August</w:t>
      </w:r>
      <w:r w:rsidRPr="00B70AD5">
        <w:rPr>
          <w:rFonts w:ascii="Arial" w:hAnsi="Arial" w:cs="Arial"/>
          <w:sz w:val="22"/>
          <w:shd w:val="clear" w:color="auto" w:fill="FFFFFF"/>
        </w:rPr>
        <w:t xml:space="preserve"> 2022].</w:t>
      </w:r>
    </w:p>
    <w:sectPr w:rsidR="00DE1883" w:rsidRPr="00B70AD5" w:rsidSect="00C126FA">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26F0C"/>
    <w:multiLevelType w:val="hybridMultilevel"/>
    <w:tmpl w:val="518E3146"/>
    <w:lvl w:ilvl="0" w:tplc="40090001">
      <w:start w:val="1"/>
      <w:numFmt w:val="bullet"/>
      <w:lvlText w:val=""/>
      <w:lvlJc w:val="left"/>
      <w:pPr>
        <w:ind w:left="840" w:hanging="360"/>
      </w:pPr>
      <w:rPr>
        <w:rFonts w:ascii="Symbol" w:hAnsi="Symbol" w:hint="default"/>
      </w:rPr>
    </w:lvl>
    <w:lvl w:ilvl="1" w:tplc="40090003" w:tentative="1">
      <w:start w:val="1"/>
      <w:numFmt w:val="bullet"/>
      <w:lvlText w:val="o"/>
      <w:lvlJc w:val="left"/>
      <w:pPr>
        <w:ind w:left="1560" w:hanging="360"/>
      </w:pPr>
      <w:rPr>
        <w:rFonts w:ascii="Courier New" w:hAnsi="Courier New" w:cs="Courier New" w:hint="default"/>
      </w:rPr>
    </w:lvl>
    <w:lvl w:ilvl="2" w:tplc="40090005" w:tentative="1">
      <w:start w:val="1"/>
      <w:numFmt w:val="bullet"/>
      <w:lvlText w:val=""/>
      <w:lvlJc w:val="left"/>
      <w:pPr>
        <w:ind w:left="2280" w:hanging="360"/>
      </w:pPr>
      <w:rPr>
        <w:rFonts w:ascii="Wingdings" w:hAnsi="Wingdings" w:hint="default"/>
      </w:rPr>
    </w:lvl>
    <w:lvl w:ilvl="3" w:tplc="40090001" w:tentative="1">
      <w:start w:val="1"/>
      <w:numFmt w:val="bullet"/>
      <w:lvlText w:val=""/>
      <w:lvlJc w:val="left"/>
      <w:pPr>
        <w:ind w:left="3000" w:hanging="360"/>
      </w:pPr>
      <w:rPr>
        <w:rFonts w:ascii="Symbol" w:hAnsi="Symbol" w:hint="default"/>
      </w:rPr>
    </w:lvl>
    <w:lvl w:ilvl="4" w:tplc="40090003" w:tentative="1">
      <w:start w:val="1"/>
      <w:numFmt w:val="bullet"/>
      <w:lvlText w:val="o"/>
      <w:lvlJc w:val="left"/>
      <w:pPr>
        <w:ind w:left="3720" w:hanging="360"/>
      </w:pPr>
      <w:rPr>
        <w:rFonts w:ascii="Courier New" w:hAnsi="Courier New" w:cs="Courier New" w:hint="default"/>
      </w:rPr>
    </w:lvl>
    <w:lvl w:ilvl="5" w:tplc="40090005" w:tentative="1">
      <w:start w:val="1"/>
      <w:numFmt w:val="bullet"/>
      <w:lvlText w:val=""/>
      <w:lvlJc w:val="left"/>
      <w:pPr>
        <w:ind w:left="4440" w:hanging="360"/>
      </w:pPr>
      <w:rPr>
        <w:rFonts w:ascii="Wingdings" w:hAnsi="Wingdings" w:hint="default"/>
      </w:rPr>
    </w:lvl>
    <w:lvl w:ilvl="6" w:tplc="40090001" w:tentative="1">
      <w:start w:val="1"/>
      <w:numFmt w:val="bullet"/>
      <w:lvlText w:val=""/>
      <w:lvlJc w:val="left"/>
      <w:pPr>
        <w:ind w:left="5160" w:hanging="360"/>
      </w:pPr>
      <w:rPr>
        <w:rFonts w:ascii="Symbol" w:hAnsi="Symbol" w:hint="default"/>
      </w:rPr>
    </w:lvl>
    <w:lvl w:ilvl="7" w:tplc="40090003" w:tentative="1">
      <w:start w:val="1"/>
      <w:numFmt w:val="bullet"/>
      <w:lvlText w:val="o"/>
      <w:lvlJc w:val="left"/>
      <w:pPr>
        <w:ind w:left="5880" w:hanging="360"/>
      </w:pPr>
      <w:rPr>
        <w:rFonts w:ascii="Courier New" w:hAnsi="Courier New" w:cs="Courier New" w:hint="default"/>
      </w:rPr>
    </w:lvl>
    <w:lvl w:ilvl="8" w:tplc="40090005" w:tentative="1">
      <w:start w:val="1"/>
      <w:numFmt w:val="bullet"/>
      <w:lvlText w:val=""/>
      <w:lvlJc w:val="left"/>
      <w:pPr>
        <w:ind w:left="6600" w:hanging="360"/>
      </w:pPr>
      <w:rPr>
        <w:rFonts w:ascii="Wingdings" w:hAnsi="Wingdings" w:hint="default"/>
      </w:rPr>
    </w:lvl>
  </w:abstractNum>
  <w:abstractNum w:abstractNumId="1" w15:restartNumberingAfterBreak="0">
    <w:nsid w:val="0B1C54F7"/>
    <w:multiLevelType w:val="hybridMultilevel"/>
    <w:tmpl w:val="B678A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F119C"/>
    <w:multiLevelType w:val="hybridMultilevel"/>
    <w:tmpl w:val="660676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675C2A"/>
    <w:multiLevelType w:val="hybridMultilevel"/>
    <w:tmpl w:val="1CAC5A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0D2F0F"/>
    <w:multiLevelType w:val="hybridMultilevel"/>
    <w:tmpl w:val="FDE256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FF95551"/>
    <w:multiLevelType w:val="hybridMultilevel"/>
    <w:tmpl w:val="283CFB9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218771FB"/>
    <w:multiLevelType w:val="hybridMultilevel"/>
    <w:tmpl w:val="F0B875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D837E31"/>
    <w:multiLevelType w:val="hybridMultilevel"/>
    <w:tmpl w:val="CBEA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295A19"/>
    <w:multiLevelType w:val="hybridMultilevel"/>
    <w:tmpl w:val="1A021EC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445B2300"/>
    <w:multiLevelType w:val="hybridMultilevel"/>
    <w:tmpl w:val="38742834"/>
    <w:lvl w:ilvl="0" w:tplc="C6CC331C">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1D34670"/>
    <w:multiLevelType w:val="hybridMultilevel"/>
    <w:tmpl w:val="8612CFE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A8A2B3A"/>
    <w:multiLevelType w:val="hybridMultilevel"/>
    <w:tmpl w:val="75AA74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2AB7A9F"/>
    <w:multiLevelType w:val="hybridMultilevel"/>
    <w:tmpl w:val="76088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7CF4D08"/>
    <w:multiLevelType w:val="hybridMultilevel"/>
    <w:tmpl w:val="DB88A1A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6AEE73A9"/>
    <w:multiLevelType w:val="hybridMultilevel"/>
    <w:tmpl w:val="D95075D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6B6375DE"/>
    <w:multiLevelType w:val="hybridMultilevel"/>
    <w:tmpl w:val="2D6AC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62506E"/>
    <w:multiLevelType w:val="hybridMultilevel"/>
    <w:tmpl w:val="A0A2F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D4803C0"/>
    <w:multiLevelType w:val="hybridMultilevel"/>
    <w:tmpl w:val="4C8C09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09443436">
    <w:abstractNumId w:val="0"/>
  </w:num>
  <w:num w:numId="2" w16cid:durableId="51853369">
    <w:abstractNumId w:val="17"/>
  </w:num>
  <w:num w:numId="3" w16cid:durableId="1769157056">
    <w:abstractNumId w:val="11"/>
  </w:num>
  <w:num w:numId="4" w16cid:durableId="1712223829">
    <w:abstractNumId w:val="10"/>
  </w:num>
  <w:num w:numId="5" w16cid:durableId="1013844113">
    <w:abstractNumId w:val="14"/>
  </w:num>
  <w:num w:numId="6" w16cid:durableId="1945066764">
    <w:abstractNumId w:val="13"/>
  </w:num>
  <w:num w:numId="7" w16cid:durableId="1982348974">
    <w:abstractNumId w:val="5"/>
  </w:num>
  <w:num w:numId="8" w16cid:durableId="947390118">
    <w:abstractNumId w:val="6"/>
  </w:num>
  <w:num w:numId="9" w16cid:durableId="858201271">
    <w:abstractNumId w:val="12"/>
  </w:num>
  <w:num w:numId="10" w16cid:durableId="1604412272">
    <w:abstractNumId w:val="2"/>
  </w:num>
  <w:num w:numId="11" w16cid:durableId="1700009533">
    <w:abstractNumId w:val="8"/>
  </w:num>
  <w:num w:numId="12" w16cid:durableId="545218323">
    <w:abstractNumId w:val="3"/>
  </w:num>
  <w:num w:numId="13" w16cid:durableId="139008968">
    <w:abstractNumId w:val="16"/>
  </w:num>
  <w:num w:numId="14" w16cid:durableId="1255825470">
    <w:abstractNumId w:val="9"/>
  </w:num>
  <w:num w:numId="15" w16cid:durableId="163477849">
    <w:abstractNumId w:val="4"/>
  </w:num>
  <w:num w:numId="16" w16cid:durableId="1964462138">
    <w:abstractNumId w:val="1"/>
  </w:num>
  <w:num w:numId="17" w16cid:durableId="84421025">
    <w:abstractNumId w:val="7"/>
  </w:num>
  <w:num w:numId="18" w16cid:durableId="2270393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xszQ2NzY0MTEyMDJW0lEKTi0uzszPAykwrQUAAP46ySwAAAA="/>
  </w:docVars>
  <w:rsids>
    <w:rsidRoot w:val="0095376A"/>
    <w:rsid w:val="0002772E"/>
    <w:rsid w:val="00055CE2"/>
    <w:rsid w:val="00063197"/>
    <w:rsid w:val="000D4A5F"/>
    <w:rsid w:val="00113FD8"/>
    <w:rsid w:val="00116866"/>
    <w:rsid w:val="001439F1"/>
    <w:rsid w:val="00156DDF"/>
    <w:rsid w:val="00182FC9"/>
    <w:rsid w:val="00193E34"/>
    <w:rsid w:val="001B7577"/>
    <w:rsid w:val="001F5D7B"/>
    <w:rsid w:val="00223202"/>
    <w:rsid w:val="00232A0C"/>
    <w:rsid w:val="0024300D"/>
    <w:rsid w:val="002D3C1A"/>
    <w:rsid w:val="002F2195"/>
    <w:rsid w:val="002F5692"/>
    <w:rsid w:val="00350854"/>
    <w:rsid w:val="00360445"/>
    <w:rsid w:val="00372F2D"/>
    <w:rsid w:val="00382469"/>
    <w:rsid w:val="00395D64"/>
    <w:rsid w:val="0039665E"/>
    <w:rsid w:val="003B798A"/>
    <w:rsid w:val="003D511A"/>
    <w:rsid w:val="003E07E8"/>
    <w:rsid w:val="00446765"/>
    <w:rsid w:val="00480F8B"/>
    <w:rsid w:val="0048399B"/>
    <w:rsid w:val="00500C82"/>
    <w:rsid w:val="00527923"/>
    <w:rsid w:val="00567045"/>
    <w:rsid w:val="005C4809"/>
    <w:rsid w:val="005D07FE"/>
    <w:rsid w:val="005E7D4C"/>
    <w:rsid w:val="00600DB6"/>
    <w:rsid w:val="0065763D"/>
    <w:rsid w:val="006940C9"/>
    <w:rsid w:val="006A3033"/>
    <w:rsid w:val="006B077E"/>
    <w:rsid w:val="006B11A4"/>
    <w:rsid w:val="006B5C51"/>
    <w:rsid w:val="00702E78"/>
    <w:rsid w:val="0073102F"/>
    <w:rsid w:val="00802303"/>
    <w:rsid w:val="0082770D"/>
    <w:rsid w:val="008C0EFB"/>
    <w:rsid w:val="008C6885"/>
    <w:rsid w:val="008D2944"/>
    <w:rsid w:val="008E38E7"/>
    <w:rsid w:val="008F2D14"/>
    <w:rsid w:val="008F6AF8"/>
    <w:rsid w:val="00927303"/>
    <w:rsid w:val="0095376A"/>
    <w:rsid w:val="00962892"/>
    <w:rsid w:val="00972E5F"/>
    <w:rsid w:val="00982739"/>
    <w:rsid w:val="009B2E9B"/>
    <w:rsid w:val="009F6B63"/>
    <w:rsid w:val="00A070A9"/>
    <w:rsid w:val="00A43E1A"/>
    <w:rsid w:val="00A56D43"/>
    <w:rsid w:val="00A67BED"/>
    <w:rsid w:val="00A85B63"/>
    <w:rsid w:val="00A94B2A"/>
    <w:rsid w:val="00AC4C93"/>
    <w:rsid w:val="00AD5FF8"/>
    <w:rsid w:val="00AF6D9B"/>
    <w:rsid w:val="00B0023D"/>
    <w:rsid w:val="00B15F61"/>
    <w:rsid w:val="00B534FC"/>
    <w:rsid w:val="00B70AD5"/>
    <w:rsid w:val="00B723FE"/>
    <w:rsid w:val="00B74FD0"/>
    <w:rsid w:val="00BC069D"/>
    <w:rsid w:val="00BD35A2"/>
    <w:rsid w:val="00BD7AF0"/>
    <w:rsid w:val="00BF2C6A"/>
    <w:rsid w:val="00C126FA"/>
    <w:rsid w:val="00C42DA7"/>
    <w:rsid w:val="00C7795F"/>
    <w:rsid w:val="00CA64E4"/>
    <w:rsid w:val="00CF3E2F"/>
    <w:rsid w:val="00D01AE3"/>
    <w:rsid w:val="00D13DD7"/>
    <w:rsid w:val="00D4797D"/>
    <w:rsid w:val="00D61604"/>
    <w:rsid w:val="00DA6C44"/>
    <w:rsid w:val="00DA7779"/>
    <w:rsid w:val="00DE1883"/>
    <w:rsid w:val="00DF6566"/>
    <w:rsid w:val="00E2032E"/>
    <w:rsid w:val="00E27AFF"/>
    <w:rsid w:val="00E40F11"/>
    <w:rsid w:val="00E437CC"/>
    <w:rsid w:val="00E50747"/>
    <w:rsid w:val="00EA64E9"/>
    <w:rsid w:val="00EB08CE"/>
    <w:rsid w:val="00EC36B4"/>
    <w:rsid w:val="00EE7CE9"/>
    <w:rsid w:val="00EF4F7B"/>
    <w:rsid w:val="00F7589D"/>
    <w:rsid w:val="00F85A62"/>
    <w:rsid w:val="00FA1BA7"/>
    <w:rsid w:val="00FB0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D7D6D"/>
  <w15:chartTrackingRefBased/>
  <w15:docId w15:val="{B024480A-AC8E-4061-B074-3D2251501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FC9"/>
    <w:rPr>
      <w:rFonts w:ascii="Times New Roman" w:hAnsi="Times New Roman" w:cs="Times New Roman"/>
      <w:sz w:val="24"/>
      <w:lang w:val="en-GB" w:eastAsia="en-GB"/>
    </w:rPr>
  </w:style>
  <w:style w:type="paragraph" w:styleId="Heading1">
    <w:name w:val="heading 1"/>
    <w:basedOn w:val="Normal"/>
    <w:next w:val="Normal"/>
    <w:link w:val="Heading1Char"/>
    <w:autoRedefine/>
    <w:uiPriority w:val="9"/>
    <w:qFormat/>
    <w:rsid w:val="00D4797D"/>
    <w:pPr>
      <w:keepNext/>
      <w:keepLines/>
      <w:spacing w:before="240"/>
      <w:outlineLvl w:val="0"/>
    </w:pPr>
    <w:rPr>
      <w:rFonts w:ascii="Arial" w:eastAsiaTheme="majorEastAsia" w:hAnsi="Arial" w:cs="Arial"/>
      <w:b/>
      <w:sz w:val="36"/>
      <w:lang w:eastAsia="en-US"/>
    </w:rPr>
  </w:style>
  <w:style w:type="paragraph" w:styleId="Heading2">
    <w:name w:val="heading 2"/>
    <w:basedOn w:val="Normal"/>
    <w:next w:val="Normal"/>
    <w:link w:val="Heading2Char"/>
    <w:uiPriority w:val="9"/>
    <w:unhideWhenUsed/>
    <w:qFormat/>
    <w:rsid w:val="00182FC9"/>
    <w:pPr>
      <w:keepNext/>
      <w:keepLines/>
      <w:spacing w:before="40"/>
      <w:outlineLvl w:val="1"/>
    </w:pPr>
    <w:rPr>
      <w:rFonts w:eastAsiaTheme="majorEastAsia" w:cstheme="majorBidi"/>
      <w:color w:val="2E74B5" w:themeColor="accent1" w:themeShade="BF"/>
      <w:szCs w:val="26"/>
      <w:lang w:eastAsia="zh-CN"/>
    </w:rPr>
  </w:style>
  <w:style w:type="paragraph" w:styleId="Heading3">
    <w:name w:val="heading 3"/>
    <w:basedOn w:val="Normal"/>
    <w:next w:val="Normal"/>
    <w:link w:val="Heading3Char"/>
    <w:uiPriority w:val="9"/>
    <w:semiHidden/>
    <w:unhideWhenUsed/>
    <w:qFormat/>
    <w:rsid w:val="00D61604"/>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7D"/>
    <w:rPr>
      <w:rFonts w:ascii="Arial" w:eastAsiaTheme="majorEastAsia" w:hAnsi="Arial" w:cs="Arial"/>
      <w:b/>
      <w:sz w:val="36"/>
      <w:lang w:val="en-GB"/>
    </w:rPr>
  </w:style>
  <w:style w:type="character" w:customStyle="1" w:styleId="Heading2Char">
    <w:name w:val="Heading 2 Char"/>
    <w:basedOn w:val="DefaultParagraphFont"/>
    <w:link w:val="Heading2"/>
    <w:uiPriority w:val="9"/>
    <w:rsid w:val="00182FC9"/>
    <w:rPr>
      <w:rFonts w:ascii="Times New Roman" w:eastAsiaTheme="majorEastAsia" w:hAnsi="Times New Roman" w:cstheme="majorBidi"/>
      <w:color w:val="2E74B5" w:themeColor="accent1" w:themeShade="BF"/>
      <w:sz w:val="24"/>
      <w:szCs w:val="26"/>
      <w:lang w:val="en-GB" w:eastAsia="zh-CN"/>
    </w:rPr>
  </w:style>
  <w:style w:type="paragraph" w:styleId="NoSpacing">
    <w:name w:val="No Spacing"/>
    <w:link w:val="NoSpacingChar"/>
    <w:autoRedefine/>
    <w:uiPriority w:val="1"/>
    <w:qFormat/>
    <w:rsid w:val="0048399B"/>
    <w:pPr>
      <w:spacing w:after="0"/>
    </w:pPr>
    <w:rPr>
      <w:rFonts w:ascii="Times New Roman" w:eastAsiaTheme="minorEastAsia" w:hAnsi="Times New Roman"/>
      <w:sz w:val="24"/>
      <w:lang w:val="en-US"/>
    </w:rPr>
  </w:style>
  <w:style w:type="character" w:customStyle="1" w:styleId="NoSpacingChar">
    <w:name w:val="No Spacing Char"/>
    <w:basedOn w:val="DefaultParagraphFont"/>
    <w:link w:val="NoSpacing"/>
    <w:uiPriority w:val="1"/>
    <w:rsid w:val="0048399B"/>
    <w:rPr>
      <w:rFonts w:ascii="Times New Roman" w:eastAsiaTheme="minorEastAsia" w:hAnsi="Times New Roman"/>
      <w:sz w:val="24"/>
      <w:lang w:val="en-US"/>
    </w:rPr>
  </w:style>
  <w:style w:type="paragraph" w:styleId="Subtitle">
    <w:name w:val="Subtitle"/>
    <w:basedOn w:val="Normal"/>
    <w:next w:val="Normal"/>
    <w:link w:val="SubtitleChar"/>
    <w:autoRedefine/>
    <w:uiPriority w:val="11"/>
    <w:qFormat/>
    <w:rsid w:val="00D4797D"/>
    <w:pPr>
      <w:numPr>
        <w:ilvl w:val="1"/>
      </w:numPr>
      <w:jc w:val="both"/>
    </w:pPr>
    <w:rPr>
      <w:rFonts w:ascii="Arial" w:eastAsiaTheme="minorEastAsia" w:hAnsi="Arial" w:cs="Arial"/>
      <w:b/>
      <w:spacing w:val="15"/>
      <w:sz w:val="28"/>
    </w:rPr>
  </w:style>
  <w:style w:type="character" w:customStyle="1" w:styleId="SubtitleChar">
    <w:name w:val="Subtitle Char"/>
    <w:basedOn w:val="DefaultParagraphFont"/>
    <w:link w:val="Subtitle"/>
    <w:uiPriority w:val="11"/>
    <w:rsid w:val="00D4797D"/>
    <w:rPr>
      <w:rFonts w:ascii="Arial" w:eastAsiaTheme="minorEastAsia" w:hAnsi="Arial" w:cs="Arial"/>
      <w:b/>
      <w:spacing w:val="15"/>
      <w:sz w:val="28"/>
      <w:lang w:val="en-GB" w:eastAsia="en-GB"/>
    </w:rPr>
  </w:style>
  <w:style w:type="paragraph" w:styleId="ListParagraph">
    <w:name w:val="List Paragraph"/>
    <w:basedOn w:val="Normal"/>
    <w:uiPriority w:val="34"/>
    <w:qFormat/>
    <w:rsid w:val="00156DDF"/>
    <w:pPr>
      <w:ind w:left="720"/>
      <w:contextualSpacing/>
    </w:pPr>
  </w:style>
  <w:style w:type="character" w:customStyle="1" w:styleId="Heading3Char">
    <w:name w:val="Heading 3 Char"/>
    <w:basedOn w:val="DefaultParagraphFont"/>
    <w:link w:val="Heading3"/>
    <w:uiPriority w:val="9"/>
    <w:semiHidden/>
    <w:rsid w:val="00D61604"/>
    <w:rPr>
      <w:rFonts w:asciiTheme="majorHAnsi" w:eastAsiaTheme="majorEastAsia" w:hAnsiTheme="majorHAnsi" w:cstheme="majorBidi"/>
      <w:color w:val="1F4D78" w:themeColor="accent1" w:themeShade="7F"/>
      <w:sz w:val="24"/>
      <w:szCs w:val="24"/>
      <w:lang w:val="en-GB" w:eastAsia="en-GB"/>
    </w:rPr>
  </w:style>
  <w:style w:type="paragraph" w:styleId="TOCHeading">
    <w:name w:val="TOC Heading"/>
    <w:basedOn w:val="Heading1"/>
    <w:next w:val="Normal"/>
    <w:uiPriority w:val="39"/>
    <w:unhideWhenUsed/>
    <w:qFormat/>
    <w:rsid w:val="00DF6566"/>
    <w:pPr>
      <w:spacing w:line="259" w:lineRule="auto"/>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DF6566"/>
    <w:pPr>
      <w:spacing w:after="100"/>
    </w:pPr>
  </w:style>
  <w:style w:type="paragraph" w:styleId="TOC2">
    <w:name w:val="toc 2"/>
    <w:basedOn w:val="Normal"/>
    <w:next w:val="Normal"/>
    <w:autoRedefine/>
    <w:uiPriority w:val="39"/>
    <w:unhideWhenUsed/>
    <w:rsid w:val="00DF6566"/>
    <w:pPr>
      <w:spacing w:after="100"/>
      <w:ind w:left="240"/>
    </w:pPr>
  </w:style>
  <w:style w:type="character" w:styleId="Hyperlink">
    <w:name w:val="Hyperlink"/>
    <w:basedOn w:val="DefaultParagraphFont"/>
    <w:uiPriority w:val="99"/>
    <w:unhideWhenUsed/>
    <w:rsid w:val="00DF65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694866">
      <w:bodyDiv w:val="1"/>
      <w:marLeft w:val="0"/>
      <w:marRight w:val="0"/>
      <w:marTop w:val="0"/>
      <w:marBottom w:val="0"/>
      <w:divBdr>
        <w:top w:val="none" w:sz="0" w:space="0" w:color="auto"/>
        <w:left w:val="none" w:sz="0" w:space="0" w:color="auto"/>
        <w:bottom w:val="none" w:sz="0" w:space="0" w:color="auto"/>
        <w:right w:val="none" w:sz="0" w:space="0" w:color="auto"/>
      </w:divBdr>
    </w:div>
    <w:div w:id="1052576958">
      <w:bodyDiv w:val="1"/>
      <w:marLeft w:val="0"/>
      <w:marRight w:val="0"/>
      <w:marTop w:val="0"/>
      <w:marBottom w:val="0"/>
      <w:divBdr>
        <w:top w:val="none" w:sz="0" w:space="0" w:color="auto"/>
        <w:left w:val="none" w:sz="0" w:space="0" w:color="auto"/>
        <w:bottom w:val="none" w:sz="0" w:space="0" w:color="auto"/>
        <w:right w:val="none" w:sz="0" w:space="0" w:color="auto"/>
      </w:divBdr>
    </w:div>
    <w:div w:id="1261912561">
      <w:bodyDiv w:val="1"/>
      <w:marLeft w:val="0"/>
      <w:marRight w:val="0"/>
      <w:marTop w:val="0"/>
      <w:marBottom w:val="0"/>
      <w:divBdr>
        <w:top w:val="none" w:sz="0" w:space="0" w:color="auto"/>
        <w:left w:val="none" w:sz="0" w:space="0" w:color="auto"/>
        <w:bottom w:val="none" w:sz="0" w:space="0" w:color="auto"/>
        <w:right w:val="none" w:sz="0" w:space="0" w:color="auto"/>
      </w:divBdr>
    </w:div>
    <w:div w:id="1474446886">
      <w:bodyDiv w:val="1"/>
      <w:marLeft w:val="0"/>
      <w:marRight w:val="0"/>
      <w:marTop w:val="0"/>
      <w:marBottom w:val="0"/>
      <w:divBdr>
        <w:top w:val="none" w:sz="0" w:space="0" w:color="auto"/>
        <w:left w:val="none" w:sz="0" w:space="0" w:color="auto"/>
        <w:bottom w:val="none" w:sz="0" w:space="0" w:color="auto"/>
        <w:right w:val="none" w:sz="0" w:space="0" w:color="auto"/>
      </w:divBdr>
    </w:div>
    <w:div w:id="171785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9934AA-6245-44E6-A009-FB2AAB358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14</Pages>
  <Words>3114</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Angeluta - 1914622</dc:creator>
  <cp:keywords/>
  <dc:description/>
  <cp:lastModifiedBy>Nicole Angheluta</cp:lastModifiedBy>
  <cp:revision>53</cp:revision>
  <dcterms:created xsi:type="dcterms:W3CDTF">2022-08-06T12:54:00Z</dcterms:created>
  <dcterms:modified xsi:type="dcterms:W3CDTF">2022-09-09T17:26:00Z</dcterms:modified>
</cp:coreProperties>
</file>