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47114" w14:paraId="129127D4" w14:textId="77777777" w:rsidTr="563E95F9">
        <w:tc>
          <w:tcPr>
            <w:tcW w:w="2093" w:type="dxa"/>
          </w:tcPr>
          <w:p w14:paraId="790C87E7" w14:textId="77777777" w:rsidR="003B3F9D" w:rsidRPr="00047114" w:rsidRDefault="003B3F9D" w:rsidP="00047114">
            <w:pPr>
              <w:spacing w:before="120" w:after="120"/>
              <w:rPr>
                <w:b/>
                <w:sz w:val="24"/>
                <w:szCs w:val="24"/>
              </w:rPr>
            </w:pPr>
            <w:r w:rsidRPr="00047114">
              <w:rPr>
                <w:b/>
                <w:sz w:val="24"/>
                <w:szCs w:val="24"/>
              </w:rPr>
              <w:t>Student name:</w:t>
            </w:r>
          </w:p>
        </w:tc>
        <w:tc>
          <w:tcPr>
            <w:tcW w:w="3293" w:type="dxa"/>
          </w:tcPr>
          <w:p w14:paraId="70C69290" w14:textId="77777777" w:rsidR="003B3F9D" w:rsidRPr="00047114" w:rsidRDefault="0017512A" w:rsidP="00047114">
            <w:pPr>
              <w:spacing w:before="120" w:after="120"/>
              <w:rPr>
                <w:b/>
                <w:sz w:val="24"/>
                <w:szCs w:val="24"/>
              </w:rPr>
            </w:pPr>
            <w:r w:rsidRPr="00047114">
              <w:rPr>
                <w:b/>
                <w:sz w:val="24"/>
                <w:szCs w:val="24"/>
              </w:rPr>
              <w:fldChar w:fldCharType="begin">
                <w:ffData>
                  <w:name w:val="Text2"/>
                  <w:enabled/>
                  <w:calcOnExit w:val="0"/>
                  <w:textInput/>
                </w:ffData>
              </w:fldChar>
            </w:r>
            <w:r w:rsidR="003B3F9D" w:rsidRPr="00047114">
              <w:rPr>
                <w:b/>
                <w:sz w:val="24"/>
                <w:szCs w:val="24"/>
              </w:rPr>
              <w:instrText xml:space="preserve"> FORMTEXT </w:instrText>
            </w:r>
            <w:r w:rsidRPr="00047114">
              <w:rPr>
                <w:b/>
                <w:sz w:val="24"/>
                <w:szCs w:val="24"/>
              </w:rPr>
            </w:r>
            <w:r w:rsidRPr="00047114">
              <w:rPr>
                <w:b/>
                <w:sz w:val="24"/>
                <w:szCs w:val="24"/>
              </w:rPr>
              <w:fldChar w:fldCharType="separate"/>
            </w:r>
            <w:r w:rsidR="003B3F9D" w:rsidRPr="00047114">
              <w:rPr>
                <w:b/>
                <w:noProof/>
                <w:sz w:val="24"/>
                <w:szCs w:val="24"/>
              </w:rPr>
              <w:t> </w:t>
            </w:r>
            <w:r w:rsidR="003B3F9D" w:rsidRPr="00047114">
              <w:rPr>
                <w:b/>
                <w:noProof/>
                <w:sz w:val="24"/>
                <w:szCs w:val="24"/>
              </w:rPr>
              <w:t> </w:t>
            </w:r>
            <w:r w:rsidR="003B3F9D" w:rsidRPr="00047114">
              <w:rPr>
                <w:b/>
                <w:noProof/>
                <w:sz w:val="24"/>
                <w:szCs w:val="24"/>
              </w:rPr>
              <w:t> </w:t>
            </w:r>
            <w:r w:rsidR="003B3F9D" w:rsidRPr="00047114">
              <w:rPr>
                <w:b/>
                <w:noProof/>
                <w:sz w:val="24"/>
                <w:szCs w:val="24"/>
              </w:rPr>
              <w:t> </w:t>
            </w:r>
            <w:r w:rsidR="003B3F9D" w:rsidRPr="00047114">
              <w:rPr>
                <w:b/>
                <w:noProof/>
                <w:sz w:val="24"/>
                <w:szCs w:val="24"/>
              </w:rPr>
              <w:t> </w:t>
            </w:r>
            <w:r w:rsidRPr="00047114">
              <w:rPr>
                <w:b/>
                <w:sz w:val="24"/>
                <w:szCs w:val="24"/>
              </w:rPr>
              <w:fldChar w:fldCharType="end"/>
            </w:r>
          </w:p>
        </w:tc>
        <w:tc>
          <w:tcPr>
            <w:tcW w:w="2268" w:type="dxa"/>
            <w:shd w:val="clear" w:color="auto" w:fill="D9D9D9" w:themeFill="background1" w:themeFillShade="D9"/>
          </w:tcPr>
          <w:p w14:paraId="0CF1A304" w14:textId="77777777" w:rsidR="003B3F9D" w:rsidRPr="00047114" w:rsidRDefault="00552351" w:rsidP="00047114">
            <w:pPr>
              <w:spacing w:before="120" w:after="120"/>
              <w:rPr>
                <w:b/>
                <w:sz w:val="24"/>
                <w:szCs w:val="24"/>
              </w:rPr>
            </w:pPr>
            <w:r w:rsidRPr="00047114">
              <w:rPr>
                <w:b/>
                <w:sz w:val="24"/>
                <w:szCs w:val="24"/>
              </w:rPr>
              <w:t xml:space="preserve">Student ID </w:t>
            </w:r>
            <w:r w:rsidR="003B3F9D" w:rsidRPr="00047114">
              <w:rPr>
                <w:b/>
                <w:sz w:val="24"/>
                <w:szCs w:val="24"/>
              </w:rPr>
              <w:t>number:</w:t>
            </w:r>
          </w:p>
        </w:tc>
        <w:tc>
          <w:tcPr>
            <w:tcW w:w="2268" w:type="dxa"/>
          </w:tcPr>
          <w:p w14:paraId="2D0777F1" w14:textId="77777777" w:rsidR="003B3F9D" w:rsidRPr="00047114" w:rsidRDefault="003B3F9D" w:rsidP="00047114">
            <w:pPr>
              <w:spacing w:before="120" w:after="120"/>
              <w:rPr>
                <w:b/>
                <w:sz w:val="24"/>
                <w:szCs w:val="24"/>
              </w:rPr>
            </w:pPr>
          </w:p>
        </w:tc>
      </w:tr>
      <w:tr w:rsidR="00DB116D" w:rsidRPr="00047114" w14:paraId="09C52AF8" w14:textId="77777777" w:rsidTr="563E95F9">
        <w:tc>
          <w:tcPr>
            <w:tcW w:w="2093" w:type="dxa"/>
          </w:tcPr>
          <w:p w14:paraId="65B1AA3C" w14:textId="77777777" w:rsidR="00DB116D" w:rsidRPr="00047114" w:rsidRDefault="00DB116D" w:rsidP="00047114">
            <w:pPr>
              <w:spacing w:before="120" w:after="120"/>
              <w:rPr>
                <w:b/>
                <w:sz w:val="24"/>
                <w:szCs w:val="24"/>
              </w:rPr>
            </w:pPr>
            <w:r w:rsidRPr="00047114">
              <w:rPr>
                <w:b/>
                <w:sz w:val="24"/>
                <w:szCs w:val="24"/>
              </w:rPr>
              <w:t>Programme:</w:t>
            </w:r>
          </w:p>
        </w:tc>
        <w:tc>
          <w:tcPr>
            <w:tcW w:w="7829" w:type="dxa"/>
            <w:gridSpan w:val="3"/>
          </w:tcPr>
          <w:p w14:paraId="6BDC9ECE" w14:textId="2E438E2F" w:rsidR="00DB116D" w:rsidRPr="00047114" w:rsidRDefault="004238A2" w:rsidP="00047114">
            <w:pPr>
              <w:spacing w:before="120" w:after="120"/>
              <w:rPr>
                <w:bCs/>
                <w:sz w:val="24"/>
                <w:szCs w:val="24"/>
              </w:rPr>
            </w:pPr>
            <w:r w:rsidRPr="00047114">
              <w:rPr>
                <w:bCs/>
                <w:sz w:val="24"/>
                <w:szCs w:val="24"/>
              </w:rPr>
              <w:t xml:space="preserve">Health Care Practice </w:t>
            </w:r>
          </w:p>
        </w:tc>
      </w:tr>
      <w:tr w:rsidR="008F1308" w:rsidRPr="00047114" w14:paraId="76BEC845" w14:textId="77777777" w:rsidTr="563E95F9">
        <w:tc>
          <w:tcPr>
            <w:tcW w:w="2093" w:type="dxa"/>
          </w:tcPr>
          <w:p w14:paraId="6C0E0F62" w14:textId="77777777" w:rsidR="008F1308" w:rsidRPr="00047114" w:rsidRDefault="008F1308" w:rsidP="00047114">
            <w:pPr>
              <w:spacing w:before="120" w:after="120"/>
              <w:rPr>
                <w:b/>
                <w:sz w:val="24"/>
                <w:szCs w:val="24"/>
              </w:rPr>
            </w:pPr>
            <w:r w:rsidRPr="00047114">
              <w:rPr>
                <w:b/>
                <w:sz w:val="24"/>
                <w:szCs w:val="24"/>
              </w:rPr>
              <w:t>Module:</w:t>
            </w:r>
          </w:p>
        </w:tc>
        <w:tc>
          <w:tcPr>
            <w:tcW w:w="7829" w:type="dxa"/>
            <w:gridSpan w:val="3"/>
          </w:tcPr>
          <w:p w14:paraId="727111A4" w14:textId="3259F325" w:rsidR="008F1308" w:rsidRPr="00047114" w:rsidRDefault="00AB0468" w:rsidP="00047114">
            <w:pPr>
              <w:spacing w:before="120" w:after="120"/>
              <w:rPr>
                <w:bCs/>
                <w:sz w:val="24"/>
                <w:szCs w:val="24"/>
              </w:rPr>
            </w:pPr>
            <w:r w:rsidRPr="00047114">
              <w:rPr>
                <w:bCs/>
                <w:sz w:val="24"/>
                <w:szCs w:val="24"/>
              </w:rPr>
              <w:t>Living</w:t>
            </w:r>
            <w:r w:rsidR="00F50336" w:rsidRPr="00047114">
              <w:rPr>
                <w:bCs/>
                <w:sz w:val="24"/>
                <w:szCs w:val="24"/>
              </w:rPr>
              <w:t xml:space="preserve"> </w:t>
            </w:r>
            <w:r w:rsidRPr="00047114">
              <w:rPr>
                <w:bCs/>
                <w:sz w:val="24"/>
                <w:szCs w:val="24"/>
              </w:rPr>
              <w:t xml:space="preserve">well: A </w:t>
            </w:r>
            <w:r w:rsidR="00F50336" w:rsidRPr="00047114">
              <w:rPr>
                <w:bCs/>
                <w:sz w:val="24"/>
                <w:szCs w:val="24"/>
              </w:rPr>
              <w:t>Life course</w:t>
            </w:r>
            <w:r w:rsidRPr="00047114">
              <w:rPr>
                <w:bCs/>
                <w:sz w:val="24"/>
                <w:szCs w:val="24"/>
              </w:rPr>
              <w:t xml:space="preserve"> approach to Healt</w:t>
            </w:r>
            <w:r w:rsidR="00F50336" w:rsidRPr="00047114">
              <w:rPr>
                <w:bCs/>
                <w:sz w:val="24"/>
                <w:szCs w:val="24"/>
              </w:rPr>
              <w:t>h &amp; Wellbeing</w:t>
            </w:r>
            <w:r w:rsidR="001D5E63" w:rsidRPr="00047114">
              <w:rPr>
                <w:bCs/>
                <w:sz w:val="24"/>
                <w:szCs w:val="24"/>
              </w:rPr>
              <w:t xml:space="preserve"> </w:t>
            </w:r>
          </w:p>
        </w:tc>
      </w:tr>
      <w:tr w:rsidR="00B84B5B" w:rsidRPr="00047114" w14:paraId="03569861" w14:textId="77777777" w:rsidTr="563E95F9">
        <w:tc>
          <w:tcPr>
            <w:tcW w:w="2093" w:type="dxa"/>
          </w:tcPr>
          <w:p w14:paraId="1015FD79" w14:textId="77777777" w:rsidR="00B84B5B" w:rsidRPr="00047114" w:rsidRDefault="00B84B5B" w:rsidP="00047114">
            <w:pPr>
              <w:spacing w:before="120" w:after="120"/>
              <w:rPr>
                <w:b/>
                <w:sz w:val="24"/>
                <w:szCs w:val="24"/>
              </w:rPr>
            </w:pPr>
            <w:r w:rsidRPr="00047114">
              <w:rPr>
                <w:b/>
                <w:sz w:val="24"/>
                <w:szCs w:val="24"/>
              </w:rPr>
              <w:t>Module code:</w:t>
            </w:r>
          </w:p>
        </w:tc>
        <w:tc>
          <w:tcPr>
            <w:tcW w:w="3293" w:type="dxa"/>
          </w:tcPr>
          <w:p w14:paraId="36A9CEEB" w14:textId="03B9E4FE" w:rsidR="00B84B5B" w:rsidRPr="00047114" w:rsidRDefault="00F50336" w:rsidP="00047114">
            <w:pPr>
              <w:spacing w:before="120" w:after="120"/>
              <w:rPr>
                <w:bCs/>
                <w:sz w:val="24"/>
                <w:szCs w:val="24"/>
              </w:rPr>
            </w:pPr>
            <w:r w:rsidRPr="00047114">
              <w:rPr>
                <w:bCs/>
                <w:sz w:val="24"/>
                <w:szCs w:val="24"/>
              </w:rPr>
              <w:t>BMNS4014</w:t>
            </w:r>
          </w:p>
        </w:tc>
        <w:tc>
          <w:tcPr>
            <w:tcW w:w="2268" w:type="dxa"/>
            <w:shd w:val="clear" w:color="auto" w:fill="D9D9D9" w:themeFill="background1" w:themeFillShade="D9"/>
          </w:tcPr>
          <w:p w14:paraId="2B73DD8C" w14:textId="77777777" w:rsidR="00B84B5B" w:rsidRPr="00047114" w:rsidRDefault="00B84B5B" w:rsidP="00047114">
            <w:pPr>
              <w:pStyle w:val="Heading2"/>
              <w:jc w:val="left"/>
              <w:rPr>
                <w:szCs w:val="24"/>
              </w:rPr>
            </w:pPr>
            <w:r w:rsidRPr="00047114">
              <w:rPr>
                <w:szCs w:val="24"/>
              </w:rPr>
              <w:t>Contribution to Overall Module Assessment (%):</w:t>
            </w:r>
          </w:p>
        </w:tc>
        <w:tc>
          <w:tcPr>
            <w:tcW w:w="2268" w:type="dxa"/>
          </w:tcPr>
          <w:p w14:paraId="170704FA" w14:textId="54407C21" w:rsidR="00B84B5B" w:rsidRPr="00047114" w:rsidRDefault="6C5A612E" w:rsidP="00047114">
            <w:pPr>
              <w:spacing w:before="120" w:after="120"/>
              <w:rPr>
                <w:sz w:val="24"/>
                <w:szCs w:val="24"/>
              </w:rPr>
            </w:pPr>
            <w:r w:rsidRPr="00047114">
              <w:rPr>
                <w:sz w:val="24"/>
                <w:szCs w:val="24"/>
              </w:rPr>
              <w:t>50%</w:t>
            </w:r>
          </w:p>
        </w:tc>
      </w:tr>
      <w:tr w:rsidR="00DB116D" w:rsidRPr="00047114" w14:paraId="1CE88BA1" w14:textId="77777777" w:rsidTr="563E95F9">
        <w:tc>
          <w:tcPr>
            <w:tcW w:w="2093" w:type="dxa"/>
          </w:tcPr>
          <w:p w14:paraId="2C208580" w14:textId="77777777" w:rsidR="00DB116D" w:rsidRPr="00047114" w:rsidRDefault="00DB116D" w:rsidP="00047114">
            <w:pPr>
              <w:spacing w:before="120" w:after="120"/>
              <w:rPr>
                <w:b/>
                <w:sz w:val="24"/>
                <w:szCs w:val="24"/>
              </w:rPr>
            </w:pPr>
            <w:r w:rsidRPr="00047114">
              <w:rPr>
                <w:b/>
                <w:sz w:val="24"/>
                <w:szCs w:val="24"/>
              </w:rPr>
              <w:t>Lecturer:</w:t>
            </w:r>
          </w:p>
        </w:tc>
        <w:tc>
          <w:tcPr>
            <w:tcW w:w="3293" w:type="dxa"/>
          </w:tcPr>
          <w:p w14:paraId="76AE452E" w14:textId="14CC3A53" w:rsidR="00DB116D" w:rsidRPr="00047114" w:rsidRDefault="00047114" w:rsidP="00047114">
            <w:pPr>
              <w:spacing w:before="120" w:after="120"/>
              <w:rPr>
                <w:bCs/>
                <w:sz w:val="24"/>
                <w:szCs w:val="24"/>
              </w:rPr>
            </w:pPr>
            <w:r w:rsidRPr="00047114">
              <w:rPr>
                <w:bCs/>
                <w:sz w:val="24"/>
                <w:szCs w:val="24"/>
              </w:rPr>
              <w:t>Ben Duxbury</w:t>
            </w:r>
            <w:r w:rsidR="00273460" w:rsidRPr="00047114">
              <w:rPr>
                <w:bCs/>
                <w:sz w:val="24"/>
                <w:szCs w:val="24"/>
              </w:rPr>
              <w:t xml:space="preserve"> </w:t>
            </w:r>
          </w:p>
        </w:tc>
        <w:tc>
          <w:tcPr>
            <w:tcW w:w="2268" w:type="dxa"/>
            <w:shd w:val="clear" w:color="auto" w:fill="D9D9D9" w:themeFill="background1" w:themeFillShade="D9"/>
          </w:tcPr>
          <w:p w14:paraId="16A0F312" w14:textId="77777777" w:rsidR="00DB116D" w:rsidRPr="00047114" w:rsidRDefault="00DB116D" w:rsidP="00047114">
            <w:pPr>
              <w:spacing w:before="120" w:after="120"/>
              <w:rPr>
                <w:b/>
                <w:sz w:val="24"/>
                <w:szCs w:val="24"/>
              </w:rPr>
            </w:pPr>
            <w:r w:rsidRPr="00047114">
              <w:rPr>
                <w:b/>
                <w:sz w:val="24"/>
                <w:szCs w:val="24"/>
              </w:rPr>
              <w:t>Internal Verifier:</w:t>
            </w:r>
          </w:p>
        </w:tc>
        <w:tc>
          <w:tcPr>
            <w:tcW w:w="2268" w:type="dxa"/>
          </w:tcPr>
          <w:p w14:paraId="3799A8AB" w14:textId="3996BA20" w:rsidR="00DB116D" w:rsidRPr="00047114" w:rsidRDefault="001261FD" w:rsidP="00047114">
            <w:pPr>
              <w:spacing w:before="120" w:after="120"/>
              <w:rPr>
                <w:sz w:val="24"/>
                <w:szCs w:val="24"/>
              </w:rPr>
            </w:pPr>
            <w:r>
              <w:rPr>
                <w:sz w:val="24"/>
                <w:szCs w:val="24"/>
              </w:rPr>
              <w:t>Felicity Peacock</w:t>
            </w:r>
            <w:r w:rsidR="00A54940" w:rsidRPr="00047114">
              <w:rPr>
                <w:sz w:val="24"/>
                <w:szCs w:val="24"/>
              </w:rPr>
              <w:t xml:space="preserve"> </w:t>
            </w:r>
          </w:p>
        </w:tc>
      </w:tr>
      <w:tr w:rsidR="00DB116D" w:rsidRPr="00047114" w14:paraId="26C8A4AE" w14:textId="77777777" w:rsidTr="563E95F9">
        <w:tc>
          <w:tcPr>
            <w:tcW w:w="2093" w:type="dxa"/>
          </w:tcPr>
          <w:p w14:paraId="20415B5C" w14:textId="77777777" w:rsidR="00DB116D" w:rsidRPr="00047114" w:rsidRDefault="00DB116D" w:rsidP="00047114">
            <w:pPr>
              <w:spacing w:before="120" w:after="120"/>
              <w:rPr>
                <w:b/>
                <w:sz w:val="24"/>
                <w:szCs w:val="24"/>
              </w:rPr>
            </w:pPr>
            <w:r w:rsidRPr="00047114">
              <w:rPr>
                <w:b/>
                <w:sz w:val="24"/>
                <w:szCs w:val="24"/>
              </w:rPr>
              <w:t>Assignment Title:</w:t>
            </w:r>
          </w:p>
        </w:tc>
        <w:tc>
          <w:tcPr>
            <w:tcW w:w="3293" w:type="dxa"/>
          </w:tcPr>
          <w:p w14:paraId="19D1BE0E" w14:textId="208EAB71" w:rsidR="00DB116D" w:rsidRPr="00047114" w:rsidRDefault="56B9AC51" w:rsidP="00047114">
            <w:pPr>
              <w:spacing w:before="120" w:after="120"/>
              <w:rPr>
                <w:bCs/>
                <w:sz w:val="24"/>
                <w:szCs w:val="24"/>
              </w:rPr>
            </w:pPr>
            <w:r w:rsidRPr="00047114">
              <w:rPr>
                <w:bCs/>
                <w:sz w:val="24"/>
                <w:szCs w:val="24"/>
              </w:rPr>
              <w:t xml:space="preserve"> </w:t>
            </w:r>
            <w:r w:rsidR="18E0048A" w:rsidRPr="00047114">
              <w:rPr>
                <w:bCs/>
                <w:sz w:val="24"/>
                <w:szCs w:val="24"/>
              </w:rPr>
              <w:t xml:space="preserve">Assignment 2 </w:t>
            </w:r>
          </w:p>
          <w:p w14:paraId="065A90EC" w14:textId="27C5692F" w:rsidR="00DB116D" w:rsidRPr="00047114" w:rsidRDefault="266238B8" w:rsidP="00047114">
            <w:pPr>
              <w:spacing w:before="120" w:after="120"/>
              <w:rPr>
                <w:bCs/>
                <w:sz w:val="24"/>
                <w:szCs w:val="24"/>
              </w:rPr>
            </w:pPr>
            <w:r w:rsidRPr="00047114">
              <w:rPr>
                <w:bCs/>
                <w:sz w:val="24"/>
                <w:szCs w:val="24"/>
              </w:rPr>
              <w:t xml:space="preserve">Research report </w:t>
            </w:r>
          </w:p>
        </w:tc>
        <w:tc>
          <w:tcPr>
            <w:tcW w:w="2268" w:type="dxa"/>
          </w:tcPr>
          <w:p w14:paraId="5B765F8F" w14:textId="77777777" w:rsidR="00DB116D" w:rsidRPr="00047114" w:rsidRDefault="004D5E9B" w:rsidP="00047114">
            <w:pPr>
              <w:spacing w:before="120" w:after="120"/>
              <w:rPr>
                <w:b/>
                <w:sz w:val="24"/>
                <w:szCs w:val="24"/>
              </w:rPr>
            </w:pPr>
            <w:r w:rsidRPr="00047114">
              <w:rPr>
                <w:b/>
                <w:sz w:val="24"/>
                <w:szCs w:val="24"/>
              </w:rPr>
              <w:t>Word count (or equivalent):</w:t>
            </w:r>
          </w:p>
        </w:tc>
        <w:tc>
          <w:tcPr>
            <w:tcW w:w="2268" w:type="dxa"/>
          </w:tcPr>
          <w:p w14:paraId="673CE922" w14:textId="78843464" w:rsidR="00DB116D" w:rsidRPr="00047114" w:rsidRDefault="00273460" w:rsidP="00047114">
            <w:pPr>
              <w:spacing w:before="120" w:after="120"/>
              <w:rPr>
                <w:sz w:val="24"/>
                <w:szCs w:val="24"/>
              </w:rPr>
            </w:pPr>
            <w:r w:rsidRPr="00047114">
              <w:rPr>
                <w:sz w:val="24"/>
                <w:szCs w:val="24"/>
              </w:rPr>
              <w:t xml:space="preserve">1500 words </w:t>
            </w:r>
          </w:p>
        </w:tc>
      </w:tr>
      <w:tr w:rsidR="00B84B5B" w:rsidRPr="00047114" w14:paraId="1E935E6C" w14:textId="77777777" w:rsidTr="563E95F9">
        <w:tc>
          <w:tcPr>
            <w:tcW w:w="2093" w:type="dxa"/>
          </w:tcPr>
          <w:p w14:paraId="7A626D31" w14:textId="77777777" w:rsidR="00B84B5B" w:rsidRPr="00047114" w:rsidRDefault="00552351" w:rsidP="00047114">
            <w:pPr>
              <w:spacing w:before="120" w:after="120"/>
              <w:rPr>
                <w:b/>
                <w:sz w:val="24"/>
                <w:szCs w:val="24"/>
              </w:rPr>
            </w:pPr>
            <w:r w:rsidRPr="00047114">
              <w:rPr>
                <w:b/>
                <w:sz w:val="24"/>
                <w:szCs w:val="24"/>
              </w:rPr>
              <w:t>Submission deadline:</w:t>
            </w:r>
          </w:p>
        </w:tc>
        <w:tc>
          <w:tcPr>
            <w:tcW w:w="3293" w:type="dxa"/>
          </w:tcPr>
          <w:p w14:paraId="2D03E3AB" w14:textId="154B65EF" w:rsidR="00B84B5B" w:rsidRPr="00047114" w:rsidRDefault="001261FD" w:rsidP="00047114">
            <w:pPr>
              <w:spacing w:before="120" w:after="120"/>
              <w:rPr>
                <w:bCs/>
                <w:sz w:val="24"/>
                <w:szCs w:val="24"/>
              </w:rPr>
            </w:pPr>
            <w:r>
              <w:rPr>
                <w:bCs/>
                <w:sz w:val="24"/>
                <w:szCs w:val="24"/>
              </w:rPr>
              <w:t>Friday 24</w:t>
            </w:r>
            <w:r w:rsidRPr="001261FD">
              <w:rPr>
                <w:bCs/>
                <w:sz w:val="24"/>
                <w:szCs w:val="24"/>
                <w:vertAlign w:val="superscript"/>
              </w:rPr>
              <w:t>th</w:t>
            </w:r>
            <w:r>
              <w:rPr>
                <w:bCs/>
                <w:sz w:val="24"/>
                <w:szCs w:val="24"/>
              </w:rPr>
              <w:t xml:space="preserve"> April, </w:t>
            </w:r>
            <w:r w:rsidR="00A54940" w:rsidRPr="00047114">
              <w:rPr>
                <w:bCs/>
                <w:sz w:val="24"/>
                <w:szCs w:val="24"/>
              </w:rPr>
              <w:t>2</w:t>
            </w:r>
            <w:r w:rsidR="00BC0869">
              <w:rPr>
                <w:bCs/>
                <w:sz w:val="24"/>
                <w:szCs w:val="24"/>
              </w:rPr>
              <w:t>3.55</w:t>
            </w:r>
            <w:r w:rsidR="00A54940" w:rsidRPr="00047114">
              <w:rPr>
                <w:bCs/>
                <w:sz w:val="24"/>
                <w:szCs w:val="24"/>
              </w:rPr>
              <w:t xml:space="preserve"> </w:t>
            </w:r>
          </w:p>
        </w:tc>
        <w:tc>
          <w:tcPr>
            <w:tcW w:w="2268" w:type="dxa"/>
          </w:tcPr>
          <w:p w14:paraId="0941DC22" w14:textId="77777777" w:rsidR="00B84B5B" w:rsidRPr="00047114" w:rsidRDefault="00552351" w:rsidP="00047114">
            <w:pPr>
              <w:spacing w:before="120" w:after="120"/>
              <w:rPr>
                <w:b/>
                <w:sz w:val="24"/>
                <w:szCs w:val="24"/>
              </w:rPr>
            </w:pPr>
            <w:r w:rsidRPr="00047114">
              <w:rPr>
                <w:b/>
                <w:sz w:val="24"/>
                <w:szCs w:val="24"/>
              </w:rPr>
              <w:t>Return date of provisional marks &amp; written feedback:</w:t>
            </w:r>
          </w:p>
        </w:tc>
        <w:tc>
          <w:tcPr>
            <w:tcW w:w="2268" w:type="dxa"/>
          </w:tcPr>
          <w:p w14:paraId="3EA6C2FE" w14:textId="4D4FB460" w:rsidR="00B84B5B" w:rsidRPr="00047114" w:rsidRDefault="00C06885" w:rsidP="00047114">
            <w:pPr>
              <w:spacing w:before="120" w:after="120"/>
              <w:rPr>
                <w:sz w:val="24"/>
                <w:szCs w:val="24"/>
              </w:rPr>
            </w:pPr>
            <w:r w:rsidRPr="00047114">
              <w:rPr>
                <w:sz w:val="24"/>
                <w:szCs w:val="24"/>
              </w:rPr>
              <w:t xml:space="preserve">20 working days after the scheduled submission date. </w:t>
            </w:r>
          </w:p>
        </w:tc>
      </w:tr>
      <w:tr w:rsidR="00152E9D" w:rsidRPr="00047114" w14:paraId="53AF1309" w14:textId="77777777" w:rsidTr="563E95F9">
        <w:tc>
          <w:tcPr>
            <w:tcW w:w="2093" w:type="dxa"/>
          </w:tcPr>
          <w:p w14:paraId="169A080A" w14:textId="77777777" w:rsidR="00152E9D" w:rsidRPr="00047114" w:rsidRDefault="00A406E5" w:rsidP="00047114">
            <w:pPr>
              <w:spacing w:before="120" w:after="120"/>
              <w:rPr>
                <w:b/>
                <w:sz w:val="24"/>
                <w:szCs w:val="24"/>
              </w:rPr>
            </w:pPr>
            <w:r w:rsidRPr="00047114">
              <w:rPr>
                <w:b/>
                <w:sz w:val="24"/>
                <w:szCs w:val="24"/>
              </w:rPr>
              <w:t>Submission method:</w:t>
            </w:r>
          </w:p>
        </w:tc>
        <w:tc>
          <w:tcPr>
            <w:tcW w:w="7829" w:type="dxa"/>
            <w:gridSpan w:val="3"/>
          </w:tcPr>
          <w:p w14:paraId="2E3320F4" w14:textId="77777777" w:rsidR="00A406E5" w:rsidRPr="00047114" w:rsidRDefault="00A406E5" w:rsidP="00047114">
            <w:pPr>
              <w:rPr>
                <w:sz w:val="24"/>
                <w:szCs w:val="24"/>
              </w:rPr>
            </w:pPr>
            <w:r w:rsidRPr="00047114">
              <w:rPr>
                <w:sz w:val="24"/>
                <w:szCs w:val="24"/>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047114" w:rsidRDefault="00A406E5" w:rsidP="00047114">
            <w:pPr>
              <w:spacing w:before="120" w:after="120"/>
              <w:rPr>
                <w:b/>
                <w:sz w:val="24"/>
                <w:szCs w:val="24"/>
              </w:rPr>
            </w:pPr>
            <w:r w:rsidRPr="00047114">
              <w:rPr>
                <w:b/>
                <w:sz w:val="24"/>
                <w:szCs w:val="24"/>
              </w:rPr>
              <w:t xml:space="preserve">Alternative submission method (if applicable): </w:t>
            </w:r>
          </w:p>
          <w:p w14:paraId="7DA0023D" w14:textId="3FA01719" w:rsidR="00A342A4" w:rsidRPr="00047114" w:rsidRDefault="00A406E5" w:rsidP="00047114">
            <w:pPr>
              <w:spacing w:before="120" w:after="120"/>
              <w:rPr>
                <w:b/>
                <w:sz w:val="24"/>
                <w:szCs w:val="24"/>
              </w:rPr>
            </w:pPr>
            <w:r w:rsidRPr="00047114">
              <w:rPr>
                <w:b/>
                <w:sz w:val="24"/>
                <w:szCs w:val="24"/>
              </w:rPr>
              <w:t>Late submission of the assessment will result in a late penalty mark</w:t>
            </w:r>
            <w:r w:rsidR="00A342A4" w:rsidRPr="00047114">
              <w:rPr>
                <w:b/>
                <w:sz w:val="24"/>
                <w:szCs w:val="24"/>
              </w:rPr>
              <w:t>:</w:t>
            </w:r>
          </w:p>
          <w:p w14:paraId="5F860793" w14:textId="5783FD79" w:rsidR="00A342A4" w:rsidRPr="00047114" w:rsidRDefault="00A342A4" w:rsidP="00047114">
            <w:pPr>
              <w:spacing w:before="120" w:after="120"/>
              <w:rPr>
                <w:sz w:val="24"/>
                <w:szCs w:val="24"/>
              </w:rPr>
            </w:pPr>
            <w:r w:rsidRPr="00047114">
              <w:rPr>
                <w:sz w:val="24"/>
                <w:szCs w:val="24"/>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047114" w:rsidRDefault="00A342A4" w:rsidP="00047114">
            <w:pPr>
              <w:spacing w:before="120" w:after="120"/>
              <w:rPr>
                <w:b/>
                <w:sz w:val="24"/>
                <w:szCs w:val="24"/>
              </w:rPr>
            </w:pPr>
            <w:r w:rsidRPr="00047114">
              <w:rPr>
                <w:sz w:val="24"/>
                <w:szCs w:val="24"/>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A406E5" w:rsidRPr="00047114" w14:paraId="1E024A4F" w14:textId="77777777" w:rsidTr="563E95F9">
        <w:tc>
          <w:tcPr>
            <w:tcW w:w="2093" w:type="dxa"/>
          </w:tcPr>
          <w:p w14:paraId="7E7A3335" w14:textId="77777777" w:rsidR="00A406E5" w:rsidRPr="00047114" w:rsidRDefault="00A406E5" w:rsidP="00047114">
            <w:pPr>
              <w:spacing w:before="120" w:after="120"/>
              <w:rPr>
                <w:b/>
                <w:sz w:val="24"/>
                <w:szCs w:val="24"/>
              </w:rPr>
            </w:pPr>
            <w:r w:rsidRPr="00047114">
              <w:rPr>
                <w:b/>
                <w:sz w:val="24"/>
                <w:szCs w:val="24"/>
              </w:rPr>
              <w:t>Academic honesty / referencing:</w:t>
            </w:r>
          </w:p>
        </w:tc>
        <w:tc>
          <w:tcPr>
            <w:tcW w:w="7829" w:type="dxa"/>
            <w:gridSpan w:val="3"/>
          </w:tcPr>
          <w:p w14:paraId="310B6A85" w14:textId="77777777" w:rsidR="00A406E5" w:rsidRPr="00047114" w:rsidRDefault="00A406E5" w:rsidP="00047114">
            <w:pPr>
              <w:spacing w:before="120" w:after="120"/>
              <w:rPr>
                <w:sz w:val="24"/>
                <w:szCs w:val="24"/>
              </w:rPr>
            </w:pPr>
            <w:r w:rsidRPr="00047114">
              <w:rPr>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47114">
              <w:rPr>
                <w:sz w:val="24"/>
                <w:szCs w:val="24"/>
              </w:rPr>
              <w:t xml:space="preserve">used, </w:t>
            </w:r>
            <w:r w:rsidRPr="00047114">
              <w:rPr>
                <w:sz w:val="24"/>
                <w:szCs w:val="24"/>
              </w:rPr>
              <w:t xml:space="preserve">cited or quoted in order to complete this assessment.  </w:t>
            </w:r>
          </w:p>
        </w:tc>
      </w:tr>
    </w:tbl>
    <w:p w14:paraId="533E4676" w14:textId="77777777" w:rsidR="00152E9D" w:rsidRPr="00047114" w:rsidRDefault="00152E9D" w:rsidP="00047114">
      <w:pPr>
        <w:rPr>
          <w:sz w:val="24"/>
          <w:szCs w:val="24"/>
        </w:rPr>
      </w:pPr>
    </w:p>
    <w:p w14:paraId="26BFED9C" w14:textId="77777777" w:rsidR="008A7C52" w:rsidRPr="00047114" w:rsidRDefault="008A7C52" w:rsidP="00047114">
      <w:pPr>
        <w:rPr>
          <w:sz w:val="24"/>
          <w:szCs w:val="24"/>
        </w:rPr>
      </w:pPr>
    </w:p>
    <w:p w14:paraId="46CF59F2" w14:textId="77777777" w:rsidR="008A7C52" w:rsidRPr="00047114" w:rsidRDefault="008A7C52" w:rsidP="00047114">
      <w:pPr>
        <w:rPr>
          <w:sz w:val="24"/>
          <w:szCs w:val="24"/>
        </w:rPr>
      </w:pPr>
    </w:p>
    <w:p w14:paraId="5C94737B" w14:textId="77777777" w:rsidR="008A7C52" w:rsidRPr="00047114" w:rsidRDefault="008A7C52" w:rsidP="00047114">
      <w:pPr>
        <w:rPr>
          <w:sz w:val="24"/>
          <w:szCs w:val="24"/>
        </w:rPr>
      </w:pPr>
    </w:p>
    <w:p w14:paraId="31587135" w14:textId="77777777" w:rsidR="008A7C52" w:rsidRPr="00047114" w:rsidRDefault="008A7C52" w:rsidP="00047114">
      <w:pPr>
        <w:rPr>
          <w:sz w:val="24"/>
          <w:szCs w:val="24"/>
        </w:rPr>
      </w:pPr>
    </w:p>
    <w:p w14:paraId="4E4A458E" w14:textId="77777777" w:rsidR="00EA2BC3" w:rsidRPr="00047114" w:rsidRDefault="00EA2BC3" w:rsidP="00047114">
      <w:pPr>
        <w:rPr>
          <w:sz w:val="24"/>
          <w:szCs w:val="24"/>
        </w:rPr>
      </w:pPr>
    </w:p>
    <w:p w14:paraId="5C22F5FD" w14:textId="77777777" w:rsidR="008A7C52" w:rsidRPr="00047114" w:rsidRDefault="008A7C52" w:rsidP="00047114">
      <w:pPr>
        <w:rPr>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47114" w14:paraId="1CD9FD23" w14:textId="77777777" w:rsidTr="00A406E5">
        <w:tc>
          <w:tcPr>
            <w:tcW w:w="9747" w:type="dxa"/>
            <w:shd w:val="pct10" w:color="auto" w:fill="auto"/>
          </w:tcPr>
          <w:p w14:paraId="1CFA4D0D" w14:textId="77777777" w:rsidR="00C01A3F" w:rsidRPr="00047114" w:rsidRDefault="00C01A3F" w:rsidP="00047114">
            <w:pPr>
              <w:rPr>
                <w:b/>
                <w:sz w:val="24"/>
                <w:szCs w:val="24"/>
              </w:rPr>
            </w:pPr>
            <w:r w:rsidRPr="00047114">
              <w:rPr>
                <w:b/>
                <w:sz w:val="24"/>
                <w:szCs w:val="24"/>
              </w:rPr>
              <w:t xml:space="preserve">Module Learning Outcomes </w:t>
            </w:r>
          </w:p>
          <w:p w14:paraId="496AAF75" w14:textId="77777777" w:rsidR="00C01A3F" w:rsidRPr="00047114" w:rsidRDefault="00C01A3F" w:rsidP="00047114">
            <w:pPr>
              <w:rPr>
                <w:sz w:val="24"/>
                <w:szCs w:val="24"/>
              </w:rPr>
            </w:pPr>
            <w:r w:rsidRPr="00047114">
              <w:rPr>
                <w:b/>
                <w:sz w:val="24"/>
                <w:szCs w:val="24"/>
              </w:rPr>
              <w:t>(from module syllabus)</w:t>
            </w:r>
          </w:p>
        </w:tc>
      </w:tr>
      <w:tr w:rsidR="00C01A3F" w:rsidRPr="00047114" w14:paraId="227CC605" w14:textId="77777777" w:rsidTr="00A406E5">
        <w:tc>
          <w:tcPr>
            <w:tcW w:w="9747" w:type="dxa"/>
          </w:tcPr>
          <w:p w14:paraId="71D0F530" w14:textId="77777777" w:rsidR="00C01A3F" w:rsidRPr="00047114" w:rsidRDefault="00C01A3F" w:rsidP="00047114">
            <w:pPr>
              <w:rPr>
                <w:sz w:val="24"/>
                <w:szCs w:val="24"/>
              </w:rPr>
            </w:pPr>
          </w:p>
          <w:p w14:paraId="50396D05" w14:textId="36D7C89E" w:rsidR="00B80668" w:rsidRPr="00047114" w:rsidRDefault="00043D82" w:rsidP="00047114">
            <w:pPr>
              <w:numPr>
                <w:ilvl w:val="0"/>
                <w:numId w:val="26"/>
              </w:numPr>
              <w:rPr>
                <w:sz w:val="24"/>
                <w:szCs w:val="24"/>
              </w:rPr>
            </w:pPr>
            <w:r w:rsidRPr="00047114">
              <w:rPr>
                <w:sz w:val="24"/>
                <w:szCs w:val="24"/>
              </w:rPr>
              <w:t>E</w:t>
            </w:r>
            <w:r w:rsidR="00B80668" w:rsidRPr="00047114">
              <w:rPr>
                <w:sz w:val="24"/>
                <w:szCs w:val="24"/>
              </w:rPr>
              <w:t xml:space="preserve">valuate the positive and negative influences on individuals across the life course. </w:t>
            </w:r>
          </w:p>
          <w:p w14:paraId="50F1E346" w14:textId="77777777" w:rsidR="00B80668" w:rsidRPr="00047114" w:rsidRDefault="00B80668" w:rsidP="00047114">
            <w:pPr>
              <w:ind w:left="360"/>
              <w:rPr>
                <w:sz w:val="24"/>
                <w:szCs w:val="24"/>
              </w:rPr>
            </w:pPr>
          </w:p>
          <w:p w14:paraId="1D2C4800" w14:textId="0DA77B78" w:rsidR="00C01A3F" w:rsidRPr="00047114" w:rsidRDefault="00043D82" w:rsidP="00047114">
            <w:pPr>
              <w:numPr>
                <w:ilvl w:val="0"/>
                <w:numId w:val="26"/>
              </w:numPr>
              <w:rPr>
                <w:sz w:val="24"/>
                <w:szCs w:val="24"/>
              </w:rPr>
            </w:pPr>
            <w:r w:rsidRPr="00047114">
              <w:rPr>
                <w:sz w:val="24"/>
                <w:szCs w:val="24"/>
              </w:rPr>
              <w:t>I</w:t>
            </w:r>
            <w:r w:rsidR="00B80668" w:rsidRPr="00047114">
              <w:rPr>
                <w:sz w:val="24"/>
                <w:szCs w:val="24"/>
              </w:rPr>
              <w:t>nvestigate and appraise the impact of health and wellbeing interventions across the life course.</w:t>
            </w:r>
          </w:p>
          <w:p w14:paraId="46D2DD33" w14:textId="77777777" w:rsidR="00C01A3F" w:rsidRPr="00047114" w:rsidRDefault="00C01A3F" w:rsidP="00047114">
            <w:pPr>
              <w:rPr>
                <w:sz w:val="24"/>
                <w:szCs w:val="24"/>
              </w:rPr>
            </w:pPr>
          </w:p>
        </w:tc>
      </w:tr>
    </w:tbl>
    <w:p w14:paraId="27C57526" w14:textId="77777777" w:rsidR="00C01A3F" w:rsidRPr="00047114" w:rsidRDefault="00C01A3F" w:rsidP="00047114">
      <w:pPr>
        <w:rPr>
          <w:b/>
          <w:sz w:val="24"/>
          <w:szCs w:val="24"/>
        </w:rPr>
      </w:pPr>
    </w:p>
    <w:p w14:paraId="5D2C09A5" w14:textId="77777777" w:rsidR="00C01A3F" w:rsidRPr="00047114" w:rsidRDefault="00C01A3F" w:rsidP="00047114">
      <w:pPr>
        <w:rPr>
          <w:b/>
          <w:sz w:val="24"/>
          <w:szCs w:val="24"/>
        </w:rPr>
      </w:pPr>
    </w:p>
    <w:p w14:paraId="7D7AECC8" w14:textId="77777777" w:rsidR="0028204E" w:rsidRPr="00047114" w:rsidRDefault="0028204E" w:rsidP="00047114">
      <w:pPr>
        <w:rPr>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47114" w14:paraId="35FCDACA" w14:textId="77777777" w:rsidTr="00A406E5">
        <w:tc>
          <w:tcPr>
            <w:tcW w:w="9781" w:type="dxa"/>
            <w:shd w:val="clear" w:color="auto" w:fill="C0C0C0"/>
          </w:tcPr>
          <w:p w14:paraId="6FDABFCC" w14:textId="77777777" w:rsidR="005969E2" w:rsidRPr="00047114" w:rsidRDefault="00933F10" w:rsidP="00047114">
            <w:pPr>
              <w:rPr>
                <w:b/>
                <w:sz w:val="24"/>
                <w:szCs w:val="24"/>
              </w:rPr>
            </w:pPr>
            <w:r w:rsidRPr="00047114">
              <w:rPr>
                <w:sz w:val="24"/>
                <w:szCs w:val="24"/>
              </w:rPr>
              <w:br w:type="page"/>
            </w:r>
            <w:r w:rsidR="005969E2" w:rsidRPr="00047114">
              <w:rPr>
                <w:b/>
                <w:sz w:val="24"/>
                <w:szCs w:val="24"/>
              </w:rPr>
              <w:t>TASK DESCRIPTION</w:t>
            </w:r>
          </w:p>
        </w:tc>
      </w:tr>
    </w:tbl>
    <w:p w14:paraId="43583F1B" w14:textId="77777777" w:rsidR="003142A6" w:rsidRPr="00047114" w:rsidRDefault="003142A6" w:rsidP="00047114">
      <w:pPr>
        <w:rPr>
          <w:sz w:val="24"/>
          <w:szCs w:val="24"/>
        </w:rPr>
      </w:pPr>
    </w:p>
    <w:p w14:paraId="62BBB32D" w14:textId="77777777" w:rsidR="000A4FDF" w:rsidRPr="00047114" w:rsidRDefault="000A4FDF" w:rsidP="00047114">
      <w:pPr>
        <w:ind w:left="720"/>
        <w:rPr>
          <w:sz w:val="24"/>
          <w:szCs w:val="24"/>
        </w:rPr>
      </w:pPr>
    </w:p>
    <w:p w14:paraId="5A9CFE42" w14:textId="4085ABE4" w:rsidR="00BC0869" w:rsidRPr="00B85CE4" w:rsidRDefault="00B85CE4" w:rsidP="00B85CE4">
      <w:pPr>
        <w:ind w:left="720"/>
        <w:rPr>
          <w:sz w:val="24"/>
          <w:szCs w:val="24"/>
        </w:rPr>
      </w:pPr>
      <w:r>
        <w:rPr>
          <w:sz w:val="24"/>
          <w:szCs w:val="24"/>
        </w:rPr>
        <w:t xml:space="preserve">Drawing on </w:t>
      </w:r>
      <w:r w:rsidR="00BC0869">
        <w:rPr>
          <w:sz w:val="24"/>
          <w:szCs w:val="24"/>
        </w:rPr>
        <w:t>the life course approach and rel</w:t>
      </w:r>
      <w:r w:rsidR="00237CDE">
        <w:rPr>
          <w:sz w:val="24"/>
          <w:szCs w:val="24"/>
        </w:rPr>
        <w:t>ated</w:t>
      </w:r>
      <w:r w:rsidR="00BC0869">
        <w:rPr>
          <w:sz w:val="24"/>
          <w:szCs w:val="24"/>
        </w:rPr>
        <w:t xml:space="preserve"> theory</w:t>
      </w:r>
      <w:r w:rsidR="00237CDE">
        <w:rPr>
          <w:sz w:val="24"/>
          <w:szCs w:val="24"/>
        </w:rPr>
        <w:t>, policy</w:t>
      </w:r>
      <w:r w:rsidR="00BC0869">
        <w:rPr>
          <w:sz w:val="24"/>
          <w:szCs w:val="24"/>
        </w:rPr>
        <w:t xml:space="preserve"> and research</w:t>
      </w:r>
      <w:r>
        <w:rPr>
          <w:sz w:val="24"/>
          <w:szCs w:val="24"/>
        </w:rPr>
        <w:t xml:space="preserve">, </w:t>
      </w:r>
      <w:r w:rsidR="00BC0869">
        <w:rPr>
          <w:sz w:val="24"/>
          <w:szCs w:val="24"/>
        </w:rPr>
        <w:t>t</w:t>
      </w:r>
      <w:r w:rsidR="009F2D89" w:rsidRPr="00047114">
        <w:rPr>
          <w:sz w:val="24"/>
          <w:szCs w:val="24"/>
        </w:rPr>
        <w:t xml:space="preserve">he report should critically </w:t>
      </w:r>
      <w:r>
        <w:rPr>
          <w:sz w:val="24"/>
          <w:szCs w:val="24"/>
        </w:rPr>
        <w:t xml:space="preserve">discuss and </w:t>
      </w:r>
      <w:r w:rsidR="009F2D89" w:rsidRPr="00047114">
        <w:rPr>
          <w:sz w:val="24"/>
          <w:szCs w:val="24"/>
        </w:rPr>
        <w:t>anal</w:t>
      </w:r>
      <w:r>
        <w:rPr>
          <w:sz w:val="24"/>
          <w:szCs w:val="24"/>
        </w:rPr>
        <w:t>yse t</w:t>
      </w:r>
      <w:r w:rsidR="00BC0869" w:rsidRPr="00B85CE4">
        <w:rPr>
          <w:sz w:val="24"/>
          <w:szCs w:val="24"/>
        </w:rPr>
        <w:t>he impact of</w:t>
      </w:r>
      <w:r w:rsidR="00F25DDD" w:rsidRPr="00B85CE4">
        <w:rPr>
          <w:sz w:val="24"/>
          <w:szCs w:val="24"/>
        </w:rPr>
        <w:t xml:space="preserve"> </w:t>
      </w:r>
      <w:r w:rsidR="00BC0869" w:rsidRPr="00B85CE4">
        <w:rPr>
          <w:sz w:val="24"/>
          <w:szCs w:val="24"/>
        </w:rPr>
        <w:t>social, economic and environmental factors on</w:t>
      </w:r>
      <w:r>
        <w:rPr>
          <w:sz w:val="24"/>
          <w:szCs w:val="24"/>
        </w:rPr>
        <w:t xml:space="preserve"> </w:t>
      </w:r>
      <w:r w:rsidR="000242D1" w:rsidRPr="00B85CE4">
        <w:rPr>
          <w:sz w:val="24"/>
          <w:szCs w:val="24"/>
        </w:rPr>
        <w:t>health and wellbein</w:t>
      </w:r>
      <w:r>
        <w:rPr>
          <w:sz w:val="24"/>
          <w:szCs w:val="24"/>
        </w:rPr>
        <w:t xml:space="preserve">g through the life course and consider the appropriacy and effectiveness of </w:t>
      </w:r>
      <w:r w:rsidRPr="00B85CE4">
        <w:rPr>
          <w:sz w:val="24"/>
          <w:szCs w:val="24"/>
        </w:rPr>
        <w:t>relevant life course interventions</w:t>
      </w:r>
      <w:r>
        <w:rPr>
          <w:sz w:val="24"/>
          <w:szCs w:val="24"/>
        </w:rPr>
        <w:t xml:space="preserve">.  The report should provide recommendations for the future development of the field.   </w:t>
      </w:r>
    </w:p>
    <w:p w14:paraId="3D759FF6" w14:textId="77777777" w:rsidR="00527EBE" w:rsidRPr="00047114" w:rsidRDefault="00527EBE" w:rsidP="00047114">
      <w:pPr>
        <w:ind w:left="720"/>
        <w:rPr>
          <w:sz w:val="24"/>
          <w:szCs w:val="24"/>
        </w:rPr>
      </w:pPr>
    </w:p>
    <w:p w14:paraId="7BC23329" w14:textId="77777777" w:rsidR="008A7C52" w:rsidRPr="00047114" w:rsidRDefault="008A7C52" w:rsidP="00047114">
      <w:pPr>
        <w:rPr>
          <w:sz w:val="24"/>
          <w:szCs w:val="24"/>
        </w:rPr>
      </w:pPr>
    </w:p>
    <w:p w14:paraId="3180A845" w14:textId="77777777" w:rsidR="00FF6A32" w:rsidRPr="00047114" w:rsidRDefault="00FF6A32" w:rsidP="00047114">
      <w:pPr>
        <w:rPr>
          <w:sz w:val="24"/>
          <w:szCs w:val="24"/>
        </w:rPr>
      </w:pPr>
    </w:p>
    <w:p w14:paraId="134CAA8A" w14:textId="77777777" w:rsidR="00FF6A32" w:rsidRPr="00047114" w:rsidRDefault="00FF6A32" w:rsidP="00047114">
      <w:pPr>
        <w:rPr>
          <w:sz w:val="24"/>
          <w:szCs w:val="24"/>
        </w:rPr>
      </w:pPr>
    </w:p>
    <w:p w14:paraId="687F236C" w14:textId="635FAC4A" w:rsidR="00FF6A32" w:rsidRPr="00047114" w:rsidRDefault="67061CDF" w:rsidP="00047114">
      <w:pPr>
        <w:pStyle w:val="Heading2"/>
        <w:ind w:left="567" w:firstLine="142"/>
        <w:jc w:val="left"/>
        <w:rPr>
          <w:rFonts w:eastAsia="Arial"/>
          <w:bCs/>
          <w:color w:val="000000" w:themeColor="text1"/>
          <w:szCs w:val="24"/>
        </w:rPr>
      </w:pPr>
      <w:r w:rsidRPr="00047114">
        <w:rPr>
          <w:rFonts w:eastAsia="Arial"/>
          <w:bCs/>
          <w:color w:val="000000" w:themeColor="text1"/>
          <w:szCs w:val="24"/>
        </w:rPr>
        <w:t>Use of Generative AI in Assessment</w:t>
      </w:r>
    </w:p>
    <w:p w14:paraId="609B78DE" w14:textId="21625EBD" w:rsidR="00FF6A32" w:rsidRPr="00047114" w:rsidRDefault="67061CDF" w:rsidP="00047114">
      <w:pPr>
        <w:rPr>
          <w:rFonts w:eastAsia="Arial"/>
          <w:color w:val="000000" w:themeColor="text1"/>
          <w:sz w:val="24"/>
          <w:szCs w:val="24"/>
        </w:rPr>
      </w:pPr>
      <w:r w:rsidRPr="00047114">
        <w:rPr>
          <w:rFonts w:eastAsia="Arial"/>
          <w:color w:val="000000" w:themeColor="text1"/>
          <w:sz w:val="24"/>
          <w:szCs w:val="24"/>
        </w:rPr>
        <w:t>(Lecturer to indicate Yes or Not against each element)</w:t>
      </w:r>
    </w:p>
    <w:p w14:paraId="7FCE5B51" w14:textId="2AEEF2AA" w:rsidR="00FF6A32" w:rsidRPr="00047114" w:rsidRDefault="00FF6A32" w:rsidP="00047114">
      <w:pPr>
        <w:rPr>
          <w:sz w:val="24"/>
          <w:szCs w:val="24"/>
        </w:rPr>
      </w:pPr>
    </w:p>
    <w:p w14:paraId="2951B78B" w14:textId="77777777" w:rsidR="00982DA7" w:rsidRPr="00047114" w:rsidRDefault="00982DA7" w:rsidP="00047114">
      <w:pPr>
        <w:ind w:left="720"/>
        <w:rPr>
          <w:sz w:val="24"/>
          <w:szCs w:val="24"/>
        </w:rPr>
      </w:pPr>
    </w:p>
    <w:p w14:paraId="3EFB0D3D" w14:textId="4F6CDD50" w:rsidR="00982DA7" w:rsidRPr="00047114" w:rsidRDefault="00982DA7" w:rsidP="00047114">
      <w:pPr>
        <w:ind w:left="720"/>
        <w:rPr>
          <w:sz w:val="24"/>
          <w:szCs w:val="24"/>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563E95F9" w:rsidRPr="00047114" w14:paraId="58E3E35E" w14:textId="77777777" w:rsidTr="563E95F9">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A65C74C" w14:textId="53D10393"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5B325D5F" w14:textId="01AE8741"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6971ACD9" w14:textId="1373E82D"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2E10A08C" w14:textId="64168CFD" w:rsidR="563E95F9" w:rsidRPr="00047114" w:rsidRDefault="563E95F9" w:rsidP="00047114">
            <w:pPr>
              <w:rPr>
                <w:rFonts w:eastAsia="Arial"/>
                <w:color w:val="000000" w:themeColor="text1"/>
                <w:sz w:val="24"/>
                <w:szCs w:val="24"/>
              </w:rPr>
            </w:pPr>
          </w:p>
          <w:p w14:paraId="49EFDCE1" w14:textId="2EEAE281"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5761FB91"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79ADA932" w14:textId="27E5BB5E"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AC5602E" w14:textId="7A57B696"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0241CE3" w14:textId="4B3E441B"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137F5910" w14:textId="774F9087" w:rsidR="563E95F9" w:rsidRPr="00047114" w:rsidRDefault="563E95F9" w:rsidP="00047114">
            <w:pPr>
              <w:rPr>
                <w:rFonts w:eastAsia="Arial"/>
                <w:color w:val="000000" w:themeColor="text1"/>
                <w:sz w:val="24"/>
                <w:szCs w:val="24"/>
              </w:rPr>
            </w:pPr>
          </w:p>
          <w:p w14:paraId="71A7E0E3" w14:textId="1E3B0916"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3C04E267"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36DCFAD5" w14:textId="4C94DE95"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FD157FC" w14:textId="0810047B"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04B158B1" w14:textId="5B089612"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01BFC965" w14:textId="4F22AF77" w:rsidR="563E95F9" w:rsidRPr="00047114" w:rsidRDefault="563E95F9" w:rsidP="00047114">
            <w:pPr>
              <w:rPr>
                <w:rFonts w:eastAsia="Arial"/>
                <w:color w:val="000000" w:themeColor="text1"/>
                <w:sz w:val="24"/>
                <w:szCs w:val="24"/>
              </w:rPr>
            </w:pPr>
          </w:p>
          <w:p w14:paraId="5CBCC3D6" w14:textId="6ADDB9D7"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60F31017"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5FA0795" w14:textId="5854FDEB"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43539D4" w14:textId="692F5F71"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5F4D358E" w14:textId="1302B3CB"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0FEBFA49" w14:textId="4EE4FEDB" w:rsidR="563E95F9" w:rsidRPr="00047114" w:rsidRDefault="563E95F9" w:rsidP="00047114">
            <w:pPr>
              <w:rPr>
                <w:rFonts w:eastAsia="Arial"/>
                <w:color w:val="000000" w:themeColor="text1"/>
                <w:sz w:val="24"/>
                <w:szCs w:val="24"/>
              </w:rPr>
            </w:pPr>
          </w:p>
          <w:p w14:paraId="35218C64" w14:textId="411F2471"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3A2A3BCE"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56767666" w14:textId="15F2B572"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3CDFC62" w14:textId="1CCC2761"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42839189" w14:textId="64D4F122"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3C68C6E6" w14:textId="1F190370" w:rsidR="563E95F9" w:rsidRPr="00047114" w:rsidRDefault="563E95F9" w:rsidP="00047114">
            <w:pPr>
              <w:rPr>
                <w:rFonts w:eastAsia="Arial"/>
                <w:color w:val="000000" w:themeColor="text1"/>
                <w:sz w:val="24"/>
                <w:szCs w:val="24"/>
              </w:rPr>
            </w:pPr>
          </w:p>
          <w:p w14:paraId="5EE86242" w14:textId="5918B7AF"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68CB9464" w14:textId="77777777" w:rsidTr="563E95F9">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497EF6F" w14:textId="349BC173"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E214837" w14:textId="685BBC07"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68A5A259" w14:textId="05C9B812"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3000B41F" w14:textId="0303773C" w:rsidR="563E95F9" w:rsidRPr="00047114" w:rsidRDefault="563E95F9" w:rsidP="00047114">
            <w:pPr>
              <w:rPr>
                <w:rFonts w:eastAsia="Arial"/>
                <w:color w:val="000000" w:themeColor="text1"/>
                <w:sz w:val="24"/>
                <w:szCs w:val="24"/>
              </w:rPr>
            </w:pPr>
          </w:p>
          <w:p w14:paraId="2B66ECBE" w14:textId="7E0EEC4A"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tc>
      </w:tr>
      <w:tr w:rsidR="563E95F9" w:rsidRPr="00047114" w14:paraId="19805197" w14:textId="77777777" w:rsidTr="563E95F9">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0DA5BA27" w14:textId="7C8C7055"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lastRenderedPageBreak/>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27A6DC86" w14:textId="01B08D33" w:rsidR="563E95F9" w:rsidRPr="00047114" w:rsidRDefault="563E95F9" w:rsidP="00047114">
            <w:pPr>
              <w:spacing w:line="259" w:lineRule="auto"/>
              <w:rPr>
                <w:rFonts w:eastAsia="Arial"/>
                <w:color w:val="000000" w:themeColor="text1"/>
                <w:sz w:val="24"/>
                <w:szCs w:val="24"/>
              </w:rPr>
            </w:pPr>
            <w:r w:rsidRPr="00047114">
              <w:rPr>
                <w:rFonts w:eastAsia="Arial"/>
                <w:color w:val="000000" w:themeColor="text1"/>
                <w:sz w:val="24"/>
                <w:szCs w:val="24"/>
              </w:rPr>
              <w:t xml:space="preserve">For this assessment, you are not allowed to use </w:t>
            </w:r>
            <w:r w:rsidRPr="00047114">
              <w:rPr>
                <w:rFonts w:eastAsia="Arial"/>
                <w:b/>
                <w:bCs/>
                <w:color w:val="000000" w:themeColor="text1"/>
                <w:sz w:val="24"/>
                <w:szCs w:val="24"/>
              </w:rPr>
              <w:t>any</w:t>
            </w:r>
            <w:r w:rsidRPr="00047114">
              <w:rPr>
                <w:rFonts w:eastAsia="Arial"/>
                <w:color w:val="000000" w:themeColor="text1"/>
                <w:sz w:val="24"/>
                <w:szCs w:val="24"/>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7E740C64" w14:textId="56FAEABB" w:rsidR="563E95F9" w:rsidRPr="00047114" w:rsidRDefault="563E95F9" w:rsidP="00047114">
            <w:pPr>
              <w:rPr>
                <w:rFonts w:eastAsia="Arial"/>
                <w:color w:val="000000" w:themeColor="text1"/>
                <w:sz w:val="24"/>
                <w:szCs w:val="24"/>
              </w:rPr>
            </w:pPr>
            <w:r w:rsidRPr="00047114">
              <w:rPr>
                <w:rFonts w:eastAsia="Arial"/>
                <w:color w:val="000000" w:themeColor="text1"/>
                <w:sz w:val="24"/>
                <w:szCs w:val="24"/>
              </w:rPr>
              <w:t xml:space="preserve">Yes  </w:t>
            </w:r>
            <w:r w:rsidRPr="00047114">
              <w:rPr>
                <w:rFonts w:ascii="Segoe UI Symbol" w:eastAsia="MS Gothic" w:hAnsi="Segoe UI Symbol" w:cs="Segoe UI Symbol"/>
                <w:color w:val="000000" w:themeColor="text1"/>
                <w:sz w:val="24"/>
                <w:szCs w:val="24"/>
              </w:rPr>
              <w:t>☐</w:t>
            </w:r>
            <w:r w:rsidRPr="00047114">
              <w:rPr>
                <w:rFonts w:eastAsia="Arial"/>
                <w:color w:val="000000" w:themeColor="text1"/>
                <w:sz w:val="24"/>
                <w:szCs w:val="24"/>
              </w:rPr>
              <w:t xml:space="preserve"> </w:t>
            </w:r>
          </w:p>
          <w:p w14:paraId="6AFE0326" w14:textId="01CC412B" w:rsidR="563E95F9" w:rsidRPr="00047114" w:rsidRDefault="563E95F9" w:rsidP="00047114">
            <w:pPr>
              <w:rPr>
                <w:rFonts w:eastAsia="Arial"/>
                <w:color w:val="000000" w:themeColor="text1"/>
                <w:sz w:val="24"/>
                <w:szCs w:val="24"/>
              </w:rPr>
            </w:pPr>
          </w:p>
          <w:p w14:paraId="3B5AF488" w14:textId="04B8BDAC" w:rsidR="563E95F9" w:rsidRPr="00047114" w:rsidRDefault="563E95F9" w:rsidP="00047114">
            <w:pPr>
              <w:rPr>
                <w:rFonts w:eastAsia="MS Gothic"/>
                <w:color w:val="000000" w:themeColor="text1"/>
                <w:sz w:val="24"/>
                <w:szCs w:val="24"/>
              </w:rPr>
            </w:pPr>
            <w:r w:rsidRPr="00047114">
              <w:rPr>
                <w:rFonts w:eastAsia="Arial"/>
                <w:color w:val="000000" w:themeColor="text1"/>
                <w:sz w:val="24"/>
                <w:szCs w:val="24"/>
              </w:rPr>
              <w:t xml:space="preserve">No   </w:t>
            </w:r>
            <w:r w:rsidRPr="00047114">
              <w:rPr>
                <w:rFonts w:ascii="Segoe UI Symbol" w:eastAsia="MS Gothic" w:hAnsi="Segoe UI Symbol" w:cs="Segoe UI Symbol"/>
                <w:color w:val="000000" w:themeColor="text1"/>
                <w:sz w:val="24"/>
                <w:szCs w:val="24"/>
              </w:rPr>
              <w:t>☒</w:t>
            </w:r>
          </w:p>
        </w:tc>
      </w:tr>
    </w:tbl>
    <w:p w14:paraId="13E1AB44" w14:textId="2D890DC4" w:rsidR="00A67FB1" w:rsidRPr="00047114" w:rsidRDefault="00A67FB1" w:rsidP="00047114">
      <w:pPr>
        <w:ind w:left="720"/>
        <w:rPr>
          <w:sz w:val="24"/>
          <w:szCs w:val="24"/>
        </w:rPr>
      </w:pPr>
    </w:p>
    <w:p w14:paraId="53740846" w14:textId="77777777" w:rsidR="00152E9D" w:rsidRPr="00047114" w:rsidRDefault="00152E9D" w:rsidP="00047114">
      <w:pPr>
        <w:ind w:left="720"/>
        <w:rPr>
          <w:sz w:val="24"/>
          <w:szCs w:val="24"/>
        </w:rPr>
      </w:pPr>
    </w:p>
    <w:p w14:paraId="256E4497" w14:textId="77777777" w:rsidR="00152E9D" w:rsidRPr="00047114" w:rsidRDefault="00152E9D" w:rsidP="00047114">
      <w:pPr>
        <w:ind w:left="720"/>
        <w:rPr>
          <w:sz w:val="24"/>
          <w:szCs w:val="24"/>
        </w:rPr>
      </w:pPr>
    </w:p>
    <w:p w14:paraId="124A228F" w14:textId="77777777" w:rsidR="00152E9D" w:rsidRPr="00047114" w:rsidRDefault="00152E9D" w:rsidP="00047114">
      <w:pPr>
        <w:ind w:left="720"/>
        <w:rPr>
          <w:sz w:val="24"/>
          <w:szCs w:val="24"/>
        </w:rPr>
      </w:pPr>
    </w:p>
    <w:p w14:paraId="411C8949" w14:textId="77777777" w:rsidR="00152E9D" w:rsidRPr="00047114" w:rsidRDefault="00152E9D" w:rsidP="00047114">
      <w:pPr>
        <w:ind w:left="720"/>
        <w:rPr>
          <w:sz w:val="24"/>
          <w:szCs w:val="24"/>
        </w:rPr>
      </w:pPr>
    </w:p>
    <w:p w14:paraId="7ECB9E57" w14:textId="77777777" w:rsidR="00152E9D" w:rsidRPr="00047114" w:rsidRDefault="00152E9D" w:rsidP="00047114">
      <w:pPr>
        <w:ind w:left="720"/>
        <w:rPr>
          <w:sz w:val="24"/>
          <w:szCs w:val="24"/>
        </w:rPr>
      </w:pPr>
    </w:p>
    <w:p w14:paraId="6486743A" w14:textId="77777777" w:rsidR="00152E9D" w:rsidRPr="00047114" w:rsidRDefault="00152E9D" w:rsidP="00047114">
      <w:pPr>
        <w:ind w:left="720"/>
        <w:rPr>
          <w:sz w:val="24"/>
          <w:szCs w:val="24"/>
        </w:rPr>
      </w:pPr>
    </w:p>
    <w:p w14:paraId="1525C265" w14:textId="77777777" w:rsidR="00152E9D" w:rsidRPr="00047114" w:rsidRDefault="00152E9D" w:rsidP="00047114">
      <w:pPr>
        <w:ind w:left="720"/>
        <w:rPr>
          <w:sz w:val="24"/>
          <w:szCs w:val="24"/>
        </w:rPr>
      </w:pPr>
    </w:p>
    <w:p w14:paraId="649F50B1" w14:textId="77777777" w:rsidR="00152E9D" w:rsidRPr="00047114" w:rsidRDefault="00152E9D" w:rsidP="00047114">
      <w:pPr>
        <w:ind w:left="720"/>
        <w:rPr>
          <w:sz w:val="24"/>
          <w:szCs w:val="24"/>
        </w:rPr>
      </w:pPr>
    </w:p>
    <w:p w14:paraId="4EE77263" w14:textId="77777777" w:rsidR="00152E9D" w:rsidRPr="00047114" w:rsidRDefault="00152E9D" w:rsidP="00047114">
      <w:pPr>
        <w:ind w:left="720"/>
        <w:rPr>
          <w:sz w:val="24"/>
          <w:szCs w:val="24"/>
        </w:rPr>
      </w:pPr>
    </w:p>
    <w:p w14:paraId="201C22DF" w14:textId="77777777" w:rsidR="00152E9D" w:rsidRPr="00047114" w:rsidRDefault="00152E9D" w:rsidP="00047114">
      <w:pPr>
        <w:ind w:left="720"/>
        <w:rPr>
          <w:sz w:val="24"/>
          <w:szCs w:val="24"/>
        </w:rPr>
      </w:pPr>
    </w:p>
    <w:p w14:paraId="727295DB" w14:textId="77777777" w:rsidR="00152E9D" w:rsidRPr="00047114" w:rsidRDefault="00152E9D" w:rsidP="00047114">
      <w:pPr>
        <w:ind w:left="720"/>
        <w:rPr>
          <w:sz w:val="24"/>
          <w:szCs w:val="24"/>
        </w:rPr>
      </w:pPr>
    </w:p>
    <w:p w14:paraId="30EBF263" w14:textId="77777777" w:rsidR="00152E9D" w:rsidRPr="00047114" w:rsidRDefault="00152E9D" w:rsidP="00047114">
      <w:pPr>
        <w:ind w:left="720"/>
        <w:rPr>
          <w:sz w:val="24"/>
          <w:szCs w:val="24"/>
        </w:rPr>
      </w:pPr>
    </w:p>
    <w:p w14:paraId="66BE954E" w14:textId="77777777" w:rsidR="00152E9D" w:rsidRPr="00047114" w:rsidRDefault="00152E9D" w:rsidP="00047114">
      <w:pPr>
        <w:ind w:left="72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47114" w14:paraId="495D9F69" w14:textId="77777777" w:rsidTr="00305160">
        <w:trPr>
          <w:trHeight w:val="414"/>
        </w:trPr>
        <w:tc>
          <w:tcPr>
            <w:tcW w:w="10444" w:type="dxa"/>
            <w:shd w:val="clear" w:color="auto" w:fill="D9D9D9"/>
          </w:tcPr>
          <w:p w14:paraId="4F249464" w14:textId="77777777" w:rsidR="00D22D9C" w:rsidRPr="00047114" w:rsidRDefault="00D22D9C" w:rsidP="00047114">
            <w:pPr>
              <w:rPr>
                <w:b/>
                <w:caps/>
                <w:sz w:val="24"/>
                <w:szCs w:val="24"/>
              </w:rPr>
            </w:pPr>
            <w:r w:rsidRPr="00047114">
              <w:rPr>
                <w:b/>
                <w:caps/>
                <w:sz w:val="24"/>
                <w:szCs w:val="24"/>
              </w:rPr>
              <w:t>GUIDANCE</w:t>
            </w:r>
            <w:r w:rsidR="009F5CB2" w:rsidRPr="00047114">
              <w:rPr>
                <w:b/>
                <w:caps/>
                <w:sz w:val="24"/>
                <w:szCs w:val="24"/>
              </w:rPr>
              <w:t xml:space="preserve"> </w:t>
            </w:r>
            <w:r w:rsidRPr="00047114">
              <w:rPr>
                <w:b/>
                <w:caps/>
                <w:sz w:val="24"/>
                <w:szCs w:val="24"/>
              </w:rPr>
              <w:t>FOR Students IN THE COMPLETION OF TASKS</w:t>
            </w:r>
          </w:p>
        </w:tc>
      </w:tr>
    </w:tbl>
    <w:p w14:paraId="27B96C3E" w14:textId="77777777" w:rsidR="00D22D9C" w:rsidRPr="00047114" w:rsidRDefault="00D22D9C" w:rsidP="00047114">
      <w:pPr>
        <w:rPr>
          <w:sz w:val="24"/>
          <w:szCs w:val="24"/>
        </w:rPr>
      </w:pPr>
    </w:p>
    <w:p w14:paraId="7D045108" w14:textId="1F95156B" w:rsidR="637FC135" w:rsidRPr="00047114" w:rsidRDefault="637FC135" w:rsidP="00047114">
      <w:pPr>
        <w:rPr>
          <w:rFonts w:eastAsia="Arial"/>
          <w:color w:val="000000" w:themeColor="text1"/>
          <w:sz w:val="24"/>
          <w:szCs w:val="24"/>
          <w:lang w:val="en-US"/>
        </w:rPr>
      </w:pPr>
      <w:r w:rsidRPr="00047114">
        <w:rPr>
          <w:rFonts w:eastAsia="Arial"/>
          <w:b/>
          <w:bCs/>
          <w:color w:val="000000" w:themeColor="text1"/>
          <w:sz w:val="24"/>
          <w:szCs w:val="24"/>
        </w:rPr>
        <w:t>NOTE: The guidance offered below is linked to the five generic assessment criteria overleaf.</w:t>
      </w:r>
    </w:p>
    <w:p w14:paraId="0185B981" w14:textId="795A5E59" w:rsidR="563E95F9" w:rsidRPr="00047114" w:rsidRDefault="563E95F9" w:rsidP="00047114">
      <w:pPr>
        <w:rPr>
          <w:rFonts w:eastAsia="Arial"/>
          <w:color w:val="000000" w:themeColor="text1"/>
          <w:sz w:val="24"/>
          <w:szCs w:val="24"/>
          <w:lang w:val="en-US"/>
        </w:rPr>
      </w:pPr>
    </w:p>
    <w:p w14:paraId="56E62661" w14:textId="4E0CFBAA" w:rsidR="637FC135" w:rsidRPr="00047114" w:rsidRDefault="637FC135" w:rsidP="00047114">
      <w:pPr>
        <w:pStyle w:val="ListParagraph"/>
        <w:numPr>
          <w:ilvl w:val="0"/>
          <w:numId w:val="5"/>
        </w:numPr>
        <w:rPr>
          <w:rFonts w:eastAsia="Arial"/>
          <w:color w:val="000000" w:themeColor="text1"/>
          <w:sz w:val="24"/>
          <w:szCs w:val="24"/>
          <w:lang w:val="en-US"/>
        </w:rPr>
      </w:pPr>
      <w:r w:rsidRPr="00047114">
        <w:rPr>
          <w:rFonts w:eastAsia="Arial"/>
          <w:b/>
          <w:bCs/>
          <w:color w:val="000000" w:themeColor="text1"/>
          <w:sz w:val="24"/>
          <w:szCs w:val="24"/>
        </w:rPr>
        <w:t>Engagement with Literature Skills</w:t>
      </w:r>
    </w:p>
    <w:p w14:paraId="575342EA" w14:textId="5247DCAA" w:rsidR="637FC135" w:rsidRPr="00047114" w:rsidRDefault="637FC135" w:rsidP="00047114">
      <w:pPr>
        <w:rPr>
          <w:rFonts w:eastAsia="Arial"/>
          <w:color w:val="000000" w:themeColor="text1"/>
          <w:sz w:val="24"/>
          <w:szCs w:val="24"/>
          <w:lang w:val="en-US"/>
        </w:rPr>
      </w:pPr>
      <w:r w:rsidRPr="00047114">
        <w:rPr>
          <w:rFonts w:eastAsia="Arial"/>
          <w:color w:val="000000" w:themeColor="text1"/>
          <w:sz w:val="24"/>
          <w:szCs w:val="24"/>
        </w:rPr>
        <w:t xml:space="preserve">Your work must be informed and supported by scholarly material that is </w:t>
      </w:r>
      <w:r w:rsidRPr="00047114">
        <w:rPr>
          <w:rFonts w:eastAsia="Arial"/>
          <w:i/>
          <w:iCs/>
          <w:color w:val="000000" w:themeColor="text1"/>
          <w:sz w:val="24"/>
          <w:szCs w:val="24"/>
        </w:rPr>
        <w:t>relevant</w:t>
      </w:r>
      <w:r w:rsidRPr="00047114">
        <w:rPr>
          <w:rFonts w:eastAsia="Arial"/>
          <w:color w:val="000000" w:themeColor="text1"/>
          <w:sz w:val="24"/>
          <w:szCs w:val="24"/>
        </w:rPr>
        <w:t xml:space="preserve"> to and </w:t>
      </w:r>
      <w:r w:rsidRPr="00047114">
        <w:rPr>
          <w:rFonts w:eastAsia="Arial"/>
          <w:i/>
          <w:iCs/>
          <w:color w:val="000000" w:themeColor="text1"/>
          <w:sz w:val="24"/>
          <w:szCs w:val="24"/>
        </w:rPr>
        <w:t>focused</w:t>
      </w:r>
      <w:r w:rsidRPr="00047114">
        <w:rPr>
          <w:rFonts w:eastAsia="Arial"/>
          <w:color w:val="000000" w:themeColor="text1"/>
          <w:sz w:val="24"/>
          <w:szCs w:val="24"/>
        </w:rPr>
        <w:t xml:space="preserve"> on the task(s) set.    You should provide evidence that you have accessed an appropriate </w:t>
      </w:r>
      <w:r w:rsidRPr="00047114">
        <w:rPr>
          <w:rFonts w:eastAsia="Arial"/>
          <w:i/>
          <w:iCs/>
          <w:color w:val="000000" w:themeColor="text1"/>
          <w:sz w:val="24"/>
          <w:szCs w:val="24"/>
        </w:rPr>
        <w:t>range</w:t>
      </w:r>
      <w:r w:rsidRPr="00047114">
        <w:rPr>
          <w:rFonts w:eastAsia="Arial"/>
          <w:color w:val="000000" w:themeColor="text1"/>
          <w:sz w:val="24"/>
          <w:szCs w:val="24"/>
        </w:rPr>
        <w:t xml:space="preserve"> of sources, which may be academic, governmental and industrial; these sources may include academic journal articles, textbooks, current news articles, organisational documents, and websites.  You should consider the </w:t>
      </w:r>
      <w:r w:rsidRPr="00047114">
        <w:rPr>
          <w:rFonts w:eastAsia="Arial"/>
          <w:i/>
          <w:iCs/>
          <w:color w:val="000000" w:themeColor="text1"/>
          <w:sz w:val="24"/>
          <w:szCs w:val="24"/>
        </w:rPr>
        <w:t>credibility</w:t>
      </w:r>
      <w:r w:rsidRPr="00047114">
        <w:rPr>
          <w:rFonts w:eastAsia="Arial"/>
          <w:color w:val="000000" w:themeColor="text1"/>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47114">
        <w:rPr>
          <w:rFonts w:eastAsia="Arial"/>
          <w:i/>
          <w:iCs/>
          <w:color w:val="000000" w:themeColor="text1"/>
          <w:sz w:val="24"/>
          <w:szCs w:val="24"/>
        </w:rPr>
        <w:t>evidence</w:t>
      </w:r>
      <w:r w:rsidRPr="00047114">
        <w:rPr>
          <w:rFonts w:eastAsia="Arial"/>
          <w:color w:val="000000" w:themeColor="text1"/>
          <w:sz w:val="24"/>
          <w:szCs w:val="24"/>
        </w:rPr>
        <w:t xml:space="preserve"> of your research/own reading throughout your work, using a suitable referencing system, including in-text citations in the main body of your work and a reference list at the end of your work. </w:t>
      </w:r>
    </w:p>
    <w:p w14:paraId="4FD4A48E" w14:textId="6C712884" w:rsidR="563E95F9" w:rsidRPr="00047114" w:rsidRDefault="563E95F9" w:rsidP="00047114">
      <w:pPr>
        <w:rPr>
          <w:rFonts w:eastAsia="Arial"/>
          <w:color w:val="000000" w:themeColor="text1"/>
          <w:sz w:val="24"/>
          <w:szCs w:val="24"/>
          <w:lang w:val="en-US"/>
        </w:rPr>
      </w:pPr>
    </w:p>
    <w:p w14:paraId="1AA66FE7" w14:textId="034AF03F" w:rsidR="00047114" w:rsidRPr="00047114" w:rsidRDefault="00047114" w:rsidP="00047114">
      <w:pPr>
        <w:rPr>
          <w:rFonts w:eastAsia="Arial"/>
          <w:i/>
          <w:iCs/>
          <w:color w:val="000000" w:themeColor="text1"/>
          <w:sz w:val="24"/>
          <w:szCs w:val="24"/>
          <w:lang w:val="en-US"/>
        </w:rPr>
      </w:pPr>
      <w:r w:rsidRPr="00047114">
        <w:rPr>
          <w:rFonts w:eastAsia="Arial"/>
          <w:b/>
          <w:bCs/>
          <w:i/>
          <w:iCs/>
          <w:color w:val="000000" w:themeColor="text1"/>
          <w:sz w:val="24"/>
          <w:szCs w:val="24"/>
        </w:rPr>
        <w:t>Guidance specific to this assessment:</w:t>
      </w:r>
      <w:r w:rsidRPr="00047114">
        <w:rPr>
          <w:rFonts w:eastAsia="Arial"/>
          <w:i/>
          <w:iCs/>
          <w:color w:val="000000" w:themeColor="text1"/>
          <w:sz w:val="24"/>
          <w:szCs w:val="24"/>
        </w:rPr>
        <w:t xml:space="preserve"> </w:t>
      </w:r>
      <w:r>
        <w:rPr>
          <w:rFonts w:eastAsia="Arial"/>
          <w:i/>
          <w:iCs/>
          <w:color w:val="000000" w:themeColor="text1"/>
          <w:sz w:val="24"/>
          <w:szCs w:val="24"/>
        </w:rPr>
        <w:t>t</w:t>
      </w:r>
      <w:r w:rsidRPr="00047114">
        <w:rPr>
          <w:rFonts w:eastAsia="Arial"/>
          <w:i/>
          <w:iCs/>
          <w:color w:val="000000" w:themeColor="text1"/>
          <w:sz w:val="24"/>
          <w:szCs w:val="24"/>
        </w:rPr>
        <w:t xml:space="preserve">he </w:t>
      </w:r>
      <w:r>
        <w:rPr>
          <w:rFonts w:eastAsia="Arial"/>
          <w:i/>
          <w:iCs/>
          <w:color w:val="000000" w:themeColor="text1"/>
          <w:sz w:val="24"/>
          <w:szCs w:val="24"/>
        </w:rPr>
        <w:t>report</w:t>
      </w:r>
      <w:r w:rsidRPr="00047114">
        <w:rPr>
          <w:rFonts w:eastAsia="Arial"/>
          <w:i/>
          <w:iCs/>
          <w:color w:val="000000" w:themeColor="text1"/>
          <w:sz w:val="24"/>
          <w:szCs w:val="24"/>
        </w:rPr>
        <w:t xml:space="preserve"> should evidence reading from a variety of sources including </w:t>
      </w:r>
      <w:r>
        <w:rPr>
          <w:rFonts w:eastAsia="Arial"/>
          <w:i/>
          <w:iCs/>
          <w:color w:val="000000" w:themeColor="text1"/>
          <w:sz w:val="24"/>
          <w:szCs w:val="24"/>
        </w:rPr>
        <w:t>policy documents, reports,</w:t>
      </w:r>
      <w:r w:rsidRPr="00047114">
        <w:rPr>
          <w:rFonts w:eastAsia="Arial"/>
          <w:i/>
          <w:iCs/>
          <w:color w:val="000000" w:themeColor="text1"/>
          <w:sz w:val="24"/>
          <w:szCs w:val="24"/>
        </w:rPr>
        <w:t xml:space="preserve"> textbooks, academic journals and academic-based websites.  The credibility/relevance of all sources should be considered</w:t>
      </w:r>
      <w:r w:rsidR="00BC0869">
        <w:rPr>
          <w:rFonts w:eastAsia="Arial"/>
          <w:i/>
          <w:iCs/>
          <w:color w:val="000000" w:themeColor="text1"/>
          <w:sz w:val="24"/>
          <w:szCs w:val="24"/>
        </w:rPr>
        <w:t xml:space="preserve"> and </w:t>
      </w:r>
      <w:r w:rsidRPr="00047114">
        <w:rPr>
          <w:rFonts w:eastAsia="Arial"/>
          <w:i/>
          <w:iCs/>
          <w:color w:val="000000" w:themeColor="text1"/>
          <w:sz w:val="24"/>
          <w:szCs w:val="24"/>
        </w:rPr>
        <w:t>referencing of media sources should be kept to a minimum.  Harvard referencing guidelines should be used.</w:t>
      </w:r>
    </w:p>
    <w:p w14:paraId="338F5565" w14:textId="1EEC9CAA" w:rsidR="563E95F9" w:rsidRPr="00047114" w:rsidRDefault="563E95F9" w:rsidP="00047114">
      <w:pPr>
        <w:rPr>
          <w:rFonts w:eastAsia="Arial"/>
          <w:color w:val="000000" w:themeColor="text1"/>
          <w:sz w:val="24"/>
          <w:szCs w:val="24"/>
          <w:lang w:val="en-US"/>
        </w:rPr>
      </w:pPr>
    </w:p>
    <w:p w14:paraId="62BEC96F" w14:textId="2CF45EF1" w:rsidR="563E95F9" w:rsidRPr="00047114" w:rsidRDefault="563E95F9" w:rsidP="00047114">
      <w:pPr>
        <w:rPr>
          <w:rFonts w:eastAsia="Arial"/>
          <w:color w:val="000000" w:themeColor="text1"/>
          <w:sz w:val="24"/>
          <w:szCs w:val="24"/>
          <w:lang w:val="en-US"/>
        </w:rPr>
      </w:pPr>
    </w:p>
    <w:p w14:paraId="1E64FE0C" w14:textId="3A388F0F" w:rsidR="637FC135" w:rsidRPr="00047114" w:rsidRDefault="637FC135" w:rsidP="00047114">
      <w:pPr>
        <w:pStyle w:val="ListParagraph"/>
        <w:numPr>
          <w:ilvl w:val="0"/>
          <w:numId w:val="5"/>
        </w:numPr>
        <w:rPr>
          <w:rFonts w:eastAsia="Arial"/>
          <w:color w:val="000000" w:themeColor="text1"/>
          <w:sz w:val="24"/>
          <w:szCs w:val="24"/>
          <w:lang w:val="en-US"/>
        </w:rPr>
      </w:pPr>
      <w:r w:rsidRPr="00047114">
        <w:rPr>
          <w:rFonts w:eastAsia="Arial"/>
          <w:b/>
          <w:bCs/>
          <w:color w:val="000000" w:themeColor="text1"/>
          <w:sz w:val="24"/>
          <w:szCs w:val="24"/>
        </w:rPr>
        <w:t>Knowledge and Understanding Skills</w:t>
      </w:r>
    </w:p>
    <w:p w14:paraId="3579D101" w14:textId="184C34C0" w:rsidR="637FC135" w:rsidRPr="00047114" w:rsidRDefault="637FC135" w:rsidP="00047114">
      <w:pPr>
        <w:rPr>
          <w:color w:val="000000" w:themeColor="text1"/>
          <w:sz w:val="24"/>
          <w:szCs w:val="24"/>
          <w:lang w:val="en-US"/>
        </w:rPr>
      </w:pPr>
      <w:r w:rsidRPr="00047114">
        <w:rPr>
          <w:rFonts w:eastAsia="Arial"/>
          <w:color w:val="000000" w:themeColor="text1"/>
          <w:sz w:val="24"/>
          <w:szCs w:val="24"/>
        </w:rPr>
        <w:t xml:space="preserve">At level 4, you should be able to demonstrate knowledge of the underlying concepts and principles associated with your area(s) of study.  </w:t>
      </w:r>
      <w:r w:rsidRPr="00047114">
        <w:rPr>
          <w:rFonts w:eastAsia="Arial"/>
          <w:i/>
          <w:iCs/>
          <w:color w:val="000000" w:themeColor="text1"/>
          <w:sz w:val="24"/>
          <w:szCs w:val="24"/>
        </w:rPr>
        <w:t>Knowledge</w:t>
      </w:r>
      <w:r w:rsidRPr="00047114">
        <w:rPr>
          <w:rFonts w:eastAsia="Arial"/>
          <w:color w:val="000000" w:themeColor="text1"/>
          <w:sz w:val="24"/>
          <w:szCs w:val="24"/>
        </w:rPr>
        <w:t xml:space="preserve"> relates to the facts, information and skills you have acquired through your learning.  You demonstrate your </w:t>
      </w:r>
      <w:r w:rsidRPr="00047114">
        <w:rPr>
          <w:rFonts w:eastAsia="Arial"/>
          <w:i/>
          <w:iCs/>
          <w:color w:val="000000" w:themeColor="text1"/>
          <w:sz w:val="24"/>
          <w:szCs w:val="24"/>
        </w:rPr>
        <w:t>understanding</w:t>
      </w:r>
      <w:r w:rsidRPr="00047114">
        <w:rPr>
          <w:rFonts w:eastAsia="Arial"/>
          <w:color w:val="000000" w:themeColor="text1"/>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047114">
        <w:rPr>
          <w:rFonts w:eastAsia="Arial"/>
          <w:i/>
          <w:iCs/>
          <w:color w:val="000000" w:themeColor="text1"/>
          <w:sz w:val="24"/>
          <w:szCs w:val="24"/>
        </w:rPr>
        <w:t>extent</w:t>
      </w:r>
      <w:r w:rsidRPr="00047114">
        <w:rPr>
          <w:rFonts w:eastAsia="Arial"/>
          <w:color w:val="000000" w:themeColor="text1"/>
          <w:sz w:val="24"/>
          <w:szCs w:val="24"/>
        </w:rPr>
        <w:t xml:space="preserve"> to which you demonstrate your knowledge and understanding.</w:t>
      </w:r>
      <w:r w:rsidRPr="00047114">
        <w:rPr>
          <w:color w:val="000000" w:themeColor="text1"/>
          <w:sz w:val="24"/>
          <w:szCs w:val="24"/>
        </w:rPr>
        <w:t xml:space="preserve"> </w:t>
      </w:r>
    </w:p>
    <w:p w14:paraId="5F3FFB10" w14:textId="34D69A62" w:rsidR="563E95F9" w:rsidRPr="00047114" w:rsidRDefault="563E95F9" w:rsidP="00047114">
      <w:pPr>
        <w:rPr>
          <w:rFonts w:eastAsia="Arial"/>
          <w:color w:val="000000" w:themeColor="text1"/>
          <w:sz w:val="24"/>
          <w:szCs w:val="24"/>
          <w:lang w:val="en-US"/>
        </w:rPr>
      </w:pPr>
    </w:p>
    <w:p w14:paraId="468E66A0" w14:textId="58F479C5" w:rsidR="00047114" w:rsidRPr="00047114" w:rsidRDefault="637FC135" w:rsidP="00047114">
      <w:pPr>
        <w:rPr>
          <w:rFonts w:eastAsia="Arial"/>
          <w:i/>
          <w:iCs/>
          <w:color w:val="000000" w:themeColor="text1"/>
          <w:sz w:val="24"/>
          <w:szCs w:val="24"/>
        </w:rPr>
      </w:pPr>
      <w:r w:rsidRPr="00047114">
        <w:rPr>
          <w:rFonts w:eastAsia="Arial"/>
          <w:b/>
          <w:bCs/>
          <w:i/>
          <w:iCs/>
          <w:color w:val="000000" w:themeColor="text1"/>
          <w:sz w:val="24"/>
          <w:szCs w:val="24"/>
        </w:rPr>
        <w:t>Guidance specific to this assessment:</w:t>
      </w:r>
      <w:r w:rsidRPr="00047114">
        <w:rPr>
          <w:rFonts w:eastAsia="Arial"/>
          <w:i/>
          <w:iCs/>
          <w:color w:val="000000" w:themeColor="text1"/>
          <w:sz w:val="24"/>
          <w:szCs w:val="24"/>
        </w:rPr>
        <w:t xml:space="preserve"> </w:t>
      </w:r>
      <w:r w:rsidR="00266F79">
        <w:rPr>
          <w:rFonts w:eastAsia="Arial"/>
          <w:i/>
          <w:iCs/>
          <w:color w:val="000000" w:themeColor="text1"/>
          <w:sz w:val="24"/>
          <w:szCs w:val="24"/>
        </w:rPr>
        <w:t xml:space="preserve">drawing on </w:t>
      </w:r>
      <w:r w:rsidR="00992363" w:rsidRPr="00992363">
        <w:rPr>
          <w:rFonts w:eastAsia="Arial"/>
          <w:i/>
          <w:iCs/>
          <w:color w:val="000000" w:themeColor="text1"/>
          <w:sz w:val="24"/>
          <w:szCs w:val="24"/>
        </w:rPr>
        <w:t>relevant theory, research and policy</w:t>
      </w:r>
      <w:r w:rsidR="00992363">
        <w:rPr>
          <w:rFonts w:eastAsia="Arial"/>
          <w:i/>
          <w:iCs/>
          <w:color w:val="000000" w:themeColor="text1"/>
          <w:sz w:val="24"/>
          <w:szCs w:val="24"/>
        </w:rPr>
        <w:t>,</w:t>
      </w:r>
      <w:r w:rsidR="00992363" w:rsidRPr="00992363">
        <w:rPr>
          <w:rFonts w:eastAsia="Arial"/>
          <w:i/>
          <w:iCs/>
          <w:color w:val="000000" w:themeColor="text1"/>
          <w:sz w:val="24"/>
          <w:szCs w:val="24"/>
        </w:rPr>
        <w:t xml:space="preserve"> </w:t>
      </w:r>
      <w:r w:rsidR="00047114" w:rsidRPr="00047114">
        <w:rPr>
          <w:rFonts w:eastAsia="Arial"/>
          <w:i/>
          <w:iCs/>
          <w:color w:val="000000" w:themeColor="text1"/>
          <w:sz w:val="24"/>
          <w:szCs w:val="24"/>
        </w:rPr>
        <w:t xml:space="preserve">the </w:t>
      </w:r>
      <w:r w:rsidR="00047114">
        <w:rPr>
          <w:rFonts w:eastAsia="Arial"/>
          <w:i/>
          <w:iCs/>
          <w:color w:val="000000" w:themeColor="text1"/>
          <w:sz w:val="24"/>
          <w:szCs w:val="24"/>
        </w:rPr>
        <w:t>report</w:t>
      </w:r>
      <w:r w:rsidR="00047114" w:rsidRPr="00047114">
        <w:rPr>
          <w:rFonts w:eastAsia="Arial"/>
          <w:i/>
          <w:iCs/>
          <w:color w:val="000000" w:themeColor="text1"/>
          <w:sz w:val="24"/>
          <w:szCs w:val="24"/>
        </w:rPr>
        <w:t xml:space="preserve"> should demonstrate knowledge and understanding of the life course approach</w:t>
      </w:r>
      <w:r w:rsidR="00047114">
        <w:rPr>
          <w:rFonts w:eastAsia="Arial"/>
          <w:i/>
          <w:iCs/>
          <w:color w:val="000000" w:themeColor="text1"/>
          <w:sz w:val="24"/>
          <w:szCs w:val="24"/>
        </w:rPr>
        <w:t xml:space="preserve"> </w:t>
      </w:r>
      <w:r w:rsidR="00047114" w:rsidRPr="00047114">
        <w:rPr>
          <w:rFonts w:eastAsia="Arial"/>
          <w:i/>
          <w:iCs/>
          <w:color w:val="000000" w:themeColor="text1"/>
          <w:sz w:val="24"/>
          <w:szCs w:val="24"/>
        </w:rPr>
        <w:t xml:space="preserve">and </w:t>
      </w:r>
      <w:r w:rsidR="00047114">
        <w:rPr>
          <w:rFonts w:eastAsia="Arial"/>
          <w:i/>
          <w:iCs/>
          <w:color w:val="000000" w:themeColor="text1"/>
          <w:sz w:val="24"/>
          <w:szCs w:val="24"/>
        </w:rPr>
        <w:t xml:space="preserve">its </w:t>
      </w:r>
      <w:r w:rsidR="00047114" w:rsidRPr="00047114">
        <w:rPr>
          <w:rFonts w:eastAsia="Arial"/>
          <w:i/>
          <w:iCs/>
          <w:color w:val="000000" w:themeColor="text1"/>
          <w:sz w:val="24"/>
          <w:szCs w:val="24"/>
        </w:rPr>
        <w:t>application to the context of health and wellbeing</w:t>
      </w:r>
      <w:r w:rsidR="00992363" w:rsidRPr="00992363">
        <w:rPr>
          <w:rFonts w:eastAsia="Arial"/>
          <w:i/>
          <w:iCs/>
          <w:color w:val="000000" w:themeColor="text1"/>
          <w:sz w:val="24"/>
          <w:szCs w:val="24"/>
        </w:rPr>
        <w:t>.</w:t>
      </w:r>
      <w:r w:rsidR="00992363">
        <w:rPr>
          <w:rFonts w:eastAsia="Arial"/>
          <w:i/>
          <w:iCs/>
          <w:color w:val="000000" w:themeColor="text1"/>
          <w:sz w:val="24"/>
          <w:szCs w:val="24"/>
        </w:rPr>
        <w:t xml:space="preserve"> </w:t>
      </w:r>
    </w:p>
    <w:p w14:paraId="3654EDEF" w14:textId="6003D573" w:rsidR="563E95F9" w:rsidRPr="00047114" w:rsidRDefault="563E95F9" w:rsidP="00047114">
      <w:pPr>
        <w:rPr>
          <w:rFonts w:eastAsia="Arial"/>
          <w:color w:val="000000" w:themeColor="text1"/>
          <w:sz w:val="24"/>
          <w:szCs w:val="24"/>
          <w:lang w:val="en-US"/>
        </w:rPr>
      </w:pPr>
    </w:p>
    <w:p w14:paraId="26DCB45C" w14:textId="6915A4E5" w:rsidR="563E95F9" w:rsidRPr="00047114" w:rsidRDefault="563E95F9" w:rsidP="00047114">
      <w:pPr>
        <w:rPr>
          <w:rFonts w:eastAsia="Arial"/>
          <w:color w:val="000000" w:themeColor="text1"/>
          <w:sz w:val="24"/>
          <w:szCs w:val="24"/>
          <w:lang w:val="en-US"/>
        </w:rPr>
      </w:pPr>
    </w:p>
    <w:p w14:paraId="4570496B" w14:textId="6B077805" w:rsidR="637FC135" w:rsidRPr="00047114" w:rsidRDefault="637FC135" w:rsidP="00047114">
      <w:pPr>
        <w:pStyle w:val="ListParagraph"/>
        <w:numPr>
          <w:ilvl w:val="0"/>
          <w:numId w:val="5"/>
        </w:numPr>
        <w:rPr>
          <w:rFonts w:eastAsia="Arial"/>
          <w:color w:val="000000" w:themeColor="text1"/>
          <w:sz w:val="24"/>
          <w:szCs w:val="24"/>
          <w:lang w:val="en-US"/>
        </w:rPr>
      </w:pPr>
      <w:r w:rsidRPr="00047114">
        <w:rPr>
          <w:rFonts w:eastAsia="Arial"/>
          <w:b/>
          <w:bCs/>
          <w:color w:val="000000" w:themeColor="text1"/>
          <w:sz w:val="24"/>
          <w:szCs w:val="24"/>
        </w:rPr>
        <w:lastRenderedPageBreak/>
        <w:t>Cognitive and Intellectual Skills</w:t>
      </w:r>
    </w:p>
    <w:p w14:paraId="0FB801DB" w14:textId="2BCE7E29" w:rsidR="637FC135" w:rsidRPr="00047114" w:rsidRDefault="637FC135" w:rsidP="00047114">
      <w:pPr>
        <w:rPr>
          <w:rFonts w:eastAsia="Arial"/>
          <w:color w:val="000000" w:themeColor="text1"/>
          <w:sz w:val="24"/>
          <w:szCs w:val="24"/>
          <w:lang w:val="en-US"/>
        </w:rPr>
      </w:pPr>
      <w:r w:rsidRPr="00047114">
        <w:rPr>
          <w:rFonts w:eastAsia="Arial"/>
          <w:color w:val="000000" w:themeColor="text1"/>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21A239CB" w14:textId="30CD5AA9" w:rsidR="563E95F9" w:rsidRPr="00047114" w:rsidRDefault="563E95F9" w:rsidP="00047114">
      <w:pPr>
        <w:rPr>
          <w:rFonts w:eastAsia="Arial"/>
          <w:color w:val="000000" w:themeColor="text1"/>
          <w:sz w:val="24"/>
          <w:szCs w:val="24"/>
          <w:lang w:val="en-US"/>
        </w:rPr>
      </w:pPr>
    </w:p>
    <w:p w14:paraId="696FD87B" w14:textId="5E367A1C" w:rsidR="00992363" w:rsidRPr="00992363" w:rsidRDefault="637FC135" w:rsidP="00992363">
      <w:pPr>
        <w:rPr>
          <w:rFonts w:eastAsia="Arial"/>
          <w:color w:val="000000" w:themeColor="text1"/>
          <w:sz w:val="24"/>
          <w:szCs w:val="24"/>
          <w:lang w:val="en-US"/>
        </w:rPr>
      </w:pPr>
      <w:r w:rsidRPr="00047114">
        <w:rPr>
          <w:rFonts w:eastAsia="Arial"/>
          <w:b/>
          <w:bCs/>
          <w:i/>
          <w:iCs/>
          <w:color w:val="000000" w:themeColor="text1"/>
          <w:sz w:val="24"/>
          <w:szCs w:val="24"/>
        </w:rPr>
        <w:t>Guidance specific to this assessment:</w:t>
      </w:r>
      <w:r w:rsidR="00992363">
        <w:rPr>
          <w:rFonts w:eastAsia="Arial"/>
          <w:i/>
          <w:iCs/>
          <w:color w:val="000000" w:themeColor="text1"/>
          <w:sz w:val="24"/>
          <w:szCs w:val="24"/>
        </w:rPr>
        <w:t xml:space="preserve"> </w:t>
      </w:r>
      <w:r w:rsidR="00BC0869" w:rsidRPr="00BC0869">
        <w:rPr>
          <w:rFonts w:eastAsia="Arial"/>
          <w:i/>
          <w:iCs/>
          <w:color w:val="000000" w:themeColor="text1"/>
          <w:sz w:val="24"/>
          <w:szCs w:val="24"/>
        </w:rPr>
        <w:t xml:space="preserve">drawing on relevant theory, research and policy, the </w:t>
      </w:r>
      <w:r w:rsidR="00BC0869">
        <w:rPr>
          <w:rFonts w:eastAsia="Arial"/>
          <w:i/>
          <w:iCs/>
          <w:color w:val="000000" w:themeColor="text1"/>
          <w:sz w:val="24"/>
          <w:szCs w:val="24"/>
        </w:rPr>
        <w:t>report</w:t>
      </w:r>
      <w:r w:rsidR="00BC0869" w:rsidRPr="00BC0869">
        <w:rPr>
          <w:rFonts w:eastAsia="Arial"/>
          <w:i/>
          <w:iCs/>
          <w:color w:val="000000" w:themeColor="text1"/>
          <w:sz w:val="24"/>
          <w:szCs w:val="24"/>
        </w:rPr>
        <w:t xml:space="preserve"> should discuss/analyse the life course approach and its application to health and wellbeing</w:t>
      </w:r>
    </w:p>
    <w:p w14:paraId="1E4C5631" w14:textId="74EDB0FF" w:rsidR="563E95F9" w:rsidRPr="00047114" w:rsidRDefault="563E95F9" w:rsidP="00047114">
      <w:pPr>
        <w:rPr>
          <w:rFonts w:eastAsia="Arial"/>
          <w:color w:val="000000" w:themeColor="text1"/>
          <w:sz w:val="24"/>
          <w:szCs w:val="24"/>
          <w:lang w:val="en-US"/>
        </w:rPr>
      </w:pPr>
    </w:p>
    <w:p w14:paraId="21CDA8BF" w14:textId="35482BC7" w:rsidR="563E95F9" w:rsidRPr="00047114" w:rsidRDefault="563E95F9" w:rsidP="00047114">
      <w:pPr>
        <w:rPr>
          <w:rFonts w:eastAsia="Arial"/>
          <w:color w:val="000000" w:themeColor="text1"/>
          <w:sz w:val="24"/>
          <w:szCs w:val="24"/>
          <w:lang w:val="en-US"/>
        </w:rPr>
      </w:pPr>
    </w:p>
    <w:p w14:paraId="4D2A674D" w14:textId="304438F1" w:rsidR="637FC135" w:rsidRPr="00047114" w:rsidRDefault="637FC135" w:rsidP="00047114">
      <w:pPr>
        <w:pStyle w:val="ListParagraph"/>
        <w:numPr>
          <w:ilvl w:val="0"/>
          <w:numId w:val="5"/>
        </w:numPr>
        <w:rPr>
          <w:rFonts w:eastAsia="Arial"/>
          <w:color w:val="000000" w:themeColor="text1"/>
          <w:sz w:val="24"/>
          <w:szCs w:val="24"/>
          <w:lang w:val="en-US"/>
        </w:rPr>
      </w:pPr>
      <w:r w:rsidRPr="00047114">
        <w:rPr>
          <w:rFonts w:eastAsia="Arial"/>
          <w:b/>
          <w:bCs/>
          <w:color w:val="000000" w:themeColor="text1"/>
          <w:sz w:val="24"/>
          <w:szCs w:val="24"/>
        </w:rPr>
        <w:t>Practical Skills</w:t>
      </w:r>
    </w:p>
    <w:p w14:paraId="6873B611" w14:textId="6B077651" w:rsidR="637FC135" w:rsidRPr="00047114" w:rsidRDefault="637FC135" w:rsidP="00047114">
      <w:pPr>
        <w:rPr>
          <w:rFonts w:eastAsia="Arial"/>
          <w:color w:val="000000" w:themeColor="text1"/>
          <w:sz w:val="24"/>
          <w:szCs w:val="24"/>
          <w:lang w:val="en-US"/>
        </w:rPr>
      </w:pPr>
      <w:r w:rsidRPr="00047114">
        <w:rPr>
          <w:rFonts w:eastAsia="Arial"/>
          <w:color w:val="000000" w:themeColor="text1"/>
          <w:sz w:val="24"/>
          <w:szCs w:val="24"/>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345B347F" w14:textId="71D7B1B3" w:rsidR="563E95F9" w:rsidRPr="00047114" w:rsidRDefault="563E95F9" w:rsidP="00047114">
      <w:pPr>
        <w:rPr>
          <w:rFonts w:eastAsia="Arial"/>
          <w:color w:val="000000" w:themeColor="text1"/>
          <w:sz w:val="24"/>
          <w:szCs w:val="24"/>
          <w:lang w:val="en-US"/>
        </w:rPr>
      </w:pPr>
    </w:p>
    <w:p w14:paraId="53C40877" w14:textId="7757CA34" w:rsidR="563E95F9" w:rsidRPr="00047114" w:rsidRDefault="637FC135" w:rsidP="00047114">
      <w:pPr>
        <w:rPr>
          <w:rFonts w:eastAsia="Arial"/>
          <w:color w:val="000000" w:themeColor="text1"/>
          <w:sz w:val="24"/>
          <w:szCs w:val="24"/>
          <w:lang w:val="en-US"/>
        </w:rPr>
      </w:pPr>
      <w:r w:rsidRPr="00047114">
        <w:rPr>
          <w:rFonts w:eastAsia="Arial"/>
          <w:b/>
          <w:bCs/>
          <w:i/>
          <w:iCs/>
          <w:color w:val="000000" w:themeColor="text1"/>
          <w:sz w:val="24"/>
          <w:szCs w:val="24"/>
        </w:rPr>
        <w:t>Guidance specific to this assessment:</w:t>
      </w:r>
      <w:r w:rsidRPr="00047114">
        <w:rPr>
          <w:rFonts w:eastAsia="Arial"/>
          <w:i/>
          <w:iCs/>
          <w:color w:val="000000" w:themeColor="text1"/>
          <w:sz w:val="24"/>
          <w:szCs w:val="24"/>
        </w:rPr>
        <w:t xml:space="preserve"> </w:t>
      </w:r>
      <w:r w:rsidR="00FC5D22">
        <w:rPr>
          <w:rFonts w:eastAsia="Arial"/>
          <w:i/>
          <w:iCs/>
          <w:color w:val="000000" w:themeColor="text1"/>
          <w:sz w:val="24"/>
          <w:szCs w:val="24"/>
        </w:rPr>
        <w:t xml:space="preserve">structured in a way that is appropriate to academic/professional reports, the assignment should consider the life course </w:t>
      </w:r>
      <w:r w:rsidR="00266F79">
        <w:rPr>
          <w:rFonts w:eastAsia="Arial"/>
          <w:i/>
          <w:iCs/>
          <w:color w:val="000000" w:themeColor="text1"/>
          <w:sz w:val="24"/>
          <w:szCs w:val="24"/>
        </w:rPr>
        <w:t xml:space="preserve">approach </w:t>
      </w:r>
      <w:r w:rsidR="00FC5D22">
        <w:rPr>
          <w:rFonts w:eastAsia="Arial"/>
          <w:i/>
          <w:iCs/>
          <w:color w:val="000000" w:themeColor="text1"/>
          <w:sz w:val="24"/>
          <w:szCs w:val="24"/>
        </w:rPr>
        <w:t>and its application to the context of health and wellbeing.  In so doing, the report should draw on</w:t>
      </w:r>
      <w:r w:rsidRPr="00047114">
        <w:rPr>
          <w:rFonts w:eastAsia="Arial"/>
          <w:i/>
          <w:iCs/>
          <w:color w:val="000000" w:themeColor="text1"/>
          <w:sz w:val="24"/>
          <w:szCs w:val="24"/>
        </w:rPr>
        <w:t xml:space="preserve"> rel</w:t>
      </w:r>
      <w:r w:rsidR="00FC5D22">
        <w:rPr>
          <w:rFonts w:eastAsia="Arial"/>
          <w:i/>
          <w:iCs/>
          <w:color w:val="000000" w:themeColor="text1"/>
          <w:sz w:val="24"/>
          <w:szCs w:val="24"/>
        </w:rPr>
        <w:t>evant</w:t>
      </w:r>
      <w:r w:rsidRPr="00047114">
        <w:rPr>
          <w:rFonts w:eastAsia="Arial"/>
          <w:i/>
          <w:iCs/>
          <w:color w:val="000000" w:themeColor="text1"/>
          <w:sz w:val="24"/>
          <w:szCs w:val="24"/>
        </w:rPr>
        <w:t xml:space="preserve"> concepts, theor</w:t>
      </w:r>
      <w:r w:rsidR="00FC5D22">
        <w:rPr>
          <w:rFonts w:eastAsia="Arial"/>
          <w:i/>
          <w:iCs/>
          <w:color w:val="000000" w:themeColor="text1"/>
          <w:sz w:val="24"/>
          <w:szCs w:val="24"/>
        </w:rPr>
        <w:t xml:space="preserve">y, research and policy.  </w:t>
      </w:r>
      <w:r w:rsidRPr="00047114">
        <w:rPr>
          <w:rFonts w:eastAsia="Arial"/>
          <w:i/>
          <w:iCs/>
          <w:color w:val="000000" w:themeColor="text1"/>
          <w:sz w:val="24"/>
          <w:szCs w:val="24"/>
        </w:rPr>
        <w:t xml:space="preserve"> </w:t>
      </w:r>
    </w:p>
    <w:p w14:paraId="0C2770C2" w14:textId="16FAFD51" w:rsidR="563E95F9" w:rsidRPr="00047114" w:rsidRDefault="563E95F9" w:rsidP="00047114">
      <w:pPr>
        <w:rPr>
          <w:rFonts w:eastAsia="Arial"/>
          <w:color w:val="000000" w:themeColor="text1"/>
          <w:sz w:val="24"/>
          <w:szCs w:val="24"/>
          <w:lang w:val="en-US"/>
        </w:rPr>
      </w:pPr>
    </w:p>
    <w:p w14:paraId="65C99B2A" w14:textId="4D0042A6" w:rsidR="637FC135" w:rsidRPr="00047114" w:rsidRDefault="637FC135" w:rsidP="00047114">
      <w:pPr>
        <w:pStyle w:val="ListParagraph"/>
        <w:numPr>
          <w:ilvl w:val="0"/>
          <w:numId w:val="5"/>
        </w:numPr>
        <w:rPr>
          <w:rFonts w:eastAsia="Arial"/>
          <w:color w:val="000000" w:themeColor="text1"/>
          <w:sz w:val="24"/>
          <w:szCs w:val="24"/>
          <w:lang w:val="en-US"/>
        </w:rPr>
      </w:pPr>
      <w:r w:rsidRPr="00047114">
        <w:rPr>
          <w:rFonts w:eastAsia="Arial"/>
          <w:b/>
          <w:bCs/>
          <w:color w:val="000000" w:themeColor="text1"/>
          <w:sz w:val="24"/>
          <w:szCs w:val="24"/>
        </w:rPr>
        <w:t xml:space="preserve">Transferable Skills for Life and Professional Practice </w:t>
      </w:r>
    </w:p>
    <w:p w14:paraId="44FDF2BA" w14:textId="73E0EF64" w:rsidR="637FC135" w:rsidRPr="00047114" w:rsidRDefault="637FC135" w:rsidP="00047114">
      <w:pPr>
        <w:rPr>
          <w:rFonts w:eastAsia="Arial"/>
          <w:color w:val="000000" w:themeColor="text1"/>
          <w:sz w:val="24"/>
          <w:szCs w:val="24"/>
          <w:lang w:val="en-US"/>
        </w:rPr>
      </w:pPr>
      <w:r w:rsidRPr="00047114">
        <w:rPr>
          <w:rFonts w:eastAsia="Arial"/>
          <w:color w:val="000000" w:themeColor="text1"/>
          <w:sz w:val="24"/>
          <w:szCs w:val="24"/>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4FC7F64" w14:textId="606E4C05" w:rsidR="563E95F9" w:rsidRPr="00047114" w:rsidRDefault="563E95F9" w:rsidP="00047114">
      <w:pPr>
        <w:rPr>
          <w:rFonts w:eastAsia="Arial"/>
          <w:color w:val="000000" w:themeColor="text1"/>
          <w:sz w:val="24"/>
          <w:szCs w:val="24"/>
          <w:lang w:val="en-US"/>
        </w:rPr>
      </w:pPr>
    </w:p>
    <w:p w14:paraId="7841DF76" w14:textId="6A5133CE" w:rsidR="563E95F9" w:rsidRPr="00047114" w:rsidRDefault="637FC135" w:rsidP="00047114">
      <w:pPr>
        <w:rPr>
          <w:b/>
          <w:bCs/>
          <w:sz w:val="24"/>
          <w:szCs w:val="24"/>
        </w:rPr>
      </w:pPr>
      <w:r w:rsidRPr="00047114">
        <w:rPr>
          <w:rFonts w:eastAsia="Arial"/>
          <w:b/>
          <w:bCs/>
          <w:i/>
          <w:iCs/>
          <w:color w:val="000000" w:themeColor="text1"/>
          <w:sz w:val="24"/>
          <w:szCs w:val="24"/>
        </w:rPr>
        <w:t>Guidance specific to this assessment:</w:t>
      </w:r>
      <w:r w:rsidRPr="00047114">
        <w:rPr>
          <w:rFonts w:eastAsia="Arial"/>
          <w:i/>
          <w:iCs/>
          <w:color w:val="000000" w:themeColor="text1"/>
          <w:sz w:val="24"/>
          <w:szCs w:val="24"/>
        </w:rPr>
        <w:t xml:space="preserve"> </w:t>
      </w:r>
      <w:r w:rsidR="00FC5D22" w:rsidRPr="00FC5D22">
        <w:rPr>
          <w:rFonts w:eastAsia="Arial"/>
          <w:i/>
          <w:iCs/>
          <w:color w:val="000000" w:themeColor="text1"/>
          <w:sz w:val="24"/>
          <w:szCs w:val="24"/>
        </w:rPr>
        <w:t xml:space="preserve">the </w:t>
      </w:r>
      <w:r w:rsidR="00FC5D22">
        <w:rPr>
          <w:rFonts w:eastAsia="Arial"/>
          <w:i/>
          <w:iCs/>
          <w:color w:val="000000" w:themeColor="text1"/>
          <w:sz w:val="24"/>
          <w:szCs w:val="24"/>
        </w:rPr>
        <w:t>report</w:t>
      </w:r>
      <w:r w:rsidR="00FC5D22" w:rsidRPr="00FC5D22">
        <w:rPr>
          <w:rFonts w:eastAsia="Arial"/>
          <w:i/>
          <w:iCs/>
          <w:color w:val="000000" w:themeColor="text1"/>
          <w:sz w:val="24"/>
          <w:szCs w:val="24"/>
        </w:rPr>
        <w:t xml:space="preserve"> should be structured and presented in a coherent, logical and organised manner – appropriate to</w:t>
      </w:r>
      <w:r w:rsidR="00FC5D22">
        <w:rPr>
          <w:rFonts w:eastAsia="Arial"/>
          <w:i/>
          <w:iCs/>
          <w:color w:val="000000" w:themeColor="text1"/>
          <w:sz w:val="24"/>
          <w:szCs w:val="24"/>
        </w:rPr>
        <w:t xml:space="preserve"> an</w:t>
      </w:r>
      <w:r w:rsidR="00FC5D22" w:rsidRPr="00FC5D22">
        <w:rPr>
          <w:rFonts w:eastAsia="Arial"/>
          <w:i/>
          <w:iCs/>
          <w:color w:val="000000" w:themeColor="text1"/>
          <w:sz w:val="24"/>
          <w:szCs w:val="24"/>
        </w:rPr>
        <w:t xml:space="preserve"> academic/professional </w:t>
      </w:r>
      <w:r w:rsidR="00FC5D22">
        <w:rPr>
          <w:rFonts w:eastAsia="Arial"/>
          <w:i/>
          <w:iCs/>
          <w:color w:val="000000" w:themeColor="text1"/>
          <w:sz w:val="24"/>
          <w:szCs w:val="24"/>
        </w:rPr>
        <w:t>context</w:t>
      </w:r>
      <w:r w:rsidR="00FC5D22" w:rsidRPr="00FC5D22">
        <w:rPr>
          <w:rFonts w:eastAsia="Arial"/>
          <w:i/>
          <w:iCs/>
          <w:color w:val="000000" w:themeColor="text1"/>
          <w:sz w:val="24"/>
          <w:szCs w:val="24"/>
        </w:rPr>
        <w:t xml:space="preserve"> – which demonstrates clarity of thought, preparation and planning.</w:t>
      </w:r>
    </w:p>
    <w:p w14:paraId="7406B606" w14:textId="65B097CF" w:rsidR="563E95F9" w:rsidRPr="00047114" w:rsidRDefault="563E95F9" w:rsidP="00047114">
      <w:pPr>
        <w:rPr>
          <w:b/>
          <w:bCs/>
          <w:sz w:val="24"/>
          <w:szCs w:val="24"/>
        </w:rPr>
      </w:pPr>
    </w:p>
    <w:p w14:paraId="735D52E0" w14:textId="1C9A7A26" w:rsidR="563E95F9" w:rsidRPr="00047114" w:rsidRDefault="563E95F9" w:rsidP="00047114">
      <w:pPr>
        <w:rPr>
          <w:b/>
          <w:bCs/>
          <w:sz w:val="24"/>
          <w:szCs w:val="24"/>
        </w:rPr>
      </w:pPr>
    </w:p>
    <w:p w14:paraId="0C894735" w14:textId="4C3E59F8" w:rsidR="563E95F9" w:rsidRPr="00047114" w:rsidRDefault="563E95F9" w:rsidP="00047114">
      <w:pPr>
        <w:rPr>
          <w:b/>
          <w:bCs/>
          <w:sz w:val="24"/>
          <w:szCs w:val="24"/>
        </w:rPr>
      </w:pPr>
    </w:p>
    <w:p w14:paraId="5363C761" w14:textId="7522B145" w:rsidR="563E95F9" w:rsidRPr="00047114" w:rsidRDefault="563E95F9" w:rsidP="00047114">
      <w:pPr>
        <w:rPr>
          <w:b/>
          <w:bCs/>
          <w:sz w:val="24"/>
          <w:szCs w:val="24"/>
        </w:rPr>
      </w:pPr>
    </w:p>
    <w:p w14:paraId="1BF7C9E6" w14:textId="2C165170" w:rsidR="563E95F9" w:rsidRPr="00047114" w:rsidRDefault="563E95F9" w:rsidP="00047114">
      <w:pPr>
        <w:rPr>
          <w:b/>
          <w:bCs/>
          <w:sz w:val="24"/>
          <w:szCs w:val="24"/>
        </w:rPr>
      </w:pPr>
    </w:p>
    <w:p w14:paraId="6B3855F0" w14:textId="77777777" w:rsidR="00B330B0" w:rsidRPr="00047114" w:rsidRDefault="00B330B0" w:rsidP="00047114">
      <w:pPr>
        <w:rPr>
          <w:sz w:val="24"/>
          <w:szCs w:val="24"/>
        </w:rPr>
      </w:pPr>
    </w:p>
    <w:p w14:paraId="39ECDDE3" w14:textId="6B45D0BF" w:rsidR="00C01A3F" w:rsidRDefault="00C01A3F" w:rsidP="00C01A3F">
      <w:pPr>
        <w:jc w:val="both"/>
        <w:rPr>
          <w:rFonts w:ascii="Arial" w:hAnsi="Arial" w:cs="Arial"/>
          <w:i/>
          <w:sz w:val="22"/>
          <w:szCs w:val="22"/>
        </w:rPr>
      </w:pPr>
    </w:p>
    <w:p w14:paraId="2F1009C0" w14:textId="77777777" w:rsidR="00B85CE4" w:rsidRDefault="00B85CE4" w:rsidP="00C01A3F">
      <w:pPr>
        <w:jc w:val="both"/>
        <w:rPr>
          <w:rFonts w:ascii="Arial" w:hAnsi="Arial" w:cs="Arial"/>
          <w:i/>
          <w:sz w:val="22"/>
          <w:szCs w:val="22"/>
        </w:rPr>
      </w:pPr>
    </w:p>
    <w:p w14:paraId="28DEA91B" w14:textId="77777777" w:rsidR="00B85CE4" w:rsidRDefault="00B85CE4" w:rsidP="00C01A3F">
      <w:pPr>
        <w:jc w:val="both"/>
        <w:rPr>
          <w:rFonts w:ascii="Arial" w:hAnsi="Arial" w:cs="Arial"/>
          <w:i/>
          <w:sz w:val="22"/>
          <w:szCs w:val="22"/>
        </w:rPr>
      </w:pPr>
    </w:p>
    <w:p w14:paraId="02A0C6C3" w14:textId="77777777" w:rsidR="00B85CE4" w:rsidRPr="00A406E5" w:rsidRDefault="00B85CE4"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6AF7740A" w:rsidR="00C01A3F" w:rsidRPr="00A406E5" w:rsidRDefault="00C01A3F">
      <w:pPr>
        <w:rPr>
          <w:rFonts w:ascii="Arial" w:hAnsi="Arial" w:cs="Arial"/>
          <w:sz w:val="22"/>
          <w:szCs w:val="22"/>
        </w:rPr>
      </w:pP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563E95F9">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563E95F9">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563E95F9">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1AF31593" w:rsidR="00152E9D" w:rsidRPr="00A406E5" w:rsidRDefault="5FDE97FC" w:rsidP="563E95F9">
            <w:pPr>
              <w:jc w:val="center"/>
              <w:rPr>
                <w:rFonts w:ascii="Arial" w:hAnsi="Arial" w:cs="Arial"/>
                <w:sz w:val="32"/>
                <w:szCs w:val="32"/>
              </w:rPr>
            </w:pPr>
            <w:r w:rsidRPr="563E95F9">
              <w:rPr>
                <w:rFonts w:ascii="Arial" w:hAnsi="Arial" w:cs="Arial"/>
                <w:sz w:val="32"/>
                <w:szCs w:val="32"/>
              </w:rPr>
              <w:t>20</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563E95F9">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563E95F9">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A7BF2DB" w:rsidR="00152E9D" w:rsidRPr="00A406E5" w:rsidRDefault="71769D20" w:rsidP="563E95F9">
            <w:pPr>
              <w:jc w:val="center"/>
              <w:rPr>
                <w:rFonts w:ascii="Arial" w:hAnsi="Arial" w:cs="Arial"/>
                <w:sz w:val="32"/>
                <w:szCs w:val="32"/>
              </w:rPr>
            </w:pPr>
            <w:r w:rsidRPr="563E95F9">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563E95F9">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419197BA" w:rsidR="00152E9D" w:rsidRPr="00A406E5" w:rsidRDefault="2E075E93"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563E95F9">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563E95F9">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61F0F087" w:rsidR="00152E9D" w:rsidRPr="00A406E5" w:rsidRDefault="3AFCEE8A"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563E95F9">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563E95F9">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563E95F9">
        <w:trPr>
          <w:trHeight w:val="451"/>
        </w:trPr>
        <w:tc>
          <w:tcPr>
            <w:tcW w:w="4169" w:type="pct"/>
            <w:vMerge w:val="restart"/>
            <w:tcBorders>
              <w:top w:val="single" w:sz="4" w:space="0" w:color="auto"/>
              <w:left w:val="single" w:sz="4" w:space="0" w:color="auto"/>
              <w:right w:val="single" w:sz="4" w:space="0" w:color="auto"/>
            </w:tcBorders>
          </w:tcPr>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1608917F" w:rsidR="00152E9D" w:rsidRPr="00A406E5" w:rsidRDefault="6A224045" w:rsidP="563E95F9">
            <w:pPr>
              <w:jc w:val="center"/>
              <w:rPr>
                <w:rFonts w:ascii="Arial" w:hAnsi="Arial" w:cs="Arial"/>
                <w:sz w:val="32"/>
                <w:szCs w:val="32"/>
              </w:rPr>
            </w:pPr>
            <w:r w:rsidRPr="563E95F9">
              <w:rPr>
                <w:rFonts w:ascii="Arial" w:hAnsi="Arial" w:cs="Arial"/>
                <w:sz w:val="32"/>
                <w:szCs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563E95F9">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Pr>
          <w:p w14:paraId="54405E05" w14:textId="77777777" w:rsidR="00152E9D" w:rsidRPr="00A406E5" w:rsidRDefault="00152E9D" w:rsidP="00152E9D">
            <w:pPr>
              <w:jc w:val="center"/>
              <w:rPr>
                <w:rFonts w:ascii="Arial" w:hAnsi="Arial" w:cs="Arial"/>
                <w:sz w:val="32"/>
              </w:rPr>
            </w:pPr>
          </w:p>
        </w:tc>
      </w:tr>
    </w:tbl>
    <w:p w14:paraId="0615EAE0" w14:textId="77777777" w:rsidR="00BC0869" w:rsidRPr="00A406E5" w:rsidRDefault="00BC0869" w:rsidP="00BC0869">
      <w:pPr>
        <w:ind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01B538F8" w14:textId="77777777" w:rsidR="00BC0869" w:rsidRDefault="00BC0869" w:rsidP="00152E9D">
      <w:pPr>
        <w:rPr>
          <w:rFonts w:ascii="Arial" w:hAnsi="Arial" w:cs="Arial"/>
          <w:vanish/>
        </w:rPr>
        <w:sectPr w:rsidR="00BC0869"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3644EE">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AFC99F" w14:textId="77777777" w:rsidR="00F05FDB" w:rsidRDefault="00F05FDB">
      <w:r>
        <w:separator/>
      </w:r>
    </w:p>
  </w:endnote>
  <w:endnote w:type="continuationSeparator" w:id="0">
    <w:p w14:paraId="3B3F184D" w14:textId="77777777" w:rsidR="00F05FDB" w:rsidRDefault="00F05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BC03B" w14:textId="77777777" w:rsidR="00F05FDB" w:rsidRDefault="00F05FDB">
      <w:r>
        <w:separator/>
      </w:r>
    </w:p>
  </w:footnote>
  <w:footnote w:type="continuationSeparator" w:id="0">
    <w:p w14:paraId="335C55D7" w14:textId="77777777" w:rsidR="00F05FDB" w:rsidRDefault="00F05FD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115C05"/>
    <w:multiLevelType w:val="hybridMultilevel"/>
    <w:tmpl w:val="EA2C321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B9C0714"/>
    <w:multiLevelType w:val="hybridMultilevel"/>
    <w:tmpl w:val="85429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13BCA"/>
    <w:multiLevelType w:val="hybridMultilevel"/>
    <w:tmpl w:val="9D8C9D58"/>
    <w:lvl w:ilvl="0" w:tplc="DA546CFA">
      <w:start w:val="1"/>
      <w:numFmt w:val="decimal"/>
      <w:lvlText w:val="%1."/>
      <w:lvlJc w:val="left"/>
      <w:pPr>
        <w:ind w:left="360" w:hanging="360"/>
      </w:pPr>
      <w:rPr>
        <w:rFonts w:ascii="Arial" w:hAnsi="Arial" w:hint="default"/>
      </w:rPr>
    </w:lvl>
    <w:lvl w:ilvl="1" w:tplc="1DE6544A">
      <w:start w:val="1"/>
      <w:numFmt w:val="lowerLetter"/>
      <w:lvlText w:val="%2."/>
      <w:lvlJc w:val="left"/>
      <w:pPr>
        <w:ind w:left="1440" w:hanging="360"/>
      </w:pPr>
    </w:lvl>
    <w:lvl w:ilvl="2" w:tplc="F530C65E">
      <w:start w:val="1"/>
      <w:numFmt w:val="lowerRoman"/>
      <w:lvlText w:val="%3."/>
      <w:lvlJc w:val="right"/>
      <w:pPr>
        <w:ind w:left="2160" w:hanging="180"/>
      </w:pPr>
    </w:lvl>
    <w:lvl w:ilvl="3" w:tplc="AC8A96F0">
      <w:start w:val="1"/>
      <w:numFmt w:val="decimal"/>
      <w:lvlText w:val="%4."/>
      <w:lvlJc w:val="left"/>
      <w:pPr>
        <w:ind w:left="2880" w:hanging="360"/>
      </w:pPr>
    </w:lvl>
    <w:lvl w:ilvl="4" w:tplc="E86882A2">
      <w:start w:val="1"/>
      <w:numFmt w:val="lowerLetter"/>
      <w:lvlText w:val="%5."/>
      <w:lvlJc w:val="left"/>
      <w:pPr>
        <w:ind w:left="3600" w:hanging="360"/>
      </w:pPr>
    </w:lvl>
    <w:lvl w:ilvl="5" w:tplc="2320F988">
      <w:start w:val="1"/>
      <w:numFmt w:val="lowerRoman"/>
      <w:lvlText w:val="%6."/>
      <w:lvlJc w:val="right"/>
      <w:pPr>
        <w:ind w:left="4320" w:hanging="180"/>
      </w:pPr>
    </w:lvl>
    <w:lvl w:ilvl="6" w:tplc="8168F3D4">
      <w:start w:val="1"/>
      <w:numFmt w:val="decimal"/>
      <w:lvlText w:val="%7."/>
      <w:lvlJc w:val="left"/>
      <w:pPr>
        <w:ind w:left="5040" w:hanging="360"/>
      </w:pPr>
    </w:lvl>
    <w:lvl w:ilvl="7" w:tplc="9736738E">
      <w:start w:val="1"/>
      <w:numFmt w:val="lowerLetter"/>
      <w:lvlText w:val="%8."/>
      <w:lvlJc w:val="left"/>
      <w:pPr>
        <w:ind w:left="5760" w:hanging="360"/>
      </w:pPr>
    </w:lvl>
    <w:lvl w:ilvl="8" w:tplc="7F3E15A8">
      <w:start w:val="1"/>
      <w:numFmt w:val="lowerRoman"/>
      <w:lvlText w:val="%9."/>
      <w:lvlJc w:val="right"/>
      <w:pPr>
        <w:ind w:left="648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698B10"/>
    <w:multiLevelType w:val="hybridMultilevel"/>
    <w:tmpl w:val="7B38874A"/>
    <w:lvl w:ilvl="0" w:tplc="C4CECA44">
      <w:start w:val="1"/>
      <w:numFmt w:val="decimal"/>
      <w:lvlText w:val="%1."/>
      <w:lvlJc w:val="left"/>
      <w:pPr>
        <w:ind w:left="360" w:hanging="360"/>
      </w:pPr>
      <w:rPr>
        <w:rFonts w:ascii="Arial" w:hAnsi="Arial" w:hint="default"/>
      </w:rPr>
    </w:lvl>
    <w:lvl w:ilvl="1" w:tplc="37422862">
      <w:start w:val="1"/>
      <w:numFmt w:val="lowerLetter"/>
      <w:lvlText w:val="%2."/>
      <w:lvlJc w:val="left"/>
      <w:pPr>
        <w:ind w:left="1440" w:hanging="360"/>
      </w:pPr>
    </w:lvl>
    <w:lvl w:ilvl="2" w:tplc="B52E2DF0">
      <w:start w:val="1"/>
      <w:numFmt w:val="lowerRoman"/>
      <w:lvlText w:val="%3."/>
      <w:lvlJc w:val="right"/>
      <w:pPr>
        <w:ind w:left="2160" w:hanging="180"/>
      </w:pPr>
    </w:lvl>
    <w:lvl w:ilvl="3" w:tplc="9A2C2032">
      <w:start w:val="1"/>
      <w:numFmt w:val="decimal"/>
      <w:lvlText w:val="%4."/>
      <w:lvlJc w:val="left"/>
      <w:pPr>
        <w:ind w:left="2880" w:hanging="360"/>
      </w:pPr>
    </w:lvl>
    <w:lvl w:ilvl="4" w:tplc="6122BBB4">
      <w:start w:val="1"/>
      <w:numFmt w:val="lowerLetter"/>
      <w:lvlText w:val="%5."/>
      <w:lvlJc w:val="left"/>
      <w:pPr>
        <w:ind w:left="3600" w:hanging="360"/>
      </w:pPr>
    </w:lvl>
    <w:lvl w:ilvl="5" w:tplc="66761914">
      <w:start w:val="1"/>
      <w:numFmt w:val="lowerRoman"/>
      <w:lvlText w:val="%6."/>
      <w:lvlJc w:val="right"/>
      <w:pPr>
        <w:ind w:left="4320" w:hanging="180"/>
      </w:pPr>
    </w:lvl>
    <w:lvl w:ilvl="6" w:tplc="84CC00BC">
      <w:start w:val="1"/>
      <w:numFmt w:val="decimal"/>
      <w:lvlText w:val="%7."/>
      <w:lvlJc w:val="left"/>
      <w:pPr>
        <w:ind w:left="5040" w:hanging="360"/>
      </w:pPr>
    </w:lvl>
    <w:lvl w:ilvl="7" w:tplc="AD60BC7C">
      <w:start w:val="1"/>
      <w:numFmt w:val="lowerLetter"/>
      <w:lvlText w:val="%8."/>
      <w:lvlJc w:val="left"/>
      <w:pPr>
        <w:ind w:left="5760" w:hanging="360"/>
      </w:pPr>
    </w:lvl>
    <w:lvl w:ilvl="8" w:tplc="5EDA3FF8">
      <w:start w:val="1"/>
      <w:numFmt w:val="lowerRoman"/>
      <w:lvlText w:val="%9."/>
      <w:lvlJc w:val="right"/>
      <w:pPr>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B625294"/>
    <w:multiLevelType w:val="hybridMultilevel"/>
    <w:tmpl w:val="FD58ABEE"/>
    <w:lvl w:ilvl="0" w:tplc="40A210E6">
      <w:start w:val="1"/>
      <w:numFmt w:val="decimal"/>
      <w:lvlText w:val="%1."/>
      <w:lvlJc w:val="left"/>
      <w:pPr>
        <w:ind w:left="360" w:hanging="360"/>
      </w:pPr>
      <w:rPr>
        <w:rFonts w:ascii="Arial" w:hAnsi="Arial" w:hint="default"/>
      </w:rPr>
    </w:lvl>
    <w:lvl w:ilvl="1" w:tplc="C36C7D72">
      <w:start w:val="1"/>
      <w:numFmt w:val="lowerLetter"/>
      <w:lvlText w:val="%2."/>
      <w:lvlJc w:val="left"/>
      <w:pPr>
        <w:ind w:left="1440" w:hanging="360"/>
      </w:pPr>
    </w:lvl>
    <w:lvl w:ilvl="2" w:tplc="EED03622">
      <w:start w:val="1"/>
      <w:numFmt w:val="lowerRoman"/>
      <w:lvlText w:val="%3."/>
      <w:lvlJc w:val="right"/>
      <w:pPr>
        <w:ind w:left="2160" w:hanging="180"/>
      </w:pPr>
    </w:lvl>
    <w:lvl w:ilvl="3" w:tplc="1B4CB188">
      <w:start w:val="1"/>
      <w:numFmt w:val="decimal"/>
      <w:lvlText w:val="%4."/>
      <w:lvlJc w:val="left"/>
      <w:pPr>
        <w:ind w:left="2880" w:hanging="360"/>
      </w:pPr>
    </w:lvl>
    <w:lvl w:ilvl="4" w:tplc="2A125E16">
      <w:start w:val="1"/>
      <w:numFmt w:val="lowerLetter"/>
      <w:lvlText w:val="%5."/>
      <w:lvlJc w:val="left"/>
      <w:pPr>
        <w:ind w:left="3600" w:hanging="360"/>
      </w:pPr>
    </w:lvl>
    <w:lvl w:ilvl="5" w:tplc="F072FC78">
      <w:start w:val="1"/>
      <w:numFmt w:val="lowerRoman"/>
      <w:lvlText w:val="%6."/>
      <w:lvlJc w:val="right"/>
      <w:pPr>
        <w:ind w:left="4320" w:hanging="180"/>
      </w:pPr>
    </w:lvl>
    <w:lvl w:ilvl="6" w:tplc="456EE23A">
      <w:start w:val="1"/>
      <w:numFmt w:val="decimal"/>
      <w:lvlText w:val="%7."/>
      <w:lvlJc w:val="left"/>
      <w:pPr>
        <w:ind w:left="5040" w:hanging="360"/>
      </w:pPr>
    </w:lvl>
    <w:lvl w:ilvl="7" w:tplc="71E6E746">
      <w:start w:val="1"/>
      <w:numFmt w:val="lowerLetter"/>
      <w:lvlText w:val="%8."/>
      <w:lvlJc w:val="left"/>
      <w:pPr>
        <w:ind w:left="5760" w:hanging="360"/>
      </w:pPr>
    </w:lvl>
    <w:lvl w:ilvl="8" w:tplc="05F83AEA">
      <w:start w:val="1"/>
      <w:numFmt w:val="lowerRoman"/>
      <w:lvlText w:val="%9."/>
      <w:lvlJc w:val="right"/>
      <w:pPr>
        <w:ind w:left="6480" w:hanging="180"/>
      </w:pPr>
    </w:lvl>
  </w:abstractNum>
  <w:abstractNum w:abstractNumId="18" w15:restartNumberingAfterBreak="0">
    <w:nsid w:val="52E866CE"/>
    <w:multiLevelType w:val="hybridMultilevel"/>
    <w:tmpl w:val="69EE59AC"/>
    <w:lvl w:ilvl="0" w:tplc="08090001">
      <w:start w:val="1"/>
      <w:numFmt w:val="bullet"/>
      <w:lvlText w:val=""/>
      <w:lvlJc w:val="left"/>
      <w:pPr>
        <w:ind w:left="720" w:hanging="360"/>
      </w:pPr>
      <w:rPr>
        <w:rFonts w:ascii="Symbol" w:hAnsi="Symbol"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477BD8"/>
    <w:multiLevelType w:val="hybridMultilevel"/>
    <w:tmpl w:val="9DF42FC6"/>
    <w:lvl w:ilvl="0" w:tplc="ED5C949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673865"/>
    <w:multiLevelType w:val="hybridMultilevel"/>
    <w:tmpl w:val="6F685DC2"/>
    <w:lvl w:ilvl="0" w:tplc="5F7A3ECE">
      <w:start w:val="1"/>
      <w:numFmt w:val="decimal"/>
      <w:lvlText w:val="%1."/>
      <w:lvlJc w:val="left"/>
      <w:pPr>
        <w:ind w:left="360" w:hanging="360"/>
      </w:pPr>
      <w:rPr>
        <w:rFonts w:ascii="Arial" w:hAnsi="Arial" w:hint="default"/>
      </w:rPr>
    </w:lvl>
    <w:lvl w:ilvl="1" w:tplc="D1380D6E">
      <w:start w:val="1"/>
      <w:numFmt w:val="lowerLetter"/>
      <w:lvlText w:val="%2."/>
      <w:lvlJc w:val="left"/>
      <w:pPr>
        <w:ind w:left="1440" w:hanging="360"/>
      </w:pPr>
    </w:lvl>
    <w:lvl w:ilvl="2" w:tplc="920EB2A2">
      <w:start w:val="1"/>
      <w:numFmt w:val="lowerRoman"/>
      <w:lvlText w:val="%3."/>
      <w:lvlJc w:val="right"/>
      <w:pPr>
        <w:ind w:left="2160" w:hanging="180"/>
      </w:pPr>
    </w:lvl>
    <w:lvl w:ilvl="3" w:tplc="763424C8">
      <w:start w:val="1"/>
      <w:numFmt w:val="decimal"/>
      <w:lvlText w:val="%4."/>
      <w:lvlJc w:val="left"/>
      <w:pPr>
        <w:ind w:left="2880" w:hanging="360"/>
      </w:pPr>
    </w:lvl>
    <w:lvl w:ilvl="4" w:tplc="4FE8E6FA">
      <w:start w:val="1"/>
      <w:numFmt w:val="lowerLetter"/>
      <w:lvlText w:val="%5."/>
      <w:lvlJc w:val="left"/>
      <w:pPr>
        <w:ind w:left="3600" w:hanging="360"/>
      </w:pPr>
    </w:lvl>
    <w:lvl w:ilvl="5" w:tplc="C83C20AC">
      <w:start w:val="1"/>
      <w:numFmt w:val="lowerRoman"/>
      <w:lvlText w:val="%6."/>
      <w:lvlJc w:val="right"/>
      <w:pPr>
        <w:ind w:left="4320" w:hanging="180"/>
      </w:pPr>
    </w:lvl>
    <w:lvl w:ilvl="6" w:tplc="BA5A9200">
      <w:start w:val="1"/>
      <w:numFmt w:val="decimal"/>
      <w:lvlText w:val="%7."/>
      <w:lvlJc w:val="left"/>
      <w:pPr>
        <w:ind w:left="5040" w:hanging="360"/>
      </w:pPr>
    </w:lvl>
    <w:lvl w:ilvl="7" w:tplc="B0043732">
      <w:start w:val="1"/>
      <w:numFmt w:val="lowerLetter"/>
      <w:lvlText w:val="%8."/>
      <w:lvlJc w:val="left"/>
      <w:pPr>
        <w:ind w:left="5760" w:hanging="360"/>
      </w:pPr>
    </w:lvl>
    <w:lvl w:ilvl="8" w:tplc="CEFC4342">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8924BD"/>
    <w:multiLevelType w:val="hybridMultilevel"/>
    <w:tmpl w:val="32DA4B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8FA0012"/>
    <w:multiLevelType w:val="hybridMultilevel"/>
    <w:tmpl w:val="C0E6A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715C5E3"/>
    <w:multiLevelType w:val="hybridMultilevel"/>
    <w:tmpl w:val="B4B06234"/>
    <w:lvl w:ilvl="0" w:tplc="FC4A672C">
      <w:start w:val="1"/>
      <w:numFmt w:val="decimal"/>
      <w:lvlText w:val="%1."/>
      <w:lvlJc w:val="left"/>
      <w:pPr>
        <w:ind w:left="360" w:hanging="360"/>
      </w:pPr>
      <w:rPr>
        <w:rFonts w:ascii="Times New Roman" w:hAnsi="Times New Roman" w:cs="Times New Roman" w:hint="default"/>
      </w:rPr>
    </w:lvl>
    <w:lvl w:ilvl="1" w:tplc="34841784">
      <w:start w:val="1"/>
      <w:numFmt w:val="lowerLetter"/>
      <w:lvlText w:val="%2."/>
      <w:lvlJc w:val="left"/>
      <w:pPr>
        <w:ind w:left="1440" w:hanging="360"/>
      </w:pPr>
    </w:lvl>
    <w:lvl w:ilvl="2" w:tplc="6758FBAC">
      <w:start w:val="1"/>
      <w:numFmt w:val="lowerRoman"/>
      <w:lvlText w:val="%3."/>
      <w:lvlJc w:val="right"/>
      <w:pPr>
        <w:ind w:left="2160" w:hanging="180"/>
      </w:pPr>
    </w:lvl>
    <w:lvl w:ilvl="3" w:tplc="ACC69F90">
      <w:start w:val="1"/>
      <w:numFmt w:val="decimal"/>
      <w:lvlText w:val="%4."/>
      <w:lvlJc w:val="left"/>
      <w:pPr>
        <w:ind w:left="2880" w:hanging="360"/>
      </w:pPr>
    </w:lvl>
    <w:lvl w:ilvl="4" w:tplc="C38C6792">
      <w:start w:val="1"/>
      <w:numFmt w:val="lowerLetter"/>
      <w:lvlText w:val="%5."/>
      <w:lvlJc w:val="left"/>
      <w:pPr>
        <w:ind w:left="3600" w:hanging="360"/>
      </w:pPr>
    </w:lvl>
    <w:lvl w:ilvl="5" w:tplc="DB8C15F4">
      <w:start w:val="1"/>
      <w:numFmt w:val="lowerRoman"/>
      <w:lvlText w:val="%6."/>
      <w:lvlJc w:val="right"/>
      <w:pPr>
        <w:ind w:left="4320" w:hanging="180"/>
      </w:pPr>
    </w:lvl>
    <w:lvl w:ilvl="6" w:tplc="7BEA4CB6">
      <w:start w:val="1"/>
      <w:numFmt w:val="decimal"/>
      <w:lvlText w:val="%7."/>
      <w:lvlJc w:val="left"/>
      <w:pPr>
        <w:ind w:left="5040" w:hanging="360"/>
      </w:pPr>
    </w:lvl>
    <w:lvl w:ilvl="7" w:tplc="49AE1880">
      <w:start w:val="1"/>
      <w:numFmt w:val="lowerLetter"/>
      <w:lvlText w:val="%8."/>
      <w:lvlJc w:val="left"/>
      <w:pPr>
        <w:ind w:left="5760" w:hanging="360"/>
      </w:pPr>
    </w:lvl>
    <w:lvl w:ilvl="8" w:tplc="62FE21CC">
      <w:start w:val="1"/>
      <w:numFmt w:val="lowerRoman"/>
      <w:lvlText w:val="%9."/>
      <w:lvlJc w:val="right"/>
      <w:pPr>
        <w:ind w:left="6480" w:hanging="180"/>
      </w:pPr>
    </w:lvl>
  </w:abstractNum>
  <w:abstractNum w:abstractNumId="2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num w:numId="1" w16cid:durableId="1762945857">
    <w:abstractNumId w:val="17"/>
  </w:num>
  <w:num w:numId="2" w16cid:durableId="1407610341">
    <w:abstractNumId w:val="5"/>
  </w:num>
  <w:num w:numId="3" w16cid:durableId="1688559013">
    <w:abstractNumId w:val="21"/>
  </w:num>
  <w:num w:numId="4" w16cid:durableId="2114395370">
    <w:abstractNumId w:val="11"/>
  </w:num>
  <w:num w:numId="5" w16cid:durableId="1788112530">
    <w:abstractNumId w:val="27"/>
  </w:num>
  <w:num w:numId="6" w16cid:durableId="5059110">
    <w:abstractNumId w:val="3"/>
  </w:num>
  <w:num w:numId="7" w16cid:durableId="1189367096">
    <w:abstractNumId w:val="13"/>
  </w:num>
  <w:num w:numId="8" w16cid:durableId="522594147">
    <w:abstractNumId w:val="26"/>
  </w:num>
  <w:num w:numId="9" w16cid:durableId="1679189305">
    <w:abstractNumId w:val="16"/>
  </w:num>
  <w:num w:numId="10" w16cid:durableId="1356270182">
    <w:abstractNumId w:val="10"/>
  </w:num>
  <w:num w:numId="11" w16cid:durableId="493838803">
    <w:abstractNumId w:val="25"/>
  </w:num>
  <w:num w:numId="12" w16cid:durableId="1685862695">
    <w:abstractNumId w:val="4"/>
  </w:num>
  <w:num w:numId="13" w16cid:durableId="90704009">
    <w:abstractNumId w:val="22"/>
  </w:num>
  <w:num w:numId="14" w16cid:durableId="2097751403">
    <w:abstractNumId w:val="14"/>
  </w:num>
  <w:num w:numId="15" w16cid:durableId="214200195">
    <w:abstractNumId w:val="7"/>
  </w:num>
  <w:num w:numId="16" w16cid:durableId="307977519">
    <w:abstractNumId w:val="8"/>
  </w:num>
  <w:num w:numId="17" w16cid:durableId="1296906017">
    <w:abstractNumId w:val="12"/>
  </w:num>
  <w:num w:numId="18" w16cid:durableId="2059233432">
    <w:abstractNumId w:val="20"/>
  </w:num>
  <w:num w:numId="19" w16cid:durableId="354356693">
    <w:abstractNumId w:val="6"/>
  </w:num>
  <w:num w:numId="20" w16cid:durableId="871109064">
    <w:abstractNumId w:val="0"/>
  </w:num>
  <w:num w:numId="21" w16cid:durableId="1111121824">
    <w:abstractNumId w:val="9"/>
  </w:num>
  <w:num w:numId="22" w16cid:durableId="713432784">
    <w:abstractNumId w:val="18"/>
  </w:num>
  <w:num w:numId="23" w16cid:durableId="1962374074">
    <w:abstractNumId w:val="24"/>
  </w:num>
  <w:num w:numId="24" w16cid:durableId="883248059">
    <w:abstractNumId w:val="19"/>
  </w:num>
  <w:num w:numId="25" w16cid:durableId="1945378287">
    <w:abstractNumId w:val="2"/>
  </w:num>
  <w:num w:numId="26" w16cid:durableId="1867331915">
    <w:abstractNumId w:val="28"/>
  </w:num>
  <w:num w:numId="27" w16cid:durableId="1639337635">
    <w:abstractNumId w:val="15"/>
  </w:num>
  <w:num w:numId="28" w16cid:durableId="1861430854">
    <w:abstractNumId w:val="23"/>
  </w:num>
  <w:num w:numId="29" w16cid:durableId="4216043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C42"/>
    <w:rsid w:val="00011666"/>
    <w:rsid w:val="000242D1"/>
    <w:rsid w:val="000252E6"/>
    <w:rsid w:val="00026B02"/>
    <w:rsid w:val="00043D82"/>
    <w:rsid w:val="00047114"/>
    <w:rsid w:val="000479EE"/>
    <w:rsid w:val="000718EA"/>
    <w:rsid w:val="000822E5"/>
    <w:rsid w:val="00095BBF"/>
    <w:rsid w:val="000971FC"/>
    <w:rsid w:val="000A2A3A"/>
    <w:rsid w:val="000A492A"/>
    <w:rsid w:val="000A4FDF"/>
    <w:rsid w:val="000C3870"/>
    <w:rsid w:val="000D2F80"/>
    <w:rsid w:val="000E413A"/>
    <w:rsid w:val="000F5AA3"/>
    <w:rsid w:val="00100396"/>
    <w:rsid w:val="00100B5C"/>
    <w:rsid w:val="001106E9"/>
    <w:rsid w:val="0011651F"/>
    <w:rsid w:val="001221B8"/>
    <w:rsid w:val="00124CA5"/>
    <w:rsid w:val="001261FD"/>
    <w:rsid w:val="00134F77"/>
    <w:rsid w:val="0013512F"/>
    <w:rsid w:val="001363A5"/>
    <w:rsid w:val="0015148D"/>
    <w:rsid w:val="00152E9D"/>
    <w:rsid w:val="00154487"/>
    <w:rsid w:val="00160EA3"/>
    <w:rsid w:val="0017512A"/>
    <w:rsid w:val="00176EA1"/>
    <w:rsid w:val="00184898"/>
    <w:rsid w:val="001906C7"/>
    <w:rsid w:val="0019204E"/>
    <w:rsid w:val="00196958"/>
    <w:rsid w:val="001A1E39"/>
    <w:rsid w:val="001A24F3"/>
    <w:rsid w:val="001A2821"/>
    <w:rsid w:val="001B2BA6"/>
    <w:rsid w:val="001B405C"/>
    <w:rsid w:val="001B5F45"/>
    <w:rsid w:val="001C4BEC"/>
    <w:rsid w:val="001C716C"/>
    <w:rsid w:val="001D5E63"/>
    <w:rsid w:val="001E1050"/>
    <w:rsid w:val="001E1E1F"/>
    <w:rsid w:val="001E2007"/>
    <w:rsid w:val="001E57C1"/>
    <w:rsid w:val="001E741E"/>
    <w:rsid w:val="001F07EF"/>
    <w:rsid w:val="001F227F"/>
    <w:rsid w:val="001F50B6"/>
    <w:rsid w:val="001F6D7A"/>
    <w:rsid w:val="00224849"/>
    <w:rsid w:val="002257EC"/>
    <w:rsid w:val="0022746E"/>
    <w:rsid w:val="00235F71"/>
    <w:rsid w:val="00237CDE"/>
    <w:rsid w:val="002444CA"/>
    <w:rsid w:val="00250C97"/>
    <w:rsid w:val="00260DE6"/>
    <w:rsid w:val="00266F79"/>
    <w:rsid w:val="00273460"/>
    <w:rsid w:val="00273FEE"/>
    <w:rsid w:val="00275774"/>
    <w:rsid w:val="0028204E"/>
    <w:rsid w:val="0028591B"/>
    <w:rsid w:val="002878BF"/>
    <w:rsid w:val="00291841"/>
    <w:rsid w:val="002B5B47"/>
    <w:rsid w:val="002C449B"/>
    <w:rsid w:val="002C6040"/>
    <w:rsid w:val="002D5B3F"/>
    <w:rsid w:val="002E272E"/>
    <w:rsid w:val="002F5778"/>
    <w:rsid w:val="00300A03"/>
    <w:rsid w:val="00300DF1"/>
    <w:rsid w:val="00305160"/>
    <w:rsid w:val="003142A6"/>
    <w:rsid w:val="003223E0"/>
    <w:rsid w:val="00352C4A"/>
    <w:rsid w:val="003600B4"/>
    <w:rsid w:val="00360FE3"/>
    <w:rsid w:val="00362560"/>
    <w:rsid w:val="003644EE"/>
    <w:rsid w:val="003732FD"/>
    <w:rsid w:val="003753B2"/>
    <w:rsid w:val="00376559"/>
    <w:rsid w:val="00382BAA"/>
    <w:rsid w:val="00384D73"/>
    <w:rsid w:val="00393EB6"/>
    <w:rsid w:val="003A3CE5"/>
    <w:rsid w:val="003B19E5"/>
    <w:rsid w:val="003B366F"/>
    <w:rsid w:val="003B3F9D"/>
    <w:rsid w:val="003B6C95"/>
    <w:rsid w:val="003C27BF"/>
    <w:rsid w:val="003E5751"/>
    <w:rsid w:val="004046A9"/>
    <w:rsid w:val="00404C50"/>
    <w:rsid w:val="0041123F"/>
    <w:rsid w:val="00414A3F"/>
    <w:rsid w:val="0041527D"/>
    <w:rsid w:val="004238A2"/>
    <w:rsid w:val="00423934"/>
    <w:rsid w:val="00426244"/>
    <w:rsid w:val="00442B92"/>
    <w:rsid w:val="00451810"/>
    <w:rsid w:val="00453421"/>
    <w:rsid w:val="00461CF5"/>
    <w:rsid w:val="00470A38"/>
    <w:rsid w:val="00477880"/>
    <w:rsid w:val="004874DE"/>
    <w:rsid w:val="004A14DE"/>
    <w:rsid w:val="004B5334"/>
    <w:rsid w:val="004B6C14"/>
    <w:rsid w:val="004C2149"/>
    <w:rsid w:val="004D5E9B"/>
    <w:rsid w:val="004D63D9"/>
    <w:rsid w:val="004E6585"/>
    <w:rsid w:val="004F38B4"/>
    <w:rsid w:val="0050249F"/>
    <w:rsid w:val="00524566"/>
    <w:rsid w:val="00527E60"/>
    <w:rsid w:val="00527EBE"/>
    <w:rsid w:val="00530BEF"/>
    <w:rsid w:val="00552351"/>
    <w:rsid w:val="00561F00"/>
    <w:rsid w:val="00562C4E"/>
    <w:rsid w:val="00562DEC"/>
    <w:rsid w:val="00575FCB"/>
    <w:rsid w:val="005765F5"/>
    <w:rsid w:val="00576AB4"/>
    <w:rsid w:val="00577917"/>
    <w:rsid w:val="0058048A"/>
    <w:rsid w:val="00585BCD"/>
    <w:rsid w:val="00590667"/>
    <w:rsid w:val="005969E2"/>
    <w:rsid w:val="005A1689"/>
    <w:rsid w:val="005B0488"/>
    <w:rsid w:val="005B61CD"/>
    <w:rsid w:val="005D1D58"/>
    <w:rsid w:val="005D432C"/>
    <w:rsid w:val="005E285E"/>
    <w:rsid w:val="005E72F8"/>
    <w:rsid w:val="005F0579"/>
    <w:rsid w:val="005F27F0"/>
    <w:rsid w:val="005F3A53"/>
    <w:rsid w:val="006062A3"/>
    <w:rsid w:val="00610E08"/>
    <w:rsid w:val="006140BF"/>
    <w:rsid w:val="006161BE"/>
    <w:rsid w:val="00620787"/>
    <w:rsid w:val="00631A29"/>
    <w:rsid w:val="00632434"/>
    <w:rsid w:val="0063478F"/>
    <w:rsid w:val="00644256"/>
    <w:rsid w:val="00661D6F"/>
    <w:rsid w:val="006628E9"/>
    <w:rsid w:val="0066725E"/>
    <w:rsid w:val="006716C7"/>
    <w:rsid w:val="00677842"/>
    <w:rsid w:val="00681208"/>
    <w:rsid w:val="00681FA9"/>
    <w:rsid w:val="00691EA9"/>
    <w:rsid w:val="006934D4"/>
    <w:rsid w:val="006A1D83"/>
    <w:rsid w:val="006A6DC3"/>
    <w:rsid w:val="006B6BF5"/>
    <w:rsid w:val="006B764D"/>
    <w:rsid w:val="006D49ED"/>
    <w:rsid w:val="006D55CE"/>
    <w:rsid w:val="006D637A"/>
    <w:rsid w:val="006D6F24"/>
    <w:rsid w:val="006D744F"/>
    <w:rsid w:val="006F0F95"/>
    <w:rsid w:val="006F45BF"/>
    <w:rsid w:val="006F60E0"/>
    <w:rsid w:val="00702F71"/>
    <w:rsid w:val="007366DF"/>
    <w:rsid w:val="00750126"/>
    <w:rsid w:val="00750269"/>
    <w:rsid w:val="00752C37"/>
    <w:rsid w:val="00757839"/>
    <w:rsid w:val="007654EB"/>
    <w:rsid w:val="00766FFF"/>
    <w:rsid w:val="00770C81"/>
    <w:rsid w:val="00791024"/>
    <w:rsid w:val="00792108"/>
    <w:rsid w:val="00793F0A"/>
    <w:rsid w:val="007A2657"/>
    <w:rsid w:val="007B658B"/>
    <w:rsid w:val="007C0B2C"/>
    <w:rsid w:val="007C682C"/>
    <w:rsid w:val="007C73FA"/>
    <w:rsid w:val="007D2385"/>
    <w:rsid w:val="007D5DE2"/>
    <w:rsid w:val="007E059E"/>
    <w:rsid w:val="007F214F"/>
    <w:rsid w:val="007F6137"/>
    <w:rsid w:val="00800069"/>
    <w:rsid w:val="008042F0"/>
    <w:rsid w:val="00813AF2"/>
    <w:rsid w:val="008310A0"/>
    <w:rsid w:val="00835D29"/>
    <w:rsid w:val="00842E7F"/>
    <w:rsid w:val="00852933"/>
    <w:rsid w:val="008566E5"/>
    <w:rsid w:val="008566FE"/>
    <w:rsid w:val="00856E0C"/>
    <w:rsid w:val="00865B46"/>
    <w:rsid w:val="00876577"/>
    <w:rsid w:val="00896134"/>
    <w:rsid w:val="008A62BC"/>
    <w:rsid w:val="008A7C52"/>
    <w:rsid w:val="008B43E7"/>
    <w:rsid w:val="008D763F"/>
    <w:rsid w:val="008F036F"/>
    <w:rsid w:val="008F0DEF"/>
    <w:rsid w:val="008F1308"/>
    <w:rsid w:val="008F3197"/>
    <w:rsid w:val="008F78C2"/>
    <w:rsid w:val="00904568"/>
    <w:rsid w:val="00911394"/>
    <w:rsid w:val="00923D44"/>
    <w:rsid w:val="00923EF2"/>
    <w:rsid w:val="00926D25"/>
    <w:rsid w:val="00926E9D"/>
    <w:rsid w:val="009315A0"/>
    <w:rsid w:val="00932C6E"/>
    <w:rsid w:val="00933F10"/>
    <w:rsid w:val="00934D9B"/>
    <w:rsid w:val="009433C5"/>
    <w:rsid w:val="00965881"/>
    <w:rsid w:val="00982DA7"/>
    <w:rsid w:val="009871FF"/>
    <w:rsid w:val="00990799"/>
    <w:rsid w:val="00992363"/>
    <w:rsid w:val="00995D51"/>
    <w:rsid w:val="009A0631"/>
    <w:rsid w:val="009B10ED"/>
    <w:rsid w:val="009D3EA4"/>
    <w:rsid w:val="009D4A72"/>
    <w:rsid w:val="009D649C"/>
    <w:rsid w:val="009E4BC1"/>
    <w:rsid w:val="009E5ED8"/>
    <w:rsid w:val="009F2D89"/>
    <w:rsid w:val="009F5CB2"/>
    <w:rsid w:val="00A03BB8"/>
    <w:rsid w:val="00A0756F"/>
    <w:rsid w:val="00A16E98"/>
    <w:rsid w:val="00A24A3A"/>
    <w:rsid w:val="00A342A4"/>
    <w:rsid w:val="00A3505D"/>
    <w:rsid w:val="00A4036F"/>
    <w:rsid w:val="00A404C4"/>
    <w:rsid w:val="00A406E5"/>
    <w:rsid w:val="00A423D0"/>
    <w:rsid w:val="00A4641C"/>
    <w:rsid w:val="00A54940"/>
    <w:rsid w:val="00A55876"/>
    <w:rsid w:val="00A67FB1"/>
    <w:rsid w:val="00A75D70"/>
    <w:rsid w:val="00A85BFE"/>
    <w:rsid w:val="00A85D79"/>
    <w:rsid w:val="00AA4D4A"/>
    <w:rsid w:val="00AB0468"/>
    <w:rsid w:val="00AB6FE7"/>
    <w:rsid w:val="00AB7AD7"/>
    <w:rsid w:val="00AC7B83"/>
    <w:rsid w:val="00AD2430"/>
    <w:rsid w:val="00AD595E"/>
    <w:rsid w:val="00AD773A"/>
    <w:rsid w:val="00AE41A6"/>
    <w:rsid w:val="00AF0613"/>
    <w:rsid w:val="00AF0E34"/>
    <w:rsid w:val="00AF271D"/>
    <w:rsid w:val="00AF56C2"/>
    <w:rsid w:val="00B004E6"/>
    <w:rsid w:val="00B0744D"/>
    <w:rsid w:val="00B21A0C"/>
    <w:rsid w:val="00B330B0"/>
    <w:rsid w:val="00B41ED4"/>
    <w:rsid w:val="00B5044F"/>
    <w:rsid w:val="00B50EA8"/>
    <w:rsid w:val="00B56326"/>
    <w:rsid w:val="00B64082"/>
    <w:rsid w:val="00B72325"/>
    <w:rsid w:val="00B753D2"/>
    <w:rsid w:val="00B80668"/>
    <w:rsid w:val="00B81AD3"/>
    <w:rsid w:val="00B829D8"/>
    <w:rsid w:val="00B84B5B"/>
    <w:rsid w:val="00B85CE4"/>
    <w:rsid w:val="00B86446"/>
    <w:rsid w:val="00B93FCA"/>
    <w:rsid w:val="00BA1176"/>
    <w:rsid w:val="00BC0869"/>
    <w:rsid w:val="00BD004C"/>
    <w:rsid w:val="00BE0B01"/>
    <w:rsid w:val="00BE79C7"/>
    <w:rsid w:val="00BF3CB5"/>
    <w:rsid w:val="00BF6B06"/>
    <w:rsid w:val="00C01A3F"/>
    <w:rsid w:val="00C02189"/>
    <w:rsid w:val="00C0659D"/>
    <w:rsid w:val="00C06885"/>
    <w:rsid w:val="00C073F1"/>
    <w:rsid w:val="00C1285B"/>
    <w:rsid w:val="00C12C6C"/>
    <w:rsid w:val="00C1361B"/>
    <w:rsid w:val="00C144F5"/>
    <w:rsid w:val="00C14E1F"/>
    <w:rsid w:val="00C161D4"/>
    <w:rsid w:val="00C315AF"/>
    <w:rsid w:val="00C36D9A"/>
    <w:rsid w:val="00C44A72"/>
    <w:rsid w:val="00C61FC2"/>
    <w:rsid w:val="00C705F9"/>
    <w:rsid w:val="00C727AD"/>
    <w:rsid w:val="00C80F0F"/>
    <w:rsid w:val="00C8667A"/>
    <w:rsid w:val="00C93BCB"/>
    <w:rsid w:val="00CA4E0A"/>
    <w:rsid w:val="00CB4678"/>
    <w:rsid w:val="00CB5F27"/>
    <w:rsid w:val="00CB6FE2"/>
    <w:rsid w:val="00CC241A"/>
    <w:rsid w:val="00CE4035"/>
    <w:rsid w:val="00CE617F"/>
    <w:rsid w:val="00CE65AB"/>
    <w:rsid w:val="00CF4266"/>
    <w:rsid w:val="00D00112"/>
    <w:rsid w:val="00D15CC1"/>
    <w:rsid w:val="00D22D9C"/>
    <w:rsid w:val="00D241F1"/>
    <w:rsid w:val="00D275CB"/>
    <w:rsid w:val="00D30DFA"/>
    <w:rsid w:val="00D33167"/>
    <w:rsid w:val="00D463A5"/>
    <w:rsid w:val="00D4710D"/>
    <w:rsid w:val="00D47D25"/>
    <w:rsid w:val="00D62ACD"/>
    <w:rsid w:val="00D65AD0"/>
    <w:rsid w:val="00D716A0"/>
    <w:rsid w:val="00D71C32"/>
    <w:rsid w:val="00D85C1C"/>
    <w:rsid w:val="00D925E6"/>
    <w:rsid w:val="00DA36EE"/>
    <w:rsid w:val="00DB116D"/>
    <w:rsid w:val="00DB6030"/>
    <w:rsid w:val="00DD17CC"/>
    <w:rsid w:val="00DD441F"/>
    <w:rsid w:val="00DE217A"/>
    <w:rsid w:val="00DE59DA"/>
    <w:rsid w:val="00DE67C2"/>
    <w:rsid w:val="00DF321B"/>
    <w:rsid w:val="00E0238A"/>
    <w:rsid w:val="00E05758"/>
    <w:rsid w:val="00E11856"/>
    <w:rsid w:val="00E230E0"/>
    <w:rsid w:val="00E27F15"/>
    <w:rsid w:val="00E45043"/>
    <w:rsid w:val="00E51AAC"/>
    <w:rsid w:val="00E66CC0"/>
    <w:rsid w:val="00E728A9"/>
    <w:rsid w:val="00E807D9"/>
    <w:rsid w:val="00E9068A"/>
    <w:rsid w:val="00EA0F4E"/>
    <w:rsid w:val="00EA295B"/>
    <w:rsid w:val="00EA2BC3"/>
    <w:rsid w:val="00EA3B9B"/>
    <w:rsid w:val="00EA6801"/>
    <w:rsid w:val="00EB493F"/>
    <w:rsid w:val="00EB4F96"/>
    <w:rsid w:val="00EB7E79"/>
    <w:rsid w:val="00ED7072"/>
    <w:rsid w:val="00EE3132"/>
    <w:rsid w:val="00EE3D9D"/>
    <w:rsid w:val="00EE4F34"/>
    <w:rsid w:val="00EE6F25"/>
    <w:rsid w:val="00EF1B84"/>
    <w:rsid w:val="00F0152F"/>
    <w:rsid w:val="00F02126"/>
    <w:rsid w:val="00F03D85"/>
    <w:rsid w:val="00F05FDB"/>
    <w:rsid w:val="00F07C8C"/>
    <w:rsid w:val="00F120E3"/>
    <w:rsid w:val="00F249F1"/>
    <w:rsid w:val="00F25B9D"/>
    <w:rsid w:val="00F25BF9"/>
    <w:rsid w:val="00F25DDD"/>
    <w:rsid w:val="00F2664E"/>
    <w:rsid w:val="00F31163"/>
    <w:rsid w:val="00F311D9"/>
    <w:rsid w:val="00F31C04"/>
    <w:rsid w:val="00F442A7"/>
    <w:rsid w:val="00F50336"/>
    <w:rsid w:val="00F55213"/>
    <w:rsid w:val="00F56F0E"/>
    <w:rsid w:val="00F57A89"/>
    <w:rsid w:val="00F61A20"/>
    <w:rsid w:val="00F63DD9"/>
    <w:rsid w:val="00F67644"/>
    <w:rsid w:val="00F76350"/>
    <w:rsid w:val="00F8381F"/>
    <w:rsid w:val="00F847F3"/>
    <w:rsid w:val="00F94E9A"/>
    <w:rsid w:val="00F95D96"/>
    <w:rsid w:val="00FA04CD"/>
    <w:rsid w:val="00FA25F5"/>
    <w:rsid w:val="00FA2810"/>
    <w:rsid w:val="00FA6293"/>
    <w:rsid w:val="00FA68F8"/>
    <w:rsid w:val="00FB1DC0"/>
    <w:rsid w:val="00FB3B4E"/>
    <w:rsid w:val="00FB4521"/>
    <w:rsid w:val="00FB4F84"/>
    <w:rsid w:val="00FB5CF8"/>
    <w:rsid w:val="00FC5D22"/>
    <w:rsid w:val="00FE4F3D"/>
    <w:rsid w:val="00FF15C6"/>
    <w:rsid w:val="00FF273B"/>
    <w:rsid w:val="00FF564C"/>
    <w:rsid w:val="00FF5AAD"/>
    <w:rsid w:val="00FF6A32"/>
    <w:rsid w:val="06CE614D"/>
    <w:rsid w:val="18E0048A"/>
    <w:rsid w:val="1A48EA15"/>
    <w:rsid w:val="25AB7867"/>
    <w:rsid w:val="25D1DEAD"/>
    <w:rsid w:val="266238B8"/>
    <w:rsid w:val="286F29E1"/>
    <w:rsid w:val="2E075E93"/>
    <w:rsid w:val="3AFCEE8A"/>
    <w:rsid w:val="3EEA6551"/>
    <w:rsid w:val="3F093C16"/>
    <w:rsid w:val="475DFF60"/>
    <w:rsid w:val="563E95F9"/>
    <w:rsid w:val="56B9AC51"/>
    <w:rsid w:val="5E3455E8"/>
    <w:rsid w:val="5EB7C94B"/>
    <w:rsid w:val="5ED3F781"/>
    <w:rsid w:val="5FDE97FC"/>
    <w:rsid w:val="637FC135"/>
    <w:rsid w:val="64D6ACCB"/>
    <w:rsid w:val="67061CDF"/>
    <w:rsid w:val="6A224045"/>
    <w:rsid w:val="6C5A612E"/>
    <w:rsid w:val="71769D20"/>
    <w:rsid w:val="76E671A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8" ma:contentTypeDescription="Create a new document." ma:contentTypeScope="" ma:versionID="460069bb8f31f31e6c1ac15173e2d838">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a82491691a3dc552cd9a9df2b62a8c27"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444BC8-3AAE-4785-9661-63B7EE8D4D1C}">
  <ds:schemaRefs>
    <ds:schemaRef ds:uri="http://schemas.microsoft.com/sharepoint/v3/contenttype/forms"/>
  </ds:schemaRefs>
</ds:datastoreItem>
</file>

<file path=customXml/itemProps2.xml><?xml version="1.0" encoding="utf-8"?>
<ds:datastoreItem xmlns:ds="http://schemas.openxmlformats.org/officeDocument/2006/customXml" ds:itemID="{475F6C14-9645-44EF-B2FA-08BD9BDB549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45F1E5C4-71A8-4A8B-B9B2-B09C0BFEFB4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Pages>
  <Words>3145</Words>
  <Characters>17931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Ben Duxbury</cp:lastModifiedBy>
  <cp:revision>4</cp:revision>
  <cp:lastPrinted>2014-10-10T07:42:00Z</cp:lastPrinted>
  <dcterms:created xsi:type="dcterms:W3CDTF">2026-03-22T07:30:00Z</dcterms:created>
  <dcterms:modified xsi:type="dcterms:W3CDTF">2026-03-22T07:33:00Z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ies>
</file>