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B23F7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05C6340" wp14:editId="035874C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0B39E791"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C23933E" w14:textId="77777777" w:rsidTr="00A406E5">
        <w:tc>
          <w:tcPr>
            <w:tcW w:w="9922" w:type="dxa"/>
            <w:shd w:val="clear" w:color="auto" w:fill="C0C0C0"/>
          </w:tcPr>
          <w:p w14:paraId="47755AA7"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7BD4B99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6F72D7A7" w14:textId="77777777" w:rsidTr="008F1308">
        <w:tc>
          <w:tcPr>
            <w:tcW w:w="2093" w:type="dxa"/>
            <w:shd w:val="pct15" w:color="auto" w:fill="auto"/>
          </w:tcPr>
          <w:p w14:paraId="2AE0D0AA"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DB1D883"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7ACBC96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6F9FD2E" w14:textId="77777777" w:rsidR="003B3F9D" w:rsidRPr="00A406E5" w:rsidRDefault="003B3F9D" w:rsidP="001E57C1">
            <w:pPr>
              <w:spacing w:before="120" w:after="120"/>
              <w:jc w:val="both"/>
              <w:rPr>
                <w:rFonts w:ascii="Arial" w:hAnsi="Arial" w:cs="Arial"/>
                <w:b/>
                <w:sz w:val="22"/>
                <w:szCs w:val="22"/>
              </w:rPr>
            </w:pPr>
          </w:p>
        </w:tc>
      </w:tr>
      <w:tr w:rsidR="00DB116D" w:rsidRPr="00A406E5" w14:paraId="7F32154A" w14:textId="77777777" w:rsidTr="00A406E5">
        <w:tc>
          <w:tcPr>
            <w:tcW w:w="2093" w:type="dxa"/>
            <w:shd w:val="pct15" w:color="auto" w:fill="auto"/>
          </w:tcPr>
          <w:p w14:paraId="23C80AF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C58A155" w14:textId="77777777" w:rsidR="00DB116D" w:rsidRPr="00A406E5" w:rsidRDefault="00DB116D" w:rsidP="00E51AAC">
            <w:pPr>
              <w:spacing w:before="120" w:after="120"/>
              <w:jc w:val="both"/>
              <w:rPr>
                <w:rFonts w:ascii="Arial" w:hAnsi="Arial" w:cs="Arial"/>
                <w:b/>
                <w:sz w:val="22"/>
                <w:szCs w:val="22"/>
              </w:rPr>
            </w:pPr>
          </w:p>
        </w:tc>
      </w:tr>
      <w:tr w:rsidR="008F1308" w:rsidRPr="00A406E5" w14:paraId="177CD253" w14:textId="77777777" w:rsidTr="00A628CC">
        <w:tc>
          <w:tcPr>
            <w:tcW w:w="2093" w:type="dxa"/>
            <w:shd w:val="pct15" w:color="auto" w:fill="auto"/>
          </w:tcPr>
          <w:p w14:paraId="3F67A8CD"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6C39020" w14:textId="4D10AC74" w:rsidR="008F1308" w:rsidRPr="00A406E5" w:rsidRDefault="00935E6F" w:rsidP="00E51AAC">
            <w:pPr>
              <w:spacing w:before="120" w:after="120"/>
              <w:jc w:val="both"/>
              <w:rPr>
                <w:rFonts w:ascii="Arial" w:hAnsi="Arial" w:cs="Arial"/>
                <w:b/>
                <w:sz w:val="22"/>
                <w:szCs w:val="22"/>
              </w:rPr>
            </w:pPr>
            <w:r>
              <w:rPr>
                <w:rFonts w:ascii="Arial" w:hAnsi="Arial" w:cs="Arial"/>
                <w:b/>
                <w:sz w:val="22"/>
                <w:szCs w:val="22"/>
              </w:rPr>
              <w:t xml:space="preserve">Taxation and Solicitors accounts </w:t>
            </w:r>
          </w:p>
        </w:tc>
      </w:tr>
      <w:tr w:rsidR="00B84B5B" w:rsidRPr="00A406E5" w14:paraId="4ADAE4EC" w14:textId="77777777" w:rsidTr="008F1308">
        <w:tc>
          <w:tcPr>
            <w:tcW w:w="2093" w:type="dxa"/>
            <w:shd w:val="pct15" w:color="auto" w:fill="auto"/>
          </w:tcPr>
          <w:p w14:paraId="2A9D848F"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7F32395" w14:textId="18323DD9" w:rsidR="00B84B5B" w:rsidRPr="00A406E5" w:rsidRDefault="00935E6F" w:rsidP="00152E9D">
            <w:pPr>
              <w:spacing w:before="120" w:after="120"/>
              <w:jc w:val="both"/>
              <w:rPr>
                <w:rFonts w:ascii="Arial" w:hAnsi="Arial" w:cs="Arial"/>
                <w:b/>
                <w:sz w:val="22"/>
                <w:szCs w:val="22"/>
              </w:rPr>
            </w:pPr>
            <w:r>
              <w:rPr>
                <w:rFonts w:ascii="Arial" w:hAnsi="Arial" w:cs="Arial"/>
                <w:b/>
                <w:sz w:val="22"/>
                <w:szCs w:val="22"/>
              </w:rPr>
              <w:t>BMLW6002</w:t>
            </w:r>
          </w:p>
        </w:tc>
        <w:tc>
          <w:tcPr>
            <w:tcW w:w="2268" w:type="dxa"/>
            <w:shd w:val="clear" w:color="auto" w:fill="D9D9D9"/>
          </w:tcPr>
          <w:p w14:paraId="45A90FD4"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1D105DF" w14:textId="0A847695" w:rsidR="00B84B5B" w:rsidRPr="00A406E5" w:rsidRDefault="00935E6F"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0A12CC2C" w14:textId="77777777" w:rsidTr="008F1308">
        <w:tc>
          <w:tcPr>
            <w:tcW w:w="2093" w:type="dxa"/>
            <w:shd w:val="pct15" w:color="auto" w:fill="auto"/>
          </w:tcPr>
          <w:p w14:paraId="4A8D125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104A371" w14:textId="65CB4232" w:rsidR="00DB116D" w:rsidRPr="00A406E5" w:rsidRDefault="00935E6F" w:rsidP="00E51AAC">
            <w:pPr>
              <w:spacing w:before="120" w:after="120"/>
              <w:jc w:val="both"/>
              <w:rPr>
                <w:rFonts w:ascii="Arial" w:hAnsi="Arial" w:cs="Arial"/>
                <w:b/>
                <w:sz w:val="22"/>
                <w:szCs w:val="22"/>
              </w:rPr>
            </w:pPr>
            <w:r>
              <w:rPr>
                <w:rFonts w:ascii="Arial" w:hAnsi="Arial" w:cs="Arial"/>
                <w:b/>
                <w:sz w:val="22"/>
                <w:szCs w:val="22"/>
              </w:rPr>
              <w:t>Bronwen Williams</w:t>
            </w:r>
          </w:p>
        </w:tc>
        <w:tc>
          <w:tcPr>
            <w:tcW w:w="2268" w:type="dxa"/>
            <w:shd w:val="clear" w:color="auto" w:fill="D9D9D9"/>
          </w:tcPr>
          <w:p w14:paraId="49FEDCC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1677C27" w14:textId="1FA8966B" w:rsidR="00DB116D" w:rsidRPr="00A406E5" w:rsidRDefault="00935E6F" w:rsidP="00E51AAC">
            <w:pPr>
              <w:spacing w:before="120" w:after="120"/>
              <w:jc w:val="both"/>
              <w:rPr>
                <w:rFonts w:ascii="Arial" w:hAnsi="Arial" w:cs="Arial"/>
                <w:b/>
                <w:sz w:val="22"/>
                <w:szCs w:val="22"/>
              </w:rPr>
            </w:pPr>
            <w:r>
              <w:rPr>
                <w:rFonts w:ascii="Arial" w:hAnsi="Arial" w:cs="Arial"/>
                <w:b/>
                <w:sz w:val="22"/>
                <w:szCs w:val="22"/>
              </w:rPr>
              <w:t>Sian Turvey</w:t>
            </w:r>
          </w:p>
        </w:tc>
      </w:tr>
      <w:tr w:rsidR="00DB116D" w:rsidRPr="00A406E5" w14:paraId="0F1ABA2D" w14:textId="77777777" w:rsidTr="008F1308">
        <w:tc>
          <w:tcPr>
            <w:tcW w:w="2093" w:type="dxa"/>
            <w:shd w:val="pct15" w:color="auto" w:fill="auto"/>
          </w:tcPr>
          <w:p w14:paraId="0E2F6BF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C4D63C7" w14:textId="0802BF6F" w:rsidR="00DB116D" w:rsidRPr="00A406E5" w:rsidRDefault="0061187A" w:rsidP="005F0579">
            <w:pPr>
              <w:spacing w:before="120" w:after="120"/>
              <w:jc w:val="both"/>
              <w:rPr>
                <w:rFonts w:ascii="Arial" w:hAnsi="Arial" w:cs="Arial"/>
                <w:b/>
                <w:sz w:val="22"/>
                <w:szCs w:val="22"/>
              </w:rPr>
            </w:pPr>
            <w:r>
              <w:rPr>
                <w:rFonts w:ascii="Arial" w:hAnsi="Arial" w:cs="Arial"/>
                <w:b/>
                <w:sz w:val="22"/>
                <w:szCs w:val="22"/>
              </w:rPr>
              <w:t xml:space="preserve">Portfolio </w:t>
            </w:r>
          </w:p>
        </w:tc>
        <w:tc>
          <w:tcPr>
            <w:tcW w:w="2268" w:type="dxa"/>
            <w:shd w:val="pct15" w:color="auto" w:fill="auto"/>
          </w:tcPr>
          <w:p w14:paraId="4FF9B7F6"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A133D12" w14:textId="55D5AFF9" w:rsidR="00DB116D" w:rsidRPr="00A406E5" w:rsidRDefault="0061187A" w:rsidP="00E51AAC">
            <w:pPr>
              <w:spacing w:before="120" w:after="120"/>
              <w:jc w:val="both"/>
              <w:rPr>
                <w:rFonts w:ascii="Arial" w:hAnsi="Arial" w:cs="Arial"/>
                <w:b/>
                <w:sz w:val="22"/>
                <w:szCs w:val="22"/>
              </w:rPr>
            </w:pPr>
            <w:r>
              <w:rPr>
                <w:rFonts w:ascii="Arial" w:hAnsi="Arial" w:cs="Arial"/>
                <w:b/>
                <w:sz w:val="22"/>
                <w:szCs w:val="22"/>
              </w:rPr>
              <w:t xml:space="preserve">4 elements </w:t>
            </w:r>
          </w:p>
        </w:tc>
      </w:tr>
      <w:tr w:rsidR="00B84B5B" w:rsidRPr="00A406E5" w14:paraId="78C7D5D1" w14:textId="77777777" w:rsidTr="008F1308">
        <w:tc>
          <w:tcPr>
            <w:tcW w:w="2093" w:type="dxa"/>
            <w:shd w:val="pct15" w:color="auto" w:fill="auto"/>
          </w:tcPr>
          <w:p w14:paraId="0F6513A3"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3AF0C0A" w14:textId="1818F253" w:rsidR="00B84B5B" w:rsidRPr="00A406E5" w:rsidRDefault="00935E6F" w:rsidP="005F0579">
            <w:pPr>
              <w:spacing w:before="120" w:after="120"/>
              <w:jc w:val="both"/>
              <w:rPr>
                <w:rFonts w:ascii="Arial" w:hAnsi="Arial" w:cs="Arial"/>
                <w:b/>
                <w:sz w:val="22"/>
                <w:szCs w:val="22"/>
              </w:rPr>
            </w:pPr>
            <w:r>
              <w:rPr>
                <w:rFonts w:ascii="Arial" w:hAnsi="Arial" w:cs="Arial"/>
                <w:b/>
                <w:sz w:val="22"/>
                <w:szCs w:val="22"/>
              </w:rPr>
              <w:t>May 5</w:t>
            </w:r>
            <w:r w:rsidRPr="00935E6F">
              <w:rPr>
                <w:rFonts w:ascii="Arial" w:hAnsi="Arial" w:cs="Arial"/>
                <w:b/>
                <w:sz w:val="22"/>
                <w:szCs w:val="22"/>
                <w:vertAlign w:val="superscript"/>
              </w:rPr>
              <w:t>th</w:t>
            </w:r>
            <w:r>
              <w:rPr>
                <w:rFonts w:ascii="Arial" w:hAnsi="Arial" w:cs="Arial"/>
                <w:b/>
                <w:sz w:val="22"/>
                <w:szCs w:val="22"/>
              </w:rPr>
              <w:t xml:space="preserve"> 2023</w:t>
            </w:r>
          </w:p>
        </w:tc>
        <w:tc>
          <w:tcPr>
            <w:tcW w:w="2268" w:type="dxa"/>
            <w:shd w:val="pct15" w:color="auto" w:fill="auto"/>
          </w:tcPr>
          <w:p w14:paraId="5D6D9B78"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0F24181" w14:textId="2D7FE569" w:rsidR="00B84B5B" w:rsidRPr="00A406E5" w:rsidRDefault="00935E6F" w:rsidP="005F0579">
            <w:pPr>
              <w:spacing w:before="120" w:after="120"/>
              <w:jc w:val="both"/>
              <w:rPr>
                <w:rFonts w:ascii="Arial" w:hAnsi="Arial" w:cs="Arial"/>
                <w:b/>
                <w:sz w:val="22"/>
                <w:szCs w:val="22"/>
              </w:rPr>
            </w:pPr>
            <w:r>
              <w:rPr>
                <w:rFonts w:ascii="Arial" w:hAnsi="Arial" w:cs="Arial"/>
                <w:b/>
                <w:sz w:val="22"/>
                <w:szCs w:val="22"/>
              </w:rPr>
              <w:t>2</w:t>
            </w:r>
            <w:r w:rsidRPr="00935E6F">
              <w:rPr>
                <w:rFonts w:ascii="Arial" w:hAnsi="Arial" w:cs="Arial"/>
                <w:b/>
                <w:sz w:val="22"/>
                <w:szCs w:val="22"/>
                <w:vertAlign w:val="superscript"/>
              </w:rPr>
              <w:t>nd</w:t>
            </w:r>
            <w:r>
              <w:rPr>
                <w:rFonts w:ascii="Arial" w:hAnsi="Arial" w:cs="Arial"/>
                <w:b/>
                <w:sz w:val="22"/>
                <w:szCs w:val="22"/>
              </w:rPr>
              <w:t xml:space="preserve"> June 2023</w:t>
            </w:r>
          </w:p>
        </w:tc>
      </w:tr>
      <w:tr w:rsidR="00152E9D" w:rsidRPr="00A406E5" w14:paraId="417D5338" w14:textId="77777777" w:rsidTr="00A406E5">
        <w:tc>
          <w:tcPr>
            <w:tcW w:w="2093" w:type="dxa"/>
            <w:shd w:val="pct15" w:color="auto" w:fill="auto"/>
          </w:tcPr>
          <w:p w14:paraId="2562989B"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285388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BD6015C"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BFF055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937AF7D" w14:textId="77777777" w:rsidTr="00A406E5">
        <w:tc>
          <w:tcPr>
            <w:tcW w:w="2093" w:type="dxa"/>
            <w:shd w:val="pct15" w:color="auto" w:fill="auto"/>
          </w:tcPr>
          <w:p w14:paraId="7FEE590A"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5DAE2B2"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8542CBF" w14:textId="77777777" w:rsidR="0028204E" w:rsidRPr="00A406E5" w:rsidRDefault="0028204E" w:rsidP="00DB116D">
      <w:pPr>
        <w:rPr>
          <w:rFonts w:ascii="Arial" w:hAnsi="Arial" w:cs="Arial"/>
          <w:sz w:val="32"/>
        </w:rPr>
      </w:pPr>
    </w:p>
    <w:p w14:paraId="70456929" w14:textId="77777777" w:rsidR="00152E9D" w:rsidRPr="00A406E5" w:rsidRDefault="00152E9D" w:rsidP="00DB116D">
      <w:pPr>
        <w:rPr>
          <w:rFonts w:ascii="Arial" w:hAnsi="Arial" w:cs="Arial"/>
          <w:sz w:val="32"/>
        </w:rPr>
      </w:pPr>
    </w:p>
    <w:p w14:paraId="31E03891" w14:textId="77777777" w:rsidR="00152E9D" w:rsidRPr="00A406E5" w:rsidRDefault="00152E9D" w:rsidP="00DB116D">
      <w:pPr>
        <w:rPr>
          <w:rFonts w:ascii="Arial" w:hAnsi="Arial" w:cs="Arial"/>
          <w:sz w:val="32"/>
        </w:rPr>
      </w:pPr>
    </w:p>
    <w:p w14:paraId="01E6D118" w14:textId="77777777" w:rsidR="00152E9D" w:rsidRPr="00A406E5" w:rsidRDefault="00152E9D" w:rsidP="00DB116D">
      <w:pPr>
        <w:rPr>
          <w:rFonts w:ascii="Arial" w:hAnsi="Arial" w:cs="Arial"/>
          <w:sz w:val="32"/>
        </w:rPr>
      </w:pPr>
    </w:p>
    <w:p w14:paraId="0EF044F6" w14:textId="77777777" w:rsidR="00152E9D" w:rsidRPr="00A406E5" w:rsidRDefault="00152E9D" w:rsidP="00DB116D">
      <w:pPr>
        <w:rPr>
          <w:rFonts w:ascii="Arial" w:hAnsi="Arial" w:cs="Arial"/>
          <w:sz w:val="32"/>
        </w:rPr>
      </w:pPr>
    </w:p>
    <w:p w14:paraId="32925089" w14:textId="77777777" w:rsidR="00152E9D" w:rsidRPr="00A406E5" w:rsidRDefault="00152E9D" w:rsidP="00DB116D">
      <w:pPr>
        <w:rPr>
          <w:rFonts w:ascii="Arial" w:hAnsi="Arial" w:cs="Arial"/>
          <w:sz w:val="32"/>
        </w:rPr>
      </w:pPr>
    </w:p>
    <w:p w14:paraId="322866F8" w14:textId="77777777" w:rsidR="00A406E5" w:rsidRDefault="00A406E5">
      <w:pPr>
        <w:rPr>
          <w:rFonts w:ascii="Arial" w:hAnsi="Arial" w:cs="Arial"/>
          <w:sz w:val="32"/>
        </w:rPr>
      </w:pPr>
      <w:r>
        <w:rPr>
          <w:rFonts w:ascii="Arial" w:hAnsi="Arial" w:cs="Arial"/>
          <w:sz w:val="32"/>
        </w:rPr>
        <w:br w:type="page"/>
      </w:r>
    </w:p>
    <w:p w14:paraId="530311B5"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D575CA9" w14:textId="77777777" w:rsidTr="00A406E5">
        <w:tc>
          <w:tcPr>
            <w:tcW w:w="9747" w:type="dxa"/>
            <w:shd w:val="pct10" w:color="auto" w:fill="auto"/>
          </w:tcPr>
          <w:p w14:paraId="37CB2FE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08F8D6DC"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D860677" w14:textId="77777777" w:rsidTr="00A406E5">
        <w:tc>
          <w:tcPr>
            <w:tcW w:w="9747" w:type="dxa"/>
          </w:tcPr>
          <w:p w14:paraId="2B8A95B7" w14:textId="77777777" w:rsidR="00C01A3F" w:rsidRPr="00A406E5" w:rsidRDefault="00C01A3F" w:rsidP="00273FEE">
            <w:pPr>
              <w:rPr>
                <w:rFonts w:ascii="Arial" w:hAnsi="Arial" w:cs="Arial"/>
                <w:sz w:val="22"/>
                <w:szCs w:val="22"/>
              </w:rPr>
            </w:pPr>
          </w:p>
          <w:p w14:paraId="7E9E4A8B" w14:textId="77777777" w:rsidR="00C01A3F" w:rsidRPr="00A406E5" w:rsidRDefault="00C01A3F" w:rsidP="00152E9D">
            <w:pPr>
              <w:ind w:left="360"/>
              <w:rPr>
                <w:rFonts w:ascii="Arial" w:hAnsi="Arial" w:cs="Arial"/>
                <w:sz w:val="22"/>
                <w:szCs w:val="22"/>
              </w:rPr>
            </w:pPr>
          </w:p>
          <w:p w14:paraId="6DD48B83" w14:textId="77777777" w:rsidR="00935E6F" w:rsidRPr="003B3E86" w:rsidRDefault="00935E6F" w:rsidP="00935E6F">
            <w:pPr>
              <w:numPr>
                <w:ilvl w:val="0"/>
                <w:numId w:val="17"/>
              </w:numPr>
              <w:overflowPunct w:val="0"/>
              <w:autoSpaceDE w:val="0"/>
              <w:autoSpaceDN w:val="0"/>
              <w:adjustRightInd w:val="0"/>
              <w:spacing w:before="240"/>
              <w:ind w:left="851" w:hanging="567"/>
              <w:jc w:val="both"/>
              <w:textAlignment w:val="baseline"/>
              <w:rPr>
                <w:rFonts w:ascii="Arial" w:hAnsi="Arial" w:cs="Arial"/>
              </w:rPr>
            </w:pPr>
            <w:r>
              <w:rPr>
                <w:rFonts w:ascii="Arial" w:hAnsi="Arial" w:cs="Arial"/>
              </w:rPr>
              <w:t xml:space="preserve">Demonstrate a </w:t>
            </w:r>
            <w:r w:rsidRPr="005B4E60">
              <w:rPr>
                <w:rFonts w:ascii="Arial" w:hAnsi="Arial" w:cs="Arial"/>
              </w:rPr>
              <w:t xml:space="preserve">systematic understanding </w:t>
            </w:r>
            <w:r>
              <w:rPr>
                <w:rFonts w:ascii="Arial" w:hAnsi="Arial" w:cs="Arial"/>
              </w:rPr>
              <w:t>and</w:t>
            </w:r>
            <w:r w:rsidRPr="005B4E60">
              <w:rPr>
                <w:rFonts w:ascii="Arial" w:hAnsi="Arial" w:cs="Arial"/>
              </w:rPr>
              <w:t xml:space="preserve"> coherent and detailed knowledge </w:t>
            </w:r>
            <w:r>
              <w:rPr>
                <w:rFonts w:ascii="Arial" w:hAnsi="Arial" w:cs="Arial"/>
              </w:rPr>
              <w:t>of</w:t>
            </w:r>
            <w:r w:rsidRPr="003B3E86">
              <w:rPr>
                <w:rFonts w:ascii="Arial" w:hAnsi="Arial" w:cs="Arial"/>
              </w:rPr>
              <w:t xml:space="preserve"> relevant financial legislation, including the international context and be able to recognise circumstances encountered in the course of practice where suspicion of money laundering should be reported in accordance with the legislation.</w:t>
            </w:r>
          </w:p>
          <w:p w14:paraId="0DF922E5" w14:textId="77777777" w:rsidR="00935E6F" w:rsidRPr="003B3E86" w:rsidRDefault="00935E6F" w:rsidP="00935E6F">
            <w:pPr>
              <w:numPr>
                <w:ilvl w:val="0"/>
                <w:numId w:val="17"/>
              </w:numPr>
              <w:overflowPunct w:val="0"/>
              <w:autoSpaceDE w:val="0"/>
              <w:autoSpaceDN w:val="0"/>
              <w:adjustRightInd w:val="0"/>
              <w:spacing w:before="240"/>
              <w:ind w:left="851" w:hanging="567"/>
              <w:jc w:val="both"/>
              <w:textAlignment w:val="baseline"/>
              <w:rPr>
                <w:rFonts w:ascii="Arial" w:hAnsi="Arial" w:cs="Arial"/>
              </w:rPr>
            </w:pPr>
            <w:r>
              <w:rPr>
                <w:rFonts w:ascii="Arial" w:hAnsi="Arial" w:cs="Arial"/>
              </w:rPr>
              <w:t xml:space="preserve">Critically evaluate </w:t>
            </w:r>
            <w:r w:rsidRPr="003B3E86">
              <w:rPr>
                <w:rFonts w:ascii="Arial" w:hAnsi="Arial" w:cs="Arial"/>
              </w:rPr>
              <w:t xml:space="preserve"> the way in which the SRA Principles apply to the handling of client money</w:t>
            </w:r>
          </w:p>
          <w:p w14:paraId="199EB820" w14:textId="77777777" w:rsidR="00C01A3F" w:rsidRPr="00A406E5" w:rsidRDefault="00C01A3F" w:rsidP="00152E9D">
            <w:pPr>
              <w:ind w:left="360"/>
              <w:rPr>
                <w:rFonts w:ascii="Arial" w:hAnsi="Arial" w:cs="Arial"/>
                <w:sz w:val="22"/>
                <w:szCs w:val="22"/>
              </w:rPr>
            </w:pPr>
          </w:p>
          <w:p w14:paraId="790A6064" w14:textId="77777777" w:rsidR="00C01A3F" w:rsidRPr="00A406E5" w:rsidRDefault="00C01A3F" w:rsidP="00152E9D">
            <w:pPr>
              <w:ind w:left="360"/>
              <w:rPr>
                <w:rFonts w:ascii="Arial" w:hAnsi="Arial" w:cs="Arial"/>
                <w:sz w:val="22"/>
                <w:szCs w:val="22"/>
              </w:rPr>
            </w:pPr>
          </w:p>
          <w:p w14:paraId="1E20C215" w14:textId="77777777" w:rsidR="00C01A3F" w:rsidRPr="00A406E5" w:rsidRDefault="00C01A3F" w:rsidP="00152E9D">
            <w:pPr>
              <w:ind w:left="360"/>
              <w:rPr>
                <w:rFonts w:ascii="Arial" w:hAnsi="Arial" w:cs="Arial"/>
                <w:sz w:val="22"/>
                <w:szCs w:val="22"/>
              </w:rPr>
            </w:pPr>
          </w:p>
          <w:p w14:paraId="69C26CE1" w14:textId="77777777" w:rsidR="00C01A3F" w:rsidRPr="00A406E5" w:rsidRDefault="00C01A3F" w:rsidP="00A85BFE">
            <w:pPr>
              <w:rPr>
                <w:rFonts w:ascii="Arial" w:hAnsi="Arial" w:cs="Arial"/>
                <w:sz w:val="22"/>
                <w:szCs w:val="22"/>
              </w:rPr>
            </w:pPr>
          </w:p>
          <w:p w14:paraId="62D7D7FE" w14:textId="77777777" w:rsidR="00C01A3F" w:rsidRPr="00A406E5" w:rsidRDefault="00C01A3F" w:rsidP="004D5E9B">
            <w:pPr>
              <w:rPr>
                <w:rFonts w:ascii="Arial" w:hAnsi="Arial" w:cs="Arial"/>
                <w:sz w:val="22"/>
                <w:szCs w:val="22"/>
              </w:rPr>
            </w:pPr>
          </w:p>
        </w:tc>
      </w:tr>
    </w:tbl>
    <w:p w14:paraId="69B2B8E0" w14:textId="77777777" w:rsidR="00C01A3F" w:rsidRPr="00A406E5" w:rsidRDefault="00C01A3F" w:rsidP="00BA1176">
      <w:pPr>
        <w:rPr>
          <w:rFonts w:ascii="Arial" w:hAnsi="Arial" w:cs="Arial"/>
          <w:b/>
        </w:rPr>
      </w:pPr>
    </w:p>
    <w:p w14:paraId="086B6BAE" w14:textId="77777777" w:rsidR="00C01A3F" w:rsidRPr="00A406E5" w:rsidRDefault="00C01A3F" w:rsidP="00BA1176">
      <w:pPr>
        <w:rPr>
          <w:rFonts w:ascii="Arial" w:hAnsi="Arial" w:cs="Arial"/>
          <w:b/>
        </w:rPr>
      </w:pPr>
    </w:p>
    <w:p w14:paraId="1C0EA0D2"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C16B12B" w14:textId="77777777" w:rsidTr="00A406E5">
        <w:tc>
          <w:tcPr>
            <w:tcW w:w="9781" w:type="dxa"/>
            <w:shd w:val="clear" w:color="auto" w:fill="C0C0C0"/>
          </w:tcPr>
          <w:p w14:paraId="783C4B03"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D979ADB" w14:textId="77777777" w:rsidR="00EE6F25" w:rsidRPr="00A406E5" w:rsidRDefault="00EE6F25" w:rsidP="005969E2">
      <w:pPr>
        <w:jc w:val="both"/>
        <w:rPr>
          <w:rFonts w:ascii="Arial" w:hAnsi="Arial" w:cs="Arial"/>
          <w:sz w:val="22"/>
          <w:szCs w:val="22"/>
        </w:rPr>
      </w:pPr>
    </w:p>
    <w:p w14:paraId="29A71F41" w14:textId="71AE80A0" w:rsidR="00152E9D" w:rsidRPr="00A406E5" w:rsidRDefault="0044697B" w:rsidP="00A67FB1">
      <w:pPr>
        <w:ind w:left="720"/>
        <w:rPr>
          <w:rFonts w:ascii="Arial" w:hAnsi="Arial" w:cs="Arial"/>
          <w:sz w:val="24"/>
          <w:szCs w:val="24"/>
        </w:rPr>
      </w:pPr>
      <w:r>
        <w:rPr>
          <w:rFonts w:ascii="Arial" w:hAnsi="Arial" w:cs="Arial"/>
          <w:sz w:val="24"/>
          <w:szCs w:val="24"/>
        </w:rPr>
        <w:t xml:space="preserve">This task will be completed in class time, you will not be able to use your textbooks or notes but will be given a </w:t>
      </w:r>
      <w:r w:rsidR="00CF5319">
        <w:rPr>
          <w:rFonts w:ascii="Arial" w:hAnsi="Arial" w:cs="Arial"/>
          <w:sz w:val="24"/>
          <w:szCs w:val="24"/>
        </w:rPr>
        <w:t>copy</w:t>
      </w:r>
      <w:r>
        <w:rPr>
          <w:rFonts w:ascii="Arial" w:hAnsi="Arial" w:cs="Arial"/>
          <w:sz w:val="24"/>
          <w:szCs w:val="24"/>
        </w:rPr>
        <w:t xml:space="preserve"> of the </w:t>
      </w:r>
      <w:r w:rsidR="00CF5319">
        <w:rPr>
          <w:rFonts w:ascii="Arial" w:hAnsi="Arial" w:cs="Arial"/>
          <w:sz w:val="24"/>
          <w:szCs w:val="24"/>
        </w:rPr>
        <w:t xml:space="preserve">rules for recording transactions table. </w:t>
      </w:r>
    </w:p>
    <w:p w14:paraId="0B66D0B7" w14:textId="77777777" w:rsidR="00152E9D" w:rsidRPr="00A406E5" w:rsidRDefault="00152E9D" w:rsidP="00A67FB1">
      <w:pPr>
        <w:ind w:left="720"/>
        <w:rPr>
          <w:rFonts w:ascii="Arial" w:hAnsi="Arial" w:cs="Arial"/>
          <w:sz w:val="24"/>
          <w:szCs w:val="24"/>
        </w:rPr>
      </w:pPr>
    </w:p>
    <w:p w14:paraId="0261B6A1" w14:textId="3824C8C9" w:rsidR="00152E9D" w:rsidRPr="00B31C88" w:rsidRDefault="00913ECC" w:rsidP="00A67FB1">
      <w:pPr>
        <w:ind w:left="720"/>
        <w:rPr>
          <w:rFonts w:ascii="Arial" w:hAnsi="Arial" w:cs="Arial"/>
          <w:b/>
          <w:bCs/>
          <w:sz w:val="24"/>
          <w:szCs w:val="24"/>
        </w:rPr>
      </w:pPr>
      <w:r w:rsidRPr="00B31C88">
        <w:rPr>
          <w:rFonts w:ascii="Arial" w:hAnsi="Arial" w:cs="Arial"/>
          <w:b/>
          <w:bCs/>
          <w:sz w:val="24"/>
          <w:szCs w:val="24"/>
        </w:rPr>
        <w:t>Task</w:t>
      </w:r>
      <w:r w:rsidR="009A19C8" w:rsidRPr="00B31C88">
        <w:rPr>
          <w:rFonts w:ascii="Arial" w:hAnsi="Arial" w:cs="Arial"/>
          <w:b/>
          <w:bCs/>
          <w:sz w:val="24"/>
          <w:szCs w:val="24"/>
        </w:rPr>
        <w:t xml:space="preserve"> </w:t>
      </w:r>
      <w:r w:rsidR="00A31077" w:rsidRPr="00B31C88">
        <w:rPr>
          <w:rFonts w:ascii="Arial" w:hAnsi="Arial" w:cs="Arial"/>
          <w:b/>
          <w:bCs/>
          <w:sz w:val="24"/>
          <w:szCs w:val="24"/>
        </w:rPr>
        <w:t>1</w:t>
      </w:r>
      <w:r w:rsidRPr="00B31C88">
        <w:rPr>
          <w:rFonts w:ascii="Arial" w:hAnsi="Arial" w:cs="Arial"/>
          <w:b/>
          <w:bCs/>
          <w:sz w:val="24"/>
          <w:szCs w:val="24"/>
        </w:rPr>
        <w:t>:</w:t>
      </w:r>
      <w:r w:rsidR="00D050EE" w:rsidRPr="00B31C88">
        <w:rPr>
          <w:rFonts w:ascii="Arial" w:hAnsi="Arial" w:cs="Arial"/>
          <w:b/>
          <w:bCs/>
          <w:sz w:val="24"/>
          <w:szCs w:val="24"/>
        </w:rPr>
        <w:t xml:space="preserve"> (</w:t>
      </w:r>
      <w:r w:rsidR="0060677D" w:rsidRPr="00B31C88">
        <w:rPr>
          <w:rFonts w:ascii="Arial" w:hAnsi="Arial" w:cs="Arial"/>
          <w:b/>
          <w:bCs/>
          <w:sz w:val="24"/>
          <w:szCs w:val="24"/>
        </w:rPr>
        <w:t>20 marks)</w:t>
      </w:r>
    </w:p>
    <w:p w14:paraId="44F9D59C" w14:textId="3F8494D8" w:rsidR="00913ECC" w:rsidRDefault="00913ECC" w:rsidP="00A67FB1">
      <w:pPr>
        <w:ind w:left="720"/>
        <w:rPr>
          <w:rFonts w:ascii="Arial" w:hAnsi="Arial" w:cs="Arial"/>
          <w:sz w:val="24"/>
          <w:szCs w:val="24"/>
        </w:rPr>
      </w:pPr>
    </w:p>
    <w:p w14:paraId="5C4EEDC5" w14:textId="7898009A" w:rsidR="00913ECC" w:rsidRDefault="00913ECC" w:rsidP="00A67FB1">
      <w:pPr>
        <w:ind w:left="720"/>
        <w:rPr>
          <w:rFonts w:ascii="Arial" w:hAnsi="Arial" w:cs="Arial"/>
          <w:sz w:val="24"/>
          <w:szCs w:val="24"/>
        </w:rPr>
      </w:pPr>
      <w:r>
        <w:rPr>
          <w:rFonts w:ascii="Arial" w:hAnsi="Arial" w:cs="Arial"/>
          <w:sz w:val="24"/>
          <w:szCs w:val="24"/>
        </w:rPr>
        <w:t xml:space="preserve">To complete a set of </w:t>
      </w:r>
      <w:r w:rsidR="0067245B">
        <w:rPr>
          <w:rFonts w:ascii="Arial" w:hAnsi="Arial" w:cs="Arial"/>
          <w:sz w:val="24"/>
          <w:szCs w:val="24"/>
        </w:rPr>
        <w:t xml:space="preserve">entries using the correct ledger and cash accounts </w:t>
      </w:r>
      <w:r w:rsidR="009A19C8">
        <w:rPr>
          <w:rFonts w:ascii="Arial" w:hAnsi="Arial" w:cs="Arial"/>
          <w:sz w:val="24"/>
          <w:szCs w:val="24"/>
        </w:rPr>
        <w:t>creating a full accounting record of the following scenario:</w:t>
      </w:r>
    </w:p>
    <w:p w14:paraId="614C1C6E" w14:textId="4EF06D25" w:rsidR="00EE4589" w:rsidRDefault="00EE4589" w:rsidP="00B15741">
      <w:pPr>
        <w:rPr>
          <w:rFonts w:ascii="Arial" w:hAnsi="Arial" w:cs="Arial"/>
          <w:sz w:val="24"/>
          <w:szCs w:val="24"/>
        </w:rPr>
      </w:pPr>
    </w:p>
    <w:p w14:paraId="4CF0DC63" w14:textId="4F439BE1" w:rsidR="00A636BF" w:rsidRDefault="00A636BF" w:rsidP="00A67FB1">
      <w:pPr>
        <w:ind w:left="720"/>
        <w:rPr>
          <w:rFonts w:ascii="Arial" w:hAnsi="Arial" w:cs="Arial"/>
          <w:sz w:val="24"/>
          <w:szCs w:val="24"/>
        </w:rPr>
      </w:pPr>
    </w:p>
    <w:p w14:paraId="6FBFDF60" w14:textId="1631AA88" w:rsidR="00A636BF" w:rsidRDefault="008B5D89" w:rsidP="00C329C2">
      <w:pPr>
        <w:ind w:left="720"/>
        <w:rPr>
          <w:rFonts w:ascii="Arial" w:hAnsi="Arial" w:cs="Arial"/>
          <w:sz w:val="24"/>
          <w:szCs w:val="24"/>
        </w:rPr>
      </w:pPr>
      <w:r>
        <w:rPr>
          <w:rFonts w:ascii="Arial" w:hAnsi="Arial" w:cs="Arial"/>
          <w:sz w:val="24"/>
          <w:szCs w:val="24"/>
        </w:rPr>
        <w:t>1</w:t>
      </w:r>
      <w:r w:rsidRPr="008B5D89">
        <w:rPr>
          <w:rFonts w:ascii="Arial" w:hAnsi="Arial" w:cs="Arial"/>
          <w:sz w:val="24"/>
          <w:szCs w:val="24"/>
          <w:vertAlign w:val="superscript"/>
        </w:rPr>
        <w:t>st</w:t>
      </w:r>
      <w:r>
        <w:rPr>
          <w:rFonts w:ascii="Arial" w:hAnsi="Arial" w:cs="Arial"/>
          <w:sz w:val="24"/>
          <w:szCs w:val="24"/>
        </w:rPr>
        <w:t xml:space="preserve"> June Sarah Brown </w:t>
      </w:r>
      <w:r w:rsidR="00D569CC">
        <w:rPr>
          <w:rFonts w:ascii="Arial" w:hAnsi="Arial" w:cs="Arial"/>
          <w:sz w:val="24"/>
          <w:szCs w:val="24"/>
        </w:rPr>
        <w:t>instructs the solicitors firm Williams and Lewis LLP to act on her behalf on the matter of her purchase of 2 Overland Close Swansea</w:t>
      </w:r>
      <w:r w:rsidR="009604D8">
        <w:rPr>
          <w:rFonts w:ascii="Arial" w:hAnsi="Arial" w:cs="Arial"/>
          <w:sz w:val="24"/>
          <w:szCs w:val="24"/>
        </w:rPr>
        <w:t xml:space="preserve">. </w:t>
      </w:r>
    </w:p>
    <w:p w14:paraId="1118B748" w14:textId="7C3C006C" w:rsidR="00CC667C" w:rsidRDefault="00CC667C" w:rsidP="00A67FB1">
      <w:pPr>
        <w:ind w:left="720"/>
        <w:rPr>
          <w:rFonts w:ascii="Arial" w:hAnsi="Arial" w:cs="Arial"/>
          <w:sz w:val="24"/>
          <w:szCs w:val="24"/>
        </w:rPr>
      </w:pPr>
    </w:p>
    <w:p w14:paraId="24E92313" w14:textId="113D8EC1" w:rsidR="00CC667C" w:rsidRDefault="00CC667C" w:rsidP="00A67FB1">
      <w:pPr>
        <w:ind w:left="720"/>
        <w:rPr>
          <w:rFonts w:ascii="Arial" w:hAnsi="Arial" w:cs="Arial"/>
          <w:sz w:val="24"/>
          <w:szCs w:val="24"/>
        </w:rPr>
      </w:pPr>
      <w:r>
        <w:rPr>
          <w:rFonts w:ascii="Arial" w:hAnsi="Arial" w:cs="Arial"/>
          <w:sz w:val="24"/>
          <w:szCs w:val="24"/>
        </w:rPr>
        <w:t>10</w:t>
      </w:r>
      <w:r w:rsidRPr="00CC667C">
        <w:rPr>
          <w:rFonts w:ascii="Arial" w:hAnsi="Arial" w:cs="Arial"/>
          <w:sz w:val="24"/>
          <w:szCs w:val="24"/>
          <w:vertAlign w:val="superscript"/>
        </w:rPr>
        <w:t>th</w:t>
      </w:r>
      <w:r>
        <w:rPr>
          <w:rFonts w:ascii="Arial" w:hAnsi="Arial" w:cs="Arial"/>
          <w:sz w:val="24"/>
          <w:szCs w:val="24"/>
        </w:rPr>
        <w:t xml:space="preserve"> </w:t>
      </w:r>
      <w:r w:rsidR="0094605E">
        <w:rPr>
          <w:rFonts w:ascii="Arial" w:hAnsi="Arial" w:cs="Arial"/>
          <w:sz w:val="24"/>
          <w:szCs w:val="24"/>
        </w:rPr>
        <w:t>Sept</w:t>
      </w:r>
      <w:r>
        <w:rPr>
          <w:rFonts w:ascii="Arial" w:hAnsi="Arial" w:cs="Arial"/>
          <w:sz w:val="24"/>
          <w:szCs w:val="24"/>
        </w:rPr>
        <w:t xml:space="preserve"> Williams and Lewis LLP </w:t>
      </w:r>
      <w:r w:rsidR="00674199">
        <w:rPr>
          <w:rFonts w:ascii="Arial" w:hAnsi="Arial" w:cs="Arial"/>
          <w:sz w:val="24"/>
          <w:szCs w:val="24"/>
        </w:rPr>
        <w:t xml:space="preserve">pay a mining search fee of </w:t>
      </w:r>
      <w:r w:rsidR="007C0328">
        <w:rPr>
          <w:rFonts w:ascii="Arial" w:hAnsi="Arial" w:cs="Arial"/>
          <w:sz w:val="24"/>
          <w:szCs w:val="24"/>
        </w:rPr>
        <w:t>£60 plus VAT</w:t>
      </w:r>
      <w:r w:rsidR="00150158">
        <w:rPr>
          <w:rFonts w:ascii="Arial" w:hAnsi="Arial" w:cs="Arial"/>
          <w:sz w:val="24"/>
          <w:szCs w:val="24"/>
        </w:rPr>
        <w:t xml:space="preserve"> (this is not a disbursement for VAT purposes, although the firm will want to show it separately on its bill)</w:t>
      </w:r>
    </w:p>
    <w:p w14:paraId="4C974EAE" w14:textId="63B23915" w:rsidR="00C329C2" w:rsidRDefault="00C329C2" w:rsidP="00A67FB1">
      <w:pPr>
        <w:ind w:left="720"/>
        <w:rPr>
          <w:rFonts w:ascii="Arial" w:hAnsi="Arial" w:cs="Arial"/>
          <w:sz w:val="24"/>
          <w:szCs w:val="24"/>
        </w:rPr>
      </w:pPr>
    </w:p>
    <w:p w14:paraId="4744CC98" w14:textId="3151959C" w:rsidR="00C329C2" w:rsidRDefault="00C329C2" w:rsidP="00774072">
      <w:pPr>
        <w:ind w:left="720"/>
        <w:rPr>
          <w:rFonts w:ascii="Arial" w:hAnsi="Arial" w:cs="Arial"/>
          <w:sz w:val="24"/>
          <w:szCs w:val="24"/>
        </w:rPr>
      </w:pPr>
      <w:r>
        <w:rPr>
          <w:rFonts w:ascii="Arial" w:hAnsi="Arial" w:cs="Arial"/>
          <w:sz w:val="24"/>
          <w:szCs w:val="24"/>
        </w:rPr>
        <w:t>11</w:t>
      </w:r>
      <w:r w:rsidRPr="00C329C2">
        <w:rPr>
          <w:rFonts w:ascii="Arial" w:hAnsi="Arial" w:cs="Arial"/>
          <w:sz w:val="24"/>
          <w:szCs w:val="24"/>
          <w:vertAlign w:val="superscript"/>
        </w:rPr>
        <w:t>th</w:t>
      </w:r>
      <w:r>
        <w:rPr>
          <w:rFonts w:ascii="Arial" w:hAnsi="Arial" w:cs="Arial"/>
          <w:sz w:val="24"/>
          <w:szCs w:val="24"/>
        </w:rPr>
        <w:t xml:space="preserve"> </w:t>
      </w:r>
      <w:r w:rsidR="0094605E">
        <w:rPr>
          <w:rFonts w:ascii="Arial" w:hAnsi="Arial" w:cs="Arial"/>
          <w:sz w:val="24"/>
          <w:szCs w:val="24"/>
        </w:rPr>
        <w:t>Sept</w:t>
      </w:r>
      <w:r>
        <w:rPr>
          <w:rFonts w:ascii="Arial" w:hAnsi="Arial" w:cs="Arial"/>
          <w:sz w:val="24"/>
          <w:szCs w:val="24"/>
        </w:rPr>
        <w:t xml:space="preserve"> Sarah Brown sends a cheque for £100 on account for disbursements and costs. </w:t>
      </w:r>
    </w:p>
    <w:p w14:paraId="0F55ED4E" w14:textId="6E7D9037" w:rsidR="00E16A1B" w:rsidRDefault="00E16A1B" w:rsidP="00A67FB1">
      <w:pPr>
        <w:ind w:left="720"/>
        <w:rPr>
          <w:rFonts w:ascii="Arial" w:hAnsi="Arial" w:cs="Arial"/>
          <w:sz w:val="24"/>
          <w:szCs w:val="24"/>
        </w:rPr>
      </w:pPr>
    </w:p>
    <w:p w14:paraId="621287BD" w14:textId="79F411A1" w:rsidR="00E16A1B" w:rsidRDefault="00E16A1B" w:rsidP="00A67FB1">
      <w:pPr>
        <w:ind w:left="720"/>
        <w:rPr>
          <w:rFonts w:ascii="Arial" w:hAnsi="Arial" w:cs="Arial"/>
          <w:sz w:val="24"/>
          <w:szCs w:val="24"/>
        </w:rPr>
      </w:pPr>
      <w:r>
        <w:rPr>
          <w:rFonts w:ascii="Arial" w:hAnsi="Arial" w:cs="Arial"/>
          <w:sz w:val="24"/>
          <w:szCs w:val="24"/>
        </w:rPr>
        <w:t>16</w:t>
      </w:r>
      <w:r w:rsidRPr="00E16A1B">
        <w:rPr>
          <w:rFonts w:ascii="Arial" w:hAnsi="Arial" w:cs="Arial"/>
          <w:sz w:val="24"/>
          <w:szCs w:val="24"/>
          <w:vertAlign w:val="superscript"/>
        </w:rPr>
        <w:t>th</w:t>
      </w:r>
      <w:r>
        <w:rPr>
          <w:rFonts w:ascii="Arial" w:hAnsi="Arial" w:cs="Arial"/>
          <w:sz w:val="24"/>
          <w:szCs w:val="24"/>
        </w:rPr>
        <w:t xml:space="preserve"> </w:t>
      </w:r>
      <w:r w:rsidR="0094605E">
        <w:rPr>
          <w:rFonts w:ascii="Arial" w:hAnsi="Arial" w:cs="Arial"/>
          <w:sz w:val="24"/>
          <w:szCs w:val="24"/>
        </w:rPr>
        <w:t xml:space="preserve">Sept </w:t>
      </w:r>
      <w:r>
        <w:rPr>
          <w:rFonts w:ascii="Arial" w:hAnsi="Arial" w:cs="Arial"/>
          <w:sz w:val="24"/>
          <w:szCs w:val="24"/>
        </w:rPr>
        <w:t xml:space="preserve"> Williams and Lewis LLP pay a land search fee </w:t>
      </w:r>
      <w:r w:rsidR="00E55F2A">
        <w:rPr>
          <w:rFonts w:ascii="Arial" w:hAnsi="Arial" w:cs="Arial"/>
          <w:sz w:val="24"/>
          <w:szCs w:val="24"/>
        </w:rPr>
        <w:t xml:space="preserve">of £15 </w:t>
      </w:r>
    </w:p>
    <w:p w14:paraId="23553F28" w14:textId="1864AA24" w:rsidR="004378C5" w:rsidRDefault="004378C5" w:rsidP="00A67FB1">
      <w:pPr>
        <w:ind w:left="720"/>
        <w:rPr>
          <w:rFonts w:ascii="Arial" w:hAnsi="Arial" w:cs="Arial"/>
          <w:sz w:val="24"/>
          <w:szCs w:val="24"/>
        </w:rPr>
      </w:pPr>
    </w:p>
    <w:p w14:paraId="68DFDAED" w14:textId="5782D7AC" w:rsidR="004378C5" w:rsidRDefault="004378C5" w:rsidP="00A67FB1">
      <w:pPr>
        <w:ind w:left="720"/>
        <w:rPr>
          <w:rFonts w:ascii="Arial" w:hAnsi="Arial" w:cs="Arial"/>
          <w:sz w:val="24"/>
          <w:szCs w:val="24"/>
        </w:rPr>
      </w:pPr>
      <w:r>
        <w:rPr>
          <w:rFonts w:ascii="Arial" w:hAnsi="Arial" w:cs="Arial"/>
          <w:sz w:val="24"/>
          <w:szCs w:val="24"/>
        </w:rPr>
        <w:t>2</w:t>
      </w:r>
      <w:r w:rsidRPr="004378C5">
        <w:rPr>
          <w:rFonts w:ascii="Arial" w:hAnsi="Arial" w:cs="Arial"/>
          <w:sz w:val="24"/>
          <w:szCs w:val="24"/>
          <w:vertAlign w:val="superscript"/>
        </w:rPr>
        <w:t>nd</w:t>
      </w:r>
      <w:r>
        <w:rPr>
          <w:rFonts w:ascii="Arial" w:hAnsi="Arial" w:cs="Arial"/>
          <w:sz w:val="24"/>
          <w:szCs w:val="24"/>
        </w:rPr>
        <w:t xml:space="preserve"> Nov </w:t>
      </w:r>
      <w:r w:rsidR="00B201E7">
        <w:rPr>
          <w:rFonts w:ascii="Arial" w:hAnsi="Arial" w:cs="Arial"/>
          <w:sz w:val="24"/>
          <w:szCs w:val="24"/>
        </w:rPr>
        <w:t xml:space="preserve">South </w:t>
      </w:r>
      <w:r w:rsidR="009F0069">
        <w:rPr>
          <w:rFonts w:ascii="Arial" w:hAnsi="Arial" w:cs="Arial"/>
          <w:sz w:val="24"/>
          <w:szCs w:val="24"/>
        </w:rPr>
        <w:t>West</w:t>
      </w:r>
      <w:r w:rsidR="00B201E7">
        <w:rPr>
          <w:rFonts w:ascii="Arial" w:hAnsi="Arial" w:cs="Arial"/>
          <w:sz w:val="24"/>
          <w:szCs w:val="24"/>
        </w:rPr>
        <w:t xml:space="preserve"> </w:t>
      </w:r>
      <w:r w:rsidR="009F0069">
        <w:rPr>
          <w:rFonts w:ascii="Arial" w:hAnsi="Arial" w:cs="Arial"/>
          <w:sz w:val="24"/>
          <w:szCs w:val="24"/>
        </w:rPr>
        <w:t>Building</w:t>
      </w:r>
      <w:r w:rsidR="00B201E7">
        <w:rPr>
          <w:rFonts w:ascii="Arial" w:hAnsi="Arial" w:cs="Arial"/>
          <w:sz w:val="24"/>
          <w:szCs w:val="24"/>
        </w:rPr>
        <w:t xml:space="preserve"> Society </w:t>
      </w:r>
      <w:r w:rsidR="009F0069">
        <w:rPr>
          <w:rFonts w:ascii="Arial" w:hAnsi="Arial" w:cs="Arial"/>
          <w:sz w:val="24"/>
          <w:szCs w:val="24"/>
        </w:rPr>
        <w:t>advances</w:t>
      </w:r>
      <w:r w:rsidR="00B201E7">
        <w:rPr>
          <w:rFonts w:ascii="Arial" w:hAnsi="Arial" w:cs="Arial"/>
          <w:sz w:val="24"/>
          <w:szCs w:val="24"/>
        </w:rPr>
        <w:t xml:space="preserve"> £100,000 to Sarah Brown </w:t>
      </w:r>
      <w:r w:rsidR="009F0069">
        <w:rPr>
          <w:rFonts w:ascii="Arial" w:hAnsi="Arial" w:cs="Arial"/>
          <w:sz w:val="24"/>
          <w:szCs w:val="24"/>
        </w:rPr>
        <w:t>for the purchase of her house.</w:t>
      </w:r>
    </w:p>
    <w:p w14:paraId="5198D1F3" w14:textId="6EBB49C4" w:rsidR="009F0069" w:rsidRDefault="009F0069" w:rsidP="00A67FB1">
      <w:pPr>
        <w:ind w:left="720"/>
        <w:rPr>
          <w:rFonts w:ascii="Arial" w:hAnsi="Arial" w:cs="Arial"/>
          <w:sz w:val="24"/>
          <w:szCs w:val="24"/>
        </w:rPr>
      </w:pPr>
    </w:p>
    <w:p w14:paraId="2209D306" w14:textId="2F92BA46" w:rsidR="009F0069" w:rsidRDefault="00302BCE" w:rsidP="00A67FB1">
      <w:pPr>
        <w:ind w:left="720"/>
        <w:rPr>
          <w:rFonts w:ascii="Arial" w:hAnsi="Arial" w:cs="Arial"/>
          <w:sz w:val="24"/>
          <w:szCs w:val="24"/>
        </w:rPr>
      </w:pPr>
      <w:r>
        <w:rPr>
          <w:rFonts w:ascii="Arial" w:hAnsi="Arial" w:cs="Arial"/>
          <w:sz w:val="24"/>
          <w:szCs w:val="24"/>
        </w:rPr>
        <w:t>4</w:t>
      </w:r>
      <w:r w:rsidRPr="00302BCE">
        <w:rPr>
          <w:rFonts w:ascii="Arial" w:hAnsi="Arial" w:cs="Arial"/>
          <w:sz w:val="24"/>
          <w:szCs w:val="24"/>
          <w:vertAlign w:val="superscript"/>
        </w:rPr>
        <w:t>th</w:t>
      </w:r>
      <w:r>
        <w:rPr>
          <w:rFonts w:ascii="Arial" w:hAnsi="Arial" w:cs="Arial"/>
          <w:sz w:val="24"/>
          <w:szCs w:val="24"/>
        </w:rPr>
        <w:t xml:space="preserve"> Nov </w:t>
      </w:r>
      <w:r w:rsidR="002E0EE9">
        <w:rPr>
          <w:rFonts w:ascii="Arial" w:hAnsi="Arial" w:cs="Arial"/>
          <w:sz w:val="24"/>
          <w:szCs w:val="24"/>
        </w:rPr>
        <w:t>Williams and Lewis LLP charge South West Building Society £120 plus VAT</w:t>
      </w:r>
      <w:r w:rsidR="007802C5">
        <w:rPr>
          <w:rFonts w:ascii="Arial" w:hAnsi="Arial" w:cs="Arial"/>
          <w:sz w:val="24"/>
          <w:szCs w:val="24"/>
        </w:rPr>
        <w:t xml:space="preserve"> for acting for it on the </w:t>
      </w:r>
      <w:r w:rsidR="009C4B5E">
        <w:rPr>
          <w:rFonts w:ascii="Arial" w:hAnsi="Arial" w:cs="Arial"/>
          <w:sz w:val="24"/>
          <w:szCs w:val="24"/>
        </w:rPr>
        <w:t>mortgage</w:t>
      </w:r>
      <w:r w:rsidR="007802C5">
        <w:rPr>
          <w:rFonts w:ascii="Arial" w:hAnsi="Arial" w:cs="Arial"/>
          <w:sz w:val="24"/>
          <w:szCs w:val="24"/>
        </w:rPr>
        <w:t xml:space="preserve"> advance. </w:t>
      </w:r>
      <w:r w:rsidR="009C4B5E">
        <w:rPr>
          <w:rFonts w:ascii="Arial" w:hAnsi="Arial" w:cs="Arial"/>
          <w:sz w:val="24"/>
          <w:szCs w:val="24"/>
        </w:rPr>
        <w:t>Sarah Brown has agreed to pay these charges.</w:t>
      </w:r>
    </w:p>
    <w:p w14:paraId="2B00D856" w14:textId="5A782AF7" w:rsidR="007C6342" w:rsidRDefault="007C6342" w:rsidP="00A67FB1">
      <w:pPr>
        <w:ind w:left="720"/>
        <w:rPr>
          <w:rFonts w:ascii="Arial" w:hAnsi="Arial" w:cs="Arial"/>
          <w:sz w:val="24"/>
          <w:szCs w:val="24"/>
        </w:rPr>
      </w:pPr>
    </w:p>
    <w:p w14:paraId="4F1529C2" w14:textId="366442E1" w:rsidR="007C6342" w:rsidRDefault="007C6342" w:rsidP="00A67FB1">
      <w:pPr>
        <w:ind w:left="720"/>
        <w:rPr>
          <w:rFonts w:ascii="Arial" w:hAnsi="Arial" w:cs="Arial"/>
          <w:sz w:val="24"/>
          <w:szCs w:val="24"/>
        </w:rPr>
      </w:pPr>
      <w:r>
        <w:rPr>
          <w:rFonts w:ascii="Arial" w:hAnsi="Arial" w:cs="Arial"/>
          <w:sz w:val="24"/>
          <w:szCs w:val="24"/>
        </w:rPr>
        <w:t>5</w:t>
      </w:r>
      <w:r w:rsidRPr="007C6342">
        <w:rPr>
          <w:rFonts w:ascii="Arial" w:hAnsi="Arial" w:cs="Arial"/>
          <w:sz w:val="24"/>
          <w:szCs w:val="24"/>
          <w:vertAlign w:val="superscript"/>
        </w:rPr>
        <w:t>th</w:t>
      </w:r>
      <w:r>
        <w:rPr>
          <w:rFonts w:ascii="Arial" w:hAnsi="Arial" w:cs="Arial"/>
          <w:sz w:val="24"/>
          <w:szCs w:val="24"/>
        </w:rPr>
        <w:t xml:space="preserve"> Nov Sarah Brown </w:t>
      </w:r>
      <w:r w:rsidR="00A46A6A">
        <w:rPr>
          <w:rFonts w:ascii="Arial" w:hAnsi="Arial" w:cs="Arial"/>
          <w:sz w:val="24"/>
          <w:szCs w:val="24"/>
        </w:rPr>
        <w:t>completes on the s</w:t>
      </w:r>
      <w:r w:rsidR="0060677D">
        <w:rPr>
          <w:rFonts w:ascii="Arial" w:hAnsi="Arial" w:cs="Arial"/>
          <w:sz w:val="24"/>
          <w:szCs w:val="24"/>
        </w:rPr>
        <w:t>al</w:t>
      </w:r>
      <w:r w:rsidR="00A46A6A">
        <w:rPr>
          <w:rFonts w:ascii="Arial" w:hAnsi="Arial" w:cs="Arial"/>
          <w:sz w:val="24"/>
          <w:szCs w:val="24"/>
        </w:rPr>
        <w:t>e of the property</w:t>
      </w:r>
    </w:p>
    <w:p w14:paraId="4639221C" w14:textId="18DE741A" w:rsidR="009C4B5E" w:rsidRDefault="009C4B5E" w:rsidP="00A67FB1">
      <w:pPr>
        <w:ind w:left="720"/>
        <w:rPr>
          <w:rFonts w:ascii="Arial" w:hAnsi="Arial" w:cs="Arial"/>
          <w:sz w:val="24"/>
          <w:szCs w:val="24"/>
        </w:rPr>
      </w:pPr>
    </w:p>
    <w:p w14:paraId="2918BA73" w14:textId="3B974102" w:rsidR="009C4B5E" w:rsidRDefault="00E20C42" w:rsidP="00A67FB1">
      <w:pPr>
        <w:ind w:left="720"/>
        <w:rPr>
          <w:rFonts w:ascii="Arial" w:hAnsi="Arial" w:cs="Arial"/>
          <w:sz w:val="24"/>
          <w:szCs w:val="24"/>
        </w:rPr>
      </w:pPr>
      <w:r>
        <w:rPr>
          <w:rFonts w:ascii="Arial" w:hAnsi="Arial" w:cs="Arial"/>
          <w:sz w:val="24"/>
          <w:szCs w:val="24"/>
        </w:rPr>
        <w:t>6</w:t>
      </w:r>
      <w:r w:rsidRPr="00E20C42">
        <w:rPr>
          <w:rFonts w:ascii="Arial" w:hAnsi="Arial" w:cs="Arial"/>
          <w:sz w:val="24"/>
          <w:szCs w:val="24"/>
          <w:vertAlign w:val="superscript"/>
        </w:rPr>
        <w:t>th</w:t>
      </w:r>
      <w:r>
        <w:rPr>
          <w:rFonts w:ascii="Arial" w:hAnsi="Arial" w:cs="Arial"/>
          <w:sz w:val="24"/>
          <w:szCs w:val="24"/>
        </w:rPr>
        <w:t xml:space="preserve"> Nov Williams and Lewis LLP charge </w:t>
      </w:r>
      <w:r w:rsidR="00581C9B">
        <w:rPr>
          <w:rFonts w:ascii="Arial" w:hAnsi="Arial" w:cs="Arial"/>
          <w:sz w:val="24"/>
          <w:szCs w:val="24"/>
        </w:rPr>
        <w:t xml:space="preserve">Sarah Brown </w:t>
      </w:r>
      <w:r w:rsidR="00DD3B09">
        <w:rPr>
          <w:rFonts w:ascii="Arial" w:hAnsi="Arial" w:cs="Arial"/>
          <w:sz w:val="24"/>
          <w:szCs w:val="24"/>
        </w:rPr>
        <w:t>professional</w:t>
      </w:r>
      <w:r w:rsidR="00581C9B">
        <w:rPr>
          <w:rFonts w:ascii="Arial" w:hAnsi="Arial" w:cs="Arial"/>
          <w:sz w:val="24"/>
          <w:szCs w:val="24"/>
        </w:rPr>
        <w:t xml:space="preserve"> charge of £850 plus VAT</w:t>
      </w:r>
    </w:p>
    <w:p w14:paraId="34A5C717" w14:textId="56D37D45" w:rsidR="00DD3B09" w:rsidRDefault="00DD3B09" w:rsidP="00A67FB1">
      <w:pPr>
        <w:ind w:left="720"/>
        <w:rPr>
          <w:rFonts w:ascii="Arial" w:hAnsi="Arial" w:cs="Arial"/>
          <w:sz w:val="24"/>
          <w:szCs w:val="24"/>
        </w:rPr>
      </w:pPr>
    </w:p>
    <w:p w14:paraId="0A799796" w14:textId="2A938192" w:rsidR="00DD3B09" w:rsidRDefault="00DD3B09" w:rsidP="00A67FB1">
      <w:pPr>
        <w:ind w:left="720"/>
        <w:rPr>
          <w:rFonts w:ascii="Arial" w:hAnsi="Arial" w:cs="Arial"/>
          <w:sz w:val="24"/>
          <w:szCs w:val="24"/>
        </w:rPr>
      </w:pPr>
      <w:r>
        <w:rPr>
          <w:rFonts w:ascii="Arial" w:hAnsi="Arial" w:cs="Arial"/>
          <w:sz w:val="24"/>
          <w:szCs w:val="24"/>
        </w:rPr>
        <w:t>8</w:t>
      </w:r>
      <w:r w:rsidRPr="00DD3B09">
        <w:rPr>
          <w:rFonts w:ascii="Arial" w:hAnsi="Arial" w:cs="Arial"/>
          <w:sz w:val="24"/>
          <w:szCs w:val="24"/>
          <w:vertAlign w:val="superscript"/>
        </w:rPr>
        <w:t>th</w:t>
      </w:r>
      <w:r>
        <w:rPr>
          <w:rFonts w:ascii="Arial" w:hAnsi="Arial" w:cs="Arial"/>
          <w:sz w:val="24"/>
          <w:szCs w:val="24"/>
        </w:rPr>
        <w:t xml:space="preserve"> Nov Sarah Brown </w:t>
      </w:r>
      <w:r w:rsidR="00EE4589">
        <w:rPr>
          <w:rFonts w:ascii="Arial" w:hAnsi="Arial" w:cs="Arial"/>
          <w:sz w:val="24"/>
          <w:szCs w:val="24"/>
        </w:rPr>
        <w:t xml:space="preserve">settles her bill in full. </w:t>
      </w:r>
    </w:p>
    <w:p w14:paraId="77DE7602" w14:textId="6A6EA606" w:rsidR="000B4BE4" w:rsidRDefault="000B4BE4" w:rsidP="00A67FB1">
      <w:pPr>
        <w:ind w:left="720"/>
        <w:rPr>
          <w:rFonts w:ascii="Arial" w:hAnsi="Arial" w:cs="Arial"/>
          <w:sz w:val="24"/>
          <w:szCs w:val="24"/>
        </w:rPr>
      </w:pPr>
    </w:p>
    <w:p w14:paraId="31E4178A" w14:textId="659F8DA5" w:rsidR="00A31077" w:rsidRPr="00B31C88" w:rsidRDefault="00A31077" w:rsidP="00A67FB1">
      <w:pPr>
        <w:ind w:left="720"/>
        <w:rPr>
          <w:rFonts w:ascii="Arial" w:hAnsi="Arial" w:cs="Arial"/>
          <w:b/>
          <w:bCs/>
          <w:sz w:val="24"/>
          <w:szCs w:val="24"/>
        </w:rPr>
      </w:pPr>
      <w:r w:rsidRPr="00B31C88">
        <w:rPr>
          <w:rFonts w:ascii="Arial" w:hAnsi="Arial" w:cs="Arial"/>
          <w:b/>
          <w:bCs/>
          <w:sz w:val="24"/>
          <w:szCs w:val="24"/>
        </w:rPr>
        <w:t xml:space="preserve">Task </w:t>
      </w:r>
      <w:r w:rsidR="00B15741" w:rsidRPr="00B31C88">
        <w:rPr>
          <w:rFonts w:ascii="Arial" w:hAnsi="Arial" w:cs="Arial"/>
          <w:b/>
          <w:bCs/>
          <w:sz w:val="24"/>
          <w:szCs w:val="24"/>
        </w:rPr>
        <w:t>2</w:t>
      </w:r>
      <w:r w:rsidR="0060677D" w:rsidRPr="00B31C88">
        <w:rPr>
          <w:rFonts w:ascii="Arial" w:hAnsi="Arial" w:cs="Arial"/>
          <w:b/>
          <w:bCs/>
          <w:sz w:val="24"/>
          <w:szCs w:val="24"/>
        </w:rPr>
        <w:t xml:space="preserve"> (</w:t>
      </w:r>
      <w:r w:rsidR="006124A8">
        <w:rPr>
          <w:rFonts w:ascii="Arial" w:hAnsi="Arial" w:cs="Arial"/>
          <w:b/>
          <w:bCs/>
          <w:sz w:val="24"/>
          <w:szCs w:val="24"/>
        </w:rPr>
        <w:t>10</w:t>
      </w:r>
      <w:r w:rsidR="0060677D" w:rsidRPr="00B31C88">
        <w:rPr>
          <w:rFonts w:ascii="Arial" w:hAnsi="Arial" w:cs="Arial"/>
          <w:b/>
          <w:bCs/>
          <w:sz w:val="24"/>
          <w:szCs w:val="24"/>
        </w:rPr>
        <w:t xml:space="preserve"> marks)</w:t>
      </w:r>
    </w:p>
    <w:p w14:paraId="565E2BC3" w14:textId="442A63EC" w:rsidR="00A31077" w:rsidRDefault="00A31077" w:rsidP="00A67FB1">
      <w:pPr>
        <w:ind w:left="720"/>
        <w:rPr>
          <w:rFonts w:ascii="Arial" w:hAnsi="Arial" w:cs="Arial"/>
          <w:sz w:val="24"/>
          <w:szCs w:val="24"/>
        </w:rPr>
      </w:pPr>
      <w:r>
        <w:rPr>
          <w:rFonts w:ascii="Arial" w:hAnsi="Arial" w:cs="Arial"/>
          <w:sz w:val="24"/>
          <w:szCs w:val="24"/>
        </w:rPr>
        <w:t xml:space="preserve">Write out a bill </w:t>
      </w:r>
      <w:r w:rsidR="00AB49E8">
        <w:rPr>
          <w:rFonts w:ascii="Arial" w:hAnsi="Arial" w:cs="Arial"/>
          <w:sz w:val="24"/>
          <w:szCs w:val="24"/>
        </w:rPr>
        <w:t>setting out the costs and charges that Sarah Brown owes Williams and Lewis LLP</w:t>
      </w:r>
    </w:p>
    <w:p w14:paraId="4B46F31B" w14:textId="7BE91F15" w:rsidR="000B4BE4" w:rsidRDefault="000B4BE4" w:rsidP="00A67FB1">
      <w:pPr>
        <w:ind w:left="720"/>
        <w:rPr>
          <w:rFonts w:ascii="Arial" w:hAnsi="Arial" w:cs="Arial"/>
          <w:sz w:val="24"/>
          <w:szCs w:val="24"/>
        </w:rPr>
      </w:pPr>
    </w:p>
    <w:p w14:paraId="53A512C0" w14:textId="1D223BA7" w:rsidR="00AB49E8" w:rsidRPr="00B31C88" w:rsidRDefault="00AB49E8" w:rsidP="00A67FB1">
      <w:pPr>
        <w:ind w:left="720"/>
        <w:rPr>
          <w:rFonts w:ascii="Arial" w:hAnsi="Arial" w:cs="Arial"/>
          <w:b/>
          <w:bCs/>
          <w:sz w:val="24"/>
          <w:szCs w:val="24"/>
        </w:rPr>
      </w:pPr>
      <w:r w:rsidRPr="00B31C88">
        <w:rPr>
          <w:rFonts w:ascii="Arial" w:hAnsi="Arial" w:cs="Arial"/>
          <w:b/>
          <w:bCs/>
          <w:sz w:val="24"/>
          <w:szCs w:val="24"/>
        </w:rPr>
        <w:t>Task 3</w:t>
      </w:r>
      <w:r w:rsidR="0060677D" w:rsidRPr="00B31C88">
        <w:rPr>
          <w:rFonts w:ascii="Arial" w:hAnsi="Arial" w:cs="Arial"/>
          <w:b/>
          <w:bCs/>
          <w:sz w:val="24"/>
          <w:szCs w:val="24"/>
        </w:rPr>
        <w:t xml:space="preserve"> (</w:t>
      </w:r>
      <w:r w:rsidR="00B31C88">
        <w:rPr>
          <w:rFonts w:ascii="Arial" w:hAnsi="Arial" w:cs="Arial"/>
          <w:b/>
          <w:bCs/>
          <w:sz w:val="24"/>
          <w:szCs w:val="24"/>
        </w:rPr>
        <w:t>8</w:t>
      </w:r>
      <w:r w:rsidR="0060677D" w:rsidRPr="00B31C88">
        <w:rPr>
          <w:rFonts w:ascii="Arial" w:hAnsi="Arial" w:cs="Arial"/>
          <w:b/>
          <w:bCs/>
          <w:sz w:val="24"/>
          <w:szCs w:val="24"/>
        </w:rPr>
        <w:t xml:space="preserve"> marks)</w:t>
      </w:r>
    </w:p>
    <w:p w14:paraId="226A98E1" w14:textId="7E1BABE4" w:rsidR="00AB49E8" w:rsidRDefault="00AB49E8" w:rsidP="00A67FB1">
      <w:pPr>
        <w:ind w:left="720"/>
        <w:rPr>
          <w:rFonts w:ascii="Arial" w:hAnsi="Arial" w:cs="Arial"/>
          <w:sz w:val="24"/>
          <w:szCs w:val="24"/>
        </w:rPr>
      </w:pPr>
    </w:p>
    <w:p w14:paraId="069E4DEE" w14:textId="2283E9F6" w:rsidR="00365E32" w:rsidRDefault="0035567D" w:rsidP="00A67FB1">
      <w:pPr>
        <w:ind w:left="720"/>
        <w:rPr>
          <w:rFonts w:ascii="Arial" w:hAnsi="Arial" w:cs="Arial"/>
          <w:sz w:val="24"/>
          <w:szCs w:val="24"/>
        </w:rPr>
      </w:pPr>
      <w:r>
        <w:rPr>
          <w:rFonts w:ascii="Arial" w:hAnsi="Arial" w:cs="Arial"/>
          <w:sz w:val="24"/>
          <w:szCs w:val="24"/>
        </w:rPr>
        <w:t>5</w:t>
      </w:r>
      <w:r w:rsidRPr="0035567D">
        <w:rPr>
          <w:rFonts w:ascii="Arial" w:hAnsi="Arial" w:cs="Arial"/>
          <w:sz w:val="24"/>
          <w:szCs w:val="24"/>
          <w:vertAlign w:val="superscript"/>
        </w:rPr>
        <w:t>th</w:t>
      </w:r>
      <w:r>
        <w:rPr>
          <w:rFonts w:ascii="Arial" w:hAnsi="Arial" w:cs="Arial"/>
          <w:sz w:val="24"/>
          <w:szCs w:val="24"/>
        </w:rPr>
        <w:t xml:space="preserve"> August Williams and Lewis LLP buy some office furniture for </w:t>
      </w:r>
      <w:r w:rsidR="008C6230">
        <w:rPr>
          <w:rFonts w:ascii="Arial" w:hAnsi="Arial" w:cs="Arial"/>
          <w:sz w:val="24"/>
          <w:szCs w:val="24"/>
        </w:rPr>
        <w:t>£400 plus VAT.</w:t>
      </w:r>
    </w:p>
    <w:p w14:paraId="39B34A26" w14:textId="2E306E18" w:rsidR="008C6230" w:rsidRDefault="008C6230" w:rsidP="00A67FB1">
      <w:pPr>
        <w:ind w:left="720"/>
        <w:rPr>
          <w:rFonts w:ascii="Arial" w:hAnsi="Arial" w:cs="Arial"/>
          <w:sz w:val="24"/>
          <w:szCs w:val="24"/>
        </w:rPr>
      </w:pPr>
    </w:p>
    <w:p w14:paraId="7748B00E" w14:textId="2C798432" w:rsidR="009A19C8" w:rsidRDefault="008C6230" w:rsidP="008C6230">
      <w:pPr>
        <w:ind w:left="720"/>
        <w:rPr>
          <w:rFonts w:ascii="Arial" w:hAnsi="Arial" w:cs="Arial"/>
          <w:sz w:val="24"/>
          <w:szCs w:val="24"/>
        </w:rPr>
      </w:pPr>
      <w:r>
        <w:rPr>
          <w:rFonts w:ascii="Arial" w:hAnsi="Arial" w:cs="Arial"/>
          <w:sz w:val="24"/>
          <w:szCs w:val="24"/>
        </w:rPr>
        <w:t>Using your HMRC accounts show the input and output tax between August and November</w:t>
      </w:r>
      <w:r w:rsidR="00987CFD">
        <w:rPr>
          <w:rFonts w:ascii="Arial" w:hAnsi="Arial" w:cs="Arial"/>
          <w:sz w:val="24"/>
          <w:szCs w:val="24"/>
        </w:rPr>
        <w:t xml:space="preserve"> and how much is owed if anything to HMRC</w:t>
      </w:r>
      <w:r>
        <w:rPr>
          <w:rFonts w:ascii="Arial" w:hAnsi="Arial" w:cs="Arial"/>
          <w:sz w:val="24"/>
          <w:szCs w:val="24"/>
        </w:rPr>
        <w:t xml:space="preserve">. </w:t>
      </w:r>
    </w:p>
    <w:p w14:paraId="4D2A0633" w14:textId="603CC29E" w:rsidR="009A19C8" w:rsidRDefault="009A19C8" w:rsidP="00A67FB1">
      <w:pPr>
        <w:ind w:left="720"/>
        <w:rPr>
          <w:rFonts w:ascii="Arial" w:hAnsi="Arial" w:cs="Arial"/>
          <w:sz w:val="24"/>
          <w:szCs w:val="24"/>
        </w:rPr>
      </w:pPr>
    </w:p>
    <w:p w14:paraId="16031D6A" w14:textId="108C2235" w:rsidR="009A19C8" w:rsidRDefault="009A19C8" w:rsidP="00A67FB1">
      <w:pPr>
        <w:ind w:left="720"/>
        <w:rPr>
          <w:rFonts w:ascii="Arial" w:hAnsi="Arial" w:cs="Arial"/>
          <w:sz w:val="24"/>
          <w:szCs w:val="24"/>
        </w:rPr>
      </w:pPr>
    </w:p>
    <w:p w14:paraId="6B0915A8" w14:textId="2693FBE4" w:rsidR="009A19C8" w:rsidRPr="00B31C88" w:rsidRDefault="009A19C8" w:rsidP="00A67FB1">
      <w:pPr>
        <w:ind w:left="720"/>
        <w:rPr>
          <w:rFonts w:asciiTheme="minorBidi" w:hAnsiTheme="minorBidi" w:cstheme="minorBidi"/>
          <w:b/>
          <w:bCs/>
          <w:sz w:val="24"/>
          <w:szCs w:val="24"/>
        </w:rPr>
      </w:pPr>
      <w:r w:rsidRPr="00B31C88">
        <w:rPr>
          <w:rFonts w:asciiTheme="minorBidi" w:hAnsiTheme="minorBidi" w:cstheme="minorBidi"/>
          <w:b/>
          <w:bCs/>
          <w:sz w:val="24"/>
          <w:szCs w:val="24"/>
        </w:rPr>
        <w:t xml:space="preserve">Task </w:t>
      </w:r>
      <w:r w:rsidR="00B15741" w:rsidRPr="00B31C88">
        <w:rPr>
          <w:rFonts w:asciiTheme="minorBidi" w:hAnsiTheme="minorBidi" w:cstheme="minorBidi"/>
          <w:b/>
          <w:bCs/>
          <w:sz w:val="24"/>
          <w:szCs w:val="24"/>
        </w:rPr>
        <w:t>Four</w:t>
      </w:r>
      <w:r w:rsidRPr="00B31C88">
        <w:rPr>
          <w:rFonts w:asciiTheme="minorBidi" w:hAnsiTheme="minorBidi" w:cstheme="minorBidi"/>
          <w:b/>
          <w:bCs/>
          <w:sz w:val="24"/>
          <w:szCs w:val="24"/>
        </w:rPr>
        <w:t>:</w:t>
      </w:r>
      <w:r w:rsidR="0060677D" w:rsidRPr="00B31C88">
        <w:rPr>
          <w:rFonts w:asciiTheme="minorBidi" w:hAnsiTheme="minorBidi" w:cstheme="minorBidi"/>
          <w:b/>
          <w:bCs/>
          <w:sz w:val="24"/>
          <w:szCs w:val="24"/>
        </w:rPr>
        <w:t xml:space="preserve"> (12 marks)</w:t>
      </w:r>
    </w:p>
    <w:p w14:paraId="4912245C" w14:textId="3A8B4E5C" w:rsidR="009A19C8" w:rsidRPr="00695E15" w:rsidRDefault="009A19C8" w:rsidP="00A67FB1">
      <w:pPr>
        <w:ind w:left="720"/>
        <w:rPr>
          <w:rFonts w:asciiTheme="minorBidi" w:hAnsiTheme="minorBidi" w:cstheme="minorBidi"/>
          <w:sz w:val="24"/>
          <w:szCs w:val="24"/>
        </w:rPr>
      </w:pPr>
      <w:r w:rsidRPr="00695E15">
        <w:rPr>
          <w:rFonts w:asciiTheme="minorBidi" w:hAnsiTheme="minorBidi" w:cstheme="minorBidi"/>
          <w:sz w:val="24"/>
          <w:szCs w:val="24"/>
        </w:rPr>
        <w:t>Answer the following</w:t>
      </w:r>
      <w:r w:rsidR="00695E15" w:rsidRPr="00695E15">
        <w:rPr>
          <w:rFonts w:asciiTheme="minorBidi" w:hAnsiTheme="minorBidi" w:cstheme="minorBidi"/>
          <w:sz w:val="24"/>
          <w:szCs w:val="24"/>
        </w:rPr>
        <w:t xml:space="preserve"> multiple choice questions</w:t>
      </w:r>
      <w:r w:rsidRPr="00695E15">
        <w:rPr>
          <w:rFonts w:asciiTheme="minorBidi" w:hAnsiTheme="minorBidi" w:cstheme="minorBidi"/>
          <w:sz w:val="24"/>
          <w:szCs w:val="24"/>
        </w:rPr>
        <w:t>:</w:t>
      </w:r>
    </w:p>
    <w:p w14:paraId="18ABBB4C" w14:textId="2F07D648" w:rsidR="009A19C8" w:rsidRPr="00695E15" w:rsidRDefault="009A19C8" w:rsidP="00A67FB1">
      <w:pPr>
        <w:ind w:left="720"/>
        <w:rPr>
          <w:rFonts w:asciiTheme="minorBidi" w:hAnsiTheme="minorBidi" w:cstheme="minorBidi"/>
          <w:sz w:val="24"/>
          <w:szCs w:val="24"/>
        </w:rPr>
      </w:pPr>
    </w:p>
    <w:p w14:paraId="620239A2" w14:textId="77777777" w:rsidR="00F94163" w:rsidRPr="00695E15" w:rsidRDefault="00F94163" w:rsidP="00F94163">
      <w:pPr>
        <w:ind w:left="720"/>
        <w:rPr>
          <w:rFonts w:asciiTheme="minorBidi" w:hAnsiTheme="minorBidi" w:cstheme="minorBidi"/>
          <w:sz w:val="24"/>
          <w:szCs w:val="24"/>
        </w:rPr>
      </w:pPr>
      <w:r w:rsidRPr="00695E15">
        <w:rPr>
          <w:rFonts w:asciiTheme="minorBidi" w:hAnsiTheme="minorBidi" w:cstheme="minorBidi"/>
          <w:sz w:val="24"/>
          <w:szCs w:val="24"/>
        </w:rPr>
        <w:t>Question 1</w:t>
      </w:r>
    </w:p>
    <w:p w14:paraId="0A69DBC3" w14:textId="77777777" w:rsidR="00F94163" w:rsidRPr="00695E15" w:rsidRDefault="00F94163" w:rsidP="00F94163">
      <w:pPr>
        <w:ind w:left="720"/>
        <w:rPr>
          <w:rFonts w:asciiTheme="minorBidi" w:hAnsiTheme="minorBidi" w:cstheme="minorBidi"/>
          <w:sz w:val="24"/>
          <w:szCs w:val="24"/>
        </w:rPr>
      </w:pPr>
      <w:r w:rsidRPr="00695E15">
        <w:rPr>
          <w:rFonts w:asciiTheme="minorBidi" w:hAnsiTheme="minorBidi" w:cstheme="minorBidi"/>
          <w:sz w:val="24"/>
          <w:szCs w:val="24"/>
        </w:rPr>
        <w:t>A bill is sent to a client showing professional charges of £2,000 plus VAT of £400. The client challenges the bill and it is agreed that the professional charges will be reduced by £200 plus VAT as appropriate.</w:t>
      </w:r>
    </w:p>
    <w:p w14:paraId="1A208E80" w14:textId="77777777" w:rsidR="00F94163" w:rsidRPr="00695E15" w:rsidRDefault="00F94163" w:rsidP="00F94163">
      <w:pPr>
        <w:ind w:left="720"/>
        <w:rPr>
          <w:rFonts w:asciiTheme="minorBidi" w:hAnsiTheme="minorBidi" w:cstheme="minorBidi"/>
          <w:sz w:val="24"/>
          <w:szCs w:val="24"/>
        </w:rPr>
      </w:pPr>
      <w:r w:rsidRPr="00695E15">
        <w:rPr>
          <w:rFonts w:asciiTheme="minorBidi" w:hAnsiTheme="minorBidi" w:cstheme="minorBidi"/>
          <w:sz w:val="24"/>
          <w:szCs w:val="24"/>
        </w:rPr>
        <w:t>Which of the following statements correctly describes the ledger entries that will be made to reflect the abatement of the bill?</w:t>
      </w:r>
    </w:p>
    <w:p w14:paraId="6E0782FD" w14:textId="77777777" w:rsidR="00F94163" w:rsidRPr="00695E15" w:rsidRDefault="00F94163" w:rsidP="00F94163">
      <w:pPr>
        <w:ind w:left="720"/>
        <w:rPr>
          <w:rFonts w:asciiTheme="minorBidi" w:hAnsiTheme="minorBidi" w:cstheme="minorBidi"/>
          <w:sz w:val="24"/>
          <w:szCs w:val="24"/>
        </w:rPr>
      </w:pPr>
      <w:r w:rsidRPr="00695E15">
        <w:rPr>
          <w:rFonts w:asciiTheme="minorBidi" w:hAnsiTheme="minorBidi" w:cstheme="minorBidi"/>
          <w:sz w:val="24"/>
          <w:szCs w:val="24"/>
        </w:rPr>
        <w:t>A.</w:t>
      </w:r>
      <w:r w:rsidRPr="00695E15">
        <w:rPr>
          <w:rFonts w:asciiTheme="minorBidi" w:hAnsiTheme="minorBidi" w:cstheme="minorBidi"/>
          <w:sz w:val="24"/>
          <w:szCs w:val="24"/>
        </w:rPr>
        <w:tab/>
        <w:t xml:space="preserve"> Profit Costs £200 DR and VAT £40 DR on the business side of the Client account.</w:t>
      </w:r>
    </w:p>
    <w:p w14:paraId="3139107C" w14:textId="77777777" w:rsidR="00F94163" w:rsidRPr="00695E15" w:rsidRDefault="00F94163" w:rsidP="00F94163">
      <w:pPr>
        <w:ind w:left="720"/>
        <w:rPr>
          <w:rFonts w:asciiTheme="minorBidi" w:hAnsiTheme="minorBidi" w:cstheme="minorBidi"/>
          <w:sz w:val="24"/>
          <w:szCs w:val="24"/>
        </w:rPr>
      </w:pPr>
      <w:r w:rsidRPr="00695E15">
        <w:rPr>
          <w:rFonts w:asciiTheme="minorBidi" w:hAnsiTheme="minorBidi" w:cstheme="minorBidi"/>
          <w:sz w:val="24"/>
          <w:szCs w:val="24"/>
        </w:rPr>
        <w:t>B.</w:t>
      </w:r>
      <w:r w:rsidRPr="00695E15">
        <w:rPr>
          <w:rFonts w:asciiTheme="minorBidi" w:hAnsiTheme="minorBidi" w:cstheme="minorBidi"/>
          <w:sz w:val="24"/>
          <w:szCs w:val="24"/>
        </w:rPr>
        <w:tab/>
        <w:t xml:space="preserve"> Profit Costs £200 CR and VAT £40 CR on the business side of the Client account.</w:t>
      </w:r>
    </w:p>
    <w:p w14:paraId="753A202A" w14:textId="5AFD8472" w:rsidR="00F94163" w:rsidRPr="00695E15" w:rsidRDefault="00F94163" w:rsidP="00F94163">
      <w:pPr>
        <w:ind w:left="720"/>
        <w:rPr>
          <w:rFonts w:asciiTheme="minorBidi" w:hAnsiTheme="minorBidi" w:cstheme="minorBidi"/>
          <w:sz w:val="24"/>
          <w:szCs w:val="24"/>
        </w:rPr>
      </w:pPr>
      <w:r w:rsidRPr="00695E15">
        <w:rPr>
          <w:rFonts w:asciiTheme="minorBidi" w:hAnsiTheme="minorBidi" w:cstheme="minorBidi"/>
          <w:sz w:val="24"/>
          <w:szCs w:val="24"/>
        </w:rPr>
        <w:t>C.</w:t>
      </w:r>
      <w:r w:rsidRPr="00695E15">
        <w:rPr>
          <w:rFonts w:asciiTheme="minorBidi" w:hAnsiTheme="minorBidi" w:cstheme="minorBidi"/>
          <w:sz w:val="24"/>
          <w:szCs w:val="24"/>
        </w:rPr>
        <w:tab/>
        <w:t xml:space="preserve"> Profit Costs £1,800 DR and VAT £360 DR on the business side of the Client</w:t>
      </w:r>
      <w:r w:rsidR="006B1661" w:rsidRPr="00695E15">
        <w:rPr>
          <w:rFonts w:asciiTheme="minorBidi" w:hAnsiTheme="minorBidi" w:cstheme="minorBidi"/>
          <w:sz w:val="24"/>
          <w:szCs w:val="24"/>
        </w:rPr>
        <w:t xml:space="preserve"> </w:t>
      </w:r>
      <w:r w:rsidRPr="00695E15">
        <w:rPr>
          <w:rFonts w:asciiTheme="minorBidi" w:hAnsiTheme="minorBidi" w:cstheme="minorBidi"/>
          <w:sz w:val="24"/>
          <w:szCs w:val="24"/>
        </w:rPr>
        <w:t>account.</w:t>
      </w:r>
    </w:p>
    <w:p w14:paraId="51F0D129" w14:textId="77777777" w:rsidR="00F94163" w:rsidRPr="00695E15" w:rsidRDefault="00F94163" w:rsidP="00F94163">
      <w:pPr>
        <w:ind w:left="720"/>
        <w:rPr>
          <w:rFonts w:asciiTheme="minorBidi" w:hAnsiTheme="minorBidi" w:cstheme="minorBidi"/>
          <w:sz w:val="24"/>
          <w:szCs w:val="24"/>
        </w:rPr>
      </w:pPr>
      <w:r w:rsidRPr="00695E15">
        <w:rPr>
          <w:rFonts w:asciiTheme="minorBidi" w:hAnsiTheme="minorBidi" w:cstheme="minorBidi"/>
          <w:sz w:val="24"/>
          <w:szCs w:val="24"/>
        </w:rPr>
        <w:t>D.</w:t>
      </w:r>
      <w:r w:rsidRPr="00695E15">
        <w:rPr>
          <w:rFonts w:asciiTheme="minorBidi" w:hAnsiTheme="minorBidi" w:cstheme="minorBidi"/>
          <w:sz w:val="24"/>
          <w:szCs w:val="24"/>
        </w:rPr>
        <w:tab/>
        <w:t xml:space="preserve"> Cash £240DR on the business side of the Client account.</w:t>
      </w:r>
    </w:p>
    <w:p w14:paraId="5AB464B1" w14:textId="46F5BDCB" w:rsidR="00F94163" w:rsidRPr="00695E15" w:rsidRDefault="00F94163" w:rsidP="00F94163">
      <w:pPr>
        <w:ind w:left="720"/>
        <w:rPr>
          <w:rFonts w:asciiTheme="minorBidi" w:hAnsiTheme="minorBidi" w:cstheme="minorBidi"/>
          <w:sz w:val="24"/>
          <w:szCs w:val="24"/>
        </w:rPr>
      </w:pPr>
      <w:r w:rsidRPr="00695E15">
        <w:rPr>
          <w:rFonts w:asciiTheme="minorBidi" w:hAnsiTheme="minorBidi" w:cstheme="minorBidi"/>
          <w:sz w:val="24"/>
          <w:szCs w:val="24"/>
        </w:rPr>
        <w:t>E.</w:t>
      </w:r>
      <w:r w:rsidRPr="00695E15">
        <w:rPr>
          <w:rFonts w:asciiTheme="minorBidi" w:hAnsiTheme="minorBidi" w:cstheme="minorBidi"/>
          <w:sz w:val="24"/>
          <w:szCs w:val="24"/>
        </w:rPr>
        <w:tab/>
        <w:t xml:space="preserve"> Cash £240CR on the business side of the Client account.</w:t>
      </w:r>
    </w:p>
    <w:p w14:paraId="5C7EFFAB" w14:textId="0F2324AE" w:rsidR="00F94163" w:rsidRPr="00695E15" w:rsidRDefault="00F94163" w:rsidP="00F94163">
      <w:pPr>
        <w:ind w:left="720"/>
        <w:rPr>
          <w:rFonts w:asciiTheme="minorBidi" w:hAnsiTheme="minorBidi" w:cstheme="minorBidi"/>
          <w:sz w:val="24"/>
          <w:szCs w:val="24"/>
        </w:rPr>
      </w:pPr>
    </w:p>
    <w:p w14:paraId="57A878F7" w14:textId="77777777" w:rsidR="001C7E70" w:rsidRPr="00695E15" w:rsidRDefault="001C7E70" w:rsidP="001C7E70">
      <w:pPr>
        <w:ind w:left="720"/>
        <w:rPr>
          <w:rFonts w:asciiTheme="minorBidi" w:hAnsiTheme="minorBidi" w:cstheme="minorBidi"/>
          <w:sz w:val="24"/>
          <w:szCs w:val="24"/>
        </w:rPr>
      </w:pPr>
      <w:r w:rsidRPr="00695E15">
        <w:rPr>
          <w:rFonts w:asciiTheme="minorBidi" w:hAnsiTheme="minorBidi" w:cstheme="minorBidi"/>
          <w:sz w:val="24"/>
          <w:szCs w:val="24"/>
        </w:rPr>
        <w:t>Question 2</w:t>
      </w:r>
    </w:p>
    <w:p w14:paraId="753571D2" w14:textId="77777777" w:rsidR="001C7E70" w:rsidRPr="00695E15" w:rsidRDefault="001C7E70" w:rsidP="001C7E70">
      <w:pPr>
        <w:ind w:left="720"/>
        <w:rPr>
          <w:rFonts w:asciiTheme="minorBidi" w:hAnsiTheme="minorBidi" w:cstheme="minorBidi"/>
          <w:sz w:val="24"/>
          <w:szCs w:val="24"/>
        </w:rPr>
      </w:pPr>
      <w:r w:rsidRPr="00695E15">
        <w:rPr>
          <w:rFonts w:asciiTheme="minorBidi" w:hAnsiTheme="minorBidi" w:cstheme="minorBidi"/>
          <w:sz w:val="24"/>
          <w:szCs w:val="24"/>
        </w:rPr>
        <w:t>A firm of solicitors acts on behalf of a company that is registered for VAT. Before the firm of solicitors has issued its own invoice for work done, the firm pays a consultant’s fee of £1,000 plus £200 VAT on behalf of the company. The consultant’s invoice is addressed to the firm. Which entry shows how the payment should be recorded on the client account at the time of payment of the invoice for the consultant’s fee?</w:t>
      </w:r>
    </w:p>
    <w:p w14:paraId="1E5C7A2E" w14:textId="77777777" w:rsidR="001C7E70" w:rsidRPr="00695E15" w:rsidRDefault="001C7E70" w:rsidP="001C7E70">
      <w:pPr>
        <w:ind w:left="720"/>
        <w:rPr>
          <w:rFonts w:asciiTheme="minorBidi" w:hAnsiTheme="minorBidi" w:cstheme="minorBidi"/>
          <w:sz w:val="24"/>
          <w:szCs w:val="24"/>
        </w:rPr>
      </w:pPr>
      <w:r w:rsidRPr="00695E15">
        <w:rPr>
          <w:rFonts w:asciiTheme="minorBidi" w:hAnsiTheme="minorBidi" w:cstheme="minorBidi"/>
          <w:sz w:val="24"/>
          <w:szCs w:val="24"/>
        </w:rPr>
        <w:t>A.</w:t>
      </w:r>
      <w:r w:rsidRPr="00695E15">
        <w:rPr>
          <w:rFonts w:asciiTheme="minorBidi" w:hAnsiTheme="minorBidi" w:cstheme="minorBidi"/>
          <w:sz w:val="24"/>
          <w:szCs w:val="24"/>
        </w:rPr>
        <w:tab/>
        <w:t xml:space="preserve"> DR £1,200 business section</w:t>
      </w:r>
    </w:p>
    <w:p w14:paraId="5CC7F7F9" w14:textId="77777777" w:rsidR="001C7E70" w:rsidRPr="00695E15" w:rsidRDefault="001C7E70" w:rsidP="001C7E70">
      <w:pPr>
        <w:ind w:left="720"/>
        <w:rPr>
          <w:rFonts w:asciiTheme="minorBidi" w:hAnsiTheme="minorBidi" w:cstheme="minorBidi"/>
          <w:sz w:val="24"/>
          <w:szCs w:val="24"/>
        </w:rPr>
      </w:pPr>
      <w:r w:rsidRPr="00695E15">
        <w:rPr>
          <w:rFonts w:asciiTheme="minorBidi" w:hAnsiTheme="minorBidi" w:cstheme="minorBidi"/>
          <w:sz w:val="24"/>
          <w:szCs w:val="24"/>
        </w:rPr>
        <w:t>B.</w:t>
      </w:r>
      <w:r w:rsidRPr="00695E15">
        <w:rPr>
          <w:rFonts w:asciiTheme="minorBidi" w:hAnsiTheme="minorBidi" w:cstheme="minorBidi"/>
          <w:sz w:val="24"/>
          <w:szCs w:val="24"/>
        </w:rPr>
        <w:tab/>
        <w:t xml:space="preserve"> DR £1,200 client section</w:t>
      </w:r>
    </w:p>
    <w:p w14:paraId="7E80ED4F" w14:textId="77777777" w:rsidR="001C7E70" w:rsidRPr="00695E15" w:rsidRDefault="001C7E70" w:rsidP="001C7E70">
      <w:pPr>
        <w:ind w:left="720"/>
        <w:rPr>
          <w:rFonts w:asciiTheme="minorBidi" w:hAnsiTheme="minorBidi" w:cstheme="minorBidi"/>
          <w:sz w:val="24"/>
          <w:szCs w:val="24"/>
        </w:rPr>
      </w:pPr>
      <w:r w:rsidRPr="00695E15">
        <w:rPr>
          <w:rFonts w:asciiTheme="minorBidi" w:hAnsiTheme="minorBidi" w:cstheme="minorBidi"/>
          <w:sz w:val="24"/>
          <w:szCs w:val="24"/>
        </w:rPr>
        <w:t>C.</w:t>
      </w:r>
      <w:r w:rsidRPr="00695E15">
        <w:rPr>
          <w:rFonts w:asciiTheme="minorBidi" w:hAnsiTheme="minorBidi" w:cstheme="minorBidi"/>
          <w:sz w:val="24"/>
          <w:szCs w:val="24"/>
        </w:rPr>
        <w:tab/>
        <w:t xml:space="preserve"> DR £800 business section</w:t>
      </w:r>
    </w:p>
    <w:p w14:paraId="331CF872" w14:textId="77777777" w:rsidR="001C7E70" w:rsidRPr="00695E15" w:rsidRDefault="001C7E70" w:rsidP="001C7E70">
      <w:pPr>
        <w:ind w:left="720"/>
        <w:rPr>
          <w:rFonts w:asciiTheme="minorBidi" w:hAnsiTheme="minorBidi" w:cstheme="minorBidi"/>
          <w:sz w:val="24"/>
          <w:szCs w:val="24"/>
        </w:rPr>
      </w:pPr>
      <w:r w:rsidRPr="00695E15">
        <w:rPr>
          <w:rFonts w:asciiTheme="minorBidi" w:hAnsiTheme="minorBidi" w:cstheme="minorBidi"/>
          <w:sz w:val="24"/>
          <w:szCs w:val="24"/>
        </w:rPr>
        <w:t>D.</w:t>
      </w:r>
      <w:r w:rsidRPr="00695E15">
        <w:rPr>
          <w:rFonts w:asciiTheme="minorBidi" w:hAnsiTheme="minorBidi" w:cstheme="minorBidi"/>
          <w:sz w:val="24"/>
          <w:szCs w:val="24"/>
        </w:rPr>
        <w:tab/>
        <w:t xml:space="preserve"> DR £1,000 client section</w:t>
      </w:r>
    </w:p>
    <w:p w14:paraId="5242EDB8" w14:textId="575BA030" w:rsidR="00F94163" w:rsidRPr="00695E15" w:rsidRDefault="001C7E70" w:rsidP="001C7E70">
      <w:pPr>
        <w:ind w:left="720"/>
        <w:rPr>
          <w:rFonts w:asciiTheme="minorBidi" w:hAnsiTheme="minorBidi" w:cstheme="minorBidi"/>
          <w:sz w:val="24"/>
          <w:szCs w:val="24"/>
        </w:rPr>
      </w:pPr>
      <w:r w:rsidRPr="00695E15">
        <w:rPr>
          <w:rFonts w:asciiTheme="minorBidi" w:hAnsiTheme="minorBidi" w:cstheme="minorBidi"/>
          <w:sz w:val="24"/>
          <w:szCs w:val="24"/>
        </w:rPr>
        <w:t>E.</w:t>
      </w:r>
      <w:r w:rsidRPr="00695E15">
        <w:rPr>
          <w:rFonts w:asciiTheme="minorBidi" w:hAnsiTheme="minorBidi" w:cstheme="minorBidi"/>
          <w:sz w:val="24"/>
          <w:szCs w:val="24"/>
        </w:rPr>
        <w:tab/>
        <w:t xml:space="preserve"> DR £1,000 business section</w:t>
      </w:r>
    </w:p>
    <w:p w14:paraId="711D4161" w14:textId="0A620E51" w:rsidR="00CA7A54" w:rsidRPr="00695E15" w:rsidRDefault="00CA7A54" w:rsidP="001C7E70">
      <w:pPr>
        <w:ind w:left="720"/>
        <w:rPr>
          <w:rFonts w:asciiTheme="minorBidi" w:hAnsiTheme="minorBidi" w:cstheme="minorBidi"/>
          <w:sz w:val="24"/>
          <w:szCs w:val="24"/>
        </w:rPr>
      </w:pPr>
    </w:p>
    <w:p w14:paraId="17FA699E" w14:textId="77777777" w:rsidR="00CA7A54" w:rsidRPr="00695E15" w:rsidRDefault="00CA7A54" w:rsidP="00CA7A54">
      <w:pPr>
        <w:ind w:left="720"/>
        <w:rPr>
          <w:rFonts w:asciiTheme="minorBidi" w:hAnsiTheme="minorBidi" w:cstheme="minorBidi"/>
          <w:sz w:val="24"/>
          <w:szCs w:val="24"/>
        </w:rPr>
      </w:pPr>
      <w:r w:rsidRPr="00695E15">
        <w:rPr>
          <w:rFonts w:asciiTheme="minorBidi" w:hAnsiTheme="minorBidi" w:cstheme="minorBidi"/>
          <w:sz w:val="24"/>
          <w:szCs w:val="24"/>
        </w:rPr>
        <w:t>Question 3</w:t>
      </w:r>
    </w:p>
    <w:p w14:paraId="7CB280C7" w14:textId="77777777" w:rsidR="00CA7A54" w:rsidRPr="00695E15" w:rsidRDefault="00CA7A54" w:rsidP="00CA7A54">
      <w:pPr>
        <w:ind w:left="720"/>
        <w:rPr>
          <w:rFonts w:asciiTheme="minorBidi" w:hAnsiTheme="minorBidi" w:cstheme="minorBidi"/>
          <w:sz w:val="24"/>
          <w:szCs w:val="24"/>
        </w:rPr>
      </w:pPr>
      <w:r w:rsidRPr="00695E15">
        <w:rPr>
          <w:rFonts w:asciiTheme="minorBidi" w:hAnsiTheme="minorBidi" w:cstheme="minorBidi"/>
          <w:sz w:val="24"/>
          <w:szCs w:val="24"/>
        </w:rPr>
        <w:t>A firm sends a client a bill for professional charges of £1,500 plus VAT for work carried out by the firm in setting up a company for the client. The client then sends the firm a cheque for in full payment of the bill and the VAT.</w:t>
      </w:r>
    </w:p>
    <w:p w14:paraId="67033CD7" w14:textId="77777777" w:rsidR="00CA7A54" w:rsidRPr="00695E15" w:rsidRDefault="00CA7A54" w:rsidP="00CA7A54">
      <w:pPr>
        <w:ind w:left="720"/>
        <w:rPr>
          <w:rFonts w:asciiTheme="minorBidi" w:hAnsiTheme="minorBidi" w:cstheme="minorBidi"/>
          <w:sz w:val="24"/>
          <w:szCs w:val="24"/>
        </w:rPr>
      </w:pPr>
      <w:r w:rsidRPr="00695E15">
        <w:rPr>
          <w:rFonts w:asciiTheme="minorBidi" w:hAnsiTheme="minorBidi" w:cstheme="minorBidi"/>
          <w:sz w:val="24"/>
          <w:szCs w:val="24"/>
        </w:rPr>
        <w:t>Which of the following represents the pair of double entries the firm would need to make when it issues the bill and then when the client pays the bill?</w:t>
      </w:r>
    </w:p>
    <w:p w14:paraId="0241E956" w14:textId="77777777" w:rsidR="00CA7A54" w:rsidRPr="00695E15" w:rsidRDefault="00CA7A54" w:rsidP="00CA7A54">
      <w:pPr>
        <w:ind w:left="720"/>
        <w:rPr>
          <w:rFonts w:asciiTheme="minorBidi" w:hAnsiTheme="minorBidi" w:cstheme="minorBidi"/>
          <w:sz w:val="24"/>
          <w:szCs w:val="24"/>
        </w:rPr>
      </w:pPr>
    </w:p>
    <w:p w14:paraId="5C8C7DB1" w14:textId="14BEE6BD" w:rsidR="00CA7A54" w:rsidRPr="00695E15" w:rsidRDefault="00CA7A54" w:rsidP="00CA7A54">
      <w:pPr>
        <w:pStyle w:val="ListParagraph"/>
        <w:numPr>
          <w:ilvl w:val="0"/>
          <w:numId w:val="18"/>
        </w:numPr>
        <w:rPr>
          <w:rFonts w:asciiTheme="minorBidi" w:hAnsiTheme="minorBidi" w:cstheme="minorBidi"/>
          <w:sz w:val="24"/>
          <w:szCs w:val="24"/>
        </w:rPr>
      </w:pPr>
      <w:r w:rsidRPr="00695E15">
        <w:rPr>
          <w:rFonts w:asciiTheme="minorBidi" w:hAnsiTheme="minorBidi" w:cstheme="minorBidi"/>
          <w:sz w:val="24"/>
          <w:szCs w:val="24"/>
        </w:rPr>
        <w:t>DR the Client account, business section; CR the firm’s Profit Costs and HMRC accounts when the bill is issued.</w:t>
      </w:r>
    </w:p>
    <w:p w14:paraId="07C45945" w14:textId="4AC7581F" w:rsidR="00CA7A54" w:rsidRPr="00695E15" w:rsidRDefault="00CA7A54" w:rsidP="00CA7A54">
      <w:pPr>
        <w:pStyle w:val="ListParagraph"/>
        <w:ind w:left="1440"/>
        <w:rPr>
          <w:rFonts w:asciiTheme="minorBidi" w:hAnsiTheme="minorBidi" w:cstheme="minorBidi"/>
          <w:sz w:val="24"/>
          <w:szCs w:val="24"/>
        </w:rPr>
      </w:pPr>
      <w:r w:rsidRPr="00695E15">
        <w:rPr>
          <w:rFonts w:asciiTheme="minorBidi" w:hAnsiTheme="minorBidi" w:cstheme="minorBidi"/>
          <w:sz w:val="24"/>
          <w:szCs w:val="24"/>
        </w:rPr>
        <w:t>CR the Client account, business section and DR the Profit Costs and HMRC accounts when the client pays.</w:t>
      </w:r>
    </w:p>
    <w:p w14:paraId="189EB094" w14:textId="1AE8EB65" w:rsidR="00CA7A54" w:rsidRPr="00695E15" w:rsidRDefault="00CA7A54" w:rsidP="00CA7A54">
      <w:pPr>
        <w:pStyle w:val="ListParagraph"/>
        <w:numPr>
          <w:ilvl w:val="0"/>
          <w:numId w:val="18"/>
        </w:numPr>
        <w:rPr>
          <w:rFonts w:asciiTheme="minorBidi" w:hAnsiTheme="minorBidi" w:cstheme="minorBidi"/>
          <w:sz w:val="24"/>
          <w:szCs w:val="24"/>
        </w:rPr>
      </w:pPr>
      <w:r w:rsidRPr="00695E15">
        <w:rPr>
          <w:rFonts w:asciiTheme="minorBidi" w:hAnsiTheme="minorBidi" w:cstheme="minorBidi"/>
          <w:sz w:val="24"/>
          <w:szCs w:val="24"/>
        </w:rPr>
        <w:t>CR the Client account, business section; DR the firm’s Profit Costs and HMRC accounts when the bill is issued.</w:t>
      </w:r>
    </w:p>
    <w:p w14:paraId="529937A7" w14:textId="2B37D979" w:rsidR="00CA7A54" w:rsidRPr="00695E15" w:rsidRDefault="00CA7A54" w:rsidP="00CA7A54">
      <w:pPr>
        <w:pStyle w:val="ListParagraph"/>
        <w:ind w:left="1440"/>
        <w:rPr>
          <w:rFonts w:asciiTheme="minorBidi" w:hAnsiTheme="minorBidi" w:cstheme="minorBidi"/>
          <w:sz w:val="24"/>
          <w:szCs w:val="24"/>
        </w:rPr>
      </w:pPr>
      <w:r w:rsidRPr="00695E15">
        <w:rPr>
          <w:rFonts w:asciiTheme="minorBidi" w:hAnsiTheme="minorBidi" w:cstheme="minorBidi"/>
          <w:sz w:val="24"/>
          <w:szCs w:val="24"/>
        </w:rPr>
        <w:t>DR the Client account, business section and CR the Profit Costs and HMRC accounts when the client pays.</w:t>
      </w:r>
    </w:p>
    <w:p w14:paraId="07B243C1" w14:textId="5CDDEFD8" w:rsidR="00CA7A54" w:rsidRPr="00695E15" w:rsidRDefault="00CA7A54" w:rsidP="00CA7A54">
      <w:pPr>
        <w:pStyle w:val="ListParagraph"/>
        <w:numPr>
          <w:ilvl w:val="0"/>
          <w:numId w:val="18"/>
        </w:numPr>
        <w:rPr>
          <w:rFonts w:asciiTheme="minorBidi" w:hAnsiTheme="minorBidi" w:cstheme="minorBidi"/>
          <w:sz w:val="24"/>
          <w:szCs w:val="24"/>
        </w:rPr>
      </w:pPr>
      <w:r w:rsidRPr="00695E15">
        <w:rPr>
          <w:rFonts w:asciiTheme="minorBidi" w:hAnsiTheme="minorBidi" w:cstheme="minorBidi"/>
          <w:sz w:val="24"/>
          <w:szCs w:val="24"/>
        </w:rPr>
        <w:t>DR the Client account, business section; CR the firm’s Profit Costs and HMRC accounts when the bill is issued.</w:t>
      </w:r>
    </w:p>
    <w:p w14:paraId="18269A9C" w14:textId="03A262BB" w:rsidR="00CA7A54" w:rsidRPr="00695E15" w:rsidRDefault="00CA7A54" w:rsidP="00CA7A54">
      <w:pPr>
        <w:pStyle w:val="ListParagraph"/>
        <w:ind w:left="1440"/>
        <w:rPr>
          <w:rFonts w:asciiTheme="minorBidi" w:hAnsiTheme="minorBidi" w:cstheme="minorBidi"/>
          <w:sz w:val="24"/>
          <w:szCs w:val="24"/>
        </w:rPr>
      </w:pPr>
      <w:r w:rsidRPr="00695E15">
        <w:rPr>
          <w:rFonts w:asciiTheme="minorBidi" w:hAnsiTheme="minorBidi" w:cstheme="minorBidi"/>
          <w:sz w:val="24"/>
          <w:szCs w:val="24"/>
        </w:rPr>
        <w:t>DR the firm’s Cash account; CR the Client account, business section when the client pays.</w:t>
      </w:r>
    </w:p>
    <w:p w14:paraId="7D50252B" w14:textId="06AEDDA8" w:rsidR="00CA7A54" w:rsidRPr="00695E15" w:rsidRDefault="00CA7A54" w:rsidP="00CA7A54">
      <w:pPr>
        <w:pStyle w:val="ListParagraph"/>
        <w:numPr>
          <w:ilvl w:val="0"/>
          <w:numId w:val="18"/>
        </w:numPr>
        <w:rPr>
          <w:rFonts w:asciiTheme="minorBidi" w:hAnsiTheme="minorBidi" w:cstheme="minorBidi"/>
          <w:sz w:val="24"/>
          <w:szCs w:val="24"/>
        </w:rPr>
      </w:pPr>
      <w:r w:rsidRPr="00695E15">
        <w:rPr>
          <w:rFonts w:asciiTheme="minorBidi" w:hAnsiTheme="minorBidi" w:cstheme="minorBidi"/>
          <w:sz w:val="24"/>
          <w:szCs w:val="24"/>
        </w:rPr>
        <w:t>CR the firm’s Cash account, business section; DR the firm’s profit costs and HMRC accounts when the bill is issued.</w:t>
      </w:r>
    </w:p>
    <w:p w14:paraId="2DA8372B" w14:textId="65B21EB0" w:rsidR="00CA7A54" w:rsidRPr="00695E15" w:rsidRDefault="00CA7A54" w:rsidP="00CA7A54">
      <w:pPr>
        <w:pStyle w:val="ListParagraph"/>
        <w:ind w:left="1440"/>
        <w:rPr>
          <w:rFonts w:asciiTheme="minorBidi" w:hAnsiTheme="minorBidi" w:cstheme="minorBidi"/>
          <w:sz w:val="24"/>
          <w:szCs w:val="24"/>
        </w:rPr>
      </w:pPr>
      <w:r w:rsidRPr="00695E15">
        <w:rPr>
          <w:rFonts w:asciiTheme="minorBidi" w:hAnsiTheme="minorBidi" w:cstheme="minorBidi"/>
          <w:sz w:val="24"/>
          <w:szCs w:val="24"/>
        </w:rPr>
        <w:t>DR the firm’s cash account, business section; CR the firm’s Profit Costs and HMRC accounts when the client pays.</w:t>
      </w:r>
    </w:p>
    <w:p w14:paraId="7546C403" w14:textId="36DAAE7C" w:rsidR="00CA7A54" w:rsidRPr="00695E15" w:rsidRDefault="00CA7A54" w:rsidP="00CA7A54">
      <w:pPr>
        <w:pStyle w:val="ListParagraph"/>
        <w:numPr>
          <w:ilvl w:val="0"/>
          <w:numId w:val="18"/>
        </w:numPr>
        <w:rPr>
          <w:rFonts w:asciiTheme="minorBidi" w:hAnsiTheme="minorBidi" w:cstheme="minorBidi"/>
          <w:sz w:val="24"/>
          <w:szCs w:val="24"/>
        </w:rPr>
      </w:pPr>
      <w:r w:rsidRPr="00695E15">
        <w:rPr>
          <w:rFonts w:asciiTheme="minorBidi" w:hAnsiTheme="minorBidi" w:cstheme="minorBidi"/>
          <w:sz w:val="24"/>
          <w:szCs w:val="24"/>
        </w:rPr>
        <w:t>DR the firm’s Cash account, business section; CR the firm’s Profit Costs and HMRC accounts when the bill is issued.</w:t>
      </w:r>
    </w:p>
    <w:p w14:paraId="6ECBF870" w14:textId="123AA8AF" w:rsidR="00CA7A54" w:rsidRPr="00695E15" w:rsidRDefault="00CA7A54" w:rsidP="00CA7A54">
      <w:pPr>
        <w:pStyle w:val="ListParagraph"/>
        <w:ind w:left="1440"/>
        <w:rPr>
          <w:rFonts w:asciiTheme="minorBidi" w:hAnsiTheme="minorBidi" w:cstheme="minorBidi"/>
          <w:sz w:val="24"/>
          <w:szCs w:val="24"/>
        </w:rPr>
      </w:pPr>
      <w:r w:rsidRPr="00695E15">
        <w:rPr>
          <w:rFonts w:asciiTheme="minorBidi" w:hAnsiTheme="minorBidi" w:cstheme="minorBidi"/>
          <w:sz w:val="24"/>
          <w:szCs w:val="24"/>
        </w:rPr>
        <w:t>CR the firm’s Cash account, business section; DR the firm’s Profit Costs and HMRC accounts when the client pays.</w:t>
      </w:r>
    </w:p>
    <w:p w14:paraId="6F65EA2F" w14:textId="621D9F52" w:rsidR="00CA7A54" w:rsidRPr="00695E15" w:rsidRDefault="00CA7A54" w:rsidP="00CA7A54">
      <w:pPr>
        <w:pStyle w:val="ListParagraph"/>
        <w:ind w:left="1440"/>
        <w:rPr>
          <w:rFonts w:asciiTheme="minorBidi" w:hAnsiTheme="minorBidi" w:cstheme="minorBidi"/>
          <w:sz w:val="24"/>
          <w:szCs w:val="24"/>
        </w:rPr>
      </w:pPr>
    </w:p>
    <w:p w14:paraId="257606B3" w14:textId="3BEBC8CF" w:rsidR="00CA7A54" w:rsidRPr="00695E15" w:rsidRDefault="00CA7A54" w:rsidP="00CA7A54">
      <w:pPr>
        <w:pStyle w:val="ListParagraph"/>
        <w:ind w:left="1440"/>
        <w:rPr>
          <w:rFonts w:asciiTheme="minorBidi" w:hAnsiTheme="minorBidi" w:cstheme="minorBidi"/>
          <w:sz w:val="24"/>
          <w:szCs w:val="24"/>
        </w:rPr>
      </w:pPr>
    </w:p>
    <w:p w14:paraId="6911A2C2" w14:textId="77777777" w:rsidR="00CC0903" w:rsidRPr="00695E15" w:rsidRDefault="00CC0903" w:rsidP="00CC0903">
      <w:pPr>
        <w:pStyle w:val="ListParagraph"/>
        <w:ind w:left="1440"/>
        <w:rPr>
          <w:rFonts w:asciiTheme="minorBidi" w:hAnsiTheme="minorBidi" w:cstheme="minorBidi"/>
          <w:sz w:val="24"/>
          <w:szCs w:val="24"/>
        </w:rPr>
      </w:pPr>
      <w:r w:rsidRPr="00695E15">
        <w:rPr>
          <w:rFonts w:asciiTheme="minorBidi" w:hAnsiTheme="minorBidi" w:cstheme="minorBidi"/>
          <w:sz w:val="24"/>
          <w:szCs w:val="24"/>
        </w:rPr>
        <w:t xml:space="preserve">Question 4 </w:t>
      </w:r>
    </w:p>
    <w:p w14:paraId="649DEB2E" w14:textId="77777777" w:rsidR="00CC0903" w:rsidRPr="00695E15" w:rsidRDefault="00CC0903" w:rsidP="00CC0903">
      <w:pPr>
        <w:pStyle w:val="ListParagraph"/>
        <w:ind w:left="1440"/>
        <w:rPr>
          <w:rFonts w:asciiTheme="minorBidi" w:hAnsiTheme="minorBidi" w:cstheme="minorBidi"/>
          <w:sz w:val="24"/>
          <w:szCs w:val="24"/>
        </w:rPr>
      </w:pPr>
      <w:r w:rsidRPr="00695E15">
        <w:rPr>
          <w:rFonts w:asciiTheme="minorBidi" w:hAnsiTheme="minorBidi" w:cstheme="minorBidi"/>
          <w:sz w:val="24"/>
          <w:szCs w:val="24"/>
        </w:rPr>
        <w:t xml:space="preserve">A firm of solicitors pays off a bank loan and sends a bill to its client for professional charges </w:t>
      </w:r>
    </w:p>
    <w:p w14:paraId="19542379" w14:textId="77777777" w:rsidR="00CC0903" w:rsidRPr="00695E15" w:rsidRDefault="00CC0903" w:rsidP="00CC0903">
      <w:pPr>
        <w:pStyle w:val="ListParagraph"/>
        <w:ind w:left="1440"/>
        <w:rPr>
          <w:rFonts w:asciiTheme="minorBidi" w:hAnsiTheme="minorBidi" w:cstheme="minorBidi"/>
          <w:sz w:val="24"/>
          <w:szCs w:val="24"/>
        </w:rPr>
      </w:pPr>
      <w:r w:rsidRPr="00695E15">
        <w:rPr>
          <w:rFonts w:asciiTheme="minorBidi" w:hAnsiTheme="minorBidi" w:cstheme="minorBidi"/>
          <w:sz w:val="24"/>
          <w:szCs w:val="24"/>
        </w:rPr>
        <w:t>Which of the following pairs of entries show how the transactions should be recorded?</w:t>
      </w:r>
    </w:p>
    <w:p w14:paraId="426FFDC2" w14:textId="5D66DBC2" w:rsidR="00CC0903" w:rsidRPr="00695E15" w:rsidRDefault="00CC0903" w:rsidP="00CC0903">
      <w:pPr>
        <w:pStyle w:val="ListParagraph"/>
        <w:numPr>
          <w:ilvl w:val="0"/>
          <w:numId w:val="19"/>
        </w:numPr>
        <w:rPr>
          <w:rFonts w:asciiTheme="minorBidi" w:hAnsiTheme="minorBidi" w:cstheme="minorBidi"/>
          <w:sz w:val="24"/>
          <w:szCs w:val="24"/>
        </w:rPr>
      </w:pPr>
      <w:r w:rsidRPr="00695E15">
        <w:rPr>
          <w:rFonts w:asciiTheme="minorBidi" w:hAnsiTheme="minorBidi" w:cstheme="minorBidi"/>
          <w:sz w:val="24"/>
          <w:szCs w:val="24"/>
        </w:rPr>
        <w:t>CR entry Cash account, DR entry Bank Loan account</w:t>
      </w:r>
    </w:p>
    <w:p w14:paraId="279E86F2" w14:textId="5360C4F0" w:rsidR="00CC0903" w:rsidRPr="00695E15" w:rsidRDefault="00CC0903" w:rsidP="00CC0903">
      <w:pPr>
        <w:pStyle w:val="ListParagraph"/>
        <w:ind w:left="2220"/>
        <w:rPr>
          <w:rFonts w:asciiTheme="minorBidi" w:hAnsiTheme="minorBidi" w:cstheme="minorBidi"/>
          <w:sz w:val="24"/>
          <w:szCs w:val="24"/>
        </w:rPr>
      </w:pPr>
      <w:r w:rsidRPr="00695E15">
        <w:rPr>
          <w:rFonts w:asciiTheme="minorBidi" w:hAnsiTheme="minorBidi" w:cstheme="minorBidi"/>
          <w:sz w:val="24"/>
          <w:szCs w:val="24"/>
        </w:rPr>
        <w:t>CR entry Profit Costs account, DR entry Client’s account</w:t>
      </w:r>
    </w:p>
    <w:p w14:paraId="68A7FD34" w14:textId="0FA9AE67" w:rsidR="00CC0903" w:rsidRPr="00695E15" w:rsidRDefault="00CC0903" w:rsidP="00CC0903">
      <w:pPr>
        <w:pStyle w:val="ListParagraph"/>
        <w:numPr>
          <w:ilvl w:val="0"/>
          <w:numId w:val="19"/>
        </w:numPr>
        <w:rPr>
          <w:rFonts w:asciiTheme="minorBidi" w:hAnsiTheme="minorBidi" w:cstheme="minorBidi"/>
          <w:sz w:val="24"/>
          <w:szCs w:val="24"/>
        </w:rPr>
      </w:pPr>
      <w:r w:rsidRPr="00695E15">
        <w:rPr>
          <w:rFonts w:asciiTheme="minorBidi" w:hAnsiTheme="minorBidi" w:cstheme="minorBidi"/>
          <w:sz w:val="24"/>
          <w:szCs w:val="24"/>
        </w:rPr>
        <w:t>DR entry Cash account, CR entry Bank Loan account.</w:t>
      </w:r>
    </w:p>
    <w:p w14:paraId="61A69FF6" w14:textId="4B070DC4" w:rsidR="00CC0903" w:rsidRPr="00695E15" w:rsidRDefault="00CC0903" w:rsidP="00CC0903">
      <w:pPr>
        <w:pStyle w:val="ListParagraph"/>
        <w:ind w:left="2220"/>
        <w:rPr>
          <w:rFonts w:asciiTheme="minorBidi" w:hAnsiTheme="minorBidi" w:cstheme="minorBidi"/>
          <w:sz w:val="24"/>
          <w:szCs w:val="24"/>
        </w:rPr>
      </w:pPr>
      <w:r w:rsidRPr="00695E15">
        <w:rPr>
          <w:rFonts w:asciiTheme="minorBidi" w:hAnsiTheme="minorBidi" w:cstheme="minorBidi"/>
          <w:sz w:val="24"/>
          <w:szCs w:val="24"/>
        </w:rPr>
        <w:t>CR entry Profit Costs account, DR entry Client’s account.</w:t>
      </w:r>
    </w:p>
    <w:p w14:paraId="1CA5933F" w14:textId="170E91E2" w:rsidR="00CC0903" w:rsidRPr="00695E15" w:rsidRDefault="00CC0903" w:rsidP="00CC0903">
      <w:pPr>
        <w:pStyle w:val="ListParagraph"/>
        <w:numPr>
          <w:ilvl w:val="0"/>
          <w:numId w:val="19"/>
        </w:numPr>
        <w:rPr>
          <w:rFonts w:asciiTheme="minorBidi" w:hAnsiTheme="minorBidi" w:cstheme="minorBidi"/>
          <w:sz w:val="24"/>
          <w:szCs w:val="24"/>
        </w:rPr>
      </w:pPr>
      <w:r w:rsidRPr="00695E15">
        <w:rPr>
          <w:rFonts w:asciiTheme="minorBidi" w:hAnsiTheme="minorBidi" w:cstheme="minorBidi"/>
          <w:sz w:val="24"/>
          <w:szCs w:val="24"/>
        </w:rPr>
        <w:t>CR entry Cash account, DR entry Bank Loan account</w:t>
      </w:r>
    </w:p>
    <w:p w14:paraId="2EB4C738" w14:textId="23DAD18B" w:rsidR="00CC0903" w:rsidRPr="00695E15" w:rsidRDefault="00CC0903" w:rsidP="00775FE0">
      <w:pPr>
        <w:pStyle w:val="ListParagraph"/>
        <w:ind w:left="2220"/>
        <w:rPr>
          <w:rFonts w:asciiTheme="minorBidi" w:hAnsiTheme="minorBidi" w:cstheme="minorBidi"/>
          <w:sz w:val="24"/>
          <w:szCs w:val="24"/>
        </w:rPr>
      </w:pPr>
      <w:r w:rsidRPr="00695E15">
        <w:rPr>
          <w:rFonts w:asciiTheme="minorBidi" w:hAnsiTheme="minorBidi" w:cstheme="minorBidi"/>
          <w:sz w:val="24"/>
          <w:szCs w:val="24"/>
        </w:rPr>
        <w:t>CR entry Cash account, DR entry Client’s account.</w:t>
      </w:r>
    </w:p>
    <w:p w14:paraId="546DEDB8" w14:textId="184584C9" w:rsidR="00775FE0" w:rsidRPr="00695E15" w:rsidRDefault="00CC0903" w:rsidP="00775FE0">
      <w:pPr>
        <w:pStyle w:val="ListParagraph"/>
        <w:numPr>
          <w:ilvl w:val="0"/>
          <w:numId w:val="19"/>
        </w:numPr>
        <w:rPr>
          <w:rFonts w:asciiTheme="minorBidi" w:hAnsiTheme="minorBidi" w:cstheme="minorBidi"/>
          <w:sz w:val="24"/>
          <w:szCs w:val="24"/>
        </w:rPr>
      </w:pPr>
      <w:r w:rsidRPr="00695E15">
        <w:rPr>
          <w:rFonts w:asciiTheme="minorBidi" w:hAnsiTheme="minorBidi" w:cstheme="minorBidi"/>
          <w:sz w:val="24"/>
          <w:szCs w:val="24"/>
        </w:rPr>
        <w:t>CR entry Cash account, DR entry Bank Loan account.</w:t>
      </w:r>
    </w:p>
    <w:p w14:paraId="32903C21" w14:textId="76B68DE1" w:rsidR="00CC0903" w:rsidRPr="00695E15" w:rsidRDefault="00CC0903" w:rsidP="00775FE0">
      <w:pPr>
        <w:pStyle w:val="ListParagraph"/>
        <w:ind w:left="2220"/>
        <w:rPr>
          <w:rFonts w:asciiTheme="minorBidi" w:hAnsiTheme="minorBidi" w:cstheme="minorBidi"/>
          <w:sz w:val="24"/>
          <w:szCs w:val="24"/>
        </w:rPr>
      </w:pPr>
      <w:r w:rsidRPr="00695E15">
        <w:rPr>
          <w:rFonts w:asciiTheme="minorBidi" w:hAnsiTheme="minorBidi" w:cstheme="minorBidi"/>
          <w:sz w:val="24"/>
          <w:szCs w:val="24"/>
        </w:rPr>
        <w:t>DR entry Profit Costs account, CR entry Client’s account.</w:t>
      </w:r>
    </w:p>
    <w:p w14:paraId="718C108A" w14:textId="256362D7" w:rsidR="00775FE0" w:rsidRPr="00695E15" w:rsidRDefault="00CC0903" w:rsidP="00775FE0">
      <w:pPr>
        <w:pStyle w:val="ListParagraph"/>
        <w:numPr>
          <w:ilvl w:val="0"/>
          <w:numId w:val="19"/>
        </w:numPr>
        <w:rPr>
          <w:rFonts w:asciiTheme="minorBidi" w:hAnsiTheme="minorBidi" w:cstheme="minorBidi"/>
          <w:sz w:val="24"/>
          <w:szCs w:val="24"/>
        </w:rPr>
      </w:pPr>
      <w:r w:rsidRPr="00695E15">
        <w:rPr>
          <w:rFonts w:asciiTheme="minorBidi" w:hAnsiTheme="minorBidi" w:cstheme="minorBidi"/>
          <w:sz w:val="24"/>
          <w:szCs w:val="24"/>
        </w:rPr>
        <w:t>DR entry Cash account, CR entry Bank Loan account.</w:t>
      </w:r>
    </w:p>
    <w:p w14:paraId="3AB56582" w14:textId="7999C824" w:rsidR="00152E9D" w:rsidRPr="00695E15" w:rsidRDefault="00CC0903" w:rsidP="00D32E43">
      <w:pPr>
        <w:pStyle w:val="ListParagraph"/>
        <w:ind w:left="2220"/>
        <w:rPr>
          <w:rFonts w:asciiTheme="minorBidi" w:hAnsiTheme="minorBidi" w:cstheme="minorBidi"/>
          <w:sz w:val="24"/>
          <w:szCs w:val="24"/>
        </w:rPr>
      </w:pPr>
      <w:r w:rsidRPr="00695E15">
        <w:rPr>
          <w:rFonts w:asciiTheme="minorBidi" w:hAnsiTheme="minorBidi" w:cstheme="minorBidi"/>
          <w:sz w:val="24"/>
          <w:szCs w:val="24"/>
        </w:rPr>
        <w:t>DR entry Profit Costs account, CR entry Client’s accoun</w:t>
      </w:r>
      <w:r w:rsidR="00D32E43">
        <w:rPr>
          <w:rFonts w:asciiTheme="minorBidi" w:hAnsiTheme="minorBidi" w:cstheme="minorBidi"/>
          <w:sz w:val="24"/>
          <w:szCs w:val="24"/>
        </w:rPr>
        <w:t>t.</w:t>
      </w:r>
    </w:p>
    <w:p w14:paraId="5C040C82" w14:textId="77777777" w:rsidR="00152E9D" w:rsidRPr="00695E15" w:rsidRDefault="00152E9D" w:rsidP="00A67FB1">
      <w:pPr>
        <w:ind w:left="720"/>
        <w:rPr>
          <w:rFonts w:asciiTheme="minorBidi" w:hAnsiTheme="minorBidi" w:cstheme="minorBidi"/>
          <w:sz w:val="24"/>
          <w:szCs w:val="24"/>
        </w:rPr>
      </w:pPr>
    </w:p>
    <w:p w14:paraId="2260C0BA" w14:textId="77777777" w:rsidR="00152E9D" w:rsidRPr="00695E15" w:rsidRDefault="00152E9D" w:rsidP="00A67FB1">
      <w:pPr>
        <w:ind w:left="720"/>
        <w:rPr>
          <w:rFonts w:asciiTheme="minorBidi" w:hAnsiTheme="minorBidi" w:cstheme="minorBidi"/>
          <w:sz w:val="24"/>
          <w:szCs w:val="24"/>
        </w:rPr>
      </w:pPr>
    </w:p>
    <w:p w14:paraId="74CE6FD1" w14:textId="77777777" w:rsidR="00152E9D" w:rsidRPr="00695E15" w:rsidRDefault="00152E9D" w:rsidP="00A67FB1">
      <w:pPr>
        <w:ind w:left="720"/>
        <w:rPr>
          <w:rFonts w:asciiTheme="minorBidi" w:hAnsiTheme="minorBidi" w:cstheme="minorBidi"/>
          <w:sz w:val="24"/>
          <w:szCs w:val="24"/>
        </w:rPr>
      </w:pPr>
    </w:p>
    <w:p w14:paraId="2EA4935F" w14:textId="77777777" w:rsidR="00152E9D" w:rsidRPr="00695E15" w:rsidRDefault="00152E9D" w:rsidP="00A67FB1">
      <w:pPr>
        <w:ind w:left="720"/>
        <w:rPr>
          <w:rFonts w:asciiTheme="minorBidi" w:hAnsiTheme="minorBidi" w:cstheme="minorBidi"/>
          <w:sz w:val="24"/>
          <w:szCs w:val="24"/>
        </w:rPr>
      </w:pPr>
    </w:p>
    <w:p w14:paraId="24E75664" w14:textId="77777777" w:rsidR="00B625C5" w:rsidRPr="00695E15" w:rsidRDefault="00B625C5" w:rsidP="00B625C5">
      <w:pPr>
        <w:ind w:left="720"/>
        <w:rPr>
          <w:rFonts w:asciiTheme="minorBidi" w:hAnsiTheme="minorBidi" w:cstheme="minorBidi"/>
          <w:sz w:val="24"/>
          <w:szCs w:val="24"/>
        </w:rPr>
      </w:pPr>
      <w:r w:rsidRPr="00695E15">
        <w:rPr>
          <w:rFonts w:asciiTheme="minorBidi" w:hAnsiTheme="minorBidi" w:cstheme="minorBidi"/>
          <w:sz w:val="24"/>
          <w:szCs w:val="24"/>
        </w:rPr>
        <w:t>Question 5</w:t>
      </w:r>
    </w:p>
    <w:p w14:paraId="59E9FA64" w14:textId="77777777" w:rsidR="00B625C5" w:rsidRPr="00695E15" w:rsidRDefault="00B625C5" w:rsidP="00B625C5">
      <w:pPr>
        <w:ind w:left="720"/>
        <w:rPr>
          <w:rFonts w:asciiTheme="minorBidi" w:hAnsiTheme="minorBidi" w:cstheme="minorBidi"/>
          <w:sz w:val="24"/>
          <w:szCs w:val="24"/>
        </w:rPr>
      </w:pPr>
      <w:r w:rsidRPr="00695E15">
        <w:rPr>
          <w:rFonts w:asciiTheme="minorBidi" w:hAnsiTheme="minorBidi" w:cstheme="minorBidi"/>
          <w:sz w:val="24"/>
          <w:szCs w:val="24"/>
        </w:rPr>
        <w:t>A firm of solicitors buys new office premises for £1 million.</w:t>
      </w:r>
    </w:p>
    <w:p w14:paraId="0037B3C9" w14:textId="77777777" w:rsidR="00B625C5" w:rsidRPr="00695E15" w:rsidRDefault="00B625C5" w:rsidP="00B625C5">
      <w:pPr>
        <w:ind w:left="720"/>
        <w:rPr>
          <w:rFonts w:asciiTheme="minorBidi" w:hAnsiTheme="minorBidi" w:cstheme="minorBidi"/>
          <w:sz w:val="24"/>
          <w:szCs w:val="24"/>
        </w:rPr>
      </w:pPr>
    </w:p>
    <w:p w14:paraId="73F8D73F" w14:textId="77777777" w:rsidR="00B625C5" w:rsidRPr="00695E15" w:rsidRDefault="00B625C5" w:rsidP="00B625C5">
      <w:pPr>
        <w:ind w:left="720"/>
        <w:rPr>
          <w:rFonts w:asciiTheme="minorBidi" w:hAnsiTheme="minorBidi" w:cstheme="minorBidi"/>
          <w:sz w:val="24"/>
          <w:szCs w:val="24"/>
        </w:rPr>
      </w:pPr>
      <w:r w:rsidRPr="00695E15">
        <w:rPr>
          <w:rFonts w:asciiTheme="minorBidi" w:hAnsiTheme="minorBidi" w:cstheme="minorBidi"/>
          <w:sz w:val="24"/>
          <w:szCs w:val="24"/>
        </w:rPr>
        <w:t>Which of the following pair of double entries shows how the transaction should be recorded?</w:t>
      </w:r>
    </w:p>
    <w:p w14:paraId="2C6672B1" w14:textId="77777777" w:rsidR="00B625C5" w:rsidRPr="00695E15" w:rsidRDefault="00B625C5" w:rsidP="00B625C5">
      <w:pPr>
        <w:ind w:left="720"/>
        <w:rPr>
          <w:rFonts w:asciiTheme="minorBidi" w:hAnsiTheme="minorBidi" w:cstheme="minorBidi"/>
          <w:sz w:val="24"/>
          <w:szCs w:val="24"/>
        </w:rPr>
      </w:pPr>
    </w:p>
    <w:p w14:paraId="714ABA41" w14:textId="77777777" w:rsidR="00B625C5" w:rsidRPr="00695E15" w:rsidRDefault="00B625C5" w:rsidP="00B625C5">
      <w:pPr>
        <w:ind w:left="720"/>
        <w:rPr>
          <w:rFonts w:asciiTheme="minorBidi" w:hAnsiTheme="minorBidi" w:cstheme="minorBidi"/>
          <w:sz w:val="24"/>
          <w:szCs w:val="24"/>
        </w:rPr>
      </w:pPr>
      <w:r w:rsidRPr="00695E15">
        <w:rPr>
          <w:rFonts w:asciiTheme="minorBidi" w:hAnsiTheme="minorBidi" w:cstheme="minorBidi"/>
          <w:sz w:val="24"/>
          <w:szCs w:val="24"/>
        </w:rPr>
        <w:t>A.</w:t>
      </w:r>
      <w:r w:rsidRPr="00695E15">
        <w:rPr>
          <w:rFonts w:asciiTheme="minorBidi" w:hAnsiTheme="minorBidi" w:cstheme="minorBidi"/>
          <w:sz w:val="24"/>
          <w:szCs w:val="24"/>
        </w:rPr>
        <w:tab/>
        <w:t>CR entry Cash account. DR entry Premises account.</w:t>
      </w:r>
    </w:p>
    <w:p w14:paraId="5AD8342A" w14:textId="77777777" w:rsidR="00B625C5" w:rsidRPr="00695E15" w:rsidRDefault="00B625C5" w:rsidP="00B625C5">
      <w:pPr>
        <w:ind w:left="720"/>
        <w:rPr>
          <w:rFonts w:asciiTheme="minorBidi" w:hAnsiTheme="minorBidi" w:cstheme="minorBidi"/>
          <w:sz w:val="24"/>
          <w:szCs w:val="24"/>
        </w:rPr>
      </w:pPr>
      <w:r w:rsidRPr="00695E15">
        <w:rPr>
          <w:rFonts w:asciiTheme="minorBidi" w:hAnsiTheme="minorBidi" w:cstheme="minorBidi"/>
          <w:sz w:val="24"/>
          <w:szCs w:val="24"/>
        </w:rPr>
        <w:t>B.</w:t>
      </w:r>
      <w:r w:rsidRPr="00695E15">
        <w:rPr>
          <w:rFonts w:asciiTheme="minorBidi" w:hAnsiTheme="minorBidi" w:cstheme="minorBidi"/>
          <w:sz w:val="24"/>
          <w:szCs w:val="24"/>
        </w:rPr>
        <w:tab/>
        <w:t>CR entry Cash account. DR entry Capital account</w:t>
      </w:r>
    </w:p>
    <w:p w14:paraId="33562678" w14:textId="77777777" w:rsidR="00B625C5" w:rsidRPr="00695E15" w:rsidRDefault="00B625C5" w:rsidP="00B625C5">
      <w:pPr>
        <w:ind w:left="720"/>
        <w:rPr>
          <w:rFonts w:asciiTheme="minorBidi" w:hAnsiTheme="minorBidi" w:cstheme="minorBidi"/>
          <w:sz w:val="24"/>
          <w:szCs w:val="24"/>
        </w:rPr>
      </w:pPr>
      <w:r w:rsidRPr="00695E15">
        <w:rPr>
          <w:rFonts w:asciiTheme="minorBidi" w:hAnsiTheme="minorBidi" w:cstheme="minorBidi"/>
          <w:sz w:val="24"/>
          <w:szCs w:val="24"/>
        </w:rPr>
        <w:t>C.</w:t>
      </w:r>
      <w:r w:rsidRPr="00695E15">
        <w:rPr>
          <w:rFonts w:asciiTheme="minorBidi" w:hAnsiTheme="minorBidi" w:cstheme="minorBidi"/>
          <w:sz w:val="24"/>
          <w:szCs w:val="24"/>
        </w:rPr>
        <w:tab/>
        <w:t>CR entry Premises account. DR entry Cash account</w:t>
      </w:r>
    </w:p>
    <w:p w14:paraId="0B0EA310" w14:textId="77777777" w:rsidR="00B625C5" w:rsidRPr="00695E15" w:rsidRDefault="00B625C5" w:rsidP="00B625C5">
      <w:pPr>
        <w:ind w:left="720"/>
        <w:rPr>
          <w:rFonts w:asciiTheme="minorBidi" w:hAnsiTheme="minorBidi" w:cstheme="minorBidi"/>
          <w:sz w:val="24"/>
          <w:szCs w:val="24"/>
        </w:rPr>
      </w:pPr>
      <w:r w:rsidRPr="00695E15">
        <w:rPr>
          <w:rFonts w:asciiTheme="minorBidi" w:hAnsiTheme="minorBidi" w:cstheme="minorBidi"/>
          <w:sz w:val="24"/>
          <w:szCs w:val="24"/>
        </w:rPr>
        <w:t>D.</w:t>
      </w:r>
      <w:r w:rsidRPr="00695E15">
        <w:rPr>
          <w:rFonts w:asciiTheme="minorBidi" w:hAnsiTheme="minorBidi" w:cstheme="minorBidi"/>
          <w:sz w:val="24"/>
          <w:szCs w:val="24"/>
        </w:rPr>
        <w:tab/>
        <w:t>CR entry Cash account. DR entry Expense account.</w:t>
      </w:r>
    </w:p>
    <w:p w14:paraId="7AB67375" w14:textId="4B924BA4" w:rsidR="00152E9D" w:rsidRPr="00695E15" w:rsidRDefault="00B625C5" w:rsidP="00B625C5">
      <w:pPr>
        <w:ind w:left="720"/>
        <w:rPr>
          <w:rFonts w:asciiTheme="minorBidi" w:hAnsiTheme="minorBidi" w:cstheme="minorBidi"/>
          <w:sz w:val="24"/>
          <w:szCs w:val="24"/>
        </w:rPr>
      </w:pPr>
      <w:r w:rsidRPr="00695E15">
        <w:rPr>
          <w:rFonts w:asciiTheme="minorBidi" w:hAnsiTheme="minorBidi" w:cstheme="minorBidi"/>
          <w:sz w:val="24"/>
          <w:szCs w:val="24"/>
        </w:rPr>
        <w:t>E.</w:t>
      </w:r>
      <w:r w:rsidRPr="00695E15">
        <w:rPr>
          <w:rFonts w:asciiTheme="minorBidi" w:hAnsiTheme="minorBidi" w:cstheme="minorBidi"/>
          <w:sz w:val="24"/>
          <w:szCs w:val="24"/>
        </w:rPr>
        <w:tab/>
        <w:t>CR entry Expense account. DR entry Premises account</w:t>
      </w:r>
    </w:p>
    <w:p w14:paraId="44784870" w14:textId="77777777" w:rsidR="00152E9D" w:rsidRPr="00695E15" w:rsidRDefault="00152E9D" w:rsidP="00A67FB1">
      <w:pPr>
        <w:ind w:left="720"/>
        <w:rPr>
          <w:rFonts w:asciiTheme="minorBidi" w:hAnsiTheme="minorBidi" w:cstheme="minorBidi"/>
          <w:sz w:val="24"/>
          <w:szCs w:val="24"/>
        </w:rPr>
      </w:pPr>
    </w:p>
    <w:p w14:paraId="6D502686" w14:textId="77777777" w:rsidR="00F33A18" w:rsidRPr="00695E15" w:rsidRDefault="00F33A18" w:rsidP="00F33A18">
      <w:pPr>
        <w:ind w:left="720"/>
        <w:rPr>
          <w:rFonts w:asciiTheme="minorBidi" w:hAnsiTheme="minorBidi" w:cstheme="minorBidi"/>
          <w:sz w:val="24"/>
          <w:szCs w:val="24"/>
        </w:rPr>
      </w:pPr>
      <w:r w:rsidRPr="00695E15">
        <w:rPr>
          <w:rFonts w:asciiTheme="minorBidi" w:hAnsiTheme="minorBidi" w:cstheme="minorBidi"/>
          <w:sz w:val="24"/>
          <w:szCs w:val="24"/>
        </w:rPr>
        <w:t>Question 6</w:t>
      </w:r>
    </w:p>
    <w:p w14:paraId="36E2DB04" w14:textId="77777777" w:rsidR="00F33A18" w:rsidRPr="00695E15" w:rsidRDefault="00F33A18" w:rsidP="00F33A18">
      <w:pPr>
        <w:ind w:left="720"/>
        <w:rPr>
          <w:rFonts w:asciiTheme="minorBidi" w:hAnsiTheme="minorBidi" w:cstheme="minorBidi"/>
          <w:sz w:val="24"/>
          <w:szCs w:val="24"/>
        </w:rPr>
      </w:pPr>
      <w:r w:rsidRPr="00695E15">
        <w:rPr>
          <w:rFonts w:asciiTheme="minorBidi" w:hAnsiTheme="minorBidi" w:cstheme="minorBidi"/>
          <w:sz w:val="24"/>
          <w:szCs w:val="24"/>
        </w:rPr>
        <w:t>A firm of solicitors issues a bill to a client for its professional charges. The firm correctly records the debt now owed to the firm by making a DR entry in a client account in the name of the client.</w:t>
      </w:r>
    </w:p>
    <w:p w14:paraId="37F8F781" w14:textId="77777777" w:rsidR="00F33A18" w:rsidRPr="00695E15" w:rsidRDefault="00F33A18" w:rsidP="00F33A18">
      <w:pPr>
        <w:ind w:left="720"/>
        <w:rPr>
          <w:rFonts w:asciiTheme="minorBidi" w:hAnsiTheme="minorBidi" w:cstheme="minorBidi"/>
          <w:sz w:val="24"/>
          <w:szCs w:val="24"/>
        </w:rPr>
      </w:pPr>
      <w:r w:rsidRPr="00695E15">
        <w:rPr>
          <w:rFonts w:asciiTheme="minorBidi" w:hAnsiTheme="minorBidi" w:cstheme="minorBidi"/>
          <w:sz w:val="24"/>
          <w:szCs w:val="24"/>
        </w:rPr>
        <w:t>Which of the following best explains how the corresponding double entry should be recorded?</w:t>
      </w:r>
    </w:p>
    <w:p w14:paraId="653BDB8A" w14:textId="77777777" w:rsidR="00F33A18" w:rsidRPr="00695E15" w:rsidRDefault="00F33A18" w:rsidP="00F33A18">
      <w:pPr>
        <w:ind w:left="720"/>
        <w:rPr>
          <w:rFonts w:asciiTheme="minorBidi" w:hAnsiTheme="minorBidi" w:cstheme="minorBidi"/>
          <w:sz w:val="24"/>
          <w:szCs w:val="24"/>
        </w:rPr>
      </w:pPr>
      <w:r w:rsidRPr="00695E15">
        <w:rPr>
          <w:rFonts w:asciiTheme="minorBidi" w:hAnsiTheme="minorBidi" w:cstheme="minorBidi"/>
          <w:sz w:val="24"/>
          <w:szCs w:val="24"/>
        </w:rPr>
        <w:t>A.</w:t>
      </w:r>
      <w:r w:rsidRPr="00695E15">
        <w:rPr>
          <w:rFonts w:asciiTheme="minorBidi" w:hAnsiTheme="minorBidi" w:cstheme="minorBidi"/>
          <w:sz w:val="24"/>
          <w:szCs w:val="24"/>
        </w:rPr>
        <w:tab/>
        <w:t>A DR entry on the Profit costs account because the firm has earned income.</w:t>
      </w:r>
    </w:p>
    <w:p w14:paraId="44622881" w14:textId="77777777" w:rsidR="00F33A18" w:rsidRPr="00695E15" w:rsidRDefault="00F33A18" w:rsidP="00F33A18">
      <w:pPr>
        <w:ind w:left="720"/>
        <w:rPr>
          <w:rFonts w:asciiTheme="minorBidi" w:hAnsiTheme="minorBidi" w:cstheme="minorBidi"/>
          <w:sz w:val="24"/>
          <w:szCs w:val="24"/>
        </w:rPr>
      </w:pPr>
      <w:r w:rsidRPr="00695E15">
        <w:rPr>
          <w:rFonts w:asciiTheme="minorBidi" w:hAnsiTheme="minorBidi" w:cstheme="minorBidi"/>
          <w:sz w:val="24"/>
          <w:szCs w:val="24"/>
        </w:rPr>
        <w:t>B.</w:t>
      </w:r>
      <w:r w:rsidRPr="00695E15">
        <w:rPr>
          <w:rFonts w:asciiTheme="minorBidi" w:hAnsiTheme="minorBidi" w:cstheme="minorBidi"/>
          <w:sz w:val="24"/>
          <w:szCs w:val="24"/>
        </w:rPr>
        <w:tab/>
        <w:t>A DR entry on the Cash account because the firm has gained cash.</w:t>
      </w:r>
    </w:p>
    <w:p w14:paraId="04B8C1DF" w14:textId="77777777" w:rsidR="00F33A18" w:rsidRPr="00695E15" w:rsidRDefault="00F33A18" w:rsidP="00F33A18">
      <w:pPr>
        <w:ind w:left="720"/>
        <w:rPr>
          <w:rFonts w:asciiTheme="minorBidi" w:hAnsiTheme="minorBidi" w:cstheme="minorBidi"/>
          <w:sz w:val="24"/>
          <w:szCs w:val="24"/>
        </w:rPr>
      </w:pPr>
      <w:r w:rsidRPr="00695E15">
        <w:rPr>
          <w:rFonts w:asciiTheme="minorBidi" w:hAnsiTheme="minorBidi" w:cstheme="minorBidi"/>
          <w:sz w:val="24"/>
          <w:szCs w:val="24"/>
        </w:rPr>
        <w:t>C.</w:t>
      </w:r>
      <w:r w:rsidRPr="00695E15">
        <w:rPr>
          <w:rFonts w:asciiTheme="minorBidi" w:hAnsiTheme="minorBidi" w:cstheme="minorBidi"/>
          <w:sz w:val="24"/>
          <w:szCs w:val="24"/>
        </w:rPr>
        <w:tab/>
        <w:t>A CR entry on the Profit costs account because the firm has earned income.</w:t>
      </w:r>
    </w:p>
    <w:p w14:paraId="3EF235CB" w14:textId="77777777" w:rsidR="00F33A18" w:rsidRPr="00695E15" w:rsidRDefault="00F33A18" w:rsidP="00F33A18">
      <w:pPr>
        <w:ind w:left="720"/>
        <w:rPr>
          <w:rFonts w:asciiTheme="minorBidi" w:hAnsiTheme="minorBidi" w:cstheme="minorBidi"/>
          <w:sz w:val="24"/>
          <w:szCs w:val="24"/>
        </w:rPr>
      </w:pPr>
      <w:r w:rsidRPr="00695E15">
        <w:rPr>
          <w:rFonts w:asciiTheme="minorBidi" w:hAnsiTheme="minorBidi" w:cstheme="minorBidi"/>
          <w:sz w:val="24"/>
          <w:szCs w:val="24"/>
        </w:rPr>
        <w:t>D.</w:t>
      </w:r>
      <w:r w:rsidRPr="00695E15">
        <w:rPr>
          <w:rFonts w:asciiTheme="minorBidi" w:hAnsiTheme="minorBidi" w:cstheme="minorBidi"/>
          <w:sz w:val="24"/>
          <w:szCs w:val="24"/>
        </w:rPr>
        <w:tab/>
        <w:t>A CR entry on the Profit costs account because the firm has incurred a liability.</w:t>
      </w:r>
    </w:p>
    <w:p w14:paraId="557FD11F" w14:textId="6D0685E9" w:rsidR="00152E9D" w:rsidRPr="00695E15" w:rsidRDefault="00F33A18" w:rsidP="00F33A18">
      <w:pPr>
        <w:ind w:left="720"/>
        <w:rPr>
          <w:rFonts w:asciiTheme="minorBidi" w:hAnsiTheme="minorBidi" w:cstheme="minorBidi"/>
          <w:sz w:val="24"/>
          <w:szCs w:val="24"/>
        </w:rPr>
      </w:pPr>
      <w:r w:rsidRPr="00695E15">
        <w:rPr>
          <w:rFonts w:asciiTheme="minorBidi" w:hAnsiTheme="minorBidi" w:cstheme="minorBidi"/>
          <w:sz w:val="24"/>
          <w:szCs w:val="24"/>
        </w:rPr>
        <w:t>E.</w:t>
      </w:r>
      <w:r w:rsidRPr="00695E15">
        <w:rPr>
          <w:rFonts w:asciiTheme="minorBidi" w:hAnsiTheme="minorBidi" w:cstheme="minorBidi"/>
          <w:sz w:val="24"/>
          <w:szCs w:val="24"/>
        </w:rPr>
        <w:tab/>
        <w:t>A CR entry on an Expense account because the firm has incurred an expense.</w:t>
      </w:r>
    </w:p>
    <w:p w14:paraId="23866356" w14:textId="77777777" w:rsidR="00152E9D" w:rsidRPr="00695E15" w:rsidRDefault="00152E9D" w:rsidP="00A67FB1">
      <w:pPr>
        <w:ind w:left="720"/>
        <w:rPr>
          <w:rFonts w:asciiTheme="minorBidi" w:hAnsiTheme="minorBidi" w:cstheme="minorBidi"/>
          <w:sz w:val="24"/>
          <w:szCs w:val="24"/>
        </w:rPr>
      </w:pPr>
    </w:p>
    <w:p w14:paraId="759DA23F" w14:textId="77777777" w:rsidR="00152E9D" w:rsidRPr="00695E15" w:rsidRDefault="00152E9D" w:rsidP="00A67FB1">
      <w:pPr>
        <w:ind w:left="720"/>
        <w:rPr>
          <w:rFonts w:asciiTheme="minorBidi" w:hAnsiTheme="minorBidi" w:cstheme="minorBidi"/>
          <w:sz w:val="24"/>
          <w:szCs w:val="24"/>
        </w:rPr>
      </w:pPr>
    </w:p>
    <w:p w14:paraId="2190EC94" w14:textId="77777777" w:rsidR="0064122D" w:rsidRPr="00695E15" w:rsidRDefault="0064122D" w:rsidP="0064122D">
      <w:pPr>
        <w:rPr>
          <w:rFonts w:asciiTheme="minorBidi" w:hAnsiTheme="minorBidi" w:cstheme="minorBidi"/>
          <w:color w:val="525252"/>
          <w:sz w:val="24"/>
          <w:szCs w:val="24"/>
          <w:shd w:val="clear" w:color="auto" w:fill="FFFFFF"/>
        </w:rPr>
      </w:pPr>
      <w:r w:rsidRPr="00695E15">
        <w:rPr>
          <w:rFonts w:asciiTheme="minorBidi" w:hAnsiTheme="minorBidi" w:cstheme="minorBidi"/>
          <w:color w:val="525252"/>
          <w:sz w:val="24"/>
          <w:szCs w:val="24"/>
          <w:shd w:val="clear" w:color="auto" w:fill="FFFFFF"/>
        </w:rPr>
        <w:t>Question 7</w:t>
      </w:r>
    </w:p>
    <w:p w14:paraId="4FD09B5E" w14:textId="77777777" w:rsidR="0064122D" w:rsidRPr="00695E15" w:rsidRDefault="0064122D" w:rsidP="0064122D">
      <w:pPr>
        <w:rPr>
          <w:rFonts w:asciiTheme="minorBidi" w:hAnsiTheme="minorBidi" w:cstheme="minorBidi"/>
          <w:sz w:val="24"/>
          <w:szCs w:val="24"/>
        </w:rPr>
      </w:pPr>
      <w:r w:rsidRPr="00695E15">
        <w:rPr>
          <w:rFonts w:asciiTheme="minorBidi" w:hAnsiTheme="minorBidi" w:cstheme="minorBidi"/>
          <w:color w:val="404040"/>
          <w:sz w:val="24"/>
          <w:szCs w:val="24"/>
          <w:shd w:val="clear" w:color="auto" w:fill="FFFFFF"/>
        </w:rPr>
        <w:t>A firm sends a bill for professional charges to a client. The firm receives a cheque from the client in payment of the bill.</w:t>
      </w:r>
      <w:r w:rsidRPr="00695E15">
        <w:rPr>
          <w:rFonts w:asciiTheme="minorBidi" w:hAnsiTheme="minorBidi" w:cstheme="minorBidi"/>
          <w:sz w:val="24"/>
          <w:szCs w:val="24"/>
        </w:rPr>
        <w:t xml:space="preserve"> </w:t>
      </w:r>
    </w:p>
    <w:p w14:paraId="10E5486E" w14:textId="77777777" w:rsidR="0064122D" w:rsidRPr="00695E15" w:rsidRDefault="0064122D" w:rsidP="0064122D">
      <w:pPr>
        <w:rPr>
          <w:rFonts w:asciiTheme="minorBidi" w:hAnsiTheme="minorBidi" w:cstheme="minorBidi"/>
          <w:sz w:val="24"/>
          <w:szCs w:val="24"/>
        </w:rPr>
      </w:pPr>
      <w:r w:rsidRPr="00695E15">
        <w:rPr>
          <w:rFonts w:asciiTheme="minorBidi" w:hAnsiTheme="minorBidi" w:cstheme="minorBidi"/>
          <w:sz w:val="24"/>
          <w:szCs w:val="24"/>
        </w:rPr>
        <w:t>Which of the following pair of double entries shows how the receipt of the cheque should be recorded?</w:t>
      </w:r>
    </w:p>
    <w:p w14:paraId="47187149" w14:textId="77777777" w:rsidR="0064122D" w:rsidRPr="00695E15" w:rsidRDefault="0064122D" w:rsidP="0064122D">
      <w:pPr>
        <w:rPr>
          <w:rFonts w:asciiTheme="minorBidi" w:hAnsiTheme="minorBidi" w:cstheme="minorBidi"/>
          <w:sz w:val="24"/>
          <w:szCs w:val="24"/>
        </w:rPr>
      </w:pPr>
    </w:p>
    <w:p w14:paraId="29F39817" w14:textId="77777777" w:rsidR="0064122D" w:rsidRPr="00695E15" w:rsidRDefault="0064122D" w:rsidP="0064122D">
      <w:pPr>
        <w:pStyle w:val="ListParagraph"/>
        <w:numPr>
          <w:ilvl w:val="0"/>
          <w:numId w:val="20"/>
        </w:numPr>
        <w:spacing w:after="160" w:line="259" w:lineRule="auto"/>
        <w:rPr>
          <w:rFonts w:asciiTheme="minorBidi" w:hAnsiTheme="minorBidi" w:cstheme="minorBidi"/>
          <w:sz w:val="24"/>
          <w:szCs w:val="24"/>
        </w:rPr>
      </w:pPr>
      <w:r w:rsidRPr="00695E15">
        <w:rPr>
          <w:rFonts w:asciiTheme="minorBidi" w:hAnsiTheme="minorBidi" w:cstheme="minorBidi"/>
          <w:sz w:val="24"/>
          <w:szCs w:val="24"/>
        </w:rPr>
        <w:t>CR cash account business section.</w:t>
      </w:r>
    </w:p>
    <w:p w14:paraId="011E86BF" w14:textId="77777777" w:rsidR="0064122D" w:rsidRPr="00695E15" w:rsidRDefault="0064122D" w:rsidP="0064122D">
      <w:pPr>
        <w:pStyle w:val="ListParagraph"/>
        <w:rPr>
          <w:rFonts w:asciiTheme="minorBidi" w:hAnsiTheme="minorBidi" w:cstheme="minorBidi"/>
          <w:sz w:val="24"/>
          <w:szCs w:val="24"/>
        </w:rPr>
      </w:pPr>
      <w:r w:rsidRPr="00695E15">
        <w:rPr>
          <w:rFonts w:asciiTheme="minorBidi" w:hAnsiTheme="minorBidi" w:cstheme="minorBidi"/>
          <w:sz w:val="24"/>
          <w:szCs w:val="24"/>
        </w:rPr>
        <w:t>DR profit costs account business section</w:t>
      </w:r>
    </w:p>
    <w:p w14:paraId="0B23FF71" w14:textId="77777777" w:rsidR="0064122D" w:rsidRPr="00695E15" w:rsidRDefault="0064122D" w:rsidP="0064122D">
      <w:pPr>
        <w:pStyle w:val="ListParagraph"/>
        <w:numPr>
          <w:ilvl w:val="0"/>
          <w:numId w:val="20"/>
        </w:numPr>
        <w:spacing w:after="160" w:line="259" w:lineRule="auto"/>
        <w:rPr>
          <w:rFonts w:asciiTheme="minorBidi" w:hAnsiTheme="minorBidi" w:cstheme="minorBidi"/>
          <w:sz w:val="24"/>
          <w:szCs w:val="24"/>
        </w:rPr>
      </w:pPr>
      <w:r w:rsidRPr="00695E15">
        <w:rPr>
          <w:rFonts w:asciiTheme="minorBidi" w:hAnsiTheme="minorBidi" w:cstheme="minorBidi"/>
          <w:sz w:val="24"/>
          <w:szCs w:val="24"/>
        </w:rPr>
        <w:t>CR client ledger account business section.</w:t>
      </w:r>
    </w:p>
    <w:p w14:paraId="7F0B5269" w14:textId="77777777" w:rsidR="0064122D" w:rsidRPr="00695E15" w:rsidRDefault="0064122D" w:rsidP="0064122D">
      <w:pPr>
        <w:pStyle w:val="ListParagraph"/>
        <w:rPr>
          <w:rFonts w:asciiTheme="minorBidi" w:hAnsiTheme="minorBidi" w:cstheme="minorBidi"/>
          <w:sz w:val="24"/>
          <w:szCs w:val="24"/>
        </w:rPr>
      </w:pPr>
      <w:r w:rsidRPr="00695E15">
        <w:rPr>
          <w:rFonts w:asciiTheme="minorBidi" w:hAnsiTheme="minorBidi" w:cstheme="minorBidi"/>
          <w:sz w:val="24"/>
          <w:szCs w:val="24"/>
        </w:rPr>
        <w:t>DR cash account business section</w:t>
      </w:r>
    </w:p>
    <w:p w14:paraId="706592F8" w14:textId="77777777" w:rsidR="0064122D" w:rsidRPr="00695E15" w:rsidRDefault="0064122D" w:rsidP="0064122D">
      <w:pPr>
        <w:pStyle w:val="ListParagraph"/>
        <w:numPr>
          <w:ilvl w:val="0"/>
          <w:numId w:val="20"/>
        </w:numPr>
        <w:spacing w:after="160" w:line="259" w:lineRule="auto"/>
        <w:rPr>
          <w:rFonts w:asciiTheme="minorBidi" w:hAnsiTheme="minorBidi" w:cstheme="minorBidi"/>
          <w:sz w:val="24"/>
          <w:szCs w:val="24"/>
        </w:rPr>
      </w:pPr>
      <w:r w:rsidRPr="00695E15">
        <w:rPr>
          <w:rFonts w:asciiTheme="minorBidi" w:hAnsiTheme="minorBidi" w:cstheme="minorBidi"/>
          <w:sz w:val="24"/>
          <w:szCs w:val="24"/>
        </w:rPr>
        <w:t>CR profit costs account business section.</w:t>
      </w:r>
    </w:p>
    <w:p w14:paraId="03C43041" w14:textId="77777777" w:rsidR="0064122D" w:rsidRPr="00695E15" w:rsidRDefault="0064122D" w:rsidP="0064122D">
      <w:pPr>
        <w:pStyle w:val="ListParagraph"/>
        <w:rPr>
          <w:rFonts w:asciiTheme="minorBidi" w:hAnsiTheme="minorBidi" w:cstheme="minorBidi"/>
          <w:sz w:val="24"/>
          <w:szCs w:val="24"/>
        </w:rPr>
      </w:pPr>
      <w:r w:rsidRPr="00695E15">
        <w:rPr>
          <w:rFonts w:asciiTheme="minorBidi" w:hAnsiTheme="minorBidi" w:cstheme="minorBidi"/>
          <w:sz w:val="24"/>
          <w:szCs w:val="24"/>
        </w:rPr>
        <w:t>DR client ledger account business section</w:t>
      </w:r>
    </w:p>
    <w:p w14:paraId="187BE058" w14:textId="77777777" w:rsidR="0064122D" w:rsidRPr="00695E15" w:rsidRDefault="0064122D" w:rsidP="0064122D">
      <w:pPr>
        <w:pStyle w:val="ListParagraph"/>
        <w:numPr>
          <w:ilvl w:val="0"/>
          <w:numId w:val="20"/>
        </w:numPr>
        <w:spacing w:after="160" w:line="259" w:lineRule="auto"/>
        <w:rPr>
          <w:rFonts w:asciiTheme="minorBidi" w:hAnsiTheme="minorBidi" w:cstheme="minorBidi"/>
          <w:sz w:val="24"/>
          <w:szCs w:val="24"/>
          <w:lang w:val="fr-FR"/>
        </w:rPr>
      </w:pPr>
      <w:r w:rsidRPr="00695E15">
        <w:rPr>
          <w:rFonts w:asciiTheme="minorBidi" w:hAnsiTheme="minorBidi" w:cstheme="minorBidi"/>
          <w:sz w:val="24"/>
          <w:szCs w:val="24"/>
          <w:lang w:val="fr-FR"/>
        </w:rPr>
        <w:t xml:space="preserve">CR client </w:t>
      </w:r>
      <w:proofErr w:type="spellStart"/>
      <w:r w:rsidRPr="00695E15">
        <w:rPr>
          <w:rFonts w:asciiTheme="minorBidi" w:hAnsiTheme="minorBidi" w:cstheme="minorBidi"/>
          <w:sz w:val="24"/>
          <w:szCs w:val="24"/>
          <w:lang w:val="fr-FR"/>
        </w:rPr>
        <w:t>ledger</w:t>
      </w:r>
      <w:proofErr w:type="spellEnd"/>
      <w:r w:rsidRPr="00695E15">
        <w:rPr>
          <w:rFonts w:asciiTheme="minorBidi" w:hAnsiTheme="minorBidi" w:cstheme="minorBidi"/>
          <w:sz w:val="24"/>
          <w:szCs w:val="24"/>
          <w:lang w:val="fr-FR"/>
        </w:rPr>
        <w:t xml:space="preserve"> client section.</w:t>
      </w:r>
    </w:p>
    <w:p w14:paraId="635A4252" w14:textId="77777777" w:rsidR="0064122D" w:rsidRPr="00695E15" w:rsidRDefault="0064122D" w:rsidP="0064122D">
      <w:pPr>
        <w:pStyle w:val="ListParagraph"/>
        <w:rPr>
          <w:rFonts w:asciiTheme="minorBidi" w:hAnsiTheme="minorBidi" w:cstheme="minorBidi"/>
          <w:sz w:val="24"/>
          <w:szCs w:val="24"/>
        </w:rPr>
      </w:pPr>
      <w:r w:rsidRPr="00695E15">
        <w:rPr>
          <w:rFonts w:asciiTheme="minorBidi" w:hAnsiTheme="minorBidi" w:cstheme="minorBidi"/>
          <w:sz w:val="24"/>
          <w:szCs w:val="24"/>
        </w:rPr>
        <w:t>DR cash account client section.</w:t>
      </w:r>
    </w:p>
    <w:p w14:paraId="18AF2007" w14:textId="77777777" w:rsidR="0064122D" w:rsidRPr="00695E15" w:rsidRDefault="0064122D" w:rsidP="0064122D">
      <w:pPr>
        <w:pStyle w:val="ListParagraph"/>
        <w:numPr>
          <w:ilvl w:val="0"/>
          <w:numId w:val="20"/>
        </w:numPr>
        <w:spacing w:after="160" w:line="259" w:lineRule="auto"/>
        <w:rPr>
          <w:rFonts w:asciiTheme="minorBidi" w:hAnsiTheme="minorBidi" w:cstheme="minorBidi"/>
          <w:sz w:val="24"/>
          <w:szCs w:val="24"/>
        </w:rPr>
      </w:pPr>
      <w:r w:rsidRPr="00695E15">
        <w:rPr>
          <w:rFonts w:asciiTheme="minorBidi" w:hAnsiTheme="minorBidi" w:cstheme="minorBidi"/>
          <w:sz w:val="24"/>
          <w:szCs w:val="24"/>
        </w:rPr>
        <w:t>CR profit costs account client section.</w:t>
      </w:r>
    </w:p>
    <w:p w14:paraId="116C7706" w14:textId="77777777" w:rsidR="0064122D" w:rsidRPr="00695E15" w:rsidRDefault="0064122D" w:rsidP="0064122D">
      <w:pPr>
        <w:pStyle w:val="ListParagraph"/>
        <w:rPr>
          <w:rFonts w:asciiTheme="minorBidi" w:hAnsiTheme="minorBidi" w:cstheme="minorBidi"/>
          <w:sz w:val="24"/>
          <w:szCs w:val="24"/>
        </w:rPr>
      </w:pPr>
      <w:r w:rsidRPr="00695E15">
        <w:rPr>
          <w:rFonts w:asciiTheme="minorBidi" w:hAnsiTheme="minorBidi" w:cstheme="minorBidi"/>
          <w:sz w:val="24"/>
          <w:szCs w:val="24"/>
        </w:rPr>
        <w:t>DR client ledger account client section.</w:t>
      </w:r>
    </w:p>
    <w:p w14:paraId="3B663A15" w14:textId="77777777" w:rsidR="00152E9D" w:rsidRPr="00695E15" w:rsidRDefault="00152E9D" w:rsidP="00A67FB1">
      <w:pPr>
        <w:ind w:left="720"/>
        <w:rPr>
          <w:rFonts w:asciiTheme="minorBidi" w:hAnsiTheme="minorBidi" w:cstheme="minorBidi"/>
          <w:sz w:val="24"/>
          <w:szCs w:val="24"/>
        </w:rPr>
      </w:pPr>
    </w:p>
    <w:p w14:paraId="5BCF0062" w14:textId="77777777" w:rsidR="00152E9D" w:rsidRPr="00695E15" w:rsidRDefault="00152E9D" w:rsidP="00A67FB1">
      <w:pPr>
        <w:ind w:left="720"/>
        <w:rPr>
          <w:rFonts w:asciiTheme="minorBidi" w:hAnsiTheme="minorBidi" w:cstheme="minorBidi"/>
          <w:sz w:val="24"/>
          <w:szCs w:val="24"/>
        </w:rPr>
      </w:pPr>
    </w:p>
    <w:p w14:paraId="2F4E97C1" w14:textId="77777777" w:rsidR="00152E9D" w:rsidRPr="00695E15" w:rsidRDefault="00152E9D" w:rsidP="00A67FB1">
      <w:pPr>
        <w:ind w:left="720"/>
        <w:rPr>
          <w:rFonts w:asciiTheme="minorBidi" w:hAnsiTheme="minorBidi" w:cstheme="minorBidi"/>
          <w:sz w:val="24"/>
          <w:szCs w:val="24"/>
        </w:rPr>
      </w:pPr>
    </w:p>
    <w:p w14:paraId="580788A6" w14:textId="77777777" w:rsidR="005121FE" w:rsidRPr="00695E15" w:rsidRDefault="005121FE" w:rsidP="005121FE">
      <w:pPr>
        <w:ind w:left="720"/>
        <w:rPr>
          <w:rFonts w:asciiTheme="minorBidi" w:hAnsiTheme="minorBidi" w:cstheme="minorBidi"/>
          <w:sz w:val="24"/>
          <w:szCs w:val="24"/>
        </w:rPr>
      </w:pPr>
    </w:p>
    <w:p w14:paraId="341232EE" w14:textId="77777777" w:rsidR="005121FE" w:rsidRPr="00695E15" w:rsidRDefault="005121FE" w:rsidP="005121FE">
      <w:pPr>
        <w:ind w:left="720"/>
        <w:rPr>
          <w:rFonts w:asciiTheme="minorBidi" w:hAnsiTheme="minorBidi" w:cstheme="minorBidi"/>
          <w:sz w:val="24"/>
          <w:szCs w:val="24"/>
        </w:rPr>
      </w:pPr>
      <w:r w:rsidRPr="00695E15">
        <w:rPr>
          <w:rFonts w:asciiTheme="minorBidi" w:hAnsiTheme="minorBidi" w:cstheme="minorBidi"/>
          <w:sz w:val="24"/>
          <w:szCs w:val="24"/>
        </w:rPr>
        <w:t>Question 8</w:t>
      </w:r>
    </w:p>
    <w:p w14:paraId="39389A25" w14:textId="77777777" w:rsidR="005121FE" w:rsidRPr="00695E15" w:rsidRDefault="005121FE" w:rsidP="005121FE">
      <w:pPr>
        <w:ind w:left="720"/>
        <w:rPr>
          <w:rFonts w:asciiTheme="minorBidi" w:hAnsiTheme="minorBidi" w:cstheme="minorBidi"/>
          <w:sz w:val="24"/>
          <w:szCs w:val="24"/>
        </w:rPr>
      </w:pPr>
      <w:r w:rsidRPr="00695E15">
        <w:rPr>
          <w:rFonts w:asciiTheme="minorBidi" w:hAnsiTheme="minorBidi" w:cstheme="minorBidi"/>
          <w:sz w:val="24"/>
          <w:szCs w:val="24"/>
        </w:rPr>
        <w:t>During an accounting period, a firm of solicitors bills its clients for total professional charges of £400,000 plus VAT of £80,000. In the same accounting period, the firm buys a computer for £10,000 plus VAT of £2,000. The firm is registered for VAT purposes. How much is the firm required to pay to HMRC in respect of VAT at the end of the accounting period?</w:t>
      </w:r>
    </w:p>
    <w:p w14:paraId="4B7E546F" w14:textId="77777777" w:rsidR="005121FE" w:rsidRPr="00695E15" w:rsidRDefault="005121FE" w:rsidP="005121FE">
      <w:pPr>
        <w:ind w:left="720"/>
        <w:rPr>
          <w:rFonts w:asciiTheme="minorBidi" w:hAnsiTheme="minorBidi" w:cstheme="minorBidi"/>
          <w:sz w:val="24"/>
          <w:szCs w:val="24"/>
        </w:rPr>
      </w:pPr>
    </w:p>
    <w:p w14:paraId="4879FBBE" w14:textId="77777777" w:rsidR="005121FE" w:rsidRPr="00695E15" w:rsidRDefault="005121FE" w:rsidP="005121FE">
      <w:pPr>
        <w:ind w:left="720"/>
        <w:rPr>
          <w:rFonts w:asciiTheme="minorBidi" w:hAnsiTheme="minorBidi" w:cstheme="minorBidi"/>
          <w:sz w:val="24"/>
          <w:szCs w:val="24"/>
        </w:rPr>
      </w:pPr>
      <w:r w:rsidRPr="00695E15">
        <w:rPr>
          <w:rFonts w:asciiTheme="minorBidi" w:hAnsiTheme="minorBidi" w:cstheme="minorBidi"/>
          <w:sz w:val="24"/>
          <w:szCs w:val="24"/>
        </w:rPr>
        <w:t>A.</w:t>
      </w:r>
      <w:r w:rsidRPr="00695E15">
        <w:rPr>
          <w:rFonts w:asciiTheme="minorBidi" w:hAnsiTheme="minorBidi" w:cstheme="minorBidi"/>
          <w:sz w:val="24"/>
          <w:szCs w:val="24"/>
        </w:rPr>
        <w:tab/>
        <w:t>£80,000.</w:t>
      </w:r>
    </w:p>
    <w:p w14:paraId="0ABB8490" w14:textId="77777777" w:rsidR="005121FE" w:rsidRPr="00695E15" w:rsidRDefault="005121FE" w:rsidP="005121FE">
      <w:pPr>
        <w:ind w:left="720"/>
        <w:rPr>
          <w:rFonts w:asciiTheme="minorBidi" w:hAnsiTheme="minorBidi" w:cstheme="minorBidi"/>
          <w:sz w:val="24"/>
          <w:szCs w:val="24"/>
        </w:rPr>
      </w:pPr>
      <w:r w:rsidRPr="00695E15">
        <w:rPr>
          <w:rFonts w:asciiTheme="minorBidi" w:hAnsiTheme="minorBidi" w:cstheme="minorBidi"/>
          <w:sz w:val="24"/>
          <w:szCs w:val="24"/>
        </w:rPr>
        <w:t>B.</w:t>
      </w:r>
      <w:r w:rsidRPr="00695E15">
        <w:rPr>
          <w:rFonts w:asciiTheme="minorBidi" w:hAnsiTheme="minorBidi" w:cstheme="minorBidi"/>
          <w:sz w:val="24"/>
          <w:szCs w:val="24"/>
        </w:rPr>
        <w:tab/>
        <w:t>£2,000.</w:t>
      </w:r>
    </w:p>
    <w:p w14:paraId="56D9484D" w14:textId="77777777" w:rsidR="005121FE" w:rsidRPr="00695E15" w:rsidRDefault="005121FE" w:rsidP="005121FE">
      <w:pPr>
        <w:ind w:left="720"/>
        <w:rPr>
          <w:rFonts w:asciiTheme="minorBidi" w:hAnsiTheme="minorBidi" w:cstheme="minorBidi"/>
          <w:sz w:val="24"/>
          <w:szCs w:val="24"/>
        </w:rPr>
      </w:pPr>
      <w:r w:rsidRPr="00695E15">
        <w:rPr>
          <w:rFonts w:asciiTheme="minorBidi" w:hAnsiTheme="minorBidi" w:cstheme="minorBidi"/>
          <w:sz w:val="24"/>
          <w:szCs w:val="24"/>
        </w:rPr>
        <w:t>C.</w:t>
      </w:r>
      <w:r w:rsidRPr="00695E15">
        <w:rPr>
          <w:rFonts w:asciiTheme="minorBidi" w:hAnsiTheme="minorBidi" w:cstheme="minorBidi"/>
          <w:sz w:val="24"/>
          <w:szCs w:val="24"/>
        </w:rPr>
        <w:tab/>
        <w:t>£82,000.</w:t>
      </w:r>
    </w:p>
    <w:p w14:paraId="68B79074" w14:textId="77777777" w:rsidR="005121FE" w:rsidRPr="00695E15" w:rsidRDefault="005121FE" w:rsidP="005121FE">
      <w:pPr>
        <w:ind w:left="720"/>
        <w:rPr>
          <w:rFonts w:asciiTheme="minorBidi" w:hAnsiTheme="minorBidi" w:cstheme="minorBidi"/>
          <w:sz w:val="24"/>
          <w:szCs w:val="24"/>
        </w:rPr>
      </w:pPr>
      <w:r w:rsidRPr="00695E15">
        <w:rPr>
          <w:rFonts w:asciiTheme="minorBidi" w:hAnsiTheme="minorBidi" w:cstheme="minorBidi"/>
          <w:sz w:val="24"/>
          <w:szCs w:val="24"/>
        </w:rPr>
        <w:t>D.</w:t>
      </w:r>
      <w:r w:rsidRPr="00695E15">
        <w:rPr>
          <w:rFonts w:asciiTheme="minorBidi" w:hAnsiTheme="minorBidi" w:cstheme="minorBidi"/>
          <w:sz w:val="24"/>
          <w:szCs w:val="24"/>
        </w:rPr>
        <w:tab/>
        <w:t>£78,000.</w:t>
      </w:r>
    </w:p>
    <w:p w14:paraId="75208D05" w14:textId="652DB437" w:rsidR="00152E9D" w:rsidRPr="00695E15" w:rsidRDefault="005121FE" w:rsidP="005121FE">
      <w:pPr>
        <w:ind w:left="720"/>
        <w:rPr>
          <w:rFonts w:asciiTheme="minorBidi" w:hAnsiTheme="minorBidi" w:cstheme="minorBidi"/>
          <w:sz w:val="24"/>
          <w:szCs w:val="24"/>
        </w:rPr>
      </w:pPr>
      <w:r w:rsidRPr="00695E15">
        <w:rPr>
          <w:rFonts w:asciiTheme="minorBidi" w:hAnsiTheme="minorBidi" w:cstheme="minorBidi"/>
          <w:sz w:val="24"/>
          <w:szCs w:val="24"/>
        </w:rPr>
        <w:t>E.</w:t>
      </w:r>
      <w:r w:rsidRPr="00695E15">
        <w:rPr>
          <w:rFonts w:asciiTheme="minorBidi" w:hAnsiTheme="minorBidi" w:cstheme="minorBidi"/>
          <w:sz w:val="24"/>
          <w:szCs w:val="24"/>
        </w:rPr>
        <w:tab/>
        <w:t>Nothing.</w:t>
      </w:r>
    </w:p>
    <w:p w14:paraId="7CCEE4B6" w14:textId="77777777" w:rsidR="00152E9D" w:rsidRPr="00695E15" w:rsidRDefault="00152E9D" w:rsidP="00A67FB1">
      <w:pPr>
        <w:ind w:left="720"/>
        <w:rPr>
          <w:rFonts w:asciiTheme="minorBidi" w:hAnsiTheme="minorBidi" w:cstheme="minorBidi"/>
          <w:sz w:val="24"/>
          <w:szCs w:val="24"/>
        </w:rPr>
      </w:pPr>
    </w:p>
    <w:p w14:paraId="2829098A" w14:textId="77777777" w:rsidR="00A3505D" w:rsidRPr="00695E15" w:rsidRDefault="00A3505D" w:rsidP="00D22D9C">
      <w:pPr>
        <w:jc w:val="both"/>
        <w:rPr>
          <w:rFonts w:asciiTheme="minorBidi" w:hAnsiTheme="minorBidi" w:cstheme="minorBidi"/>
          <w:sz w:val="24"/>
          <w:szCs w:val="24"/>
        </w:rPr>
      </w:pPr>
    </w:p>
    <w:p w14:paraId="4E7025D0" w14:textId="77777777" w:rsidR="000143C6" w:rsidRPr="00695E15" w:rsidRDefault="000143C6" w:rsidP="000143C6">
      <w:pPr>
        <w:rPr>
          <w:rFonts w:asciiTheme="minorBidi" w:hAnsiTheme="minorBidi" w:cstheme="minorBidi"/>
          <w:color w:val="525252"/>
          <w:sz w:val="24"/>
          <w:szCs w:val="24"/>
          <w:shd w:val="clear" w:color="auto" w:fill="FFFFFF"/>
        </w:rPr>
      </w:pPr>
      <w:r w:rsidRPr="00695E15">
        <w:rPr>
          <w:rFonts w:asciiTheme="minorBidi" w:hAnsiTheme="minorBidi" w:cstheme="minorBidi"/>
          <w:color w:val="525252"/>
          <w:sz w:val="24"/>
          <w:szCs w:val="24"/>
          <w:shd w:val="clear" w:color="auto" w:fill="FFFFFF"/>
        </w:rPr>
        <w:t>Question 9</w:t>
      </w:r>
    </w:p>
    <w:p w14:paraId="3F677641" w14:textId="77777777" w:rsidR="000143C6" w:rsidRPr="00695E15" w:rsidRDefault="000143C6" w:rsidP="000143C6">
      <w:pPr>
        <w:rPr>
          <w:rFonts w:asciiTheme="minorBidi" w:hAnsiTheme="minorBidi" w:cstheme="minorBidi"/>
          <w:color w:val="404040"/>
          <w:sz w:val="24"/>
          <w:szCs w:val="24"/>
          <w:shd w:val="clear" w:color="auto" w:fill="FFFFFF"/>
        </w:rPr>
      </w:pPr>
      <w:r w:rsidRPr="00695E15">
        <w:rPr>
          <w:rFonts w:asciiTheme="minorBidi" w:hAnsiTheme="minorBidi" w:cstheme="minorBidi"/>
          <w:color w:val="404040"/>
          <w:sz w:val="24"/>
          <w:szCs w:val="24"/>
          <w:shd w:val="clear" w:color="auto" w:fill="FFFFFF"/>
        </w:rPr>
        <w:t>A solicitor delivers a bill to a client for professional charges of £1,000 plus VAT. The client complains that the bill is too high. The solicitor agrees to reduce the bill by 10%.</w:t>
      </w:r>
    </w:p>
    <w:p w14:paraId="7F305F58" w14:textId="77777777" w:rsidR="000143C6" w:rsidRPr="00695E15" w:rsidRDefault="000143C6" w:rsidP="000143C6">
      <w:pPr>
        <w:rPr>
          <w:rFonts w:asciiTheme="minorBidi" w:hAnsiTheme="minorBidi" w:cstheme="minorBidi"/>
          <w:color w:val="404040"/>
          <w:sz w:val="24"/>
          <w:szCs w:val="24"/>
          <w:shd w:val="clear" w:color="auto" w:fill="FFFFFF"/>
        </w:rPr>
      </w:pPr>
      <w:r w:rsidRPr="00695E15">
        <w:rPr>
          <w:rFonts w:asciiTheme="minorBidi" w:hAnsiTheme="minorBidi" w:cstheme="minorBidi"/>
          <w:color w:val="404040"/>
          <w:sz w:val="24"/>
          <w:szCs w:val="24"/>
          <w:shd w:val="clear" w:color="auto" w:fill="FFFFFF"/>
        </w:rPr>
        <w:t>Which of the following best describes how the reduction should be recorded on the client ledger account?</w:t>
      </w:r>
    </w:p>
    <w:p w14:paraId="7DC6BAF6" w14:textId="77777777" w:rsidR="000143C6" w:rsidRPr="00695E15" w:rsidRDefault="000143C6" w:rsidP="000143C6">
      <w:pPr>
        <w:rPr>
          <w:rFonts w:asciiTheme="minorBidi" w:hAnsiTheme="minorBidi" w:cstheme="minorBidi"/>
          <w:color w:val="404040"/>
          <w:sz w:val="24"/>
          <w:szCs w:val="24"/>
          <w:shd w:val="clear" w:color="auto" w:fill="FFFFFF"/>
        </w:rPr>
      </w:pPr>
    </w:p>
    <w:p w14:paraId="4BFF6348" w14:textId="77777777" w:rsidR="000143C6" w:rsidRPr="00695E15" w:rsidRDefault="000143C6" w:rsidP="000143C6">
      <w:pPr>
        <w:pStyle w:val="ListParagraph"/>
        <w:numPr>
          <w:ilvl w:val="0"/>
          <w:numId w:val="21"/>
        </w:numPr>
        <w:spacing w:after="160" w:line="259" w:lineRule="auto"/>
        <w:rPr>
          <w:rFonts w:asciiTheme="minorBidi" w:hAnsiTheme="minorBidi" w:cstheme="minorBidi"/>
          <w:color w:val="404040"/>
          <w:sz w:val="24"/>
          <w:szCs w:val="24"/>
          <w:shd w:val="clear" w:color="auto" w:fill="FFFFFF"/>
        </w:rPr>
      </w:pPr>
      <w:r w:rsidRPr="00695E15">
        <w:rPr>
          <w:rFonts w:asciiTheme="minorBidi" w:hAnsiTheme="minorBidi" w:cstheme="minorBidi"/>
          <w:color w:val="404040"/>
          <w:sz w:val="24"/>
          <w:szCs w:val="24"/>
          <w:shd w:val="clear" w:color="auto" w:fill="FFFFFF"/>
        </w:rPr>
        <w:t>CR (Business section) Profit costs – abatement £100.</w:t>
      </w:r>
    </w:p>
    <w:p w14:paraId="1F909AFF" w14:textId="77777777" w:rsidR="000143C6" w:rsidRPr="00695E15" w:rsidRDefault="000143C6" w:rsidP="000143C6">
      <w:pPr>
        <w:pStyle w:val="ListParagraph"/>
        <w:rPr>
          <w:rFonts w:asciiTheme="minorBidi" w:hAnsiTheme="minorBidi" w:cstheme="minorBidi"/>
          <w:color w:val="404040"/>
          <w:sz w:val="24"/>
          <w:szCs w:val="24"/>
          <w:shd w:val="clear" w:color="auto" w:fill="FFFFFF"/>
        </w:rPr>
      </w:pPr>
      <w:r w:rsidRPr="00695E15">
        <w:rPr>
          <w:rFonts w:asciiTheme="minorBidi" w:hAnsiTheme="minorBidi" w:cstheme="minorBidi"/>
          <w:color w:val="404040"/>
          <w:sz w:val="24"/>
          <w:szCs w:val="24"/>
          <w:shd w:val="clear" w:color="auto" w:fill="FFFFFF"/>
        </w:rPr>
        <w:t>CR (Business section) VAT – abatement £20.</w:t>
      </w:r>
    </w:p>
    <w:p w14:paraId="0996FA50" w14:textId="77777777" w:rsidR="000143C6" w:rsidRPr="00695E15" w:rsidRDefault="000143C6" w:rsidP="000143C6">
      <w:pPr>
        <w:pStyle w:val="ListParagraph"/>
        <w:numPr>
          <w:ilvl w:val="0"/>
          <w:numId w:val="21"/>
        </w:numPr>
        <w:spacing w:after="160" w:line="259" w:lineRule="auto"/>
        <w:rPr>
          <w:rFonts w:asciiTheme="minorBidi" w:hAnsiTheme="minorBidi" w:cstheme="minorBidi"/>
          <w:color w:val="404040"/>
          <w:sz w:val="24"/>
          <w:szCs w:val="24"/>
          <w:shd w:val="clear" w:color="auto" w:fill="FFFFFF"/>
        </w:rPr>
      </w:pPr>
      <w:r w:rsidRPr="00695E15">
        <w:rPr>
          <w:rFonts w:asciiTheme="minorBidi" w:hAnsiTheme="minorBidi" w:cstheme="minorBidi"/>
          <w:color w:val="404040"/>
          <w:sz w:val="24"/>
          <w:szCs w:val="24"/>
          <w:shd w:val="clear" w:color="auto" w:fill="FFFFFF"/>
        </w:rPr>
        <w:t>CR (Business section) Profit costs – abatement £120.</w:t>
      </w:r>
    </w:p>
    <w:p w14:paraId="000D8218" w14:textId="77777777" w:rsidR="000143C6" w:rsidRPr="00695E15" w:rsidRDefault="000143C6" w:rsidP="000143C6">
      <w:pPr>
        <w:pStyle w:val="ListParagraph"/>
        <w:rPr>
          <w:rFonts w:asciiTheme="minorBidi" w:hAnsiTheme="minorBidi" w:cstheme="minorBidi"/>
          <w:color w:val="404040"/>
          <w:sz w:val="24"/>
          <w:szCs w:val="24"/>
          <w:shd w:val="clear" w:color="auto" w:fill="FFFFFF"/>
        </w:rPr>
      </w:pPr>
      <w:r w:rsidRPr="00695E15">
        <w:rPr>
          <w:rFonts w:asciiTheme="minorBidi" w:hAnsiTheme="minorBidi" w:cstheme="minorBidi"/>
          <w:color w:val="404040"/>
          <w:sz w:val="24"/>
          <w:szCs w:val="24"/>
          <w:shd w:val="clear" w:color="auto" w:fill="FFFFFF"/>
        </w:rPr>
        <w:t>DR (Business Section) VAT – abatement £20</w:t>
      </w:r>
    </w:p>
    <w:p w14:paraId="21447A95" w14:textId="77777777" w:rsidR="000143C6" w:rsidRPr="00695E15" w:rsidRDefault="000143C6" w:rsidP="000143C6">
      <w:pPr>
        <w:pStyle w:val="ListParagraph"/>
        <w:numPr>
          <w:ilvl w:val="0"/>
          <w:numId w:val="21"/>
        </w:numPr>
        <w:spacing w:after="160" w:line="259" w:lineRule="auto"/>
        <w:rPr>
          <w:rFonts w:asciiTheme="minorBidi" w:hAnsiTheme="minorBidi" w:cstheme="minorBidi"/>
          <w:color w:val="404040"/>
          <w:sz w:val="24"/>
          <w:szCs w:val="24"/>
          <w:shd w:val="clear" w:color="auto" w:fill="FFFFFF"/>
        </w:rPr>
      </w:pPr>
      <w:r w:rsidRPr="00695E15">
        <w:rPr>
          <w:rFonts w:asciiTheme="minorBidi" w:hAnsiTheme="minorBidi" w:cstheme="minorBidi"/>
          <w:color w:val="404040"/>
          <w:sz w:val="24"/>
          <w:szCs w:val="24"/>
          <w:shd w:val="clear" w:color="auto" w:fill="FFFFFF"/>
        </w:rPr>
        <w:t>CR (Business section) Profit costs – abatement £100.</w:t>
      </w:r>
    </w:p>
    <w:p w14:paraId="5B1F71E2" w14:textId="77777777" w:rsidR="000143C6" w:rsidRPr="00695E15" w:rsidRDefault="000143C6" w:rsidP="000143C6">
      <w:pPr>
        <w:pStyle w:val="ListParagraph"/>
        <w:rPr>
          <w:rFonts w:asciiTheme="minorBidi" w:hAnsiTheme="minorBidi" w:cstheme="minorBidi"/>
          <w:color w:val="404040"/>
          <w:sz w:val="24"/>
          <w:szCs w:val="24"/>
          <w:shd w:val="clear" w:color="auto" w:fill="FFFFFF"/>
        </w:rPr>
      </w:pPr>
      <w:r w:rsidRPr="00695E15">
        <w:rPr>
          <w:rFonts w:asciiTheme="minorBidi" w:hAnsiTheme="minorBidi" w:cstheme="minorBidi"/>
          <w:color w:val="404040"/>
          <w:sz w:val="24"/>
          <w:szCs w:val="24"/>
          <w:shd w:val="clear" w:color="auto" w:fill="FFFFFF"/>
        </w:rPr>
        <w:t>DR (Business section) VAT – abatement £20.</w:t>
      </w:r>
    </w:p>
    <w:p w14:paraId="6060C4B7" w14:textId="77777777" w:rsidR="000143C6" w:rsidRPr="00695E15" w:rsidRDefault="000143C6" w:rsidP="000143C6">
      <w:pPr>
        <w:pStyle w:val="ListParagraph"/>
        <w:numPr>
          <w:ilvl w:val="0"/>
          <w:numId w:val="21"/>
        </w:numPr>
        <w:spacing w:after="160" w:line="259" w:lineRule="auto"/>
        <w:rPr>
          <w:rFonts w:asciiTheme="minorBidi" w:hAnsiTheme="minorBidi" w:cstheme="minorBidi"/>
          <w:color w:val="404040"/>
          <w:sz w:val="24"/>
          <w:szCs w:val="24"/>
          <w:shd w:val="clear" w:color="auto" w:fill="FFFFFF"/>
        </w:rPr>
      </w:pPr>
      <w:r w:rsidRPr="00695E15">
        <w:rPr>
          <w:rFonts w:asciiTheme="minorBidi" w:hAnsiTheme="minorBidi" w:cstheme="minorBidi"/>
          <w:color w:val="404040"/>
          <w:sz w:val="24"/>
          <w:szCs w:val="24"/>
          <w:shd w:val="clear" w:color="auto" w:fill="FFFFFF"/>
        </w:rPr>
        <w:t>CR (Client section) Profit costs – abatement £100.</w:t>
      </w:r>
    </w:p>
    <w:p w14:paraId="7B67839B" w14:textId="77777777" w:rsidR="000143C6" w:rsidRPr="00695E15" w:rsidRDefault="000143C6" w:rsidP="000143C6">
      <w:pPr>
        <w:pStyle w:val="ListParagraph"/>
        <w:rPr>
          <w:rFonts w:asciiTheme="minorBidi" w:hAnsiTheme="minorBidi" w:cstheme="minorBidi"/>
          <w:color w:val="404040"/>
          <w:sz w:val="24"/>
          <w:szCs w:val="24"/>
          <w:shd w:val="clear" w:color="auto" w:fill="FFFFFF"/>
          <w:lang w:val="fr-FR"/>
        </w:rPr>
      </w:pPr>
      <w:r w:rsidRPr="00695E15">
        <w:rPr>
          <w:rFonts w:asciiTheme="minorBidi" w:hAnsiTheme="minorBidi" w:cstheme="minorBidi"/>
          <w:color w:val="404040"/>
          <w:sz w:val="24"/>
          <w:szCs w:val="24"/>
          <w:shd w:val="clear" w:color="auto" w:fill="FFFFFF"/>
          <w:lang w:val="fr-FR"/>
        </w:rPr>
        <w:t>CR (Client section) VAT – abatement £20.</w:t>
      </w:r>
    </w:p>
    <w:p w14:paraId="4D30DD6D" w14:textId="77777777" w:rsidR="000143C6" w:rsidRPr="00695E15" w:rsidRDefault="000143C6" w:rsidP="000143C6">
      <w:pPr>
        <w:pStyle w:val="ListParagraph"/>
        <w:numPr>
          <w:ilvl w:val="0"/>
          <w:numId w:val="21"/>
        </w:numPr>
        <w:spacing w:after="160" w:line="259" w:lineRule="auto"/>
        <w:rPr>
          <w:rFonts w:asciiTheme="minorBidi" w:hAnsiTheme="minorBidi" w:cstheme="minorBidi"/>
          <w:color w:val="404040"/>
          <w:sz w:val="24"/>
          <w:szCs w:val="24"/>
          <w:shd w:val="clear" w:color="auto" w:fill="FFFFFF"/>
        </w:rPr>
      </w:pPr>
      <w:r w:rsidRPr="00695E15">
        <w:rPr>
          <w:rFonts w:asciiTheme="minorBidi" w:hAnsiTheme="minorBidi" w:cstheme="minorBidi"/>
          <w:color w:val="404040"/>
          <w:sz w:val="24"/>
          <w:szCs w:val="24"/>
          <w:shd w:val="clear" w:color="auto" w:fill="FFFFFF"/>
        </w:rPr>
        <w:t>DR (Business section) Profit costs – abatement £100</w:t>
      </w:r>
    </w:p>
    <w:p w14:paraId="66AB6BD9" w14:textId="77777777" w:rsidR="000143C6" w:rsidRPr="00695E15" w:rsidRDefault="000143C6" w:rsidP="000143C6">
      <w:pPr>
        <w:pStyle w:val="ListParagraph"/>
        <w:rPr>
          <w:rFonts w:asciiTheme="minorBidi" w:hAnsiTheme="minorBidi" w:cstheme="minorBidi"/>
          <w:color w:val="404040"/>
          <w:sz w:val="24"/>
          <w:szCs w:val="24"/>
          <w:shd w:val="clear" w:color="auto" w:fill="FFFFFF"/>
        </w:rPr>
      </w:pPr>
      <w:r w:rsidRPr="00695E15">
        <w:rPr>
          <w:rFonts w:asciiTheme="minorBidi" w:hAnsiTheme="minorBidi" w:cstheme="minorBidi"/>
          <w:color w:val="404040"/>
          <w:sz w:val="24"/>
          <w:szCs w:val="24"/>
          <w:shd w:val="clear" w:color="auto" w:fill="FFFFFF"/>
        </w:rPr>
        <w:t>DR (Business section) VAT – abatement £20.</w:t>
      </w:r>
    </w:p>
    <w:p w14:paraId="495FAA81" w14:textId="76D46D40" w:rsidR="004D5E9B" w:rsidRPr="00695E15" w:rsidRDefault="004D5E9B" w:rsidP="00D22D9C">
      <w:pPr>
        <w:jc w:val="both"/>
        <w:rPr>
          <w:rFonts w:asciiTheme="minorBidi" w:hAnsiTheme="minorBidi" w:cstheme="minorBidi"/>
          <w:sz w:val="24"/>
          <w:szCs w:val="24"/>
        </w:rPr>
      </w:pPr>
      <w:r w:rsidRPr="00695E15">
        <w:rPr>
          <w:rFonts w:asciiTheme="minorBidi" w:hAnsiTheme="minorBidi" w:cstheme="minorBidi"/>
          <w:sz w:val="24"/>
          <w:szCs w:val="24"/>
        </w:rPr>
        <w:br/>
      </w:r>
    </w:p>
    <w:p w14:paraId="2E6D6FFA" w14:textId="77777777" w:rsidR="006B1661" w:rsidRPr="00695E15" w:rsidRDefault="006B1661" w:rsidP="006B1661">
      <w:pPr>
        <w:rPr>
          <w:rFonts w:asciiTheme="minorBidi" w:hAnsiTheme="minorBidi" w:cstheme="minorBidi"/>
          <w:color w:val="525252"/>
          <w:sz w:val="24"/>
          <w:szCs w:val="24"/>
          <w:shd w:val="clear" w:color="auto" w:fill="FFFFFF"/>
        </w:rPr>
      </w:pPr>
      <w:r w:rsidRPr="00695E15">
        <w:rPr>
          <w:rFonts w:asciiTheme="minorBidi" w:hAnsiTheme="minorBidi" w:cstheme="minorBidi"/>
          <w:color w:val="525252"/>
          <w:sz w:val="24"/>
          <w:szCs w:val="24"/>
          <w:shd w:val="clear" w:color="auto" w:fill="FFFFFF"/>
        </w:rPr>
        <w:t>Question 10</w:t>
      </w:r>
    </w:p>
    <w:p w14:paraId="376D9679" w14:textId="77777777" w:rsidR="006B1661" w:rsidRPr="00695E15" w:rsidRDefault="006B1661" w:rsidP="006B1661">
      <w:pPr>
        <w:rPr>
          <w:rFonts w:asciiTheme="minorBidi" w:hAnsiTheme="minorBidi" w:cstheme="minorBidi"/>
          <w:color w:val="404040"/>
          <w:sz w:val="24"/>
          <w:szCs w:val="24"/>
          <w:shd w:val="clear" w:color="auto" w:fill="FFFFFF"/>
        </w:rPr>
      </w:pPr>
      <w:r w:rsidRPr="00695E15">
        <w:rPr>
          <w:rFonts w:asciiTheme="minorBidi" w:hAnsiTheme="minorBidi" w:cstheme="minorBidi"/>
          <w:color w:val="404040"/>
          <w:sz w:val="24"/>
          <w:szCs w:val="24"/>
          <w:shd w:val="clear" w:color="auto" w:fill="FFFFFF"/>
        </w:rPr>
        <w:t>A solicitor delivers a bill to a client for professional charges of £1,000 and VAT of £200. The client sends the solicitor a cheque, made payable to the firm, for £1,200 in payment of the bill, but the accompanying letter instructs the solicitor not to pay in the cheque until the client confirms that there are sufficient funds in their bank account for the cheque to clear.</w:t>
      </w:r>
    </w:p>
    <w:p w14:paraId="023272D5" w14:textId="77777777" w:rsidR="006B1661" w:rsidRPr="00695E15" w:rsidRDefault="006B1661" w:rsidP="006B1661">
      <w:pPr>
        <w:rPr>
          <w:rFonts w:asciiTheme="minorBidi" w:hAnsiTheme="minorBidi" w:cstheme="minorBidi"/>
          <w:color w:val="404040"/>
          <w:sz w:val="24"/>
          <w:szCs w:val="24"/>
          <w:shd w:val="clear" w:color="auto" w:fill="FFFFFF"/>
        </w:rPr>
      </w:pPr>
      <w:r w:rsidRPr="00695E15">
        <w:rPr>
          <w:rFonts w:asciiTheme="minorBidi" w:hAnsiTheme="minorBidi" w:cstheme="minorBidi"/>
          <w:color w:val="404040"/>
          <w:sz w:val="24"/>
          <w:szCs w:val="24"/>
          <w:shd w:val="clear" w:color="auto" w:fill="FFFFFF"/>
        </w:rPr>
        <w:t>Should the solicitor pay the cheque into the firm’s client bank account?</w:t>
      </w:r>
    </w:p>
    <w:p w14:paraId="646C04CE" w14:textId="77777777" w:rsidR="006B1661" w:rsidRPr="00695E15" w:rsidRDefault="006B1661" w:rsidP="006B1661">
      <w:pPr>
        <w:pStyle w:val="ListParagraph"/>
        <w:numPr>
          <w:ilvl w:val="0"/>
          <w:numId w:val="22"/>
        </w:numPr>
        <w:spacing w:after="160" w:line="259" w:lineRule="auto"/>
        <w:rPr>
          <w:rFonts w:asciiTheme="minorBidi" w:hAnsiTheme="minorBidi" w:cstheme="minorBidi"/>
          <w:color w:val="404040"/>
          <w:sz w:val="24"/>
          <w:szCs w:val="24"/>
          <w:shd w:val="clear" w:color="auto" w:fill="FFFFFF"/>
        </w:rPr>
      </w:pPr>
      <w:r w:rsidRPr="00695E15">
        <w:rPr>
          <w:rFonts w:asciiTheme="minorBidi" w:hAnsiTheme="minorBidi" w:cstheme="minorBidi"/>
          <w:color w:val="404040"/>
          <w:sz w:val="24"/>
          <w:szCs w:val="24"/>
          <w:shd w:val="clear" w:color="auto" w:fill="FFFFFF"/>
        </w:rPr>
        <w:t>Yes, because client money cannot be withheld from the client bank account.</w:t>
      </w:r>
    </w:p>
    <w:p w14:paraId="1F015238" w14:textId="77777777" w:rsidR="006B1661" w:rsidRPr="00695E15" w:rsidRDefault="006B1661" w:rsidP="006B1661">
      <w:pPr>
        <w:pStyle w:val="ListParagraph"/>
        <w:numPr>
          <w:ilvl w:val="0"/>
          <w:numId w:val="22"/>
        </w:numPr>
        <w:spacing w:after="160" w:line="259" w:lineRule="auto"/>
        <w:rPr>
          <w:rFonts w:asciiTheme="minorBidi" w:hAnsiTheme="minorBidi" w:cstheme="minorBidi"/>
          <w:color w:val="404040"/>
          <w:sz w:val="24"/>
          <w:szCs w:val="24"/>
          <w:shd w:val="clear" w:color="auto" w:fill="FFFFFF"/>
        </w:rPr>
      </w:pPr>
      <w:r w:rsidRPr="00695E15">
        <w:rPr>
          <w:rFonts w:asciiTheme="minorBidi" w:hAnsiTheme="minorBidi" w:cstheme="minorBidi"/>
          <w:color w:val="404040"/>
          <w:sz w:val="24"/>
          <w:szCs w:val="24"/>
          <w:shd w:val="clear" w:color="auto" w:fill="FFFFFF"/>
        </w:rPr>
        <w:t>Yes, because the firm is entitled to be paid for the work it has done.</w:t>
      </w:r>
    </w:p>
    <w:p w14:paraId="10BBF0BC" w14:textId="77777777" w:rsidR="006B1661" w:rsidRPr="00695E15" w:rsidRDefault="006B1661" w:rsidP="006B1661">
      <w:pPr>
        <w:pStyle w:val="ListParagraph"/>
        <w:numPr>
          <w:ilvl w:val="0"/>
          <w:numId w:val="22"/>
        </w:numPr>
        <w:spacing w:after="160" w:line="259" w:lineRule="auto"/>
        <w:rPr>
          <w:rFonts w:asciiTheme="minorBidi" w:hAnsiTheme="minorBidi" w:cstheme="minorBidi"/>
          <w:color w:val="404040"/>
          <w:sz w:val="24"/>
          <w:szCs w:val="24"/>
          <w:shd w:val="clear" w:color="auto" w:fill="FFFFFF"/>
        </w:rPr>
      </w:pPr>
      <w:r w:rsidRPr="00695E15">
        <w:rPr>
          <w:rFonts w:asciiTheme="minorBidi" w:hAnsiTheme="minorBidi" w:cstheme="minorBidi"/>
          <w:color w:val="404040"/>
          <w:sz w:val="24"/>
          <w:szCs w:val="24"/>
          <w:shd w:val="clear" w:color="auto" w:fill="FFFFFF"/>
        </w:rPr>
        <w:t>No, because the cheque may be dishonoured.</w:t>
      </w:r>
    </w:p>
    <w:p w14:paraId="150F0D3A" w14:textId="77777777" w:rsidR="006B1661" w:rsidRPr="00695E15" w:rsidRDefault="006B1661" w:rsidP="006B1661">
      <w:pPr>
        <w:pStyle w:val="ListParagraph"/>
        <w:numPr>
          <w:ilvl w:val="0"/>
          <w:numId w:val="22"/>
        </w:numPr>
        <w:spacing w:after="160" w:line="259" w:lineRule="auto"/>
        <w:rPr>
          <w:rFonts w:asciiTheme="minorBidi" w:hAnsiTheme="minorBidi" w:cstheme="minorBidi"/>
          <w:color w:val="404040"/>
          <w:sz w:val="24"/>
          <w:szCs w:val="24"/>
          <w:shd w:val="clear" w:color="auto" w:fill="FFFFFF"/>
        </w:rPr>
      </w:pPr>
      <w:r w:rsidRPr="00695E15">
        <w:rPr>
          <w:rFonts w:asciiTheme="minorBidi" w:hAnsiTheme="minorBidi" w:cstheme="minorBidi"/>
          <w:color w:val="404040"/>
          <w:sz w:val="24"/>
          <w:szCs w:val="24"/>
          <w:shd w:val="clear" w:color="auto" w:fill="FFFFFF"/>
        </w:rPr>
        <w:t>No, because this is not a receipt of client money.</w:t>
      </w:r>
    </w:p>
    <w:p w14:paraId="7D7B34FF" w14:textId="77777777" w:rsidR="006B1661" w:rsidRPr="00695E15" w:rsidRDefault="006B1661" w:rsidP="006B1661">
      <w:pPr>
        <w:pStyle w:val="ListParagraph"/>
        <w:numPr>
          <w:ilvl w:val="0"/>
          <w:numId w:val="22"/>
        </w:numPr>
        <w:spacing w:after="160" w:line="259" w:lineRule="auto"/>
        <w:rPr>
          <w:rFonts w:asciiTheme="minorBidi" w:hAnsiTheme="minorBidi" w:cstheme="minorBidi"/>
          <w:color w:val="404040"/>
          <w:sz w:val="24"/>
          <w:szCs w:val="24"/>
          <w:shd w:val="clear" w:color="auto" w:fill="FFFFFF"/>
        </w:rPr>
      </w:pPr>
      <w:r w:rsidRPr="00695E15">
        <w:rPr>
          <w:rFonts w:asciiTheme="minorBidi" w:hAnsiTheme="minorBidi" w:cstheme="minorBidi"/>
          <w:color w:val="404040"/>
          <w:sz w:val="24"/>
          <w:szCs w:val="24"/>
          <w:shd w:val="clear" w:color="auto" w:fill="FFFFFF"/>
        </w:rPr>
        <w:t>No, because the client’s instructions have been given in writing.</w:t>
      </w:r>
    </w:p>
    <w:p w14:paraId="761CF99E" w14:textId="77777777" w:rsidR="004D5E9B" w:rsidRPr="00695E15" w:rsidRDefault="004D5E9B" w:rsidP="00D22D9C">
      <w:pPr>
        <w:jc w:val="both"/>
        <w:rPr>
          <w:rFonts w:asciiTheme="minorBidi" w:hAnsiTheme="minorBidi" w:cstheme="minorBidi"/>
          <w:sz w:val="24"/>
          <w:szCs w:val="24"/>
        </w:rPr>
      </w:pPr>
    </w:p>
    <w:p w14:paraId="50A10BAC" w14:textId="77777777" w:rsidR="004D5E9B" w:rsidRPr="00695E15" w:rsidRDefault="004D5E9B" w:rsidP="00D22D9C">
      <w:pPr>
        <w:jc w:val="both"/>
        <w:rPr>
          <w:rFonts w:asciiTheme="minorBidi" w:hAnsiTheme="minorBidi" w:cstheme="minorBidi"/>
          <w:sz w:val="24"/>
          <w:szCs w:val="24"/>
        </w:rPr>
      </w:pPr>
    </w:p>
    <w:p w14:paraId="591A4BED" w14:textId="77777777" w:rsidR="008E320F" w:rsidRPr="00695E15" w:rsidRDefault="008E320F" w:rsidP="008E320F">
      <w:pPr>
        <w:rPr>
          <w:rFonts w:asciiTheme="minorBidi" w:hAnsiTheme="minorBidi" w:cstheme="minorBidi"/>
          <w:color w:val="525252"/>
          <w:sz w:val="24"/>
          <w:szCs w:val="24"/>
          <w:shd w:val="clear" w:color="auto" w:fill="FFFFFF"/>
        </w:rPr>
      </w:pPr>
      <w:r w:rsidRPr="00695E15">
        <w:rPr>
          <w:rFonts w:asciiTheme="minorBidi" w:hAnsiTheme="minorBidi" w:cstheme="minorBidi"/>
          <w:color w:val="525252"/>
          <w:sz w:val="24"/>
          <w:szCs w:val="24"/>
          <w:shd w:val="clear" w:color="auto" w:fill="FFFFFF"/>
        </w:rPr>
        <w:t>Question 11</w:t>
      </w:r>
    </w:p>
    <w:p w14:paraId="60DF95F7" w14:textId="77777777" w:rsidR="008E320F" w:rsidRPr="00695E15" w:rsidRDefault="008E320F" w:rsidP="008E320F">
      <w:pPr>
        <w:rPr>
          <w:rFonts w:asciiTheme="minorBidi" w:hAnsiTheme="minorBidi" w:cstheme="minorBidi"/>
          <w:color w:val="404040"/>
          <w:sz w:val="24"/>
          <w:szCs w:val="24"/>
          <w:shd w:val="clear" w:color="auto" w:fill="FFFFFF"/>
        </w:rPr>
      </w:pPr>
      <w:r w:rsidRPr="00695E15">
        <w:rPr>
          <w:rFonts w:asciiTheme="minorBidi" w:hAnsiTheme="minorBidi" w:cstheme="minorBidi"/>
          <w:color w:val="404040"/>
          <w:sz w:val="24"/>
          <w:szCs w:val="24"/>
          <w:shd w:val="clear" w:color="auto" w:fill="FFFFFF"/>
        </w:rPr>
        <w:t>A solicitor is acting for a client in a business transaction. The solicitor receives £100,000 from the client to be used in the transaction. The solicitor pays the money into the firm’s general client account. Unexpectedly, the transaction is delayed, and the money is held in the general client account for much longer than anticipated. In view of the delay, the solicitor decides to allow £50 in interest.</w:t>
      </w:r>
    </w:p>
    <w:p w14:paraId="7C8920E2" w14:textId="77777777" w:rsidR="008E320F" w:rsidRPr="00695E15" w:rsidRDefault="008E320F" w:rsidP="008E320F">
      <w:pPr>
        <w:rPr>
          <w:rFonts w:asciiTheme="minorBidi" w:hAnsiTheme="minorBidi" w:cstheme="minorBidi"/>
          <w:color w:val="404040"/>
          <w:sz w:val="24"/>
          <w:szCs w:val="24"/>
          <w:shd w:val="clear" w:color="auto" w:fill="FFFFFF"/>
        </w:rPr>
      </w:pPr>
    </w:p>
    <w:p w14:paraId="33BF7D7B" w14:textId="77777777" w:rsidR="008E320F" w:rsidRPr="00695E15" w:rsidRDefault="008E320F" w:rsidP="008E320F">
      <w:pPr>
        <w:rPr>
          <w:rFonts w:asciiTheme="minorBidi" w:hAnsiTheme="minorBidi" w:cstheme="minorBidi"/>
          <w:color w:val="404040"/>
          <w:sz w:val="24"/>
          <w:szCs w:val="24"/>
          <w:shd w:val="clear" w:color="auto" w:fill="FFFFFF"/>
        </w:rPr>
      </w:pPr>
      <w:r w:rsidRPr="00695E15">
        <w:rPr>
          <w:rFonts w:asciiTheme="minorBidi" w:hAnsiTheme="minorBidi" w:cstheme="minorBidi"/>
          <w:color w:val="404040"/>
          <w:sz w:val="24"/>
          <w:szCs w:val="24"/>
          <w:shd w:val="clear" w:color="auto" w:fill="FFFFFF"/>
        </w:rPr>
        <w:t>Which of the following pair of double entries shows how the interest owed to the client should be recorded?</w:t>
      </w:r>
    </w:p>
    <w:p w14:paraId="543DA96E" w14:textId="77777777" w:rsidR="008E320F" w:rsidRPr="00695E15" w:rsidRDefault="008E320F" w:rsidP="008E320F">
      <w:pPr>
        <w:rPr>
          <w:rFonts w:asciiTheme="minorBidi" w:hAnsiTheme="minorBidi" w:cstheme="minorBidi"/>
          <w:color w:val="404040"/>
          <w:sz w:val="24"/>
          <w:szCs w:val="24"/>
          <w:shd w:val="clear" w:color="auto" w:fill="FFFFFF"/>
        </w:rPr>
      </w:pPr>
    </w:p>
    <w:p w14:paraId="5C99C151" w14:textId="77777777" w:rsidR="008E320F" w:rsidRPr="00695E15" w:rsidRDefault="008E320F" w:rsidP="008E320F">
      <w:pPr>
        <w:pStyle w:val="ListParagraph"/>
        <w:numPr>
          <w:ilvl w:val="0"/>
          <w:numId w:val="23"/>
        </w:numPr>
        <w:spacing w:after="160" w:line="259" w:lineRule="auto"/>
        <w:rPr>
          <w:rFonts w:asciiTheme="minorBidi" w:hAnsiTheme="minorBidi" w:cstheme="minorBidi"/>
          <w:color w:val="404040"/>
          <w:sz w:val="24"/>
          <w:szCs w:val="24"/>
          <w:shd w:val="clear" w:color="auto" w:fill="FFFFFF"/>
        </w:rPr>
      </w:pPr>
      <w:r w:rsidRPr="00695E15">
        <w:rPr>
          <w:rFonts w:asciiTheme="minorBidi" w:hAnsiTheme="minorBidi" w:cstheme="minorBidi"/>
          <w:color w:val="404040"/>
          <w:sz w:val="24"/>
          <w:szCs w:val="24"/>
          <w:shd w:val="clear" w:color="auto" w:fill="FFFFFF"/>
        </w:rPr>
        <w:t>CR Interest payable ledger account (Business section)</w:t>
      </w:r>
    </w:p>
    <w:p w14:paraId="119A30E5" w14:textId="77777777" w:rsidR="008E320F" w:rsidRPr="00695E15" w:rsidRDefault="008E320F" w:rsidP="008E320F">
      <w:pPr>
        <w:pStyle w:val="ListParagraph"/>
        <w:rPr>
          <w:rFonts w:asciiTheme="minorBidi" w:hAnsiTheme="minorBidi" w:cstheme="minorBidi"/>
          <w:color w:val="404040"/>
          <w:sz w:val="24"/>
          <w:szCs w:val="24"/>
          <w:shd w:val="clear" w:color="auto" w:fill="FFFFFF"/>
        </w:rPr>
      </w:pPr>
      <w:r w:rsidRPr="00695E15">
        <w:rPr>
          <w:rFonts w:asciiTheme="minorBidi" w:hAnsiTheme="minorBidi" w:cstheme="minorBidi"/>
          <w:color w:val="404040"/>
          <w:sz w:val="24"/>
          <w:szCs w:val="24"/>
          <w:shd w:val="clear" w:color="auto" w:fill="FFFFFF"/>
        </w:rPr>
        <w:t>DR Client ledger account (Business section)</w:t>
      </w:r>
    </w:p>
    <w:p w14:paraId="63528D51" w14:textId="77777777" w:rsidR="008E320F" w:rsidRPr="00695E15" w:rsidRDefault="008E320F" w:rsidP="008E320F">
      <w:pPr>
        <w:pStyle w:val="ListParagraph"/>
        <w:numPr>
          <w:ilvl w:val="0"/>
          <w:numId w:val="23"/>
        </w:numPr>
        <w:spacing w:after="160" w:line="259" w:lineRule="auto"/>
        <w:rPr>
          <w:rFonts w:asciiTheme="minorBidi" w:hAnsiTheme="minorBidi" w:cstheme="minorBidi"/>
          <w:color w:val="404040"/>
          <w:sz w:val="24"/>
          <w:szCs w:val="24"/>
          <w:shd w:val="clear" w:color="auto" w:fill="FFFFFF"/>
        </w:rPr>
      </w:pPr>
      <w:r w:rsidRPr="00695E15">
        <w:rPr>
          <w:rFonts w:asciiTheme="minorBidi" w:hAnsiTheme="minorBidi" w:cstheme="minorBidi"/>
          <w:color w:val="404040"/>
          <w:sz w:val="24"/>
          <w:szCs w:val="24"/>
          <w:shd w:val="clear" w:color="auto" w:fill="FFFFFF"/>
        </w:rPr>
        <w:t>DR Client ledger account (Client section)</w:t>
      </w:r>
    </w:p>
    <w:p w14:paraId="71044B3E" w14:textId="77777777" w:rsidR="008E320F" w:rsidRPr="00695E15" w:rsidRDefault="008E320F" w:rsidP="008E320F">
      <w:pPr>
        <w:pStyle w:val="ListParagraph"/>
        <w:rPr>
          <w:rFonts w:asciiTheme="minorBidi" w:hAnsiTheme="minorBidi" w:cstheme="minorBidi"/>
          <w:color w:val="404040"/>
          <w:sz w:val="24"/>
          <w:szCs w:val="24"/>
          <w:shd w:val="clear" w:color="auto" w:fill="FFFFFF"/>
        </w:rPr>
      </w:pPr>
      <w:r w:rsidRPr="00695E15">
        <w:rPr>
          <w:rFonts w:asciiTheme="minorBidi" w:hAnsiTheme="minorBidi" w:cstheme="minorBidi"/>
          <w:color w:val="404040"/>
          <w:sz w:val="24"/>
          <w:szCs w:val="24"/>
          <w:shd w:val="clear" w:color="auto" w:fill="FFFFFF"/>
        </w:rPr>
        <w:t>CR Cash (Client section)</w:t>
      </w:r>
    </w:p>
    <w:p w14:paraId="4CC77C2A" w14:textId="77777777" w:rsidR="008E320F" w:rsidRPr="00695E15" w:rsidRDefault="008E320F" w:rsidP="008E320F">
      <w:pPr>
        <w:pStyle w:val="ListParagraph"/>
        <w:numPr>
          <w:ilvl w:val="0"/>
          <w:numId w:val="23"/>
        </w:numPr>
        <w:spacing w:after="160" w:line="259" w:lineRule="auto"/>
        <w:rPr>
          <w:rFonts w:asciiTheme="minorBidi" w:hAnsiTheme="minorBidi" w:cstheme="minorBidi"/>
          <w:color w:val="404040"/>
          <w:sz w:val="24"/>
          <w:szCs w:val="24"/>
          <w:shd w:val="clear" w:color="auto" w:fill="FFFFFF"/>
        </w:rPr>
      </w:pPr>
      <w:r w:rsidRPr="00695E15">
        <w:rPr>
          <w:rFonts w:asciiTheme="minorBidi" w:hAnsiTheme="minorBidi" w:cstheme="minorBidi"/>
          <w:color w:val="404040"/>
          <w:sz w:val="24"/>
          <w:szCs w:val="24"/>
          <w:shd w:val="clear" w:color="auto" w:fill="FFFFFF"/>
        </w:rPr>
        <w:t>DR Interest payable ledger account (Business section)</w:t>
      </w:r>
    </w:p>
    <w:p w14:paraId="1BF32DCD" w14:textId="77777777" w:rsidR="008E320F" w:rsidRPr="00695E15" w:rsidRDefault="008E320F" w:rsidP="008E320F">
      <w:pPr>
        <w:pStyle w:val="ListParagraph"/>
        <w:rPr>
          <w:rFonts w:asciiTheme="minorBidi" w:hAnsiTheme="minorBidi" w:cstheme="minorBidi"/>
          <w:color w:val="404040"/>
          <w:sz w:val="24"/>
          <w:szCs w:val="24"/>
          <w:shd w:val="clear" w:color="auto" w:fill="FFFFFF"/>
        </w:rPr>
      </w:pPr>
      <w:r w:rsidRPr="00695E15">
        <w:rPr>
          <w:rFonts w:asciiTheme="minorBidi" w:hAnsiTheme="minorBidi" w:cstheme="minorBidi"/>
          <w:color w:val="404040"/>
          <w:sz w:val="24"/>
          <w:szCs w:val="24"/>
          <w:shd w:val="clear" w:color="auto" w:fill="FFFFFF"/>
        </w:rPr>
        <w:t>CR Client ledger account (Client section)</w:t>
      </w:r>
    </w:p>
    <w:p w14:paraId="5B30E371" w14:textId="77777777" w:rsidR="008E320F" w:rsidRPr="00695E15" w:rsidRDefault="008E320F" w:rsidP="008E320F">
      <w:pPr>
        <w:pStyle w:val="ListParagraph"/>
        <w:numPr>
          <w:ilvl w:val="0"/>
          <w:numId w:val="23"/>
        </w:numPr>
        <w:spacing w:after="160" w:line="259" w:lineRule="auto"/>
        <w:rPr>
          <w:rFonts w:asciiTheme="minorBidi" w:hAnsiTheme="minorBidi" w:cstheme="minorBidi"/>
          <w:color w:val="404040"/>
          <w:sz w:val="24"/>
          <w:szCs w:val="24"/>
          <w:shd w:val="clear" w:color="auto" w:fill="FFFFFF"/>
        </w:rPr>
      </w:pPr>
      <w:r w:rsidRPr="00695E15">
        <w:rPr>
          <w:rFonts w:asciiTheme="minorBidi" w:hAnsiTheme="minorBidi" w:cstheme="minorBidi"/>
          <w:color w:val="404040"/>
          <w:sz w:val="24"/>
          <w:szCs w:val="24"/>
          <w:shd w:val="clear" w:color="auto" w:fill="FFFFFF"/>
        </w:rPr>
        <w:t>DR Client ledger account (Business section)</w:t>
      </w:r>
    </w:p>
    <w:p w14:paraId="7D925B4F" w14:textId="77777777" w:rsidR="008E320F" w:rsidRPr="00695E15" w:rsidRDefault="008E320F" w:rsidP="008E320F">
      <w:pPr>
        <w:pStyle w:val="ListParagraph"/>
        <w:rPr>
          <w:rFonts w:asciiTheme="minorBidi" w:hAnsiTheme="minorBidi" w:cstheme="minorBidi"/>
          <w:color w:val="404040"/>
          <w:sz w:val="24"/>
          <w:szCs w:val="24"/>
          <w:shd w:val="clear" w:color="auto" w:fill="FFFFFF"/>
        </w:rPr>
      </w:pPr>
      <w:r w:rsidRPr="00695E15">
        <w:rPr>
          <w:rFonts w:asciiTheme="minorBidi" w:hAnsiTheme="minorBidi" w:cstheme="minorBidi"/>
          <w:color w:val="404040"/>
          <w:sz w:val="24"/>
          <w:szCs w:val="24"/>
          <w:shd w:val="clear" w:color="auto" w:fill="FFFFFF"/>
        </w:rPr>
        <w:t>CR Cash (Business section)</w:t>
      </w:r>
    </w:p>
    <w:p w14:paraId="72C5F02A" w14:textId="77777777" w:rsidR="008E320F" w:rsidRPr="00695E15" w:rsidRDefault="008E320F" w:rsidP="008E320F">
      <w:pPr>
        <w:pStyle w:val="ListParagraph"/>
        <w:numPr>
          <w:ilvl w:val="0"/>
          <w:numId w:val="23"/>
        </w:numPr>
        <w:spacing w:after="160" w:line="259" w:lineRule="auto"/>
        <w:rPr>
          <w:rFonts w:asciiTheme="minorBidi" w:hAnsiTheme="minorBidi" w:cstheme="minorBidi"/>
          <w:color w:val="404040"/>
          <w:sz w:val="24"/>
          <w:szCs w:val="24"/>
          <w:shd w:val="clear" w:color="auto" w:fill="FFFFFF"/>
        </w:rPr>
      </w:pPr>
      <w:r w:rsidRPr="00695E15">
        <w:rPr>
          <w:rFonts w:asciiTheme="minorBidi" w:hAnsiTheme="minorBidi" w:cstheme="minorBidi"/>
          <w:color w:val="404040"/>
          <w:sz w:val="24"/>
          <w:szCs w:val="24"/>
          <w:shd w:val="clear" w:color="auto" w:fill="FFFFFF"/>
        </w:rPr>
        <w:t>DR Interest payable ledger account (Business section)</w:t>
      </w:r>
    </w:p>
    <w:p w14:paraId="2E9B6EE0" w14:textId="77777777" w:rsidR="008E320F" w:rsidRPr="00695E15" w:rsidRDefault="008E320F" w:rsidP="008E320F">
      <w:pPr>
        <w:pStyle w:val="ListParagraph"/>
        <w:rPr>
          <w:rFonts w:asciiTheme="minorBidi" w:hAnsiTheme="minorBidi" w:cstheme="minorBidi"/>
          <w:color w:val="404040"/>
          <w:sz w:val="24"/>
          <w:szCs w:val="24"/>
          <w:shd w:val="clear" w:color="auto" w:fill="FFFFFF"/>
        </w:rPr>
      </w:pPr>
      <w:r w:rsidRPr="00695E15">
        <w:rPr>
          <w:rFonts w:asciiTheme="minorBidi" w:hAnsiTheme="minorBidi" w:cstheme="minorBidi"/>
          <w:color w:val="404040"/>
          <w:sz w:val="24"/>
          <w:szCs w:val="24"/>
          <w:shd w:val="clear" w:color="auto" w:fill="FFFFFF"/>
        </w:rPr>
        <w:t>CR Client ledger account (Business section)</w:t>
      </w:r>
    </w:p>
    <w:p w14:paraId="4D49A744" w14:textId="6245E90D" w:rsidR="004D5E9B" w:rsidRPr="00695E15" w:rsidRDefault="004D5E9B" w:rsidP="00D22D9C">
      <w:pPr>
        <w:jc w:val="both"/>
        <w:rPr>
          <w:rFonts w:asciiTheme="minorBidi" w:hAnsiTheme="minorBidi" w:cstheme="minorBidi"/>
          <w:sz w:val="24"/>
          <w:szCs w:val="24"/>
        </w:rPr>
      </w:pPr>
    </w:p>
    <w:p w14:paraId="2F0A8D10" w14:textId="42D26386" w:rsidR="00695E15" w:rsidRPr="00695E15" w:rsidRDefault="00695E15" w:rsidP="00D22D9C">
      <w:pPr>
        <w:jc w:val="both"/>
        <w:rPr>
          <w:rFonts w:asciiTheme="minorBidi" w:hAnsiTheme="minorBidi" w:cstheme="minorBidi"/>
          <w:sz w:val="24"/>
          <w:szCs w:val="24"/>
        </w:rPr>
      </w:pPr>
    </w:p>
    <w:p w14:paraId="1C40D4D0" w14:textId="7E30EDD3" w:rsidR="00695E15" w:rsidRPr="00695E15" w:rsidRDefault="00695E15" w:rsidP="00D22D9C">
      <w:pPr>
        <w:jc w:val="both"/>
        <w:rPr>
          <w:rFonts w:asciiTheme="minorBidi" w:hAnsiTheme="minorBidi" w:cstheme="minorBidi"/>
          <w:sz w:val="24"/>
          <w:szCs w:val="24"/>
        </w:rPr>
      </w:pPr>
    </w:p>
    <w:p w14:paraId="1FE6C222" w14:textId="77777777" w:rsidR="00695E15" w:rsidRPr="00695E15" w:rsidRDefault="00695E15" w:rsidP="00695E15">
      <w:pPr>
        <w:rPr>
          <w:rFonts w:asciiTheme="minorBidi" w:hAnsiTheme="minorBidi" w:cstheme="minorBidi"/>
          <w:color w:val="525252"/>
          <w:sz w:val="24"/>
          <w:szCs w:val="24"/>
          <w:shd w:val="clear" w:color="auto" w:fill="FFFFFF"/>
        </w:rPr>
      </w:pPr>
      <w:r w:rsidRPr="00695E15">
        <w:rPr>
          <w:rFonts w:asciiTheme="minorBidi" w:hAnsiTheme="minorBidi" w:cstheme="minorBidi"/>
          <w:color w:val="525252"/>
          <w:sz w:val="24"/>
          <w:szCs w:val="24"/>
          <w:shd w:val="clear" w:color="auto" w:fill="FFFFFF"/>
        </w:rPr>
        <w:t>Question 12</w:t>
      </w:r>
    </w:p>
    <w:p w14:paraId="72B257BB" w14:textId="77777777" w:rsidR="00695E15" w:rsidRPr="00695E15" w:rsidRDefault="00695E15" w:rsidP="00695E15">
      <w:pPr>
        <w:rPr>
          <w:rFonts w:asciiTheme="minorBidi" w:hAnsiTheme="minorBidi" w:cstheme="minorBidi"/>
          <w:sz w:val="24"/>
          <w:szCs w:val="24"/>
        </w:rPr>
      </w:pPr>
      <w:r w:rsidRPr="00695E15">
        <w:rPr>
          <w:rFonts w:asciiTheme="minorBidi" w:hAnsiTheme="minorBidi" w:cstheme="minorBidi"/>
          <w:color w:val="404040"/>
          <w:sz w:val="24"/>
          <w:szCs w:val="24"/>
          <w:shd w:val="clear" w:color="auto" w:fill="FFFFFF"/>
        </w:rPr>
        <w:t>A firm received £200,000 on behalf of a client and paid the money into a separate designated deposit bank account. The bank informs the firm that £100 interest has been earned on the money.</w:t>
      </w:r>
      <w:r w:rsidRPr="00695E15">
        <w:rPr>
          <w:rFonts w:asciiTheme="minorBidi" w:hAnsiTheme="minorBidi" w:cstheme="minorBidi"/>
          <w:sz w:val="24"/>
          <w:szCs w:val="24"/>
        </w:rPr>
        <w:t xml:space="preserve"> </w:t>
      </w:r>
    </w:p>
    <w:p w14:paraId="3EDCA8C7" w14:textId="77777777" w:rsidR="00695E15" w:rsidRPr="00695E15" w:rsidRDefault="00695E15" w:rsidP="00695E15">
      <w:pPr>
        <w:rPr>
          <w:rFonts w:asciiTheme="minorBidi" w:hAnsiTheme="minorBidi" w:cstheme="minorBidi"/>
          <w:color w:val="404040"/>
          <w:sz w:val="24"/>
          <w:szCs w:val="24"/>
          <w:shd w:val="clear" w:color="auto" w:fill="FFFFFF"/>
        </w:rPr>
      </w:pPr>
      <w:r w:rsidRPr="00695E15">
        <w:rPr>
          <w:rFonts w:asciiTheme="minorBidi" w:hAnsiTheme="minorBidi" w:cstheme="minorBidi"/>
          <w:color w:val="404040"/>
          <w:sz w:val="24"/>
          <w:szCs w:val="24"/>
          <w:shd w:val="clear" w:color="auto" w:fill="FFFFFF"/>
        </w:rPr>
        <w:t>Which of the following best describes how the firm should deal with the interest?</w:t>
      </w:r>
    </w:p>
    <w:p w14:paraId="3243C046" w14:textId="77777777" w:rsidR="00695E15" w:rsidRPr="00695E15" w:rsidRDefault="00695E15" w:rsidP="00695E15">
      <w:pPr>
        <w:rPr>
          <w:rFonts w:asciiTheme="minorBidi" w:hAnsiTheme="minorBidi" w:cstheme="minorBidi"/>
          <w:color w:val="404040"/>
          <w:sz w:val="24"/>
          <w:szCs w:val="24"/>
          <w:shd w:val="clear" w:color="auto" w:fill="FFFFFF"/>
        </w:rPr>
      </w:pPr>
    </w:p>
    <w:p w14:paraId="6C33F912" w14:textId="77777777" w:rsidR="00695E15" w:rsidRPr="00695E15" w:rsidRDefault="00695E15" w:rsidP="00695E15">
      <w:pPr>
        <w:pStyle w:val="ListParagraph"/>
        <w:numPr>
          <w:ilvl w:val="0"/>
          <w:numId w:val="24"/>
        </w:numPr>
        <w:spacing w:after="160" w:line="259" w:lineRule="auto"/>
        <w:rPr>
          <w:rFonts w:asciiTheme="minorBidi" w:hAnsiTheme="minorBidi" w:cstheme="minorBidi"/>
          <w:color w:val="404040"/>
          <w:sz w:val="24"/>
          <w:szCs w:val="24"/>
          <w:shd w:val="clear" w:color="auto" w:fill="FFFFFF"/>
        </w:rPr>
      </w:pPr>
      <w:r w:rsidRPr="00695E15">
        <w:rPr>
          <w:rFonts w:asciiTheme="minorBidi" w:hAnsiTheme="minorBidi" w:cstheme="minorBidi"/>
          <w:color w:val="404040"/>
          <w:sz w:val="24"/>
          <w:szCs w:val="24"/>
          <w:shd w:val="clear" w:color="auto" w:fill="FFFFFF"/>
        </w:rPr>
        <w:t>Instruct the bank to transfer the interest to the firm’s business bank account.</w:t>
      </w:r>
    </w:p>
    <w:p w14:paraId="20E717DC" w14:textId="77777777" w:rsidR="00695E15" w:rsidRPr="00695E15" w:rsidRDefault="00695E15" w:rsidP="00695E15">
      <w:pPr>
        <w:pStyle w:val="ListParagraph"/>
        <w:numPr>
          <w:ilvl w:val="0"/>
          <w:numId w:val="24"/>
        </w:numPr>
        <w:spacing w:after="160" w:line="259" w:lineRule="auto"/>
        <w:rPr>
          <w:rFonts w:asciiTheme="minorBidi" w:hAnsiTheme="minorBidi" w:cstheme="minorBidi"/>
          <w:color w:val="404040"/>
          <w:sz w:val="24"/>
          <w:szCs w:val="24"/>
          <w:shd w:val="clear" w:color="auto" w:fill="FFFFFF"/>
        </w:rPr>
      </w:pPr>
      <w:r w:rsidRPr="00695E15">
        <w:rPr>
          <w:rFonts w:asciiTheme="minorBidi" w:hAnsiTheme="minorBidi" w:cstheme="minorBidi"/>
          <w:color w:val="404040"/>
          <w:sz w:val="24"/>
          <w:szCs w:val="24"/>
          <w:shd w:val="clear" w:color="auto" w:fill="FFFFFF"/>
        </w:rPr>
        <w:t>Record the interest on the deposit section of the client’s ledger account.</w:t>
      </w:r>
    </w:p>
    <w:p w14:paraId="5C8B1130" w14:textId="77777777" w:rsidR="00695E15" w:rsidRPr="00695E15" w:rsidRDefault="00695E15" w:rsidP="00695E15">
      <w:pPr>
        <w:pStyle w:val="ListParagraph"/>
        <w:numPr>
          <w:ilvl w:val="0"/>
          <w:numId w:val="24"/>
        </w:numPr>
        <w:spacing w:after="160" w:line="259" w:lineRule="auto"/>
        <w:rPr>
          <w:rFonts w:asciiTheme="minorBidi" w:hAnsiTheme="minorBidi" w:cstheme="minorBidi"/>
          <w:color w:val="404040"/>
          <w:sz w:val="24"/>
          <w:szCs w:val="24"/>
          <w:shd w:val="clear" w:color="auto" w:fill="FFFFFF"/>
        </w:rPr>
      </w:pPr>
      <w:r w:rsidRPr="00695E15">
        <w:rPr>
          <w:rFonts w:asciiTheme="minorBidi" w:hAnsiTheme="minorBidi" w:cstheme="minorBidi"/>
          <w:color w:val="404040"/>
          <w:sz w:val="24"/>
          <w:szCs w:val="24"/>
          <w:shd w:val="clear" w:color="auto" w:fill="FFFFFF"/>
        </w:rPr>
        <w:t>Instruct the bank to transfer the interest to the client’s ledger account.</w:t>
      </w:r>
    </w:p>
    <w:p w14:paraId="5E1F361A" w14:textId="77777777" w:rsidR="00695E15" w:rsidRPr="00695E15" w:rsidRDefault="00695E15" w:rsidP="00695E15">
      <w:pPr>
        <w:pStyle w:val="ListParagraph"/>
        <w:numPr>
          <w:ilvl w:val="0"/>
          <w:numId w:val="24"/>
        </w:numPr>
        <w:spacing w:after="160" w:line="259" w:lineRule="auto"/>
        <w:rPr>
          <w:rFonts w:asciiTheme="minorBidi" w:hAnsiTheme="minorBidi" w:cstheme="minorBidi"/>
          <w:color w:val="404040"/>
          <w:sz w:val="24"/>
          <w:szCs w:val="24"/>
          <w:shd w:val="clear" w:color="auto" w:fill="FFFFFF"/>
        </w:rPr>
      </w:pPr>
      <w:r w:rsidRPr="00695E15">
        <w:rPr>
          <w:rFonts w:asciiTheme="minorBidi" w:hAnsiTheme="minorBidi" w:cstheme="minorBidi"/>
          <w:color w:val="404040"/>
          <w:sz w:val="24"/>
          <w:szCs w:val="24"/>
          <w:shd w:val="clear" w:color="auto" w:fill="FFFFFF"/>
        </w:rPr>
        <w:t>Record the interest on the business section of the client’s ledger account.</w:t>
      </w:r>
    </w:p>
    <w:p w14:paraId="6E6B7136" w14:textId="77777777" w:rsidR="00695E15" w:rsidRPr="00695E15" w:rsidRDefault="00695E15" w:rsidP="00695E15">
      <w:pPr>
        <w:pStyle w:val="ListParagraph"/>
        <w:numPr>
          <w:ilvl w:val="0"/>
          <w:numId w:val="24"/>
        </w:numPr>
        <w:spacing w:after="160" w:line="259" w:lineRule="auto"/>
        <w:rPr>
          <w:rFonts w:asciiTheme="minorBidi" w:hAnsiTheme="minorBidi" w:cstheme="minorBidi"/>
          <w:color w:val="404040"/>
          <w:sz w:val="24"/>
          <w:szCs w:val="24"/>
          <w:shd w:val="clear" w:color="auto" w:fill="FFFFFF"/>
        </w:rPr>
      </w:pPr>
      <w:r w:rsidRPr="00695E15">
        <w:rPr>
          <w:rFonts w:asciiTheme="minorBidi" w:hAnsiTheme="minorBidi" w:cstheme="minorBidi"/>
          <w:color w:val="404040"/>
          <w:sz w:val="24"/>
          <w:szCs w:val="24"/>
          <w:shd w:val="clear" w:color="auto" w:fill="FFFFFF"/>
        </w:rPr>
        <w:t>Record the interest on an interest payable ledger account.</w:t>
      </w:r>
    </w:p>
    <w:p w14:paraId="3620B5AF" w14:textId="77777777" w:rsidR="00695E15" w:rsidRPr="00695E15" w:rsidRDefault="00695E15" w:rsidP="00D22D9C">
      <w:pPr>
        <w:jc w:val="both"/>
        <w:rPr>
          <w:rFonts w:asciiTheme="minorBidi" w:hAnsiTheme="minorBidi" w:cstheme="minorBidi"/>
          <w:sz w:val="24"/>
          <w:szCs w:val="24"/>
        </w:rPr>
      </w:pPr>
    </w:p>
    <w:p w14:paraId="1DA2B71E" w14:textId="77777777" w:rsidR="004D5E9B" w:rsidRPr="00695E15" w:rsidRDefault="004D5E9B" w:rsidP="00D22D9C">
      <w:pPr>
        <w:jc w:val="both"/>
        <w:rPr>
          <w:rFonts w:asciiTheme="minorBidi" w:hAnsiTheme="minorBidi" w:cstheme="minorBidi"/>
          <w:sz w:val="24"/>
          <w:szCs w:val="24"/>
        </w:rPr>
      </w:pPr>
    </w:p>
    <w:p w14:paraId="0657C475" w14:textId="77777777" w:rsidR="004D5E9B" w:rsidRPr="00695E15" w:rsidRDefault="004D5E9B" w:rsidP="00D22D9C">
      <w:pPr>
        <w:jc w:val="both"/>
        <w:rPr>
          <w:rFonts w:asciiTheme="minorBidi" w:hAnsiTheme="minorBidi" w:cstheme="minorBidi"/>
          <w:sz w:val="24"/>
          <w:szCs w:val="24"/>
        </w:rPr>
      </w:pPr>
    </w:p>
    <w:p w14:paraId="701865B6" w14:textId="77777777" w:rsidR="004D5E9B" w:rsidRPr="00695E15" w:rsidRDefault="004D5E9B" w:rsidP="00D22D9C">
      <w:pPr>
        <w:jc w:val="both"/>
        <w:rPr>
          <w:rFonts w:asciiTheme="minorBidi" w:hAnsiTheme="minorBidi" w:cstheme="minorBidi"/>
          <w:sz w:val="24"/>
          <w:szCs w:val="24"/>
        </w:rPr>
      </w:pPr>
    </w:p>
    <w:p w14:paraId="7302F392" w14:textId="77777777" w:rsidR="00A85BFE" w:rsidRPr="00695E15" w:rsidRDefault="004D5E9B" w:rsidP="00D22D9C">
      <w:pPr>
        <w:jc w:val="both"/>
        <w:rPr>
          <w:rFonts w:asciiTheme="minorBidi" w:hAnsiTheme="minorBidi" w:cstheme="minorBidi"/>
          <w:sz w:val="24"/>
          <w:szCs w:val="24"/>
        </w:rPr>
      </w:pPr>
      <w:r w:rsidRPr="00695E15">
        <w:rPr>
          <w:rFonts w:asciiTheme="minorBidi" w:hAnsiTheme="minorBidi" w:cstheme="minorBidi"/>
          <w:sz w:val="24"/>
          <w:szCs w:val="24"/>
        </w:rPr>
        <w:br/>
      </w:r>
    </w:p>
    <w:p w14:paraId="53471D00" w14:textId="1BA01035" w:rsidR="00A85BFE" w:rsidRPr="00695E15" w:rsidRDefault="00A85BFE">
      <w:pPr>
        <w:rPr>
          <w:rFonts w:asciiTheme="minorBidi" w:hAnsiTheme="minorBidi" w:cstheme="minorBidi"/>
          <w:sz w:val="24"/>
          <w:szCs w:val="24"/>
        </w:rPr>
      </w:pPr>
    </w:p>
    <w:p w14:paraId="6A3077A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20AAE04A" w14:textId="77777777" w:rsidTr="00C8667A">
        <w:trPr>
          <w:trHeight w:val="414"/>
        </w:trPr>
        <w:tc>
          <w:tcPr>
            <w:tcW w:w="10670" w:type="dxa"/>
            <w:shd w:val="clear" w:color="auto" w:fill="D9D9D9"/>
          </w:tcPr>
          <w:p w14:paraId="606BBFD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66B3A2B" w14:textId="77777777" w:rsidR="00D22D9C" w:rsidRPr="00A406E5" w:rsidRDefault="00D22D9C" w:rsidP="00D22D9C">
      <w:pPr>
        <w:jc w:val="both"/>
        <w:rPr>
          <w:rFonts w:ascii="Arial" w:hAnsi="Arial" w:cs="Arial"/>
          <w:sz w:val="22"/>
          <w:szCs w:val="22"/>
        </w:rPr>
      </w:pPr>
    </w:p>
    <w:p w14:paraId="6AA361CE"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8EC020A" w14:textId="77777777" w:rsidR="004D5E9B" w:rsidRDefault="004D5E9B" w:rsidP="00D22D9C">
      <w:pPr>
        <w:jc w:val="both"/>
        <w:rPr>
          <w:rFonts w:ascii="Arial" w:hAnsi="Arial" w:cs="Arial"/>
          <w:b/>
          <w:sz w:val="22"/>
          <w:szCs w:val="22"/>
        </w:rPr>
      </w:pPr>
    </w:p>
    <w:p w14:paraId="31170A2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BEE6AAA"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47EE16F" w14:textId="77777777" w:rsidR="00C01A3F" w:rsidRPr="00A406E5" w:rsidRDefault="00C01A3F" w:rsidP="00D22D9C">
      <w:pPr>
        <w:jc w:val="both"/>
        <w:rPr>
          <w:rFonts w:ascii="Arial" w:hAnsi="Arial" w:cs="Arial"/>
          <w:sz w:val="22"/>
          <w:szCs w:val="22"/>
        </w:rPr>
      </w:pPr>
    </w:p>
    <w:p w14:paraId="729B4BD1" w14:textId="11BAAB2A"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35E6F">
        <w:rPr>
          <w:rFonts w:ascii="Arial" w:hAnsi="Arial" w:cs="Arial"/>
          <w:i/>
          <w:sz w:val="22"/>
          <w:szCs w:val="22"/>
        </w:rPr>
        <w:t xml:space="preserve"> You will need to </w:t>
      </w:r>
      <w:r w:rsidR="00A11CD7">
        <w:rPr>
          <w:rFonts w:ascii="Arial" w:hAnsi="Arial" w:cs="Arial"/>
          <w:i/>
          <w:sz w:val="22"/>
          <w:szCs w:val="22"/>
        </w:rPr>
        <w:t>know</w:t>
      </w:r>
      <w:r w:rsidR="00935E6F">
        <w:rPr>
          <w:rFonts w:ascii="Arial" w:hAnsi="Arial" w:cs="Arial"/>
          <w:i/>
          <w:sz w:val="22"/>
          <w:szCs w:val="22"/>
        </w:rPr>
        <w:t xml:space="preserve"> the SRA Accounting rules to be able to support your answers and show application and knowledge of the rules to each scenario. </w:t>
      </w:r>
    </w:p>
    <w:p w14:paraId="4AB891BA" w14:textId="77777777" w:rsidR="00C01A3F" w:rsidRPr="00A406E5" w:rsidRDefault="00C01A3F" w:rsidP="00D22D9C">
      <w:pPr>
        <w:jc w:val="both"/>
        <w:rPr>
          <w:rFonts w:ascii="Arial" w:hAnsi="Arial" w:cs="Arial"/>
          <w:sz w:val="22"/>
          <w:szCs w:val="22"/>
        </w:rPr>
      </w:pPr>
    </w:p>
    <w:p w14:paraId="25BB6FB4" w14:textId="77777777" w:rsidR="00D22D9C" w:rsidRPr="00A406E5" w:rsidRDefault="00D22D9C" w:rsidP="00D22D9C">
      <w:pPr>
        <w:jc w:val="both"/>
        <w:rPr>
          <w:rFonts w:ascii="Arial" w:hAnsi="Arial" w:cs="Arial"/>
          <w:sz w:val="22"/>
          <w:szCs w:val="22"/>
        </w:rPr>
      </w:pPr>
    </w:p>
    <w:p w14:paraId="22B90BC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005C4C2"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685A1CCB" w14:textId="77777777" w:rsidR="00C01A3F" w:rsidRPr="00A406E5" w:rsidRDefault="00C01A3F" w:rsidP="00C01A3F">
      <w:pPr>
        <w:jc w:val="both"/>
        <w:rPr>
          <w:rFonts w:ascii="Arial" w:hAnsi="Arial" w:cs="Arial"/>
          <w:b/>
          <w:i/>
          <w:sz w:val="22"/>
          <w:szCs w:val="22"/>
        </w:rPr>
      </w:pPr>
    </w:p>
    <w:p w14:paraId="640F7B2D" w14:textId="16D14199"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35E6F">
        <w:rPr>
          <w:rFonts w:ascii="Arial" w:hAnsi="Arial" w:cs="Arial"/>
          <w:i/>
          <w:sz w:val="22"/>
          <w:szCs w:val="22"/>
        </w:rPr>
        <w:t xml:space="preserve">Use </w:t>
      </w:r>
      <w:r w:rsidR="00A11CD7">
        <w:rPr>
          <w:rFonts w:ascii="Arial" w:hAnsi="Arial" w:cs="Arial"/>
          <w:i/>
          <w:sz w:val="22"/>
          <w:szCs w:val="22"/>
        </w:rPr>
        <w:t>the</w:t>
      </w:r>
      <w:r w:rsidR="00935E6F">
        <w:rPr>
          <w:rFonts w:ascii="Arial" w:hAnsi="Arial" w:cs="Arial"/>
          <w:i/>
          <w:sz w:val="22"/>
          <w:szCs w:val="22"/>
        </w:rPr>
        <w:t xml:space="preserve"> SRA Accounting rules to show your detailed understanding. </w:t>
      </w:r>
    </w:p>
    <w:p w14:paraId="40F5489C" w14:textId="77777777" w:rsidR="00D22D9C" w:rsidRPr="00A406E5" w:rsidRDefault="00D22D9C" w:rsidP="00D22D9C">
      <w:pPr>
        <w:jc w:val="both"/>
        <w:rPr>
          <w:rFonts w:ascii="Arial" w:hAnsi="Arial" w:cs="Arial"/>
          <w:sz w:val="22"/>
          <w:szCs w:val="22"/>
        </w:rPr>
      </w:pPr>
    </w:p>
    <w:p w14:paraId="1CEF6BA8" w14:textId="77777777" w:rsidR="00D22D9C" w:rsidRPr="00A406E5" w:rsidRDefault="00D22D9C" w:rsidP="00D22D9C">
      <w:pPr>
        <w:jc w:val="both"/>
        <w:rPr>
          <w:rFonts w:ascii="Arial" w:hAnsi="Arial" w:cs="Arial"/>
          <w:b/>
          <w:sz w:val="22"/>
          <w:szCs w:val="22"/>
        </w:rPr>
      </w:pPr>
    </w:p>
    <w:p w14:paraId="2801BD7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5CF1363"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5427B8E5" w14:textId="77777777" w:rsidR="00D22D9C" w:rsidRPr="00A406E5" w:rsidRDefault="00D22D9C" w:rsidP="00D22D9C">
      <w:pPr>
        <w:jc w:val="both"/>
        <w:rPr>
          <w:rFonts w:ascii="Arial" w:hAnsi="Arial" w:cs="Arial"/>
          <w:sz w:val="22"/>
          <w:szCs w:val="22"/>
        </w:rPr>
      </w:pPr>
    </w:p>
    <w:p w14:paraId="12ED13AB" w14:textId="536C116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35E6F">
        <w:rPr>
          <w:rFonts w:ascii="Arial" w:hAnsi="Arial" w:cs="Arial"/>
          <w:i/>
          <w:sz w:val="22"/>
          <w:szCs w:val="22"/>
        </w:rPr>
        <w:t xml:space="preserve">we are looking for your application of the SRA rules in each scenario </w:t>
      </w:r>
    </w:p>
    <w:p w14:paraId="2C183EDF" w14:textId="77777777" w:rsidR="00C01A3F" w:rsidRPr="00A406E5" w:rsidRDefault="00C01A3F" w:rsidP="00D22D9C">
      <w:pPr>
        <w:jc w:val="both"/>
        <w:rPr>
          <w:rFonts w:ascii="Arial" w:hAnsi="Arial" w:cs="Arial"/>
          <w:sz w:val="22"/>
          <w:szCs w:val="22"/>
        </w:rPr>
      </w:pPr>
    </w:p>
    <w:p w14:paraId="3930A9E2" w14:textId="77777777" w:rsidR="00D22D9C" w:rsidRPr="00A406E5" w:rsidRDefault="00D22D9C" w:rsidP="00D22D9C">
      <w:pPr>
        <w:jc w:val="both"/>
        <w:rPr>
          <w:rFonts w:ascii="Arial" w:hAnsi="Arial" w:cs="Arial"/>
          <w:b/>
          <w:sz w:val="22"/>
          <w:szCs w:val="22"/>
        </w:rPr>
      </w:pPr>
    </w:p>
    <w:p w14:paraId="1AF217C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486C425"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511FA8A4" w14:textId="77777777" w:rsidR="00D22D9C" w:rsidRPr="00A406E5" w:rsidRDefault="00D22D9C" w:rsidP="00D22D9C">
      <w:pPr>
        <w:jc w:val="both"/>
        <w:rPr>
          <w:rFonts w:ascii="Arial" w:hAnsi="Arial" w:cs="Arial"/>
          <w:sz w:val="22"/>
          <w:szCs w:val="22"/>
        </w:rPr>
      </w:pPr>
    </w:p>
    <w:p w14:paraId="46957651" w14:textId="26514F0E"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35E6F">
        <w:rPr>
          <w:rFonts w:ascii="Arial" w:hAnsi="Arial" w:cs="Arial"/>
          <w:i/>
          <w:sz w:val="22"/>
          <w:szCs w:val="22"/>
        </w:rPr>
        <w:t>make sure you clearly explain your answers applying the SRA rules.</w:t>
      </w:r>
    </w:p>
    <w:p w14:paraId="6EE8D9FD" w14:textId="77777777" w:rsidR="00C01A3F" w:rsidRPr="00A406E5" w:rsidRDefault="00C01A3F" w:rsidP="00D22D9C">
      <w:pPr>
        <w:jc w:val="both"/>
        <w:rPr>
          <w:rFonts w:ascii="Arial" w:hAnsi="Arial" w:cs="Arial"/>
          <w:sz w:val="22"/>
          <w:szCs w:val="22"/>
        </w:rPr>
      </w:pPr>
    </w:p>
    <w:p w14:paraId="75FFB392" w14:textId="77777777" w:rsidR="008566E5" w:rsidRPr="00A406E5" w:rsidRDefault="008566E5" w:rsidP="00D22D9C">
      <w:pPr>
        <w:jc w:val="both"/>
        <w:rPr>
          <w:rFonts w:ascii="Arial" w:hAnsi="Arial" w:cs="Arial"/>
          <w:sz w:val="22"/>
          <w:szCs w:val="22"/>
        </w:rPr>
      </w:pPr>
    </w:p>
    <w:p w14:paraId="6D98E13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D04306E"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4C2A9C7" w14:textId="77777777" w:rsidR="00995D51" w:rsidRDefault="00995D51" w:rsidP="00D22D9C">
      <w:pPr>
        <w:jc w:val="both"/>
        <w:rPr>
          <w:rFonts w:ascii="Arial" w:hAnsi="Arial" w:cs="Arial"/>
          <w:sz w:val="22"/>
          <w:szCs w:val="22"/>
        </w:rPr>
      </w:pPr>
    </w:p>
    <w:p w14:paraId="7AF80B82" w14:textId="77777777" w:rsidR="00D22D9C" w:rsidRPr="00A406E5" w:rsidRDefault="00D22D9C" w:rsidP="00D22D9C">
      <w:pPr>
        <w:jc w:val="both"/>
        <w:rPr>
          <w:rFonts w:ascii="Arial" w:hAnsi="Arial" w:cs="Arial"/>
          <w:sz w:val="22"/>
          <w:szCs w:val="22"/>
        </w:rPr>
      </w:pPr>
    </w:p>
    <w:p w14:paraId="2AFD14D9" w14:textId="77777777" w:rsidR="00C01A3F" w:rsidRPr="00A406E5" w:rsidRDefault="00C01A3F" w:rsidP="00D22D9C">
      <w:pPr>
        <w:jc w:val="both"/>
        <w:rPr>
          <w:rFonts w:ascii="Arial" w:hAnsi="Arial" w:cs="Arial"/>
          <w:sz w:val="22"/>
          <w:szCs w:val="22"/>
        </w:rPr>
      </w:pPr>
    </w:p>
    <w:p w14:paraId="4A1581ED" w14:textId="77777777" w:rsidR="00FB3B4E" w:rsidRPr="00A406E5" w:rsidRDefault="00FB3B4E" w:rsidP="00D22D9C">
      <w:pPr>
        <w:jc w:val="both"/>
        <w:rPr>
          <w:rFonts w:ascii="Arial" w:hAnsi="Arial" w:cs="Arial"/>
          <w:sz w:val="22"/>
          <w:szCs w:val="22"/>
        </w:rPr>
      </w:pPr>
    </w:p>
    <w:p w14:paraId="36264AAC" w14:textId="77777777" w:rsidR="00D22D9C" w:rsidRPr="00A406E5" w:rsidRDefault="00D22D9C" w:rsidP="00D22D9C">
      <w:pPr>
        <w:jc w:val="both"/>
        <w:rPr>
          <w:rFonts w:ascii="Arial" w:hAnsi="Arial" w:cs="Arial"/>
          <w:sz w:val="22"/>
          <w:szCs w:val="22"/>
        </w:rPr>
      </w:pPr>
    </w:p>
    <w:p w14:paraId="760B7FB3"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322EE05A"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D3487FE" w14:textId="77777777" w:rsidTr="00152E9D">
        <w:trPr>
          <w:jc w:val="center"/>
        </w:trPr>
        <w:tc>
          <w:tcPr>
            <w:tcW w:w="10670" w:type="dxa"/>
            <w:shd w:val="clear" w:color="auto" w:fill="BFBFBF"/>
          </w:tcPr>
          <w:p w14:paraId="4B61ACF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352116F" w14:textId="77777777" w:rsidR="00152E9D" w:rsidRPr="00A406E5" w:rsidRDefault="00152E9D" w:rsidP="00152E9D">
      <w:pPr>
        <w:rPr>
          <w:rFonts w:ascii="Arial" w:hAnsi="Arial" w:cs="Arial"/>
        </w:rPr>
      </w:pPr>
    </w:p>
    <w:p w14:paraId="5E73BA65"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8C2A430"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7E2183B3"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04F00A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C6680E"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492CF01"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F1C451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A9424A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516203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1D89BF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DE3833C"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C2E52FE" w14:textId="4A2191C6" w:rsidR="00152E9D" w:rsidRPr="00A406E5" w:rsidRDefault="00CA396A"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832849B" w14:textId="77777777" w:rsidR="00152E9D" w:rsidRPr="00A406E5" w:rsidRDefault="00152E9D" w:rsidP="00152E9D">
            <w:pPr>
              <w:jc w:val="center"/>
              <w:rPr>
                <w:rFonts w:ascii="Arial" w:hAnsi="Arial" w:cs="Arial"/>
                <w:sz w:val="32"/>
              </w:rPr>
            </w:pPr>
          </w:p>
        </w:tc>
      </w:tr>
      <w:tr w:rsidR="00152E9D" w:rsidRPr="00A406E5" w14:paraId="2826AFD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CDE21F6" w14:textId="77777777" w:rsidR="00152E9D" w:rsidRPr="00A406E5" w:rsidRDefault="00152E9D" w:rsidP="00152E9D">
            <w:pPr>
              <w:spacing w:after="120"/>
              <w:rPr>
                <w:rFonts w:ascii="Arial" w:hAnsi="Arial" w:cs="Arial"/>
                <w:sz w:val="14"/>
                <w:szCs w:val="14"/>
              </w:rPr>
            </w:pPr>
          </w:p>
          <w:p w14:paraId="20C9C7B1" w14:textId="77777777" w:rsidR="00152E9D" w:rsidRPr="00A406E5" w:rsidRDefault="00152E9D" w:rsidP="00152E9D">
            <w:pPr>
              <w:spacing w:after="120"/>
              <w:rPr>
                <w:rFonts w:ascii="Arial" w:hAnsi="Arial" w:cs="Arial"/>
                <w:sz w:val="14"/>
                <w:szCs w:val="14"/>
              </w:rPr>
            </w:pPr>
          </w:p>
          <w:p w14:paraId="77FE855F" w14:textId="77777777" w:rsidR="00152E9D" w:rsidRPr="00A406E5" w:rsidRDefault="00152E9D" w:rsidP="00152E9D">
            <w:pPr>
              <w:spacing w:after="120"/>
              <w:rPr>
                <w:rFonts w:ascii="Arial" w:hAnsi="Arial" w:cs="Arial"/>
                <w:sz w:val="14"/>
                <w:szCs w:val="14"/>
              </w:rPr>
            </w:pPr>
          </w:p>
          <w:p w14:paraId="7A4F96ED" w14:textId="77777777" w:rsidR="00152E9D" w:rsidRPr="00A406E5" w:rsidRDefault="00152E9D" w:rsidP="00152E9D">
            <w:pPr>
              <w:spacing w:after="120"/>
              <w:rPr>
                <w:rFonts w:ascii="Arial" w:hAnsi="Arial" w:cs="Arial"/>
                <w:sz w:val="14"/>
                <w:szCs w:val="14"/>
              </w:rPr>
            </w:pPr>
          </w:p>
          <w:p w14:paraId="5A5E0765" w14:textId="77777777" w:rsidR="00152E9D" w:rsidRPr="00A406E5" w:rsidRDefault="00152E9D" w:rsidP="00152E9D">
            <w:pPr>
              <w:spacing w:after="120"/>
              <w:rPr>
                <w:rFonts w:ascii="Arial" w:hAnsi="Arial" w:cs="Arial"/>
                <w:sz w:val="14"/>
                <w:szCs w:val="14"/>
              </w:rPr>
            </w:pPr>
          </w:p>
          <w:p w14:paraId="644E8C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48134C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BD226C8" w14:textId="77777777" w:rsidR="00152E9D" w:rsidRPr="00A406E5" w:rsidRDefault="00152E9D" w:rsidP="00152E9D">
            <w:pPr>
              <w:jc w:val="center"/>
              <w:rPr>
                <w:rFonts w:ascii="Arial" w:hAnsi="Arial" w:cs="Arial"/>
                <w:sz w:val="32"/>
              </w:rPr>
            </w:pPr>
          </w:p>
        </w:tc>
      </w:tr>
      <w:tr w:rsidR="00152E9D" w:rsidRPr="00A406E5" w14:paraId="78A2A5C4" w14:textId="77777777" w:rsidTr="00A85BFE">
        <w:trPr>
          <w:trHeight w:val="451"/>
        </w:trPr>
        <w:tc>
          <w:tcPr>
            <w:tcW w:w="4169" w:type="pct"/>
            <w:vMerge/>
            <w:tcBorders>
              <w:left w:val="single" w:sz="4" w:space="0" w:color="auto"/>
              <w:bottom w:val="single" w:sz="4" w:space="0" w:color="auto"/>
              <w:right w:val="single" w:sz="4" w:space="0" w:color="auto"/>
            </w:tcBorders>
          </w:tcPr>
          <w:p w14:paraId="6F353F4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CA1F2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D1ACFCD" w14:textId="77777777" w:rsidR="00152E9D" w:rsidRPr="00A406E5" w:rsidRDefault="00152E9D" w:rsidP="00152E9D">
            <w:pPr>
              <w:jc w:val="center"/>
              <w:rPr>
                <w:rFonts w:ascii="Arial" w:hAnsi="Arial" w:cs="Arial"/>
                <w:sz w:val="32"/>
              </w:rPr>
            </w:pPr>
          </w:p>
        </w:tc>
      </w:tr>
      <w:tr w:rsidR="00152E9D" w:rsidRPr="00A406E5" w14:paraId="7473A8A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BE362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63164C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FF490AB" w14:textId="1D4E17F8" w:rsidR="00152E9D" w:rsidRPr="00A406E5" w:rsidRDefault="00935E6F"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45ED08D" w14:textId="77777777" w:rsidR="00152E9D" w:rsidRPr="00A406E5" w:rsidRDefault="00152E9D" w:rsidP="00152E9D">
            <w:pPr>
              <w:jc w:val="center"/>
              <w:rPr>
                <w:rFonts w:ascii="Arial" w:hAnsi="Arial" w:cs="Arial"/>
                <w:sz w:val="32"/>
              </w:rPr>
            </w:pPr>
          </w:p>
        </w:tc>
      </w:tr>
      <w:tr w:rsidR="00152E9D" w:rsidRPr="00A406E5" w14:paraId="4ABE738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41A238E" w14:textId="77777777" w:rsidR="00152E9D" w:rsidRPr="00A406E5" w:rsidRDefault="00152E9D" w:rsidP="00152E9D">
            <w:pPr>
              <w:spacing w:after="120"/>
              <w:rPr>
                <w:rFonts w:ascii="Arial" w:hAnsi="Arial" w:cs="Arial"/>
                <w:sz w:val="14"/>
                <w:szCs w:val="14"/>
              </w:rPr>
            </w:pPr>
          </w:p>
          <w:p w14:paraId="49D2AF10" w14:textId="77777777" w:rsidR="00152E9D" w:rsidRPr="00A406E5" w:rsidRDefault="00152E9D" w:rsidP="00152E9D">
            <w:pPr>
              <w:spacing w:after="120"/>
              <w:rPr>
                <w:rFonts w:ascii="Arial" w:hAnsi="Arial" w:cs="Arial"/>
                <w:sz w:val="14"/>
                <w:szCs w:val="14"/>
              </w:rPr>
            </w:pPr>
          </w:p>
          <w:p w14:paraId="3292E6A9" w14:textId="77777777" w:rsidR="00152E9D" w:rsidRPr="00A406E5" w:rsidRDefault="00152E9D" w:rsidP="00152E9D">
            <w:pPr>
              <w:spacing w:after="120"/>
              <w:rPr>
                <w:rFonts w:ascii="Arial" w:hAnsi="Arial" w:cs="Arial"/>
                <w:sz w:val="14"/>
                <w:szCs w:val="14"/>
              </w:rPr>
            </w:pPr>
          </w:p>
          <w:p w14:paraId="48A79FCF" w14:textId="77777777" w:rsidR="00152E9D" w:rsidRPr="00A406E5" w:rsidRDefault="00152E9D" w:rsidP="00152E9D">
            <w:pPr>
              <w:spacing w:after="120"/>
              <w:rPr>
                <w:rFonts w:ascii="Arial" w:hAnsi="Arial" w:cs="Arial"/>
                <w:sz w:val="14"/>
                <w:szCs w:val="14"/>
              </w:rPr>
            </w:pPr>
          </w:p>
          <w:p w14:paraId="61AAADCD" w14:textId="77777777" w:rsidR="00152E9D" w:rsidRPr="00A406E5" w:rsidRDefault="00152E9D" w:rsidP="00152E9D">
            <w:pPr>
              <w:spacing w:after="120"/>
              <w:rPr>
                <w:rFonts w:ascii="Arial" w:hAnsi="Arial" w:cs="Arial"/>
                <w:sz w:val="14"/>
                <w:szCs w:val="14"/>
              </w:rPr>
            </w:pPr>
          </w:p>
          <w:p w14:paraId="6BDA770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714198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92565C8" w14:textId="77777777" w:rsidR="00152E9D" w:rsidRPr="00A406E5" w:rsidRDefault="00152E9D" w:rsidP="00152E9D">
            <w:pPr>
              <w:jc w:val="center"/>
              <w:rPr>
                <w:rFonts w:ascii="Arial" w:hAnsi="Arial" w:cs="Arial"/>
                <w:sz w:val="32"/>
              </w:rPr>
            </w:pPr>
          </w:p>
        </w:tc>
      </w:tr>
      <w:tr w:rsidR="00152E9D" w:rsidRPr="00A406E5" w14:paraId="605290C9" w14:textId="77777777" w:rsidTr="00A85BFE">
        <w:trPr>
          <w:trHeight w:val="451"/>
        </w:trPr>
        <w:tc>
          <w:tcPr>
            <w:tcW w:w="4169" w:type="pct"/>
            <w:vMerge/>
            <w:tcBorders>
              <w:left w:val="single" w:sz="4" w:space="0" w:color="auto"/>
              <w:bottom w:val="single" w:sz="4" w:space="0" w:color="auto"/>
              <w:right w:val="single" w:sz="4" w:space="0" w:color="auto"/>
            </w:tcBorders>
          </w:tcPr>
          <w:p w14:paraId="07632C5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2A973E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9CF49E4" w14:textId="77777777" w:rsidR="00152E9D" w:rsidRPr="00A406E5" w:rsidRDefault="00152E9D" w:rsidP="00152E9D">
            <w:pPr>
              <w:jc w:val="center"/>
              <w:rPr>
                <w:rFonts w:ascii="Arial" w:hAnsi="Arial" w:cs="Arial"/>
                <w:sz w:val="32"/>
              </w:rPr>
            </w:pPr>
          </w:p>
        </w:tc>
      </w:tr>
      <w:tr w:rsidR="00152E9D" w:rsidRPr="00A406E5" w14:paraId="74EE16B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A89618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36EA70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70B43A3" w14:textId="4396CC9C" w:rsidR="00152E9D" w:rsidRPr="00A406E5" w:rsidRDefault="00CA396A" w:rsidP="00CA396A">
            <w:pPr>
              <w:rPr>
                <w:rFonts w:ascii="Arial" w:hAnsi="Arial" w:cs="Arial"/>
                <w:sz w:val="32"/>
              </w:rPr>
            </w:pPr>
            <w:r>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62E9A9B" w14:textId="77777777" w:rsidR="00152E9D" w:rsidRPr="00A406E5" w:rsidRDefault="00152E9D" w:rsidP="00152E9D">
            <w:pPr>
              <w:jc w:val="center"/>
              <w:rPr>
                <w:rFonts w:ascii="Arial" w:hAnsi="Arial" w:cs="Arial"/>
                <w:sz w:val="32"/>
              </w:rPr>
            </w:pPr>
          </w:p>
        </w:tc>
      </w:tr>
      <w:tr w:rsidR="00152E9D" w:rsidRPr="00A406E5" w14:paraId="2B03D76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CE9F4E5" w14:textId="77777777" w:rsidR="00152E9D" w:rsidRPr="00A406E5" w:rsidRDefault="00152E9D" w:rsidP="00152E9D">
            <w:pPr>
              <w:spacing w:after="120"/>
              <w:rPr>
                <w:rFonts w:ascii="Arial" w:hAnsi="Arial" w:cs="Arial"/>
                <w:sz w:val="14"/>
                <w:szCs w:val="14"/>
              </w:rPr>
            </w:pPr>
          </w:p>
          <w:p w14:paraId="6664D89F" w14:textId="77777777" w:rsidR="00152E9D" w:rsidRPr="00A406E5" w:rsidRDefault="00152E9D" w:rsidP="00152E9D">
            <w:pPr>
              <w:spacing w:after="120"/>
              <w:rPr>
                <w:rFonts w:ascii="Arial" w:hAnsi="Arial" w:cs="Arial"/>
                <w:sz w:val="14"/>
                <w:szCs w:val="14"/>
              </w:rPr>
            </w:pPr>
          </w:p>
          <w:p w14:paraId="45D72719" w14:textId="77777777" w:rsidR="00152E9D" w:rsidRPr="00A406E5" w:rsidRDefault="00152E9D" w:rsidP="00152E9D">
            <w:pPr>
              <w:spacing w:after="120"/>
              <w:rPr>
                <w:rFonts w:ascii="Arial" w:hAnsi="Arial" w:cs="Arial"/>
                <w:sz w:val="14"/>
                <w:szCs w:val="14"/>
              </w:rPr>
            </w:pPr>
          </w:p>
          <w:p w14:paraId="6A03D407" w14:textId="77777777" w:rsidR="00152E9D" w:rsidRPr="00A406E5" w:rsidRDefault="00152E9D" w:rsidP="00152E9D">
            <w:pPr>
              <w:spacing w:after="120"/>
              <w:rPr>
                <w:rFonts w:ascii="Arial" w:hAnsi="Arial" w:cs="Arial"/>
                <w:sz w:val="14"/>
                <w:szCs w:val="14"/>
              </w:rPr>
            </w:pPr>
          </w:p>
          <w:p w14:paraId="2FEA0A9A" w14:textId="77777777" w:rsidR="00152E9D" w:rsidRPr="00A406E5" w:rsidRDefault="00152E9D" w:rsidP="00152E9D">
            <w:pPr>
              <w:spacing w:after="120"/>
              <w:rPr>
                <w:rFonts w:ascii="Arial" w:hAnsi="Arial" w:cs="Arial"/>
                <w:sz w:val="14"/>
                <w:szCs w:val="14"/>
              </w:rPr>
            </w:pPr>
          </w:p>
          <w:p w14:paraId="40A58BA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9EBCAC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5D016B4" w14:textId="77777777" w:rsidR="00152E9D" w:rsidRPr="00A406E5" w:rsidRDefault="00152E9D" w:rsidP="00152E9D">
            <w:pPr>
              <w:jc w:val="center"/>
              <w:rPr>
                <w:rFonts w:ascii="Arial" w:hAnsi="Arial" w:cs="Arial"/>
                <w:sz w:val="32"/>
              </w:rPr>
            </w:pPr>
          </w:p>
        </w:tc>
      </w:tr>
      <w:tr w:rsidR="00152E9D" w:rsidRPr="00A406E5" w14:paraId="3405D920" w14:textId="77777777" w:rsidTr="00A85BFE">
        <w:trPr>
          <w:trHeight w:val="451"/>
        </w:trPr>
        <w:tc>
          <w:tcPr>
            <w:tcW w:w="4169" w:type="pct"/>
            <w:vMerge/>
            <w:tcBorders>
              <w:left w:val="single" w:sz="4" w:space="0" w:color="auto"/>
              <w:bottom w:val="single" w:sz="4" w:space="0" w:color="auto"/>
              <w:right w:val="single" w:sz="4" w:space="0" w:color="auto"/>
            </w:tcBorders>
          </w:tcPr>
          <w:p w14:paraId="4D6A4B8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1DF4E3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EC91A60" w14:textId="77777777" w:rsidR="00152E9D" w:rsidRPr="00A406E5" w:rsidRDefault="00152E9D" w:rsidP="00152E9D">
            <w:pPr>
              <w:jc w:val="center"/>
              <w:rPr>
                <w:rFonts w:ascii="Arial" w:hAnsi="Arial" w:cs="Arial"/>
                <w:sz w:val="32"/>
              </w:rPr>
            </w:pPr>
          </w:p>
        </w:tc>
      </w:tr>
      <w:tr w:rsidR="00152E9D" w:rsidRPr="00A406E5" w14:paraId="6F494BB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F6781F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0F16B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8C7EC5F" w14:textId="70C27E73" w:rsidR="00152E9D" w:rsidRPr="00A406E5" w:rsidRDefault="00CA396A" w:rsidP="00152E9D">
            <w:pPr>
              <w:jc w:val="center"/>
              <w:rPr>
                <w:rFonts w:ascii="Arial" w:hAnsi="Arial" w:cs="Arial"/>
                <w:sz w:val="32"/>
              </w:rPr>
            </w:pPr>
            <w:r>
              <w:rPr>
                <w:rFonts w:ascii="Arial" w:hAnsi="Arial" w:cs="Arial"/>
                <w:sz w:val="32"/>
              </w:rPr>
              <w:t>5</w:t>
            </w:r>
            <w:r w:rsidR="00935E6F">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8C3EC33" w14:textId="77777777" w:rsidR="00152E9D" w:rsidRPr="00A406E5" w:rsidRDefault="00152E9D" w:rsidP="00152E9D">
            <w:pPr>
              <w:jc w:val="center"/>
              <w:rPr>
                <w:rFonts w:ascii="Arial" w:hAnsi="Arial" w:cs="Arial"/>
                <w:sz w:val="32"/>
              </w:rPr>
            </w:pPr>
          </w:p>
        </w:tc>
      </w:tr>
      <w:tr w:rsidR="00152E9D" w:rsidRPr="00A406E5" w14:paraId="4B624CB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9EBDBD1" w14:textId="77777777" w:rsidR="00152E9D" w:rsidRPr="00A406E5" w:rsidRDefault="00152E9D" w:rsidP="00152E9D">
            <w:pPr>
              <w:spacing w:after="120"/>
              <w:rPr>
                <w:rFonts w:ascii="Arial" w:hAnsi="Arial" w:cs="Arial"/>
                <w:sz w:val="14"/>
                <w:szCs w:val="14"/>
              </w:rPr>
            </w:pPr>
          </w:p>
          <w:p w14:paraId="185CBD77" w14:textId="77777777" w:rsidR="00152E9D" w:rsidRPr="00A406E5" w:rsidRDefault="00152E9D" w:rsidP="00152E9D">
            <w:pPr>
              <w:spacing w:after="120"/>
              <w:rPr>
                <w:rFonts w:ascii="Arial" w:hAnsi="Arial" w:cs="Arial"/>
                <w:sz w:val="14"/>
                <w:szCs w:val="14"/>
              </w:rPr>
            </w:pPr>
          </w:p>
          <w:p w14:paraId="38DD3E38" w14:textId="77777777" w:rsidR="00152E9D" w:rsidRPr="00A406E5" w:rsidRDefault="00152E9D" w:rsidP="00152E9D">
            <w:pPr>
              <w:spacing w:after="120"/>
              <w:rPr>
                <w:rFonts w:ascii="Arial" w:hAnsi="Arial" w:cs="Arial"/>
                <w:sz w:val="14"/>
                <w:szCs w:val="14"/>
              </w:rPr>
            </w:pPr>
          </w:p>
          <w:p w14:paraId="1AA8C8D5" w14:textId="77777777" w:rsidR="00152E9D" w:rsidRPr="00A406E5" w:rsidRDefault="00152E9D" w:rsidP="00152E9D">
            <w:pPr>
              <w:spacing w:after="120"/>
              <w:rPr>
                <w:rFonts w:ascii="Arial" w:hAnsi="Arial" w:cs="Arial"/>
                <w:sz w:val="14"/>
                <w:szCs w:val="14"/>
              </w:rPr>
            </w:pPr>
          </w:p>
          <w:p w14:paraId="582D48BA" w14:textId="77777777" w:rsidR="00152E9D" w:rsidRPr="00A406E5" w:rsidRDefault="00152E9D" w:rsidP="00152E9D">
            <w:pPr>
              <w:spacing w:after="120"/>
              <w:rPr>
                <w:rFonts w:ascii="Arial" w:hAnsi="Arial" w:cs="Arial"/>
                <w:sz w:val="14"/>
                <w:szCs w:val="14"/>
              </w:rPr>
            </w:pPr>
          </w:p>
          <w:p w14:paraId="5C4BEDF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7F6351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B5F8AF2" w14:textId="77777777" w:rsidR="00152E9D" w:rsidRPr="00A406E5" w:rsidRDefault="00152E9D" w:rsidP="00152E9D">
            <w:pPr>
              <w:jc w:val="center"/>
              <w:rPr>
                <w:rFonts w:ascii="Arial" w:hAnsi="Arial" w:cs="Arial"/>
                <w:sz w:val="32"/>
              </w:rPr>
            </w:pPr>
          </w:p>
        </w:tc>
      </w:tr>
      <w:tr w:rsidR="00152E9D" w:rsidRPr="00A406E5" w14:paraId="1E828D1A" w14:textId="77777777" w:rsidTr="00A85BFE">
        <w:trPr>
          <w:trHeight w:val="450"/>
        </w:trPr>
        <w:tc>
          <w:tcPr>
            <w:tcW w:w="4169" w:type="pct"/>
            <w:vMerge/>
            <w:tcBorders>
              <w:left w:val="single" w:sz="4" w:space="0" w:color="auto"/>
              <w:bottom w:val="single" w:sz="4" w:space="0" w:color="auto"/>
              <w:right w:val="single" w:sz="4" w:space="0" w:color="auto"/>
            </w:tcBorders>
          </w:tcPr>
          <w:p w14:paraId="1525EA6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A9EA77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38C7572" w14:textId="77777777" w:rsidR="00152E9D" w:rsidRPr="00A406E5" w:rsidRDefault="00152E9D" w:rsidP="00152E9D">
            <w:pPr>
              <w:jc w:val="center"/>
              <w:rPr>
                <w:rFonts w:ascii="Arial" w:hAnsi="Arial" w:cs="Arial"/>
                <w:sz w:val="32"/>
              </w:rPr>
            </w:pPr>
          </w:p>
        </w:tc>
      </w:tr>
      <w:tr w:rsidR="00152E9D" w:rsidRPr="00A406E5" w14:paraId="15891C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16BED7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482ECD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DC3D2EF" w14:textId="33762E8A" w:rsidR="00152E9D" w:rsidRPr="00A406E5" w:rsidRDefault="00935E6F"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C7FFFE7" w14:textId="77777777" w:rsidR="00152E9D" w:rsidRPr="00A406E5" w:rsidRDefault="00152E9D" w:rsidP="00152E9D">
            <w:pPr>
              <w:jc w:val="center"/>
              <w:rPr>
                <w:rFonts w:ascii="Arial" w:hAnsi="Arial" w:cs="Arial"/>
                <w:sz w:val="32"/>
              </w:rPr>
            </w:pPr>
          </w:p>
        </w:tc>
      </w:tr>
      <w:tr w:rsidR="00152E9D" w:rsidRPr="00A406E5" w14:paraId="5C7BB903"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80533F3" w14:textId="77777777" w:rsidR="00152E9D" w:rsidRPr="00A406E5" w:rsidRDefault="00152E9D" w:rsidP="00152E9D">
            <w:pPr>
              <w:spacing w:after="120"/>
              <w:rPr>
                <w:rFonts w:ascii="Arial" w:hAnsi="Arial" w:cs="Arial"/>
                <w:sz w:val="14"/>
                <w:szCs w:val="14"/>
              </w:rPr>
            </w:pPr>
          </w:p>
          <w:p w14:paraId="0AA6D157" w14:textId="77777777" w:rsidR="00152E9D" w:rsidRPr="00A406E5" w:rsidRDefault="00152E9D" w:rsidP="00152E9D">
            <w:pPr>
              <w:spacing w:after="120"/>
              <w:rPr>
                <w:rFonts w:ascii="Arial" w:hAnsi="Arial" w:cs="Arial"/>
                <w:sz w:val="14"/>
                <w:szCs w:val="14"/>
              </w:rPr>
            </w:pPr>
          </w:p>
          <w:p w14:paraId="3CB9A4D6" w14:textId="77777777" w:rsidR="00152E9D" w:rsidRPr="00A406E5" w:rsidRDefault="00152E9D" w:rsidP="00152E9D">
            <w:pPr>
              <w:spacing w:after="120"/>
              <w:rPr>
                <w:rFonts w:ascii="Arial" w:hAnsi="Arial" w:cs="Arial"/>
                <w:sz w:val="14"/>
                <w:szCs w:val="14"/>
              </w:rPr>
            </w:pPr>
          </w:p>
          <w:p w14:paraId="38F5825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D96A40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71F07D1" w14:textId="77777777" w:rsidR="00152E9D" w:rsidRPr="00A406E5" w:rsidRDefault="00152E9D" w:rsidP="00152E9D">
            <w:pPr>
              <w:jc w:val="center"/>
              <w:rPr>
                <w:rFonts w:ascii="Arial" w:hAnsi="Arial" w:cs="Arial"/>
                <w:sz w:val="32"/>
              </w:rPr>
            </w:pPr>
          </w:p>
        </w:tc>
      </w:tr>
      <w:tr w:rsidR="00152E9D" w:rsidRPr="00A406E5" w14:paraId="49369DC8" w14:textId="77777777" w:rsidTr="00A85BFE">
        <w:trPr>
          <w:trHeight w:val="450"/>
        </w:trPr>
        <w:tc>
          <w:tcPr>
            <w:tcW w:w="4169" w:type="pct"/>
            <w:vMerge/>
            <w:tcBorders>
              <w:left w:val="single" w:sz="4" w:space="0" w:color="auto"/>
              <w:bottom w:val="single" w:sz="4" w:space="0" w:color="auto"/>
              <w:right w:val="single" w:sz="4" w:space="0" w:color="auto"/>
            </w:tcBorders>
          </w:tcPr>
          <w:p w14:paraId="11758B0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562297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1DE5384" w14:textId="77777777" w:rsidR="00152E9D" w:rsidRPr="00A406E5" w:rsidRDefault="00152E9D" w:rsidP="00152E9D">
            <w:pPr>
              <w:jc w:val="center"/>
              <w:rPr>
                <w:rFonts w:ascii="Arial" w:hAnsi="Arial" w:cs="Arial"/>
                <w:sz w:val="32"/>
              </w:rPr>
            </w:pPr>
          </w:p>
        </w:tc>
      </w:tr>
    </w:tbl>
    <w:p w14:paraId="4F4FEFA7"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4BD16E5" w14:textId="77777777" w:rsidTr="00152E9D">
        <w:trPr>
          <w:cantSplit/>
        </w:trPr>
        <w:tc>
          <w:tcPr>
            <w:tcW w:w="6062" w:type="dxa"/>
            <w:vMerge w:val="restart"/>
            <w:shd w:val="pct15" w:color="auto" w:fill="auto"/>
            <w:vAlign w:val="center"/>
          </w:tcPr>
          <w:p w14:paraId="48A9BD0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2C5637A"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86000F"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C825983" w14:textId="77777777" w:rsidTr="00152E9D">
        <w:trPr>
          <w:cantSplit/>
        </w:trPr>
        <w:tc>
          <w:tcPr>
            <w:tcW w:w="6062" w:type="dxa"/>
            <w:vMerge/>
            <w:vAlign w:val="bottom"/>
          </w:tcPr>
          <w:p w14:paraId="652401B1" w14:textId="77777777" w:rsidR="00152E9D" w:rsidRPr="00A406E5" w:rsidRDefault="00152E9D" w:rsidP="00152E9D">
            <w:pPr>
              <w:rPr>
                <w:rFonts w:ascii="Arial" w:hAnsi="Arial" w:cs="Arial"/>
              </w:rPr>
            </w:pPr>
          </w:p>
        </w:tc>
        <w:tc>
          <w:tcPr>
            <w:tcW w:w="2903" w:type="dxa"/>
            <w:vAlign w:val="bottom"/>
          </w:tcPr>
          <w:p w14:paraId="3161CD7A"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014838F" w14:textId="77777777" w:rsidR="00152E9D" w:rsidRPr="00A406E5" w:rsidRDefault="00152E9D" w:rsidP="00152E9D">
            <w:pPr>
              <w:jc w:val="center"/>
              <w:rPr>
                <w:rFonts w:ascii="Arial" w:hAnsi="Arial" w:cs="Arial"/>
                <w:sz w:val="12"/>
                <w:szCs w:val="12"/>
              </w:rPr>
            </w:pPr>
          </w:p>
        </w:tc>
        <w:tc>
          <w:tcPr>
            <w:tcW w:w="1060" w:type="dxa"/>
            <w:vMerge/>
            <w:vAlign w:val="bottom"/>
          </w:tcPr>
          <w:p w14:paraId="7E07CE4D" w14:textId="77777777" w:rsidR="00152E9D" w:rsidRPr="00A406E5" w:rsidRDefault="00152E9D" w:rsidP="00152E9D">
            <w:pPr>
              <w:ind w:leftChars="71" w:left="142"/>
              <w:rPr>
                <w:rFonts w:ascii="Arial" w:hAnsi="Arial" w:cs="Arial"/>
              </w:rPr>
            </w:pPr>
          </w:p>
        </w:tc>
      </w:tr>
      <w:tr w:rsidR="00152E9D" w:rsidRPr="00A406E5" w14:paraId="3A874A83" w14:textId="77777777" w:rsidTr="00152E9D">
        <w:trPr>
          <w:cantSplit/>
        </w:trPr>
        <w:tc>
          <w:tcPr>
            <w:tcW w:w="6062" w:type="dxa"/>
            <w:vMerge/>
            <w:vAlign w:val="bottom"/>
          </w:tcPr>
          <w:p w14:paraId="7FB09BAD" w14:textId="77777777" w:rsidR="00152E9D" w:rsidRPr="00A406E5" w:rsidRDefault="00152E9D" w:rsidP="00152E9D">
            <w:pPr>
              <w:rPr>
                <w:rFonts w:ascii="Arial" w:hAnsi="Arial" w:cs="Arial"/>
              </w:rPr>
            </w:pPr>
          </w:p>
        </w:tc>
        <w:tc>
          <w:tcPr>
            <w:tcW w:w="2903" w:type="dxa"/>
            <w:vAlign w:val="bottom"/>
          </w:tcPr>
          <w:p w14:paraId="355138AE"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7F8365E" w14:textId="77777777" w:rsidR="00152E9D" w:rsidRPr="00A406E5" w:rsidRDefault="00152E9D" w:rsidP="00152E9D">
            <w:pPr>
              <w:jc w:val="center"/>
              <w:rPr>
                <w:rFonts w:ascii="Arial" w:hAnsi="Arial" w:cs="Arial"/>
                <w:sz w:val="12"/>
                <w:szCs w:val="12"/>
              </w:rPr>
            </w:pPr>
          </w:p>
        </w:tc>
        <w:tc>
          <w:tcPr>
            <w:tcW w:w="1060" w:type="dxa"/>
            <w:vMerge/>
            <w:vAlign w:val="bottom"/>
          </w:tcPr>
          <w:p w14:paraId="584A6EBE" w14:textId="77777777" w:rsidR="00152E9D" w:rsidRPr="00A406E5" w:rsidRDefault="00152E9D" w:rsidP="00152E9D">
            <w:pPr>
              <w:ind w:firstLineChars="141" w:firstLine="282"/>
              <w:rPr>
                <w:rFonts w:ascii="Arial" w:hAnsi="Arial" w:cs="Arial"/>
              </w:rPr>
            </w:pPr>
          </w:p>
        </w:tc>
      </w:tr>
    </w:tbl>
    <w:p w14:paraId="7342551C" w14:textId="77777777" w:rsidR="00152E9D" w:rsidRDefault="00152E9D" w:rsidP="00152E9D">
      <w:pPr>
        <w:rPr>
          <w:rFonts w:ascii="Arial" w:hAnsi="Arial" w:cs="Arial"/>
        </w:rPr>
      </w:pPr>
    </w:p>
    <w:p w14:paraId="52C804FD" w14:textId="77777777" w:rsidR="00C073F1" w:rsidRDefault="00C073F1" w:rsidP="00152E9D">
      <w:pPr>
        <w:rPr>
          <w:rFonts w:ascii="Arial" w:hAnsi="Arial" w:cs="Arial"/>
        </w:rPr>
      </w:pPr>
    </w:p>
    <w:p w14:paraId="5E74347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B0D181D"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3062DF70" w14:textId="77777777" w:rsidR="00C073F1" w:rsidRPr="00A406E5" w:rsidRDefault="00C073F1" w:rsidP="00152E9D">
      <w:pPr>
        <w:rPr>
          <w:rFonts w:ascii="Arial" w:hAnsi="Arial" w:cs="Arial"/>
          <w:vanish/>
        </w:rPr>
      </w:pPr>
    </w:p>
    <w:p w14:paraId="5C22896D"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5AD111DF" w14:textId="77777777" w:rsidTr="00AC5F32">
        <w:tc>
          <w:tcPr>
            <w:tcW w:w="13858" w:type="dxa"/>
            <w:shd w:val="clear" w:color="auto" w:fill="C2D69B" w:themeFill="accent3" w:themeFillTint="99"/>
          </w:tcPr>
          <w:p w14:paraId="33FF0E3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1A7733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5F45512" w14:textId="77777777" w:rsidTr="00AC5F32">
        <w:tc>
          <w:tcPr>
            <w:tcW w:w="13948" w:type="dxa"/>
            <w:shd w:val="clear" w:color="auto" w:fill="C2D69B" w:themeFill="accent3" w:themeFillTint="99"/>
          </w:tcPr>
          <w:p w14:paraId="2FFB478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08661C52" w14:textId="77777777" w:rsidTr="00E05287">
        <w:tc>
          <w:tcPr>
            <w:tcW w:w="13948" w:type="dxa"/>
            <w:shd w:val="clear" w:color="auto" w:fill="EAF1DD" w:themeFill="accent3" w:themeFillTint="33"/>
          </w:tcPr>
          <w:p w14:paraId="19706883"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50592824"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52AB5C3F" w14:textId="77777777" w:rsidTr="00AC5F32">
        <w:trPr>
          <w:tblHeader/>
        </w:trPr>
        <w:tc>
          <w:tcPr>
            <w:tcW w:w="1735" w:type="dxa"/>
            <w:shd w:val="clear" w:color="auto" w:fill="C2D69B" w:themeFill="accent3" w:themeFillTint="99"/>
          </w:tcPr>
          <w:p w14:paraId="0765C952"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66E8F2E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11BB76E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5FCCBCA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4C6F2D5C"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602C0D9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15116A24"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5821A13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1D32DFC0"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43BE8CA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0026126D"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4F9D7E7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68099523"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52068F20" w14:textId="77777777" w:rsidTr="00AC5F32">
        <w:trPr>
          <w:tblHeader/>
        </w:trPr>
        <w:tc>
          <w:tcPr>
            <w:tcW w:w="1735" w:type="dxa"/>
            <w:shd w:val="clear" w:color="auto" w:fill="C2D69B" w:themeFill="accent3" w:themeFillTint="99"/>
          </w:tcPr>
          <w:p w14:paraId="12FEB262"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00E16B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478B594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47EBF17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419B872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69C8EA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F187774"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8AB6320"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180CABDA" w14:textId="77777777" w:rsidTr="00AC5F32">
        <w:tc>
          <w:tcPr>
            <w:tcW w:w="1735" w:type="dxa"/>
            <w:shd w:val="clear" w:color="auto" w:fill="C2D69B" w:themeFill="accent3" w:themeFillTint="99"/>
          </w:tcPr>
          <w:p w14:paraId="60ADA9EC"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15CA0C6"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9907DD5"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7382D2C"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129B94A"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8B63097"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072C921"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E9ABA45"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40E8ED9D"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2F08650"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5D8295"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3E674799"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B329EA3"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FFC95D3"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18557D80" w14:textId="77777777" w:rsidTr="00AC5F32">
        <w:tc>
          <w:tcPr>
            <w:tcW w:w="1735" w:type="dxa"/>
            <w:shd w:val="clear" w:color="auto" w:fill="C2D69B" w:themeFill="accent3" w:themeFillTint="99"/>
          </w:tcPr>
          <w:p w14:paraId="392988C3"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(Coherent and detailed knowledge and systematic understanding of the subject area, at least some of which is informed by the latest research and/or advanced scholarship within the discipline.)</w:t>
            </w:r>
          </w:p>
          <w:p w14:paraId="09706E05"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39396CBD" w14:textId="77777777" w:rsidR="00C073F1" w:rsidRDefault="00C073F1" w:rsidP="0050796C">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6B0D6DF7"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D409EBA" w14:textId="77777777" w:rsidR="00C073F1" w:rsidRPr="00B669B1" w:rsidRDefault="00C073F1" w:rsidP="0050796C">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33164B78" w14:textId="77777777" w:rsidR="00C073F1" w:rsidRPr="00B669B1" w:rsidRDefault="00C073F1" w:rsidP="0050796C">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A04D8" w14:textId="77777777" w:rsidR="00C073F1" w:rsidRPr="00B669B1" w:rsidRDefault="00C073F1" w:rsidP="0050796C">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D78D2E6" w14:textId="77777777" w:rsidR="00C073F1" w:rsidRPr="00B669B1" w:rsidRDefault="00C073F1" w:rsidP="0050796C">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F3F81EA" w14:textId="77777777" w:rsidR="00C073F1" w:rsidRPr="00B669B1" w:rsidRDefault="00C073F1" w:rsidP="0050796C">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7267EF55" w14:textId="77777777" w:rsidR="00C073F1" w:rsidRPr="00B669B1" w:rsidRDefault="00C073F1" w:rsidP="0050796C">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03830EBE" w14:textId="77777777" w:rsidTr="00AC5F32">
        <w:tc>
          <w:tcPr>
            <w:tcW w:w="1735" w:type="dxa"/>
            <w:shd w:val="clear" w:color="auto" w:fill="C2D69B" w:themeFill="accent3" w:themeFillTint="99"/>
          </w:tcPr>
          <w:p w14:paraId="22BC6773"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0D97959"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2112B9E"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07C30F8A"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6137CB04" w14:textId="77777777" w:rsidR="00C073F1" w:rsidRPr="00B669B1" w:rsidRDefault="00C073F1" w:rsidP="0050796C">
            <w:pPr>
              <w:rPr>
                <w:rFonts w:ascii="Arial" w:hAnsi="Arial" w:cs="Arial"/>
              </w:rPr>
            </w:pPr>
          </w:p>
        </w:tc>
        <w:tc>
          <w:tcPr>
            <w:tcW w:w="1736" w:type="dxa"/>
          </w:tcPr>
          <w:p w14:paraId="347446E6"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BD0B55A"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0CA28B1"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2687F6D4"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914E567" w14:textId="77777777" w:rsidR="00C073F1" w:rsidRPr="00B669B1" w:rsidRDefault="00C073F1" w:rsidP="0050796C">
            <w:pPr>
              <w:rPr>
                <w:rFonts w:ascii="Arial" w:hAnsi="Arial" w:cs="Arial"/>
              </w:rPr>
            </w:pPr>
          </w:p>
        </w:tc>
        <w:tc>
          <w:tcPr>
            <w:tcW w:w="1736" w:type="dxa"/>
          </w:tcPr>
          <w:p w14:paraId="41B177B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504A4C0B"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4D543469"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326B87FF" w14:textId="77777777" w:rsidR="00C073F1" w:rsidRPr="00B669B1" w:rsidRDefault="00C073F1" w:rsidP="0050796C">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624D1208" w14:textId="77777777" w:rsidR="00C073F1" w:rsidRPr="00B669B1" w:rsidRDefault="00C073F1" w:rsidP="0050796C">
            <w:pPr>
              <w:rPr>
                <w:rFonts w:ascii="Arial" w:hAnsi="Arial" w:cs="Arial"/>
              </w:rPr>
            </w:pPr>
          </w:p>
        </w:tc>
        <w:tc>
          <w:tcPr>
            <w:tcW w:w="1736" w:type="dxa"/>
          </w:tcPr>
          <w:p w14:paraId="41B9B94A"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0D061371" w14:textId="77777777" w:rsidR="00C073F1" w:rsidRPr="00B669B1" w:rsidRDefault="00C073F1" w:rsidP="0050796C">
            <w:pPr>
              <w:rPr>
                <w:rFonts w:ascii="Arial" w:hAnsi="Arial" w:cs="Arial"/>
              </w:rPr>
            </w:pPr>
          </w:p>
        </w:tc>
        <w:tc>
          <w:tcPr>
            <w:tcW w:w="1736" w:type="dxa"/>
          </w:tcPr>
          <w:p w14:paraId="3D249B6F"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406BD2CE"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00C073F1" w:rsidRPr="00D9771E" w14:paraId="079BFD57" w14:textId="77777777" w:rsidTr="00AC5F32">
        <w:tc>
          <w:tcPr>
            <w:tcW w:w="1735" w:type="dxa"/>
            <w:shd w:val="clear" w:color="auto" w:fill="C2D69B" w:themeFill="accent3" w:themeFillTint="99"/>
          </w:tcPr>
          <w:p w14:paraId="55D943B2"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0B06F81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2568E1A0"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3A48B58"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1A828F1B"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DB8B403"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51DE8937"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142F0A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6017F3B0" w14:textId="77777777" w:rsidR="00C073F1" w:rsidRPr="00B669B1" w:rsidRDefault="00C073F1" w:rsidP="0050796C">
            <w:pPr>
              <w:rPr>
                <w:rFonts w:ascii="Arial" w:hAnsi="Arial" w:cs="Arial"/>
              </w:rPr>
            </w:pPr>
          </w:p>
          <w:p w14:paraId="11EC94C9" w14:textId="77777777" w:rsidR="00C073F1" w:rsidRPr="00B669B1" w:rsidRDefault="00C073F1" w:rsidP="0050796C">
            <w:pPr>
              <w:rPr>
                <w:rFonts w:ascii="Arial" w:hAnsi="Arial" w:cs="Arial"/>
              </w:rPr>
            </w:pPr>
          </w:p>
        </w:tc>
        <w:tc>
          <w:tcPr>
            <w:tcW w:w="1736" w:type="dxa"/>
          </w:tcPr>
          <w:p w14:paraId="3C14A16F"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7E8204EC"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5D03DDA0"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785A21C2"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4CDF920"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5CDB1EF5"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3F9124"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6AB000BF"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7D198416"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56ED44FD"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677C87A2"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F6C3702"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65870371"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79BFE50D" w14:textId="77777777" w:rsidTr="00AC5F32">
        <w:tc>
          <w:tcPr>
            <w:tcW w:w="1735" w:type="dxa"/>
            <w:shd w:val="clear" w:color="auto" w:fill="C2D69B" w:themeFill="accent3" w:themeFillTint="99"/>
          </w:tcPr>
          <w:p w14:paraId="0652ACAE"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CB739E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0C35DABE" w14:textId="77777777" w:rsidR="00C073F1" w:rsidRPr="00E07BE3" w:rsidRDefault="00C073F1" w:rsidP="0050796C">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091573DB"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70A6151" w14:textId="77777777" w:rsidR="00C073F1" w:rsidRPr="00ED3ABD" w:rsidRDefault="00C073F1" w:rsidP="0050796C">
            <w:pPr>
              <w:rPr>
                <w:rFonts w:ascii="Arial" w:hAnsi="Arial" w:cs="Arial"/>
              </w:rPr>
            </w:pPr>
          </w:p>
          <w:p w14:paraId="04442237"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E15DE3" w14:textId="77777777" w:rsidR="00C073F1" w:rsidRPr="00E07BE3" w:rsidRDefault="00C073F1" w:rsidP="0050796C">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14DBB95D" w14:textId="77777777" w:rsidR="00C073F1" w:rsidRPr="00E07BE3" w:rsidRDefault="00C073F1" w:rsidP="0050796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C62EDD7" w14:textId="77777777" w:rsidR="00C073F1" w:rsidRPr="00E07BE3" w:rsidRDefault="00C073F1" w:rsidP="0050796C">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14:paraId="0A4B2EC5"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14DF0FF"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623074F" w14:textId="77777777" w:rsidR="00C073F1" w:rsidRPr="00E07BE3" w:rsidRDefault="00C073F1" w:rsidP="0050796C">
            <w:pPr>
              <w:rPr>
                <w:rFonts w:ascii="Arial" w:hAnsi="Arial" w:cs="Arial"/>
              </w:rPr>
            </w:pPr>
            <w:r w:rsidRPr="00E07BE3">
              <w:rPr>
                <w:rFonts w:ascii="Arial" w:hAnsi="Arial" w:cs="Arial"/>
              </w:rPr>
              <w:t>Can communicate effectively in a suitable format, but may have minor errors.</w:t>
            </w:r>
          </w:p>
          <w:p w14:paraId="28DC1CAC"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F44AF97"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910FF6C" w14:textId="77777777" w:rsidR="00C073F1" w:rsidRPr="00E07BE3" w:rsidRDefault="00C073F1" w:rsidP="0050796C">
            <w:pPr>
              <w:rPr>
                <w:rFonts w:ascii="Arial" w:hAnsi="Arial" w:cs="Arial"/>
              </w:rPr>
            </w:pPr>
            <w:r w:rsidRPr="00E07BE3">
              <w:rPr>
                <w:rFonts w:ascii="Arial" w:hAnsi="Arial" w:cs="Arial"/>
              </w:rPr>
              <w:t>Can communicate well, confidently and consistently in a suitable format.</w:t>
            </w:r>
          </w:p>
          <w:p w14:paraId="0C239FFA" w14:textId="77777777" w:rsidR="00C073F1" w:rsidRPr="00E07BE3" w:rsidRDefault="00C073F1" w:rsidP="0050796C">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4DBCEB76"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3A1E173" w14:textId="77777777" w:rsidR="00C073F1" w:rsidRPr="00E07BE3" w:rsidRDefault="00C073F1" w:rsidP="0050796C">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452D730" w14:textId="77777777" w:rsidR="00C073F1" w:rsidRPr="00E07BE3" w:rsidRDefault="00C073F1" w:rsidP="0050796C">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0916212F" w14:textId="77777777" w:rsidR="00C073F1" w:rsidRPr="00E07BE3" w:rsidRDefault="00C073F1" w:rsidP="0050796C">
            <w:pPr>
              <w:rPr>
                <w:rFonts w:ascii="Arial" w:hAnsi="Arial" w:cs="Arial"/>
              </w:rPr>
            </w:pPr>
            <w:r w:rsidRPr="00E07BE3">
              <w:rPr>
                <w:rFonts w:ascii="Arial" w:hAnsi="Arial" w:cs="Arial"/>
              </w:rPr>
              <w:t xml:space="preserve">Can communicate with an exceptionally high level of professionalism. </w:t>
            </w:r>
          </w:p>
          <w:p w14:paraId="3103CC43" w14:textId="77777777" w:rsidR="00C073F1" w:rsidRPr="00E07BE3" w:rsidRDefault="00C073F1" w:rsidP="0050796C">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51C32533" w14:textId="77777777" w:rsidR="00C073F1" w:rsidRPr="00A406E5" w:rsidRDefault="00C073F1" w:rsidP="001F50B6">
      <w:pPr>
        <w:pStyle w:val="NormalWeb"/>
        <w:rPr>
          <w:rFonts w:ascii="Arial" w:hAnsi="Arial" w:cs="Arial"/>
          <w:color w:val="303B44"/>
          <w:sz w:val="22"/>
          <w:szCs w:val="22"/>
        </w:rPr>
      </w:pPr>
    </w:p>
    <w:p w14:paraId="4676EA92" w14:textId="77777777" w:rsidR="00995D51" w:rsidRDefault="00995D51">
      <w:pPr>
        <w:pStyle w:val="NormalWeb"/>
        <w:rPr>
          <w:rFonts w:ascii="Arial" w:hAnsi="Arial" w:cs="Arial"/>
          <w:color w:val="303B44"/>
          <w:sz w:val="22"/>
          <w:szCs w:val="22"/>
        </w:rPr>
      </w:pPr>
    </w:p>
    <w:p w14:paraId="5B11C319" w14:textId="77777777" w:rsidR="00975DEE" w:rsidRDefault="00975DEE">
      <w:pPr>
        <w:pStyle w:val="NormalWeb"/>
        <w:rPr>
          <w:rFonts w:ascii="Arial" w:hAnsi="Arial" w:cs="Arial"/>
          <w:color w:val="303B44"/>
          <w:sz w:val="22"/>
          <w:szCs w:val="22"/>
        </w:rPr>
      </w:pPr>
    </w:p>
    <w:p w14:paraId="53766AAD" w14:textId="77777777" w:rsidR="00975DEE" w:rsidRDefault="00975DEE">
      <w:pPr>
        <w:pStyle w:val="NormalWeb"/>
        <w:rPr>
          <w:rFonts w:ascii="Arial" w:hAnsi="Arial" w:cs="Arial"/>
          <w:color w:val="303B44"/>
          <w:sz w:val="22"/>
          <w:szCs w:val="22"/>
        </w:rPr>
      </w:pPr>
    </w:p>
    <w:p w14:paraId="00E74B77" w14:textId="77777777" w:rsidR="00975DEE" w:rsidRDefault="00975DEE">
      <w:pPr>
        <w:pStyle w:val="NormalWeb"/>
        <w:rPr>
          <w:rFonts w:ascii="Arial" w:hAnsi="Arial" w:cs="Arial"/>
          <w:color w:val="303B44"/>
          <w:sz w:val="22"/>
          <w:szCs w:val="22"/>
        </w:rPr>
      </w:pPr>
    </w:p>
    <w:p w14:paraId="4446B4D3" w14:textId="77777777" w:rsidR="00975DEE" w:rsidRDefault="00975DEE">
      <w:pPr>
        <w:pStyle w:val="NormalWeb"/>
        <w:rPr>
          <w:rFonts w:ascii="Arial" w:hAnsi="Arial" w:cs="Arial"/>
          <w:color w:val="303B44"/>
          <w:sz w:val="22"/>
          <w:szCs w:val="22"/>
        </w:rPr>
      </w:pPr>
    </w:p>
    <w:p w14:paraId="6793DD04" w14:textId="77777777" w:rsidR="00975DEE" w:rsidRDefault="00975DEE">
      <w:pPr>
        <w:pStyle w:val="NormalWeb"/>
        <w:rPr>
          <w:rFonts w:ascii="Arial" w:hAnsi="Arial" w:cs="Arial"/>
          <w:color w:val="303B44"/>
          <w:sz w:val="22"/>
          <w:szCs w:val="22"/>
        </w:rPr>
      </w:pPr>
    </w:p>
    <w:p w14:paraId="2E92CA01"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1C64DC" w14:textId="77777777" w:rsidR="00A92857" w:rsidRDefault="00A92857">
      <w:r>
        <w:separator/>
      </w:r>
    </w:p>
  </w:endnote>
  <w:endnote w:type="continuationSeparator" w:id="0">
    <w:p w14:paraId="562A4490" w14:textId="77777777" w:rsidR="00A92857" w:rsidRDefault="00A928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976391"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5FD36573"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AF6B0F"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847595" w14:textId="77777777" w:rsidR="00A92857" w:rsidRDefault="00A92857">
      <w:r>
        <w:separator/>
      </w:r>
    </w:p>
  </w:footnote>
  <w:footnote w:type="continuationSeparator" w:id="0">
    <w:p w14:paraId="5AB75E5E" w14:textId="77777777" w:rsidR="00A92857" w:rsidRDefault="00A9285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DD1848"/>
    <w:multiLevelType w:val="hybridMultilevel"/>
    <w:tmpl w:val="086457C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032A29"/>
    <w:multiLevelType w:val="hybridMultilevel"/>
    <w:tmpl w:val="2DE043E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51541ED"/>
    <w:multiLevelType w:val="hybridMultilevel"/>
    <w:tmpl w:val="BA060F54"/>
    <w:lvl w:ilvl="0" w:tplc="10365AAA">
      <w:start w:val="1"/>
      <w:numFmt w:val="upperLetter"/>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F7878BE"/>
    <w:multiLevelType w:val="hybridMultilevel"/>
    <w:tmpl w:val="78AAA1D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06F7A3F"/>
    <w:multiLevelType w:val="hybridMultilevel"/>
    <w:tmpl w:val="295C0C2A"/>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FE565CF"/>
    <w:multiLevelType w:val="hybridMultilevel"/>
    <w:tmpl w:val="4016E9FA"/>
    <w:lvl w:ilvl="0" w:tplc="30F6D4CC">
      <w:start w:val="1"/>
      <w:numFmt w:val="upperLetter"/>
      <w:lvlText w:val="%1."/>
      <w:lvlJc w:val="left"/>
      <w:pPr>
        <w:ind w:left="2220" w:hanging="78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23" w15:restartNumberingAfterBreak="0">
    <w:nsid w:val="77967708"/>
    <w:multiLevelType w:val="hybridMultilevel"/>
    <w:tmpl w:val="6E82E490"/>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74974650">
    <w:abstractNumId w:val="3"/>
  </w:num>
  <w:num w:numId="2" w16cid:durableId="1450587520">
    <w:abstractNumId w:val="12"/>
  </w:num>
  <w:num w:numId="3" w16cid:durableId="1926305941">
    <w:abstractNumId w:val="21"/>
  </w:num>
  <w:num w:numId="4" w16cid:durableId="707031254">
    <w:abstractNumId w:val="14"/>
  </w:num>
  <w:num w:numId="5" w16cid:durableId="87387957">
    <w:abstractNumId w:val="10"/>
  </w:num>
  <w:num w:numId="6" w16cid:durableId="646083009">
    <w:abstractNumId w:val="20"/>
  </w:num>
  <w:num w:numId="7" w16cid:durableId="1992981280">
    <w:abstractNumId w:val="4"/>
  </w:num>
  <w:num w:numId="8" w16cid:durableId="1708795042">
    <w:abstractNumId w:val="18"/>
  </w:num>
  <w:num w:numId="9" w16cid:durableId="206377881">
    <w:abstractNumId w:val="13"/>
  </w:num>
  <w:num w:numId="10" w16cid:durableId="106049056">
    <w:abstractNumId w:val="6"/>
  </w:num>
  <w:num w:numId="11" w16cid:durableId="1639021660">
    <w:abstractNumId w:val="7"/>
  </w:num>
  <w:num w:numId="12" w16cid:durableId="2146238837">
    <w:abstractNumId w:val="11"/>
  </w:num>
  <w:num w:numId="13" w16cid:durableId="331370462">
    <w:abstractNumId w:val="17"/>
  </w:num>
  <w:num w:numId="14" w16cid:durableId="780219967">
    <w:abstractNumId w:val="5"/>
  </w:num>
  <w:num w:numId="15" w16cid:durableId="1650672643">
    <w:abstractNumId w:val="0"/>
  </w:num>
  <w:num w:numId="16" w16cid:durableId="622461471">
    <w:abstractNumId w:val="9"/>
  </w:num>
  <w:num w:numId="17" w16cid:durableId="1653833094">
    <w:abstractNumId w:val="22"/>
  </w:num>
  <w:num w:numId="18" w16cid:durableId="1877234936">
    <w:abstractNumId w:val="8"/>
  </w:num>
  <w:num w:numId="19" w16cid:durableId="561063962">
    <w:abstractNumId w:val="19"/>
  </w:num>
  <w:num w:numId="20" w16cid:durableId="2085489190">
    <w:abstractNumId w:val="2"/>
  </w:num>
  <w:num w:numId="21" w16cid:durableId="238103968">
    <w:abstractNumId w:val="15"/>
  </w:num>
  <w:num w:numId="22" w16cid:durableId="152337569">
    <w:abstractNumId w:val="23"/>
  </w:num>
  <w:num w:numId="23" w16cid:durableId="1365255680">
    <w:abstractNumId w:val="1"/>
  </w:num>
  <w:num w:numId="24" w16cid:durableId="111263213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143C6"/>
    <w:rsid w:val="00026B02"/>
    <w:rsid w:val="000822E5"/>
    <w:rsid w:val="000971FC"/>
    <w:rsid w:val="000A2A3A"/>
    <w:rsid w:val="000A492A"/>
    <w:rsid w:val="000B4BE4"/>
    <w:rsid w:val="000D2F80"/>
    <w:rsid w:val="000E413A"/>
    <w:rsid w:val="000F5AA3"/>
    <w:rsid w:val="00100396"/>
    <w:rsid w:val="00100B5C"/>
    <w:rsid w:val="00103507"/>
    <w:rsid w:val="001106E9"/>
    <w:rsid w:val="00124CA5"/>
    <w:rsid w:val="00134F77"/>
    <w:rsid w:val="00150158"/>
    <w:rsid w:val="00152E9D"/>
    <w:rsid w:val="00154487"/>
    <w:rsid w:val="0017512A"/>
    <w:rsid w:val="00196958"/>
    <w:rsid w:val="001A1E39"/>
    <w:rsid w:val="001A24F3"/>
    <w:rsid w:val="001B405C"/>
    <w:rsid w:val="001B5F45"/>
    <w:rsid w:val="001C7E70"/>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0EE9"/>
    <w:rsid w:val="002E272E"/>
    <w:rsid w:val="002F5778"/>
    <w:rsid w:val="00302BCE"/>
    <w:rsid w:val="003223E0"/>
    <w:rsid w:val="00352C4A"/>
    <w:rsid w:val="0035567D"/>
    <w:rsid w:val="00362560"/>
    <w:rsid w:val="00365E32"/>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378C5"/>
    <w:rsid w:val="0044697B"/>
    <w:rsid w:val="00470A38"/>
    <w:rsid w:val="004870AB"/>
    <w:rsid w:val="004874DE"/>
    <w:rsid w:val="004B5334"/>
    <w:rsid w:val="004B6C14"/>
    <w:rsid w:val="004C4F19"/>
    <w:rsid w:val="004D5E9B"/>
    <w:rsid w:val="004D63D9"/>
    <w:rsid w:val="004E6585"/>
    <w:rsid w:val="0050249F"/>
    <w:rsid w:val="005121FE"/>
    <w:rsid w:val="00524566"/>
    <w:rsid w:val="00530BEF"/>
    <w:rsid w:val="00552351"/>
    <w:rsid w:val="00561F00"/>
    <w:rsid w:val="00562C4E"/>
    <w:rsid w:val="00562DEC"/>
    <w:rsid w:val="00576AB4"/>
    <w:rsid w:val="00577917"/>
    <w:rsid w:val="00581C9B"/>
    <w:rsid w:val="00590667"/>
    <w:rsid w:val="005969E2"/>
    <w:rsid w:val="005A1689"/>
    <w:rsid w:val="005B61CD"/>
    <w:rsid w:val="005D1D58"/>
    <w:rsid w:val="005D432C"/>
    <w:rsid w:val="005E0883"/>
    <w:rsid w:val="005E285E"/>
    <w:rsid w:val="005E72F8"/>
    <w:rsid w:val="005F0579"/>
    <w:rsid w:val="005F3A53"/>
    <w:rsid w:val="006062A3"/>
    <w:rsid w:val="0060677D"/>
    <w:rsid w:val="00610E08"/>
    <w:rsid w:val="0061187A"/>
    <w:rsid w:val="006124A8"/>
    <w:rsid w:val="006140BF"/>
    <w:rsid w:val="006161BE"/>
    <w:rsid w:val="00620787"/>
    <w:rsid w:val="00632434"/>
    <w:rsid w:val="0063478F"/>
    <w:rsid w:val="0064122D"/>
    <w:rsid w:val="00644256"/>
    <w:rsid w:val="00661D6F"/>
    <w:rsid w:val="006628E9"/>
    <w:rsid w:val="0066725E"/>
    <w:rsid w:val="006716C7"/>
    <w:rsid w:val="0067245B"/>
    <w:rsid w:val="00674199"/>
    <w:rsid w:val="00681208"/>
    <w:rsid w:val="00681FA9"/>
    <w:rsid w:val="00691EA9"/>
    <w:rsid w:val="006934D4"/>
    <w:rsid w:val="00695E15"/>
    <w:rsid w:val="006A6DC3"/>
    <w:rsid w:val="006B1661"/>
    <w:rsid w:val="006C1480"/>
    <w:rsid w:val="006D2C9E"/>
    <w:rsid w:val="006D49ED"/>
    <w:rsid w:val="006D55CE"/>
    <w:rsid w:val="006D637A"/>
    <w:rsid w:val="006D6B5E"/>
    <w:rsid w:val="006D6F24"/>
    <w:rsid w:val="006E3E4E"/>
    <w:rsid w:val="006F45BF"/>
    <w:rsid w:val="006F60E0"/>
    <w:rsid w:val="00702F71"/>
    <w:rsid w:val="0070622D"/>
    <w:rsid w:val="007366DF"/>
    <w:rsid w:val="00757839"/>
    <w:rsid w:val="00770C81"/>
    <w:rsid w:val="00774072"/>
    <w:rsid w:val="00775FE0"/>
    <w:rsid w:val="007802C5"/>
    <w:rsid w:val="00791024"/>
    <w:rsid w:val="00793F0A"/>
    <w:rsid w:val="007A2657"/>
    <w:rsid w:val="007C0328"/>
    <w:rsid w:val="007C6342"/>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A752D"/>
    <w:rsid w:val="008B43E7"/>
    <w:rsid w:val="008B5D89"/>
    <w:rsid w:val="008C6230"/>
    <w:rsid w:val="008D763F"/>
    <w:rsid w:val="008E320F"/>
    <w:rsid w:val="008F036F"/>
    <w:rsid w:val="008F1308"/>
    <w:rsid w:val="008F78C2"/>
    <w:rsid w:val="00904568"/>
    <w:rsid w:val="00911394"/>
    <w:rsid w:val="00913ECC"/>
    <w:rsid w:val="00923EF2"/>
    <w:rsid w:val="00926D25"/>
    <w:rsid w:val="00926E9D"/>
    <w:rsid w:val="00932C6E"/>
    <w:rsid w:val="00933F10"/>
    <w:rsid w:val="00935E6F"/>
    <w:rsid w:val="009433C5"/>
    <w:rsid w:val="0094605E"/>
    <w:rsid w:val="009604D8"/>
    <w:rsid w:val="00965881"/>
    <w:rsid w:val="00975DEE"/>
    <w:rsid w:val="009871FF"/>
    <w:rsid w:val="00987CFD"/>
    <w:rsid w:val="00990799"/>
    <w:rsid w:val="00995D51"/>
    <w:rsid w:val="009A0631"/>
    <w:rsid w:val="009A19C8"/>
    <w:rsid w:val="009B10ED"/>
    <w:rsid w:val="009C4B5E"/>
    <w:rsid w:val="009D3EA4"/>
    <w:rsid w:val="009D649C"/>
    <w:rsid w:val="009E4BC1"/>
    <w:rsid w:val="009F0069"/>
    <w:rsid w:val="009F5CB2"/>
    <w:rsid w:val="00A03BB8"/>
    <w:rsid w:val="00A11CD7"/>
    <w:rsid w:val="00A31077"/>
    <w:rsid w:val="00A3505D"/>
    <w:rsid w:val="00A4036F"/>
    <w:rsid w:val="00A406E5"/>
    <w:rsid w:val="00A4641C"/>
    <w:rsid w:val="00A46A6A"/>
    <w:rsid w:val="00A55876"/>
    <w:rsid w:val="00A636BF"/>
    <w:rsid w:val="00A67FB1"/>
    <w:rsid w:val="00A85BFE"/>
    <w:rsid w:val="00A92857"/>
    <w:rsid w:val="00AB49E8"/>
    <w:rsid w:val="00AB6FE7"/>
    <w:rsid w:val="00AB7AD7"/>
    <w:rsid w:val="00AC5F32"/>
    <w:rsid w:val="00AD2430"/>
    <w:rsid w:val="00AE41A6"/>
    <w:rsid w:val="00AF0E34"/>
    <w:rsid w:val="00AF271D"/>
    <w:rsid w:val="00AF56C2"/>
    <w:rsid w:val="00B004E6"/>
    <w:rsid w:val="00B0744D"/>
    <w:rsid w:val="00B15741"/>
    <w:rsid w:val="00B201E7"/>
    <w:rsid w:val="00B31C88"/>
    <w:rsid w:val="00B50EA8"/>
    <w:rsid w:val="00B625C5"/>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29C2"/>
    <w:rsid w:val="00C36D9A"/>
    <w:rsid w:val="00C44A72"/>
    <w:rsid w:val="00C44AAE"/>
    <w:rsid w:val="00C61FC2"/>
    <w:rsid w:val="00C705F9"/>
    <w:rsid w:val="00C80F0F"/>
    <w:rsid w:val="00C8667A"/>
    <w:rsid w:val="00C93BCB"/>
    <w:rsid w:val="00CA396A"/>
    <w:rsid w:val="00CA7A54"/>
    <w:rsid w:val="00CC0903"/>
    <w:rsid w:val="00CC241A"/>
    <w:rsid w:val="00CC667C"/>
    <w:rsid w:val="00CE4035"/>
    <w:rsid w:val="00CE65AB"/>
    <w:rsid w:val="00CF4266"/>
    <w:rsid w:val="00CF5319"/>
    <w:rsid w:val="00D050EE"/>
    <w:rsid w:val="00D17FC7"/>
    <w:rsid w:val="00D22D9C"/>
    <w:rsid w:val="00D241F1"/>
    <w:rsid w:val="00D275CB"/>
    <w:rsid w:val="00D30DFA"/>
    <w:rsid w:val="00D32E43"/>
    <w:rsid w:val="00D463A5"/>
    <w:rsid w:val="00D4710D"/>
    <w:rsid w:val="00D47D25"/>
    <w:rsid w:val="00D569CC"/>
    <w:rsid w:val="00D62ACD"/>
    <w:rsid w:val="00DA36EE"/>
    <w:rsid w:val="00DB116D"/>
    <w:rsid w:val="00DD17CC"/>
    <w:rsid w:val="00DD3B09"/>
    <w:rsid w:val="00DE217A"/>
    <w:rsid w:val="00DF321B"/>
    <w:rsid w:val="00E05287"/>
    <w:rsid w:val="00E16A1B"/>
    <w:rsid w:val="00E20C42"/>
    <w:rsid w:val="00E230E0"/>
    <w:rsid w:val="00E51AAC"/>
    <w:rsid w:val="00E55F2A"/>
    <w:rsid w:val="00E66CC0"/>
    <w:rsid w:val="00E728A9"/>
    <w:rsid w:val="00E807D9"/>
    <w:rsid w:val="00EA0F4E"/>
    <w:rsid w:val="00EA295B"/>
    <w:rsid w:val="00EA3B9B"/>
    <w:rsid w:val="00EA6801"/>
    <w:rsid w:val="00EB4F96"/>
    <w:rsid w:val="00ED7072"/>
    <w:rsid w:val="00EE3132"/>
    <w:rsid w:val="00EE3D9D"/>
    <w:rsid w:val="00EE4589"/>
    <w:rsid w:val="00EE6F25"/>
    <w:rsid w:val="00F02126"/>
    <w:rsid w:val="00F03D85"/>
    <w:rsid w:val="00F07C8C"/>
    <w:rsid w:val="00F249F1"/>
    <w:rsid w:val="00F25B9D"/>
    <w:rsid w:val="00F2664E"/>
    <w:rsid w:val="00F31163"/>
    <w:rsid w:val="00F31C04"/>
    <w:rsid w:val="00F33A18"/>
    <w:rsid w:val="00F442A7"/>
    <w:rsid w:val="00F57A89"/>
    <w:rsid w:val="00F61A20"/>
    <w:rsid w:val="00F63DD9"/>
    <w:rsid w:val="00F664C3"/>
    <w:rsid w:val="00F67644"/>
    <w:rsid w:val="00F8381F"/>
    <w:rsid w:val="00F94163"/>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73D99A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13</Pages>
  <Words>4947</Words>
  <Characters>28201</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33082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Bronwen Williams</cp:lastModifiedBy>
  <cp:revision>67</cp:revision>
  <cp:lastPrinted>2014-10-10T07:42:00Z</cp:lastPrinted>
  <dcterms:created xsi:type="dcterms:W3CDTF">2023-01-28T15:48:00Z</dcterms:created>
  <dcterms:modified xsi:type="dcterms:W3CDTF">2023-04-27T15:24:00Z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