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7F521" w14:textId="77777777" w:rsidR="00ED75F8" w:rsidRDefault="00ED75F8">
      <w:pPr>
        <w:rPr>
          <w:b/>
        </w:rPr>
      </w:pPr>
    </w:p>
    <w:tbl>
      <w:tblPr>
        <w:tblStyle w:val="a"/>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6"/>
        <w:gridCol w:w="1237"/>
        <w:gridCol w:w="468"/>
        <w:gridCol w:w="1443"/>
        <w:gridCol w:w="662"/>
      </w:tblGrid>
      <w:tr w:rsidR="00ED75F8" w14:paraId="2BF7F52B" w14:textId="77777777">
        <w:trPr>
          <w:trHeight w:val="418"/>
          <w:jc w:val="center"/>
        </w:trPr>
        <w:tc>
          <w:tcPr>
            <w:tcW w:w="5206" w:type="dxa"/>
            <w:vMerge w:val="restart"/>
            <w:tcBorders>
              <w:top w:val="single" w:sz="4" w:space="0" w:color="000000"/>
              <w:left w:val="single" w:sz="4" w:space="0" w:color="000000"/>
              <w:right w:val="single" w:sz="4" w:space="0" w:color="000000"/>
            </w:tcBorders>
            <w:shd w:val="clear" w:color="auto" w:fill="auto"/>
          </w:tcPr>
          <w:p w14:paraId="2BF7F522" w14:textId="77777777" w:rsidR="00ED75F8" w:rsidRDefault="00ED75F8">
            <w:pPr>
              <w:keepNext/>
              <w:spacing w:after="0" w:line="240" w:lineRule="auto"/>
              <w:jc w:val="center"/>
              <w:rPr>
                <w:rFonts w:ascii="Arial" w:eastAsia="Arial" w:hAnsi="Arial" w:cs="Arial"/>
                <w:b/>
                <w:color w:val="000000"/>
                <w:sz w:val="32"/>
                <w:szCs w:val="32"/>
              </w:rPr>
            </w:pPr>
          </w:p>
          <w:p w14:paraId="2BF7F523" w14:textId="77777777" w:rsidR="00ED75F8" w:rsidRDefault="00866996">
            <w:pPr>
              <w:keepNext/>
              <w:spacing w:after="0" w:line="240" w:lineRule="auto"/>
              <w:jc w:val="both"/>
              <w:rPr>
                <w:rFonts w:ascii="Arial" w:eastAsia="Arial" w:hAnsi="Arial" w:cs="Arial"/>
                <w:b/>
                <w:color w:val="000000"/>
                <w:sz w:val="28"/>
                <w:szCs w:val="28"/>
              </w:rPr>
            </w:pPr>
            <w:r>
              <w:rPr>
                <w:rFonts w:ascii="Calibri" w:eastAsia="Calibri" w:hAnsi="Calibri" w:cs="Calibri"/>
                <w:noProof/>
              </w:rPr>
              <w:drawing>
                <wp:inline distT="0" distB="0" distL="0" distR="0" wp14:anchorId="2BF7F5C3" wp14:editId="2BF7F5C4">
                  <wp:extent cx="2984904" cy="1300091"/>
                  <wp:effectExtent l="0" t="0" r="0" b="0"/>
                  <wp:docPr id="2"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6"/>
                          <a:srcRect/>
                          <a:stretch>
                            <a:fillRect/>
                          </a:stretch>
                        </pic:blipFill>
                        <pic:spPr>
                          <a:xfrm>
                            <a:off x="0" y="0"/>
                            <a:ext cx="2984904" cy="1300091"/>
                          </a:xfrm>
                          <a:prstGeom prst="rect">
                            <a:avLst/>
                          </a:prstGeom>
                          <a:ln/>
                        </pic:spPr>
                      </pic:pic>
                    </a:graphicData>
                  </a:graphic>
                </wp:inline>
              </w:drawing>
            </w:r>
            <w:r>
              <w:rPr>
                <w:rFonts w:ascii="Arial" w:eastAsia="Arial" w:hAnsi="Arial" w:cs="Arial"/>
                <w:b/>
                <w:color w:val="000000"/>
                <w:sz w:val="32"/>
                <w:szCs w:val="32"/>
              </w:rPr>
              <w:br/>
            </w:r>
          </w:p>
          <w:p w14:paraId="2BF7F524" w14:textId="77777777" w:rsidR="00ED75F8" w:rsidRDefault="00866996">
            <w:pPr>
              <w:rPr>
                <w:b/>
                <w:sz w:val="28"/>
                <w:szCs w:val="28"/>
              </w:rPr>
            </w:pPr>
            <w:r>
              <w:rPr>
                <w:b/>
                <w:sz w:val="28"/>
                <w:szCs w:val="28"/>
              </w:rPr>
              <w:t>Component One:</w:t>
            </w:r>
          </w:p>
          <w:p w14:paraId="2BF7F525" w14:textId="77777777" w:rsidR="00ED75F8" w:rsidRDefault="00866996">
            <w:pPr>
              <w:widowControl w:val="0"/>
              <w:spacing w:after="0" w:line="240" w:lineRule="auto"/>
              <w:jc w:val="both"/>
              <w:rPr>
                <w:b/>
                <w:i/>
                <w:color w:val="000000"/>
                <w:sz w:val="28"/>
                <w:szCs w:val="28"/>
              </w:rPr>
            </w:pPr>
            <w:r>
              <w:rPr>
                <w:b/>
                <w:i/>
                <w:color w:val="000000"/>
                <w:sz w:val="28"/>
                <w:szCs w:val="28"/>
                <w:highlight w:val="white"/>
              </w:rPr>
              <w:t xml:space="preserve">What are the key skills required to work on the </w:t>
            </w:r>
            <w:r>
              <w:rPr>
                <w:b/>
                <w:i/>
                <w:sz w:val="28"/>
                <w:szCs w:val="28"/>
                <w:highlight w:val="white"/>
              </w:rPr>
              <w:t>hotel's</w:t>
            </w:r>
            <w:r>
              <w:rPr>
                <w:b/>
                <w:i/>
                <w:color w:val="000000"/>
                <w:sz w:val="28"/>
                <w:szCs w:val="28"/>
                <w:highlight w:val="white"/>
              </w:rPr>
              <w:t xml:space="preserve"> front desk? </w:t>
            </w:r>
            <w:r>
              <w:rPr>
                <w:b/>
                <w:i/>
                <w:color w:val="000000"/>
                <w:sz w:val="28"/>
                <w:szCs w:val="28"/>
              </w:rPr>
              <w:t>750 words (+/- 10%)</w:t>
            </w:r>
          </w:p>
          <w:p w14:paraId="2BF7F526" w14:textId="77777777" w:rsidR="00ED75F8" w:rsidRDefault="00ED75F8">
            <w:pPr>
              <w:widowControl w:val="0"/>
              <w:spacing w:after="0" w:line="240" w:lineRule="auto"/>
              <w:jc w:val="both"/>
              <w:rPr>
                <w:b/>
                <w:i/>
                <w:color w:val="000000"/>
                <w:sz w:val="28"/>
                <w:szCs w:val="28"/>
              </w:rPr>
            </w:pPr>
          </w:p>
          <w:p w14:paraId="2BF7F527" w14:textId="77777777" w:rsidR="00ED75F8" w:rsidRDefault="00866996">
            <w:pPr>
              <w:rPr>
                <w:rFonts w:ascii="Arial" w:eastAsia="Arial" w:hAnsi="Arial" w:cs="Arial"/>
                <w:b/>
                <w:color w:val="000000"/>
                <w:sz w:val="32"/>
                <w:szCs w:val="32"/>
              </w:rPr>
            </w:pPr>
            <w:r>
              <w:rPr>
                <w:b/>
                <w:color w:val="000000"/>
                <w:sz w:val="28"/>
                <w:szCs w:val="28"/>
              </w:rPr>
              <w:t>Contribution to Overall Module Assessment: 25%</w:t>
            </w:r>
          </w:p>
        </w:tc>
        <w:tc>
          <w:tcPr>
            <w:tcW w:w="1237" w:type="dxa"/>
            <w:tcBorders>
              <w:top w:val="single" w:sz="4" w:space="0" w:color="000000"/>
              <w:left w:val="single" w:sz="4" w:space="0" w:color="000000"/>
              <w:bottom w:val="nil"/>
              <w:right w:val="nil"/>
            </w:tcBorders>
            <w:shd w:val="clear" w:color="auto" w:fill="auto"/>
            <w:vAlign w:val="center"/>
          </w:tcPr>
          <w:p w14:paraId="2BF7F528" w14:textId="77777777" w:rsidR="00ED75F8" w:rsidRDefault="00866996">
            <w:pPr>
              <w:keepNext/>
              <w:spacing w:before="120" w:after="0" w:line="240" w:lineRule="auto"/>
              <w:rPr>
                <w:rFonts w:ascii="Arial" w:eastAsia="Arial" w:hAnsi="Arial" w:cs="Arial"/>
                <w:b/>
                <w:color w:val="000000"/>
                <w:sz w:val="20"/>
                <w:szCs w:val="20"/>
              </w:rPr>
            </w:pPr>
            <w:r>
              <w:rPr>
                <w:rFonts w:ascii="Arial" w:eastAsia="Arial" w:hAnsi="Arial" w:cs="Arial"/>
                <w:b/>
                <w:color w:val="000000"/>
                <w:sz w:val="20"/>
                <w:szCs w:val="20"/>
              </w:rPr>
              <w:t>Student No:</w:t>
            </w:r>
          </w:p>
        </w:tc>
        <w:tc>
          <w:tcPr>
            <w:tcW w:w="1911" w:type="dxa"/>
            <w:gridSpan w:val="2"/>
            <w:tcBorders>
              <w:top w:val="single" w:sz="4" w:space="0" w:color="000000"/>
              <w:left w:val="nil"/>
              <w:bottom w:val="dashed" w:sz="4" w:space="0" w:color="000000"/>
              <w:right w:val="nil"/>
            </w:tcBorders>
            <w:shd w:val="clear" w:color="auto" w:fill="auto"/>
            <w:vAlign w:val="center"/>
          </w:tcPr>
          <w:p w14:paraId="7ADD0450" w14:textId="5517C57C" w:rsidR="00ED75F8" w:rsidRDefault="00536064" w:rsidP="004E6113">
            <w:pPr>
              <w:keepNext/>
              <w:spacing w:after="0" w:line="240" w:lineRule="auto"/>
              <w:rPr>
                <w:rFonts w:ascii="Arial" w:eastAsia="Arial" w:hAnsi="Arial" w:cs="Arial"/>
                <w:b/>
                <w:sz w:val="20"/>
                <w:szCs w:val="20"/>
              </w:rPr>
            </w:pPr>
            <w:r>
              <w:rPr>
                <w:rFonts w:ascii="Arial" w:eastAsia="Arial" w:hAnsi="Arial" w:cs="Arial"/>
                <w:b/>
                <w:sz w:val="20"/>
                <w:szCs w:val="20"/>
              </w:rPr>
              <w:t>Mohi Uddi</w:t>
            </w:r>
            <w:r w:rsidR="00CF0E3D">
              <w:rPr>
                <w:rFonts w:ascii="Arial" w:eastAsia="Arial" w:hAnsi="Arial" w:cs="Arial"/>
                <w:b/>
                <w:sz w:val="20"/>
                <w:szCs w:val="20"/>
              </w:rPr>
              <w:t xml:space="preserve">n </w:t>
            </w:r>
            <w:r>
              <w:rPr>
                <w:rFonts w:ascii="Arial" w:eastAsia="Arial" w:hAnsi="Arial" w:cs="Arial"/>
                <w:b/>
                <w:sz w:val="20"/>
                <w:szCs w:val="20"/>
              </w:rPr>
              <w:t xml:space="preserve">Ahmed </w:t>
            </w:r>
          </w:p>
          <w:p w14:paraId="2BF7F529" w14:textId="3125F249" w:rsidR="004E6113" w:rsidRDefault="004E6113" w:rsidP="004E6113">
            <w:pPr>
              <w:keepNext/>
              <w:spacing w:after="0" w:line="240" w:lineRule="auto"/>
              <w:rPr>
                <w:rFonts w:ascii="Arial" w:eastAsia="Arial" w:hAnsi="Arial" w:cs="Arial"/>
                <w:b/>
                <w:color w:val="000000"/>
                <w:sz w:val="20"/>
                <w:szCs w:val="20"/>
              </w:rPr>
            </w:pPr>
            <w:r>
              <w:rPr>
                <w:rFonts w:ascii="Arial" w:eastAsia="Arial" w:hAnsi="Arial" w:cs="Arial"/>
                <w:b/>
                <w:sz w:val="20"/>
                <w:szCs w:val="20"/>
              </w:rPr>
              <w:t>212</w:t>
            </w:r>
            <w:r w:rsidR="00ED44AA">
              <w:rPr>
                <w:rFonts w:ascii="Arial" w:eastAsia="Arial" w:hAnsi="Arial" w:cs="Arial"/>
                <w:b/>
                <w:sz w:val="20"/>
                <w:szCs w:val="20"/>
              </w:rPr>
              <w:t>8554</w:t>
            </w:r>
          </w:p>
        </w:tc>
        <w:tc>
          <w:tcPr>
            <w:tcW w:w="662" w:type="dxa"/>
            <w:tcBorders>
              <w:top w:val="single" w:sz="4" w:space="0" w:color="000000"/>
              <w:left w:val="nil"/>
              <w:bottom w:val="nil"/>
              <w:right w:val="single" w:sz="4" w:space="0" w:color="000000"/>
            </w:tcBorders>
            <w:shd w:val="clear" w:color="auto" w:fill="auto"/>
            <w:vAlign w:val="center"/>
          </w:tcPr>
          <w:p w14:paraId="2BF7F52A" w14:textId="77777777" w:rsidR="00ED75F8" w:rsidRDefault="00ED75F8">
            <w:pPr>
              <w:keepNext/>
              <w:spacing w:after="0" w:line="240" w:lineRule="auto"/>
              <w:jc w:val="center"/>
              <w:rPr>
                <w:rFonts w:ascii="Arial" w:eastAsia="Arial" w:hAnsi="Arial" w:cs="Arial"/>
                <w:b/>
                <w:color w:val="000000"/>
                <w:sz w:val="20"/>
                <w:szCs w:val="20"/>
              </w:rPr>
            </w:pPr>
          </w:p>
        </w:tc>
      </w:tr>
      <w:tr w:rsidR="00ED75F8" w14:paraId="2BF7F531"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BF7F52C" w14:textId="77777777" w:rsidR="00ED75F8" w:rsidRDefault="00ED75F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2BF7F52D" w14:textId="77777777" w:rsidR="00ED75F8" w:rsidRDefault="00ED75F8">
            <w:pPr>
              <w:keepNext/>
              <w:spacing w:after="0" w:line="240" w:lineRule="auto"/>
              <w:rPr>
                <w:rFonts w:ascii="Arial" w:eastAsia="Arial" w:hAnsi="Arial" w:cs="Arial"/>
                <w:color w:val="000000"/>
                <w:sz w:val="20"/>
                <w:szCs w:val="20"/>
              </w:rPr>
            </w:pPr>
          </w:p>
          <w:p w14:paraId="2BF7F52E" w14:textId="77777777" w:rsidR="00ED75F8" w:rsidRDefault="00866996">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Title:</w:t>
            </w:r>
          </w:p>
        </w:tc>
        <w:tc>
          <w:tcPr>
            <w:tcW w:w="1911" w:type="dxa"/>
            <w:gridSpan w:val="2"/>
            <w:tcBorders>
              <w:top w:val="dashed" w:sz="4" w:space="0" w:color="000000"/>
              <w:left w:val="nil"/>
              <w:bottom w:val="dashed" w:sz="4" w:space="0" w:color="000000"/>
              <w:right w:val="nil"/>
            </w:tcBorders>
            <w:shd w:val="clear" w:color="auto" w:fill="auto"/>
            <w:vAlign w:val="center"/>
          </w:tcPr>
          <w:p w14:paraId="2BF7F52F" w14:textId="4DB60F0E" w:rsidR="00ED75F8" w:rsidRDefault="00311D6F">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 xml:space="preserve">Hotel Administration and Front Office </w:t>
            </w:r>
            <w:r w:rsidR="00232354">
              <w:rPr>
                <w:rFonts w:ascii="Arial" w:eastAsia="Arial" w:hAnsi="Arial" w:cs="Arial"/>
                <w:b/>
                <w:color w:val="000000"/>
                <w:sz w:val="20"/>
                <w:szCs w:val="20"/>
              </w:rPr>
              <w:t>Operations</w:t>
            </w:r>
          </w:p>
        </w:tc>
        <w:tc>
          <w:tcPr>
            <w:tcW w:w="662" w:type="dxa"/>
            <w:tcBorders>
              <w:top w:val="nil"/>
              <w:left w:val="nil"/>
              <w:bottom w:val="nil"/>
              <w:right w:val="single" w:sz="4" w:space="0" w:color="000000"/>
            </w:tcBorders>
            <w:shd w:val="clear" w:color="auto" w:fill="auto"/>
            <w:vAlign w:val="center"/>
          </w:tcPr>
          <w:p w14:paraId="2BF7F530" w14:textId="77777777" w:rsidR="00ED75F8" w:rsidRDefault="00ED75F8">
            <w:pPr>
              <w:keepNext/>
              <w:spacing w:after="0" w:line="240" w:lineRule="auto"/>
              <w:jc w:val="center"/>
              <w:rPr>
                <w:rFonts w:ascii="Arial" w:eastAsia="Arial" w:hAnsi="Arial" w:cs="Arial"/>
                <w:b/>
                <w:color w:val="000000"/>
                <w:sz w:val="20"/>
                <w:szCs w:val="20"/>
              </w:rPr>
            </w:pPr>
          </w:p>
        </w:tc>
      </w:tr>
      <w:tr w:rsidR="00ED75F8" w14:paraId="2BF7F536"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BF7F532" w14:textId="77777777" w:rsidR="00ED75F8" w:rsidRDefault="00ED75F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2BF7F533" w14:textId="77777777" w:rsidR="00ED75F8" w:rsidRDefault="00866996">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Module Code:</w:t>
            </w:r>
          </w:p>
        </w:tc>
        <w:tc>
          <w:tcPr>
            <w:tcW w:w="1911" w:type="dxa"/>
            <w:gridSpan w:val="2"/>
            <w:tcBorders>
              <w:top w:val="dashed" w:sz="4" w:space="0" w:color="000000"/>
              <w:left w:val="nil"/>
              <w:bottom w:val="dashed" w:sz="4" w:space="0" w:color="000000"/>
              <w:right w:val="nil"/>
            </w:tcBorders>
            <w:shd w:val="clear" w:color="auto" w:fill="auto"/>
            <w:vAlign w:val="center"/>
          </w:tcPr>
          <w:p w14:paraId="2BF7F534" w14:textId="13CB4B7E" w:rsidR="00ED75F8" w:rsidRDefault="00866996">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BMIH4004</w:t>
            </w:r>
          </w:p>
        </w:tc>
        <w:tc>
          <w:tcPr>
            <w:tcW w:w="662" w:type="dxa"/>
            <w:tcBorders>
              <w:top w:val="nil"/>
              <w:left w:val="nil"/>
              <w:bottom w:val="nil"/>
              <w:right w:val="single" w:sz="4" w:space="0" w:color="000000"/>
            </w:tcBorders>
            <w:shd w:val="clear" w:color="auto" w:fill="auto"/>
            <w:vAlign w:val="center"/>
          </w:tcPr>
          <w:p w14:paraId="2BF7F535" w14:textId="77777777" w:rsidR="00ED75F8" w:rsidRDefault="00ED75F8">
            <w:pPr>
              <w:keepNext/>
              <w:spacing w:after="0" w:line="240" w:lineRule="auto"/>
              <w:jc w:val="center"/>
              <w:rPr>
                <w:rFonts w:ascii="Arial" w:eastAsia="Arial" w:hAnsi="Arial" w:cs="Arial"/>
                <w:b/>
                <w:color w:val="000000"/>
                <w:sz w:val="20"/>
                <w:szCs w:val="20"/>
              </w:rPr>
            </w:pPr>
          </w:p>
        </w:tc>
      </w:tr>
      <w:tr w:rsidR="00ED75F8" w14:paraId="2BF7F53B" w14:textId="77777777">
        <w:trPr>
          <w:trHeight w:val="468"/>
          <w:jc w:val="center"/>
        </w:trPr>
        <w:tc>
          <w:tcPr>
            <w:tcW w:w="5206" w:type="dxa"/>
            <w:vMerge/>
            <w:tcBorders>
              <w:top w:val="single" w:sz="4" w:space="0" w:color="000000"/>
              <w:left w:val="single" w:sz="4" w:space="0" w:color="000000"/>
              <w:right w:val="single" w:sz="4" w:space="0" w:color="000000"/>
            </w:tcBorders>
            <w:shd w:val="clear" w:color="auto" w:fill="auto"/>
          </w:tcPr>
          <w:p w14:paraId="2BF7F537" w14:textId="77777777" w:rsidR="00ED75F8" w:rsidRDefault="00ED75F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237" w:type="dxa"/>
            <w:tcBorders>
              <w:top w:val="nil"/>
              <w:left w:val="single" w:sz="4" w:space="0" w:color="000000"/>
              <w:bottom w:val="nil"/>
              <w:right w:val="nil"/>
            </w:tcBorders>
            <w:shd w:val="clear" w:color="auto" w:fill="auto"/>
            <w:vAlign w:val="center"/>
          </w:tcPr>
          <w:p w14:paraId="2BF7F538" w14:textId="77777777" w:rsidR="00ED75F8" w:rsidRDefault="00866996">
            <w:pPr>
              <w:keepNext/>
              <w:spacing w:after="0" w:line="240" w:lineRule="auto"/>
              <w:rPr>
                <w:rFonts w:ascii="Arial" w:eastAsia="Arial" w:hAnsi="Arial" w:cs="Arial"/>
                <w:color w:val="000000"/>
                <w:sz w:val="20"/>
                <w:szCs w:val="20"/>
              </w:rPr>
            </w:pPr>
            <w:r>
              <w:rPr>
                <w:rFonts w:ascii="Arial" w:eastAsia="Arial" w:hAnsi="Arial" w:cs="Arial"/>
                <w:color w:val="000000"/>
                <w:sz w:val="20"/>
                <w:szCs w:val="20"/>
              </w:rPr>
              <w:t>Lecturer:</w:t>
            </w:r>
          </w:p>
        </w:tc>
        <w:tc>
          <w:tcPr>
            <w:tcW w:w="1911" w:type="dxa"/>
            <w:gridSpan w:val="2"/>
            <w:tcBorders>
              <w:top w:val="dashed" w:sz="4" w:space="0" w:color="000000"/>
              <w:left w:val="nil"/>
              <w:bottom w:val="dashed" w:sz="4" w:space="0" w:color="000000"/>
              <w:right w:val="nil"/>
            </w:tcBorders>
            <w:shd w:val="clear" w:color="auto" w:fill="auto"/>
            <w:vAlign w:val="center"/>
          </w:tcPr>
          <w:p w14:paraId="2BF7F539" w14:textId="3F586D18" w:rsidR="00ED75F8" w:rsidRDefault="00A802AF">
            <w:pPr>
              <w:keepNext/>
              <w:spacing w:after="0" w:line="240" w:lineRule="auto"/>
              <w:jc w:val="center"/>
              <w:rPr>
                <w:rFonts w:ascii="Arial" w:eastAsia="Arial" w:hAnsi="Arial" w:cs="Arial"/>
                <w:b/>
                <w:color w:val="000000"/>
                <w:sz w:val="20"/>
                <w:szCs w:val="20"/>
              </w:rPr>
            </w:pPr>
            <w:r>
              <w:rPr>
                <w:rFonts w:ascii="Arial" w:eastAsia="Arial" w:hAnsi="Arial" w:cs="Arial"/>
                <w:b/>
                <w:color w:val="000000"/>
                <w:sz w:val="20"/>
                <w:szCs w:val="20"/>
              </w:rPr>
              <w:t>Kathryn Roberts</w:t>
            </w:r>
          </w:p>
        </w:tc>
        <w:tc>
          <w:tcPr>
            <w:tcW w:w="662" w:type="dxa"/>
            <w:tcBorders>
              <w:top w:val="nil"/>
              <w:left w:val="nil"/>
              <w:bottom w:val="nil"/>
              <w:right w:val="single" w:sz="4" w:space="0" w:color="000000"/>
            </w:tcBorders>
            <w:shd w:val="clear" w:color="auto" w:fill="auto"/>
            <w:vAlign w:val="center"/>
          </w:tcPr>
          <w:p w14:paraId="2BF7F53A" w14:textId="77777777" w:rsidR="00ED75F8" w:rsidRDefault="00ED75F8">
            <w:pPr>
              <w:keepNext/>
              <w:spacing w:after="0" w:line="240" w:lineRule="auto"/>
              <w:jc w:val="center"/>
              <w:rPr>
                <w:rFonts w:ascii="Arial" w:eastAsia="Arial" w:hAnsi="Arial" w:cs="Arial"/>
                <w:b/>
                <w:color w:val="000000"/>
                <w:sz w:val="20"/>
                <w:szCs w:val="20"/>
              </w:rPr>
            </w:pPr>
          </w:p>
        </w:tc>
      </w:tr>
      <w:tr w:rsidR="00ED75F8" w14:paraId="2BF7F540" w14:textId="77777777">
        <w:trPr>
          <w:trHeight w:val="20"/>
          <w:jc w:val="center"/>
        </w:trPr>
        <w:tc>
          <w:tcPr>
            <w:tcW w:w="5206" w:type="dxa"/>
            <w:vMerge/>
            <w:tcBorders>
              <w:top w:val="single" w:sz="4" w:space="0" w:color="000000"/>
              <w:left w:val="single" w:sz="4" w:space="0" w:color="000000"/>
              <w:right w:val="single" w:sz="4" w:space="0" w:color="000000"/>
            </w:tcBorders>
            <w:shd w:val="clear" w:color="auto" w:fill="auto"/>
          </w:tcPr>
          <w:p w14:paraId="2BF7F53C" w14:textId="77777777" w:rsidR="00ED75F8" w:rsidRDefault="00ED75F8">
            <w:pPr>
              <w:widowControl w:val="0"/>
              <w:pBdr>
                <w:top w:val="nil"/>
                <w:left w:val="nil"/>
                <w:bottom w:val="nil"/>
                <w:right w:val="nil"/>
                <w:between w:val="nil"/>
              </w:pBdr>
              <w:spacing w:after="0" w:line="276" w:lineRule="auto"/>
              <w:rPr>
                <w:rFonts w:ascii="Arial" w:eastAsia="Arial" w:hAnsi="Arial" w:cs="Arial"/>
                <w:b/>
                <w:color w:val="000000"/>
                <w:sz w:val="20"/>
                <w:szCs w:val="20"/>
              </w:rPr>
            </w:pPr>
          </w:p>
        </w:tc>
        <w:tc>
          <w:tcPr>
            <w:tcW w:w="1705" w:type="dxa"/>
            <w:gridSpan w:val="2"/>
            <w:tcBorders>
              <w:top w:val="nil"/>
              <w:left w:val="single" w:sz="4" w:space="0" w:color="000000"/>
              <w:bottom w:val="single" w:sz="4" w:space="0" w:color="000000"/>
              <w:right w:val="nil"/>
            </w:tcBorders>
            <w:shd w:val="clear" w:color="auto" w:fill="auto"/>
            <w:vAlign w:val="center"/>
          </w:tcPr>
          <w:p w14:paraId="2BF7F53D" w14:textId="77777777" w:rsidR="00ED75F8" w:rsidRDefault="00ED75F8">
            <w:pPr>
              <w:keepNext/>
              <w:spacing w:after="0" w:line="240" w:lineRule="auto"/>
              <w:rPr>
                <w:rFonts w:ascii="Arial" w:eastAsia="Arial" w:hAnsi="Arial" w:cs="Arial"/>
                <w:color w:val="000000"/>
                <w:sz w:val="20"/>
                <w:szCs w:val="20"/>
              </w:rPr>
            </w:pPr>
          </w:p>
        </w:tc>
        <w:tc>
          <w:tcPr>
            <w:tcW w:w="1443" w:type="dxa"/>
            <w:tcBorders>
              <w:top w:val="dashed" w:sz="4" w:space="0" w:color="000000"/>
              <w:left w:val="nil"/>
              <w:bottom w:val="single" w:sz="4" w:space="0" w:color="000000"/>
              <w:right w:val="nil"/>
            </w:tcBorders>
            <w:shd w:val="clear" w:color="auto" w:fill="auto"/>
            <w:vAlign w:val="center"/>
          </w:tcPr>
          <w:p w14:paraId="2BF7F53E" w14:textId="77777777" w:rsidR="00ED75F8" w:rsidRDefault="00ED75F8">
            <w:pPr>
              <w:keepNext/>
              <w:spacing w:after="0" w:line="240" w:lineRule="auto"/>
              <w:rPr>
                <w:rFonts w:ascii="Arial" w:eastAsia="Arial" w:hAnsi="Arial" w:cs="Arial"/>
                <w:b/>
                <w:color w:val="000000"/>
                <w:sz w:val="16"/>
                <w:szCs w:val="16"/>
              </w:rPr>
            </w:pPr>
          </w:p>
        </w:tc>
        <w:tc>
          <w:tcPr>
            <w:tcW w:w="662" w:type="dxa"/>
            <w:tcBorders>
              <w:top w:val="nil"/>
              <w:left w:val="nil"/>
              <w:bottom w:val="single" w:sz="4" w:space="0" w:color="000000"/>
              <w:right w:val="single" w:sz="4" w:space="0" w:color="000000"/>
            </w:tcBorders>
            <w:shd w:val="clear" w:color="auto" w:fill="auto"/>
            <w:vAlign w:val="center"/>
          </w:tcPr>
          <w:p w14:paraId="2BF7F53F" w14:textId="77777777" w:rsidR="00ED75F8" w:rsidRDefault="00ED75F8">
            <w:pPr>
              <w:keepNext/>
              <w:spacing w:after="0" w:line="240" w:lineRule="auto"/>
              <w:jc w:val="center"/>
              <w:rPr>
                <w:rFonts w:ascii="Arial" w:eastAsia="Arial" w:hAnsi="Arial" w:cs="Arial"/>
                <w:b/>
                <w:color w:val="000000"/>
                <w:sz w:val="40"/>
                <w:szCs w:val="40"/>
              </w:rPr>
            </w:pPr>
          </w:p>
        </w:tc>
      </w:tr>
      <w:tr w:rsidR="00ED75F8" w14:paraId="2BF7F555"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2BF7F541" w14:textId="77777777" w:rsidR="00ED75F8" w:rsidRDefault="00866996">
            <w:pPr>
              <w:spacing w:after="200" w:line="360" w:lineRule="auto"/>
              <w:jc w:val="both"/>
              <w:rPr>
                <w:rFonts w:ascii="Arial" w:eastAsia="Arial" w:hAnsi="Arial" w:cs="Arial"/>
              </w:rPr>
            </w:pPr>
            <w:r>
              <w:rPr>
                <w:rFonts w:ascii="Arial" w:eastAsia="Arial" w:hAnsi="Arial" w:cs="Arial"/>
              </w:rPr>
              <w:t>When people start traveling again, they will want to feel as safe as possible throughout their hotel stay, and that experience will begin with the front desk employees. Visitors expect front-of-house employees to explain the new practices and ensure that all sanitation rules are followed daily.</w:t>
            </w:r>
          </w:p>
          <w:p w14:paraId="2BF7F542" w14:textId="77777777" w:rsidR="00ED75F8" w:rsidRDefault="00866996">
            <w:pPr>
              <w:spacing w:after="200" w:line="360" w:lineRule="auto"/>
              <w:jc w:val="both"/>
              <w:rPr>
                <w:rFonts w:ascii="Arial" w:eastAsia="Arial" w:hAnsi="Arial" w:cs="Arial"/>
                <w:b/>
              </w:rPr>
            </w:pPr>
            <w:r>
              <w:rPr>
                <w:rFonts w:ascii="Arial" w:eastAsia="Arial" w:hAnsi="Arial" w:cs="Arial"/>
                <w:b/>
              </w:rPr>
              <w:t>Personal Reflection</w:t>
            </w:r>
          </w:p>
          <w:p w14:paraId="2BF7F543" w14:textId="77777777" w:rsidR="00ED75F8" w:rsidRDefault="00866996">
            <w:pPr>
              <w:spacing w:after="200" w:line="360" w:lineRule="auto"/>
              <w:jc w:val="both"/>
              <w:rPr>
                <w:rFonts w:ascii="Arial" w:eastAsia="Arial" w:hAnsi="Arial" w:cs="Arial"/>
              </w:rPr>
            </w:pPr>
            <w:r>
              <w:rPr>
                <w:rFonts w:ascii="Arial" w:eastAsia="Arial" w:hAnsi="Arial" w:cs="Arial"/>
              </w:rPr>
              <w:t>One of the most vital occupations at any hotel is front desk agent, but what is it genuinely like to work as one? They are the first to greet visitors and the last to say goodbye when they depart. They assist guests with everything they require and maintain a high level of guest service. They answer phones and respond to emails, process check-ins and check-outs, create and change bookings, provide local suggestions, book restaurant or activity reservations, handle complaints, make service recovery, and develop creative problem-solving solutions. Other duties include:</w:t>
            </w:r>
          </w:p>
          <w:p w14:paraId="2BF7F544" w14:textId="77777777" w:rsidR="00ED75F8" w:rsidRDefault="00866996">
            <w:pPr>
              <w:numPr>
                <w:ilvl w:val="0"/>
                <w:numId w:val="4"/>
              </w:numPr>
              <w:spacing w:after="0" w:line="360" w:lineRule="auto"/>
              <w:jc w:val="both"/>
              <w:rPr>
                <w:rFonts w:ascii="Arial" w:eastAsia="Arial" w:hAnsi="Arial" w:cs="Arial"/>
              </w:rPr>
            </w:pPr>
            <w:r>
              <w:rPr>
                <w:rFonts w:ascii="Arial" w:eastAsia="Arial" w:hAnsi="Arial" w:cs="Arial"/>
              </w:rPr>
              <w:t>Training new front desk personnel.</w:t>
            </w:r>
          </w:p>
          <w:p w14:paraId="2BF7F545" w14:textId="77777777" w:rsidR="00ED75F8" w:rsidRDefault="00866996">
            <w:pPr>
              <w:numPr>
                <w:ilvl w:val="0"/>
                <w:numId w:val="4"/>
              </w:numPr>
              <w:spacing w:after="0" w:line="360" w:lineRule="auto"/>
              <w:jc w:val="both"/>
              <w:rPr>
                <w:rFonts w:ascii="Arial" w:eastAsia="Arial" w:hAnsi="Arial" w:cs="Arial"/>
              </w:rPr>
            </w:pPr>
            <w:r>
              <w:rPr>
                <w:rFonts w:ascii="Arial" w:eastAsia="Arial" w:hAnsi="Arial" w:cs="Arial"/>
              </w:rPr>
              <w:t>Assisting customers with their luggage.</w:t>
            </w:r>
          </w:p>
          <w:p w14:paraId="2BF7F546" w14:textId="77777777" w:rsidR="00ED75F8" w:rsidRDefault="00866996">
            <w:pPr>
              <w:numPr>
                <w:ilvl w:val="0"/>
                <w:numId w:val="4"/>
              </w:numPr>
              <w:spacing w:after="0" w:line="360" w:lineRule="auto"/>
              <w:jc w:val="both"/>
              <w:rPr>
                <w:rFonts w:ascii="Arial" w:eastAsia="Arial" w:hAnsi="Arial" w:cs="Arial"/>
              </w:rPr>
            </w:pPr>
            <w:r>
              <w:rPr>
                <w:rFonts w:ascii="Arial" w:eastAsia="Arial" w:hAnsi="Arial" w:cs="Arial"/>
              </w:rPr>
              <w:t>Replying to client evaluations.</w:t>
            </w:r>
          </w:p>
          <w:p w14:paraId="2BF7F547" w14:textId="77777777" w:rsidR="00ED75F8" w:rsidRDefault="00866996">
            <w:pPr>
              <w:numPr>
                <w:ilvl w:val="0"/>
                <w:numId w:val="4"/>
              </w:numPr>
              <w:spacing w:after="200" w:line="360" w:lineRule="auto"/>
              <w:jc w:val="both"/>
              <w:rPr>
                <w:rFonts w:ascii="Arial" w:eastAsia="Arial" w:hAnsi="Arial" w:cs="Arial"/>
              </w:rPr>
            </w:pPr>
            <w:r>
              <w:rPr>
                <w:rFonts w:ascii="Arial" w:eastAsia="Arial" w:hAnsi="Arial" w:cs="Arial"/>
              </w:rPr>
              <w:t>Collecting payment for shop products.</w:t>
            </w:r>
          </w:p>
          <w:p w14:paraId="2BF7F548" w14:textId="77777777" w:rsidR="00ED75F8" w:rsidRDefault="00866996">
            <w:pPr>
              <w:spacing w:after="200" w:line="360" w:lineRule="auto"/>
              <w:jc w:val="both"/>
              <w:rPr>
                <w:rFonts w:ascii="Arial" w:eastAsia="Arial" w:hAnsi="Arial" w:cs="Arial"/>
              </w:rPr>
            </w:pPr>
            <w:r>
              <w:rPr>
                <w:rFonts w:ascii="Arial" w:eastAsia="Arial" w:hAnsi="Arial" w:cs="Arial"/>
              </w:rPr>
              <w:t xml:space="preserve">Although different departments have diverse management functions, practically all managers do some everyday high-level tasks like hiring and training, budget control, and ROI projections, which need a variety of soft and hard talents. As a result, if you </w:t>
            </w:r>
            <w:r>
              <w:rPr>
                <w:rFonts w:ascii="Arial" w:eastAsia="Arial" w:hAnsi="Arial" w:cs="Arial"/>
              </w:rPr>
              <w:lastRenderedPageBreak/>
              <w:t>want to start a career in hotel management, you should consider gaining the following critical skills:</w:t>
            </w:r>
          </w:p>
          <w:p w14:paraId="2BF7F549" w14:textId="77777777" w:rsidR="00ED75F8" w:rsidRDefault="00866996">
            <w:pPr>
              <w:spacing w:after="200" w:line="360" w:lineRule="auto"/>
              <w:jc w:val="both"/>
              <w:rPr>
                <w:rFonts w:ascii="Arial" w:eastAsia="Arial" w:hAnsi="Arial" w:cs="Arial"/>
                <w:b/>
              </w:rPr>
            </w:pPr>
            <w:r>
              <w:rPr>
                <w:rFonts w:ascii="Arial" w:eastAsia="Arial" w:hAnsi="Arial" w:cs="Arial"/>
                <w:b/>
              </w:rPr>
              <w:t>Leadership</w:t>
            </w:r>
          </w:p>
          <w:p w14:paraId="2BF7F54A" w14:textId="77777777" w:rsidR="00ED75F8" w:rsidRDefault="00866996">
            <w:pPr>
              <w:spacing w:after="200" w:line="360" w:lineRule="auto"/>
              <w:jc w:val="both"/>
              <w:rPr>
                <w:rFonts w:ascii="Arial" w:eastAsia="Arial" w:hAnsi="Arial" w:cs="Arial"/>
              </w:rPr>
            </w:pPr>
            <w:r>
              <w:rPr>
                <w:rFonts w:ascii="Arial" w:eastAsia="Arial" w:hAnsi="Arial" w:cs="Arial"/>
              </w:rPr>
              <w:t>Managers must have strong leadership abilities to foster a favorable work environment and boost team productivity. Successful leaders should be able to listen to their employees' input, motivate their teams, and make helpful solutions to help the department tackle crucial problems.</w:t>
            </w:r>
          </w:p>
          <w:p w14:paraId="2BF7F54B" w14:textId="77777777" w:rsidR="00ED75F8" w:rsidRDefault="00866996">
            <w:pPr>
              <w:spacing w:after="200" w:line="360" w:lineRule="auto"/>
              <w:jc w:val="both"/>
              <w:rPr>
                <w:rFonts w:ascii="Arial" w:eastAsia="Arial" w:hAnsi="Arial" w:cs="Arial"/>
                <w:b/>
              </w:rPr>
            </w:pPr>
            <w:r>
              <w:rPr>
                <w:rFonts w:ascii="Arial" w:eastAsia="Arial" w:hAnsi="Arial" w:cs="Arial"/>
                <w:b/>
              </w:rPr>
              <w:t>Communication</w:t>
            </w:r>
          </w:p>
          <w:p w14:paraId="2BF7F54C" w14:textId="77777777" w:rsidR="00ED75F8" w:rsidRDefault="00866996">
            <w:pPr>
              <w:spacing w:after="200" w:line="360" w:lineRule="auto"/>
              <w:jc w:val="both"/>
              <w:rPr>
                <w:rFonts w:ascii="Arial" w:eastAsia="Arial" w:hAnsi="Arial" w:cs="Arial"/>
              </w:rPr>
            </w:pPr>
            <w:r>
              <w:rPr>
                <w:rFonts w:ascii="Arial" w:eastAsia="Arial" w:hAnsi="Arial" w:cs="Arial"/>
              </w:rPr>
              <w:t>Excellent oral and written communication skills are frequently necessary for hotel management positions. Managers must not only explain policies and tasks to their personnel, but they must also communicate with stakeholders and customers. Furthermore, managers must display cross-cultural communication abilities in international hotel operations to work effectively with global team members. As a result, hotel management leaders must be able to listen actively and articulate themselves effectively.</w:t>
            </w:r>
          </w:p>
          <w:p w14:paraId="2BF7F54D" w14:textId="77777777" w:rsidR="00ED75F8" w:rsidRDefault="00866996">
            <w:pPr>
              <w:spacing w:after="200" w:line="360" w:lineRule="auto"/>
              <w:jc w:val="both"/>
              <w:rPr>
                <w:rFonts w:ascii="Arial" w:eastAsia="Arial" w:hAnsi="Arial" w:cs="Arial"/>
                <w:b/>
              </w:rPr>
            </w:pPr>
            <w:r>
              <w:rPr>
                <w:rFonts w:ascii="Arial" w:eastAsia="Arial" w:hAnsi="Arial" w:cs="Arial"/>
                <w:b/>
              </w:rPr>
              <w:t>Teamwork</w:t>
            </w:r>
          </w:p>
          <w:p w14:paraId="2BF7F54E" w14:textId="77777777" w:rsidR="00ED75F8" w:rsidRDefault="00866996">
            <w:pPr>
              <w:spacing w:after="200" w:line="360" w:lineRule="auto"/>
              <w:jc w:val="both"/>
              <w:rPr>
                <w:rFonts w:ascii="Arial" w:eastAsia="Arial" w:hAnsi="Arial" w:cs="Arial"/>
              </w:rPr>
            </w:pPr>
            <w:r>
              <w:rPr>
                <w:rFonts w:ascii="Arial" w:eastAsia="Arial" w:hAnsi="Arial" w:cs="Arial"/>
              </w:rPr>
              <w:t>Management responsibilities in hotel management require you to be a team player who can operate effectively in a highly collaborative atmosphere and a leader. As a manager, you must coordinate your own department and collaborate with other department heads to ensure the hotel functions efficiently.</w:t>
            </w:r>
          </w:p>
          <w:p w14:paraId="2BF7F54F" w14:textId="77777777" w:rsidR="00ED75F8" w:rsidRDefault="00866996">
            <w:pPr>
              <w:spacing w:after="200" w:line="360" w:lineRule="auto"/>
              <w:jc w:val="both"/>
              <w:rPr>
                <w:rFonts w:ascii="Arial" w:eastAsia="Arial" w:hAnsi="Arial" w:cs="Arial"/>
                <w:b/>
              </w:rPr>
            </w:pPr>
            <w:r>
              <w:rPr>
                <w:rFonts w:ascii="Arial" w:eastAsia="Arial" w:hAnsi="Arial" w:cs="Arial"/>
                <w:b/>
              </w:rPr>
              <w:t>Technology literacy</w:t>
            </w:r>
          </w:p>
          <w:p w14:paraId="2BF7F550" w14:textId="77777777" w:rsidR="00ED75F8" w:rsidRDefault="00866996">
            <w:pPr>
              <w:spacing w:after="200" w:line="360" w:lineRule="auto"/>
              <w:jc w:val="both"/>
              <w:rPr>
                <w:rFonts w:ascii="Arial" w:eastAsia="Arial" w:hAnsi="Arial" w:cs="Arial"/>
              </w:rPr>
            </w:pPr>
            <w:r>
              <w:rPr>
                <w:rFonts w:ascii="Arial" w:eastAsia="Arial" w:hAnsi="Arial" w:cs="Arial"/>
              </w:rPr>
              <w:t>Technology has become a significant factor in hotel management and accommodation operations as technology advances, particularly when hotels are required to manage new standards following a pandemic. Automation, cloud services, and robotics improve the guest experience. As a result, maintaining up-to-date on the most recent technological developments and enhancing your capacity to integrate new technologies into operations is critical for hotel management professionals.</w:t>
            </w:r>
          </w:p>
          <w:p w14:paraId="2BF7F551" w14:textId="77777777" w:rsidR="00ED75F8" w:rsidRDefault="00866996">
            <w:pPr>
              <w:spacing w:after="200" w:line="360" w:lineRule="auto"/>
              <w:jc w:val="both"/>
              <w:rPr>
                <w:rFonts w:ascii="Arial" w:eastAsia="Arial" w:hAnsi="Arial" w:cs="Arial"/>
                <w:b/>
              </w:rPr>
            </w:pPr>
            <w:r>
              <w:rPr>
                <w:rFonts w:ascii="Arial" w:eastAsia="Arial" w:hAnsi="Arial" w:cs="Arial"/>
                <w:b/>
              </w:rPr>
              <w:t>Theoretical knowledge:</w:t>
            </w:r>
          </w:p>
          <w:p w14:paraId="2BF7F552" w14:textId="77777777" w:rsidR="00ED75F8" w:rsidRDefault="00866996">
            <w:pPr>
              <w:spacing w:after="200" w:line="360" w:lineRule="auto"/>
              <w:jc w:val="both"/>
              <w:rPr>
                <w:rFonts w:ascii="Arial" w:eastAsia="Arial" w:hAnsi="Arial" w:cs="Arial"/>
              </w:rPr>
            </w:pPr>
            <w:r>
              <w:rPr>
                <w:rFonts w:ascii="Arial" w:eastAsia="Arial" w:hAnsi="Arial" w:cs="Arial"/>
              </w:rPr>
              <w:lastRenderedPageBreak/>
              <w:t>It explains why one strategy works while another fails. Theory tells you about other people's lives. Theoretical knowledge can help you grasp a notion better by placing it in the perspective of understanding why it is the way it is. Tourism growth in Montenegro necessitates a more significant share of high-quality, highly educated personnel. Interviews were performed, and the results were analyzed using statistical and descriptive approaches to align the higher education system with the needs of the hotel industry. The goal was to determine whether providing exceptional service in hospitality necessitates the inclusion of practical knowledge and skills as a required component of education in tourism and hotel industry studies. The findings could form the basis for the development of innovative study programs in higher education in the fields of tourism and hospitality.</w:t>
            </w:r>
          </w:p>
          <w:p w14:paraId="2BF7F553" w14:textId="77777777" w:rsidR="00ED75F8" w:rsidRDefault="00866996">
            <w:pPr>
              <w:spacing w:after="200" w:line="360" w:lineRule="auto"/>
              <w:jc w:val="both"/>
              <w:rPr>
                <w:rFonts w:ascii="Arial" w:eastAsia="Arial" w:hAnsi="Arial" w:cs="Arial"/>
                <w:b/>
              </w:rPr>
            </w:pPr>
            <w:r>
              <w:rPr>
                <w:rFonts w:ascii="Arial" w:eastAsia="Arial" w:hAnsi="Arial" w:cs="Arial"/>
                <w:b/>
              </w:rPr>
              <w:t>Importance of this topic</w:t>
            </w:r>
          </w:p>
          <w:p w14:paraId="2BF7F554" w14:textId="77777777" w:rsidR="00ED75F8" w:rsidRDefault="00866996">
            <w:pPr>
              <w:spacing w:after="200" w:line="360" w:lineRule="auto"/>
              <w:jc w:val="both"/>
              <w:rPr>
                <w:rFonts w:ascii="Arial" w:eastAsia="Arial" w:hAnsi="Arial" w:cs="Arial"/>
                <w:color w:val="000000"/>
              </w:rPr>
            </w:pPr>
            <w:r>
              <w:rPr>
                <w:rFonts w:ascii="Arial" w:eastAsia="Arial" w:hAnsi="Arial" w:cs="Arial"/>
              </w:rPr>
              <w:t>The front desk staff is the first and most crucial point of contact for customers during their stay at the hotel. All guests will schedule reservations and check in at the front desk. As customers check out and leave, they will engage with the front desk again, and the front desk will allocate their rooms and update the room status. The front office also handles payments for accommodations and services, foreign exchange transactions, and the compilation and maintenance of guest information records. This is vital for identifying market trends and personalizing hotel marketing to current and prospective customers. Front desk workers may flounder if you do not have a front desk manager devoted to providing excellent customer service. You require a professional with prior experience leading and directing others' work. Your manager must address complaints politely, quickly resolve guest issues, and educate the rest of your front office personnel to do the same.</w:t>
            </w:r>
          </w:p>
        </w:tc>
      </w:tr>
    </w:tbl>
    <w:p w14:paraId="2BF7F556" w14:textId="77777777" w:rsidR="00ED75F8" w:rsidRDefault="00ED75F8">
      <w:pPr>
        <w:widowControl w:val="0"/>
        <w:pBdr>
          <w:top w:val="nil"/>
          <w:left w:val="nil"/>
          <w:bottom w:val="nil"/>
          <w:right w:val="nil"/>
          <w:between w:val="nil"/>
        </w:pBdr>
        <w:spacing w:after="0" w:line="276" w:lineRule="auto"/>
        <w:rPr>
          <w:rFonts w:ascii="Arial" w:eastAsia="Arial" w:hAnsi="Arial" w:cs="Arial"/>
          <w:color w:val="000000"/>
          <w:sz w:val="20"/>
          <w:szCs w:val="20"/>
        </w:rPr>
      </w:pP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D75F8" w14:paraId="2BF7F559" w14:textId="77777777">
        <w:tc>
          <w:tcPr>
            <w:tcW w:w="4508" w:type="dxa"/>
          </w:tcPr>
          <w:p w14:paraId="2BF7F557" w14:textId="77777777" w:rsidR="00ED75F8" w:rsidRDefault="00866996">
            <w:pPr>
              <w:jc w:val="center"/>
              <w:rPr>
                <w:b/>
              </w:rPr>
            </w:pPr>
            <w:r>
              <w:rPr>
                <w:b/>
              </w:rPr>
              <w:tab/>
              <w:t>Word Count</w:t>
            </w:r>
          </w:p>
        </w:tc>
        <w:tc>
          <w:tcPr>
            <w:tcW w:w="4508" w:type="dxa"/>
          </w:tcPr>
          <w:p w14:paraId="2BF7F558" w14:textId="77777777" w:rsidR="00ED75F8" w:rsidRDefault="00866996">
            <w:pPr>
              <w:jc w:val="center"/>
              <w:rPr>
                <w:b/>
              </w:rPr>
            </w:pPr>
            <w:r>
              <w:rPr>
                <w:b/>
              </w:rPr>
              <w:t>725</w:t>
            </w:r>
          </w:p>
        </w:tc>
      </w:tr>
    </w:tbl>
    <w:p w14:paraId="2BF7F55A" w14:textId="77777777" w:rsidR="00ED75F8" w:rsidRDefault="00ED75F8">
      <w:pPr>
        <w:tabs>
          <w:tab w:val="left" w:pos="1344"/>
        </w:tabs>
        <w:rPr>
          <w:b/>
        </w:rPr>
      </w:pPr>
    </w:p>
    <w:p w14:paraId="10A83D77" w14:textId="77777777" w:rsidR="009114B7" w:rsidRDefault="009114B7">
      <w:pPr>
        <w:tabs>
          <w:tab w:val="left" w:pos="1344"/>
        </w:tabs>
        <w:rPr>
          <w:b/>
        </w:rPr>
      </w:pPr>
    </w:p>
    <w:p w14:paraId="49C6DBF8" w14:textId="77777777" w:rsidR="009114B7" w:rsidRDefault="009114B7">
      <w:pPr>
        <w:tabs>
          <w:tab w:val="left" w:pos="1344"/>
        </w:tabs>
        <w:rPr>
          <w:b/>
        </w:rPr>
      </w:pPr>
    </w:p>
    <w:p w14:paraId="0A510FFE" w14:textId="77777777" w:rsidR="009114B7" w:rsidRDefault="009114B7">
      <w:pPr>
        <w:tabs>
          <w:tab w:val="left" w:pos="1344"/>
        </w:tabs>
        <w:rPr>
          <w:b/>
        </w:rPr>
      </w:pPr>
    </w:p>
    <w:p w14:paraId="27A33CAA" w14:textId="77777777" w:rsidR="009114B7" w:rsidRDefault="009114B7">
      <w:pPr>
        <w:tabs>
          <w:tab w:val="left" w:pos="1344"/>
        </w:tabs>
        <w:rPr>
          <w:b/>
        </w:rPr>
      </w:pPr>
    </w:p>
    <w:p w14:paraId="0EDDC200" w14:textId="77777777" w:rsidR="009114B7" w:rsidRDefault="009114B7">
      <w:pPr>
        <w:tabs>
          <w:tab w:val="left" w:pos="1344"/>
        </w:tabs>
        <w:rPr>
          <w:b/>
        </w:rPr>
      </w:pPr>
    </w:p>
    <w:p w14:paraId="725801FE" w14:textId="77777777" w:rsidR="009114B7" w:rsidRDefault="009114B7">
      <w:pPr>
        <w:tabs>
          <w:tab w:val="left" w:pos="1344"/>
        </w:tabs>
        <w:rPr>
          <w:b/>
        </w:rPr>
      </w:pPr>
    </w:p>
    <w:p w14:paraId="0CBCD748" w14:textId="77777777" w:rsidR="009114B7" w:rsidRDefault="009114B7">
      <w:pPr>
        <w:tabs>
          <w:tab w:val="left" w:pos="1344"/>
        </w:tabs>
        <w:rPr>
          <w:b/>
        </w:rPr>
      </w:pPr>
    </w:p>
    <w:p w14:paraId="2BF7F55B" w14:textId="3551587F" w:rsidR="00ED75F8" w:rsidRDefault="00866996">
      <w:pPr>
        <w:tabs>
          <w:tab w:val="left" w:pos="1344"/>
        </w:tabs>
        <w:rPr>
          <w:b/>
        </w:rPr>
      </w:pPr>
      <w:r>
        <w:rPr>
          <w:b/>
        </w:rPr>
        <w:lastRenderedPageBreak/>
        <w:t>References:</w:t>
      </w:r>
    </w:p>
    <w:p w14:paraId="2BF7F55C" w14:textId="77777777" w:rsidR="00ED75F8" w:rsidRDefault="00866996">
      <w:pPr>
        <w:numPr>
          <w:ilvl w:val="0"/>
          <w:numId w:val="3"/>
        </w:numPr>
        <w:tabs>
          <w:tab w:val="left" w:pos="1344"/>
        </w:tabs>
        <w:spacing w:after="0"/>
      </w:pPr>
      <w:r>
        <w:t xml:space="preserve">Bardi, J. (2010) Hotel FrontOffice Management, Wiley, London </w:t>
      </w:r>
    </w:p>
    <w:p w14:paraId="2BF7F55D" w14:textId="77777777" w:rsidR="00ED75F8" w:rsidRDefault="00866996">
      <w:pPr>
        <w:numPr>
          <w:ilvl w:val="0"/>
          <w:numId w:val="3"/>
        </w:numPr>
        <w:tabs>
          <w:tab w:val="left" w:pos="1344"/>
        </w:tabs>
        <w:spacing w:after="0"/>
      </w:pPr>
      <w:r>
        <w:t>Corgel, JB, Sturman, MC &amp; Verma, R. (2011) The Cornell School of Hotel Administration on Hospitality: Cutting Edge  Thinking and Practice, John Wiley &amp; Sons, Incorporated, Hoboken.</w:t>
      </w:r>
    </w:p>
    <w:p w14:paraId="2BF7F55E" w14:textId="77777777" w:rsidR="00ED75F8" w:rsidRDefault="00866996">
      <w:pPr>
        <w:numPr>
          <w:ilvl w:val="0"/>
          <w:numId w:val="3"/>
        </w:numPr>
        <w:tabs>
          <w:tab w:val="left" w:pos="1344"/>
        </w:tabs>
        <w:spacing w:after="0"/>
      </w:pPr>
      <w:r>
        <w:t xml:space="preserve">Djurasevic, S. and Kavaric, A. (2016b) “Theory and practice: Essential balance in the education of staff in the hotel industry,” </w:t>
      </w:r>
      <w:r>
        <w:rPr>
          <w:i/>
        </w:rPr>
        <w:t>Turisticko Poslovanje</w:t>
      </w:r>
      <w:r>
        <w:t xml:space="preserve">, (17), pp. 35–45. DOI: </w:t>
      </w:r>
      <w:hyperlink r:id="rId7">
        <w:r>
          <w:rPr>
            <w:color w:val="1155CC"/>
            <w:u w:val="single"/>
          </w:rPr>
          <w:t>https://doi.org/10.5937/turpos1617035d</w:t>
        </w:r>
      </w:hyperlink>
      <w:r>
        <w:t xml:space="preserve">. </w:t>
      </w:r>
    </w:p>
    <w:p w14:paraId="2BF7F55F" w14:textId="77777777" w:rsidR="00ED75F8" w:rsidRDefault="00866996">
      <w:pPr>
        <w:numPr>
          <w:ilvl w:val="0"/>
          <w:numId w:val="3"/>
        </w:numPr>
        <w:tabs>
          <w:tab w:val="left" w:pos="1344"/>
        </w:tabs>
        <w:spacing w:after="0"/>
      </w:pPr>
      <w:r>
        <w:t>Hammer, J. (2016) Revenue superstar! The simple rules of hotel revenue management. Great Britain: Amazon.  Solomon, M. (2018) The Heart of Hospitality. NewYork: SelectBooks, Inc.</w:t>
      </w:r>
    </w:p>
    <w:p w14:paraId="2BF7F560" w14:textId="77777777" w:rsidR="00ED75F8" w:rsidRDefault="00866996">
      <w:pPr>
        <w:numPr>
          <w:ilvl w:val="0"/>
          <w:numId w:val="3"/>
        </w:numPr>
        <w:tabs>
          <w:tab w:val="left" w:pos="1344"/>
        </w:tabs>
        <w:spacing w:after="0"/>
      </w:pPr>
      <w:r>
        <w:t xml:space="preserve">Hcareers.com (no date) </w:t>
      </w:r>
      <w:r>
        <w:rPr>
          <w:i/>
        </w:rPr>
        <w:t>Hcareers</w:t>
      </w:r>
      <w:r>
        <w:t xml:space="preserve">. Available at: </w:t>
      </w:r>
      <w:hyperlink r:id="rId8">
        <w:r>
          <w:rPr>
            <w:color w:val="1155CC"/>
            <w:u w:val="single"/>
          </w:rPr>
          <w:t>https://www.hcareers.com/article/career-advice/12-necessary-and-essential-skills-of-front-desk-professionals</w:t>
        </w:r>
      </w:hyperlink>
      <w:r>
        <w:t>. (Accessed: 21 February 2023)</w:t>
      </w:r>
    </w:p>
    <w:p w14:paraId="2BF7F561" w14:textId="77777777" w:rsidR="00ED75F8" w:rsidRDefault="00866996">
      <w:pPr>
        <w:numPr>
          <w:ilvl w:val="0"/>
          <w:numId w:val="3"/>
        </w:numPr>
        <w:tabs>
          <w:tab w:val="left" w:pos="1344"/>
        </w:tabs>
        <w:spacing w:after="0"/>
      </w:pPr>
      <w:r>
        <w:t xml:space="preserve">Hollander J. (2022) </w:t>
      </w:r>
      <w:r>
        <w:rPr>
          <w:i/>
        </w:rPr>
        <w:t xml:space="preserve">Hotel Front Desk: Here's What it's Like to Work This Job </w:t>
      </w:r>
      <w:r>
        <w:t xml:space="preserve">[Blog] 12 October. Available at: </w:t>
      </w:r>
      <w:hyperlink r:id="rId9">
        <w:r>
          <w:rPr>
            <w:color w:val="1155CC"/>
            <w:u w:val="single"/>
          </w:rPr>
          <w:t>https://hoteltechreport.com/news/hotel-front-desk</w:t>
        </w:r>
      </w:hyperlink>
      <w:r>
        <w:t xml:space="preserve"> (Accessed: 21 February 2023)</w:t>
      </w:r>
    </w:p>
    <w:p w14:paraId="2BF7F562" w14:textId="77777777" w:rsidR="00ED75F8" w:rsidRDefault="00866996">
      <w:pPr>
        <w:numPr>
          <w:ilvl w:val="0"/>
          <w:numId w:val="3"/>
        </w:numPr>
        <w:tabs>
          <w:tab w:val="left" w:pos="1344"/>
        </w:tabs>
        <w:spacing w:after="0"/>
      </w:pPr>
      <w:r>
        <w:t xml:space="preserve">Hotel Management - </w:t>
      </w:r>
      <w:r>
        <w:rPr>
          <w:i/>
        </w:rPr>
        <w:t>What It Is &amp; How to Start a Career | BU SHA | School of Hospitality Administration</w:t>
      </w:r>
      <w:r>
        <w:t xml:space="preserve"> (2021). Available at: </w:t>
      </w:r>
      <w:hyperlink r:id="rId10">
        <w:r>
          <w:rPr>
            <w:color w:val="1155CC"/>
            <w:u w:val="single"/>
          </w:rPr>
          <w:t>https://www.bu.edu/hospitality/2021/05/07/hotel-management-careers/</w:t>
        </w:r>
      </w:hyperlink>
      <w:r>
        <w:t xml:space="preserve">. (Accessed: 21 February 2023)    </w:t>
      </w:r>
    </w:p>
    <w:p w14:paraId="2BF7F563" w14:textId="77777777" w:rsidR="00ED75F8" w:rsidRDefault="00866996">
      <w:pPr>
        <w:numPr>
          <w:ilvl w:val="0"/>
          <w:numId w:val="3"/>
        </w:numPr>
        <w:tabs>
          <w:tab w:val="left" w:pos="1344"/>
        </w:tabs>
        <w:sectPr w:rsidR="00ED75F8">
          <w:pgSz w:w="11906" w:h="16838"/>
          <w:pgMar w:top="1077" w:right="1440" w:bottom="1077" w:left="1440" w:header="709" w:footer="709" w:gutter="0"/>
          <w:pgNumType w:start="1"/>
          <w:cols w:space="720"/>
        </w:sectPr>
      </w:pPr>
      <w:r>
        <w:t>Tesone, D. (2015) Principles of management for the hospitality industry. London: Routledge. Tewan, J. (2009) Hotel  Front Office: Operations and Management, Oxford Higher Education Press</w:t>
      </w:r>
    </w:p>
    <w:p w14:paraId="2BF7F564" w14:textId="77777777" w:rsidR="00ED75F8" w:rsidRDefault="00866996">
      <w:pPr>
        <w:rPr>
          <w:b/>
          <w:sz w:val="28"/>
          <w:szCs w:val="28"/>
        </w:rPr>
      </w:pPr>
      <w:r>
        <w:rPr>
          <w:b/>
          <w:sz w:val="28"/>
          <w:szCs w:val="28"/>
        </w:rPr>
        <w:lastRenderedPageBreak/>
        <w:t>Component Two:</w:t>
      </w:r>
    </w:p>
    <w:p w14:paraId="2BF7F565" w14:textId="77777777" w:rsidR="00ED75F8" w:rsidRDefault="00866996">
      <w:pPr>
        <w:rPr>
          <w:b/>
          <w:sz w:val="28"/>
          <w:szCs w:val="28"/>
        </w:rPr>
      </w:pPr>
      <w:r>
        <w:rPr>
          <w:b/>
          <w:color w:val="000000"/>
          <w:sz w:val="28"/>
          <w:szCs w:val="28"/>
        </w:rPr>
        <w:t>Contribution to Overall Module Assessment: 25%</w:t>
      </w:r>
    </w:p>
    <w:p w14:paraId="2BF7F566" w14:textId="77777777" w:rsidR="00ED75F8" w:rsidRDefault="00866996">
      <w:pPr>
        <w:jc w:val="both"/>
        <w:rPr>
          <w:color w:val="000000"/>
          <w:sz w:val="28"/>
          <w:szCs w:val="28"/>
          <w:highlight w:val="white"/>
        </w:rPr>
      </w:pPr>
      <w:r>
        <w:rPr>
          <w:b/>
          <w:color w:val="000000"/>
          <w:sz w:val="28"/>
          <w:szCs w:val="28"/>
        </w:rPr>
        <w:t>In this scenario</w:t>
      </w:r>
      <w:r>
        <w:rPr>
          <w:color w:val="000000"/>
          <w:sz w:val="28"/>
          <w:szCs w:val="28"/>
        </w:rPr>
        <w:t xml:space="preserve"> </w:t>
      </w:r>
      <w:r>
        <w:rPr>
          <w:color w:val="000000"/>
          <w:sz w:val="28"/>
          <w:szCs w:val="28"/>
          <w:highlight w:val="white"/>
        </w:rPr>
        <w:t>–</w:t>
      </w:r>
      <w:r>
        <w:rPr>
          <w:b/>
          <w:color w:val="000000"/>
          <w:sz w:val="28"/>
          <w:szCs w:val="28"/>
        </w:rPr>
        <w:t xml:space="preserve"> </w:t>
      </w:r>
      <w:r>
        <w:rPr>
          <w:color w:val="000000"/>
          <w:sz w:val="28"/>
          <w:szCs w:val="28"/>
          <w:highlight w:val="white"/>
        </w:rPr>
        <w:t>It is your first day as a front desk associate and your manager has phoned in sick. Create an action plan and answer the following questions.</w:t>
      </w:r>
    </w:p>
    <w:p w14:paraId="2BF7F567" w14:textId="77777777" w:rsidR="00ED75F8" w:rsidRDefault="00ED75F8">
      <w:pPr>
        <w:widowControl w:val="0"/>
        <w:spacing w:after="0" w:line="240" w:lineRule="auto"/>
        <w:jc w:val="center"/>
        <w:rPr>
          <w:b/>
        </w:rPr>
      </w:pPr>
    </w:p>
    <w:tbl>
      <w:tblPr>
        <w:tblStyle w:val="a1"/>
        <w:tblW w:w="13919"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479"/>
        <w:gridCol w:w="3480"/>
        <w:gridCol w:w="3480"/>
        <w:gridCol w:w="3480"/>
      </w:tblGrid>
      <w:tr w:rsidR="00ED75F8" w14:paraId="2BF7F56F" w14:textId="77777777">
        <w:trPr>
          <w:trHeight w:val="1067"/>
          <w:jc w:val="center"/>
        </w:trPr>
        <w:tc>
          <w:tcPr>
            <w:tcW w:w="3479" w:type="dxa"/>
          </w:tcPr>
          <w:p w14:paraId="2BF7F568" w14:textId="77777777" w:rsidR="00ED75F8" w:rsidRDefault="00866996">
            <w:pPr>
              <w:jc w:val="center"/>
              <w:rPr>
                <w:b/>
                <w:sz w:val="28"/>
                <w:szCs w:val="28"/>
              </w:rPr>
            </w:pPr>
            <w:r>
              <w:rPr>
                <w:color w:val="000000"/>
                <w:sz w:val="28"/>
                <w:szCs w:val="28"/>
                <w:highlight w:val="white"/>
              </w:rPr>
              <w:t>What are you going to do to ensure that the hotel is represented well to guests?</w:t>
            </w:r>
          </w:p>
        </w:tc>
        <w:tc>
          <w:tcPr>
            <w:tcW w:w="3480" w:type="dxa"/>
          </w:tcPr>
          <w:p w14:paraId="2BF7F569" w14:textId="77777777" w:rsidR="00ED75F8" w:rsidRDefault="00866996">
            <w:pPr>
              <w:jc w:val="center"/>
              <w:rPr>
                <w:sz w:val="28"/>
                <w:szCs w:val="28"/>
              </w:rPr>
            </w:pPr>
            <w:r>
              <w:rPr>
                <w:color w:val="000000"/>
                <w:sz w:val="28"/>
                <w:szCs w:val="28"/>
                <w:highlight w:val="white"/>
              </w:rPr>
              <w:t>How will operations run smoothly throughout your shift?</w:t>
            </w:r>
          </w:p>
          <w:p w14:paraId="2BF7F56A" w14:textId="77777777" w:rsidR="00ED75F8" w:rsidRDefault="00ED75F8">
            <w:pPr>
              <w:jc w:val="center"/>
              <w:rPr>
                <w:b/>
                <w:sz w:val="28"/>
                <w:szCs w:val="28"/>
              </w:rPr>
            </w:pPr>
          </w:p>
        </w:tc>
        <w:tc>
          <w:tcPr>
            <w:tcW w:w="3480" w:type="dxa"/>
          </w:tcPr>
          <w:p w14:paraId="2BF7F56B" w14:textId="77777777" w:rsidR="00ED75F8" w:rsidRDefault="00866996">
            <w:pPr>
              <w:jc w:val="center"/>
              <w:rPr>
                <w:sz w:val="28"/>
                <w:szCs w:val="28"/>
              </w:rPr>
            </w:pPr>
            <w:r>
              <w:rPr>
                <w:color w:val="000000"/>
                <w:sz w:val="28"/>
                <w:szCs w:val="28"/>
                <w:highlight w:val="white"/>
              </w:rPr>
              <w:t>Why would you consider your plan being the most effective?</w:t>
            </w:r>
          </w:p>
          <w:p w14:paraId="2BF7F56C" w14:textId="77777777" w:rsidR="00ED75F8" w:rsidRDefault="00ED75F8">
            <w:pPr>
              <w:jc w:val="center"/>
              <w:rPr>
                <w:b/>
                <w:sz w:val="28"/>
                <w:szCs w:val="28"/>
              </w:rPr>
            </w:pPr>
          </w:p>
        </w:tc>
        <w:tc>
          <w:tcPr>
            <w:tcW w:w="3480" w:type="dxa"/>
          </w:tcPr>
          <w:p w14:paraId="2BF7F56D" w14:textId="77777777" w:rsidR="00ED75F8" w:rsidRDefault="00866996">
            <w:pPr>
              <w:jc w:val="center"/>
              <w:rPr>
                <w:sz w:val="28"/>
                <w:szCs w:val="28"/>
              </w:rPr>
            </w:pPr>
            <w:r>
              <w:rPr>
                <w:color w:val="000000"/>
                <w:sz w:val="28"/>
                <w:szCs w:val="28"/>
                <w:highlight w:val="white"/>
              </w:rPr>
              <w:t>What contingency plan will you put in place to ensure quick resolution of this scenario in the future?</w:t>
            </w:r>
          </w:p>
          <w:p w14:paraId="2BF7F56E" w14:textId="77777777" w:rsidR="00ED75F8" w:rsidRDefault="00ED75F8">
            <w:pPr>
              <w:jc w:val="center"/>
              <w:rPr>
                <w:b/>
                <w:sz w:val="28"/>
                <w:szCs w:val="28"/>
              </w:rPr>
            </w:pPr>
          </w:p>
        </w:tc>
      </w:tr>
      <w:tr w:rsidR="00ED75F8" w14:paraId="2BF7F574" w14:textId="77777777">
        <w:trPr>
          <w:trHeight w:val="317"/>
          <w:jc w:val="center"/>
        </w:trPr>
        <w:tc>
          <w:tcPr>
            <w:tcW w:w="3479" w:type="dxa"/>
          </w:tcPr>
          <w:p w14:paraId="2BF7F570" w14:textId="77777777" w:rsidR="00ED75F8" w:rsidRDefault="00866996">
            <w:pPr>
              <w:spacing w:line="360" w:lineRule="auto"/>
              <w:jc w:val="both"/>
              <w:rPr>
                <w:rFonts w:ascii="Arial" w:eastAsia="Arial" w:hAnsi="Arial" w:cs="Arial"/>
                <w:color w:val="000000"/>
                <w:highlight w:val="white"/>
              </w:rPr>
            </w:pPr>
            <w:r>
              <w:rPr>
                <w:rFonts w:ascii="Arial" w:eastAsia="Arial" w:hAnsi="Arial" w:cs="Arial"/>
                <w:b/>
                <w:highlight w:val="white"/>
              </w:rPr>
              <w:t>Greet guests with a warm and friendly welcome:</w:t>
            </w:r>
            <w:r>
              <w:rPr>
                <w:rFonts w:ascii="Arial" w:eastAsia="Arial" w:hAnsi="Arial" w:cs="Arial"/>
                <w:highlight w:val="white"/>
              </w:rPr>
              <w:t xml:space="preserve"> As guests arrive, I will greet them with a smile and a warm welcome, introducing myself and expressing my desire to make their stay as comfortable and enjoyable as possible.</w:t>
            </w:r>
          </w:p>
        </w:tc>
        <w:tc>
          <w:tcPr>
            <w:tcW w:w="3480" w:type="dxa"/>
          </w:tcPr>
          <w:p w14:paraId="2BF7F571" w14:textId="77777777" w:rsidR="00ED75F8" w:rsidRDefault="00866996">
            <w:pPr>
              <w:spacing w:line="360" w:lineRule="auto"/>
              <w:jc w:val="both"/>
              <w:rPr>
                <w:rFonts w:ascii="Arial" w:eastAsia="Arial" w:hAnsi="Arial" w:cs="Arial"/>
                <w:color w:val="000000"/>
                <w:highlight w:val="white"/>
              </w:rPr>
            </w:pPr>
            <w:r>
              <w:rPr>
                <w:rFonts w:ascii="Arial" w:eastAsia="Arial" w:hAnsi="Arial" w:cs="Arial"/>
                <w:b/>
                <w:highlight w:val="white"/>
              </w:rPr>
              <w:t>Communicate with other team members:</w:t>
            </w:r>
            <w:r>
              <w:rPr>
                <w:rFonts w:ascii="Arial" w:eastAsia="Arial" w:hAnsi="Arial" w:cs="Arial"/>
                <w:highlight w:val="white"/>
              </w:rPr>
              <w:t xml:space="preserve"> Contact front desk associates and staff to inform them of the situation. You can also ask for their help and support, especially if you are unsure how to handle a situation.</w:t>
            </w:r>
          </w:p>
        </w:tc>
        <w:tc>
          <w:tcPr>
            <w:tcW w:w="3480" w:type="dxa"/>
          </w:tcPr>
          <w:p w14:paraId="2BF7F572" w14:textId="77777777" w:rsidR="00ED75F8" w:rsidRDefault="00866996">
            <w:pPr>
              <w:spacing w:line="360" w:lineRule="auto"/>
              <w:jc w:val="both"/>
              <w:rPr>
                <w:rFonts w:ascii="Arial" w:eastAsia="Arial" w:hAnsi="Arial" w:cs="Arial"/>
              </w:rPr>
            </w:pPr>
            <w:r>
              <w:rPr>
                <w:rFonts w:ascii="Arial" w:eastAsia="Arial" w:hAnsi="Arial" w:cs="Arial"/>
                <w:b/>
              </w:rPr>
              <w:t>Clear Prioritization:</w:t>
            </w:r>
            <w:r>
              <w:rPr>
                <w:rFonts w:ascii="Arial" w:eastAsia="Arial" w:hAnsi="Arial" w:cs="Arial"/>
              </w:rPr>
              <w:t xml:space="preserve"> The plan prioritizes tasks critical to maintaining hotel operations, such as ensuring guest satisfaction, responding to inquiries and complaints, and managing reservations and check-ins. By focusing on these vital areas, the plan provides that essential tasks are accomplished first, thus reducing the risk of any issues </w:t>
            </w:r>
            <w:r>
              <w:rPr>
                <w:rFonts w:ascii="Arial" w:eastAsia="Arial" w:hAnsi="Arial" w:cs="Arial"/>
              </w:rPr>
              <w:lastRenderedPageBreak/>
              <w:t>that could negatively affect guest experiences or the hotel's reputation.</w:t>
            </w:r>
          </w:p>
        </w:tc>
        <w:tc>
          <w:tcPr>
            <w:tcW w:w="3480" w:type="dxa"/>
          </w:tcPr>
          <w:p w14:paraId="2BF7F573" w14:textId="77777777" w:rsidR="00ED75F8" w:rsidRDefault="00866996">
            <w:pPr>
              <w:widowControl w:val="0"/>
              <w:spacing w:line="360" w:lineRule="auto"/>
              <w:jc w:val="both"/>
              <w:rPr>
                <w:rFonts w:ascii="Arial" w:eastAsia="Arial" w:hAnsi="Arial" w:cs="Arial"/>
              </w:rPr>
            </w:pPr>
            <w:r>
              <w:rPr>
                <w:rFonts w:ascii="Arial" w:eastAsia="Arial" w:hAnsi="Arial" w:cs="Arial"/>
                <w:b/>
              </w:rPr>
              <w:lastRenderedPageBreak/>
              <w:t>Develop a Standard Operating Procedure (SOP):</w:t>
            </w:r>
            <w:r>
              <w:rPr>
                <w:rFonts w:ascii="Arial" w:eastAsia="Arial" w:hAnsi="Arial" w:cs="Arial"/>
              </w:rPr>
              <w:t xml:space="preserve"> Creating a written SOP outlining the essential tasks and responsibilities of the front desk associate in the manager's absence can help ensure that operations continue smoothly.</w:t>
            </w:r>
          </w:p>
        </w:tc>
      </w:tr>
      <w:tr w:rsidR="00ED75F8" w14:paraId="2BF7F579" w14:textId="77777777">
        <w:trPr>
          <w:trHeight w:val="293"/>
          <w:jc w:val="center"/>
        </w:trPr>
        <w:tc>
          <w:tcPr>
            <w:tcW w:w="3479" w:type="dxa"/>
          </w:tcPr>
          <w:p w14:paraId="2BF7F575" w14:textId="77777777" w:rsidR="00ED75F8" w:rsidRDefault="00866996">
            <w:pPr>
              <w:spacing w:line="360" w:lineRule="auto"/>
              <w:jc w:val="both"/>
              <w:rPr>
                <w:rFonts w:ascii="Arial" w:eastAsia="Arial" w:hAnsi="Arial" w:cs="Arial"/>
              </w:rPr>
            </w:pPr>
            <w:r>
              <w:rPr>
                <w:rFonts w:ascii="Arial" w:eastAsia="Arial" w:hAnsi="Arial" w:cs="Arial"/>
                <w:b/>
              </w:rPr>
              <w:t>Provide accurate information about the hotel:</w:t>
            </w:r>
            <w:r>
              <w:rPr>
                <w:rFonts w:ascii="Arial" w:eastAsia="Arial" w:hAnsi="Arial" w:cs="Arial"/>
              </w:rPr>
              <w:t xml:space="preserve"> Guests may have questions about the hotel's amenities, services, or policies. I will ensure that I have all the information required to provide them with accurate and helpful answers.</w:t>
            </w:r>
          </w:p>
        </w:tc>
        <w:tc>
          <w:tcPr>
            <w:tcW w:w="3480" w:type="dxa"/>
          </w:tcPr>
          <w:p w14:paraId="2BF7F576" w14:textId="77777777" w:rsidR="00ED75F8" w:rsidRDefault="00866996">
            <w:pPr>
              <w:spacing w:line="360" w:lineRule="auto"/>
              <w:jc w:val="both"/>
              <w:rPr>
                <w:rFonts w:ascii="Arial" w:eastAsia="Arial" w:hAnsi="Arial" w:cs="Arial"/>
              </w:rPr>
            </w:pPr>
            <w:r>
              <w:rPr>
                <w:rFonts w:ascii="Arial" w:eastAsia="Arial" w:hAnsi="Arial" w:cs="Arial"/>
                <w:b/>
              </w:rPr>
              <w:t>Review necessary documentation:</w:t>
            </w:r>
            <w:r>
              <w:rPr>
                <w:rFonts w:ascii="Arial" w:eastAsia="Arial" w:hAnsi="Arial" w:cs="Arial"/>
              </w:rPr>
              <w:t xml:space="preserve"> Review the standard operating procedures, guest service standards, and other essential documentation your manager would have provided to familiarize yourself with your duties and responsibilities.</w:t>
            </w:r>
          </w:p>
        </w:tc>
        <w:tc>
          <w:tcPr>
            <w:tcW w:w="3480" w:type="dxa"/>
          </w:tcPr>
          <w:p w14:paraId="2BF7F577" w14:textId="77777777" w:rsidR="00ED75F8" w:rsidRDefault="00866996">
            <w:pPr>
              <w:spacing w:line="360" w:lineRule="auto"/>
              <w:jc w:val="both"/>
              <w:rPr>
                <w:rFonts w:ascii="Arial" w:eastAsia="Arial" w:hAnsi="Arial" w:cs="Arial"/>
              </w:rPr>
            </w:pPr>
            <w:r>
              <w:rPr>
                <w:rFonts w:ascii="Arial" w:eastAsia="Arial" w:hAnsi="Arial" w:cs="Arial"/>
                <w:b/>
              </w:rPr>
              <w:t>Flexibility:</w:t>
            </w:r>
            <w:r>
              <w:rPr>
                <w:rFonts w:ascii="Arial" w:eastAsia="Arial" w:hAnsi="Arial" w:cs="Arial"/>
              </w:rPr>
              <w:t xml:space="preserve"> The plan is designed to adapt to changing circumstances. For example, if unexpected situations arise, the front desk associate can prioritize tasks and adjust the project to ensure the hotel's operations run smoothly.</w:t>
            </w:r>
          </w:p>
        </w:tc>
        <w:tc>
          <w:tcPr>
            <w:tcW w:w="3480" w:type="dxa"/>
          </w:tcPr>
          <w:p w14:paraId="2BF7F578" w14:textId="77777777" w:rsidR="00ED75F8" w:rsidRDefault="00866996">
            <w:pPr>
              <w:widowControl w:val="0"/>
              <w:spacing w:line="360" w:lineRule="auto"/>
              <w:jc w:val="both"/>
              <w:rPr>
                <w:rFonts w:ascii="Arial" w:eastAsia="Arial" w:hAnsi="Arial" w:cs="Arial"/>
              </w:rPr>
            </w:pPr>
            <w:r>
              <w:rPr>
                <w:rFonts w:ascii="Arial" w:eastAsia="Arial" w:hAnsi="Arial" w:cs="Arial"/>
                <w:b/>
              </w:rPr>
              <w:t>Cross-Train Employees:</w:t>
            </w:r>
            <w:r>
              <w:rPr>
                <w:rFonts w:ascii="Arial" w:eastAsia="Arial" w:hAnsi="Arial" w:cs="Arial"/>
              </w:rPr>
              <w:t xml:space="preserve"> It is always a good practice to cross-train employees so they can fill in for each other in emergencies. Therefore, I would recommend that all front desk associates receive cross-training to handle managerial tasks in case of an unexpected absence.</w:t>
            </w:r>
          </w:p>
        </w:tc>
      </w:tr>
      <w:tr w:rsidR="00ED75F8" w14:paraId="2BF7F580" w14:textId="77777777">
        <w:trPr>
          <w:trHeight w:val="293"/>
          <w:jc w:val="center"/>
        </w:trPr>
        <w:tc>
          <w:tcPr>
            <w:tcW w:w="3479" w:type="dxa"/>
          </w:tcPr>
          <w:p w14:paraId="2BF7F57A" w14:textId="77777777" w:rsidR="00ED75F8" w:rsidRDefault="00866996">
            <w:pPr>
              <w:spacing w:line="360" w:lineRule="auto"/>
              <w:jc w:val="both"/>
              <w:rPr>
                <w:rFonts w:ascii="Arial" w:eastAsia="Arial" w:hAnsi="Arial" w:cs="Arial"/>
              </w:rPr>
            </w:pPr>
            <w:r>
              <w:rPr>
                <w:rFonts w:ascii="Arial" w:eastAsia="Arial" w:hAnsi="Arial" w:cs="Arial"/>
                <w:b/>
              </w:rPr>
              <w:t>Assist with guest check-in and check-out:</w:t>
            </w:r>
            <w:r>
              <w:rPr>
                <w:rFonts w:ascii="Arial" w:eastAsia="Arial" w:hAnsi="Arial" w:cs="Arial"/>
              </w:rPr>
              <w:t xml:space="preserve"> I will assist guests with the check-in and check-out process, ensuring they have all the necessary information about their room, billing, and any additional services they may require.</w:t>
            </w:r>
          </w:p>
        </w:tc>
        <w:tc>
          <w:tcPr>
            <w:tcW w:w="3480" w:type="dxa"/>
          </w:tcPr>
          <w:p w14:paraId="2BF7F57B" w14:textId="77777777" w:rsidR="00ED75F8" w:rsidRDefault="00866996">
            <w:pPr>
              <w:spacing w:line="360" w:lineRule="auto"/>
              <w:jc w:val="both"/>
              <w:rPr>
                <w:rFonts w:ascii="Arial" w:eastAsia="Arial" w:hAnsi="Arial" w:cs="Arial"/>
              </w:rPr>
            </w:pPr>
            <w:r>
              <w:rPr>
                <w:rFonts w:ascii="Arial" w:eastAsia="Arial" w:hAnsi="Arial" w:cs="Arial"/>
                <w:b/>
              </w:rPr>
              <w:t>Check-in with guests:</w:t>
            </w:r>
            <w:r>
              <w:rPr>
                <w:rFonts w:ascii="Arial" w:eastAsia="Arial" w:hAnsi="Arial" w:cs="Arial"/>
              </w:rPr>
              <w:t xml:space="preserve"> Greet guests as they arrive and ensure they receive a warm welcome. You can also ask if they need assistance during their stay and tell them you are there to help them.</w:t>
            </w:r>
          </w:p>
          <w:p w14:paraId="2BF7F57C" w14:textId="77777777" w:rsidR="00ED75F8" w:rsidRDefault="00ED75F8">
            <w:pPr>
              <w:spacing w:line="360" w:lineRule="auto"/>
              <w:jc w:val="both"/>
              <w:rPr>
                <w:rFonts w:ascii="Arial" w:eastAsia="Arial" w:hAnsi="Arial" w:cs="Arial"/>
              </w:rPr>
            </w:pPr>
          </w:p>
          <w:p w14:paraId="2BF7F57D" w14:textId="77777777" w:rsidR="00ED75F8" w:rsidRDefault="00ED75F8">
            <w:pPr>
              <w:spacing w:line="360" w:lineRule="auto"/>
              <w:jc w:val="both"/>
              <w:rPr>
                <w:rFonts w:ascii="Arial" w:eastAsia="Arial" w:hAnsi="Arial" w:cs="Arial"/>
              </w:rPr>
            </w:pPr>
          </w:p>
        </w:tc>
        <w:tc>
          <w:tcPr>
            <w:tcW w:w="3480" w:type="dxa"/>
          </w:tcPr>
          <w:p w14:paraId="2BF7F57E" w14:textId="77777777" w:rsidR="00ED75F8" w:rsidRDefault="00866996">
            <w:pPr>
              <w:spacing w:line="360" w:lineRule="auto"/>
              <w:jc w:val="both"/>
              <w:rPr>
                <w:rFonts w:ascii="Arial" w:eastAsia="Arial" w:hAnsi="Arial" w:cs="Arial"/>
              </w:rPr>
            </w:pPr>
            <w:r>
              <w:rPr>
                <w:rFonts w:ascii="Arial" w:eastAsia="Arial" w:hAnsi="Arial" w:cs="Arial"/>
                <w:b/>
              </w:rPr>
              <w:lastRenderedPageBreak/>
              <w:t>Clear Communication:</w:t>
            </w:r>
            <w:r>
              <w:rPr>
                <w:rFonts w:ascii="Arial" w:eastAsia="Arial" w:hAnsi="Arial" w:cs="Arial"/>
              </w:rPr>
              <w:t xml:space="preserve"> To ensure everyone is on the same page and that any complaints are addressed swiftly and effectively, the approach significantly emphasizes open communication with managers </w:t>
            </w:r>
            <w:r>
              <w:rPr>
                <w:rFonts w:ascii="Arial" w:eastAsia="Arial" w:hAnsi="Arial" w:cs="Arial"/>
              </w:rPr>
              <w:lastRenderedPageBreak/>
              <w:t>and other staff members. This approach helps prevent misunderstandings and ensures that everyone works together to keep the hotel running smoothly.</w:t>
            </w:r>
          </w:p>
        </w:tc>
        <w:tc>
          <w:tcPr>
            <w:tcW w:w="3480" w:type="dxa"/>
          </w:tcPr>
          <w:p w14:paraId="2BF7F57F" w14:textId="77777777" w:rsidR="00ED75F8" w:rsidRDefault="00866996">
            <w:pPr>
              <w:widowControl w:val="0"/>
              <w:spacing w:line="360" w:lineRule="auto"/>
              <w:jc w:val="both"/>
              <w:rPr>
                <w:rFonts w:ascii="Arial" w:eastAsia="Arial" w:hAnsi="Arial" w:cs="Arial"/>
              </w:rPr>
            </w:pPr>
            <w:r>
              <w:rPr>
                <w:rFonts w:ascii="Arial" w:eastAsia="Arial" w:hAnsi="Arial" w:cs="Arial"/>
                <w:b/>
              </w:rPr>
              <w:lastRenderedPageBreak/>
              <w:t>Have a Backup Manager:</w:t>
            </w:r>
            <w:r>
              <w:rPr>
                <w:rFonts w:ascii="Arial" w:eastAsia="Arial" w:hAnsi="Arial" w:cs="Arial"/>
              </w:rPr>
              <w:t xml:space="preserve"> A backup manager can be appointed to handle managerial duties without the regular manager. This can be a senior front desk associate or another manager from a different department who can </w:t>
            </w:r>
            <w:r>
              <w:rPr>
                <w:rFonts w:ascii="Arial" w:eastAsia="Arial" w:hAnsi="Arial" w:cs="Arial"/>
              </w:rPr>
              <w:lastRenderedPageBreak/>
              <w:t>step in and take administrative responsibilities.</w:t>
            </w:r>
          </w:p>
        </w:tc>
      </w:tr>
      <w:tr w:rsidR="00ED75F8" w14:paraId="2BF7F587" w14:textId="77777777">
        <w:trPr>
          <w:trHeight w:val="293"/>
          <w:jc w:val="center"/>
        </w:trPr>
        <w:tc>
          <w:tcPr>
            <w:tcW w:w="3479" w:type="dxa"/>
          </w:tcPr>
          <w:p w14:paraId="2BF7F581" w14:textId="77777777" w:rsidR="00ED75F8" w:rsidRDefault="00866996">
            <w:pPr>
              <w:spacing w:line="360" w:lineRule="auto"/>
              <w:jc w:val="both"/>
              <w:rPr>
                <w:rFonts w:ascii="Arial" w:eastAsia="Arial" w:hAnsi="Arial" w:cs="Arial"/>
              </w:rPr>
            </w:pPr>
            <w:r>
              <w:rPr>
                <w:rFonts w:ascii="Arial" w:eastAsia="Arial" w:hAnsi="Arial" w:cs="Arial"/>
                <w:b/>
              </w:rPr>
              <w:lastRenderedPageBreak/>
              <w:t xml:space="preserve">Assist with guest check-in and check-out: </w:t>
            </w:r>
            <w:r>
              <w:rPr>
                <w:rFonts w:ascii="Arial" w:eastAsia="Arial" w:hAnsi="Arial" w:cs="Arial"/>
              </w:rPr>
              <w:t>I will assist guests with the check-in and check-out process, ensuring they have all the necessary information about their room, billing, and any additional services they may require.</w:t>
            </w:r>
          </w:p>
        </w:tc>
        <w:tc>
          <w:tcPr>
            <w:tcW w:w="3480" w:type="dxa"/>
          </w:tcPr>
          <w:p w14:paraId="2BF7F582" w14:textId="77777777" w:rsidR="00ED75F8" w:rsidRDefault="00866996">
            <w:pPr>
              <w:spacing w:line="360" w:lineRule="auto"/>
              <w:jc w:val="both"/>
              <w:rPr>
                <w:rFonts w:ascii="Arial" w:eastAsia="Arial" w:hAnsi="Arial" w:cs="Arial"/>
              </w:rPr>
            </w:pPr>
            <w:r>
              <w:rPr>
                <w:rFonts w:ascii="Arial" w:eastAsia="Arial" w:hAnsi="Arial" w:cs="Arial"/>
                <w:b/>
              </w:rPr>
              <w:t>Anticipate needs:</w:t>
            </w:r>
            <w:r>
              <w:rPr>
                <w:rFonts w:ascii="Arial" w:eastAsia="Arial" w:hAnsi="Arial" w:cs="Arial"/>
              </w:rPr>
              <w:t xml:space="preserve"> Anticipate guests' needs by reviewing their reservations, looking for special requests or requirements, and checking the status of any rooms needing preparation.</w:t>
            </w:r>
          </w:p>
        </w:tc>
        <w:tc>
          <w:tcPr>
            <w:tcW w:w="3480" w:type="dxa"/>
          </w:tcPr>
          <w:p w14:paraId="2BF7F583" w14:textId="77777777" w:rsidR="00ED75F8" w:rsidRDefault="00866996">
            <w:pPr>
              <w:spacing w:line="360" w:lineRule="auto"/>
              <w:jc w:val="both"/>
              <w:rPr>
                <w:rFonts w:ascii="Arial" w:eastAsia="Arial" w:hAnsi="Arial" w:cs="Arial"/>
              </w:rPr>
            </w:pPr>
            <w:r>
              <w:rPr>
                <w:rFonts w:ascii="Arial" w:eastAsia="Arial" w:hAnsi="Arial" w:cs="Arial"/>
                <w:b/>
              </w:rPr>
              <w:t xml:space="preserve">Preparation: </w:t>
            </w:r>
            <w:r>
              <w:rPr>
                <w:rFonts w:ascii="Arial" w:eastAsia="Arial" w:hAnsi="Arial" w:cs="Arial"/>
              </w:rPr>
              <w:t>The plan is based on a proactive approach, where the front desk associate prepares for potential issues during the shift. This preparation includes familiarity with the hotel's operations and policies, accessing essential resources and tools, and anticipating potential challenges. Being prepared helps to reduce stress and improve overall efficiency and effectiveness.</w:t>
            </w:r>
          </w:p>
          <w:p w14:paraId="2BF7F584" w14:textId="77777777" w:rsidR="00ED75F8" w:rsidRDefault="00ED75F8">
            <w:pPr>
              <w:spacing w:line="360" w:lineRule="auto"/>
              <w:jc w:val="both"/>
              <w:rPr>
                <w:rFonts w:ascii="Arial" w:eastAsia="Arial" w:hAnsi="Arial" w:cs="Arial"/>
              </w:rPr>
            </w:pPr>
          </w:p>
          <w:p w14:paraId="2BF7F585" w14:textId="77777777" w:rsidR="00ED75F8" w:rsidRDefault="00ED75F8">
            <w:pPr>
              <w:spacing w:line="360" w:lineRule="auto"/>
              <w:jc w:val="both"/>
              <w:rPr>
                <w:rFonts w:ascii="Arial" w:eastAsia="Arial" w:hAnsi="Arial" w:cs="Arial"/>
              </w:rPr>
            </w:pPr>
          </w:p>
        </w:tc>
        <w:tc>
          <w:tcPr>
            <w:tcW w:w="3480" w:type="dxa"/>
          </w:tcPr>
          <w:p w14:paraId="2BF7F586" w14:textId="77777777" w:rsidR="00ED75F8" w:rsidRDefault="00866996">
            <w:pPr>
              <w:widowControl w:val="0"/>
              <w:spacing w:line="360" w:lineRule="auto"/>
              <w:jc w:val="both"/>
              <w:rPr>
                <w:rFonts w:ascii="Arial" w:eastAsia="Arial" w:hAnsi="Arial" w:cs="Arial"/>
              </w:rPr>
            </w:pPr>
            <w:r>
              <w:rPr>
                <w:rFonts w:ascii="Arial" w:eastAsia="Arial" w:hAnsi="Arial" w:cs="Arial"/>
                <w:b/>
              </w:rPr>
              <w:lastRenderedPageBreak/>
              <w:t xml:space="preserve">Maintain Open Communication: </w:t>
            </w:r>
            <w:r>
              <w:rPr>
                <w:rFonts w:ascii="Arial" w:eastAsia="Arial" w:hAnsi="Arial" w:cs="Arial"/>
              </w:rPr>
              <w:t>Communication between the front desk associates and the manager is vital. Establishing a protocol where the front desk associate can easily communicate with the manager in emergencies will ensure that issues are addressed quickly.</w:t>
            </w:r>
          </w:p>
        </w:tc>
      </w:tr>
      <w:tr w:rsidR="00ED75F8" w14:paraId="2BF7F58C" w14:textId="77777777">
        <w:trPr>
          <w:trHeight w:val="293"/>
          <w:jc w:val="center"/>
        </w:trPr>
        <w:tc>
          <w:tcPr>
            <w:tcW w:w="3479" w:type="dxa"/>
          </w:tcPr>
          <w:p w14:paraId="2BF7F588" w14:textId="77777777" w:rsidR="00ED75F8" w:rsidRDefault="00866996">
            <w:pPr>
              <w:spacing w:line="360" w:lineRule="auto"/>
              <w:jc w:val="both"/>
              <w:rPr>
                <w:rFonts w:ascii="Arial" w:eastAsia="Arial" w:hAnsi="Arial" w:cs="Arial"/>
              </w:rPr>
            </w:pPr>
            <w:r>
              <w:rPr>
                <w:rFonts w:ascii="Arial" w:eastAsia="Arial" w:hAnsi="Arial" w:cs="Arial"/>
                <w:b/>
              </w:rPr>
              <w:t>Keep the reception area tidy and organized:</w:t>
            </w:r>
            <w:r>
              <w:rPr>
                <w:rFonts w:ascii="Arial" w:eastAsia="Arial" w:hAnsi="Arial" w:cs="Arial"/>
              </w:rPr>
              <w:t xml:space="preserve"> It must always be spotless, well-organized, and presentable. This helps create a positive first impression for guests and ensures that all necessary paperwork and supplies are easily accessible.</w:t>
            </w:r>
          </w:p>
        </w:tc>
        <w:tc>
          <w:tcPr>
            <w:tcW w:w="3480" w:type="dxa"/>
          </w:tcPr>
          <w:p w14:paraId="2BF7F589" w14:textId="77777777" w:rsidR="00ED75F8" w:rsidRDefault="00866996">
            <w:pPr>
              <w:spacing w:line="360" w:lineRule="auto"/>
              <w:jc w:val="both"/>
              <w:rPr>
                <w:rFonts w:ascii="Arial" w:eastAsia="Arial" w:hAnsi="Arial" w:cs="Arial"/>
              </w:rPr>
            </w:pPr>
            <w:r>
              <w:rPr>
                <w:rFonts w:ascii="Arial" w:eastAsia="Arial" w:hAnsi="Arial" w:cs="Arial"/>
                <w:b/>
              </w:rPr>
              <w:t>Prioritize tasks:</w:t>
            </w:r>
            <w:r>
              <w:rPr>
                <w:rFonts w:ascii="Arial" w:eastAsia="Arial" w:hAnsi="Arial" w:cs="Arial"/>
              </w:rPr>
              <w:t xml:space="preserve"> Prioritize tasks that need to be completed during your shift and ensure that they are done promptly and efficiently. This includes handling check-ins and check-outs, managing room assignments, answering guest inquiries, and processing payments.</w:t>
            </w:r>
          </w:p>
        </w:tc>
        <w:tc>
          <w:tcPr>
            <w:tcW w:w="3480" w:type="dxa"/>
          </w:tcPr>
          <w:p w14:paraId="2BF7F58A" w14:textId="77777777" w:rsidR="00ED75F8" w:rsidRDefault="00866996">
            <w:pPr>
              <w:spacing w:line="360" w:lineRule="auto"/>
              <w:jc w:val="both"/>
              <w:rPr>
                <w:rFonts w:ascii="Arial" w:eastAsia="Arial" w:hAnsi="Arial" w:cs="Arial"/>
              </w:rPr>
            </w:pPr>
            <w:r>
              <w:rPr>
                <w:rFonts w:ascii="Arial" w:eastAsia="Arial" w:hAnsi="Arial" w:cs="Arial"/>
              </w:rPr>
              <w:t>Continuous Assessment and Improvement: The plan includes regular assessment and monitoring of the front desk associate's performance and the strategy's overall effectiveness. This allows for ongoing improvements and adjustments to ensure that operations continue running smoothly and guest satisfaction remains high. By regularly evaluating and adjusting the plan, the front desk associate can ensure that the hotel's processes are optimized and that guests are consistently provided with a high-quality experience.</w:t>
            </w:r>
          </w:p>
        </w:tc>
        <w:tc>
          <w:tcPr>
            <w:tcW w:w="3480" w:type="dxa"/>
          </w:tcPr>
          <w:p w14:paraId="2BF7F58B" w14:textId="77777777" w:rsidR="00ED75F8" w:rsidRDefault="00866996">
            <w:pPr>
              <w:widowControl w:val="0"/>
              <w:spacing w:line="360" w:lineRule="auto"/>
              <w:jc w:val="both"/>
              <w:rPr>
                <w:rFonts w:ascii="Arial" w:eastAsia="Arial" w:hAnsi="Arial" w:cs="Arial"/>
              </w:rPr>
            </w:pPr>
            <w:r>
              <w:rPr>
                <w:rFonts w:ascii="Arial" w:eastAsia="Arial" w:hAnsi="Arial" w:cs="Arial"/>
              </w:rPr>
              <w:t>Review and Revise Plan Regularly: Finally, I recommend reviewing and revising the contingency plan regularly to ensure that it is up-to-date and relevant. This will help to identify any gaps or weaknesses in the plan and ensure that the hotel can continue to operate smoothly in case of any unexpected circumstances.</w:t>
            </w:r>
          </w:p>
        </w:tc>
      </w:tr>
    </w:tbl>
    <w:p w14:paraId="44A86019" w14:textId="77777777" w:rsidR="009114B7" w:rsidRDefault="009114B7">
      <w:pPr>
        <w:rPr>
          <w:b/>
        </w:rPr>
      </w:pPr>
    </w:p>
    <w:p w14:paraId="2BF7F58D" w14:textId="439BA226" w:rsidR="00ED75F8" w:rsidRDefault="00866996">
      <w:pPr>
        <w:rPr>
          <w:b/>
        </w:rPr>
      </w:pPr>
      <w:r>
        <w:rPr>
          <w:b/>
        </w:rPr>
        <w:lastRenderedPageBreak/>
        <w:t>References:</w:t>
      </w:r>
    </w:p>
    <w:p w14:paraId="2BF7F58E" w14:textId="77777777" w:rsidR="00ED75F8" w:rsidRDefault="00866996">
      <w:pPr>
        <w:numPr>
          <w:ilvl w:val="0"/>
          <w:numId w:val="2"/>
        </w:numPr>
        <w:spacing w:after="0"/>
      </w:pPr>
      <w:r>
        <w:rPr>
          <w:i/>
        </w:rPr>
        <w:t xml:space="preserve">Front Desk Agent - customer service - job employment </w:t>
      </w:r>
      <w:r>
        <w:t xml:space="preserve">(2023). Available at: </w:t>
      </w:r>
      <w:hyperlink r:id="rId11">
        <w:r>
          <w:rPr>
            <w:color w:val="1155CC"/>
            <w:u w:val="single"/>
          </w:rPr>
          <w:t>https://miami.craigslist.org/mdc/csr/d/naples-front-desk-agent/7587792335.html</w:t>
        </w:r>
      </w:hyperlink>
      <w:r>
        <w:t>. (Accessed: 21 February 2023)</w:t>
      </w:r>
    </w:p>
    <w:p w14:paraId="2BF7F58F" w14:textId="77777777" w:rsidR="00ED75F8" w:rsidRDefault="00866996">
      <w:pPr>
        <w:numPr>
          <w:ilvl w:val="0"/>
          <w:numId w:val="2"/>
        </w:numPr>
        <w:spacing w:after="0"/>
      </w:pPr>
      <w:r>
        <w:t xml:space="preserve">GitScrum (2022) </w:t>
      </w:r>
      <w:r>
        <w:rPr>
          <w:i/>
        </w:rPr>
        <w:t>The Importance of Communication in Interdisciplinary Healthcare Teams.</w:t>
      </w:r>
      <w:r>
        <w:t xml:space="preserve"> [Blog] Available at: </w:t>
      </w:r>
      <w:hyperlink r:id="rId12">
        <w:r>
          <w:rPr>
            <w:color w:val="1155CC"/>
            <w:u w:val="single"/>
          </w:rPr>
          <w:t>https://blog.gitscrum.com/the-importance-of-communication-in-interdisciplinary-healthcare-teams/</w:t>
        </w:r>
      </w:hyperlink>
      <w:r>
        <w:t>. (Accessed: 21 February 2023)</w:t>
      </w:r>
    </w:p>
    <w:p w14:paraId="2BF7F590" w14:textId="77777777" w:rsidR="00ED75F8" w:rsidRDefault="00866996">
      <w:pPr>
        <w:numPr>
          <w:ilvl w:val="0"/>
          <w:numId w:val="2"/>
        </w:numPr>
        <w:spacing w:after="0"/>
      </w:pPr>
      <w:r>
        <w:t>Johnston, R Clark, G. Shulver, M. (2012) Service Operations Management, Pearson, London Vallen, G. &amp; Vallen, J.  (2012) Managing Hotel Operations</w:t>
      </w:r>
    </w:p>
    <w:p w14:paraId="2BF7F591" w14:textId="77777777" w:rsidR="00ED75F8" w:rsidRDefault="00866996">
      <w:pPr>
        <w:numPr>
          <w:ilvl w:val="0"/>
          <w:numId w:val="2"/>
        </w:numPr>
        <w:spacing w:after="0"/>
      </w:pPr>
      <w:r>
        <w:t>Pandit, V., [📌ViKrAm PaNdIt] (2023) “</w:t>
      </w:r>
      <w:r>
        <w:rPr>
          <w:i/>
        </w:rPr>
        <w:t>EFFECTIVE WORKPLACE COMMUNICATION IS KEY TO SUCCESS</w:t>
      </w:r>
      <w:r>
        <w:t xml:space="preserve">,” Linkedin. Available at: https://www.linkedin.com/pulse/effective-workplace-communication-key-success-vikram-pandit-/ (Accessed: February 21, 2023). </w:t>
      </w:r>
    </w:p>
    <w:p w14:paraId="2BF7F592" w14:textId="77777777" w:rsidR="00ED75F8" w:rsidRDefault="00866996">
      <w:pPr>
        <w:numPr>
          <w:ilvl w:val="0"/>
          <w:numId w:val="2"/>
        </w:numPr>
        <w:sectPr w:rsidR="00ED75F8">
          <w:pgSz w:w="16838" w:h="11906" w:orient="landscape"/>
          <w:pgMar w:top="1440" w:right="1077" w:bottom="1440" w:left="1077" w:header="709" w:footer="709" w:gutter="0"/>
          <w:cols w:space="720"/>
        </w:sectPr>
      </w:pPr>
      <w:r>
        <w:t>Roberge, J. (2023)</w:t>
      </w:r>
      <w:r>
        <w:rPr>
          <w:i/>
        </w:rPr>
        <w:t xml:space="preserve"> The use of drones has seen a rapid rise in recent years, with many people using them for recreation, commer</w:t>
      </w:r>
      <w:r>
        <w:t xml:space="preserve">. [Blog] Available at: </w:t>
      </w:r>
      <w:hyperlink r:id="rId13">
        <w:r>
          <w:rPr>
            <w:color w:val="1155CC"/>
            <w:u w:val="single"/>
          </w:rPr>
          <w:t>https://www.dronedirectshop.com/blogs/news/can-you-fly-a-drone-in-public</w:t>
        </w:r>
      </w:hyperlink>
      <w:r>
        <w:t>. (Accessed: 21 February 2023)</w:t>
      </w:r>
    </w:p>
    <w:p w14:paraId="2BF7F593" w14:textId="77777777" w:rsidR="00ED75F8" w:rsidRDefault="00866996">
      <w:pPr>
        <w:rPr>
          <w:b/>
          <w:sz w:val="28"/>
          <w:szCs w:val="28"/>
        </w:rPr>
      </w:pPr>
      <w:r>
        <w:rPr>
          <w:b/>
          <w:sz w:val="28"/>
          <w:szCs w:val="28"/>
        </w:rPr>
        <w:lastRenderedPageBreak/>
        <w:t>Component Three:</w:t>
      </w:r>
    </w:p>
    <w:p w14:paraId="2BF7F594" w14:textId="77777777" w:rsidR="00ED75F8" w:rsidRDefault="00866996">
      <w:pPr>
        <w:rPr>
          <w:b/>
          <w:color w:val="000000"/>
          <w:sz w:val="28"/>
          <w:szCs w:val="28"/>
        </w:rPr>
      </w:pPr>
      <w:r>
        <w:rPr>
          <w:b/>
          <w:color w:val="000000"/>
          <w:sz w:val="28"/>
          <w:szCs w:val="28"/>
        </w:rPr>
        <w:t xml:space="preserve">Contribution to Overall Module Assessment: 50% </w:t>
      </w:r>
      <w:r>
        <w:rPr>
          <w:b/>
          <w:i/>
          <w:color w:val="000000"/>
          <w:sz w:val="28"/>
          <w:szCs w:val="28"/>
        </w:rPr>
        <w:t>(1000 words  +/- 10%)</w:t>
      </w:r>
    </w:p>
    <w:p w14:paraId="2BF7F595" w14:textId="77777777" w:rsidR="00ED75F8" w:rsidRDefault="00866996">
      <w:pPr>
        <w:widowControl w:val="0"/>
        <w:spacing w:before="2" w:after="0" w:line="240" w:lineRule="auto"/>
        <w:jc w:val="both"/>
        <w:rPr>
          <w:b/>
          <w:i/>
          <w:color w:val="000000"/>
          <w:sz w:val="28"/>
          <w:szCs w:val="28"/>
          <w:highlight w:val="white"/>
        </w:rPr>
      </w:pPr>
      <w:r>
        <w:rPr>
          <w:color w:val="000000"/>
          <w:sz w:val="28"/>
          <w:szCs w:val="28"/>
          <w:highlight w:val="white"/>
        </w:rPr>
        <w:t xml:space="preserve">Writing in essay format - </w:t>
      </w:r>
      <w:r>
        <w:rPr>
          <w:b/>
          <w:i/>
          <w:color w:val="000000"/>
          <w:sz w:val="28"/>
          <w:szCs w:val="28"/>
          <w:highlight w:val="white"/>
        </w:rPr>
        <w:t>Describe the key elements that are required when considering these four elements of hotel operations:</w:t>
      </w:r>
    </w:p>
    <w:p w14:paraId="2BF7F596" w14:textId="77777777" w:rsidR="00ED75F8" w:rsidRDefault="00ED75F8">
      <w:pPr>
        <w:widowControl w:val="0"/>
        <w:spacing w:before="2" w:after="0" w:line="240" w:lineRule="auto"/>
        <w:jc w:val="both"/>
        <w:rPr>
          <w:b/>
          <w:i/>
          <w:sz w:val="28"/>
          <w:szCs w:val="28"/>
          <w:highlight w:val="white"/>
        </w:rPr>
      </w:pPr>
    </w:p>
    <w:p w14:paraId="2BF7F597" w14:textId="77777777" w:rsidR="00ED75F8" w:rsidRDefault="00866996">
      <w:pPr>
        <w:spacing w:after="0" w:line="360" w:lineRule="auto"/>
        <w:jc w:val="both"/>
        <w:rPr>
          <w:rFonts w:ascii="Arial" w:eastAsia="Arial" w:hAnsi="Arial" w:cs="Arial"/>
          <w:color w:val="000000"/>
        </w:rPr>
      </w:pPr>
      <w:r>
        <w:rPr>
          <w:rFonts w:ascii="Arial" w:eastAsia="Arial" w:hAnsi="Arial" w:cs="Arial"/>
        </w:rPr>
        <w:t>Hotel management and operations are complex, with many interlocking pieces and dependencies. Hotel managers must be great at time management, context-switching, and problem-solving. During COVID-19, the role of a hotel operations manager and staff has become even more complex with new health and safety guidelines. Hotel Tech Report has compiled everything you need to know about hotel operations into a single resource, providing a breadth and depth of content around operating a hospitality business.</w:t>
      </w: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ED75F8" w14:paraId="2BF7F59B" w14:textId="77777777">
        <w:trPr>
          <w:trHeight w:val="495"/>
          <w:jc w:val="center"/>
        </w:trPr>
        <w:tc>
          <w:tcPr>
            <w:tcW w:w="9348" w:type="dxa"/>
          </w:tcPr>
          <w:p w14:paraId="2BF7F598" w14:textId="77777777" w:rsidR="00ED75F8" w:rsidRDefault="00ED75F8">
            <w:pPr>
              <w:widowControl w:val="0"/>
              <w:spacing w:before="2"/>
              <w:jc w:val="both"/>
              <w:rPr>
                <w:b/>
                <w:i/>
                <w:color w:val="000000"/>
                <w:sz w:val="28"/>
                <w:szCs w:val="28"/>
              </w:rPr>
            </w:pPr>
          </w:p>
          <w:p w14:paraId="2BF7F599" w14:textId="77777777" w:rsidR="00ED75F8" w:rsidRDefault="00866996">
            <w:pPr>
              <w:widowControl w:val="0"/>
              <w:spacing w:before="2"/>
              <w:jc w:val="both"/>
              <w:rPr>
                <w:b/>
                <w:i/>
                <w:color w:val="000000"/>
                <w:sz w:val="28"/>
                <w:szCs w:val="28"/>
              </w:rPr>
            </w:pPr>
            <w:r>
              <w:rPr>
                <w:b/>
                <w:i/>
                <w:color w:val="000000"/>
                <w:sz w:val="28"/>
                <w:szCs w:val="28"/>
                <w:highlight w:val="white"/>
              </w:rPr>
              <w:t>Element 1 – Property Management Systems (PMS)</w:t>
            </w:r>
          </w:p>
          <w:p w14:paraId="2BF7F59A" w14:textId="77777777" w:rsidR="00ED75F8" w:rsidRDefault="00ED75F8">
            <w:pPr>
              <w:rPr>
                <w:b/>
              </w:rPr>
            </w:pPr>
          </w:p>
        </w:tc>
      </w:tr>
      <w:tr w:rsidR="00ED75F8" w14:paraId="2BF7F59E" w14:textId="77777777">
        <w:trPr>
          <w:trHeight w:val="495"/>
          <w:jc w:val="center"/>
        </w:trPr>
        <w:tc>
          <w:tcPr>
            <w:tcW w:w="9348" w:type="dxa"/>
          </w:tcPr>
          <w:p w14:paraId="2BF7F59C" w14:textId="77777777" w:rsidR="00ED75F8" w:rsidRDefault="00866996">
            <w:pPr>
              <w:spacing w:line="360" w:lineRule="auto"/>
              <w:jc w:val="both"/>
              <w:rPr>
                <w:rFonts w:ascii="Arial" w:eastAsia="Arial" w:hAnsi="Arial" w:cs="Arial"/>
              </w:rPr>
            </w:pPr>
            <w:r>
              <w:rPr>
                <w:rFonts w:ascii="Arial" w:eastAsia="Arial" w:hAnsi="Arial" w:cs="Arial"/>
              </w:rPr>
              <w:t>A property management system (PMS) is a software application hotels use to manage various functions, including reservations, guest check-in and check-out, room assignment, billing and payments, and housekeeping. PMS is also utilized in the manufacturing, local government, and manufacturing industries. A property management system (PMS) is a software application for managing hospitality, commercial, and residential rental properties. PMS is also utilized in manufacturing, local government, and government. A property management system is often called a hotel or OS.</w:t>
            </w:r>
          </w:p>
          <w:p w14:paraId="2BF7F59D" w14:textId="77777777" w:rsidR="00ED75F8" w:rsidRDefault="00866996">
            <w:pPr>
              <w:spacing w:line="360" w:lineRule="auto"/>
              <w:jc w:val="both"/>
              <w:rPr>
                <w:rFonts w:ascii="Arial" w:eastAsia="Arial" w:hAnsi="Arial" w:cs="Arial"/>
              </w:rPr>
            </w:pPr>
            <w:r>
              <w:rPr>
                <w:rFonts w:ascii="Arial" w:eastAsia="Arial" w:hAnsi="Arial" w:cs="Arial"/>
              </w:rPr>
              <w:t>PMS is a centralized computer system that organizes, schedules, and performs the day-to-day operations and transactions involved in the hospitality industry. Computer record keeping and PMS have considerably boosted the efficiency of the hotel industry by allowing users to update and review centralized records from numerous computers and devices. PMS systems have been developed to meet the needs of the hotel industry to increase operational effectiveness. To maximize the effectiveness of PMS, hotels must ensure that the system they use is user-friendly, customizable, and integrates with other systems and tools such as CRM and revenue management software.</w:t>
            </w:r>
          </w:p>
        </w:tc>
      </w:tr>
      <w:tr w:rsidR="00ED75F8" w14:paraId="2BF7F5A2" w14:textId="77777777">
        <w:trPr>
          <w:trHeight w:val="495"/>
          <w:jc w:val="center"/>
        </w:trPr>
        <w:tc>
          <w:tcPr>
            <w:tcW w:w="9348" w:type="dxa"/>
          </w:tcPr>
          <w:p w14:paraId="2BF7F59F" w14:textId="77777777" w:rsidR="00ED75F8" w:rsidRDefault="00ED75F8">
            <w:pPr>
              <w:widowControl w:val="0"/>
              <w:spacing w:before="2"/>
              <w:jc w:val="both"/>
              <w:rPr>
                <w:b/>
                <w:i/>
                <w:color w:val="000000"/>
                <w:highlight w:val="white"/>
              </w:rPr>
            </w:pPr>
          </w:p>
          <w:p w14:paraId="2BF7F5A0" w14:textId="77777777" w:rsidR="00ED75F8" w:rsidRDefault="00866996">
            <w:pPr>
              <w:widowControl w:val="0"/>
              <w:spacing w:before="2"/>
              <w:jc w:val="both"/>
              <w:rPr>
                <w:b/>
                <w:i/>
                <w:color w:val="000000"/>
                <w:sz w:val="28"/>
                <w:szCs w:val="28"/>
              </w:rPr>
            </w:pPr>
            <w:r>
              <w:rPr>
                <w:b/>
                <w:i/>
                <w:color w:val="000000"/>
                <w:sz w:val="28"/>
                <w:szCs w:val="28"/>
                <w:highlight w:val="white"/>
              </w:rPr>
              <w:t>Element 2 – Hotel reputation</w:t>
            </w:r>
          </w:p>
          <w:p w14:paraId="2BF7F5A1" w14:textId="77777777" w:rsidR="00ED75F8" w:rsidRDefault="00ED75F8">
            <w:pPr>
              <w:rPr>
                <w:b/>
              </w:rPr>
            </w:pPr>
          </w:p>
        </w:tc>
      </w:tr>
      <w:tr w:rsidR="00ED75F8" w14:paraId="2BF7F5A4" w14:textId="77777777">
        <w:trPr>
          <w:trHeight w:val="495"/>
          <w:jc w:val="center"/>
        </w:trPr>
        <w:tc>
          <w:tcPr>
            <w:tcW w:w="9348" w:type="dxa"/>
          </w:tcPr>
          <w:p w14:paraId="2BF7F5A3" w14:textId="77777777" w:rsidR="00ED75F8" w:rsidRDefault="00866996">
            <w:pPr>
              <w:spacing w:line="360" w:lineRule="auto"/>
              <w:jc w:val="both"/>
              <w:rPr>
                <w:rFonts w:ascii="Arial" w:eastAsia="Arial" w:hAnsi="Arial" w:cs="Arial"/>
              </w:rPr>
            </w:pPr>
            <w:r>
              <w:rPr>
                <w:rFonts w:ascii="Arial" w:eastAsia="Arial" w:hAnsi="Arial" w:cs="Arial"/>
              </w:rPr>
              <w:t xml:space="preserve">Another critical element of hotel operations is hotel reputation management. It involves monitoring and influencing how your hotel is regarded online, which includes monitoring </w:t>
            </w:r>
            <w:r>
              <w:rPr>
                <w:rFonts w:ascii="Arial" w:eastAsia="Arial" w:hAnsi="Arial" w:cs="Arial"/>
              </w:rPr>
              <w:lastRenderedPageBreak/>
              <w:t>review sites, publishing and commenting on social media, optimizing your site for search engines, and much more. In other words, your hotel's internet reputation is critical to total business, and maintaining it may make a massive difference in how your facility performs compared to competitors. To build a positive reputation, hotels must stay active on social media to showcase their brand and build relationships with potential planners and guests. Offering personalized, high-quality responses and forging a personal connection with each guest or planner is also vital. Hotels should optimize their website for search engines to gain a high search rank. This involves posting original and engaging content relevant to your target audience, conducting keyword research, focusing on fast page loads, creating a mobile-friendly site, and secure pages (HTTPS). Google Lighthouse is a valuable tool for auditing performance and improving the quality of your web pages. Hotels should also build their presence on reviews like Yelp, TripAdvisor, and Google Reviews to show they are top-choice hotels for guests and planners. Setting up a feedback page on your website to collect testimonials and reviews is also essential.</w:t>
            </w:r>
          </w:p>
        </w:tc>
      </w:tr>
      <w:tr w:rsidR="00ED75F8" w14:paraId="2BF7F5A8" w14:textId="77777777">
        <w:trPr>
          <w:trHeight w:val="454"/>
          <w:jc w:val="center"/>
        </w:trPr>
        <w:tc>
          <w:tcPr>
            <w:tcW w:w="9348" w:type="dxa"/>
          </w:tcPr>
          <w:p w14:paraId="2BF7F5A5" w14:textId="77777777" w:rsidR="00ED75F8" w:rsidRDefault="00ED75F8">
            <w:pPr>
              <w:rPr>
                <w:b/>
              </w:rPr>
            </w:pPr>
          </w:p>
          <w:p w14:paraId="2BF7F5A6" w14:textId="77777777" w:rsidR="00ED75F8" w:rsidRDefault="00866996">
            <w:pPr>
              <w:widowControl w:val="0"/>
              <w:spacing w:before="2"/>
              <w:jc w:val="both"/>
              <w:rPr>
                <w:b/>
                <w:i/>
                <w:color w:val="000000"/>
                <w:sz w:val="28"/>
                <w:szCs w:val="28"/>
              </w:rPr>
            </w:pPr>
            <w:r>
              <w:rPr>
                <w:b/>
                <w:i/>
                <w:color w:val="000000"/>
                <w:sz w:val="28"/>
                <w:szCs w:val="28"/>
                <w:highlight w:val="white"/>
              </w:rPr>
              <w:t xml:space="preserve">Element 3 - Communication </w:t>
            </w:r>
          </w:p>
          <w:p w14:paraId="2BF7F5A7" w14:textId="77777777" w:rsidR="00ED75F8" w:rsidRDefault="00ED75F8">
            <w:pPr>
              <w:rPr>
                <w:b/>
              </w:rPr>
            </w:pPr>
          </w:p>
        </w:tc>
      </w:tr>
      <w:tr w:rsidR="00ED75F8" w14:paraId="2BF7F5AA" w14:textId="77777777">
        <w:trPr>
          <w:trHeight w:val="495"/>
          <w:jc w:val="center"/>
        </w:trPr>
        <w:tc>
          <w:tcPr>
            <w:tcW w:w="9348" w:type="dxa"/>
          </w:tcPr>
          <w:p w14:paraId="2BF7F5A9" w14:textId="77777777" w:rsidR="00ED75F8" w:rsidRDefault="00866996">
            <w:pPr>
              <w:spacing w:line="360" w:lineRule="auto"/>
              <w:jc w:val="both"/>
              <w:rPr>
                <w:rFonts w:ascii="Arial" w:eastAsia="Arial" w:hAnsi="Arial" w:cs="Arial"/>
              </w:rPr>
            </w:pPr>
            <w:r>
              <w:rPr>
                <w:rFonts w:ascii="Arial" w:eastAsia="Arial" w:hAnsi="Arial" w:cs="Arial"/>
              </w:rPr>
              <w:t xml:space="preserve">The hotel sector is strongly reliant on communication. Strong communication skills are required whether you work in a hotel, restaurant, or any service sector. We'll talk about the significance of communication in the hospitality sector, how having excellent communication skills will assist you as a hospitality worker, and how to broaden your hospitality skill set. Communication is an essential component of the hospitality sector. Any hospitality business that wants to succeed must communicate effectively with customers to ensure their satisfaction or with staff to provide first-rate service. Good communication skills are especially crucial in the hospitality sector since they may assist in developing relationships with visitors, settling issues, and providing an excellent overall guest experience. Clear and precise communication helps to avoid misunderstandings and miscommunications, which can impede the flow of activities. What role does communication play in tourism? Good hospitality communication skills are vital in any customer-facing profession but fundamental in the tourist business. </w:t>
            </w:r>
          </w:p>
        </w:tc>
      </w:tr>
      <w:tr w:rsidR="00ED75F8" w14:paraId="2BF7F5AE" w14:textId="77777777">
        <w:trPr>
          <w:trHeight w:val="495"/>
          <w:jc w:val="center"/>
        </w:trPr>
        <w:tc>
          <w:tcPr>
            <w:tcW w:w="9348" w:type="dxa"/>
          </w:tcPr>
          <w:p w14:paraId="2BF7F5AB" w14:textId="77777777" w:rsidR="00ED75F8" w:rsidRDefault="00ED75F8">
            <w:pPr>
              <w:rPr>
                <w:b/>
              </w:rPr>
            </w:pPr>
          </w:p>
          <w:p w14:paraId="2BF7F5AC" w14:textId="77777777" w:rsidR="00ED75F8" w:rsidRDefault="00866996">
            <w:pPr>
              <w:widowControl w:val="0"/>
              <w:spacing w:before="2"/>
              <w:jc w:val="both"/>
              <w:rPr>
                <w:b/>
                <w:i/>
                <w:color w:val="000000"/>
                <w:sz w:val="28"/>
                <w:szCs w:val="28"/>
                <w:highlight w:val="white"/>
              </w:rPr>
            </w:pPr>
            <w:r>
              <w:rPr>
                <w:b/>
                <w:i/>
                <w:color w:val="000000"/>
                <w:sz w:val="28"/>
                <w:szCs w:val="28"/>
                <w:highlight w:val="white"/>
              </w:rPr>
              <w:t xml:space="preserve">Element 4 - Staffing </w:t>
            </w:r>
          </w:p>
          <w:p w14:paraId="2BF7F5AD" w14:textId="77777777" w:rsidR="00ED75F8" w:rsidRDefault="00ED75F8">
            <w:pPr>
              <w:rPr>
                <w:b/>
              </w:rPr>
            </w:pPr>
          </w:p>
        </w:tc>
      </w:tr>
      <w:tr w:rsidR="00ED75F8" w14:paraId="2BF7F5B2" w14:textId="77777777">
        <w:trPr>
          <w:trHeight w:val="495"/>
          <w:jc w:val="center"/>
        </w:trPr>
        <w:tc>
          <w:tcPr>
            <w:tcW w:w="9348" w:type="dxa"/>
          </w:tcPr>
          <w:p w14:paraId="2BF7F5AF" w14:textId="77777777" w:rsidR="00ED75F8" w:rsidRDefault="00866996">
            <w:pPr>
              <w:spacing w:line="360" w:lineRule="auto"/>
              <w:jc w:val="both"/>
              <w:rPr>
                <w:rFonts w:ascii="Arial" w:eastAsia="Arial" w:hAnsi="Arial" w:cs="Arial"/>
              </w:rPr>
            </w:pPr>
            <w:r>
              <w:rPr>
                <w:rFonts w:ascii="Arial" w:eastAsia="Arial" w:hAnsi="Arial" w:cs="Arial"/>
              </w:rPr>
              <w:t xml:space="preserve">Effective staffing management is essential to ensure that the right personnel is in place to deliver the best possible guest experience. This involves identifying candidates for open positions, recruiting and hiring employees, onboarding new hires, scheduling </w:t>
            </w:r>
            <w:r>
              <w:rPr>
                <w:rFonts w:ascii="Arial" w:eastAsia="Arial" w:hAnsi="Arial" w:cs="Arial"/>
              </w:rPr>
              <w:lastRenderedPageBreak/>
              <w:t>shifts, and managing staff retention. Staffing management can lead to faster company growth and cost savings, reduce the likelihood of making a bad hire, and increase the possibility of finding the best fit for the role. It is also critical for improving job satisfaction, morale, and staff retention rates.</w:t>
            </w:r>
          </w:p>
          <w:p w14:paraId="2BF7F5B0" w14:textId="77777777" w:rsidR="00ED75F8" w:rsidRDefault="00866996">
            <w:pPr>
              <w:spacing w:line="360" w:lineRule="auto"/>
              <w:jc w:val="both"/>
              <w:rPr>
                <w:rFonts w:ascii="Arial" w:eastAsia="Arial" w:hAnsi="Arial" w:cs="Arial"/>
              </w:rPr>
            </w:pPr>
            <w:r>
              <w:rPr>
                <w:rFonts w:ascii="Arial" w:eastAsia="Arial" w:hAnsi="Arial" w:cs="Arial"/>
              </w:rPr>
              <w:t>Sourcing and recruiting candidates is the first step in effective staffing management. Recruitment automation software can assist human resources departments in sourcing and attracting top talent. Once suitable candidates are identified, hiring and retention practices should be in place to ensure that the right candidate is hired and retained in the organization. Scheduling employee shifts should be done carefully to ensure each team member has the appropriate skills, experience, and availability to perform their duties effectively. Staffing managers must also implement effective onboarding protocols to ensure new hires have the support and resources needed to succeed in their roles.</w:t>
            </w:r>
          </w:p>
          <w:p w14:paraId="2BF7F5B1" w14:textId="77777777" w:rsidR="00ED75F8" w:rsidRDefault="00866996">
            <w:pPr>
              <w:spacing w:line="360" w:lineRule="auto"/>
              <w:jc w:val="both"/>
              <w:rPr>
                <w:rFonts w:ascii="Arial" w:eastAsia="Arial" w:hAnsi="Arial" w:cs="Arial"/>
              </w:rPr>
            </w:pPr>
            <w:r>
              <w:rPr>
                <w:rFonts w:ascii="Arial" w:eastAsia="Arial" w:hAnsi="Arial" w:cs="Arial"/>
              </w:rPr>
              <w:t>Staffing management manages offboarding procedures when an employee is. This includes conducting exit interviews to gather feedback on why an employee is leaving and identify improvement areas. Offboarding protocols should also ensure that the departing employee has returned all company property, removed access to company accounts, and received all necessary documentation, such as final paychecks, benefits information, and a reference letter if warranted.</w:t>
            </w:r>
          </w:p>
        </w:tc>
      </w:tr>
    </w:tbl>
    <w:p w14:paraId="2BF7F5B3" w14:textId="77777777" w:rsidR="00ED75F8" w:rsidRDefault="00866996">
      <w:pPr>
        <w:spacing w:line="360" w:lineRule="auto"/>
        <w:ind w:left="-284"/>
        <w:jc w:val="both"/>
        <w:rPr>
          <w:rFonts w:ascii="Arial" w:eastAsia="Arial" w:hAnsi="Arial" w:cs="Arial"/>
        </w:rPr>
      </w:pPr>
      <w:r>
        <w:rPr>
          <w:rFonts w:ascii="Arial" w:eastAsia="Arial" w:hAnsi="Arial" w:cs="Arial"/>
        </w:rPr>
        <w:lastRenderedPageBreak/>
        <w:t>In conclusion, the four elements of hotel operations discussed in this resource - Property Management Systems, Hotel Reputation, Communication, and Staffing - are critical to any successful hospitality business. While each element is unique and serves a specific purpose, they are interconnected and interdependent. A hotel with an efficient PMS can provide better service to guests, leading to positive reviews and a robust online reputation. Good communication skills can help build relationships with guests and staff, leading to improved satisfaction and staff retention. Effective staffing management can ensure the right people are in place to deliver exceptional guest experiences. By understanding and prioritizing these elements, hotel managers can build a sustainable, successful hospitality business that can thrive in any situation, including during times of uncertainty, such as the COVID-19 pandemic.</w:t>
      </w: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ED75F8" w14:paraId="2BF7F5B6" w14:textId="77777777">
        <w:tc>
          <w:tcPr>
            <w:tcW w:w="4508" w:type="dxa"/>
          </w:tcPr>
          <w:p w14:paraId="2BF7F5B4" w14:textId="77777777" w:rsidR="00ED75F8" w:rsidRDefault="00866996">
            <w:pPr>
              <w:jc w:val="center"/>
              <w:rPr>
                <w:b/>
              </w:rPr>
            </w:pPr>
            <w:r>
              <w:rPr>
                <w:b/>
              </w:rPr>
              <w:tab/>
              <w:t>Word Count</w:t>
            </w:r>
          </w:p>
        </w:tc>
        <w:tc>
          <w:tcPr>
            <w:tcW w:w="4508" w:type="dxa"/>
          </w:tcPr>
          <w:p w14:paraId="2BF7F5B5" w14:textId="77777777" w:rsidR="00ED75F8" w:rsidRDefault="00866996">
            <w:pPr>
              <w:jc w:val="center"/>
              <w:rPr>
                <w:b/>
              </w:rPr>
            </w:pPr>
            <w:r>
              <w:rPr>
                <w:b/>
              </w:rPr>
              <w:t>998</w:t>
            </w:r>
          </w:p>
        </w:tc>
      </w:tr>
    </w:tbl>
    <w:p w14:paraId="2BF7F5B7" w14:textId="77777777" w:rsidR="00ED75F8" w:rsidRDefault="00ED75F8">
      <w:pPr>
        <w:ind w:left="-284"/>
        <w:rPr>
          <w:b/>
        </w:rPr>
      </w:pPr>
    </w:p>
    <w:p w14:paraId="3FD79084" w14:textId="77777777" w:rsidR="009114B7" w:rsidRDefault="009114B7">
      <w:pPr>
        <w:pStyle w:val="Heading1"/>
        <w:rPr>
          <w:rFonts w:ascii="Times New Roman" w:eastAsia="Times New Roman" w:hAnsi="Times New Roman" w:cs="Times New Roman"/>
        </w:rPr>
      </w:pPr>
    </w:p>
    <w:p w14:paraId="2BF7F5B8" w14:textId="0A7B8630" w:rsidR="00ED75F8" w:rsidRDefault="00866996">
      <w:pPr>
        <w:pStyle w:val="Heading1"/>
        <w:rPr>
          <w:rFonts w:ascii="Times New Roman" w:eastAsia="Times New Roman" w:hAnsi="Times New Roman" w:cs="Times New Roman"/>
        </w:rPr>
      </w:pPr>
      <w:r>
        <w:rPr>
          <w:rFonts w:ascii="Times New Roman" w:eastAsia="Times New Roman" w:hAnsi="Times New Roman" w:cs="Times New Roman"/>
        </w:rPr>
        <w:t xml:space="preserve">References </w:t>
      </w:r>
    </w:p>
    <w:p w14:paraId="2BF7F5B9" w14:textId="77777777" w:rsidR="00ED75F8" w:rsidRDefault="00866996">
      <w:pPr>
        <w:numPr>
          <w:ilvl w:val="0"/>
          <w:numId w:val="1"/>
        </w:numPr>
        <w:spacing w:after="0"/>
      </w:pPr>
      <w:r>
        <w:t xml:space="preserve">Calvello M. (No Date) What is staffing management? [Blog] Available at: </w:t>
      </w:r>
      <w:hyperlink r:id="rId14">
        <w:r>
          <w:rPr>
            <w:color w:val="1155CC"/>
            <w:u w:val="single"/>
          </w:rPr>
          <w:t>https://www.g2.com/glossary/staffing-management</w:t>
        </w:r>
      </w:hyperlink>
      <w:r>
        <w:t xml:space="preserve">  (Accessed: 21 February 2023) </w:t>
      </w:r>
    </w:p>
    <w:p w14:paraId="2BF7F5BA" w14:textId="77777777" w:rsidR="00ED75F8" w:rsidRDefault="00866996">
      <w:pPr>
        <w:numPr>
          <w:ilvl w:val="0"/>
          <w:numId w:val="1"/>
        </w:numPr>
        <w:spacing w:after="0"/>
      </w:pPr>
      <w:r>
        <w:t xml:space="preserve">Catchpole L. (2018) How do you rebuild a hotel’s reputation? [Blog] 25 July. Available at: </w:t>
      </w:r>
      <w:hyperlink r:id="rId15">
        <w:r>
          <w:rPr>
            <w:color w:val="1155CC"/>
            <w:u w:val="single"/>
          </w:rPr>
          <w:t>https://www.hotelowner.co.uk/16101-how-to-rebuild-a-hotels-reputation/</w:t>
        </w:r>
      </w:hyperlink>
      <w:r>
        <w:t xml:space="preserve"> (Accessed: 21 February 2023)</w:t>
      </w:r>
    </w:p>
    <w:p w14:paraId="2BF7F5BB" w14:textId="77777777" w:rsidR="00ED75F8" w:rsidRDefault="00866996">
      <w:pPr>
        <w:numPr>
          <w:ilvl w:val="0"/>
          <w:numId w:val="1"/>
        </w:numPr>
        <w:spacing w:after="0"/>
      </w:pPr>
      <w:r>
        <w:t xml:space="preserve">Contributor, T. (2018) property management system (PMS) [Blog] Available at: </w:t>
      </w:r>
      <w:hyperlink r:id="rId16">
        <w:r>
          <w:rPr>
            <w:color w:val="1155CC"/>
            <w:u w:val="single"/>
          </w:rPr>
          <w:t>https://www.techtarget.com/whatis/definition/property-management-system-PMS</w:t>
        </w:r>
      </w:hyperlink>
      <w:r>
        <w:t>. (Accessed: 21 February 2023)</w:t>
      </w:r>
    </w:p>
    <w:p w14:paraId="2BF7F5BC" w14:textId="77777777" w:rsidR="00ED75F8" w:rsidRDefault="00866996">
      <w:pPr>
        <w:numPr>
          <w:ilvl w:val="0"/>
          <w:numId w:val="1"/>
        </w:numPr>
        <w:spacing w:after="0"/>
      </w:pPr>
      <w:r>
        <w:t xml:space="preserve">Cottam, S. (2023) Communication skills in the hospitality industry. [Blog] 29 July Available at: </w:t>
      </w:r>
      <w:hyperlink r:id="rId17">
        <w:r>
          <w:rPr>
            <w:color w:val="1155CC"/>
            <w:u w:val="single"/>
          </w:rPr>
          <w:t>https://lesroches.edu/blog/communication-skills-in-hospitality-industry/</w:t>
        </w:r>
      </w:hyperlink>
      <w:r>
        <w:t>. (Accessed: 21 February 2023)</w:t>
      </w:r>
    </w:p>
    <w:p w14:paraId="2BF7F5BD" w14:textId="77777777" w:rsidR="00ED75F8" w:rsidRDefault="00866996">
      <w:pPr>
        <w:numPr>
          <w:ilvl w:val="0"/>
          <w:numId w:val="1"/>
        </w:numPr>
        <w:spacing w:after="0"/>
      </w:pPr>
      <w:r>
        <w:t xml:space="preserve">Fallon, M. &amp; Rutherford, D. (2010) Hotel Management and Operations, Wiley, London Vallen, G., &amp; Vallen, J. (2014) Check-in check-out. Harlow: Pearson. </w:t>
      </w:r>
    </w:p>
    <w:p w14:paraId="2BF7F5BE" w14:textId="77777777" w:rsidR="00ED75F8" w:rsidRDefault="00866996">
      <w:pPr>
        <w:numPr>
          <w:ilvl w:val="0"/>
          <w:numId w:val="1"/>
        </w:numPr>
        <w:spacing w:after="0"/>
      </w:pPr>
      <w:r>
        <w:rPr>
          <w:i/>
        </w:rPr>
        <w:t xml:space="preserve">hotel-operations | Cloudflare </w:t>
      </w:r>
      <w:r>
        <w:t xml:space="preserve">(no date). Available at: </w:t>
      </w:r>
      <w:hyperlink r:id="rId18">
        <w:r>
          <w:rPr>
            <w:color w:val="1155CC"/>
            <w:u w:val="single"/>
          </w:rPr>
          <w:t>https://hoteltechreport.com/news/hotel-operations</w:t>
        </w:r>
      </w:hyperlink>
      <w:r>
        <w:t xml:space="preserve">. (Accessed: 21 February 2023) </w:t>
      </w:r>
    </w:p>
    <w:p w14:paraId="2BF7F5BF" w14:textId="77777777" w:rsidR="00ED75F8" w:rsidRDefault="00866996">
      <w:pPr>
        <w:numPr>
          <w:ilvl w:val="0"/>
          <w:numId w:val="1"/>
        </w:numPr>
        <w:spacing w:after="0"/>
      </w:pPr>
      <w:r>
        <w:t xml:space="preserve">McAllister J. (2023) </w:t>
      </w:r>
      <w:r>
        <w:rPr>
          <w:i/>
        </w:rPr>
        <w:t xml:space="preserve">Expectations of weaker inflation push up output growth forecasts across hospitality </w:t>
      </w:r>
      <w:r>
        <w:t xml:space="preserve">[Blog] 17 February. Available at: </w:t>
      </w:r>
      <w:hyperlink r:id="rId19">
        <w:r>
          <w:rPr>
            <w:color w:val="1155CC"/>
            <w:u w:val="single"/>
          </w:rPr>
          <w:t>https://www.bighospitality.co.uk/Article/2023/02/17/expectations-of-weaker-inflation-push-up-output-growth-forecasts-across-hospitality</w:t>
        </w:r>
      </w:hyperlink>
      <w:r>
        <w:t xml:space="preserve"> (Accessed: 21 February 2023)</w:t>
      </w:r>
    </w:p>
    <w:p w14:paraId="2BF7F5C0" w14:textId="77777777" w:rsidR="00ED75F8" w:rsidRDefault="00866996">
      <w:pPr>
        <w:numPr>
          <w:ilvl w:val="0"/>
          <w:numId w:val="1"/>
        </w:numPr>
        <w:spacing w:after="0"/>
      </w:pPr>
      <w:r>
        <w:t>Walker B. (2022) Property management systems to improve guest experience [Blog] 3 August. Available at: https://www.thecaterer.com/business/property-management-systems-guest-experience (Accessed: 21 February 2023)</w:t>
      </w:r>
    </w:p>
    <w:p w14:paraId="2BF7F5C1" w14:textId="77777777" w:rsidR="00ED75F8" w:rsidRDefault="00866996">
      <w:pPr>
        <w:numPr>
          <w:ilvl w:val="0"/>
          <w:numId w:val="1"/>
        </w:numPr>
        <w:spacing w:after="0"/>
      </w:pPr>
      <w:r>
        <w:t xml:space="preserve">Wood, R. (2013) Key Concepts In Hospitality Management, Sage, London. </w:t>
      </w:r>
    </w:p>
    <w:p w14:paraId="2BF7F5C2" w14:textId="77777777" w:rsidR="00ED75F8" w:rsidRDefault="00866996">
      <w:pPr>
        <w:numPr>
          <w:ilvl w:val="0"/>
          <w:numId w:val="1"/>
        </w:numPr>
      </w:pPr>
      <w:r>
        <w:t xml:space="preserve">Wooll M. (2022) </w:t>
      </w:r>
      <w:r>
        <w:rPr>
          <w:i/>
        </w:rPr>
        <w:t xml:space="preserve">Fighting employee attrition: What is within your control? </w:t>
      </w:r>
      <w:r>
        <w:t xml:space="preserve">[Blog] 24 January. Available at: </w:t>
      </w:r>
      <w:hyperlink r:id="rId20">
        <w:r>
          <w:rPr>
            <w:color w:val="1155CC"/>
            <w:u w:val="single"/>
          </w:rPr>
          <w:t>https://www.betterup.com/blog/employee-attrition</w:t>
        </w:r>
      </w:hyperlink>
      <w:r>
        <w:t xml:space="preserve"> (Accessed: 21 February 2023)</w:t>
      </w:r>
    </w:p>
    <w:sectPr w:rsidR="00ED75F8">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E0288B"/>
    <w:multiLevelType w:val="multilevel"/>
    <w:tmpl w:val="30C0837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01009CC"/>
    <w:multiLevelType w:val="multilevel"/>
    <w:tmpl w:val="EB1055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9D763A"/>
    <w:multiLevelType w:val="multilevel"/>
    <w:tmpl w:val="C0EE052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2837594"/>
    <w:multiLevelType w:val="multilevel"/>
    <w:tmpl w:val="DB828C2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337265933">
    <w:abstractNumId w:val="3"/>
  </w:num>
  <w:num w:numId="2" w16cid:durableId="2003852181">
    <w:abstractNumId w:val="2"/>
  </w:num>
  <w:num w:numId="3" w16cid:durableId="1225992882">
    <w:abstractNumId w:val="0"/>
  </w:num>
  <w:num w:numId="4" w16cid:durableId="7378202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5F8"/>
    <w:rsid w:val="00232354"/>
    <w:rsid w:val="00251101"/>
    <w:rsid w:val="00311D6F"/>
    <w:rsid w:val="004E6113"/>
    <w:rsid w:val="00536064"/>
    <w:rsid w:val="00866996"/>
    <w:rsid w:val="009114B7"/>
    <w:rsid w:val="00A802AF"/>
    <w:rsid w:val="00CF0E3D"/>
    <w:rsid w:val="00ED44AA"/>
    <w:rsid w:val="00ED75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7F521"/>
  <w15:docId w15:val="{2C96814B-768F-4831-A6F9-46D9B0A4D6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sz w:val="22"/>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hcareers.com/article/career-advice/12-necessary-and-essential-skills-of-front-desk-professionals" TargetMode="External"/><Relationship Id="rId13" Type="http://schemas.openxmlformats.org/officeDocument/2006/relationships/hyperlink" Target="https://www.dronedirectshop.com/blogs/news/can-you-fly-a-drone-in-public" TargetMode="External"/><Relationship Id="rId18" Type="http://schemas.openxmlformats.org/officeDocument/2006/relationships/hyperlink" Target="https://hoteltechreport.com/news/hotel-operation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doi.org/10.5937/turpos1617035d" TargetMode="External"/><Relationship Id="rId12" Type="http://schemas.openxmlformats.org/officeDocument/2006/relationships/hyperlink" Target="https://blog.gitscrum.com/the-importance-of-communication-in-interdisciplinary-healthcare-teams/" TargetMode="External"/><Relationship Id="rId17" Type="http://schemas.openxmlformats.org/officeDocument/2006/relationships/hyperlink" Target="https://lesroches.edu/blog/communication-skills-in-hospitality-industry/" TargetMode="External"/><Relationship Id="rId2" Type="http://schemas.openxmlformats.org/officeDocument/2006/relationships/numbering" Target="numbering.xml"/><Relationship Id="rId16" Type="http://schemas.openxmlformats.org/officeDocument/2006/relationships/hyperlink" Target="https://www.techtarget.com/whatis/definition/property-management-system-PMS" TargetMode="External"/><Relationship Id="rId20" Type="http://schemas.openxmlformats.org/officeDocument/2006/relationships/hyperlink" Target="https://www.betterup.com/blog/employee-attrit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miami.craigslist.org/mdc/csr/d/naples-front-desk-agent/7587792335.html" TargetMode="External"/><Relationship Id="rId5" Type="http://schemas.openxmlformats.org/officeDocument/2006/relationships/webSettings" Target="webSettings.xml"/><Relationship Id="rId15" Type="http://schemas.openxmlformats.org/officeDocument/2006/relationships/hyperlink" Target="https://www.hotelowner.co.uk/16101-how-to-rebuild-a-hotels-reputation/" TargetMode="External"/><Relationship Id="rId10" Type="http://schemas.openxmlformats.org/officeDocument/2006/relationships/hyperlink" Target="https://www.bu.edu/hospitality/2021/05/07/hotel-management-careers/" TargetMode="External"/><Relationship Id="rId19" Type="http://schemas.openxmlformats.org/officeDocument/2006/relationships/hyperlink" Target="https://www.bighospitality.co.uk/Article/2023/02/17/expectations-of-weaker-inflation-push-up-output-growth-forecasts-across-hospitality" TargetMode="External"/><Relationship Id="rId4" Type="http://schemas.openxmlformats.org/officeDocument/2006/relationships/settings" Target="settings.xml"/><Relationship Id="rId9" Type="http://schemas.openxmlformats.org/officeDocument/2006/relationships/hyperlink" Target="https://hoteltechreport.com/news/hotel-front-desk" TargetMode="External"/><Relationship Id="rId14" Type="http://schemas.openxmlformats.org/officeDocument/2006/relationships/hyperlink" Target="https://www.g2.com/glossary/staffing-manage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ng8uiLV3WJgyHdLxTg39jVOPvzg==">AMUW2mVu8DoFwx8fIlpzlQIJzzKXX9Ln5l83PH8pKl+yolFCsAJDEZzZNXwK58bCJW2IqRNx06yRd0cf8wXoJ426QlBc+fkpIellOo/DavpYBcEGd2CGJ4g=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3591</Words>
  <Characters>20472</Characters>
  <Application>Microsoft Office Word</Application>
  <DocSecurity>0</DocSecurity>
  <Lines>170</Lines>
  <Paragraphs>48</Paragraphs>
  <ScaleCrop>false</ScaleCrop>
  <Company/>
  <LinksUpToDate>false</LinksUpToDate>
  <CharactersWithSpaces>24015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revision>4</cp:revision>
  <dcterms:created xsi:type="dcterms:W3CDTF">2023-01-08T15:59:00Z</dcterms:created>
  <dcterms:modified xsi:type="dcterms:W3CDTF">2023-03-27T19:27:00Z</dcterms:modified>
</cp:coreProperties>
</file>