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114300" distR="114300">
            <wp:extent cx="2281474" cy="1138318"/>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281474" cy="113831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before="0" w:line="279" w:lineRule="auto"/>
        <w:ind w:left="0" w:right="0" w:firstLine="0"/>
        <w:jc w:val="left"/>
        <w:rPr/>
      </w:pPr>
      <w:r w:rsidDel="00000000" w:rsidR="00000000" w:rsidRPr="00000000">
        <w:rPr>
          <w:b w:val="1"/>
          <w:bCs w:val="1"/>
          <w:sz w:val="40"/>
          <w:szCs w:val="40"/>
          <w:rtl w:val="0"/>
        </w:rPr>
        <w:t xml:space="preserve">                                  REFLECTIVE ESSAY</w:t>
      </w:r>
      <w:r w:rsidDel="00000000" w:rsidR="00000000" w:rsidRPr="00000000">
        <w:rPr>
          <w:rtl w:val="0"/>
        </w:rPr>
      </w:r>
    </w:p>
    <w:p w:rsidR="00000000" w:rsidDel="00000000" w:rsidP="00000000" w:rsidRDefault="00000000" w:rsidRPr="00000000" w14:paraId="00000003">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Student name: Sanda Dobre</w:t>
      </w:r>
    </w:p>
    <w:p w:rsidR="00000000" w:rsidDel="00000000" w:rsidP="00000000" w:rsidRDefault="00000000" w:rsidRPr="00000000" w14:paraId="00000004">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Student ID: 2415765</w:t>
      </w:r>
    </w:p>
    <w:p w:rsidR="00000000" w:rsidDel="00000000" w:rsidP="00000000" w:rsidRDefault="00000000" w:rsidRPr="00000000" w14:paraId="00000005">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Module name: Employability and Career Development</w:t>
      </w:r>
    </w:p>
    <w:p w:rsidR="00000000" w:rsidDel="00000000" w:rsidP="00000000" w:rsidRDefault="00000000" w:rsidRPr="00000000" w14:paraId="00000006">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Module code: LCLM 4005</w:t>
      </w:r>
    </w:p>
    <w:p w:rsidR="00000000" w:rsidDel="00000000" w:rsidP="00000000" w:rsidRDefault="00000000" w:rsidRPr="00000000" w14:paraId="00000007">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Lecture’s name: Jaya Gopalkrishnan</w:t>
      </w:r>
    </w:p>
    <w:p w:rsidR="00000000" w:rsidDel="00000000" w:rsidP="00000000" w:rsidRDefault="00000000" w:rsidRPr="00000000" w14:paraId="00000008">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Assignment 2: Reflective Essay</w:t>
      </w:r>
    </w:p>
    <w:p w:rsidR="00000000" w:rsidDel="00000000" w:rsidP="00000000" w:rsidRDefault="00000000" w:rsidRPr="00000000" w14:paraId="00000009">
      <w:pPr>
        <w:spacing w:after="160" w:before="0" w:line="279" w:lineRule="auto"/>
        <w:ind w:left="0" w:right="0" w:firstLine="0"/>
        <w:jc w:val="left"/>
        <w:rPr>
          <w:b w:val="1"/>
          <w:bCs w:val="1"/>
          <w:sz w:val="32"/>
          <w:szCs w:val="32"/>
        </w:rPr>
      </w:pPr>
      <w:r w:rsidDel="00000000" w:rsidR="00000000" w:rsidRPr="00000000">
        <w:rPr>
          <w:rtl w:val="0"/>
        </w:rPr>
      </w:r>
    </w:p>
    <w:p w:rsidR="00000000" w:rsidDel="00000000" w:rsidP="00000000" w:rsidRDefault="00000000" w:rsidRPr="00000000" w14:paraId="0000000A">
      <w:pPr>
        <w:spacing w:after="160" w:before="0" w:line="279" w:lineRule="auto"/>
        <w:ind w:left="0" w:right="0" w:firstLine="0"/>
        <w:jc w:val="left"/>
        <w:rPr>
          <w:b w:val="1"/>
          <w:bCs w:val="1"/>
          <w:sz w:val="32"/>
          <w:szCs w:val="32"/>
        </w:rPr>
      </w:pPr>
      <w:r w:rsidDel="00000000" w:rsidR="00000000" w:rsidRPr="00000000">
        <w:rPr>
          <w:rtl w:val="0"/>
        </w:rPr>
      </w:r>
    </w:p>
    <w:p w:rsidR="00000000" w:rsidDel="00000000" w:rsidP="00000000" w:rsidRDefault="00000000" w:rsidRPr="00000000" w14:paraId="0000000B">
      <w:pPr>
        <w:spacing w:after="160" w:before="0" w:line="279" w:lineRule="auto"/>
        <w:ind w:left="0" w:right="0" w:firstLine="0"/>
        <w:jc w:val="left"/>
        <w:rPr>
          <w:b w:val="1"/>
          <w:bCs w:val="1"/>
          <w:sz w:val="40"/>
          <w:szCs w:val="40"/>
        </w:rPr>
      </w:pPr>
      <w:r w:rsidDel="00000000" w:rsidR="00000000" w:rsidRPr="00000000">
        <w:rPr>
          <w:rtl w:val="0"/>
        </w:rPr>
      </w:r>
    </w:p>
    <w:p w:rsidR="00000000" w:rsidDel="00000000" w:rsidP="00000000" w:rsidRDefault="00000000" w:rsidRPr="00000000" w14:paraId="0000000C">
      <w:pPr>
        <w:spacing w:after="160" w:before="0" w:line="279" w:lineRule="auto"/>
        <w:ind w:left="0" w:right="0" w:firstLine="0"/>
        <w:jc w:val="left"/>
        <w:rPr>
          <w:b w:val="1"/>
          <w:bCs w:val="1"/>
          <w:sz w:val="40"/>
          <w:szCs w:val="40"/>
        </w:rPr>
      </w:pPr>
      <w:r w:rsidDel="00000000" w:rsidR="00000000" w:rsidRPr="00000000">
        <w:rPr>
          <w:rtl w:val="0"/>
        </w:rPr>
      </w:r>
    </w:p>
    <w:p w:rsidR="00000000" w:rsidDel="00000000" w:rsidP="00000000" w:rsidRDefault="00000000" w:rsidRPr="00000000" w14:paraId="0000000D">
      <w:pPr>
        <w:spacing w:after="160" w:before="0" w:line="279" w:lineRule="auto"/>
        <w:ind w:left="0" w:right="0" w:firstLine="0"/>
        <w:jc w:val="left"/>
        <w:rPr>
          <w:b w:val="1"/>
          <w:bCs w:val="1"/>
          <w:sz w:val="40"/>
          <w:szCs w:val="40"/>
        </w:rPr>
      </w:pPr>
      <w:r w:rsidDel="00000000" w:rsidR="00000000" w:rsidRPr="00000000">
        <w:rPr>
          <w:rtl w:val="0"/>
        </w:rPr>
      </w:r>
    </w:p>
    <w:p w:rsidR="00000000" w:rsidDel="00000000" w:rsidP="00000000" w:rsidRDefault="00000000" w:rsidRPr="00000000" w14:paraId="0000000E">
      <w:pPr>
        <w:pStyle w:val="Heading2"/>
        <w:spacing w:after="299" w:before="299" w:lineRule="auto"/>
        <w:jc w:val="left"/>
        <w:rPr>
          <w:rFonts w:ascii="Aptos" w:cs="Aptos" w:eastAsia="Aptos" w:hAnsi="Aptos"/>
          <w:b w:val="1"/>
          <w:bCs w:val="1"/>
        </w:rPr>
      </w:pPr>
      <w:r w:rsidDel="00000000" w:rsidR="00000000" w:rsidRPr="00000000">
        <w:rPr>
          <w:rtl w:val="0"/>
        </w:rPr>
      </w:r>
    </w:p>
    <w:p w:rsidR="00000000" w:rsidDel="00000000" w:rsidP="00000000" w:rsidRDefault="00000000" w:rsidRPr="00000000" w14:paraId="0000000F">
      <w:pPr>
        <w:pStyle w:val="Heading2"/>
        <w:spacing w:after="299" w:before="299" w:lineRule="auto"/>
        <w:jc w:val="left"/>
        <w:rPr>
          <w:rFonts w:ascii="Aptos" w:cs="Aptos" w:eastAsia="Aptos" w:hAnsi="Aptos"/>
          <w:b w:val="1"/>
          <w:bCs w:val="1"/>
          <w:sz w:val="32"/>
          <w:szCs w:val="32"/>
        </w:rPr>
      </w:pPr>
      <w:r w:rsidDel="00000000" w:rsidR="00000000" w:rsidRPr="00000000">
        <w:rPr>
          <w:rFonts w:ascii="Aptos" w:cs="Aptos" w:eastAsia="Aptos" w:hAnsi="Aptos"/>
          <w:b w:val="1"/>
          <w:bCs w:val="1"/>
          <w:sz w:val="32"/>
          <w:szCs w:val="32"/>
          <w:rtl w:val="0"/>
        </w:rPr>
        <w:t xml:space="preserve">Task 1: Comparison of Four Job Advertisements in Retail Fashion Sales </w:t>
      </w:r>
    </w:p>
    <w:p w:rsidR="00000000" w:rsidDel="00000000" w:rsidP="00000000" w:rsidRDefault="00000000" w:rsidRPr="00000000" w14:paraId="00000010">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240" w:line="279" w:lineRule="auto"/>
        <w:ind w:left="1080" w:right="0" w:hanging="360"/>
        <w:jc w:val="left"/>
        <w:rPr>
          <w:rFonts w:ascii="Aptos" w:cs="Aptos" w:eastAsia="Aptos" w:hAnsi="Aptos"/>
          <w:b w:val="0"/>
          <w:bCs w:val="0"/>
          <w:i w:val="1"/>
          <w:iCs w:val="1"/>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For this analysis, I selected the profession of retail sales associate in the fashion/clothing sector,</w:t>
      </w:r>
      <w:r w:rsidDel="00000000" w:rsidR="00000000" w:rsidRPr="00000000">
        <w:rPr>
          <w:rFonts w:ascii="Aptos" w:cs="Aptos" w:eastAsia="Aptos" w:hAnsi="Aptos"/>
          <w:b w:val="0"/>
          <w:bCs w:val="0"/>
          <w:i w:val="0"/>
          <w:iCs w:val="0"/>
          <w:smallCaps w:val="0"/>
          <w:strike w:val="0"/>
          <w:color w:val="000000"/>
          <w:sz w:val="40"/>
          <w:szCs w:val="40"/>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inspired by my previous application to a Mango store position. This role involves direct customer interaction, sales promotion, and store maintenance in a dynamic retail environment. I compared four recent job advertisements from prominent brands: Mango (Multifunctional Sales Associate, Santa Clara, CA), Athleta (Retail Sales Associate, Las Vegas, NV), Primark (Stockroom Sales Associate, Grapevine, TX), and H&amp;M (Sales Advisor, various US locations). These were sourced from job platforms like Indeed, LinkedIn, and company career sites as of December 2025.</w:t>
      </w:r>
      <w:r w:rsidDel="00000000" w:rsidR="00000000" w:rsidRPr="00000000">
        <w:rPr>
          <w:rtl w:val="0"/>
        </w:rPr>
      </w:r>
    </w:p>
    <w:p w:rsidR="00000000" w:rsidDel="00000000" w:rsidP="00000000" w:rsidRDefault="00000000" w:rsidRPr="00000000" w14:paraId="000000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1"/>
          <w:iCs w:val="1"/>
          <w:smallCaps w:val="0"/>
          <w:strike w:val="0"/>
          <w:color w:val="000000"/>
          <w:sz w:val="32"/>
          <w:szCs w:val="32"/>
          <w:u w:val="none"/>
          <w:shd w:fill="auto" w:val="clear"/>
          <w:vertAlign w:val="baseline"/>
          <w:rtl w:val="0"/>
        </w:rPr>
        <w:t xml:space="preserve">Mango Multifunctional Sales Associate</w:t>
      </w:r>
      <w:r w:rsidDel="00000000" w:rsidR="00000000" w:rsidRPr="00000000">
        <w:rPr>
          <w:rFonts w:ascii="Aptos" w:cs="Aptos" w:eastAsia="Aptos" w:hAnsi="Aptos"/>
          <w:b w:val="0"/>
          <w:bCs w:val="0"/>
          <w:i w:val="1"/>
          <w:iCs w:val="1"/>
          <w:smallCaps w:val="0"/>
          <w:strike w:val="0"/>
          <w:color w:val="000000"/>
          <w:sz w:val="32"/>
          <w:szCs w:val="32"/>
          <w:u w:val="none"/>
          <w:shd w:fill="auto" w:val="clear"/>
          <w:vertAlign w:val="baseline"/>
          <w:rtl w:val="0"/>
        </w:rPr>
        <w:t xml:space="preserv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Key responsibilities include welcoming customers, providing product knowledge, handling multiple interactions simultaneously, processing transactions efficiently, and assisting in stockroom tasks. Required skills emphasize customer engagement, sales achievement, and promotional drive. Knowledge areas: Fashion trends and merchandise guidance. Qualifications: Flexible scheduling, basic retail experience preferred, physical ability to lift stock.</w:t>
      </w:r>
    </w:p>
    <w:p w:rsidR="00000000" w:rsidDel="00000000" w:rsidP="00000000" w:rsidRDefault="00000000" w:rsidRPr="00000000" w14:paraId="00000012">
      <w:pPr>
        <w:spacing w:after="240" w:before="240" w:lineRule="auto"/>
        <w:jc w:val="left"/>
        <w:rPr>
          <w:rFonts w:ascii="Aptos" w:cs="Aptos" w:eastAsia="Aptos" w:hAnsi="Aptos"/>
          <w:b w:val="1"/>
          <w:bCs w:val="1"/>
          <w:sz w:val="32"/>
          <w:szCs w:val="32"/>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1"/>
          <w:iCs w:val="1"/>
          <w:smallCaps w:val="0"/>
          <w:strike w:val="0"/>
          <w:color w:val="000000"/>
          <w:sz w:val="32"/>
          <w:szCs w:val="32"/>
          <w:u w:val="none"/>
          <w:shd w:fill="auto" w:val="clear"/>
          <w:vertAlign w:val="baseline"/>
          <w:rtl w:val="0"/>
        </w:rPr>
        <w:t xml:space="preserve">Athleta Retail Sales Associate</w:t>
      </w:r>
      <w:r w:rsidDel="00000000" w:rsidR="00000000" w:rsidRPr="00000000">
        <w:rPr>
          <w:rFonts w:ascii="Aptos" w:cs="Aptos" w:eastAsia="Aptos" w:hAnsi="Aptos"/>
          <w:b w:val="0"/>
          <w:bCs w:val="0"/>
          <w:i w:val="1"/>
          <w:iCs w:val="1"/>
          <w:smallCaps w:val="0"/>
          <w:strike w:val="0"/>
          <w:color w:val="000000"/>
          <w:sz w:val="32"/>
          <w:szCs w:val="32"/>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Focuses on treating customers respectfully, driving sales through suggestive selling and omnichannel support (e.g., online integration), maintaining </w:t>
      </w:r>
      <w:r w:rsidDel="00000000" w:rsidR="00000000" w:rsidRPr="00000000">
        <w:rPr>
          <w:sz w:val="32"/>
          <w:szCs w:val="32"/>
          <w:rtl w:val="0"/>
        </w:rPr>
        <w:t xml:space="preserve">organised</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workspaces, and handling returns professionally. Skills: Strong communication, customer-focused service, problem-solving in fast-paced settings, and retail technology proficiency. Knowledge: Expert product education to inspire purchases. Qualifications: Flexible hours including evenings/weekends, ability to lift 30 lbs.</w:t>
      </w:r>
    </w:p>
    <w:p w:rsidR="00000000" w:rsidDel="00000000" w:rsidP="00000000" w:rsidRDefault="00000000" w:rsidRPr="00000000" w14:paraId="0000001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Primark Stockroom Sales Associate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Involves assisting customers with sizes/styles, maintaining tidy shop floors and fitting rooms, processing till transactions, and managing deliveries (unpacking, pricing). Skills: </w:t>
      </w:r>
      <w:r w:rsidDel="00000000" w:rsidR="00000000" w:rsidRPr="00000000">
        <w:rPr>
          <w:sz w:val="32"/>
          <w:szCs w:val="32"/>
          <w:rtl w:val="0"/>
        </w:rPr>
        <w:t xml:space="preserve">Organisational</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detail, honest communication, team collaboration, and motivation to learn. Knowledge: Interest in </w:t>
      </w:r>
      <w:r w:rsidDel="00000000" w:rsidR="00000000" w:rsidRPr="00000000">
        <w:rPr>
          <w:sz w:val="32"/>
          <w:szCs w:val="32"/>
          <w:rtl w:val="0"/>
        </w:rPr>
        <w:t xml:space="preserve">the </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latest fashions. Qualifications: Busy retail experience, ideal, positive attitude.</w:t>
      </w:r>
    </w:p>
    <w:p w:rsidR="00000000" w:rsidDel="00000000" w:rsidP="00000000" w:rsidRDefault="00000000" w:rsidRPr="00000000" w14:paraId="000000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H&amp;M Sales Advisor</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w:t>
      </w:r>
      <w:r w:rsidDel="00000000" w:rsidR="00000000" w:rsidRPr="00000000">
        <w:rPr>
          <w:sz w:val="32"/>
          <w:szCs w:val="32"/>
          <w:rtl w:val="0"/>
        </w:rPr>
        <w:t xml:space="preserve">Centres</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for excellent customer service, guiding shoppers through trends/stories, promoting loyalty apps and sustainability, and active selling. Skills: Engaging conversations, time management under stress, </w:t>
      </w:r>
      <w:r w:rsidDel="00000000" w:rsidR="00000000" w:rsidRPr="00000000">
        <w:rPr>
          <w:sz w:val="32"/>
          <w:szCs w:val="32"/>
          <w:rtl w:val="0"/>
        </w:rPr>
        <w:t xml:space="preserve">prioritisation</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Knowledge: Fashion products and in-store operations. Qualifications: Retail/merchandising background, stress resistance.</w:t>
      </w:r>
    </w:p>
    <w:p w:rsidR="00000000" w:rsidDel="00000000" w:rsidP="00000000" w:rsidRDefault="00000000" w:rsidRPr="00000000" w14:paraId="00000016">
      <w:pPr>
        <w:spacing w:after="240" w:before="240" w:lineRule="auto"/>
        <w:jc w:val="left"/>
        <w:rPr>
          <w:rFonts w:ascii="Aptos" w:cs="Aptos" w:eastAsia="Aptos" w:hAnsi="Aptos"/>
          <w:sz w:val="32"/>
          <w:szCs w:val="32"/>
        </w:rPr>
      </w:pPr>
      <w:r w:rsidDel="00000000" w:rsidR="00000000" w:rsidRPr="00000000">
        <w:rPr>
          <w:rtl w:val="0"/>
        </w:rPr>
      </w:r>
    </w:p>
    <w:p w:rsidR="00000000" w:rsidDel="00000000" w:rsidP="00000000" w:rsidRDefault="00000000" w:rsidRPr="00000000" w14:paraId="00000017">
      <w:pPr>
        <w:spacing w:after="240" w:before="240" w:lineRule="auto"/>
        <w:jc w:val="left"/>
        <w:rPr>
          <w:rFonts w:ascii="Aptos" w:cs="Aptos" w:eastAsia="Aptos" w:hAnsi="Aptos"/>
          <w:sz w:val="32"/>
          <w:szCs w:val="32"/>
        </w:rPr>
      </w:pPr>
      <w:r w:rsidDel="00000000" w:rsidR="00000000" w:rsidRPr="00000000">
        <w:rPr>
          <w:rtl w:val="0"/>
        </w:rPr>
      </w:r>
    </w:p>
    <w:p w:rsidR="00000000" w:rsidDel="00000000" w:rsidP="00000000" w:rsidRDefault="00000000" w:rsidRPr="00000000" w14:paraId="00000018">
      <w:pPr>
        <w:spacing w:after="240" w:before="240" w:lineRule="auto"/>
        <w:jc w:val="left"/>
        <w:rPr>
          <w:rFonts w:ascii="Aptos" w:cs="Aptos" w:eastAsia="Aptos" w:hAnsi="Aptos"/>
          <w:sz w:val="32"/>
          <w:szCs w:val="32"/>
        </w:rPr>
      </w:pPr>
      <w:r w:rsidDel="00000000" w:rsidR="00000000" w:rsidRPr="00000000">
        <w:rPr>
          <w:rtl w:val="0"/>
        </w:rPr>
      </w:r>
    </w:p>
    <w:p w:rsidR="00000000" w:rsidDel="00000000" w:rsidP="00000000" w:rsidRDefault="00000000" w:rsidRPr="00000000" w14:paraId="0000001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Comparing these, common skills across all four include superior customer service and engagement (e.g., welcoming, guiding, and conversing to build rapport, present in 100% of ads) and sales-driving abilities (suggestive selling, promotions, and transaction handling, </w:t>
      </w:r>
      <w:r w:rsidDel="00000000" w:rsidR="00000000" w:rsidRPr="00000000">
        <w:rPr>
          <w:sz w:val="32"/>
          <w:szCs w:val="32"/>
          <w:rtl w:val="0"/>
        </w:rPr>
        <w:t xml:space="preserve">emphasised</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universally). Communication is a core thread for effective interaction with diverse customers and teams</w:t>
      </w:r>
      <w:r w:rsidDel="00000000" w:rsidR="00000000" w:rsidRPr="00000000">
        <w:rPr>
          <w:sz w:val="32"/>
          <w:szCs w:val="32"/>
          <w:rtl w:val="0"/>
        </w:rPr>
        <w:t xml:space="preserv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while </w:t>
      </w:r>
      <w:r w:rsidDel="00000000" w:rsidR="00000000" w:rsidRPr="00000000">
        <w:rPr>
          <w:sz w:val="32"/>
          <w:szCs w:val="32"/>
          <w:rtl w:val="0"/>
        </w:rPr>
        <w:t xml:space="preserve">organisational</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skills (stock maintenance, tidy spaces) appear in three (Mango, Primark, Athleta). Fashion/product knowledge is highlighted in all, fostering informed recommendations to boost sales.</w:t>
      </w:r>
    </w:p>
    <w:p w:rsidR="00000000" w:rsidDel="00000000" w:rsidP="00000000" w:rsidRDefault="00000000" w:rsidRPr="00000000" w14:paraId="0000001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Knowledge areas converge on </w:t>
      </w: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fashion trends and product expertise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essential for inspiring purchases, alongside basic operational routines like inventory and omnichannel tools (Athleta, H&amp;M). Physical flexibility (lifting, maneuvering) and adaptable scheduling are near-universal qualifications, reflecting retail's demanding nature.</w:t>
      </w:r>
    </w:p>
    <w:p w:rsidR="00000000" w:rsidDel="00000000" w:rsidP="00000000" w:rsidRDefault="00000000" w:rsidRPr="00000000" w14:paraId="0000001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These overlaps underscore the profession's emphasis on interpersonal dynamism and adaptability, preparing associates for high-volume environments. Gaps, like Primark's stock focus versus H&amp;M's sustainability push, show brand nuances, but the foundation remains consistent: turning interactions into loyal sales.</w:t>
      </w:r>
    </w:p>
    <w:p w:rsidR="00000000" w:rsidDel="00000000" w:rsidP="00000000" w:rsidRDefault="00000000" w:rsidRPr="00000000" w14:paraId="0000001C">
      <w:pPr>
        <w:pStyle w:val="Heading2"/>
        <w:spacing w:after="299" w:before="299" w:lineRule="auto"/>
        <w:jc w:val="left"/>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1D">
      <w:pPr>
        <w:pStyle w:val="Heading2"/>
        <w:spacing w:after="299" w:before="299" w:lineRule="auto"/>
        <w:jc w:val="left"/>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1E">
      <w:pPr>
        <w:pStyle w:val="Heading2"/>
        <w:spacing w:after="299" w:before="299" w:lineRule="auto"/>
        <w:jc w:val="left"/>
        <w:rPr/>
      </w:pPr>
      <w:r w:rsidDel="00000000" w:rsidR="00000000" w:rsidRPr="00000000">
        <w:rPr>
          <w:rFonts w:ascii="Aptos" w:cs="Aptos" w:eastAsia="Aptos" w:hAnsi="Aptos"/>
          <w:b w:val="1"/>
          <w:bCs w:val="1"/>
          <w:sz w:val="36"/>
          <w:szCs w:val="36"/>
          <w:rtl w:val="0"/>
        </w:rPr>
        <w:t xml:space="preserve">Task 2: Self-Assessment Using SWOT </w:t>
      </w:r>
      <w:r w:rsidDel="00000000" w:rsidR="00000000" w:rsidRPr="00000000">
        <w:rPr>
          <w:rtl w:val="0"/>
        </w:rPr>
      </w:r>
    </w:p>
    <w:p w:rsidR="00000000" w:rsidDel="00000000" w:rsidP="00000000" w:rsidRDefault="00000000" w:rsidRPr="00000000" w14:paraId="0000001F">
      <w:pPr>
        <w:spacing w:after="240" w:before="240" w:lineRule="auto"/>
        <w:jc w:val="left"/>
        <w:rPr/>
      </w:pPr>
      <w:r w:rsidDel="00000000" w:rsidR="00000000" w:rsidRPr="00000000">
        <w:rPr>
          <w:rFonts w:ascii="Aptos" w:cs="Aptos" w:eastAsia="Aptos" w:hAnsi="Aptos"/>
          <w:sz w:val="32"/>
          <w:szCs w:val="32"/>
          <w:rtl w:val="0"/>
        </w:rPr>
        <w:t xml:space="preserve">To evaluate my readiness for a retail sales role like Mango's, I conducted a SWOT analysis, drawing from academic records, limited work experience, extracurriculars, and peer/mentor feedback. As a 21-year-old business administration student, this tool highlights my strengths for employability while pinpointing development areas for personal advancement.</w:t>
      </w:r>
      <w:r w:rsidDel="00000000" w:rsidR="00000000" w:rsidRPr="00000000">
        <w:rPr>
          <w:rtl w:val="0"/>
        </w:rPr>
      </w:r>
    </w:p>
    <w:p w:rsidR="00000000" w:rsidDel="00000000" w:rsidP="00000000" w:rsidRDefault="00000000" w:rsidRPr="00000000" w14:paraId="0000002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Strengths</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My interpersonal skills shine in customer-facing scenarios. In a part-time café role last summer (6 months, 20 hours/week), I handled peak-hour rushes, upselling 15% more items through friendly recommendations—mirroring retail sales needs. Academically, a 3.7 GPA in marketing courses equipped me with consumer </w:t>
      </w:r>
      <w:r w:rsidDel="00000000" w:rsidR="00000000" w:rsidRPr="00000000">
        <w:rPr>
          <w:sz w:val="32"/>
          <w:szCs w:val="32"/>
          <w:rtl w:val="0"/>
        </w:rPr>
        <w:t xml:space="preserve">behaviour</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knowledge, aiding product guidance as in H&amp;M ads. Extracurricular, volunteering at a local fashion event (</w:t>
      </w:r>
      <w:r w:rsidDel="00000000" w:rsidR="00000000" w:rsidRPr="00000000">
        <w:rPr>
          <w:sz w:val="32"/>
          <w:szCs w:val="32"/>
          <w:rtl w:val="0"/>
        </w:rPr>
        <w:t xml:space="preserve">organising</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pop-up stalls for 50 attendees) honed my enthusiasm for trends, earning praise from a mentor for "natural engagement." Peers note my "approachable vibe" in group projects, boosting team morale—key for Primark's collaborative environment.</w:t>
      </w:r>
    </w:p>
    <w:p w:rsidR="00000000" w:rsidDel="00000000" w:rsidP="00000000" w:rsidRDefault="00000000" w:rsidRPr="00000000" w14:paraId="0000002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Weaknesses</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Limited formal retail experience leaves gaps in high-volume transaction speed and inventory tech (e.g., POS systems beyond basics). I struggle with prolonged standing (noted in self-reflection after long shifts), potentially hindering Athleta's physical demands. Time management falters under stress; mentor feedback during volunteering highlighted occasional </w:t>
      </w:r>
      <w:r w:rsidDel="00000000" w:rsidR="00000000" w:rsidRPr="00000000">
        <w:rPr>
          <w:sz w:val="32"/>
          <w:szCs w:val="32"/>
          <w:rtl w:val="0"/>
        </w:rPr>
        <w:t xml:space="preserve">prioritisation</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lapses in multitasking. Feedback from a professor: "Strong ideas</w:t>
      </w:r>
      <w:r w:rsidDel="00000000" w:rsidR="00000000" w:rsidRPr="00000000">
        <w:rPr>
          <w:sz w:val="32"/>
          <w:szCs w:val="32"/>
          <w:rtl w:val="0"/>
        </w:rPr>
        <w:t xml:space="preserv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but refine execution for deadlines."</w:t>
      </w:r>
    </w:p>
    <w:p w:rsidR="00000000" w:rsidDel="00000000" w:rsidP="00000000" w:rsidRDefault="00000000" w:rsidRPr="00000000" w14:paraId="00000022">
      <w:pPr>
        <w:numPr>
          <w:ilvl w:val="0"/>
          <w:numId w:val="3"/>
        </w:numPr>
        <w:spacing w:after="240" w:before="240" w:lineRule="auto"/>
        <w:ind w:left="720" w:hanging="360"/>
        <w:jc w:val="left"/>
        <w:rPr>
          <w:rFonts w:ascii="Aptos" w:cs="Aptos" w:eastAsia="Aptos" w:hAnsi="Aptos"/>
          <w:sz w:val="32"/>
          <w:szCs w:val="32"/>
        </w:rPr>
      </w:pPr>
      <w:r w:rsidDel="00000000" w:rsidR="00000000" w:rsidRPr="00000000">
        <w:rPr>
          <w:rFonts w:ascii="Aptos" w:cs="Aptos" w:eastAsia="Aptos" w:hAnsi="Aptos"/>
          <w:b w:val="1"/>
          <w:bCs w:val="1"/>
          <w:sz w:val="32"/>
          <w:szCs w:val="32"/>
          <w:rtl w:val="0"/>
        </w:rPr>
        <w:t xml:space="preserve">Opportunities</w:t>
      </w:r>
      <w:r w:rsidDel="00000000" w:rsidR="00000000" w:rsidRPr="00000000">
        <w:rPr>
          <w:rFonts w:ascii="Aptos" w:cs="Aptos" w:eastAsia="Aptos" w:hAnsi="Aptos"/>
          <w:sz w:val="32"/>
          <w:szCs w:val="32"/>
          <w:rtl w:val="0"/>
        </w:rPr>
        <w:t xml:space="preserve">: The booming fashion retail sector (projected 4% growth by 2027 per industry reports) offers entry-level roles for quick upskilling. Online certifications in retail sales (e.g., Coursera) align with omnichannel trends in Athleta/H&amp;M. Networking via university career fairs could connect me to Mango internships, leveraging my event experience.</w:t>
      </w:r>
    </w:p>
    <w:p w:rsidR="00000000" w:rsidDel="00000000" w:rsidP="00000000" w:rsidRDefault="00000000" w:rsidRPr="00000000" w14:paraId="00000023">
      <w:pPr>
        <w:numPr>
          <w:ilvl w:val="0"/>
          <w:numId w:val="3"/>
        </w:numPr>
        <w:spacing w:after="240" w:before="240" w:lineRule="auto"/>
        <w:ind w:left="720" w:hanging="360"/>
        <w:jc w:val="left"/>
        <w:rPr>
          <w:rFonts w:ascii="Aptos" w:cs="Aptos" w:eastAsia="Aptos" w:hAnsi="Aptos"/>
          <w:sz w:val="32"/>
          <w:szCs w:val="32"/>
        </w:rPr>
      </w:pPr>
      <w:r w:rsidDel="00000000" w:rsidR="00000000" w:rsidRPr="00000000">
        <w:rPr>
          <w:rFonts w:ascii="Aptos" w:cs="Aptos" w:eastAsia="Aptos" w:hAnsi="Aptos"/>
          <w:b w:val="1"/>
          <w:bCs w:val="1"/>
          <w:sz w:val="32"/>
          <w:szCs w:val="32"/>
          <w:rtl w:val="0"/>
        </w:rPr>
        <w:t xml:space="preserve">Threats</w:t>
      </w:r>
      <w:r w:rsidDel="00000000" w:rsidR="00000000" w:rsidRPr="00000000">
        <w:rPr>
          <w:rFonts w:ascii="Aptos" w:cs="Aptos" w:eastAsia="Aptos" w:hAnsi="Aptos"/>
          <w:sz w:val="32"/>
          <w:szCs w:val="32"/>
          <w:rtl w:val="0"/>
        </w:rPr>
        <w:t xml:space="preserve">: Intense competition from experienced candidates and economic fluctuations (e.g., inflation impacting discretionary spending) could delay entry. Burnout from balancing studies and shifts risks performance, as seen in peers dropping extracurriculars.</w:t>
      </w:r>
    </w:p>
    <w:p w:rsidR="00000000" w:rsidDel="00000000" w:rsidP="00000000" w:rsidRDefault="00000000" w:rsidRPr="00000000" w14:paraId="0000002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This SWOT reveals solid employability foundations: My strengths in communication and passion position me well for sales-driven roles, evidenced by café success and academic alignment. However, weaknesses like tech proficiency demand targeted growth. Overall, I'm 70% ready—strong on soft skills, needing polish in operations for sustainable advancement toward supervisory roles.</w:t>
      </w:r>
    </w:p>
    <w:p w:rsidR="00000000" w:rsidDel="00000000" w:rsidP="00000000" w:rsidRDefault="00000000" w:rsidRPr="00000000" w14:paraId="0000002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Examples of readiness: Academic (A in Retail Marketing elective); Work (café upselling metrics); Extracurricular (event volunteering, 20 hours total); Feedback ("Reliable team player" from mentor).</w:t>
      </w:r>
    </w:p>
    <w:p w:rsidR="00000000" w:rsidDel="00000000" w:rsidP="00000000" w:rsidRDefault="00000000" w:rsidRPr="00000000" w14:paraId="00000026">
      <w:pPr>
        <w:pStyle w:val="Heading2"/>
        <w:spacing w:after="299" w:before="299" w:lineRule="auto"/>
        <w:jc w:val="left"/>
        <w:rPr/>
      </w:pPr>
      <w:r w:rsidDel="00000000" w:rsidR="00000000" w:rsidRPr="00000000">
        <w:rPr>
          <w:rFonts w:ascii="Aptos" w:cs="Aptos" w:eastAsia="Aptos" w:hAnsi="Aptos"/>
          <w:b w:val="1"/>
          <w:bCs w:val="1"/>
          <w:sz w:val="36"/>
          <w:szCs w:val="36"/>
          <w:rtl w:val="0"/>
        </w:rPr>
        <w:t xml:space="preserve">Task 3: Employment Goals and Personal Development Plan (505 words)</w:t>
      </w:r>
      <w:r w:rsidDel="00000000" w:rsidR="00000000" w:rsidRPr="00000000">
        <w:rPr>
          <w:rtl w:val="0"/>
        </w:rPr>
      </w:r>
    </w:p>
    <w:p w:rsidR="00000000" w:rsidDel="00000000" w:rsidP="00000000" w:rsidRDefault="00000000" w:rsidRPr="00000000" w14:paraId="00000027">
      <w:pPr>
        <w:spacing w:after="240" w:before="240" w:lineRule="auto"/>
        <w:jc w:val="left"/>
        <w:rPr/>
      </w:pPr>
      <w:r w:rsidDel="00000000" w:rsidR="00000000" w:rsidRPr="00000000">
        <w:rPr>
          <w:rFonts w:ascii="Aptos" w:cs="Aptos" w:eastAsia="Aptos" w:hAnsi="Aptos"/>
          <w:sz w:val="32"/>
          <w:szCs w:val="32"/>
          <w:rtl w:val="0"/>
        </w:rPr>
        <w:t xml:space="preserve">From my SWOT, key weaknesses—inventory tech, stress-resistant multitasking, and physical endurance—inform my goals. These address barriers to excelling in retail sales, aligning with aspirations for a dynamic career progressing from associate to store manager within 5 years, inspired by Mango's growth paths.</w:t>
      </w:r>
      <w:r w:rsidDel="00000000" w:rsidR="00000000" w:rsidRPr="00000000">
        <w:rPr>
          <w:rtl w:val="0"/>
        </w:rPr>
      </w:r>
    </w:p>
    <w:p w:rsidR="00000000" w:rsidDel="00000000" w:rsidP="00000000" w:rsidRDefault="00000000" w:rsidRPr="00000000" w14:paraId="00000028">
      <w:pPr>
        <w:numPr>
          <w:ilvl w:val="0"/>
          <w:numId w:val="6"/>
        </w:numPr>
        <w:spacing w:after="240" w:before="240" w:lineRule="auto"/>
        <w:ind w:left="1080" w:hanging="360"/>
        <w:jc w:val="left"/>
        <w:rPr>
          <w:rFonts w:ascii="Aptos" w:cs="Aptos" w:eastAsia="Aptos" w:hAnsi="Aptos"/>
          <w:sz w:val="32"/>
          <w:szCs w:val="32"/>
        </w:rPr>
      </w:pPr>
      <w:r w:rsidDel="00000000" w:rsidR="00000000" w:rsidRPr="00000000">
        <w:rPr>
          <w:rFonts w:ascii="Aptos" w:cs="Aptos" w:eastAsia="Aptos" w:hAnsi="Aptos"/>
          <w:b w:val="1"/>
          <w:bCs w:val="1"/>
          <w:sz w:val="32"/>
          <w:szCs w:val="32"/>
          <w:rtl w:val="0"/>
        </w:rPr>
        <w:t xml:space="preserve">Short-term Goal (6-12 months)</w:t>
      </w:r>
      <w:r w:rsidDel="00000000" w:rsidR="00000000" w:rsidRPr="00000000">
        <w:rPr>
          <w:rFonts w:ascii="Aptos" w:cs="Aptos" w:eastAsia="Aptos" w:hAnsi="Aptos"/>
          <w:sz w:val="32"/>
          <w:szCs w:val="32"/>
          <w:rtl w:val="0"/>
        </w:rPr>
        <w:t xml:space="preserve">: Secure an entry-level sales associate role (e.g., Mango or similar) to gain hands-on retail experience, targeting 80% proficiency in POS/inventory systems. This is crucial as it builds confidence in fast-paced environments, directly countering my transaction speed gap, and fuels immediate financial independence while applying marketing knowledge.</w:t>
      </w:r>
    </w:p>
    <w:p w:rsidR="00000000" w:rsidDel="00000000" w:rsidP="00000000" w:rsidRDefault="00000000" w:rsidRPr="00000000" w14:paraId="00000029">
      <w:pPr>
        <w:numPr>
          <w:ilvl w:val="0"/>
          <w:numId w:val="6"/>
        </w:numPr>
        <w:spacing w:after="240" w:before="240" w:lineRule="auto"/>
        <w:ind w:left="1080" w:hanging="360"/>
        <w:jc w:val="left"/>
        <w:rPr>
          <w:rFonts w:ascii="Aptos" w:cs="Aptos" w:eastAsia="Aptos" w:hAnsi="Aptos"/>
          <w:sz w:val="32"/>
          <w:szCs w:val="32"/>
        </w:rPr>
      </w:pPr>
      <w:r w:rsidDel="00000000" w:rsidR="00000000" w:rsidRPr="00000000">
        <w:rPr>
          <w:rFonts w:ascii="Aptos" w:cs="Aptos" w:eastAsia="Aptos" w:hAnsi="Aptos"/>
          <w:b w:val="1"/>
          <w:bCs w:val="1"/>
          <w:sz w:val="32"/>
          <w:szCs w:val="32"/>
          <w:rtl w:val="0"/>
        </w:rPr>
        <w:t xml:space="preserve">Long-term Goal (2-5 years)</w:t>
      </w:r>
      <w:r w:rsidDel="00000000" w:rsidR="00000000" w:rsidRPr="00000000">
        <w:rPr>
          <w:rFonts w:ascii="Aptos" w:cs="Aptos" w:eastAsia="Aptos" w:hAnsi="Aptos"/>
          <w:sz w:val="32"/>
          <w:szCs w:val="32"/>
          <w:rtl w:val="0"/>
        </w:rPr>
        <w:t xml:space="preserve">: Advance to assistant manager, leading a team in fashion retail, with expertise in omnichannel strategies. Important for career </w:t>
      </w:r>
      <w:r w:rsidDel="00000000" w:rsidR="00000000" w:rsidRPr="00000000">
        <w:rPr>
          <w:sz w:val="32"/>
          <w:szCs w:val="32"/>
          <w:rtl w:val="0"/>
        </w:rPr>
        <w:t xml:space="preserve">fulfilment</w:t>
      </w:r>
      <w:r w:rsidDel="00000000" w:rsidR="00000000" w:rsidRPr="00000000">
        <w:rPr>
          <w:rFonts w:ascii="Aptos" w:cs="Aptos" w:eastAsia="Aptos" w:hAnsi="Aptos"/>
          <w:sz w:val="32"/>
          <w:szCs w:val="32"/>
          <w:rtl w:val="0"/>
        </w:rPr>
        <w:t xml:space="preserve">—passion for trends drives me to influence customer experiences innovatively</w:t>
      </w:r>
      <w:r w:rsidDel="00000000" w:rsidR="00000000" w:rsidRPr="00000000">
        <w:rPr>
          <w:sz w:val="32"/>
          <w:szCs w:val="32"/>
          <w:rtl w:val="0"/>
        </w:rPr>
        <w:t xml:space="preserve">, </w:t>
      </w:r>
      <w:r w:rsidDel="00000000" w:rsidR="00000000" w:rsidRPr="00000000">
        <w:rPr>
          <w:rFonts w:ascii="Aptos" w:cs="Aptos" w:eastAsia="Aptos" w:hAnsi="Aptos"/>
          <w:sz w:val="32"/>
          <w:szCs w:val="32"/>
          <w:rtl w:val="0"/>
        </w:rPr>
        <w:t xml:space="preserve">and financial stability (projected 20-30% salary uplift). It aligns with aspirations by scaling interpersonal strengths into leadership, per industry trajectories.</w:t>
      </w:r>
    </w:p>
    <w:p w:rsidR="00000000" w:rsidDel="00000000" w:rsidP="00000000" w:rsidRDefault="00000000" w:rsidRPr="00000000" w14:paraId="0000002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d9e2f3" w:val="clear"/>
        <w:spacing w:after="0" w:before="24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To achieve these, my Personal Development Plan (PDP) outlines actions, timelines, resources, and metrics:</w:t>
      </w:r>
    </w:p>
    <w:p w:rsidR="00000000" w:rsidDel="00000000" w:rsidP="00000000" w:rsidRDefault="00000000" w:rsidRPr="00000000" w14:paraId="0000002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Enhance Retail Tech Skills</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(Addresses tech weakness):</w:t>
      </w:r>
    </w:p>
    <w:p w:rsidR="00000000" w:rsidDel="00000000" w:rsidP="00000000" w:rsidRDefault="00000000" w:rsidRPr="00000000" w14:paraId="0000002C">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Action: Complete </w:t>
      </w:r>
      <w:r w:rsidDel="00000000" w:rsidR="00000000" w:rsidRPr="00000000">
        <w:rPr>
          <w:sz w:val="32"/>
          <w:szCs w:val="32"/>
          <w:rtl w:val="0"/>
        </w:rPr>
        <w:t xml:space="preserve">the </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free Coursera "Retail Operations" course (10 hours/week). Practice via simulated POS apps.</w:t>
      </w:r>
    </w:p>
    <w:p w:rsidR="00000000" w:rsidDel="00000000" w:rsidP="00000000" w:rsidRDefault="00000000" w:rsidRPr="00000000" w14:paraId="0000002D">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Timeline: Jan-Mar 2026 (3 months).</w:t>
      </w:r>
    </w:p>
    <w:p w:rsidR="00000000" w:rsidDel="00000000" w:rsidP="00000000" w:rsidRDefault="00000000" w:rsidRPr="00000000" w14:paraId="0000002E">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Resources: Coursera subscription ($49/month), university library access.</w:t>
      </w:r>
    </w:p>
    <w:p w:rsidR="00000000" w:rsidDel="00000000" w:rsidP="00000000" w:rsidRDefault="00000000" w:rsidRPr="00000000" w14:paraId="0000002F">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Measurement: 85% course quiz score; self-test transaction speed (under 2 mins/transaction via app drills). Quarterly reviews.</w:t>
      </w:r>
    </w:p>
    <w:p w:rsidR="00000000" w:rsidDel="00000000" w:rsidP="00000000" w:rsidRDefault="00000000" w:rsidRPr="00000000" w14:paraId="0000003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Build Stress-Resistant Multitasking</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(Addresses </w:t>
      </w:r>
      <w:r w:rsidDel="00000000" w:rsidR="00000000" w:rsidRPr="00000000">
        <w:rPr>
          <w:sz w:val="32"/>
          <w:szCs w:val="32"/>
          <w:rtl w:val="0"/>
        </w:rPr>
        <w:t xml:space="preserve">prioritisation</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lapse):</w:t>
      </w:r>
    </w:p>
    <w:p w:rsidR="00000000" w:rsidDel="00000000" w:rsidP="00000000" w:rsidRDefault="00000000" w:rsidRPr="00000000" w14:paraId="00000031">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Action: </w:t>
      </w:r>
      <w:r w:rsidDel="00000000" w:rsidR="00000000" w:rsidRPr="00000000">
        <w:rPr>
          <w:sz w:val="32"/>
          <w:szCs w:val="32"/>
          <w:rtl w:val="0"/>
        </w:rPr>
        <w:t xml:space="preserve">Enrol</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in </w:t>
      </w:r>
      <w:r w:rsidDel="00000000" w:rsidR="00000000" w:rsidRPr="00000000">
        <w:rPr>
          <w:sz w:val="32"/>
          <w:szCs w:val="32"/>
          <w:rtl w:val="0"/>
        </w:rPr>
        <w:t xml:space="preserve">a </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university workshop on time management; simulate retail shifts by volunteering at campus stores (4 hours/week). Seek mentor feedback bi-weekly.</w:t>
      </w:r>
    </w:p>
    <w:p w:rsidR="00000000" w:rsidDel="00000000" w:rsidP="00000000" w:rsidRDefault="00000000" w:rsidRPr="00000000" w14:paraId="00000032">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Timeline: Feb-Jun 2026 (5 months).</w:t>
      </w:r>
    </w:p>
    <w:p w:rsidR="00000000" w:rsidDel="00000000" w:rsidP="00000000" w:rsidRDefault="00000000" w:rsidRPr="00000000" w14:paraId="00000033">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Resources: Free university workshops; volunteer coordinator contact.</w:t>
      </w:r>
    </w:p>
    <w:p w:rsidR="00000000" w:rsidDel="00000000" w:rsidP="00000000" w:rsidRDefault="00000000" w:rsidRPr="00000000" w14:paraId="00000034">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Measurement: Feedback surveys (target 4/5 rating from mentor/peers); track handled queries per hour (aim 15+ during volunteering).</w:t>
      </w:r>
    </w:p>
    <w:p w:rsidR="00000000" w:rsidDel="00000000" w:rsidP="00000000" w:rsidRDefault="00000000" w:rsidRPr="00000000" w14:paraId="0000003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32"/>
          <w:szCs w:val="32"/>
          <w:u w:val="none"/>
          <w:shd w:fill="auto" w:val="clear"/>
          <w:vertAlign w:val="baseline"/>
          <w:rtl w:val="0"/>
        </w:rPr>
        <w:t xml:space="preserve">Improve Physical Endurance</w:t>
      </w: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 (Addresses standing fatigue):</w:t>
      </w:r>
    </w:p>
    <w:p w:rsidR="00000000" w:rsidDel="00000000" w:rsidP="00000000" w:rsidRDefault="00000000" w:rsidRPr="00000000" w14:paraId="00000036">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Action: Join gym yoga class (2x/week) focused on core/leg strength; incorporate daily walks during study breaks.</w:t>
      </w:r>
    </w:p>
    <w:p w:rsidR="00000000" w:rsidDel="00000000" w:rsidP="00000000" w:rsidRDefault="00000000" w:rsidRPr="00000000" w14:paraId="00000037">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Timeline: Ongoing from Dec 2025, review every 3 months.</w:t>
      </w:r>
    </w:p>
    <w:p w:rsidR="00000000" w:rsidDel="00000000" w:rsidP="00000000" w:rsidRDefault="00000000" w:rsidRPr="00000000" w14:paraId="00000038">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Resources: Student gym membership (including tuition); free YouTube routines.</w:t>
      </w:r>
    </w:p>
    <w:p w:rsidR="00000000" w:rsidDel="00000000" w:rsidP="00000000" w:rsidRDefault="00000000" w:rsidRPr="00000000" w14:paraId="00000039">
      <w:pPr>
        <w:keepNext w:val="0"/>
        <w:keepLines w:val="0"/>
        <w:pageBreakBefore w:val="0"/>
        <w:widowControl w:val="1"/>
        <w:numPr>
          <w:ilvl w:val="1"/>
          <w:numId w:val="5"/>
        </w:numPr>
        <w:pBdr>
          <w:top w:space="0" w:sz="0" w:val="nil"/>
          <w:left w:space="0" w:sz="0" w:val="nil"/>
          <w:bottom w:space="0" w:sz="0" w:val="nil"/>
          <w:right w:space="0" w:sz="0" w:val="nil"/>
          <w:between w:space="0" w:sz="0" w:val="nil"/>
        </w:pBdr>
        <w:shd w:fill="auto" w:val="clear"/>
        <w:spacing w:after="0" w:before="0" w:line="279" w:lineRule="auto"/>
        <w:ind w:left="144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Measurement: Log endurance (e.g., 8-hour shift simulation without breaks); health app tracking (e.g., steps &gt;10k/day).</w:t>
      </w:r>
    </w:p>
    <w:p w:rsidR="00000000" w:rsidDel="00000000" w:rsidP="00000000" w:rsidRDefault="00000000" w:rsidRPr="00000000" w14:paraId="0000003A">
      <w:pPr>
        <w:spacing w:after="240" w:before="240" w:lineRule="auto"/>
        <w:jc w:val="left"/>
        <w:rPr/>
      </w:pPr>
      <w:r w:rsidDel="00000000" w:rsidR="00000000" w:rsidRPr="00000000">
        <w:rPr>
          <w:rFonts w:ascii="Aptos" w:cs="Aptos" w:eastAsia="Aptos" w:hAnsi="Aptos"/>
          <w:sz w:val="32"/>
          <w:szCs w:val="32"/>
          <w:rtl w:val="0"/>
        </w:rPr>
        <w:t xml:space="preserve">Progress will be measured via a monthly journal about logging achievements against KPIs, shared with a career mentor for accountability. Quarterly self-audits (e.g., mock interviews) ensure alignment. This PDP transforms weaknesses into strengths, propelling me toward resilient, sales-expert professionalism in </w:t>
      </w:r>
      <w:r w:rsidDel="00000000" w:rsidR="00000000" w:rsidRPr="00000000">
        <w:rPr>
          <w:sz w:val="32"/>
          <w:szCs w:val="32"/>
          <w:rtl w:val="0"/>
        </w:rPr>
        <w:t xml:space="preserve">the fashion retail industry</w:t>
      </w:r>
      <w:r w:rsidDel="00000000" w:rsidR="00000000" w:rsidRPr="00000000">
        <w:rPr>
          <w:rFonts w:ascii="Aptos" w:cs="Aptos" w:eastAsia="Aptos" w:hAnsi="Aptos"/>
          <w:sz w:val="32"/>
          <w:szCs w:val="32"/>
          <w:rtl w:val="0"/>
        </w:rPr>
        <w:t xml:space="preserve">.</w:t>
      </w:r>
      <w:r w:rsidDel="00000000" w:rsidR="00000000" w:rsidRPr="00000000">
        <w:rPr>
          <w:rtl w:val="0"/>
        </w:rPr>
      </w:r>
    </w:p>
    <w:p w:rsidR="00000000" w:rsidDel="00000000" w:rsidP="00000000" w:rsidRDefault="00000000" w:rsidRPr="00000000" w14:paraId="0000003B">
      <w:pPr>
        <w:spacing w:after="240" w:before="240" w:lineRule="auto"/>
        <w:jc w:val="left"/>
        <w:rPr>
          <w:rFonts w:ascii="Aptos" w:cs="Aptos" w:eastAsia="Aptos" w:hAnsi="Aptos"/>
          <w:sz w:val="32"/>
          <w:szCs w:val="32"/>
        </w:rPr>
      </w:pPr>
      <w:r w:rsidDel="00000000" w:rsidR="00000000" w:rsidRPr="00000000">
        <w:rPr>
          <w:rtl w:val="0"/>
        </w:rPr>
      </w:r>
    </w:p>
    <w:p w:rsidR="00000000" w:rsidDel="00000000" w:rsidP="00000000" w:rsidRDefault="00000000" w:rsidRPr="00000000" w14:paraId="0000003C">
      <w:pPr>
        <w:pStyle w:val="Heading3"/>
        <w:keepNext w:val="0"/>
        <w:keepLines w:val="0"/>
        <w:rPr>
          <w:sz w:val="26"/>
          <w:szCs w:val="26"/>
        </w:rPr>
      </w:pPr>
      <w:bookmarkStart w:colFirst="0" w:colLast="0" w:name="_heading=h.t0cixligk3pb" w:id="0"/>
      <w:bookmarkEnd w:id="0"/>
      <w:r w:rsidDel="00000000" w:rsidR="00000000" w:rsidRPr="00000000">
        <w:rPr>
          <w:rtl w:val="0"/>
        </w:rPr>
      </w:r>
    </w:p>
    <w:p w:rsidR="00000000" w:rsidDel="00000000" w:rsidP="00000000" w:rsidRDefault="00000000" w:rsidRPr="00000000" w14:paraId="0000003D">
      <w:pPr>
        <w:pStyle w:val="Heading3"/>
        <w:keepNext w:val="0"/>
        <w:keepLines w:val="0"/>
        <w:rPr>
          <w:sz w:val="26"/>
          <w:szCs w:val="26"/>
        </w:rPr>
      </w:pPr>
      <w:bookmarkStart w:colFirst="0" w:colLast="0" w:name="_heading=h.y81kcjx13w6d" w:id="1"/>
      <w:bookmarkEnd w:id="1"/>
      <w:r w:rsidDel="00000000" w:rsidR="00000000" w:rsidRPr="00000000">
        <w:rPr>
          <w:rtl w:val="0"/>
        </w:rPr>
      </w:r>
    </w:p>
    <w:p w:rsidR="00000000" w:rsidDel="00000000" w:rsidP="00000000" w:rsidRDefault="00000000" w:rsidRPr="00000000" w14:paraId="0000003E">
      <w:pPr>
        <w:pStyle w:val="Heading3"/>
        <w:keepNext w:val="0"/>
        <w:keepLines w:val="0"/>
        <w:rPr>
          <w:sz w:val="26"/>
          <w:szCs w:val="26"/>
        </w:rPr>
      </w:pPr>
      <w:bookmarkStart w:colFirst="0" w:colLast="0" w:name="_heading=h.4h45za1npllw" w:id="2"/>
      <w:bookmarkEnd w:id="2"/>
      <w:r w:rsidDel="00000000" w:rsidR="00000000" w:rsidRPr="00000000">
        <w:rPr>
          <w:rtl w:val="0"/>
        </w:rPr>
      </w:r>
    </w:p>
    <w:p w:rsidR="00000000" w:rsidDel="00000000" w:rsidP="00000000" w:rsidRDefault="00000000" w:rsidRPr="00000000" w14:paraId="0000003F">
      <w:pPr>
        <w:pStyle w:val="Heading3"/>
        <w:keepNext w:val="0"/>
        <w:keepLines w:val="0"/>
        <w:rPr>
          <w:sz w:val="26"/>
          <w:szCs w:val="26"/>
        </w:rPr>
      </w:pPr>
      <w:bookmarkStart w:colFirst="0" w:colLast="0" w:name="_heading=h.97j1njr6i29i" w:id="3"/>
      <w:bookmarkEnd w:id="3"/>
      <w:r w:rsidDel="00000000" w:rsidR="00000000" w:rsidRPr="00000000">
        <w:rPr>
          <w:rtl w:val="0"/>
        </w:rPr>
      </w:r>
    </w:p>
    <w:p w:rsidR="00000000" w:rsidDel="00000000" w:rsidP="00000000" w:rsidRDefault="00000000" w:rsidRPr="00000000" w14:paraId="00000040">
      <w:pPr>
        <w:pStyle w:val="Heading3"/>
        <w:keepNext w:val="0"/>
        <w:keepLines w:val="0"/>
        <w:rPr>
          <w:sz w:val="26"/>
          <w:szCs w:val="26"/>
        </w:rPr>
      </w:pPr>
      <w:bookmarkStart w:colFirst="0" w:colLast="0" w:name="_heading=h.6fyk8281szul" w:id="4"/>
      <w:bookmarkEnd w:id="4"/>
      <w:r w:rsidDel="00000000" w:rsidR="00000000" w:rsidRPr="00000000">
        <w:rPr>
          <w:rtl w:val="0"/>
        </w:rPr>
      </w:r>
    </w:p>
    <w:p w:rsidR="00000000" w:rsidDel="00000000" w:rsidP="00000000" w:rsidRDefault="00000000" w:rsidRPr="00000000" w14:paraId="00000041">
      <w:pPr>
        <w:pStyle w:val="Heading3"/>
        <w:keepNext w:val="0"/>
        <w:keepLines w:val="0"/>
        <w:rPr>
          <w:sz w:val="26"/>
          <w:szCs w:val="26"/>
        </w:rPr>
      </w:pPr>
      <w:bookmarkStart w:colFirst="0" w:colLast="0" w:name="_heading=h.1dfvmiidgvoj" w:id="5"/>
      <w:bookmarkEnd w:id="5"/>
      <w:r w:rsidDel="00000000" w:rsidR="00000000" w:rsidRPr="00000000">
        <w:rPr>
          <w:rtl w:val="0"/>
        </w:rPr>
      </w:r>
    </w:p>
    <w:p w:rsidR="00000000" w:rsidDel="00000000" w:rsidP="00000000" w:rsidRDefault="00000000" w:rsidRPr="00000000" w14:paraId="00000042">
      <w:pPr>
        <w:pStyle w:val="Heading3"/>
        <w:keepNext w:val="0"/>
        <w:keepLines w:val="0"/>
        <w:rPr>
          <w:sz w:val="26"/>
          <w:szCs w:val="26"/>
        </w:rPr>
      </w:pPr>
      <w:bookmarkStart w:colFirst="0" w:colLast="0" w:name="_heading=h.s5pn7yxk20ss" w:id="6"/>
      <w:bookmarkEnd w:id="6"/>
      <w:r w:rsidDel="00000000" w:rsidR="00000000" w:rsidRPr="00000000">
        <w:rPr>
          <w:rtl w:val="0"/>
        </w:rPr>
      </w:r>
    </w:p>
    <w:p w:rsidR="00000000" w:rsidDel="00000000" w:rsidP="00000000" w:rsidRDefault="00000000" w:rsidRPr="00000000" w14:paraId="00000043">
      <w:pPr>
        <w:pStyle w:val="Heading3"/>
        <w:keepNext w:val="0"/>
        <w:keepLines w:val="0"/>
        <w:rPr>
          <w:sz w:val="26"/>
          <w:szCs w:val="26"/>
        </w:rPr>
      </w:pPr>
      <w:bookmarkStart w:colFirst="0" w:colLast="0" w:name="_heading=h.vwhn8dfuk4jo" w:id="7"/>
      <w:bookmarkEnd w:id="7"/>
      <w:r w:rsidDel="00000000" w:rsidR="00000000" w:rsidRPr="00000000">
        <w:rPr>
          <w:rtl w:val="0"/>
        </w:rPr>
      </w:r>
    </w:p>
    <w:p w:rsidR="00000000" w:rsidDel="00000000" w:rsidP="00000000" w:rsidRDefault="00000000" w:rsidRPr="00000000" w14:paraId="00000044">
      <w:pPr>
        <w:pStyle w:val="Heading3"/>
        <w:keepNext w:val="0"/>
        <w:keepLines w:val="0"/>
        <w:rPr>
          <w:sz w:val="38"/>
          <w:szCs w:val="38"/>
        </w:rPr>
      </w:pPr>
      <w:bookmarkStart w:colFirst="0" w:colLast="0" w:name="_heading=h.4d6lspd9r76x" w:id="8"/>
      <w:bookmarkEnd w:id="8"/>
      <w:r w:rsidDel="00000000" w:rsidR="00000000" w:rsidRPr="00000000">
        <w:rPr>
          <w:rtl w:val="0"/>
        </w:rPr>
      </w:r>
    </w:p>
    <w:p w:rsidR="00000000" w:rsidDel="00000000" w:rsidP="00000000" w:rsidRDefault="00000000" w:rsidRPr="00000000" w14:paraId="00000045">
      <w:pPr>
        <w:pStyle w:val="Heading1"/>
        <w:keepNext w:val="0"/>
        <w:keepLines w:val="0"/>
        <w:rPr/>
      </w:pPr>
      <w:bookmarkStart w:colFirst="0" w:colLast="0" w:name="_heading=h.lxnc03437ze8" w:id="9"/>
      <w:bookmarkEnd w:id="9"/>
      <w:r w:rsidDel="00000000" w:rsidR="00000000" w:rsidRPr="00000000">
        <w:rPr>
          <w:rtl w:val="0"/>
        </w:rPr>
        <w:t xml:space="preserve">           References</w:t>
      </w:r>
    </w:p>
    <w:p w:rsidR="00000000" w:rsidDel="00000000" w:rsidP="00000000" w:rsidRDefault="00000000" w:rsidRPr="00000000" w14:paraId="00000046">
      <w:pPr>
        <w:numPr>
          <w:ilvl w:val="0"/>
          <w:numId w:val="1"/>
        </w:numPr>
        <w:spacing w:after="0" w:before="240" w:lineRule="auto"/>
        <w:ind w:left="720" w:hanging="360"/>
        <w:rPr>
          <w:sz w:val="32"/>
          <w:szCs w:val="32"/>
        </w:rPr>
      </w:pPr>
      <w:r w:rsidDel="00000000" w:rsidR="00000000" w:rsidRPr="00000000">
        <w:rPr>
          <w:sz w:val="32"/>
          <w:szCs w:val="32"/>
          <w:rtl w:val="0"/>
        </w:rPr>
        <w:t xml:space="preserve">Culture Monkey (2025). </w:t>
      </w:r>
      <w:r w:rsidDel="00000000" w:rsidR="00000000" w:rsidRPr="00000000">
        <w:rPr>
          <w:i w:val="1"/>
          <w:iCs w:val="1"/>
          <w:sz w:val="32"/>
          <w:szCs w:val="32"/>
          <w:rtl w:val="0"/>
        </w:rPr>
        <w:t xml:space="preserve">Individual Development Plan Examples to Accelerate Employee Growth and Performance in 2025</w:t>
      </w:r>
      <w:r w:rsidDel="00000000" w:rsidR="00000000" w:rsidRPr="00000000">
        <w:rPr>
          <w:sz w:val="32"/>
          <w:szCs w:val="32"/>
          <w:rtl w:val="0"/>
        </w:rPr>
        <w:t xml:space="preserve">. Available at:</w:t>
      </w:r>
      <w:hyperlink r:id="rId8">
        <w:r w:rsidDel="00000000" w:rsidR="00000000" w:rsidRPr="00000000">
          <w:rPr>
            <w:sz w:val="32"/>
            <w:szCs w:val="32"/>
            <w:rtl w:val="0"/>
          </w:rPr>
          <w:t xml:space="preserve"> </w:t>
        </w:r>
      </w:hyperlink>
      <w:hyperlink r:id="rId9">
        <w:r w:rsidDel="00000000" w:rsidR="00000000" w:rsidRPr="00000000">
          <w:rPr>
            <w:color w:val="1155cc"/>
            <w:sz w:val="32"/>
            <w:szCs w:val="32"/>
            <w:u w:val="single"/>
            <w:rtl w:val="0"/>
          </w:rPr>
          <w:t xml:space="preserve">https://www.culturemonkey.io/employee-engagement/individual-development-plan-examples/</w:t>
        </w:r>
      </w:hyperlink>
      <w:r w:rsidDel="00000000" w:rsidR="00000000" w:rsidRPr="00000000">
        <w:rPr>
          <w:sz w:val="32"/>
          <w:szCs w:val="32"/>
          <w:rtl w:val="0"/>
        </w:rPr>
        <w:t xml:space="preserve"> (Accessed: 13 December 2025).</w:t>
      </w:r>
    </w:p>
    <w:p w:rsidR="00000000" w:rsidDel="00000000" w:rsidP="00000000" w:rsidRDefault="00000000" w:rsidRPr="00000000" w14:paraId="00000047">
      <w:pPr>
        <w:numPr>
          <w:ilvl w:val="0"/>
          <w:numId w:val="1"/>
        </w:numPr>
        <w:spacing w:after="0" w:before="0" w:lineRule="auto"/>
        <w:ind w:left="720" w:hanging="360"/>
        <w:rPr>
          <w:sz w:val="32"/>
          <w:szCs w:val="32"/>
        </w:rPr>
      </w:pPr>
      <w:r w:rsidDel="00000000" w:rsidR="00000000" w:rsidRPr="00000000">
        <w:rPr>
          <w:sz w:val="32"/>
          <w:szCs w:val="32"/>
          <w:rtl w:val="0"/>
        </w:rPr>
        <w:t xml:space="preserve">Effective Retail Leader (2024) </w:t>
      </w:r>
      <w:r w:rsidDel="00000000" w:rsidR="00000000" w:rsidRPr="00000000">
        <w:rPr>
          <w:i w:val="1"/>
          <w:iCs w:val="1"/>
          <w:sz w:val="32"/>
          <w:szCs w:val="32"/>
          <w:rtl w:val="0"/>
        </w:rPr>
        <w:t xml:space="preserve">Be the best possible ‘you’. Build a personal development plan</w:t>
      </w:r>
      <w:r w:rsidDel="00000000" w:rsidR="00000000" w:rsidRPr="00000000">
        <w:rPr>
          <w:sz w:val="32"/>
          <w:szCs w:val="32"/>
          <w:rtl w:val="0"/>
        </w:rPr>
        <w:t xml:space="preserve">. Available at:</w:t>
      </w:r>
      <w:hyperlink r:id="rId10">
        <w:r w:rsidDel="00000000" w:rsidR="00000000" w:rsidRPr="00000000">
          <w:rPr>
            <w:sz w:val="32"/>
            <w:szCs w:val="32"/>
            <w:rtl w:val="0"/>
          </w:rPr>
          <w:t xml:space="preserve"> </w:t>
        </w:r>
      </w:hyperlink>
      <w:hyperlink r:id="rId11">
        <w:r w:rsidDel="00000000" w:rsidR="00000000" w:rsidRPr="00000000">
          <w:rPr>
            <w:color w:val="1155cc"/>
            <w:sz w:val="32"/>
            <w:szCs w:val="32"/>
            <w:u w:val="single"/>
            <w:rtl w:val="0"/>
          </w:rPr>
          <w:t xml:space="preserve">https://www.effectiveretailleader.com/effective-retail-leader/be-the-best-possible-you-build-a-personal-development-plan</w:t>
        </w:r>
      </w:hyperlink>
      <w:r w:rsidDel="00000000" w:rsidR="00000000" w:rsidRPr="00000000">
        <w:rPr>
          <w:sz w:val="32"/>
          <w:szCs w:val="32"/>
          <w:rtl w:val="0"/>
        </w:rPr>
        <w:t xml:space="preserve"> (Accessed: 13 December 2025).</w:t>
      </w:r>
    </w:p>
    <w:p w:rsidR="00000000" w:rsidDel="00000000" w:rsidP="00000000" w:rsidRDefault="00000000" w:rsidRPr="00000000" w14:paraId="00000048">
      <w:pPr>
        <w:numPr>
          <w:ilvl w:val="0"/>
          <w:numId w:val="1"/>
        </w:numPr>
        <w:spacing w:after="0" w:before="0" w:lineRule="auto"/>
        <w:ind w:left="720" w:hanging="360"/>
        <w:rPr>
          <w:sz w:val="32"/>
          <w:szCs w:val="32"/>
        </w:rPr>
      </w:pPr>
      <w:r w:rsidDel="00000000" w:rsidR="00000000" w:rsidRPr="00000000">
        <w:rPr>
          <w:sz w:val="32"/>
          <w:szCs w:val="32"/>
          <w:rtl w:val="0"/>
        </w:rPr>
        <w:t xml:space="preserve">Indeed Editorial Team (n.d.) </w:t>
      </w:r>
      <w:r w:rsidDel="00000000" w:rsidR="00000000" w:rsidRPr="00000000">
        <w:rPr>
          <w:i w:val="1"/>
          <w:iCs w:val="1"/>
          <w:sz w:val="32"/>
          <w:szCs w:val="32"/>
          <w:rtl w:val="0"/>
        </w:rPr>
        <w:t xml:space="preserve">Individual development plan (with template and example)</w:t>
      </w:r>
      <w:r w:rsidDel="00000000" w:rsidR="00000000" w:rsidRPr="00000000">
        <w:rPr>
          <w:sz w:val="32"/>
          <w:szCs w:val="32"/>
          <w:rtl w:val="0"/>
        </w:rPr>
        <w:t xml:space="preserve">. Available at:</w:t>
      </w:r>
      <w:hyperlink r:id="rId12">
        <w:r w:rsidDel="00000000" w:rsidR="00000000" w:rsidRPr="00000000">
          <w:rPr>
            <w:sz w:val="32"/>
            <w:szCs w:val="32"/>
            <w:rtl w:val="0"/>
          </w:rPr>
          <w:t xml:space="preserve"> </w:t>
        </w:r>
      </w:hyperlink>
      <w:hyperlink r:id="rId13">
        <w:r w:rsidDel="00000000" w:rsidR="00000000" w:rsidRPr="00000000">
          <w:rPr>
            <w:color w:val="1155cc"/>
            <w:sz w:val="32"/>
            <w:szCs w:val="32"/>
            <w:u w:val="single"/>
            <w:rtl w:val="0"/>
          </w:rPr>
          <w:t xml:space="preserve">https://www.indeed.com/hire/c/info/individual-development-plan-examples</w:t>
        </w:r>
      </w:hyperlink>
      <w:r w:rsidDel="00000000" w:rsidR="00000000" w:rsidRPr="00000000">
        <w:rPr>
          <w:sz w:val="32"/>
          <w:szCs w:val="32"/>
          <w:rtl w:val="0"/>
        </w:rPr>
        <w:t xml:space="preserve"> (Accessed: 13 December 2025).</w:t>
      </w:r>
    </w:p>
    <w:p w:rsidR="00000000" w:rsidDel="00000000" w:rsidP="00000000" w:rsidRDefault="00000000" w:rsidRPr="00000000" w14:paraId="00000049">
      <w:pPr>
        <w:numPr>
          <w:ilvl w:val="0"/>
          <w:numId w:val="1"/>
        </w:numPr>
        <w:spacing w:after="0" w:before="0" w:lineRule="auto"/>
        <w:ind w:left="720" w:hanging="360"/>
        <w:rPr>
          <w:sz w:val="32"/>
          <w:szCs w:val="32"/>
        </w:rPr>
      </w:pPr>
      <w:r w:rsidDel="00000000" w:rsidR="00000000" w:rsidRPr="00000000">
        <w:rPr>
          <w:sz w:val="32"/>
          <w:szCs w:val="32"/>
          <w:rtl w:val="0"/>
        </w:rPr>
        <w:t xml:space="preserve">Teal HQ (n.d.). </w:t>
      </w:r>
      <w:r w:rsidDel="00000000" w:rsidR="00000000" w:rsidRPr="00000000">
        <w:rPr>
          <w:i w:val="1"/>
          <w:iCs w:val="1"/>
          <w:sz w:val="32"/>
          <w:szCs w:val="32"/>
          <w:rtl w:val="0"/>
        </w:rPr>
        <w:t xml:space="preserve">2025 career goals for retail managers: 12+ goal examples (full guide)</w:t>
      </w:r>
      <w:r w:rsidDel="00000000" w:rsidR="00000000" w:rsidRPr="00000000">
        <w:rPr>
          <w:sz w:val="32"/>
          <w:szCs w:val="32"/>
          <w:rtl w:val="0"/>
        </w:rPr>
        <w:t xml:space="preserve">. Available at:</w:t>
      </w:r>
      <w:hyperlink r:id="rId14">
        <w:r w:rsidDel="00000000" w:rsidR="00000000" w:rsidRPr="00000000">
          <w:rPr>
            <w:sz w:val="32"/>
            <w:szCs w:val="32"/>
            <w:rtl w:val="0"/>
          </w:rPr>
          <w:t xml:space="preserve"> </w:t>
        </w:r>
      </w:hyperlink>
      <w:hyperlink r:id="rId15">
        <w:r w:rsidDel="00000000" w:rsidR="00000000" w:rsidRPr="00000000">
          <w:rPr>
            <w:color w:val="1155cc"/>
            <w:sz w:val="32"/>
            <w:szCs w:val="32"/>
            <w:u w:val="single"/>
            <w:rtl w:val="0"/>
          </w:rPr>
          <w:t xml:space="preserve">https://www.tealhq.com/professional-goals/retail-manager</w:t>
        </w:r>
      </w:hyperlink>
      <w:r w:rsidDel="00000000" w:rsidR="00000000" w:rsidRPr="00000000">
        <w:rPr>
          <w:sz w:val="32"/>
          <w:szCs w:val="32"/>
          <w:rtl w:val="0"/>
        </w:rPr>
        <w:t xml:space="preserve"> (Accessed: 13 December 2025).</w:t>
      </w:r>
    </w:p>
    <w:p w:rsidR="00000000" w:rsidDel="00000000" w:rsidP="00000000" w:rsidRDefault="00000000" w:rsidRPr="00000000" w14:paraId="0000004A">
      <w:pPr>
        <w:numPr>
          <w:ilvl w:val="0"/>
          <w:numId w:val="1"/>
        </w:numPr>
        <w:spacing w:after="240" w:before="0" w:lineRule="auto"/>
        <w:ind w:left="720" w:hanging="360"/>
        <w:rPr>
          <w:sz w:val="32"/>
          <w:szCs w:val="32"/>
        </w:rPr>
      </w:pPr>
      <w:r w:rsidDel="00000000" w:rsidR="00000000" w:rsidRPr="00000000">
        <w:rPr>
          <w:sz w:val="32"/>
          <w:szCs w:val="32"/>
          <w:rtl w:val="0"/>
        </w:rPr>
        <w:t xml:space="preserve">U.S. Department of Education (n.d.) </w:t>
      </w:r>
      <w:r w:rsidDel="00000000" w:rsidR="00000000" w:rsidRPr="00000000">
        <w:rPr>
          <w:i w:val="1"/>
          <w:iCs w:val="1"/>
          <w:sz w:val="32"/>
          <w:szCs w:val="32"/>
          <w:rtl w:val="0"/>
        </w:rPr>
        <w:t xml:space="preserve">Employability skills framework</w:t>
      </w:r>
      <w:r w:rsidDel="00000000" w:rsidR="00000000" w:rsidRPr="00000000">
        <w:rPr>
          <w:sz w:val="32"/>
          <w:szCs w:val="32"/>
          <w:rtl w:val="0"/>
        </w:rPr>
        <w:t xml:space="preserve">. Available at:</w:t>
      </w:r>
      <w:hyperlink r:id="rId16">
        <w:r w:rsidDel="00000000" w:rsidR="00000000" w:rsidRPr="00000000">
          <w:rPr>
            <w:sz w:val="32"/>
            <w:szCs w:val="32"/>
            <w:rtl w:val="0"/>
          </w:rPr>
          <w:t xml:space="preserve"> </w:t>
        </w:r>
      </w:hyperlink>
      <w:hyperlink r:id="rId17">
        <w:r w:rsidDel="00000000" w:rsidR="00000000" w:rsidRPr="00000000">
          <w:rPr>
            <w:color w:val="1155cc"/>
            <w:sz w:val="32"/>
            <w:szCs w:val="32"/>
            <w:u w:val="single"/>
            <w:rtl w:val="0"/>
          </w:rPr>
          <w:t xml:space="preserve">https://cte.ed.gov/initiatives/employability-skills-framework</w:t>
        </w:r>
      </w:hyperlink>
      <w:r w:rsidDel="00000000" w:rsidR="00000000" w:rsidRPr="00000000">
        <w:rPr>
          <w:sz w:val="32"/>
          <w:szCs w:val="32"/>
          <w:rtl w:val="0"/>
        </w:rPr>
        <w:t xml:space="preserve"> (Accessed: 13 December 2025)</w:t>
      </w:r>
    </w:p>
    <w:p w:rsidR="00000000" w:rsidDel="00000000" w:rsidP="00000000" w:rsidRDefault="00000000" w:rsidRPr="00000000" w14:paraId="0000004B">
      <w:pPr>
        <w:spacing w:after="240" w:before="240" w:lineRule="auto"/>
        <w:jc w:val="left"/>
        <w:rPr>
          <w:sz w:val="32"/>
          <w:szCs w:val="32"/>
        </w:rPr>
      </w:pPr>
      <w:r w:rsidDel="00000000" w:rsidR="00000000" w:rsidRPr="00000000">
        <w:rPr>
          <w:rtl w:val="0"/>
        </w:rPr>
      </w:r>
    </w:p>
    <w:p w:rsidR="00000000" w:rsidDel="00000000" w:rsidP="00000000" w:rsidRDefault="00000000" w:rsidRPr="00000000" w14:paraId="0000004C">
      <w:pPr>
        <w:spacing w:after="240" w:before="240" w:lineRule="auto"/>
        <w:jc w:val="left"/>
        <w:rPr>
          <w:sz w:val="32"/>
          <w:szCs w:val="32"/>
        </w:rPr>
      </w:pPr>
      <w:r w:rsidDel="00000000" w:rsidR="00000000" w:rsidRPr="00000000">
        <w:rPr>
          <w:rtl w:val="0"/>
        </w:rPr>
      </w:r>
    </w:p>
    <w:p w:rsidR="00000000" w:rsidDel="00000000" w:rsidP="00000000" w:rsidRDefault="00000000" w:rsidRPr="00000000" w14:paraId="0000004D">
      <w:pPr>
        <w:spacing w:after="160" w:before="0" w:line="279" w:lineRule="auto"/>
        <w:ind w:left="0" w:right="0" w:firstLine="0"/>
        <w:jc w:val="left"/>
        <w:rPr>
          <w:b w:val="1"/>
          <w:bCs w:val="1"/>
          <w:sz w:val="32"/>
          <w:szCs w:val="32"/>
        </w:rPr>
      </w:pPr>
      <w:r w:rsidDel="00000000" w:rsidR="00000000" w:rsidRPr="00000000">
        <w:rPr>
          <w:rtl w:val="0"/>
        </w:rPr>
      </w:r>
    </w:p>
    <w:p w:rsidR="00000000" w:rsidDel="00000000" w:rsidP="00000000" w:rsidRDefault="00000000" w:rsidRPr="00000000" w14:paraId="0000004E">
      <w:pPr>
        <w:spacing w:after="160" w:before="0" w:line="279" w:lineRule="auto"/>
        <w:ind w:left="0" w:right="0" w:firstLine="0"/>
        <w:jc w:val="left"/>
        <w:rPr>
          <w:b w:val="1"/>
          <w:bCs w:val="1"/>
          <w:sz w:val="40"/>
          <w:szCs w:val="40"/>
        </w:rPr>
      </w:pPr>
      <w:r w:rsidDel="00000000" w:rsidR="00000000" w:rsidRPr="00000000">
        <w:rPr>
          <w:rtl w:val="0"/>
        </w:rPr>
      </w:r>
    </w:p>
    <w:sectPr>
      <w:headerReference r:id="rId18" w:type="default"/>
      <w:footerReference r:id="rId1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sz w:val="40"/>
        <w:szCs w:val="40"/>
      </w:rPr>
    </w:pPr>
    <w:r w:rsidDel="00000000" w:rsidR="00000000" w:rsidRPr="00000000">
      <w:rPr>
        <w:rtl w:val="0"/>
      </w:rPr>
    </w:r>
  </w:p>
  <w:tbl>
    <w:tblPr>
      <w:tblStyle w:val="Table1"/>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
      <w:lvlJc w:val="left"/>
      <w:pPr>
        <w:ind w:left="5760" w:hanging="360"/>
      </w:pPr>
      <w:rPr>
        <w:rFonts w:ascii="Noto Sans Symbols" w:cs="Noto Sans Symbols" w:eastAsia="Noto Sans Symbols" w:hAnsi="Noto Sans Symbols"/>
      </w:rPr>
    </w:lvl>
    <w:lvl w:ilvl="8">
      <w:start w:val="1"/>
      <w:numFmt w:val="bullet"/>
      <w:lvlText w:val="♦"/>
      <w:lvlJc w:val="left"/>
      <w:pPr>
        <w:ind w:left="6480" w:hanging="360"/>
      </w:pPr>
      <w:rPr>
        <w:rFonts w:ascii="Courier New" w:cs="Courier New" w:eastAsia="Courier New" w:hAnsi="Courier New"/>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effectiveretailleader.com/effective-retail-leader/be-the-best-possible-you-build-a-personal-development-plan?referrer=grok.com" TargetMode="External"/><Relationship Id="rId10" Type="http://schemas.openxmlformats.org/officeDocument/2006/relationships/hyperlink" Target="https://www.effectiveretailleader.com/effective-retail-leader/be-the-best-possible-you-build-a-personal-development-plan?referrer=grok.com" TargetMode="External"/><Relationship Id="rId13" Type="http://schemas.openxmlformats.org/officeDocument/2006/relationships/hyperlink" Target="https://www.indeed.com/hire/c/info/individual-development-plan-examples?referrer=grok.com" TargetMode="External"/><Relationship Id="rId12" Type="http://schemas.openxmlformats.org/officeDocument/2006/relationships/hyperlink" Target="https://www.indeed.com/hire/c/info/individual-development-plan-examples?referrer=grok.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ulturemonkey.io/employee-engagement/individual-development-plan-examples/?referrer=grok.com" TargetMode="External"/><Relationship Id="rId15" Type="http://schemas.openxmlformats.org/officeDocument/2006/relationships/hyperlink" Target="https://www.tealhq.com/professional-goals/retail-manager?referrer=grok.com" TargetMode="External"/><Relationship Id="rId14" Type="http://schemas.openxmlformats.org/officeDocument/2006/relationships/hyperlink" Target="https://www.tealhq.com/professional-goals/retail-manager?referrer=grok.com" TargetMode="External"/><Relationship Id="rId17" Type="http://schemas.openxmlformats.org/officeDocument/2006/relationships/hyperlink" Target="https://cte.ed.gov/initiatives/employability-skills-framework?referrer=grok.com" TargetMode="External"/><Relationship Id="rId16" Type="http://schemas.openxmlformats.org/officeDocument/2006/relationships/hyperlink" Target="https://cte.ed.gov/initiatives/employability-skills-framework?referrer=grok.com"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image" Target="media/image1.png"/><Relationship Id="rId8" Type="http://schemas.openxmlformats.org/officeDocument/2006/relationships/hyperlink" Target="https://www.culturemonkey.io/employee-engagement/individual-development-plan-examples/?referrer=grok.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tcXbQ4nQk+jHHHgbU2S3yPYJBw==">CgMxLjAyDmgudDBjaXhsaWdrM3BiMg5oLnk4MWtjangxM3c2ZDIOaC40aDQ1emExbnBsbHcyDmguOTdqMW5qcjZpMjlpMg5oLjZmeWs4Mjgxc3p1bDIOaC4xZGZ2bWlpZGd2b2oyDmguczVwbjd5eGsyMHNzMg5oLnZ3aG44ZGZ1azRqbzIOaC40ZDZsc3BkOXI3NngyDmgubHhuYzAzNDM3emU4OAByITFMVjZOTUp4djdMTHBLOXRGOTRpZ1psQXI0bUJFclk1WQ==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