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spacing w:line="360" w:lineRule="auto"/>
        <w:jc w:val="center"/>
        <w:rPr>
          <w:rFonts w:ascii="Times New Roman" w:eastAsia="Times New Roman" w:cs="Times New Roman" w:hAnsi="Times New Roman"/>
          <w:b/>
          <w:sz w:val="32"/>
          <w:szCs w:val="32"/>
        </w:rPr>
      </w:pPr>
    </w:p>
    <w:p>
      <w:pPr>
        <w:spacing w:line="360" w:lineRule="auto"/>
        <w:jc w:val="center"/>
        <w:rPr>
          <w:rFonts w:ascii="Times New Roman" w:eastAsia="Times New Roman" w:cs="Times New Roman" w:hAnsi="Times New Roman"/>
          <w:b/>
          <w:sz w:val="32"/>
          <w:szCs w:val="32"/>
        </w:rPr>
      </w:pPr>
    </w:p>
    <w:p>
      <w:pPr>
        <w:spacing w:line="360" w:lineRule="auto"/>
        <w:jc w:val="center"/>
        <w:rPr>
          <w:rFonts w:ascii="Times New Roman" w:eastAsia="Times New Roman" w:cs="Times New Roman" w:hAnsi="Times New Roman"/>
          <w:b/>
          <w:sz w:val="32"/>
          <w:szCs w:val="32"/>
        </w:rPr>
      </w:pPr>
      <w:r>
        <w:rPr>
          <w:rFonts w:ascii="Times New Roman" w:eastAsia="Times New Roman" w:cs="Times New Roman" w:hAnsi="Times New Roman"/>
          <w:b/>
          <w:sz w:val="32"/>
          <w:szCs w:val="32"/>
        </w:rPr>
        <w:t xml:space="preserve">Fiza mansuri </w:t>
      </w:r>
      <w:bookmarkStart w:id="0" w:name="_GoBack"/>
      <w:bookmarkEnd w:id="0"/>
    </w:p>
    <w:p>
      <w:pPr>
        <w:spacing w:line="360" w:lineRule="auto"/>
        <w:jc w:val="center"/>
        <w:rPr>
          <w:rFonts w:ascii="Times New Roman" w:eastAsia="Times New Roman" w:cs="Times New Roman" w:hAnsi="Times New Roman"/>
          <w:b/>
          <w:sz w:val="32"/>
          <w:szCs w:val="32"/>
        </w:rPr>
      </w:pPr>
    </w:p>
    <w:p>
      <w:pPr>
        <w:spacing w:line="360" w:lineRule="auto"/>
        <w:jc w:val="center"/>
        <w:rPr>
          <w:rFonts w:ascii="Times New Roman" w:eastAsia="Times New Roman" w:cs="Times New Roman" w:hAnsi="Times New Roman"/>
          <w:b/>
          <w:sz w:val="32"/>
          <w:szCs w:val="32"/>
        </w:rPr>
      </w:pPr>
    </w:p>
    <w:p>
      <w:pPr>
        <w:spacing w:line="360" w:lineRule="auto"/>
        <w:jc w:val="center"/>
        <w:rPr>
          <w:rFonts w:ascii="Times New Roman" w:eastAsia="Times New Roman" w:cs="Times New Roman" w:hAnsi="Times New Roman"/>
          <w:b/>
          <w:sz w:val="32"/>
          <w:szCs w:val="32"/>
        </w:rPr>
      </w:pPr>
    </w:p>
    <w:p>
      <w:pPr>
        <w:spacing w:line="360" w:lineRule="auto"/>
        <w:jc w:val="center"/>
        <w:rPr>
          <w:rFonts w:ascii="Times New Roman" w:eastAsia="Times New Roman" w:cs="Times New Roman" w:hAnsi="Times New Roman"/>
          <w:b/>
          <w:sz w:val="32"/>
          <w:szCs w:val="32"/>
        </w:rPr>
      </w:pPr>
      <w:r>
        <w:rPr>
          <w:rFonts w:ascii="Times New Roman" w:eastAsia="Times New Roman" w:cs="Times New Roman" w:hAnsi="Times New Roman"/>
          <w:b/>
          <w:sz w:val="32"/>
          <w:szCs w:val="32"/>
        </w:rPr>
        <w:t>MARKETING MANAGEMENT-ASSESSMENT 1</w:t>
      </w:r>
    </w:p>
    <w:p>
      <w:pPr>
        <w:rPr>
          <w:rFonts w:ascii="Times New Roman" w:eastAsia="Times New Roman" w:cs="Times New Roman" w:hAnsi="Times New Roman"/>
          <w:b/>
          <w:sz w:val="32"/>
          <w:szCs w:val="32"/>
        </w:rPr>
      </w:pPr>
      <w:r>
        <w:rPr>
          <w:rFonts w:ascii="Times New Roman" w:eastAsia="Times New Roman" w:cs="Times New Roman" w:hAnsi="Times New Roman"/>
          <w:b/>
          <w:sz w:val="32"/>
          <w:szCs w:val="32"/>
        </w:rPr>
        <w:br w:type="page"/>
      </w:r>
    </w:p>
    <w:p>
      <w:pPr>
        <w:pStyle w:val="19"/>
        <w:spacing w:line="360" w:lineRule="auto"/>
        <w:jc w:val="center"/>
        <w:rPr>
          <w:rFonts w:ascii="Times New Roman" w:cs="Times New Roman" w:hAnsi="Times New Roman"/>
          <w:b/>
          <w:bCs/>
          <w:color w:val="auto"/>
          <w:sz w:val="24"/>
          <w:szCs w:val="24"/>
        </w:rPr>
      </w:pPr>
      <w:r>
        <w:rPr>
          <w:rFonts w:ascii="Times New Roman" w:cs="Times New Roman" w:hAnsi="Times New Roman"/>
          <w:b/>
          <w:bCs/>
          <w:color w:val="auto"/>
          <w:sz w:val="24"/>
          <w:szCs w:val="24"/>
        </w:rPr>
        <w:t>Table of Contents</w:t>
      </w:r>
    </w:p>
    <w:p>
      <w:pPr>
        <w:pStyle w:val="20"/>
        <w:tabs>
          <w:tab w:val="right" w:leader="dot" w:pos="9350"/>
        </w:tabs>
        <w:spacing w:line="360" w:lineRule="auto"/>
        <w:jc w:val="both"/>
        <w:rPr>
          <w:rFonts w:ascii="Times New Roman" w:cs="Times New Roman" w:hAnsi="Times New Roman"/>
          <w:sz w:val="24"/>
          <w:szCs w:val="24"/>
        </w:rPr>
      </w:pPr>
      <w:r>
        <w:rPr>
          <w:rFonts w:ascii="Times New Roman" w:cs="Times New Roman" w:hAnsi="Times New Roman"/>
          <w:sz w:val="24"/>
          <w:szCs w:val="24"/>
        </w:rPr>
        <w:fldChar w:fldCharType="begin"/>
      </w:r>
      <w:r>
        <w:rPr>
          <w:rFonts w:ascii="Times New Roman" w:cs="Times New Roman" w:hAnsi="Times New Roman"/>
          <w:sz w:val="24"/>
          <w:szCs w:val="24"/>
        </w:rPr>
        <w:instrText xml:space="preserve"> TOC \o "1-3" \h \z \u </w:instrText>
      </w:r>
      <w:r>
        <w:rPr>
          <w:rFonts w:ascii="Times New Roman" w:cs="Times New Roman" w:hAnsi="Times New Roman"/>
          <w:sz w:val="24"/>
          <w:szCs w:val="24"/>
        </w:rPr>
        <w:fldChar w:fldCharType="separate"/>
      </w:r>
      <w:r>
        <w:fldChar w:fldCharType="begin"/>
      </w:r>
      <w:r>
        <w:instrText>Hyperlink \l "_Toc129467132"</w:instrText>
      </w:r>
      <w:r>
        <w:fldChar w:fldCharType="separate"/>
      </w:r>
      <w:r>
        <w:rPr>
          <w:rFonts w:ascii="Times New Roman" w:cs="Times New Roman" w:hAnsi="Times New Roman"/>
          <w:color w:val="auto"/>
          <w:sz w:val="24"/>
          <w:szCs w:val="24"/>
        </w:rPr>
        <w:t>Introduction</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_Toc129467132 \h </w:instrText>
      </w:r>
      <w:r>
        <w:rPr>
          <w:rFonts w:ascii="Times New Roman" w:cs="Times New Roman" w:hAnsi="Times New Roman"/>
          <w:sz w:val="24"/>
          <w:szCs w:val="24"/>
        </w:rPr>
        <w:fldChar w:fldCharType="separate"/>
      </w:r>
      <w:r>
        <w:rPr>
          <w:rFonts w:ascii="Times New Roman" w:cs="Times New Roman" w:hAnsi="Times New Roman"/>
          <w:sz w:val="24"/>
          <w:szCs w:val="24"/>
        </w:rPr>
        <w:t>3</w:t>
      </w:r>
      <w:r>
        <w:rPr>
          <w:rFonts w:ascii="Times New Roman" w:cs="Times New Roman" w:hAnsi="Times New Roman"/>
          <w:sz w:val="24"/>
          <w:szCs w:val="24"/>
        </w:rPr>
        <w:fldChar w:fldCharType="end"/>
      </w:r>
      <w:r>
        <w:fldChar w:fldCharType="end"/>
      </w:r>
    </w:p>
    <w:p>
      <w:pPr>
        <w:pStyle w:val="20"/>
        <w:tabs>
          <w:tab w:val="right" w:leader="dot" w:pos="9350"/>
        </w:tabs>
        <w:spacing w:line="360" w:lineRule="auto"/>
        <w:jc w:val="both"/>
        <w:rPr>
          <w:rFonts w:ascii="Times New Roman" w:cs="Times New Roman" w:hAnsi="Times New Roman"/>
          <w:sz w:val="24"/>
          <w:szCs w:val="24"/>
        </w:rPr>
      </w:pPr>
      <w:r>
        <w:fldChar w:fldCharType="begin"/>
      </w:r>
      <w:r>
        <w:instrText>Hyperlink \l "_Toc129467133"</w:instrText>
      </w:r>
      <w:r>
        <w:fldChar w:fldCharType="separate"/>
      </w:r>
      <w:r>
        <w:rPr>
          <w:rFonts w:ascii="Times New Roman" w:cs="Times New Roman" w:hAnsi="Times New Roman"/>
          <w:color w:val="auto"/>
          <w:sz w:val="24"/>
          <w:szCs w:val="24"/>
        </w:rPr>
        <w:t>Challenges faced by the organisation</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_Toc129467133 \h </w:instrText>
      </w:r>
      <w:r>
        <w:rPr>
          <w:rFonts w:ascii="Times New Roman" w:cs="Times New Roman" w:hAnsi="Times New Roman"/>
          <w:sz w:val="24"/>
          <w:szCs w:val="24"/>
        </w:rPr>
        <w:fldChar w:fldCharType="separate"/>
      </w:r>
      <w:r>
        <w:rPr>
          <w:rFonts w:ascii="Times New Roman" w:cs="Times New Roman" w:hAnsi="Times New Roman"/>
          <w:sz w:val="24"/>
          <w:szCs w:val="24"/>
        </w:rPr>
        <w:t>3</w:t>
      </w:r>
      <w:r>
        <w:rPr>
          <w:rFonts w:ascii="Times New Roman" w:cs="Times New Roman" w:hAnsi="Times New Roman"/>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sz w:val="24"/>
          <w:szCs w:val="24"/>
        </w:rPr>
      </w:pPr>
      <w:r>
        <w:fldChar w:fldCharType="begin"/>
      </w:r>
      <w:r>
        <w:instrText>Hyperlink \l "_Toc129467134"</w:instrText>
      </w:r>
      <w:r>
        <w:fldChar w:fldCharType="separate"/>
      </w:r>
      <w:r>
        <w:rPr>
          <w:rFonts w:ascii="Times New Roman" w:cs="Times New Roman" w:hAnsi="Times New Roman"/>
          <w:color w:val="auto"/>
          <w:sz w:val="24"/>
          <w:szCs w:val="24"/>
        </w:rPr>
        <w:t>Changing business environment and globalisation</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_Toc129467134 \h </w:instrText>
      </w:r>
      <w:r>
        <w:rPr>
          <w:rFonts w:ascii="Times New Roman" w:cs="Times New Roman" w:hAnsi="Times New Roman"/>
          <w:sz w:val="24"/>
          <w:szCs w:val="24"/>
        </w:rPr>
        <w:fldChar w:fldCharType="separate"/>
      </w:r>
      <w:r>
        <w:rPr>
          <w:rFonts w:ascii="Times New Roman" w:cs="Times New Roman" w:hAnsi="Times New Roman"/>
          <w:sz w:val="24"/>
          <w:szCs w:val="24"/>
        </w:rPr>
        <w:t>3</w:t>
      </w:r>
      <w:r>
        <w:rPr>
          <w:rFonts w:ascii="Times New Roman" w:cs="Times New Roman" w:hAnsi="Times New Roman"/>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sz w:val="24"/>
          <w:szCs w:val="24"/>
        </w:rPr>
      </w:pPr>
      <w:r>
        <w:fldChar w:fldCharType="begin"/>
      </w:r>
      <w:r>
        <w:instrText>Hyperlink \l "_Toc129467135"</w:instrText>
      </w:r>
      <w:r>
        <w:fldChar w:fldCharType="separate"/>
      </w:r>
      <w:r>
        <w:rPr>
          <w:rFonts w:ascii="Times New Roman" w:cs="Times New Roman" w:hAnsi="Times New Roman"/>
          <w:color w:val="auto"/>
          <w:sz w:val="24"/>
          <w:szCs w:val="24"/>
        </w:rPr>
        <w:t>Rise of digitalisation</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_Toc129467135 \h </w:instrText>
      </w:r>
      <w:r>
        <w:rPr>
          <w:rFonts w:ascii="Times New Roman" w:cs="Times New Roman" w:hAnsi="Times New Roman"/>
          <w:sz w:val="24"/>
          <w:szCs w:val="24"/>
        </w:rPr>
        <w:fldChar w:fldCharType="separate"/>
      </w:r>
      <w:r>
        <w:rPr>
          <w:rFonts w:ascii="Times New Roman" w:cs="Times New Roman" w:hAnsi="Times New Roman"/>
          <w:sz w:val="24"/>
          <w:szCs w:val="24"/>
        </w:rPr>
        <w:t>3</w:t>
      </w:r>
      <w:r>
        <w:rPr>
          <w:rFonts w:ascii="Times New Roman" w:cs="Times New Roman" w:hAnsi="Times New Roman"/>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sz w:val="24"/>
          <w:szCs w:val="24"/>
        </w:rPr>
      </w:pPr>
      <w:r>
        <w:fldChar w:fldCharType="begin"/>
      </w:r>
      <w:r>
        <w:instrText>Hyperlink \l "_Toc129467136"</w:instrText>
      </w:r>
      <w:r>
        <w:fldChar w:fldCharType="separate"/>
      </w:r>
      <w:r>
        <w:rPr>
          <w:rFonts w:ascii="Times New Roman" w:cs="Times New Roman" w:hAnsi="Times New Roman"/>
          <w:color w:val="auto"/>
          <w:sz w:val="24"/>
          <w:szCs w:val="24"/>
        </w:rPr>
        <w:t>Increasing competitiveness and brand awareness</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_Toc129467136 \h </w:instrText>
      </w:r>
      <w:r>
        <w:rPr>
          <w:rFonts w:ascii="Times New Roman" w:cs="Times New Roman" w:hAnsi="Times New Roman"/>
          <w:sz w:val="24"/>
          <w:szCs w:val="24"/>
        </w:rPr>
        <w:fldChar w:fldCharType="separate"/>
      </w:r>
      <w:r>
        <w:rPr>
          <w:rFonts w:ascii="Times New Roman" w:cs="Times New Roman" w:hAnsi="Times New Roman"/>
          <w:sz w:val="24"/>
          <w:szCs w:val="24"/>
        </w:rPr>
        <w:t>4</w:t>
      </w:r>
      <w:r>
        <w:rPr>
          <w:rFonts w:ascii="Times New Roman" w:cs="Times New Roman" w:hAnsi="Times New Roman"/>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sz w:val="24"/>
          <w:szCs w:val="24"/>
        </w:rPr>
      </w:pPr>
      <w:r>
        <w:fldChar w:fldCharType="begin"/>
      </w:r>
      <w:r>
        <w:instrText>Hyperlink \l "_Toc129467137"</w:instrText>
      </w:r>
      <w:r>
        <w:fldChar w:fldCharType="separate"/>
      </w:r>
      <w:r>
        <w:rPr>
          <w:rFonts w:ascii="Times New Roman" w:cs="Times New Roman" w:hAnsi="Times New Roman"/>
          <w:color w:val="auto"/>
          <w:sz w:val="24"/>
          <w:szCs w:val="24"/>
        </w:rPr>
        <w:t>Reputation management</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_Toc129467137 \h </w:instrText>
      </w:r>
      <w:r>
        <w:rPr>
          <w:rFonts w:ascii="Times New Roman" w:cs="Times New Roman" w:hAnsi="Times New Roman"/>
          <w:sz w:val="24"/>
          <w:szCs w:val="24"/>
        </w:rPr>
        <w:fldChar w:fldCharType="separate"/>
      </w:r>
      <w:r>
        <w:rPr>
          <w:rFonts w:ascii="Times New Roman" w:cs="Times New Roman" w:hAnsi="Times New Roman"/>
          <w:sz w:val="24"/>
          <w:szCs w:val="24"/>
        </w:rPr>
        <w:t>4</w:t>
      </w:r>
      <w:r>
        <w:rPr>
          <w:rFonts w:ascii="Times New Roman" w:cs="Times New Roman" w:hAnsi="Times New Roman"/>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sz w:val="24"/>
          <w:szCs w:val="24"/>
        </w:rPr>
      </w:pPr>
      <w:r>
        <w:fldChar w:fldCharType="begin"/>
      </w:r>
      <w:r>
        <w:instrText>Hyperlink \l "_Toc129467138"</w:instrText>
      </w:r>
      <w:r>
        <w:fldChar w:fldCharType="separate"/>
      </w:r>
      <w:r>
        <w:rPr>
          <w:rFonts w:ascii="Times New Roman" w:cs="Times New Roman" w:hAnsi="Times New Roman"/>
          <w:color w:val="auto"/>
          <w:sz w:val="24"/>
          <w:szCs w:val="24"/>
        </w:rPr>
        <w:t>Information management</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_Toc129467138 \h </w:instrText>
      </w:r>
      <w:r>
        <w:rPr>
          <w:rFonts w:ascii="Times New Roman" w:cs="Times New Roman" w:hAnsi="Times New Roman"/>
          <w:sz w:val="24"/>
          <w:szCs w:val="24"/>
        </w:rPr>
        <w:fldChar w:fldCharType="separate"/>
      </w:r>
      <w:r>
        <w:rPr>
          <w:rFonts w:ascii="Times New Roman" w:cs="Times New Roman" w:hAnsi="Times New Roman"/>
          <w:sz w:val="24"/>
          <w:szCs w:val="24"/>
        </w:rPr>
        <w:t>4</w:t>
      </w:r>
      <w:r>
        <w:rPr>
          <w:rFonts w:ascii="Times New Roman" w:cs="Times New Roman" w:hAnsi="Times New Roman"/>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sz w:val="24"/>
          <w:szCs w:val="24"/>
        </w:rPr>
      </w:pPr>
      <w:r>
        <w:fldChar w:fldCharType="begin"/>
      </w:r>
      <w:r>
        <w:instrText>Hyperlink \l "_Toc129467139"</w:instrText>
      </w:r>
      <w:r>
        <w:fldChar w:fldCharType="separate"/>
      </w:r>
      <w:r>
        <w:rPr>
          <w:rFonts w:ascii="Times New Roman" w:cs="Times New Roman" w:hAnsi="Times New Roman"/>
          <w:color w:val="auto"/>
          <w:sz w:val="24"/>
          <w:szCs w:val="24"/>
        </w:rPr>
        <w:t>Increasing expectations of customers</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_Toc129467139 \h </w:instrText>
      </w:r>
      <w:r>
        <w:rPr>
          <w:rFonts w:ascii="Times New Roman" w:cs="Times New Roman" w:hAnsi="Times New Roman"/>
          <w:sz w:val="24"/>
          <w:szCs w:val="24"/>
        </w:rPr>
        <w:fldChar w:fldCharType="separate"/>
      </w:r>
      <w:r>
        <w:rPr>
          <w:rFonts w:ascii="Times New Roman" w:cs="Times New Roman" w:hAnsi="Times New Roman"/>
          <w:sz w:val="24"/>
          <w:szCs w:val="24"/>
        </w:rPr>
        <w:t>5</w:t>
      </w:r>
      <w:r>
        <w:rPr>
          <w:rFonts w:ascii="Times New Roman" w:cs="Times New Roman" w:hAnsi="Times New Roman"/>
          <w:sz w:val="24"/>
          <w:szCs w:val="24"/>
        </w:rPr>
        <w:fldChar w:fldCharType="end"/>
      </w:r>
      <w:r>
        <w:fldChar w:fldCharType="end"/>
      </w:r>
    </w:p>
    <w:p>
      <w:pPr>
        <w:pStyle w:val="20"/>
        <w:tabs>
          <w:tab w:val="right" w:leader="dot" w:pos="9350"/>
        </w:tabs>
        <w:spacing w:line="360" w:lineRule="auto"/>
        <w:jc w:val="both"/>
        <w:rPr>
          <w:rFonts w:ascii="Times New Roman" w:cs="Times New Roman" w:hAnsi="Times New Roman"/>
          <w:sz w:val="24"/>
          <w:szCs w:val="24"/>
        </w:rPr>
      </w:pPr>
      <w:r>
        <w:fldChar w:fldCharType="begin"/>
      </w:r>
      <w:r>
        <w:instrText>Hyperlink \l "_Toc129467140"</w:instrText>
      </w:r>
      <w:r>
        <w:fldChar w:fldCharType="separate"/>
      </w:r>
      <w:r>
        <w:rPr>
          <w:rFonts w:ascii="Times New Roman" w:cs="Times New Roman" w:hAnsi="Times New Roman"/>
          <w:color w:val="auto"/>
          <w:sz w:val="24"/>
          <w:szCs w:val="24"/>
        </w:rPr>
        <w:t>A critical appraisal of the contribution of the marketing department and key marketing activities</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_Toc129467140 \h </w:instrText>
      </w:r>
      <w:r>
        <w:rPr>
          <w:rFonts w:ascii="Times New Roman" w:cs="Times New Roman" w:hAnsi="Times New Roman"/>
          <w:sz w:val="24"/>
          <w:szCs w:val="24"/>
        </w:rPr>
        <w:fldChar w:fldCharType="separate"/>
      </w:r>
      <w:r>
        <w:rPr>
          <w:rFonts w:ascii="Times New Roman" w:cs="Times New Roman" w:hAnsi="Times New Roman"/>
          <w:sz w:val="24"/>
          <w:szCs w:val="24"/>
        </w:rPr>
        <w:t>5</w:t>
      </w:r>
      <w:r>
        <w:rPr>
          <w:rFonts w:ascii="Times New Roman" w:cs="Times New Roman" w:hAnsi="Times New Roman"/>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sz w:val="24"/>
          <w:szCs w:val="24"/>
        </w:rPr>
      </w:pPr>
      <w:r>
        <w:fldChar w:fldCharType="begin"/>
      </w:r>
      <w:r>
        <w:instrText>Hyperlink \l "_Toc129467141"</w:instrText>
      </w:r>
      <w:r>
        <w:fldChar w:fldCharType="separate"/>
      </w:r>
      <w:r>
        <w:rPr>
          <w:rFonts w:ascii="Times New Roman" w:cs="Times New Roman" w:hAnsi="Times New Roman"/>
          <w:color w:val="auto"/>
          <w:sz w:val="24"/>
          <w:szCs w:val="24"/>
        </w:rPr>
        <w:t>Market research</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_Toc129467141 \h </w:instrText>
      </w:r>
      <w:r>
        <w:rPr>
          <w:rFonts w:ascii="Times New Roman" w:cs="Times New Roman" w:hAnsi="Times New Roman"/>
          <w:sz w:val="24"/>
          <w:szCs w:val="24"/>
        </w:rPr>
        <w:fldChar w:fldCharType="separate"/>
      </w:r>
      <w:r>
        <w:rPr>
          <w:rFonts w:ascii="Times New Roman" w:cs="Times New Roman" w:hAnsi="Times New Roman"/>
          <w:sz w:val="24"/>
          <w:szCs w:val="24"/>
        </w:rPr>
        <w:t>6</w:t>
      </w:r>
      <w:r>
        <w:rPr>
          <w:rFonts w:ascii="Times New Roman" w:cs="Times New Roman" w:hAnsi="Times New Roman"/>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sz w:val="24"/>
          <w:szCs w:val="24"/>
        </w:rPr>
      </w:pPr>
      <w:r>
        <w:fldChar w:fldCharType="begin"/>
      </w:r>
      <w:r>
        <w:instrText>Hyperlink \l "_Toc129467142"</w:instrText>
      </w:r>
      <w:r>
        <w:fldChar w:fldCharType="separate"/>
      </w:r>
      <w:r>
        <w:rPr>
          <w:rFonts w:ascii="Times New Roman" w:cs="Times New Roman" w:hAnsi="Times New Roman"/>
          <w:color w:val="auto"/>
          <w:sz w:val="24"/>
          <w:szCs w:val="24"/>
        </w:rPr>
        <w:t>Market segmentation</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_Toc129467142 \h </w:instrText>
      </w:r>
      <w:r>
        <w:rPr>
          <w:rFonts w:ascii="Times New Roman" w:cs="Times New Roman" w:hAnsi="Times New Roman"/>
          <w:sz w:val="24"/>
          <w:szCs w:val="24"/>
        </w:rPr>
        <w:fldChar w:fldCharType="separate"/>
      </w:r>
      <w:r>
        <w:rPr>
          <w:rFonts w:ascii="Times New Roman" w:cs="Times New Roman" w:hAnsi="Times New Roman"/>
          <w:sz w:val="24"/>
          <w:szCs w:val="24"/>
        </w:rPr>
        <w:t>6</w:t>
      </w:r>
      <w:r>
        <w:rPr>
          <w:rFonts w:ascii="Times New Roman" w:cs="Times New Roman" w:hAnsi="Times New Roman"/>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sz w:val="24"/>
          <w:szCs w:val="24"/>
        </w:rPr>
      </w:pPr>
      <w:r>
        <w:fldChar w:fldCharType="begin"/>
      </w:r>
      <w:r>
        <w:instrText>Hyperlink \l "_Toc129467143"</w:instrText>
      </w:r>
      <w:r>
        <w:fldChar w:fldCharType="separate"/>
      </w:r>
      <w:r>
        <w:rPr>
          <w:rFonts w:ascii="Times New Roman" w:cs="Times New Roman" w:hAnsi="Times New Roman"/>
          <w:color w:val="auto"/>
          <w:sz w:val="24"/>
          <w:szCs w:val="24"/>
        </w:rPr>
        <w:t>Enhancement of the customers' experiences</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_Toc129467143 \h </w:instrText>
      </w:r>
      <w:r>
        <w:rPr>
          <w:rFonts w:ascii="Times New Roman" w:cs="Times New Roman" w:hAnsi="Times New Roman"/>
          <w:sz w:val="24"/>
          <w:szCs w:val="24"/>
        </w:rPr>
        <w:fldChar w:fldCharType="separate"/>
      </w:r>
      <w:r>
        <w:rPr>
          <w:rFonts w:ascii="Times New Roman" w:cs="Times New Roman" w:hAnsi="Times New Roman"/>
          <w:sz w:val="24"/>
          <w:szCs w:val="24"/>
        </w:rPr>
        <w:t>7</w:t>
      </w:r>
      <w:r>
        <w:rPr>
          <w:rFonts w:ascii="Times New Roman" w:cs="Times New Roman" w:hAnsi="Times New Roman"/>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sz w:val="24"/>
          <w:szCs w:val="24"/>
        </w:rPr>
      </w:pPr>
      <w:r>
        <w:fldChar w:fldCharType="begin"/>
      </w:r>
      <w:r>
        <w:instrText>Hyperlink \l "_Toc129467144"</w:instrText>
      </w:r>
      <w:r>
        <w:fldChar w:fldCharType="separate"/>
      </w:r>
      <w:r>
        <w:rPr>
          <w:rFonts w:ascii="Times New Roman" w:cs="Times New Roman" w:hAnsi="Times New Roman"/>
          <w:color w:val="auto"/>
          <w:sz w:val="24"/>
          <w:szCs w:val="24"/>
        </w:rPr>
        <w:t>Creating informative and engaging content for the customers</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_Toc129467144 \h </w:instrText>
      </w:r>
      <w:r>
        <w:rPr>
          <w:rFonts w:ascii="Times New Roman" w:cs="Times New Roman" w:hAnsi="Times New Roman"/>
          <w:sz w:val="24"/>
          <w:szCs w:val="24"/>
        </w:rPr>
        <w:fldChar w:fldCharType="separate"/>
      </w:r>
      <w:r>
        <w:rPr>
          <w:rFonts w:ascii="Times New Roman" w:cs="Times New Roman" w:hAnsi="Times New Roman"/>
          <w:sz w:val="24"/>
          <w:szCs w:val="24"/>
        </w:rPr>
        <w:t>7</w:t>
      </w:r>
      <w:r>
        <w:rPr>
          <w:rFonts w:ascii="Times New Roman" w:cs="Times New Roman" w:hAnsi="Times New Roman"/>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sz w:val="24"/>
          <w:szCs w:val="24"/>
        </w:rPr>
      </w:pPr>
      <w:r>
        <w:fldChar w:fldCharType="begin"/>
      </w:r>
      <w:r>
        <w:instrText>Hyperlink \l "_Toc129467145"</w:instrText>
      </w:r>
      <w:r>
        <w:fldChar w:fldCharType="separate"/>
      </w:r>
      <w:r>
        <w:rPr>
          <w:rFonts w:ascii="Times New Roman" w:cs="Times New Roman" w:hAnsi="Times New Roman"/>
          <w:color w:val="auto"/>
          <w:sz w:val="24"/>
          <w:szCs w:val="24"/>
        </w:rPr>
        <w:t>Targetting the high customers</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_Toc129467145 \h </w:instrText>
      </w:r>
      <w:r>
        <w:rPr>
          <w:rFonts w:ascii="Times New Roman" w:cs="Times New Roman" w:hAnsi="Times New Roman"/>
          <w:sz w:val="24"/>
          <w:szCs w:val="24"/>
        </w:rPr>
        <w:fldChar w:fldCharType="separate"/>
      </w:r>
      <w:r>
        <w:rPr>
          <w:rFonts w:ascii="Times New Roman" w:cs="Times New Roman" w:hAnsi="Times New Roman"/>
          <w:sz w:val="24"/>
          <w:szCs w:val="24"/>
        </w:rPr>
        <w:t>7</w:t>
      </w:r>
      <w:r>
        <w:rPr>
          <w:rFonts w:ascii="Times New Roman" w:cs="Times New Roman" w:hAnsi="Times New Roman"/>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sz w:val="24"/>
          <w:szCs w:val="24"/>
        </w:rPr>
      </w:pPr>
      <w:r>
        <w:fldChar w:fldCharType="begin"/>
      </w:r>
      <w:r>
        <w:instrText>Hyperlink \l "_Toc129467146"</w:instrText>
      </w:r>
      <w:r>
        <w:fldChar w:fldCharType="separate"/>
      </w:r>
      <w:r>
        <w:rPr>
          <w:rFonts w:ascii="Times New Roman" w:cs="Times New Roman" w:hAnsi="Times New Roman"/>
          <w:color w:val="auto"/>
          <w:sz w:val="24"/>
          <w:szCs w:val="24"/>
        </w:rPr>
        <w:t>Distribution of the newsletters</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_Toc129467146 \h </w:instrText>
      </w:r>
      <w:r>
        <w:rPr>
          <w:rFonts w:ascii="Times New Roman" w:cs="Times New Roman" w:hAnsi="Times New Roman"/>
          <w:sz w:val="24"/>
          <w:szCs w:val="24"/>
        </w:rPr>
        <w:fldChar w:fldCharType="separate"/>
      </w:r>
      <w:r>
        <w:rPr>
          <w:rFonts w:ascii="Times New Roman" w:cs="Times New Roman" w:hAnsi="Times New Roman"/>
          <w:sz w:val="24"/>
          <w:szCs w:val="24"/>
        </w:rPr>
        <w:t>8</w:t>
      </w:r>
      <w:r>
        <w:rPr>
          <w:rFonts w:ascii="Times New Roman" w:cs="Times New Roman" w:hAnsi="Times New Roman"/>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sz w:val="24"/>
          <w:szCs w:val="24"/>
        </w:rPr>
      </w:pPr>
      <w:r>
        <w:fldChar w:fldCharType="begin"/>
      </w:r>
      <w:r>
        <w:instrText>Hyperlink \l "_Toc129467147"</w:instrText>
      </w:r>
      <w:r>
        <w:fldChar w:fldCharType="separate"/>
      </w:r>
      <w:r>
        <w:rPr>
          <w:rFonts w:ascii="Times New Roman" w:cs="Times New Roman" w:hAnsi="Times New Roman"/>
          <w:color w:val="auto"/>
          <w:sz w:val="24"/>
          <w:szCs w:val="24"/>
        </w:rPr>
        <w:t>Budgeting</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_Toc129467147 \h </w:instrText>
      </w:r>
      <w:r>
        <w:rPr>
          <w:rFonts w:ascii="Times New Roman" w:cs="Times New Roman" w:hAnsi="Times New Roman"/>
          <w:sz w:val="24"/>
          <w:szCs w:val="24"/>
        </w:rPr>
        <w:fldChar w:fldCharType="separate"/>
      </w:r>
      <w:r>
        <w:rPr>
          <w:rFonts w:ascii="Times New Roman" w:cs="Times New Roman" w:hAnsi="Times New Roman"/>
          <w:sz w:val="24"/>
          <w:szCs w:val="24"/>
        </w:rPr>
        <w:t>8</w:t>
      </w:r>
      <w:r>
        <w:rPr>
          <w:rFonts w:ascii="Times New Roman" w:cs="Times New Roman" w:hAnsi="Times New Roman"/>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sz w:val="24"/>
          <w:szCs w:val="24"/>
        </w:rPr>
      </w:pPr>
      <w:r>
        <w:fldChar w:fldCharType="begin"/>
      </w:r>
      <w:r>
        <w:instrText>Hyperlink \l "_Toc129467148"</w:instrText>
      </w:r>
      <w:r>
        <w:fldChar w:fldCharType="separate"/>
      </w:r>
      <w:r>
        <w:rPr>
          <w:rFonts w:ascii="Times New Roman" w:cs="Times New Roman" w:hAnsi="Times New Roman"/>
          <w:color w:val="auto"/>
          <w:sz w:val="24"/>
          <w:szCs w:val="24"/>
        </w:rPr>
        <w:t>Effective pricing</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_Toc129467148 \h </w:instrText>
      </w:r>
      <w:r>
        <w:rPr>
          <w:rFonts w:ascii="Times New Roman" w:cs="Times New Roman" w:hAnsi="Times New Roman"/>
          <w:sz w:val="24"/>
          <w:szCs w:val="24"/>
        </w:rPr>
        <w:fldChar w:fldCharType="separate"/>
      </w:r>
      <w:r>
        <w:rPr>
          <w:rFonts w:ascii="Times New Roman" w:cs="Times New Roman" w:hAnsi="Times New Roman"/>
          <w:sz w:val="24"/>
          <w:szCs w:val="24"/>
        </w:rPr>
        <w:t>8</w:t>
      </w:r>
      <w:r>
        <w:rPr>
          <w:rFonts w:ascii="Times New Roman" w:cs="Times New Roman" w:hAnsi="Times New Roman"/>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sz w:val="24"/>
          <w:szCs w:val="24"/>
        </w:rPr>
      </w:pPr>
      <w:r>
        <w:fldChar w:fldCharType="begin"/>
      </w:r>
      <w:r>
        <w:instrText>Hyperlink \l "_Toc129467149"</w:instrText>
      </w:r>
      <w:r>
        <w:fldChar w:fldCharType="separate"/>
      </w:r>
      <w:r>
        <w:rPr>
          <w:rFonts w:ascii="Times New Roman" w:cs="Times New Roman" w:hAnsi="Times New Roman"/>
          <w:color w:val="auto"/>
          <w:sz w:val="24"/>
          <w:szCs w:val="24"/>
        </w:rPr>
        <w:t>Condition of the cold calls</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_Toc129467149 \h </w:instrText>
      </w:r>
      <w:r>
        <w:rPr>
          <w:rFonts w:ascii="Times New Roman" w:cs="Times New Roman" w:hAnsi="Times New Roman"/>
          <w:sz w:val="24"/>
          <w:szCs w:val="24"/>
        </w:rPr>
        <w:fldChar w:fldCharType="separate"/>
      </w:r>
      <w:r>
        <w:rPr>
          <w:rFonts w:ascii="Times New Roman" w:cs="Times New Roman" w:hAnsi="Times New Roman"/>
          <w:sz w:val="24"/>
          <w:szCs w:val="24"/>
        </w:rPr>
        <w:t>8</w:t>
      </w:r>
      <w:r>
        <w:rPr>
          <w:rFonts w:ascii="Times New Roman" w:cs="Times New Roman" w:hAnsi="Times New Roman"/>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sz w:val="24"/>
          <w:szCs w:val="24"/>
        </w:rPr>
      </w:pPr>
      <w:r>
        <w:fldChar w:fldCharType="begin"/>
      </w:r>
      <w:r>
        <w:instrText>Hyperlink \l "_Toc129467150"</w:instrText>
      </w:r>
      <w:r>
        <w:fldChar w:fldCharType="separate"/>
      </w:r>
      <w:r>
        <w:rPr>
          <w:rFonts w:ascii="Times New Roman" w:cs="Times New Roman" w:hAnsi="Times New Roman"/>
          <w:color w:val="auto"/>
          <w:sz w:val="24"/>
          <w:szCs w:val="24"/>
        </w:rPr>
        <w:t>Implementation of the Search Engine Marketing Strategies</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_Toc129467150 \h </w:instrText>
      </w:r>
      <w:r>
        <w:rPr>
          <w:rFonts w:ascii="Times New Roman" w:cs="Times New Roman" w:hAnsi="Times New Roman"/>
          <w:sz w:val="24"/>
          <w:szCs w:val="24"/>
        </w:rPr>
        <w:fldChar w:fldCharType="separate"/>
      </w:r>
      <w:r>
        <w:rPr>
          <w:rFonts w:ascii="Times New Roman" w:cs="Times New Roman" w:hAnsi="Times New Roman"/>
          <w:sz w:val="24"/>
          <w:szCs w:val="24"/>
        </w:rPr>
        <w:t>9</w:t>
      </w:r>
      <w:r>
        <w:rPr>
          <w:rFonts w:ascii="Times New Roman" w:cs="Times New Roman" w:hAnsi="Times New Roman"/>
          <w:sz w:val="24"/>
          <w:szCs w:val="24"/>
        </w:rPr>
        <w:fldChar w:fldCharType="end"/>
      </w:r>
      <w:r>
        <w:fldChar w:fldCharType="end"/>
      </w:r>
    </w:p>
    <w:p>
      <w:pPr>
        <w:pStyle w:val="20"/>
        <w:tabs>
          <w:tab w:val="right" w:leader="dot" w:pos="9350"/>
        </w:tabs>
        <w:spacing w:line="360" w:lineRule="auto"/>
        <w:jc w:val="both"/>
        <w:rPr>
          <w:rFonts w:ascii="Times New Roman" w:cs="Times New Roman" w:hAnsi="Times New Roman"/>
          <w:sz w:val="24"/>
          <w:szCs w:val="24"/>
        </w:rPr>
      </w:pPr>
      <w:r>
        <w:fldChar w:fldCharType="begin"/>
      </w:r>
      <w:r>
        <w:instrText>Hyperlink \l "_Toc129467151"</w:instrText>
      </w:r>
      <w:r>
        <w:fldChar w:fldCharType="separate"/>
      </w:r>
      <w:r>
        <w:rPr>
          <w:rFonts w:ascii="Times New Roman" w:cs="Times New Roman" w:hAnsi="Times New Roman"/>
          <w:color w:val="auto"/>
          <w:sz w:val="24"/>
          <w:szCs w:val="24"/>
        </w:rPr>
        <w:t>Critical appraisal and analysis of the marketing management activities including the adding value</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_Toc129467151 \h </w:instrText>
      </w:r>
      <w:r>
        <w:rPr>
          <w:rFonts w:ascii="Times New Roman" w:cs="Times New Roman" w:hAnsi="Times New Roman"/>
          <w:sz w:val="24"/>
          <w:szCs w:val="24"/>
        </w:rPr>
        <w:fldChar w:fldCharType="separate"/>
      </w:r>
      <w:r>
        <w:rPr>
          <w:rFonts w:ascii="Times New Roman" w:cs="Times New Roman" w:hAnsi="Times New Roman"/>
          <w:sz w:val="24"/>
          <w:szCs w:val="24"/>
        </w:rPr>
        <w:t>9</w:t>
      </w:r>
      <w:r>
        <w:rPr>
          <w:rFonts w:ascii="Times New Roman" w:cs="Times New Roman" w:hAnsi="Times New Roman"/>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sz w:val="24"/>
          <w:szCs w:val="24"/>
        </w:rPr>
      </w:pPr>
      <w:r>
        <w:fldChar w:fldCharType="begin"/>
      </w:r>
      <w:r>
        <w:instrText>Hyperlink \l "_Toc129467152"</w:instrText>
      </w:r>
      <w:r>
        <w:fldChar w:fldCharType="separate"/>
      </w:r>
      <w:r>
        <w:rPr>
          <w:rFonts w:ascii="Times New Roman" w:cs="Times New Roman" w:hAnsi="Times New Roman"/>
          <w:color w:val="auto"/>
          <w:sz w:val="24"/>
          <w:szCs w:val="24"/>
        </w:rPr>
        <w:t>Convenience</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_Toc129467152 \h </w:instrText>
      </w:r>
      <w:r>
        <w:rPr>
          <w:rFonts w:ascii="Times New Roman" w:cs="Times New Roman" w:hAnsi="Times New Roman"/>
          <w:sz w:val="24"/>
          <w:szCs w:val="24"/>
        </w:rPr>
        <w:fldChar w:fldCharType="separate"/>
      </w:r>
      <w:r>
        <w:rPr>
          <w:rFonts w:ascii="Times New Roman" w:cs="Times New Roman" w:hAnsi="Times New Roman"/>
          <w:sz w:val="24"/>
          <w:szCs w:val="24"/>
        </w:rPr>
        <w:t>9</w:t>
      </w:r>
      <w:r>
        <w:rPr>
          <w:rFonts w:ascii="Times New Roman" w:cs="Times New Roman" w:hAnsi="Times New Roman"/>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sz w:val="24"/>
          <w:szCs w:val="24"/>
        </w:rPr>
      </w:pPr>
      <w:r>
        <w:fldChar w:fldCharType="begin"/>
      </w:r>
      <w:r>
        <w:instrText>Hyperlink \l "_Toc129467153"</w:instrText>
      </w:r>
      <w:r>
        <w:fldChar w:fldCharType="separate"/>
      </w:r>
      <w:r>
        <w:rPr>
          <w:rFonts w:ascii="Times New Roman" w:cs="Times New Roman" w:hAnsi="Times New Roman"/>
          <w:color w:val="auto"/>
          <w:sz w:val="24"/>
          <w:szCs w:val="24"/>
        </w:rPr>
        <w:t>Quality</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_Toc129467153 \h </w:instrText>
      </w:r>
      <w:r>
        <w:rPr>
          <w:rFonts w:ascii="Times New Roman" w:cs="Times New Roman" w:hAnsi="Times New Roman"/>
          <w:sz w:val="24"/>
          <w:szCs w:val="24"/>
        </w:rPr>
        <w:fldChar w:fldCharType="separate"/>
      </w:r>
      <w:r>
        <w:rPr>
          <w:rFonts w:ascii="Times New Roman" w:cs="Times New Roman" w:hAnsi="Times New Roman"/>
          <w:sz w:val="24"/>
          <w:szCs w:val="24"/>
        </w:rPr>
        <w:t>10</w:t>
      </w:r>
      <w:r>
        <w:rPr>
          <w:rFonts w:ascii="Times New Roman" w:cs="Times New Roman" w:hAnsi="Times New Roman"/>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sz w:val="24"/>
          <w:szCs w:val="24"/>
        </w:rPr>
      </w:pPr>
      <w:r>
        <w:fldChar w:fldCharType="begin"/>
      </w:r>
      <w:r>
        <w:instrText>Hyperlink \l "_Toc129467154"</w:instrText>
      </w:r>
      <w:r>
        <w:fldChar w:fldCharType="separate"/>
      </w:r>
      <w:r>
        <w:rPr>
          <w:rFonts w:ascii="Times New Roman" w:cs="Times New Roman" w:hAnsi="Times New Roman"/>
          <w:color w:val="auto"/>
          <w:sz w:val="24"/>
          <w:szCs w:val="24"/>
        </w:rPr>
        <w:t>Design</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_Toc129467154 \h </w:instrText>
      </w:r>
      <w:r>
        <w:rPr>
          <w:rFonts w:ascii="Times New Roman" w:cs="Times New Roman" w:hAnsi="Times New Roman"/>
          <w:sz w:val="24"/>
          <w:szCs w:val="24"/>
        </w:rPr>
        <w:fldChar w:fldCharType="separate"/>
      </w:r>
      <w:r>
        <w:rPr>
          <w:rFonts w:ascii="Times New Roman" w:cs="Times New Roman" w:hAnsi="Times New Roman"/>
          <w:sz w:val="24"/>
          <w:szCs w:val="24"/>
        </w:rPr>
        <w:t>10</w:t>
      </w:r>
      <w:r>
        <w:rPr>
          <w:rFonts w:ascii="Times New Roman" w:cs="Times New Roman" w:hAnsi="Times New Roman"/>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sz w:val="24"/>
          <w:szCs w:val="24"/>
        </w:rPr>
      </w:pPr>
      <w:r>
        <w:fldChar w:fldCharType="begin"/>
      </w:r>
      <w:r>
        <w:instrText>Hyperlink \l "_Toc129467155"</w:instrText>
      </w:r>
      <w:r>
        <w:fldChar w:fldCharType="separate"/>
      </w:r>
      <w:r>
        <w:rPr>
          <w:rFonts w:ascii="Times New Roman" w:cs="Times New Roman" w:hAnsi="Times New Roman"/>
          <w:color w:val="auto"/>
          <w:sz w:val="24"/>
          <w:szCs w:val="24"/>
        </w:rPr>
        <w:t>Unique selling</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_Toc129467155 \h </w:instrText>
      </w:r>
      <w:r>
        <w:rPr>
          <w:rFonts w:ascii="Times New Roman" w:cs="Times New Roman" w:hAnsi="Times New Roman"/>
          <w:sz w:val="24"/>
          <w:szCs w:val="24"/>
        </w:rPr>
        <w:fldChar w:fldCharType="separate"/>
      </w:r>
      <w:r>
        <w:rPr>
          <w:rFonts w:ascii="Times New Roman" w:cs="Times New Roman" w:hAnsi="Times New Roman"/>
          <w:sz w:val="24"/>
          <w:szCs w:val="24"/>
        </w:rPr>
        <w:t>10</w:t>
      </w:r>
      <w:r>
        <w:rPr>
          <w:rFonts w:ascii="Times New Roman" w:cs="Times New Roman" w:hAnsi="Times New Roman"/>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sz w:val="24"/>
          <w:szCs w:val="24"/>
        </w:rPr>
      </w:pPr>
      <w:r>
        <w:fldChar w:fldCharType="begin"/>
      </w:r>
      <w:r>
        <w:instrText>Hyperlink \l "_Toc129467156"</w:instrText>
      </w:r>
      <w:r>
        <w:fldChar w:fldCharType="separate"/>
      </w:r>
      <w:r>
        <w:rPr>
          <w:rFonts w:ascii="Times New Roman" w:cs="Times New Roman" w:hAnsi="Times New Roman"/>
          <w:color w:val="auto"/>
          <w:sz w:val="24"/>
          <w:szCs w:val="24"/>
        </w:rPr>
        <w:t>Branding</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_Toc129467156 \h </w:instrText>
      </w:r>
      <w:r>
        <w:rPr>
          <w:rFonts w:ascii="Times New Roman" w:cs="Times New Roman" w:hAnsi="Times New Roman"/>
          <w:sz w:val="24"/>
          <w:szCs w:val="24"/>
        </w:rPr>
        <w:fldChar w:fldCharType="separate"/>
      </w:r>
      <w:r>
        <w:rPr>
          <w:rFonts w:ascii="Times New Roman" w:cs="Times New Roman" w:hAnsi="Times New Roman"/>
          <w:sz w:val="24"/>
          <w:szCs w:val="24"/>
        </w:rPr>
        <w:t>10</w:t>
      </w:r>
      <w:r>
        <w:rPr>
          <w:rFonts w:ascii="Times New Roman" w:cs="Times New Roman" w:hAnsi="Times New Roman"/>
          <w:sz w:val="24"/>
          <w:szCs w:val="24"/>
        </w:rPr>
        <w:fldChar w:fldCharType="end"/>
      </w:r>
      <w:r>
        <w:fldChar w:fldCharType="end"/>
      </w:r>
    </w:p>
    <w:p>
      <w:pPr>
        <w:pStyle w:val="21"/>
        <w:tabs>
          <w:tab w:val="right" w:leader="dot" w:pos="9350"/>
        </w:tabs>
        <w:spacing w:line="360" w:lineRule="auto"/>
        <w:jc w:val="both"/>
        <w:rPr>
          <w:rFonts w:ascii="Times New Roman" w:cs="Times New Roman" w:hAnsi="Times New Roman"/>
          <w:sz w:val="24"/>
          <w:szCs w:val="24"/>
        </w:rPr>
      </w:pPr>
      <w:r>
        <w:fldChar w:fldCharType="begin"/>
      </w:r>
      <w:r>
        <w:instrText>Hyperlink \l "_Toc129467157"</w:instrText>
      </w:r>
      <w:r>
        <w:fldChar w:fldCharType="separate"/>
      </w:r>
      <w:r>
        <w:rPr>
          <w:rFonts w:ascii="Times New Roman" w:cs="Times New Roman" w:hAnsi="Times New Roman"/>
          <w:color w:val="auto"/>
          <w:sz w:val="24"/>
          <w:szCs w:val="24"/>
        </w:rPr>
        <w:t>The Marketing Mix Theory</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_Toc129467157 \h </w:instrText>
      </w:r>
      <w:r>
        <w:rPr>
          <w:rFonts w:ascii="Times New Roman" w:cs="Times New Roman" w:hAnsi="Times New Roman"/>
          <w:sz w:val="24"/>
          <w:szCs w:val="24"/>
        </w:rPr>
        <w:fldChar w:fldCharType="separate"/>
      </w:r>
      <w:r>
        <w:rPr>
          <w:rFonts w:ascii="Times New Roman" w:cs="Times New Roman" w:hAnsi="Times New Roman"/>
          <w:sz w:val="24"/>
          <w:szCs w:val="24"/>
        </w:rPr>
        <w:t>11</w:t>
      </w:r>
      <w:r>
        <w:rPr>
          <w:rFonts w:ascii="Times New Roman" w:cs="Times New Roman" w:hAnsi="Times New Roman"/>
          <w:sz w:val="24"/>
          <w:szCs w:val="24"/>
        </w:rPr>
        <w:fldChar w:fldCharType="end"/>
      </w:r>
      <w:r>
        <w:fldChar w:fldCharType="end"/>
      </w:r>
    </w:p>
    <w:p>
      <w:pPr>
        <w:pStyle w:val="20"/>
        <w:tabs>
          <w:tab w:val="right" w:leader="dot" w:pos="9350"/>
        </w:tabs>
        <w:spacing w:line="360" w:lineRule="auto"/>
        <w:jc w:val="both"/>
        <w:rPr>
          <w:rFonts w:ascii="Times New Roman" w:cs="Times New Roman" w:hAnsi="Times New Roman"/>
          <w:sz w:val="24"/>
          <w:szCs w:val="24"/>
        </w:rPr>
      </w:pPr>
      <w:r>
        <w:fldChar w:fldCharType="begin"/>
      </w:r>
      <w:r>
        <w:instrText>Hyperlink \l "_Toc129467158"</w:instrText>
      </w:r>
      <w:r>
        <w:fldChar w:fldCharType="separate"/>
      </w:r>
      <w:r>
        <w:rPr>
          <w:rFonts w:ascii="Times New Roman" w:cs="Times New Roman" w:hAnsi="Times New Roman"/>
          <w:color w:val="auto"/>
          <w:sz w:val="24"/>
          <w:szCs w:val="24"/>
        </w:rPr>
        <w:t>Conclusion</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_Toc129467158 \h </w:instrText>
      </w:r>
      <w:r>
        <w:rPr>
          <w:rFonts w:ascii="Times New Roman" w:cs="Times New Roman" w:hAnsi="Times New Roman"/>
          <w:sz w:val="24"/>
          <w:szCs w:val="24"/>
        </w:rPr>
        <w:fldChar w:fldCharType="separate"/>
      </w:r>
      <w:r>
        <w:rPr>
          <w:rFonts w:ascii="Times New Roman" w:cs="Times New Roman" w:hAnsi="Times New Roman"/>
          <w:sz w:val="24"/>
          <w:szCs w:val="24"/>
        </w:rPr>
        <w:t>12</w:t>
      </w:r>
      <w:r>
        <w:rPr>
          <w:rFonts w:ascii="Times New Roman" w:cs="Times New Roman" w:hAnsi="Times New Roman"/>
          <w:sz w:val="24"/>
          <w:szCs w:val="24"/>
        </w:rPr>
        <w:fldChar w:fldCharType="end"/>
      </w:r>
      <w:r>
        <w:fldChar w:fldCharType="end"/>
      </w:r>
    </w:p>
    <w:p>
      <w:pPr>
        <w:pStyle w:val="20"/>
        <w:tabs>
          <w:tab w:val="right" w:leader="dot" w:pos="9350"/>
        </w:tabs>
        <w:spacing w:line="360" w:lineRule="auto"/>
        <w:jc w:val="both"/>
        <w:rPr>
          <w:rFonts w:ascii="Times New Roman" w:cs="Times New Roman" w:hAnsi="Times New Roman"/>
          <w:sz w:val="24"/>
          <w:szCs w:val="24"/>
        </w:rPr>
      </w:pPr>
      <w:r>
        <w:fldChar w:fldCharType="begin"/>
      </w:r>
      <w:r>
        <w:instrText>Hyperlink \l "_Toc129467159"</w:instrText>
      </w:r>
      <w:r>
        <w:fldChar w:fldCharType="separate"/>
      </w:r>
      <w:r>
        <w:rPr>
          <w:rFonts w:ascii="Times New Roman" w:cs="Times New Roman" w:hAnsi="Times New Roman"/>
          <w:color w:val="auto"/>
          <w:sz w:val="24"/>
          <w:szCs w:val="24"/>
        </w:rPr>
        <w:t>References</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_Toc129467159 \h </w:instrText>
      </w:r>
      <w:r>
        <w:rPr>
          <w:rFonts w:ascii="Times New Roman" w:cs="Times New Roman" w:hAnsi="Times New Roman"/>
          <w:sz w:val="24"/>
          <w:szCs w:val="24"/>
        </w:rPr>
        <w:fldChar w:fldCharType="separate"/>
      </w:r>
      <w:r>
        <w:rPr>
          <w:rFonts w:ascii="Times New Roman" w:cs="Times New Roman" w:hAnsi="Times New Roman"/>
          <w:sz w:val="24"/>
          <w:szCs w:val="24"/>
        </w:rPr>
        <w:t>14</w:t>
      </w:r>
      <w:r>
        <w:rPr>
          <w:rFonts w:ascii="Times New Roman" w:cs="Times New Roman" w:hAnsi="Times New Roman"/>
          <w:sz w:val="24"/>
          <w:szCs w:val="24"/>
        </w:rPr>
        <w:fldChar w:fldCharType="end"/>
      </w:r>
      <w:r>
        <w:fldChar w:fldCharType="end"/>
      </w:r>
    </w:p>
    <w:p>
      <w:pPr>
        <w:spacing w:line="360" w:lineRule="auto"/>
        <w:jc w:val="both"/>
        <w:rPr>
          <w:rFonts w:ascii="Times New Roman" w:cs="Times New Roman" w:hAnsi="Times New Roman"/>
          <w:sz w:val="24"/>
          <w:szCs w:val="24"/>
        </w:rPr>
      </w:pPr>
      <w:r>
        <w:rPr>
          <w:rFonts w:ascii="Times New Roman" w:cs="Times New Roman" w:hAnsi="Times New Roman"/>
          <w:b/>
          <w:bCs/>
          <w:sz w:val="24"/>
          <w:szCs w:val="24"/>
        </w:rPr>
        <w:fldChar w:fldCharType="end"/>
      </w:r>
    </w:p>
    <w:p>
      <w:pPr>
        <w:spacing w:line="360" w:lineRule="auto"/>
        <w:jc w:val="both"/>
        <w:rPr>
          <w:rFonts w:ascii="Times New Roman" w:eastAsia="Times New Roman" w:cs="Times New Roman" w:hAnsi="Times New Roman"/>
          <w:b/>
          <w:sz w:val="24"/>
          <w:szCs w:val="24"/>
        </w:rPr>
      </w:pPr>
    </w:p>
    <w:p>
      <w:pPr>
        <w:spacing w:line="360" w:lineRule="auto"/>
        <w:jc w:val="center"/>
        <w:rPr>
          <w:rFonts w:ascii="Times New Roman" w:eastAsia="Times New Roman" w:cs="Times New Roman" w:hAnsi="Times New Roman"/>
          <w:b/>
          <w:sz w:val="32"/>
          <w:szCs w:val="32"/>
        </w:rPr>
      </w:pPr>
      <w:r>
        <w:br w:type="page"/>
      </w:r>
    </w:p>
    <w:p>
      <w:pPr>
        <w:pStyle w:val="1"/>
      </w:pPr>
      <w:bookmarkStart w:id="1" w:name="_Toc129467132"/>
      <w:r>
        <w:t>Introduction</w:t>
      </w:r>
      <w:bookmarkEnd w:id="1"/>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Marketing management refers to the process of monitoring, organising, executing and planning the marketing programs that are required to achieve the business objectives. Marketing management includes the business strategies that are important to give shape to the business. Morrisons Supermarkets is one of the largest organisations in the supermarket chains of the UK. The organisation needs to manage their marketing strategies to hold a strong position in the industry. The organisation mainly sells products like food and drinks, clothing, florists, petrol, magazines, books and homeware. The organisation is headquartered in Bradford, England. The organisation have branches in Wales, Scotland and England. The organisation is a multinational corporation which is mainly based in the United Kingdom (Morrisons.com, 2023). The company need to focus on marketing management to expand its business globally and to other countries. The marketing management would be helpful to give them a position that is required for the global exposure of the company. </w:t>
      </w:r>
    </w:p>
    <w:p>
      <w:pPr>
        <w:pStyle w:val="1"/>
      </w:pPr>
      <w:bookmarkStart w:id="2" w:name="_Toc129467133"/>
      <w:r>
        <w:t>Challenges faced by the organisation</w:t>
      </w:r>
      <w:bookmarkEnd w:id="2"/>
    </w:p>
    <w:p>
      <w:pPr>
        <w:pStyle w:val="2"/>
      </w:pPr>
      <w:bookmarkStart w:id="3" w:name="_Toc129467134"/>
      <w:r>
        <w:t>Changing business environment and globalisation</w:t>
      </w:r>
      <w:bookmarkEnd w:id="3"/>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business environment is nowadays changing with time and globalisation become a new trend in business. If the organization want to expand its business in a new country it can face several challenges. They need to cope up themselves with the new environment of the business. They need to follow the trends of globalisation to hold a strong position in the global business market. The internationalisation process is really important to earn profits and earn a reputation in the global industry (Katsikeas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2020). The environment of the business changes with the change of the country and the company can face so many barriers like language, culture and others. These barriers can hinder the growth of the business in the country.  </w:t>
      </w:r>
    </w:p>
    <w:p>
      <w:pPr>
        <w:pStyle w:val="2"/>
      </w:pPr>
      <w:bookmarkStart w:id="4" w:name="_Toc129467135"/>
      <w:r>
        <w:t>Rise of the digitalisation</w:t>
      </w:r>
      <w:bookmarkEnd w:id="4"/>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marketing strategies chosen by the organization are necessary as the organisation need to present itself in front of potential customers. Digital marketing is on trend nowadays as it is cost-effective and beneficial to reach more customers at a time. The digitalisation process sometimes causes the increment of business rivalry with another company. If the advertisement of the rival company is better than the Morrisons then that rival company would get a competitive advantage (Rust, 2020). Rivals can become the reason for the downfall of the business of the company. The campaign designed by the rivals is sometimes better than the main organisation which may cause due to the excessive digitalisation process. Therefore the digitalisation process has pros and cons both in the business of the organisation.   </w:t>
      </w:r>
    </w:p>
    <w:p>
      <w:pPr>
        <w:pStyle w:val="2"/>
      </w:pPr>
      <w:bookmarkStart w:id="5" w:name="_Toc129467136"/>
      <w:r>
        <w:t>Increasing competitiveness and brand awareness</w:t>
      </w:r>
      <w:bookmarkEnd w:id="5"/>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brand awareness of rivals can be possible with digital marketing strategies that can give them a competitive advantage. The increment of competitors can be a challenge for the organisation to grow and make progress (Tien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2019). Customers sometimes prefer the campaigns of the competitors and buy their products which decreases the sales and profitability of Morrisons. This is considered a major issue for the organisation as well. The organisation can face challenges by the brand awareness of the rivals and enhancing competition in the market. </w:t>
      </w:r>
    </w:p>
    <w:p>
      <w:pPr>
        <w:pStyle w:val="2"/>
      </w:pPr>
      <w:bookmarkStart w:id="6" w:name="_Toc129467137"/>
      <w:r>
        <w:t>Reputation management</w:t>
      </w:r>
      <w:bookmarkEnd w:id="6"/>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organization is now only based in the UK and thy need to expand its business to other countries to manage its reputation globally. The internationalisation of the company would increase their reputation. Reputation management is an important aspect of marketing management. The reputation of a company would be helpful to attract more customers which can increase the profitability of the organisation and sales (Golgeci and Kuivalainen, 2020). If somehow the reputation of the company gets hampered due to any reason such as increasing competitors or degradation in the quality of the product and services that can become a major challenge for the organisation that is required to overcome.  </w:t>
      </w:r>
    </w:p>
    <w:p>
      <w:pPr>
        <w:pStyle w:val="2"/>
      </w:pPr>
      <w:bookmarkStart w:id="7" w:name="_Toc129467138"/>
      <w:r>
        <w:t>Information management</w:t>
      </w:r>
      <w:bookmarkEnd w:id="7"/>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Improper information management can be the cause of the issue in the organisation and it may hamper communication regarding business. Wrong sharing of information can hamper the reputation of the organisation and the business functions of the company can face issues due to the mismanagement of the information (Herhausen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2020). The company’s database is handling a large number of data on employees, staff, production and others. The mismanagement of the information is the reason for the loss of important data which can be a major challenge for the company. </w:t>
      </w:r>
    </w:p>
    <w:p>
      <w:pPr>
        <w:pStyle w:val="2"/>
      </w:pPr>
      <w:bookmarkStart w:id="8" w:name="_Toc129467139"/>
      <w:r>
        <w:t>Increasing expectations of customers</w:t>
      </w:r>
      <w:bookmarkEnd w:id="8"/>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customers' expectations are increasing with time and the organisation can sometimes be unable to fulfil the customers' demands properly. The increasing customer demand for a specific product of the organisation sometimes creates a shortage of the products. The organisation become incapable of fulfilling and understanding the expectation of the customers which can reduce the customer base of the company (Herhausen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2020). The reduction in the customer base can decrease the sales and profitability of the organisation. </w:t>
      </w:r>
    </w:p>
    <w:p>
      <w:pPr>
        <w:pStyle w:val="1"/>
      </w:pPr>
      <w:bookmarkStart w:id="9" w:name="_Toc129467140"/>
      <w:r>
        <w:t>A critical appraisal of the contribution of the marketing department and key marketing activities</w:t>
      </w:r>
      <w:bookmarkEnd w:id="9"/>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Marketing is a term that includes activities which enhance the awareness of a specific product among customers. Herhausen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(2020) state that, it is beneficial to persuade customers to buy the products of the organisation. A strong marketing team can easily reach customers and tell them about the product which ultimately increases the sales of the company and profitability. The organisation Morrisons require a strong marketing team if they want to expand their business in other countries apart from the UK. Marketing management includes product design, research about the consumer nature and other aspects. Sales are not part of the marketing strategies but the analysis of the sales is important to understand the B2B marketing strategies which a business need to adopt (Smith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2019). Marketing possesses great importance in the business which helps to draw the attention of the customers about the product, increase their engagement, influence the buying decision and other the main functions of marketing management.  The appropriate marketing plan helps in maintaining and creating demand, reputation, competition, finding relevance and others. Therefore marketing plays a major role in the success of the business (Hartanto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2022). Deficiencies in the knowledge of marketing can make the situation difficult to manage and run a business. An understanding of marketing knowledge is important to run a business appropriately.</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On the other hand, without the proper marketing strategies the company would not become presentable to the customers. Barbero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(2020) state that, the sales of the company decrease without the proper marketing strategies. Without proper planning the marketing it is not possible to deal with the major stakeholders like customers, investors and others. The company need to have a strong reputation and needs to have an innovative marketing team to get a global reputation. Brand awareness is not possible without a strong marketing team for an organisation and thus it has become difficult for the company to earn profitability and greater annual revenue (Kehrein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2020). Informed decision-making regarding the business is not possible without the appropriate marketing. The sales of the organisation would decrease without the proper marketing strategies. </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The marketing strategies involved several key activities which are beneficial to boost sales and customer engagement. The key marketing activities are discussed below-</w:t>
      </w:r>
    </w:p>
    <w:p>
      <w:pPr>
        <w:pStyle w:val="2"/>
      </w:pPr>
      <w:bookmarkStart w:id="10" w:name="_Toc129467141"/>
      <w:r>
        <w:t>Market research</w:t>
      </w:r>
      <w:bookmarkEnd w:id="10"/>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analysis of the market is really important to understand the demands of the market. The current trends of the market can be easily understood with proper market research. The market research would give ideas about the customers' requirements. Consumer behaviour can be easily understandable by market research and the engagement of the customers can easily be understood by market research (Bassano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2019). The fluctuation of the market can be easily understood by market research strategies. The jokes and dislikes of the customers can easily be understood with the help of market research that contributes towards product marketing and other aspects. </w:t>
      </w:r>
    </w:p>
    <w:p>
      <w:pPr>
        <w:pStyle w:val="2"/>
      </w:pPr>
      <w:bookmarkStart w:id="11" w:name="_Toc129467142"/>
      <w:r>
        <w:t>Market segmentation</w:t>
      </w:r>
      <w:bookmarkEnd w:id="11"/>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Market segmentation refers to the division of customers based on their nature to fix the specific target for the business. The organization can easily tailor the products, marketing services and the specific needs of the customers. The segmentation of the markets helps understand the distinct people and their demands and it is beneficial to fix the target customers for the improvement of the business (Barbero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2020). The grouping can be done with customers with familiar attributes. The segmentation can be done based on age, gender, buying nature and other aspects. The segmentation process increases the value of the customers. </w:t>
      </w:r>
    </w:p>
    <w:p>
      <w:pPr>
        <w:pStyle w:val="2"/>
      </w:pPr>
      <w:bookmarkStart w:id="12" w:name="_Toc129467143"/>
      <w:r>
        <w:t>Enhancement of the customers' experiences</w:t>
      </w:r>
      <w:bookmarkEnd w:id="12"/>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customers are the valuable assets of any organisation. The customer experience is enhanced with the help of marketing strategies. The main objective of the marketing strategies is the enhancement of awareness about the products to the customers. Innovative marketing strategies are beneficial to improve the customer experience for better organisational performance (Sima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2020). The customers become aware of the sales and offers of the company before buying any products and thus it is helpful to satisfy the customers' demand. The innovative advertisements and promotional videos are useful to draw the attention of the customers which ultimately increases the profitability and sales of the company. </w:t>
      </w:r>
    </w:p>
    <w:p>
      <w:pPr>
        <w:pStyle w:val="2"/>
      </w:pPr>
      <w:bookmarkStart w:id="13" w:name="_Toc129467144"/>
      <w:r>
        <w:t>Creating informative and engaging content for the customers</w:t>
      </w:r>
      <w:bookmarkEnd w:id="13"/>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Innovative marketing strategies include creating content for the customers to increase the brand awareness of a company to the customers. The innovative marketing strategies include social media promotion, search engine optimisation (SEO), social media influencing and others that can prove to be attractive to potential customers. In case of the social media promotions, the customers can easily access the offers and know about the details of the product of the company (Confente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2020). The contents of the influencers are attractive and informative, and the customers rely greatly on the products of the organisation. If the contents are liked by the customers well it would increase the sales of the company. In case of the SEO, the name of the product would appear just after the one search and this things can be done by increasing the traffic of the product name of an organisation. </w:t>
      </w:r>
    </w:p>
    <w:p>
      <w:pPr>
        <w:pStyle w:val="2"/>
      </w:pPr>
      <w:bookmarkStart w:id="14" w:name="_Toc129467145"/>
      <w:r>
        <w:t>Targetting the high customers</w:t>
      </w:r>
      <w:bookmarkEnd w:id="14"/>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high customers are targeted by the company to increase profitability of the company. The customers are the most valuable assets of the company therefore the main target of the company is to increase the value of the customers and to respect their demands. If a company can fulfil the demands of the customers it will improve the reputation of the company which can increase its sales as well (Sovacool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2020). Customer feedback is the most valuable thing that a company would ever get and they plan their strategies after considering the feedback of the customers.  </w:t>
      </w:r>
    </w:p>
    <w:p>
      <w:pPr>
        <w:pStyle w:val="2"/>
      </w:pPr>
      <w:bookmarkStart w:id="15" w:name="_Toc129467146"/>
      <w:r>
        <w:t>Distribution of the newsletters</w:t>
      </w:r>
      <w:bookmarkEnd w:id="15"/>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Distributions of newsletters and email campaigns are effective ways to reach more customers and help to increase the number of potential customers. The company pieces of information can be sent to the customers with the help of this way. The industry updates about the latest product can be known by people with the help of email campaigns. The audience can be signed up for getting the emails and it is beneficial to engage them by providing different materials (Zeithaml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2020). The choice is given to the customers to know about their preferences and feedback. </w:t>
      </w:r>
    </w:p>
    <w:p>
      <w:pPr>
        <w:pStyle w:val="2"/>
      </w:pPr>
      <w:bookmarkStart w:id="16" w:name="_Toc129467147"/>
      <w:r>
        <w:t>Budgeting</w:t>
      </w:r>
      <w:bookmarkEnd w:id="16"/>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Proper budgeting is important to implement the strategic plans that are made to improve the sales of the organisation. The budgeting process helps the organisation to spend the resources smartly and wisely to prevent unnecessary expenditures. The organisation needs to decide first the amount they want to spend on marketing to create awareness about the new products. The budgeting process is beneficial for the balance of the expenditure of the available resources and the proper utilisation of the resources to earn better profits (Polzer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2021). Budgeting helps the organisation to provide a smart spending structure that is beneficial to save money. </w:t>
      </w:r>
    </w:p>
    <w:p>
      <w:pPr>
        <w:pStyle w:val="2"/>
      </w:pPr>
      <w:bookmarkStart w:id="17" w:name="_Toc129467148"/>
      <w:r>
        <w:t>Effective pricing</w:t>
      </w:r>
      <w:bookmarkEnd w:id="17"/>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appropriate pricing is part of the smart marketing procedure. Availability of the quality product at reasonable and affordable prices help to increase the customer base of the company. Customers always need quality products at affordable prices which helps to increase the reputation of the company and helps to increase its sales. Effective pricing helps them to earn greater popularity and reputation for the company (Steinbaum and Stucke, 2020). The correct pricing of the product is necessary to maintain the existing customer base and to increase the new customer base. </w:t>
      </w:r>
    </w:p>
    <w:p>
      <w:pPr>
        <w:pStyle w:val="2"/>
      </w:pPr>
      <w:bookmarkStart w:id="18" w:name="_Toc129467149"/>
      <w:r>
        <w:t>Condution of the cold calls</w:t>
      </w:r>
      <w:bookmarkEnd w:id="18"/>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Cold calls are helpful to increase the value of the customers and they would provide information about the products that the customers can buy. Cold calls are necessary for the organisation to understand the preferences of the customers. Cold calls are beneficial to reach out to new customers. The people who are making cold calls on behalf of the company need to be polite and humble to maintain good relationships with potential customers (Zeithaml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2020). The survey can be done to know the choices and feedback of the customers with the help of cold calls. The cold caller needs to understand the preferences of the customers and talk accordingly on behalf of the company. </w:t>
      </w:r>
    </w:p>
    <w:p>
      <w:pPr>
        <w:pStyle w:val="2"/>
      </w:pPr>
      <w:bookmarkStart w:id="19" w:name="_Toc129467150"/>
      <w:r>
        <w:t>Implementation of the Search Engine Marketing Strategies</w:t>
      </w:r>
      <w:bookmarkEnd w:id="19"/>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search engine marketing strategies are based on the keywords search, geographic locations and text-based advertisement display. Customers can pay the price and choose the product easily with SEO with just one click. The advertisement campaign becomes convenient with the help of SEO. People nowadays search the products online and SEO can help them to find the product of their requirements and it helps them to buy easily online  (Nagpal and Petersen, 2021). SEO is a common digital marketing strategy that is used to increase the sales and profitability of a product of a company. </w:t>
      </w:r>
    </w:p>
    <w:p>
      <w:pPr>
        <w:pStyle w:val="1"/>
      </w:pPr>
      <w:bookmarkStart w:id="20" w:name="_Toc129467151"/>
      <w:r>
        <w:t>Critical appraisal and analysis of the marketing management activities including the adding value</w:t>
      </w:r>
      <w:bookmarkEnd w:id="20"/>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value-adding marketing refers to the marketing strategy in which the value of a product is increased with the help of the services provides. The value-adding marketing strategies are useful to increase the value of the product which is worth the buyer’s money. The value-added services are helpful in the addition of the brand name of the product. The value added marketing makes the customers fan the products of the particular organisation and the customers promote products to other customers with a positive feedback process (Abualfaraa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2020). Value-added marketing helps to increase the reputation of the organization and is beneficial for the initiation of the global marketing process. Value-added marketing strategies are customer-centric practices in which the customers help in the promotion of the product. The value-added marketing strategies are based on the five methods given below-</w:t>
      </w:r>
    </w:p>
    <w:p>
      <w:pPr>
        <w:pStyle w:val="2"/>
      </w:pPr>
      <w:bookmarkStart w:id="21" w:name="_Toc129467152"/>
      <w:r>
        <w:t>Convenience</w:t>
      </w:r>
      <w:bookmarkEnd w:id="21"/>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products available for the customers need to be user-friendly and affordable. The organisation needs to be approachable to the customers to increase its profitability of the organisation (Lu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2020). The value-added marketing services include convenient ways to represent the products in front of the customers such as via infographics, white papers, e-books, e-newsletters, videos and others. Convenience can increase acceptability which contributes towards the increment of sales. </w:t>
      </w:r>
    </w:p>
    <w:p>
      <w:pPr>
        <w:pStyle w:val="2"/>
      </w:pPr>
      <w:bookmarkStart w:id="22" w:name="_Toc129467153"/>
      <w:r>
        <w:t>Quality</w:t>
      </w:r>
      <w:bookmarkEnd w:id="22"/>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quality of the product needs to be top-notch to become acceptable to the customers properly. The organisation needs to focus on the maintenance of the quality of the product which can attract customers more. The good quality of the product is helpful to reach more customers and to get positive feedback about the products (Kakani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2020). Positive feedback about the products is useful to increase the reputation of the organisation. The organization, therefore, needs to be aware to maintain the quality of the products. </w:t>
      </w:r>
    </w:p>
    <w:p>
      <w:pPr>
        <w:pStyle w:val="2"/>
      </w:pPr>
      <w:bookmarkStart w:id="23" w:name="_Toc129467154"/>
      <w:r>
        <w:t>Design</w:t>
      </w:r>
      <w:bookmarkEnd w:id="23"/>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design of the campaign needs to be perfect to attract customers. The designs of the campaigns and advertisements are important for value-added marketing strategies., The designs of the advertisements, campaigns and posters need to be created properly to win the hearts of the customers and that helps to increase the sales of the products (Saura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2021). The design of the products needs to be unique and eye-catching which makes the customers buy the products. </w:t>
      </w:r>
    </w:p>
    <w:p>
      <w:pPr>
        <w:pStyle w:val="2"/>
      </w:pPr>
      <w:bookmarkStart w:id="24" w:name="_Toc129467155"/>
      <w:r>
        <w:t>Unique selling</w:t>
      </w:r>
      <w:bookmarkEnd w:id="24"/>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selling strategy of the products and marketing needs to be different from the rival companies that can win the hearts of the customers. The objective of marketing is to increase sales and profitability. Therefore the company needs to strategise the selling of the product that can be convenient for the customers (Varadarajan, 2020). Always valuing customers can give positive results in the marketing and sales of the products. Marketing and sales help to reach out to the customers and it increases the value of the company as well. </w:t>
      </w:r>
    </w:p>
    <w:p>
      <w:pPr>
        <w:pStyle w:val="2"/>
      </w:pPr>
      <w:bookmarkStart w:id="25" w:name="_Toc129467156"/>
      <w:r>
        <w:t>Branding</w:t>
      </w:r>
      <w:bookmarkEnd w:id="25"/>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Branding of the product is necessary to increase the value of the products of the organisation in front of potential customers. Branding helps to increase the value of the products to the organisation and it helps to make a unique identity for the organisation and products (Falahat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2020). Branding and promotion are beneficial to reach out to more customers and the popularity of the brand helps to increase the sales of the organisation and it can survive easily in the global industry as well. The correct marketing strategies are helpful to represent the organisation as a brand.  </w:t>
      </w:r>
    </w:p>
    <w:p>
      <w:pPr>
        <w:pStyle w:val="2"/>
      </w:pPr>
      <w:bookmarkStart w:id="26" w:name="_Toc129467157"/>
      <w:r>
        <w:t>The Marketing Mix Theory</w:t>
      </w:r>
      <w:bookmarkEnd w:id="26"/>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marketing mix theory framework is a suitable approach that helps understand the marketing of the products of an organization properly. The value-added facilities of the marketing can be understood for the Morrisons can be understood with the help of the marketing mix theories (Khan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2019). The 4Ps of the marketing mix theories are given below-</w:t>
      </w:r>
    </w:p>
    <w:p>
      <w:pPr>
        <w:spacing w:line="360" w:lineRule="auto"/>
        <w:jc w:val="both"/>
        <w:rPr>
          <w:rFonts w:ascii="Times New Roman" w:eastAsia="Times New Roman" w:cs="Times New Roman" w:hAnsi="Times New Roman"/>
          <w:b/>
          <w:i/>
          <w:sz w:val="24"/>
          <w:szCs w:val="24"/>
        </w:rPr>
      </w:pPr>
      <w:r>
        <w:rPr>
          <w:rFonts w:ascii="Times New Roman" w:eastAsia="Times New Roman" w:cs="Times New Roman" w:hAnsi="Times New Roman"/>
          <w:b/>
          <w:i/>
          <w:sz w:val="24"/>
          <w:szCs w:val="24"/>
        </w:rPr>
        <w:t>Product</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organisation needs to be aware of the products which are going to be marketised. The products of the organisation need to be acceptable to the customers of the organisation. Customers need to prefer the products that can increase the sales of the organisation. The increasing sales would contribute towards the increment of the annual revenue  (Khan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2019). The products of the organisation need to reach the customer’s expectations which can improve the reputation of the organisation. </w:t>
      </w:r>
    </w:p>
    <w:p>
      <w:pPr>
        <w:spacing w:line="360" w:lineRule="auto"/>
        <w:jc w:val="both"/>
        <w:rPr>
          <w:rFonts w:ascii="Times New Roman" w:eastAsia="Times New Roman" w:cs="Times New Roman" w:hAnsi="Times New Roman"/>
          <w:b/>
          <w:i/>
          <w:sz w:val="24"/>
          <w:szCs w:val="24"/>
        </w:rPr>
      </w:pPr>
      <w:r>
        <w:rPr>
          <w:rFonts w:ascii="Times New Roman" w:eastAsia="Times New Roman" w:cs="Times New Roman" w:hAnsi="Times New Roman"/>
          <w:b/>
          <w:i/>
          <w:sz w:val="24"/>
          <w:szCs w:val="24"/>
        </w:rPr>
        <w:t>Place</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products need to be available in the place where the targetted customers live. The products need to be available in the stores for the convenience of the customers. The place needs to be settled where the organisation want to open their store. The organisation needs to open its store in a place where most of the customers would come and buy the products (Lim, 2021). The products need to be available online for the convenience of the customers which increases the sales of the company. </w:t>
      </w:r>
    </w:p>
    <w:p>
      <w:pPr>
        <w:spacing w:line="360" w:lineRule="auto"/>
        <w:jc w:val="both"/>
        <w:rPr>
          <w:rFonts w:ascii="Times New Roman" w:eastAsia="Times New Roman" w:cs="Times New Roman" w:hAnsi="Times New Roman"/>
          <w:b/>
          <w:i/>
          <w:sz w:val="24"/>
          <w:szCs w:val="24"/>
        </w:rPr>
      </w:pPr>
      <w:r>
        <w:rPr>
          <w:rFonts w:ascii="Times New Roman" w:eastAsia="Times New Roman" w:cs="Times New Roman" w:hAnsi="Times New Roman"/>
          <w:b/>
          <w:i/>
          <w:sz w:val="24"/>
          <w:szCs w:val="24"/>
        </w:rPr>
        <w:t>Price</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organisation need to set the price of the products appropriately. People always prefer quality products at affordable prices. The organisation need to set the price properly to get a better customer base. The reasonable price of the products helps to enhance the sales of the company. Pricing is an important part of value-added marketing procedures (Lim, 2021). Effective pricing helps to make the position of the organisation in the industry which can increase its value of the organisation. The customers started valuing the organisation for their good quality products and affordable price. The appropriate pricing has the greater capability to increase the value of the organisation in the industry.  </w:t>
      </w:r>
    </w:p>
    <w:p>
      <w:pPr>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drawing>
          <wp:inline distT="114300" distB="114300" distL="114300" distR="114300">
            <wp:extent cx="4114800" cy="3867150"/>
            <wp:effectExtent l="0" t="0" r="0" b="0"/>
            <wp:docPr id="1" name="图片 1"/>
            <wp:cNvGraphicFramePr>
              <a:graphicFrameLocks noChangeAspect="0"/>
            </wp:cNvGraphicFramePr>
            <a:graphic>
              <a:graphicData uri="http://schemas.openxmlformats.org/drawingml/2006/picture">
                <pic:pic>
                  <pic:nvPicPr>
                    <pic:cNvPr id="3" name="图片 3"/>
                    <pic:cNvPicPr/>
                  </pic:nvPicPr>
                  <pic:blipFill>
                    <a:blip r:embed="rId3"/>
                    <a:stretch>
                      <a:fillRect/>
                    </a:stretch>
                  </pic:blipFill>
                  <pic:spPr>
                    <a:xfrm rot="0">
                      <a:off x="0" y="0"/>
                      <a:ext cx="4114800" cy="3867150"/>
                    </a:xfrm>
                    <a:prstGeom prst="rect"/>
                    <a:noFill/>
                    <a:ln w="12700" cmpd="sng" cap="flat">
                      <a:noFill/>
                      <a:prstDash val="solid"/>
                      <a:miter/>
                    </a:ln>
                  </pic:spPr>
                </pic:pic>
              </a:graphicData>
            </a:graphic>
          </wp:inline>
        </w:drawing>
      </w:r>
    </w:p>
    <w:p>
      <w:pPr>
        <w:spacing w:line="360" w:lineRule="auto"/>
        <w:jc w:val="center"/>
        <w:rPr>
          <w:rFonts w:ascii="Times New Roman" w:eastAsia="Times New Roman" w:cs="Times New Roman" w:hAnsi="Times New Roman"/>
          <w:b/>
          <w:sz w:val="24"/>
          <w:szCs w:val="24"/>
        </w:rPr>
      </w:pPr>
      <w:r>
        <w:rPr>
          <w:rFonts w:ascii="Times New Roman" w:eastAsia="Times New Roman" w:cs="Times New Roman" w:hAnsi="Times New Roman"/>
          <w:b/>
          <w:sz w:val="24"/>
          <w:szCs w:val="24"/>
        </w:rPr>
        <w:t>Figure 1: Marketing mix 4P model</w:t>
      </w:r>
    </w:p>
    <w:p>
      <w:pPr>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t>(Source: Self-developed)</w:t>
      </w:r>
    </w:p>
    <w:p>
      <w:pPr>
        <w:spacing w:line="360" w:lineRule="auto"/>
        <w:jc w:val="both"/>
        <w:rPr>
          <w:rFonts w:ascii="Times New Roman" w:eastAsia="Times New Roman" w:cs="Times New Roman" w:hAnsi="Times New Roman"/>
          <w:b/>
          <w:i/>
          <w:sz w:val="24"/>
          <w:szCs w:val="24"/>
        </w:rPr>
      </w:pPr>
      <w:r>
        <w:rPr>
          <w:rFonts w:ascii="Times New Roman" w:eastAsia="Times New Roman" w:cs="Times New Roman" w:hAnsi="Times New Roman"/>
          <w:b/>
          <w:i/>
          <w:sz w:val="24"/>
          <w:szCs w:val="24"/>
        </w:rPr>
        <w:t>Promotions</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promotion of the products is a valuable marketing strategy that helps to reach more customers. The promotions help to increase the popularity of a product would increase brand awareness. The promotions of the products are helpful to increase the reputation of the company. The campaigns are helpful to promote a specific brand and it is required the increment of the impression of the organisation to the public (Chou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2020). The public image of the organisation is improved with various promotional strategies such as promotional events, social media promotions and others which can improve the global reputation of the organisation. </w:t>
      </w:r>
    </w:p>
    <w:p>
      <w:pPr>
        <w:pStyle w:val="1"/>
      </w:pPr>
      <w:bookmarkStart w:id="27" w:name="_Toc129467158"/>
      <w:r>
        <w:t>Conclusion</w:t>
      </w:r>
      <w:bookmarkEnd w:id="27"/>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Proper marketing management is required for strategic planning and decision-making regarding the business respectively. Proper marketing management can provide greater profits for the company. The effectiveness of the company would increase with proper marketing management. Correct strategies of marketing management can bring greater profitability to the company Morrisons and it can get fame apart from the United Kingdom. The appropriate marketing strategies are required to properly plan, organise, monitor and execute the suitable marketing programs for the company that would be better to earn greater profits in long run. Marketing management requires control of the internal business processes of the organisation. The strategies that are most effective for the organisation are strategies, research, implementation, deployment, measurement, and iteration. The respective strategies are useful for the company to grow sustainably. The management of marketing helps to control the potential customer base and helps to analyse the demand of the market. After the analysis of the market, the organisation can do their production accordingly. The business objectives of the company can be easily achieved by the organisation with the appropriate management of marketing. The acceptability of the company would increase with the proper marketing management process.  </w:t>
      </w:r>
    </w:p>
    <w:p>
      <w:pPr>
        <w:rPr>
          <w:rFonts w:ascii="Times New Roman" w:eastAsia="Times New Roman" w:cs="Times New Roman" w:hAnsi="Times New Roman"/>
          <w:sz w:val="24"/>
          <w:szCs w:val="24"/>
        </w:rPr>
      </w:pPr>
      <w:r>
        <w:rPr>
          <w:rFonts w:ascii="Times New Roman" w:eastAsia="Times New Roman" w:cs="Times New Roman" w:hAnsi="Times New Roman"/>
          <w:sz w:val="24"/>
          <w:szCs w:val="24"/>
        </w:rPr>
        <w:br w:type="page"/>
      </w:r>
    </w:p>
    <w:p>
      <w:pPr>
        <w:pStyle w:val="1"/>
      </w:pPr>
      <w:bookmarkStart w:id="28" w:name="_Toc129467159"/>
      <w:r>
        <w:t>References</w:t>
      </w:r>
      <w:bookmarkEnd w:id="28"/>
    </w:p>
    <w:p>
      <w:pPr>
        <w:spacing w:before="240"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Abualfaraa, W., Salonitis, K., Al-Ashaab, A. and Ala’raj, M., 2020. Lean-green manufacturing practices and their link with sustainability: A critical review. </w:t>
      </w:r>
      <w:r>
        <w:rPr>
          <w:rFonts w:ascii="Times New Roman" w:cs="Times New Roman" w:hAnsi="Times New Roman"/>
          <w:i/>
          <w:iCs/>
          <w:color w:val="222222"/>
          <w:sz w:val="24"/>
          <w:szCs w:val="24"/>
          <w:shd w:val="clear" w:color="auto" w:fill="FFFFFF"/>
        </w:rPr>
        <w:t>Sustainability</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12</w:t>
      </w:r>
      <w:r>
        <w:rPr>
          <w:rFonts w:ascii="Times New Roman" w:cs="Times New Roman" w:hAnsi="Times New Roman"/>
          <w:color w:val="222222"/>
          <w:sz w:val="24"/>
          <w:szCs w:val="24"/>
          <w:shd w:val="clear" w:color="auto" w:fill="FFFFFF"/>
        </w:rPr>
        <w:t>(3), p.981.</w:t>
      </w:r>
    </w:p>
    <w:p>
      <w:pPr>
        <w:spacing w:before="240"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Barbero, M., Corchero, C., Casals, L.C., Igualada, L. and Heredia, F.J., 2020. Critical evaluation of European balancing markets to enable the participation of Demand Aggregators. </w:t>
      </w:r>
      <w:r>
        <w:rPr>
          <w:rFonts w:ascii="Times New Roman" w:cs="Times New Roman" w:hAnsi="Times New Roman"/>
          <w:i/>
          <w:iCs/>
          <w:color w:val="222222"/>
          <w:sz w:val="24"/>
          <w:szCs w:val="24"/>
          <w:shd w:val="clear" w:color="auto" w:fill="FFFFFF"/>
        </w:rPr>
        <w:t>Applied energy</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264</w:t>
      </w:r>
      <w:r>
        <w:rPr>
          <w:rFonts w:ascii="Times New Roman" w:cs="Times New Roman" w:hAnsi="Times New Roman"/>
          <w:color w:val="222222"/>
          <w:sz w:val="24"/>
          <w:szCs w:val="24"/>
          <w:shd w:val="clear" w:color="auto" w:fill="FFFFFF"/>
        </w:rPr>
        <w:t>, p.114707.</w:t>
      </w:r>
    </w:p>
    <w:p>
      <w:pPr>
        <w:spacing w:before="240"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Bassano, C., Barile, S., Piciocchi, P., Spohrer, J.C., Iandolo, F. and Fisk, R., 2019. Storytelling about places: Tourism marketing in the digital age. </w:t>
      </w:r>
      <w:r>
        <w:rPr>
          <w:rFonts w:ascii="Times New Roman" w:cs="Times New Roman" w:hAnsi="Times New Roman"/>
          <w:i/>
          <w:iCs/>
          <w:color w:val="222222"/>
          <w:sz w:val="24"/>
          <w:szCs w:val="24"/>
          <w:shd w:val="clear" w:color="auto" w:fill="FFFFFF"/>
        </w:rPr>
        <w:t>Cities</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87</w:t>
      </w:r>
      <w:r>
        <w:rPr>
          <w:rFonts w:ascii="Times New Roman" w:cs="Times New Roman" w:hAnsi="Times New Roman"/>
          <w:color w:val="222222"/>
          <w:sz w:val="24"/>
          <w:szCs w:val="24"/>
          <w:shd w:val="clear" w:color="auto" w:fill="FFFFFF"/>
        </w:rPr>
        <w:t>, pp.10-20.</w:t>
      </w:r>
    </w:p>
    <w:p>
      <w:pPr>
        <w:spacing w:before="240" w:line="360" w:lineRule="auto"/>
        <w:jc w:val="both"/>
        <w:rPr>
          <w:rFonts w:ascii="Times New Roman" w:cs="Times New Roman" w:hAnsi="Times New Roman"/>
          <w:sz w:val="24"/>
          <w:szCs w:val="24"/>
        </w:rPr>
      </w:pPr>
      <w:r>
        <w:rPr>
          <w:rFonts w:ascii="Times New Roman" w:cs="Times New Roman" w:hAnsi="Times New Roman"/>
          <w:color w:val="222222"/>
          <w:sz w:val="24"/>
          <w:szCs w:val="24"/>
          <w:shd w:val="clear" w:color="auto" w:fill="FFFFFF"/>
        </w:rPr>
        <w:t>Chou, S.F., Horng, J.S., Liu, C.H.S. and Lin, J.Y., 2020. Identifying the critical factors of customer behavior: An integration perspective of marketing strategy and components of attitudes. </w:t>
      </w:r>
      <w:r>
        <w:rPr>
          <w:rFonts w:ascii="Times New Roman" w:cs="Times New Roman" w:hAnsi="Times New Roman"/>
          <w:i/>
          <w:iCs/>
          <w:color w:val="222222"/>
          <w:sz w:val="24"/>
          <w:szCs w:val="24"/>
          <w:shd w:val="clear" w:color="auto" w:fill="FFFFFF"/>
        </w:rPr>
        <w:t>Journal of retailing and consumer services</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55</w:t>
      </w:r>
      <w:r>
        <w:rPr>
          <w:rFonts w:ascii="Times New Roman" w:cs="Times New Roman" w:hAnsi="Times New Roman"/>
          <w:color w:val="222222"/>
          <w:sz w:val="24"/>
          <w:szCs w:val="24"/>
          <w:shd w:val="clear" w:color="auto" w:fill="FFFFFF"/>
        </w:rPr>
        <w:t>, p.102113.</w:t>
      </w:r>
    </w:p>
    <w:p>
      <w:pPr>
        <w:spacing w:before="240"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Confente, I., Scarpi, D. and Russo, I., 2020. Marketing a new generation of bio-plastics products for a circular economy: The role of green self-identity, self-congruity, and perceived value. </w:t>
      </w:r>
      <w:r>
        <w:rPr>
          <w:rFonts w:ascii="Times New Roman" w:cs="Times New Roman" w:hAnsi="Times New Roman"/>
          <w:i/>
          <w:iCs/>
          <w:color w:val="222222"/>
          <w:sz w:val="24"/>
          <w:szCs w:val="24"/>
          <w:shd w:val="clear" w:color="auto" w:fill="FFFFFF"/>
        </w:rPr>
        <w:t>Journal of Business Research</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112</w:t>
      </w:r>
      <w:r>
        <w:rPr>
          <w:rFonts w:ascii="Times New Roman" w:cs="Times New Roman" w:hAnsi="Times New Roman"/>
          <w:color w:val="222222"/>
          <w:sz w:val="24"/>
          <w:szCs w:val="24"/>
          <w:shd w:val="clear" w:color="auto" w:fill="FFFFFF"/>
        </w:rPr>
        <w:t>, pp.431-439.</w:t>
      </w:r>
    </w:p>
    <w:p>
      <w:pPr>
        <w:spacing w:before="240"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Falahat, M., Ramayah, T., Soto-Acosta, P. and Lee, Y.Y., 2020. SMEs internationalization: The role of product innovation, market intelligence, pricing and marketing communication capabilities as drivers of SMEs’ international performance. </w:t>
      </w:r>
      <w:r>
        <w:rPr>
          <w:rFonts w:ascii="Times New Roman" w:cs="Times New Roman" w:hAnsi="Times New Roman"/>
          <w:i/>
          <w:iCs/>
          <w:color w:val="222222"/>
          <w:sz w:val="24"/>
          <w:szCs w:val="24"/>
          <w:shd w:val="clear" w:color="auto" w:fill="FFFFFF"/>
        </w:rPr>
        <w:t>Technological Forecasting and Social Change</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152</w:t>
      </w:r>
      <w:r>
        <w:rPr>
          <w:rFonts w:ascii="Times New Roman" w:cs="Times New Roman" w:hAnsi="Times New Roman"/>
          <w:color w:val="222222"/>
          <w:sz w:val="24"/>
          <w:szCs w:val="24"/>
          <w:shd w:val="clear" w:color="auto" w:fill="FFFFFF"/>
        </w:rPr>
        <w:t>, p.119908.</w:t>
      </w:r>
    </w:p>
    <w:p>
      <w:pPr>
        <w:spacing w:before="240"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Gölgeci, I. and Kuivalainen, O., 2020. Does social capital matter for supply chain resilience? The role of absorptive capacity and marketing-supply chain management alignment. </w:t>
      </w:r>
      <w:r>
        <w:rPr>
          <w:rFonts w:ascii="Times New Roman" w:cs="Times New Roman" w:hAnsi="Times New Roman"/>
          <w:i/>
          <w:iCs/>
          <w:color w:val="222222"/>
          <w:sz w:val="24"/>
          <w:szCs w:val="24"/>
          <w:shd w:val="clear" w:color="auto" w:fill="FFFFFF"/>
        </w:rPr>
        <w:t>Industrial Marketing Management</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84</w:t>
      </w:r>
      <w:r>
        <w:rPr>
          <w:rFonts w:ascii="Times New Roman" w:cs="Times New Roman" w:hAnsi="Times New Roman"/>
          <w:color w:val="222222"/>
          <w:sz w:val="24"/>
          <w:szCs w:val="24"/>
          <w:shd w:val="clear" w:color="auto" w:fill="FFFFFF"/>
        </w:rPr>
        <w:t>, pp.63-74.</w:t>
      </w:r>
    </w:p>
    <w:p>
      <w:pPr>
        <w:spacing w:before="240"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Hartanto, Y., Firmansyah, M.A. and Adhrianti, L., 2022, April. Implementation Digital Marketing Pesona 88 Curup in to Build Image for the Decision of Visit Tourist Attraction. In </w:t>
      </w:r>
      <w:r>
        <w:rPr>
          <w:rFonts w:ascii="Times New Roman" w:cs="Times New Roman" w:hAnsi="Times New Roman"/>
          <w:i/>
          <w:iCs/>
          <w:color w:val="222222"/>
          <w:sz w:val="24"/>
          <w:szCs w:val="24"/>
          <w:shd w:val="clear" w:color="auto" w:fill="FFFFFF"/>
        </w:rPr>
        <w:t>4th Social and Humanities Research Symposium (SoRes 2021)</w:t>
      </w:r>
      <w:r>
        <w:rPr>
          <w:rFonts w:ascii="Times New Roman" w:cs="Times New Roman" w:hAnsi="Times New Roman"/>
          <w:color w:val="222222"/>
          <w:sz w:val="24"/>
          <w:szCs w:val="24"/>
          <w:shd w:val="clear" w:color="auto" w:fill="FFFFFF"/>
        </w:rPr>
        <w:t> (pp. 589-594). Atlantis Press.</w:t>
      </w:r>
    </w:p>
    <w:p>
      <w:pPr>
        <w:spacing w:before="240"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Herhausen, D., Miočević, D., Morgan, R.E. and Kleijnen, M.H., 2020. The digital marketing capabilities gap. </w:t>
      </w:r>
      <w:r>
        <w:rPr>
          <w:rFonts w:ascii="Times New Roman" w:cs="Times New Roman" w:hAnsi="Times New Roman"/>
          <w:i/>
          <w:iCs/>
          <w:color w:val="222222"/>
          <w:sz w:val="24"/>
          <w:szCs w:val="24"/>
          <w:shd w:val="clear" w:color="auto" w:fill="FFFFFF"/>
        </w:rPr>
        <w:t>Industrial Marketing Management</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90</w:t>
      </w:r>
      <w:r>
        <w:rPr>
          <w:rFonts w:ascii="Times New Roman" w:cs="Times New Roman" w:hAnsi="Times New Roman"/>
          <w:color w:val="222222"/>
          <w:sz w:val="24"/>
          <w:szCs w:val="24"/>
          <w:shd w:val="clear" w:color="auto" w:fill="FFFFFF"/>
        </w:rPr>
        <w:t>, pp.276-290.</w:t>
      </w:r>
    </w:p>
    <w:p>
      <w:pPr>
        <w:spacing w:before="240"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Kakani, V., Nguyen, V.H., Kumar, B.P., Kim, H. and Pasupuleti, V.R., 2020. A critical review on computer vision and artificial intelligence in food industry. </w:t>
      </w:r>
      <w:r>
        <w:rPr>
          <w:rFonts w:ascii="Times New Roman" w:cs="Times New Roman" w:hAnsi="Times New Roman"/>
          <w:i/>
          <w:iCs/>
          <w:color w:val="222222"/>
          <w:sz w:val="24"/>
          <w:szCs w:val="24"/>
          <w:shd w:val="clear" w:color="auto" w:fill="FFFFFF"/>
        </w:rPr>
        <w:t>Journal of Agriculture and Food Research</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2</w:t>
      </w:r>
      <w:r>
        <w:rPr>
          <w:rFonts w:ascii="Times New Roman" w:cs="Times New Roman" w:hAnsi="Times New Roman"/>
          <w:color w:val="222222"/>
          <w:sz w:val="24"/>
          <w:szCs w:val="24"/>
          <w:shd w:val="clear" w:color="auto" w:fill="FFFFFF"/>
        </w:rPr>
        <w:t>, p.100033.</w:t>
      </w:r>
    </w:p>
    <w:p>
      <w:pPr>
        <w:spacing w:before="240"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Katsikeas, C., Leonidou, L. and Zeriti, A., 2020. Revisiting international marketing strategy in a digital era: Opportunities, challenges, and research directions. </w:t>
      </w:r>
      <w:r>
        <w:rPr>
          <w:rFonts w:ascii="Times New Roman" w:cs="Times New Roman" w:hAnsi="Times New Roman"/>
          <w:i/>
          <w:iCs/>
          <w:color w:val="222222"/>
          <w:sz w:val="24"/>
          <w:szCs w:val="24"/>
          <w:shd w:val="clear" w:color="auto" w:fill="FFFFFF"/>
        </w:rPr>
        <w:t>International Marketing Review</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37</w:t>
      </w:r>
      <w:r>
        <w:rPr>
          <w:rFonts w:ascii="Times New Roman" w:cs="Times New Roman" w:hAnsi="Times New Roman"/>
          <w:color w:val="222222"/>
          <w:sz w:val="24"/>
          <w:szCs w:val="24"/>
          <w:shd w:val="clear" w:color="auto" w:fill="FFFFFF"/>
        </w:rPr>
        <w:t>(3), pp.405-424.</w:t>
      </w:r>
    </w:p>
    <w:p>
      <w:pPr>
        <w:spacing w:before="240"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Kehrein, P., Van Loosdrecht, M., Osseweijer, P., Garfí, M., Dewulf, J. and Posada, J., 2020. A critical review of resource recovery from municipal wastewater treatment plants–market supply potentials, technologies and bottlenecks. </w:t>
      </w:r>
      <w:r>
        <w:rPr>
          <w:rFonts w:ascii="Times New Roman" w:cs="Times New Roman" w:hAnsi="Times New Roman"/>
          <w:i/>
          <w:iCs/>
          <w:color w:val="222222"/>
          <w:sz w:val="24"/>
          <w:szCs w:val="24"/>
          <w:shd w:val="clear" w:color="auto" w:fill="FFFFFF"/>
        </w:rPr>
        <w:t>Environmental Science: Water Research &amp; Technology</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6</w:t>
      </w:r>
      <w:r>
        <w:rPr>
          <w:rFonts w:ascii="Times New Roman" w:cs="Times New Roman" w:hAnsi="Times New Roman"/>
          <w:color w:val="222222"/>
          <w:sz w:val="24"/>
          <w:szCs w:val="24"/>
          <w:shd w:val="clear" w:color="auto" w:fill="FFFFFF"/>
        </w:rPr>
        <w:t>(4), pp.877-910.</w:t>
      </w:r>
    </w:p>
    <w:p>
      <w:pPr>
        <w:spacing w:before="240"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Khan, E.A., Royhan, P., Rahman, M.A., Rahman, M.M. and Mostafa, A., 2019. The impact of enviropreneurial orientation on small firms’ business performance: The mediation of green marketing mix and eco-labeling strategies. </w:t>
      </w:r>
      <w:r>
        <w:rPr>
          <w:rFonts w:ascii="Times New Roman" w:cs="Times New Roman" w:hAnsi="Times New Roman"/>
          <w:i/>
          <w:iCs/>
          <w:color w:val="222222"/>
          <w:sz w:val="24"/>
          <w:szCs w:val="24"/>
          <w:shd w:val="clear" w:color="auto" w:fill="FFFFFF"/>
        </w:rPr>
        <w:t>Sustainability</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12</w:t>
      </w:r>
      <w:r>
        <w:rPr>
          <w:rFonts w:ascii="Times New Roman" w:cs="Times New Roman" w:hAnsi="Times New Roman"/>
          <w:color w:val="222222"/>
          <w:sz w:val="24"/>
          <w:szCs w:val="24"/>
          <w:shd w:val="clear" w:color="auto" w:fill="FFFFFF"/>
        </w:rPr>
        <w:t>(1), p.221.</w:t>
      </w:r>
    </w:p>
    <w:p>
      <w:pPr>
        <w:spacing w:before="240"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Lim, W.M., 2021. A marketing mix typology for integrated care: The 10 Ps. </w:t>
      </w:r>
      <w:r>
        <w:rPr>
          <w:rFonts w:ascii="Times New Roman" w:cs="Times New Roman" w:hAnsi="Times New Roman"/>
          <w:i/>
          <w:iCs/>
          <w:color w:val="222222"/>
          <w:sz w:val="24"/>
          <w:szCs w:val="24"/>
          <w:shd w:val="clear" w:color="auto" w:fill="FFFFFF"/>
        </w:rPr>
        <w:t>Journal of Strategic Marketing</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29</w:t>
      </w:r>
      <w:r>
        <w:rPr>
          <w:rFonts w:ascii="Times New Roman" w:cs="Times New Roman" w:hAnsi="Times New Roman"/>
          <w:color w:val="222222"/>
          <w:sz w:val="24"/>
          <w:szCs w:val="24"/>
          <w:shd w:val="clear" w:color="auto" w:fill="FFFFFF"/>
        </w:rPr>
        <w:t>(5), pp.453-469.</w:t>
      </w:r>
    </w:p>
    <w:p>
      <w:pPr>
        <w:spacing w:before="240"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Lu, Y., Xu, X. and Wang, L., 2020. Smart manufacturing process and system automation–a critical review of the standards and envisioned scenarios. </w:t>
      </w:r>
      <w:r>
        <w:rPr>
          <w:rFonts w:ascii="Times New Roman" w:cs="Times New Roman" w:hAnsi="Times New Roman"/>
          <w:i/>
          <w:iCs/>
          <w:color w:val="222222"/>
          <w:sz w:val="24"/>
          <w:szCs w:val="24"/>
          <w:shd w:val="clear" w:color="auto" w:fill="FFFFFF"/>
        </w:rPr>
        <w:t>Journal of Manufacturing Systems</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56</w:t>
      </w:r>
      <w:r>
        <w:rPr>
          <w:rFonts w:ascii="Times New Roman" w:cs="Times New Roman" w:hAnsi="Times New Roman"/>
          <w:color w:val="222222"/>
          <w:sz w:val="24"/>
          <w:szCs w:val="24"/>
          <w:shd w:val="clear" w:color="auto" w:fill="FFFFFF"/>
        </w:rPr>
        <w:t>, pp.312-325.</w:t>
      </w:r>
    </w:p>
    <w:p>
      <w:pPr>
        <w:spacing w:before="240" w:line="360" w:lineRule="auto"/>
        <w:jc w:val="both"/>
        <w:rPr>
          <w:rFonts w:ascii="Times New Roman" w:cs="Times New Roman" w:hAnsi="Times New Roman"/>
          <w:sz w:val="24"/>
          <w:szCs w:val="24"/>
        </w:rPr>
      </w:pPr>
      <w:r>
        <w:rPr>
          <w:rFonts w:ascii="Times New Roman" w:cs="Times New Roman" w:hAnsi="Times New Roman"/>
          <w:sz w:val="24"/>
          <w:szCs w:val="24"/>
        </w:rPr>
        <w:t>Morrisons.com (2023). About us. Available at: https://groceries.morrisons.com/webshop/startWebshop.do [Accessed on March 11, 2023]</w:t>
      </w:r>
    </w:p>
    <w:p>
      <w:pPr>
        <w:spacing w:before="240"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Nagpal, M. and Petersen, J.A., 2021. Keyword selection strategies in search engine optimization: how relevant is relevance? </w:t>
      </w:r>
      <w:r>
        <w:rPr>
          <w:rFonts w:ascii="Times New Roman" w:cs="Times New Roman" w:hAnsi="Times New Roman"/>
          <w:i/>
          <w:iCs/>
          <w:color w:val="222222"/>
          <w:sz w:val="24"/>
          <w:szCs w:val="24"/>
          <w:shd w:val="clear" w:color="auto" w:fill="FFFFFF"/>
        </w:rPr>
        <w:t>Journal of retailing</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97</w:t>
      </w:r>
      <w:r>
        <w:rPr>
          <w:rFonts w:ascii="Times New Roman" w:cs="Times New Roman" w:hAnsi="Times New Roman"/>
          <w:color w:val="222222"/>
          <w:sz w:val="24"/>
          <w:szCs w:val="24"/>
          <w:shd w:val="clear" w:color="auto" w:fill="FFFFFF"/>
        </w:rPr>
        <w:t>(4), pp.746-763.</w:t>
      </w:r>
    </w:p>
    <w:p>
      <w:pPr>
        <w:spacing w:before="240"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Polzer, T., Nolte, I.M. and Seiwald, J., 2021. Gender budgeting in public financial management: a literature review and research agenda. </w:t>
      </w:r>
      <w:r>
        <w:rPr>
          <w:rFonts w:ascii="Times New Roman" w:cs="Times New Roman" w:hAnsi="Times New Roman"/>
          <w:i/>
          <w:iCs/>
          <w:color w:val="222222"/>
          <w:sz w:val="24"/>
          <w:szCs w:val="24"/>
          <w:shd w:val="clear" w:color="auto" w:fill="FFFFFF"/>
        </w:rPr>
        <w:t>International Review of Administrative Sciences</w:t>
      </w:r>
      <w:r>
        <w:rPr>
          <w:rFonts w:ascii="Times New Roman" w:cs="Times New Roman" w:hAnsi="Times New Roman"/>
          <w:color w:val="222222"/>
          <w:sz w:val="24"/>
          <w:szCs w:val="24"/>
          <w:shd w:val="clear" w:color="auto" w:fill="FFFFFF"/>
        </w:rPr>
        <w:t>, p.00208523211031796.</w:t>
      </w:r>
    </w:p>
    <w:p>
      <w:pPr>
        <w:spacing w:before="240"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Rust, R.T., 2020. The future of marketing. </w:t>
      </w:r>
      <w:r>
        <w:rPr>
          <w:rFonts w:ascii="Times New Roman" w:cs="Times New Roman" w:hAnsi="Times New Roman"/>
          <w:i/>
          <w:iCs/>
          <w:color w:val="222222"/>
          <w:sz w:val="24"/>
          <w:szCs w:val="24"/>
          <w:shd w:val="clear" w:color="auto" w:fill="FFFFFF"/>
        </w:rPr>
        <w:t>International Journal of Research in Marketing</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37</w:t>
      </w:r>
      <w:r>
        <w:rPr>
          <w:rFonts w:ascii="Times New Roman" w:cs="Times New Roman" w:hAnsi="Times New Roman"/>
          <w:color w:val="222222"/>
          <w:sz w:val="24"/>
          <w:szCs w:val="24"/>
          <w:shd w:val="clear" w:color="auto" w:fill="FFFFFF"/>
        </w:rPr>
        <w:t>(1), pp.15-26.</w:t>
      </w:r>
    </w:p>
    <w:p>
      <w:pPr>
        <w:spacing w:before="240"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Saura, J.R., Ribeiro-Soriano, D. and Palacios-Marqués, D., 2021. Setting B2B digital marketing in artificial intelligence-based CRMs: A review and directions for future research. </w:t>
      </w:r>
      <w:r>
        <w:rPr>
          <w:rFonts w:ascii="Times New Roman" w:cs="Times New Roman" w:hAnsi="Times New Roman"/>
          <w:i/>
          <w:iCs/>
          <w:color w:val="222222"/>
          <w:sz w:val="24"/>
          <w:szCs w:val="24"/>
          <w:shd w:val="clear" w:color="auto" w:fill="FFFFFF"/>
        </w:rPr>
        <w:t>Industrial Marketing Management</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98</w:t>
      </w:r>
      <w:r>
        <w:rPr>
          <w:rFonts w:ascii="Times New Roman" w:cs="Times New Roman" w:hAnsi="Times New Roman"/>
          <w:color w:val="222222"/>
          <w:sz w:val="24"/>
          <w:szCs w:val="24"/>
          <w:shd w:val="clear" w:color="auto" w:fill="FFFFFF"/>
        </w:rPr>
        <w:t>, pp.161-178.</w:t>
      </w:r>
    </w:p>
    <w:p>
      <w:pPr>
        <w:spacing w:before="240"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Sima, V., Gheorghe, I.G., Subić, J. and Nancu, D., 2020. Influences of the industry 4.0 revolution on the human capital development and consumer behavior: A systematic review. </w:t>
      </w:r>
      <w:r>
        <w:rPr>
          <w:rFonts w:ascii="Times New Roman" w:cs="Times New Roman" w:hAnsi="Times New Roman"/>
          <w:i/>
          <w:iCs/>
          <w:color w:val="222222"/>
          <w:sz w:val="24"/>
          <w:szCs w:val="24"/>
          <w:shd w:val="clear" w:color="auto" w:fill="FFFFFF"/>
        </w:rPr>
        <w:t>Sustainability</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12</w:t>
      </w:r>
      <w:r>
        <w:rPr>
          <w:rFonts w:ascii="Times New Roman" w:cs="Times New Roman" w:hAnsi="Times New Roman"/>
          <w:color w:val="222222"/>
          <w:sz w:val="24"/>
          <w:szCs w:val="24"/>
          <w:shd w:val="clear" w:color="auto" w:fill="FFFFFF"/>
        </w:rPr>
        <w:t>(10), p.4035.</w:t>
      </w:r>
    </w:p>
    <w:p>
      <w:pPr>
        <w:spacing w:before="240"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Smith, R., Kelly, B., Yeatman, H. and Boyland, E., 2019. Food marketing influences children’s attitudes, preferences and consumption: a systematic critical review. </w:t>
      </w:r>
      <w:r>
        <w:rPr>
          <w:rFonts w:ascii="Times New Roman" w:cs="Times New Roman" w:hAnsi="Times New Roman"/>
          <w:i/>
          <w:iCs/>
          <w:color w:val="222222"/>
          <w:sz w:val="24"/>
          <w:szCs w:val="24"/>
          <w:shd w:val="clear" w:color="auto" w:fill="FFFFFF"/>
        </w:rPr>
        <w:t>Nutrients</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11</w:t>
      </w:r>
      <w:r>
        <w:rPr>
          <w:rFonts w:ascii="Times New Roman" w:cs="Times New Roman" w:hAnsi="Times New Roman"/>
          <w:color w:val="222222"/>
          <w:sz w:val="24"/>
          <w:szCs w:val="24"/>
          <w:shd w:val="clear" w:color="auto" w:fill="FFFFFF"/>
        </w:rPr>
        <w:t>(4), p.875.</w:t>
      </w:r>
    </w:p>
    <w:p>
      <w:pPr>
        <w:spacing w:before="240"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Sovacool, B.K. and Del Rio, D.D.F., 2020. Smart home technologies in Europe: A critical review of concepts, benefits, risks and policies. </w:t>
      </w:r>
      <w:r>
        <w:rPr>
          <w:rFonts w:ascii="Times New Roman" w:cs="Times New Roman" w:hAnsi="Times New Roman"/>
          <w:i/>
          <w:iCs/>
          <w:color w:val="222222"/>
          <w:sz w:val="24"/>
          <w:szCs w:val="24"/>
          <w:shd w:val="clear" w:color="auto" w:fill="FFFFFF"/>
        </w:rPr>
        <w:t>Renewable and sustainable energy reviews</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120</w:t>
      </w:r>
      <w:r>
        <w:rPr>
          <w:rFonts w:ascii="Times New Roman" w:cs="Times New Roman" w:hAnsi="Times New Roman"/>
          <w:color w:val="222222"/>
          <w:sz w:val="24"/>
          <w:szCs w:val="24"/>
          <w:shd w:val="clear" w:color="auto" w:fill="FFFFFF"/>
        </w:rPr>
        <w:t>, p.109663.</w:t>
      </w:r>
    </w:p>
    <w:p>
      <w:pPr>
        <w:spacing w:before="240"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Steinbaum, M. and Stucke, M.E., 2020. The effective competition standard. </w:t>
      </w:r>
      <w:r>
        <w:rPr>
          <w:rFonts w:ascii="Times New Roman" w:cs="Times New Roman" w:hAnsi="Times New Roman"/>
          <w:i/>
          <w:iCs/>
          <w:color w:val="222222"/>
          <w:sz w:val="24"/>
          <w:szCs w:val="24"/>
          <w:shd w:val="clear" w:color="auto" w:fill="FFFFFF"/>
        </w:rPr>
        <w:t>The University of Chicago Law Review</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87</w:t>
      </w:r>
      <w:r>
        <w:rPr>
          <w:rFonts w:ascii="Times New Roman" w:cs="Times New Roman" w:hAnsi="Times New Roman"/>
          <w:color w:val="222222"/>
          <w:sz w:val="24"/>
          <w:szCs w:val="24"/>
          <w:shd w:val="clear" w:color="auto" w:fill="FFFFFF"/>
        </w:rPr>
        <w:t>(2), pp.595-623.</w:t>
      </w:r>
    </w:p>
    <w:p>
      <w:pPr>
        <w:spacing w:before="240"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Tien, N.H., Phu, P.P. and Chi, D.T.P., 2019. The role of international marketing in international business strategy. </w:t>
      </w:r>
      <w:r>
        <w:rPr>
          <w:rFonts w:ascii="Times New Roman" w:cs="Times New Roman" w:hAnsi="Times New Roman"/>
          <w:i/>
          <w:iCs/>
          <w:color w:val="222222"/>
          <w:sz w:val="24"/>
          <w:szCs w:val="24"/>
          <w:shd w:val="clear" w:color="auto" w:fill="FFFFFF"/>
        </w:rPr>
        <w:t>International journal of research in marketing management and sales</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1</w:t>
      </w:r>
      <w:r>
        <w:rPr>
          <w:rFonts w:ascii="Times New Roman" w:cs="Times New Roman" w:hAnsi="Times New Roman"/>
          <w:color w:val="222222"/>
          <w:sz w:val="24"/>
          <w:szCs w:val="24"/>
          <w:shd w:val="clear" w:color="auto" w:fill="FFFFFF"/>
        </w:rPr>
        <w:t>(2), pp.134-138.</w:t>
      </w:r>
    </w:p>
    <w:p>
      <w:pPr>
        <w:spacing w:before="240"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Varadarajan, R., 2020. Customer information resources advantage, marketing strategy and business performance: A market resources-based view. </w:t>
      </w:r>
      <w:r>
        <w:rPr>
          <w:rFonts w:ascii="Times New Roman" w:cs="Times New Roman" w:hAnsi="Times New Roman"/>
          <w:i/>
          <w:iCs/>
          <w:color w:val="222222"/>
          <w:sz w:val="24"/>
          <w:szCs w:val="24"/>
          <w:shd w:val="clear" w:color="auto" w:fill="FFFFFF"/>
        </w:rPr>
        <w:t>Industrial Marketing Management</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89</w:t>
      </w:r>
      <w:r>
        <w:rPr>
          <w:rFonts w:ascii="Times New Roman" w:cs="Times New Roman" w:hAnsi="Times New Roman"/>
          <w:color w:val="222222"/>
          <w:sz w:val="24"/>
          <w:szCs w:val="24"/>
          <w:shd w:val="clear" w:color="auto" w:fill="FFFFFF"/>
        </w:rPr>
        <w:t>, pp.89-97.</w:t>
      </w:r>
    </w:p>
    <w:p>
      <w:pPr>
        <w:spacing w:before="240"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Zeithaml, V.A., Jaworski, B.J., Kohli, A.K., Tuli, K.R., Ulaga, W. and Zaltman, G., 2020. A theories-in-use approach to building marketing theory. </w:t>
      </w:r>
      <w:r>
        <w:rPr>
          <w:rFonts w:ascii="Times New Roman" w:cs="Times New Roman" w:hAnsi="Times New Roman"/>
          <w:i/>
          <w:iCs/>
          <w:color w:val="222222"/>
          <w:sz w:val="24"/>
          <w:szCs w:val="24"/>
          <w:shd w:val="clear" w:color="auto" w:fill="FFFFFF"/>
        </w:rPr>
        <w:t>Journal of Marketing</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84</w:t>
      </w:r>
      <w:r>
        <w:rPr>
          <w:rFonts w:ascii="Times New Roman" w:cs="Times New Roman" w:hAnsi="Times New Roman"/>
          <w:color w:val="222222"/>
          <w:sz w:val="24"/>
          <w:szCs w:val="24"/>
          <w:shd w:val="clear" w:color="auto" w:fill="FFFFFF"/>
        </w:rPr>
        <w:t>(1), pp.32-51.</w:t>
      </w:r>
    </w:p>
    <w:p>
      <w:pPr>
        <w:spacing w:line="360" w:lineRule="auto"/>
        <w:jc w:val="both"/>
        <w:rPr>
          <w:rFonts w:ascii="Times New Roman" w:eastAsia="Times New Roman" w:cs="Times New Roman" w:hAnsi="Times New Roman"/>
          <w:sz w:val="24"/>
          <w:szCs w:val="24"/>
        </w:rPr>
      </w:pPr>
    </w:p>
    <w:sectPr>
      <w:footerReference w:type="default" r:id="rId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docGrid w:linePitch="312"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Droid Sans">
    <w:panose1 w:val="00000000000000000000"/>
    <w:charset w:val="00"/>
    <w:family w:val="auto"/>
    <w:pitch w:val="variable"/>
    <w:sig w:usb0="00000000" w:usb1="00000000" w:usb2="00000000" w:usb3="00000000" w:csb0="0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18"/>
      <w:tabs>
        <w:tab w:val="center" w:pos="4513"/>
        <w:tab w:val="right" w:pos="9026"/>
      </w:tabs>
      <w:jc w:val="right"/>
      <w:rPr>
        <w:rFonts w:ascii="Times New Roman" w:cs="Times New Roman" w:hAnsi="Times New Roman"/>
        <w:sz w:val="20"/>
        <w:szCs w:val="20"/>
      </w:rPr>
    </w:pPr>
    <w:r>
      <w:rPr>
        <w:rFonts w:ascii="Times New Roman" w:cs="Times New Roman" w:hAnsi="Times New Roman"/>
        <w:sz w:val="20"/>
        <w:szCs w:val="20"/>
      </w:rPr>
      <w:fldChar w:fldCharType="begin"/>
    </w:r>
    <w:r>
      <w:rPr>
        <w:rFonts w:ascii="Times New Roman" w:cs="Times New Roman" w:hAnsi="Times New Roman"/>
        <w:sz w:val="20"/>
        <w:szCs w:val="20"/>
      </w:rPr>
      <w:instrText xml:space="preserve"> PAGE   \* MERGEFORMAT </w:instrText>
    </w:r>
    <w:r>
      <w:rPr>
        <w:rFonts w:ascii="Times New Roman" w:cs="Times New Roman" w:hAnsi="Times New Roman"/>
        <w:sz w:val="20"/>
        <w:szCs w:val="20"/>
      </w:rPr>
      <w:fldChar w:fldCharType="separate"/>
    </w:r>
    <w:r>
      <w:rPr>
        <w:rFonts w:ascii="Times New Roman" w:cs="Times New Roman" w:hAnsi="Times New Roman"/>
        <w:sz w:val="20"/>
        <w:szCs w:val="20"/>
      </w:rPr>
      <w:t>2</w:t>
    </w:r>
    <w:r>
      <w:rPr>
        <w:rFonts w:ascii="Times New Roman" w:cs="Times New Roman" w:hAnsi="Times New Roman"/>
        <w:sz w:val="20"/>
        <w:szCs w:val="20"/>
      </w:rPr>
      <w:fldChar w:fldCharType="end"/>
    </w:r>
  </w:p>
  <w:p>
    <w:pPr>
      <w:pStyle w:val="18"/>
      <w:tabs>
        <w:tab w:val="center" w:pos="4513"/>
        <w:tab w:val="right" w:pos="9026"/>
      </w:tabs>
    </w:pPr>
  </w:p>
</w:ftr>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2"/>
  <w:bordersDoNotSurroundHeader/>
  <w:bordersDoNotSurroundFooter/>
  <w:defaultTabStop w:val="720"/>
  <w:drawingGridHorizontalSpacing w:val="110"/>
  <w:drawingGridVerticalSpacing w:val="156"/>
  <w:displayHorizontalDrawingGridEvery w:val="0"/>
  <w:displayVerticalDrawingGridEvery w:val="1"/>
  <w:compat>
    <w:spaceForUL/>
    <w:growAutofit/>
    <w:compatSetting w:name="compatibilityMode" w:uri="http://schemas.microsoft.com/office/word" w:val="14"/>
  </w:compat>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line="276" w:lineRule="auto"/>
    </w:pPr>
    <w:rPr>
      <w:rFonts w:ascii="Arial" w:eastAsia="Arial" w:cs="Arial" w:hAnsi="Arial"/>
      <w:sz w:val="22"/>
      <w:szCs w:val="22"/>
      <w:lang w:eastAsia="en-IN" w:bidi="ar-SA"/>
    </w:rPr>
  </w:style>
  <w:style w:type="paragraph" w:styleId="1">
    <w:name w:val="heading 1"/>
    <w:basedOn w:val="0"/>
    <w:next w:val="0"/>
    <w:pPr>
      <w:keepNext/>
      <w:keepLines/>
      <w:spacing w:before="400" w:after="120" w:line="360" w:lineRule="auto"/>
      <w:jc w:val="both"/>
      <w:outlineLvl w:val="0"/>
    </w:pPr>
    <w:rPr>
      <w:rFonts w:ascii="Times New Roman" w:hAnsi="Times New Roman"/>
      <w:b/>
      <w:sz w:val="24"/>
      <w:szCs w:val="40"/>
    </w:rPr>
  </w:style>
  <w:style w:type="paragraph" w:styleId="2">
    <w:name w:val="heading 2"/>
    <w:basedOn w:val="0"/>
    <w:next w:val="0"/>
    <w:pPr>
      <w:keepNext/>
      <w:keepLines/>
      <w:spacing w:before="360" w:after="120" w:line="360" w:lineRule="auto"/>
      <w:jc w:val="both"/>
      <w:outlineLvl w:val="1"/>
    </w:pPr>
    <w:rPr>
      <w:rFonts w:ascii="Times New Roman" w:hAnsi="Times New Roman"/>
      <w:b/>
      <w:sz w:val="24"/>
      <w:szCs w:val="32"/>
    </w:rPr>
  </w:style>
  <w:style w:type="paragraph" w:styleId="3">
    <w:name w:val="heading 3"/>
    <w:basedOn w:val="0"/>
    <w:next w:val="0"/>
    <w:pPr>
      <w:keepNext/>
      <w:keepLines/>
      <w:spacing w:before="320" w:after="80"/>
      <w:outlineLvl w:val="2"/>
    </w:pPr>
    <w:rPr>
      <w:color w:val="434343"/>
      <w:sz w:val="28"/>
      <w:szCs w:val="28"/>
    </w:rPr>
  </w:style>
  <w:style w:type="paragraph" w:styleId="4">
    <w:name w:val="heading 4"/>
    <w:basedOn w:val="0"/>
    <w:next w:val="0"/>
    <w:pPr>
      <w:keepNext/>
      <w:keepLines/>
      <w:spacing w:before="280" w:after="80"/>
      <w:outlineLvl w:val="3"/>
    </w:pPr>
    <w:rPr>
      <w:color w:val="666666"/>
      <w:sz w:val="24"/>
      <w:szCs w:val="24"/>
    </w:rPr>
  </w:style>
  <w:style w:type="paragraph" w:styleId="5">
    <w:name w:val="heading 5"/>
    <w:basedOn w:val="0"/>
    <w:next w:val="0"/>
    <w:pPr>
      <w:keepNext/>
      <w:keepLines/>
      <w:spacing w:before="240" w:after="80"/>
      <w:outlineLvl w:val="4"/>
    </w:pPr>
    <w:rPr>
      <w:color w:val="666666"/>
    </w:rPr>
  </w:style>
  <w:style w:type="paragraph" w:styleId="6">
    <w:name w:val="heading 6"/>
    <w:basedOn w:val="0"/>
    <w:next w:val="0"/>
    <w:pPr>
      <w:keepNext/>
      <w:keepLines/>
      <w:spacing w:before="240" w:after="80"/>
      <w:outlineLvl w:val="5"/>
    </w:pPr>
    <w:rPr>
      <w:i/>
      <w:color w:val="666666"/>
    </w:rPr>
  </w:style>
  <w:style w:type="character" w:default="1" w:styleId="10">
    <w:name w:val="Default Paragraph Font"/>
  </w:style>
  <w:style w:type="paragraph" w:styleId="15">
    <w:name w:val="Title"/>
    <w:basedOn w:val="0"/>
    <w:next w:val="0"/>
    <w:pPr>
      <w:keepNext/>
      <w:keepLines/>
      <w:spacing w:after="60"/>
    </w:pPr>
    <w:rPr>
      <w:sz w:val="52"/>
      <w:szCs w:val="52"/>
    </w:rPr>
  </w:style>
  <w:style w:type="paragraph" w:styleId="16">
    <w:name w:val="Subtitle"/>
    <w:basedOn w:val="0"/>
    <w:next w:val="0"/>
    <w:pPr>
      <w:keepNext/>
      <w:keepLines/>
      <w:spacing w:after="320"/>
    </w:pPr>
    <w:rPr>
      <w:color w:val="666666"/>
      <w:sz w:val="30"/>
      <w:szCs w:val="30"/>
    </w:rPr>
  </w:style>
  <w:style w:type="paragraph" w:styleId="17">
    <w:name w:val="header"/>
    <w:basedOn w:val="0"/>
    <w:pPr>
      <w:tabs>
        <w:tab w:val="center" w:pos="4513"/>
        <w:tab w:val="right" w:pos="9026"/>
      </w:tabs>
      <w:spacing w:line="240" w:lineRule="auto"/>
    </w:pPr>
  </w:style>
  <w:style w:type="paragraph" w:styleId="18">
    <w:name w:val="footer"/>
    <w:basedOn w:val="0"/>
    <w:pPr>
      <w:tabs>
        <w:tab w:val="center" w:pos="4513"/>
        <w:tab w:val="right" w:pos="9026"/>
      </w:tabs>
      <w:spacing w:line="240" w:lineRule="auto"/>
    </w:pPr>
  </w:style>
  <w:style w:type="paragraph" w:customStyle="1" w:styleId="19">
    <w:name w:val="TOC Heading"/>
    <w:basedOn w:val="1"/>
    <w:next w:val="0"/>
    <w:pPr>
      <w:spacing w:before="240" w:after="0" w:line="259" w:lineRule="auto"/>
      <w:jc w:val="left"/>
      <w:outlineLvl w:val="9"/>
    </w:pPr>
    <w:rPr>
      <w:rFonts w:ascii="Droid Sans" w:eastAsia="宋体" w:cs="Times New Roman" w:hAnsi="Droid Sans"/>
      <w:b w:val="0"/>
      <w:color w:val="365F91"/>
      <w:sz w:val="32"/>
      <w:szCs w:val="32"/>
      <w:lang w:val="en-US" w:eastAsia="en-US"/>
    </w:rPr>
  </w:style>
  <w:style w:type="paragraph" w:styleId="20">
    <w:name w:val="toc 1"/>
    <w:basedOn w:val="0"/>
    <w:autoRedefine/>
    <w:next w:val="0"/>
    <w:pPr>
      <w:spacing w:after="100"/>
    </w:pPr>
  </w:style>
  <w:style w:type="paragraph" w:styleId="21">
    <w:name w:val="toc 2"/>
    <w:basedOn w:val="0"/>
    <w:autoRedefine/>
    <w:next w:val="0"/>
    <w:pPr>
      <w:spacing w:after="100"/>
      <w:ind w:left="220"/>
    </w:pPr>
  </w:style>
  <w:style w:type="character" w:styleId="22">
    <w:name w:val="Hyperlink"/>
    <w:basedOn w:val="10"/>
    <w:rPr>
      <w:color w:val="0000FF"/>
      <w:u w:val="single"/>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png"/><Relationship Id="rId4" Type="http://schemas.openxmlformats.org/officeDocument/2006/relationships/styles" Target="styles.xml"/><Relationship Id="rId5" Type="http://schemas.openxmlformats.org/officeDocument/2006/relationships/fontTable" Target="fontTable.xml"/></Relationships>
</file>

<file path=docProps/app.xml><?xml version="1.0" encoding="utf-8"?>
<Properties xmlns="http://schemas.openxmlformats.org/officeDocument/2006/extended-properties">
  <Template>Normal.eit</Template>
  <TotalTime>6</TotalTime>
  <Application>Yozo_Office</Application>
  <Pages>21</Pages>
  <Words>4399</Words>
  <Characters>24647</Characters>
  <Lines>426</Lines>
  <Paragraphs>127</Paragraphs>
  <CharactersWithSpaces>28948</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vivo user</cp:lastModifiedBy>
  <cp:revision>2</cp:revision>
  <dcterms:created xsi:type="dcterms:W3CDTF">2023-03-11T17:10:00Z</dcterms:created>
  <dcterms:modified xsi:type="dcterms:W3CDTF">2023-05-11T12:30:57Z</dcterms:modified>
</cp:coreProperties>
</file>