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5945" w:rsidRDefault="00175945"/>
    <w:p w:rsidR="00A72DC4" w:rsidRDefault="0006326F" w:rsidP="00275D28">
      <w:proofErr w:type="spellStart"/>
      <w:r>
        <w:t>Aniga</w:t>
      </w:r>
      <w:proofErr w:type="spellEnd"/>
      <w:r>
        <w:t xml:space="preserve"> Anjum</w:t>
      </w:r>
      <w:bookmarkStart w:id="0" w:name="_GoBack"/>
      <w:bookmarkEnd w:id="0"/>
    </w:p>
    <w:p w:rsidR="00A72DC4" w:rsidRDefault="00A72DC4" w:rsidP="00275D28"/>
    <w:p w:rsidR="0022155A" w:rsidRDefault="00735655" w:rsidP="00275D28">
      <w:r>
        <w:t>Your knowledge and understanding of the</w:t>
      </w:r>
      <w:r w:rsidR="00175945">
        <w:t xml:space="preserve"> different types of graphs</w:t>
      </w:r>
      <w:r>
        <w:t xml:space="preserve"> </w:t>
      </w:r>
      <w:r w:rsidR="003210C1">
        <w:t xml:space="preserve">is </w:t>
      </w:r>
      <w:r w:rsidR="0022155A">
        <w:t>OK, but you need to look at how variable costs and fixed costs per unit are represented graphically</w:t>
      </w:r>
      <w:r>
        <w:t xml:space="preserve">. </w:t>
      </w:r>
    </w:p>
    <w:p w:rsidR="0022155A" w:rsidRDefault="0022155A" w:rsidP="00275D28"/>
    <w:p w:rsidR="0022155A" w:rsidRDefault="0022155A" w:rsidP="00275D28">
      <w:r>
        <w:t xml:space="preserve">It would be beneficial for you to revise the process of materials valuation (theory and calculations).  Include examples on your A4 sheet of the table used to apply the three methods.  Also, there are a number of examples on Moodle that you can use to practice the methods.  </w:t>
      </w:r>
      <w:r w:rsidR="0006326F">
        <w:t>Remember, for each method you need to keep a record in the table of the total number of units, the cost per unit and the total unit costs as this helps you to determine which units should be issued.</w:t>
      </w:r>
    </w:p>
    <w:p w:rsidR="0022155A" w:rsidRDefault="0022155A" w:rsidP="00275D28"/>
    <w:p w:rsidR="00275D28" w:rsidRDefault="00735655" w:rsidP="00275D28">
      <w:r>
        <w:t xml:space="preserve">A </w:t>
      </w:r>
      <w:r w:rsidR="00665F00">
        <w:t>couple</w:t>
      </w:r>
      <w:r>
        <w:t xml:space="preserve"> of the theory questions were answered incorrectly.  </w:t>
      </w:r>
      <w:r w:rsidR="006A6034">
        <w:t>Therefore, a</w:t>
      </w:r>
      <w:r w:rsidR="003210C1">
        <w:t>s part of your revision</w:t>
      </w:r>
      <w:r w:rsidR="006A6034">
        <w:t xml:space="preserve">, </w:t>
      </w:r>
      <w:r w:rsidR="00275D28">
        <w:t xml:space="preserve">it would be beneficial for you to look at </w:t>
      </w:r>
      <w:r w:rsidR="00A72DC4">
        <w:t xml:space="preserve">the process of cost apportionment and absorption costing, why it is undertaken and the process behind it, also the reasons why over and under absorption can occur.  It would also be beneficial for you to review the theory of marginal costing, what is this method of costing? </w:t>
      </w:r>
    </w:p>
    <w:p w:rsidR="003E7272" w:rsidRDefault="003E7272" w:rsidP="003E7272"/>
    <w:p w:rsidR="00A72DC4" w:rsidRDefault="00A72DC4" w:rsidP="003E7272">
      <w:r>
        <w:t xml:space="preserve">You answered one of those calculations correctly, but it would be beneficial to your progression if you revise OAR and absorption costing calculation methods (these will also be covered in the upcoming revision session.  </w:t>
      </w:r>
    </w:p>
    <w:p w:rsidR="00A72DC4" w:rsidRDefault="00A72DC4" w:rsidP="003E7272"/>
    <w:p w:rsidR="00A72DC4" w:rsidRDefault="0006326F" w:rsidP="003E7272">
      <w:r>
        <w:t xml:space="preserve">You also need to review and revise how to undertake the apportionment calculations, </w:t>
      </w:r>
      <w:r w:rsidR="00A72DC4">
        <w:t xml:space="preserve">read the question carefully to ensure that you are using data from the correct department, or applying an appropriate basis of apportionment to your calculations.  </w:t>
      </w:r>
    </w:p>
    <w:p w:rsidR="003E7272" w:rsidRDefault="003E7272"/>
    <w:p w:rsidR="003E7272" w:rsidRDefault="003E7272">
      <w:r>
        <w:t>Furthermore, you must ensure that you include full workings with your answer.  The methods we applied in lectures and tutorials follow the layout required and will help you with these elements.  We will also be undertaking more examples in the revision classes.</w:t>
      </w:r>
    </w:p>
    <w:p w:rsidR="00735655" w:rsidRDefault="00735655"/>
    <w:p w:rsidR="00735655" w:rsidRDefault="00735655" w:rsidP="00735655">
      <w:r>
        <w:t xml:space="preserve">Create the A4 sheet so that it aids the undertaking of the questions, but most importantly, revise the topics, particularly those that you find difficult.  </w:t>
      </w:r>
    </w:p>
    <w:p w:rsidR="00735655" w:rsidRDefault="00735655" w:rsidP="00735655"/>
    <w:p w:rsidR="00735655" w:rsidRDefault="00735655"/>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68136A" w:rsidRDefault="0068136A"/>
    <w:p w:rsidR="003E7272" w:rsidRDefault="003E7272"/>
    <w:p w:rsidR="003E7272" w:rsidRDefault="003E7272"/>
    <w:p w:rsidR="0068136A" w:rsidRDefault="0068136A"/>
    <w:p w:rsidR="003210C1" w:rsidRDefault="003210C1"/>
    <w:p w:rsidR="003210C1" w:rsidRDefault="003210C1"/>
    <w:p w:rsidR="003210C1" w:rsidRDefault="00275D28">
      <w:proofErr w:type="gramStart"/>
      <w:r>
        <w:t>it</w:t>
      </w:r>
      <w:proofErr w:type="gramEnd"/>
      <w:r>
        <w:t xml:space="preserve"> would be beneficial for you to look at the different types of costs as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p w:rsidR="003210C1" w:rsidRDefault="003210C1"/>
    <w:p w:rsidR="003210C1" w:rsidRDefault="003210C1"/>
    <w:p w:rsidR="003210C1" w:rsidRDefault="003210C1" w:rsidP="003210C1">
      <w:proofErr w:type="gramStart"/>
      <w:r>
        <w:t>it</w:t>
      </w:r>
      <w:proofErr w:type="gramEnd"/>
      <w:r>
        <w:t xml:space="preserve"> would be beneficial for you to look at the different types of costs, including fixed and variable costs.  Furthermore, you need to consider the difference between direct and indirect costs for different types of scenarios within the areas of the module including </w:t>
      </w:r>
      <w:proofErr w:type="spellStart"/>
      <w:r>
        <w:t>labour</w:t>
      </w:r>
      <w:proofErr w:type="spellEnd"/>
      <w:r>
        <w:t xml:space="preserve"> and apportionment.  </w:t>
      </w:r>
    </w:p>
    <w:p w:rsidR="003210C1" w:rsidRDefault="003210C1" w:rsidP="003210C1"/>
    <w:p w:rsidR="003210C1" w:rsidRDefault="003210C1" w:rsidP="003210C1">
      <w:r>
        <w:t xml:space="preserve"> You also</w:t>
      </w:r>
    </w:p>
    <w:p w:rsidR="0068136A" w:rsidRDefault="0068136A"/>
    <w:p w:rsidR="0068136A" w:rsidRDefault="0068136A" w:rsidP="0068136A">
      <w:r>
        <w:t>Attempt all questions, as there were a number that you left blank.  Use the process of elimination technique that we covered in the last lecture and tutorial before the Easter break.</w:t>
      </w:r>
    </w:p>
    <w:p w:rsidR="0068136A" w:rsidRDefault="0068136A"/>
    <w:p w:rsidR="0068136A" w:rsidRDefault="0068136A"/>
    <w:sectPr w:rsidR="0068136A" w:rsidSect="004E5F9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MS Gothic">
    <w:altName w:val="ＭＳ ゴシック"/>
    <w:panose1 w:val="020B06090702050802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5945"/>
    <w:rsid w:val="0006326F"/>
    <w:rsid w:val="00114824"/>
    <w:rsid w:val="00175945"/>
    <w:rsid w:val="0022155A"/>
    <w:rsid w:val="00275D28"/>
    <w:rsid w:val="002D2029"/>
    <w:rsid w:val="002E6B0A"/>
    <w:rsid w:val="003210C1"/>
    <w:rsid w:val="003946EB"/>
    <w:rsid w:val="003E7272"/>
    <w:rsid w:val="004A4D93"/>
    <w:rsid w:val="004E5F94"/>
    <w:rsid w:val="00627662"/>
    <w:rsid w:val="00665F00"/>
    <w:rsid w:val="0068136A"/>
    <w:rsid w:val="006A6034"/>
    <w:rsid w:val="00735655"/>
    <w:rsid w:val="00796CE9"/>
    <w:rsid w:val="008513C1"/>
    <w:rsid w:val="008A1BF2"/>
    <w:rsid w:val="00901FCA"/>
    <w:rsid w:val="00992DB1"/>
    <w:rsid w:val="00A432F4"/>
    <w:rsid w:val="00A506EB"/>
    <w:rsid w:val="00A72DC4"/>
    <w:rsid w:val="00AB317F"/>
    <w:rsid w:val="00C63F4B"/>
    <w:rsid w:val="00C92067"/>
    <w:rsid w:val="00D637E8"/>
    <w:rsid w:val="00D91AB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efaultImageDpi w14:val="300"/>
  <w15:docId w15:val="{F8C69208-B3C4-439C-A2BF-0DE908CCFC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8136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6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408</Words>
  <Characters>2327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P</dc:creator>
  <cp:keywords/>
  <dc:description/>
  <cp:lastModifiedBy>Marie Pitson</cp:lastModifiedBy>
  <cp:revision>2</cp:revision>
  <cp:lastPrinted>2017-04-26T15:18:00Z</cp:lastPrinted>
  <dcterms:created xsi:type="dcterms:W3CDTF">2018-05-03T07:37:00Z</dcterms:created>
  <dcterms:modified xsi:type="dcterms:W3CDTF">2018-05-03T07:37:00Z</dcterms:modified>
</cp:coreProperties>
</file>