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A2F4DB" w14:textId="4E99275A" w:rsidR="004A73FC" w:rsidRDefault="004A73FC" w:rsidP="004A73FC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>
        <w:rPr>
          <w:rFonts w:ascii="Arial" w:hAnsi="Arial" w:cs="Arial"/>
          <w:b/>
          <w:bCs/>
          <w:color w:val="auto"/>
          <w:sz w:val="22"/>
          <w:szCs w:val="22"/>
        </w:rPr>
        <w:t>Ana Mercedes Patino Guzman.</w:t>
      </w:r>
    </w:p>
    <w:p w14:paraId="3CB3DB8F" w14:textId="6C914F7A" w:rsidR="004A73FC" w:rsidRPr="004A73FC" w:rsidRDefault="004A73FC" w:rsidP="004A73FC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 w:rsidRPr="004A73FC">
        <w:rPr>
          <w:rFonts w:ascii="Arial" w:hAnsi="Arial" w:cs="Arial"/>
          <w:b/>
          <w:bCs/>
          <w:color w:val="auto"/>
          <w:sz w:val="22"/>
          <w:szCs w:val="22"/>
        </w:rPr>
        <w:t xml:space="preserve">Topic: </w:t>
      </w:r>
      <w:r w:rsidRPr="004A73FC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4A73FC">
        <w:rPr>
          <w:rFonts w:ascii="Arial" w:hAnsi="Arial" w:cs="Arial"/>
          <w:b/>
          <w:bCs/>
          <w:color w:val="auto"/>
          <w:sz w:val="22"/>
          <w:szCs w:val="22"/>
        </w:rPr>
        <w:t>Reducing Childhood Obesity in the UK through Preventative Health Measures.</w:t>
      </w:r>
    </w:p>
    <w:p w14:paraId="640ED50E" w14:textId="22778D50" w:rsidR="004A73FC" w:rsidRPr="004A73FC" w:rsidRDefault="004A73FC" w:rsidP="004A73FC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 w:rsidRPr="004A73FC">
        <w:rPr>
          <w:rFonts w:ascii="Arial" w:hAnsi="Arial" w:cs="Arial"/>
          <w:b/>
          <w:bCs/>
          <w:color w:val="auto"/>
          <w:sz w:val="22"/>
          <w:szCs w:val="22"/>
        </w:rPr>
        <w:t>Review question:</w:t>
      </w:r>
      <w:r w:rsidRPr="004A73FC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4A73FC">
        <w:rPr>
          <w:rFonts w:ascii="Arial" w:hAnsi="Arial" w:cs="Arial"/>
          <w:b/>
          <w:bCs/>
          <w:color w:val="auto"/>
          <w:sz w:val="22"/>
          <w:szCs w:val="22"/>
        </w:rPr>
        <w:t xml:space="preserve">How to tackle childhood obesity? </w:t>
      </w:r>
    </w:p>
    <w:p w14:paraId="2B3A5FE6" w14:textId="77777777" w:rsidR="004A73FC" w:rsidRDefault="004A73FC" w:rsidP="004A73FC"/>
    <w:p w14:paraId="552C89B1" w14:textId="13AB8B0B" w:rsidR="004A73FC" w:rsidRDefault="00C4612B" w:rsidP="004A73FC">
      <w:pPr>
        <w:pStyle w:val="ListParagraph"/>
        <w:numPr>
          <w:ilvl w:val="0"/>
          <w:numId w:val="1"/>
        </w:numPr>
        <w:spacing w:line="360" w:lineRule="auto"/>
      </w:pPr>
      <w:hyperlink r:id="rId5" w:history="1">
        <w:r w:rsidRPr="00C4612B">
          <w:rPr>
            <w:rStyle w:val="Hyperlink"/>
          </w:rPr>
          <w:t>Changes in diet and physical activity following a community-wide pilot intervention to tackle childhood obesity in a deprived inner-London ward - ProQuest</w:t>
        </w:r>
      </w:hyperlink>
    </w:p>
    <w:p w14:paraId="4C6B7D55" w14:textId="6CACF912" w:rsidR="004A73FC" w:rsidRDefault="00EB4CFA" w:rsidP="004A73FC">
      <w:pPr>
        <w:pStyle w:val="ListParagraph"/>
        <w:numPr>
          <w:ilvl w:val="0"/>
          <w:numId w:val="1"/>
        </w:numPr>
        <w:spacing w:line="360" w:lineRule="auto"/>
      </w:pPr>
      <w:hyperlink r:id="rId6" w:history="1">
        <w:r w:rsidRPr="00EB4CFA">
          <w:rPr>
            <w:rStyle w:val="Hyperlink"/>
          </w:rPr>
          <w:t>Projected health and economic effects of the increase in childhood obesity during the COVID-19 pandemic in England: The potential cost of inaction - ProQuest</w:t>
        </w:r>
      </w:hyperlink>
    </w:p>
    <w:p w14:paraId="16F96039" w14:textId="5EF2BEF9" w:rsidR="00EB4CFA" w:rsidRDefault="00EB4CFA" w:rsidP="004A73FC">
      <w:pPr>
        <w:pStyle w:val="ListParagraph"/>
        <w:numPr>
          <w:ilvl w:val="0"/>
          <w:numId w:val="1"/>
        </w:numPr>
        <w:spacing w:line="360" w:lineRule="auto"/>
      </w:pPr>
      <w:hyperlink r:id="rId7" w:history="1">
        <w:r w:rsidRPr="00EB4CFA">
          <w:rPr>
            <w:rStyle w:val="Hyperlink"/>
          </w:rPr>
          <w:t>Expert views on high fat, salt and sugar food marketing policies to tackle obesity and improve dietary behaviours in the UK: a qualitative study - ProQuest</w:t>
        </w:r>
      </w:hyperlink>
    </w:p>
    <w:p w14:paraId="6F531F9E" w14:textId="5902C682" w:rsidR="00EB4CFA" w:rsidRDefault="00EB4CFA" w:rsidP="004A73FC">
      <w:pPr>
        <w:pStyle w:val="ListParagraph"/>
        <w:numPr>
          <w:ilvl w:val="0"/>
          <w:numId w:val="1"/>
        </w:numPr>
        <w:spacing w:line="360" w:lineRule="auto"/>
      </w:pPr>
      <w:hyperlink r:id="rId8" w:history="1">
        <w:r w:rsidRPr="00EB4CFA">
          <w:rPr>
            <w:rStyle w:val="Hyperlink"/>
          </w:rPr>
          <w:t xml:space="preserve">Prevention and treatment of childhood and adolescent obesity: a systematic review of meta-analyses | World Journal of </w:t>
        </w:r>
        <w:proofErr w:type="spellStart"/>
        <w:r w:rsidRPr="00EB4CFA">
          <w:rPr>
            <w:rStyle w:val="Hyperlink"/>
          </w:rPr>
          <w:t>Pediatrics</w:t>
        </w:r>
        <w:proofErr w:type="spellEnd"/>
      </w:hyperlink>
    </w:p>
    <w:p w14:paraId="5605C0D5" w14:textId="2AB668B2" w:rsidR="00285B6A" w:rsidRDefault="00285B6A" w:rsidP="004A73FC">
      <w:pPr>
        <w:pStyle w:val="ListParagraph"/>
        <w:numPr>
          <w:ilvl w:val="0"/>
          <w:numId w:val="1"/>
        </w:numPr>
        <w:spacing w:line="360" w:lineRule="auto"/>
      </w:pPr>
      <w:hyperlink r:id="rId9" w:history="1">
        <w:r w:rsidRPr="00285B6A">
          <w:rPr>
            <w:rStyle w:val="Hyperlink"/>
          </w:rPr>
          <w:t>Expert views on high fat, salt and sugar food marketing policies to tackle obesity and improve dietary behaviours in the UK: a qualitative study - PubMed</w:t>
        </w:r>
      </w:hyperlink>
    </w:p>
    <w:p w14:paraId="0D6CB954" w14:textId="00548214" w:rsidR="00285B6A" w:rsidRDefault="00285B6A" w:rsidP="004A73FC">
      <w:pPr>
        <w:pStyle w:val="ListParagraph"/>
        <w:numPr>
          <w:ilvl w:val="0"/>
          <w:numId w:val="1"/>
        </w:numPr>
        <w:spacing w:line="360" w:lineRule="auto"/>
      </w:pPr>
      <w:hyperlink r:id="rId10" w:history="1">
        <w:r w:rsidRPr="00285B6A">
          <w:rPr>
            <w:rStyle w:val="Hyperlink"/>
          </w:rPr>
          <w:t>Community-based pilot intervention to tackle childhood obesity: a whole-system approach - PubMed</w:t>
        </w:r>
      </w:hyperlink>
    </w:p>
    <w:p w14:paraId="6707B8EE" w14:textId="3A0E27E5" w:rsidR="00285B6A" w:rsidRDefault="004A73FC" w:rsidP="004A73FC">
      <w:pPr>
        <w:pStyle w:val="ListParagraph"/>
        <w:numPr>
          <w:ilvl w:val="0"/>
          <w:numId w:val="1"/>
        </w:numPr>
        <w:spacing w:line="360" w:lineRule="auto"/>
      </w:pPr>
      <w:hyperlink r:id="rId11" w:history="1">
        <w:r w:rsidRPr="004A73FC">
          <w:rPr>
            <w:rStyle w:val="Hyperlink"/>
          </w:rPr>
          <w:t>Multiple lifestyle behaviours and overweight and obesity among children aged 9–11</w:t>
        </w:r>
        <w:r w:rsidRPr="004A73FC">
          <w:rPr>
            <w:rStyle w:val="Hyperlink"/>
            <w:rFonts w:ascii="Arial" w:hAnsi="Arial" w:cs="Arial"/>
          </w:rPr>
          <w:t> </w:t>
        </w:r>
        <w:r w:rsidRPr="004A73FC">
          <w:rPr>
            <w:rStyle w:val="Hyperlink"/>
          </w:rPr>
          <w:t>years: results from the UK site of the International Study of Childhood Obesity, Lifestyle and the Environment | BMJ Open</w:t>
        </w:r>
      </w:hyperlink>
    </w:p>
    <w:p w14:paraId="38C02B08" w14:textId="77777777" w:rsidR="004A73FC" w:rsidRDefault="004A73FC"/>
    <w:p w14:paraId="66A16DA7" w14:textId="77777777" w:rsidR="00285B6A" w:rsidRDefault="00285B6A"/>
    <w:sectPr w:rsidR="00285B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806F48"/>
    <w:multiLevelType w:val="hybridMultilevel"/>
    <w:tmpl w:val="6BC0F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1095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12B"/>
    <w:rsid w:val="001025C4"/>
    <w:rsid w:val="00285B6A"/>
    <w:rsid w:val="004A73FC"/>
    <w:rsid w:val="00A060DA"/>
    <w:rsid w:val="00C4612B"/>
    <w:rsid w:val="00D1617C"/>
    <w:rsid w:val="00EB4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8F520"/>
  <w15:chartTrackingRefBased/>
  <w15:docId w15:val="{EF2F7013-AA9D-45F3-AC2E-FCE82CAF3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61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61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61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61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61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61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61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61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61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1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461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61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61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61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61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61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61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61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61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61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61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61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61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61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61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61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61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61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61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61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1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5B6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007/s12519-019-00266-y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proquest.com/docview/2877493830/89D1A39E64C4445DPQ/22?accountid=130472&amp;sourcetype=Scholarly%20Journal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roquest.com/docview/3069270238/89D1A39E64C4445DPQ/5?accountid=130472&amp;sourcetype=Scholarly%20Journals" TargetMode="External"/><Relationship Id="rId11" Type="http://schemas.openxmlformats.org/officeDocument/2006/relationships/hyperlink" Target="https://bmjopen.bmj.com/content/6/2/e010677.long" TargetMode="External"/><Relationship Id="rId5" Type="http://schemas.openxmlformats.org/officeDocument/2006/relationships/hyperlink" Target="https://www.proquest.com/docview/2956861603/9760A4C9964748BFPQ/4?accountid=130472&amp;sourcetype=Scholarly%20Journals" TargetMode="External"/><Relationship Id="rId10" Type="http://schemas.openxmlformats.org/officeDocument/2006/relationships/hyperlink" Target="https://pubmed.ncbi.nlm.nih.gov/27567069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ubmed.ncbi.nlm.nih.gov/3781423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277</Words>
  <Characters>1583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Mercedes Patino Guzman (2224746)</dc:creator>
  <cp:keywords/>
  <dc:description/>
  <cp:lastModifiedBy>Ana Mercedes Patino Guzman (2224746)</cp:lastModifiedBy>
  <cp:revision>1</cp:revision>
  <dcterms:created xsi:type="dcterms:W3CDTF">2024-11-21T11:12:00Z</dcterms:created>
  <dcterms:modified xsi:type="dcterms:W3CDTF">2024-11-21T11:49:00Z</dcterms:modified>
</cp:coreProperties>
</file>