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297827" w14:textId="4BFC7181" w:rsidR="005B4042" w:rsidRPr="007A0E6A" w:rsidRDefault="007744A4" w:rsidP="00725433">
      <w:pPr>
        <w:jc w:val="center"/>
        <w:rPr>
          <w:rFonts w:asciiTheme="majorBidi" w:eastAsia="Times New Roman" w:hAnsiTheme="majorBidi" w:cstheme="majorBidi"/>
          <w:b/>
          <w:bCs/>
          <w:color w:val="000000"/>
        </w:rPr>
      </w:pPr>
      <w:r w:rsidRPr="007A0E6A">
        <w:rPr>
          <w:rFonts w:asciiTheme="majorBidi" w:eastAsia="Times New Roman" w:hAnsiTheme="majorBidi" w:cstheme="majorBidi"/>
          <w:b/>
          <w:bCs/>
          <w:color w:val="000000"/>
        </w:rPr>
        <w:t xml:space="preserve">Review paper: </w:t>
      </w:r>
      <w:r w:rsidR="001C712B" w:rsidRPr="007A0E6A">
        <w:rPr>
          <w:rFonts w:asciiTheme="majorBidi" w:eastAsia="Times New Roman" w:hAnsiTheme="majorBidi" w:cstheme="majorBidi"/>
          <w:b/>
          <w:bCs/>
          <w:color w:val="000000"/>
        </w:rPr>
        <w:t>Business Intelligence and</w:t>
      </w:r>
      <w:r w:rsidR="00684AAF" w:rsidRPr="007A0E6A">
        <w:rPr>
          <w:rFonts w:asciiTheme="majorBidi" w:eastAsia="Times New Roman" w:hAnsiTheme="majorBidi" w:cstheme="majorBidi"/>
          <w:b/>
          <w:bCs/>
          <w:color w:val="000000"/>
        </w:rPr>
        <w:t xml:space="preserve"> a critical review of</w:t>
      </w:r>
      <w:r w:rsidR="001C712B" w:rsidRPr="007A0E6A">
        <w:rPr>
          <w:rFonts w:asciiTheme="majorBidi" w:eastAsia="Times New Roman" w:hAnsiTheme="majorBidi" w:cstheme="majorBidi"/>
          <w:b/>
          <w:bCs/>
          <w:color w:val="000000"/>
        </w:rPr>
        <w:t xml:space="preserve"> Data Mining</w:t>
      </w:r>
      <w:r w:rsidR="00D46512" w:rsidRPr="007A0E6A">
        <w:rPr>
          <w:rFonts w:asciiTheme="majorBidi" w:eastAsia="Times New Roman" w:hAnsiTheme="majorBidi" w:cstheme="majorBidi"/>
          <w:b/>
          <w:bCs/>
          <w:color w:val="000000"/>
        </w:rPr>
        <w:t xml:space="preserve"> in </w:t>
      </w:r>
      <w:r w:rsidR="00534C23" w:rsidRPr="007A0E6A">
        <w:rPr>
          <w:rFonts w:asciiTheme="majorBidi" w:eastAsia="Times New Roman" w:hAnsiTheme="majorBidi" w:cstheme="majorBidi"/>
          <w:b/>
          <w:bCs/>
          <w:color w:val="000000"/>
        </w:rPr>
        <w:t xml:space="preserve">online retail </w:t>
      </w:r>
      <w:r w:rsidR="00725433" w:rsidRPr="007A0E6A">
        <w:rPr>
          <w:rFonts w:asciiTheme="majorBidi" w:eastAsia="Times New Roman" w:hAnsiTheme="majorBidi" w:cstheme="majorBidi"/>
          <w:b/>
          <w:bCs/>
          <w:color w:val="000000"/>
        </w:rPr>
        <w:t>marketing</w:t>
      </w:r>
      <w:r w:rsidR="008F5001" w:rsidRPr="007A0E6A">
        <w:rPr>
          <w:rFonts w:asciiTheme="majorBidi" w:eastAsia="Times New Roman" w:hAnsiTheme="majorBidi" w:cstheme="majorBidi"/>
          <w:b/>
          <w:bCs/>
          <w:color w:val="000000"/>
        </w:rPr>
        <w:t>.</w:t>
      </w:r>
    </w:p>
    <w:p w14:paraId="76ACA3D6" w14:textId="77777777" w:rsidR="008F5001" w:rsidRPr="007A0E6A" w:rsidRDefault="008F5001" w:rsidP="001C712B">
      <w:pPr>
        <w:jc w:val="center"/>
        <w:rPr>
          <w:rFonts w:asciiTheme="majorBidi" w:eastAsia="Times New Roman" w:hAnsiTheme="majorBidi" w:cstheme="majorBidi"/>
          <w:b/>
          <w:bCs/>
          <w:color w:val="000000"/>
        </w:rPr>
      </w:pPr>
    </w:p>
    <w:p w14:paraId="7B4C0926" w14:textId="25FFA104" w:rsidR="007744A4" w:rsidRPr="007A0E6A" w:rsidRDefault="008F5001" w:rsidP="001C712B">
      <w:pPr>
        <w:jc w:val="center"/>
        <w:rPr>
          <w:rFonts w:asciiTheme="majorBidi" w:eastAsia="Times New Roman" w:hAnsiTheme="majorBidi" w:cstheme="majorBidi"/>
          <w:b/>
          <w:bCs/>
          <w:color w:val="000000"/>
        </w:rPr>
      </w:pPr>
      <w:r w:rsidRPr="007A0E6A">
        <w:rPr>
          <w:rFonts w:asciiTheme="majorBidi" w:eastAsia="Times New Roman" w:hAnsiTheme="majorBidi" w:cstheme="majorBidi"/>
          <w:b/>
          <w:bCs/>
          <w:color w:val="000000"/>
        </w:rPr>
        <w:t>Written b</w:t>
      </w:r>
      <w:r w:rsidR="007744A4" w:rsidRPr="007A0E6A">
        <w:rPr>
          <w:rFonts w:asciiTheme="majorBidi" w:eastAsia="Times New Roman" w:hAnsiTheme="majorBidi" w:cstheme="majorBidi"/>
          <w:b/>
          <w:bCs/>
          <w:color w:val="000000"/>
        </w:rPr>
        <w:t>y: Emma-Siân Davies</w:t>
      </w:r>
    </w:p>
    <w:p w14:paraId="76F3595D" w14:textId="77777777" w:rsidR="00900236" w:rsidRPr="007A0E6A" w:rsidRDefault="00900236" w:rsidP="006871C4">
      <w:pPr>
        <w:pBdr>
          <w:bottom w:val="single" w:sz="4" w:space="1" w:color="auto"/>
        </w:pBdr>
        <w:jc w:val="center"/>
        <w:rPr>
          <w:rFonts w:asciiTheme="majorBidi" w:eastAsia="Times New Roman" w:hAnsiTheme="majorBidi" w:cstheme="majorBidi"/>
          <w:color w:val="000000"/>
        </w:rPr>
      </w:pPr>
    </w:p>
    <w:p w14:paraId="32B0DFB5" w14:textId="77777777" w:rsidR="00684AAF" w:rsidRPr="007A0E6A" w:rsidRDefault="00684AAF" w:rsidP="001C712B">
      <w:pPr>
        <w:jc w:val="center"/>
        <w:rPr>
          <w:rFonts w:asciiTheme="majorBidi" w:eastAsia="Times New Roman" w:hAnsiTheme="majorBidi" w:cstheme="majorBidi"/>
          <w:color w:val="000000"/>
        </w:rPr>
      </w:pPr>
    </w:p>
    <w:p w14:paraId="446E08FA" w14:textId="7AC4312C" w:rsidR="006871C4" w:rsidRPr="007A0E6A" w:rsidRDefault="004D76C8" w:rsidP="00534C23">
      <w:pPr>
        <w:jc w:val="both"/>
        <w:rPr>
          <w:rFonts w:asciiTheme="majorBidi" w:eastAsia="Times New Roman" w:hAnsiTheme="majorBidi" w:cstheme="majorBidi"/>
          <w:b/>
          <w:bCs/>
          <w:i/>
          <w:iCs/>
          <w:color w:val="000000"/>
        </w:rPr>
      </w:pPr>
      <w:r w:rsidRPr="007A0E6A">
        <w:rPr>
          <w:rFonts w:asciiTheme="majorBidi" w:eastAsia="Times New Roman" w:hAnsiTheme="majorBidi" w:cstheme="majorBidi"/>
          <w:b/>
          <w:bCs/>
          <w:i/>
          <w:iCs/>
          <w:color w:val="000000"/>
        </w:rPr>
        <w:t>Abstract</w:t>
      </w:r>
      <w:r w:rsidRPr="007A0E6A">
        <w:rPr>
          <w:rFonts w:asciiTheme="majorBidi" w:eastAsia="Times New Roman" w:hAnsiTheme="majorBidi" w:cstheme="majorBidi"/>
          <w:i/>
          <w:iCs/>
          <w:color w:val="000000"/>
        </w:rPr>
        <w:t>:</w:t>
      </w:r>
      <w:r w:rsidRPr="007A0E6A">
        <w:rPr>
          <w:rFonts w:asciiTheme="majorBidi" w:eastAsia="Times New Roman" w:hAnsiTheme="majorBidi" w:cstheme="majorBidi"/>
          <w:b/>
          <w:bCs/>
          <w:i/>
          <w:iCs/>
          <w:color w:val="000000"/>
        </w:rPr>
        <w:t xml:space="preserve"> </w:t>
      </w:r>
      <w:r w:rsidR="006871C4" w:rsidRPr="007A0E6A">
        <w:rPr>
          <w:rFonts w:asciiTheme="majorBidi" w:eastAsia="Times New Roman" w:hAnsiTheme="majorBidi" w:cstheme="majorBidi"/>
          <w:i/>
          <w:iCs/>
          <w:color w:val="000000"/>
        </w:rPr>
        <w:t>Data mining is widely used throughout</w:t>
      </w:r>
      <w:bookmarkStart w:id="0" w:name="_GoBack"/>
      <w:bookmarkEnd w:id="0"/>
      <w:r w:rsidR="006871C4" w:rsidRPr="007A0E6A">
        <w:rPr>
          <w:rFonts w:asciiTheme="majorBidi" w:eastAsia="Times New Roman" w:hAnsiTheme="majorBidi" w:cstheme="majorBidi"/>
          <w:i/>
          <w:iCs/>
          <w:color w:val="000000"/>
        </w:rPr>
        <w:t xml:space="preserve"> </w:t>
      </w:r>
      <w:r w:rsidR="006F5824" w:rsidRPr="007A0E6A">
        <w:rPr>
          <w:rFonts w:asciiTheme="majorBidi" w:eastAsia="Times New Roman" w:hAnsiTheme="majorBidi" w:cstheme="majorBidi"/>
          <w:i/>
          <w:iCs/>
          <w:color w:val="000000"/>
        </w:rPr>
        <w:t xml:space="preserve">the </w:t>
      </w:r>
      <w:r w:rsidR="006871C4" w:rsidRPr="007A0E6A">
        <w:rPr>
          <w:rFonts w:asciiTheme="majorBidi" w:eastAsia="Times New Roman" w:hAnsiTheme="majorBidi" w:cstheme="majorBidi"/>
          <w:i/>
          <w:iCs/>
          <w:color w:val="000000"/>
        </w:rPr>
        <w:t>retail</w:t>
      </w:r>
      <w:r w:rsidR="006F5824" w:rsidRPr="007A0E6A">
        <w:rPr>
          <w:rFonts w:asciiTheme="majorBidi" w:eastAsia="Times New Roman" w:hAnsiTheme="majorBidi" w:cstheme="majorBidi"/>
          <w:i/>
          <w:iCs/>
          <w:color w:val="000000"/>
        </w:rPr>
        <w:t xml:space="preserve"> industry</w:t>
      </w:r>
      <w:r w:rsidR="006871C4" w:rsidRPr="007A0E6A">
        <w:rPr>
          <w:rFonts w:asciiTheme="majorBidi" w:eastAsia="Times New Roman" w:hAnsiTheme="majorBidi" w:cstheme="majorBidi"/>
          <w:i/>
          <w:iCs/>
          <w:color w:val="000000"/>
        </w:rPr>
        <w:t xml:space="preserve">. This paper reviews the application of </w:t>
      </w:r>
      <w:r w:rsidR="00725433" w:rsidRPr="007A0E6A">
        <w:rPr>
          <w:rFonts w:asciiTheme="majorBidi" w:eastAsia="Times New Roman" w:hAnsiTheme="majorBidi" w:cstheme="majorBidi"/>
          <w:i/>
          <w:iCs/>
          <w:color w:val="000000"/>
        </w:rPr>
        <w:t xml:space="preserve">different </w:t>
      </w:r>
      <w:r w:rsidR="006871C4" w:rsidRPr="007A0E6A">
        <w:rPr>
          <w:rFonts w:asciiTheme="majorBidi" w:eastAsia="Times New Roman" w:hAnsiTheme="majorBidi" w:cstheme="majorBidi"/>
          <w:i/>
          <w:iCs/>
          <w:color w:val="000000"/>
        </w:rPr>
        <w:t xml:space="preserve">data mining </w:t>
      </w:r>
      <w:r w:rsidR="00725433" w:rsidRPr="007A0E6A">
        <w:rPr>
          <w:rFonts w:asciiTheme="majorBidi" w:eastAsia="Times New Roman" w:hAnsiTheme="majorBidi" w:cstheme="majorBidi"/>
          <w:i/>
          <w:iCs/>
          <w:color w:val="000000"/>
        </w:rPr>
        <w:t>techniques in marketing</w:t>
      </w:r>
      <w:r w:rsidR="006F5824" w:rsidRPr="007A0E6A">
        <w:rPr>
          <w:rFonts w:asciiTheme="majorBidi" w:eastAsia="Times New Roman" w:hAnsiTheme="majorBidi" w:cstheme="majorBidi"/>
          <w:i/>
          <w:iCs/>
          <w:color w:val="000000"/>
        </w:rPr>
        <w:t xml:space="preserve"> </w:t>
      </w:r>
      <w:r w:rsidR="006871C4" w:rsidRPr="007A0E6A">
        <w:rPr>
          <w:rFonts w:asciiTheme="majorBidi" w:eastAsia="Times New Roman" w:hAnsiTheme="majorBidi" w:cstheme="majorBidi"/>
          <w:i/>
          <w:iCs/>
          <w:color w:val="000000"/>
        </w:rPr>
        <w:t>used by large and small organisations</w:t>
      </w:r>
      <w:r w:rsidR="00534C23" w:rsidRPr="007A0E6A">
        <w:rPr>
          <w:rFonts w:asciiTheme="majorBidi" w:eastAsia="Times New Roman" w:hAnsiTheme="majorBidi" w:cstheme="majorBidi"/>
          <w:i/>
          <w:iCs/>
          <w:color w:val="000000"/>
        </w:rPr>
        <w:t xml:space="preserve"> via online retail</w:t>
      </w:r>
      <w:r w:rsidR="006871C4" w:rsidRPr="007A0E6A">
        <w:rPr>
          <w:rFonts w:asciiTheme="majorBidi" w:eastAsia="Times New Roman" w:hAnsiTheme="majorBidi" w:cstheme="majorBidi"/>
          <w:i/>
          <w:iCs/>
          <w:color w:val="000000"/>
        </w:rPr>
        <w:t xml:space="preserve"> </w:t>
      </w:r>
      <w:r w:rsidR="00333975" w:rsidRPr="007A0E6A">
        <w:rPr>
          <w:rFonts w:asciiTheme="majorBidi" w:eastAsia="Times New Roman" w:hAnsiTheme="majorBidi" w:cstheme="majorBidi"/>
          <w:i/>
          <w:iCs/>
          <w:color w:val="000000"/>
        </w:rPr>
        <w:t xml:space="preserve">and determines if, through critical analysis and research, data mining is conducive to successful </w:t>
      </w:r>
      <w:r w:rsidR="00725433" w:rsidRPr="007A0E6A">
        <w:rPr>
          <w:rFonts w:asciiTheme="majorBidi" w:eastAsia="Times New Roman" w:hAnsiTheme="majorBidi" w:cstheme="majorBidi"/>
          <w:i/>
          <w:iCs/>
          <w:color w:val="000000"/>
        </w:rPr>
        <w:t xml:space="preserve">marketing </w:t>
      </w:r>
      <w:r w:rsidR="00534C23" w:rsidRPr="007A0E6A">
        <w:rPr>
          <w:rFonts w:asciiTheme="majorBidi" w:eastAsia="Times New Roman" w:hAnsiTheme="majorBidi" w:cstheme="majorBidi"/>
          <w:i/>
          <w:iCs/>
          <w:color w:val="000000"/>
        </w:rPr>
        <w:t>for</w:t>
      </w:r>
      <w:r w:rsidR="00725433" w:rsidRPr="007A0E6A">
        <w:rPr>
          <w:rFonts w:asciiTheme="majorBidi" w:eastAsia="Times New Roman" w:hAnsiTheme="majorBidi" w:cstheme="majorBidi"/>
          <w:i/>
          <w:iCs/>
          <w:color w:val="000000"/>
        </w:rPr>
        <w:t xml:space="preserve"> </w:t>
      </w:r>
      <w:r w:rsidR="00341C8D" w:rsidRPr="007A0E6A">
        <w:rPr>
          <w:rFonts w:asciiTheme="majorBidi" w:eastAsia="Times New Roman" w:hAnsiTheme="majorBidi" w:cstheme="majorBidi"/>
          <w:i/>
          <w:iCs/>
          <w:color w:val="000000"/>
        </w:rPr>
        <w:t xml:space="preserve">retail </w:t>
      </w:r>
      <w:r w:rsidR="00534C23" w:rsidRPr="007A0E6A">
        <w:rPr>
          <w:rFonts w:asciiTheme="majorBidi" w:eastAsia="Times New Roman" w:hAnsiTheme="majorBidi" w:cstheme="majorBidi"/>
          <w:i/>
          <w:iCs/>
          <w:color w:val="000000"/>
        </w:rPr>
        <w:t>organisations trading online</w:t>
      </w:r>
      <w:r w:rsidR="00333975" w:rsidRPr="007A0E6A">
        <w:rPr>
          <w:rFonts w:asciiTheme="majorBidi" w:eastAsia="Times New Roman" w:hAnsiTheme="majorBidi" w:cstheme="majorBidi"/>
          <w:i/>
          <w:iCs/>
          <w:color w:val="000000"/>
        </w:rPr>
        <w:t xml:space="preserve">. </w:t>
      </w:r>
    </w:p>
    <w:p w14:paraId="456CCE8C" w14:textId="77777777" w:rsidR="004D76C8" w:rsidRPr="007A0E6A" w:rsidRDefault="004D76C8" w:rsidP="00684AAF">
      <w:pPr>
        <w:jc w:val="both"/>
        <w:rPr>
          <w:rFonts w:asciiTheme="majorBidi" w:eastAsia="Times New Roman" w:hAnsiTheme="majorBidi" w:cstheme="majorBidi"/>
          <w:b/>
          <w:bCs/>
          <w:color w:val="000000"/>
        </w:rPr>
      </w:pPr>
    </w:p>
    <w:p w14:paraId="7A3CA90C" w14:textId="49CED804" w:rsidR="004D76C8" w:rsidRPr="007A0E6A" w:rsidRDefault="004D76C8" w:rsidP="00E56645">
      <w:pPr>
        <w:jc w:val="both"/>
        <w:rPr>
          <w:rFonts w:asciiTheme="majorBidi" w:eastAsia="Times New Roman" w:hAnsiTheme="majorBidi" w:cstheme="majorBidi"/>
          <w:color w:val="000000"/>
        </w:rPr>
      </w:pPr>
      <w:r w:rsidRPr="007A0E6A">
        <w:rPr>
          <w:rFonts w:asciiTheme="majorBidi" w:eastAsia="Times New Roman" w:hAnsiTheme="majorBidi" w:cstheme="majorBidi"/>
          <w:b/>
          <w:bCs/>
          <w:color w:val="000000"/>
        </w:rPr>
        <w:t>Keywords</w:t>
      </w:r>
      <w:r w:rsidRPr="007A0E6A">
        <w:rPr>
          <w:rFonts w:asciiTheme="majorBidi" w:eastAsia="Times New Roman" w:hAnsiTheme="majorBidi" w:cstheme="majorBidi"/>
          <w:color w:val="000000"/>
        </w:rPr>
        <w:t xml:space="preserve">: </w:t>
      </w:r>
      <w:r w:rsidR="00E56645" w:rsidRPr="007A0E6A">
        <w:rPr>
          <w:rFonts w:asciiTheme="majorBidi" w:eastAsia="Times New Roman" w:hAnsiTheme="majorBidi" w:cstheme="majorBidi"/>
          <w:color w:val="000000"/>
        </w:rPr>
        <w:t>D</w:t>
      </w:r>
      <w:r w:rsidRPr="007A0E6A">
        <w:rPr>
          <w:rFonts w:asciiTheme="majorBidi" w:eastAsia="Times New Roman" w:hAnsiTheme="majorBidi" w:cstheme="majorBidi"/>
          <w:color w:val="000000"/>
        </w:rPr>
        <w:t>ata mining</w:t>
      </w:r>
      <w:r w:rsidR="006871C4" w:rsidRPr="007A0E6A">
        <w:rPr>
          <w:rFonts w:asciiTheme="majorBidi" w:eastAsia="Times New Roman" w:hAnsiTheme="majorBidi" w:cstheme="majorBidi"/>
          <w:color w:val="000000"/>
        </w:rPr>
        <w:t xml:space="preserve">, </w:t>
      </w:r>
      <w:r w:rsidR="00725433" w:rsidRPr="007A0E6A">
        <w:rPr>
          <w:rFonts w:asciiTheme="majorBidi" w:eastAsia="Times New Roman" w:hAnsiTheme="majorBidi" w:cstheme="majorBidi"/>
          <w:color w:val="000000"/>
        </w:rPr>
        <w:t>Retail Industry</w:t>
      </w:r>
      <w:r w:rsidR="00534C23" w:rsidRPr="007A0E6A">
        <w:rPr>
          <w:rFonts w:asciiTheme="majorBidi" w:eastAsia="Times New Roman" w:hAnsiTheme="majorBidi" w:cstheme="majorBidi"/>
          <w:color w:val="000000"/>
        </w:rPr>
        <w:t>, Online</w:t>
      </w:r>
      <w:r w:rsidR="00E56645" w:rsidRPr="007A0E6A">
        <w:rPr>
          <w:rFonts w:asciiTheme="majorBidi" w:eastAsia="Times New Roman" w:hAnsiTheme="majorBidi" w:cstheme="majorBidi"/>
          <w:color w:val="000000"/>
        </w:rPr>
        <w:t>, data mining future</w:t>
      </w:r>
    </w:p>
    <w:p w14:paraId="70B845E2" w14:textId="77777777" w:rsidR="00900236" w:rsidRPr="007A0E6A" w:rsidRDefault="00900236" w:rsidP="006871C4">
      <w:pPr>
        <w:pBdr>
          <w:bottom w:val="single" w:sz="4" w:space="1" w:color="auto"/>
        </w:pBdr>
        <w:jc w:val="center"/>
        <w:rPr>
          <w:rFonts w:asciiTheme="majorBidi" w:eastAsia="Times New Roman" w:hAnsiTheme="majorBidi" w:cstheme="majorBidi"/>
          <w:color w:val="000000"/>
        </w:rPr>
      </w:pPr>
    </w:p>
    <w:p w14:paraId="6B44E94F" w14:textId="77777777" w:rsidR="004F5D1F" w:rsidRDefault="004F5D1F" w:rsidP="004D76C8">
      <w:pPr>
        <w:pStyle w:val="ListParagraph"/>
        <w:numPr>
          <w:ilvl w:val="0"/>
          <w:numId w:val="1"/>
        </w:numPr>
        <w:jc w:val="center"/>
        <w:rPr>
          <w:rFonts w:asciiTheme="majorBidi" w:eastAsia="Times New Roman" w:hAnsiTheme="majorBidi" w:cstheme="majorBidi"/>
          <w:b/>
          <w:bCs/>
          <w:color w:val="000000"/>
        </w:rPr>
        <w:sectPr w:rsidR="004F5D1F" w:rsidSect="00DF6B8D">
          <w:pgSz w:w="11900" w:h="16840"/>
          <w:pgMar w:top="1440" w:right="1440" w:bottom="1440" w:left="1440" w:header="720" w:footer="720" w:gutter="0"/>
          <w:cols w:space="720"/>
          <w:docGrid w:linePitch="400"/>
        </w:sectPr>
      </w:pPr>
    </w:p>
    <w:p w14:paraId="3150CF59" w14:textId="42CA7059" w:rsidR="004D76C8" w:rsidRDefault="004D76C8" w:rsidP="004D76C8">
      <w:pPr>
        <w:pStyle w:val="ListParagraph"/>
        <w:numPr>
          <w:ilvl w:val="0"/>
          <w:numId w:val="1"/>
        </w:numPr>
        <w:jc w:val="center"/>
        <w:rPr>
          <w:rFonts w:asciiTheme="majorBidi" w:eastAsia="Times New Roman" w:hAnsiTheme="majorBidi" w:cstheme="majorBidi"/>
          <w:b/>
          <w:bCs/>
          <w:color w:val="000000"/>
        </w:rPr>
      </w:pPr>
      <w:r w:rsidRPr="007A0E6A">
        <w:rPr>
          <w:rFonts w:asciiTheme="majorBidi" w:eastAsia="Times New Roman" w:hAnsiTheme="majorBidi" w:cstheme="majorBidi"/>
          <w:b/>
          <w:bCs/>
          <w:color w:val="000000"/>
        </w:rPr>
        <w:lastRenderedPageBreak/>
        <w:t>Introduction</w:t>
      </w:r>
    </w:p>
    <w:p w14:paraId="4DB779E1" w14:textId="77777777" w:rsidR="004F5D1F" w:rsidRPr="007A0E6A" w:rsidRDefault="004F5D1F" w:rsidP="004F5D1F">
      <w:pPr>
        <w:pStyle w:val="ListParagraph"/>
        <w:rPr>
          <w:rFonts w:asciiTheme="majorBidi" w:eastAsia="Times New Roman" w:hAnsiTheme="majorBidi" w:cstheme="majorBidi"/>
          <w:b/>
          <w:bCs/>
          <w:color w:val="000000"/>
        </w:rPr>
      </w:pPr>
    </w:p>
    <w:p w14:paraId="07348594" w14:textId="0EF2DCC6" w:rsidR="00C46EF6" w:rsidRPr="007A0E6A" w:rsidRDefault="00E77EC1" w:rsidP="00534C23">
      <w:pPr>
        <w:rPr>
          <w:rFonts w:asciiTheme="majorBidi" w:eastAsia="Times New Roman" w:hAnsiTheme="majorBidi" w:cstheme="majorBidi"/>
          <w:color w:val="000000"/>
        </w:rPr>
      </w:pPr>
      <w:r w:rsidRPr="007A0E6A">
        <w:rPr>
          <w:rFonts w:asciiTheme="majorBidi" w:eastAsia="Times New Roman" w:hAnsiTheme="majorBidi" w:cstheme="majorBidi"/>
          <w:color w:val="000000"/>
        </w:rPr>
        <w:t>Data mining is a</w:t>
      </w:r>
      <w:r w:rsidR="00D46512" w:rsidRPr="007A0E6A">
        <w:rPr>
          <w:rFonts w:asciiTheme="majorBidi" w:eastAsia="Times New Roman" w:hAnsiTheme="majorBidi" w:cstheme="majorBidi"/>
          <w:color w:val="000000"/>
        </w:rPr>
        <w:t>n analytical tool</w:t>
      </w:r>
      <w:r w:rsidRPr="007A0E6A">
        <w:rPr>
          <w:rFonts w:asciiTheme="majorBidi" w:eastAsia="Times New Roman" w:hAnsiTheme="majorBidi" w:cstheme="majorBidi"/>
          <w:color w:val="000000"/>
        </w:rPr>
        <w:t xml:space="preserve"> </w:t>
      </w:r>
      <w:r w:rsidR="00D46512" w:rsidRPr="007A0E6A">
        <w:rPr>
          <w:rFonts w:asciiTheme="majorBidi" w:eastAsia="Times New Roman" w:hAnsiTheme="majorBidi" w:cstheme="majorBidi"/>
          <w:color w:val="000000"/>
        </w:rPr>
        <w:t>used by</w:t>
      </w:r>
      <w:r w:rsidRPr="007A0E6A">
        <w:rPr>
          <w:rFonts w:asciiTheme="majorBidi" w:eastAsia="Times New Roman" w:hAnsiTheme="majorBidi" w:cstheme="majorBidi"/>
          <w:color w:val="000000"/>
        </w:rPr>
        <w:t xml:space="preserve"> organisations to </w:t>
      </w:r>
      <w:r w:rsidR="00D46512" w:rsidRPr="007A0E6A">
        <w:rPr>
          <w:rFonts w:asciiTheme="majorBidi" w:eastAsia="Times New Roman" w:hAnsiTheme="majorBidi" w:cstheme="majorBidi"/>
          <w:color w:val="000000"/>
        </w:rPr>
        <w:t xml:space="preserve">determine who is buying what, </w:t>
      </w:r>
      <w:r w:rsidR="00E130B5" w:rsidRPr="007A0E6A">
        <w:rPr>
          <w:rFonts w:asciiTheme="majorBidi" w:eastAsia="Times New Roman" w:hAnsiTheme="majorBidi" w:cstheme="majorBidi"/>
          <w:color w:val="000000"/>
        </w:rPr>
        <w:t xml:space="preserve">when </w:t>
      </w:r>
      <w:r w:rsidR="00D46512" w:rsidRPr="007A0E6A">
        <w:rPr>
          <w:rFonts w:asciiTheme="majorBidi" w:eastAsia="Times New Roman" w:hAnsiTheme="majorBidi" w:cstheme="majorBidi"/>
          <w:color w:val="000000"/>
        </w:rPr>
        <w:t xml:space="preserve">and how they can best </w:t>
      </w:r>
      <w:r w:rsidR="00961BC3" w:rsidRPr="007A0E6A">
        <w:rPr>
          <w:rFonts w:asciiTheme="majorBidi" w:eastAsia="Times New Roman" w:hAnsiTheme="majorBidi" w:cstheme="majorBidi"/>
          <w:color w:val="000000"/>
        </w:rPr>
        <w:t xml:space="preserve">market specific products and </w:t>
      </w:r>
      <w:r w:rsidR="00D46512" w:rsidRPr="007A0E6A">
        <w:rPr>
          <w:rFonts w:asciiTheme="majorBidi" w:eastAsia="Times New Roman" w:hAnsiTheme="majorBidi" w:cstheme="majorBidi"/>
          <w:color w:val="000000"/>
        </w:rPr>
        <w:t xml:space="preserve">cater for consumers by offering a tailored service. </w:t>
      </w:r>
      <w:r w:rsidR="007C26C5" w:rsidRPr="007A0E6A">
        <w:rPr>
          <w:rFonts w:asciiTheme="majorBidi" w:eastAsia="Times New Roman" w:hAnsiTheme="majorBidi" w:cstheme="majorBidi"/>
          <w:color w:val="000000"/>
        </w:rPr>
        <w:t xml:space="preserve">Data mining incorporates quantitative methods which can include </w:t>
      </w:r>
      <w:r w:rsidR="00961BC3" w:rsidRPr="007A0E6A">
        <w:rPr>
          <w:rFonts w:asciiTheme="majorBidi" w:eastAsia="Times New Roman" w:hAnsiTheme="majorBidi" w:cstheme="majorBidi"/>
          <w:color w:val="000000"/>
        </w:rPr>
        <w:t xml:space="preserve">different </w:t>
      </w:r>
      <w:r w:rsidR="007C26C5" w:rsidRPr="007A0E6A">
        <w:rPr>
          <w:rFonts w:asciiTheme="majorBidi" w:eastAsia="Times New Roman" w:hAnsiTheme="majorBidi" w:cstheme="majorBidi"/>
          <w:color w:val="000000"/>
        </w:rPr>
        <w:t>algorithms, mathematical equations, clustering</w:t>
      </w:r>
      <w:r w:rsidR="00961BC3" w:rsidRPr="007A0E6A">
        <w:rPr>
          <w:rFonts w:asciiTheme="majorBidi" w:eastAsia="Times New Roman" w:hAnsiTheme="majorBidi" w:cstheme="majorBidi"/>
          <w:color w:val="000000"/>
        </w:rPr>
        <w:t>, decision trees, association and prediction</w:t>
      </w:r>
      <w:r w:rsidR="00C71B1B" w:rsidRPr="007A0E6A">
        <w:rPr>
          <w:rFonts w:asciiTheme="majorBidi" w:eastAsia="Times New Roman" w:hAnsiTheme="majorBidi" w:cstheme="majorBidi"/>
          <w:color w:val="000000"/>
        </w:rPr>
        <w:t xml:space="preserve"> </w:t>
      </w:r>
      <w:r w:rsidR="00961BC3" w:rsidRPr="007A0E6A">
        <w:rPr>
          <w:rFonts w:asciiTheme="majorBidi" w:eastAsia="Times New Roman" w:hAnsiTheme="majorBidi" w:cstheme="majorBidi"/>
          <w:color w:val="000000"/>
        </w:rPr>
        <w:t xml:space="preserve">as well as many others, </w:t>
      </w:r>
      <w:r w:rsidR="00C71B1B" w:rsidRPr="007A0E6A">
        <w:rPr>
          <w:rFonts w:asciiTheme="majorBidi" w:eastAsia="Times New Roman" w:hAnsiTheme="majorBidi" w:cstheme="majorBidi"/>
          <w:color w:val="000000"/>
        </w:rPr>
        <w:t>to determine consumer trends and patterns</w:t>
      </w:r>
      <w:r w:rsidR="007C26C5" w:rsidRPr="007A0E6A">
        <w:rPr>
          <w:rFonts w:asciiTheme="majorBidi" w:eastAsia="Times New Roman" w:hAnsiTheme="majorBidi" w:cstheme="majorBidi"/>
          <w:color w:val="000000"/>
        </w:rPr>
        <w:t xml:space="preserve">. </w:t>
      </w:r>
      <w:r w:rsidR="00D46512" w:rsidRPr="007A0E6A">
        <w:rPr>
          <w:rFonts w:asciiTheme="majorBidi" w:eastAsia="Times New Roman" w:hAnsiTheme="majorBidi" w:cstheme="majorBidi"/>
          <w:color w:val="000000"/>
        </w:rPr>
        <w:t xml:space="preserve">For every item </w:t>
      </w:r>
      <w:r w:rsidR="00534C23" w:rsidRPr="007A0E6A">
        <w:rPr>
          <w:rFonts w:asciiTheme="majorBidi" w:eastAsia="Times New Roman" w:hAnsiTheme="majorBidi" w:cstheme="majorBidi"/>
          <w:color w:val="000000"/>
        </w:rPr>
        <w:t xml:space="preserve">put into an online basket or </w:t>
      </w:r>
      <w:r w:rsidR="00D46512" w:rsidRPr="007A0E6A">
        <w:rPr>
          <w:rFonts w:asciiTheme="majorBidi" w:eastAsia="Times New Roman" w:hAnsiTheme="majorBidi" w:cstheme="majorBidi"/>
          <w:color w:val="000000"/>
        </w:rPr>
        <w:t>bought in a</w:t>
      </w:r>
      <w:r w:rsidR="00534C23" w:rsidRPr="007A0E6A">
        <w:rPr>
          <w:rFonts w:asciiTheme="majorBidi" w:eastAsia="Times New Roman" w:hAnsiTheme="majorBidi" w:cstheme="majorBidi"/>
          <w:color w:val="000000"/>
        </w:rPr>
        <w:t>n online</w:t>
      </w:r>
      <w:r w:rsidR="00D46512" w:rsidRPr="007A0E6A">
        <w:rPr>
          <w:rFonts w:asciiTheme="majorBidi" w:eastAsia="Times New Roman" w:hAnsiTheme="majorBidi" w:cstheme="majorBidi"/>
          <w:color w:val="000000"/>
        </w:rPr>
        <w:t xml:space="preserve"> shopping trip, data is uploaded into</w:t>
      </w:r>
      <w:r w:rsidR="007C26C5" w:rsidRPr="007A0E6A">
        <w:rPr>
          <w:rFonts w:asciiTheme="majorBidi" w:eastAsia="Times New Roman" w:hAnsiTheme="majorBidi" w:cstheme="majorBidi"/>
          <w:color w:val="000000"/>
        </w:rPr>
        <w:t xml:space="preserve"> a system of big data which is then analysed</w:t>
      </w:r>
      <w:r w:rsidR="00E130B5" w:rsidRPr="007A0E6A">
        <w:rPr>
          <w:rFonts w:asciiTheme="majorBidi" w:eastAsia="Times New Roman" w:hAnsiTheme="majorBidi" w:cstheme="majorBidi"/>
          <w:color w:val="000000"/>
        </w:rPr>
        <w:t xml:space="preserve">, adapted to the individual consumer and </w:t>
      </w:r>
      <w:r w:rsidR="003C2BCF" w:rsidRPr="007A0E6A">
        <w:rPr>
          <w:rFonts w:asciiTheme="majorBidi" w:eastAsia="Times New Roman" w:hAnsiTheme="majorBidi" w:cstheme="majorBidi"/>
          <w:color w:val="000000"/>
        </w:rPr>
        <w:t>implemented in the form of special offers, vouchers and/or offering items which the consumer may be interested in</w:t>
      </w:r>
      <w:r w:rsidR="00497E1F" w:rsidRPr="007A0E6A">
        <w:rPr>
          <w:rFonts w:asciiTheme="majorBidi" w:eastAsia="Times New Roman" w:hAnsiTheme="majorBidi" w:cstheme="majorBidi"/>
          <w:color w:val="000000"/>
        </w:rPr>
        <w:t xml:space="preserve"> and in turn, increasing revenue</w:t>
      </w:r>
      <w:r w:rsidR="003C2BCF" w:rsidRPr="007A0E6A">
        <w:rPr>
          <w:rFonts w:asciiTheme="majorBidi" w:eastAsia="Times New Roman" w:hAnsiTheme="majorBidi" w:cstheme="majorBidi"/>
          <w:color w:val="000000"/>
        </w:rPr>
        <w:t>.</w:t>
      </w:r>
      <w:r w:rsidR="00C46EF6" w:rsidRPr="007A0E6A">
        <w:rPr>
          <w:rFonts w:asciiTheme="majorBidi" w:eastAsia="Times New Roman" w:hAnsiTheme="majorBidi" w:cstheme="majorBidi"/>
          <w:color w:val="000000"/>
        </w:rPr>
        <w:t xml:space="preserve"> </w:t>
      </w:r>
    </w:p>
    <w:p w14:paraId="4D5BC8C8" w14:textId="77777777" w:rsidR="00C46EF6" w:rsidRPr="007A0E6A" w:rsidRDefault="00C46EF6" w:rsidP="00E130B5">
      <w:pPr>
        <w:rPr>
          <w:rFonts w:asciiTheme="majorBidi" w:eastAsia="Times New Roman" w:hAnsiTheme="majorBidi" w:cstheme="majorBidi"/>
          <w:color w:val="000000"/>
        </w:rPr>
      </w:pPr>
    </w:p>
    <w:p w14:paraId="6BB284A2" w14:textId="77777777" w:rsidR="004D76C8" w:rsidRPr="007A0E6A" w:rsidRDefault="004D76C8" w:rsidP="00C46EF6">
      <w:pPr>
        <w:rPr>
          <w:rFonts w:asciiTheme="majorBidi" w:eastAsia="Times New Roman" w:hAnsiTheme="majorBidi" w:cstheme="majorBidi"/>
          <w:color w:val="000000"/>
        </w:rPr>
      </w:pPr>
    </w:p>
    <w:p w14:paraId="2A426799" w14:textId="77777777" w:rsidR="00C8691F" w:rsidRDefault="00E56645" w:rsidP="00C8691F">
      <w:pPr>
        <w:pStyle w:val="ListParagraph"/>
        <w:numPr>
          <w:ilvl w:val="0"/>
          <w:numId w:val="1"/>
        </w:numPr>
        <w:jc w:val="center"/>
        <w:rPr>
          <w:rFonts w:asciiTheme="majorBidi" w:eastAsia="Times New Roman" w:hAnsiTheme="majorBidi" w:cstheme="majorBidi"/>
          <w:b/>
          <w:bCs/>
          <w:color w:val="000000"/>
        </w:rPr>
      </w:pPr>
      <w:r w:rsidRPr="007A0E6A">
        <w:rPr>
          <w:rFonts w:asciiTheme="majorBidi" w:eastAsia="Times New Roman" w:hAnsiTheme="majorBidi" w:cstheme="majorBidi"/>
          <w:b/>
          <w:bCs/>
          <w:color w:val="000000"/>
        </w:rPr>
        <w:t>Data Mining</w:t>
      </w:r>
      <w:r w:rsidR="003C0962" w:rsidRPr="007A0E6A">
        <w:rPr>
          <w:rFonts w:asciiTheme="majorBidi" w:eastAsia="Times New Roman" w:hAnsiTheme="majorBidi" w:cstheme="majorBidi"/>
          <w:b/>
          <w:bCs/>
          <w:color w:val="000000"/>
        </w:rPr>
        <w:t xml:space="preserve"> for retail</w:t>
      </w:r>
    </w:p>
    <w:p w14:paraId="12CB8216" w14:textId="77777777" w:rsidR="004F5D1F" w:rsidRPr="007A0E6A" w:rsidRDefault="004F5D1F" w:rsidP="004F5D1F">
      <w:pPr>
        <w:pStyle w:val="ListParagraph"/>
        <w:rPr>
          <w:rFonts w:asciiTheme="majorBidi" w:eastAsia="Times New Roman" w:hAnsiTheme="majorBidi" w:cstheme="majorBidi"/>
          <w:b/>
          <w:bCs/>
          <w:color w:val="000000"/>
        </w:rPr>
      </w:pPr>
    </w:p>
    <w:p w14:paraId="4B7BA94F" w14:textId="4C038C67" w:rsidR="00C8691F" w:rsidRPr="007A0E6A" w:rsidRDefault="0040717D" w:rsidP="00E74C50">
      <w:pPr>
        <w:rPr>
          <w:rFonts w:asciiTheme="majorBidi" w:hAnsiTheme="majorBidi" w:cstheme="majorBidi"/>
          <w:color w:val="333333"/>
        </w:rPr>
      </w:pPr>
      <w:r w:rsidRPr="007A0E6A">
        <w:rPr>
          <w:rFonts w:asciiTheme="majorBidi" w:hAnsiTheme="majorBidi" w:cstheme="majorBidi"/>
          <w:color w:val="333333"/>
        </w:rPr>
        <w:t xml:space="preserve">The use of data mining has enabled organisations to connect to their consumers on a personal level by creating </w:t>
      </w:r>
      <w:proofErr w:type="gramStart"/>
      <w:r w:rsidRPr="007A0E6A">
        <w:rPr>
          <w:rFonts w:asciiTheme="majorBidi" w:hAnsiTheme="majorBidi" w:cstheme="majorBidi"/>
          <w:color w:val="333333"/>
        </w:rPr>
        <w:t>an</w:t>
      </w:r>
      <w:proofErr w:type="gramEnd"/>
      <w:r w:rsidRPr="007A0E6A">
        <w:rPr>
          <w:rFonts w:asciiTheme="majorBidi" w:hAnsiTheme="majorBidi" w:cstheme="majorBidi"/>
          <w:color w:val="333333"/>
        </w:rPr>
        <w:t xml:space="preserve"> uniquely designed algorithm to extract specific information. </w:t>
      </w:r>
      <w:r w:rsidR="00AC0E10" w:rsidRPr="007A0E6A">
        <w:rPr>
          <w:rFonts w:asciiTheme="majorBidi" w:hAnsiTheme="majorBidi" w:cstheme="majorBidi"/>
          <w:color w:val="333333"/>
        </w:rPr>
        <w:t xml:space="preserve">It aids in the process of predicting accurate sales figures for </w:t>
      </w:r>
      <w:r w:rsidR="00FB145D" w:rsidRPr="007A0E6A">
        <w:rPr>
          <w:rFonts w:asciiTheme="majorBidi" w:hAnsiTheme="majorBidi" w:cstheme="majorBidi"/>
          <w:color w:val="333333"/>
        </w:rPr>
        <w:t>specific regions</w:t>
      </w:r>
      <w:r w:rsidR="00E74C50" w:rsidRPr="007A0E6A">
        <w:rPr>
          <w:rFonts w:asciiTheme="majorBidi" w:hAnsiTheme="majorBidi" w:cstheme="majorBidi"/>
          <w:color w:val="333333"/>
        </w:rPr>
        <w:t xml:space="preserve"> and can help an organisation forecast the need for specific products during different seasons and has help adapt to increase sales and revenue. </w:t>
      </w:r>
    </w:p>
    <w:p w14:paraId="299D60E3" w14:textId="77777777" w:rsidR="00AC0E10" w:rsidRPr="007A0E6A" w:rsidRDefault="00AC0E10" w:rsidP="00C8691F">
      <w:pPr>
        <w:rPr>
          <w:rFonts w:asciiTheme="majorBidi" w:hAnsiTheme="majorBidi" w:cstheme="majorBidi"/>
          <w:color w:val="333333"/>
        </w:rPr>
      </w:pPr>
    </w:p>
    <w:p w14:paraId="159AAEA6" w14:textId="1594B88F" w:rsidR="00AC0E10" w:rsidRPr="007A0E6A" w:rsidRDefault="00AC0E10" w:rsidP="007A0E6A">
      <w:pPr>
        <w:rPr>
          <w:rFonts w:asciiTheme="majorBidi" w:hAnsiTheme="majorBidi" w:cstheme="majorBidi"/>
          <w:i/>
          <w:iCs/>
          <w:color w:val="333333"/>
        </w:rPr>
      </w:pPr>
      <w:r w:rsidRPr="007A0E6A">
        <w:rPr>
          <w:rFonts w:asciiTheme="majorBidi" w:hAnsiTheme="majorBidi" w:cstheme="majorBidi"/>
          <w:i/>
          <w:iCs/>
          <w:color w:val="333333"/>
        </w:rPr>
        <w:lastRenderedPageBreak/>
        <w:t>“The goal …to solve a pressing problem or to explore an emerging business opportunity in order to create a sustainable competitive advantage”</w:t>
      </w:r>
      <w:r w:rsidR="007A0E6A" w:rsidRPr="007A0E6A">
        <w:rPr>
          <w:rFonts w:asciiTheme="majorBidi" w:hAnsiTheme="majorBidi" w:cstheme="majorBidi"/>
          <w:i/>
          <w:iCs/>
          <w:color w:val="333333"/>
        </w:rPr>
        <w:t>[7]</w:t>
      </w:r>
    </w:p>
    <w:p w14:paraId="43BA24F1" w14:textId="77777777" w:rsidR="00C8691F" w:rsidRPr="007A0E6A" w:rsidRDefault="00C8691F" w:rsidP="00C8691F">
      <w:pPr>
        <w:rPr>
          <w:rFonts w:asciiTheme="majorBidi" w:hAnsiTheme="majorBidi" w:cstheme="majorBidi"/>
          <w:color w:val="333333"/>
        </w:rPr>
      </w:pPr>
    </w:p>
    <w:p w14:paraId="4632D581" w14:textId="72BC2CC8" w:rsidR="0040717D" w:rsidRPr="007A0E6A" w:rsidRDefault="0040717D" w:rsidP="00A802E1">
      <w:pPr>
        <w:rPr>
          <w:rFonts w:asciiTheme="majorBidi" w:eastAsia="Times New Roman" w:hAnsiTheme="majorBidi" w:cstheme="majorBidi"/>
          <w:b/>
          <w:bCs/>
          <w:color w:val="000000"/>
        </w:rPr>
      </w:pPr>
      <w:r w:rsidRPr="007A0E6A">
        <w:rPr>
          <w:rFonts w:asciiTheme="majorBidi" w:hAnsiTheme="majorBidi" w:cstheme="majorBidi"/>
          <w:color w:val="333333"/>
        </w:rPr>
        <w:t>Here we discuss in brief the three main categories of data mining</w:t>
      </w:r>
      <w:r w:rsidR="007D2E8D" w:rsidRPr="007A0E6A">
        <w:rPr>
          <w:rFonts w:asciiTheme="majorBidi" w:hAnsiTheme="majorBidi" w:cstheme="majorBidi"/>
          <w:color w:val="333333"/>
        </w:rPr>
        <w:t xml:space="preserve"> patterns</w:t>
      </w:r>
      <w:r w:rsidRPr="007A0E6A">
        <w:rPr>
          <w:rFonts w:asciiTheme="majorBidi" w:hAnsiTheme="majorBidi" w:cstheme="majorBidi"/>
          <w:color w:val="333333"/>
        </w:rPr>
        <w:t xml:space="preserve">; association, clustering and </w:t>
      </w:r>
      <w:r w:rsidRPr="007A0E6A">
        <w:rPr>
          <w:rFonts w:asciiTheme="majorBidi" w:hAnsiTheme="majorBidi" w:cstheme="majorBidi"/>
          <w:color w:val="333333"/>
        </w:rPr>
        <w:t>prediction.</w:t>
      </w:r>
      <w:r w:rsidR="005F3412" w:rsidRPr="007A0E6A">
        <w:rPr>
          <w:rFonts w:asciiTheme="majorBidi" w:hAnsiTheme="majorBidi" w:cstheme="majorBidi"/>
          <w:color w:val="333333"/>
        </w:rPr>
        <w:t xml:space="preserve"> </w:t>
      </w:r>
      <w:r w:rsidR="00271781" w:rsidRPr="007A0E6A">
        <w:rPr>
          <w:rFonts w:asciiTheme="majorBidi" w:hAnsiTheme="majorBidi" w:cstheme="majorBidi"/>
          <w:color w:val="333333"/>
        </w:rPr>
        <w:t xml:space="preserve">Once the organisation has decided on a structured or unstructured route they </w:t>
      </w:r>
      <w:r w:rsidR="005F3412" w:rsidRPr="007A0E6A">
        <w:rPr>
          <w:rFonts w:asciiTheme="majorBidi" w:hAnsiTheme="majorBidi" w:cstheme="majorBidi"/>
          <w:color w:val="333333"/>
        </w:rPr>
        <w:t xml:space="preserve">can begin </w:t>
      </w:r>
      <w:r w:rsidR="00D249CC" w:rsidRPr="007A0E6A">
        <w:rPr>
          <w:rFonts w:asciiTheme="majorBidi" w:hAnsiTheme="majorBidi" w:cstheme="majorBidi"/>
          <w:color w:val="333333"/>
        </w:rPr>
        <w:t>there are four phases in which an organisation must process Big Data to enable them to condense the data</w:t>
      </w:r>
      <w:r w:rsidR="00A802E1" w:rsidRPr="007A0E6A">
        <w:rPr>
          <w:rFonts w:asciiTheme="majorBidi" w:hAnsiTheme="majorBidi" w:cstheme="majorBidi"/>
          <w:color w:val="333333"/>
        </w:rPr>
        <w:t xml:space="preserve"> [1</w:t>
      </w:r>
      <w:r w:rsidR="00D249CC" w:rsidRPr="007A0E6A">
        <w:rPr>
          <w:rFonts w:asciiTheme="majorBidi" w:hAnsiTheme="majorBidi" w:cstheme="majorBidi"/>
          <w:color w:val="333333"/>
        </w:rPr>
        <w:t xml:space="preserve">]. First it must be cleansed, any incomplete or missing data to be removed to avoid miscalculation, secondly, relevant data mining tasks are run to show patterns. Third, the patterns are analysed in preparation and finally, using the data mined, applications are put in place to </w:t>
      </w:r>
      <w:r w:rsidR="00EA6DAC" w:rsidRPr="007A0E6A">
        <w:rPr>
          <w:rFonts w:asciiTheme="majorBidi" w:hAnsiTheme="majorBidi" w:cstheme="majorBidi"/>
          <w:color w:val="333333"/>
        </w:rPr>
        <w:t>assist decision making.</w:t>
      </w:r>
    </w:p>
    <w:p w14:paraId="1B1D026D" w14:textId="3450C661" w:rsidR="00EA6DAC" w:rsidRPr="007A0E6A" w:rsidRDefault="00EA6DAC" w:rsidP="007A0E6A">
      <w:pPr>
        <w:pStyle w:val="NormalWeb"/>
        <w:rPr>
          <w:rFonts w:asciiTheme="majorBidi" w:hAnsiTheme="majorBidi" w:cstheme="majorBidi"/>
          <w:color w:val="333333"/>
        </w:rPr>
      </w:pPr>
      <w:r w:rsidRPr="007A0E6A">
        <w:rPr>
          <w:rFonts w:asciiTheme="majorBidi" w:hAnsiTheme="majorBidi" w:cstheme="majorBidi"/>
          <w:b/>
          <w:bCs/>
          <w:color w:val="333333"/>
        </w:rPr>
        <w:t>Associated</w:t>
      </w:r>
      <w:r w:rsidRPr="007A0E6A">
        <w:rPr>
          <w:rFonts w:asciiTheme="majorBidi" w:hAnsiTheme="majorBidi" w:cstheme="majorBidi"/>
          <w:color w:val="333333"/>
        </w:rPr>
        <w:t xml:space="preserve">: </w:t>
      </w:r>
      <w:r w:rsidR="00386813" w:rsidRPr="007A0E6A">
        <w:rPr>
          <w:rFonts w:asciiTheme="majorBidi" w:hAnsiTheme="majorBidi" w:cstheme="majorBidi"/>
          <w:color w:val="333333"/>
        </w:rPr>
        <w:t>By finding an affiliation between products one can</w:t>
      </w:r>
      <w:r w:rsidR="007D2E8D" w:rsidRPr="007A0E6A">
        <w:rPr>
          <w:rFonts w:asciiTheme="majorBidi" w:hAnsiTheme="majorBidi" w:cstheme="majorBidi"/>
          <w:color w:val="333333"/>
        </w:rPr>
        <w:t xml:space="preserve"> see what a consumer purchases and can suggest additions by advertising individual promotions on a complementary product</w:t>
      </w:r>
      <w:r w:rsidR="003076E7" w:rsidRPr="007A0E6A">
        <w:rPr>
          <w:rFonts w:asciiTheme="majorBidi" w:hAnsiTheme="majorBidi" w:cstheme="majorBidi"/>
          <w:color w:val="333333"/>
        </w:rPr>
        <w:t xml:space="preserve"> or product</w:t>
      </w:r>
      <w:r w:rsidR="007D2E8D" w:rsidRPr="007A0E6A">
        <w:rPr>
          <w:rFonts w:asciiTheme="majorBidi" w:hAnsiTheme="majorBidi" w:cstheme="majorBidi"/>
          <w:color w:val="333333"/>
        </w:rPr>
        <w:t xml:space="preserve">s. For </w:t>
      </w:r>
      <w:r w:rsidR="007A0E6A">
        <w:rPr>
          <w:rFonts w:asciiTheme="majorBidi" w:hAnsiTheme="majorBidi" w:cstheme="majorBidi"/>
          <w:color w:val="333333"/>
        </w:rPr>
        <w:t>example</w:t>
      </w:r>
      <w:r w:rsidR="007D2E8D" w:rsidRPr="007A0E6A">
        <w:rPr>
          <w:rFonts w:asciiTheme="majorBidi" w:hAnsiTheme="majorBidi" w:cstheme="majorBidi"/>
          <w:color w:val="333333"/>
        </w:rPr>
        <w:t>, an online consumer may purchase cream on a regular basis</w:t>
      </w:r>
      <w:r w:rsidR="007A0E6A">
        <w:rPr>
          <w:rFonts w:asciiTheme="majorBidi" w:hAnsiTheme="majorBidi" w:cstheme="majorBidi"/>
          <w:color w:val="333333"/>
        </w:rPr>
        <w:t xml:space="preserve"> from a food retail organisation</w:t>
      </w:r>
      <w:r w:rsidR="007D2E8D" w:rsidRPr="007A0E6A">
        <w:rPr>
          <w:rFonts w:asciiTheme="majorBidi" w:hAnsiTheme="majorBidi" w:cstheme="majorBidi"/>
          <w:color w:val="333333"/>
        </w:rPr>
        <w:t>. To promote sales the organisation may send offers to the consumer for strawberries</w:t>
      </w:r>
      <w:r w:rsidR="00A802E1" w:rsidRPr="007A0E6A">
        <w:rPr>
          <w:rFonts w:asciiTheme="majorBidi" w:hAnsiTheme="majorBidi" w:cstheme="majorBidi"/>
          <w:color w:val="333333"/>
        </w:rPr>
        <w:t xml:space="preserve"> [2</w:t>
      </w:r>
      <w:r w:rsidR="007D2E8D" w:rsidRPr="007A0E6A">
        <w:rPr>
          <w:rFonts w:asciiTheme="majorBidi" w:hAnsiTheme="majorBidi" w:cstheme="majorBidi"/>
          <w:color w:val="333333"/>
        </w:rPr>
        <w:t xml:space="preserve">]. By making suggestions the organisation can </w:t>
      </w:r>
      <w:r w:rsidR="00963E72" w:rsidRPr="007A0E6A">
        <w:rPr>
          <w:rFonts w:asciiTheme="majorBidi" w:hAnsiTheme="majorBidi" w:cstheme="majorBidi"/>
          <w:color w:val="333333"/>
        </w:rPr>
        <w:t xml:space="preserve">put a suggestion in the mind of the consumer and the next time they buy cream, they are more likely to purchase strawberries. This </w:t>
      </w:r>
      <w:r w:rsidR="00963E72" w:rsidRPr="007A0E6A">
        <w:rPr>
          <w:rFonts w:asciiTheme="majorBidi" w:hAnsiTheme="majorBidi" w:cstheme="majorBidi"/>
          <w:color w:val="333333"/>
        </w:rPr>
        <w:lastRenderedPageBreak/>
        <w:t>in turn could then allow further associated products to be suggested.</w:t>
      </w:r>
    </w:p>
    <w:p w14:paraId="611CC44C" w14:textId="0BB36358" w:rsidR="007D2E8D" w:rsidRPr="007A0E6A" w:rsidRDefault="007D2E8D" w:rsidP="00A802E1">
      <w:pPr>
        <w:pStyle w:val="NormalWeb"/>
        <w:rPr>
          <w:rFonts w:asciiTheme="majorBidi" w:hAnsiTheme="majorBidi" w:cstheme="majorBidi"/>
          <w:color w:val="333333"/>
        </w:rPr>
      </w:pPr>
      <w:r w:rsidRPr="007A0E6A">
        <w:rPr>
          <w:rFonts w:asciiTheme="majorBidi" w:hAnsiTheme="majorBidi" w:cstheme="majorBidi"/>
          <w:b/>
          <w:bCs/>
          <w:color w:val="333333"/>
        </w:rPr>
        <w:t>Clustering</w:t>
      </w:r>
      <w:r w:rsidRPr="007A0E6A">
        <w:rPr>
          <w:rFonts w:asciiTheme="majorBidi" w:hAnsiTheme="majorBidi" w:cstheme="majorBidi"/>
          <w:color w:val="333333"/>
        </w:rPr>
        <w:t>:</w:t>
      </w:r>
      <w:r w:rsidR="00963E72" w:rsidRPr="007A0E6A">
        <w:rPr>
          <w:rFonts w:asciiTheme="majorBidi" w:hAnsiTheme="majorBidi" w:cstheme="majorBidi"/>
          <w:color w:val="333333"/>
        </w:rPr>
        <w:t xml:space="preserve"> </w:t>
      </w:r>
      <w:r w:rsidR="00822D5D" w:rsidRPr="007A0E6A">
        <w:rPr>
          <w:rFonts w:asciiTheme="majorBidi" w:hAnsiTheme="majorBidi" w:cstheme="majorBidi"/>
          <w:color w:val="333333"/>
        </w:rPr>
        <w:t xml:space="preserve">Online organisations are </w:t>
      </w:r>
      <w:r w:rsidR="00C74C84" w:rsidRPr="007A0E6A">
        <w:rPr>
          <w:rFonts w:asciiTheme="majorBidi" w:hAnsiTheme="majorBidi" w:cstheme="majorBidi"/>
          <w:color w:val="333333"/>
        </w:rPr>
        <w:t>like</w:t>
      </w:r>
      <w:r w:rsidR="00822D5D" w:rsidRPr="007A0E6A">
        <w:rPr>
          <w:rFonts w:asciiTheme="majorBidi" w:hAnsiTheme="majorBidi" w:cstheme="majorBidi"/>
          <w:color w:val="333333"/>
        </w:rPr>
        <w:t xml:space="preserve"> physical outlets in the way they group similar products</w:t>
      </w:r>
      <w:r w:rsidR="00DF37A4" w:rsidRPr="007A0E6A">
        <w:rPr>
          <w:rFonts w:asciiTheme="majorBidi" w:hAnsiTheme="majorBidi" w:cstheme="majorBidi"/>
          <w:color w:val="333333"/>
        </w:rPr>
        <w:t xml:space="preserve"> together</w:t>
      </w:r>
      <w:r w:rsidR="00C320C2" w:rsidRPr="007A0E6A">
        <w:rPr>
          <w:rFonts w:asciiTheme="majorBidi" w:hAnsiTheme="majorBidi" w:cstheme="majorBidi"/>
          <w:color w:val="333333"/>
        </w:rPr>
        <w:t xml:space="preserve">. It may be that some items fall in to different categories. One of the main clustering techniques </w:t>
      </w:r>
      <w:r w:rsidR="006B40DC" w:rsidRPr="007A0E6A">
        <w:rPr>
          <w:rFonts w:asciiTheme="majorBidi" w:hAnsiTheme="majorBidi" w:cstheme="majorBidi"/>
          <w:color w:val="333333"/>
        </w:rPr>
        <w:t>used is the k-means algorithm</w:t>
      </w:r>
      <w:r w:rsidR="00AE616E" w:rsidRPr="007A0E6A">
        <w:rPr>
          <w:rFonts w:asciiTheme="majorBidi" w:hAnsiTheme="majorBidi" w:cstheme="majorBidi"/>
          <w:color w:val="333333"/>
        </w:rPr>
        <w:t xml:space="preserve"> Fig 1</w:t>
      </w:r>
      <w:r w:rsidR="006B40DC" w:rsidRPr="007A0E6A">
        <w:rPr>
          <w:rFonts w:asciiTheme="majorBidi" w:hAnsiTheme="majorBidi" w:cstheme="majorBidi"/>
          <w:color w:val="333333"/>
        </w:rPr>
        <w:t xml:space="preserve">, a process </w:t>
      </w:r>
      <w:r w:rsidR="003076E7" w:rsidRPr="007A0E6A">
        <w:rPr>
          <w:rFonts w:asciiTheme="majorBidi" w:hAnsiTheme="majorBidi" w:cstheme="majorBidi"/>
          <w:color w:val="333333"/>
        </w:rPr>
        <w:t>developed to assign a piece of data to its nearest and most similar counterpart. By grouping similar products organisations make them easy to access for the consumer</w:t>
      </w:r>
      <w:r w:rsidR="00A802E1" w:rsidRPr="007A0E6A">
        <w:rPr>
          <w:rFonts w:asciiTheme="majorBidi" w:hAnsiTheme="majorBidi" w:cstheme="majorBidi"/>
          <w:color w:val="333333"/>
        </w:rPr>
        <w:t xml:space="preserve"> [4</w:t>
      </w:r>
      <w:r w:rsidR="003076E7" w:rsidRPr="007A0E6A">
        <w:rPr>
          <w:rFonts w:asciiTheme="majorBidi" w:hAnsiTheme="majorBidi" w:cstheme="majorBidi"/>
          <w:color w:val="333333"/>
        </w:rPr>
        <w:t>].</w:t>
      </w:r>
    </w:p>
    <w:p w14:paraId="29060294" w14:textId="77777777" w:rsidR="00C8691F" w:rsidRPr="007A0E6A" w:rsidRDefault="00AE616E" w:rsidP="00AE616E">
      <w:pPr>
        <w:pStyle w:val="NormalWeb"/>
        <w:jc w:val="center"/>
        <w:rPr>
          <w:rFonts w:asciiTheme="majorBidi" w:hAnsiTheme="majorBidi" w:cstheme="majorBidi"/>
          <w:color w:val="333333"/>
        </w:rPr>
      </w:pPr>
      <w:r w:rsidRPr="007A0E6A">
        <w:rPr>
          <w:rFonts w:asciiTheme="majorBidi" w:hAnsiTheme="majorBidi" w:cstheme="majorBidi"/>
          <w:noProof/>
          <w:color w:val="333333"/>
        </w:rPr>
        <w:drawing>
          <wp:inline distT="0" distB="0" distL="0" distR="0" wp14:anchorId="426714A4" wp14:editId="2C881F36">
            <wp:extent cx="2311400" cy="2032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nip20180315_3.png"/>
                    <pic:cNvPicPr/>
                  </pic:nvPicPr>
                  <pic:blipFill>
                    <a:blip r:embed="rId6">
                      <a:extLst>
                        <a:ext uri="{28A0092B-C50C-407E-A947-70E740481C1C}">
                          <a14:useLocalDpi xmlns:a14="http://schemas.microsoft.com/office/drawing/2010/main" val="0"/>
                        </a:ext>
                      </a:extLst>
                    </a:blip>
                    <a:stretch>
                      <a:fillRect/>
                    </a:stretch>
                  </pic:blipFill>
                  <pic:spPr>
                    <a:xfrm>
                      <a:off x="0" y="0"/>
                      <a:ext cx="2311400" cy="2032000"/>
                    </a:xfrm>
                    <a:prstGeom prst="rect">
                      <a:avLst/>
                    </a:prstGeom>
                  </pic:spPr>
                </pic:pic>
              </a:graphicData>
            </a:graphic>
          </wp:inline>
        </w:drawing>
      </w:r>
    </w:p>
    <w:p w14:paraId="72874CDF" w14:textId="63232C7E" w:rsidR="00A5718B" w:rsidRPr="007A0E6A" w:rsidRDefault="00AE616E" w:rsidP="007A0E6A">
      <w:pPr>
        <w:pStyle w:val="NormalWeb"/>
        <w:jc w:val="right"/>
        <w:rPr>
          <w:rFonts w:asciiTheme="majorBidi" w:hAnsiTheme="majorBidi" w:cstheme="majorBidi"/>
          <w:color w:val="333333"/>
        </w:rPr>
      </w:pPr>
      <w:r w:rsidRPr="007A0E6A">
        <w:rPr>
          <w:rFonts w:asciiTheme="majorBidi" w:hAnsiTheme="majorBidi" w:cstheme="majorBidi"/>
          <w:color w:val="333333"/>
        </w:rPr>
        <w:t>Fi</w:t>
      </w:r>
      <w:r w:rsidR="00C8691F" w:rsidRPr="007A0E6A">
        <w:rPr>
          <w:rFonts w:asciiTheme="majorBidi" w:hAnsiTheme="majorBidi" w:cstheme="majorBidi"/>
          <w:color w:val="333333"/>
        </w:rPr>
        <w:t xml:space="preserve">g 1 </w:t>
      </w:r>
      <w:r w:rsidR="007A0E6A" w:rsidRPr="007A0E6A">
        <w:rPr>
          <w:rFonts w:asciiTheme="majorBidi" w:hAnsiTheme="majorBidi" w:cstheme="majorBidi"/>
          <w:color w:val="333333"/>
        </w:rPr>
        <w:t>[6]</w:t>
      </w:r>
      <w:r w:rsidRPr="007A0E6A">
        <w:rPr>
          <w:rFonts w:asciiTheme="majorBidi" w:hAnsiTheme="majorBidi" w:cstheme="majorBidi"/>
          <w:color w:val="333333"/>
        </w:rPr>
        <w:t>.</w:t>
      </w:r>
    </w:p>
    <w:p w14:paraId="1316B653" w14:textId="79BBE7B9" w:rsidR="00534C23" w:rsidRPr="007A0E6A" w:rsidRDefault="00EA6DAC" w:rsidP="00A802E1">
      <w:pPr>
        <w:rPr>
          <w:rFonts w:asciiTheme="majorBidi" w:eastAsia="Times New Roman" w:hAnsiTheme="majorBidi" w:cstheme="majorBidi"/>
          <w:color w:val="000000"/>
        </w:rPr>
      </w:pPr>
      <w:r w:rsidRPr="007A0E6A">
        <w:rPr>
          <w:rFonts w:asciiTheme="majorBidi" w:eastAsia="Times New Roman" w:hAnsiTheme="majorBidi" w:cstheme="majorBidi"/>
          <w:b/>
          <w:bCs/>
          <w:color w:val="000000"/>
        </w:rPr>
        <w:t>Predictive</w:t>
      </w:r>
      <w:r w:rsidRPr="007A0E6A">
        <w:rPr>
          <w:rFonts w:asciiTheme="majorBidi" w:eastAsia="Times New Roman" w:hAnsiTheme="majorBidi" w:cstheme="majorBidi"/>
          <w:color w:val="000000"/>
        </w:rPr>
        <w:t xml:space="preserve">: </w:t>
      </w:r>
      <w:r w:rsidR="00A802E1" w:rsidRPr="007A0E6A">
        <w:rPr>
          <w:rFonts w:asciiTheme="majorBidi" w:eastAsia="Times New Roman" w:hAnsiTheme="majorBidi" w:cstheme="majorBidi"/>
          <w:color w:val="000000"/>
        </w:rPr>
        <w:t>Both l</w:t>
      </w:r>
      <w:r w:rsidR="00534C23" w:rsidRPr="007A0E6A">
        <w:rPr>
          <w:rFonts w:asciiTheme="majorBidi" w:eastAsia="Times New Roman" w:hAnsiTheme="majorBidi" w:cstheme="majorBidi"/>
          <w:color w:val="000000"/>
        </w:rPr>
        <w:t xml:space="preserve">arge and small organisations use data mining for marketing in similar ways though it is probable that they work on a differing scale; this is predominantly down to company </w:t>
      </w:r>
      <w:r w:rsidR="00A802E1" w:rsidRPr="007A0E6A">
        <w:rPr>
          <w:rFonts w:asciiTheme="majorBidi" w:eastAsia="Times New Roman" w:hAnsiTheme="majorBidi" w:cstheme="majorBidi"/>
          <w:color w:val="000000"/>
        </w:rPr>
        <w:t xml:space="preserve">size, </w:t>
      </w:r>
      <w:r w:rsidR="00534C23" w:rsidRPr="007A0E6A">
        <w:rPr>
          <w:rFonts w:asciiTheme="majorBidi" w:eastAsia="Times New Roman" w:hAnsiTheme="majorBidi" w:cstheme="majorBidi"/>
          <w:color w:val="000000"/>
        </w:rPr>
        <w:t>turnover and budget. With the increase of digital marketing we see little paper marketing coming through our letterboxes nowadays</w:t>
      </w:r>
      <w:r w:rsidR="00A802E1" w:rsidRPr="007A0E6A">
        <w:rPr>
          <w:rFonts w:asciiTheme="majorBidi" w:eastAsia="Times New Roman" w:hAnsiTheme="majorBidi" w:cstheme="majorBidi"/>
          <w:color w:val="000000"/>
        </w:rPr>
        <w:t xml:space="preserve"> and more </w:t>
      </w:r>
      <w:proofErr w:type="gramStart"/>
      <w:r w:rsidR="00A802E1" w:rsidRPr="007A0E6A">
        <w:rPr>
          <w:rFonts w:asciiTheme="majorBidi" w:eastAsia="Times New Roman" w:hAnsiTheme="majorBidi" w:cstheme="majorBidi"/>
          <w:color w:val="000000"/>
        </w:rPr>
        <w:t>consumer focused</w:t>
      </w:r>
      <w:proofErr w:type="gramEnd"/>
      <w:r w:rsidR="00A802E1" w:rsidRPr="007A0E6A">
        <w:rPr>
          <w:rFonts w:asciiTheme="majorBidi" w:eastAsia="Times New Roman" w:hAnsiTheme="majorBidi" w:cstheme="majorBidi"/>
          <w:color w:val="000000"/>
        </w:rPr>
        <w:t xml:space="preserve"> emails</w:t>
      </w:r>
      <w:r w:rsidR="00534C23" w:rsidRPr="007A0E6A">
        <w:rPr>
          <w:rFonts w:asciiTheme="majorBidi" w:eastAsia="Times New Roman" w:hAnsiTheme="majorBidi" w:cstheme="majorBidi"/>
          <w:color w:val="000000"/>
        </w:rPr>
        <w:t xml:space="preserve">. Thanks to modern technology and online shopping, we </w:t>
      </w:r>
      <w:proofErr w:type="gramStart"/>
      <w:r w:rsidR="00534C23" w:rsidRPr="007A0E6A">
        <w:rPr>
          <w:rFonts w:asciiTheme="majorBidi" w:eastAsia="Times New Roman" w:hAnsiTheme="majorBidi" w:cstheme="majorBidi"/>
          <w:color w:val="000000"/>
        </w:rPr>
        <w:t>are able to</w:t>
      </w:r>
      <w:proofErr w:type="gramEnd"/>
      <w:r w:rsidR="00534C23" w:rsidRPr="007A0E6A">
        <w:rPr>
          <w:rFonts w:asciiTheme="majorBidi" w:eastAsia="Times New Roman" w:hAnsiTheme="majorBidi" w:cstheme="majorBidi"/>
          <w:color w:val="000000"/>
        </w:rPr>
        <w:t xml:space="preserve"> do the majority of our shopping online</w:t>
      </w:r>
      <w:r w:rsidR="00BA3E18" w:rsidRPr="007A0E6A">
        <w:rPr>
          <w:rFonts w:asciiTheme="majorBidi" w:eastAsia="Times New Roman" w:hAnsiTheme="majorBidi" w:cstheme="majorBidi"/>
          <w:color w:val="000000"/>
        </w:rPr>
        <w:t xml:space="preserve">. </w:t>
      </w:r>
      <w:r w:rsidR="004B0B45" w:rsidRPr="007A0E6A">
        <w:rPr>
          <w:rFonts w:asciiTheme="majorBidi" w:eastAsia="Times New Roman" w:hAnsiTheme="majorBidi" w:cstheme="majorBidi"/>
          <w:color w:val="000000"/>
        </w:rPr>
        <w:t xml:space="preserve">Online sales have </w:t>
      </w:r>
      <w:r w:rsidR="003A7A3C" w:rsidRPr="007A0E6A">
        <w:rPr>
          <w:rFonts w:asciiTheme="majorBidi" w:eastAsia="Times New Roman" w:hAnsiTheme="majorBidi" w:cstheme="majorBidi"/>
          <w:color w:val="000000"/>
        </w:rPr>
        <w:t xml:space="preserve">increased </w:t>
      </w:r>
      <w:r w:rsidR="003927BF" w:rsidRPr="007A0E6A">
        <w:rPr>
          <w:rFonts w:asciiTheme="majorBidi" w:eastAsia="Times New Roman" w:hAnsiTheme="majorBidi" w:cstheme="majorBidi"/>
          <w:color w:val="000000"/>
        </w:rPr>
        <w:t xml:space="preserve">considerably </w:t>
      </w:r>
      <w:r w:rsidR="003A7A3C" w:rsidRPr="007A0E6A">
        <w:rPr>
          <w:rFonts w:asciiTheme="majorBidi" w:eastAsia="Times New Roman" w:hAnsiTheme="majorBidi" w:cstheme="majorBidi"/>
          <w:color w:val="000000"/>
        </w:rPr>
        <w:t xml:space="preserve">in the last decade and </w:t>
      </w:r>
      <w:r w:rsidR="00080C54" w:rsidRPr="007A0E6A">
        <w:rPr>
          <w:rFonts w:asciiTheme="majorBidi" w:eastAsia="Times New Roman" w:hAnsiTheme="majorBidi" w:cstheme="majorBidi"/>
          <w:color w:val="000000"/>
        </w:rPr>
        <w:t>the Office of National S</w:t>
      </w:r>
      <w:r w:rsidR="003A7A3C" w:rsidRPr="007A0E6A">
        <w:rPr>
          <w:rFonts w:asciiTheme="majorBidi" w:eastAsia="Times New Roman" w:hAnsiTheme="majorBidi" w:cstheme="majorBidi"/>
          <w:color w:val="000000"/>
        </w:rPr>
        <w:t>tatistics</w:t>
      </w:r>
      <w:r w:rsidR="00A802E1" w:rsidRPr="007A0E6A">
        <w:rPr>
          <w:rFonts w:asciiTheme="majorBidi" w:eastAsia="Times New Roman" w:hAnsiTheme="majorBidi" w:cstheme="majorBidi"/>
          <w:color w:val="000000"/>
        </w:rPr>
        <w:t xml:space="preserve"> [5</w:t>
      </w:r>
      <w:r w:rsidR="003927BF" w:rsidRPr="007A0E6A">
        <w:rPr>
          <w:rFonts w:asciiTheme="majorBidi" w:eastAsia="Times New Roman" w:hAnsiTheme="majorBidi" w:cstheme="majorBidi"/>
          <w:color w:val="000000"/>
        </w:rPr>
        <w:t>]</w:t>
      </w:r>
      <w:r w:rsidR="003A7A3C" w:rsidRPr="007A0E6A">
        <w:rPr>
          <w:rFonts w:asciiTheme="majorBidi" w:eastAsia="Times New Roman" w:hAnsiTheme="majorBidi" w:cstheme="majorBidi"/>
          <w:color w:val="000000"/>
        </w:rPr>
        <w:t xml:space="preserve"> show </w:t>
      </w:r>
      <w:r w:rsidR="00080C54" w:rsidRPr="007A0E6A">
        <w:rPr>
          <w:rFonts w:asciiTheme="majorBidi" w:eastAsia="Times New Roman" w:hAnsiTheme="majorBidi" w:cstheme="majorBidi"/>
          <w:color w:val="000000"/>
        </w:rPr>
        <w:t xml:space="preserve">that </w:t>
      </w:r>
      <w:r w:rsidR="003A7A3C" w:rsidRPr="007A0E6A">
        <w:rPr>
          <w:rFonts w:asciiTheme="majorBidi" w:eastAsia="Times New Roman" w:hAnsiTheme="majorBidi" w:cstheme="majorBidi"/>
          <w:color w:val="000000"/>
        </w:rPr>
        <w:t xml:space="preserve">at present internet sales </w:t>
      </w:r>
      <w:r w:rsidR="003927BF" w:rsidRPr="007A0E6A">
        <w:rPr>
          <w:rFonts w:asciiTheme="majorBidi" w:eastAsia="Times New Roman" w:hAnsiTheme="majorBidi" w:cstheme="majorBidi"/>
          <w:color w:val="000000"/>
        </w:rPr>
        <w:t>in the United Kingdom are 16.3% of the overall retail sales; in comparison to 4.9% in 2008, as seen in F</w:t>
      </w:r>
      <w:r w:rsidR="00AE616E" w:rsidRPr="007A0E6A">
        <w:rPr>
          <w:rFonts w:asciiTheme="majorBidi" w:eastAsia="Times New Roman" w:hAnsiTheme="majorBidi" w:cstheme="majorBidi"/>
          <w:color w:val="000000"/>
        </w:rPr>
        <w:t>ig 2</w:t>
      </w:r>
      <w:r w:rsidR="003927BF" w:rsidRPr="007A0E6A">
        <w:rPr>
          <w:rFonts w:asciiTheme="majorBidi" w:eastAsia="Times New Roman" w:hAnsiTheme="majorBidi" w:cstheme="majorBidi"/>
          <w:color w:val="000000"/>
        </w:rPr>
        <w:t>.</w:t>
      </w:r>
    </w:p>
    <w:p w14:paraId="336C31B0" w14:textId="77777777" w:rsidR="003927BF" w:rsidRPr="007A0E6A" w:rsidRDefault="003927BF" w:rsidP="00534C23">
      <w:pPr>
        <w:rPr>
          <w:rFonts w:asciiTheme="majorBidi" w:eastAsia="Times New Roman" w:hAnsiTheme="majorBidi" w:cstheme="majorBidi"/>
          <w:color w:val="000000"/>
        </w:rPr>
      </w:pPr>
    </w:p>
    <w:p w14:paraId="58BAFCE3" w14:textId="29D8308E" w:rsidR="003927BF" w:rsidRPr="007A0E6A" w:rsidRDefault="003927BF" w:rsidP="00534C23">
      <w:pPr>
        <w:rPr>
          <w:rFonts w:asciiTheme="majorBidi" w:eastAsia="Times New Roman" w:hAnsiTheme="majorBidi" w:cstheme="majorBidi"/>
          <w:color w:val="000000"/>
        </w:rPr>
      </w:pPr>
      <w:r w:rsidRPr="007A0E6A">
        <w:rPr>
          <w:rFonts w:asciiTheme="majorBidi" w:eastAsia="Times New Roman" w:hAnsiTheme="majorBidi" w:cstheme="majorBidi"/>
          <w:noProof/>
          <w:color w:val="000000"/>
        </w:rPr>
        <w:drawing>
          <wp:inline distT="0" distB="0" distL="0" distR="0" wp14:anchorId="65CB7AB8" wp14:editId="200B8E88">
            <wp:extent cx="2903939" cy="1717040"/>
            <wp:effectExtent l="0" t="0" r="0" b="101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nip20180314_1.png"/>
                    <pic:cNvPicPr/>
                  </pic:nvPicPr>
                  <pic:blipFill>
                    <a:blip r:embed="rId7">
                      <a:extLst>
                        <a:ext uri="{28A0092B-C50C-407E-A947-70E740481C1C}">
                          <a14:useLocalDpi xmlns:a14="http://schemas.microsoft.com/office/drawing/2010/main" val="0"/>
                        </a:ext>
                      </a:extLst>
                    </a:blip>
                    <a:stretch>
                      <a:fillRect/>
                    </a:stretch>
                  </pic:blipFill>
                  <pic:spPr>
                    <a:xfrm>
                      <a:off x="0" y="0"/>
                      <a:ext cx="3004977" cy="1776782"/>
                    </a:xfrm>
                    <a:prstGeom prst="rect">
                      <a:avLst/>
                    </a:prstGeom>
                  </pic:spPr>
                </pic:pic>
              </a:graphicData>
            </a:graphic>
          </wp:inline>
        </w:drawing>
      </w:r>
    </w:p>
    <w:p w14:paraId="1F41F21D" w14:textId="2D6684AE" w:rsidR="00E56645" w:rsidRPr="007A0E6A" w:rsidRDefault="00AE616E" w:rsidP="00E56645">
      <w:pPr>
        <w:jc w:val="right"/>
        <w:rPr>
          <w:rFonts w:asciiTheme="majorBidi" w:eastAsia="Times New Roman" w:hAnsiTheme="majorBidi" w:cstheme="majorBidi"/>
          <w:color w:val="000000"/>
        </w:rPr>
      </w:pPr>
      <w:r w:rsidRPr="007A0E6A">
        <w:rPr>
          <w:rFonts w:asciiTheme="majorBidi" w:eastAsia="Times New Roman" w:hAnsiTheme="majorBidi" w:cstheme="majorBidi"/>
          <w:color w:val="000000"/>
        </w:rPr>
        <w:t>Fig 2</w:t>
      </w:r>
      <w:r w:rsidR="00E56645" w:rsidRPr="007A0E6A">
        <w:rPr>
          <w:rFonts w:asciiTheme="majorBidi" w:eastAsia="Times New Roman" w:hAnsiTheme="majorBidi" w:cstheme="majorBidi"/>
          <w:color w:val="000000"/>
        </w:rPr>
        <w:t>.</w:t>
      </w:r>
    </w:p>
    <w:p w14:paraId="4D83364D" w14:textId="70DBB778" w:rsidR="0040717D" w:rsidRPr="007A0E6A" w:rsidRDefault="0040717D" w:rsidP="0040717D">
      <w:pPr>
        <w:pStyle w:val="NormalWeb"/>
        <w:rPr>
          <w:rFonts w:asciiTheme="majorBidi" w:hAnsiTheme="majorBidi" w:cstheme="majorBidi"/>
          <w:color w:val="333333"/>
        </w:rPr>
      </w:pPr>
      <w:r w:rsidRPr="007A0E6A">
        <w:rPr>
          <w:rFonts w:asciiTheme="majorBidi" w:hAnsiTheme="majorBidi" w:cstheme="majorBidi"/>
          <w:color w:val="333333"/>
        </w:rPr>
        <w:t xml:space="preserve">If this is to continue to </w:t>
      </w:r>
      <w:r w:rsidR="00AE616E" w:rsidRPr="007A0E6A">
        <w:rPr>
          <w:rFonts w:asciiTheme="majorBidi" w:hAnsiTheme="majorBidi" w:cstheme="majorBidi"/>
          <w:color w:val="333333"/>
        </w:rPr>
        <w:t>grow,</w:t>
      </w:r>
      <w:r w:rsidRPr="007A0E6A">
        <w:rPr>
          <w:rFonts w:asciiTheme="majorBidi" w:hAnsiTheme="majorBidi" w:cstheme="majorBidi"/>
          <w:color w:val="333333"/>
        </w:rPr>
        <w:t xml:space="preserve"> then organisations within the retail industry can use a predictive data mining technique to forecast possible % sales in the next five to ten years. They will see fluctuating patterns through the year as some months are busier than others and can adapt their marketing strategy from this big data.</w:t>
      </w:r>
    </w:p>
    <w:p w14:paraId="05F5C4B6" w14:textId="0E46F8EF" w:rsidR="00534C23" w:rsidRPr="007A0E6A" w:rsidRDefault="000150B7" w:rsidP="00A802E1">
      <w:pPr>
        <w:pStyle w:val="NormalWeb"/>
        <w:rPr>
          <w:rFonts w:asciiTheme="majorBidi" w:eastAsia="Times New Roman" w:hAnsiTheme="majorBidi" w:cstheme="majorBidi"/>
          <w:i/>
          <w:iCs/>
          <w:color w:val="000000"/>
        </w:rPr>
      </w:pPr>
      <w:r w:rsidRPr="007A0E6A">
        <w:rPr>
          <w:rFonts w:asciiTheme="majorBidi" w:hAnsiTheme="majorBidi" w:cstheme="majorBidi"/>
          <w:i/>
          <w:iCs/>
          <w:color w:val="333333"/>
        </w:rPr>
        <w:t>“</w:t>
      </w:r>
      <w:r w:rsidRPr="007A0E6A">
        <w:rPr>
          <w:rFonts w:asciiTheme="majorBidi" w:hAnsiTheme="majorBidi" w:cstheme="majorBidi"/>
          <w:i/>
          <w:iCs/>
          <w:color w:val="333333"/>
        </w:rPr>
        <w:t>Retailers who appeal to connected shoppers and meet these new expectations will thrive the most in the next 10 years.</w:t>
      </w:r>
      <w:r w:rsidR="00D26612" w:rsidRPr="007A0E6A">
        <w:rPr>
          <w:rFonts w:asciiTheme="majorBidi" w:hAnsiTheme="majorBidi" w:cstheme="majorBidi"/>
          <w:i/>
          <w:iCs/>
          <w:color w:val="333333"/>
        </w:rPr>
        <w:t>”</w:t>
      </w:r>
      <w:r w:rsidR="00A802E1" w:rsidRPr="007A0E6A">
        <w:rPr>
          <w:rFonts w:asciiTheme="majorBidi" w:eastAsia="Times New Roman" w:hAnsiTheme="majorBidi" w:cstheme="majorBidi"/>
          <w:i/>
          <w:iCs/>
          <w:color w:val="000000"/>
        </w:rPr>
        <w:t>[3</w:t>
      </w:r>
      <w:r w:rsidR="009057B9" w:rsidRPr="007A0E6A">
        <w:rPr>
          <w:rFonts w:asciiTheme="majorBidi" w:eastAsia="Times New Roman" w:hAnsiTheme="majorBidi" w:cstheme="majorBidi"/>
          <w:i/>
          <w:iCs/>
          <w:color w:val="000000"/>
        </w:rPr>
        <w:t>]</w:t>
      </w:r>
    </w:p>
    <w:p w14:paraId="34EBC306" w14:textId="44E744E2" w:rsidR="005B7A19" w:rsidRPr="007A0E6A" w:rsidRDefault="005B7A19" w:rsidP="005B7A19">
      <w:pPr>
        <w:pStyle w:val="NormalWeb"/>
        <w:rPr>
          <w:rFonts w:asciiTheme="majorBidi" w:hAnsiTheme="majorBidi" w:cstheme="majorBidi"/>
        </w:rPr>
      </w:pPr>
      <w:r w:rsidRPr="007A0E6A">
        <w:rPr>
          <w:rFonts w:asciiTheme="majorBidi" w:eastAsia="Times New Roman" w:hAnsiTheme="majorBidi" w:cstheme="majorBidi"/>
          <w:color w:val="000000"/>
        </w:rPr>
        <w:t xml:space="preserve">By making use of </w:t>
      </w:r>
      <w:r w:rsidR="00A802E1" w:rsidRPr="007A0E6A">
        <w:rPr>
          <w:rFonts w:asciiTheme="majorBidi" w:eastAsia="Times New Roman" w:hAnsiTheme="majorBidi" w:cstheme="majorBidi"/>
          <w:color w:val="000000"/>
        </w:rPr>
        <w:t xml:space="preserve">one or </w:t>
      </w:r>
      <w:proofErr w:type="gramStart"/>
      <w:r w:rsidR="00A802E1" w:rsidRPr="007A0E6A">
        <w:rPr>
          <w:rFonts w:asciiTheme="majorBidi" w:eastAsia="Times New Roman" w:hAnsiTheme="majorBidi" w:cstheme="majorBidi"/>
          <w:color w:val="000000"/>
        </w:rPr>
        <w:t xml:space="preserve">all of </w:t>
      </w:r>
      <w:r w:rsidRPr="007A0E6A">
        <w:rPr>
          <w:rFonts w:asciiTheme="majorBidi" w:eastAsia="Times New Roman" w:hAnsiTheme="majorBidi" w:cstheme="majorBidi"/>
          <w:color w:val="000000"/>
        </w:rPr>
        <w:t>these</w:t>
      </w:r>
      <w:proofErr w:type="gramEnd"/>
      <w:r w:rsidRPr="007A0E6A">
        <w:rPr>
          <w:rFonts w:asciiTheme="majorBidi" w:eastAsia="Times New Roman" w:hAnsiTheme="majorBidi" w:cstheme="majorBidi"/>
          <w:color w:val="000000"/>
        </w:rPr>
        <w:t xml:space="preserve"> techniques, both large and small organisations should be able to market their brand or brands effectively, giving the consumer what they need</w:t>
      </w:r>
      <w:r w:rsidR="00A802E1" w:rsidRPr="007A0E6A">
        <w:rPr>
          <w:rFonts w:asciiTheme="majorBidi" w:eastAsia="Times New Roman" w:hAnsiTheme="majorBidi" w:cstheme="majorBidi"/>
          <w:color w:val="000000"/>
        </w:rPr>
        <w:t xml:space="preserve"> and increasing online sales, creating a more sustainable organisation.</w:t>
      </w:r>
    </w:p>
    <w:p w14:paraId="597612CC" w14:textId="51F5B52F" w:rsidR="003927BF" w:rsidRDefault="00534C23" w:rsidP="003927BF">
      <w:pPr>
        <w:pStyle w:val="ListParagraph"/>
        <w:numPr>
          <w:ilvl w:val="0"/>
          <w:numId w:val="1"/>
        </w:numPr>
        <w:jc w:val="center"/>
        <w:rPr>
          <w:rFonts w:asciiTheme="majorBidi" w:eastAsia="Times New Roman" w:hAnsiTheme="majorBidi" w:cstheme="majorBidi"/>
          <w:b/>
          <w:bCs/>
          <w:color w:val="000000"/>
        </w:rPr>
      </w:pPr>
      <w:r w:rsidRPr="007A0E6A">
        <w:rPr>
          <w:rFonts w:asciiTheme="majorBidi" w:eastAsia="Times New Roman" w:hAnsiTheme="majorBidi" w:cstheme="majorBidi"/>
          <w:b/>
          <w:bCs/>
          <w:color w:val="000000"/>
        </w:rPr>
        <w:t>Conclusion</w:t>
      </w:r>
    </w:p>
    <w:p w14:paraId="7667C840" w14:textId="77777777" w:rsidR="004F5D1F" w:rsidRPr="007A0E6A" w:rsidRDefault="004F5D1F" w:rsidP="004F5D1F">
      <w:pPr>
        <w:pStyle w:val="ListParagraph"/>
        <w:rPr>
          <w:rFonts w:asciiTheme="majorBidi" w:eastAsia="Times New Roman" w:hAnsiTheme="majorBidi" w:cstheme="majorBidi"/>
          <w:b/>
          <w:bCs/>
          <w:color w:val="000000"/>
        </w:rPr>
      </w:pPr>
    </w:p>
    <w:p w14:paraId="3B87F8EB" w14:textId="04F13857" w:rsidR="003927BF" w:rsidRPr="007A0E6A" w:rsidRDefault="00C044A0" w:rsidP="00341C8D">
      <w:pPr>
        <w:rPr>
          <w:rFonts w:asciiTheme="majorBidi" w:eastAsia="Times New Roman" w:hAnsiTheme="majorBidi" w:cstheme="majorBidi"/>
          <w:color w:val="000000"/>
        </w:rPr>
      </w:pPr>
      <w:r w:rsidRPr="007A0E6A">
        <w:rPr>
          <w:rFonts w:asciiTheme="majorBidi" w:eastAsia="Times New Roman" w:hAnsiTheme="majorBidi" w:cstheme="majorBidi"/>
          <w:color w:val="000000"/>
        </w:rPr>
        <w:t xml:space="preserve">With </w:t>
      </w:r>
      <w:r w:rsidR="00C44325" w:rsidRPr="007A0E6A">
        <w:rPr>
          <w:rFonts w:asciiTheme="majorBidi" w:eastAsia="Times New Roman" w:hAnsiTheme="majorBidi" w:cstheme="majorBidi"/>
          <w:color w:val="000000"/>
        </w:rPr>
        <w:t xml:space="preserve">the facility of having access to retail organisations on mobile devices, people </w:t>
      </w:r>
      <w:proofErr w:type="gramStart"/>
      <w:r w:rsidR="00C44325" w:rsidRPr="007A0E6A">
        <w:rPr>
          <w:rFonts w:asciiTheme="majorBidi" w:eastAsia="Times New Roman" w:hAnsiTheme="majorBidi" w:cstheme="majorBidi"/>
          <w:color w:val="000000"/>
        </w:rPr>
        <w:t>are able to</w:t>
      </w:r>
      <w:proofErr w:type="gramEnd"/>
      <w:r w:rsidR="00C44325" w:rsidRPr="007A0E6A">
        <w:rPr>
          <w:rFonts w:asciiTheme="majorBidi" w:eastAsia="Times New Roman" w:hAnsiTheme="majorBidi" w:cstheme="majorBidi"/>
          <w:color w:val="000000"/>
        </w:rPr>
        <w:t xml:space="preserve"> shop almost anywhere and having online presence allows you to connect with a consumer any time of day and ship items </w:t>
      </w:r>
      <w:r w:rsidR="00E56645" w:rsidRPr="007A0E6A">
        <w:rPr>
          <w:rFonts w:asciiTheme="majorBidi" w:eastAsia="Times New Roman" w:hAnsiTheme="majorBidi" w:cstheme="majorBidi"/>
          <w:color w:val="000000"/>
        </w:rPr>
        <w:t xml:space="preserve">as soon as possible. </w:t>
      </w:r>
      <w:r w:rsidR="00F83A88" w:rsidRPr="007A0E6A">
        <w:rPr>
          <w:rFonts w:asciiTheme="majorBidi" w:eastAsia="Times New Roman" w:hAnsiTheme="majorBidi" w:cstheme="majorBidi"/>
          <w:color w:val="000000"/>
        </w:rPr>
        <w:t>Based on the evidence shown, we can be sure that online retail will only increase, more and more organisations will begin to sell products online and many may become solely online traders.</w:t>
      </w:r>
    </w:p>
    <w:p w14:paraId="6A651188" w14:textId="77777777" w:rsidR="003927BF" w:rsidRDefault="003927BF" w:rsidP="003927BF">
      <w:pPr>
        <w:pStyle w:val="ListParagraph"/>
        <w:rPr>
          <w:rFonts w:asciiTheme="majorBidi" w:eastAsia="Times New Roman" w:hAnsiTheme="majorBidi" w:cstheme="majorBidi"/>
          <w:b/>
          <w:bCs/>
          <w:color w:val="000000"/>
        </w:rPr>
      </w:pPr>
    </w:p>
    <w:p w14:paraId="067A3F15" w14:textId="77777777" w:rsidR="004F5D1F" w:rsidRDefault="004F5D1F" w:rsidP="003927BF">
      <w:pPr>
        <w:pStyle w:val="ListParagraph"/>
        <w:rPr>
          <w:rFonts w:asciiTheme="majorBidi" w:eastAsia="Times New Roman" w:hAnsiTheme="majorBidi" w:cstheme="majorBidi"/>
          <w:b/>
          <w:bCs/>
          <w:color w:val="000000"/>
        </w:rPr>
      </w:pPr>
    </w:p>
    <w:p w14:paraId="1AD2B79D" w14:textId="77777777" w:rsidR="004F5D1F" w:rsidRPr="007A0E6A" w:rsidRDefault="004F5D1F" w:rsidP="003927BF">
      <w:pPr>
        <w:pStyle w:val="ListParagraph"/>
        <w:rPr>
          <w:rFonts w:asciiTheme="majorBidi" w:eastAsia="Times New Roman" w:hAnsiTheme="majorBidi" w:cstheme="majorBidi"/>
          <w:b/>
          <w:bCs/>
          <w:color w:val="000000"/>
        </w:rPr>
      </w:pPr>
    </w:p>
    <w:p w14:paraId="5A34BB0B" w14:textId="5CCF38C4" w:rsidR="003927BF" w:rsidRPr="007A0E6A" w:rsidRDefault="003927BF" w:rsidP="003927BF">
      <w:pPr>
        <w:pStyle w:val="ListParagraph"/>
        <w:numPr>
          <w:ilvl w:val="0"/>
          <w:numId w:val="1"/>
        </w:numPr>
        <w:jc w:val="center"/>
        <w:rPr>
          <w:rFonts w:asciiTheme="majorBidi" w:eastAsia="Times New Roman" w:hAnsiTheme="majorBidi" w:cstheme="majorBidi"/>
          <w:b/>
          <w:bCs/>
          <w:color w:val="000000"/>
        </w:rPr>
      </w:pPr>
      <w:r w:rsidRPr="007A0E6A">
        <w:rPr>
          <w:rFonts w:asciiTheme="majorBidi" w:eastAsia="Times New Roman" w:hAnsiTheme="majorBidi" w:cstheme="majorBidi"/>
          <w:b/>
          <w:bCs/>
          <w:color w:val="000000"/>
        </w:rPr>
        <w:t>References</w:t>
      </w:r>
    </w:p>
    <w:sdt>
      <w:sdtPr>
        <w:rPr>
          <w:rFonts w:asciiTheme="majorBidi" w:hAnsiTheme="majorBidi"/>
        </w:rPr>
        <w:id w:val="-1711639268"/>
        <w:docPartObj>
          <w:docPartGallery w:val="Bibliographies"/>
          <w:docPartUnique/>
        </w:docPartObj>
      </w:sdtPr>
      <w:sdtEndPr>
        <w:rPr>
          <w:rFonts w:eastAsiaTheme="minorEastAsia"/>
          <w:color w:val="auto"/>
          <w:sz w:val="24"/>
          <w:szCs w:val="24"/>
          <w:lang w:val="en-GB" w:eastAsia="zh-CN" w:bidi="ar-SA"/>
        </w:rPr>
      </w:sdtEndPr>
      <w:sdtContent>
        <w:p w14:paraId="5622B38B" w14:textId="13BB7D0D" w:rsidR="00A802E1" w:rsidRPr="007A0E6A" w:rsidRDefault="00A802E1" w:rsidP="007A0E6A">
          <w:pPr>
            <w:pStyle w:val="Heading1"/>
            <w:rPr>
              <w:rFonts w:asciiTheme="majorBidi" w:hAnsiTheme="majorBidi"/>
            </w:rPr>
          </w:pPr>
        </w:p>
        <w:p w14:paraId="2C275789" w14:textId="079E33F7" w:rsidR="00A802E1" w:rsidRPr="007A0E6A" w:rsidRDefault="00A802E1" w:rsidP="00A802E1">
          <w:pPr>
            <w:pStyle w:val="Bibliography"/>
            <w:rPr>
              <w:rFonts w:asciiTheme="majorBidi" w:hAnsiTheme="majorBidi" w:cstheme="majorBidi"/>
              <w:noProof/>
              <w:lang w:val="en-US"/>
            </w:rPr>
          </w:pPr>
          <w:r w:rsidRPr="007A0E6A">
            <w:rPr>
              <w:rFonts w:asciiTheme="majorBidi" w:hAnsiTheme="majorBidi" w:cstheme="majorBidi"/>
            </w:rPr>
            <w:t>[1]</w:t>
          </w:r>
          <w:r w:rsidRPr="007A0E6A">
            <w:rPr>
              <w:rFonts w:asciiTheme="majorBidi" w:hAnsiTheme="majorBidi" w:cstheme="majorBidi"/>
            </w:rPr>
            <w:fldChar w:fldCharType="begin"/>
          </w:r>
          <w:r w:rsidRPr="007A0E6A">
            <w:rPr>
              <w:rFonts w:asciiTheme="majorBidi" w:hAnsiTheme="majorBidi" w:cstheme="majorBidi"/>
            </w:rPr>
            <w:instrText xml:space="preserve"> BIBLIOGRAPHY </w:instrText>
          </w:r>
          <w:r w:rsidRPr="007A0E6A">
            <w:rPr>
              <w:rFonts w:asciiTheme="majorBidi" w:hAnsiTheme="majorBidi" w:cstheme="majorBidi"/>
            </w:rPr>
            <w:fldChar w:fldCharType="separate"/>
          </w:r>
          <w:r w:rsidRPr="007A0E6A">
            <w:rPr>
              <w:rFonts w:asciiTheme="majorBidi" w:hAnsiTheme="majorBidi" w:cstheme="majorBidi"/>
              <w:noProof/>
              <w:lang w:val="en-US"/>
            </w:rPr>
            <w:t xml:space="preserve">Anupama, Y. K., Amutha, S. &amp; Ramesh Babu, D. R., 2017. Survey on Data Mining Techniques for Diagnosis and Prognosis of Breast Cancer. </w:t>
          </w:r>
          <w:r w:rsidRPr="007A0E6A">
            <w:rPr>
              <w:rFonts w:asciiTheme="majorBidi" w:hAnsiTheme="majorBidi" w:cstheme="majorBidi"/>
              <w:i/>
              <w:iCs/>
              <w:noProof/>
              <w:lang w:val="en-US"/>
            </w:rPr>
            <w:t xml:space="preserve">International Journal on Recent Innovation Trends in Computing and Comunication, </w:t>
          </w:r>
          <w:r w:rsidRPr="007A0E6A">
            <w:rPr>
              <w:rFonts w:asciiTheme="majorBidi" w:hAnsiTheme="majorBidi" w:cstheme="majorBidi"/>
              <w:noProof/>
              <w:lang w:val="en-US"/>
            </w:rPr>
            <w:t>1 Feb , 5(2), pp. 33-37.</w:t>
          </w:r>
        </w:p>
        <w:p w14:paraId="4263776B" w14:textId="77777777" w:rsidR="00A802E1" w:rsidRPr="007A0E6A" w:rsidRDefault="00A802E1" w:rsidP="00A802E1">
          <w:pPr>
            <w:pStyle w:val="Bibliography"/>
            <w:rPr>
              <w:rFonts w:asciiTheme="majorBidi" w:hAnsiTheme="majorBidi" w:cstheme="majorBidi"/>
              <w:noProof/>
              <w:lang w:val="en-US"/>
            </w:rPr>
          </w:pPr>
        </w:p>
        <w:p w14:paraId="7C55EC6C" w14:textId="04641415" w:rsidR="00A802E1" w:rsidRPr="007A0E6A" w:rsidRDefault="00A802E1" w:rsidP="00A802E1">
          <w:pPr>
            <w:pStyle w:val="Bibliography"/>
            <w:rPr>
              <w:rFonts w:asciiTheme="majorBidi" w:hAnsiTheme="majorBidi" w:cstheme="majorBidi"/>
              <w:noProof/>
              <w:lang w:val="en-US"/>
            </w:rPr>
          </w:pPr>
          <w:r w:rsidRPr="007A0E6A">
            <w:rPr>
              <w:rFonts w:asciiTheme="majorBidi" w:hAnsiTheme="majorBidi" w:cstheme="majorBidi"/>
              <w:noProof/>
              <w:lang w:val="en-US"/>
            </w:rPr>
            <w:t xml:space="preserve">[2]IBM, 2012. </w:t>
          </w:r>
          <w:r w:rsidRPr="007A0E6A">
            <w:rPr>
              <w:rFonts w:asciiTheme="majorBidi" w:hAnsiTheme="majorBidi" w:cstheme="majorBidi"/>
              <w:i/>
              <w:iCs/>
              <w:noProof/>
              <w:lang w:val="en-US"/>
            </w:rPr>
            <w:t xml:space="preserve">Data mining techniques. </w:t>
          </w:r>
          <w:r w:rsidRPr="007A0E6A">
            <w:rPr>
              <w:rFonts w:asciiTheme="majorBidi" w:hAnsiTheme="majorBidi" w:cstheme="majorBidi"/>
              <w:noProof/>
              <w:lang w:val="en-US"/>
            </w:rPr>
            <w:t xml:space="preserve">[Online] </w:t>
          </w:r>
          <w:r w:rsidRPr="007A0E6A">
            <w:rPr>
              <w:rFonts w:asciiTheme="majorBidi" w:hAnsiTheme="majorBidi" w:cstheme="majorBidi"/>
              <w:noProof/>
              <w:lang w:val="en-US"/>
            </w:rPr>
            <w:br/>
            <w:t xml:space="preserve">Available at: </w:t>
          </w:r>
          <w:r w:rsidRPr="007A0E6A">
            <w:rPr>
              <w:rFonts w:asciiTheme="majorBidi" w:hAnsiTheme="majorBidi" w:cstheme="majorBidi"/>
              <w:noProof/>
              <w:u w:val="single"/>
              <w:lang w:val="en-US"/>
            </w:rPr>
            <w:t>https://www.ibm.com/developerworks/library/ba-data-mining-techniques/#fig2</w:t>
          </w:r>
          <w:r w:rsidRPr="007A0E6A">
            <w:rPr>
              <w:rFonts w:asciiTheme="majorBidi" w:hAnsiTheme="majorBidi" w:cstheme="majorBidi"/>
              <w:noProof/>
              <w:lang w:val="en-US"/>
            </w:rPr>
            <w:br/>
            <w:t>[Accessed 03 Mar 2018].</w:t>
          </w:r>
        </w:p>
        <w:p w14:paraId="030B4DB9" w14:textId="77777777" w:rsidR="00A802E1" w:rsidRPr="007A0E6A" w:rsidRDefault="00A802E1" w:rsidP="00A802E1">
          <w:pPr>
            <w:rPr>
              <w:rFonts w:asciiTheme="majorBidi" w:hAnsiTheme="majorBidi" w:cstheme="majorBidi"/>
              <w:lang w:val="en-US"/>
            </w:rPr>
          </w:pPr>
        </w:p>
        <w:p w14:paraId="075BDA48" w14:textId="63B170B2" w:rsidR="00A802E1" w:rsidRPr="007A0E6A" w:rsidRDefault="00A802E1" w:rsidP="00A802E1">
          <w:pPr>
            <w:pStyle w:val="Bibliography"/>
            <w:rPr>
              <w:rFonts w:asciiTheme="majorBidi" w:hAnsiTheme="majorBidi" w:cstheme="majorBidi"/>
              <w:noProof/>
              <w:lang w:val="en-US"/>
            </w:rPr>
          </w:pPr>
          <w:r w:rsidRPr="007A0E6A">
            <w:rPr>
              <w:rFonts w:asciiTheme="majorBidi" w:hAnsiTheme="majorBidi" w:cstheme="majorBidi"/>
              <w:noProof/>
              <w:lang w:val="en-US"/>
            </w:rPr>
            <w:t xml:space="preserve">[3]Linklater, J. &amp; Mulvenna, A., 2016. </w:t>
          </w:r>
          <w:r w:rsidRPr="007A0E6A">
            <w:rPr>
              <w:rFonts w:asciiTheme="majorBidi" w:hAnsiTheme="majorBidi" w:cstheme="majorBidi"/>
              <w:i/>
              <w:iCs/>
              <w:noProof/>
              <w:lang w:val="en-US"/>
            </w:rPr>
            <w:t xml:space="preserve">Future of Retail: In Stores Now , </w:t>
          </w:r>
          <w:r w:rsidRPr="007A0E6A">
            <w:rPr>
              <w:rFonts w:asciiTheme="majorBidi" w:hAnsiTheme="majorBidi" w:cstheme="majorBidi"/>
              <w:noProof/>
              <w:lang w:val="en-US"/>
            </w:rPr>
            <w:t>s.l.: SweetIQ Analytics Corp..</w:t>
          </w:r>
        </w:p>
        <w:p w14:paraId="11010DBE" w14:textId="77777777" w:rsidR="00A802E1" w:rsidRPr="007A0E6A" w:rsidRDefault="00A802E1" w:rsidP="00A802E1">
          <w:pPr>
            <w:rPr>
              <w:rFonts w:asciiTheme="majorBidi" w:hAnsiTheme="majorBidi" w:cstheme="majorBidi"/>
              <w:lang w:val="en-US"/>
            </w:rPr>
          </w:pPr>
        </w:p>
        <w:p w14:paraId="69D1B71F" w14:textId="7078DA42" w:rsidR="00A802E1" w:rsidRPr="007A0E6A" w:rsidRDefault="00A802E1" w:rsidP="00A802E1">
          <w:pPr>
            <w:pStyle w:val="Bibliography"/>
            <w:rPr>
              <w:rFonts w:asciiTheme="majorBidi" w:hAnsiTheme="majorBidi" w:cstheme="majorBidi"/>
              <w:noProof/>
              <w:lang w:val="en-US"/>
            </w:rPr>
          </w:pPr>
          <w:r w:rsidRPr="007A0E6A">
            <w:rPr>
              <w:rFonts w:asciiTheme="majorBidi" w:hAnsiTheme="majorBidi" w:cstheme="majorBidi"/>
              <w:noProof/>
              <w:lang w:val="en-US"/>
            </w:rPr>
            <w:t xml:space="preserve">[4]Mishra, M. &amp; Behera, H. S., 2012. Kohonen Self Organizing Map with Modified K-means clustering For High Dimensional Data Set. </w:t>
          </w:r>
          <w:r w:rsidRPr="007A0E6A">
            <w:rPr>
              <w:rFonts w:asciiTheme="majorBidi" w:hAnsiTheme="majorBidi" w:cstheme="majorBidi"/>
              <w:i/>
              <w:iCs/>
              <w:noProof/>
              <w:lang w:val="en-US"/>
            </w:rPr>
            <w:t xml:space="preserve">International Journal of Applied Information Systems (IJAIS), </w:t>
          </w:r>
          <w:r w:rsidRPr="007A0E6A">
            <w:rPr>
              <w:rFonts w:asciiTheme="majorBidi" w:hAnsiTheme="majorBidi" w:cstheme="majorBidi"/>
              <w:noProof/>
              <w:lang w:val="en-US"/>
            </w:rPr>
            <w:t>May.2(3).</w:t>
          </w:r>
        </w:p>
        <w:p w14:paraId="277E2E71" w14:textId="77777777" w:rsidR="00A802E1" w:rsidRPr="007A0E6A" w:rsidRDefault="00A802E1" w:rsidP="00A802E1">
          <w:pPr>
            <w:rPr>
              <w:rFonts w:asciiTheme="majorBidi" w:hAnsiTheme="majorBidi" w:cstheme="majorBidi"/>
              <w:lang w:val="en-US"/>
            </w:rPr>
          </w:pPr>
        </w:p>
        <w:p w14:paraId="2D6B1E98" w14:textId="2EC87467" w:rsidR="00A802E1" w:rsidRPr="007A0E6A" w:rsidRDefault="00A802E1" w:rsidP="00A802E1">
          <w:pPr>
            <w:pStyle w:val="Bibliography"/>
            <w:rPr>
              <w:rFonts w:asciiTheme="majorBidi" w:hAnsiTheme="majorBidi" w:cstheme="majorBidi"/>
              <w:noProof/>
              <w:lang w:val="en-US"/>
            </w:rPr>
          </w:pPr>
          <w:r w:rsidRPr="007A0E6A">
            <w:rPr>
              <w:rFonts w:asciiTheme="majorBidi" w:hAnsiTheme="majorBidi" w:cstheme="majorBidi"/>
              <w:noProof/>
              <w:lang w:val="en-US"/>
            </w:rPr>
            <w:t xml:space="preserve">[5]Office for National Statistics, 2018. </w:t>
          </w:r>
          <w:r w:rsidRPr="007A0E6A">
            <w:rPr>
              <w:rFonts w:asciiTheme="majorBidi" w:hAnsiTheme="majorBidi" w:cstheme="majorBidi"/>
              <w:i/>
              <w:iCs/>
              <w:noProof/>
              <w:lang w:val="en-US"/>
            </w:rPr>
            <w:t xml:space="preserve">Internet sales as a percentage of total retail sales (ratio) (%). </w:t>
          </w:r>
          <w:r w:rsidRPr="007A0E6A">
            <w:rPr>
              <w:rFonts w:asciiTheme="majorBidi" w:hAnsiTheme="majorBidi" w:cstheme="majorBidi"/>
              <w:noProof/>
              <w:lang w:val="en-US"/>
            </w:rPr>
            <w:t xml:space="preserve">[Online] </w:t>
          </w:r>
          <w:r w:rsidRPr="007A0E6A">
            <w:rPr>
              <w:rFonts w:asciiTheme="majorBidi" w:hAnsiTheme="majorBidi" w:cstheme="majorBidi"/>
              <w:noProof/>
              <w:lang w:val="en-US"/>
            </w:rPr>
            <w:br/>
            <w:t xml:space="preserve">Available at: </w:t>
          </w:r>
          <w:r w:rsidRPr="007A0E6A">
            <w:rPr>
              <w:rFonts w:asciiTheme="majorBidi" w:hAnsiTheme="majorBidi" w:cstheme="majorBidi"/>
              <w:noProof/>
              <w:u w:val="single"/>
              <w:lang w:val="en-US"/>
            </w:rPr>
            <w:t>https://www.ons.gov.uk/businessindustryandtrade/retailindustry/timeseries/j4mc/drsi</w:t>
          </w:r>
          <w:r w:rsidRPr="007A0E6A">
            <w:rPr>
              <w:rFonts w:asciiTheme="majorBidi" w:hAnsiTheme="majorBidi" w:cstheme="majorBidi"/>
              <w:noProof/>
              <w:lang w:val="en-US"/>
            </w:rPr>
            <w:br/>
            <w:t>[Accessed 2nd March 2018].</w:t>
          </w:r>
        </w:p>
        <w:p w14:paraId="78F860F2" w14:textId="77777777" w:rsidR="00A802E1" w:rsidRPr="007A0E6A" w:rsidRDefault="00A802E1" w:rsidP="00A802E1">
          <w:pPr>
            <w:rPr>
              <w:rFonts w:asciiTheme="majorBidi" w:hAnsiTheme="majorBidi" w:cstheme="majorBidi"/>
              <w:lang w:val="en-US"/>
            </w:rPr>
          </w:pPr>
        </w:p>
        <w:p w14:paraId="01816A24" w14:textId="6BAC2610" w:rsidR="00A802E1" w:rsidRPr="007A0E6A" w:rsidRDefault="00A802E1" w:rsidP="00A802E1">
          <w:pPr>
            <w:pStyle w:val="Bibliography"/>
            <w:rPr>
              <w:rFonts w:asciiTheme="majorBidi" w:hAnsiTheme="majorBidi" w:cstheme="majorBidi"/>
              <w:noProof/>
              <w:lang w:val="en-US"/>
            </w:rPr>
          </w:pPr>
          <w:r w:rsidRPr="007A0E6A">
            <w:rPr>
              <w:rFonts w:asciiTheme="majorBidi" w:hAnsiTheme="majorBidi" w:cstheme="majorBidi"/>
              <w:noProof/>
              <w:lang w:val="en-US"/>
            </w:rPr>
            <w:t xml:space="preserve">[6]Parson Education limited, 2014. </w:t>
          </w:r>
          <w:r w:rsidRPr="007A0E6A">
            <w:rPr>
              <w:rFonts w:asciiTheme="majorBidi" w:hAnsiTheme="majorBidi" w:cstheme="majorBidi"/>
              <w:i/>
              <w:iCs/>
              <w:noProof/>
              <w:lang w:val="en-US"/>
            </w:rPr>
            <w:t xml:space="preserve">Lecture Data Mining. </w:t>
          </w:r>
          <w:r w:rsidRPr="007A0E6A">
            <w:rPr>
              <w:rFonts w:asciiTheme="majorBidi" w:hAnsiTheme="majorBidi" w:cstheme="majorBidi"/>
              <w:noProof/>
              <w:lang w:val="en-US"/>
            </w:rPr>
            <w:t>s.l.:s.n.</w:t>
          </w:r>
        </w:p>
        <w:p w14:paraId="24737225" w14:textId="77777777" w:rsidR="00A802E1" w:rsidRPr="007A0E6A" w:rsidRDefault="00A802E1" w:rsidP="00A802E1">
          <w:pPr>
            <w:pStyle w:val="Bibliography"/>
            <w:rPr>
              <w:rFonts w:asciiTheme="majorBidi" w:hAnsiTheme="majorBidi" w:cstheme="majorBidi"/>
              <w:noProof/>
              <w:lang w:val="en-US"/>
            </w:rPr>
          </w:pPr>
        </w:p>
        <w:p w14:paraId="5CD18E0A" w14:textId="463D2148" w:rsidR="00A802E1" w:rsidRPr="007A0E6A" w:rsidRDefault="00A802E1" w:rsidP="00A802E1">
          <w:pPr>
            <w:pStyle w:val="Bibliography"/>
            <w:rPr>
              <w:rFonts w:asciiTheme="majorBidi" w:hAnsiTheme="majorBidi" w:cstheme="majorBidi"/>
              <w:noProof/>
              <w:lang w:val="en-US"/>
            </w:rPr>
          </w:pPr>
          <w:r w:rsidRPr="007A0E6A">
            <w:rPr>
              <w:rFonts w:asciiTheme="majorBidi" w:hAnsiTheme="majorBidi" w:cstheme="majorBidi"/>
              <w:noProof/>
              <w:lang w:val="en-US"/>
            </w:rPr>
            <w:t xml:space="preserve">[7]Sharda, R., Delen, D. &amp; Turban, E., 2014. </w:t>
          </w:r>
          <w:r w:rsidRPr="007A0E6A">
            <w:rPr>
              <w:rFonts w:asciiTheme="majorBidi" w:hAnsiTheme="majorBidi" w:cstheme="majorBidi"/>
              <w:i/>
              <w:iCs/>
              <w:noProof/>
              <w:lang w:val="en-US"/>
            </w:rPr>
            <w:t xml:space="preserve">Business Intelligence and Analytics: Systems for Decision Support. </w:t>
          </w:r>
          <w:r w:rsidRPr="007A0E6A">
            <w:rPr>
              <w:rFonts w:asciiTheme="majorBidi" w:hAnsiTheme="majorBidi" w:cstheme="majorBidi"/>
              <w:noProof/>
              <w:lang w:val="en-US"/>
            </w:rPr>
            <w:t>10th ed. Harlow: Global Edition.</w:t>
          </w:r>
        </w:p>
        <w:p w14:paraId="629977D6" w14:textId="28F96FF4" w:rsidR="00B7258A" w:rsidRPr="007A0E6A" w:rsidRDefault="00A802E1" w:rsidP="007A0E6A">
          <w:pPr>
            <w:rPr>
              <w:rFonts w:asciiTheme="majorBidi" w:hAnsiTheme="majorBidi" w:cstheme="majorBidi"/>
            </w:rPr>
          </w:pPr>
          <w:r w:rsidRPr="007A0E6A">
            <w:rPr>
              <w:rFonts w:asciiTheme="majorBidi" w:hAnsiTheme="majorBidi" w:cstheme="majorBidi"/>
              <w:b/>
              <w:bCs/>
            </w:rPr>
            <w:fldChar w:fldCharType="end"/>
          </w:r>
        </w:p>
      </w:sdtContent>
    </w:sdt>
    <w:sectPr w:rsidR="00B7258A" w:rsidRPr="007A0E6A" w:rsidSect="004F5D1F">
      <w:type w:val="continuous"/>
      <w:pgSz w:w="11900" w:h="16840"/>
      <w:pgMar w:top="1440" w:right="1440" w:bottom="1440" w:left="1440" w:header="720" w:footer="720" w:gutter="0"/>
      <w:cols w:num="2" w:space="720"/>
      <w:docGrid w:linePitch="4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DengXian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2785EFE"/>
    <w:multiLevelType w:val="hybridMultilevel"/>
    <w:tmpl w:val="1DE8B61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1"/>
  <w:proofState w:spelling="clean" w:grammar="clean"/>
  <w:defaultTabStop w:val="720"/>
  <w:characterSpacingControl w:val="doNotCompress"/>
  <w:savePreviewPicture/>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4A0E"/>
    <w:rsid w:val="00001969"/>
    <w:rsid w:val="000150B7"/>
    <w:rsid w:val="00080C54"/>
    <w:rsid w:val="00165473"/>
    <w:rsid w:val="001C712B"/>
    <w:rsid w:val="0026729C"/>
    <w:rsid w:val="00271781"/>
    <w:rsid w:val="00280866"/>
    <w:rsid w:val="002A28E5"/>
    <w:rsid w:val="003076E7"/>
    <w:rsid w:val="00333975"/>
    <w:rsid w:val="00341C8D"/>
    <w:rsid w:val="00386813"/>
    <w:rsid w:val="003927BF"/>
    <w:rsid w:val="003A7A3C"/>
    <w:rsid w:val="003C0962"/>
    <w:rsid w:val="003C2BCF"/>
    <w:rsid w:val="0040717D"/>
    <w:rsid w:val="00497E1F"/>
    <w:rsid w:val="004B0B45"/>
    <w:rsid w:val="004D76C8"/>
    <w:rsid w:val="004F5D1F"/>
    <w:rsid w:val="00534C23"/>
    <w:rsid w:val="005B4042"/>
    <w:rsid w:val="005B7A19"/>
    <w:rsid w:val="005D73EE"/>
    <w:rsid w:val="005F3412"/>
    <w:rsid w:val="00684AAF"/>
    <w:rsid w:val="006871C4"/>
    <w:rsid w:val="006B40DC"/>
    <w:rsid w:val="006F5824"/>
    <w:rsid w:val="00716079"/>
    <w:rsid w:val="00725433"/>
    <w:rsid w:val="007744A4"/>
    <w:rsid w:val="00775196"/>
    <w:rsid w:val="00780955"/>
    <w:rsid w:val="007A0E6A"/>
    <w:rsid w:val="007C26C5"/>
    <w:rsid w:val="007D2E8D"/>
    <w:rsid w:val="007F1306"/>
    <w:rsid w:val="00804A0E"/>
    <w:rsid w:val="00822D5D"/>
    <w:rsid w:val="00880CE0"/>
    <w:rsid w:val="008F5001"/>
    <w:rsid w:val="00900236"/>
    <w:rsid w:val="009057B9"/>
    <w:rsid w:val="0092369E"/>
    <w:rsid w:val="00951D0F"/>
    <w:rsid w:val="00961BC3"/>
    <w:rsid w:val="00963E72"/>
    <w:rsid w:val="009C36A1"/>
    <w:rsid w:val="00A5718B"/>
    <w:rsid w:val="00A802E1"/>
    <w:rsid w:val="00AC0E10"/>
    <w:rsid w:val="00AE616E"/>
    <w:rsid w:val="00BA3E18"/>
    <w:rsid w:val="00C044A0"/>
    <w:rsid w:val="00C320C2"/>
    <w:rsid w:val="00C420A1"/>
    <w:rsid w:val="00C44325"/>
    <w:rsid w:val="00C46EF6"/>
    <w:rsid w:val="00C71B1B"/>
    <w:rsid w:val="00C74C84"/>
    <w:rsid w:val="00C8691F"/>
    <w:rsid w:val="00D249CC"/>
    <w:rsid w:val="00D26612"/>
    <w:rsid w:val="00D46512"/>
    <w:rsid w:val="00DE7D21"/>
    <w:rsid w:val="00DF37A4"/>
    <w:rsid w:val="00DF6B8D"/>
    <w:rsid w:val="00E130B5"/>
    <w:rsid w:val="00E56645"/>
    <w:rsid w:val="00E74C50"/>
    <w:rsid w:val="00E77EC1"/>
    <w:rsid w:val="00EA6DAC"/>
    <w:rsid w:val="00F83A88"/>
    <w:rsid w:val="00F91837"/>
    <w:rsid w:val="00FB145D"/>
    <w:rsid w:val="00FD628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9387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1C8D"/>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04A0E"/>
    <w:pPr>
      <w:spacing w:before="100" w:beforeAutospacing="1" w:after="100" w:afterAutospacing="1"/>
    </w:pPr>
    <w:rPr>
      <w:rFonts w:ascii="Times New Roman" w:hAnsi="Times New Roman" w:cs="Times New Roman"/>
    </w:rPr>
  </w:style>
  <w:style w:type="character" w:customStyle="1" w:styleId="apple-converted-space">
    <w:name w:val="apple-converted-space"/>
    <w:basedOn w:val="DefaultParagraphFont"/>
    <w:rsid w:val="00804A0E"/>
  </w:style>
  <w:style w:type="paragraph" w:styleId="ListParagraph">
    <w:name w:val="List Paragraph"/>
    <w:basedOn w:val="Normal"/>
    <w:uiPriority w:val="34"/>
    <w:qFormat/>
    <w:rsid w:val="004D76C8"/>
    <w:pPr>
      <w:ind w:left="720"/>
      <w:contextualSpacing/>
    </w:pPr>
  </w:style>
  <w:style w:type="character" w:styleId="Hyperlink">
    <w:name w:val="Hyperlink"/>
    <w:basedOn w:val="DefaultParagraphFont"/>
    <w:uiPriority w:val="99"/>
    <w:unhideWhenUsed/>
    <w:rsid w:val="003927BF"/>
    <w:rPr>
      <w:color w:val="0563C1" w:themeColor="hyperlink"/>
      <w:u w:val="single"/>
    </w:rPr>
  </w:style>
  <w:style w:type="character" w:customStyle="1" w:styleId="Heading1Char">
    <w:name w:val="Heading 1 Char"/>
    <w:basedOn w:val="DefaultParagraphFont"/>
    <w:link w:val="Heading1"/>
    <w:uiPriority w:val="9"/>
    <w:rsid w:val="00341C8D"/>
    <w:rPr>
      <w:rFonts w:asciiTheme="majorHAnsi" w:eastAsiaTheme="majorEastAsia" w:hAnsiTheme="majorHAnsi" w:cstheme="majorBidi"/>
      <w:b/>
      <w:bCs/>
      <w:color w:val="2F5496" w:themeColor="accent1" w:themeShade="BF"/>
      <w:sz w:val="28"/>
      <w:szCs w:val="28"/>
      <w:lang w:val="en-US" w:eastAsia="en-US" w:bidi="en-US"/>
    </w:rPr>
  </w:style>
  <w:style w:type="paragraph" w:styleId="Bibliography">
    <w:name w:val="Bibliography"/>
    <w:basedOn w:val="Normal"/>
    <w:next w:val="Normal"/>
    <w:uiPriority w:val="37"/>
    <w:unhideWhenUsed/>
    <w:rsid w:val="00341C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33450">
      <w:bodyDiv w:val="1"/>
      <w:marLeft w:val="0"/>
      <w:marRight w:val="0"/>
      <w:marTop w:val="0"/>
      <w:marBottom w:val="0"/>
      <w:divBdr>
        <w:top w:val="none" w:sz="0" w:space="0" w:color="auto"/>
        <w:left w:val="none" w:sz="0" w:space="0" w:color="auto"/>
        <w:bottom w:val="none" w:sz="0" w:space="0" w:color="auto"/>
        <w:right w:val="none" w:sz="0" w:space="0" w:color="auto"/>
      </w:divBdr>
    </w:div>
    <w:div w:id="51928631">
      <w:bodyDiv w:val="1"/>
      <w:marLeft w:val="0"/>
      <w:marRight w:val="0"/>
      <w:marTop w:val="0"/>
      <w:marBottom w:val="0"/>
      <w:divBdr>
        <w:top w:val="none" w:sz="0" w:space="0" w:color="auto"/>
        <w:left w:val="none" w:sz="0" w:space="0" w:color="auto"/>
        <w:bottom w:val="none" w:sz="0" w:space="0" w:color="auto"/>
        <w:right w:val="none" w:sz="0" w:space="0" w:color="auto"/>
      </w:divBdr>
    </w:div>
    <w:div w:id="138574897">
      <w:bodyDiv w:val="1"/>
      <w:marLeft w:val="0"/>
      <w:marRight w:val="0"/>
      <w:marTop w:val="0"/>
      <w:marBottom w:val="0"/>
      <w:divBdr>
        <w:top w:val="none" w:sz="0" w:space="0" w:color="auto"/>
        <w:left w:val="none" w:sz="0" w:space="0" w:color="auto"/>
        <w:bottom w:val="none" w:sz="0" w:space="0" w:color="auto"/>
        <w:right w:val="none" w:sz="0" w:space="0" w:color="auto"/>
      </w:divBdr>
    </w:div>
    <w:div w:id="268395191">
      <w:bodyDiv w:val="1"/>
      <w:marLeft w:val="0"/>
      <w:marRight w:val="0"/>
      <w:marTop w:val="0"/>
      <w:marBottom w:val="0"/>
      <w:divBdr>
        <w:top w:val="none" w:sz="0" w:space="0" w:color="auto"/>
        <w:left w:val="none" w:sz="0" w:space="0" w:color="auto"/>
        <w:bottom w:val="none" w:sz="0" w:space="0" w:color="auto"/>
        <w:right w:val="none" w:sz="0" w:space="0" w:color="auto"/>
      </w:divBdr>
    </w:div>
    <w:div w:id="291257153">
      <w:bodyDiv w:val="1"/>
      <w:marLeft w:val="0"/>
      <w:marRight w:val="0"/>
      <w:marTop w:val="0"/>
      <w:marBottom w:val="0"/>
      <w:divBdr>
        <w:top w:val="none" w:sz="0" w:space="0" w:color="auto"/>
        <w:left w:val="none" w:sz="0" w:space="0" w:color="auto"/>
        <w:bottom w:val="none" w:sz="0" w:space="0" w:color="auto"/>
        <w:right w:val="none" w:sz="0" w:space="0" w:color="auto"/>
      </w:divBdr>
    </w:div>
    <w:div w:id="335883727">
      <w:bodyDiv w:val="1"/>
      <w:marLeft w:val="0"/>
      <w:marRight w:val="0"/>
      <w:marTop w:val="0"/>
      <w:marBottom w:val="0"/>
      <w:divBdr>
        <w:top w:val="none" w:sz="0" w:space="0" w:color="auto"/>
        <w:left w:val="none" w:sz="0" w:space="0" w:color="auto"/>
        <w:bottom w:val="none" w:sz="0" w:space="0" w:color="auto"/>
        <w:right w:val="none" w:sz="0" w:space="0" w:color="auto"/>
      </w:divBdr>
    </w:div>
    <w:div w:id="363948340">
      <w:bodyDiv w:val="1"/>
      <w:marLeft w:val="0"/>
      <w:marRight w:val="0"/>
      <w:marTop w:val="0"/>
      <w:marBottom w:val="0"/>
      <w:divBdr>
        <w:top w:val="none" w:sz="0" w:space="0" w:color="auto"/>
        <w:left w:val="none" w:sz="0" w:space="0" w:color="auto"/>
        <w:bottom w:val="none" w:sz="0" w:space="0" w:color="auto"/>
        <w:right w:val="none" w:sz="0" w:space="0" w:color="auto"/>
      </w:divBdr>
    </w:div>
    <w:div w:id="625426878">
      <w:bodyDiv w:val="1"/>
      <w:marLeft w:val="0"/>
      <w:marRight w:val="0"/>
      <w:marTop w:val="0"/>
      <w:marBottom w:val="0"/>
      <w:divBdr>
        <w:top w:val="none" w:sz="0" w:space="0" w:color="auto"/>
        <w:left w:val="none" w:sz="0" w:space="0" w:color="auto"/>
        <w:bottom w:val="none" w:sz="0" w:space="0" w:color="auto"/>
        <w:right w:val="none" w:sz="0" w:space="0" w:color="auto"/>
      </w:divBdr>
    </w:div>
    <w:div w:id="626399951">
      <w:bodyDiv w:val="1"/>
      <w:marLeft w:val="0"/>
      <w:marRight w:val="0"/>
      <w:marTop w:val="0"/>
      <w:marBottom w:val="0"/>
      <w:divBdr>
        <w:top w:val="none" w:sz="0" w:space="0" w:color="auto"/>
        <w:left w:val="none" w:sz="0" w:space="0" w:color="auto"/>
        <w:bottom w:val="none" w:sz="0" w:space="0" w:color="auto"/>
        <w:right w:val="none" w:sz="0" w:space="0" w:color="auto"/>
      </w:divBdr>
    </w:div>
    <w:div w:id="641665522">
      <w:bodyDiv w:val="1"/>
      <w:marLeft w:val="0"/>
      <w:marRight w:val="0"/>
      <w:marTop w:val="0"/>
      <w:marBottom w:val="0"/>
      <w:divBdr>
        <w:top w:val="none" w:sz="0" w:space="0" w:color="auto"/>
        <w:left w:val="none" w:sz="0" w:space="0" w:color="auto"/>
        <w:bottom w:val="none" w:sz="0" w:space="0" w:color="auto"/>
        <w:right w:val="none" w:sz="0" w:space="0" w:color="auto"/>
      </w:divBdr>
    </w:div>
    <w:div w:id="730925211">
      <w:bodyDiv w:val="1"/>
      <w:marLeft w:val="0"/>
      <w:marRight w:val="0"/>
      <w:marTop w:val="0"/>
      <w:marBottom w:val="0"/>
      <w:divBdr>
        <w:top w:val="none" w:sz="0" w:space="0" w:color="auto"/>
        <w:left w:val="none" w:sz="0" w:space="0" w:color="auto"/>
        <w:bottom w:val="none" w:sz="0" w:space="0" w:color="auto"/>
        <w:right w:val="none" w:sz="0" w:space="0" w:color="auto"/>
      </w:divBdr>
    </w:div>
    <w:div w:id="732310359">
      <w:bodyDiv w:val="1"/>
      <w:marLeft w:val="0"/>
      <w:marRight w:val="0"/>
      <w:marTop w:val="0"/>
      <w:marBottom w:val="0"/>
      <w:divBdr>
        <w:top w:val="none" w:sz="0" w:space="0" w:color="auto"/>
        <w:left w:val="none" w:sz="0" w:space="0" w:color="auto"/>
        <w:bottom w:val="none" w:sz="0" w:space="0" w:color="auto"/>
        <w:right w:val="none" w:sz="0" w:space="0" w:color="auto"/>
      </w:divBdr>
    </w:div>
    <w:div w:id="809443571">
      <w:bodyDiv w:val="1"/>
      <w:marLeft w:val="0"/>
      <w:marRight w:val="0"/>
      <w:marTop w:val="0"/>
      <w:marBottom w:val="0"/>
      <w:divBdr>
        <w:top w:val="none" w:sz="0" w:space="0" w:color="auto"/>
        <w:left w:val="none" w:sz="0" w:space="0" w:color="auto"/>
        <w:bottom w:val="none" w:sz="0" w:space="0" w:color="auto"/>
        <w:right w:val="none" w:sz="0" w:space="0" w:color="auto"/>
      </w:divBdr>
    </w:div>
    <w:div w:id="1073501923">
      <w:bodyDiv w:val="1"/>
      <w:marLeft w:val="0"/>
      <w:marRight w:val="0"/>
      <w:marTop w:val="0"/>
      <w:marBottom w:val="0"/>
      <w:divBdr>
        <w:top w:val="none" w:sz="0" w:space="0" w:color="auto"/>
        <w:left w:val="none" w:sz="0" w:space="0" w:color="auto"/>
        <w:bottom w:val="none" w:sz="0" w:space="0" w:color="auto"/>
        <w:right w:val="none" w:sz="0" w:space="0" w:color="auto"/>
      </w:divBdr>
    </w:div>
    <w:div w:id="1147550151">
      <w:bodyDiv w:val="1"/>
      <w:marLeft w:val="0"/>
      <w:marRight w:val="0"/>
      <w:marTop w:val="0"/>
      <w:marBottom w:val="0"/>
      <w:divBdr>
        <w:top w:val="none" w:sz="0" w:space="0" w:color="auto"/>
        <w:left w:val="none" w:sz="0" w:space="0" w:color="auto"/>
        <w:bottom w:val="none" w:sz="0" w:space="0" w:color="auto"/>
        <w:right w:val="none" w:sz="0" w:space="0" w:color="auto"/>
      </w:divBdr>
    </w:div>
    <w:div w:id="1202278714">
      <w:bodyDiv w:val="1"/>
      <w:marLeft w:val="0"/>
      <w:marRight w:val="0"/>
      <w:marTop w:val="0"/>
      <w:marBottom w:val="0"/>
      <w:divBdr>
        <w:top w:val="none" w:sz="0" w:space="0" w:color="auto"/>
        <w:left w:val="none" w:sz="0" w:space="0" w:color="auto"/>
        <w:bottom w:val="none" w:sz="0" w:space="0" w:color="auto"/>
        <w:right w:val="none" w:sz="0" w:space="0" w:color="auto"/>
      </w:divBdr>
      <w:divsChild>
        <w:div w:id="1271544671">
          <w:marLeft w:val="0"/>
          <w:marRight w:val="0"/>
          <w:marTop w:val="0"/>
          <w:marBottom w:val="0"/>
          <w:divBdr>
            <w:top w:val="none" w:sz="0" w:space="0" w:color="auto"/>
            <w:left w:val="none" w:sz="0" w:space="0" w:color="auto"/>
            <w:bottom w:val="none" w:sz="0" w:space="0" w:color="auto"/>
            <w:right w:val="none" w:sz="0" w:space="0" w:color="auto"/>
          </w:divBdr>
          <w:divsChild>
            <w:div w:id="1922643750">
              <w:marLeft w:val="0"/>
              <w:marRight w:val="0"/>
              <w:marTop w:val="0"/>
              <w:marBottom w:val="0"/>
              <w:divBdr>
                <w:top w:val="none" w:sz="0" w:space="0" w:color="auto"/>
                <w:left w:val="none" w:sz="0" w:space="0" w:color="auto"/>
                <w:bottom w:val="none" w:sz="0" w:space="0" w:color="auto"/>
                <w:right w:val="none" w:sz="0" w:space="0" w:color="auto"/>
              </w:divBdr>
              <w:divsChild>
                <w:div w:id="164790267">
                  <w:marLeft w:val="0"/>
                  <w:marRight w:val="0"/>
                  <w:marTop w:val="0"/>
                  <w:marBottom w:val="0"/>
                  <w:divBdr>
                    <w:top w:val="none" w:sz="0" w:space="0" w:color="auto"/>
                    <w:left w:val="none" w:sz="0" w:space="0" w:color="auto"/>
                    <w:bottom w:val="none" w:sz="0" w:space="0" w:color="auto"/>
                    <w:right w:val="none" w:sz="0" w:space="0" w:color="auto"/>
                  </w:divBdr>
                  <w:divsChild>
                    <w:div w:id="187788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6964520">
      <w:bodyDiv w:val="1"/>
      <w:marLeft w:val="0"/>
      <w:marRight w:val="0"/>
      <w:marTop w:val="0"/>
      <w:marBottom w:val="0"/>
      <w:divBdr>
        <w:top w:val="none" w:sz="0" w:space="0" w:color="auto"/>
        <w:left w:val="none" w:sz="0" w:space="0" w:color="auto"/>
        <w:bottom w:val="none" w:sz="0" w:space="0" w:color="auto"/>
        <w:right w:val="none" w:sz="0" w:space="0" w:color="auto"/>
      </w:divBdr>
    </w:div>
    <w:div w:id="1668287182">
      <w:bodyDiv w:val="1"/>
      <w:marLeft w:val="0"/>
      <w:marRight w:val="0"/>
      <w:marTop w:val="0"/>
      <w:marBottom w:val="0"/>
      <w:divBdr>
        <w:top w:val="none" w:sz="0" w:space="0" w:color="auto"/>
        <w:left w:val="none" w:sz="0" w:space="0" w:color="auto"/>
        <w:bottom w:val="none" w:sz="0" w:space="0" w:color="auto"/>
        <w:right w:val="none" w:sz="0" w:space="0" w:color="auto"/>
      </w:divBdr>
    </w:div>
    <w:div w:id="1750888398">
      <w:bodyDiv w:val="1"/>
      <w:marLeft w:val="0"/>
      <w:marRight w:val="0"/>
      <w:marTop w:val="0"/>
      <w:marBottom w:val="0"/>
      <w:divBdr>
        <w:top w:val="none" w:sz="0" w:space="0" w:color="auto"/>
        <w:left w:val="none" w:sz="0" w:space="0" w:color="auto"/>
        <w:bottom w:val="none" w:sz="0" w:space="0" w:color="auto"/>
        <w:right w:val="none" w:sz="0" w:space="0" w:color="auto"/>
      </w:divBdr>
    </w:div>
    <w:div w:id="1810171853">
      <w:bodyDiv w:val="1"/>
      <w:marLeft w:val="0"/>
      <w:marRight w:val="0"/>
      <w:marTop w:val="0"/>
      <w:marBottom w:val="0"/>
      <w:divBdr>
        <w:top w:val="none" w:sz="0" w:space="0" w:color="auto"/>
        <w:left w:val="none" w:sz="0" w:space="0" w:color="auto"/>
        <w:bottom w:val="none" w:sz="0" w:space="0" w:color="auto"/>
        <w:right w:val="none" w:sz="0" w:space="0" w:color="auto"/>
      </w:divBdr>
    </w:div>
    <w:div w:id="2062246595">
      <w:bodyDiv w:val="1"/>
      <w:marLeft w:val="0"/>
      <w:marRight w:val="0"/>
      <w:marTop w:val="0"/>
      <w:marBottom w:val="0"/>
      <w:divBdr>
        <w:top w:val="none" w:sz="0" w:space="0" w:color="auto"/>
        <w:left w:val="none" w:sz="0" w:space="0" w:color="auto"/>
        <w:bottom w:val="none" w:sz="0" w:space="0" w:color="auto"/>
        <w:right w:val="none" w:sz="0" w:space="0" w:color="auto"/>
      </w:divBdr>
    </w:div>
    <w:div w:id="210267950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Off181</b:Tag>
    <b:SourceType>InternetSite</b:SourceType>
    <b:Guid>{17371908-74F8-6345-A8CA-4C78FA206F7D}</b:Guid>
    <b:Author>
      <b:Author>
        <b:Corporate>Office for National Statistics</b:Corporate>
      </b:Author>
    </b:Author>
    <b:Title>Internet sales as a percentage of total retail sales (ratio) (%)</b:Title>
    <b:InternetSiteTitle>Office for National Statistics</b:InternetSiteTitle>
    <b:URL>https://www.ons.gov.uk/businessindustryandtrade/retailindustry/timeseries/j4mc/drsi</b:URL>
    <b:Year>2018</b:Year>
    <b:Month>February</b:Month>
    <b:Day>16th</b:Day>
    <b:YearAccessed>2018</b:YearAccessed>
    <b:MonthAccessed>March</b:MonthAccessed>
    <b:DayAccessed>2nd</b:DayAccessed>
    <b:RefOrder>6</b:RefOrder>
  </b:Source>
  <b:Source>
    <b:Tag>Lin16</b:Tag>
    <b:SourceType>Report</b:SourceType>
    <b:Guid>{0E1878F8-D5A9-3147-B154-8734449538D6}</b:Guid>
    <b:Title>Future of Retail: In Stores Now </b:Title>
    <b:Publisher>SweetIQ Analytics Corp.</b:Publisher>
    <b:Year>2016</b:Year>
    <b:Pages>39</b:Pages>
    <b:Author>
      <b:Author>
        <b:NameList>
          <b:Person>
            <b:Last>Linklater</b:Last>
            <b:First>Jesse</b:First>
          </b:Person>
          <b:Person>
            <b:Last>Mulvenna</b:Last>
            <b:Middle>Anne</b:Middle>
          </b:Person>
        </b:NameList>
      </b:Author>
    </b:Author>
    <b:RefOrder>7</b:RefOrder>
  </b:Source>
  <b:Source>
    <b:Tag>Anu17</b:Tag>
    <b:SourceType>JournalArticle</b:SourceType>
    <b:Guid>{E8022D74-738D-4041-AD3D-EF2DCFDD4F1C}</b:Guid>
    <b:Title>Survey on Data Mining Techniques for Diagnosis and Prognosis of Breast Cancer</b:Title>
    <b:Year>2017</b:Year>
    <b:Pages>33-37</b:Pages>
    <b:JournalName>International Journal on Recent Innovation Trends in Computing and Comunication</b:JournalName>
    <b:Month>Feb </b:Month>
    <b:Day>1</b:Day>
    <b:Volume>5</b:Volume>
    <b:Issue>2</b:Issue>
    <b:Author>
      <b:Author>
        <b:NameList>
          <b:Person>
            <b:Last>Anupama</b:Last>
            <b:Middle>K</b:Middle>
            <b:First>Y</b:First>
          </b:Person>
          <b:Person>
            <b:Last>Amutha</b:Last>
            <b:First>S</b:First>
          </b:Person>
          <b:Person>
            <b:Last>Ramesh Babu</b:Last>
            <b:Middle>R</b:Middle>
            <b:First>D</b:First>
          </b:Person>
        </b:NameList>
      </b:Author>
    </b:Author>
    <b:RefOrder>2</b:RefOrder>
  </b:Source>
  <b:Source>
    <b:Tag>IBM12</b:Tag>
    <b:SourceType>InternetSite</b:SourceType>
    <b:Guid>{90BACE3D-8C70-6542-BE48-FDA54A33CA25}</b:Guid>
    <b:Title>Data mining techniques</b:Title>
    <b:Year>2012</b:Year>
    <b:Month>Dec</b:Month>
    <b:Day>11</b:Day>
    <b:Author>
      <b:Author>
        <b:Corporate>IBM</b:Corporate>
      </b:Author>
    </b:Author>
    <b:InternetSiteTitle>IBM</b:InternetSiteTitle>
    <b:URL>https://www.ibm.com/developerworks/library/ba-data-mining-techniques/#fig2</b:URL>
    <b:YearAccessed>2018</b:YearAccessed>
    <b:MonthAccessed>Mar</b:MonthAccessed>
    <b:DayAccessed>03</b:DayAccessed>
    <b:RefOrder>3</b:RefOrder>
  </b:Source>
  <b:Source>
    <b:Tag>Mis</b:Tag>
    <b:SourceType>JournalArticle</b:SourceType>
    <b:Guid>{35FA5A3B-648B-574B-BE8C-55539C7CA8F4}</b:Guid>
    <b:Author>
      <b:Author>
        <b:NameList>
          <b:Person>
            <b:Last>Mishra</b:Last>
            <b:First>Madhusmita</b:First>
          </b:Person>
          <b:Person>
            <b:Last>Behera</b:Last>
            <b:Middle>S</b:Middle>
            <b:First>H</b:First>
          </b:Person>
        </b:NameList>
      </b:Author>
    </b:Author>
    <b:Title>Kohonen Self Organizing Map with Modified K-means clustering For High Dimensional Data Set</b:Title>
    <b:JournalName>International Journal of Applied Information Systems (IJAIS)</b:JournalName>
    <b:Year>2012</b:Year>
    <b:Month>May</b:Month>
    <b:Volume>2</b:Volume>
    <b:Issue>3</b:Issue>
    <b:RefOrder>4</b:RefOrder>
  </b:Source>
  <b:Source>
    <b:Tag>Par14</b:Tag>
    <b:SourceType>Misc</b:SourceType>
    <b:Guid>{84E54E35-7AAE-6949-BC39-99D7C6217D34}</b:Guid>
    <b:Title>Lecture  Data Mining </b:Title>
    <b:Year>2014</b:Year>
    <b:Author>
      <b:Author>
        <b:Corporate>Parson Education limited</b:Corporate>
      </b:Author>
      <b:Editor>
        <b:NameList>
          <b:Person>
            <b:Last>Mulins</b:Last>
            <b:First>Roisin</b:First>
          </b:Person>
        </b:NameList>
      </b:Editor>
    </b:Author>
    <b:Medium>Powerpoint presentation</b:Medium>
    <b:RefOrder>5</b:RefOrder>
  </b:Source>
  <b:Source>
    <b:Tag>Sha14</b:Tag>
    <b:SourceType>Book</b:SourceType>
    <b:Guid>{991D8346-D653-8446-8AB4-EDA05543CDFE}</b:Guid>
    <b:Title>Business Intelligence and Analytics: Systems for Decision Support</b:Title>
    <b:Year>2014</b:Year>
    <b:City>Harlow</b:City>
    <b:Publisher>Global Edition</b:Publisher>
    <b:Edition>10th</b:Edition>
    <b:Author>
      <b:Author>
        <b:NameList>
          <b:Person>
            <b:Last>Sharda</b:Last>
            <b:First>Ramesh</b:First>
          </b:Person>
          <b:Person>
            <b:Last>Delen</b:Last>
            <b:First>Dursun</b:First>
          </b:Person>
          <b:Person>
            <b:Last>Turban</b:Last>
            <b:First>Efraim</b:First>
          </b:Person>
        </b:NameList>
      </b:Author>
    </b:Author>
    <b:RefOrder>1</b:RefOrder>
  </b:Source>
</b:Sources>
</file>

<file path=customXml/itemProps1.xml><?xml version="1.0" encoding="utf-8"?>
<ds:datastoreItem xmlns:ds="http://schemas.openxmlformats.org/officeDocument/2006/customXml" ds:itemID="{A85BF2AD-556E-214D-BA9B-B197498018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217</TotalTime>
  <Pages>3</Pages>
  <Words>993</Words>
  <Characters>5663</Characters>
  <Application>Microsoft Macintosh Word</Application>
  <DocSecurity>0</DocSecurity>
  <Lines>47</Lines>
  <Paragraphs>13</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vt:vector>
  </TitlesOfParts>
  <LinksUpToDate>false</LinksUpToDate>
  <CharactersWithSpaces>6643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Emma-Sian Davies (1502478)</dc:creator>
  <cp:keywords/>
  <dc:description/>
  <cp:lastModifiedBy>Emma-Sian Davies (1502478)</cp:lastModifiedBy>
  <cp:revision>9</cp:revision>
  <dcterms:created xsi:type="dcterms:W3CDTF">2018-03-14T10:19:00Z</dcterms:created>
  <dcterms:modified xsi:type="dcterms:W3CDTF">2018-03-15T13:54:00Z</dcterms:modified>
</cp:coreProperties>
</file>